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PHM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Filemon 1:1</w:t>
      </w:r>
      <w:r>
        <w:rPr>
          <w:lang w:val="id_ID" w:bidi="id_ID"/>
        </w:rPr>
      </w:r>
    </w:p>
    <w:p>
      <w:pPr/>
      <w:r>
        <w:rPr>
          <w:lang w:val="id_ID" w:bidi="id_ID"/>
        </w:rPr>
      </w:r>
      <w:r>
        <w:rPr>
          <w:lang w:val="id_ID" w:bidi="id_ID"/>
        </w:rPr>
        <w:t>Paulus, seorang hukuman: Menurut tradisi, diyakini bahwa Paulus menulis dari penjara di Roma, tetapi ada kemungkinan bahwa dia menulis lebih awal dari Efesus, yang jauh lebih dekat ke rumah Filemon di Kolose (lihat Pendahuluan Surat Filemon, “Waktu dan Tempat Penulisan”). • Timotius adalah salah satu rekan kerja terdekat Paulus (lihat Profil “</w:t>
      </w:r>
      <w:r>
        <w:rPr>
          <w:lang w:val="id_ID" w:bidi="id_ID"/>
        </w:rPr>
        <w:t>Timotius</w:t>
      </w:r>
      <w:r>
        <w:rPr>
          <w:lang w:val="id_ID" w:bidi="id_ID"/>
        </w:rPr>
        <w:t>”). • teman sekerja: Filemon aktif dalam pelayanan untuk Kristus.</w:t>
      </w:r>
      <w:r>
        <w:rPr>
          <w:lang w:val="id_ID" w:bidi="id_ID"/>
        </w:rPr>
      </w:r>
      <w:r>
        <w:rPr>
          <w:lang w:val="id_ID" w:bidi="id_ID"/>
        </w:rPr>
      </w:r>
    </w:p>
    <w:p>
      <w:pPr/>
      <w:r>
        <w:rPr>
          <w:lang w:val="id_ID" w:bidi="id_ID"/>
        </w:rPr>
      </w:r>
    </w:p>
    <w:p>
      <w:pPr>
        <w:pStyle w:val="Heading2"/>
      </w:pPr>
      <w:r>
        <w:rPr>
          <w:lang w:val="id_ID" w:bidi="id_ID"/>
        </w:rPr>
        <w:t>Filemon 1:1–3</w:t>
      </w:r>
      <w:r>
        <w:rPr>
          <w:lang w:val="id_ID" w:bidi="id_ID"/>
        </w:rPr>
      </w:r>
    </w:p>
    <w:p>
      <w:pPr/>
      <w:r>
        <w:rPr>
          <w:lang w:val="id_ID" w:bidi="id_ID"/>
        </w:rPr>
      </w:r>
      <w:r>
        <w:rPr>
          <w:lang w:val="id_ID" w:bidi="id_ID"/>
        </w:rPr>
        <w:t>Paulus biasanya memulai dengan pengantar singkat, diikuti dengan salam dan doa untuk memohon kasih karunia dan damai sejahtera.</w:t>
      </w:r>
      <w:r>
        <w:rPr>
          <w:lang w:val="id_ID" w:bidi="id_ID"/>
        </w:rPr>
      </w:r>
      <w:r>
        <w:rPr>
          <w:lang w:val="id_ID" w:bidi="id_ID"/>
        </w:rPr>
      </w:r>
    </w:p>
    <w:p>
      <w:pPr/>
      <w:r>
        <w:rPr>
          <w:lang w:val="id_ID" w:bidi="id_ID"/>
        </w:rPr>
      </w:r>
    </w:p>
    <w:p>
      <w:pPr>
        <w:pStyle w:val="Heading2"/>
      </w:pPr>
      <w:r>
        <w:rPr>
          <w:lang w:val="id_ID" w:bidi="id_ID"/>
        </w:rPr>
        <w:t>Filemon 1:2</w:t>
      </w:r>
      <w:r>
        <w:rPr>
          <w:lang w:val="id_ID" w:bidi="id_ID"/>
        </w:rPr>
      </w:r>
    </w:p>
    <w:p>
      <w:pPr/>
      <w:r>
        <w:rPr>
          <w:lang w:val="id_ID" w:bidi="id_ID"/>
        </w:rPr>
      </w:r>
      <w:r>
        <w:rPr>
          <w:lang w:val="id_ID" w:bidi="id_ID"/>
        </w:rPr>
        <w:t>Ini bukan hanya surat pribadi untuk Filemon, tetapi juga ditujukan kepada keluarganya dan gerejanya. • Apfia mungkin adalah istri Filemon. • teman seperjuangan: atau prajurit. Hamba Kristus terlibat dalam peperangan dan harus siap berdiri teguh menghadapi oposisi (</w:t>
      </w:r>
      <w:r>
        <w:rPr>
          <w:lang w:val="id_ID" w:bidi="id_ID"/>
        </w:rPr>
        <w:t>Ef. 6:10–17</w:t>
      </w:r>
      <w:r>
        <w:rPr>
          <w:lang w:val="id_ID" w:bidi="id_ID"/>
        </w:rPr>
        <w:t xml:space="preserve">). • Arkhipus mungkin adalah anak Filemon (juga disebutkan dalam </w:t>
      </w:r>
      <w:r>
        <w:rPr>
          <w:lang w:val="id_ID" w:bidi="id_ID"/>
        </w:rPr>
        <w:t>Kol. 4:17</w:t>
      </w:r>
      <w:r>
        <w:rPr>
          <w:lang w:val="id_ID" w:bidi="id_ID"/>
        </w:rPr>
        <w:t xml:space="preserve">). • </w:t>
      </w:r>
      <w:r>
        <w:rPr>
          <w:lang w:val="id_ID" w:bidi="id_ID"/>
        </w:rPr>
        <w:t>jemaat di rumahmu</w:t>
      </w:r>
      <w:r>
        <w:rPr>
          <w:lang w:val="id_ID" w:bidi="id_ID"/>
        </w:rPr>
        <w:t xml:space="preserve">: Orang Kristen mula-mula berkumpul bersama di rumah-rumah pribadi (lihat juga </w:t>
      </w:r>
      <w:r>
        <w:rPr>
          <w:lang w:val="id_ID" w:bidi="id_ID"/>
        </w:rPr>
        <w:t>Rm. 16:5</w:t>
      </w:r>
      <w:r>
        <w:rPr>
          <w:lang w:val="id_ID" w:bidi="id_ID"/>
        </w:rPr>
        <w:t xml:space="preserve">; </w:t>
      </w:r>
      <w:r>
        <w:rPr>
          <w:lang w:val="id_ID" w:bidi="id_ID"/>
        </w:rPr>
        <w:t>1Kor. 16:19</w:t>
      </w:r>
      <w:r>
        <w:rPr>
          <w:lang w:val="id_ID" w:bidi="id_ID"/>
        </w:rPr>
        <w:t xml:space="preserve">; </w:t>
      </w:r>
      <w:r>
        <w:rPr>
          <w:lang w:val="id_ID" w:bidi="id_ID"/>
        </w:rPr>
        <w:t>Kol. 4:15</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Filemon 1:3</w:t>
      </w:r>
      <w:r>
        <w:rPr>
          <w:lang w:val="id_ID" w:bidi="id_ID"/>
        </w:rPr>
      </w:r>
    </w:p>
    <w:p>
      <w:pPr/>
      <w:r>
        <w:rPr>
          <w:lang w:val="id_ID" w:bidi="id_ID"/>
        </w:rPr>
      </w:r>
      <w:r>
        <w:rPr>
          <w:lang w:val="id_ID" w:bidi="id_ID"/>
        </w:rPr>
        <w:t xml:space="preserve">Kamu di sini berbentuk jamak, merujuk kepada semua yang disebutkan dalam </w:t>
      </w:r>
      <w:r>
        <w:rPr>
          <w:lang w:val="id_ID" w:bidi="id_ID"/>
        </w:rPr>
        <w:t>1:2</w:t>
      </w:r>
      <w:r>
        <w:rPr>
          <w:lang w:val="id_ID" w:bidi="id_ID"/>
        </w:rPr>
        <w:t xml:space="preserve">. • Kasih karunia dan damai sejahtera merupakan salam tradisional Yunani dan Ibrani; sekarang dipahami sebagai anugerah dari Allah (bdk. </w:t>
      </w:r>
      <w:r>
        <w:rPr>
          <w:lang w:val="id_ID" w:bidi="id_ID"/>
        </w:rPr>
        <w:t>Rm. 5:1–2</w:t>
      </w:r>
      <w:r>
        <w:rPr>
          <w:lang w:val="id_ID" w:bidi="id_ID"/>
        </w:rPr>
        <w:t>).</w:t>
      </w:r>
      <w:r>
        <w:rPr>
          <w:lang w:val="id_ID" w:bidi="id_ID"/>
        </w:rPr>
      </w:r>
      <w:r>
        <w:rPr>
          <w:lang w:val="id_ID" w:bidi="id_ID"/>
        </w:rPr>
      </w:r>
    </w:p>
    <w:p>
      <w:pPr/>
      <w:r>
        <w:rPr>
          <w:lang w:val="id_ID" w:bidi="id_ID"/>
        </w:rPr>
      </w:r>
    </w:p>
    <w:p>
      <w:pPr>
        <w:pStyle w:val="Heading2"/>
      </w:pPr>
      <w:r>
        <w:rPr>
          <w:lang w:val="id_ID" w:bidi="id_ID"/>
        </w:rPr>
        <w:t>Filemon 1:4–7</w:t>
      </w:r>
      <w:r>
        <w:rPr>
          <w:lang w:val="id_ID" w:bidi="id_ID"/>
        </w:rPr>
      </w:r>
    </w:p>
    <w:p>
      <w:pPr/>
      <w:r>
        <w:rPr>
          <w:lang w:val="id_ID" w:bidi="id_ID"/>
        </w:rPr>
      </w:r>
      <w:r>
        <w:rPr>
          <w:lang w:val="id_ID" w:bidi="id_ID"/>
        </w:rPr>
        <w:t>Dalam surat-suratnya, Paulus biasanya mengucapkan terima kasih kepada Allah atas iman dan kasih para pembacanya serta menyebutkan doanya untuk mereka (</w:t>
      </w:r>
      <w:r>
        <w:rPr>
          <w:lang w:val="id_ID" w:bidi="id_ID"/>
        </w:rPr>
        <w:t>Rm. 1:8–12</w:t>
      </w:r>
      <w:r>
        <w:rPr>
          <w:lang w:val="id_ID" w:bidi="id_ID"/>
        </w:rPr>
        <w:t xml:space="preserve">; </w:t>
      </w:r>
      <w:r>
        <w:rPr>
          <w:lang w:val="id_ID" w:bidi="id_ID"/>
        </w:rPr>
        <w:t>1Kor. 1:4–9</w:t>
      </w:r>
      <w:r>
        <w:rPr>
          <w:lang w:val="id_ID" w:bidi="id_ID"/>
        </w:rPr>
        <w:t xml:space="preserve">; </w:t>
      </w:r>
      <w:r>
        <w:rPr>
          <w:lang w:val="id_ID" w:bidi="id_ID"/>
        </w:rPr>
        <w:t>2Kor. 1:3–11</w:t>
      </w:r>
      <w:r>
        <w:rPr>
          <w:lang w:val="id_ID" w:bidi="id_ID"/>
        </w:rPr>
        <w:t xml:space="preserve">; kontras </w:t>
      </w:r>
      <w:r>
        <w:rPr>
          <w:lang w:val="id_ID" w:bidi="id_ID"/>
        </w:rPr>
        <w:t>Gal. 1:6–10</w:t>
      </w:r>
      <w:r>
        <w:rPr>
          <w:lang w:val="id_ID" w:bidi="id_ID"/>
        </w:rPr>
        <w:t>). Surat-surat Yunani kuno kadang-kadang menyertakan bagian ucapan syukur setelah salam.</w:t>
      </w:r>
      <w:r>
        <w:rPr>
          <w:lang w:val="id_ID" w:bidi="id_ID"/>
        </w:rPr>
      </w:r>
      <w:r>
        <w:rPr>
          <w:lang w:val="id_ID" w:bidi="id_ID"/>
        </w:rPr>
      </w:r>
    </w:p>
    <w:p>
      <w:pPr/>
      <w:r>
        <w:rPr>
          <w:lang w:val="id_ID" w:bidi="id_ID"/>
        </w:rPr>
      </w:r>
    </w:p>
    <w:p>
      <w:pPr>
        <w:pStyle w:val="Heading2"/>
      </w:pPr>
      <w:r>
        <w:rPr>
          <w:lang w:val="id_ID" w:bidi="id_ID"/>
        </w:rPr>
        <w:t>Filemon 1:5</w:t>
      </w:r>
      <w:r>
        <w:rPr>
          <w:lang w:val="id_ID" w:bidi="id_ID"/>
        </w:rPr>
      </w:r>
    </w:p>
    <w:p>
      <w:pPr/>
      <w:r>
        <w:rPr>
          <w:lang w:val="id_ID" w:bidi="id_ID"/>
        </w:rPr>
      </w:r>
      <w:r>
        <w:rPr>
          <w:lang w:val="id_ID" w:bidi="id_ID"/>
        </w:rPr>
        <w:t>Kita diselamatkan oleh iman kepada Kristus, dan kita menjalani keselamatan kita dengan kasih kepada sesama umat Kristen.</w:t>
      </w:r>
      <w:r>
        <w:rPr>
          <w:lang w:val="id_ID" w:bidi="id_ID"/>
        </w:rPr>
      </w:r>
      <w:r>
        <w:rPr>
          <w:lang w:val="id_ID" w:bidi="id_ID"/>
        </w:rPr>
      </w:r>
    </w:p>
    <w:p>
      <w:pPr/>
      <w:r>
        <w:rPr>
          <w:lang w:val="id_ID" w:bidi="id_ID"/>
        </w:rPr>
      </w:r>
    </w:p>
    <w:p>
      <w:pPr>
        <w:pStyle w:val="Heading2"/>
      </w:pPr>
      <w:r>
        <w:rPr>
          <w:lang w:val="id_ID" w:bidi="id_ID"/>
        </w:rPr>
        <w:t>Filemon 1:6</w:t>
      </w:r>
      <w:r>
        <w:rPr>
          <w:lang w:val="id_ID" w:bidi="id_ID"/>
        </w:rPr>
      </w:r>
    </w:p>
    <w:p>
      <w:pPr/>
      <w:r>
        <w:rPr>
          <w:lang w:val="id_ID" w:bidi="id_ID"/>
        </w:rPr>
      </w:r>
      <w:r>
        <w:rPr>
          <w:lang w:val="id_ID" w:bidi="id_ID"/>
        </w:rPr>
        <w:t xml:space="preserve">Ayat ini dapat diterjemahkan dengan berbagai cara. Paulus mengisyaratkan bahwa Filemon seharusnya bersikap baik kepada Onesimus, mengingat kebaikan Allah kepada Filemon (bdk. </w:t>
      </w:r>
      <w:r>
        <w:rPr>
          <w:lang w:val="id_ID" w:bidi="id_ID"/>
        </w:rPr>
        <w:t>1:10</w:t>
      </w:r>
      <w:r>
        <w:rPr>
          <w:lang w:val="id_ID" w:bidi="id_ID"/>
        </w:rPr>
        <w:t xml:space="preserve">, </w:t>
      </w:r>
      <w:r>
        <w:rPr>
          <w:lang w:val="id_ID" w:bidi="id_ID"/>
        </w:rPr>
        <w:t>17–19</w:t>
      </w:r>
      <w:r>
        <w:rPr>
          <w:lang w:val="id_ID" w:bidi="id_ID"/>
        </w:rPr>
        <w:t>).</w:t>
      </w:r>
      <w:r>
        <w:rPr>
          <w:lang w:val="id_ID" w:bidi="id_ID"/>
        </w:rPr>
      </w:r>
      <w:r>
        <w:rPr>
          <w:lang w:val="id_ID" w:bidi="id_ID"/>
        </w:rPr>
      </w:r>
    </w:p>
    <w:p>
      <w:pPr/>
      <w:r>
        <w:rPr>
          <w:lang w:val="id_ID" w:bidi="id_ID"/>
        </w:rPr>
      </w:r>
    </w:p>
    <w:p>
      <w:pPr>
        <w:pStyle w:val="Heading2"/>
      </w:pPr>
      <w:r>
        <w:rPr>
          <w:lang w:val="id_ID" w:bidi="id_ID"/>
        </w:rPr>
        <w:t>Filemon 1:8–9</w:t>
      </w:r>
      <w:r>
        <w:rPr>
          <w:lang w:val="id_ID" w:bidi="id_ID"/>
        </w:rPr>
      </w:r>
    </w:p>
    <w:p>
      <w:pPr/>
      <w:r>
        <w:rPr>
          <w:lang w:val="id_ID" w:bidi="id_ID"/>
        </w:rPr>
      </w:r>
      <w:r>
        <w:rPr>
          <w:lang w:val="id_ID" w:bidi="id_ID"/>
        </w:rPr>
        <w:t>Paulus meminta bantuan karena reputasi Filemon sebagai orang yang murah hati dan penuh kasih (</w:t>
      </w:r>
      <w:r>
        <w:rPr>
          <w:lang w:val="id_ID" w:bidi="id_ID"/>
        </w:rPr>
        <w:t>1:5–7</w:t>
      </w:r>
      <w:r>
        <w:rPr>
          <w:lang w:val="id_ID" w:bidi="id_ID"/>
        </w:rPr>
        <w:t>). Meskipun Paulus bisa memerintahkannya dengan otoritasnya sebagai rasul Kristus, kasih membuat Paulus lebih memilih untuk meminta daripada memerintah. • Aku, Paulus, yang sudah menjadi tua: Paulus mengandalkan rasa hormat yang seharusnya diberikan kepada orang yang lebih tua serta statusnya sebagai tahanan atas nama Kristus Yesus</w:t>
      </w:r>
      <w:r>
        <w:rPr>
          <w:i/>
          <w:lang w:val="id_ID" w:bidi="id_ID"/>
        </w:rPr>
        <w:t>,</w:t>
      </w:r>
      <w:r>
        <w:rPr>
          <w:lang w:val="id_ID" w:bidi="id_ID"/>
        </w:rPr>
        <w:t xml:space="preserve"> yang akan semakin meningkatkan rasa hormat dari sesama umat Kristen.</w:t>
      </w:r>
      <w:r>
        <w:rPr>
          <w:lang w:val="id_ID" w:bidi="id_ID"/>
        </w:rPr>
      </w:r>
      <w:r>
        <w:rPr>
          <w:lang w:val="id_ID" w:bidi="id_ID"/>
        </w:rPr>
      </w:r>
    </w:p>
    <w:p>
      <w:pPr/>
      <w:r>
        <w:rPr>
          <w:lang w:val="id_ID" w:bidi="id_ID"/>
        </w:rPr>
      </w:r>
    </w:p>
    <w:p>
      <w:pPr>
        <w:pStyle w:val="Heading2"/>
      </w:pPr>
      <w:r>
        <w:rPr>
          <w:lang w:val="id_ID" w:bidi="id_ID"/>
        </w:rPr>
        <w:t>Filemon 1:10</w:t>
      </w:r>
      <w:r>
        <w:rPr>
          <w:lang w:val="id_ID" w:bidi="id_ID"/>
        </w:rPr>
      </w:r>
    </w:p>
    <w:p>
      <w:pPr/>
      <w:r>
        <w:rPr>
          <w:lang w:val="id_ID" w:bidi="id_ID"/>
        </w:rPr>
      </w:r>
      <w:r>
        <w:rPr>
          <w:lang w:val="id_ID" w:bidi="id_ID"/>
        </w:rPr>
        <w:t>Tunjukkan kebaikan: Di kalangan Romawi, budak pelarian bisa diperlakukan dengan keras, seperti dicambuk, dicap, atau bahkan dieksekusi, tergantung kebijakan pemiliknya. • Onesimus adalah anak rohani Paulus karena dia menjadi orang percaya melalui pelayanan Paulus.</w:t>
      </w:r>
      <w:r>
        <w:rPr>
          <w:lang w:val="id_ID" w:bidi="id_ID"/>
        </w:rPr>
      </w:r>
      <w:r>
        <w:rPr>
          <w:lang w:val="id_ID" w:bidi="id_ID"/>
        </w:rPr>
      </w:r>
    </w:p>
    <w:p>
      <w:pPr/>
      <w:r>
        <w:rPr>
          <w:lang w:val="id_ID" w:bidi="id_ID"/>
        </w:rPr>
      </w:r>
    </w:p>
    <w:p>
      <w:pPr>
        <w:pStyle w:val="Heading2"/>
      </w:pPr>
      <w:r>
        <w:rPr>
          <w:lang w:val="id_ID" w:bidi="id_ID"/>
        </w:rPr>
        <w:t>Filemon 1:11</w:t>
      </w:r>
      <w:r>
        <w:rPr>
          <w:lang w:val="id_ID" w:bidi="id_ID"/>
        </w:rPr>
      </w:r>
    </w:p>
    <w:p>
      <w:pPr/>
      <w:r>
        <w:rPr>
          <w:lang w:val="id_ID" w:bidi="id_ID"/>
        </w:rPr>
      </w:r>
      <w:r>
        <w:rPr>
          <w:lang w:val="id_ID" w:bidi="id_ID"/>
        </w:rPr>
        <w:t xml:space="preserve">Onesimus artinya “berguna.” • </w:t>
      </w:r>
      <w:r>
        <w:rPr>
          <w:lang w:val="id_ID" w:bidi="id_ID"/>
        </w:rPr>
        <w:t>dahulu memang dia tidak berguna bagimu</w:t>
      </w:r>
      <w:r>
        <w:rPr>
          <w:lang w:val="id_ID" w:bidi="id_ID"/>
        </w:rPr>
        <w:t xml:space="preserve"> … sekarang sangat berguna: Ini mungkin permainan kata (bdk. </w:t>
      </w:r>
      <w:r>
        <w:rPr>
          <w:lang w:val="id_ID" w:bidi="id_ID"/>
        </w:rPr>
        <w:t>1:20</w:t>
      </w:r>
      <w:r>
        <w:rPr>
          <w:lang w:val="id_ID" w:bidi="id_ID"/>
        </w:rPr>
        <w:t>). Onesimus sekarang melayani orang lain dan menyebarkan Kabar Baik. Akhirnya, dia menjadi orang yang sesuai dengan arti namanya.</w:t>
      </w:r>
      <w:r>
        <w:rPr>
          <w:lang w:val="id_ID" w:bidi="id_ID"/>
        </w:rPr>
      </w:r>
      <w:r>
        <w:rPr>
          <w:lang w:val="id_ID" w:bidi="id_ID"/>
        </w:rPr>
      </w:r>
    </w:p>
    <w:p>
      <w:pPr/>
      <w:r>
        <w:rPr>
          <w:lang w:val="id_ID" w:bidi="id_ID"/>
        </w:rPr>
      </w:r>
    </w:p>
    <w:p>
      <w:pPr>
        <w:pStyle w:val="Heading2"/>
      </w:pPr>
      <w:r>
        <w:rPr>
          <w:lang w:val="id_ID" w:bidi="id_ID"/>
        </w:rPr>
        <w:t>Filemon 1:13–14</w:t>
      </w:r>
      <w:r>
        <w:rPr>
          <w:lang w:val="id_ID" w:bidi="id_ID"/>
        </w:rPr>
      </w:r>
    </w:p>
    <w:p>
      <w:pPr/>
      <w:r>
        <w:rPr>
          <w:lang w:val="id_ID" w:bidi="id_ID"/>
        </w:rPr>
      </w:r>
      <w:r>
        <w:rPr>
          <w:lang w:val="id_ID" w:bidi="id_ID"/>
        </w:rPr>
        <w:t xml:space="preserve">Paulus mengisyaratkan keinginannya agar Filemon memilih untuk membebaskan Onesimus sehingga Onesimus dapat melayani sebagai penolong Paulus (lihat juga </w:t>
      </w:r>
      <w:r>
        <w:rPr>
          <w:lang w:val="id_ID" w:bidi="id_ID"/>
        </w:rPr>
        <w:t>1:21</w:t>
      </w:r>
      <w:r>
        <w:rPr>
          <w:lang w:val="id_ID" w:bidi="id_ID"/>
        </w:rPr>
        <w:t>). Kehidupan Kristen adalah tanggapan yang bebas terhadap kasih karunia Allah (</w:t>
      </w:r>
      <w:r>
        <w:rPr>
          <w:lang w:val="id_ID" w:bidi="id_ID"/>
        </w:rPr>
        <w:t>Rm. 12:1</w:t>
      </w:r>
      <w:r>
        <w:rPr>
          <w:lang w:val="id_ID" w:bidi="id_ID"/>
        </w:rPr>
        <w:t xml:space="preserve">; </w:t>
      </w:r>
      <w:r>
        <w:rPr>
          <w:lang w:val="id_ID" w:bidi="id_ID"/>
        </w:rPr>
        <w:t>Ef. 4:1</w:t>
      </w:r>
      <w:r>
        <w:rPr>
          <w:lang w:val="id_ID" w:bidi="id_ID"/>
        </w:rPr>
        <w:t xml:space="preserve">; </w:t>
      </w:r>
      <w:r>
        <w:rPr>
          <w:lang w:val="id_ID" w:bidi="id_ID"/>
        </w:rPr>
        <w:t>Kol. 3:12–13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Filemon 1:15</w:t>
      </w:r>
      <w:r>
        <w:rPr>
          <w:lang w:val="id_ID" w:bidi="id_ID"/>
        </w:rPr>
      </w:r>
    </w:p>
    <w:p>
      <w:pPr/>
      <w:r>
        <w:rPr>
          <w:lang w:val="id_ID" w:bidi="id_ID"/>
        </w:rPr>
      </w:r>
      <w:r>
        <w:rPr>
          <w:lang w:val="id_ID" w:bidi="id_ID"/>
        </w:rPr>
        <w:t>mungkin karena itulah dia dipisahkan sejenak dari padamu</w:t>
      </w:r>
      <w:r>
        <w:rPr>
          <w:lang w:val="id_ID" w:bidi="id_ID"/>
        </w:rPr>
        <w:t xml:space="preserve"> (secara harfiah </w:t>
      </w:r>
      <w:r>
        <w:rPr>
          <w:i/>
          <w:lang w:val="id_ID" w:bidi="id_ID"/>
        </w:rPr>
        <w:t>dia pergi</w:t>
      </w:r>
      <w:r>
        <w:rPr>
          <w:lang w:val="id_ID" w:bidi="id_ID"/>
        </w:rPr>
        <w:t xml:space="preserve">): Ini mungkin merupakan eufemisme untuk melarikan diri, agar tidak menyebutkan pelanggaran Onesimus secara langsung. • </w:t>
      </w:r>
      <w:r>
        <w:rPr>
          <w:lang w:val="id_ID" w:bidi="id_ID"/>
        </w:rPr>
        <w:t>supaya engkau dapat menerimanya untuk selama-lamanya</w:t>
      </w:r>
      <w:r>
        <w:rPr>
          <w:lang w:val="id_ID" w:bidi="id_ID"/>
        </w:rPr>
        <w:t>: Ini menyiratkan bahwa Allah, dalam providensi atau pemeliharaan-Nya, mengatur peristiwa tersebut untuk mengarahkan pada keselamatan Onesimus.</w:t>
      </w:r>
      <w:r>
        <w:rPr>
          <w:lang w:val="id_ID" w:bidi="id_ID"/>
        </w:rPr>
      </w:r>
      <w:r>
        <w:rPr>
          <w:lang w:val="id_ID" w:bidi="id_ID"/>
        </w:rPr>
      </w:r>
    </w:p>
    <w:p>
      <w:pPr/>
      <w:r>
        <w:rPr>
          <w:lang w:val="id_ID" w:bidi="id_ID"/>
        </w:rPr>
      </w:r>
    </w:p>
    <w:p>
      <w:pPr>
        <w:pStyle w:val="Heading2"/>
      </w:pPr>
      <w:r>
        <w:rPr>
          <w:lang w:val="id_ID" w:bidi="id_ID"/>
        </w:rPr>
        <w:t>Filemon 1:16</w:t>
      </w:r>
      <w:r>
        <w:rPr>
          <w:lang w:val="id_ID" w:bidi="id_ID"/>
        </w:rPr>
      </w:r>
    </w:p>
    <w:p>
      <w:pPr/>
      <w:r>
        <w:rPr>
          <w:lang w:val="id_ID" w:bidi="id_ID"/>
        </w:rPr>
      </w:r>
      <w:r>
        <w:rPr>
          <w:lang w:val="id_ID" w:bidi="id_ID"/>
        </w:rPr>
        <w:t>Meskipun Onesimus secara hukum masih merupakan budak Filemon</w:t>
      </w:r>
      <w:r>
        <w:rPr>
          <w:i/>
          <w:lang w:val="id_ID" w:bidi="id_ID"/>
        </w:rPr>
        <w:t>,</w:t>
      </w:r>
      <w:r>
        <w:rPr>
          <w:lang w:val="id_ID" w:bidi="id_ID"/>
        </w:rPr>
        <w:t xml:space="preserve"> Filemon harus menganggapnya sebagai saudara yang dikasihi dan berkomitmen untuk kesejahteraannya. • Baik sebagai manusia maupun sebagai saudara dalam Tuhan: Persaudaraan dalam Kristus sekarang harus mengubah seluruh hubungan mereka, baik di ranah kehidupan jasmani maupun spiritual.</w:t>
      </w:r>
      <w:r>
        <w:rPr>
          <w:lang w:val="id_ID" w:bidi="id_ID"/>
        </w:rPr>
      </w:r>
      <w:r>
        <w:rPr>
          <w:lang w:val="id_ID" w:bidi="id_ID"/>
        </w:rPr>
      </w:r>
    </w:p>
    <w:p>
      <w:pPr/>
      <w:r>
        <w:rPr>
          <w:lang w:val="id_ID" w:bidi="id_ID"/>
        </w:rPr>
      </w:r>
    </w:p>
    <w:p>
      <w:pPr>
        <w:pStyle w:val="Heading2"/>
      </w:pPr>
      <w:r>
        <w:rPr>
          <w:lang w:val="id_ID" w:bidi="id_ID"/>
        </w:rPr>
        <w:t>Filemon 1:18</w:t>
      </w:r>
      <w:r>
        <w:rPr>
          <w:lang w:val="id_ID" w:bidi="id_ID"/>
        </w:rPr>
      </w:r>
    </w:p>
    <w:p>
      <w:pPr/>
      <w:r>
        <w:rPr>
          <w:lang w:val="id_ID" w:bidi="id_ID"/>
        </w:rPr>
      </w:r>
      <w:r>
        <w:rPr>
          <w:lang w:val="id_ID" w:bidi="id_ID"/>
        </w:rPr>
        <w:t>Onesimus mungkin telah mencuri beberapa barang dari rumah Filemon atau memiliki utang yang harus dibayar saat dia melarikan diri.</w:t>
      </w:r>
      <w:r>
        <w:rPr>
          <w:lang w:val="id_ID" w:bidi="id_ID"/>
        </w:rPr>
      </w:r>
      <w:r>
        <w:rPr>
          <w:lang w:val="id_ID" w:bidi="id_ID"/>
        </w:rPr>
      </w:r>
    </w:p>
    <w:p>
      <w:pPr/>
      <w:r>
        <w:rPr>
          <w:lang w:val="id_ID" w:bidi="id_ID"/>
        </w:rPr>
      </w:r>
    </w:p>
    <w:p>
      <w:pPr>
        <w:pStyle w:val="Heading2"/>
      </w:pPr>
      <w:r>
        <w:rPr>
          <w:lang w:val="id_ID" w:bidi="id_ID"/>
        </w:rPr>
        <w:t>Filemon 1:19</w:t>
      </w:r>
      <w:r>
        <w:rPr>
          <w:lang w:val="id_ID" w:bidi="id_ID"/>
        </w:rPr>
      </w:r>
    </w:p>
    <w:p>
      <w:pPr/>
      <w:r>
        <w:rPr>
          <w:lang w:val="id_ID" w:bidi="id_ID"/>
        </w:rPr>
      </w:r>
      <w:r>
        <w:rPr>
          <w:lang w:val="id_ID" w:bidi="id_ID"/>
        </w:rPr>
        <w:t xml:space="preserve">Paulus menjamin janjinya dengan tanda tangannya. Dia biasanya mendiktekan surat-suratnya kepada seorang sekretaris; kadang-kadang, seperti di sini, dia menulis sesuatu dengan tangannya sendiri. • </w:t>
      </w:r>
      <w:r>
        <w:rPr>
          <w:lang w:val="id_ID" w:bidi="id_ID"/>
        </w:rPr>
        <w:t>engkau berhutang padaku, yaitu dirimu sendiri</w:t>
      </w:r>
      <w:r>
        <w:rPr>
          <w:lang w:val="id_ID" w:bidi="id_ID"/>
        </w:rPr>
        <w:t xml:space="preserve">: Artinya, keselamatannya. Filemon berutang lebih banyak kepada Paulus daripada apa pun yang mungkin diutang Onesimus kepada Filemon. Apakah ini berarti Filemon bertobat secara langsung atau tidak langsung melalui khotbah Paulus, tidak diketahui dengan pasti (bdk. </w:t>
      </w:r>
      <w:r>
        <w:rPr>
          <w:lang w:val="id_ID" w:bidi="id_ID"/>
        </w:rPr>
        <w:t>Kol. 1:7</w:t>
      </w:r>
      <w:r>
        <w:rPr>
          <w:lang w:val="id_ID" w:bidi="id_ID"/>
        </w:rPr>
        <w:t>).</w:t>
      </w:r>
      <w:r>
        <w:rPr>
          <w:lang w:val="id_ID" w:bidi="id_ID"/>
        </w:rPr>
      </w:r>
      <w:r>
        <w:rPr>
          <w:lang w:val="id_ID" w:bidi="id_ID"/>
        </w:rPr>
      </w:r>
    </w:p>
    <w:p>
      <w:pPr/>
      <w:r>
        <w:rPr>
          <w:lang w:val="id_ID" w:bidi="id_ID"/>
        </w:rPr>
      </w:r>
    </w:p>
    <w:p>
      <w:pPr>
        <w:pStyle w:val="Heading2"/>
      </w:pPr>
      <w:r>
        <w:rPr>
          <w:lang w:val="id_ID" w:bidi="id_ID"/>
        </w:rPr>
        <w:t>Filemon 1:20</w:t>
      </w:r>
      <w:r>
        <w:rPr>
          <w:lang w:val="id_ID" w:bidi="id_ID"/>
        </w:rPr>
      </w:r>
    </w:p>
    <w:p>
      <w:pPr/>
      <w:r>
        <w:rPr>
          <w:lang w:val="id_ID" w:bidi="id_ID"/>
        </w:rPr>
      </w:r>
      <w:r>
        <w:rPr>
          <w:lang w:val="id_ID" w:bidi="id_ID"/>
        </w:rPr>
        <w:t xml:space="preserve">semoga engkau berguna bagiku: Atau </w:t>
      </w:r>
      <w:r>
        <w:rPr>
          <w:i/>
          <w:lang w:val="id_ID" w:bidi="id_ID"/>
        </w:rPr>
        <w:t>biarkan aku mendapatkan manfaat ini;</w:t>
      </w:r>
      <w:r>
        <w:rPr>
          <w:lang w:val="id_ID" w:bidi="id_ID"/>
        </w:rPr>
        <w:t xml:space="preserve"> dalam bahasa Yunani onaimēn (“kebaikan, manfaat”) mungkin merupakan permainan kata dari nama Onesimus, yang dapat berarti “bermanfaat” (bdk. </w:t>
      </w:r>
      <w:r>
        <w:rPr>
          <w:lang w:val="id_ID" w:bidi="id_ID"/>
        </w:rPr>
        <w:t>1:11</w:t>
      </w:r>
      <w:r>
        <w:rPr>
          <w:lang w:val="id_ID" w:bidi="id_ID"/>
        </w:rPr>
        <w:t>).</w:t>
      </w:r>
      <w:r>
        <w:rPr>
          <w:lang w:val="id_ID" w:bidi="id_ID"/>
        </w:rPr>
      </w:r>
      <w:r>
        <w:rPr>
          <w:lang w:val="id_ID" w:bidi="id_ID"/>
        </w:rPr>
      </w:r>
    </w:p>
    <w:p>
      <w:pPr/>
      <w:r>
        <w:rPr>
          <w:lang w:val="id_ID" w:bidi="id_ID"/>
        </w:rPr>
      </w:r>
    </w:p>
    <w:p>
      <w:pPr>
        <w:pStyle w:val="Heading2"/>
      </w:pPr>
      <w:r>
        <w:rPr>
          <w:lang w:val="id_ID" w:bidi="id_ID"/>
        </w:rPr>
        <w:t>Filemon 1:21</w:t>
      </w:r>
      <w:r>
        <w:rPr>
          <w:lang w:val="id_ID" w:bidi="id_ID"/>
        </w:rPr>
      </w:r>
    </w:p>
    <w:p>
      <w:pPr/>
      <w:r>
        <w:rPr>
          <w:lang w:val="id_ID" w:bidi="id_ID"/>
        </w:rPr>
      </w:r>
      <w:r>
        <w:rPr>
          <w:lang w:val="id_ID" w:bidi="id_ID"/>
        </w:rPr>
        <w:t xml:space="preserve">Lebih dari itu, Paulus mungkin sedang memberi petunjuk bahwa dia ingin Onesimus dibebaskan (bdk. </w:t>
      </w:r>
      <w:r>
        <w:rPr>
          <w:lang w:val="id_ID" w:bidi="id_ID"/>
        </w:rPr>
        <w:t>1:13–14</w:t>
      </w:r>
      <w:r>
        <w:rPr>
          <w:lang w:val="id_ID" w:bidi="id_ID"/>
        </w:rPr>
        <w:t>), atau dia mungkin hanya mengungkapkan keyakinannya pada kebaikan Filemon.</w:t>
      </w:r>
      <w:r>
        <w:rPr>
          <w:lang w:val="id_ID" w:bidi="id_ID"/>
        </w:rPr>
      </w:r>
      <w:r>
        <w:rPr>
          <w:lang w:val="id_ID" w:bidi="id_ID"/>
        </w:rPr>
      </w:r>
    </w:p>
    <w:p>
      <w:pPr/>
      <w:r>
        <w:rPr>
          <w:lang w:val="id_ID" w:bidi="id_ID"/>
        </w:rPr>
      </w:r>
    </w:p>
    <w:p>
      <w:pPr>
        <w:pStyle w:val="Heading2"/>
      </w:pPr>
      <w:r>
        <w:rPr>
          <w:lang w:val="id_ID" w:bidi="id_ID"/>
        </w:rPr>
        <w:t>Filemon 1:22</w:t>
      </w:r>
      <w:r>
        <w:rPr>
          <w:lang w:val="id_ID" w:bidi="id_ID"/>
        </w:rPr>
      </w:r>
    </w:p>
    <w:p>
      <w:pPr/>
      <w:r>
        <w:rPr>
          <w:lang w:val="id_ID" w:bidi="id_ID"/>
        </w:rPr>
      </w:r>
      <w:r>
        <w:rPr>
          <w:lang w:val="id_ID" w:bidi="id_ID"/>
        </w:rPr>
        <w:t>Permintaan Paulus untuk sebuah kamar tamu dalam kunjungannya memperkuat permohonannya agar Filemon memperlakukan Onesimus dengan baik. Saat kedatangannya, dia akan melihat bagaimana Onesimus telah diperlakukan.</w:t>
      </w:r>
      <w:r>
        <w:rPr>
          <w:lang w:val="id_ID" w:bidi="id_ID"/>
        </w:rPr>
      </w:r>
      <w:r>
        <w:rPr>
          <w:lang w:val="id_ID" w:bidi="id_ID"/>
        </w:rPr>
      </w:r>
    </w:p>
    <w:p>
      <w:pPr/>
      <w:r>
        <w:rPr>
          <w:lang w:val="id_ID" w:bidi="id_ID"/>
        </w:rPr>
      </w:r>
    </w:p>
    <w:p>
      <w:pPr>
        <w:pStyle w:val="Heading2"/>
      </w:pPr>
      <w:r>
        <w:rPr>
          <w:lang w:val="id_ID" w:bidi="id_ID"/>
        </w:rPr>
        <w:t>Filemon 1:23</w:t>
      </w:r>
      <w:r>
        <w:rPr>
          <w:lang w:val="id_ID" w:bidi="id_ID"/>
        </w:rPr>
      </w:r>
    </w:p>
    <w:p>
      <w:pPr/>
      <w:r>
        <w:rPr>
          <w:lang w:val="id_ID" w:bidi="id_ID"/>
        </w:rPr>
      </w:r>
      <w:r>
        <w:rPr>
          <w:lang w:val="id_ID" w:bidi="id_ID"/>
        </w:rPr>
        <w:t>Epafras adalah penduduk asli Kolose yang pertama kali membawa Kabar Baik kepada Filemon dan keluarganya (</w:t>
      </w:r>
      <w:r>
        <w:rPr>
          <w:lang w:val="id_ID" w:bidi="id_ID"/>
        </w:rPr>
        <w:t>Kol. 1:7</w:t>
      </w:r>
      <w:r>
        <w:rPr>
          <w:lang w:val="id_ID" w:bidi="id_ID"/>
        </w:rPr>
        <w:t xml:space="preserve">; </w:t>
      </w:r>
      <w:r>
        <w:rPr>
          <w:lang w:val="id_ID" w:bidi="id_ID"/>
        </w:rPr>
        <w:t>4:12</w:t>
      </w:r>
      <w:r>
        <w:rPr>
          <w:lang w:val="id_ID" w:bidi="id_ID"/>
        </w:rPr>
        <w:t>).</w:t>
      </w:r>
      <w:r>
        <w:rPr>
          <w:lang w:val="id_ID" w:bidi="id_ID"/>
        </w:rPr>
      </w:r>
      <w:r>
        <w:rPr>
          <w:lang w:val="id_ID" w:bidi="id_ID"/>
        </w:rPr>
      </w:r>
    </w:p>
    <w:p>
      <w:pPr/>
      <w:r>
        <w:rPr>
          <w:lang w:val="id_ID" w:bidi="id_ID"/>
        </w:rPr>
      </w:r>
    </w:p>
    <w:p>
      <w:pPr>
        <w:pStyle w:val="Heading2"/>
      </w:pPr>
      <w:r>
        <w:rPr>
          <w:lang w:val="id_ID" w:bidi="id_ID"/>
        </w:rPr>
        <w:t>Filemon 1:23–25</w:t>
      </w:r>
      <w:r>
        <w:rPr>
          <w:lang w:val="id_ID" w:bidi="id_ID"/>
        </w:rPr>
      </w:r>
    </w:p>
    <w:p>
      <w:pPr/>
      <w:r>
        <w:rPr>
          <w:lang w:val="id_ID" w:bidi="id_ID"/>
        </w:rPr>
      </w:r>
      <w:r>
        <w:rPr>
          <w:lang w:val="id_ID" w:bidi="id_ID"/>
        </w:rPr>
        <w:t xml:space="preserve">Paulus biasanya menutup surat-suratnya dengan salam dari orang lain dan berkat. Bandingkan </w:t>
      </w:r>
      <w:r>
        <w:rPr>
          <w:lang w:val="id_ID" w:bidi="id_ID"/>
        </w:rPr>
        <w:t>Kol. 4:7–18</w:t>
      </w:r>
      <w:r>
        <w:rPr>
          <w:lang w:val="id_ID" w:bidi="id_ID"/>
        </w:rPr>
        <w:t>; surat-surat Paulus kepada jemaat di Kolose dan kepada Filemon kemungkinan dibawa ke Kolose pada waktu yang sama oleh Tikhikus dan Onesimus.</w:t>
      </w:r>
      <w:r>
        <w:rPr>
          <w:lang w:val="id_ID" w:bidi="id_ID"/>
        </w:rPr>
      </w:r>
      <w:r>
        <w:rPr>
          <w:lang w:val="id_ID" w:bidi="id_ID"/>
        </w:rPr>
      </w:r>
    </w:p>
    <w:p>
      <w:pPr/>
      <w:r>
        <w:rPr>
          <w:lang w:val="id_ID" w:bidi="id_ID"/>
        </w:rPr>
      </w:r>
    </w:p>
    <w:p>
      <w:pPr>
        <w:pStyle w:val="Heading2"/>
      </w:pPr>
      <w:r>
        <w:rPr>
          <w:lang w:val="id_ID" w:bidi="id_ID"/>
        </w:rPr>
        <w:t>Filemon 1:24</w:t>
      </w:r>
      <w:r>
        <w:rPr>
          <w:lang w:val="id_ID" w:bidi="id_ID"/>
        </w:rPr>
      </w:r>
    </w:p>
    <w:p>
      <w:pPr/>
      <w:r>
        <w:rPr>
          <w:lang w:val="id_ID" w:bidi="id_ID"/>
        </w:rPr>
      </w:r>
      <w:r>
        <w:rPr>
          <w:lang w:val="id_ID" w:bidi="id_ID"/>
        </w:rPr>
        <w:t>Orang-orang ini juga disebutkan di akhir Kitab Kolose (</w:t>
      </w:r>
      <w:r>
        <w:rPr>
          <w:lang w:val="id_ID" w:bidi="id_ID"/>
        </w:rPr>
        <w:t>Kol. 4:10</w:t>
      </w:r>
      <w:r>
        <w:rPr>
          <w:lang w:val="id_ID" w:bidi="id_ID"/>
        </w:rPr>
        <w:t xml:space="preserve">, </w:t>
      </w:r>
      <w:r>
        <w:rPr>
          <w:lang w:val="id_ID" w:bidi="id_ID"/>
        </w:rPr>
        <w:t>14</w:t>
      </w:r>
      <w:r>
        <w:rPr>
          <w:lang w:val="id_ID" w:bidi="id_ID"/>
        </w:rPr>
        <w:t xml:space="preserve">). • </w:t>
      </w:r>
      <w:r>
        <w:rPr>
          <w:lang w:val="id_ID" w:bidi="id_ID"/>
        </w:rPr>
        <w:t>teman-teman sekerjaku</w:t>
      </w:r>
      <w:r>
        <w:rPr>
          <w:lang w:val="id_ID" w:bidi="id_ID"/>
        </w:rPr>
        <w:t>: Mereka membantu Paulus menyebarkan Kabar Baik. • Markus: Lihat Profil “</w:t>
      </w:r>
      <w:r>
        <w:rPr>
          <w:lang w:val="id_ID" w:bidi="id_ID"/>
        </w:rPr>
        <w:t>Yohanes Markus</w:t>
      </w:r>
      <w:r>
        <w:rPr>
          <w:lang w:val="id_ID" w:bidi="id_ID"/>
        </w:rPr>
        <w:t>”. • Aristarkhus adalah rekan setia Paulus selama bertahun-tahun (</w:t>
      </w:r>
      <w:r>
        <w:rPr>
          <w:lang w:val="id_ID" w:bidi="id_ID"/>
        </w:rPr>
        <w:t>Kisah. 19:29</w:t>
      </w:r>
      <w:r>
        <w:rPr>
          <w:lang w:val="id_ID" w:bidi="id_ID"/>
        </w:rPr>
        <w:t xml:space="preserve">; </w:t>
      </w:r>
      <w:r>
        <w:rPr>
          <w:lang w:val="id_ID" w:bidi="id_ID"/>
        </w:rPr>
        <w:t>20:4</w:t>
      </w:r>
      <w:r>
        <w:rPr>
          <w:lang w:val="id_ID" w:bidi="id_ID"/>
        </w:rPr>
        <w:t xml:space="preserve">; </w:t>
      </w:r>
      <w:r>
        <w:rPr>
          <w:lang w:val="id_ID" w:bidi="id_ID"/>
        </w:rPr>
        <w:t>27:2</w:t>
      </w:r>
      <w:r>
        <w:rPr>
          <w:lang w:val="id_ID" w:bidi="id_ID"/>
        </w:rPr>
        <w:t>). • Demas adalah rekan kerja yang kemudian meninggalkan Paulus (</w:t>
      </w:r>
      <w:r>
        <w:rPr>
          <w:lang w:val="id_ID" w:bidi="id_ID"/>
        </w:rPr>
        <w:t>2Tim. 4:10</w:t>
      </w:r>
      <w:r>
        <w:rPr>
          <w:lang w:val="id_ID" w:bidi="id_ID"/>
        </w:rPr>
        <w:t>). • Lukas: Lihat Profil “</w:t>
      </w:r>
      <w:r>
        <w:rPr>
          <w:lang w:val="id_ID" w:bidi="id_ID"/>
        </w:rPr>
        <w:t>Lukas</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