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2PE</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2 Pedro 1:1</w:t>
      </w:r>
      <w:r>
        <w:rPr>
          <w:lang w:val="es_ES" w:bidi="es_ES"/>
        </w:rPr>
      </w:r>
    </w:p>
    <w:p>
      <w:pPr/>
      <w:r>
        <w:rPr>
          <w:lang w:val="es_ES" w:bidi="es_ES"/>
        </w:rPr>
      </w:r>
      <w:r>
        <w:rPr>
          <w:lang w:val="es_ES" w:bidi="es_ES"/>
        </w:rPr>
        <w:t>Simón era uno de los nombres judíos más comunes en el primer siglo. Jesús le dio el nombre de Pedro (</w:t>
      </w:r>
      <w:r>
        <w:rPr>
          <w:lang w:val="es_ES" w:bidi="es_ES"/>
        </w:rPr>
        <w:t>Mt 16:17–18</w:t>
      </w:r>
      <w:r>
        <w:rPr>
          <w:lang w:val="es_ES" w:bidi="es_ES"/>
        </w:rPr>
        <w:t xml:space="preserve">). Muchas personas en el mundo grecorromano usaban tanto su nombre en su idioma nativo como un nombre griego, ya que el griego era la </w:t>
      </w:r>
      <w:r>
        <w:rPr>
          <w:i/>
          <w:lang w:val="es_ES" w:bidi="es_ES"/>
        </w:rPr>
        <w:t>lingua franca</w:t>
      </w:r>
      <w:r>
        <w:rPr>
          <w:lang w:val="es_ES" w:bidi="es_ES"/>
        </w:rPr>
        <w:t xml:space="preserve"> (ver </w:t>
      </w:r>
      <w:r>
        <w:rPr>
          <w:lang w:val="es_ES" w:bidi="es_ES"/>
        </w:rPr>
        <w:t>nota de estudio sobre Hechos 7:58</w:t>
      </w:r>
      <w:r>
        <w:rPr>
          <w:lang w:val="es_ES" w:bidi="es_ES"/>
        </w:rPr>
        <w:t>). • Un esclavo ... de Jesucristo: en el Antiguo Testamento, los líderes importantes del pueblo de Dios son llamados siervos del Señor (</w:t>
      </w:r>
      <w:r>
        <w:rPr>
          <w:lang w:val="es_ES" w:bidi="es_ES"/>
        </w:rPr>
        <w:t>Jos 14:7,</w:t>
      </w:r>
      <w:r>
        <w:rPr>
          <w:lang w:val="es_ES" w:bidi="es_ES"/>
        </w:rPr>
        <w:t xml:space="preserve"> </w:t>
      </w:r>
      <w:r>
        <w:rPr>
          <w:lang w:val="es_ES" w:bidi="es_ES"/>
        </w:rPr>
        <w:t>24:29,</w:t>
      </w:r>
      <w:r>
        <w:rPr>
          <w:lang w:val="es_ES" w:bidi="es_ES"/>
        </w:rPr>
        <w:t xml:space="preserve"> </w:t>
      </w:r>
      <w:r>
        <w:rPr>
          <w:lang w:val="es_ES" w:bidi="es_ES"/>
        </w:rPr>
        <w:t>2 Re 10:10</w:t>
      </w:r>
      <w:r>
        <w:rPr>
          <w:lang w:val="es_ES" w:bidi="es_ES"/>
        </w:rPr>
        <w:t xml:space="preserve">). El título subraya la sumisión de Pedro a Cristo y sugiere que tenía un papel importante en el plan de Dios. • Probablemente nos referimos a los cristianos judíos; los destinatarios eran principalmente cristianos gentiles. En el nuevo pacto, los cristianos gentiles y judíos comparten la misma fe preciosa y están en igualdad de condiciones como pueblo de Dios (ver </w:t>
      </w:r>
      <w:r>
        <w:rPr>
          <w:lang w:val="es_ES" w:bidi="es_ES"/>
        </w:rPr>
        <w:t>Ga 3:26–29</w:t>
      </w:r>
      <w:r>
        <w:rPr>
          <w:lang w:val="es_ES" w:bidi="es_ES"/>
        </w:rPr>
        <w:t xml:space="preserve">). • Este es uno de los pocos lugares en el Nuevo Testamento donde Jesucristo es llamado Dios (ver también </w:t>
      </w:r>
      <w:r>
        <w:rPr>
          <w:lang w:val="es_ES" w:bidi="es_ES"/>
        </w:rPr>
        <w:t>Jn 1:1,</w:t>
      </w:r>
      <w:r>
        <w:rPr>
          <w:lang w:val="es_ES" w:bidi="es_ES"/>
        </w:rPr>
        <w:t xml:space="preserve"> </w:t>
      </w:r>
      <w:r>
        <w:rPr>
          <w:lang w:val="es_ES" w:bidi="es_ES"/>
        </w:rPr>
        <w:t>20:28,</w:t>
      </w:r>
      <w:r>
        <w:rPr>
          <w:lang w:val="es_ES" w:bidi="es_ES"/>
        </w:rPr>
        <w:t xml:space="preserve"> </w:t>
      </w:r>
      <w:r>
        <w:rPr>
          <w:lang w:val="es_ES" w:bidi="es_ES"/>
        </w:rPr>
        <w:t>Ro 9:5,</w:t>
      </w:r>
      <w:r>
        <w:rPr>
          <w:lang w:val="es_ES" w:bidi="es_ES"/>
        </w:rPr>
        <w:t xml:space="preserve"> </w:t>
      </w:r>
      <w:r>
        <w:rPr>
          <w:lang w:val="es_ES" w:bidi="es_ES"/>
        </w:rPr>
        <w:t>Tt 2:13,</w:t>
      </w:r>
      <w:r>
        <w:rPr>
          <w:lang w:val="es_ES" w:bidi="es_ES"/>
        </w:rPr>
        <w:t xml:space="preserve"> </w:t>
      </w:r>
      <w:r>
        <w:rPr>
          <w:lang w:val="es_ES" w:bidi="es_ES"/>
        </w:rPr>
        <w:t>Hb 1:8,</w:t>
      </w:r>
      <w:r>
        <w:rPr>
          <w:lang w:val="es_ES" w:bidi="es_ES"/>
        </w:rPr>
        <w:t xml:space="preserve"> </w:t>
      </w:r>
      <w:r>
        <w:rPr>
          <w:lang w:val="es_ES" w:bidi="es_ES"/>
        </w:rPr>
        <w:t>1 Jn 5:20</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1:3</w:t>
      </w:r>
      <w:r>
        <w:rPr>
          <w:lang w:val="es_ES" w:bidi="es_ES"/>
        </w:rPr>
      </w:r>
    </w:p>
    <w:p>
      <w:pPr/>
      <w:r>
        <w:rPr>
          <w:lang w:val="es_ES" w:bidi="es_ES"/>
        </w:rPr>
      </w:r>
      <w:r>
        <w:rPr>
          <w:lang w:val="es_ES" w:bidi="es_ES"/>
        </w:rPr>
        <w:t>Su divina potencia</w:t>
      </w:r>
      <w:r>
        <w:rPr>
          <w:lang w:val="es_ES" w:bidi="es_ES"/>
        </w:rPr>
        <w:t>: el nombre de Dios no aparece en el texto griego; Pedro podría estar refiriéndose al "poder divino</w:t>
      </w:r>
      <w:r>
        <w:rPr>
          <w:i/>
          <w:lang w:val="es_ES" w:bidi="es_ES"/>
        </w:rPr>
        <w:t>"</w:t>
      </w:r>
      <w:r>
        <w:rPr>
          <w:lang w:val="es_ES" w:bidi="es_ES"/>
        </w:rPr>
        <w:t xml:space="preserve"> de "Jesús nuestro Señor” (</w:t>
      </w:r>
      <w:r>
        <w:rPr>
          <w:lang w:val="es_ES" w:bidi="es_ES"/>
        </w:rPr>
        <w:t>1:2</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1:3–11</w:t>
      </w:r>
      <w:r>
        <w:rPr>
          <w:lang w:val="es_ES" w:bidi="es_ES"/>
        </w:rPr>
      </w:r>
    </w:p>
    <w:p>
      <w:pPr/>
      <w:r>
        <w:rPr>
          <w:lang w:val="es_ES" w:bidi="es_ES"/>
        </w:rPr>
      </w:r>
      <w:r>
        <w:rPr>
          <w:lang w:val="es_ES" w:bidi="es_ES"/>
        </w:rPr>
        <w:t>Una explicación de todo lo que Dios nos ha dado en Cristo (</w:t>
      </w:r>
      <w:r>
        <w:rPr>
          <w:lang w:val="es_ES" w:bidi="es_ES"/>
        </w:rPr>
        <w:t>1:3–4</w:t>
      </w:r>
      <w:r>
        <w:rPr>
          <w:lang w:val="es_ES" w:bidi="es_ES"/>
        </w:rPr>
        <w:t>) constituye la base para una exhortación urgente a crecer en el conocimiento de Cristo (</w:t>
      </w:r>
      <w:r>
        <w:rPr>
          <w:lang w:val="es_ES" w:bidi="es_ES"/>
        </w:rPr>
        <w:t>1:5–11</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1:4</w:t>
      </w:r>
      <w:r>
        <w:rPr>
          <w:lang w:val="es_ES" w:bidi="es_ES"/>
        </w:rPr>
      </w:r>
    </w:p>
    <w:p>
      <w:pPr/>
      <w:r>
        <w:rPr>
          <w:lang w:val="es_ES" w:bidi="es_ES"/>
        </w:rPr>
      </w:r>
      <w:r>
        <w:rPr>
          <w:lang w:val="es_ES" w:bidi="es_ES"/>
        </w:rPr>
        <w:t>Fueseis hechos participantes de la naturaleza divina</w:t>
      </w:r>
      <w:r>
        <w:rPr>
          <w:lang w:val="es_ES" w:bidi="es_ES"/>
        </w:rPr>
        <w:t xml:space="preserve">: Pedro probablemente no quiso decir que nuestras almas se fusionan con Dios, sino que los creyentes comparten las cualidades de Dios (cf. </w:t>
      </w:r>
      <w:r>
        <w:rPr>
          <w:lang w:val="es_ES" w:bidi="es_ES"/>
        </w:rPr>
        <w:t>Lv 11:44,</w:t>
      </w:r>
      <w:r>
        <w:rPr>
          <w:lang w:val="es_ES" w:bidi="es_ES"/>
        </w:rPr>
        <w:t xml:space="preserve"> </w:t>
      </w:r>
      <w:r>
        <w:rPr>
          <w:lang w:val="es_ES" w:bidi="es_ES"/>
        </w:rPr>
        <w:t>Mt 5:43–48,</w:t>
      </w:r>
      <w:r>
        <w:rPr>
          <w:lang w:val="es_ES" w:bidi="es_ES"/>
        </w:rPr>
        <w:t xml:space="preserve"> </w:t>
      </w:r>
      <w:r>
        <w:rPr>
          <w:lang w:val="es_ES" w:bidi="es_ES"/>
        </w:rPr>
        <w:t>Ef 4:24,</w:t>
      </w:r>
      <w:r>
        <w:rPr>
          <w:lang w:val="es_ES" w:bidi="es_ES"/>
        </w:rPr>
        <w:t xml:space="preserve"> </w:t>
      </w:r>
      <w:r>
        <w:rPr>
          <w:lang w:val="es_ES" w:bidi="es_ES"/>
        </w:rPr>
        <w:t>5:1</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1:5–7</w:t>
      </w:r>
      <w:r>
        <w:rPr>
          <w:lang w:val="es_ES" w:bidi="es_ES"/>
        </w:rPr>
      </w:r>
    </w:p>
    <w:p>
      <w:pPr/>
      <w:r>
        <w:rPr>
          <w:lang w:val="es_ES" w:bidi="es_ES"/>
        </w:rPr>
      </w:r>
      <w:r>
        <w:rPr>
          <w:lang w:val="es_ES" w:bidi="es_ES"/>
        </w:rPr>
        <w:t>La estructura escalonada de estos versos, donde cada virtud conduce a otra, es un recurso literario común llamado "sorites". En tales pasajes, la secuencia no se enfatiza, por ejemplo, Pedro no sugiere que la excelencia moral deba preceder al conocimiento. Sin embargo, el amor es la cúspide de las virtudes (</w:t>
      </w:r>
      <w:r>
        <w:rPr>
          <w:lang w:val="es_ES" w:bidi="es_ES"/>
        </w:rPr>
        <w:t>1:7</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1:10</w:t>
      </w:r>
      <w:r>
        <w:rPr>
          <w:lang w:val="es_ES" w:bidi="es_ES"/>
        </w:rPr>
      </w:r>
    </w:p>
    <w:p>
      <w:pPr/>
      <w:r>
        <w:rPr>
          <w:lang w:val="es_ES" w:bidi="es_ES"/>
        </w:rPr>
      </w:r>
      <w:r>
        <w:rPr>
          <w:lang w:val="es_ES" w:bidi="es_ES"/>
        </w:rPr>
        <w:t xml:space="preserve">Queridos hermanos y hermanas: este término griego </w:t>
      </w:r>
      <w:r>
        <w:rPr>
          <w:i/>
          <w:lang w:val="es_ES" w:bidi="es_ES"/>
        </w:rPr>
        <w:t>adelphoi</w:t>
      </w:r>
      <w:r>
        <w:rPr>
          <w:lang w:val="es_ES" w:bidi="es_ES"/>
        </w:rPr>
        <w:t xml:space="preserve"> se refiere a personas, tanto hombres como mujeres, que son miembros de la misma familia. • Sean celosos para asegurarse</w:t>
      </w:r>
      <w:r>
        <w:rPr>
          <w:i/>
          <w:lang w:val="es_ES" w:bidi="es_ES"/>
        </w:rPr>
        <w:t>:</w:t>
      </w:r>
      <w:r>
        <w:rPr>
          <w:lang w:val="es_ES" w:bidi="es_ES"/>
        </w:rPr>
        <w:t xml:space="preserve"> Pedro no quiso decir que el hecho de que seamos elegidos por Dios para la salvación dependa de lo que hagamos, sino que nuestro celo por crecer en la virtud cristiana confirma que, de hecho, hemos sido elegidos por Dios.</w:t>
      </w:r>
      <w:r>
        <w:rPr>
          <w:lang w:val="es_ES" w:bidi="es_ES"/>
        </w:rPr>
      </w:r>
      <w:r>
        <w:rPr>
          <w:lang w:val="es_ES" w:bidi="es_ES"/>
        </w:rPr>
      </w:r>
    </w:p>
    <w:p>
      <w:pPr/>
      <w:r>
        <w:rPr>
          <w:lang w:val="es_ES" w:bidi="es_ES"/>
        </w:rPr>
      </w:r>
    </w:p>
    <w:p>
      <w:pPr>
        <w:pStyle w:val="Heading2"/>
      </w:pPr>
      <w:r>
        <w:rPr>
          <w:lang w:val="es_ES" w:bidi="es_ES"/>
        </w:rPr>
        <w:t>2 Pedro 1:12–15</w:t>
      </w:r>
      <w:r>
        <w:rPr>
          <w:lang w:val="es_ES" w:bidi="es_ES"/>
        </w:rPr>
      </w:r>
    </w:p>
    <w:p>
      <w:pPr/>
      <w:r>
        <w:rPr>
          <w:lang w:val="es_ES" w:bidi="es_ES"/>
        </w:rPr>
      </w:r>
      <w:r>
        <w:rPr>
          <w:lang w:val="es_ES" w:bidi="es_ES"/>
        </w:rPr>
        <w:t xml:space="preserve">Pedro estaba escribiendo al final de su vida, y 2 Pedro es similar a obras que pertenecen a un género judío popular llamado "el testamento", en el cual un líder anciano y respetado da instrucciones finales a sus hijos u otros en su lecho de muerte (cf. </w:t>
      </w:r>
      <w:r>
        <w:rPr>
          <w:lang w:val="es_ES" w:bidi="es_ES"/>
        </w:rPr>
        <w:t>Dt 31–33,</w:t>
      </w:r>
      <w:r>
        <w:rPr>
          <w:lang w:val="es_ES" w:bidi="es_ES"/>
        </w:rPr>
        <w:t xml:space="preserve"> </w:t>
      </w:r>
      <w:r>
        <w:rPr>
          <w:lang w:val="es_ES" w:bidi="es_ES"/>
        </w:rPr>
        <w:t>Jos 24</w:t>
      </w:r>
      <w:r>
        <w:rPr>
          <w:lang w:val="es_ES" w:bidi="es_ES"/>
        </w:rPr>
        <w:t>). Este género es especialmente conocido por una obra judía llamada "Los Testamentos de los Doce Patriarcas</w:t>
      </w:r>
      <w:r>
        <w:rPr>
          <w:i/>
          <w:lang w:val="es_ES" w:bidi="es_ES"/>
        </w:rPr>
        <w:t>".</w:t>
      </w:r>
      <w:r>
        <w:rPr>
          <w:lang w:val="es_ES" w:bidi="es_ES"/>
        </w:rPr>
      </w:r>
      <w:r>
        <w:rPr>
          <w:lang w:val="es_ES" w:bidi="es_ES"/>
        </w:rPr>
      </w:r>
    </w:p>
    <w:p>
      <w:pPr/>
      <w:r>
        <w:rPr>
          <w:lang w:val="es_ES" w:bidi="es_ES"/>
        </w:rPr>
      </w:r>
    </w:p>
    <w:p>
      <w:pPr>
        <w:pStyle w:val="Heading2"/>
      </w:pPr>
      <w:r>
        <w:rPr>
          <w:lang w:val="es_ES" w:bidi="es_ES"/>
        </w:rPr>
        <w:t>2 Pedro 1:14</w:t>
      </w:r>
      <w:r>
        <w:rPr>
          <w:lang w:val="es_ES" w:bidi="es_ES"/>
        </w:rPr>
      </w:r>
    </w:p>
    <w:p>
      <w:pPr/>
      <w:r>
        <w:rPr>
          <w:lang w:val="es_ES" w:bidi="es_ES"/>
        </w:rPr>
      </w:r>
      <w:r>
        <w:rPr>
          <w:lang w:val="es_ES" w:bidi="es_ES"/>
        </w:rPr>
        <w:t>Es posible que esta profecía haya llegado en una visión, pero es más probable que Pedro estuviera recordando la profecía de Jesús sobre su muerte (</w:t>
      </w:r>
      <w:r>
        <w:rPr>
          <w:lang w:val="es_ES" w:bidi="es_ES"/>
        </w:rPr>
        <w:t>Jn 21:18–19</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1:16–18</w:t>
      </w:r>
      <w:r>
        <w:rPr>
          <w:lang w:val="es_ES" w:bidi="es_ES"/>
        </w:rPr>
      </w:r>
    </w:p>
    <w:p>
      <w:pPr/>
      <w:r>
        <w:rPr>
          <w:lang w:val="es_ES" w:bidi="es_ES"/>
        </w:rPr>
      </w:r>
      <w:r>
        <w:rPr>
          <w:lang w:val="es_ES" w:bidi="es_ES"/>
        </w:rPr>
        <w:t>Siguiendo fábulas por arte compuestas</w:t>
      </w:r>
      <w:r>
        <w:rPr>
          <w:lang w:val="es_ES" w:bidi="es_ES"/>
        </w:rPr>
        <w:t xml:space="preserve">: los falsos maestros probablemente estaban acusando que el mensaje del regreso de Cristo era solo una fábula edificante sin verdad factual. • </w:t>
      </w:r>
      <w:r>
        <w:rPr>
          <w:lang w:val="es_ES" w:bidi="es_ES"/>
        </w:rPr>
        <w:t>Habiendo con nuestros propios ojos visto su majestad</w:t>
      </w:r>
      <w:r>
        <w:rPr>
          <w:lang w:val="es_ES" w:bidi="es_ES"/>
        </w:rPr>
        <w:t>: en la transfiguración de Jesús (</w:t>
      </w:r>
      <w:r>
        <w:rPr>
          <w:lang w:val="es_ES" w:bidi="es_ES"/>
        </w:rPr>
        <w:t>Mt 17:1–9,</w:t>
      </w:r>
      <w:r>
        <w:rPr>
          <w:lang w:val="es_ES" w:bidi="es_ES"/>
        </w:rPr>
        <w:t xml:space="preserve"> </w:t>
      </w:r>
      <w:r>
        <w:rPr>
          <w:lang w:val="es_ES" w:bidi="es_ES"/>
        </w:rPr>
        <w:t>Mc 9:2–8,</w:t>
      </w:r>
      <w:r>
        <w:rPr>
          <w:lang w:val="es_ES" w:bidi="es_ES"/>
        </w:rPr>
        <w:t xml:space="preserve"> </w:t>
      </w:r>
      <w:r>
        <w:rPr>
          <w:lang w:val="es_ES" w:bidi="es_ES"/>
        </w:rPr>
        <w:t>Lc 9:28–36</w:t>
      </w:r>
      <w:r>
        <w:rPr>
          <w:lang w:val="es_ES" w:bidi="es_ES"/>
        </w:rPr>
        <w:t>), que prefiguró el regreso de Cristo al revelar a Jesús como el Rey glorioso. La confianza de Pedro no se basaba en especulaciones humanas, sino en la experiencia de testigos presenciales.</w:t>
      </w:r>
      <w:r>
        <w:rPr>
          <w:lang w:val="es_ES" w:bidi="es_ES"/>
        </w:rPr>
      </w:r>
      <w:r>
        <w:rPr>
          <w:lang w:val="es_ES" w:bidi="es_ES"/>
        </w:rPr>
      </w:r>
    </w:p>
    <w:p>
      <w:pPr/>
      <w:r>
        <w:rPr>
          <w:lang w:val="es_ES" w:bidi="es_ES"/>
        </w:rPr>
      </w:r>
    </w:p>
    <w:p>
      <w:pPr>
        <w:pStyle w:val="Heading2"/>
      </w:pPr>
      <w:r>
        <w:rPr>
          <w:lang w:val="es_ES" w:bidi="es_ES"/>
        </w:rPr>
        <w:t>2 Pedro 1:16–21</w:t>
      </w:r>
      <w:r>
        <w:rPr>
          <w:lang w:val="es_ES" w:bidi="es_ES"/>
        </w:rPr>
      </w:r>
    </w:p>
    <w:p>
      <w:pPr/>
      <w:r>
        <w:rPr>
          <w:lang w:val="es_ES" w:bidi="es_ES"/>
        </w:rPr>
      </w:r>
      <w:r>
        <w:rPr>
          <w:lang w:val="es_ES" w:bidi="es_ES"/>
        </w:rPr>
        <w:t xml:space="preserve">La denuncia de Pedro contra los falsos maestros (capítulo </w:t>
      </w:r>
      <w:r>
        <w:rPr>
          <w:lang w:val="es_ES" w:bidi="es_ES"/>
        </w:rPr>
        <w:t>2</w:t>
      </w:r>
      <w:r>
        <w:rPr>
          <w:lang w:val="es_ES" w:bidi="es_ES"/>
        </w:rPr>
        <w:t xml:space="preserve">) está enmarcada por esta enseñanza sobre la certeza del regreso de Jesús (ver también </w:t>
      </w:r>
      <w:r>
        <w:rPr>
          <w:lang w:val="es_ES" w:bidi="es_ES"/>
        </w:rPr>
        <w:t>3:1–13</w:t>
      </w:r>
      <w:r>
        <w:rPr>
          <w:lang w:val="es_ES" w:bidi="es_ES"/>
        </w:rPr>
        <w:t>). Los falsos maestros probablemente negaban la realidad del regreso y juicio de Cristo. La experiencia del testigo presencial de Pedro (</w:t>
      </w:r>
      <w:r>
        <w:rPr>
          <w:lang w:val="es_ES" w:bidi="es_ES"/>
        </w:rPr>
        <w:t>1:16–18</w:t>
      </w:r>
      <w:r>
        <w:rPr>
          <w:lang w:val="es_ES" w:bidi="es_ES"/>
        </w:rPr>
        <w:t>) y la confiabilidad intrínseca de la profecía escritural (</w:t>
      </w:r>
      <w:r>
        <w:rPr>
          <w:lang w:val="es_ES" w:bidi="es_ES"/>
        </w:rPr>
        <w:t>1:19–21</w:t>
      </w:r>
      <w:r>
        <w:rPr>
          <w:lang w:val="es_ES" w:bidi="es_ES"/>
        </w:rPr>
        <w:t>) hacen que el regreso de Cristo sea una certeza.</w:t>
      </w:r>
      <w:r>
        <w:rPr>
          <w:lang w:val="es_ES" w:bidi="es_ES"/>
        </w:rPr>
      </w:r>
      <w:r>
        <w:rPr>
          <w:lang w:val="es_ES" w:bidi="es_ES"/>
        </w:rPr>
      </w:r>
    </w:p>
    <w:p>
      <w:pPr/>
      <w:r>
        <w:rPr>
          <w:lang w:val="es_ES" w:bidi="es_ES"/>
        </w:rPr>
      </w:r>
    </w:p>
    <w:p>
      <w:pPr>
        <w:pStyle w:val="Heading2"/>
      </w:pPr>
      <w:r>
        <w:rPr>
          <w:lang w:val="es_ES" w:bidi="es_ES"/>
        </w:rPr>
        <w:t>2 Pedro 1:19</w:t>
      </w:r>
      <w:r>
        <w:rPr>
          <w:lang w:val="es_ES" w:bidi="es_ES"/>
        </w:rPr>
      </w:r>
    </w:p>
    <w:p>
      <w:pPr/>
      <w:r>
        <w:rPr>
          <w:lang w:val="es_ES" w:bidi="es_ES"/>
        </w:rPr>
      </w:r>
      <w:r>
        <w:rPr>
          <w:lang w:val="es_ES" w:bidi="es_ES"/>
        </w:rPr>
        <w:t>La palabra "Día" está en mayúscula porque es una abreviatura de "el día del Señor"</w:t>
      </w:r>
      <w:r>
        <w:rPr>
          <w:i/>
          <w:lang w:val="es_ES" w:bidi="es_ES"/>
        </w:rPr>
        <w:t>,</w:t>
      </w:r>
      <w:r>
        <w:rPr>
          <w:lang w:val="es_ES" w:bidi="es_ES"/>
        </w:rPr>
        <w:t xml:space="preserve"> el momento en que Dios interviene en la historia para salvar a su pueblo y juzgar a sus enemigos (ver </w:t>
      </w:r>
      <w:r>
        <w:rPr>
          <w:lang w:val="es_ES" w:bidi="es_ES"/>
        </w:rPr>
        <w:t>Is 13:4–12,</w:t>
      </w:r>
      <w:r>
        <w:rPr>
          <w:lang w:val="es_ES" w:bidi="es_ES"/>
        </w:rPr>
        <w:t xml:space="preserve"> </w:t>
      </w:r>
      <w:r>
        <w:rPr>
          <w:lang w:val="es_ES" w:bidi="es_ES"/>
        </w:rPr>
        <w:t>Jl 2:1–32,</w:t>
      </w:r>
      <w:r>
        <w:rPr>
          <w:lang w:val="es_ES" w:bidi="es_ES"/>
        </w:rPr>
        <w:t xml:space="preserve"> </w:t>
      </w:r>
      <w:r>
        <w:rPr>
          <w:lang w:val="es_ES" w:bidi="es_ES"/>
        </w:rPr>
        <w:t>So 2:1–3</w:t>
      </w:r>
      <w:r>
        <w:rPr>
          <w:lang w:val="es_ES" w:bidi="es_ES"/>
        </w:rPr>
        <w:t xml:space="preserve">). La primera venida de Cristo inauguró el día de la salvación del Señor para su pueblo. Un futuro día de juicio del Señor sobre sus enemigos está por venir. • Cristo, </w:t>
      </w:r>
      <w:r>
        <w:rPr>
          <w:lang w:val="es_ES" w:bidi="es_ES"/>
        </w:rPr>
        <w:t>el lucero de la mañana</w:t>
      </w:r>
      <w:r>
        <w:rPr>
          <w:lang w:val="es_ES" w:bidi="es_ES"/>
        </w:rPr>
        <w:t>: el planeta Venus, conocido como la “estrella de la mañana”, a menudo aparece sobre el horizonte oriental justo antes del amanecer. Pedro invierte el orden de los eventos naturales: el amanecer del día del Señor lleva al brillo de la Estrella de la Mañana en los corazones de los creyentes.</w:t>
      </w:r>
      <w:r>
        <w:rPr>
          <w:lang w:val="es_ES" w:bidi="es_ES"/>
        </w:rPr>
      </w:r>
      <w:r>
        <w:rPr>
          <w:lang w:val="es_ES" w:bidi="es_ES"/>
        </w:rPr>
      </w:r>
    </w:p>
    <w:p>
      <w:pPr/>
      <w:r>
        <w:rPr>
          <w:lang w:val="es_ES" w:bidi="es_ES"/>
        </w:rPr>
      </w:r>
    </w:p>
    <w:p>
      <w:pPr>
        <w:pStyle w:val="Heading2"/>
      </w:pPr>
      <w:r>
        <w:rPr>
          <w:lang w:val="es_ES" w:bidi="es_ES"/>
        </w:rPr>
        <w:t>2 Pedro 1:20–21</w:t>
      </w:r>
      <w:r>
        <w:rPr>
          <w:lang w:val="es_ES" w:bidi="es_ES"/>
        </w:rPr>
      </w:r>
    </w:p>
    <w:p>
      <w:pPr/>
      <w:r>
        <w:rPr>
          <w:lang w:val="es_ES" w:bidi="es_ES"/>
        </w:rPr>
      </w:r>
      <w:r>
        <w:rPr>
          <w:lang w:val="es_ES" w:bidi="es_ES"/>
        </w:rPr>
        <w:t>Provino del propio entendimiento del profeta: el punto probablemente es que los profetas no fueron dejados a su suerte para interpretar las visiones que Dios les dio. Dios hizo que el significado fuera claro para los profetas, para que pudieran profetizar de manera clara y confiable.</w:t>
      </w:r>
      <w:r>
        <w:rPr>
          <w:lang w:val="es_ES" w:bidi="es_ES"/>
        </w:rPr>
      </w:r>
      <w:r>
        <w:rPr>
          <w:lang w:val="es_ES" w:bidi="es_ES"/>
        </w:rPr>
      </w:r>
    </w:p>
    <w:p>
      <w:pPr/>
      <w:r>
        <w:rPr>
          <w:lang w:val="es_ES" w:bidi="es_ES"/>
        </w:rPr>
      </w:r>
    </w:p>
    <w:p>
      <w:pPr>
        <w:pStyle w:val="Heading2"/>
      </w:pPr>
      <w:r>
        <w:rPr>
          <w:lang w:val="es_ES" w:bidi="es_ES"/>
        </w:rPr>
        <w:t>2 Pedro 2:1</w:t>
      </w:r>
      <w:r>
        <w:rPr>
          <w:lang w:val="es_ES" w:bidi="es_ES"/>
        </w:rPr>
      </w:r>
    </w:p>
    <w:p>
      <w:pPr/>
      <w:r>
        <w:rPr>
          <w:lang w:val="es_ES" w:bidi="es_ES"/>
        </w:rPr>
      </w:r>
      <w:r>
        <w:rPr>
          <w:lang w:val="es_ES" w:bidi="es_ES"/>
        </w:rPr>
        <w:t>Como habrá entre vosotros</w:t>
      </w:r>
      <w:r>
        <w:rPr>
          <w:lang w:val="es_ES" w:bidi="es_ES"/>
        </w:rPr>
        <w:t xml:space="preserve">: el uso del futuro por parte de Pedro en </w:t>
      </w:r>
      <w:r>
        <w:rPr>
          <w:lang w:val="es_ES" w:bidi="es_ES"/>
        </w:rPr>
        <w:t>2:1–3</w:t>
      </w:r>
      <w:r>
        <w:rPr>
          <w:lang w:val="es_ES" w:bidi="es_ES"/>
        </w:rPr>
        <w:t xml:space="preserve"> no significa que los falsos profetas aún no habían llegado, sino que se refiere a la predicción de Jesús sobre la aparición de falsos maestros (</w:t>
      </w:r>
      <w:r>
        <w:rPr>
          <w:lang w:val="es_ES" w:bidi="es_ES"/>
        </w:rPr>
        <w:t>Mt 24:11</w:t>
      </w:r>
      <w:r>
        <w:rPr>
          <w:lang w:val="es_ES" w:bidi="es_ES"/>
        </w:rPr>
        <w:t>,</w:t>
      </w:r>
      <w:r>
        <w:rPr>
          <w:lang w:val="es_ES" w:bidi="es_ES"/>
        </w:rPr>
        <w:t>24</w:t>
      </w:r>
      <w:r>
        <w:rPr>
          <w:lang w:val="es_ES" w:bidi="es_ES"/>
        </w:rPr>
        <w:t xml:space="preserve">; </w:t>
      </w:r>
      <w:r>
        <w:rPr>
          <w:lang w:val="es_ES" w:bidi="es_ES"/>
        </w:rPr>
        <w:t>Mc 13:22;</w:t>
      </w:r>
      <w:r>
        <w:rPr>
          <w:lang w:val="es_ES" w:bidi="es_ES"/>
        </w:rPr>
        <w:t xml:space="preserve"> cf. </w:t>
      </w:r>
      <w:r>
        <w:rPr>
          <w:lang w:val="es_ES" w:bidi="es_ES"/>
        </w:rPr>
        <w:t>Hc 20:29–31;</w:t>
      </w:r>
      <w:r>
        <w:rPr>
          <w:lang w:val="es_ES" w:bidi="es_ES"/>
        </w:rPr>
        <w:t xml:space="preserve"> </w:t>
      </w:r>
      <w:r>
        <w:rPr>
          <w:lang w:val="es_ES" w:bidi="es_ES"/>
        </w:rPr>
        <w:t>2 Tm 3:1–6</w:t>
      </w:r>
      <w:r>
        <w:rPr>
          <w:lang w:val="es_ES" w:bidi="es_ES"/>
        </w:rPr>
        <w:t xml:space="preserve">). Los falsos maestros que surgieron cumplieron esa predicción. • </w:t>
      </w:r>
      <w:r>
        <w:rPr>
          <w:lang w:val="es_ES" w:bidi="es_ES"/>
        </w:rPr>
        <w:t>Negarán al Señor que los rescató</w:t>
      </w:r>
      <w:r>
        <w:rPr>
          <w:lang w:val="es_ES" w:bidi="es_ES"/>
        </w:rPr>
        <w:t xml:space="preserve">: es posible que los falsos maestros estuvieran renunciando abiertamente a Cristo, pero es más probable que su conducta inmoral representara una negación de Cristo (cf. </w:t>
      </w:r>
      <w:r>
        <w:rPr>
          <w:lang w:val="es_ES" w:bidi="es_ES"/>
        </w:rPr>
        <w:t>Tt 1:16</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2:1–3</w:t>
      </w:r>
      <w:r>
        <w:rPr>
          <w:lang w:val="es_ES" w:bidi="es_ES"/>
        </w:rPr>
      </w:r>
    </w:p>
    <w:p>
      <w:pPr/>
      <w:r>
        <w:rPr>
          <w:lang w:val="es_ES" w:bidi="es_ES"/>
        </w:rPr>
      </w:r>
      <w:r>
        <w:rPr>
          <w:lang w:val="es_ES" w:bidi="es_ES"/>
        </w:rPr>
        <w:t>Junto a los profetas auténticos (</w:t>
      </w:r>
      <w:r>
        <w:rPr>
          <w:lang w:val="es_ES" w:bidi="es_ES"/>
        </w:rPr>
        <w:t>1:20–21</w:t>
      </w:r>
      <w:r>
        <w:rPr>
          <w:lang w:val="es_ES" w:bidi="es_ES"/>
        </w:rPr>
        <w:t>), siempre ha habido falsos profetas que reciben el juicio de Dios.</w:t>
      </w:r>
      <w:r>
        <w:rPr>
          <w:lang w:val="es_ES" w:bidi="es_ES"/>
        </w:rPr>
      </w:r>
      <w:r>
        <w:rPr>
          <w:lang w:val="es_ES" w:bidi="es_ES"/>
        </w:rPr>
      </w:r>
    </w:p>
    <w:p>
      <w:pPr/>
      <w:r>
        <w:rPr>
          <w:lang w:val="es_ES" w:bidi="es_ES"/>
        </w:rPr>
      </w:r>
    </w:p>
    <w:p>
      <w:pPr>
        <w:pStyle w:val="Heading2"/>
      </w:pPr>
      <w:r>
        <w:rPr>
          <w:lang w:val="es_ES" w:bidi="es_ES"/>
        </w:rPr>
        <w:t>2 Pedro 2:2</w:t>
      </w:r>
      <w:r>
        <w:rPr>
          <w:lang w:val="es_ES" w:bidi="es_ES"/>
        </w:rPr>
      </w:r>
    </w:p>
    <w:p>
      <w:pPr/>
      <w:r>
        <w:rPr>
          <w:lang w:val="es_ES" w:bidi="es_ES"/>
        </w:rPr>
      </w:r>
      <w:r>
        <w:rPr>
          <w:lang w:val="es_ES" w:bidi="es_ES"/>
        </w:rPr>
        <w:t>Uno de los efectos más tristes de la enseñanza falsa es que el camino de la verdad será difamado por un mundo que observa. Debido a su conducta inmoral y codiciosa, los falsos maestros traen vergüenza a Cristo.</w:t>
      </w:r>
      <w:r>
        <w:rPr>
          <w:lang w:val="es_ES" w:bidi="es_ES"/>
        </w:rPr>
      </w:r>
      <w:r>
        <w:rPr>
          <w:lang w:val="es_ES" w:bidi="es_ES"/>
        </w:rPr>
      </w:r>
    </w:p>
    <w:p>
      <w:pPr/>
      <w:r>
        <w:rPr>
          <w:lang w:val="es_ES" w:bidi="es_ES"/>
        </w:rPr>
      </w:r>
    </w:p>
    <w:p>
      <w:pPr>
        <w:pStyle w:val="Heading2"/>
      </w:pPr>
      <w:r>
        <w:rPr>
          <w:lang w:val="es_ES" w:bidi="es_ES"/>
        </w:rPr>
        <w:t>2 Pedro 2:4</w:t>
      </w:r>
      <w:r>
        <w:rPr>
          <w:lang w:val="es_ES" w:bidi="es_ES"/>
        </w:rPr>
      </w:r>
    </w:p>
    <w:p>
      <w:pPr/>
      <w:r>
        <w:rPr>
          <w:lang w:val="es_ES" w:bidi="es_ES"/>
        </w:rPr>
      </w:r>
      <w:r>
        <w:rPr>
          <w:lang w:val="es_ES" w:bidi="es_ES"/>
        </w:rPr>
        <w:t>No perdonó á los ángeles que habían pecado</w:t>
      </w:r>
      <w:r>
        <w:rPr>
          <w:lang w:val="es_ES" w:bidi="es_ES"/>
        </w:rPr>
        <w:t xml:space="preserve">: la tradición judía generalizada sostenía que "los hijos de Dios" en </w:t>
      </w:r>
      <w:r>
        <w:rPr>
          <w:lang w:val="es_ES" w:bidi="es_ES"/>
        </w:rPr>
        <w:t>Gn 6:1–5</w:t>
      </w:r>
      <w:r>
        <w:rPr>
          <w:lang w:val="es_ES" w:bidi="es_ES"/>
        </w:rPr>
        <w:t xml:space="preserve"> (entendidos como ángeles) tuvieron relaciones con mujeres y, por lo tanto, fueron juzgados por Dios en ese momento (ver </w:t>
      </w:r>
      <w:r>
        <w:rPr>
          <w:i/>
          <w:lang w:val="es_ES" w:bidi="es_ES"/>
        </w:rPr>
        <w:t>1 Enoc</w:t>
      </w:r>
      <w:r>
        <w:rPr>
          <w:lang w:val="es_ES" w:bidi="es_ES"/>
        </w:rPr>
        <w:t xml:space="preserve"> 6–10; cp. </w:t>
      </w:r>
      <w:r>
        <w:rPr>
          <w:lang w:val="es_ES" w:bidi="es_ES"/>
        </w:rPr>
        <w:t>1 Pe 3:19–20,</w:t>
      </w:r>
      <w:r>
        <w:rPr>
          <w:lang w:val="es_ES" w:bidi="es_ES"/>
        </w:rPr>
        <w:t xml:space="preserve"> </w:t>
      </w:r>
      <w:r>
        <w:rPr>
          <w:lang w:val="es_ES" w:bidi="es_ES"/>
        </w:rPr>
        <w:t>Jd 1:6</w:t>
      </w:r>
      <w:r>
        <w:rPr>
          <w:lang w:val="es_ES" w:bidi="es_ES"/>
        </w:rPr>
        <w:t xml:space="preserve">). • Con </w:t>
      </w:r>
      <w:r>
        <w:rPr>
          <w:lang w:val="es_ES" w:bidi="es_ES"/>
        </w:rPr>
        <w:t>cadenas de oscuridad</w:t>
      </w:r>
      <w:r>
        <w:rPr>
          <w:lang w:val="es_ES" w:bidi="es_ES"/>
        </w:rPr>
        <w:t>: esta descripción del inframundo era popular en el mundo antiguo y probablemente sea metafórica.</w:t>
      </w:r>
      <w:r>
        <w:rPr>
          <w:lang w:val="es_ES" w:bidi="es_ES"/>
        </w:rPr>
      </w:r>
      <w:r>
        <w:rPr>
          <w:lang w:val="es_ES" w:bidi="es_ES"/>
        </w:rPr>
      </w:r>
    </w:p>
    <w:p>
      <w:pPr/>
      <w:r>
        <w:rPr>
          <w:lang w:val="es_ES" w:bidi="es_ES"/>
        </w:rPr>
      </w:r>
    </w:p>
    <w:p>
      <w:pPr>
        <w:pStyle w:val="Heading2"/>
      </w:pPr>
      <w:r>
        <w:rPr>
          <w:lang w:val="es_ES" w:bidi="es_ES"/>
        </w:rPr>
        <w:t>2 Pedro 2:4–10</w:t>
      </w:r>
      <w:r>
        <w:rPr>
          <w:lang w:val="es_ES" w:bidi="es_ES"/>
        </w:rPr>
      </w:r>
    </w:p>
    <w:p>
      <w:pPr/>
      <w:r>
        <w:rPr>
          <w:lang w:val="es_ES" w:bidi="es_ES"/>
        </w:rPr>
      </w:r>
      <w:r>
        <w:rPr>
          <w:lang w:val="es_ES" w:bidi="es_ES"/>
        </w:rPr>
        <w:t xml:space="preserve">Tres ejemplos del Antiguo Testamento sobre el juicio muestran que Dios vindicará a aquellos que le permanecen fieles y condenará a quienes lo niegan, incluidos los falsos maestros (ver </w:t>
      </w:r>
      <w:r>
        <w:rPr>
          <w:lang w:val="es_ES" w:bidi="es_ES"/>
        </w:rPr>
        <w:t>2:3</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2:5</w:t>
      </w:r>
      <w:r>
        <w:rPr>
          <w:lang w:val="es_ES" w:bidi="es_ES"/>
        </w:rPr>
      </w:r>
    </w:p>
    <w:p>
      <w:pPr/>
      <w:r>
        <w:rPr>
          <w:lang w:val="es_ES" w:bidi="es_ES"/>
        </w:rPr>
      </w:r>
      <w:r>
        <w:rPr>
          <w:lang w:val="es_ES" w:bidi="es_ES"/>
        </w:rPr>
        <w:t xml:space="preserve">El segundo ejemplo de juicio es que Dios no perdonó al mundo antiguo en la época de Noé. Durante el diluvio, Dios destruyó toda la vida humana, excepto a Noé y su familia (ver </w:t>
      </w:r>
      <w:r>
        <w:rPr>
          <w:lang w:val="es_ES" w:bidi="es_ES"/>
        </w:rPr>
        <w:t>Gn 6–8</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2:6</w:t>
      </w:r>
      <w:r>
        <w:rPr>
          <w:lang w:val="es_ES" w:bidi="es_ES"/>
        </w:rPr>
      </w:r>
    </w:p>
    <w:p>
      <w:pPr/>
      <w:r>
        <w:rPr>
          <w:lang w:val="es_ES" w:bidi="es_ES"/>
        </w:rPr>
      </w:r>
      <w:r>
        <w:rPr>
          <w:lang w:val="es_ES" w:bidi="es_ES"/>
        </w:rPr>
        <w:t>El tercer ejemplo de juicio es que Dios condenó las ciudades de Sodoma y Gomorra. Los habitantes de estas ciudades eran tan inmorales que Dios hizo llover azufre del cielo para destruirlas (</w:t>
      </w:r>
      <w:r>
        <w:rPr>
          <w:lang w:val="es_ES" w:bidi="es_ES"/>
        </w:rPr>
        <w:t>Gn 19:24</w:t>
      </w:r>
      <w:r>
        <w:rPr>
          <w:lang w:val="es_ES" w:bidi="es_ES"/>
        </w:rPr>
        <w:t>). Pedro se centra en el resultado de esta acción: las ciudades fueron convertidas en montones de cenizas.</w:t>
      </w:r>
      <w:r>
        <w:rPr>
          <w:lang w:val="es_ES" w:bidi="es_ES"/>
        </w:rPr>
      </w:r>
      <w:r>
        <w:rPr>
          <w:lang w:val="es_ES" w:bidi="es_ES"/>
        </w:rPr>
      </w:r>
    </w:p>
    <w:p>
      <w:pPr/>
      <w:r>
        <w:rPr>
          <w:lang w:val="es_ES" w:bidi="es_ES"/>
        </w:rPr>
      </w:r>
    </w:p>
    <w:p>
      <w:pPr>
        <w:pStyle w:val="Heading2"/>
      </w:pPr>
      <w:r>
        <w:rPr>
          <w:lang w:val="es_ES" w:bidi="es_ES"/>
        </w:rPr>
        <w:t>2 Pedro 2:7–8</w:t>
      </w:r>
      <w:r>
        <w:rPr>
          <w:lang w:val="es_ES" w:bidi="es_ES"/>
        </w:rPr>
      </w:r>
    </w:p>
    <w:p>
      <w:pPr/>
      <w:r>
        <w:rPr>
          <w:lang w:val="es_ES" w:bidi="es_ES"/>
        </w:rPr>
      </w:r>
      <w:r>
        <w:rPr>
          <w:lang w:val="es_ES" w:bidi="es_ES"/>
        </w:rPr>
        <w:t>El Antiguo Testamento no presenta a Lot como un hombre muy justo (ver perfil de “</w:t>
      </w:r>
      <w:r>
        <w:rPr>
          <w:lang w:val="es_ES" w:bidi="es_ES"/>
        </w:rPr>
        <w:t>Lot</w:t>
      </w:r>
      <w:r>
        <w:rPr>
          <w:lang w:val="es_ES" w:bidi="es_ES"/>
        </w:rPr>
        <w:t>”). Sin embargo, se mantuvo en su mayoría fiel a Dios. Algunos escritos judíos posteriores también lo describen como "justo" (ver Sabiduría de Salomón 10:6; 19:17).</w:t>
      </w:r>
      <w:r>
        <w:rPr>
          <w:lang w:val="es_ES" w:bidi="es_ES"/>
        </w:rPr>
      </w:r>
      <w:r>
        <w:rPr>
          <w:lang w:val="es_ES" w:bidi="es_ES"/>
        </w:rPr>
      </w:r>
    </w:p>
    <w:p>
      <w:pPr/>
      <w:r>
        <w:rPr>
          <w:lang w:val="es_ES" w:bidi="es_ES"/>
        </w:rPr>
      </w:r>
    </w:p>
    <w:p>
      <w:pPr>
        <w:pStyle w:val="Heading2"/>
      </w:pPr>
      <w:r>
        <w:rPr>
          <w:lang w:val="es_ES" w:bidi="es_ES"/>
        </w:rPr>
        <w:t>2 Pedro 2:9</w:t>
      </w:r>
      <w:r>
        <w:rPr>
          <w:lang w:val="es_ES" w:bidi="es_ES"/>
        </w:rPr>
      </w:r>
    </w:p>
    <w:p>
      <w:pPr/>
      <w:r>
        <w:rPr>
          <w:lang w:val="es_ES" w:bidi="es_ES"/>
        </w:rPr>
      </w:r>
      <w:r>
        <w:rPr>
          <w:lang w:val="es_ES" w:bidi="es_ES"/>
        </w:rPr>
        <w:t>Sabe el Señor librar de tentación á los píos</w:t>
      </w:r>
      <w:r>
        <w:rPr>
          <w:lang w:val="es_ES" w:bidi="es_ES"/>
        </w:rPr>
        <w:t>: como lo ilustra la familia de Noé (</w:t>
      </w:r>
      <w:r>
        <w:rPr>
          <w:lang w:val="es_ES" w:bidi="es_ES"/>
        </w:rPr>
        <w:t>2:5</w:t>
      </w:r>
      <w:r>
        <w:rPr>
          <w:lang w:val="es_ES" w:bidi="es_ES"/>
        </w:rPr>
        <w:t>) y Lot (</w:t>
      </w:r>
      <w:r>
        <w:rPr>
          <w:lang w:val="es_ES" w:bidi="es_ES"/>
        </w:rPr>
        <w:t>2:7</w:t>
      </w:r>
      <w:r>
        <w:rPr>
          <w:lang w:val="es_ES" w:bidi="es_ES"/>
        </w:rPr>
        <w:t>), el Señor es fiel a su propio pueblo. Los lectores de Pedro necesitaban la certeza de que sus esfuerzos por vivir vidas piadosas frente a las falsas enseñanzas y el desprecio del mundo serían recompensados.</w:t>
      </w:r>
      <w:r>
        <w:rPr>
          <w:lang w:val="es_ES" w:bidi="es_ES"/>
        </w:rPr>
      </w:r>
      <w:r>
        <w:rPr>
          <w:lang w:val="es_ES" w:bidi="es_ES"/>
        </w:rPr>
      </w:r>
    </w:p>
    <w:p>
      <w:pPr/>
      <w:r>
        <w:rPr>
          <w:lang w:val="es_ES" w:bidi="es_ES"/>
        </w:rPr>
      </w:r>
    </w:p>
    <w:p>
      <w:pPr>
        <w:pStyle w:val="Heading2"/>
      </w:pPr>
      <w:r>
        <w:rPr>
          <w:lang w:val="es_ES" w:bidi="es_ES"/>
        </w:rPr>
        <w:t>2 Pedro 2:10a</w:t>
      </w:r>
      <w:r>
        <w:rPr>
          <w:lang w:val="es_ES" w:bidi="es_ES"/>
        </w:rPr>
      </w:r>
    </w:p>
    <w:p>
      <w:pPr/>
      <w:r>
        <w:rPr>
          <w:lang w:val="es_ES" w:bidi="es_ES"/>
        </w:rPr>
      </w:r>
      <w:r>
        <w:rPr>
          <w:lang w:val="es_ES" w:bidi="es_ES"/>
        </w:rPr>
        <w:t>Siguiendo la carne</w:t>
      </w:r>
      <w:r>
        <w:rPr>
          <w:lang w:val="es_ES" w:bidi="es_ES"/>
        </w:rPr>
        <w:t xml:space="preserve">: la referencia es al deseo sexual ilícito en general y posiblemente a la homosexualidad en particular (cp. referencia a Sodoma y Gomorra, </w:t>
      </w:r>
      <w:r>
        <w:rPr>
          <w:lang w:val="es_ES" w:bidi="es_ES"/>
        </w:rPr>
        <w:t>2:6</w:t>
      </w:r>
      <w:r>
        <w:rPr>
          <w:lang w:val="es_ES" w:bidi="es_ES"/>
        </w:rPr>
        <w:t>). • Los falsos maestros eran tan arrogantes que se negaban a escuchar cualquier autoridad que no fuera la suya propia.</w:t>
      </w:r>
      <w:r>
        <w:rPr>
          <w:lang w:val="es_ES" w:bidi="es_ES"/>
        </w:rPr>
      </w:r>
      <w:r>
        <w:rPr>
          <w:lang w:val="es_ES" w:bidi="es_ES"/>
        </w:rPr>
      </w:r>
    </w:p>
    <w:p>
      <w:pPr/>
      <w:r>
        <w:rPr>
          <w:lang w:val="es_ES" w:bidi="es_ES"/>
        </w:rPr>
      </w:r>
    </w:p>
    <w:p>
      <w:pPr>
        <w:pStyle w:val="Heading2"/>
      </w:pPr>
      <w:r>
        <w:rPr>
          <w:lang w:val="es_ES" w:bidi="es_ES"/>
        </w:rPr>
        <w:t>2 Pedro 2:10b</w:t>
      </w:r>
      <w:r>
        <w:rPr>
          <w:lang w:val="es_ES" w:bidi="es_ES"/>
        </w:rPr>
      </w:r>
    </w:p>
    <w:p>
      <w:pPr/>
      <w:r>
        <w:rPr>
          <w:lang w:val="es_ES" w:bidi="es_ES"/>
        </w:rPr>
      </w:r>
      <w:r>
        <w:rPr>
          <w:lang w:val="es_ES" w:bidi="es_ES"/>
        </w:rPr>
        <w:t>Potestades superiore</w:t>
      </w:r>
      <w:r>
        <w:rPr>
          <w:lang w:val="es_ES" w:bidi="es_ES"/>
        </w:rPr>
        <w:t xml:space="preserve">s: probablemente ángeles malignos, en contraste con los ángeles de </w:t>
      </w:r>
      <w:r>
        <w:rPr>
          <w:lang w:val="es_ES" w:bidi="es_ES"/>
        </w:rPr>
        <w:t>2:11</w:t>
      </w:r>
      <w:r>
        <w:rPr>
          <w:lang w:val="es_ES" w:bidi="es_ES"/>
        </w:rPr>
        <w:t>. Está mal burlarse incluso de los ángeles malignos, porque llevan la marca de su origen glorioso, tienen un poder real y representan una amenaza real para los humanos.</w:t>
      </w:r>
      <w:r>
        <w:rPr>
          <w:lang w:val="es_ES" w:bidi="es_ES"/>
        </w:rPr>
      </w:r>
      <w:r>
        <w:rPr>
          <w:lang w:val="es_ES" w:bidi="es_ES"/>
        </w:rPr>
      </w:r>
    </w:p>
    <w:p>
      <w:pPr/>
      <w:r>
        <w:rPr>
          <w:lang w:val="es_ES" w:bidi="es_ES"/>
        </w:rPr>
      </w:r>
    </w:p>
    <w:p>
      <w:pPr>
        <w:pStyle w:val="Heading2"/>
      </w:pPr>
      <w:r>
        <w:rPr>
          <w:lang w:val="es_ES" w:bidi="es_ES"/>
        </w:rPr>
        <w:t>2 Pedro 2:10–16</w:t>
      </w:r>
      <w:r>
        <w:rPr>
          <w:lang w:val="es_ES" w:bidi="es_ES"/>
        </w:rPr>
      </w:r>
    </w:p>
    <w:p>
      <w:pPr/>
      <w:r>
        <w:rPr>
          <w:lang w:val="es_ES" w:bidi="es_ES"/>
        </w:rPr>
      </w:r>
      <w:r>
        <w:rPr>
          <w:lang w:val="es_ES" w:bidi="es_ES"/>
        </w:rPr>
        <w:t>Este perfil de los falsos maestros se enfoca más en su estilo de vida que en sus enseñanzas.</w:t>
      </w:r>
      <w:r>
        <w:rPr>
          <w:lang w:val="es_ES" w:bidi="es_ES"/>
        </w:rPr>
      </w:r>
      <w:r>
        <w:rPr>
          <w:lang w:val="es_ES" w:bidi="es_ES"/>
        </w:rPr>
      </w:r>
    </w:p>
    <w:p>
      <w:pPr/>
      <w:r>
        <w:rPr>
          <w:lang w:val="es_ES" w:bidi="es_ES"/>
        </w:rPr>
      </w:r>
    </w:p>
    <w:p>
      <w:pPr>
        <w:pStyle w:val="Heading2"/>
      </w:pPr>
      <w:r>
        <w:rPr>
          <w:lang w:val="es_ES" w:bidi="es_ES"/>
        </w:rPr>
        <w:t>2 Pedro 2:11</w:t>
      </w:r>
      <w:r>
        <w:rPr>
          <w:lang w:val="es_ES" w:bidi="es_ES"/>
        </w:rPr>
      </w:r>
    </w:p>
    <w:p>
      <w:pPr/>
      <w:r>
        <w:rPr>
          <w:lang w:val="es_ES" w:bidi="es_ES"/>
        </w:rPr>
      </w:r>
      <w:r>
        <w:rPr>
          <w:lang w:val="es_ES" w:bidi="es_ES"/>
        </w:rPr>
        <w:t xml:space="preserve">Incluso los ángeles </w:t>
      </w:r>
      <w:r>
        <w:rPr>
          <w:i/>
          <w:lang w:val="es_ES" w:bidi="es_ES"/>
        </w:rPr>
        <w:t>...</w:t>
      </w:r>
      <w:r>
        <w:rPr>
          <w:lang w:val="es_ES" w:bidi="es_ES"/>
        </w:rPr>
        <w:t xml:space="preserve"> no se atreven a acusar de blasfemia a seres sobrenaturales malignos, pero los falsos maestros eran tan arrogantes que no dudaban en hacerlo.</w:t>
      </w:r>
      <w:r>
        <w:rPr>
          <w:lang w:val="es_ES" w:bidi="es_ES"/>
        </w:rPr>
      </w:r>
      <w:r>
        <w:rPr>
          <w:lang w:val="es_ES" w:bidi="es_ES"/>
        </w:rPr>
      </w:r>
    </w:p>
    <w:p>
      <w:pPr/>
      <w:r>
        <w:rPr>
          <w:lang w:val="es_ES" w:bidi="es_ES"/>
        </w:rPr>
      </w:r>
    </w:p>
    <w:p>
      <w:pPr>
        <w:pStyle w:val="Heading2"/>
      </w:pPr>
      <w:r>
        <w:rPr>
          <w:lang w:val="es_ES" w:bidi="es_ES"/>
        </w:rPr>
        <w:t>2 Pedro 2:13</w:t>
      </w:r>
      <w:r>
        <w:rPr>
          <w:lang w:val="es_ES" w:bidi="es_ES"/>
        </w:rPr>
      </w:r>
    </w:p>
    <w:p>
      <w:pPr/>
      <w:r>
        <w:rPr>
          <w:lang w:val="es_ES" w:bidi="es_ES"/>
        </w:rPr>
      </w:r>
      <w:r>
        <w:rPr>
          <w:lang w:val="es_ES" w:bidi="es_ES"/>
        </w:rPr>
        <w:t>Estos son suciedades y manchas, los cuales comiendo con vosotros, juntamente se recrean en sus errores:</w:t>
      </w:r>
      <w:r>
        <w:rPr>
          <w:lang w:val="es_ES" w:bidi="es_ES"/>
        </w:rPr>
        <w:t xml:space="preserve"> Cf. </w:t>
      </w:r>
      <w:r>
        <w:rPr>
          <w:lang w:val="es_ES" w:bidi="es_ES"/>
        </w:rPr>
        <w:t>Jd 1:12</w:t>
      </w:r>
      <w:r>
        <w:rPr>
          <w:lang w:val="es_ES" w:bidi="es_ES"/>
        </w:rPr>
        <w:t xml:space="preserve">. Los cristianos a menudo compartían comidas de compañerismo en celebración del Señor (ver </w:t>
      </w:r>
      <w:r>
        <w:rPr>
          <w:lang w:val="es_ES" w:bidi="es_ES"/>
        </w:rPr>
        <w:t>Hc 2:46,</w:t>
      </w:r>
      <w:r>
        <w:rPr>
          <w:lang w:val="es_ES" w:bidi="es_ES"/>
        </w:rPr>
        <w:t xml:space="preserve"> </w:t>
      </w:r>
      <w:r>
        <w:rPr>
          <w:lang w:val="es_ES" w:bidi="es_ES"/>
        </w:rPr>
        <w:t>6:1</w:t>
      </w:r>
      <w:r>
        <w:rPr>
          <w:lang w:val="es_ES" w:bidi="es_ES"/>
        </w:rPr>
        <w:t xml:space="preserve">). Los falsos maestros aprovechaban estos momentos de comida como oportunidades para engañar a los verdaderos creyentes. Algunos manuscritos dicen "Se deleitan (o se regocijan, o se entregan) en sus comidas de compañerismo mientras comen con ustedes." Si esta lectura es correcta, estaban utilizando las comidas de compañerismo para la autoindulgencia (cf. </w:t>
      </w:r>
      <w:r>
        <w:rPr>
          <w:lang w:val="es_ES" w:bidi="es_ES"/>
        </w:rPr>
        <w:t>1 Co 11:20–22</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2:15</w:t>
      </w:r>
      <w:r>
        <w:rPr>
          <w:lang w:val="es_ES" w:bidi="es_ES"/>
        </w:rPr>
      </w:r>
    </w:p>
    <w:p>
      <w:pPr/>
      <w:r>
        <w:rPr>
          <w:lang w:val="es_ES" w:bidi="es_ES"/>
        </w:rPr>
      </w:r>
      <w:r>
        <w:rPr>
          <w:lang w:val="es_ES" w:bidi="es_ES"/>
        </w:rPr>
        <w:t>El cual amó el premio de la maldad: a</w:t>
      </w:r>
      <w:r>
        <w:rPr>
          <w:lang w:val="es_ES" w:bidi="es_ES"/>
        </w:rPr>
        <w:t xml:space="preserve"> pesar de consultar con Dios sobre lo que debía hacer, Balaam estaba decidido a seguir su propio camino con la esperanza de recibir el dinero de Balac (ver </w:t>
      </w:r>
      <w:r>
        <w:rPr>
          <w:lang w:val="es_ES" w:bidi="es_ES"/>
        </w:rPr>
        <w:t>Nm 22–24</w:t>
      </w:r>
      <w:r>
        <w:rPr>
          <w:lang w:val="es_ES" w:bidi="es_ES"/>
        </w:rPr>
        <w:t xml:space="preserve">). El relato del Antiguo Testamento insinúa la avaricia de Balaam, y la tradición judía desarrolló este tema (ver </w:t>
      </w:r>
      <w:r>
        <w:rPr>
          <w:i/>
          <w:lang w:val="es_ES" w:bidi="es_ES"/>
        </w:rPr>
        <w:t>Números Rabá</w:t>
      </w:r>
      <w:r>
        <w:rPr>
          <w:lang w:val="es_ES" w:bidi="es_ES"/>
        </w:rPr>
        <w:t xml:space="preserve"> 20:10, </w:t>
      </w:r>
      <w:r>
        <w:rPr>
          <w:i/>
          <w:lang w:val="es_ES" w:bidi="es_ES"/>
        </w:rPr>
        <w:t>Mishnah Avot</w:t>
      </w:r>
      <w:r>
        <w:rPr>
          <w:lang w:val="es_ES" w:bidi="es_ES"/>
        </w:rPr>
        <w:t xml:space="preserve"> 5:22, Filón, </w:t>
      </w:r>
      <w:r>
        <w:rPr>
          <w:i/>
          <w:lang w:val="es_ES" w:bidi="es_ES"/>
        </w:rPr>
        <w:t>Moisés</w:t>
      </w:r>
      <w:r>
        <w:rPr>
          <w:lang w:val="es_ES" w:bidi="es_ES"/>
        </w:rPr>
        <w:t xml:space="preserve"> 1:266–268).</w:t>
      </w:r>
      <w:r>
        <w:rPr>
          <w:lang w:val="es_ES" w:bidi="es_ES"/>
        </w:rPr>
      </w:r>
      <w:r>
        <w:rPr>
          <w:lang w:val="es_ES" w:bidi="es_ES"/>
        </w:rPr>
      </w:r>
    </w:p>
    <w:p>
      <w:pPr/>
      <w:r>
        <w:rPr>
          <w:lang w:val="es_ES" w:bidi="es_ES"/>
        </w:rPr>
      </w:r>
    </w:p>
    <w:p>
      <w:pPr>
        <w:pStyle w:val="Heading2"/>
      </w:pPr>
      <w:r>
        <w:rPr>
          <w:lang w:val="es_ES" w:bidi="es_ES"/>
        </w:rPr>
        <w:t>2 Pedro 2:17–22</w:t>
      </w:r>
      <w:r>
        <w:rPr>
          <w:lang w:val="es_ES" w:bidi="es_ES"/>
        </w:rPr>
      </w:r>
    </w:p>
    <w:p>
      <w:pPr/>
      <w:r>
        <w:rPr>
          <w:lang w:val="es_ES" w:bidi="es_ES"/>
        </w:rPr>
      </w:r>
      <w:r>
        <w:rPr>
          <w:lang w:val="es_ES" w:bidi="es_ES"/>
        </w:rPr>
        <w:t>Pedro continúa describiendo a los falsos maestros y explica su impacto en otras personas.</w:t>
      </w:r>
      <w:r>
        <w:rPr>
          <w:lang w:val="es_ES" w:bidi="es_ES"/>
        </w:rPr>
      </w:r>
      <w:r>
        <w:rPr>
          <w:lang w:val="es_ES" w:bidi="es_ES"/>
        </w:rPr>
      </w:r>
    </w:p>
    <w:p>
      <w:pPr/>
      <w:r>
        <w:rPr>
          <w:lang w:val="es_ES" w:bidi="es_ES"/>
        </w:rPr>
      </w:r>
    </w:p>
    <w:p>
      <w:pPr>
        <w:pStyle w:val="Heading2"/>
      </w:pPr>
      <w:r>
        <w:rPr>
          <w:lang w:val="es_ES" w:bidi="es_ES"/>
        </w:rPr>
        <w:t>2 Pedro 2:18</w:t>
      </w:r>
      <w:r>
        <w:rPr>
          <w:lang w:val="es_ES" w:bidi="es_ES"/>
        </w:rPr>
      </w:r>
    </w:p>
    <w:p>
      <w:pPr/>
      <w:r>
        <w:rPr>
          <w:lang w:val="es_ES" w:bidi="es_ES"/>
        </w:rPr>
      </w:r>
      <w:r>
        <w:rPr>
          <w:lang w:val="es_ES" w:bidi="es_ES"/>
        </w:rPr>
        <w:t>Á los que verdaderamente habían huído</w:t>
      </w:r>
      <w:r>
        <w:rPr>
          <w:lang w:val="es_ES" w:bidi="es_ES"/>
        </w:rPr>
        <w:t>: los falsos maestros astutamente apuntaron a los nuevos conversos, personas que solo recientemente se habían comprometido con Cristo.</w:t>
      </w:r>
      <w:r>
        <w:rPr>
          <w:lang w:val="es_ES" w:bidi="es_ES"/>
        </w:rPr>
      </w:r>
      <w:r>
        <w:rPr>
          <w:lang w:val="es_ES" w:bidi="es_ES"/>
        </w:rPr>
      </w:r>
    </w:p>
    <w:p>
      <w:pPr/>
      <w:r>
        <w:rPr>
          <w:lang w:val="es_ES" w:bidi="es_ES"/>
        </w:rPr>
      </w:r>
    </w:p>
    <w:p>
      <w:pPr>
        <w:pStyle w:val="Heading2"/>
      </w:pPr>
      <w:r>
        <w:rPr>
          <w:lang w:val="es_ES" w:bidi="es_ES"/>
        </w:rPr>
        <w:t>2 Pedro 2:19</w:t>
      </w:r>
      <w:r>
        <w:rPr>
          <w:lang w:val="es_ES" w:bidi="es_ES"/>
        </w:rPr>
      </w:r>
    </w:p>
    <w:p>
      <w:pPr/>
      <w:r>
        <w:rPr>
          <w:lang w:val="es_ES" w:bidi="es_ES"/>
        </w:rPr>
      </w:r>
      <w:r>
        <w:rPr>
          <w:lang w:val="es_ES" w:bidi="es_ES"/>
        </w:rPr>
        <w:t>Uno de los grandes atractivos de la falsa enseñanza a lo largo de los siglos ha sido la promesa de liberarse de la autoridad, pero tal libertad es ilusoria (</w:t>
      </w:r>
      <w:r>
        <w:rPr>
          <w:lang w:val="es_ES" w:bidi="es_ES"/>
        </w:rPr>
        <w:t>Ro 6:16</w:t>
      </w:r>
      <w:r>
        <w:rPr>
          <w:lang w:val="es_ES" w:bidi="es_ES"/>
        </w:rPr>
        <w:t xml:space="preserve">). Los falsos maestros, mientras se deleitaban en su aparente libertad de la autoridad (ver </w:t>
      </w:r>
      <w:r>
        <w:rPr>
          <w:lang w:val="es_ES" w:bidi="es_ES"/>
        </w:rPr>
        <w:t>2 Pe 2:10</w:t>
      </w:r>
      <w:r>
        <w:rPr>
          <w:lang w:val="es_ES" w:bidi="es_ES"/>
        </w:rPr>
        <w:t>), eran en realidad esclavos del pecado y la corrupción.</w:t>
      </w:r>
      <w:r>
        <w:rPr>
          <w:lang w:val="es_ES" w:bidi="es_ES"/>
        </w:rPr>
      </w:r>
      <w:r>
        <w:rPr>
          <w:lang w:val="es_ES" w:bidi="es_ES"/>
        </w:rPr>
      </w:r>
    </w:p>
    <w:p>
      <w:pPr/>
      <w:r>
        <w:rPr>
          <w:lang w:val="es_ES" w:bidi="es_ES"/>
        </w:rPr>
      </w:r>
    </w:p>
    <w:p>
      <w:pPr>
        <w:pStyle w:val="Heading2"/>
      </w:pPr>
      <w:r>
        <w:rPr>
          <w:lang w:val="es_ES" w:bidi="es_ES"/>
        </w:rPr>
        <w:t>2 Pedro 2:20</w:t>
      </w:r>
      <w:r>
        <w:rPr>
          <w:lang w:val="es_ES" w:bidi="es_ES"/>
        </w:rPr>
      </w:r>
    </w:p>
    <w:p>
      <w:pPr/>
      <w:r>
        <w:rPr>
          <w:lang w:val="es_ES" w:bidi="es_ES"/>
        </w:rPr>
      </w:r>
      <w:r>
        <w:rPr>
          <w:lang w:val="es_ES" w:bidi="es_ES"/>
        </w:rPr>
        <w:t>Peores que los principios</w:t>
      </w:r>
      <w:r>
        <w:rPr>
          <w:lang w:val="es_ES" w:bidi="es_ES"/>
        </w:rPr>
        <w:t>: los falsos maestros o sus seguidores habían conocido la verdad, pero su rechazo deliberado de esa verdad los ha puesto en una situación mucho peor que cuando vivían en el pecado por ignorancia.</w:t>
      </w:r>
      <w:r>
        <w:rPr>
          <w:lang w:val="es_ES" w:bidi="es_ES"/>
        </w:rPr>
      </w:r>
      <w:r>
        <w:rPr>
          <w:lang w:val="es_ES" w:bidi="es_ES"/>
        </w:rPr>
      </w:r>
    </w:p>
    <w:p>
      <w:pPr/>
      <w:r>
        <w:rPr>
          <w:lang w:val="es_ES" w:bidi="es_ES"/>
        </w:rPr>
      </w:r>
    </w:p>
    <w:p>
      <w:pPr>
        <w:pStyle w:val="Heading2"/>
      </w:pPr>
      <w:r>
        <w:rPr>
          <w:lang w:val="es_ES" w:bidi="es_ES"/>
        </w:rPr>
        <w:t>2 Pedro 2:22</w:t>
      </w:r>
      <w:r>
        <w:rPr>
          <w:lang w:val="es_ES" w:bidi="es_ES"/>
        </w:rPr>
      </w:r>
    </w:p>
    <w:p>
      <w:pPr/>
      <w:r>
        <w:rPr>
          <w:lang w:val="es_ES" w:bidi="es_ES"/>
        </w:rPr>
      </w:r>
      <w:r>
        <w:rPr>
          <w:lang w:val="es_ES" w:bidi="es_ES"/>
        </w:rPr>
        <w:t>El perro se volvió á su vómito</w:t>
      </w:r>
      <w:r>
        <w:rPr>
          <w:lang w:val="es_ES" w:bidi="es_ES"/>
        </w:rPr>
        <w:t xml:space="preserve">: en el pasado, los perros no se consideraban mascotas amigables de la familia, sino bestias salvajes y sucias. • </w:t>
      </w:r>
      <w:r>
        <w:rPr>
          <w:lang w:val="es_ES" w:bidi="es_ES"/>
        </w:rPr>
        <w:t>Y la puerca lavada á revolcarse en el cieno</w:t>
      </w:r>
      <w:r>
        <w:rPr>
          <w:lang w:val="es_ES" w:bidi="es_ES"/>
        </w:rPr>
        <w:t xml:space="preserve">: este proverbio podría tener su origen en un libro popular de dichos llamado </w:t>
      </w:r>
      <w:r>
        <w:rPr>
          <w:i/>
          <w:lang w:val="es_ES" w:bidi="es_ES"/>
        </w:rPr>
        <w:t>Ahiqar</w:t>
      </w:r>
      <w:r>
        <w:rPr>
          <w:lang w:val="es_ES" w:bidi="es_ES"/>
        </w:rPr>
        <w:t xml:space="preserve"> de alrededor del año 500 a.C., que dice: “Hijo mío, has sido para mí como el cerdo que entró en el baño caliente con personas de calidad, y cuando salió del baño caliente, vio un agujero sucio y bajó y se revolcó en él” (</w:t>
      </w:r>
      <w:r>
        <w:rPr>
          <w:i/>
          <w:lang w:val="es_ES" w:bidi="es_ES"/>
        </w:rPr>
        <w:t>Ahiqar</w:t>
      </w:r>
      <w:r>
        <w:rPr>
          <w:lang w:val="es_ES" w:bidi="es_ES"/>
        </w:rPr>
        <w:t xml:space="preserve"> 8:18).</w:t>
      </w:r>
      <w:r>
        <w:rPr>
          <w:lang w:val="es_ES" w:bidi="es_ES"/>
        </w:rPr>
      </w:r>
      <w:r>
        <w:rPr>
          <w:lang w:val="es_ES" w:bidi="es_ES"/>
        </w:rPr>
      </w:r>
    </w:p>
    <w:p>
      <w:pPr/>
      <w:r>
        <w:rPr>
          <w:lang w:val="es_ES" w:bidi="es_ES"/>
        </w:rPr>
      </w:r>
    </w:p>
    <w:p>
      <w:pPr>
        <w:pStyle w:val="Heading2"/>
      </w:pPr>
      <w:r>
        <w:rPr>
          <w:lang w:val="es_ES" w:bidi="es_ES"/>
        </w:rPr>
        <w:t>2 Pedro 3:1</w:t>
      </w:r>
      <w:r>
        <w:rPr>
          <w:lang w:val="es_ES" w:bidi="es_ES"/>
        </w:rPr>
      </w:r>
    </w:p>
    <w:p>
      <w:pPr/>
      <w:r>
        <w:rPr>
          <w:lang w:val="es_ES" w:bidi="es_ES"/>
        </w:rPr>
      </w:r>
      <w:r>
        <w:rPr>
          <w:lang w:val="es_ES" w:bidi="es_ES"/>
        </w:rPr>
        <w:t>Yo os escribo ahora esta segunda carta</w:t>
      </w:r>
      <w:r>
        <w:rPr>
          <w:lang w:val="es_ES" w:bidi="es_ES"/>
        </w:rPr>
        <w:t>. La carta anterior fue probablemente 1 Pedro.</w:t>
      </w:r>
      <w:r>
        <w:rPr>
          <w:lang w:val="es_ES" w:bidi="es_ES"/>
        </w:rPr>
      </w:r>
      <w:r>
        <w:rPr>
          <w:lang w:val="es_ES" w:bidi="es_ES"/>
        </w:rPr>
      </w:r>
    </w:p>
    <w:p>
      <w:pPr/>
      <w:r>
        <w:rPr>
          <w:lang w:val="es_ES" w:bidi="es_ES"/>
        </w:rPr>
      </w:r>
    </w:p>
    <w:p>
      <w:pPr>
        <w:pStyle w:val="Heading2"/>
      </w:pPr>
      <w:r>
        <w:rPr>
          <w:lang w:val="es_ES" w:bidi="es_ES"/>
        </w:rPr>
        <w:t>2 Pedro 3:1–13</w:t>
      </w:r>
      <w:r>
        <w:rPr>
          <w:lang w:val="es_ES" w:bidi="es_ES"/>
        </w:rPr>
      </w:r>
    </w:p>
    <w:p>
      <w:pPr/>
      <w:r>
        <w:rPr>
          <w:lang w:val="es_ES" w:bidi="es_ES"/>
        </w:rPr>
      </w:r>
      <w:r>
        <w:rPr>
          <w:lang w:val="es_ES" w:bidi="es_ES"/>
        </w:rPr>
        <w:t>Pedro pasa de la denuncia de los falsos maestros a la exhortación de los creyentes. El escepticismo de los falsos maestros sobre el regreso de Cristo requería una enseñanza clara. Los cristianos deben aferrarse al mensaje apostólico sobre el día del juicio y vivir vidas piadosas en anticipación de ese día.</w:t>
      </w:r>
      <w:r>
        <w:rPr>
          <w:lang w:val="es_ES" w:bidi="es_ES"/>
        </w:rPr>
      </w:r>
      <w:r>
        <w:rPr>
          <w:lang w:val="es_ES" w:bidi="es_ES"/>
        </w:rPr>
      </w:r>
    </w:p>
    <w:p>
      <w:pPr/>
      <w:r>
        <w:rPr>
          <w:lang w:val="es_ES" w:bidi="es_ES"/>
        </w:rPr>
      </w:r>
    </w:p>
    <w:p>
      <w:pPr>
        <w:pStyle w:val="Heading2"/>
      </w:pPr>
      <w:r>
        <w:rPr>
          <w:lang w:val="es_ES" w:bidi="es_ES"/>
        </w:rPr>
        <w:t>2 Pedro 3:2</w:t>
      </w:r>
      <w:r>
        <w:rPr>
          <w:lang w:val="es_ES" w:bidi="es_ES"/>
        </w:rPr>
      </w:r>
    </w:p>
    <w:p>
      <w:pPr/>
      <w:r>
        <w:rPr>
          <w:lang w:val="es_ES" w:bidi="es_ES"/>
        </w:rPr>
      </w:r>
      <w:r>
        <w:rPr>
          <w:lang w:val="es_ES" w:bidi="es_ES"/>
        </w:rPr>
        <w:t xml:space="preserve">Los santos profetas del Antiguo Testamento predijeron el día del Señor, cuando Dios juzgaría a sus enemigos (ver </w:t>
      </w:r>
      <w:r>
        <w:rPr>
          <w:lang w:val="es_ES" w:bidi="es_ES"/>
        </w:rPr>
        <w:t>nota de estudio sobre 1:19</w:t>
      </w:r>
      <w:r>
        <w:rPr>
          <w:lang w:val="es_ES" w:bidi="es_ES"/>
        </w:rPr>
        <w:t xml:space="preserve">). • </w:t>
      </w:r>
      <w:r>
        <w:rPr>
          <w:lang w:val="es_ES" w:bidi="es_ES"/>
        </w:rPr>
        <w:t>Somos apóstoles del Señor y Salvador</w:t>
      </w:r>
      <w:r>
        <w:rPr>
          <w:lang w:val="es_ES" w:bidi="es_ES"/>
        </w:rPr>
        <w:t>: Jesús había enseñado a la iglesia a través de los apóstoles.</w:t>
      </w:r>
      <w:r>
        <w:rPr>
          <w:lang w:val="es_ES" w:bidi="es_ES"/>
        </w:rPr>
      </w:r>
      <w:r>
        <w:rPr>
          <w:lang w:val="es_ES" w:bidi="es_ES"/>
        </w:rPr>
      </w:r>
    </w:p>
    <w:p>
      <w:pPr/>
      <w:r>
        <w:rPr>
          <w:lang w:val="es_ES" w:bidi="es_ES"/>
        </w:rPr>
      </w:r>
    </w:p>
    <w:p>
      <w:pPr>
        <w:pStyle w:val="Heading2"/>
      </w:pPr>
      <w:r>
        <w:rPr>
          <w:lang w:val="es_ES" w:bidi="es_ES"/>
        </w:rPr>
        <w:t>2 Pedro 3:3</w:t>
      </w:r>
      <w:r>
        <w:rPr>
          <w:lang w:val="es_ES" w:bidi="es_ES"/>
        </w:rPr>
      </w:r>
    </w:p>
    <w:p>
      <w:pPr/>
      <w:r>
        <w:rPr>
          <w:lang w:val="es_ES" w:bidi="es_ES"/>
        </w:rPr>
      </w:r>
      <w:r>
        <w:rPr>
          <w:lang w:val="es_ES" w:bidi="es_ES"/>
        </w:rPr>
        <w:t xml:space="preserve">Postrimeros días: </w:t>
      </w:r>
      <w:r>
        <w:rPr>
          <w:lang w:val="es_ES" w:bidi="es_ES"/>
        </w:rPr>
        <w:t>Pedro no estaba simplemente prediciendo un evento futuro; estaba hablando sobre la situación de sus lectores. En el Nuevo Testamento, "los últimos días</w:t>
      </w:r>
      <w:r>
        <w:rPr>
          <w:i/>
          <w:lang w:val="es_ES" w:bidi="es_ES"/>
        </w:rPr>
        <w:t>"</w:t>
      </w:r>
      <w:r>
        <w:rPr>
          <w:lang w:val="es_ES" w:bidi="es_ES"/>
        </w:rPr>
        <w:t xml:space="preserve"> se refiere al período desde la primera venida de Jesús hasta su segunda venida (ver </w:t>
      </w:r>
      <w:r>
        <w:rPr>
          <w:lang w:val="es_ES" w:bidi="es_ES"/>
        </w:rPr>
        <w:t>Hc 2:17,</w:t>
      </w:r>
      <w:r>
        <w:rPr>
          <w:lang w:val="es_ES" w:bidi="es_ES"/>
        </w:rPr>
        <w:t xml:space="preserve"> </w:t>
      </w:r>
      <w:r>
        <w:rPr>
          <w:lang w:val="es_ES" w:bidi="es_ES"/>
        </w:rPr>
        <w:t>Hb 1:2</w:t>
      </w:r>
      <w:r>
        <w:rPr>
          <w:lang w:val="es_ES" w:bidi="es_ES"/>
        </w:rPr>
        <w:t xml:space="preserve">). Es el tiempo en el que se cumplen las promesas de Dios. • Vendrán burladores: ver </w:t>
      </w:r>
      <w:r>
        <w:rPr>
          <w:lang w:val="es_ES" w:bidi="es_ES"/>
        </w:rPr>
        <w:t>Pr 1:22,</w:t>
      </w:r>
      <w:r>
        <w:rPr>
          <w:lang w:val="es_ES" w:bidi="es_ES"/>
        </w:rPr>
        <w:t xml:space="preserve"> </w:t>
      </w:r>
      <w:r>
        <w:rPr>
          <w:lang w:val="es_ES" w:bidi="es_ES"/>
        </w:rPr>
        <w:t>9:7–8,</w:t>
      </w:r>
      <w:r>
        <w:rPr>
          <w:lang w:val="es_ES" w:bidi="es_ES"/>
        </w:rPr>
        <w:t xml:space="preserve"> </w:t>
      </w:r>
      <w:r>
        <w:rPr>
          <w:lang w:val="es_ES" w:bidi="es_ES"/>
        </w:rPr>
        <w:t>13:1</w:t>
      </w:r>
      <w:r>
        <w:rPr>
          <w:lang w:val="es_ES" w:bidi="es_ES"/>
        </w:rPr>
        <w:t>. En lugar de usar evidencia y lógica para argumentar, los burladores menosprecian y se burlan de la verdad.</w:t>
      </w:r>
      <w:r>
        <w:rPr>
          <w:lang w:val="es_ES" w:bidi="es_ES"/>
        </w:rPr>
      </w:r>
      <w:r>
        <w:rPr>
          <w:lang w:val="es_ES" w:bidi="es_ES"/>
        </w:rPr>
      </w:r>
    </w:p>
    <w:p>
      <w:pPr/>
      <w:r>
        <w:rPr>
          <w:lang w:val="es_ES" w:bidi="es_ES"/>
        </w:rPr>
      </w:r>
    </w:p>
    <w:p>
      <w:pPr>
        <w:pStyle w:val="Heading2"/>
      </w:pPr>
      <w:r>
        <w:rPr>
          <w:lang w:val="es_ES" w:bidi="es_ES"/>
        </w:rPr>
        <w:t>2 Pedro 3:4</w:t>
      </w:r>
      <w:r>
        <w:rPr>
          <w:lang w:val="es_ES" w:bidi="es_ES"/>
        </w:rPr>
      </w:r>
    </w:p>
    <w:p>
      <w:pPr/>
      <w:r>
        <w:rPr>
          <w:lang w:val="es_ES" w:bidi="es_ES"/>
        </w:rPr>
      </w:r>
      <w:r>
        <w:rPr>
          <w:lang w:val="es_ES" w:bidi="es_ES"/>
        </w:rPr>
        <w:t>Porque desde el día en que los padres durmieron</w:t>
      </w:r>
      <w:r>
        <w:rPr>
          <w:lang w:val="es_ES" w:bidi="es_ES"/>
        </w:rPr>
        <w:t>: los falsos maestros probablemente afirmaban que, a pesar de todas las promesas de Dios de intervenir en la historia, las cosas realmente no habían cambiado y nunca cambiarían.</w:t>
      </w:r>
      <w:r>
        <w:rPr>
          <w:lang w:val="es_ES" w:bidi="es_ES"/>
        </w:rPr>
      </w:r>
      <w:r>
        <w:rPr>
          <w:lang w:val="es_ES" w:bidi="es_ES"/>
        </w:rPr>
      </w:r>
    </w:p>
    <w:p>
      <w:pPr/>
      <w:r>
        <w:rPr>
          <w:lang w:val="es_ES" w:bidi="es_ES"/>
        </w:rPr>
      </w:r>
    </w:p>
    <w:p>
      <w:pPr>
        <w:pStyle w:val="Heading2"/>
      </w:pPr>
      <w:r>
        <w:rPr>
          <w:lang w:val="es_ES" w:bidi="es_ES"/>
        </w:rPr>
        <w:t>2 Pedro 3:5</w:t>
      </w:r>
      <w:r>
        <w:rPr>
          <w:lang w:val="es_ES" w:bidi="es_ES"/>
        </w:rPr>
      </w:r>
    </w:p>
    <w:p>
      <w:pPr/>
      <w:r>
        <w:rPr>
          <w:lang w:val="es_ES" w:bidi="es_ES"/>
        </w:rPr>
      </w:r>
      <w:r>
        <w:rPr>
          <w:lang w:val="es_ES" w:bidi="es_ES"/>
        </w:rPr>
        <w:t xml:space="preserve">La creación es la primera evidencia de que los falsos maestros estaban equivocados: el cambio sí ocurre. Si Dios hizo el mundo, ciertamente puede destruirlo. • Extrajo la tierra del agua: ver </w:t>
      </w:r>
      <w:r>
        <w:rPr>
          <w:lang w:val="es_ES" w:bidi="es_ES"/>
        </w:rPr>
        <w:t>Gn 1:2,</w:t>
      </w:r>
      <w:r>
        <w:rPr>
          <w:lang w:val="es_ES" w:bidi="es_ES"/>
        </w:rPr>
        <w:t>6–10</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3:7</w:t>
      </w:r>
      <w:r>
        <w:rPr>
          <w:lang w:val="es_ES" w:bidi="es_ES"/>
        </w:rPr>
      </w:r>
    </w:p>
    <w:p>
      <w:pPr/>
      <w:r>
        <w:rPr>
          <w:lang w:val="es_ES" w:bidi="es_ES"/>
        </w:rPr>
      </w:r>
      <w:r>
        <w:rPr>
          <w:lang w:val="es_ES" w:bidi="es_ES"/>
        </w:rPr>
        <w:t xml:space="preserve">El Antiguo Testamento asocia el fuego con el día del Señor (ver </w:t>
      </w:r>
      <w:r>
        <w:rPr>
          <w:lang w:val="es_ES" w:bidi="es_ES"/>
        </w:rPr>
        <w:t>Isaías 30:30,</w:t>
      </w:r>
      <w:r>
        <w:rPr>
          <w:lang w:val="es_ES" w:bidi="es_ES"/>
        </w:rPr>
        <w:t xml:space="preserve"> </w:t>
      </w:r>
      <w:r>
        <w:rPr>
          <w:lang w:val="es_ES" w:bidi="es_ES"/>
        </w:rPr>
        <w:t>66:15–16</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3:8</w:t>
      </w:r>
      <w:r>
        <w:rPr>
          <w:lang w:val="es_ES" w:bidi="es_ES"/>
        </w:rPr>
      </w:r>
    </w:p>
    <w:p>
      <w:pPr/>
      <w:r>
        <w:rPr>
          <w:lang w:val="es_ES" w:bidi="es_ES"/>
        </w:rPr>
      </w:r>
      <w:r>
        <w:rPr>
          <w:lang w:val="es_ES" w:bidi="es_ES"/>
        </w:rPr>
        <w:t xml:space="preserve">Pedro se refiere a </w:t>
      </w:r>
      <w:r>
        <w:rPr>
          <w:lang w:val="es_ES" w:bidi="es_ES"/>
        </w:rPr>
        <w:t>Sal 90:4</w:t>
      </w:r>
      <w:r>
        <w:rPr>
          <w:lang w:val="es_ES" w:bidi="es_ES"/>
        </w:rPr>
        <w:t>. Dios actúa según su propia escala de tiempo. Enviará a su Hijo en el momento que considere adecuado.</w:t>
      </w:r>
      <w:r>
        <w:rPr>
          <w:lang w:val="es_ES" w:bidi="es_ES"/>
        </w:rPr>
      </w:r>
      <w:r>
        <w:rPr>
          <w:lang w:val="es_ES" w:bidi="es_ES"/>
        </w:rPr>
      </w:r>
    </w:p>
    <w:p>
      <w:pPr/>
      <w:r>
        <w:rPr>
          <w:lang w:val="es_ES" w:bidi="es_ES"/>
        </w:rPr>
      </w:r>
    </w:p>
    <w:p>
      <w:pPr>
        <w:pStyle w:val="Heading2"/>
      </w:pPr>
      <w:r>
        <w:rPr>
          <w:lang w:val="es_ES" w:bidi="es_ES"/>
        </w:rPr>
        <w:t>2 Pedro 3:10</w:t>
      </w:r>
      <w:r>
        <w:rPr>
          <w:lang w:val="es_ES" w:bidi="es_ES"/>
        </w:rPr>
      </w:r>
    </w:p>
    <w:p>
      <w:pPr/>
      <w:r>
        <w:rPr>
          <w:lang w:val="es_ES" w:bidi="es_ES"/>
        </w:rPr>
      </w:r>
      <w:r>
        <w:rPr>
          <w:lang w:val="es_ES" w:bidi="es_ES"/>
        </w:rPr>
        <w:t>Los mismos elementos podrían referirse a los componentes básicos del universo físico o al sol, la luna y las estrellas. • Se considerará que merecen juicio: el texto griego aquí es complejo; la interpretación seguida por la RV 1909 probablemente significa que la creación "comparecerá ante" Dios en el momento del juicio, y él determinará que merece su juicio.</w:t>
      </w:r>
      <w:r>
        <w:rPr>
          <w:lang w:val="es_ES" w:bidi="es_ES"/>
        </w:rPr>
      </w:r>
      <w:r>
        <w:rPr>
          <w:lang w:val="es_ES" w:bidi="es_ES"/>
        </w:rPr>
      </w:r>
    </w:p>
    <w:p>
      <w:pPr/>
      <w:r>
        <w:rPr>
          <w:lang w:val="es_ES" w:bidi="es_ES"/>
        </w:rPr>
      </w:r>
    </w:p>
    <w:p>
      <w:pPr>
        <w:pStyle w:val="Heading2"/>
      </w:pPr>
      <w:r>
        <w:rPr>
          <w:lang w:val="es_ES" w:bidi="es_ES"/>
        </w:rPr>
        <w:t>2 Pedro 3:12</w:t>
      </w:r>
      <w:r>
        <w:rPr>
          <w:lang w:val="es_ES" w:bidi="es_ES"/>
        </w:rPr>
      </w:r>
    </w:p>
    <w:p>
      <w:pPr/>
      <w:r>
        <w:rPr>
          <w:lang w:val="es_ES" w:bidi="es_ES"/>
        </w:rPr>
      </w:r>
      <w:r>
        <w:rPr>
          <w:lang w:val="es_ES" w:bidi="es_ES"/>
        </w:rPr>
        <w:t>Esperando y apresurándoos para la venida del día de Dios</w:t>
      </w:r>
      <w:r>
        <w:rPr>
          <w:lang w:val="es_ES" w:bidi="es_ES"/>
        </w:rPr>
        <w:t xml:space="preserve">: el pueblo de Dios puede acelerar el fin mediante su arrepentimiento y vida piadosa (cf. </w:t>
      </w:r>
      <w:r>
        <w:rPr>
          <w:lang w:val="es_ES" w:bidi="es_ES"/>
        </w:rPr>
        <w:t>Hc 3:19–20</w:t>
      </w:r>
      <w:r>
        <w:rPr>
          <w:lang w:val="es_ES" w:bidi="es_ES"/>
        </w:rPr>
        <w:t xml:space="preserve">). • Los </w:t>
      </w:r>
      <w:r>
        <w:rPr>
          <w:lang w:val="es_ES" w:bidi="es_ES"/>
        </w:rPr>
        <w:t xml:space="preserve">elementos siendo abrasados </w:t>
      </w:r>
      <w:r>
        <w:rPr>
          <w:lang w:val="es_ES" w:bidi="es_ES"/>
        </w:rPr>
        <w:t xml:space="preserve">cf. </w:t>
      </w:r>
      <w:r>
        <w:rPr>
          <w:lang w:val="es_ES" w:bidi="es_ES"/>
        </w:rPr>
        <w:t>Mi 1:3–4,</w:t>
      </w:r>
      <w:r>
        <w:rPr>
          <w:lang w:val="es_ES" w:bidi="es_ES"/>
        </w:rPr>
        <w:t xml:space="preserve"> ver también </w:t>
      </w:r>
      <w:r>
        <w:rPr>
          <w:lang w:val="es_ES" w:bidi="es_ES"/>
        </w:rPr>
        <w:t>Is 63:19–64:1</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3:13</w:t>
      </w:r>
      <w:r>
        <w:rPr>
          <w:lang w:val="es_ES" w:bidi="es_ES"/>
        </w:rPr>
      </w:r>
    </w:p>
    <w:p>
      <w:pPr/>
      <w:r>
        <w:rPr>
          <w:lang w:val="es_ES" w:bidi="es_ES"/>
        </w:rPr>
      </w:r>
      <w:r>
        <w:rPr>
          <w:lang w:val="es_ES" w:bidi="es_ES"/>
        </w:rPr>
        <w:t>Cielos nuevos y tierra nueva:</w:t>
      </w:r>
      <w:r>
        <w:rPr>
          <w:lang w:val="es_ES" w:bidi="es_ES"/>
        </w:rPr>
        <w:t xml:space="preserve"> ver </w:t>
      </w:r>
      <w:r>
        <w:rPr>
          <w:lang w:val="es_ES" w:bidi="es_ES"/>
        </w:rPr>
        <w:t>Is 65:17,</w:t>
      </w:r>
      <w:r>
        <w:rPr>
          <w:lang w:val="es_ES" w:bidi="es_ES"/>
        </w:rPr>
        <w:t xml:space="preserve"> </w:t>
      </w:r>
      <w:r>
        <w:rPr>
          <w:lang w:val="es_ES" w:bidi="es_ES"/>
        </w:rPr>
        <w:t>66:22,</w:t>
      </w:r>
      <w:r>
        <w:rPr>
          <w:lang w:val="es_ES" w:bidi="es_ES"/>
        </w:rPr>
        <w:t xml:space="preserve"> </w:t>
      </w:r>
      <w:r>
        <w:rPr>
          <w:lang w:val="es_ES" w:bidi="es_ES"/>
        </w:rPr>
        <w:t>Ap 21</w:t>
      </w:r>
      <w:r>
        <w:rPr>
          <w:lang w:val="es_ES" w:bidi="es_ES"/>
        </w:rPr>
        <w:t>.</w:t>
      </w:r>
      <w:r>
        <w:rPr>
          <w:lang w:val="es_ES" w:bidi="es_ES"/>
        </w:rPr>
      </w:r>
      <w:r>
        <w:rPr>
          <w:lang w:val="es_ES" w:bidi="es_ES"/>
        </w:rPr>
      </w:r>
    </w:p>
    <w:p>
      <w:pPr/>
      <w:r>
        <w:rPr>
          <w:lang w:val="es_ES" w:bidi="es_ES"/>
        </w:rPr>
      </w:r>
    </w:p>
    <w:p>
      <w:pPr>
        <w:pStyle w:val="Heading2"/>
      </w:pPr>
      <w:r>
        <w:rPr>
          <w:lang w:val="es_ES" w:bidi="es_ES"/>
        </w:rPr>
        <w:t>2 Pedro 3:15</w:t>
      </w:r>
      <w:r>
        <w:rPr>
          <w:lang w:val="es_ES" w:bidi="es_ES"/>
        </w:rPr>
      </w:r>
    </w:p>
    <w:p>
      <w:pPr/>
      <w:r>
        <w:rPr>
          <w:lang w:val="es_ES" w:bidi="es_ES"/>
        </w:rPr>
      </w:r>
      <w:r>
        <w:rPr>
          <w:lang w:val="es_ES" w:bidi="es_ES"/>
        </w:rPr>
        <w:t>Nuestro amado hermano Pablo</w:t>
      </w:r>
      <w:r>
        <w:rPr>
          <w:lang w:val="es_ES" w:bidi="es_ES"/>
        </w:rPr>
        <w:t>: el Nuevo Testamento nos dice poco sobre la relación entre Pedro y Pablo. Debido a la disputa en Antioquía (</w:t>
      </w:r>
      <w:r>
        <w:rPr>
          <w:lang w:val="es_ES" w:bidi="es_ES"/>
        </w:rPr>
        <w:t>Ga 2:11–14</w:t>
      </w:r>
      <w:r>
        <w:rPr>
          <w:lang w:val="es_ES" w:bidi="es_ES"/>
        </w:rPr>
        <w:t>), a veces se piensa que los dos eran hostiles entre sí, pero el Nuevo Testamento presenta un panorama diferente. Pedro y Pablo esencialmente estaban de acuerdo sobre las Buenas Nuevas para los Gentiles (</w:t>
      </w:r>
      <w:r>
        <w:rPr>
          <w:lang w:val="es_ES" w:bidi="es_ES"/>
        </w:rPr>
        <w:t>Hc 11:2–18,</w:t>
      </w:r>
      <w:r>
        <w:rPr>
          <w:lang w:val="es_ES" w:bidi="es_ES"/>
        </w:rPr>
        <w:t xml:space="preserve"> </w:t>
      </w:r>
      <w:r>
        <w:rPr>
          <w:lang w:val="es_ES" w:bidi="es_ES"/>
        </w:rPr>
        <w:t>15:7–11</w:t>
      </w:r>
      <w:r>
        <w:rPr>
          <w:lang w:val="es_ES" w:bidi="es_ES"/>
        </w:rPr>
        <w:t xml:space="preserve">). Silas y Marcos eran asociados tanto de Pablo como de Pedro (ver </w:t>
      </w:r>
      <w:r>
        <w:rPr>
          <w:lang w:val="es_ES" w:bidi="es_ES"/>
        </w:rPr>
        <w:t>1 Pe 5:12–13</w:t>
      </w:r>
      <w:r>
        <w:rPr>
          <w:lang w:val="es_ES" w:bidi="es_ES"/>
        </w:rPr>
        <w:t>). Según la tradición, ambos apóstoles fueron martirizados en Roma durante la misma persecución por Nerón a mediados de los años 60 d.C.</w:t>
      </w:r>
      <w:r>
        <w:rPr>
          <w:lang w:val="es_ES" w:bidi="es_ES"/>
        </w:rPr>
      </w:r>
      <w:r>
        <w:rPr>
          <w:lang w:val="es_ES" w:bidi="es_ES"/>
        </w:rPr>
      </w:r>
    </w:p>
    <w:p>
      <w:pPr/>
      <w:r>
        <w:rPr>
          <w:lang w:val="es_ES" w:bidi="es_ES"/>
        </w:rPr>
      </w:r>
    </w:p>
    <w:p>
      <w:pPr>
        <w:pStyle w:val="Heading2"/>
      </w:pPr>
      <w:r>
        <w:rPr>
          <w:lang w:val="es_ES" w:bidi="es_ES"/>
        </w:rPr>
        <w:t>2 Pedro 3:16</w:t>
      </w:r>
      <w:r>
        <w:rPr>
          <w:lang w:val="es_ES" w:bidi="es_ES"/>
        </w:rPr>
      </w:r>
    </w:p>
    <w:p>
      <w:pPr/>
      <w:r>
        <w:rPr>
          <w:lang w:val="es_ES" w:bidi="es_ES"/>
        </w:rPr>
      </w:r>
      <w:r>
        <w:rPr>
          <w:lang w:val="es_ES" w:bidi="es_ES"/>
        </w:rPr>
        <w:t>Para ese momento, Pedro probablemente conocía todas las cartas de Pablo, excepto una o dos. El lenguaje de Pedro sugiere que consideraba las cartas de Pablo como parte de las Escrituras.</w:t>
      </w:r>
      <w:r>
        <w:rPr>
          <w:lang w:val="es_ES" w:bidi="es_ES"/>
        </w:rPr>
      </w:r>
      <w:r>
        <w:rPr>
          <w:lang w:val="es_ES" w:bidi="es_ES"/>
        </w:rPr>
      </w:r>
    </w:p>
    <w:p>
      <w:pPr/>
      <w:r>
        <w:rPr>
          <w:lang w:val="es_ES" w:bidi="es_ES"/>
        </w:rPr>
      </w:r>
    </w:p>
    <w:p>
      <w:pPr>
        <w:pStyle w:val="Heading2"/>
      </w:pPr>
      <w:r>
        <w:rPr>
          <w:lang w:val="es_ES" w:bidi="es_ES"/>
        </w:rPr>
        <w:t>2 Pedro 3:17–18</w:t>
      </w:r>
      <w:r>
        <w:rPr>
          <w:lang w:val="es_ES" w:bidi="es_ES"/>
        </w:rPr>
      </w:r>
    </w:p>
    <w:p>
      <w:pPr/>
      <w:r>
        <w:rPr>
          <w:lang w:val="es_ES" w:bidi="es_ES"/>
        </w:rPr>
      </w:r>
      <w:r>
        <w:rPr>
          <w:lang w:val="es_ES" w:bidi="es_ES"/>
        </w:rPr>
        <w:t>Pedro reafirma su propósito: proteger a sus lectores de los falsos maestros para que puedan crecer en la gracia. Termina con una doxología a nuestro Señor y Salvador Jesucristo.</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