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約拿書 1:1</w:t>
      </w:r>
      <w:r>
        <w:rPr>
          <w:lang w:val="zh_TW" w:bidi="zh_TW"/>
        </w:rPr>
      </w:r>
    </w:p>
    <w:p>
      <w:pPr/>
      <w:r>
        <w:rPr>
          <w:lang w:val="zh_TW" w:bidi="zh_TW"/>
        </w:rPr>
      </w:r>
      <w:r>
        <w:rPr>
          <w:lang w:val="zh_TW" w:bidi="zh_TW"/>
        </w:rPr>
        <w:t>亞米太的兒子約拿來自迦特‧希弗（Gath-hepher），這座城鎮位於拿弗他利和西布倫支派的地業交界處。他在耶羅波安二世（公元前793–753年）統治期間，於北國以色列服事（見</w:t>
      </w:r>
      <w:r>
        <w:rPr>
          <w:lang w:val="zh_TW" w:bidi="zh_TW"/>
        </w:rPr>
        <w:t>王下14:25</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1:1–2:10</w:t>
      </w:r>
      <w:r>
        <w:rPr>
          <w:lang w:val="zh_TW" w:bidi="zh_TW"/>
        </w:rPr>
      </w:r>
    </w:p>
    <w:p>
      <w:pPr/>
      <w:r>
        <w:rPr>
          <w:lang w:val="zh_TW" w:bidi="zh_TW"/>
        </w:rPr>
      </w:r>
      <w:r>
        <w:rPr>
          <w:lang w:val="zh_TW" w:bidi="zh_TW"/>
        </w:rPr>
        <w:t>起初，約拿拒絕了耶和華差遣他去警告尼尼微的使命，也就是去警告他們那因罪惡所招致的審判。</w:t>
      </w:r>
      <w:r>
        <w:rPr>
          <w:lang w:val="zh_TW" w:bidi="zh_TW"/>
        </w:rPr>
      </w:r>
      <w:r>
        <w:rPr>
          <w:lang w:val="zh_TW" w:bidi="zh_TW"/>
        </w:rPr>
      </w:r>
    </w:p>
    <w:p>
      <w:pPr/>
      <w:r>
        <w:rPr>
          <w:lang w:val="zh_TW" w:bidi="zh_TW"/>
        </w:rPr>
      </w:r>
    </w:p>
    <w:p>
      <w:pPr>
        <w:pStyle w:val="Heading2"/>
      </w:pPr>
      <w:r>
        <w:rPr>
          <w:lang w:val="zh_TW" w:bidi="zh_TW"/>
        </w:rPr>
        <w:t>約拿書 1:2</w:t>
      </w:r>
      <w:r>
        <w:rPr>
          <w:lang w:val="zh_TW" w:bidi="zh_TW"/>
        </w:rPr>
      </w:r>
    </w:p>
    <w:p>
      <w:pPr>
        <w:pStyle w:val="ListBullet"/>
        <w:spacing w:line="240" w:lineRule="auto"/>
        <w:ind w:left="720"/>
      </w:pPr>
      <w:r>
        <w:rPr>
          <w:lang w:val="zh_TW" w:bidi="zh_TW"/>
        </w:rPr>
      </w:r>
      <w:r>
        <w:rPr>
          <w:lang w:val="zh_TW" w:bidi="zh_TW"/>
        </w:rPr>
        <w:t>到了約拿的時代，尼尼微已有相當悠久的歷史（見</w:t>
      </w:r>
      <w:r>
        <w:rPr>
          <w:lang w:val="zh_TW" w:bidi="zh_TW"/>
        </w:rPr>
        <w:t>創10:12</w:t>
      </w:r>
      <w:r>
        <w:rPr>
          <w:lang w:val="zh_TW" w:bidi="zh_TW"/>
        </w:rPr>
        <w:t>）。它是亞述帝國的重要城市，直到公元前612年被毀（見</w:t>
      </w:r>
      <w:r>
        <w:rPr>
          <w:lang w:val="zh_TW" w:bidi="zh_TW"/>
        </w:rPr>
        <w:t>鴻1–3章</w:t>
      </w:r>
      <w:r>
        <w:rPr>
          <w:lang w:val="zh_TW" w:bidi="zh_TW"/>
        </w:rPr>
        <w:t>）。尼尼微的遺址位於今日伊拉克摩蘇爾（Mosul）對岸的底格里斯河（Tigris River）。</w:t>
      </w:r>
    </w:p>
    <w:p>
      <w:pPr>
        <w:pStyle w:val="ListBullet"/>
        <w:spacing w:line="240" w:lineRule="auto"/>
        <w:ind w:left="720"/>
      </w:pPr>
      <w:r>
        <w:rPr>
          <w:lang w:val="zh_TW" w:bidi="zh_TW"/>
        </w:rPr>
      </w:r>
      <w:r>
        <w:rPr>
          <w:lang w:val="zh_TW" w:bidi="zh_TW"/>
        </w:rPr>
        <w:t>大城</w:t>
      </w:r>
      <w:r>
        <w:rPr>
          <w:lang w:val="zh_TW" w:bidi="zh_TW"/>
        </w:rPr>
        <w:t>：見</w:t>
      </w:r>
      <w:r>
        <w:rPr>
          <w:lang w:val="zh_TW" w:bidi="zh_TW"/>
        </w:rPr>
        <w:t>三章3節的研讀註釋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1:3</w:t>
      </w:r>
      <w:r>
        <w:rPr>
          <w:lang w:val="zh_TW" w:bidi="zh_TW"/>
        </w:rPr>
      </w:r>
    </w:p>
    <w:p>
      <w:pPr>
        <w:pStyle w:val="ListBullet"/>
        <w:spacing w:line="240" w:lineRule="auto"/>
        <w:ind w:left="720"/>
      </w:pPr>
      <w:r>
        <w:rPr>
          <w:lang w:val="zh_TW" w:bidi="zh_TW"/>
        </w:rPr>
      </w:r>
      <w:r>
        <w:rPr>
          <w:lang w:val="zh_TW" w:bidi="zh_TW"/>
        </w:rPr>
        <w:t>約拿試圖逃離耶和華，卻是徒勞的。人無法逃避神（</w:t>
      </w:r>
      <w:r>
        <w:rPr>
          <w:lang w:val="zh_TW" w:bidi="zh_TW"/>
        </w:rPr>
        <w:t>詩139:7–10</w:t>
      </w:r>
      <w:r>
        <w:rPr>
          <w:lang w:val="zh_TW" w:bidi="zh_TW"/>
        </w:rPr>
        <w:t>），也不能違背祂的旨意而不承擔後果（</w:t>
      </w:r>
      <w:r>
        <w:rPr>
          <w:lang w:val="zh_TW" w:bidi="zh_TW"/>
        </w:rPr>
        <w:t>申8:5</w:t>
      </w:r>
      <w:r>
        <w:rPr>
          <w:lang w:val="zh_TW" w:bidi="zh_TW"/>
        </w:rPr>
        <w:t>）。然而，約拿不願前往尼尼微是可以理解的——亞述是以色列的敵人，並以殘暴著稱（</w:t>
      </w:r>
      <w:r>
        <w:rPr>
          <w:lang w:val="zh_TW" w:bidi="zh_TW"/>
        </w:rPr>
        <w:t>拿3:8</w:t>
      </w:r>
      <w:r>
        <w:rPr>
          <w:lang w:val="zh_TW" w:bidi="zh_TW"/>
        </w:rPr>
        <w:t>；另見</w:t>
      </w:r>
      <w:r>
        <w:rPr>
          <w:lang w:val="zh_TW" w:bidi="zh_TW"/>
        </w:rPr>
        <w:t>鴻3:1–4</w:t>
      </w:r>
      <w:r>
        <w:rPr>
          <w:lang w:val="zh_TW" w:bidi="zh_TW"/>
        </w:rPr>
        <w:t>）。約拿不願這些非以色列人有悔改蒙拯救的機會（</w:t>
      </w:r>
      <w:r>
        <w:rPr>
          <w:lang w:val="zh_TW" w:bidi="zh_TW"/>
        </w:rPr>
        <w:t>拿4:2</w:t>
      </w:r>
      <w:r>
        <w:rPr>
          <w:lang w:val="zh_TW" w:bidi="zh_TW"/>
        </w:rPr>
        <w:t>）。</w:t>
      </w:r>
    </w:p>
    <w:p>
      <w:pPr>
        <w:pStyle w:val="ListBullet"/>
        <w:spacing w:line="240" w:lineRule="auto"/>
        <w:ind w:left="720"/>
      </w:pPr>
      <w:r>
        <w:rPr>
          <w:lang w:val="zh_TW" w:bidi="zh_TW"/>
        </w:rPr>
      </w:r>
      <w:r>
        <w:rPr>
          <w:lang w:val="zh_TW" w:bidi="zh_TW"/>
        </w:rPr>
        <w:t>約帕是地中海沿岸的重要港口城市（</w:t>
      </w:r>
      <w:r>
        <w:rPr>
          <w:lang w:val="zh_TW" w:bidi="zh_TW"/>
        </w:rPr>
        <w:t>代下2:16</w:t>
      </w:r>
      <w:r>
        <w:rPr>
          <w:lang w:val="zh_TW" w:bidi="zh_TW"/>
        </w:rPr>
        <w:t>；</w:t>
      </w:r>
      <w:r>
        <w:rPr>
          <w:lang w:val="zh_TW" w:bidi="zh_TW"/>
        </w:rPr>
        <w:t>拉3:7</w:t>
      </w:r>
      <w:r>
        <w:rPr>
          <w:lang w:val="zh_TW" w:bidi="zh_TW"/>
        </w:rPr>
        <w:t>），如今是現代特拉維夫（Tel-Aviv）的郊區。</w:t>
      </w:r>
    </w:p>
    <w:p>
      <w:pPr>
        <w:pStyle w:val="ListBullet"/>
        <w:spacing w:line="240" w:lineRule="auto"/>
        <w:ind w:left="720"/>
      </w:pPr>
      <w:r>
        <w:rPr>
          <w:lang w:val="zh_TW" w:bidi="zh_TW"/>
        </w:rPr>
      </w:r>
      <w:r>
        <w:rPr>
          <w:lang w:val="zh_TW" w:bidi="zh_TW"/>
        </w:rPr>
        <w:t>他施可能是位於西班牙的港口城市塔爾提索斯（Tartessos），若是如此，約拿就是試圖往與尼尼微完全相反的方向逃到最遠的地方。另一種可能是位於小亞細亞的大數。再者，有學者認為</w:t>
      </w:r>
      <w:r>
        <w:rPr>
          <w:i/>
          <w:lang w:val="zh_TW" w:bidi="zh_TW"/>
        </w:rPr>
        <w:t>他施</w:t>
      </w:r>
      <w:r>
        <w:rPr>
          <w:lang w:val="zh_TW" w:bidi="zh_TW"/>
        </w:rPr>
        <w:t>是泛指海上或任何可由海路到達的遠方地點。</w:t>
      </w:r>
      <w:r>
        <w:rPr>
          <w:lang w:val="zh_TW" w:bidi="zh_TW"/>
        </w:rPr>
      </w:r>
      <w:r>
        <w:rPr>
          <w:lang w:val="zh_TW" w:bidi="zh_TW"/>
        </w:rPr>
      </w:r>
    </w:p>
    <w:p>
      <w:pPr/>
      <w:r>
        <w:rPr>
          <w:lang w:val="zh_TW" w:bidi="zh_TW"/>
        </w:rPr>
      </w:r>
    </w:p>
    <w:p>
      <w:pPr>
        <w:pStyle w:val="Heading2"/>
      </w:pPr>
      <w:r>
        <w:rPr>
          <w:lang w:val="zh_TW" w:bidi="zh_TW"/>
        </w:rPr>
        <w:t>約拿書 1:4</w:t>
      </w:r>
      <w:r>
        <w:rPr>
          <w:lang w:val="zh_TW" w:bidi="zh_TW"/>
        </w:rPr>
      </w:r>
    </w:p>
    <w:p>
      <w:pPr/>
      <w:r>
        <w:rPr>
          <w:lang w:val="zh_TW" w:bidi="zh_TW"/>
        </w:rPr>
      </w:r>
      <w:r>
        <w:rPr>
          <w:lang w:val="zh_TW" w:bidi="zh_TW"/>
        </w:rPr>
        <w:t>神對自然界的掌權是整卷約拿書中的一個重要主題（見</w:t>
      </w:r>
      <w:r>
        <w:rPr>
          <w:lang w:val="zh_TW" w:bidi="zh_TW"/>
        </w:rPr>
        <w:t>拿1:4</w:t>
      </w:r>
      <w:r>
        <w:rPr>
          <w:lang w:val="zh_TW" w:bidi="zh_TW"/>
        </w:rPr>
        <w:t>、</w:t>
      </w:r>
      <w:r>
        <w:rPr>
          <w:lang w:val="zh_TW" w:bidi="zh_TW"/>
        </w:rPr>
        <w:t>9</w:t>
      </w:r>
      <w:r>
        <w:rPr>
          <w:lang w:val="zh_TW" w:bidi="zh_TW"/>
        </w:rPr>
        <w:t>、</w:t>
      </w:r>
      <w:r>
        <w:rPr>
          <w:lang w:val="zh_TW" w:bidi="zh_TW"/>
        </w:rPr>
        <w:t>13–16</w:t>
      </w:r>
      <w:r>
        <w:rPr>
          <w:lang w:val="zh_TW" w:bidi="zh_TW"/>
        </w:rPr>
        <w:t>、</w:t>
      </w:r>
      <w:r>
        <w:rPr>
          <w:lang w:val="zh_TW" w:bidi="zh_TW"/>
        </w:rPr>
        <w:t>17</w:t>
      </w:r>
      <w:r>
        <w:rPr>
          <w:lang w:val="zh_TW" w:bidi="zh_TW"/>
        </w:rPr>
        <w:t>，</w:t>
      </w:r>
      <w:r>
        <w:rPr>
          <w:lang w:val="zh_TW" w:bidi="zh_TW"/>
        </w:rPr>
        <w:t>2:3</w:t>
      </w:r>
      <w:r>
        <w:rPr>
          <w:lang w:val="zh_TW" w:bidi="zh_TW"/>
        </w:rPr>
        <w:t>、</w:t>
      </w:r>
      <w:r>
        <w:rPr>
          <w:lang w:val="zh_TW" w:bidi="zh_TW"/>
        </w:rPr>
        <w:t>10</w:t>
      </w:r>
      <w:r>
        <w:rPr>
          <w:lang w:val="zh_TW" w:bidi="zh_TW"/>
        </w:rPr>
        <w:t>，</w:t>
      </w:r>
      <w:r>
        <w:rPr>
          <w:lang w:val="zh_TW" w:bidi="zh_TW"/>
        </w:rPr>
        <w:t>4:6–7</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1:5–6</w:t>
      </w:r>
      <w:r>
        <w:rPr>
          <w:lang w:val="zh_TW" w:bidi="zh_TW"/>
        </w:rPr>
      </w:r>
    </w:p>
    <w:p>
      <w:pPr/>
      <w:r>
        <w:rPr>
          <w:lang w:val="zh_TW" w:bidi="zh_TW"/>
        </w:rPr>
      </w:r>
      <w:r>
        <w:rPr>
          <w:lang w:val="zh_TW" w:bidi="zh_TW"/>
        </w:rPr>
        <w:t>約拿持續沉睡可能是神所引起的，好讓危機進一步發展，以至能清楚顯明這些水手所信的神明無法施以援手（</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1:7–8</w:t>
      </w:r>
      <w:r>
        <w:rPr>
          <w:lang w:val="zh_TW" w:bidi="zh_TW"/>
        </w:rPr>
      </w:r>
    </w:p>
    <w:p>
      <w:pPr>
        <w:pStyle w:val="ListBullet"/>
        <w:spacing w:line="240" w:lineRule="auto"/>
        <w:ind w:left="720"/>
      </w:pPr>
      <w:r>
        <w:rPr>
          <w:lang w:val="zh_TW" w:bidi="zh_TW"/>
        </w:rPr>
      </w:r>
      <w:r>
        <w:rPr>
          <w:lang w:val="zh_TW" w:bidi="zh_TW"/>
        </w:rPr>
        <w:t>神允許人在某些特定情況下使用籤（見</w:t>
      </w:r>
      <w:r>
        <w:rPr>
          <w:lang w:val="zh_TW" w:bidi="zh_TW"/>
        </w:rPr>
        <w:t>利16:8</w:t>
      </w:r>
      <w:r>
        <w:rPr>
          <w:lang w:val="zh_TW" w:bidi="zh_TW"/>
        </w:rPr>
        <w:t>；</w:t>
      </w:r>
      <w:r>
        <w:rPr>
          <w:lang w:val="zh_TW" w:bidi="zh_TW"/>
        </w:rPr>
        <w:t>書18:6</w:t>
      </w:r>
      <w:r>
        <w:rPr>
          <w:lang w:val="zh_TW" w:bidi="zh_TW"/>
        </w:rPr>
        <w:t>；</w:t>
      </w:r>
      <w:r>
        <w:rPr>
          <w:lang w:val="zh_TW" w:bidi="zh_TW"/>
        </w:rPr>
        <w:t>代上26:12–16</w:t>
      </w:r>
      <w:r>
        <w:rPr>
          <w:lang w:val="zh_TW" w:bidi="zh_TW"/>
        </w:rPr>
        <w:t>；</w:t>
      </w:r>
      <w:r>
        <w:rPr>
          <w:lang w:val="zh_TW" w:bidi="zh_TW"/>
        </w:rPr>
        <w:t>徒1:26</w:t>
      </w:r>
      <w:r>
        <w:rPr>
          <w:lang w:val="zh_TW" w:bidi="zh_TW"/>
        </w:rPr>
        <w:t>）；然而，古代世界普遍所行的占卜，卻是耶和華所厭惡的（</w:t>
      </w:r>
      <w:r>
        <w:rPr>
          <w:lang w:val="zh_TW" w:bidi="zh_TW"/>
        </w:rPr>
        <w:t>申18:9–13</w:t>
      </w:r>
      <w:r>
        <w:rPr>
          <w:lang w:val="zh_TW" w:bidi="zh_TW"/>
        </w:rPr>
        <w:t>）。</w:t>
      </w:r>
    </w:p>
    <w:p>
      <w:pPr>
        <w:pStyle w:val="ListBullet"/>
        <w:spacing w:line="240" w:lineRule="auto"/>
        <w:ind w:left="720"/>
      </w:pPr>
      <w:r>
        <w:rPr>
          <w:lang w:val="zh_TW" w:bidi="zh_TW"/>
        </w:rPr>
      </w:r>
      <w:r>
        <w:rPr>
          <w:lang w:val="zh_TW" w:bidi="zh_TW"/>
        </w:rPr>
        <w:t>看看這災臨到我們是因誰的緣故（和合本譯為：</w:t>
      </w:r>
      <w:r>
        <w:rPr>
          <w:lang w:val="zh_TW" w:bidi="zh_TW"/>
        </w:rPr>
        <w:t>為要查出誰觸怒了神明</w:t>
      </w:r>
      <w:r>
        <w:rPr>
          <w:lang w:val="zh_TW" w:bidi="zh_TW"/>
        </w:rPr>
        <w:t>）</w:t>
      </w:r>
      <w:r>
        <w:rPr>
          <w:lang w:val="zh_TW" w:bidi="zh_TW"/>
        </w:rPr>
        <w:t>：在古近東，人們普遍認為不幸是因為觸犯了某位神明所致。</w:t>
      </w:r>
      <w:r>
        <w:rPr>
          <w:lang w:val="zh_TW" w:bidi="zh_TW"/>
        </w:rPr>
      </w:r>
      <w:r>
        <w:rPr>
          <w:lang w:val="zh_TW" w:bidi="zh_TW"/>
        </w:rPr>
      </w:r>
    </w:p>
    <w:p>
      <w:pPr/>
      <w:r>
        <w:rPr>
          <w:lang w:val="zh_TW" w:bidi="zh_TW"/>
        </w:rPr>
      </w:r>
    </w:p>
    <w:p>
      <w:pPr>
        <w:pStyle w:val="Heading2"/>
      </w:pPr>
      <w:r>
        <w:rPr>
          <w:lang w:val="zh_TW" w:bidi="zh_TW"/>
        </w:rPr>
        <w:t>約拿書 1:9</w:t>
      </w:r>
      <w:r>
        <w:rPr>
          <w:lang w:val="zh_TW" w:bidi="zh_TW"/>
        </w:rPr>
      </w:r>
    </w:p>
    <w:p>
      <w:pPr>
        <w:pStyle w:val="ListBullet"/>
        <w:spacing w:line="240" w:lineRule="auto"/>
        <w:ind w:left="720"/>
      </w:pPr>
      <w:r>
        <w:rPr>
          <w:lang w:val="zh_TW" w:bidi="zh_TW"/>
        </w:rPr>
      </w:r>
      <w:r>
        <w:rPr>
          <w:lang w:val="zh_TW" w:bidi="zh_TW"/>
        </w:rPr>
        <w:t>希伯來人：另見</w:t>
      </w:r>
      <w:r>
        <w:rPr>
          <w:lang w:val="zh_TW" w:bidi="zh_TW"/>
        </w:rPr>
        <w:t>創世記四十一章12節</w:t>
      </w:r>
      <w:r>
        <w:rPr>
          <w:lang w:val="zh_TW" w:bidi="zh_TW"/>
        </w:rPr>
        <w:t>；</w:t>
      </w:r>
      <w:r>
        <w:rPr>
          <w:lang w:val="zh_TW" w:bidi="zh_TW"/>
        </w:rPr>
        <w:t>出埃及記一章15節</w:t>
      </w:r>
      <w:r>
        <w:rPr>
          <w:lang w:val="zh_TW" w:bidi="zh_TW"/>
        </w:rPr>
        <w:t>，</w:t>
      </w:r>
      <w:r>
        <w:rPr>
          <w:lang w:val="zh_TW" w:bidi="zh_TW"/>
        </w:rPr>
        <w:t>二章11節</w:t>
      </w:r>
      <w:r>
        <w:rPr>
          <w:lang w:val="zh_TW" w:bidi="zh_TW"/>
        </w:rPr>
        <w:t>。</w:t>
      </w:r>
    </w:p>
    <w:p>
      <w:pPr>
        <w:pStyle w:val="ListBullet"/>
        <w:spacing w:line="240" w:lineRule="auto"/>
        <w:ind w:left="720"/>
      </w:pPr>
      <w:r>
        <w:rPr>
          <w:lang w:val="zh_TW" w:bidi="zh_TW"/>
        </w:rPr>
      </w:r>
      <w:r>
        <w:rPr>
          <w:lang w:val="zh_TW" w:bidi="zh_TW"/>
        </w:rPr>
        <w:t>約拿敬拜耶和華，因祂與那些水手所信的假神不同，祂創造了</w:t>
      </w:r>
      <w:r>
        <w:rPr>
          <w:lang w:val="zh_TW" w:bidi="zh_TW"/>
        </w:rPr>
        <w:t>滄海</w:t>
      </w:r>
      <w:r>
        <w:rPr>
          <w:lang w:val="zh_TW" w:bidi="zh_TW"/>
        </w:rPr>
        <w:t>與</w:t>
      </w:r>
      <w:r>
        <w:rPr>
          <w:lang w:val="zh_TW" w:bidi="zh_TW"/>
        </w:rPr>
        <w:t>旱地</w:t>
      </w:r>
      <w:r>
        <w:rPr>
          <w:lang w:val="zh_TW" w:bidi="zh_TW"/>
        </w:rPr>
        <w:t>，也掌管它們。在古代，人們普遍相信眾神各自掌管不同領域與功能。</w:t>
      </w:r>
      <w:r>
        <w:rPr>
          <w:lang w:val="zh_TW" w:bidi="zh_TW"/>
        </w:rPr>
        <w:t>天上的神這個</w:t>
      </w:r>
      <w:r>
        <w:rPr>
          <w:lang w:val="zh_TW" w:bidi="zh_TW"/>
        </w:rPr>
        <w:t>稱號可能傳達出這位神超越其它一切神明的意思，因為天是最高的領域。舊約聖經中一貫宣告，惟有耶和華是獨一真神（例，見</w:t>
      </w:r>
      <w:r>
        <w:rPr>
          <w:lang w:val="zh_TW" w:bidi="zh_TW"/>
        </w:rPr>
        <w:t>申6:4</w:t>
      </w:r>
      <w:r>
        <w:rPr>
          <w:lang w:val="zh_TW" w:bidi="zh_TW"/>
        </w:rPr>
        <w:t>），但有時也使用一些語言以反映祂超越異教民族心目中那些假神（見</w:t>
      </w:r>
      <w:r>
        <w:rPr>
          <w:lang w:val="zh_TW" w:bidi="zh_TW"/>
        </w:rPr>
        <w:t>詩95:3–5</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1:12</w:t>
      </w:r>
      <w:r>
        <w:rPr>
          <w:lang w:val="zh_TW" w:bidi="zh_TW"/>
        </w:rPr>
      </w:r>
    </w:p>
    <w:p>
      <w:pPr/>
      <w:r>
        <w:rPr>
          <w:lang w:val="zh_TW" w:bidi="zh_TW"/>
        </w:rPr>
      </w:r>
      <w:r>
        <w:rPr>
          <w:lang w:val="zh_TW" w:bidi="zh_TW"/>
        </w:rPr>
        <w:t>把我扔下去（和合本譯為：</w:t>
      </w:r>
      <w:r>
        <w:rPr>
          <w:lang w:val="zh_TW" w:bidi="zh_TW"/>
        </w:rPr>
        <w:t>你們將我擡起來，拋在......中</w:t>
      </w:r>
      <w:r>
        <w:rPr>
          <w:lang w:val="zh_TW" w:bidi="zh_TW"/>
        </w:rPr>
        <w:t>）：約拿平靜地說出這番話，很令人意外。但他寧願平靜地面對死亡，也不願給他所厭惡的亞述人悔改的機會。</w:t>
      </w:r>
      <w:r>
        <w:rPr>
          <w:lang w:val="zh_TW" w:bidi="zh_TW"/>
        </w:rPr>
      </w:r>
      <w:r>
        <w:rPr>
          <w:lang w:val="zh_TW" w:bidi="zh_TW"/>
        </w:rPr>
      </w:r>
    </w:p>
    <w:p>
      <w:pPr/>
      <w:r>
        <w:rPr>
          <w:lang w:val="zh_TW" w:bidi="zh_TW"/>
        </w:rPr>
      </w:r>
    </w:p>
    <w:p>
      <w:pPr>
        <w:pStyle w:val="Heading2"/>
      </w:pPr>
      <w:r>
        <w:rPr>
          <w:lang w:val="zh_TW" w:bidi="zh_TW"/>
        </w:rPr>
        <w:t>約拿書 1:13–14</w:t>
      </w:r>
      <w:r>
        <w:rPr>
          <w:lang w:val="zh_TW" w:bidi="zh_TW"/>
        </w:rPr>
      </w:r>
    </w:p>
    <w:p>
      <w:pPr/>
      <w:r>
        <w:rPr>
          <w:lang w:val="zh_TW" w:bidi="zh_TW"/>
        </w:rPr>
      </w:r>
      <w:r>
        <w:rPr>
          <w:lang w:val="zh_TW" w:bidi="zh_TW"/>
        </w:rPr>
        <w:t>然而那些人竭力盪槳</w:t>
      </w:r>
      <w:r>
        <w:rPr>
          <w:lang w:val="zh_TW" w:bidi="zh_TW"/>
        </w:rPr>
        <w:t>：此時他們已明白是約拿得罪了耶和華，但他們似乎擔心，若殺了祂的一位先知，耶和華會更加震怒。</w:t>
      </w:r>
      <w:r>
        <w:rPr>
          <w:lang w:val="zh_TW" w:bidi="zh_TW"/>
        </w:rPr>
      </w:r>
      <w:r>
        <w:rPr>
          <w:lang w:val="zh_TW" w:bidi="zh_TW"/>
        </w:rPr>
      </w:r>
    </w:p>
    <w:p>
      <w:pPr/>
      <w:r>
        <w:rPr>
          <w:lang w:val="zh_TW" w:bidi="zh_TW"/>
        </w:rPr>
      </w:r>
    </w:p>
    <w:p>
      <w:pPr>
        <w:pStyle w:val="Heading2"/>
      </w:pPr>
      <w:r>
        <w:rPr>
          <w:lang w:val="zh_TW" w:bidi="zh_TW"/>
        </w:rPr>
        <w:t>約拿書 1:16</w:t>
      </w:r>
      <w:r>
        <w:rPr>
          <w:lang w:val="zh_TW" w:bidi="zh_TW"/>
        </w:rPr>
      </w:r>
    </w:p>
    <w:p>
      <w:pPr/>
      <w:r>
        <w:rPr>
          <w:lang w:val="zh_TW" w:bidi="zh_TW"/>
        </w:rPr>
      </w:r>
      <w:r>
        <w:rPr>
          <w:lang w:val="zh_TW" w:bidi="zh_TW"/>
        </w:rPr>
        <w:t>大大敬畏</w:t>
      </w:r>
      <w:r>
        <w:rPr>
          <w:lang w:val="zh_TW" w:bidi="zh_TW"/>
        </w:rPr>
        <w:t>：神在風浪中顯出大能，使水手心生敬畏而敬拜祂。雖然獻祭和許願是以色列敬拜的一部分（例，</w:t>
      </w:r>
      <w:r>
        <w:rPr>
          <w:lang w:val="zh_TW" w:bidi="zh_TW"/>
        </w:rPr>
        <w:t>詩116:17–18</w:t>
      </w:r>
      <w:r>
        <w:rPr>
          <w:lang w:val="zh_TW" w:bidi="zh_TW"/>
        </w:rPr>
        <w:t>），但這些水手不太可能完全棄絕拜假神，並來敬拜真神。他們很可能只是把以色列的神加入自己原有的神明名單中。諷刺的是，那些外邦水手尊崇耶和華，而耶和華的先知卻羞辱祂，亦似乎已墜入死亡之中（參</w:t>
      </w:r>
      <w:r>
        <w:rPr>
          <w:lang w:val="zh_TW" w:bidi="zh_TW"/>
        </w:rPr>
        <w:t>拿2:8–9的研讀註釋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1:17</w:t>
      </w:r>
      <w:r>
        <w:rPr>
          <w:lang w:val="zh_TW" w:bidi="zh_TW"/>
        </w:rPr>
      </w:r>
    </w:p>
    <w:p>
      <w:pPr>
        <w:pStyle w:val="ListBullet"/>
        <w:spacing w:line="240" w:lineRule="auto"/>
        <w:ind w:left="720"/>
      </w:pPr>
      <w:r>
        <w:rPr>
          <w:lang w:val="zh_TW" w:bidi="zh_TW"/>
        </w:rPr>
      </w:r>
      <w:r>
        <w:rPr>
          <w:lang w:val="zh_TW" w:bidi="zh_TW"/>
        </w:rPr>
        <w:t>一些批評者認為，約拿不可能在一條大魚肚中被拯救脫離死亡。這樣的看法其實違背了本書的一個核心神學主題——神對自然界至高的主權。若神確實存在，且祂創造並掌管自然界（</w:t>
      </w:r>
      <w:r>
        <w:rPr>
          <w:lang w:val="zh_TW" w:bidi="zh_TW"/>
        </w:rPr>
        <w:t>1:9</w:t>
      </w:r>
      <w:r>
        <w:rPr>
          <w:lang w:val="zh_TW" w:bidi="zh_TW"/>
        </w:rPr>
        <w:t>、</w:t>
      </w:r>
      <w:r>
        <w:rPr>
          <w:lang w:val="zh_TW" w:bidi="zh_TW"/>
        </w:rPr>
        <w:t>16</w:t>
      </w:r>
      <w:r>
        <w:rPr>
          <w:lang w:val="zh_TW" w:bidi="zh_TW"/>
        </w:rPr>
        <w:t>；另見</w:t>
      </w:r>
      <w:r>
        <w:rPr>
          <w:lang w:val="zh_TW" w:bidi="zh_TW"/>
        </w:rPr>
        <w:t>創1:21</w:t>
      </w:r>
      <w:r>
        <w:rPr>
          <w:lang w:val="zh_TW" w:bidi="zh_TW"/>
        </w:rPr>
        <w:t>），那麼如此規模的神蹟並非難以置信。本書將這段大魚的事件描寫為一個歷史事實。</w:t>
      </w:r>
    </w:p>
    <w:p>
      <w:pPr>
        <w:pStyle w:val="ListBullet"/>
        <w:spacing w:line="240" w:lineRule="auto"/>
        <w:ind w:left="720"/>
      </w:pPr>
      <w:r>
        <w:rPr>
          <w:lang w:val="zh_TW" w:bidi="zh_TW"/>
        </w:rPr>
      </w:r>
      <w:r>
        <w:rPr>
          <w:lang w:val="zh_TW" w:bidi="zh_TW"/>
        </w:rPr>
        <w:t>經文沒有指出這條魚的品種，而確認魚的品種對這段敘述的意義也並不關鍵。既然神有創造的大能，祂完全可能特別造出並差派這條魚來完成這件事。若神能行神蹟，約拿在魚腹中不缺氧氣，也免受魚體內消化系統的傷害，自然不成問題（參</w:t>
      </w:r>
      <w:r>
        <w:rPr>
          <w:lang w:val="zh_TW" w:bidi="zh_TW"/>
        </w:rPr>
        <w:t>但3:14–27</w:t>
      </w:r>
      <w:r>
        <w:rPr>
          <w:lang w:val="zh_TW" w:bidi="zh_TW"/>
        </w:rPr>
        <w:t>）。另一方面，確實有些魚類體型夠大，可能適用於此（例如鯨鯊），而類似事件在現代也有記載。</w:t>
      </w:r>
    </w:p>
    <w:p>
      <w:pPr>
        <w:pStyle w:val="ListBullet"/>
        <w:spacing w:line="240" w:lineRule="auto"/>
        <w:ind w:left="720"/>
      </w:pPr>
      <w:r>
        <w:rPr>
          <w:lang w:val="zh_TW" w:bidi="zh_TW"/>
        </w:rPr>
      </w:r>
      <w:r>
        <w:rPr>
          <w:lang w:val="zh_TW" w:bidi="zh_TW"/>
        </w:rPr>
        <w:t>耶穌後來曾提到約拿在魚腹中三日三夜，來預示祂自己在墳墓中的時間（</w:t>
      </w:r>
      <w:r>
        <w:rPr>
          <w:lang w:val="zh_TW" w:bidi="zh_TW"/>
        </w:rPr>
        <w:t>太12:39–41</w:t>
      </w:r>
      <w:r>
        <w:rPr>
          <w:lang w:val="zh_TW" w:bidi="zh_TW"/>
        </w:rPr>
        <w:t>）。</w:t>
      </w:r>
    </w:p>
    <w:p>
      <w:pPr>
        <w:pStyle w:val="ListBullet"/>
        <w:spacing w:line="240" w:lineRule="auto"/>
        <w:ind w:left="720"/>
      </w:pPr>
      <w:r>
        <w:rPr>
          <w:lang w:val="zh_TW" w:bidi="zh_TW"/>
        </w:rPr>
      </w:r>
      <w:r>
        <w:rPr>
          <w:lang w:val="zh_TW" w:bidi="zh_TW"/>
        </w:rPr>
        <w:t>安排是本書中</w:t>
      </w:r>
      <w:r>
        <w:rPr>
          <w:lang w:val="zh_TW" w:bidi="zh_TW"/>
        </w:rPr>
        <w:t>同一個希伯來文字詞的四次出現中的第一次</w:t>
      </w:r>
      <w:r>
        <w:rPr>
          <w:lang w:val="zh_TW" w:bidi="zh_TW"/>
        </w:rPr>
        <w:t>（見</w:t>
      </w:r>
      <w:r>
        <w:rPr>
          <w:lang w:val="zh_TW" w:bidi="zh_TW"/>
        </w:rPr>
        <w:t>拿4:6</w:t>
      </w:r>
      <w:r>
        <w:rPr>
          <w:lang w:val="zh_TW" w:bidi="zh_TW"/>
        </w:rPr>
        <w:t>、</w:t>
      </w:r>
      <w:r>
        <w:rPr>
          <w:lang w:val="zh_TW" w:bidi="zh_TW"/>
        </w:rPr>
        <w:t>7</w:t>
      </w:r>
      <w:r>
        <w:rPr>
          <w:lang w:val="zh_TW" w:bidi="zh_TW"/>
        </w:rPr>
        <w:t>、</w:t>
      </w:r>
      <w:r>
        <w:rPr>
          <w:lang w:val="zh_TW" w:bidi="zh_TW"/>
        </w:rPr>
        <w:t>8</w:t>
      </w:r>
      <w:r>
        <w:rPr>
          <w:lang w:val="zh_TW" w:bidi="zh_TW"/>
        </w:rPr>
        <w:t>）。這四次出現都說明神輕而易舉地掌控自然界的力量。</w:t>
      </w:r>
      <w:r>
        <w:rPr>
          <w:lang w:val="zh_TW" w:bidi="zh_TW"/>
        </w:rPr>
      </w:r>
      <w:r>
        <w:rPr>
          <w:lang w:val="zh_TW" w:bidi="zh_TW"/>
        </w:rPr>
      </w:r>
    </w:p>
    <w:p>
      <w:pPr/>
      <w:r>
        <w:rPr>
          <w:lang w:val="zh_TW" w:bidi="zh_TW"/>
        </w:rPr>
      </w:r>
    </w:p>
    <w:p>
      <w:pPr>
        <w:pStyle w:val="Heading2"/>
      </w:pPr>
      <w:r>
        <w:rPr>
          <w:lang w:val="zh_TW" w:bidi="zh_TW"/>
        </w:rPr>
        <w:t>約拿書 2:1–9</w:t>
      </w:r>
      <w:r>
        <w:rPr>
          <w:lang w:val="zh_TW" w:bidi="zh_TW"/>
        </w:rPr>
      </w:r>
    </w:p>
    <w:p>
      <w:pPr/>
      <w:r>
        <w:rPr>
          <w:lang w:val="zh_TW" w:bidi="zh_TW"/>
        </w:rPr>
      </w:r>
      <w:r>
        <w:rPr>
          <w:lang w:val="zh_TW" w:bidi="zh_TW"/>
        </w:rPr>
        <w:t>約拿意識到是耶和華差派大魚拯救了他，而這是出於恩典，於是他作了一篇類似詩篇的禱告。這段禱告結構嚴謹，符合個人感恩詩的格式，顯示這可能是約拿在事後回顧當時的情緒與心境時所寫下的。</w:t>
      </w:r>
      <w:r>
        <w:rPr>
          <w:lang w:val="zh_TW" w:bidi="zh_TW"/>
        </w:rPr>
      </w:r>
      <w:r>
        <w:rPr>
          <w:lang w:val="zh_TW" w:bidi="zh_TW"/>
        </w:rPr>
      </w:r>
    </w:p>
    <w:p>
      <w:pPr/>
      <w:r>
        <w:rPr>
          <w:lang w:val="zh_TW" w:bidi="zh_TW"/>
        </w:rPr>
      </w:r>
    </w:p>
    <w:p>
      <w:pPr>
        <w:pStyle w:val="Heading2"/>
      </w:pPr>
      <w:r>
        <w:rPr>
          <w:lang w:val="zh_TW" w:bidi="zh_TW"/>
        </w:rPr>
        <w:t>約拿書 2:2</w:t>
      </w:r>
      <w:r>
        <w:rPr>
          <w:lang w:val="zh_TW" w:bidi="zh_TW"/>
        </w:rPr>
      </w:r>
    </w:p>
    <w:p>
      <w:pPr>
        <w:pStyle w:val="ListBullet"/>
        <w:spacing w:line="240" w:lineRule="auto"/>
        <w:ind w:left="720"/>
      </w:pPr>
      <w:r>
        <w:rPr>
          <w:lang w:val="zh_TW" w:bidi="zh_TW"/>
        </w:rPr>
      </w:r>
      <w:r>
        <w:rPr>
          <w:lang w:val="zh_TW" w:bidi="zh_TW"/>
        </w:rPr>
        <w:t>約拿詩篇式的禱告一開始回顧了他先前那次禱告——那不是一篇精緻的詩文，而是在將要溺死時迫切的呼求。</w:t>
      </w:r>
    </w:p>
    <w:p>
      <w:pPr>
        <w:pStyle w:val="ListBullet"/>
        <w:spacing w:line="240" w:lineRule="auto"/>
        <w:ind w:left="720"/>
      </w:pPr>
      <w:r>
        <w:rPr>
          <w:lang w:val="zh_TW" w:bidi="zh_TW"/>
        </w:rPr>
      </w:r>
      <w:r>
        <w:rPr>
          <w:lang w:val="zh_TW" w:bidi="zh_TW"/>
        </w:rPr>
        <w:t>從陰間的深處</w:t>
      </w:r>
      <w:r>
        <w:rPr>
          <w:lang w:val="zh_TW" w:bidi="zh_TW"/>
        </w:rPr>
        <w:t>（字面意思是</w:t>
      </w:r>
      <w:r>
        <w:rPr>
          <w:i/>
          <w:lang w:val="zh_TW" w:bidi="zh_TW"/>
        </w:rPr>
        <w:t>從陰間</w:t>
      </w:r>
      <w:r>
        <w:rPr>
          <w:i/>
          <w:lang w:val="zh_TW" w:bidi="zh_TW"/>
        </w:rPr>
        <w:t>〔</w:t>
      </w:r>
      <w:r>
        <w:rPr>
          <w:i/>
          <w:lang w:val="zh_TW" w:bidi="zh_TW"/>
        </w:rPr>
        <w:t>Sheol</w:t>
      </w:r>
      <w:r>
        <w:rPr>
          <w:i/>
          <w:lang w:val="zh_TW" w:bidi="zh_TW"/>
        </w:rPr>
        <w:t>〕</w:t>
      </w:r>
      <w:r>
        <w:rPr>
          <w:i/>
          <w:lang w:val="zh_TW" w:bidi="zh_TW"/>
        </w:rPr>
        <w:t>的腹中</w:t>
      </w:r>
      <w:r>
        <w:rPr>
          <w:lang w:val="zh_TW" w:bidi="zh_TW"/>
        </w:rPr>
        <w:t>）：人們普遍認為陰間是死人居住之處（見</w:t>
      </w:r>
      <w:r>
        <w:rPr>
          <w:lang w:val="zh_TW" w:bidi="zh_TW"/>
        </w:rPr>
        <w:t>賽14:15</w:t>
      </w:r>
      <w:r>
        <w:rPr>
          <w:lang w:val="zh_TW" w:bidi="zh_TW"/>
        </w:rPr>
        <w:t>；</w:t>
      </w:r>
      <w:r>
        <w:rPr>
          <w:lang w:val="zh_TW" w:bidi="zh_TW"/>
        </w:rPr>
        <w:t>結31:15–17</w:t>
      </w:r>
      <w:r>
        <w:rPr>
          <w:lang w:val="zh_TW" w:bidi="zh_TW"/>
        </w:rPr>
        <w:t>）。在舊約聖經中，除了這裡以外，腹從未被用來描繪陰間；此處的用法旨在描寫約拿的經歷——他在魚腹中蒙拯救，如同從陰間被救出來一般。</w:t>
      </w:r>
      <w:r>
        <w:rPr>
          <w:lang w:val="zh_TW" w:bidi="zh_TW"/>
        </w:rPr>
      </w:r>
      <w:r>
        <w:rPr>
          <w:lang w:val="zh_TW" w:bidi="zh_TW"/>
        </w:rPr>
      </w:r>
    </w:p>
    <w:p>
      <w:pPr/>
      <w:r>
        <w:rPr>
          <w:lang w:val="zh_TW" w:bidi="zh_TW"/>
        </w:rPr>
      </w:r>
    </w:p>
    <w:p>
      <w:pPr>
        <w:pStyle w:val="Heading2"/>
      </w:pPr>
      <w:r>
        <w:rPr>
          <w:lang w:val="zh_TW" w:bidi="zh_TW"/>
        </w:rPr>
        <w:t>約拿書 2:4</w:t>
      </w:r>
      <w:r>
        <w:rPr>
          <w:lang w:val="zh_TW" w:bidi="zh_TW"/>
        </w:rPr>
      </w:r>
    </w:p>
    <w:p>
      <w:pPr>
        <w:pStyle w:val="ListBullet"/>
        <w:spacing w:line="240" w:lineRule="auto"/>
        <w:ind w:left="720"/>
      </w:pPr>
      <w:r>
        <w:rPr>
          <w:lang w:val="zh_TW" w:bidi="zh_TW"/>
        </w:rPr>
      </w:r>
      <w:r>
        <w:rPr>
          <w:lang w:val="zh_TW" w:bidi="zh_TW"/>
        </w:rPr>
        <w:t>在瀕臨溺水之際，約拿呼求拯救、呼求生命，也呼求神的同在重新臨到。他提到是神將他從神面前驅逐，這其實很具有諷刺意味，因為約拿自己原本正是為了逃離神的同在而往他施去（</w:t>
      </w:r>
      <w:r>
        <w:rPr>
          <w:lang w:val="zh_TW" w:bidi="zh_TW"/>
        </w:rPr>
        <w:t>1:3</w:t>
      </w:r>
      <w:r>
        <w:rPr>
          <w:lang w:val="zh_TW" w:bidi="zh_TW"/>
        </w:rPr>
        <w:t>）。</w:t>
      </w:r>
    </w:p>
    <w:p>
      <w:pPr>
        <w:pStyle w:val="ListBullet"/>
        <w:spacing w:line="240" w:lineRule="auto"/>
        <w:ind w:left="720"/>
      </w:pPr>
      <w:r>
        <w:rPr>
          <w:lang w:val="zh_TW" w:bidi="zh_TW"/>
        </w:rPr>
      </w:r>
      <w:r>
        <w:rPr>
          <w:lang w:val="zh_TW" w:bidi="zh_TW"/>
        </w:rPr>
        <w:t>我將再次仰望（和合本譯為：</w:t>
      </w:r>
      <w:r>
        <w:rPr>
          <w:lang w:val="zh_TW" w:bidi="zh_TW"/>
        </w:rPr>
        <w:t>我仍要仰望</w:t>
      </w:r>
      <w:r>
        <w:rPr>
          <w:lang w:val="zh_TW" w:bidi="zh_TW"/>
        </w:rPr>
        <w:t>）：這句話可能表示約拿確信自己將會得救，並能再次在耶路撒冷的聖殿敬拜；也可能是他在海中向耶和華的聖殿呼求（參</w:t>
      </w:r>
      <w:r>
        <w:rPr>
          <w:lang w:val="zh_TW" w:bidi="zh_TW"/>
        </w:rPr>
        <w:t>2:7</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2:6</w:t>
      </w:r>
      <w:r>
        <w:rPr>
          <w:lang w:val="zh_TW" w:bidi="zh_TW"/>
        </w:rPr>
      </w:r>
    </w:p>
    <w:p>
      <w:pPr>
        <w:pStyle w:val="ListBullet"/>
        <w:spacing w:line="240" w:lineRule="auto"/>
        <w:ind w:left="720"/>
      </w:pPr>
      <w:r>
        <w:rPr>
          <w:lang w:val="zh_TW" w:bidi="zh_TW"/>
        </w:rPr>
      </w:r>
      <w:r>
        <w:rPr>
          <w:lang w:val="zh_TW" w:bidi="zh_TW"/>
        </w:rPr>
        <w:t>約拿所用的比喻（</w:t>
      </w:r>
      <w:r>
        <w:rPr>
          <w:lang w:val="zh_TW" w:bidi="zh_TW"/>
        </w:rPr>
        <w:t>山根</w:t>
      </w:r>
      <w:r>
        <w:rPr>
          <w:lang w:val="zh_TW" w:bidi="zh_TW"/>
        </w:rPr>
        <w:t>、被</w:t>
      </w:r>
      <w:r>
        <w:rPr>
          <w:lang w:val="zh_TW" w:bidi="zh_TW"/>
        </w:rPr>
        <w:t>地的門</w:t>
      </w:r>
      <w:r>
        <w:rPr>
          <w:lang w:val="zh_TW" w:bidi="zh_TW"/>
        </w:rPr>
        <w:t xml:space="preserve">關住）反映了古代關於地底世界的觀念——死人會在地底深處（另見 </w:t>
      </w:r>
      <w:r>
        <w:rPr>
          <w:lang w:val="zh_TW" w:bidi="zh_TW"/>
        </w:rPr>
        <w:t>2:2</w:t>
      </w:r>
      <w:r>
        <w:rPr>
          <w:lang w:val="zh_TW" w:bidi="zh_TW"/>
        </w:rPr>
        <w:t>）。有一刻，約拿覺得自己徹底絕望，注定被死亡囚禁。</w:t>
      </w:r>
    </w:p>
    <w:p>
      <w:pPr>
        <w:pStyle w:val="ListBullet"/>
        <w:spacing w:line="240" w:lineRule="auto"/>
        <w:ind w:left="720"/>
      </w:pPr>
      <w:r>
        <w:rPr>
          <w:lang w:val="zh_TW" w:bidi="zh_TW"/>
        </w:rPr>
      </w:r>
      <w:r>
        <w:rPr>
          <w:lang w:val="zh_TW" w:bidi="zh_TW"/>
        </w:rPr>
        <w:t>但是（譯註：和合本沒有譯出這個詞）：這個轉折非常有力。雖然約拿確信自己必死無疑，但他仍未超出神恩典的拯救範圍。</w:t>
      </w:r>
    </w:p>
    <w:p>
      <w:pPr>
        <w:pStyle w:val="ListBullet"/>
        <w:spacing w:line="240" w:lineRule="auto"/>
        <w:ind w:left="720"/>
      </w:pPr>
      <w:r>
        <w:rPr>
          <w:lang w:val="zh_TW" w:bidi="zh_TW"/>
        </w:rPr>
      </w:r>
      <w:r>
        <w:rPr>
          <w:lang w:val="zh_TW" w:bidi="zh_TW"/>
        </w:rPr>
        <w:t>死亡之顎（字面意思是</w:t>
      </w:r>
      <w:r>
        <w:rPr>
          <w:i/>
          <w:lang w:val="zh_TW" w:bidi="zh_TW"/>
        </w:rPr>
        <w:t>坑</w:t>
      </w:r>
      <w:r>
        <w:rPr>
          <w:i/>
          <w:lang w:val="zh_TW" w:bidi="zh_TW"/>
        </w:rPr>
        <w:t>〔</w:t>
      </w:r>
      <w:r>
        <w:rPr>
          <w:i/>
          <w:lang w:val="zh_TW" w:bidi="zh_TW"/>
        </w:rPr>
        <w:t>the pit</w:t>
      </w:r>
      <w:r>
        <w:rPr>
          <w:i/>
          <w:lang w:val="zh_TW" w:bidi="zh_TW"/>
        </w:rPr>
        <w:t>〕</w:t>
      </w:r>
      <w:r>
        <w:rPr>
          <w:lang w:val="zh_TW" w:bidi="zh_TW"/>
        </w:rPr>
        <w:t>；</w:t>
      </w:r>
      <w:r>
        <w:rPr>
          <w:lang w:val="zh_TW" w:bidi="zh_TW"/>
        </w:rPr>
        <w:t>和合本譯為：</w:t>
      </w:r>
      <w:r>
        <w:rPr>
          <w:lang w:val="zh_TW" w:bidi="zh_TW"/>
        </w:rPr>
        <w:t>坑中</w:t>
      </w:r>
      <w:r>
        <w:rPr>
          <w:lang w:val="zh_TW" w:bidi="zh_TW"/>
        </w:rPr>
        <w:t>）：這個希伯來文字詞通常是指死人的居所。約拿的用語再次表明他當時認為自己已經等同於死人。</w:t>
      </w:r>
      <w:r>
        <w:rPr>
          <w:lang w:val="zh_TW" w:bidi="zh_TW"/>
        </w:rPr>
      </w:r>
      <w:r>
        <w:rPr>
          <w:lang w:val="zh_TW" w:bidi="zh_TW"/>
        </w:rPr>
      </w:r>
    </w:p>
    <w:p>
      <w:pPr/>
      <w:r>
        <w:rPr>
          <w:lang w:val="zh_TW" w:bidi="zh_TW"/>
        </w:rPr>
      </w:r>
    </w:p>
    <w:p>
      <w:pPr>
        <w:pStyle w:val="Heading2"/>
      </w:pPr>
      <w:r>
        <w:rPr>
          <w:lang w:val="zh_TW" w:bidi="zh_TW"/>
        </w:rPr>
        <w:t>約拿書 2:7</w:t>
      </w:r>
      <w:r>
        <w:rPr>
          <w:lang w:val="zh_TW" w:bidi="zh_TW"/>
        </w:rPr>
      </w:r>
    </w:p>
    <w:p>
      <w:pPr>
        <w:pStyle w:val="ListBullet"/>
        <w:spacing w:line="240" w:lineRule="auto"/>
        <w:ind w:left="720"/>
      </w:pPr>
      <w:r>
        <w:rPr>
          <w:lang w:val="zh_TW" w:bidi="zh_TW"/>
        </w:rPr>
      </w:r>
      <w:r>
        <w:rPr>
          <w:lang w:val="zh_TW" w:bidi="zh_TW"/>
        </w:rPr>
        <w:t>我就想念耶和華</w:t>
      </w:r>
      <w:r>
        <w:rPr>
          <w:lang w:val="zh_TW" w:bidi="zh_TW"/>
        </w:rPr>
        <w:t>：在這個語境中，約拿這句話的意思是「我在禱告中將心思轉向耶和華」。</w:t>
      </w:r>
    </w:p>
    <w:p>
      <w:pPr>
        <w:pStyle w:val="ListBullet"/>
        <w:spacing w:line="240" w:lineRule="auto"/>
        <w:ind w:left="720"/>
      </w:pPr>
      <w:r>
        <w:rPr>
          <w:lang w:val="zh_TW" w:bidi="zh_TW"/>
        </w:rPr>
      </w:r>
      <w:r>
        <w:rPr>
          <w:lang w:val="zh_TW" w:bidi="zh_TW"/>
        </w:rPr>
        <w:t>禱告……聖殿：在以色列人的敬拜中，聖殿是神特別的居所，儘管神無時無處不在（</w:t>
      </w:r>
      <w:r>
        <w:rPr>
          <w:lang w:val="zh_TW" w:bidi="zh_TW"/>
        </w:rPr>
        <w:t>詩139:7–10</w:t>
      </w:r>
      <w:r>
        <w:rPr>
          <w:lang w:val="zh_TW" w:bidi="zh_TW"/>
        </w:rPr>
        <w:t>；</w:t>
      </w:r>
      <w:r>
        <w:rPr>
          <w:lang w:val="zh_TW" w:bidi="zh_TW"/>
        </w:rPr>
        <w:t>耶23:23–24</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2:8–9</w:t>
      </w:r>
      <w:r>
        <w:rPr>
          <w:lang w:val="zh_TW" w:bidi="zh_TW"/>
        </w:rPr>
      </w:r>
    </w:p>
    <w:p>
      <w:pPr/>
      <w:r>
        <w:rPr>
          <w:lang w:val="zh_TW" w:bidi="zh_TW"/>
        </w:rPr>
      </w:r>
      <w:r>
        <w:rPr>
          <w:lang w:val="zh_TW" w:bidi="zh_TW"/>
        </w:rPr>
        <w:t>約拿這首詩篇式禱告的結尾與</w:t>
      </w:r>
      <w:r>
        <w:rPr>
          <w:lang w:val="zh_TW" w:bidi="zh_TW"/>
        </w:rPr>
        <w:t>一章16節</w:t>
      </w:r>
      <w:r>
        <w:rPr>
          <w:lang w:val="zh_TW" w:bidi="zh_TW"/>
        </w:rPr>
        <w:t>相似：水手同樣因耶和華施行拯救的大能與憐憫的作為，而獻上祭物並許願。</w:t>
      </w:r>
      <w:r>
        <w:rPr>
          <w:lang w:val="zh_TW" w:bidi="zh_TW"/>
        </w:rPr>
      </w:r>
      <w:r>
        <w:rPr>
          <w:lang w:val="zh_TW" w:bidi="zh_TW"/>
        </w:rPr>
      </w:r>
    </w:p>
    <w:p>
      <w:pPr/>
      <w:r>
        <w:rPr>
          <w:lang w:val="zh_TW" w:bidi="zh_TW"/>
        </w:rPr>
      </w:r>
    </w:p>
    <w:p>
      <w:pPr>
        <w:pStyle w:val="Heading2"/>
      </w:pPr>
      <w:r>
        <w:rPr>
          <w:lang w:val="zh_TW" w:bidi="zh_TW"/>
        </w:rPr>
        <w:t>約拿書 3:1–2</w:t>
      </w:r>
      <w:r>
        <w:rPr>
          <w:lang w:val="zh_TW" w:bidi="zh_TW"/>
        </w:rPr>
      </w:r>
    </w:p>
    <w:p>
      <w:pPr/>
      <w:r>
        <w:rPr>
          <w:lang w:val="zh_TW" w:bidi="zh_TW"/>
        </w:rPr>
      </w:r>
      <w:r>
        <w:rPr>
          <w:lang w:val="zh_TW" w:bidi="zh_TW"/>
        </w:rPr>
        <w:t>本書下半部的開頭與上半部的開頭相同（見</w:t>
      </w:r>
      <w:r>
        <w:rPr>
          <w:lang w:val="zh_TW" w:bidi="zh_TW"/>
        </w:rPr>
        <w:t>1:1–2</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3:1–4:11</w:t>
      </w:r>
      <w:r>
        <w:rPr>
          <w:lang w:val="zh_TW" w:bidi="zh_TW"/>
        </w:rPr>
      </w:r>
    </w:p>
    <w:p>
      <w:pPr/>
      <w:r>
        <w:rPr>
          <w:lang w:val="zh_TW" w:bidi="zh_TW"/>
        </w:rPr>
      </w:r>
      <w:r>
        <w:rPr>
          <w:lang w:val="zh_TW" w:bidi="zh_TW"/>
        </w:rPr>
        <w:t>神再次吩咐約拿去向尼尼微宣講信息。這一次約拿順服了，結果出現了</w:t>
      </w:r>
      <w:r>
        <w:rPr>
          <w:lang w:val="zh_TW" w:bidi="zh_TW"/>
        </w:rPr>
        <w:t>出乎意料的情況</w:t>
      </w:r>
      <w:r>
        <w:rPr>
          <w:lang w:val="zh_TW" w:bidi="zh_TW"/>
        </w:rPr>
        <w:t>——尼尼微城如約拿所擔心的那樣悔改了，而他卻生了神的氣。</w:t>
      </w:r>
      <w:r>
        <w:rPr>
          <w:lang w:val="zh_TW" w:bidi="zh_TW"/>
        </w:rPr>
      </w:r>
      <w:r>
        <w:rPr>
          <w:lang w:val="zh_TW" w:bidi="zh_TW"/>
        </w:rPr>
      </w:r>
    </w:p>
    <w:p>
      <w:pPr/>
      <w:r>
        <w:rPr>
          <w:lang w:val="zh_TW" w:bidi="zh_TW"/>
        </w:rPr>
      </w:r>
    </w:p>
    <w:p>
      <w:pPr>
        <w:pStyle w:val="Heading2"/>
      </w:pPr>
      <w:r>
        <w:rPr>
          <w:lang w:val="zh_TW" w:bidi="zh_TW"/>
        </w:rPr>
        <w:t>約拿書 3:3</w:t>
      </w:r>
      <w:r>
        <w:rPr>
          <w:lang w:val="zh_TW" w:bidi="zh_TW"/>
        </w:rPr>
      </w:r>
    </w:p>
    <w:p>
      <w:pPr>
        <w:pStyle w:val="ListBullet"/>
        <w:spacing w:line="240" w:lineRule="auto"/>
        <w:ind w:left="720"/>
      </w:pPr>
      <w:r>
        <w:rPr>
          <w:lang w:val="zh_TW" w:bidi="zh_TW"/>
        </w:rPr>
      </w:r>
      <w:r>
        <w:rPr>
          <w:lang w:val="zh_TW" w:bidi="zh_TW"/>
        </w:rPr>
        <w:t>這是一座大城，需要三天才能走遍。神渴望拯救這座龐大的城市，而非毀滅它——城裡有許多人和牲畜（</w:t>
      </w:r>
      <w:r>
        <w:rPr>
          <w:lang w:val="zh_TW" w:bidi="zh_TW"/>
        </w:rPr>
        <w:t>4:11</w:t>
      </w:r>
      <w:r>
        <w:rPr>
          <w:lang w:val="zh_TW" w:bidi="zh_TW"/>
        </w:rPr>
        <w:t>）。然而，正是神的這份心意，令約拿抗拒（見</w:t>
      </w:r>
      <w:r>
        <w:rPr>
          <w:lang w:val="zh_TW" w:bidi="zh_TW"/>
        </w:rPr>
        <w:t>4:2</w:t>
      </w:r>
      <w:r>
        <w:rPr>
          <w:lang w:val="zh_TW" w:bidi="zh_TW"/>
        </w:rPr>
        <w:t>、</w:t>
      </w:r>
      <w:r>
        <w:rPr>
          <w:lang w:val="zh_TW" w:bidi="zh_TW"/>
        </w:rPr>
        <w:t>10–11</w:t>
      </w:r>
      <w:r>
        <w:rPr>
          <w:lang w:val="zh_TW" w:bidi="zh_TW"/>
        </w:rPr>
        <w:t>）。</w:t>
      </w:r>
    </w:p>
    <w:p>
      <w:pPr>
        <w:pStyle w:val="ListBullet"/>
        <w:spacing w:line="240" w:lineRule="auto"/>
        <w:ind w:left="720"/>
      </w:pPr>
      <w:r>
        <w:rPr>
          <w:lang w:val="zh_TW" w:bidi="zh_TW"/>
        </w:rPr>
      </w:r>
      <w:r>
        <w:rPr>
          <w:lang w:val="zh_TW" w:bidi="zh_TW"/>
        </w:rPr>
        <w:t>繞尼尼微城一圈約三英里，繞城一圈並不需三天。這裡的描述可能是指約拿將信息傳遍全城所需的時間，也可能包括城周圍的村莊。</w:t>
      </w:r>
      <w:r>
        <w:rPr>
          <w:lang w:val="zh_TW" w:bidi="zh_TW"/>
        </w:rPr>
      </w:r>
      <w:r>
        <w:rPr>
          <w:lang w:val="zh_TW" w:bidi="zh_TW"/>
        </w:rPr>
      </w:r>
    </w:p>
    <w:p>
      <w:pPr/>
      <w:r>
        <w:rPr>
          <w:lang w:val="zh_TW" w:bidi="zh_TW"/>
        </w:rPr>
      </w:r>
    </w:p>
    <w:p>
      <w:pPr>
        <w:pStyle w:val="Heading2"/>
      </w:pPr>
      <w:r>
        <w:rPr>
          <w:lang w:val="zh_TW" w:bidi="zh_TW"/>
        </w:rPr>
        <w:t>約拿書 3:4</w:t>
      </w:r>
      <w:r>
        <w:rPr>
          <w:lang w:val="zh_TW" w:bidi="zh_TW"/>
        </w:rPr>
      </w:r>
    </w:p>
    <w:p>
      <w:pPr/>
      <w:r>
        <w:rPr>
          <w:lang w:val="zh_TW" w:bidi="zh_TW"/>
        </w:rPr>
      </w:r>
      <w:r>
        <w:rPr>
          <w:lang w:val="zh_TW" w:bidi="zh_TW"/>
        </w:rPr>
        <w:t>再等四十日</w:t>
      </w:r>
      <w:r>
        <w:rPr>
          <w:lang w:val="zh_TW" w:bidi="zh_TW"/>
        </w:rPr>
        <w:t>，尼尼微</w:t>
      </w:r>
      <w:r>
        <w:rPr>
          <w:lang w:val="zh_TW" w:bidi="zh_TW"/>
        </w:rPr>
        <w:t>必傾覆了！</w:t>
      </w:r>
      <w:r>
        <w:rPr>
          <w:lang w:val="zh_TW" w:bidi="zh_TW"/>
        </w:rPr>
        <w:t>約拿的信息顯然沒有包含任何附帶條件——例如，「但如果你們悔改，神就不會毀滅你們」（請注意王在</w:t>
      </w:r>
      <w:r>
        <w:rPr>
          <w:lang w:val="zh_TW" w:bidi="zh_TW"/>
        </w:rPr>
        <w:t>3:9</w:t>
      </w:r>
      <w:r>
        <w:rPr>
          <w:lang w:val="zh_TW" w:bidi="zh_TW"/>
        </w:rPr>
        <w:t>中的不確定）。然而，約拿知道神渴望人悔改，而不是毀滅他們（</w:t>
      </w:r>
      <w:r>
        <w:rPr>
          <w:lang w:val="zh_TW" w:bidi="zh_TW"/>
        </w:rPr>
        <w:t>3:10</w:t>
      </w:r>
      <w:r>
        <w:rPr>
          <w:lang w:val="zh_TW" w:bidi="zh_TW"/>
        </w:rPr>
        <w:t>，</w:t>
      </w:r>
      <w:r>
        <w:rPr>
          <w:lang w:val="zh_TW" w:bidi="zh_TW"/>
        </w:rPr>
        <w:t>4:2</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3:5–6</w:t>
      </w:r>
      <w:r>
        <w:rPr>
          <w:lang w:val="zh_TW" w:bidi="zh_TW"/>
        </w:rPr>
      </w:r>
    </w:p>
    <w:p>
      <w:pPr>
        <w:pStyle w:val="ListBullet"/>
        <w:spacing w:line="240" w:lineRule="auto"/>
        <w:ind w:left="720"/>
      </w:pPr>
      <w:r>
        <w:rPr>
          <w:lang w:val="zh_TW" w:bidi="zh_TW"/>
        </w:rPr>
      </w:r>
      <w:r>
        <w:rPr>
          <w:lang w:val="zh_TW" w:bidi="zh_TW"/>
        </w:rPr>
        <w:t>在這卷短書中，這是異教徒第二次對耶和華作出正面的回應（參</w:t>
      </w:r>
      <w:r>
        <w:rPr>
          <w:lang w:val="zh_TW" w:bidi="zh_TW"/>
        </w:rPr>
        <w:t>1:16</w:t>
      </w:r>
      <w:r>
        <w:rPr>
          <w:lang w:val="zh_TW" w:bidi="zh_TW"/>
        </w:rPr>
        <w:t>）。</w:t>
      </w:r>
    </w:p>
    <w:p>
      <w:pPr>
        <w:pStyle w:val="ListBullet"/>
        <w:spacing w:line="240" w:lineRule="auto"/>
        <w:ind w:left="720"/>
      </w:pPr>
      <w:r>
        <w:rPr>
          <w:lang w:val="zh_TW" w:bidi="zh_TW"/>
        </w:rPr>
      </w:r>
      <w:r>
        <w:rPr>
          <w:lang w:val="zh_TW" w:bidi="zh_TW"/>
        </w:rPr>
        <w:t>在古代以色列，禁食通常會伴隨著禱告和悔改，尤其是在困境之時（見</w:t>
      </w:r>
      <w:r>
        <w:rPr>
          <w:lang w:val="zh_TW" w:bidi="zh_TW"/>
        </w:rPr>
        <w:t>撒下1:12</w:t>
      </w:r>
      <w:r>
        <w:rPr>
          <w:lang w:val="zh_TW" w:bidi="zh_TW"/>
        </w:rPr>
        <w:t>；</w:t>
      </w:r>
      <w:r>
        <w:rPr>
          <w:lang w:val="zh_TW" w:bidi="zh_TW"/>
        </w:rPr>
        <w:t>尼1:4</w:t>
      </w:r>
      <w:r>
        <w:rPr>
          <w:lang w:val="zh_TW" w:bidi="zh_TW"/>
        </w:rPr>
        <w:t>）。穿上麻衣、坐在灰中，則常伴隨著哀悼與痛悔的悔改（見</w:t>
      </w:r>
      <w:r>
        <w:rPr>
          <w:lang w:val="zh_TW" w:bidi="zh_TW"/>
        </w:rPr>
        <w:t>創37:34</w:t>
      </w:r>
      <w:r>
        <w:rPr>
          <w:lang w:val="zh_TW" w:bidi="zh_TW"/>
        </w:rPr>
        <w:t>；</w:t>
      </w:r>
      <w:r>
        <w:rPr>
          <w:lang w:val="zh_TW" w:bidi="zh_TW"/>
        </w:rPr>
        <w:t>伯16:15</w:t>
      </w:r>
      <w:r>
        <w:rPr>
          <w:lang w:val="zh_TW" w:bidi="zh_TW"/>
        </w:rPr>
        <w:t>；</w:t>
      </w:r>
      <w:r>
        <w:rPr>
          <w:lang w:val="zh_TW" w:bidi="zh_TW"/>
        </w:rPr>
        <w:t>哀2:10</w:t>
      </w:r>
      <w:r>
        <w:rPr>
          <w:lang w:val="zh_TW" w:bidi="zh_TW"/>
        </w:rPr>
        <w:t>）。亞述人顯然也有類似的習俗。這些舉動讓參與者能以具體的方式表達自己的悲傷，使眾人——包括神——都能看見。</w:t>
      </w:r>
    </w:p>
    <w:p>
      <w:pPr>
        <w:pStyle w:val="ListBullet"/>
        <w:spacing w:line="240" w:lineRule="auto"/>
        <w:ind w:left="720"/>
      </w:pPr>
      <w:r>
        <w:rPr>
          <w:lang w:val="zh_TW" w:bidi="zh_TW"/>
        </w:rPr>
      </w:r>
      <w:r>
        <w:rPr>
          <w:lang w:val="zh_TW" w:bidi="zh_TW"/>
        </w:rPr>
        <w:t>尼尼微人的悔改，成了對耶穌時代那些心硬之人的控訴（</w:t>
      </w:r>
      <w:r>
        <w:rPr>
          <w:lang w:val="zh_TW" w:bidi="zh_TW"/>
        </w:rPr>
        <w:t>太12:41</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3:6</w:t>
      </w:r>
      <w:r>
        <w:rPr>
          <w:lang w:val="zh_TW" w:bidi="zh_TW"/>
        </w:rPr>
      </w:r>
    </w:p>
    <w:p>
      <w:pPr/>
      <w:r>
        <w:rPr>
          <w:lang w:val="zh_TW" w:bidi="zh_TW"/>
        </w:rPr>
      </w:r>
      <w:r>
        <w:rPr>
          <w:lang w:val="zh_TW" w:bidi="zh_TW"/>
        </w:rPr>
        <w:t>尼尼微的王，可能是這城的一位不知名的巡撫，也可能是亞述王，他或許經常以尼尼微作為政府所在地（參</w:t>
      </w:r>
      <w:r>
        <w:rPr>
          <w:lang w:val="zh_TW" w:bidi="zh_TW"/>
        </w:rPr>
        <w:t>王下19:9–13</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3:7–8</w:t>
      </w:r>
      <w:r>
        <w:rPr>
          <w:lang w:val="zh_TW" w:bidi="zh_TW"/>
        </w:rPr>
      </w:r>
    </w:p>
    <w:p>
      <w:pPr/>
      <w:r>
        <w:rPr>
          <w:lang w:val="zh_TW" w:bidi="zh_TW"/>
        </w:rPr>
      </w:r>
      <w:r>
        <w:rPr>
          <w:lang w:val="zh_TW" w:bidi="zh_TW"/>
        </w:rPr>
        <w:t>王將禁食與哀悼的儀式延伸到牲畜，藉此表明這場嚴重的危機，是需要停止一切日常運作，好讓人人都專心懇切禱告、並悔改、離棄惡行。其中，</w:t>
      </w:r>
      <w:r>
        <w:rPr>
          <w:lang w:val="zh_TW" w:bidi="zh_TW"/>
        </w:rPr>
        <w:t>強暴</w:t>
      </w:r>
      <w:r>
        <w:rPr>
          <w:lang w:val="zh_TW" w:bidi="zh_TW"/>
        </w:rPr>
        <w:t>——這已滲透他們整個社會——是首要之惡。</w:t>
      </w:r>
      <w:r>
        <w:rPr>
          <w:lang w:val="zh_TW" w:bidi="zh_TW"/>
        </w:rPr>
      </w:r>
      <w:r>
        <w:rPr>
          <w:lang w:val="zh_TW" w:bidi="zh_TW"/>
        </w:rPr>
      </w:r>
    </w:p>
    <w:p>
      <w:pPr/>
      <w:r>
        <w:rPr>
          <w:lang w:val="zh_TW" w:bidi="zh_TW"/>
        </w:rPr>
      </w:r>
    </w:p>
    <w:p>
      <w:pPr>
        <w:pStyle w:val="Heading2"/>
      </w:pPr>
      <w:r>
        <w:rPr>
          <w:lang w:val="zh_TW" w:bidi="zh_TW"/>
        </w:rPr>
        <w:t>約拿書 3:10</w:t>
      </w:r>
      <w:r>
        <w:rPr>
          <w:lang w:val="zh_TW" w:bidi="zh_TW"/>
        </w:rPr>
      </w:r>
    </w:p>
    <w:p>
      <w:pPr/>
      <w:r>
        <w:rPr>
          <w:lang w:val="zh_TW" w:bidi="zh_TW"/>
        </w:rPr>
      </w:r>
      <w:r>
        <w:rPr>
          <w:lang w:val="zh_TW" w:bidi="zh_TW"/>
        </w:rPr>
        <w:t>他改變了主意（和合本譯為：</w:t>
      </w:r>
      <w:r>
        <w:rPr>
          <w:lang w:val="zh_TW" w:bidi="zh_TW"/>
        </w:rPr>
        <w:t>他就後悔）</w:t>
      </w:r>
      <w:r>
        <w:rPr>
          <w:lang w:val="zh_TW" w:bidi="zh_TW"/>
        </w:rPr>
        <w:t>：若尼尼微人沒有悔改，神必毀滅他們（</w:t>
      </w:r>
      <w:r>
        <w:rPr>
          <w:lang w:val="zh_TW" w:bidi="zh_TW"/>
        </w:rPr>
        <w:t>3:4</w:t>
      </w:r>
      <w:r>
        <w:rPr>
          <w:lang w:val="zh_TW" w:bidi="zh_TW"/>
        </w:rPr>
        <w:t>）；但神早已預備好以憐憫來回應他們的悔改（見</w:t>
      </w:r>
      <w:r>
        <w:rPr>
          <w:lang w:val="zh_TW" w:bidi="zh_TW"/>
        </w:rPr>
        <w:t>4:2</w:t>
      </w:r>
      <w:r>
        <w:rPr>
          <w:lang w:val="zh_TW" w:bidi="zh_TW"/>
        </w:rPr>
        <w:t>、</w:t>
      </w:r>
      <w:r>
        <w:rPr>
          <w:lang w:val="zh_TW" w:bidi="zh_TW"/>
        </w:rPr>
        <w:t>11</w:t>
      </w:r>
      <w:r>
        <w:rPr>
          <w:lang w:val="zh_TW" w:bidi="zh_TW"/>
        </w:rPr>
        <w:t>）。在神看來，這個轉變並非是在推翻祂原先的意圖，因為祂的心意本就包含施憐憫的可能性。這個轉變也不涉及神的預知問題。歷來教會都相信，神完全知道將來的事（見</w:t>
      </w:r>
      <w:r>
        <w:rPr>
          <w:lang w:val="zh_TW" w:bidi="zh_TW"/>
        </w:rPr>
        <w:t>詩139:4</w:t>
      </w:r>
      <w:r>
        <w:rPr>
          <w:lang w:val="zh_TW" w:bidi="zh_TW"/>
        </w:rPr>
        <w:t>；</w:t>
      </w:r>
      <w:r>
        <w:rPr>
          <w:lang w:val="zh_TW" w:bidi="zh_TW"/>
        </w:rPr>
        <w:t>賽46:10</w:t>
      </w:r>
      <w:r>
        <w:rPr>
          <w:lang w:val="zh_TW" w:bidi="zh_TW"/>
        </w:rPr>
        <w:t>；</w:t>
      </w:r>
      <w:r>
        <w:rPr>
          <w:lang w:val="zh_TW" w:bidi="zh_TW"/>
        </w:rPr>
        <w:t>但2:28–29</w:t>
      </w:r>
      <w:r>
        <w:rPr>
          <w:lang w:val="zh_TW" w:bidi="zh_TW"/>
        </w:rPr>
        <w:t>；</w:t>
      </w:r>
      <w:r>
        <w:rPr>
          <w:lang w:val="zh_TW" w:bidi="zh_TW"/>
        </w:rPr>
        <w:t>太24:36</w:t>
      </w:r>
      <w:r>
        <w:rPr>
          <w:lang w:val="zh_TW" w:bidi="zh_TW"/>
        </w:rPr>
        <w:t>），而本段經文並沒有任何地方與此信念相矛盾。</w:t>
      </w:r>
      <w:r>
        <w:rPr>
          <w:lang w:val="zh_TW" w:bidi="zh_TW"/>
        </w:rPr>
      </w:r>
      <w:r>
        <w:rPr>
          <w:lang w:val="zh_TW" w:bidi="zh_TW"/>
        </w:rPr>
      </w:r>
    </w:p>
    <w:p>
      <w:pPr/>
      <w:r>
        <w:rPr>
          <w:lang w:val="zh_TW" w:bidi="zh_TW"/>
        </w:rPr>
      </w:r>
    </w:p>
    <w:p>
      <w:pPr>
        <w:pStyle w:val="Heading2"/>
      </w:pPr>
      <w:r>
        <w:rPr>
          <w:lang w:val="zh_TW" w:bidi="zh_TW"/>
        </w:rPr>
        <w:t>約拿書 4:1</w:t>
      </w:r>
      <w:r>
        <w:rPr>
          <w:lang w:val="zh_TW" w:bidi="zh_TW"/>
        </w:rPr>
      </w:r>
    </w:p>
    <w:p>
      <w:pPr/>
      <w:r>
        <w:rPr>
          <w:lang w:val="zh_TW" w:bidi="zh_TW"/>
        </w:rPr>
      </w:r>
      <w:r>
        <w:rPr>
          <w:lang w:val="zh_TW" w:bidi="zh_TW"/>
        </w:rPr>
        <w:t>此計劃的變更（字面意思是</w:t>
      </w:r>
      <w:r>
        <w:rPr>
          <w:i/>
          <w:lang w:val="zh_TW" w:bidi="zh_TW"/>
        </w:rPr>
        <w:t>它</w:t>
      </w:r>
      <w:r>
        <w:rPr>
          <w:lang w:val="zh_TW" w:bidi="zh_TW"/>
        </w:rPr>
        <w:t>；和合本譯為：</w:t>
      </w:r>
      <w:r>
        <w:rPr>
          <w:lang w:val="zh_TW" w:bidi="zh_TW"/>
        </w:rPr>
        <w:t>這事</w:t>
      </w:r>
      <w:r>
        <w:rPr>
          <w:lang w:val="zh_TW" w:bidi="zh_TW"/>
        </w:rPr>
        <w:t>）：請參見</w:t>
      </w:r>
      <w:r>
        <w:rPr>
          <w:lang w:val="zh_TW" w:bidi="zh_TW"/>
        </w:rPr>
        <w:t>三章10節的研讀註釋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4:1–7</w:t>
      </w:r>
      <w:r>
        <w:rPr>
          <w:lang w:val="zh_TW" w:bidi="zh_TW"/>
        </w:rPr>
      </w:r>
    </w:p>
    <w:p>
      <w:pPr/>
      <w:r>
        <w:rPr>
          <w:lang w:val="zh_TW" w:bidi="zh_TW"/>
        </w:rPr>
      </w:r>
      <w:r>
        <w:rPr>
          <w:lang w:val="zh_TW" w:bidi="zh_TW"/>
        </w:rPr>
        <w:t>故事在此出現出人意料的轉折。約拿自己曾蒙受神的憐憫，卻對耶和華施予亞述人的憐憫心生抱怨。這位先知的頂撞反而更突顯出神的恩典（見</w:t>
      </w:r>
      <w:r>
        <w:rPr>
          <w:lang w:val="zh_TW" w:bidi="zh_TW"/>
        </w:rPr>
        <w:t>4:8–11</w:t>
      </w:r>
      <w:r>
        <w:rPr>
          <w:lang w:val="zh_TW" w:bidi="zh_TW"/>
        </w:rPr>
        <w:t>中神的回應）。</w:t>
      </w:r>
      <w:r>
        <w:rPr>
          <w:lang w:val="zh_TW" w:bidi="zh_TW"/>
        </w:rPr>
      </w:r>
      <w:r>
        <w:rPr>
          <w:lang w:val="zh_TW" w:bidi="zh_TW"/>
        </w:rPr>
      </w:r>
    </w:p>
    <w:p>
      <w:pPr/>
      <w:r>
        <w:rPr>
          <w:lang w:val="zh_TW" w:bidi="zh_TW"/>
        </w:rPr>
      </w:r>
    </w:p>
    <w:p>
      <w:pPr>
        <w:pStyle w:val="Heading2"/>
      </w:pPr>
      <w:r>
        <w:rPr>
          <w:lang w:val="zh_TW" w:bidi="zh_TW"/>
        </w:rPr>
        <w:t>約拿書 4:2</w:t>
      </w:r>
      <w:r>
        <w:rPr>
          <w:lang w:val="zh_TW" w:bidi="zh_TW"/>
        </w:rPr>
      </w:r>
    </w:p>
    <w:p>
      <w:pPr>
        <w:pStyle w:val="ListBullet"/>
        <w:spacing w:line="240" w:lineRule="auto"/>
        <w:ind w:left="720"/>
      </w:pPr>
      <w:r>
        <w:rPr>
          <w:lang w:val="zh_TW" w:bidi="zh_TW"/>
        </w:rPr>
      </w:r>
      <w:r>
        <w:rPr>
          <w:lang w:val="zh_TW" w:bidi="zh_TW"/>
        </w:rPr>
        <w:t>約拿表明自己當初逃避耶和華（</w:t>
      </w:r>
      <w:r>
        <w:rPr>
          <w:lang w:val="zh_TW" w:bidi="zh_TW"/>
        </w:rPr>
        <w:t>1:3</w:t>
      </w:r>
      <w:r>
        <w:rPr>
          <w:lang w:val="zh_TW" w:bidi="zh_TW"/>
        </w:rPr>
        <w:t>）的原因：他知道若尼尼微的惡人悔改，耶和華就不會毀滅他們。</w:t>
      </w:r>
    </w:p>
    <w:p>
      <w:pPr>
        <w:pStyle w:val="ListBullet"/>
        <w:spacing w:line="240" w:lineRule="auto"/>
        <w:ind w:left="720"/>
      </w:pPr>
      <w:r>
        <w:rPr>
          <w:lang w:val="zh_TW" w:bidi="zh_TW"/>
        </w:rPr>
      </w:r>
      <w:r>
        <w:rPr>
          <w:lang w:val="zh_TW" w:bidi="zh_TW"/>
        </w:rPr>
        <w:t>我知道：約拿幾乎直接引用了</w:t>
      </w:r>
      <w:r>
        <w:rPr>
          <w:lang w:val="zh_TW" w:bidi="zh_TW"/>
        </w:rPr>
        <w:t>出埃及記三十四章6至7節</w:t>
      </w:r>
      <w:r>
        <w:rPr>
          <w:lang w:val="zh_TW" w:bidi="zh_TW"/>
        </w:rPr>
        <w:t>的內容，該段經文的背景是以色列與耶和華的立約關係。即使在舊約聖經時代，神的心意也是要將救恩傳到萬國（參</w:t>
      </w:r>
      <w:r>
        <w:rPr>
          <w:lang w:val="zh_TW" w:bidi="zh_TW"/>
        </w:rPr>
        <w:t>太28:18–20</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4:3–5</w:t>
      </w:r>
      <w:r>
        <w:rPr>
          <w:lang w:val="zh_TW" w:bidi="zh_TW"/>
        </w:rPr>
      </w:r>
    </w:p>
    <w:p>
      <w:pPr/>
      <w:r>
        <w:rPr>
          <w:lang w:val="zh_TW" w:bidi="zh_TW"/>
        </w:rPr>
      </w:r>
      <w:r>
        <w:rPr>
          <w:lang w:val="zh_TW" w:bidi="zh_TW"/>
        </w:rPr>
        <w:t>約拿寧願死也不願順服神的旨意（另見</w:t>
      </w:r>
      <w:r>
        <w:rPr>
          <w:lang w:val="zh_TW" w:bidi="zh_TW"/>
        </w:rPr>
        <w:t>4:8–9</w:t>
      </w:r>
      <w:r>
        <w:rPr>
          <w:lang w:val="zh_TW" w:bidi="zh_TW"/>
        </w:rPr>
        <w:t>），並且願意等待，希望這城被毀滅（</w:t>
      </w:r>
      <w:r>
        <w:rPr>
          <w:lang w:val="zh_TW" w:bidi="zh_TW"/>
        </w:rPr>
        <w:t>4:5</w:t>
      </w:r>
      <w:r>
        <w:rPr>
          <w:lang w:val="zh_TW" w:bidi="zh_TW"/>
        </w:rPr>
        <w:t>）——這些都顯明了他的心硬，以及對亞述人的仇恨。</w:t>
      </w:r>
      <w:r>
        <w:rPr>
          <w:lang w:val="zh_TW" w:bidi="zh_TW"/>
        </w:rPr>
      </w:r>
      <w:r>
        <w:rPr>
          <w:lang w:val="zh_TW" w:bidi="zh_TW"/>
        </w:rPr>
      </w:r>
    </w:p>
    <w:p>
      <w:pPr/>
      <w:r>
        <w:rPr>
          <w:lang w:val="zh_TW" w:bidi="zh_TW"/>
        </w:rPr>
      </w:r>
    </w:p>
    <w:p>
      <w:pPr>
        <w:pStyle w:val="Heading2"/>
      </w:pPr>
      <w:r>
        <w:rPr>
          <w:lang w:val="zh_TW" w:bidi="zh_TW"/>
        </w:rPr>
        <w:t>約拿書 4:4</w:t>
      </w:r>
      <w:r>
        <w:rPr>
          <w:lang w:val="zh_TW" w:bidi="zh_TW"/>
        </w:rPr>
      </w:r>
    </w:p>
    <w:p>
      <w:pPr/>
      <w:r>
        <w:rPr>
          <w:lang w:val="zh_TW" w:bidi="zh_TW"/>
        </w:rPr>
      </w:r>
      <w:r>
        <w:rPr>
          <w:lang w:val="zh_TW" w:bidi="zh_TW"/>
        </w:rPr>
        <w:t>耶和華的回應是一個修辭性問句，其隱含的答案是：「不，當然不應該！」接下來的實例教訓（</w:t>
      </w:r>
      <w:r>
        <w:rPr>
          <w:lang w:val="zh_TW" w:bidi="zh_TW"/>
        </w:rPr>
        <w:t>4:6–11</w:t>
      </w:r>
      <w:r>
        <w:rPr>
          <w:lang w:val="zh_TW" w:bidi="zh_TW"/>
        </w:rPr>
        <w:t>）揭示了為什麼約拿不應該發怒。</w:t>
      </w:r>
      <w:r>
        <w:rPr>
          <w:lang w:val="zh_TW" w:bidi="zh_TW"/>
        </w:rPr>
      </w:r>
      <w:r>
        <w:rPr>
          <w:lang w:val="zh_TW" w:bidi="zh_TW"/>
        </w:rPr>
      </w:r>
    </w:p>
    <w:p>
      <w:pPr/>
      <w:r>
        <w:rPr>
          <w:lang w:val="zh_TW" w:bidi="zh_TW"/>
        </w:rPr>
      </w:r>
    </w:p>
    <w:p>
      <w:pPr>
        <w:pStyle w:val="Heading2"/>
      </w:pPr>
      <w:r>
        <w:rPr>
          <w:lang w:val="zh_TW" w:bidi="zh_TW"/>
        </w:rPr>
        <w:t>約拿書 4:6</w:t>
      </w:r>
      <w:r>
        <w:rPr>
          <w:lang w:val="zh_TW" w:bidi="zh_TW"/>
        </w:rPr>
      </w:r>
    </w:p>
    <w:p>
      <w:pPr>
        <w:pStyle w:val="ListBullet"/>
        <w:spacing w:line="240" w:lineRule="auto"/>
        <w:ind w:left="720"/>
      </w:pPr>
      <w:r>
        <w:rPr>
          <w:lang w:val="zh_TW" w:bidi="zh_TW"/>
        </w:rPr>
      </w:r>
      <w:r>
        <w:rPr>
          <w:lang w:val="zh_TW" w:bidi="zh_TW"/>
        </w:rPr>
        <w:t>耶和華是神與以色列立約時所用的名（例，見</w:t>
      </w:r>
      <w:r>
        <w:rPr>
          <w:lang w:val="zh_TW" w:bidi="zh_TW"/>
        </w:rPr>
        <w:t>詩72:18</w:t>
      </w:r>
      <w:r>
        <w:rPr>
          <w:lang w:val="zh_TW" w:bidi="zh_TW"/>
        </w:rPr>
        <w:t>）。神做這些事，是為了向約拿以及那些與他有同樣態度的以色列人，彰顯祂盟約之愛。</w:t>
      </w:r>
    </w:p>
    <w:p>
      <w:pPr>
        <w:pStyle w:val="ListBullet"/>
        <w:spacing w:line="240" w:lineRule="auto"/>
        <w:ind w:left="720"/>
      </w:pPr>
      <w:r>
        <w:rPr>
          <w:lang w:val="zh_TW" w:bidi="zh_TW"/>
        </w:rPr>
      </w:r>
      <w:r>
        <w:rPr>
          <w:lang w:val="zh_TW" w:bidi="zh_TW"/>
        </w:rPr>
        <w:t>安排：見</w:t>
      </w:r>
      <w:r>
        <w:rPr>
          <w:lang w:val="zh_TW" w:bidi="zh_TW"/>
        </w:rPr>
        <w:t>約拿書一章17節的研讀註釋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約拿書 4:11</w:t>
      </w:r>
      <w:r>
        <w:rPr>
          <w:lang w:val="zh_TW" w:bidi="zh_TW"/>
        </w:rPr>
      </w:r>
    </w:p>
    <w:p>
      <w:pPr>
        <w:pStyle w:val="ListBullet"/>
        <w:spacing w:line="240" w:lineRule="auto"/>
        <w:ind w:left="720"/>
      </w:pPr>
      <w:r>
        <w:rPr>
          <w:lang w:val="zh_TW" w:bidi="zh_TW"/>
        </w:rPr>
      </w:r>
      <w:r>
        <w:rPr>
          <w:lang w:val="zh_TW" w:bidi="zh_TW"/>
        </w:rPr>
        <w:t>生活在屬靈黑暗中的人（和合本譯為：</w:t>
      </w:r>
      <w:r>
        <w:rPr>
          <w:lang w:val="zh_TW" w:bidi="zh_TW"/>
        </w:rPr>
        <w:t>其中不能分辨左手右手的......</w:t>
      </w:r>
      <w:r>
        <w:rPr>
          <w:lang w:val="zh_TW" w:bidi="zh_TW"/>
        </w:rPr>
        <w:t>人）：神憑著恩典，將祂藉先知所傳的真理之光帶入這座邪惡的城。不過，並非所有遇見神的光的人都有正面的回應（參</w:t>
      </w:r>
      <w:r>
        <w:rPr>
          <w:lang w:val="zh_TW" w:bidi="zh_TW"/>
        </w:rPr>
        <w:t>約3:19–21</w:t>
      </w:r>
      <w:r>
        <w:rPr>
          <w:lang w:val="zh_TW" w:bidi="zh_TW"/>
        </w:rPr>
        <w:t>）。但神樂意拯救那些真心悔改、憑信心領受祂話語的人。</w:t>
      </w:r>
    </w:p>
    <w:p>
      <w:pPr>
        <w:pStyle w:val="ListBullet"/>
        <w:spacing w:line="240" w:lineRule="auto"/>
        <w:ind w:left="720"/>
      </w:pPr>
      <w:r>
        <w:rPr>
          <w:lang w:val="zh_TW" w:bidi="zh_TW"/>
        </w:rPr>
      </w:r>
      <w:r>
        <w:rPr>
          <w:lang w:val="zh_TW" w:bidi="zh_TW"/>
        </w:rPr>
        <w:t>本書在此戛然而止，讓讀者深思神向約拿提出的最後一個問題。神寧願拯救，也不願毀滅。那些已經蒙受祂憐憫的人，看見這同樣的憐憫臨到別人，應當歡喜快樂，哪怕是自己的仇敵。</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