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w:t>
      </w:r>
      <w:r>
        <w:rPr>
          <w:lang w:val="zh_TW" w:bidi="zh_TW"/>
        </w:rPr>
      </w:r>
    </w:p>
    <w:p>
      <w:pPr/>
      <w:r>
        <w:rPr>
          <w:lang w:val="zh_TW" w:bidi="zh_TW"/>
        </w:rPr>
      </w:r>
      <w:r>
        <w:rPr>
          <w:b/>
          <w:lang w:val="zh_TW" w:bidi="zh_TW"/>
        </w:rPr>
        <w:t>Aquifer Open Study Notes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TIT</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提多書 1:1</w:t>
      </w:r>
      <w:r>
        <w:rPr>
          <w:lang w:val="zh_TW" w:bidi="zh_TW"/>
        </w:rPr>
      </w:r>
    </w:p>
    <w:p>
      <w:pPr/>
      <w:r>
        <w:rPr>
          <w:lang w:val="zh_TW" w:bidi="zh_TW"/>
        </w:rPr>
      </w:r>
      <w:r>
        <w:rPr>
          <w:lang w:val="zh_TW" w:bidi="zh_TW"/>
        </w:rPr>
        <w:t>知識……使人敬虔（knowledge … that leads to godliness(BSB)）：見</w:t>
      </w:r>
      <w:r>
        <w:rPr>
          <w:lang w:val="zh_TW" w:bidi="zh_TW"/>
        </w:rPr>
        <w:t>2:11–14</w:t>
      </w:r>
      <w:r>
        <w:rPr>
          <w:lang w:val="zh_TW" w:bidi="zh_TW"/>
        </w:rPr>
        <w:t>；</w:t>
      </w:r>
      <w:r>
        <w:rPr>
          <w:lang w:val="zh_TW" w:bidi="zh_TW"/>
        </w:rPr>
        <w:t>提前 6:3</w:t>
      </w:r>
      <w:r>
        <w:rPr>
          <w:lang w:val="zh_TW" w:bidi="zh_TW"/>
        </w:rPr>
        <w:t>。</w:t>
      </w:r>
      <w:r>
        <w:rPr>
          <w:lang w:val="zh_TW" w:bidi="zh_TW"/>
        </w:rPr>
      </w:r>
      <w:r>
        <w:rPr>
          <w:lang w:val="zh_TW" w:bidi="zh_TW"/>
        </w:rPr>
      </w:r>
    </w:p>
    <w:p>
      <w:pPr/>
      <w:r>
        <w:rPr>
          <w:lang w:val="zh_TW" w:bidi="zh_TW"/>
        </w:rPr>
      </w:r>
    </w:p>
    <w:p>
      <w:pPr>
        <w:pStyle w:val="Heading2"/>
      </w:pPr>
      <w:r>
        <w:rPr>
          <w:lang w:val="zh_TW" w:bidi="zh_TW"/>
        </w:rPr>
        <w:t>提多書 1:1–4</w:t>
      </w:r>
      <w:r>
        <w:rPr>
          <w:lang w:val="zh_TW" w:bidi="zh_TW"/>
        </w:rPr>
      </w:r>
    </w:p>
    <w:p>
      <w:pPr/>
      <w:r>
        <w:rPr>
          <w:lang w:val="zh_TW" w:bidi="zh_TW"/>
        </w:rPr>
      </w:r>
      <w:r>
        <w:rPr>
          <w:lang w:val="zh_TW" w:bidi="zh_TW"/>
        </w:rPr>
        <w:t>提多書的開頭，與提摩太前書一樣（</w:t>
      </w:r>
      <w:r>
        <w:rPr>
          <w:lang w:val="zh_TW" w:bidi="zh_TW"/>
        </w:rPr>
        <w:t>1:1–2</w:t>
      </w:r>
      <w:r>
        <w:rPr>
          <w:lang w:val="zh_TW" w:bidi="zh_TW"/>
        </w:rPr>
        <w:t>），確立了保羅作為耶穌基督使徒的權柄。</w:t>
      </w:r>
      <w:r>
        <w:rPr>
          <w:lang w:val="zh_TW" w:bidi="zh_TW"/>
        </w:rPr>
      </w:r>
      <w:r>
        <w:rPr>
          <w:lang w:val="zh_TW" w:bidi="zh_TW"/>
        </w:rPr>
      </w:r>
    </w:p>
    <w:p>
      <w:pPr/>
      <w:r>
        <w:rPr>
          <w:lang w:val="zh_TW" w:bidi="zh_TW"/>
        </w:rPr>
      </w:r>
    </w:p>
    <w:p>
      <w:pPr>
        <w:pStyle w:val="Heading2"/>
      </w:pPr>
      <w:r>
        <w:rPr>
          <w:lang w:val="zh_TW" w:bidi="zh_TW"/>
        </w:rPr>
        <w:t>提多書 1:2</w:t>
      </w:r>
      <w:r>
        <w:rPr>
          <w:lang w:val="zh_TW" w:bidi="zh_TW"/>
        </w:rPr>
      </w:r>
    </w:p>
    <w:p>
      <w:pPr>
        <w:pStyle w:val="ListBullet"/>
        <w:spacing w:line="240" w:lineRule="auto"/>
        <w:ind w:left="720"/>
      </w:pPr>
      <w:r>
        <w:rPr>
          <w:lang w:val="zh_TW" w:bidi="zh_TW"/>
        </w:rPr>
      </w:r>
      <w:r>
        <w:rPr>
          <w:lang w:val="zh_TW" w:bidi="zh_TW"/>
        </w:rPr>
        <w:t>神的子民確信有永生，所以可以因著未來的盼望而活在當下（見</w:t>
      </w:r>
      <w:r>
        <w:rPr>
          <w:lang w:val="zh_TW" w:bidi="zh_TW"/>
        </w:rPr>
        <w:t>2:11–14</w:t>
      </w:r>
      <w:r>
        <w:rPr>
          <w:lang w:val="zh_TW" w:bidi="zh_TW"/>
        </w:rPr>
        <w:t>，</w:t>
      </w:r>
      <w:r>
        <w:rPr>
          <w:lang w:val="zh_TW" w:bidi="zh_TW"/>
        </w:rPr>
        <w:t>3:7–8</w:t>
      </w:r>
      <w:r>
        <w:rPr>
          <w:lang w:val="zh_TW" w:bidi="zh_TW"/>
        </w:rPr>
        <w:t>）。</w:t>
      </w:r>
    </w:p>
    <w:p>
      <w:pPr>
        <w:pStyle w:val="ListBullet"/>
        <w:spacing w:line="240" w:lineRule="auto"/>
        <w:ind w:left="720"/>
      </w:pPr>
      <w:r>
        <w:rPr>
          <w:lang w:val="zh_TW" w:bidi="zh_TW"/>
        </w:rPr>
      </w:r>
      <w:r>
        <w:rPr>
          <w:lang w:val="zh_TW" w:bidi="zh_TW"/>
        </w:rPr>
        <w:t>那無謊言的神（God, who cannot lie）：這位真神與克里特人流行的信仰觀念形成對比（見</w:t>
      </w:r>
      <w:r>
        <w:rPr>
          <w:lang w:val="zh_TW" w:bidi="zh_TW"/>
        </w:rPr>
        <w:t>1:12的研讀註釋</w:t>
      </w:r>
      <w:r>
        <w:rPr>
          <w:lang w:val="zh_TW" w:bidi="zh_TW"/>
        </w:rPr>
        <w:t>）。這句話也強調了神的救贖計劃沒有改變（</w:t>
      </w:r>
      <w:r>
        <w:rPr>
          <w:lang w:val="zh_TW" w:bidi="zh_TW"/>
        </w:rPr>
        <w:t>1:1</w:t>
      </w:r>
      <w:r>
        <w:rPr>
          <w:lang w:val="zh_TW" w:bidi="zh_TW"/>
        </w:rPr>
        <w:t>）：人可以信靠神，祂會成就祂的應許（見</w:t>
      </w:r>
      <w:r>
        <w:rPr>
          <w:lang w:val="zh_TW" w:bidi="zh_TW"/>
        </w:rPr>
        <w:t>民23:19</w:t>
      </w:r>
      <w:r>
        <w:rPr>
          <w:lang w:val="zh_TW" w:bidi="zh_TW"/>
        </w:rPr>
        <w:t>；</w:t>
      </w:r>
      <w:r>
        <w:rPr>
          <w:lang w:val="zh_TW" w:bidi="zh_TW"/>
        </w:rPr>
        <w:t>撒上15:29</w:t>
      </w:r>
      <w:r>
        <w:rPr>
          <w:lang w:val="zh_TW" w:bidi="zh_TW"/>
        </w:rPr>
        <w:t>；</w:t>
      </w:r>
      <w:r>
        <w:rPr>
          <w:lang w:val="zh_TW" w:bidi="zh_TW"/>
        </w:rPr>
        <w:t>羅3:3–4</w:t>
      </w:r>
      <w:r>
        <w:rPr>
          <w:lang w:val="zh_TW" w:bidi="zh_TW"/>
        </w:rPr>
        <w:t>）。</w:t>
      </w:r>
      <w:r>
        <w:rPr>
          <w:lang w:val="zh_TW" w:bidi="zh_TW"/>
        </w:rPr>
      </w:r>
      <w:r>
        <w:rPr>
          <w:lang w:val="zh_TW" w:bidi="zh_TW"/>
        </w:rPr>
      </w:r>
    </w:p>
    <w:p>
      <w:pPr/>
      <w:r>
        <w:rPr>
          <w:lang w:val="zh_TW" w:bidi="zh_TW"/>
        </w:rPr>
      </w:r>
    </w:p>
    <w:p>
      <w:pPr>
        <w:pStyle w:val="Heading2"/>
      </w:pPr>
      <w:r>
        <w:rPr>
          <w:lang w:val="zh_TW" w:bidi="zh_TW"/>
        </w:rPr>
        <w:t>提多書 1:3</w:t>
      </w:r>
      <w:r>
        <w:rPr>
          <w:lang w:val="zh_TW" w:bidi="zh_TW"/>
        </w:rPr>
      </w:r>
    </w:p>
    <w:p>
      <w:pPr>
        <w:pStyle w:val="ListBullet"/>
        <w:spacing w:line="240" w:lineRule="auto"/>
        <w:ind w:left="720"/>
      </w:pPr>
      <w:r>
        <w:rPr>
          <w:lang w:val="zh_TW" w:bidi="zh_TW"/>
        </w:rPr>
      </w:r>
      <w:r>
        <w:rPr>
          <w:lang w:val="zh_TW" w:bidi="zh_TW"/>
        </w:rPr>
        <w:t>到了日期：主動權完全在於神，祂按照自己的旨意，在自己的日期成就祂的計劃（見</w:t>
      </w:r>
      <w:r>
        <w:rPr>
          <w:lang w:val="zh_TW" w:bidi="zh_TW"/>
        </w:rPr>
        <w:t>3:5</w:t>
      </w:r>
      <w:r>
        <w:rPr>
          <w:lang w:val="zh_TW" w:bidi="zh_TW"/>
        </w:rPr>
        <w:t>；</w:t>
      </w:r>
      <w:r>
        <w:rPr>
          <w:lang w:val="zh_TW" w:bidi="zh_TW"/>
        </w:rPr>
        <w:t>提前2:6</w:t>
      </w:r>
      <w:r>
        <w:rPr>
          <w:lang w:val="zh_TW" w:bidi="zh_TW"/>
        </w:rPr>
        <w:t>；</w:t>
      </w:r>
      <w:r>
        <w:rPr>
          <w:lang w:val="zh_TW" w:bidi="zh_TW"/>
        </w:rPr>
        <w:t>提後1:10</w:t>
      </w:r>
      <w:r>
        <w:rPr>
          <w:lang w:val="zh_TW" w:bidi="zh_TW"/>
        </w:rPr>
        <w:t>）。</w:t>
      </w:r>
    </w:p>
    <w:p>
      <w:pPr>
        <w:pStyle w:val="ListBullet"/>
        <w:spacing w:line="240" w:lineRule="auto"/>
        <w:ind w:left="720"/>
      </w:pPr>
      <w:r>
        <w:rPr>
          <w:lang w:val="zh_TW" w:bidi="zh_TW"/>
        </w:rPr>
      </w:r>
      <w:r>
        <w:rPr>
          <w:lang w:val="zh_TW" w:bidi="zh_TW"/>
        </w:rPr>
        <w:t>我們（的）救主：在</w:t>
      </w:r>
      <w:r>
        <w:rPr>
          <w:lang w:val="zh_TW" w:bidi="zh_TW"/>
        </w:rPr>
        <w:t>提多書一章4節</w:t>
      </w:r>
      <w:r>
        <w:rPr>
          <w:lang w:val="zh_TW" w:bidi="zh_TW"/>
        </w:rPr>
        <w:t>中，耶穌也被稱為「我們的救主」，耶穌與神同等（見</w:t>
      </w:r>
      <w:r>
        <w:rPr>
          <w:lang w:val="zh_TW" w:bidi="zh_TW"/>
        </w:rPr>
        <w:t>2:10</w:t>
      </w:r>
      <w:r>
        <w:rPr>
          <w:lang w:val="zh_TW" w:bidi="zh_TW"/>
        </w:rPr>
        <w:t>、</w:t>
      </w:r>
      <w:r>
        <w:rPr>
          <w:lang w:val="zh_TW" w:bidi="zh_TW"/>
        </w:rPr>
        <w:t>13</w:t>
      </w:r>
      <w:r>
        <w:rPr>
          <w:lang w:val="zh_TW" w:bidi="zh_TW"/>
        </w:rPr>
        <w:t>，</w:t>
      </w:r>
      <w:r>
        <w:rPr>
          <w:lang w:val="zh_TW" w:bidi="zh_TW"/>
        </w:rPr>
        <w:t>3:4</w:t>
      </w:r>
      <w:r>
        <w:rPr>
          <w:lang w:val="zh_TW" w:bidi="zh_TW"/>
        </w:rPr>
        <w:t>、</w:t>
      </w:r>
      <w:r>
        <w:rPr>
          <w:lang w:val="zh_TW" w:bidi="zh_TW"/>
        </w:rPr>
        <w:t>6</w:t>
      </w:r>
      <w:r>
        <w:rPr>
          <w:lang w:val="zh_TW" w:bidi="zh_TW"/>
        </w:rPr>
        <w:t>）。</w:t>
      </w:r>
      <w:r>
        <w:rPr>
          <w:lang w:val="zh_TW" w:bidi="zh_TW"/>
        </w:rPr>
      </w:r>
      <w:r>
        <w:rPr>
          <w:lang w:val="zh_TW" w:bidi="zh_TW"/>
        </w:rPr>
      </w:r>
    </w:p>
    <w:p>
      <w:pPr/>
      <w:r>
        <w:rPr>
          <w:lang w:val="zh_TW" w:bidi="zh_TW"/>
        </w:rPr>
      </w:r>
    </w:p>
    <w:p>
      <w:pPr>
        <w:pStyle w:val="Heading2"/>
      </w:pPr>
      <w:r>
        <w:rPr>
          <w:lang w:val="zh_TW" w:bidi="zh_TW"/>
        </w:rPr>
        <w:t>提多書 1:4</w:t>
      </w:r>
      <w:r>
        <w:rPr>
          <w:lang w:val="zh_TW" w:bidi="zh_TW"/>
        </w:rPr>
      </w:r>
    </w:p>
    <w:p>
      <w:pPr>
        <w:pStyle w:val="ListBullet"/>
        <w:spacing w:line="240" w:lineRule="auto"/>
        <w:ind w:left="720"/>
      </w:pPr>
      <w:r>
        <w:rPr>
          <w:lang w:val="zh_TW" w:bidi="zh_TW"/>
        </w:rPr>
      </w:r>
      <w:r>
        <w:rPr>
          <w:lang w:val="zh_TW" w:bidi="zh_TW"/>
        </w:rPr>
        <w:t>提多是保羅委派服事克里特教會的同工。被委派者（a delegate）是指被委任代表另一人的人。</w:t>
      </w:r>
    </w:p>
    <w:p>
      <w:pPr>
        <w:pStyle w:val="ListBullet"/>
        <w:spacing w:line="240" w:lineRule="auto"/>
        <w:ind w:left="720"/>
      </w:pPr>
      <w:r>
        <w:rPr>
          <w:lang w:val="zh_TW" w:bidi="zh_TW"/>
        </w:rPr>
      </w:r>
      <w:r>
        <w:rPr>
          <w:lang w:val="zh_TW" w:bidi="zh_TW"/>
        </w:rPr>
        <w:t>我（的）真兒子：這個措辭代表授權予被委派者（如</w:t>
      </w:r>
      <w:r>
        <w:rPr>
          <w:lang w:val="zh_TW" w:bidi="zh_TW"/>
        </w:rPr>
        <w:t>提前1:2</w:t>
      </w:r>
      <w:r>
        <w:rPr>
          <w:lang w:val="zh_TW" w:bidi="zh_TW"/>
        </w:rPr>
        <w:t>）。</w:t>
      </w:r>
      <w:r>
        <w:rPr>
          <w:lang w:val="zh_TW" w:bidi="zh_TW"/>
        </w:rPr>
      </w:r>
      <w:r>
        <w:rPr>
          <w:lang w:val="zh_TW" w:bidi="zh_TW"/>
        </w:rPr>
      </w:r>
    </w:p>
    <w:p>
      <w:pPr/>
      <w:r>
        <w:rPr>
          <w:lang w:val="zh_TW" w:bidi="zh_TW"/>
        </w:rPr>
      </w:r>
    </w:p>
    <w:p>
      <w:pPr>
        <w:pStyle w:val="Heading2"/>
      </w:pPr>
      <w:r>
        <w:rPr>
          <w:lang w:val="zh_TW" w:bidi="zh_TW"/>
        </w:rPr>
        <w:t>提多書 1:5</w:t>
      </w:r>
      <w:r>
        <w:rPr>
          <w:lang w:val="zh_TW" w:bidi="zh_TW"/>
        </w:rPr>
      </w:r>
    </w:p>
    <w:p>
      <w:pPr>
        <w:pStyle w:val="ListBullet"/>
        <w:spacing w:line="240" w:lineRule="auto"/>
        <w:ind w:left="720"/>
      </w:pPr>
      <w:r>
        <w:rPr>
          <w:lang w:val="zh_TW" w:bidi="zh_TW"/>
        </w:rPr>
      </w:r>
      <w:r>
        <w:rPr>
          <w:lang w:val="zh_TW" w:bidi="zh_TW"/>
        </w:rPr>
        <w:t>克里特位於地中海，在愛琴海以南。這裡是海上旅行和貿易的重要地點，因此受到多種族文化的影響，其中包括猶太人。一些來自克里特的人也出現在五旬節事件現場（</w:t>
      </w:r>
      <w:r>
        <w:rPr>
          <w:lang w:val="zh_TW" w:bidi="zh_TW"/>
        </w:rPr>
        <w:t>徒2:11</w:t>
      </w:r>
      <w:r>
        <w:rPr>
          <w:lang w:val="zh_TW" w:bidi="zh_TW"/>
        </w:rPr>
        <w:t>），但這封信似乎是針對一處於早期發展階段的教會。</w:t>
      </w:r>
    </w:p>
    <w:p>
      <w:pPr>
        <w:pStyle w:val="ListBullet"/>
        <w:spacing w:line="240" w:lineRule="auto"/>
        <w:ind w:left="720"/>
      </w:pPr>
      <w:r>
        <w:rPr>
          <w:lang w:val="zh_TW" w:bidi="zh_TW"/>
        </w:rPr>
      </w:r>
      <w:r>
        <w:rPr>
          <w:lang w:val="zh_TW" w:bidi="zh_TW"/>
        </w:rPr>
        <w:t>在各城設立長老：一個城裡可能有不止一個教會，而一個教會中可能有不止一位長老。很明顯地，至少在兩個城中有數個教會，而每個城的教會都有領袖。</w:t>
      </w:r>
      <w:r>
        <w:rPr>
          <w:lang w:val="zh_TW" w:bidi="zh_TW"/>
        </w:rPr>
      </w:r>
      <w:r>
        <w:rPr>
          <w:lang w:val="zh_TW" w:bidi="zh_TW"/>
        </w:rPr>
      </w:r>
    </w:p>
    <w:p>
      <w:pPr/>
      <w:r>
        <w:rPr>
          <w:lang w:val="zh_TW" w:bidi="zh_TW"/>
        </w:rPr>
      </w:r>
    </w:p>
    <w:p>
      <w:pPr>
        <w:pStyle w:val="Heading2"/>
      </w:pPr>
      <w:r>
        <w:rPr>
          <w:lang w:val="zh_TW" w:bidi="zh_TW"/>
        </w:rPr>
        <w:t>提多書 1:5–9</w:t>
      </w:r>
      <w:r>
        <w:rPr>
          <w:lang w:val="zh_TW" w:bidi="zh_TW"/>
        </w:rPr>
      </w:r>
    </w:p>
    <w:p>
      <w:pPr>
        <w:pStyle w:val="ListBullet"/>
        <w:spacing w:line="240" w:lineRule="auto"/>
        <w:ind w:left="720"/>
      </w:pPr>
      <w:r>
        <w:rPr>
          <w:lang w:val="zh_TW" w:bidi="zh_TW"/>
        </w:rPr>
      </w:r>
      <w:r>
        <w:rPr>
          <w:lang w:val="zh_TW" w:bidi="zh_TW"/>
        </w:rPr>
        <w:t>保羅吩咐提多設立領袖，從而完成沒有辦完的事——即建立教會（參</w:t>
      </w:r>
      <w:r>
        <w:rPr>
          <w:lang w:val="zh_TW" w:bidi="zh_TW"/>
        </w:rPr>
        <w:t>提前3:1–13</w:t>
      </w:r>
      <w:r>
        <w:rPr>
          <w:lang w:val="zh_TW" w:bidi="zh_TW"/>
        </w:rPr>
        <w:t>）。沒有提到執事，可能是因為這些教會是新近成立的小教會。</w:t>
      </w:r>
    </w:p>
    <w:p>
      <w:pPr>
        <w:pStyle w:val="ListBullet"/>
        <w:spacing w:line="240" w:lineRule="auto"/>
        <w:ind w:left="720"/>
      </w:pPr>
      <w:r>
        <w:rPr>
          <w:lang w:val="zh_TW" w:bidi="zh_TW"/>
        </w:rPr>
      </w:r>
      <w:r>
        <w:rPr>
          <w:lang w:val="zh_TW" w:bidi="zh_TW"/>
        </w:rPr>
        <w:t>這些領袖的特質可能為了服事這些初來乍到的新信徒，以及應對他們相對粗糙的文化。在此已假定長老是男性（見</w:t>
      </w:r>
      <w:r>
        <w:rPr>
          <w:lang w:val="zh_TW" w:bidi="zh_TW"/>
        </w:rPr>
        <w:t>提前3:4–5</w:t>
      </w:r>
      <w:r>
        <w:rPr>
          <w:lang w:val="zh_TW" w:bidi="zh_TW"/>
        </w:rPr>
        <w:t>）。</w:t>
      </w:r>
      <w:r>
        <w:rPr>
          <w:lang w:val="zh_TW" w:bidi="zh_TW"/>
        </w:rPr>
      </w:r>
      <w:r>
        <w:rPr>
          <w:lang w:val="zh_TW" w:bidi="zh_TW"/>
        </w:rPr>
      </w:r>
    </w:p>
    <w:p>
      <w:pPr/>
      <w:r>
        <w:rPr>
          <w:lang w:val="zh_TW" w:bidi="zh_TW"/>
        </w:rPr>
      </w:r>
    </w:p>
    <w:p>
      <w:pPr>
        <w:pStyle w:val="Heading2"/>
      </w:pPr>
      <w:r>
        <w:rPr>
          <w:lang w:val="zh_TW" w:bidi="zh_TW"/>
        </w:rPr>
        <w:t>提多書 1:5–16</w:t>
      </w:r>
      <w:r>
        <w:rPr>
          <w:lang w:val="zh_TW" w:bidi="zh_TW"/>
        </w:rPr>
      </w:r>
    </w:p>
    <w:p>
      <w:pPr/>
      <w:r>
        <w:rPr>
          <w:lang w:val="zh_TW" w:bidi="zh_TW"/>
        </w:rPr>
      </w:r>
      <w:r>
        <w:rPr>
          <w:lang w:val="zh_TW" w:bidi="zh_TW"/>
        </w:rPr>
        <w:t>克里特的教會需要堅定、忠心的領袖來應對假教師的危險（</w:t>
      </w:r>
      <w:r>
        <w:rPr>
          <w:lang w:val="zh_TW" w:bidi="zh_TW"/>
        </w:rPr>
        <w:t>1:10–16</w:t>
      </w:r>
      <w:r>
        <w:rPr>
          <w:lang w:val="zh_TW" w:bidi="zh_TW"/>
        </w:rPr>
        <w:t>）。提多的這部分任務與這封書信主要的焦點一致：塑造一個以行為體現神的恩典，並為基督作見證的群體。參</w:t>
      </w:r>
      <w:r>
        <w:rPr>
          <w:lang w:val="zh_TW" w:bidi="zh_TW"/>
        </w:rPr>
        <w:t>提摩太前書三章1–7節</w:t>
      </w:r>
      <w:r>
        <w:rPr>
          <w:lang w:val="zh_TW" w:bidi="zh_TW"/>
        </w:rPr>
        <w:t>。</w:t>
      </w:r>
      <w:r>
        <w:rPr>
          <w:lang w:val="zh_TW" w:bidi="zh_TW"/>
        </w:rPr>
      </w:r>
      <w:r>
        <w:rPr>
          <w:lang w:val="zh_TW" w:bidi="zh_TW"/>
        </w:rPr>
      </w:r>
    </w:p>
    <w:p>
      <w:pPr/>
      <w:r>
        <w:rPr>
          <w:lang w:val="zh_TW" w:bidi="zh_TW"/>
        </w:rPr>
      </w:r>
    </w:p>
    <w:p>
      <w:pPr>
        <w:pStyle w:val="Heading2"/>
      </w:pPr>
      <w:r>
        <w:rPr>
          <w:lang w:val="zh_TW" w:bidi="zh_TW"/>
        </w:rPr>
        <w:t>提多書 1:6</w:t>
      </w:r>
      <w:r>
        <w:rPr>
          <w:lang w:val="zh_TW" w:bidi="zh_TW"/>
        </w:rPr>
      </w:r>
    </w:p>
    <w:p>
      <w:pPr>
        <w:pStyle w:val="ListBullet"/>
        <w:spacing w:line="240" w:lineRule="auto"/>
        <w:ind w:left="720"/>
      </w:pPr>
      <w:r>
        <w:rPr>
          <w:lang w:val="zh_TW" w:bidi="zh_TW"/>
        </w:rPr>
      </w:r>
      <w:r>
        <w:rPr>
          <w:lang w:val="zh_TW" w:bidi="zh_TW"/>
        </w:rPr>
        <w:t>一個婦人的丈夫（或忠於他的妻子）：見</w:t>
      </w:r>
      <w:r>
        <w:rPr>
          <w:lang w:val="zh_TW" w:bidi="zh_TW"/>
        </w:rPr>
        <w:t>提摩太前書三章2節的研讀註釋</w:t>
      </w:r>
      <w:r>
        <w:rPr>
          <w:lang w:val="zh_TW" w:bidi="zh_TW"/>
        </w:rPr>
        <w:t>。</w:t>
      </w:r>
    </w:p>
    <w:p>
      <w:pPr>
        <w:pStyle w:val="ListBullet"/>
        <w:spacing w:line="240" w:lineRule="auto"/>
        <w:ind w:left="720"/>
      </w:pPr>
      <w:r>
        <w:rPr>
          <w:lang w:val="zh_TW" w:bidi="zh_TW"/>
        </w:rPr>
      </w:r>
      <w:r>
        <w:rPr>
          <w:lang w:val="zh_TW" w:bidi="zh_TW"/>
        </w:rPr>
        <w:t>放蕩不服約束（“indiscretion or insubordination (BSB)”，即「行為魯莽」或「背逆」）：這可能反映了克里特文化中較低的道德標準（</w:t>
      </w:r>
      <w:r>
        <w:rPr>
          <w:lang w:val="zh_TW" w:bidi="zh_TW"/>
        </w:rPr>
        <w:t>多1:12</w:t>
      </w:r>
      <w:r>
        <w:rPr>
          <w:lang w:val="zh_TW" w:bidi="zh_TW"/>
        </w:rPr>
        <w:t>）。</w:t>
      </w:r>
      <w:r>
        <w:rPr>
          <w:lang w:val="zh_TW" w:bidi="zh_TW"/>
        </w:rPr>
      </w:r>
      <w:r>
        <w:rPr>
          <w:lang w:val="zh_TW" w:bidi="zh_TW"/>
        </w:rPr>
      </w:r>
    </w:p>
    <w:p>
      <w:pPr/>
      <w:r>
        <w:rPr>
          <w:lang w:val="zh_TW" w:bidi="zh_TW"/>
        </w:rPr>
      </w:r>
    </w:p>
    <w:p>
      <w:pPr>
        <w:pStyle w:val="Heading2"/>
      </w:pPr>
      <w:r>
        <w:rPr>
          <w:lang w:val="zh_TW" w:bidi="zh_TW"/>
        </w:rPr>
        <w:t>提多書 1:7</w:t>
      </w:r>
      <w:r>
        <w:rPr>
          <w:lang w:val="zh_TW" w:bidi="zh_TW"/>
        </w:rPr>
      </w:r>
    </w:p>
    <w:p>
      <w:pPr>
        <w:pStyle w:val="ListBullet"/>
        <w:spacing w:line="240" w:lineRule="auto"/>
        <w:ind w:left="720"/>
      </w:pPr>
      <w:r>
        <w:rPr>
          <w:lang w:val="zh_TW" w:bidi="zh_TW"/>
        </w:rPr>
      </w:r>
      <w:r>
        <w:rPr>
          <w:lang w:val="zh_TW" w:bidi="zh_TW"/>
        </w:rPr>
        <w:t>教會領袖（或</w:t>
      </w:r>
      <w:r>
        <w:rPr>
          <w:i/>
          <w:lang w:val="zh_TW" w:bidi="zh_TW"/>
        </w:rPr>
        <w:t>監督，</w:t>
      </w:r>
      <w:r>
        <w:rPr>
          <w:lang w:val="zh_TW" w:bidi="zh_TW"/>
        </w:rPr>
        <w:t>或</w:t>
      </w:r>
      <w:r>
        <w:rPr>
          <w:i/>
          <w:lang w:val="zh_TW" w:bidi="zh_TW"/>
        </w:rPr>
        <w:t>主教</w:t>
      </w:r>
      <w:r>
        <w:rPr>
          <w:lang w:val="zh_TW" w:bidi="zh_TW"/>
        </w:rPr>
        <w:t>）是神家中的管理者：見</w:t>
      </w:r>
      <w:r>
        <w:rPr>
          <w:lang w:val="zh_TW" w:bidi="zh_TW"/>
        </w:rPr>
        <w:t>1:11</w:t>
      </w:r>
      <w:r>
        <w:rPr>
          <w:lang w:val="zh_TW" w:bidi="zh_TW"/>
        </w:rPr>
        <w:t>，</w:t>
      </w:r>
      <w:r>
        <w:rPr>
          <w:lang w:val="zh_TW" w:bidi="zh_TW"/>
        </w:rPr>
        <w:t>2:2–10</w:t>
      </w:r>
      <w:r>
        <w:rPr>
          <w:lang w:val="zh_TW" w:bidi="zh_TW"/>
        </w:rPr>
        <w:t>；</w:t>
      </w:r>
      <w:r>
        <w:rPr>
          <w:lang w:val="zh_TW" w:bidi="zh_TW"/>
        </w:rPr>
        <w:t>提前1:4</w:t>
      </w:r>
      <w:r>
        <w:rPr>
          <w:lang w:val="zh_TW" w:bidi="zh_TW"/>
        </w:rPr>
        <w:t>，</w:t>
      </w:r>
      <w:r>
        <w:rPr>
          <w:lang w:val="zh_TW" w:bidi="zh_TW"/>
        </w:rPr>
        <w:t>3:4–5</w:t>
      </w:r>
      <w:r>
        <w:rPr>
          <w:lang w:val="zh_TW" w:bidi="zh_TW"/>
        </w:rPr>
        <w:t>、</w:t>
      </w:r>
      <w:r>
        <w:rPr>
          <w:lang w:val="zh_TW" w:bidi="zh_TW"/>
        </w:rPr>
        <w:t>12</w:t>
      </w:r>
      <w:r>
        <w:rPr>
          <w:lang w:val="zh_TW" w:bidi="zh_TW"/>
        </w:rPr>
        <w:t>、</w:t>
      </w:r>
      <w:r>
        <w:rPr>
          <w:lang w:val="zh_TW" w:bidi="zh_TW"/>
        </w:rPr>
        <w:t>15</w:t>
      </w:r>
      <w:r>
        <w:rPr>
          <w:lang w:val="zh_TW" w:bidi="zh_TW"/>
        </w:rPr>
        <w:t>；</w:t>
      </w:r>
      <w:r>
        <w:rPr>
          <w:lang w:val="zh_TW" w:bidi="zh_TW"/>
        </w:rPr>
        <w:t>提後2:20–21</w:t>
      </w:r>
      <w:r>
        <w:rPr>
          <w:lang w:val="zh_TW" w:bidi="zh_TW"/>
        </w:rPr>
        <w:t>。</w:t>
      </w:r>
    </w:p>
    <w:p>
      <w:pPr>
        <w:pStyle w:val="ListBullet"/>
        <w:spacing w:line="240" w:lineRule="auto"/>
        <w:ind w:left="720"/>
      </w:pPr>
      <w:r>
        <w:rPr>
          <w:lang w:val="zh_TW" w:bidi="zh_TW"/>
        </w:rPr>
      </w:r>
      <w:r>
        <w:rPr>
          <w:lang w:val="zh_TW" w:bidi="zh_TW"/>
        </w:rPr>
        <w:t>這些標準表明長老不應該像克里特人那樣行事，以道德敗壞而出名（見</w:t>
      </w:r>
      <w:r>
        <w:rPr>
          <w:lang w:val="zh_TW" w:bidi="zh_TW"/>
        </w:rPr>
        <w:t>多1:12</w:t>
      </w:r>
      <w:r>
        <w:rPr>
          <w:lang w:val="zh_TW" w:bidi="zh_TW"/>
        </w:rPr>
        <w:t>）。</w:t>
      </w:r>
      <w:r>
        <w:rPr>
          <w:lang w:val="zh_TW" w:bidi="zh_TW"/>
        </w:rPr>
      </w:r>
      <w:r>
        <w:rPr>
          <w:lang w:val="zh_TW" w:bidi="zh_TW"/>
        </w:rPr>
      </w:r>
    </w:p>
    <w:p>
      <w:pPr/>
      <w:r>
        <w:rPr>
          <w:lang w:val="zh_TW" w:bidi="zh_TW"/>
        </w:rPr>
      </w:r>
    </w:p>
    <w:p>
      <w:pPr>
        <w:pStyle w:val="Heading2"/>
      </w:pPr>
      <w:r>
        <w:rPr>
          <w:lang w:val="zh_TW" w:bidi="zh_TW"/>
        </w:rPr>
        <w:t>提多書 1:9</w:t>
      </w:r>
      <w:r>
        <w:rPr>
          <w:lang w:val="zh_TW" w:bidi="zh_TW"/>
        </w:rPr>
      </w:r>
    </w:p>
    <w:p>
      <w:pPr>
        <w:pStyle w:val="ListBullet"/>
        <w:spacing w:line="240" w:lineRule="auto"/>
        <w:ind w:left="720"/>
      </w:pPr>
      <w:r>
        <w:rPr>
          <w:lang w:val="zh_TW" w:bidi="zh_TW"/>
        </w:rPr>
      </w:r>
      <w:r>
        <w:rPr>
          <w:lang w:val="zh_TW" w:bidi="zh_TW"/>
        </w:rPr>
        <w:t>長老主要的工作是教導信徒。為了應對這些特定群體面臨的即刻威脅，這可能是必需的（與以弗所一樣；見</w:t>
      </w:r>
      <w:r>
        <w:rPr>
          <w:lang w:val="zh_TW" w:bidi="zh_TW"/>
        </w:rPr>
        <w:t>提前3:1</w:t>
      </w:r>
      <w:r>
        <w:rPr>
          <w:lang w:val="zh_TW" w:bidi="zh_TW"/>
        </w:rPr>
        <w:t>）。</w:t>
      </w:r>
    </w:p>
    <w:p>
      <w:pPr>
        <w:pStyle w:val="ListBullet"/>
        <w:spacing w:line="240" w:lineRule="auto"/>
        <w:ind w:left="720"/>
      </w:pPr>
      <w:r>
        <w:rPr>
          <w:lang w:val="zh_TW" w:bidi="zh_TW"/>
        </w:rPr>
      </w:r>
      <w:r>
        <w:rPr>
          <w:lang w:val="zh_TW" w:bidi="zh_TW"/>
        </w:rPr>
        <w:t>只有對福音有堅定信念的長老才能提供整全的教導（sound teaching）。考慮到在</w:t>
      </w:r>
      <w:r>
        <w:rPr>
          <w:lang w:val="zh_TW" w:bidi="zh_TW"/>
        </w:rPr>
        <w:t>一章10至16節</w:t>
      </w:r>
      <w:r>
        <w:rPr>
          <w:lang w:val="zh_TW" w:bidi="zh_TW"/>
        </w:rPr>
        <w:t>和</w:t>
      </w:r>
      <w:r>
        <w:rPr>
          <w:lang w:val="zh_TW" w:bidi="zh_TW"/>
        </w:rPr>
        <w:t>三章9至11節</w:t>
      </w:r>
      <w:r>
        <w:rPr>
          <w:lang w:val="zh_TW" w:bidi="zh_TW"/>
        </w:rPr>
        <w:t>中提到的問題（另見</w:t>
      </w:r>
      <w:r>
        <w:rPr>
          <w:lang w:val="zh_TW" w:bidi="zh_TW"/>
        </w:rPr>
        <w:t>提前1:10</w:t>
      </w:r>
      <w:r>
        <w:rPr>
          <w:lang w:val="zh_TW" w:bidi="zh_TW"/>
        </w:rPr>
        <w:t>），保羅在</w:t>
      </w:r>
      <w:r>
        <w:rPr>
          <w:lang w:val="zh_TW" w:bidi="zh_TW"/>
        </w:rPr>
        <w:t>提多書二章1節至三章11節</w:t>
      </w:r>
      <w:r>
        <w:rPr>
          <w:lang w:val="zh_TW" w:bidi="zh_TW"/>
        </w:rPr>
        <w:t>回應了他所關切的具體問題。</w:t>
      </w:r>
    </w:p>
    <w:p>
      <w:pPr>
        <w:pStyle w:val="ListBullet"/>
        <w:spacing w:line="240" w:lineRule="auto"/>
        <w:ind w:left="720"/>
      </w:pPr>
      <w:r>
        <w:rPr>
          <w:lang w:val="zh_TW" w:bidi="zh_TW"/>
        </w:rPr>
      </w:r>
      <w:r>
        <w:rPr>
          <w:lang w:val="zh_TW" w:bidi="zh_TW"/>
        </w:rPr>
        <w:t>提多也有類似的工作（比較</w:t>
      </w:r>
      <w:r>
        <w:rPr>
          <w:lang w:val="zh_TW" w:bidi="zh_TW"/>
        </w:rPr>
        <w:t>多1:13</w:t>
      </w:r>
      <w:r>
        <w:rPr>
          <w:lang w:val="zh_TW" w:bidi="zh_TW"/>
        </w:rPr>
        <w:t>，</w:t>
      </w:r>
      <w:r>
        <w:rPr>
          <w:lang w:val="zh_TW" w:bidi="zh_TW"/>
        </w:rPr>
        <w:t>2:15</w:t>
      </w:r>
      <w:r>
        <w:rPr>
          <w:lang w:val="zh_TW" w:bidi="zh_TW"/>
        </w:rPr>
        <w:t>，</w:t>
      </w:r>
      <w:r>
        <w:rPr>
          <w:lang w:val="zh_TW" w:bidi="zh_TW"/>
        </w:rPr>
        <w:t>3:10–11</w:t>
      </w:r>
      <w:r>
        <w:rPr>
          <w:lang w:val="zh_TW" w:bidi="zh_TW"/>
        </w:rPr>
        <w:t>）。當地的領袖將延續保羅和他的委派者所開始的工作。</w:t>
      </w:r>
    </w:p>
    <w:p>
      <w:pPr>
        <w:pStyle w:val="ListBullet"/>
        <w:spacing w:line="240" w:lineRule="auto"/>
        <w:ind w:left="720"/>
      </w:pPr>
      <w:r>
        <w:rPr>
          <w:lang w:val="zh_TW" w:bidi="zh_TW"/>
        </w:rPr>
      </w:r>
      <w:r>
        <w:rPr>
          <w:lang w:val="zh_TW" w:bidi="zh_TW"/>
        </w:rPr>
        <w:t>一章10–16節</w:t>
      </w:r>
      <w:r>
        <w:rPr>
          <w:lang w:val="zh_TW" w:bidi="zh_TW"/>
        </w:rPr>
        <w:t>中描述了那些反對的人。</w:t>
      </w:r>
      <w:r>
        <w:rPr>
          <w:lang w:val="zh_TW" w:bidi="zh_TW"/>
        </w:rPr>
      </w:r>
      <w:r>
        <w:rPr>
          <w:lang w:val="zh_TW" w:bidi="zh_TW"/>
        </w:rPr>
      </w:r>
    </w:p>
    <w:p>
      <w:pPr/>
      <w:r>
        <w:rPr>
          <w:lang w:val="zh_TW" w:bidi="zh_TW"/>
        </w:rPr>
      </w:r>
    </w:p>
    <w:p>
      <w:pPr>
        <w:pStyle w:val="Heading2"/>
      </w:pPr>
      <w:r>
        <w:rPr>
          <w:lang w:val="zh_TW" w:bidi="zh_TW"/>
        </w:rPr>
        <w:t>提多書 1:10</w:t>
      </w:r>
      <w:r>
        <w:rPr>
          <w:lang w:val="zh_TW" w:bidi="zh_TW"/>
        </w:rPr>
      </w:r>
    </w:p>
    <w:p>
      <w:pPr>
        <w:pStyle w:val="ListBullet"/>
        <w:spacing w:line="240" w:lineRule="auto"/>
        <w:ind w:left="720"/>
      </w:pPr>
      <w:r>
        <w:rPr>
          <w:lang w:val="zh_TW" w:bidi="zh_TW"/>
        </w:rPr>
      </w:r>
      <w:r>
        <w:rPr>
          <w:lang w:val="zh_TW" w:bidi="zh_TW"/>
        </w:rPr>
        <w:t>不服約束：</w:t>
      </w:r>
      <w:r>
        <w:rPr>
          <w:lang w:val="zh_TW" w:bidi="zh_TW"/>
        </w:rPr>
        <w:t>一章6節</w:t>
      </w:r>
      <w:r>
        <w:rPr>
          <w:lang w:val="zh_TW" w:bidi="zh_TW"/>
        </w:rPr>
        <w:t>中使用了相同的希臘詞來形容兒女。</w:t>
      </w:r>
    </w:p>
    <w:p>
      <w:pPr>
        <w:pStyle w:val="ListBullet"/>
        <w:spacing w:line="240" w:lineRule="auto"/>
        <w:ind w:left="720"/>
      </w:pPr>
      <w:r>
        <w:rPr>
          <w:lang w:val="zh_TW" w:bidi="zh_TW"/>
        </w:rPr>
      </w:r>
      <w:r>
        <w:rPr>
          <w:lang w:val="zh_TW" w:bidi="zh_TW"/>
        </w:rPr>
        <w:t>那些堅持受割禮以得救的人（字面意思是</w:t>
      </w:r>
      <w:r>
        <w:rPr>
          <w:i/>
          <w:lang w:val="zh_TW" w:bidi="zh_TW"/>
        </w:rPr>
        <w:t>那些受割禮的人</w:t>
      </w:r>
      <w:r>
        <w:rPr>
          <w:lang w:val="zh_TW" w:bidi="zh_TW"/>
        </w:rPr>
        <w:t>，和合本為：「那奉割禮的」）：可能指的是猶太基督徒。希臘詞並未指明他們是否要求外邦人受割禮。</w:t>
      </w:r>
      <w:r>
        <w:rPr>
          <w:lang w:val="zh_TW" w:bidi="zh_TW"/>
        </w:rPr>
        <w:t>一章14至15節</w:t>
      </w:r>
      <w:r>
        <w:rPr>
          <w:lang w:val="zh_TW" w:bidi="zh_TW"/>
        </w:rPr>
        <w:t>和</w:t>
      </w:r>
      <w:r>
        <w:rPr>
          <w:lang w:val="zh_TW" w:bidi="zh_TW"/>
        </w:rPr>
        <w:t>三章9節</w:t>
      </w:r>
      <w:r>
        <w:rPr>
          <w:lang w:val="zh_TW" w:bidi="zh_TW"/>
        </w:rPr>
        <w:t>中提及了這種受猶太教影響的錯誤教導。</w:t>
      </w:r>
      <w:r>
        <w:rPr>
          <w:lang w:val="zh_TW" w:bidi="zh_TW"/>
        </w:rPr>
      </w:r>
      <w:r>
        <w:rPr>
          <w:lang w:val="zh_TW" w:bidi="zh_TW"/>
        </w:rPr>
      </w:r>
    </w:p>
    <w:p>
      <w:pPr/>
      <w:r>
        <w:rPr>
          <w:lang w:val="zh_TW" w:bidi="zh_TW"/>
        </w:rPr>
      </w:r>
    </w:p>
    <w:p>
      <w:pPr>
        <w:pStyle w:val="Heading2"/>
      </w:pPr>
      <w:r>
        <w:rPr>
          <w:lang w:val="zh_TW" w:bidi="zh_TW"/>
        </w:rPr>
        <w:t>提多書 1:10–16</w:t>
      </w:r>
      <w:r>
        <w:rPr>
          <w:lang w:val="zh_TW" w:bidi="zh_TW"/>
        </w:rPr>
      </w:r>
    </w:p>
    <w:p>
      <w:pPr/>
      <w:r>
        <w:rPr>
          <w:lang w:val="zh_TW" w:bidi="zh_TW"/>
        </w:rPr>
      </w:r>
      <w:r>
        <w:rPr>
          <w:lang w:val="zh_TW" w:bidi="zh_TW"/>
        </w:rPr>
        <w:t>在惹是生非的當地人中，提多需要堅定地領導，以清除這些基督徒群體中的腐敗，並使他們的信仰健康成長（</w:t>
      </w:r>
      <w:r>
        <w:rPr>
          <w:lang w:val="zh_TW" w:bidi="zh_TW"/>
        </w:rPr>
        <w:t>1:13–16</w:t>
      </w:r>
      <w:r>
        <w:rPr>
          <w:lang w:val="zh_TW" w:bidi="zh_TW"/>
        </w:rPr>
        <w:t>）。</w:t>
      </w:r>
      <w:r>
        <w:rPr>
          <w:lang w:val="zh_TW" w:bidi="zh_TW"/>
        </w:rPr>
      </w:r>
      <w:r>
        <w:rPr>
          <w:lang w:val="zh_TW" w:bidi="zh_TW"/>
        </w:rPr>
      </w:r>
    </w:p>
    <w:p>
      <w:pPr/>
      <w:r>
        <w:rPr>
          <w:lang w:val="zh_TW" w:bidi="zh_TW"/>
        </w:rPr>
      </w:r>
    </w:p>
    <w:p>
      <w:pPr>
        <w:pStyle w:val="Heading2"/>
      </w:pPr>
      <w:r>
        <w:rPr>
          <w:lang w:val="zh_TW" w:bidi="zh_TW"/>
        </w:rPr>
        <w:t>提多書 1:11</w:t>
      </w:r>
      <w:r>
        <w:rPr>
          <w:lang w:val="zh_TW" w:bidi="zh_TW"/>
        </w:rPr>
      </w:r>
    </w:p>
    <w:p>
      <w:pPr>
        <w:pStyle w:val="ListBullet"/>
        <w:spacing w:line="240" w:lineRule="auto"/>
        <w:ind w:left="720"/>
      </w:pPr>
      <w:r>
        <w:rPr>
          <w:lang w:val="zh_TW" w:bidi="zh_TW"/>
        </w:rPr>
      </w:r>
      <w:r>
        <w:rPr>
          <w:lang w:val="zh_TW" w:bidi="zh_TW"/>
        </w:rPr>
        <w:t>全家：這也曾在以弗所發生（參</w:t>
      </w:r>
      <w:r>
        <w:rPr>
          <w:lang w:val="zh_TW" w:bidi="zh_TW"/>
        </w:rPr>
        <w:t>提前4:3</w:t>
      </w:r>
      <w:r>
        <w:rPr>
          <w:lang w:val="zh_TW" w:bidi="zh_TW"/>
        </w:rPr>
        <w:t>；</w:t>
      </w:r>
      <w:r>
        <w:rPr>
          <w:lang w:val="zh_TW" w:bidi="zh_TW"/>
        </w:rPr>
        <w:t>提後2:18，</w:t>
      </w:r>
      <w:r>
        <w:rPr>
          <w:lang w:val="zh_TW" w:bidi="zh_TW"/>
        </w:rPr>
        <w:t>3:6</w:t>
      </w:r>
      <w:r>
        <w:rPr>
          <w:lang w:val="zh_TW" w:bidi="zh_TW"/>
        </w:rPr>
        <w:t>）。</w:t>
      </w:r>
    </w:p>
    <w:p>
      <w:pPr>
        <w:pStyle w:val="ListBullet"/>
        <w:spacing w:line="240" w:lineRule="auto"/>
        <w:ind w:left="720"/>
      </w:pPr>
      <w:r>
        <w:rPr>
          <w:lang w:val="zh_TW" w:bidi="zh_TW"/>
        </w:rPr>
      </w:r>
      <w:r>
        <w:rPr>
          <w:lang w:val="zh_TW" w:bidi="zh_TW"/>
        </w:rPr>
        <w:t>因貪不義之財：長老不應該有這種特質（</w:t>
      </w:r>
      <w:r>
        <w:rPr>
          <w:lang w:val="zh_TW" w:bidi="zh_TW"/>
        </w:rPr>
        <w:t>多1:7</w:t>
      </w:r>
      <w:r>
        <w:rPr>
          <w:lang w:val="zh_TW" w:bidi="zh_TW"/>
        </w:rPr>
        <w:t>；另見</w:t>
      </w:r>
      <w:r>
        <w:rPr>
          <w:lang w:val="zh_TW" w:bidi="zh_TW"/>
        </w:rPr>
        <w:t>提前6:5–10</w:t>
      </w:r>
      <w:r>
        <w:rPr>
          <w:lang w:val="zh_TW" w:bidi="zh_TW"/>
        </w:rPr>
        <w:t>；</w:t>
      </w:r>
      <w:r>
        <w:rPr>
          <w:lang w:val="zh_TW" w:bidi="zh_TW"/>
        </w:rPr>
        <w:t>林後2:17</w:t>
      </w:r>
      <w:r>
        <w:rPr>
          <w:lang w:val="zh_TW" w:bidi="zh_TW"/>
        </w:rPr>
        <w:t>；</w:t>
      </w:r>
      <w:r>
        <w:rPr>
          <w:lang w:val="zh_TW" w:bidi="zh_TW"/>
        </w:rPr>
        <w:t>彼前5:2</w:t>
      </w:r>
      <w:r>
        <w:rPr>
          <w:lang w:val="zh_TW" w:bidi="zh_TW"/>
        </w:rPr>
        <w:t>）。</w:t>
      </w:r>
      <w:r>
        <w:rPr>
          <w:lang w:val="zh_TW" w:bidi="zh_TW"/>
        </w:rPr>
      </w:r>
      <w:r>
        <w:rPr>
          <w:lang w:val="zh_TW" w:bidi="zh_TW"/>
        </w:rPr>
      </w:r>
    </w:p>
    <w:p>
      <w:pPr/>
      <w:r>
        <w:rPr>
          <w:lang w:val="zh_TW" w:bidi="zh_TW"/>
        </w:rPr>
      </w:r>
    </w:p>
    <w:p>
      <w:pPr>
        <w:pStyle w:val="Heading2"/>
      </w:pPr>
      <w:r>
        <w:rPr>
          <w:lang w:val="zh_TW" w:bidi="zh_TW"/>
        </w:rPr>
        <w:t>提多書 1:12</w:t>
      </w:r>
      <w:r>
        <w:rPr>
          <w:lang w:val="zh_TW" w:bidi="zh_TW"/>
        </w:rPr>
      </w:r>
    </w:p>
    <w:p>
      <w:pPr>
        <w:pStyle w:val="ListBullet"/>
        <w:spacing w:line="240" w:lineRule="auto"/>
        <w:ind w:left="720"/>
      </w:pPr>
      <w:r>
        <w:rPr>
          <w:lang w:val="zh_TW" w:bidi="zh_TW"/>
        </w:rPr>
      </w:r>
      <w:r>
        <w:rPr>
          <w:lang w:val="zh_TW" w:bidi="zh_TW"/>
        </w:rPr>
        <w:t>克里特人中的一個本地先知：這段引文來自克諾索的</w:t>
      </w:r>
      <w:r>
        <w:rPr>
          <w:lang w:val="zh_TW" w:bidi="zh_TW"/>
        </w:rPr>
        <w:t>埃庇米尼得斯（</w:t>
      </w:r>
      <w:r>
        <w:rPr>
          <w:lang w:val="zh_TW" w:bidi="zh_TW"/>
        </w:rPr>
        <w:t>Epimenides of Knossos</w:t>
      </w:r>
      <w:r>
        <w:rPr>
          <w:lang w:val="zh_TW" w:bidi="zh_TW"/>
        </w:rPr>
        <w:t>）</w:t>
      </w:r>
      <w:r>
        <w:rPr>
          <w:lang w:val="zh_TW" w:bidi="zh_TW"/>
        </w:rPr>
        <w:t>，他是一位生活在公元前500年左右的克里特哲學家。</w:t>
      </w:r>
    </w:p>
    <w:p>
      <w:pPr>
        <w:pStyle w:val="ListBullet"/>
        <w:spacing w:line="240" w:lineRule="auto"/>
        <w:ind w:left="720"/>
      </w:pPr>
      <w:r>
        <w:rPr>
          <w:lang w:val="zh_TW" w:bidi="zh_TW"/>
        </w:rPr>
      </w:r>
      <w:r>
        <w:rPr>
          <w:lang w:val="zh_TW" w:bidi="zh_TW"/>
        </w:rPr>
        <w:t>說謊話：這項指控是針對克里特人聲稱宙斯的墳墓在該島上的說法。根據克里特神話，宙斯神曾經是個凡人，生活在克里特，也死於克里特。據稱他的墳墓就在那裡。宙斯透過他對人類的庇護（即禮物和利益）而獲得神的身份。一些希臘道德家反對這個傳說，並將此傳說歸類為謊言。這是來自亞歷山大在公元前200年的引言：「克里特人總是說謊。哦主啊，克里特人為你建造了一座墳墓；但你不會死，因為你是永恆的。」克里特的一位先知（埃庇米尼得斯）也有同樣的看法。保羅引用了他的良知之聲（</w:t>
      </w:r>
      <w:r>
        <w:rPr>
          <w:lang w:val="zh_TW" w:bidi="zh_TW"/>
        </w:rPr>
        <w:t>多1:13</w:t>
      </w:r>
      <w:r>
        <w:rPr>
          <w:lang w:val="zh_TW" w:bidi="zh_TW"/>
        </w:rPr>
        <w:t>；見</w:t>
      </w:r>
      <w:r>
        <w:rPr>
          <w:lang w:val="zh_TW" w:bidi="zh_TW"/>
        </w:rPr>
        <w:t>徒17:28</w:t>
      </w:r>
      <w:r>
        <w:rPr>
          <w:lang w:val="zh_TW" w:bidi="zh_TW"/>
        </w:rPr>
        <w:t>）亦表贊同，因為那位無謊言的神（</w:t>
      </w:r>
      <w:r>
        <w:rPr>
          <w:lang w:val="zh_TW" w:bidi="zh_TW"/>
        </w:rPr>
        <w:t>多1:2</w:t>
      </w:r>
      <w:r>
        <w:rPr>
          <w:lang w:val="zh_TW" w:bidi="zh_TW"/>
        </w:rPr>
        <w:t>）反對這些與神話相關的謊言。</w:t>
      </w:r>
    </w:p>
    <w:p>
      <w:pPr>
        <w:pStyle w:val="ListBullet"/>
        <w:spacing w:line="240" w:lineRule="auto"/>
        <w:ind w:left="720"/>
      </w:pPr>
      <w:r>
        <w:rPr>
          <w:lang w:val="zh_TW" w:bidi="zh_TW"/>
        </w:rPr>
      </w:r>
      <w:r>
        <w:rPr>
          <w:lang w:val="zh_TW" w:bidi="zh_TW"/>
        </w:rPr>
        <w:t>說謊話……惡獸……又饞又懶：據信克里特人的不道德源於他們對宙斯的信仰。宗教謊言導致了道德腐敗。保羅後來通過提出與之相反的美德（正面的品格或行為）來與這些惡習抗衡（</w:t>
      </w:r>
      <w:r>
        <w:rPr>
          <w:lang w:val="zh_TW" w:bidi="zh_TW"/>
        </w:rPr>
        <w:t>多2:12</w:t>
      </w:r>
      <w:r>
        <w:rPr>
          <w:lang w:val="zh_TW" w:bidi="zh_TW"/>
        </w:rPr>
        <w:t>）。他敦促克里特人達成在人類社會中受到讚揚但在克里特卻嚴重缺乏的道德理想，正如他們自己的先知所哀嘆的那樣。他們只有藉由耶穌基督的福音才能達成這些理想（</w:t>
      </w:r>
      <w:r>
        <w:rPr>
          <w:lang w:val="zh_TW" w:bidi="zh_TW"/>
        </w:rPr>
        <w:t>2:11–14</w:t>
      </w:r>
      <w:r>
        <w:rPr>
          <w:lang w:val="zh_TW" w:bidi="zh_TW"/>
        </w:rPr>
        <w:t>）。</w:t>
      </w:r>
    </w:p>
    <w:p>
      <w:pPr>
        <w:pStyle w:val="ListBullet"/>
        <w:spacing w:line="240" w:lineRule="auto"/>
        <w:ind w:left="720"/>
      </w:pPr>
      <w:r>
        <w:rPr>
          <w:lang w:val="zh_TW" w:bidi="zh_TW"/>
        </w:rPr>
      </w:r>
      <w:r>
        <w:rPr>
          <w:lang w:val="zh_TW" w:bidi="zh_TW"/>
        </w:rPr>
        <w:t>又饞又懶：克里特人為了一點錢，會無所不作，他們以此出名。他們廣為人知的是作為雇傭兵和過度消費。據說他們對自己的貪婪毫不羞愧（見</w:t>
      </w:r>
      <w:r>
        <w:rPr>
          <w:lang w:val="zh_TW" w:bidi="zh_TW"/>
        </w:rPr>
        <w:t>腓3:19</w:t>
      </w:r>
      <w:r>
        <w:rPr>
          <w:lang w:val="zh_TW" w:bidi="zh_TW"/>
        </w:rPr>
        <w:t>）。</w:t>
      </w:r>
    </w:p>
    <w:p>
      <w:pPr>
        <w:pStyle w:val="ListBullet"/>
        <w:spacing w:line="240" w:lineRule="auto"/>
        <w:ind w:left="720"/>
      </w:pPr>
      <w:r>
        <w:rPr>
          <w:lang w:val="zh_TW" w:bidi="zh_TW"/>
        </w:rPr>
      </w:r>
      <w:r>
        <w:rPr>
          <w:lang w:val="zh_TW" w:bidi="zh_TW"/>
        </w:rPr>
        <w:t>保羅將這段引文更直接地應用於當時的假教師，而不是整體的克里特文化。假教師繼承了這種基於謊言的不道德克里特傳統。</w:t>
      </w:r>
      <w:r>
        <w:rPr>
          <w:lang w:val="zh_TW" w:bidi="zh_TW"/>
        </w:rPr>
      </w:r>
      <w:r>
        <w:rPr>
          <w:lang w:val="zh_TW" w:bidi="zh_TW"/>
        </w:rPr>
      </w:r>
    </w:p>
    <w:p>
      <w:pPr/>
      <w:r>
        <w:rPr>
          <w:lang w:val="zh_TW" w:bidi="zh_TW"/>
        </w:rPr>
      </w:r>
    </w:p>
    <w:p>
      <w:pPr>
        <w:pStyle w:val="Heading2"/>
      </w:pPr>
      <w:r>
        <w:rPr>
          <w:lang w:val="zh_TW" w:bidi="zh_TW"/>
        </w:rPr>
        <w:t>提多書 1:13</w:t>
      </w:r>
      <w:r>
        <w:rPr>
          <w:lang w:val="zh_TW" w:bidi="zh_TW"/>
        </w:rPr>
      </w:r>
    </w:p>
    <w:p>
      <w:pPr>
        <w:pStyle w:val="ListBullet"/>
        <w:spacing w:line="240" w:lineRule="auto"/>
        <w:ind w:left="720"/>
      </w:pPr>
      <w:r>
        <w:rPr>
          <w:lang w:val="zh_TW" w:bidi="zh_TW"/>
        </w:rPr>
      </w:r>
      <w:r>
        <w:rPr>
          <w:lang w:val="zh_TW" w:bidi="zh_TW"/>
        </w:rPr>
        <w:t>這個見證是真的：見</w:t>
      </w:r>
      <w:r>
        <w:rPr>
          <w:lang w:val="zh_TW" w:bidi="zh_TW"/>
        </w:rPr>
        <w:t>1:12的研讀註釋</w:t>
      </w:r>
      <w:r>
        <w:rPr>
          <w:lang w:val="zh_TW" w:bidi="zh_TW"/>
        </w:rPr>
        <w:t>。</w:t>
      </w:r>
    </w:p>
    <w:p>
      <w:pPr>
        <w:pStyle w:val="ListBullet"/>
        <w:spacing w:line="240" w:lineRule="auto"/>
        <w:ind w:left="720"/>
      </w:pPr>
      <w:r>
        <w:rPr>
          <w:lang w:val="zh_TW" w:bidi="zh_TW"/>
        </w:rPr>
      </w:r>
      <w:r>
        <w:rPr>
          <w:lang w:val="zh_TW" w:bidi="zh_TW"/>
        </w:rPr>
        <w:t>在此，在真道上純全無疵（堅定）被定義為拒絕錯誤的教導（參</w:t>
      </w:r>
      <w:r>
        <w:rPr>
          <w:lang w:val="zh_TW" w:bidi="zh_TW"/>
        </w:rPr>
        <w:t>1:9</w:t>
      </w:r>
      <w:r>
        <w:rPr>
          <w:lang w:val="zh_TW" w:bidi="zh_TW"/>
        </w:rPr>
        <w:t>）。</w:t>
      </w:r>
      <w:r>
        <w:rPr>
          <w:lang w:val="zh_TW" w:bidi="zh_TW"/>
        </w:rPr>
      </w:r>
      <w:r>
        <w:rPr>
          <w:lang w:val="zh_TW" w:bidi="zh_TW"/>
        </w:rPr>
      </w:r>
    </w:p>
    <w:p>
      <w:pPr/>
      <w:r>
        <w:rPr>
          <w:lang w:val="zh_TW" w:bidi="zh_TW"/>
        </w:rPr>
      </w:r>
    </w:p>
    <w:p>
      <w:pPr>
        <w:pStyle w:val="Heading2"/>
      </w:pPr>
      <w:r>
        <w:rPr>
          <w:lang w:val="zh_TW" w:bidi="zh_TW"/>
        </w:rPr>
        <w:t>提多書 1:14</w:t>
      </w:r>
      <w:r>
        <w:rPr>
          <w:lang w:val="zh_TW" w:bidi="zh_TW"/>
        </w:rPr>
      </w:r>
    </w:p>
    <w:p>
      <w:pPr>
        <w:pStyle w:val="ListBullet"/>
        <w:spacing w:line="240" w:lineRule="auto"/>
        <w:ind w:left="720"/>
      </w:pPr>
      <w:r>
        <w:rPr>
          <w:lang w:val="zh_TW" w:bidi="zh_TW"/>
        </w:rPr>
      </w:r>
      <w:r>
        <w:rPr>
          <w:lang w:val="zh_TW" w:bidi="zh_TW"/>
        </w:rPr>
        <w:t>猶太人荒渺的言語：見</w:t>
      </w:r>
      <w:r>
        <w:rPr>
          <w:lang w:val="zh_TW" w:bidi="zh_TW"/>
        </w:rPr>
        <w:t>3:9</w:t>
      </w:r>
      <w:r>
        <w:rPr>
          <w:lang w:val="zh_TW" w:bidi="zh_TW"/>
        </w:rPr>
        <w:t>，</w:t>
      </w:r>
      <w:r>
        <w:rPr>
          <w:lang w:val="zh_TW" w:bidi="zh_TW"/>
        </w:rPr>
        <w:t>提摩太前書1:4</w:t>
      </w:r>
      <w:r>
        <w:rPr>
          <w:lang w:val="zh_TW" w:bidi="zh_TW"/>
        </w:rPr>
        <w:t>，</w:t>
      </w:r>
      <w:r>
        <w:rPr>
          <w:lang w:val="zh_TW" w:bidi="zh_TW"/>
        </w:rPr>
        <w:t>4:7</w:t>
      </w:r>
      <w:r>
        <w:rPr>
          <w:lang w:val="zh_TW" w:bidi="zh_TW"/>
        </w:rPr>
        <w:t>；</w:t>
      </w:r>
      <w:r>
        <w:rPr>
          <w:lang w:val="zh_TW" w:bidi="zh_TW"/>
        </w:rPr>
        <w:t>提摩太後書4:4</w:t>
      </w:r>
      <w:r>
        <w:rPr>
          <w:lang w:val="zh_TW" w:bidi="zh_TW"/>
        </w:rPr>
        <w:t>。</w:t>
      </w:r>
    </w:p>
    <w:p>
      <w:pPr>
        <w:pStyle w:val="ListBullet"/>
        <w:spacing w:line="240" w:lineRule="auto"/>
        <w:ind w:left="720"/>
      </w:pPr>
      <w:r>
        <w:rPr>
          <w:lang w:val="zh_TW" w:bidi="zh_TW"/>
        </w:rPr>
      </w:r>
      <w:r>
        <w:rPr>
          <w:lang w:val="zh_TW" w:bidi="zh_TW"/>
        </w:rPr>
        <w:t>離棄真道：這是背道，而不僅僅是不信。背道是指某人放棄或拒絕他們原本所信的信仰。見</w:t>
      </w:r>
      <w:r>
        <w:rPr>
          <w:lang w:val="zh_TW" w:bidi="zh_TW"/>
        </w:rPr>
        <w:t>提摩太前書1:6–7</w:t>
      </w:r>
      <w:r>
        <w:rPr>
          <w:lang w:val="zh_TW" w:bidi="zh_TW"/>
        </w:rPr>
        <w:t>。</w:t>
      </w:r>
      <w:r>
        <w:rPr>
          <w:lang w:val="zh_TW" w:bidi="zh_TW"/>
        </w:rPr>
      </w:r>
      <w:r>
        <w:rPr>
          <w:lang w:val="zh_TW" w:bidi="zh_TW"/>
        </w:rPr>
      </w:r>
    </w:p>
    <w:p>
      <w:pPr/>
      <w:r>
        <w:rPr>
          <w:lang w:val="zh_TW" w:bidi="zh_TW"/>
        </w:rPr>
      </w:r>
    </w:p>
    <w:p>
      <w:pPr>
        <w:pStyle w:val="Heading2"/>
      </w:pPr>
      <w:r>
        <w:rPr>
          <w:lang w:val="zh_TW" w:bidi="zh_TW"/>
        </w:rPr>
        <w:t>提多書 1:15</w:t>
      </w:r>
      <w:r>
        <w:rPr>
          <w:lang w:val="zh_TW" w:bidi="zh_TW"/>
        </w:rPr>
      </w:r>
    </w:p>
    <w:p>
      <w:pPr/>
      <w:r>
        <w:rPr>
          <w:lang w:val="zh_TW" w:bidi="zh_TW"/>
        </w:rPr>
      </w:r>
      <w:r>
        <w:rPr>
          <w:lang w:val="zh_TW" w:bidi="zh_TW"/>
        </w:rPr>
        <w:t>參</w:t>
      </w:r>
      <w:r>
        <w:rPr>
          <w:lang w:val="zh_TW" w:bidi="zh_TW"/>
        </w:rPr>
        <w:t>提摩太前書4:3–5</w:t>
      </w:r>
      <w:r>
        <w:rPr>
          <w:lang w:val="zh_TW" w:bidi="zh_TW"/>
        </w:rPr>
        <w:t>。</w:t>
      </w:r>
      <w:r>
        <w:rPr>
          <w:lang w:val="zh_TW" w:bidi="zh_TW"/>
        </w:rPr>
      </w:r>
      <w:r>
        <w:rPr>
          <w:lang w:val="zh_TW" w:bidi="zh_TW"/>
        </w:rPr>
      </w:r>
    </w:p>
    <w:p>
      <w:pPr/>
      <w:r>
        <w:rPr>
          <w:lang w:val="zh_TW" w:bidi="zh_TW"/>
        </w:rPr>
      </w:r>
    </w:p>
    <w:p>
      <w:pPr>
        <w:pStyle w:val="Heading2"/>
      </w:pPr>
      <w:r>
        <w:rPr>
          <w:lang w:val="zh_TW" w:bidi="zh_TW"/>
        </w:rPr>
        <w:t>提多書 1:15–16</w:t>
      </w:r>
      <w:r>
        <w:rPr>
          <w:lang w:val="zh_TW" w:bidi="zh_TW"/>
        </w:rPr>
      </w:r>
    </w:p>
    <w:p>
      <w:pPr/>
      <w:r>
        <w:rPr>
          <w:lang w:val="zh_TW" w:bidi="zh_TW"/>
        </w:rPr>
      </w:r>
      <w:r>
        <w:rPr>
          <w:lang w:val="zh_TW" w:bidi="zh_TW"/>
        </w:rPr>
        <w:t>這兩節經文評述</w:t>
      </w:r>
      <w:r>
        <w:rPr>
          <w:lang w:val="zh_TW" w:bidi="zh_TW"/>
        </w:rPr>
        <w:t>一章14節</w:t>
      </w:r>
      <w:r>
        <w:rPr>
          <w:lang w:val="zh_TW" w:bidi="zh_TW"/>
        </w:rPr>
        <w:t>所提到的人及其命令，同時也過渡到對鼓勵行善教導的討論（</w:t>
      </w:r>
      <w:r>
        <w:rPr>
          <w:lang w:val="zh_TW" w:bidi="zh_TW"/>
        </w:rPr>
        <w:t>2:1–3:11</w:t>
      </w:r>
      <w:r>
        <w:rPr>
          <w:lang w:val="zh_TW" w:bidi="zh_TW"/>
        </w:rPr>
        <w:t>）。</w:t>
      </w:r>
      <w:r>
        <w:rPr>
          <w:lang w:val="zh_TW" w:bidi="zh_TW"/>
        </w:rPr>
      </w:r>
      <w:r>
        <w:rPr>
          <w:lang w:val="zh_TW" w:bidi="zh_TW"/>
        </w:rPr>
      </w:r>
    </w:p>
    <w:p>
      <w:pPr/>
      <w:r>
        <w:rPr>
          <w:lang w:val="zh_TW" w:bidi="zh_TW"/>
        </w:rPr>
      </w:r>
    </w:p>
    <w:p>
      <w:pPr>
        <w:pStyle w:val="Heading2"/>
      </w:pPr>
      <w:r>
        <w:rPr>
          <w:lang w:val="zh_TW" w:bidi="zh_TW"/>
        </w:rPr>
        <w:t>提多書 1:16</w:t>
      </w:r>
      <w:r>
        <w:rPr>
          <w:lang w:val="zh_TW" w:bidi="zh_TW"/>
        </w:rPr>
      </w:r>
    </w:p>
    <w:p>
      <w:pPr>
        <w:pStyle w:val="ListBullet"/>
        <w:spacing w:line="240" w:lineRule="auto"/>
        <w:ind w:left="720"/>
      </w:pPr>
      <w:r>
        <w:rPr>
          <w:lang w:val="zh_TW" w:bidi="zh_TW"/>
        </w:rPr>
      </w:r>
      <w:r>
        <w:rPr>
          <w:lang w:val="zh_TW" w:bidi="zh_TW"/>
        </w:rPr>
        <w:t>純全的教導和敬虔在提摩太前後書及提多書中總是緊密相連（見</w:t>
      </w:r>
      <w:r>
        <w:rPr>
          <w:lang w:val="zh_TW" w:bidi="zh_TW"/>
        </w:rPr>
        <w:t>提前1:7–11</w:t>
      </w:r>
      <w:r>
        <w:rPr>
          <w:lang w:val="zh_TW" w:bidi="zh_TW"/>
        </w:rPr>
        <w:t>，</w:t>
      </w:r>
      <w:r>
        <w:rPr>
          <w:lang w:val="zh_TW" w:bidi="zh_TW"/>
        </w:rPr>
        <w:t>3:15–16</w:t>
      </w:r>
      <w:r>
        <w:rPr>
          <w:lang w:val="zh_TW" w:bidi="zh_TW"/>
        </w:rPr>
        <w:t>，</w:t>
      </w:r>
      <w:r>
        <w:rPr>
          <w:lang w:val="zh_TW" w:bidi="zh_TW"/>
        </w:rPr>
        <w:t>5:24–25</w:t>
      </w:r>
      <w:r>
        <w:rPr>
          <w:lang w:val="zh_TW" w:bidi="zh_TW"/>
        </w:rPr>
        <w:t>；</w:t>
      </w:r>
      <w:r>
        <w:rPr>
          <w:lang w:val="zh_TW" w:bidi="zh_TW"/>
        </w:rPr>
        <w:t>提後3:5</w:t>
      </w:r>
      <w:r>
        <w:rPr>
          <w:lang w:val="zh_TW" w:bidi="zh_TW"/>
        </w:rPr>
        <w:t>、</w:t>
      </w:r>
      <w:r>
        <w:rPr>
          <w:lang w:val="zh_TW" w:bidi="zh_TW"/>
        </w:rPr>
        <w:t>9</w:t>
      </w:r>
      <w:r>
        <w:rPr>
          <w:lang w:val="zh_TW" w:bidi="zh_TW"/>
        </w:rPr>
        <w:t>）。同樣，他們不敬虔的生活方式也總是與錯誤的教導有關。</w:t>
      </w:r>
    </w:p>
    <w:p>
      <w:pPr>
        <w:pStyle w:val="ListBullet"/>
        <w:spacing w:line="240" w:lineRule="auto"/>
        <w:ind w:left="720"/>
      </w:pPr>
      <w:r>
        <w:rPr>
          <w:lang w:val="zh_TW" w:bidi="zh_TW"/>
        </w:rPr>
      </w:r>
      <w:r>
        <w:rPr>
          <w:lang w:val="zh_TW" w:bidi="zh_TW"/>
        </w:rPr>
        <w:t>各樣善事：這與</w:t>
      </w:r>
      <w:r>
        <w:rPr>
          <w:lang w:val="zh_TW" w:bidi="zh_TW"/>
        </w:rPr>
        <w:t>提多書三章1節</w:t>
      </w:r>
      <w:r>
        <w:rPr>
          <w:lang w:val="zh_TW" w:bidi="zh_TW"/>
        </w:rPr>
        <w:t>形成對比。</w:t>
      </w:r>
      <w:r>
        <w:rPr>
          <w:lang w:val="zh_TW" w:bidi="zh_TW"/>
        </w:rPr>
      </w:r>
      <w:r>
        <w:rPr>
          <w:lang w:val="zh_TW" w:bidi="zh_TW"/>
        </w:rPr>
      </w:r>
    </w:p>
    <w:p>
      <w:pPr/>
      <w:r>
        <w:rPr>
          <w:lang w:val="zh_TW" w:bidi="zh_TW"/>
        </w:rPr>
      </w:r>
    </w:p>
    <w:p>
      <w:pPr>
        <w:pStyle w:val="Heading2"/>
      </w:pPr>
      <w:r>
        <w:rPr>
          <w:lang w:val="zh_TW" w:bidi="zh_TW"/>
        </w:rPr>
        <w:t>提多書 2:1–15</w:t>
      </w:r>
      <w:r>
        <w:rPr>
          <w:lang w:val="zh_TW" w:bidi="zh_TW"/>
        </w:rPr>
      </w:r>
    </w:p>
    <w:p>
      <w:pPr/>
      <w:r>
        <w:rPr>
          <w:lang w:val="zh_TW" w:bidi="zh_TW"/>
        </w:rPr>
      </w:r>
      <w:r>
        <w:rPr>
          <w:lang w:val="zh_TW" w:bidi="zh_TW"/>
        </w:rPr>
        <w:t>由於假教師在「人的全家」中帶來問題，因此健全的教導尤為迫切（</w:t>
      </w:r>
      <w:r>
        <w:rPr>
          <w:lang w:val="zh_TW" w:bidi="zh_TW"/>
        </w:rPr>
        <w:t>1:11</w:t>
      </w:r>
      <w:r>
        <w:rPr>
          <w:lang w:val="zh_TW" w:bidi="zh_TW"/>
        </w:rPr>
        <w:t>）。在</w:t>
      </w:r>
      <w:r>
        <w:rPr>
          <w:lang w:val="zh_TW" w:bidi="zh_TW"/>
        </w:rPr>
        <w:t>二章1至10節</w:t>
      </w:r>
      <w:r>
        <w:rPr>
          <w:lang w:val="zh_TW" w:bidi="zh_TW"/>
        </w:rPr>
        <w:t>中，保羅提及信仰家庭中的不同群體，表達了他對教會公開見證的關注（</w:t>
      </w:r>
      <w:r>
        <w:rPr>
          <w:lang w:val="zh_TW" w:bidi="zh_TW"/>
        </w:rPr>
        <w:t>2:5</w:t>
      </w:r>
      <w:r>
        <w:rPr>
          <w:lang w:val="zh_TW" w:bidi="zh_TW"/>
        </w:rPr>
        <w:t>、</w:t>
      </w:r>
      <w:r>
        <w:rPr>
          <w:lang w:val="zh_TW" w:bidi="zh_TW"/>
        </w:rPr>
        <w:t>8</w:t>
      </w:r>
      <w:r>
        <w:rPr>
          <w:lang w:val="zh_TW" w:bidi="zh_TW"/>
        </w:rPr>
        <w:t>、</w:t>
      </w:r>
      <w:r>
        <w:rPr>
          <w:lang w:val="zh_TW" w:bidi="zh_TW"/>
        </w:rPr>
        <w:t>10</w:t>
      </w:r>
      <w:r>
        <w:rPr>
          <w:lang w:val="zh_TW" w:bidi="zh_TW"/>
        </w:rPr>
        <w:t>；另見</w:t>
      </w:r>
      <w:r>
        <w:rPr>
          <w:lang w:val="zh_TW" w:bidi="zh_TW"/>
        </w:rPr>
        <w:t>提前5:1–6:2</w:t>
      </w:r>
      <w:r>
        <w:rPr>
          <w:lang w:val="zh_TW" w:bidi="zh_TW"/>
        </w:rPr>
        <w:t>）。隨後，保羅詳細說明了基督的來臨（</w:t>
      </w:r>
      <w:r>
        <w:rPr>
          <w:lang w:val="zh_TW" w:bidi="zh_TW"/>
        </w:rPr>
        <w:t>多2:11–14</w:t>
      </w:r>
      <w:r>
        <w:rPr>
          <w:lang w:val="zh_TW" w:bidi="zh_TW"/>
        </w:rPr>
        <w:t>），並給了提多直接的指示（</w:t>
      </w:r>
      <w:r>
        <w:rPr>
          <w:lang w:val="zh_TW" w:bidi="zh_TW"/>
        </w:rPr>
        <w:t>2:15</w:t>
      </w:r>
      <w:r>
        <w:rPr>
          <w:lang w:val="zh_TW" w:bidi="zh_TW"/>
        </w:rPr>
        <w:t>）。</w:t>
      </w:r>
      <w:r>
        <w:rPr>
          <w:lang w:val="zh_TW" w:bidi="zh_TW"/>
        </w:rPr>
      </w:r>
      <w:r>
        <w:rPr>
          <w:lang w:val="zh_TW" w:bidi="zh_TW"/>
        </w:rPr>
      </w:r>
    </w:p>
    <w:p>
      <w:pPr/>
      <w:r>
        <w:rPr>
          <w:lang w:val="zh_TW" w:bidi="zh_TW"/>
        </w:rPr>
      </w:r>
    </w:p>
    <w:p>
      <w:pPr>
        <w:pStyle w:val="Heading2"/>
      </w:pPr>
      <w:r>
        <w:rPr>
          <w:lang w:val="zh_TW" w:bidi="zh_TW"/>
        </w:rPr>
        <w:t>提多書 2:9–10</w:t>
      </w:r>
      <w:r>
        <w:rPr>
          <w:lang w:val="zh_TW" w:bidi="zh_TW"/>
        </w:rPr>
      </w:r>
    </w:p>
    <w:p>
      <w:pPr/>
      <w:r>
        <w:rPr>
          <w:lang w:val="zh_TW" w:bidi="zh_TW"/>
        </w:rPr>
      </w:r>
      <w:r>
        <w:rPr>
          <w:lang w:val="zh_TW" w:bidi="zh_TW"/>
        </w:rPr>
        <w:t>這些勸告的目的是「尊榮神的道」。</w:t>
      </w:r>
      <w:r>
        <w:rPr>
          <w:lang w:val="zh_TW" w:bidi="zh_TW"/>
        </w:rPr>
        <w:t>庇哩亞聖經（Berean Standard Bible）</w:t>
      </w:r>
      <w:r>
        <w:rPr>
          <w:lang w:val="zh_TW" w:bidi="zh_TW"/>
        </w:rPr>
        <w:t>這樣翻譯：「神的教導變得吸引人（...adorn the teaching about God...）」（見</w:t>
      </w:r>
      <w:r>
        <w:rPr>
          <w:lang w:val="zh_TW" w:bidi="zh_TW"/>
        </w:rPr>
        <w:t>提前6:1–2</w:t>
      </w:r>
      <w:r>
        <w:rPr>
          <w:lang w:val="zh_TW" w:bidi="zh_TW"/>
        </w:rPr>
        <w:t>）。</w:t>
      </w:r>
      <w:r>
        <w:rPr>
          <w:lang w:val="zh_TW" w:bidi="zh_TW"/>
        </w:rPr>
      </w:r>
      <w:r>
        <w:rPr>
          <w:lang w:val="zh_TW" w:bidi="zh_TW"/>
        </w:rPr>
      </w:r>
    </w:p>
    <w:p>
      <w:pPr/>
      <w:r>
        <w:rPr>
          <w:lang w:val="zh_TW" w:bidi="zh_TW"/>
        </w:rPr>
      </w:r>
    </w:p>
    <w:p>
      <w:pPr>
        <w:pStyle w:val="Heading2"/>
      </w:pPr>
      <w:r>
        <w:rPr>
          <w:lang w:val="zh_TW" w:bidi="zh_TW"/>
        </w:rPr>
        <w:t>提多書 2:11</w:t>
      </w:r>
      <w:r>
        <w:rPr>
          <w:lang w:val="zh_TW" w:bidi="zh_TW"/>
        </w:rPr>
      </w:r>
    </w:p>
    <w:p>
      <w:pPr>
        <w:pStyle w:val="ListBullet"/>
        <w:spacing w:line="240" w:lineRule="auto"/>
        <w:ind w:left="720"/>
      </w:pPr>
      <w:r>
        <w:rPr>
          <w:lang w:val="zh_TW" w:bidi="zh_TW"/>
        </w:rPr>
      </w:r>
      <w:r>
        <w:rPr>
          <w:lang w:val="zh_TW" w:bidi="zh_TW"/>
        </w:rPr>
        <w:t>已經顯明出來（字面意思是</w:t>
      </w:r>
      <w:r>
        <w:rPr>
          <w:i/>
          <w:lang w:val="zh_TW" w:bidi="zh_TW"/>
        </w:rPr>
        <w:t>已經出現</w:t>
      </w:r>
      <w:r>
        <w:rPr>
          <w:lang w:val="zh_TW" w:bidi="zh_TW"/>
        </w:rPr>
        <w:t>）：見</w:t>
      </w:r>
      <w:r>
        <w:rPr>
          <w:lang w:val="zh_TW" w:bidi="zh_TW"/>
        </w:rPr>
        <w:t>提前6:14的研讀註釋</w:t>
      </w:r>
      <w:r>
        <w:rPr>
          <w:lang w:val="zh_TW" w:bidi="zh_TW"/>
        </w:rPr>
        <w:t>。</w:t>
      </w:r>
    </w:p>
    <w:p>
      <w:pPr>
        <w:pStyle w:val="ListBullet"/>
        <w:spacing w:line="240" w:lineRule="auto"/>
        <w:ind w:left="720"/>
      </w:pPr>
      <w:r>
        <w:rPr>
          <w:lang w:val="zh_TW" w:bidi="zh_TW"/>
        </w:rPr>
      </w:r>
      <w:r>
        <w:rPr>
          <w:lang w:val="zh_TW" w:bidi="zh_TW"/>
        </w:rPr>
        <w:t>救眾人的恩典：保羅希望神的恩典能夠在克里特人中完全實現其旨意，並且透過如此，使他們參與到神的福音傳播救贖工作中（</w:t>
      </w:r>
      <w:r>
        <w:rPr>
          <w:lang w:val="zh_TW" w:bidi="zh_TW"/>
        </w:rPr>
        <w:t>多2:12</w:t>
      </w:r>
      <w:r>
        <w:rPr>
          <w:lang w:val="zh_TW" w:bidi="zh_TW"/>
        </w:rPr>
        <w:t>；見</w:t>
      </w:r>
      <w:r>
        <w:rPr>
          <w:lang w:val="zh_TW" w:bidi="zh_TW"/>
        </w:rPr>
        <w:t>提前2:1–7</w:t>
      </w:r>
      <w:r>
        <w:rPr>
          <w:lang w:val="zh_TW" w:bidi="zh_TW"/>
        </w:rPr>
        <w:t>，</w:t>
      </w:r>
      <w:r>
        <w:rPr>
          <w:lang w:val="zh_TW" w:bidi="zh_TW"/>
        </w:rPr>
        <w:t>4:10</w:t>
      </w:r>
      <w:r>
        <w:rPr>
          <w:lang w:val="zh_TW" w:bidi="zh_TW"/>
        </w:rPr>
        <w:t>）。</w:t>
      </w:r>
      <w:r>
        <w:rPr>
          <w:lang w:val="zh_TW" w:bidi="zh_TW"/>
        </w:rPr>
      </w:r>
      <w:r>
        <w:rPr>
          <w:lang w:val="zh_TW" w:bidi="zh_TW"/>
        </w:rPr>
      </w:r>
    </w:p>
    <w:p>
      <w:pPr/>
      <w:r>
        <w:rPr>
          <w:lang w:val="zh_TW" w:bidi="zh_TW"/>
        </w:rPr>
      </w:r>
    </w:p>
    <w:p>
      <w:pPr>
        <w:pStyle w:val="Heading2"/>
      </w:pPr>
      <w:r>
        <w:rPr>
          <w:lang w:val="zh_TW" w:bidi="zh_TW"/>
        </w:rPr>
        <w:t>提多書 2:11–15</w:t>
      </w:r>
      <w:r>
        <w:rPr>
          <w:lang w:val="zh_TW" w:bidi="zh_TW"/>
        </w:rPr>
      </w:r>
    </w:p>
    <w:p>
      <w:pPr/>
      <w:r>
        <w:rPr>
          <w:lang w:val="zh_TW" w:bidi="zh_TW"/>
        </w:rPr>
      </w:r>
      <w:r>
        <w:rPr>
          <w:lang w:val="zh_TW" w:bidi="zh_TW"/>
        </w:rPr>
        <w:t>因為：</w:t>
      </w:r>
      <w:r>
        <w:rPr>
          <w:lang w:val="zh_TW" w:bidi="zh_TW"/>
        </w:rPr>
        <w:t>二章1至10節</w:t>
      </w:r>
      <w:r>
        <w:rPr>
          <w:lang w:val="zh_TW" w:bidi="zh_TW"/>
        </w:rPr>
        <w:t>的命令是建立在基督過去的降臨和未來來臨的基礎上。神的恩典是教會行為的榜樣，就如同憑恩典而得救，使得美善生命成為可能，並且使人致力於行善（另見</w:t>
      </w:r>
      <w:r>
        <w:rPr>
          <w:lang w:val="zh_TW" w:bidi="zh_TW"/>
        </w:rPr>
        <w:t>3:3–7</w:t>
      </w:r>
      <w:r>
        <w:rPr>
          <w:lang w:val="zh_TW" w:bidi="zh_TW"/>
        </w:rPr>
        <w:t>）。</w:t>
      </w:r>
      <w:r>
        <w:rPr>
          <w:lang w:val="zh_TW" w:bidi="zh_TW"/>
        </w:rPr>
      </w:r>
      <w:r>
        <w:rPr>
          <w:lang w:val="zh_TW" w:bidi="zh_TW"/>
        </w:rPr>
      </w:r>
    </w:p>
    <w:p>
      <w:pPr/>
      <w:r>
        <w:rPr>
          <w:lang w:val="zh_TW" w:bidi="zh_TW"/>
        </w:rPr>
      </w:r>
    </w:p>
    <w:p>
      <w:pPr>
        <w:pStyle w:val="Heading2"/>
      </w:pPr>
      <w:r>
        <w:rPr>
          <w:lang w:val="zh_TW" w:bidi="zh_TW"/>
        </w:rPr>
        <w:t>提多書 2:12</w:t>
      </w:r>
      <w:r>
        <w:rPr>
          <w:lang w:val="zh_TW" w:bidi="zh_TW"/>
        </w:rPr>
      </w:r>
    </w:p>
    <w:p>
      <w:pPr>
        <w:pStyle w:val="ListBullet"/>
        <w:spacing w:line="240" w:lineRule="auto"/>
        <w:ind w:left="720"/>
      </w:pPr>
      <w:r>
        <w:rPr>
          <w:lang w:val="zh_TW" w:bidi="zh_TW"/>
        </w:rPr>
      </w:r>
      <w:r>
        <w:rPr>
          <w:lang w:val="zh_TW" w:bidi="zh_TW"/>
        </w:rPr>
        <w:t>教訓（instructs）我們：這些教導的重點在於積極的美德：智慧、公義和對神的虔誠（devotion）。在希臘羅馬的著作中，這三種美德一般代表德行。這些美德對應在</w:t>
      </w:r>
      <w:r>
        <w:rPr>
          <w:lang w:val="zh_TW" w:bidi="zh_TW"/>
        </w:rPr>
        <w:t>一章12節</w:t>
      </w:r>
      <w:r>
        <w:rPr>
          <w:lang w:val="zh_TW" w:bidi="zh_TW"/>
        </w:rPr>
        <w:t>中列出的克里特人的惡行（不道德的行為或特質），並徹底地轉化為基督徒的品格（見</w:t>
      </w:r>
      <w:r>
        <w:rPr>
          <w:lang w:val="zh_TW" w:bidi="zh_TW"/>
        </w:rPr>
        <w:t>2:13</w:t>
      </w:r>
      <w:r>
        <w:rPr>
          <w:lang w:val="zh_TW" w:bidi="zh_TW"/>
        </w:rPr>
        <w:t>）。</w:t>
      </w:r>
    </w:p>
    <w:p>
      <w:pPr>
        <w:pStyle w:val="ListBullet"/>
        <w:spacing w:line="240" w:lineRule="auto"/>
        <w:ind w:left="720"/>
      </w:pPr>
      <w:r>
        <w:rPr>
          <w:lang w:val="zh_TW" w:bidi="zh_TW"/>
        </w:rPr>
      </w:r>
      <w:r>
        <w:rPr>
          <w:lang w:val="zh_TW" w:bidi="zh_TW"/>
        </w:rPr>
        <w:t>保羅勸勉克里特人擁有這些美德，從而清楚地向他們的同胞展示：有德行的生命只源於神在耶穌基督裡的恩典。</w:t>
      </w:r>
      <w:r>
        <w:rPr>
          <w:lang w:val="zh_TW" w:bidi="zh_TW"/>
        </w:rPr>
      </w:r>
      <w:r>
        <w:rPr>
          <w:lang w:val="zh_TW" w:bidi="zh_TW"/>
        </w:rPr>
      </w:r>
    </w:p>
    <w:p>
      <w:pPr/>
      <w:r>
        <w:rPr>
          <w:lang w:val="zh_TW" w:bidi="zh_TW"/>
        </w:rPr>
      </w:r>
    </w:p>
    <w:p>
      <w:pPr>
        <w:pStyle w:val="Heading2"/>
      </w:pPr>
      <w:r>
        <w:rPr>
          <w:lang w:val="zh_TW" w:bidi="zh_TW"/>
        </w:rPr>
        <w:t>提多書 2:13</w:t>
      </w:r>
      <w:r>
        <w:rPr>
          <w:lang w:val="zh_TW" w:bidi="zh_TW"/>
        </w:rPr>
      </w:r>
    </w:p>
    <w:p>
      <w:pPr>
        <w:pStyle w:val="ListBullet"/>
        <w:spacing w:line="240" w:lineRule="auto"/>
        <w:ind w:left="720"/>
      </w:pPr>
      <w:r>
        <w:rPr>
          <w:lang w:val="zh_TW" w:bidi="zh_TW"/>
        </w:rPr>
      </w:r>
      <w:r>
        <w:rPr>
          <w:lang w:val="zh_TW" w:bidi="zh_TW"/>
        </w:rPr>
        <w:t>等候：這意味著盼望以及未來的責任，這兩者都鼓勵現在就過敬虔的生活。</w:t>
      </w:r>
    </w:p>
    <w:p>
      <w:pPr>
        <w:pStyle w:val="ListBullet"/>
        <w:spacing w:line="240" w:lineRule="auto"/>
        <w:ind w:left="720"/>
      </w:pPr>
      <w:r>
        <w:rPr>
          <w:lang w:val="zh_TW" w:bidi="zh_TW"/>
        </w:rPr>
      </w:r>
      <w:r>
        <w:rPr>
          <w:lang w:val="zh_TW" w:bidi="zh_TW"/>
        </w:rPr>
        <w:t>顯現：這裡使用的希臘字，在提摩太前後書和提多書中特別重要（「顯現」或「出現」；另見</w:t>
      </w:r>
      <w:r>
        <w:rPr>
          <w:lang w:val="zh_TW" w:bidi="zh_TW"/>
        </w:rPr>
        <w:t>2:11</w:t>
      </w:r>
      <w:r>
        <w:rPr>
          <w:lang w:val="zh_TW" w:bidi="zh_TW"/>
        </w:rPr>
        <w:t>；見</w:t>
      </w:r>
      <w:r>
        <w:rPr>
          <w:lang w:val="zh_TW" w:bidi="zh_TW"/>
        </w:rPr>
        <w:t>提前6:14的研讀註釋</w:t>
      </w:r>
      <w:r>
        <w:rPr>
          <w:lang w:val="zh_TW" w:bidi="zh_TW"/>
        </w:rPr>
        <w:t>）。</w:t>
      </w:r>
    </w:p>
    <w:p>
      <w:pPr>
        <w:pStyle w:val="ListBullet"/>
        <w:spacing w:line="240" w:lineRule="auto"/>
        <w:ind w:left="720"/>
      </w:pPr>
      <w:r>
        <w:rPr>
          <w:lang w:val="zh_TW" w:bidi="zh_TW"/>
        </w:rPr>
      </w:r>
      <w:r>
        <w:rPr>
          <w:lang w:val="zh_TW" w:bidi="zh_TW"/>
        </w:rPr>
        <w:t>至大的神和救主：這是新約聖經中少數幾個明確稱耶穌基督為「神」的地方之一（另見</w:t>
      </w:r>
      <w:r>
        <w:rPr>
          <w:lang w:val="zh_TW" w:bidi="zh_TW"/>
        </w:rPr>
        <w:t>約翰福音1:1，</w:t>
      </w:r>
      <w:r>
        <w:rPr>
          <w:lang w:val="zh_TW" w:bidi="zh_TW"/>
        </w:rPr>
        <w:t>20:28；</w:t>
      </w:r>
      <w:r>
        <w:rPr>
          <w:lang w:val="zh_TW" w:bidi="zh_TW"/>
        </w:rPr>
        <w:t>羅馬書9:5；</w:t>
      </w:r>
      <w:r>
        <w:rPr>
          <w:lang w:val="zh_TW" w:bidi="zh_TW"/>
        </w:rPr>
        <w:t>希伯來書1:8；</w:t>
      </w:r>
      <w:r>
        <w:rPr>
          <w:lang w:val="zh_TW" w:bidi="zh_TW"/>
        </w:rPr>
        <w:t>彼得後書1:1</w:t>
      </w:r>
      <w:r>
        <w:rPr>
          <w:lang w:val="zh_TW" w:bidi="zh_TW"/>
        </w:rPr>
        <w:t>；可能還有</w:t>
      </w:r>
      <w:r>
        <w:rPr>
          <w:lang w:val="zh_TW" w:bidi="zh_TW"/>
        </w:rPr>
        <w:t>約翰福音1:18</w:t>
      </w:r>
      <w:r>
        <w:rPr>
          <w:lang w:val="zh_TW" w:bidi="zh_TW"/>
        </w:rPr>
        <w:t>）。然而，這個稱呼完全符合基督的角色和屬性以及祂所接受的崇拜。此處使用這個稱呼可能是為了表明基督並非是被提升到其他神明地位的普通人而已（見</w:t>
      </w:r>
      <w:r>
        <w:rPr>
          <w:lang w:val="zh_TW" w:bidi="zh_TW"/>
        </w:rPr>
        <w:t>提多書1:12註釋</w:t>
      </w:r>
      <w:r>
        <w:rPr>
          <w:lang w:val="zh_TW" w:bidi="zh_TW"/>
        </w:rPr>
        <w:t>）。當這封信寫成時，基督徒越來越堅信唯有基督才應被稱為神（divine），而非統治者和皇帝。</w:t>
      </w:r>
      <w:r>
        <w:rPr>
          <w:lang w:val="zh_TW" w:bidi="zh_TW"/>
        </w:rPr>
      </w:r>
      <w:r>
        <w:rPr>
          <w:lang w:val="zh_TW" w:bidi="zh_TW"/>
        </w:rPr>
      </w:r>
    </w:p>
    <w:p>
      <w:pPr/>
      <w:r>
        <w:rPr>
          <w:lang w:val="zh_TW" w:bidi="zh_TW"/>
        </w:rPr>
      </w:r>
    </w:p>
    <w:p>
      <w:pPr>
        <w:pStyle w:val="Heading2"/>
      </w:pPr>
      <w:r>
        <w:rPr>
          <w:lang w:val="zh_TW" w:bidi="zh_TW"/>
        </w:rPr>
        <w:t>提多書 2:14</w:t>
      </w:r>
      <w:r>
        <w:rPr>
          <w:lang w:val="zh_TW" w:bidi="zh_TW"/>
        </w:rPr>
      </w:r>
    </w:p>
    <w:p>
      <w:pPr>
        <w:pStyle w:val="ListBullet"/>
        <w:spacing w:line="240" w:lineRule="auto"/>
        <w:ind w:left="720"/>
      </w:pPr>
      <w:r>
        <w:rPr>
          <w:lang w:val="zh_TW" w:bidi="zh_TW"/>
        </w:rPr>
      </w:r>
      <w:r>
        <w:rPr>
          <w:lang w:val="zh_TW" w:bidi="zh_TW"/>
        </w:rPr>
        <w:t>救恩塑造人渴望成為並有能力完成</w:t>
      </w:r>
      <w:r>
        <w:rPr>
          <w:lang w:val="zh_TW" w:bidi="zh_TW"/>
        </w:rPr>
        <w:t>2:2–10</w:t>
      </w:r>
      <w:r>
        <w:rPr>
          <w:lang w:val="zh_TW" w:bidi="zh_TW"/>
        </w:rPr>
        <w:t>中描述的善行。</w:t>
      </w:r>
    </w:p>
    <w:p>
      <w:pPr>
        <w:pStyle w:val="ListBullet"/>
        <w:spacing w:line="240" w:lineRule="auto"/>
        <w:ind w:left="720"/>
      </w:pPr>
      <w:r>
        <w:rPr>
          <w:lang w:val="zh_TW" w:bidi="zh_TW"/>
        </w:rPr>
      </w:r>
      <w:r>
        <w:rPr>
          <w:lang w:val="zh_TW" w:bidi="zh_TW"/>
        </w:rPr>
        <w:t>祂捨了自己：另見</w:t>
      </w:r>
      <w:r>
        <w:rPr>
          <w:lang w:val="zh_TW" w:bidi="zh_TW"/>
        </w:rPr>
        <w:t>提前2:6</w:t>
      </w:r>
      <w:r>
        <w:rPr>
          <w:lang w:val="zh_TW" w:bidi="zh_TW"/>
        </w:rPr>
        <w:t>。</w:t>
      </w:r>
    </w:p>
    <w:p>
      <w:pPr>
        <w:pStyle w:val="ListBullet"/>
        <w:spacing w:line="240" w:lineRule="auto"/>
        <w:ind w:left="720"/>
      </w:pPr>
      <w:r>
        <w:rPr>
          <w:lang w:val="zh_TW" w:bidi="zh_TW"/>
        </w:rPr>
      </w:r>
      <w:r>
        <w:rPr>
          <w:lang w:val="zh_TW" w:bidi="zh_TW"/>
        </w:rPr>
        <w:t>要贖我們：見</w:t>
      </w:r>
      <w:r>
        <w:rPr>
          <w:lang w:val="zh_TW" w:bidi="zh_TW"/>
        </w:rPr>
        <w:t>加3:22</w:t>
      </w:r>
      <w:r>
        <w:rPr>
          <w:lang w:val="zh_TW" w:bidi="zh_TW"/>
        </w:rPr>
        <w:t>，</w:t>
      </w:r>
      <w:r>
        <w:rPr>
          <w:lang w:val="zh_TW" w:bidi="zh_TW"/>
        </w:rPr>
        <w:t>4:4–5</w:t>
      </w:r>
      <w:r>
        <w:rPr>
          <w:lang w:val="zh_TW" w:bidi="zh_TW"/>
        </w:rPr>
        <w:t>；參</w:t>
      </w:r>
      <w:r>
        <w:rPr>
          <w:lang w:val="zh_TW" w:bidi="zh_TW"/>
        </w:rPr>
        <w:t>出6:6–8</w:t>
      </w:r>
      <w:r>
        <w:rPr>
          <w:lang w:val="zh_TW" w:bidi="zh_TW"/>
        </w:rPr>
        <w:t>。</w:t>
      </w:r>
    </w:p>
    <w:p>
      <w:pPr>
        <w:pStyle w:val="ListBullet"/>
        <w:spacing w:line="240" w:lineRule="auto"/>
        <w:ind w:left="720"/>
      </w:pPr>
      <w:r>
        <w:rPr>
          <w:lang w:val="zh_TW" w:bidi="zh_TW"/>
        </w:rPr>
      </w:r>
      <w:r>
        <w:rPr>
          <w:lang w:val="zh_TW" w:bidi="zh_TW"/>
        </w:rPr>
        <w:t>「特作自己的子民」這個短語讓人想起以色列民的形成（見</w:t>
      </w:r>
      <w:r>
        <w:rPr>
          <w:lang w:val="zh_TW" w:bidi="zh_TW"/>
        </w:rPr>
        <w:t>出19:5；</w:t>
      </w:r>
      <w:r>
        <w:rPr>
          <w:lang w:val="zh_TW" w:bidi="zh_TW"/>
        </w:rPr>
        <w:t>申7:6</w:t>
      </w:r>
      <w:r>
        <w:rPr>
          <w:lang w:val="zh_TW" w:bidi="zh_TW"/>
        </w:rPr>
        <w:t>，</w:t>
      </w:r>
      <w:r>
        <w:rPr>
          <w:lang w:val="zh_TW" w:bidi="zh_TW"/>
        </w:rPr>
        <w:t>14:2</w:t>
      </w:r>
      <w:r>
        <w:rPr>
          <w:lang w:val="zh_TW" w:bidi="zh_TW"/>
        </w:rPr>
        <w:t>）。那些跟隨基督的人現在是神的子民——祂的國度——聖靈引導他們遵守神的約。</w:t>
      </w:r>
    </w:p>
    <w:p>
      <w:pPr>
        <w:pStyle w:val="ListBullet"/>
        <w:spacing w:line="240" w:lineRule="auto"/>
        <w:ind w:left="720"/>
      </w:pPr>
      <w:r>
        <w:rPr>
          <w:lang w:val="zh_TW" w:bidi="zh_TW"/>
        </w:rPr>
      </w:r>
      <w:r>
        <w:rPr>
          <w:lang w:val="zh_TW" w:bidi="zh_TW"/>
        </w:rPr>
        <w:t>熱心為善（totally committed to doing good deeds 〔BSB〕，完全致力於行善；字面意思是為善行而火熱）：見</w:t>
      </w:r>
      <w:r>
        <w:rPr>
          <w:lang w:val="zh_TW" w:bidi="zh_TW"/>
        </w:rPr>
        <w:t>多1:16</w:t>
      </w:r>
      <w:r>
        <w:rPr>
          <w:lang w:val="zh_TW" w:bidi="zh_TW"/>
        </w:rPr>
        <w:t>；</w:t>
      </w:r>
      <w:r>
        <w:rPr>
          <w:lang w:val="zh_TW" w:bidi="zh_TW"/>
        </w:rPr>
        <w:t>弗2:10</w:t>
      </w:r>
      <w:r>
        <w:rPr>
          <w:lang w:val="zh_TW" w:bidi="zh_TW"/>
        </w:rPr>
        <w:t>。</w:t>
      </w:r>
      <w:r>
        <w:rPr>
          <w:lang w:val="zh_TW" w:bidi="zh_TW"/>
        </w:rPr>
      </w:r>
      <w:r>
        <w:rPr>
          <w:lang w:val="zh_TW" w:bidi="zh_TW"/>
        </w:rPr>
      </w:r>
    </w:p>
    <w:p>
      <w:pPr/>
      <w:r>
        <w:rPr>
          <w:lang w:val="zh_TW" w:bidi="zh_TW"/>
        </w:rPr>
      </w:r>
    </w:p>
    <w:p>
      <w:pPr>
        <w:pStyle w:val="Heading2"/>
      </w:pPr>
      <w:r>
        <w:rPr>
          <w:lang w:val="zh_TW" w:bidi="zh_TW"/>
        </w:rPr>
        <w:t>提多書 3:1</w:t>
      </w:r>
      <w:r>
        <w:rPr>
          <w:lang w:val="zh_TW" w:bidi="zh_TW"/>
        </w:rPr>
      </w:r>
    </w:p>
    <w:p>
      <w:pPr>
        <w:pStyle w:val="ListBullet"/>
        <w:spacing w:line="240" w:lineRule="auto"/>
        <w:ind w:left="720"/>
      </w:pPr>
      <w:r>
        <w:rPr>
          <w:lang w:val="zh_TW" w:bidi="zh_TW"/>
        </w:rPr>
      </w:r>
      <w:r>
        <w:rPr>
          <w:lang w:val="zh_TW" w:bidi="zh_TW"/>
        </w:rPr>
        <w:t>保羅可能在告訴信徒要與不守紀律的普通大眾清楚區分開來。又或那些麻煩製造者（</w:t>
      </w:r>
      <w:r>
        <w:rPr>
          <w:lang w:val="zh_TW" w:bidi="zh_TW"/>
        </w:rPr>
        <w:t>1:10–15</w:t>
      </w:r>
      <w:r>
        <w:rPr>
          <w:lang w:val="zh_TW" w:bidi="zh_TW"/>
        </w:rPr>
        <w:t>，</w:t>
      </w:r>
      <w:r>
        <w:rPr>
          <w:lang w:val="zh_TW" w:bidi="zh_TW"/>
        </w:rPr>
        <w:t>3:10</w:t>
      </w:r>
      <w:r>
        <w:rPr>
          <w:lang w:val="zh_TW" w:bidi="zh_TW"/>
        </w:rPr>
        <w:t>）可能因為他們的錯誤教導而採取了不當的行為（這很可能是</w:t>
      </w:r>
      <w:r>
        <w:rPr>
          <w:lang w:val="zh_TW" w:bidi="zh_TW"/>
        </w:rPr>
        <w:t>提摩太前書2:1–7</w:t>
      </w:r>
      <w:r>
        <w:rPr>
          <w:lang w:val="zh_TW" w:bidi="zh_TW"/>
        </w:rPr>
        <w:t>的情況）。</w:t>
      </w:r>
    </w:p>
    <w:p>
      <w:pPr>
        <w:pStyle w:val="ListBullet"/>
        <w:spacing w:line="240" w:lineRule="auto"/>
        <w:ind w:left="720"/>
      </w:pPr>
      <w:r>
        <w:rPr>
          <w:lang w:val="zh_TW" w:bidi="zh_TW"/>
        </w:rPr>
      </w:r>
      <w:r>
        <w:rPr>
          <w:lang w:val="zh_TW" w:bidi="zh_TW"/>
        </w:rPr>
        <w:t>與作官的、掌權的之間的關係</w:t>
      </w:r>
      <w:r>
        <w:rPr>
          <w:i/>
          <w:lang w:val="zh_TW" w:bidi="zh_TW"/>
        </w:rPr>
        <w:t>，</w:t>
      </w:r>
      <w:r>
        <w:rPr>
          <w:lang w:val="zh_TW" w:bidi="zh_TW"/>
        </w:rPr>
        <w:t>見</w:t>
      </w:r>
      <w:r>
        <w:rPr>
          <w:lang w:val="zh_TW" w:bidi="zh_TW"/>
        </w:rPr>
        <w:t>提摩太前書二章2節</w:t>
      </w:r>
      <w:r>
        <w:rPr>
          <w:lang w:val="zh_TW" w:bidi="zh_TW"/>
        </w:rPr>
        <w:t>；</w:t>
      </w:r>
      <w:r>
        <w:rPr>
          <w:lang w:val="zh_TW" w:bidi="zh_TW"/>
        </w:rPr>
        <w:t>羅馬書十三章1至7節</w:t>
      </w:r>
      <w:r>
        <w:rPr>
          <w:lang w:val="zh_TW" w:bidi="zh_TW"/>
        </w:rPr>
        <w:t>。</w:t>
      </w:r>
      <w:r>
        <w:rPr>
          <w:lang w:val="zh_TW" w:bidi="zh_TW"/>
        </w:rPr>
      </w:r>
      <w:r>
        <w:rPr>
          <w:lang w:val="zh_TW" w:bidi="zh_TW"/>
        </w:rPr>
      </w:r>
    </w:p>
    <w:p>
      <w:pPr/>
      <w:r>
        <w:rPr>
          <w:lang w:val="zh_TW" w:bidi="zh_TW"/>
        </w:rPr>
      </w:r>
    </w:p>
    <w:p>
      <w:pPr>
        <w:pStyle w:val="Heading2"/>
      </w:pPr>
      <w:r>
        <w:rPr>
          <w:lang w:val="zh_TW" w:bidi="zh_TW"/>
        </w:rPr>
        <w:t>提多書 3:1–11</w:t>
      </w:r>
      <w:r>
        <w:rPr>
          <w:lang w:val="zh_TW" w:bidi="zh_TW"/>
        </w:rPr>
      </w:r>
    </w:p>
    <w:p>
      <w:pPr/>
      <w:r>
        <w:rPr>
          <w:lang w:val="zh_TW" w:bidi="zh_TW"/>
        </w:rPr>
      </w:r>
      <w:r>
        <w:rPr>
          <w:lang w:val="zh_TW" w:bidi="zh_TW"/>
        </w:rPr>
        <w:t>經文繼續強調全備的教導（</w:t>
      </w:r>
      <w:r>
        <w:rPr>
          <w:lang w:val="zh_TW" w:bidi="zh_TW"/>
        </w:rPr>
        <w:t>1:9</w:t>
      </w:r>
      <w:r>
        <w:rPr>
          <w:lang w:val="zh_TW" w:bidi="zh_TW"/>
        </w:rPr>
        <w:t>，</w:t>
      </w:r>
      <w:r>
        <w:rPr>
          <w:lang w:val="zh_TW" w:bidi="zh_TW"/>
        </w:rPr>
        <w:t>2:1</w:t>
      </w:r>
      <w:r>
        <w:rPr>
          <w:lang w:val="zh_TW" w:bidi="zh_TW"/>
        </w:rPr>
        <w:t>）。現在保羅轉而關注基督教群體如何與整個社會相處（參見</w:t>
      </w:r>
      <w:r>
        <w:rPr>
          <w:lang w:val="zh_TW" w:bidi="zh_TW"/>
        </w:rPr>
        <w:t>提摩太前書2:2–4</w:t>
      </w:r>
      <w:r>
        <w:rPr>
          <w:lang w:val="zh_TW" w:bidi="zh_TW"/>
        </w:rPr>
        <w:t>）。如同在</w:t>
      </w:r>
      <w:r>
        <w:rPr>
          <w:lang w:val="zh_TW" w:bidi="zh_TW"/>
        </w:rPr>
        <w:t>提多書二章1至15節</w:t>
      </w:r>
      <w:r>
        <w:rPr>
          <w:lang w:val="zh_TW" w:bidi="zh_TW"/>
        </w:rPr>
        <w:t>中一樣，神對祂子民的指示（</w:t>
      </w:r>
      <w:r>
        <w:rPr>
          <w:lang w:val="zh_TW" w:bidi="zh_TW"/>
        </w:rPr>
        <w:t>3:1–2</w:t>
      </w:r>
      <w:r>
        <w:rPr>
          <w:lang w:val="zh_TW" w:bidi="zh_TW"/>
        </w:rPr>
        <w:t>）是基於祂與他們的互動（</w:t>
      </w:r>
      <w:r>
        <w:rPr>
          <w:lang w:val="zh_TW" w:bidi="zh_TW"/>
        </w:rPr>
        <w:t>3:3–7</w:t>
      </w:r>
      <w:r>
        <w:rPr>
          <w:lang w:val="zh_TW" w:bidi="zh_TW"/>
        </w:rPr>
        <w:t>；參</w:t>
      </w:r>
      <w:r>
        <w:rPr>
          <w:lang w:val="zh_TW" w:bidi="zh_TW"/>
        </w:rPr>
        <w:t>研讀註釋2:11–15</w:t>
      </w:r>
      <w:r>
        <w:rPr>
          <w:lang w:val="zh_TW" w:bidi="zh_TW"/>
        </w:rPr>
        <w:t>）。接著，保羅指示提多避免無意義的爭論，並持守有益的教導（</w:t>
      </w:r>
      <w:r>
        <w:rPr>
          <w:lang w:val="zh_TW" w:bidi="zh_TW"/>
        </w:rPr>
        <w:t>3:8–11</w:t>
      </w:r>
      <w:r>
        <w:rPr>
          <w:lang w:val="zh_TW" w:bidi="zh_TW"/>
        </w:rPr>
        <w:t>）。</w:t>
      </w:r>
      <w:r>
        <w:rPr>
          <w:lang w:val="zh_TW" w:bidi="zh_TW"/>
        </w:rPr>
      </w:r>
      <w:r>
        <w:rPr>
          <w:lang w:val="zh_TW" w:bidi="zh_TW"/>
        </w:rPr>
      </w:r>
    </w:p>
    <w:p>
      <w:pPr/>
      <w:r>
        <w:rPr>
          <w:lang w:val="zh_TW" w:bidi="zh_TW"/>
        </w:rPr>
      </w:r>
    </w:p>
    <w:p>
      <w:pPr>
        <w:pStyle w:val="Heading2"/>
      </w:pPr>
      <w:r>
        <w:rPr>
          <w:lang w:val="zh_TW" w:bidi="zh_TW"/>
        </w:rPr>
        <w:t>提多書 3:3</w:t>
      </w:r>
      <w:r>
        <w:rPr>
          <w:lang w:val="zh_TW" w:bidi="zh_TW"/>
        </w:rPr>
      </w:r>
    </w:p>
    <w:p>
      <w:pPr/>
      <w:r>
        <w:rPr>
          <w:lang w:val="zh_TW" w:bidi="zh_TW"/>
        </w:rPr>
      </w:r>
      <w:r>
        <w:rPr>
          <w:lang w:val="zh_TW" w:bidi="zh_TW"/>
        </w:rPr>
        <w:t>我們應當謙卑並尊重每個人（</w:t>
      </w:r>
      <w:r>
        <w:rPr>
          <w:lang w:val="zh_TW" w:bidi="zh_TW"/>
        </w:rPr>
        <w:t>3:2</w:t>
      </w:r>
      <w:r>
        <w:rPr>
          <w:lang w:val="zh_TW" w:bidi="zh_TW"/>
        </w:rPr>
        <w:t>），尤其是因為神的慈愛和憐憫也曾臨到我們過去的光景（</w:t>
      </w:r>
      <w:r>
        <w:rPr>
          <w:lang w:val="zh_TW" w:bidi="zh_TW"/>
        </w:rPr>
        <w:t>3:4</w:t>
      </w:r>
      <w:r>
        <w:rPr>
          <w:lang w:val="zh_TW" w:bidi="zh_TW"/>
        </w:rPr>
        <w:t>；見</w:t>
      </w:r>
      <w:r>
        <w:rPr>
          <w:lang w:val="zh_TW" w:bidi="zh_TW"/>
        </w:rPr>
        <w:t>弗2:1–4</w:t>
      </w:r>
      <w:r>
        <w:rPr>
          <w:lang w:val="zh_TW" w:bidi="zh_TW"/>
        </w:rPr>
        <w:t>，</w:t>
      </w:r>
      <w:r>
        <w:rPr>
          <w:lang w:val="zh_TW" w:bidi="zh_TW"/>
        </w:rPr>
        <w:t>5:8</w:t>
      </w:r>
      <w:r>
        <w:rPr>
          <w:lang w:val="zh_TW" w:bidi="zh_TW"/>
        </w:rPr>
        <w:t>；</w:t>
      </w:r>
      <w:r>
        <w:rPr>
          <w:lang w:val="zh_TW" w:bidi="zh_TW"/>
        </w:rPr>
        <w:t>西3:7</w:t>
      </w:r>
      <w:r>
        <w:rPr>
          <w:lang w:val="zh_TW" w:bidi="zh_TW"/>
        </w:rPr>
        <w:t>；</w:t>
      </w:r>
      <w:r>
        <w:rPr>
          <w:lang w:val="zh_TW" w:bidi="zh_TW"/>
        </w:rPr>
        <w:t>彼前4:3</w:t>
      </w:r>
      <w:r>
        <w:rPr>
          <w:lang w:val="zh_TW" w:bidi="zh_TW"/>
        </w:rPr>
        <w:t>）。</w:t>
      </w:r>
      <w:r>
        <w:rPr>
          <w:lang w:val="zh_TW" w:bidi="zh_TW"/>
        </w:rPr>
      </w:r>
      <w:r>
        <w:rPr>
          <w:lang w:val="zh_TW" w:bidi="zh_TW"/>
        </w:rPr>
      </w:r>
    </w:p>
    <w:p>
      <w:pPr/>
      <w:r>
        <w:rPr>
          <w:lang w:val="zh_TW" w:bidi="zh_TW"/>
        </w:rPr>
      </w:r>
    </w:p>
    <w:p>
      <w:pPr>
        <w:pStyle w:val="Heading2"/>
      </w:pPr>
      <w:r>
        <w:rPr>
          <w:lang w:val="zh_TW" w:bidi="zh_TW"/>
        </w:rPr>
        <w:t>提多書 3:4</w:t>
      </w:r>
      <w:r>
        <w:rPr>
          <w:lang w:val="zh_TW" w:bidi="zh_TW"/>
        </w:rPr>
      </w:r>
    </w:p>
    <w:p>
      <w:pPr>
        <w:pStyle w:val="ListBullet"/>
        <w:spacing w:line="240" w:lineRule="auto"/>
        <w:ind w:left="720"/>
      </w:pPr>
      <w:r>
        <w:rPr>
          <w:lang w:val="zh_TW" w:bidi="zh_TW"/>
        </w:rPr>
      </w:r>
      <w:r>
        <w:rPr>
          <w:lang w:val="zh_TW" w:bidi="zh_TW"/>
        </w:rPr>
        <w:t>我們應該以恩慈和慈愛對待我們的同胞，就像神對待我們一樣。神的救恩使這成為可能。</w:t>
      </w:r>
    </w:p>
    <w:p>
      <w:pPr>
        <w:pStyle w:val="ListBullet"/>
        <w:spacing w:line="240" w:lineRule="auto"/>
        <w:ind w:left="720"/>
      </w:pPr>
      <w:r>
        <w:rPr>
          <w:lang w:val="zh_TW" w:bidi="zh_TW"/>
        </w:rPr>
      </w:r>
      <w:r>
        <w:rPr>
          <w:lang w:val="zh_TW" w:bidi="zh_TW"/>
        </w:rPr>
        <w:t>顯明（字面意思</w:t>
      </w:r>
      <w:r>
        <w:rPr>
          <w:i/>
          <w:lang w:val="zh_TW" w:bidi="zh_TW"/>
        </w:rPr>
        <w:t>出現</w:t>
      </w:r>
      <w:r>
        <w:rPr>
          <w:lang w:val="zh_TW" w:bidi="zh_TW"/>
        </w:rPr>
        <w:t>）：這個希臘詞與基督的來臨有關（也見於</w:t>
      </w:r>
      <w:r>
        <w:rPr>
          <w:lang w:val="zh_TW" w:bidi="zh_TW"/>
        </w:rPr>
        <w:t>2:11</w:t>
      </w:r>
      <w:r>
        <w:rPr>
          <w:lang w:val="zh_TW" w:bidi="zh_TW"/>
        </w:rPr>
        <w:t>、</w:t>
      </w:r>
      <w:r>
        <w:rPr>
          <w:lang w:val="zh_TW" w:bidi="zh_TW"/>
        </w:rPr>
        <w:t>13</w:t>
      </w:r>
      <w:r>
        <w:rPr>
          <w:lang w:val="zh_TW" w:bidi="zh_TW"/>
        </w:rPr>
        <w:t>；見</w:t>
      </w:r>
      <w:r>
        <w:rPr>
          <w:lang w:val="zh_TW" w:bidi="zh_TW"/>
        </w:rPr>
        <w:t>提前6:14的研讀註釋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提多書 3:4–7</w:t>
      </w:r>
      <w:r>
        <w:rPr>
          <w:lang w:val="zh_TW" w:bidi="zh_TW"/>
        </w:rPr>
      </w:r>
    </w:p>
    <w:p>
      <w:pPr/>
      <w:r>
        <w:rPr>
          <w:lang w:val="zh_TW" w:bidi="zh_TW"/>
        </w:rPr>
      </w:r>
      <w:r>
        <w:rPr>
          <w:lang w:val="zh_TW" w:bidi="zh_TW"/>
        </w:rPr>
        <w:t>這段經文可能是傳統教導的總結或引述（見</w:t>
      </w:r>
      <w:r>
        <w:rPr>
          <w:lang w:val="zh_TW" w:bidi="zh_TW"/>
        </w:rPr>
        <w:t>提前1:15</w:t>
      </w:r>
      <w:r>
        <w:rPr>
          <w:lang w:val="zh_TW" w:bidi="zh_TW"/>
        </w:rPr>
        <w:t>，</w:t>
      </w:r>
      <w:r>
        <w:rPr>
          <w:lang w:val="zh_TW" w:bidi="zh_TW"/>
        </w:rPr>
        <w:t>2:5–6</w:t>
      </w:r>
      <w:r>
        <w:rPr>
          <w:lang w:val="zh_TW" w:bidi="zh_TW"/>
        </w:rPr>
        <w:t>）。</w:t>
      </w:r>
      <w:r>
        <w:rPr>
          <w:lang w:val="zh_TW" w:bidi="zh_TW"/>
        </w:rPr>
      </w:r>
      <w:r>
        <w:rPr>
          <w:lang w:val="zh_TW" w:bidi="zh_TW"/>
        </w:rPr>
      </w:r>
    </w:p>
    <w:p>
      <w:pPr/>
      <w:r>
        <w:rPr>
          <w:lang w:val="zh_TW" w:bidi="zh_TW"/>
        </w:rPr>
      </w:r>
    </w:p>
    <w:p>
      <w:pPr>
        <w:pStyle w:val="Heading2"/>
      </w:pPr>
      <w:r>
        <w:rPr>
          <w:lang w:val="zh_TW" w:bidi="zh_TW"/>
        </w:rPr>
        <w:t>提多書 3:5</w:t>
      </w:r>
      <w:r>
        <w:rPr>
          <w:lang w:val="zh_TW" w:bidi="zh_TW"/>
        </w:rPr>
      </w:r>
    </w:p>
    <w:p>
      <w:pPr>
        <w:pStyle w:val="ListBullet"/>
        <w:spacing w:line="240" w:lineRule="auto"/>
        <w:ind w:left="720"/>
      </w:pPr>
      <w:r>
        <w:rPr>
          <w:lang w:val="zh_TW" w:bidi="zh_TW"/>
        </w:rPr>
      </w:r>
      <w:r>
        <w:rPr>
          <w:lang w:val="zh_TW" w:bidi="zh_TW"/>
        </w:rPr>
        <w:t>並不是因為……乃是：這裡所對比的是人們認為可以獲得救恩的行為與神的恩典（見</w:t>
      </w:r>
      <w:r>
        <w:rPr>
          <w:lang w:val="zh_TW" w:bidi="zh_TW"/>
        </w:rPr>
        <w:t>加2:16</w:t>
      </w:r>
      <w:r>
        <w:rPr>
          <w:lang w:val="zh_TW" w:bidi="zh_TW"/>
        </w:rPr>
        <w:t>）。救恩是唯獨本乎神的憐憫，因著信心得以成就（</w:t>
      </w:r>
      <w:r>
        <w:rPr>
          <w:lang w:val="zh_TW" w:bidi="zh_TW"/>
        </w:rPr>
        <w:t>弗2:8</w:t>
      </w:r>
      <w:r>
        <w:rPr>
          <w:lang w:val="zh_TW" w:bidi="zh_TW"/>
        </w:rPr>
        <w:t>）。</w:t>
      </w:r>
    </w:p>
    <w:p>
      <w:pPr>
        <w:pStyle w:val="ListBullet"/>
        <w:spacing w:line="240" w:lineRule="auto"/>
        <w:ind w:left="720"/>
      </w:pPr>
      <w:r>
        <w:rPr>
          <w:lang w:val="zh_TW" w:bidi="zh_TW"/>
        </w:rPr>
      </w:r>
      <w:r>
        <w:rPr>
          <w:lang w:val="zh_TW" w:bidi="zh_TW"/>
        </w:rPr>
        <w:t>重生的洗：見</w:t>
      </w:r>
      <w:r>
        <w:rPr>
          <w:lang w:val="zh_TW" w:bidi="zh_TW"/>
        </w:rPr>
        <w:t>結16:9</w:t>
      </w:r>
      <w:r>
        <w:rPr>
          <w:lang w:val="zh_TW" w:bidi="zh_TW"/>
        </w:rPr>
        <w:t>；</w:t>
      </w:r>
      <w:r>
        <w:rPr>
          <w:lang w:val="zh_TW" w:bidi="zh_TW"/>
        </w:rPr>
        <w:t>約3:1–15</w:t>
      </w:r>
      <w:r>
        <w:rPr>
          <w:lang w:val="zh_TW" w:bidi="zh_TW"/>
        </w:rPr>
        <w:t>；</w:t>
      </w:r>
      <w:r>
        <w:rPr>
          <w:lang w:val="zh_TW" w:bidi="zh_TW"/>
        </w:rPr>
        <w:t>弗5:26</w:t>
      </w:r>
      <w:r>
        <w:rPr>
          <w:lang w:val="zh_TW" w:bidi="zh_TW"/>
        </w:rPr>
        <w:t>；</w:t>
      </w:r>
      <w:r>
        <w:rPr>
          <w:lang w:val="zh_TW" w:bidi="zh_TW"/>
        </w:rPr>
        <w:t>來10:22</w:t>
      </w:r>
      <w:r>
        <w:rPr>
          <w:lang w:val="zh_TW" w:bidi="zh_TW"/>
        </w:rPr>
        <w:t>；</w:t>
      </w:r>
      <w:r>
        <w:rPr>
          <w:lang w:val="zh_TW" w:bidi="zh_TW"/>
        </w:rPr>
        <w:t>彼後1:9</w:t>
      </w:r>
      <w:r>
        <w:rPr>
          <w:lang w:val="zh_TW" w:bidi="zh_TW"/>
        </w:rPr>
        <w:t>。</w:t>
      </w:r>
    </w:p>
    <w:p>
      <w:pPr>
        <w:pStyle w:val="ListBullet"/>
        <w:spacing w:line="240" w:lineRule="auto"/>
        <w:ind w:left="720"/>
      </w:pPr>
      <w:r>
        <w:rPr>
          <w:lang w:val="zh_TW" w:bidi="zh_TW"/>
        </w:rPr>
      </w:r>
      <w:r>
        <w:rPr>
          <w:lang w:val="zh_TW" w:bidi="zh_TW"/>
        </w:rPr>
        <w:t>聖靈的更新：這表明完全脫離罪和死亡的生命，進入純潔的生命（另見</w:t>
      </w:r>
      <w:r>
        <w:rPr>
          <w:lang w:val="zh_TW" w:bidi="zh_TW"/>
        </w:rPr>
        <w:t>羅12:2</w:t>
      </w:r>
      <w:r>
        <w:rPr>
          <w:lang w:val="zh_TW" w:bidi="zh_TW"/>
        </w:rPr>
        <w:t>；</w:t>
      </w:r>
      <w:r>
        <w:rPr>
          <w:lang w:val="zh_TW" w:bidi="zh_TW"/>
        </w:rPr>
        <w:t>林後5:17；</w:t>
      </w:r>
      <w:r>
        <w:rPr>
          <w:lang w:val="zh_TW" w:bidi="zh_TW"/>
        </w:rPr>
        <w:t>西3:10</w:t>
      </w:r>
      <w:r>
        <w:rPr>
          <w:lang w:val="zh_TW" w:bidi="zh_TW"/>
        </w:rPr>
        <w:t>）。</w:t>
      </w:r>
      <w:r>
        <w:rPr>
          <w:lang w:val="zh_TW" w:bidi="zh_TW"/>
        </w:rPr>
      </w:r>
      <w:r>
        <w:rPr>
          <w:lang w:val="zh_TW" w:bidi="zh_TW"/>
        </w:rPr>
      </w:r>
    </w:p>
    <w:p>
      <w:pPr/>
      <w:r>
        <w:rPr>
          <w:lang w:val="zh_TW" w:bidi="zh_TW"/>
        </w:rPr>
      </w:r>
    </w:p>
    <w:p>
      <w:pPr>
        <w:pStyle w:val="Heading2"/>
      </w:pPr>
      <w:r>
        <w:rPr>
          <w:lang w:val="zh_TW" w:bidi="zh_TW"/>
        </w:rPr>
        <w:t>提多書 3:7</w:t>
      </w:r>
      <w:r>
        <w:rPr>
          <w:lang w:val="zh_TW" w:bidi="zh_TW"/>
        </w:rPr>
      </w:r>
    </w:p>
    <w:p>
      <w:pPr>
        <w:pStyle w:val="ListBullet"/>
        <w:spacing w:line="240" w:lineRule="auto"/>
        <w:ind w:left="720"/>
      </w:pPr>
      <w:r>
        <w:rPr>
          <w:lang w:val="zh_TW" w:bidi="zh_TW"/>
        </w:rPr>
      </w:r>
      <w:r>
        <w:rPr>
          <w:lang w:val="zh_TW" w:bidi="zh_TW"/>
        </w:rPr>
        <w:t>這節經文的前半部分總結了</w:t>
      </w:r>
      <w:r>
        <w:rPr>
          <w:lang w:val="zh_TW" w:bidi="zh_TW"/>
        </w:rPr>
        <w:t>三章4至6節</w:t>
      </w:r>
      <w:r>
        <w:rPr>
          <w:lang w:val="zh_TW" w:bidi="zh_TW"/>
        </w:rPr>
        <w:t>。後半部分提及了神所做之事的心意。</w:t>
      </w:r>
    </w:p>
    <w:p>
      <w:pPr>
        <w:pStyle w:val="ListBullet"/>
        <w:spacing w:line="240" w:lineRule="auto"/>
        <w:ind w:left="720"/>
      </w:pPr>
      <w:r>
        <w:rPr>
          <w:lang w:val="zh_TW" w:bidi="zh_TW"/>
        </w:rPr>
      </w:r>
      <w:r>
        <w:rPr>
          <w:lang w:val="zh_TW" w:bidi="zh_TW"/>
        </w:rPr>
        <w:t>得稱為義（字面意思是</w:t>
      </w:r>
      <w:r>
        <w:rPr>
          <w:i/>
          <w:lang w:val="zh_TW" w:bidi="zh_TW"/>
        </w:rPr>
        <w:t>被稱為義</w:t>
      </w:r>
      <w:r>
        <w:rPr>
          <w:lang w:val="zh_TW" w:bidi="zh_TW"/>
        </w:rPr>
        <w:t>）：見</w:t>
      </w:r>
      <w:r>
        <w:rPr>
          <w:lang w:val="zh_TW" w:bidi="zh_TW"/>
        </w:rPr>
        <w:t>羅3:20–28</w:t>
      </w:r>
      <w:r>
        <w:rPr>
          <w:lang w:val="zh_TW" w:bidi="zh_TW"/>
        </w:rPr>
        <w:t>；</w:t>
      </w:r>
      <w:r>
        <w:rPr>
          <w:lang w:val="zh_TW" w:bidi="zh_TW"/>
        </w:rPr>
        <w:t>加2:16–17</w:t>
      </w:r>
      <w:r>
        <w:rPr>
          <w:lang w:val="zh_TW" w:bidi="zh_TW"/>
        </w:rPr>
        <w:t>。</w:t>
      </w:r>
    </w:p>
    <w:p>
      <w:pPr>
        <w:pStyle w:val="ListBullet"/>
        <w:spacing w:line="240" w:lineRule="auto"/>
        <w:ind w:left="720"/>
      </w:pPr>
      <w:r>
        <w:rPr>
          <w:lang w:val="zh_TW" w:bidi="zh_TW"/>
        </w:rPr>
      </w:r>
      <w:r>
        <w:rPr>
          <w:lang w:val="zh_TW" w:bidi="zh_TW"/>
        </w:rPr>
        <w:t>可以憑著永生的盼望成為後嗣：聖靈（</w:t>
      </w:r>
      <w:r>
        <w:rPr>
          <w:lang w:val="zh_TW" w:bidi="zh_TW"/>
        </w:rPr>
        <w:t>多3:5</w:t>
      </w:r>
      <w:r>
        <w:rPr>
          <w:lang w:val="zh_TW" w:bidi="zh_TW"/>
        </w:rPr>
        <w:t>）常與我們的後嗣身份聯繫在一起（見</w:t>
      </w:r>
      <w:r>
        <w:rPr>
          <w:lang w:val="zh_TW" w:bidi="zh_TW"/>
        </w:rPr>
        <w:t>羅8:15–17</w:t>
      </w:r>
      <w:r>
        <w:rPr>
          <w:lang w:val="zh_TW" w:bidi="zh_TW"/>
        </w:rPr>
        <w:t>；</w:t>
      </w:r>
      <w:r>
        <w:rPr>
          <w:lang w:val="zh_TW" w:bidi="zh_TW"/>
        </w:rPr>
        <w:t>林前6:9–11</w:t>
      </w:r>
      <w:r>
        <w:rPr>
          <w:lang w:val="zh_TW" w:bidi="zh_TW"/>
        </w:rPr>
        <w:t>；</w:t>
      </w:r>
      <w:r>
        <w:rPr>
          <w:lang w:val="zh_TW" w:bidi="zh_TW"/>
        </w:rPr>
        <w:t>加4:6–7</w:t>
      </w:r>
      <w:r>
        <w:rPr>
          <w:lang w:val="zh_TW" w:bidi="zh_TW"/>
        </w:rPr>
        <w:t>；</w:t>
      </w:r>
      <w:r>
        <w:rPr>
          <w:lang w:val="zh_TW" w:bidi="zh_TW"/>
        </w:rPr>
        <w:t>弗1:13–14</w:t>
      </w:r>
      <w:r>
        <w:rPr>
          <w:lang w:val="zh_TW" w:bidi="zh_TW"/>
        </w:rPr>
        <w:t>）。</w:t>
      </w:r>
      <w:r>
        <w:rPr>
          <w:lang w:val="zh_TW" w:bidi="zh_TW"/>
        </w:rPr>
      </w:r>
      <w:r>
        <w:rPr>
          <w:lang w:val="zh_TW" w:bidi="zh_TW"/>
        </w:rPr>
      </w:r>
    </w:p>
    <w:p>
      <w:pPr/>
      <w:r>
        <w:rPr>
          <w:lang w:val="zh_TW" w:bidi="zh_TW"/>
        </w:rPr>
      </w:r>
    </w:p>
    <w:p>
      <w:pPr>
        <w:pStyle w:val="Heading2"/>
      </w:pPr>
      <w:r>
        <w:rPr>
          <w:lang w:val="zh_TW" w:bidi="zh_TW"/>
        </w:rPr>
        <w:t>提多書 3:8</w:t>
      </w:r>
      <w:r>
        <w:rPr>
          <w:lang w:val="zh_TW" w:bidi="zh_TW"/>
        </w:rPr>
      </w:r>
    </w:p>
    <w:p>
      <w:pPr/>
      <w:r>
        <w:rPr>
          <w:lang w:val="zh_TW" w:bidi="zh_TW"/>
        </w:rPr>
      </w:r>
      <w:r>
        <w:rPr>
          <w:lang w:val="zh_TW" w:bidi="zh_TW"/>
        </w:rPr>
        <w:t>這話是可信的是指</w:t>
      </w:r>
      <w:r>
        <w:rPr>
          <w:lang w:val="zh_TW" w:bidi="zh_TW"/>
        </w:rPr>
        <w:t>3:4–7</w:t>
      </w:r>
      <w:r>
        <w:rPr>
          <w:lang w:val="zh_TW" w:bidi="zh_TW"/>
        </w:rPr>
        <w:t>（參</w:t>
      </w:r>
      <w:r>
        <w:rPr>
          <w:lang w:val="zh_TW" w:bidi="zh_TW"/>
        </w:rPr>
        <w:t>提前1:15</w:t>
      </w:r>
      <w:r>
        <w:rPr>
          <w:lang w:val="zh_TW" w:bidi="zh_TW"/>
        </w:rPr>
        <w:t>）。</w:t>
      </w:r>
      <w:r>
        <w:rPr>
          <w:lang w:val="zh_TW" w:bidi="zh_TW"/>
        </w:rPr>
      </w:r>
      <w:r>
        <w:rPr>
          <w:lang w:val="zh_TW" w:bidi="zh_TW"/>
        </w:rPr>
      </w:r>
    </w:p>
    <w:p>
      <w:pPr/>
      <w:r>
        <w:rPr>
          <w:lang w:val="zh_TW" w:bidi="zh_TW"/>
        </w:rPr>
      </w:r>
    </w:p>
    <w:p>
      <w:pPr>
        <w:pStyle w:val="Heading2"/>
      </w:pPr>
      <w:r>
        <w:rPr>
          <w:lang w:val="zh_TW" w:bidi="zh_TW"/>
        </w:rPr>
        <w:t>提多書 3:10–11</w:t>
      </w:r>
      <w:r>
        <w:rPr>
          <w:lang w:val="zh_TW" w:bidi="zh_TW"/>
        </w:rPr>
      </w:r>
    </w:p>
    <w:p>
      <w:pPr/>
      <w:r>
        <w:rPr>
          <w:lang w:val="zh_TW" w:bidi="zh_TW"/>
        </w:rPr>
      </w:r>
      <w:r>
        <w:rPr>
          <w:lang w:val="zh_TW" w:bidi="zh_TW"/>
        </w:rPr>
        <w:t>分門結黨的人：這指的是那些好爭吵、難以糾正或改變的人（見</w:t>
      </w:r>
      <w:r>
        <w:rPr>
          <w:lang w:val="zh_TW" w:bidi="zh_TW"/>
        </w:rPr>
        <w:t>1:11</w:t>
      </w:r>
      <w:r>
        <w:rPr>
          <w:lang w:val="zh_TW" w:bidi="zh_TW"/>
        </w:rPr>
        <w:t>、</w:t>
      </w:r>
      <w:r>
        <w:rPr>
          <w:lang w:val="zh_TW" w:bidi="zh_TW"/>
        </w:rPr>
        <w:t>13</w:t>
      </w:r>
      <w:r>
        <w:rPr>
          <w:lang w:val="zh_TW" w:bidi="zh_TW"/>
        </w:rPr>
        <w:t>）。</w:t>
      </w:r>
      <w:r>
        <w:rPr>
          <w:lang w:val="zh_TW" w:bidi="zh_TW"/>
        </w:rPr>
      </w:r>
      <w:r>
        <w:rPr>
          <w:lang w:val="zh_TW" w:bidi="zh_TW"/>
        </w:rPr>
      </w:r>
    </w:p>
    <w:p>
      <w:pPr/>
      <w:r>
        <w:rPr>
          <w:lang w:val="zh_TW" w:bidi="zh_TW"/>
        </w:rPr>
      </w:r>
    </w:p>
    <w:p>
      <w:pPr>
        <w:pStyle w:val="Heading2"/>
      </w:pPr>
      <w:r>
        <w:rPr>
          <w:lang w:val="zh_TW" w:bidi="zh_TW"/>
        </w:rPr>
        <w:t>提多書 3:12</w:t>
      </w:r>
      <w:r>
        <w:rPr>
          <w:lang w:val="zh_TW" w:bidi="zh_TW"/>
        </w:rPr>
      </w:r>
    </w:p>
    <w:p>
      <w:pPr>
        <w:pStyle w:val="ListBullet"/>
        <w:spacing w:line="240" w:lineRule="auto"/>
        <w:ind w:left="720"/>
      </w:pPr>
      <w:r>
        <w:rPr>
          <w:lang w:val="zh_TW" w:bidi="zh_TW"/>
        </w:rPr>
      </w:r>
      <w:r>
        <w:rPr>
          <w:lang w:val="zh_TW" w:bidi="zh_TW"/>
        </w:rPr>
        <w:t>顯然，亞提馬或推基古將接替提多留在克里特。由於推基古實際上是被派往以弗所（見</w:t>
      </w:r>
      <w:r>
        <w:rPr>
          <w:lang w:val="zh_TW" w:bidi="zh_TW"/>
        </w:rPr>
        <w:t>提後4:12</w:t>
      </w:r>
      <w:r>
        <w:rPr>
          <w:lang w:val="zh_TW" w:bidi="zh_TW"/>
        </w:rPr>
        <w:t>），因此亞提馬才是那個去了克里特的人。</w:t>
      </w:r>
    </w:p>
    <w:p>
      <w:pPr>
        <w:pStyle w:val="ListBullet"/>
        <w:spacing w:line="240" w:lineRule="auto"/>
        <w:ind w:left="720"/>
      </w:pPr>
      <w:r>
        <w:rPr>
          <w:lang w:val="zh_TW" w:bidi="zh_TW"/>
        </w:rPr>
      </w:r>
      <w:r>
        <w:rPr>
          <w:lang w:val="zh_TW" w:bidi="zh_TW"/>
        </w:rPr>
        <w:t>尼哥波里：有幾個城使用這個名字。這很可能是希臘半島（一塊四面環水、僅在一側與大陸相連的土地）西海岸的一個重要城市。保羅可能曾在這裡工作（見</w:t>
      </w:r>
      <w:r>
        <w:rPr>
          <w:lang w:val="zh_TW" w:bidi="zh_TW"/>
        </w:rPr>
        <w:t>羅15:19</w:t>
      </w:r>
      <w:r>
        <w:rPr>
          <w:lang w:val="zh_TW" w:bidi="zh_TW"/>
        </w:rPr>
        <w:t>，其中提到保羅在更西邊的活動）。</w:t>
      </w:r>
      <w:r>
        <w:rPr>
          <w:lang w:val="zh_TW" w:bidi="zh_TW"/>
        </w:rPr>
      </w:r>
      <w:r>
        <w:rPr>
          <w:lang w:val="zh_TW" w:bidi="zh_TW"/>
        </w:rPr>
      </w:r>
    </w:p>
    <w:p>
      <w:pPr/>
      <w:r>
        <w:rPr>
          <w:lang w:val="zh_TW" w:bidi="zh_TW"/>
        </w:rPr>
      </w:r>
    </w:p>
    <w:p>
      <w:pPr>
        <w:pStyle w:val="Heading2"/>
      </w:pPr>
      <w:r>
        <w:rPr>
          <w:lang w:val="zh_TW" w:bidi="zh_TW"/>
        </w:rPr>
        <w:t>提多書 3:12–15</w:t>
      </w:r>
      <w:r>
        <w:rPr>
          <w:lang w:val="zh_TW" w:bidi="zh_TW"/>
        </w:rPr>
      </w:r>
    </w:p>
    <w:p>
      <w:pPr/>
      <w:r>
        <w:rPr>
          <w:lang w:val="zh_TW" w:bidi="zh_TW"/>
        </w:rPr>
      </w:r>
      <w:r>
        <w:rPr>
          <w:lang w:val="zh_TW" w:bidi="zh_TW"/>
        </w:rPr>
        <w:t>這封信以消息（</w:t>
      </w:r>
      <w:r>
        <w:rPr>
          <w:lang w:val="zh_TW" w:bidi="zh_TW"/>
        </w:rPr>
        <w:t>3:12</w:t>
      </w:r>
      <w:r>
        <w:rPr>
          <w:lang w:val="zh_TW" w:bidi="zh_TW"/>
        </w:rPr>
        <w:t>）、最後的勸勉（或鼓勵）（</w:t>
      </w:r>
      <w:r>
        <w:rPr>
          <w:lang w:val="zh_TW" w:bidi="zh_TW"/>
        </w:rPr>
        <w:t>3:13–14</w:t>
      </w:r>
      <w:r>
        <w:rPr>
          <w:lang w:val="zh_TW" w:bidi="zh_TW"/>
        </w:rPr>
        <w:t>）、問候和祝福（</w:t>
      </w:r>
      <w:r>
        <w:rPr>
          <w:lang w:val="zh_TW" w:bidi="zh_TW"/>
        </w:rPr>
        <w:t>3:15</w:t>
      </w:r>
      <w:r>
        <w:rPr>
          <w:lang w:val="zh_TW" w:bidi="zh_TW"/>
        </w:rPr>
        <w:t>）結束。</w:t>
      </w:r>
      <w:r>
        <w:rPr>
          <w:lang w:val="zh_TW" w:bidi="zh_TW"/>
        </w:rPr>
      </w:r>
      <w:r>
        <w:rPr>
          <w:lang w:val="zh_TW" w:bidi="zh_TW"/>
        </w:rPr>
      </w:r>
    </w:p>
    <w:p>
      <w:pPr/>
      <w:r>
        <w:rPr>
          <w:lang w:val="zh_TW" w:bidi="zh_TW"/>
        </w:rPr>
      </w:r>
    </w:p>
    <w:p>
      <w:pPr>
        <w:pStyle w:val="Heading2"/>
      </w:pPr>
      <w:r>
        <w:rPr>
          <w:lang w:val="zh_TW" w:bidi="zh_TW"/>
        </w:rPr>
        <w:t>提多書 3:13</w:t>
      </w:r>
      <w:r>
        <w:rPr>
          <w:lang w:val="zh_TW" w:bidi="zh_TW"/>
        </w:rPr>
      </w:r>
    </w:p>
    <w:p>
      <w:pPr>
        <w:pStyle w:val="ListBullet"/>
        <w:spacing w:line="240" w:lineRule="auto"/>
        <w:ind w:left="720"/>
      </w:pPr>
      <w:r>
        <w:rPr>
          <w:lang w:val="zh_TW" w:bidi="zh_TW"/>
        </w:rPr>
      </w:r>
      <w:r>
        <w:rPr>
          <w:lang w:val="zh_TW" w:bidi="zh_TW"/>
        </w:rPr>
        <w:t>西納和亞波羅也參與傳揚耶穌的福音，他們可能是將這封信交給提多的人。</w:t>
      </w:r>
    </w:p>
    <w:p>
      <w:pPr>
        <w:pStyle w:val="ListBullet"/>
        <w:spacing w:line="240" w:lineRule="auto"/>
        <w:ind w:left="720"/>
      </w:pPr>
      <w:r>
        <w:rPr>
          <w:lang w:val="zh_TW" w:bidi="zh_TW"/>
        </w:rPr>
      </w:r>
      <w:r>
        <w:rPr>
          <w:lang w:val="zh_TW" w:bidi="zh_TW"/>
        </w:rPr>
        <w:t>西納可能是一位羅馬律法專家或羅馬法學家（同樣的律師一詞也出現在</w:t>
      </w:r>
      <w:r>
        <w:rPr>
          <w:lang w:val="zh_TW" w:bidi="zh_TW"/>
        </w:rPr>
        <w:t>路7:30</w:t>
      </w:r>
      <w:r>
        <w:rPr>
          <w:lang w:val="zh_TW" w:bidi="zh_TW"/>
        </w:rPr>
        <w:t>，</w:t>
      </w:r>
      <w:r>
        <w:rPr>
          <w:lang w:val="zh_TW" w:bidi="zh_TW"/>
        </w:rPr>
        <w:t>10:25</w:t>
      </w:r>
      <w:r>
        <w:rPr>
          <w:lang w:val="zh_TW" w:bidi="zh_TW"/>
        </w:rPr>
        <w:t>）。從他的希臘名字（意思是「宙斯的禮物」）推斷，他不太可能是猶太律法專家。</w:t>
      </w:r>
    </w:p>
    <w:p>
      <w:pPr>
        <w:pStyle w:val="ListBullet"/>
        <w:spacing w:line="240" w:lineRule="auto"/>
        <w:ind w:left="720"/>
      </w:pPr>
      <w:r>
        <w:rPr>
          <w:lang w:val="zh_TW" w:bidi="zh_TW"/>
        </w:rPr>
      </w:r>
      <w:r>
        <w:rPr>
          <w:lang w:val="zh_TW" w:bidi="zh_TW"/>
        </w:rPr>
        <w:t>亞波羅可能是這些經文</w:t>
      </w:r>
      <w:r>
        <w:rPr>
          <w:lang w:val="zh_TW" w:bidi="zh_TW"/>
        </w:rPr>
        <w:t>徒18:24</w:t>
      </w:r>
      <w:r>
        <w:rPr>
          <w:lang w:val="zh_TW" w:bidi="zh_TW"/>
        </w:rPr>
        <w:t>，</w:t>
      </w:r>
      <w:r>
        <w:rPr>
          <w:lang w:val="zh_TW" w:bidi="zh_TW"/>
        </w:rPr>
        <w:t>19:1</w:t>
      </w:r>
      <w:r>
        <w:rPr>
          <w:lang w:val="zh_TW" w:bidi="zh_TW"/>
        </w:rPr>
        <w:t>；</w:t>
      </w:r>
      <w:r>
        <w:rPr>
          <w:lang w:val="zh_TW" w:bidi="zh_TW"/>
        </w:rPr>
        <w:t>林前1:12</w:t>
      </w:r>
      <w:r>
        <w:rPr>
          <w:lang w:val="zh_TW" w:bidi="zh_TW"/>
        </w:rPr>
        <w:t>，</w:t>
      </w:r>
      <w:r>
        <w:rPr>
          <w:lang w:val="zh_TW" w:bidi="zh_TW"/>
        </w:rPr>
        <w:t>3:4–6</w:t>
      </w:r>
      <w:r>
        <w:rPr>
          <w:lang w:val="zh_TW" w:bidi="zh_TW"/>
        </w:rPr>
        <w:t>、</w:t>
      </w:r>
      <w:r>
        <w:rPr>
          <w:lang w:val="zh_TW" w:bidi="zh_TW"/>
        </w:rPr>
        <w:t>22</w:t>
      </w:r>
      <w:r>
        <w:rPr>
          <w:lang w:val="zh_TW" w:bidi="zh_TW"/>
        </w:rPr>
        <w:t>，</w:t>
      </w:r>
      <w:r>
        <w:rPr>
          <w:lang w:val="zh_TW" w:bidi="zh_TW"/>
        </w:rPr>
        <w:t>4:6</w:t>
      </w:r>
      <w:r>
        <w:rPr>
          <w:lang w:val="zh_TW" w:bidi="zh_TW"/>
        </w:rPr>
        <w:t>，</w:t>
      </w:r>
      <w:r>
        <w:rPr>
          <w:lang w:val="zh_TW" w:bidi="zh_TW"/>
        </w:rPr>
        <w:t>16:12</w:t>
      </w:r>
      <w:r>
        <w:rPr>
          <w:lang w:val="zh_TW" w:bidi="zh_TW"/>
        </w:rPr>
        <w:t>中提到的同一個人。</w:t>
      </w:r>
    </w:p>
    <w:p>
      <w:pPr>
        <w:pStyle w:val="ListBullet"/>
        <w:spacing w:line="240" w:lineRule="auto"/>
        <w:ind w:left="720"/>
      </w:pPr>
      <w:r>
        <w:rPr>
          <w:lang w:val="zh_TW" w:bidi="zh_TW"/>
        </w:rPr>
      </w:r>
      <w:r>
        <w:rPr>
          <w:lang w:val="zh_TW" w:bidi="zh_TW"/>
        </w:rPr>
        <w:t>缺乏（</w:t>
      </w:r>
      <w:r>
        <w:rPr>
          <w:lang w:val="zh_TW" w:bidi="zh_TW"/>
        </w:rPr>
        <w:t xml:space="preserve">everything they need </w:t>
      </w:r>
      <w:r>
        <w:rPr>
          <w:lang w:val="zh_TW" w:bidi="zh_TW"/>
        </w:rPr>
        <w:t>〔</w:t>
      </w:r>
      <w:r>
        <w:rPr>
          <w:lang w:val="zh_TW" w:bidi="zh_TW"/>
        </w:rPr>
        <w:t>BSB</w:t>
      </w:r>
      <w:r>
        <w:rPr>
          <w:lang w:val="zh_TW" w:bidi="zh_TW"/>
        </w:rPr>
        <w:t>〕</w:t>
      </w:r>
      <w:r>
        <w:rPr>
          <w:lang w:val="zh_TW" w:bidi="zh_TW"/>
        </w:rPr>
        <w:t>，庇哩亞聖經譯為</w:t>
      </w:r>
      <w:r>
        <w:rPr>
          <w:lang w:val="zh_TW" w:bidi="zh_TW"/>
        </w:rPr>
        <w:t>他們所需的一切）：見</w:t>
      </w:r>
      <w:r>
        <w:rPr>
          <w:lang w:val="zh_TW" w:bidi="zh_TW"/>
        </w:rPr>
        <w:t>提前3:2</w:t>
      </w:r>
      <w:r>
        <w:rPr>
          <w:lang w:val="zh_TW" w:bidi="zh_TW"/>
        </w:rPr>
        <w:t>；</w:t>
      </w:r>
      <w:r>
        <w:rPr>
          <w:lang w:val="zh_TW" w:bidi="zh_TW"/>
        </w:rPr>
        <w:t>約三1:5–8</w:t>
      </w:r>
      <w:r>
        <w:rPr>
          <w:lang w:val="zh_TW" w:bidi="zh_TW"/>
        </w:rPr>
        <w:t>；參</w:t>
      </w:r>
      <w:r>
        <w:rPr>
          <w:lang w:val="zh_TW" w:bidi="zh_TW"/>
        </w:rPr>
        <w:t>羅15:24</w:t>
      </w:r>
      <w:r>
        <w:rPr>
          <w:lang w:val="zh_TW" w:bidi="zh_TW"/>
        </w:rPr>
        <w:t>；</w:t>
      </w:r>
      <w:r>
        <w:rPr>
          <w:lang w:val="zh_TW" w:bidi="zh_TW"/>
        </w:rPr>
        <w:t>林前16:6</w:t>
      </w:r>
      <w:r>
        <w:rPr>
          <w:lang w:val="zh_TW" w:bidi="zh_TW"/>
        </w:rPr>
        <w:t>、</w:t>
      </w:r>
      <w:r>
        <w:rPr>
          <w:lang w:val="zh_TW" w:bidi="zh_TW"/>
        </w:rPr>
        <w:t>11</w:t>
      </w:r>
      <w:r>
        <w:rPr>
          <w:lang w:val="zh_TW" w:bidi="zh_TW"/>
        </w:rPr>
        <w:t>；</w:t>
      </w:r>
      <w:r>
        <w:rPr>
          <w:lang w:val="zh_TW" w:bidi="zh_TW"/>
        </w:rPr>
        <w:t>林後1:16</w:t>
      </w:r>
      <w:r>
        <w:rPr>
          <w:lang w:val="zh_TW" w:bidi="zh_TW"/>
        </w:rPr>
        <w:t>。</w:t>
      </w:r>
      <w:r>
        <w:rPr>
          <w:lang w:val="zh_TW" w:bidi="zh_TW"/>
        </w:rPr>
      </w:r>
      <w:r>
        <w:rPr>
          <w:lang w:val="zh_TW" w:bidi="zh_TW"/>
        </w:rPr>
      </w:r>
    </w:p>
    <w:p>
      <w:pPr/>
      <w:r>
        <w:rPr>
          <w:lang w:val="zh_TW" w:bidi="zh_TW"/>
        </w:rPr>
      </w:r>
    </w:p>
    <w:p>
      <w:pPr>
        <w:pStyle w:val="Heading2"/>
      </w:pPr>
      <w:r>
        <w:rPr>
          <w:lang w:val="zh_TW" w:bidi="zh_TW"/>
        </w:rPr>
        <w:t>提多書 3:14</w:t>
      </w:r>
      <w:r>
        <w:rPr>
          <w:lang w:val="zh_TW" w:bidi="zh_TW"/>
        </w:rPr>
      </w:r>
    </w:p>
    <w:p>
      <w:pPr>
        <w:pStyle w:val="ListBullet"/>
        <w:spacing w:line="240" w:lineRule="auto"/>
        <w:ind w:left="720"/>
      </w:pPr>
      <w:r>
        <w:rPr>
          <w:lang w:val="zh_TW" w:bidi="zh_TW"/>
        </w:rPr>
      </w:r>
      <w:r>
        <w:rPr>
          <w:lang w:val="zh_TW" w:bidi="zh_TW"/>
        </w:rPr>
        <w:t>最後的勸勉與照顧西納和亞波羅的責任有關（見</w:t>
      </w:r>
      <w:r>
        <w:rPr>
          <w:lang w:val="zh_TW" w:bidi="zh_TW"/>
        </w:rPr>
        <w:t>羅12:13；</w:t>
      </w:r>
      <w:r>
        <w:rPr>
          <w:lang w:val="zh_TW" w:bidi="zh_TW"/>
        </w:rPr>
        <w:t>弗4:28</w:t>
      </w:r>
      <w:r>
        <w:rPr>
          <w:lang w:val="zh_TW" w:bidi="zh_TW"/>
        </w:rPr>
        <w:t>；</w:t>
      </w:r>
      <w:r>
        <w:rPr>
          <w:lang w:val="zh_TW" w:bidi="zh_TW"/>
        </w:rPr>
        <w:t>帖前4:11</w:t>
      </w:r>
      <w:r>
        <w:rPr>
          <w:lang w:val="zh_TW" w:bidi="zh_TW"/>
        </w:rPr>
        <w:t>；</w:t>
      </w:r>
      <w:r>
        <w:rPr>
          <w:lang w:val="zh_TW" w:bidi="zh_TW"/>
        </w:rPr>
        <w:t>提前5:8、</w:t>
      </w:r>
      <w:r>
        <w:rPr>
          <w:lang w:val="zh_TW" w:bidi="zh_TW"/>
        </w:rPr>
        <w:t>16</w:t>
      </w:r>
      <w:r>
        <w:rPr>
          <w:lang w:val="zh_TW" w:bidi="zh_TW"/>
        </w:rPr>
        <w:t>，</w:t>
      </w:r>
      <w:r>
        <w:rPr>
          <w:lang w:val="zh_TW" w:bidi="zh_TW"/>
        </w:rPr>
        <w:t>6:18</w:t>
      </w:r>
      <w:r>
        <w:rPr>
          <w:lang w:val="zh_TW" w:bidi="zh_TW"/>
        </w:rPr>
        <w:t>）。</w:t>
      </w:r>
    </w:p>
    <w:p>
      <w:pPr>
        <w:pStyle w:val="ListBullet"/>
        <w:spacing w:line="240" w:lineRule="auto"/>
        <w:ind w:left="720"/>
      </w:pPr>
      <w:r>
        <w:rPr>
          <w:lang w:val="zh_TW" w:bidi="zh_TW"/>
        </w:rPr>
      </w:r>
      <w:r>
        <w:rPr>
          <w:lang w:val="zh_TW" w:bidi="zh_TW"/>
        </w:rPr>
        <w:t>我們的人（即基督的跟隨者）必須參與傳福音的生命事工，而不是參與假教師無益的空談推測。</w:t>
      </w:r>
      <w:r>
        <w:rPr>
          <w:lang w:val="zh_TW" w:bidi="zh_TW"/>
        </w:rPr>
      </w:r>
      <w:r>
        <w:rPr>
          <w:lang w:val="zh_TW" w:bidi="zh_TW"/>
        </w:rPr>
      </w:r>
    </w:p>
    <w:p>
      <w:pPr/>
      <w:r>
        <w:rPr>
          <w:lang w:val="zh_TW" w:bidi="zh_TW"/>
        </w:rPr>
      </w:r>
    </w:p>
    <w:p>
      <w:pPr>
        <w:pStyle w:val="Heading2"/>
      </w:pPr>
      <w:r>
        <w:rPr>
          <w:lang w:val="zh_TW" w:bidi="zh_TW"/>
        </w:rPr>
        <w:t>提多書 3:15</w:t>
      </w:r>
      <w:r>
        <w:rPr>
          <w:lang w:val="zh_TW" w:bidi="zh_TW"/>
        </w:rPr>
      </w:r>
    </w:p>
    <w:p>
      <w:pPr/>
      <w:r>
        <w:rPr>
          <w:lang w:val="zh_TW" w:bidi="zh_TW"/>
        </w:rPr>
      </w:r>
      <w:r>
        <w:rPr>
          <w:lang w:val="zh_TW" w:bidi="zh_TW"/>
        </w:rPr>
        <w:t>你們眾人：這封信是寫給提多的（</w:t>
      </w:r>
      <w:r>
        <w:rPr>
          <w:lang w:val="zh_TW" w:bidi="zh_TW"/>
        </w:rPr>
        <w:t>1:4</w:t>
      </w:r>
      <w:r>
        <w:rPr>
          <w:lang w:val="zh_TW" w:bidi="zh_TW"/>
        </w:rPr>
        <w:t>），但整個教會都是這封信的讀者。</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