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3">
        <w:r>
          <w:rPr>
            <w:lang w:val="pt_PT" w:bidi="pt_PT"/>
          </w:rPr>
          <w:rPr>
            <w:color w:val="0000EE"/>
            <w:u w:val="single"/>
          </w:rPr>
          <w:t>2Pe 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hyperlink r:id="rId14">
        <w:r>
          <w:rPr>
            <w:lang w:val="pt_PT" w:bidi="pt_PT"/>
          </w:rPr>
          <w:rPr>
            <w:color w:val="0000EE"/>
            <w:u w:val="single"/>
          </w:rPr>
          <w:t>Is 2.2</w:t>
        </w:r>
      </w:hyperlink>
      <w:r>
        <w:rPr>
          <w:lang w:val="pt_PT" w:bidi="pt_PT"/>
        </w:rPr>
        <w:t xml:space="preserve">; </w:t>
      </w:r>
      <w:hyperlink r:id="rId15">
        <w:r>
          <w:rPr>
            <w:lang w:val="pt_PT" w:bidi="pt_PT"/>
          </w:rPr>
          <w:rPr>
            <w:color w:val="0000EE"/>
            <w:u w:val="single"/>
          </w:rPr>
          <w:t>At 2.17</w:t>
        </w:r>
      </w:hyperlink>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hyperlink r:id="rId16">
        <w:r>
          <w:rPr>
            <w:lang w:val="pt_PT" w:bidi="pt_PT"/>
          </w:rPr>
          <w:rPr>
            <w:color w:val="0000EE"/>
            <w:u w:val="single"/>
          </w:rPr>
          <w:t>Hb 2.3–4</w:t>
        </w:r>
      </w:hyperlink>
      <w:r>
        <w:rPr>
          <w:lang w:val="pt_PT" w:bidi="pt_PT"/>
        </w:rPr>
        <w:t xml:space="preserve">). • como uma herança: Cristo é o herdeiro real de Deus; o autor provavelmente tinha em mente </w:t>
      </w:r>
      <w:hyperlink r:id="rId17">
        <w:r>
          <w:rPr>
            <w:lang w:val="pt_PT" w:bidi="pt_PT"/>
          </w:rPr>
          <w:rPr>
            <w:color w:val="0000EE"/>
            <w:u w:val="single"/>
          </w:rPr>
          <w:t>Sl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hyperlink r:id="rId18">
        <w:r>
          <w:rPr>
            <w:lang w:val="pt_PT" w:bidi="pt_PT"/>
          </w:rPr>
          <w:rPr>
            <w:color w:val="0000EE"/>
            <w:u w:val="single"/>
          </w:rPr>
          <w:t>Êx 16.7</w:t>
        </w:r>
      </w:hyperlink>
      <w:r>
        <w:rPr>
          <w:lang w:val="pt_PT" w:bidi="pt_PT"/>
        </w:rPr>
        <w:t xml:space="preserve">; </w:t>
      </w:r>
      <w:hyperlink r:id="rId19">
        <w:r>
          <w:rPr>
            <w:lang w:val="pt_PT" w:bidi="pt_PT"/>
          </w:rPr>
          <w:rPr>
            <w:color w:val="0000EE"/>
            <w:u w:val="single"/>
          </w:rPr>
          <w:t>33.18</w:t>
        </w:r>
      </w:hyperlink>
      <w:r>
        <w:rPr>
          <w:lang w:val="pt_PT" w:bidi="pt_PT"/>
        </w:rPr>
        <w:t xml:space="preserve">; </w:t>
      </w:r>
      <w:hyperlink r:id="rId20">
        <w:r>
          <w:rPr>
            <w:lang w:val="pt_PT" w:bidi="pt_PT"/>
          </w:rPr>
          <w:rPr>
            <w:color w:val="0000EE"/>
            <w:u w:val="single"/>
          </w:rPr>
          <w:t>Is 40.5</w:t>
        </w:r>
      </w:hyperlink>
      <w:r>
        <w:rPr>
          <w:lang w:val="pt_PT" w:bidi="pt_PT"/>
        </w:rPr>
        <w:t>). A glória do Filho é uma expressão da glória de Deus — o Filho de Deus manifesta a pessoa e a presença de Deus (</w:t>
      </w:r>
      <w:hyperlink r:id="rId21">
        <w:r>
          <w:rPr>
            <w:lang w:val="pt_PT" w:bidi="pt_PT"/>
          </w:rPr>
          <w:rPr>
            <w:color w:val="0000EE"/>
            <w:u w:val="single"/>
          </w:rPr>
          <w:t>Lc 9.32</w:t>
        </w:r>
      </w:hyperlink>
      <w:r>
        <w:rPr>
          <w:lang w:val="pt_PT" w:bidi="pt_PT"/>
        </w:rPr>
        <w:t xml:space="preserve">; </w:t>
      </w:r>
      <w:hyperlink r:id="rId22">
        <w:r>
          <w:rPr>
            <w:lang w:val="pt_PT" w:bidi="pt_PT"/>
          </w:rPr>
          <w:rPr>
            <w:color w:val="0000EE"/>
            <w:u w:val="single"/>
          </w:rPr>
          <w:t>Jo 1.14</w:t>
        </w:r>
      </w:hyperlink>
      <w:r>
        <w:rPr>
          <w:lang w:val="pt_PT" w:bidi="pt_PT"/>
        </w:rPr>
        <w:t xml:space="preserve">; </w:t>
      </w:r>
      <w:hyperlink r:id="rId23">
        <w:r>
          <w:rPr>
            <w:lang w:val="pt_PT" w:bidi="pt_PT"/>
          </w:rPr>
          <w:rPr>
            <w:color w:val="0000EE"/>
            <w:u w:val="single"/>
          </w:rPr>
          <w:t>2.11</w:t>
        </w:r>
      </w:hyperlink>
      <w:r>
        <w:rPr>
          <w:lang w:val="pt_PT" w:bidi="pt_PT"/>
        </w:rPr>
        <w:t xml:space="preserve">; </w:t>
      </w:r>
      <w:hyperlink r:id="rId24">
        <w:r>
          <w:rPr>
            <w:lang w:val="pt_PT" w:bidi="pt_PT"/>
          </w:rPr>
          <w:rPr>
            <w:color w:val="0000EE"/>
            <w:u w:val="single"/>
          </w:rPr>
          <w:t>17.5</w:t>
        </w:r>
      </w:hyperlink>
      <w:r>
        <w:rPr>
          <w:lang w:val="pt_PT" w:bidi="pt_PT"/>
        </w:rPr>
        <w:t xml:space="preserve">; </w:t>
      </w:r>
      <w:hyperlink r:id="rId25">
        <w:r>
          <w:rPr>
            <w:lang w:val="pt_PT" w:bidi="pt_PT"/>
          </w:rPr>
          <w:rPr>
            <w:color w:val="0000EE"/>
            <w:u w:val="single"/>
          </w:rPr>
          <w:t>Rm 8.17</w:t>
        </w:r>
      </w:hyperlink>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hyperlink r:id="rId26">
        <w:r>
          <w:rPr>
            <w:lang w:val="pt_PT" w:bidi="pt_PT"/>
          </w:rPr>
          <w:rPr>
            <w:color w:val="0000EE"/>
            <w:u w:val="single"/>
          </w:rPr>
          <w:t>Jo 1.18</w:t>
        </w:r>
      </w:hyperlink>
      <w:r>
        <w:rPr>
          <w:lang w:val="pt_PT" w:bidi="pt_PT"/>
        </w:rPr>
        <w:t xml:space="preserve">; </w:t>
      </w:r>
      <w:hyperlink r:id="rId27">
        <w:r>
          <w:rPr>
            <w:lang w:val="pt_PT" w:bidi="pt_PT"/>
          </w:rPr>
          <w:rPr>
            <w:color w:val="0000EE"/>
            <w:u w:val="single"/>
          </w:rPr>
          <w:t>Fp 2.6</w:t>
        </w:r>
      </w:hyperlink>
      <w:r>
        <w:rPr>
          <w:lang w:val="pt_PT" w:bidi="pt_PT"/>
        </w:rPr>
        <w:t xml:space="preserve">; </w:t>
      </w:r>
      <w:hyperlink r:id="rId28">
        <w:r>
          <w:rPr>
            <w:lang w:val="pt_PT" w:bidi="pt_PT"/>
          </w:rPr>
          <w:rPr>
            <w:color w:val="0000EE"/>
            <w:u w:val="single"/>
          </w:rPr>
          <w:t>Cl 1.15</w:t>
        </w:r>
      </w:hyperlink>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hyperlink r:id="rId29">
        <w:r>
          <w:rPr>
            <w:lang w:val="pt_PT" w:bidi="pt_PT"/>
          </w:rPr>
          <w:rPr>
            <w:color w:val="0000EE"/>
            <w:u w:val="single"/>
          </w:rPr>
          <w:t>Hb 11.3</w:t>
        </w:r>
      </w:hyperlink>
      <w:r>
        <w:rPr>
          <w:lang w:val="pt_PT" w:bidi="pt_PT"/>
        </w:rPr>
        <w:t xml:space="preserve">; </w:t>
      </w:r>
      <w:hyperlink r:id="rId30">
        <w:r>
          <w:rPr>
            <w:lang w:val="pt_PT" w:bidi="pt_PT"/>
          </w:rPr>
          <w:rPr>
            <w:color w:val="0000EE"/>
            <w:u w:val="single"/>
          </w:rPr>
          <w:t>Sl 33.6–11</w:t>
        </w:r>
      </w:hyperlink>
      <w:r>
        <w:rPr>
          <w:lang w:val="pt_PT" w:bidi="pt_PT"/>
        </w:rPr>
        <w:t>). Em outros lugares, o Filho é chamado de “a Palavra de Deus” (</w:t>
      </w:r>
      <w:hyperlink r:id="rId31">
        <w:r>
          <w:rPr>
            <w:lang w:val="pt_PT" w:bidi="pt_PT"/>
          </w:rPr>
          <w:rPr>
            <w:color w:val="0000EE"/>
            <w:u w:val="single"/>
          </w:rPr>
          <w:t>Ap 19.13</w:t>
        </w:r>
      </w:hyperlink>
      <w:r>
        <w:rPr>
          <w:lang w:val="pt_PT" w:bidi="pt_PT"/>
        </w:rPr>
        <w:t xml:space="preserve">; veja também </w:t>
      </w:r>
      <w:hyperlink r:id="rId32">
        <w:r>
          <w:rPr>
            <w:lang w:val="pt_PT" w:bidi="pt_PT"/>
          </w:rPr>
          <w:rPr>
            <w:color w:val="0000EE"/>
            <w:u w:val="single"/>
          </w:rPr>
          <w:t>Jo 1.1–18</w:t>
        </w:r>
      </w:hyperlink>
      <w:r>
        <w:rPr>
          <w:lang w:val="pt_PT" w:bidi="pt_PT"/>
        </w:rPr>
        <w:t xml:space="preserve">). • nos purificou de nossos pecados: Veja </w:t>
      </w:r>
      <w:hyperlink r:id="rId33">
        <w:r>
          <w:rPr>
            <w:lang w:val="pt_PT" w:bidi="pt_PT"/>
          </w:rPr>
          <w:rPr>
            <w:color w:val="0000EE"/>
            <w:u w:val="single"/>
          </w:rPr>
          <w:t>Hb 9.11–10.18</w:t>
        </w:r>
      </w:hyperlink>
      <w:r>
        <w:rPr>
          <w:lang w:val="pt_PT" w:bidi="pt_PT"/>
        </w:rPr>
        <w:t xml:space="preserve">. • ele se sentou: Esta cláusula é uma alusão a </w:t>
      </w:r>
      <w:hyperlink r:id="rId34">
        <w:r>
          <w:rPr>
            <w:lang w:val="pt_PT" w:bidi="pt_PT"/>
          </w:rPr>
          <w:rPr>
            <w:color w:val="0000EE"/>
            <w:u w:val="single"/>
          </w:rPr>
          <w:t>Sl 110.1</w:t>
        </w:r>
      </w:hyperlink>
      <w:r>
        <w:rPr>
          <w:lang w:val="pt_PT" w:bidi="pt_PT"/>
        </w:rPr>
        <w:t xml:space="preserve"> (veja também </w:t>
      </w:r>
      <w:hyperlink r:id="rId35">
        <w:r>
          <w:rPr>
            <w:lang w:val="pt_PT" w:bidi="pt_PT"/>
          </w:rPr>
          <w:rPr>
            <w:color w:val="0000EE"/>
            <w:u w:val="single"/>
          </w:rPr>
          <w:t>Hb 1.13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 xml:space="preserve">; </w:t>
      </w:r>
      <w:hyperlink r:id="rId38">
        <w:r>
          <w:rPr>
            <w:lang w:val="pt_PT" w:bidi="pt_PT"/>
          </w:rPr>
          <w:rPr>
            <w:color w:val="0000EE"/>
            <w:u w:val="single"/>
          </w:rPr>
          <w:t>12.2</w:t>
        </w:r>
      </w:hyperlink>
      <w:r>
        <w:rPr>
          <w:lang w:val="pt_PT" w:bidi="pt_PT"/>
        </w:rPr>
        <w:t xml:space="preserve">), que previu a exaltação de Cristo após seu sofrimento (veja </w:t>
      </w:r>
      <w:hyperlink r:id="rId39">
        <w:r>
          <w:rPr>
            <w:lang w:val="pt_PT" w:bidi="pt_PT"/>
          </w:rPr>
          <w:rPr>
            <w:color w:val="0000EE"/>
            <w:u w:val="single"/>
          </w:rPr>
          <w:t>Mt 22.44</w:t>
        </w:r>
      </w:hyperlink>
      <w:r>
        <w:rPr>
          <w:lang w:val="pt_PT" w:bidi="pt_PT"/>
        </w:rPr>
        <w:t xml:space="preserve">; </w:t>
      </w:r>
      <w:hyperlink r:id="rId40">
        <w:r>
          <w:rPr>
            <w:lang w:val="pt_PT" w:bidi="pt_PT"/>
          </w:rPr>
          <w:rPr>
            <w:color w:val="0000EE"/>
            <w:u w:val="single"/>
          </w:rPr>
          <w:t>At 2.33</w:t>
        </w:r>
      </w:hyperlink>
      <w:r>
        <w:rPr>
          <w:lang w:val="pt_PT" w:bidi="pt_PT"/>
        </w:rPr>
        <w:t xml:space="preserve">; </w:t>
      </w:r>
      <w:hyperlink r:id="rId41">
        <w:r>
          <w:rPr>
            <w:lang w:val="pt_PT" w:bidi="pt_PT"/>
          </w:rPr>
          <w:rPr>
            <w:color w:val="0000EE"/>
            <w:u w:val="single"/>
          </w:rPr>
          <w:t>1Co 15.25</w:t>
        </w:r>
      </w:hyperlink>
      <w:r>
        <w:rPr>
          <w:lang w:val="pt_PT" w:bidi="pt_PT"/>
        </w:rPr>
        <w:t xml:space="preserve">). A mão direita de Deus indica alta honra, posição e status (veja </w:t>
      </w:r>
      <w:hyperlink r:id="rId42">
        <w:r>
          <w:rPr>
            <w:lang w:val="pt_PT" w:bidi="pt_PT"/>
          </w:rPr>
          <w:rPr>
            <w:color w:val="0000EE"/>
            <w:u w:val="single"/>
          </w:rPr>
          <w:t>1Rs 2.19</w:t>
        </w:r>
      </w:hyperlink>
      <w:r>
        <w:rPr>
          <w:lang w:val="pt_PT" w:bidi="pt_PT"/>
        </w:rPr>
        <w:t xml:space="preserve">; </w:t>
      </w:r>
      <w:hyperlink r:id="rId43">
        <w:r>
          <w:rPr>
            <w:lang w:val="pt_PT" w:bidi="pt_PT"/>
          </w:rPr>
          <w:rPr>
            <w:color w:val="0000EE"/>
            <w:u w:val="single"/>
          </w:rPr>
          <w:t>Sl 16.11</w:t>
        </w:r>
      </w:hyperlink>
      <w:r>
        <w:rPr>
          <w:lang w:val="pt_PT" w:bidi="pt_PT"/>
        </w:rPr>
        <w:t xml:space="preserve">; </w:t>
      </w:r>
      <w:hyperlink r:id="rId44">
        <w:r>
          <w:rPr>
            <w:lang w:val="pt_PT" w:bidi="pt_PT"/>
          </w:rPr>
          <w:rPr>
            <w:color w:val="0000EE"/>
            <w:u w:val="single"/>
          </w:rPr>
          <w:t>45.4</w:t>
        </w:r>
      </w:hyperlink>
      <w:r>
        <w:rPr>
          <w:lang w:val="pt_PT" w:bidi="pt_PT"/>
        </w:rPr>
        <w:t>,</w:t>
      </w:r>
      <w:hyperlink r:id="rId45">
        <w:r>
          <w:rPr>
            <w:lang w:val="pt_PT" w:bidi="pt_PT"/>
          </w:rPr>
          <w:rPr>
            <w:color w:val="0000EE"/>
            <w:u w:val="single"/>
          </w:rPr>
          <w:t>9</w:t>
        </w:r>
      </w:hyperlink>
      <w:r>
        <w:rPr>
          <w:lang w:val="pt_PT" w:bidi="pt_PT"/>
        </w:rPr>
        <w:t xml:space="preserve">; </w:t>
      </w:r>
      <w:hyperlink r:id="rId46">
        <w:r>
          <w:rPr>
            <w:lang w:val="pt_PT" w:bidi="pt_PT"/>
          </w:rPr>
          <w:rPr>
            <w:color w:val="0000EE"/>
            <w:u w:val="single"/>
          </w:rPr>
          <w:t>80.17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7">
        <w:r>
          <w:rPr>
            <w:lang w:val="pt_PT" w:bidi="pt_PT"/>
          </w:rPr>
          <w:rPr>
            <w:color w:val="0000EE"/>
            <w:u w:val="single"/>
          </w:rPr>
          <w:t>2Sm 7.8–14</w:t>
        </w:r>
      </w:hyperlink>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hyperlink r:id="rId48">
        <w:r>
          <w:rPr>
            <w:lang w:val="pt_PT" w:bidi="pt_PT"/>
          </w:rPr>
          <w:rPr>
            <w:color w:val="0000EE"/>
            <w:u w:val="single"/>
          </w:rPr>
          <w:t>Êx 3.14–15</w:t>
        </w:r>
      </w:hyperlink>
      <w:r>
        <w:rPr>
          <w:lang w:val="pt_PT" w:bidi="pt_PT"/>
        </w:rPr>
        <w:t xml:space="preserve">; cf.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hyperlink r:id="rId50">
        <w:r>
          <w:rPr>
            <w:lang w:val="pt_PT" w:bidi="pt_PT"/>
          </w:rPr>
          <w:rPr>
            <w:color w:val="0000EE"/>
            <w:u w:val="single"/>
          </w:rPr>
          <w:t>Sl 2.7</w:t>
        </w:r>
      </w:hyperlink>
      <w:r>
        <w:rPr>
          <w:lang w:val="pt_PT" w:bidi="pt_PT"/>
        </w:rPr>
        <w:t xml:space="preserve"> e </w:t>
      </w:r>
      <w:hyperlink r:id="rId51">
        <w:r>
          <w:rPr>
            <w:lang w:val="pt_PT" w:bidi="pt_PT"/>
          </w:rPr>
          <w:rPr>
            <w:color w:val="0000EE"/>
            <w:u w:val="single"/>
          </w:rPr>
          <w:t>2Sm 7.14</w:t>
        </w:r>
      </w:hyperlink>
      <w:r>
        <w:rPr>
          <w:lang w:val="pt_PT" w:bidi="pt_PT"/>
        </w:rPr>
        <w:t xml:space="preserve">. Ao exaltar Jesus à sua mão direita (veja </w:t>
      </w:r>
      <w:hyperlink r:id="rId52">
        <w:r>
          <w:rPr>
            <w:lang w:val="pt_PT" w:bidi="pt_PT"/>
          </w:rPr>
          <w:rPr>
            <w:color w:val="0000EE"/>
            <w:u w:val="single"/>
          </w:rPr>
          <w:t>At 1.9–11</w:t>
        </w:r>
      </w:hyperlink>
      <w:r>
        <w:rPr>
          <w:lang w:val="pt_PT" w:bidi="pt_PT"/>
        </w:rPr>
        <w:t xml:space="preserve">; </w:t>
      </w:r>
      <w:hyperlink r:id="rId53">
        <w:r>
          <w:rPr>
            <w:lang w:val="pt_PT" w:bidi="pt_PT"/>
          </w:rPr>
          <w:rPr>
            <w:color w:val="0000EE"/>
            <w:u w:val="single"/>
          </w:rPr>
          <w:t>2.32–36</w:t>
        </w:r>
      </w:hyperlink>
      <w:r>
        <w:rPr>
          <w:lang w:val="pt_PT" w:bidi="pt_PT"/>
        </w:rPr>
        <w:t xml:space="preserve">; </w:t>
      </w:r>
      <w:hyperlink r:id="rId54">
        <w:r>
          <w:rPr>
            <w:lang w:val="pt_PT" w:bidi="pt_PT"/>
          </w:rPr>
          <w:rPr>
            <w:color w:val="0000EE"/>
            <w:u w:val="single"/>
          </w:rPr>
          <w:t>7.55–56</w:t>
        </w:r>
      </w:hyperlink>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hyperlink r:id="rId55">
        <w:r>
          <w:rPr>
            <w:lang w:val="pt_PT" w:bidi="pt_PT"/>
          </w:rPr>
          <w:rPr>
            <w:color w:val="0000EE"/>
            <w:u w:val="single"/>
          </w:rPr>
          <w:t>Hb 1.2</w:t>
        </w:r>
      </w:hyperlink>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6">
        <w:r>
          <w:rPr>
            <w:lang w:val="pt_PT" w:bidi="pt_PT"/>
          </w:rPr>
          <w:rPr>
            <w:color w:val="0000EE"/>
            <w:u w:val="single"/>
          </w:rPr>
          <w:t>At 13.33</w:t>
        </w:r>
      </w:hyperlink>
      <w:r>
        <w:rPr>
          <w:lang w:val="pt_PT" w:bidi="pt_PT"/>
        </w:rPr>
        <w:t xml:space="preserve">; </w:t>
      </w:r>
      <w:hyperlink r:id="rId57">
        <w:r>
          <w:rPr>
            <w:lang w:val="pt_PT" w:bidi="pt_PT"/>
          </w:rPr>
          <w:rPr>
            <w:color w:val="0000EE"/>
            <w:u w:val="single"/>
          </w:rPr>
          <w:t>Rm 1.4</w:t>
        </w:r>
      </w:hyperlink>
      <w:r>
        <w:rPr>
          <w:lang w:val="pt_PT" w:bidi="pt_PT"/>
        </w:rPr>
        <w:t xml:space="preserve">; </w:t>
      </w:r>
      <w:hyperlink r:id="rId58">
        <w:r>
          <w:rPr>
            <w:lang w:val="pt_PT" w:bidi="pt_PT"/>
          </w:rPr>
          <w:rPr>
            <w:color w:val="0000EE"/>
            <w:u w:val="single"/>
          </w:rPr>
          <w:t>8.29</w:t>
        </w:r>
      </w:hyperlink>
      <w:r>
        <w:rPr>
          <w:lang w:val="pt_PT" w:bidi="pt_PT"/>
        </w:rPr>
        <w:t xml:space="preserve">; </w:t>
      </w:r>
      <w:hyperlink r:id="rId28">
        <w:r>
          <w:rPr>
            <w:lang w:val="pt_PT" w:bidi="pt_PT"/>
          </w:rPr>
          <w:rPr>
            <w:color w:val="0000EE"/>
            <w:u w:val="single"/>
          </w:rPr>
          <w:t>Cl 1.15</w:t>
        </w:r>
      </w:hyperlink>
      <w:r>
        <w:rPr>
          <w:lang w:val="pt_PT" w:bidi="pt_PT"/>
        </w:rPr>
        <w:t>,</w:t>
      </w:r>
      <w:hyperlink r:id="rId59">
        <w:r>
          <w:rPr>
            <w:lang w:val="pt_PT" w:bidi="pt_PT"/>
          </w:rPr>
          <w:rPr>
            <w:color w:val="0000EE"/>
            <w:u w:val="single"/>
          </w:rPr>
          <w:t>18</w:t>
        </w:r>
      </w:hyperlink>
      <w:r>
        <w:rPr>
          <w:lang w:val="pt_PT" w:bidi="pt_PT"/>
        </w:rPr>
        <w:t xml:space="preserve">; </w:t>
      </w:r>
      <w:hyperlink r:id="rId60">
        <w:r>
          <w:rPr>
            <w:lang w:val="pt_PT" w:bidi="pt_PT"/>
          </w:rPr>
          <w:rPr>
            <w:color w:val="0000EE"/>
            <w:u w:val="single"/>
          </w:rPr>
          <w:t>Ap 1.5</w:t>
        </w:r>
      </w:hyperlink>
      <w:r>
        <w:rPr>
          <w:lang w:val="pt_PT" w:bidi="pt_PT"/>
        </w:rPr>
        <w:t xml:space="preserve">; cp. </w:t>
      </w:r>
      <w:hyperlink r:id="rId61">
        <w:r>
          <w:rPr>
            <w:lang w:val="pt_PT" w:bidi="pt_PT"/>
          </w:rPr>
          <w:rPr>
            <w:color w:val="0000EE"/>
            <w:u w:val="single"/>
          </w:rPr>
          <w:t>Hb 12.23</w:t>
        </w:r>
      </w:hyperlink>
      <w:r>
        <w:rPr>
          <w:lang w:val="pt_PT" w:bidi="pt_PT"/>
        </w:rPr>
        <w:t xml:space="preserve">, onde os crentes são chamados de filhos primogênitos). • “Que todos os anjos de Deus o adorem”: Esta citação de </w:t>
      </w:r>
      <w:hyperlink r:id="rId62">
        <w:r>
          <w:rPr>
            <w:lang w:val="pt_PT" w:bidi="pt_PT"/>
          </w:rPr>
          <w:rPr>
            <w:color w:val="0000EE"/>
            <w:u w:val="single"/>
          </w:rPr>
          <w:t>Dt 32.43</w:t>
        </w:r>
      </w:hyperlink>
      <w:r>
        <w:rPr>
          <w:lang w:val="pt_PT" w:bidi="pt_PT"/>
        </w:rPr>
        <w:t xml:space="preserve"> demonstra o status inferior dos anjos, pois eles adoram o Filho (veja também </w:t>
      </w:r>
      <w:hyperlink r:id="rId63">
        <w:r>
          <w:rPr>
            <w:lang w:val="pt_PT" w:bidi="pt_PT"/>
          </w:rPr>
          <w:rPr>
            <w:color w:val="0000EE"/>
            <w:u w:val="single"/>
          </w:rPr>
          <w:t>Sl 97.7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hyperlink r:id="rId64">
        <w:r>
          <w:rPr>
            <w:lang w:val="pt_PT" w:bidi="pt_PT"/>
          </w:rPr>
          <w:rPr>
            <w:color w:val="0000EE"/>
            <w:u w:val="single"/>
          </w:rPr>
          <w:t>Sl 104.4</w:t>
        </w:r>
      </w:hyperlink>
      <w:r>
        <w:rPr>
          <w:lang w:val="pt_PT" w:bidi="pt_PT"/>
        </w:rPr>
        <w:t xml:space="preserve"> para mostrar que os anjos são mensageiros ou servos e, portanto, de um grau inferior ao Filho, a quem servem. • No Antigo Testamento, os anjos às vezes são associados a ventos e fogo (veja </w:t>
      </w:r>
      <w:hyperlink r:id="rId65">
        <w:r>
          <w:rPr>
            <w:lang w:val="pt_PT" w:bidi="pt_PT"/>
          </w:rPr>
          <w:rPr>
            <w:color w:val="0000EE"/>
            <w:u w:val="single"/>
          </w:rPr>
          <w:t>Êx 3.2</w:t>
        </w:r>
      </w:hyperlink>
      <w:r>
        <w:rPr>
          <w:lang w:val="pt_PT" w:bidi="pt_PT"/>
        </w:rPr>
        <w:t xml:space="preserve">; </w:t>
      </w:r>
      <w:hyperlink r:id="rId66">
        <w:r>
          <w:rPr>
            <w:lang w:val="pt_PT" w:bidi="pt_PT"/>
          </w:rPr>
          <w:rPr>
            <w:color w:val="0000EE"/>
            <w:u w:val="single"/>
          </w:rPr>
          <w:t>Jz 6.21</w:t>
        </w:r>
      </w:hyperlink>
      <w:r>
        <w:rPr>
          <w:lang w:val="pt_PT" w:bidi="pt_PT"/>
        </w:rPr>
        <w:t xml:space="preserve">; </w:t>
      </w:r>
      <w:hyperlink r:id="rId67">
        <w:r>
          <w:rPr>
            <w:lang w:val="pt_PT" w:bidi="pt_PT"/>
          </w:rPr>
          <w:rPr>
            <w:color w:val="0000EE"/>
            <w:u w:val="single"/>
          </w:rPr>
          <w:t>13.16</w:t>
        </w:r>
      </w:hyperlink>
      <w:r>
        <w:rPr>
          <w:lang w:val="pt_PT" w:bidi="pt_PT"/>
        </w:rPr>
        <w:t>,</w:t>
      </w:r>
      <w:hyperlink r:id="rId68">
        <w:r>
          <w:rPr>
            <w:lang w:val="pt_PT" w:bidi="pt_PT"/>
          </w:rPr>
          <w:rPr>
            <w:color w:val="0000EE"/>
            <w:u w:val="single"/>
          </w:rPr>
          <w:t>20</w:t>
        </w:r>
      </w:hyperlink>
      <w:r>
        <w:rPr>
          <w:lang w:val="pt_PT" w:bidi="pt_PT"/>
        </w:rPr>
        <w:t xml:space="preserve">; </w:t>
      </w:r>
      <w:hyperlink r:id="rId69">
        <w:r>
          <w:rPr>
            <w:lang w:val="pt_PT" w:bidi="pt_PT"/>
          </w:rPr>
          <w:rPr>
            <w:color w:val="0000EE"/>
            <w:u w:val="single"/>
          </w:rPr>
          <w:t>2Sm 22.11</w:t>
        </w:r>
      </w:hyperlink>
      <w:r>
        <w:rPr>
          <w:lang w:val="pt_PT" w:bidi="pt_PT"/>
        </w:rPr>
        <w:t xml:space="preserve">; </w:t>
      </w:r>
      <w:hyperlink r:id="rId70">
        <w:r>
          <w:rPr>
            <w:lang w:val="pt_PT" w:bidi="pt_PT"/>
          </w:rPr>
          <w:rPr>
            <w:color w:val="0000EE"/>
            <w:u w:val="single"/>
          </w:rPr>
          <w:t>Sl 18.10</w:t>
        </w:r>
      </w:hyperlink>
      <w:r>
        <w:rPr>
          <w:lang w:val="pt_PT" w:bidi="pt_PT"/>
        </w:rPr>
        <w:t xml:space="preserve">; </w:t>
      </w:r>
      <w:hyperlink r:id="rId71">
        <w:r>
          <w:rPr>
            <w:lang w:val="pt_PT" w:bidi="pt_PT"/>
          </w:rPr>
          <w:rPr>
            <w:color w:val="0000EE"/>
            <w:u w:val="single"/>
          </w:rPr>
          <w:t>35.5</w:t>
        </w:r>
      </w:hyperlink>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hyperlink r:id="rId72">
        <w:r>
          <w:rPr>
            <w:lang w:val="pt_PT" w:bidi="pt_PT"/>
          </w:rPr>
          <w:rPr>
            <w:color w:val="0000EE"/>
            <w:u w:val="single"/>
          </w:rPr>
          <w:t>Sl 45.6–7</w:t>
        </w:r>
      </w:hyperlink>
      <w:r>
        <w:rPr>
          <w:lang w:val="pt_PT" w:bidi="pt_PT"/>
        </w:rPr>
        <w:t xml:space="preserve">, proclamam o Filho como o Rei divino, justo, eterno e ungido do universo. • ao Filho ele diz: Jesus é tratado como Deus; em </w:t>
      </w:r>
      <w:hyperlink r:id="rId73">
        <w:r>
          <w:rPr>
            <w:lang w:val="pt_PT" w:bidi="pt_PT"/>
          </w:rPr>
          <w:rPr>
            <w:color w:val="0000EE"/>
            <w:u w:val="single"/>
          </w:rPr>
          <w:t>Hb 1.9</w:t>
        </w:r>
      </w:hyperlink>
      <w:r>
        <w:rPr>
          <w:lang w:val="pt_PT" w:bidi="pt_PT"/>
        </w:rPr>
        <w:t>, seu Deus é uma referência a Deus Pai. • derramando o óleo da alegria: O azeite de oliva era usado para ungir os reis de Israel na inauguração de seu reinado (</w:t>
      </w:r>
      <w:hyperlink r:id="rId74">
        <w:r>
          <w:rPr>
            <w:lang w:val="pt_PT" w:bidi="pt_PT"/>
          </w:rPr>
          <w:rPr>
            <w:color w:val="0000EE"/>
            <w:u w:val="single"/>
          </w:rPr>
          <w:t>1Sm 10.1</w:t>
        </w:r>
      </w:hyperlink>
      <w:r>
        <w:rPr>
          <w:lang w:val="pt_PT" w:bidi="pt_PT"/>
        </w:rPr>
        <w:t xml:space="preserve">; </w:t>
      </w:r>
      <w:hyperlink r:id="rId75">
        <w:r>
          <w:rPr>
            <w:lang w:val="pt_PT" w:bidi="pt_PT"/>
          </w:rPr>
          <w:rPr>
            <w:color w:val="0000EE"/>
            <w:u w:val="single"/>
          </w:rPr>
          <w:t>1Rs 19.15–16</w:t>
        </w:r>
      </w:hyperlink>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hyperlink r:id="rId76">
        <w:r>
          <w:rPr>
            <w:lang w:val="pt_PT" w:bidi="pt_PT"/>
          </w:rPr>
          <w:rPr>
            <w:color w:val="0000EE"/>
            <w:u w:val="single"/>
          </w:rPr>
          <w:t>Sl 102.25–27</w:t>
        </w:r>
      </w:hyperlink>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hyperlink r:id="rId77">
        <w:r>
          <w:rPr>
            <w:lang w:val="pt_PT" w:bidi="pt_PT"/>
          </w:rPr>
          <w:rPr>
            <w:color w:val="0000EE"/>
            <w:u w:val="single"/>
          </w:rPr>
          <w:t>Hb 2.5</w:t>
        </w:r>
      </w:hyperlink>
      <w:r>
        <w:rPr>
          <w:lang w:val="pt_PT" w:bidi="pt_PT"/>
        </w:rPr>
        <w:t xml:space="preserve">; </w:t>
      </w:r>
      <w:hyperlink r:id="rId78">
        <w:r>
          <w:rPr>
            <w:lang w:val="pt_PT" w:bidi="pt_PT"/>
          </w:rPr>
          <w:rPr>
            <w:color w:val="0000EE"/>
            <w:u w:val="single"/>
          </w:rPr>
          <w:t>2Pe 3.13</w:t>
        </w:r>
      </w:hyperlink>
      <w:r>
        <w:rPr>
          <w:lang w:val="pt_PT" w:bidi="pt_PT"/>
        </w:rPr>
        <w:t xml:space="preserve">; </w:t>
      </w:r>
      <w:hyperlink r:id="rId79">
        <w:r>
          <w:rPr>
            <w:lang w:val="pt_PT" w:bidi="pt_PT"/>
          </w:rPr>
          <w:rPr>
            <w:color w:val="0000EE"/>
            <w:u w:val="single"/>
          </w:rPr>
          <w:t>Ap 21.1</w:t>
        </w:r>
      </w:hyperlink>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hyperlink r:id="rId34">
        <w:r>
          <w:rPr>
            <w:lang w:val="pt_PT" w:bidi="pt_PT"/>
          </w:rPr>
          <w:rPr>
            <w:color w:val="0000EE"/>
            <w:u w:val="single"/>
          </w:rPr>
          <w:t>Sl 110.1</w:t>
        </w:r>
      </w:hyperlink>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hyperlink r:id="rId80">
        <w:r>
          <w:rPr>
            <w:lang w:val="pt_PT" w:bidi="pt_PT"/>
          </w:rPr>
          <w:rPr>
            <w:color w:val="0000EE"/>
            <w:u w:val="single"/>
          </w:rPr>
          <w:t>Hb 2.8</w:t>
        </w:r>
      </w:hyperlink>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hyperlink r:id="rId82">
        <w:r>
          <w:rPr>
            <w:lang w:val="pt_PT" w:bidi="pt_PT"/>
          </w:rPr>
          <w:rPr>
            <w:color w:val="0000EE"/>
            <w:u w:val="single"/>
          </w:rPr>
          <w:t>2.3</w:t>
        </w:r>
      </w:hyperlink>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hyperlink r:id="rId83">
        <w:r>
          <w:rPr>
            <w:lang w:val="pt_PT" w:bidi="pt_PT"/>
          </w:rPr>
          <w:rPr>
            <w:color w:val="0000EE"/>
            <w:u w:val="single"/>
          </w:rPr>
          <w:t>At 7.38</w:t>
        </w:r>
      </w:hyperlink>
      <w:r>
        <w:rPr>
          <w:lang w:val="pt_PT" w:bidi="pt_PT"/>
        </w:rPr>
        <w:t xml:space="preserve">; </w:t>
      </w:r>
      <w:hyperlink r:id="rId84">
        <w:r>
          <w:rPr>
            <w:lang w:val="pt_PT" w:bidi="pt_PT"/>
          </w:rPr>
          <w:rPr>
            <w:color w:val="0000EE"/>
            <w:u w:val="single"/>
          </w:rPr>
          <w:t>Gl 3.19</w:t>
        </w:r>
      </w:hyperlink>
      <w:r>
        <w:rPr>
          <w:lang w:val="pt_PT" w:bidi="pt_PT"/>
        </w:rPr>
        <w:t xml:space="preserve">), foi entregue por meio de anjos. • A violação da lei era punida (veja </w:t>
      </w:r>
      <w:hyperlink r:id="rId85">
        <w:r>
          <w:rPr>
            <w:lang w:val="pt_PT" w:bidi="pt_PT"/>
          </w:rPr>
          <w:rPr>
            <w:color w:val="0000EE"/>
            <w:u w:val="single"/>
          </w:rPr>
          <w:t>Êx 22.19</w:t>
        </w:r>
      </w:hyperlink>
      <w:r>
        <w:rPr>
          <w:lang w:val="pt_PT" w:bidi="pt_PT"/>
        </w:rPr>
        <w:t xml:space="preserve">; </w:t>
      </w:r>
      <w:hyperlink r:id="rId86">
        <w:r>
          <w:rPr>
            <w:lang w:val="pt_PT" w:bidi="pt_PT"/>
          </w:rPr>
          <w:rPr>
            <w:color w:val="0000EE"/>
            <w:u w:val="single"/>
          </w:rPr>
          <w:t>Lv 20.10</w:t>
        </w:r>
      </w:hyperlink>
      <w:r>
        <w:rPr>
          <w:lang w:val="pt_PT" w:bidi="pt_PT"/>
        </w:rPr>
        <w:t xml:space="preserve">; </w:t>
      </w:r>
      <w:hyperlink r:id="rId87">
        <w:r>
          <w:rPr>
            <w:lang w:val="pt_PT" w:bidi="pt_PT"/>
          </w:rPr>
          <w:rPr>
            <w:color w:val="0000EE"/>
            <w:u w:val="single"/>
          </w:rPr>
          <w:t>Nm 35.16–21</w:t>
        </w:r>
      </w:hyperlink>
      <w:r>
        <w:rPr>
          <w:lang w:val="pt_PT" w:bidi="pt_PT"/>
        </w:rPr>
        <w:t>), e a punição era inevitável (</w:t>
      </w:r>
      <w:hyperlink r:id="rId88">
        <w:r>
          <w:rPr>
            <w:lang w:val="pt_PT" w:bidi="pt_PT"/>
          </w:rPr>
          <w:rPr>
            <w:color w:val="0000EE"/>
            <w:u w:val="single"/>
          </w:rPr>
          <w:t>Pv 1.24–31</w:t>
        </w:r>
      </w:hyperlink>
      <w:r>
        <w:rPr>
          <w:lang w:val="pt_PT" w:bidi="pt_PT"/>
        </w:rPr>
        <w:t xml:space="preserve">; </w:t>
      </w:r>
      <w:hyperlink r:id="rId89">
        <w:r>
          <w:rPr>
            <w:lang w:val="pt_PT" w:bidi="pt_PT"/>
          </w:rPr>
          <w:rPr>
            <w:color w:val="0000EE"/>
            <w:u w:val="single"/>
          </w:rPr>
          <w:t>Jr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0">
        <w:r>
          <w:rPr>
            <w:lang w:val="pt_PT" w:bidi="pt_PT"/>
          </w:rPr>
          <w:rPr>
            <w:color w:val="0000EE"/>
            <w:u w:val="single"/>
          </w:rPr>
          <w:t>6.4–12</w:t>
        </w:r>
      </w:hyperlink>
      <w:r>
        <w:rPr>
          <w:lang w:val="pt_PT" w:bidi="pt_PT"/>
        </w:rPr>
        <w:t xml:space="preserve">; </w:t>
      </w:r>
      <w:hyperlink r:id="rId91">
        <w:r>
          <w:rPr>
            <w:lang w:val="pt_PT" w:bidi="pt_PT"/>
          </w:rPr>
          <w:rPr>
            <w:color w:val="0000EE"/>
            <w:u w:val="single"/>
          </w:rPr>
          <w:t>10.26–31</w:t>
        </w:r>
      </w:hyperlink>
      <w:r>
        <w:rPr>
          <w:lang w:val="pt_PT" w:bidi="pt_PT"/>
        </w:rPr>
        <w:t xml:space="preserve">; </w:t>
      </w:r>
      <w:hyperlink r:id="rId92">
        <w:r>
          <w:rPr>
            <w:lang w:val="pt_PT" w:bidi="pt_PT"/>
          </w:rPr>
          <w:rPr>
            <w:color w:val="0000EE"/>
            <w:u w:val="single"/>
          </w:rPr>
          <w:t>12.29</w:t>
        </w:r>
      </w:hyperlink>
      <w:r>
        <w:rPr>
          <w:lang w:val="pt_PT" w:bidi="pt_PT"/>
        </w:rPr>
        <w:t xml:space="preserve">; </w:t>
      </w:r>
      <w:hyperlink r:id="rId93">
        <w:r>
          <w:rPr>
            <w:lang w:val="pt_PT" w:bidi="pt_PT"/>
          </w:rPr>
          <w:rPr>
            <w:color w:val="0000EE"/>
            <w:u w:val="single"/>
          </w:rPr>
          <w:t>Rm 2.5</w:t>
        </w:r>
      </w:hyperlink>
      <w:r>
        <w:rPr>
          <w:lang w:val="pt_PT" w:bidi="pt_PT"/>
        </w:rPr>
        <w:t xml:space="preserve">; </w:t>
      </w:r>
      <w:hyperlink r:id="rId94">
        <w:r>
          <w:rPr>
            <w:lang w:val="pt_PT" w:bidi="pt_PT"/>
          </w:rPr>
          <w:rPr>
            <w:color w:val="0000EE"/>
            <w:u w:val="single"/>
          </w:rPr>
          <w:t>1Ts 2.16</w:t>
        </w:r>
      </w:hyperlink>
      <w:r>
        <w:rPr>
          <w:lang w:val="pt_PT" w:bidi="pt_PT"/>
        </w:rPr>
        <w:t>). • Salvação refere-se aos atos de Deus em favor de seu povo. Por exemplo, Deus salvou seu povo através do êxodo do Egito (</w:t>
      </w:r>
      <w:hyperlink r:id="rId95">
        <w:r>
          <w:rPr>
            <w:lang w:val="pt_PT" w:bidi="pt_PT"/>
          </w:rPr>
          <w:rPr>
            <w:color w:val="0000EE"/>
            <w:u w:val="single"/>
          </w:rPr>
          <w:t>Dt 26.5–9</w:t>
        </w:r>
      </w:hyperlink>
      <w:r>
        <w:rPr>
          <w:lang w:val="pt_PT" w:bidi="pt_PT"/>
        </w:rPr>
        <w:t>). No Novo Testamento, salvação refere-se principalmente ao trabalho de Cristo de resgatar as pessoas da penalidade do pecado e dar-lhes nova vida por sua morte sacrificial na cruz (</w:t>
      </w:r>
      <w:hyperlink r:id="rId96">
        <w:r>
          <w:rPr>
            <w:lang w:val="pt_PT" w:bidi="pt_PT"/>
          </w:rPr>
          <w:rPr>
            <w:color w:val="0000EE"/>
            <w:u w:val="single"/>
          </w:rPr>
          <w:t>Hb 5.9–10</w:t>
        </w:r>
      </w:hyperlink>
      <w:r>
        <w:rPr>
          <w:lang w:val="pt_PT" w:bidi="pt_PT"/>
        </w:rPr>
        <w:t xml:space="preserve">). Esta salvação foi anunciada primeiro pelo próprio Senhor Jesus (por exemplo, </w:t>
      </w:r>
      <w:hyperlink r:id="rId97">
        <w:r>
          <w:rPr>
            <w:lang w:val="pt_PT" w:bidi="pt_PT"/>
          </w:rPr>
          <w:rPr>
            <w:color w:val="0000EE"/>
            <w:u w:val="single"/>
          </w:rPr>
          <w:t>Mt 4.17</w:t>
        </w:r>
      </w:hyperlink>
      <w:r>
        <w:rPr>
          <w:lang w:val="pt_PT" w:bidi="pt_PT"/>
        </w:rPr>
        <w:t xml:space="preserve">; </w:t>
      </w:r>
      <w:hyperlink r:id="rId98">
        <w:r>
          <w:rPr>
            <w:lang w:val="pt_PT" w:bidi="pt_PT"/>
          </w:rPr>
          <w:rPr>
            <w:color w:val="0000EE"/>
            <w:u w:val="single"/>
          </w:rPr>
          <w:t>9.35</w:t>
        </w:r>
      </w:hyperlink>
      <w:r>
        <w:rPr>
          <w:lang w:val="pt_PT" w:bidi="pt_PT"/>
        </w:rPr>
        <w:t xml:space="preserve">; </w:t>
      </w:r>
      <w:hyperlink r:id="rId99">
        <w:r>
          <w:rPr>
            <w:lang w:val="pt_PT" w:bidi="pt_PT"/>
          </w:rPr>
          <w:rPr>
            <w:color w:val="0000EE"/>
            <w:u w:val="single"/>
          </w:rPr>
          <w:t>Mc 1.15</w:t>
        </w:r>
      </w:hyperlink>
      <w:r>
        <w:rPr>
          <w:lang w:val="pt_PT" w:bidi="pt_PT"/>
        </w:rPr>
        <w:t xml:space="preserve">; </w:t>
      </w:r>
      <w:hyperlink r:id="rId100">
        <w:r>
          <w:rPr>
            <w:lang w:val="pt_PT" w:bidi="pt_PT"/>
          </w:rPr>
          <w:rPr>
            <w:color w:val="0000EE"/>
            <w:u w:val="single"/>
          </w:rPr>
          <w:t>Lc 13.1–5</w:t>
        </w:r>
      </w:hyperlink>
      <w:r>
        <w:rPr>
          <w:lang w:val="pt_PT" w:bidi="pt_PT"/>
        </w:rPr>
        <w:t xml:space="preserve">). Ele então entregou (ou </w:t>
      </w:r>
      <w:r>
        <w:rPr>
          <w:i/>
          <w:lang w:val="pt_PT" w:bidi="pt_PT"/>
        </w:rPr>
        <w:t>validou</w:t>
      </w:r>
      <w:r>
        <w:rPr>
          <w:lang w:val="pt_PT" w:bidi="pt_PT"/>
        </w:rPr>
        <w:t xml:space="preserve">) a mensagem através daqueles que o ouviram falar (por exemplo, </w:t>
      </w:r>
      <w:hyperlink r:id="rId101">
        <w:r>
          <w:rPr>
            <w:lang w:val="pt_PT" w:bidi="pt_PT"/>
          </w:rPr>
          <w:rPr>
            <w:color w:val="0000EE"/>
            <w:u w:val="single"/>
          </w:rPr>
          <w:t>Mc 6.12</w:t>
        </w:r>
      </w:hyperlink>
      <w:r>
        <w:rPr>
          <w:lang w:val="pt_PT" w:bidi="pt_PT"/>
        </w:rPr>
        <w:t xml:space="preserve">; </w:t>
      </w:r>
      <w:hyperlink r:id="rId102">
        <w:r>
          <w:rPr>
            <w:lang w:val="pt_PT" w:bidi="pt_PT"/>
          </w:rPr>
          <w:rPr>
            <w:color w:val="0000EE"/>
            <w:u w:val="single"/>
          </w:rPr>
          <w:t>At 2.38</w:t>
        </w:r>
      </w:hyperlink>
      <w:r>
        <w:rPr>
          <w:lang w:val="pt_PT" w:bidi="pt_PT"/>
        </w:rPr>
        <w:t xml:space="preserve">; </w:t>
      </w:r>
      <w:hyperlink r:id="rId103">
        <w:r>
          <w:rPr>
            <w:lang w:val="pt_PT" w:bidi="pt_PT"/>
          </w:rPr>
          <w:rPr>
            <w:color w:val="0000EE"/>
            <w:u w:val="single"/>
          </w:rPr>
          <w:t>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hyperlink r:id="rId104">
        <w:r>
          <w:rPr>
            <w:lang w:val="pt_PT" w:bidi="pt_PT"/>
          </w:rPr>
          <w:rPr>
            <w:color w:val="0000EE"/>
            <w:u w:val="single"/>
          </w:rPr>
          <w:t>At 2.22</w:t>
        </w:r>
      </w:hyperlink>
      <w:r>
        <w:rPr>
          <w:lang w:val="pt_PT" w:bidi="pt_PT"/>
        </w:rPr>
        <w:t xml:space="preserve">; </w:t>
      </w:r>
      <w:hyperlink r:id="rId105">
        <w:r>
          <w:rPr>
            <w:lang w:val="pt_PT" w:bidi="pt_PT"/>
          </w:rPr>
          <w:rPr>
            <w:color w:val="0000EE"/>
            <w:u w:val="single"/>
          </w:rPr>
          <w:t>Rm 15.19</w:t>
        </w:r>
      </w:hyperlink>
      <w:r>
        <w:rPr>
          <w:lang w:val="pt_PT" w:bidi="pt_PT"/>
        </w:rPr>
        <w:t xml:space="preserve">; </w:t>
      </w:r>
      <w:hyperlink r:id="rId106">
        <w:r>
          <w:rPr>
            <w:lang w:val="pt_PT" w:bidi="pt_PT"/>
          </w:rPr>
          <w:rPr>
            <w:color w:val="0000EE"/>
            <w:u w:val="single"/>
          </w:rPr>
          <w:t>2Co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hyperlink r:id="rId3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hyperlink r:id="rId107">
        <w:r>
          <w:rPr>
            <w:lang w:val="pt_PT" w:bidi="pt_PT"/>
          </w:rPr>
          <w:rPr>
            <w:color w:val="0000EE"/>
            <w:u w:val="single"/>
          </w:rPr>
          <w:t>Sl 8.4–6</w:t>
        </w:r>
      </w:hyperlink>
      <w:r>
        <w:rPr>
          <w:lang w:val="pt_PT" w:bidi="pt_PT"/>
        </w:rPr>
        <w:t xml:space="preserve"> para fazer a transição da discussão sobre a divindade exaltada de Cristo (</w:t>
      </w:r>
      <w:hyperlink r:id="rId108">
        <w:r>
          <w:rPr>
            <w:lang w:val="pt_PT" w:bidi="pt_PT"/>
          </w:rPr>
          <w:rPr>
            <w:color w:val="0000EE"/>
            <w:u w:val="single"/>
          </w:rPr>
          <w:t>Hb 1.5–14</w:t>
        </w:r>
      </w:hyperlink>
      <w:r>
        <w:rPr>
          <w:lang w:val="pt_PT" w:bidi="pt_PT"/>
        </w:rPr>
        <w:t>) para a discussão sobre sua humanidade (</w:t>
      </w:r>
      <w:hyperlink r:id="rId109">
        <w:r>
          <w:rPr>
            <w:lang w:val="pt_PT" w:bidi="pt_PT"/>
          </w:rPr>
          <w:rPr>
            <w:color w:val="0000EE"/>
            <w:u w:val="single"/>
          </w:rPr>
          <w:t>2.10–18</w:t>
        </w:r>
      </w:hyperlink>
      <w:r>
        <w:rPr>
          <w:lang w:val="pt_PT" w:bidi="pt_PT"/>
        </w:rPr>
        <w:t xml:space="preserve">). </w:t>
      </w:r>
      <w:hyperlink r:id="rId110">
        <w:r>
          <w:rPr>
            <w:lang w:val="pt_PT" w:bidi="pt_PT"/>
          </w:rPr>
          <w:rPr>
            <w:color w:val="0000EE"/>
            <w:u w:val="single"/>
          </w:rPr>
          <w:t>Salmo 8</w:t>
        </w:r>
      </w:hyperlink>
      <w:r>
        <w:rPr>
          <w:lang w:val="pt_PT" w:bidi="pt_PT"/>
        </w:rPr>
        <w:t xml:space="preserve"> é frequentemente apresentado com </w:t>
      </w:r>
      <w:hyperlink r:id="rId34">
        <w:r>
          <w:rPr>
            <w:lang w:val="pt_PT" w:bidi="pt_PT"/>
          </w:rPr>
          <w:rPr>
            <w:color w:val="0000EE"/>
            <w:u w:val="single"/>
          </w:rPr>
          <w:t>Sl 110.1</w:t>
        </w:r>
      </w:hyperlink>
      <w:r>
        <w:rPr>
          <w:lang w:val="pt_PT" w:bidi="pt_PT"/>
        </w:rPr>
        <w:t xml:space="preserve"> (veja </w:t>
      </w:r>
      <w:hyperlink r:id="rId35">
        <w:r>
          <w:rPr>
            <w:lang w:val="pt_PT" w:bidi="pt_PT"/>
          </w:rPr>
          <w:rPr>
            <w:color w:val="0000EE"/>
            <w:u w:val="single"/>
          </w:rPr>
          <w:t>Hb 1.13</w:t>
        </w:r>
      </w:hyperlink>
      <w:r>
        <w:rPr>
          <w:lang w:val="pt_PT" w:bidi="pt_PT"/>
        </w:rPr>
        <w:t xml:space="preserve">) para falar da submissão das coisas criadas a Cristo (veja </w:t>
      </w:r>
      <w:hyperlink r:id="rId111">
        <w:r>
          <w:rPr>
            <w:lang w:val="pt_PT" w:bidi="pt_PT"/>
          </w:rPr>
          <w:rPr>
            <w:color w:val="0000EE"/>
            <w:u w:val="single"/>
          </w:rPr>
          <w:t>1Co 15.25–27</w:t>
        </w:r>
      </w:hyperlink>
      <w:r>
        <w:rPr>
          <w:lang w:val="pt_PT" w:bidi="pt_PT"/>
        </w:rPr>
        <w:t xml:space="preserve">; </w:t>
      </w:r>
      <w:hyperlink r:id="rId112">
        <w:r>
          <w:rPr>
            <w:lang w:val="pt_PT" w:bidi="pt_PT"/>
          </w:rPr>
          <w:rPr>
            <w:color w:val="0000EE"/>
            <w:u w:val="single"/>
          </w:rPr>
          <w:t>Ef 1.20–23</w:t>
        </w:r>
      </w:hyperlink>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hyperlink r:id="rId107">
        <w:r>
          <w:rPr>
            <w:lang w:val="pt_PT" w:bidi="pt_PT"/>
          </w:rPr>
          <w:rPr>
            <w:color w:val="0000EE"/>
            <w:u w:val="single"/>
          </w:rPr>
          <w:t>Sl 8.4–6</w:t>
        </w:r>
      </w:hyperlink>
      <w:r>
        <w:rPr>
          <w:lang w:val="pt_PT" w:bidi="pt_PT"/>
        </w:rPr>
        <w:t xml:space="preserve">. </w:t>
      </w:r>
      <w:hyperlink r:id="rId110">
        <w:r>
          <w:rPr>
            <w:lang w:val="pt_PT" w:bidi="pt_PT"/>
          </w:rPr>
          <w:rPr>
            <w:color w:val="0000EE"/>
            <w:u w:val="single"/>
          </w:rPr>
          <w:t>Salmo 8</w:t>
        </w:r>
      </w:hyperlink>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hyperlink r:id="rId113">
        <w:r>
          <w:rPr>
            <w:lang w:val="pt_PT" w:bidi="pt_PT"/>
          </w:rPr>
          <w:rPr>
            <w:color w:val="0000EE"/>
            <w:u w:val="single"/>
          </w:rPr>
          <w:t>Fp 2.5–8</w:t>
        </w:r>
      </w:hyperlink>
      <w:r>
        <w:rPr>
          <w:lang w:val="pt_PT" w:bidi="pt_PT"/>
        </w:rPr>
        <w:t xml:space="preserve">). Como resultado de seu sofrimento, ele foi coroado... com glória e honra (veja </w:t>
      </w:r>
      <w:hyperlink r:id="rId114">
        <w:r>
          <w:rPr>
            <w:lang w:val="pt_PT" w:bidi="pt_PT"/>
          </w:rPr>
          <w:rPr>
            <w:color w:val="0000EE"/>
            <w:u w:val="single"/>
          </w:rPr>
          <w:t>Hb 2.9</w:t>
        </w:r>
      </w:hyperlink>
      <w:r>
        <w:rPr>
          <w:lang w:val="pt_PT" w:bidi="pt_PT"/>
        </w:rPr>
        <w:t xml:space="preserve">;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5">
        <w:r>
          <w:rPr>
            <w:lang w:val="pt_PT" w:bidi="pt_PT"/>
          </w:rPr>
          <w:rPr>
            <w:color w:val="0000EE"/>
            <w:u w:val="single"/>
          </w:rPr>
          <w:t>Fp 2.5–11</w:t>
        </w:r>
      </w:hyperlink>
      <w:r>
        <w:rPr>
          <w:lang w:val="pt_PT" w:bidi="pt_PT"/>
        </w:rPr>
        <w:t xml:space="preserve">; cp. </w:t>
      </w:r>
      <w:hyperlink r:id="rId116">
        <w:r>
          <w:rPr>
            <w:lang w:val="pt_PT" w:bidi="pt_PT"/>
          </w:rPr>
          <w:rPr>
            <w:color w:val="0000EE"/>
            <w:u w:val="single"/>
          </w:rPr>
          <w:t>Is 52.13–53.12</w:t>
        </w:r>
      </w:hyperlink>
      <w:r>
        <w:rPr>
          <w:lang w:val="pt_PT" w:bidi="pt_PT"/>
        </w:rPr>
        <w:t xml:space="preserve">). Veja também </w:t>
      </w:r>
      <w:hyperlink r:id="rId117">
        <w:r>
          <w:rPr>
            <w:lang w:val="pt_PT" w:bidi="pt_PT"/>
          </w:rPr>
          <w:rPr>
            <w:color w:val="0000EE"/>
            <w:u w:val="single"/>
          </w:rPr>
          <w:t>Hb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hyperlink r:id="rId118">
        <w:r>
          <w:rPr>
            <w:lang w:val="pt_PT" w:bidi="pt_PT"/>
          </w:rPr>
          <w:rPr>
            <w:color w:val="0000EE"/>
            <w:u w:val="single"/>
          </w:rPr>
          <w:t>2.10</w:t>
        </w:r>
      </w:hyperlink>
      <w:r>
        <w:rPr>
          <w:lang w:val="pt_PT" w:bidi="pt_PT"/>
        </w:rPr>
        <w:t>). Segundo, Jesus teve que se tornar humano para morrer (</w:t>
      </w:r>
      <w:hyperlink r:id="rId119">
        <w:r>
          <w:rPr>
            <w:lang w:val="pt_PT" w:bidi="pt_PT"/>
          </w:rPr>
          <w:rPr>
            <w:color w:val="0000EE"/>
            <w:u w:val="single"/>
          </w:rPr>
          <w:t>2.14</w:t>
        </w:r>
      </w:hyperlink>
      <w:r>
        <w:rPr>
          <w:lang w:val="pt_PT" w:bidi="pt_PT"/>
        </w:rPr>
        <w:t>). Terceiro, os sumos sacerdotes, conforme detalhado na lei do Antigo Testamento, tinham que vir do meio do povo de Deus (</w:t>
      </w:r>
      <w:hyperlink r:id="rId120">
        <w:r>
          <w:rPr>
            <w:lang w:val="pt_PT" w:bidi="pt_PT"/>
          </w:rPr>
          <w:rPr>
            <w:color w:val="0000EE"/>
            <w:u w:val="single"/>
          </w:rPr>
          <w:t>2.17</w:t>
        </w:r>
      </w:hyperlink>
      <w:r>
        <w:rPr>
          <w:lang w:val="pt_PT" w:bidi="pt_PT"/>
        </w:rPr>
        <w:t>). Quarto, Jesus se tornou um sacerdote compassivo, experimentando o sofrimento e as provações que conhecemos como humanos (</w:t>
      </w:r>
      <w:hyperlink r:id="rId12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hyperlink r:id="rId122">
        <w:r>
          <w:rPr>
            <w:lang w:val="pt_PT" w:bidi="pt_PT"/>
          </w:rPr>
          <w:rPr>
            <w:color w:val="0000EE"/>
            <w:u w:val="single"/>
          </w:rPr>
          <w:t>2.16</w:t>
        </w:r>
      </w:hyperlink>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hyperlink r:id="rId123">
        <w:r>
          <w:rPr>
            <w:lang w:val="pt_PT" w:bidi="pt_PT"/>
          </w:rPr>
          <w:rPr>
            <w:color w:val="0000EE"/>
            <w:u w:val="single"/>
          </w:rPr>
          <w:t>Sl 22.22</w:t>
        </w:r>
      </w:hyperlink>
      <w:r>
        <w:rPr>
          <w:lang w:val="pt_PT" w:bidi="pt_PT"/>
        </w:rPr>
        <w:t xml:space="preserve">, comentando sobre a frase irmãos e irmãs em </w:t>
      </w:r>
      <w:hyperlink r:id="rId124">
        <w:r>
          <w:rPr>
            <w:lang w:val="pt_PT" w:bidi="pt_PT"/>
          </w:rPr>
          <w:rPr>
            <w:color w:val="0000EE"/>
            <w:u w:val="single"/>
          </w:rPr>
          <w:t>Hb 2.11</w:t>
        </w:r>
      </w:hyperlink>
      <w:r>
        <w:rPr>
          <w:lang w:val="pt_PT" w:bidi="pt_PT"/>
        </w:rPr>
        <w:t xml:space="preserve">. </w:t>
      </w:r>
      <w:hyperlink r:id="rId125">
        <w:r>
          <w:rPr>
            <w:lang w:val="pt_PT" w:bidi="pt_PT"/>
          </w:rPr>
          <w:rPr>
            <w:color w:val="0000EE"/>
            <w:u w:val="single"/>
          </w:rPr>
          <w:t>Salmo 22</w:t>
        </w:r>
      </w:hyperlink>
      <w:r>
        <w:rPr>
          <w:lang w:val="pt_PT" w:bidi="pt_PT"/>
        </w:rPr>
        <w:t xml:space="preserve"> contém profundas profecias messiânicas sobre os sofrimentos de Cristo (</w:t>
      </w:r>
      <w:hyperlink r:id="rId126">
        <w:r>
          <w:rPr>
            <w:lang w:val="pt_PT" w:bidi="pt_PT"/>
          </w:rPr>
          <w:rPr>
            <w:color w:val="0000EE"/>
            <w:u w:val="single"/>
          </w:rPr>
          <w:t>Sl 22.1</w:t>
        </w:r>
      </w:hyperlink>
      <w:r>
        <w:rPr>
          <w:lang w:val="pt_PT" w:bidi="pt_PT"/>
        </w:rPr>
        <w:t>,</w:t>
      </w:r>
      <w:hyperlink r:id="rId127">
        <w:r>
          <w:rPr>
            <w:lang w:val="pt_PT" w:bidi="pt_PT"/>
          </w:rPr>
          <w:rPr>
            <w:color w:val="0000EE"/>
            <w:u w:val="single"/>
          </w:rPr>
          <w:t>7–8</w:t>
        </w:r>
      </w:hyperlink>
      <w:r>
        <w:rPr>
          <w:lang w:val="pt_PT" w:bidi="pt_PT"/>
        </w:rPr>
        <w:t>,</w:t>
      </w:r>
      <w:hyperlink r:id="rId128">
        <w:r>
          <w:rPr>
            <w:lang w:val="pt_PT" w:bidi="pt_PT"/>
          </w:rPr>
          <w:rPr>
            <w:color w:val="0000EE"/>
            <w:u w:val="single"/>
          </w:rPr>
          <w:t>16–18</w:t>
        </w:r>
      </w:hyperlink>
      <w:r>
        <w:rPr>
          <w:lang w:val="pt_PT" w:bidi="pt_PT"/>
        </w:rPr>
        <w:t xml:space="preserve">; veja </w:t>
      </w:r>
      <w:hyperlink r:id="rId129">
        <w:r>
          <w:rPr>
            <w:lang w:val="pt_PT" w:bidi="pt_PT"/>
          </w:rPr>
          <w:rPr>
            <w:color w:val="0000EE"/>
            <w:u w:val="single"/>
          </w:rPr>
          <w:t>Mt 27.35</w:t>
        </w:r>
      </w:hyperlink>
      <w:r>
        <w:rPr>
          <w:lang w:val="pt_PT" w:bidi="pt_PT"/>
        </w:rPr>
        <w:t>,</w:t>
      </w:r>
      <w:hyperlink r:id="rId130">
        <w:r>
          <w:rPr>
            <w:lang w:val="pt_PT" w:bidi="pt_PT"/>
          </w:rPr>
          <w:rPr>
            <w:color w:val="0000EE"/>
            <w:u w:val="single"/>
          </w:rPr>
          <w:t>43</w:t>
        </w:r>
      </w:hyperlink>
      <w:r>
        <w:rPr>
          <w:lang w:val="pt_PT" w:bidi="pt_PT"/>
        </w:rPr>
        <w:t xml:space="preserve">; </w:t>
      </w:r>
      <w:hyperlink r:id="rId131">
        <w:r>
          <w:rPr>
            <w:lang w:val="pt_PT" w:bidi="pt_PT"/>
          </w:rPr>
          <w:rPr>
            <w:color w:val="0000EE"/>
            <w:u w:val="single"/>
          </w:rPr>
          <w:t>Jo 19.23–24</w:t>
        </w:r>
      </w:hyperlink>
      <w:r>
        <w:rPr>
          <w:lang w:val="pt_PT" w:bidi="pt_PT"/>
        </w:rPr>
        <w:t>,</w:t>
      </w:r>
      <w:hyperlink r:id="rId132">
        <w:r>
          <w:rPr>
            <w:lang w:val="pt_PT" w:bidi="pt_PT"/>
          </w:rPr>
          <w:rPr>
            <w:color w:val="0000EE"/>
            <w:u w:val="single"/>
          </w:rPr>
          <w:t>31–36</w:t>
        </w:r>
      </w:hyperlink>
      <w:r>
        <w:rPr>
          <w:lang w:val="pt_PT" w:bidi="pt_PT"/>
        </w:rPr>
        <w:t xml:space="preserve">). </w:t>
      </w:r>
      <w:hyperlink r:id="rId123">
        <w:r>
          <w:rPr>
            <w:lang w:val="pt_PT" w:bidi="pt_PT"/>
          </w:rPr>
          <w:rPr>
            <w:color w:val="0000EE"/>
            <w:u w:val="single"/>
          </w:rPr>
          <w:t>Salmo 22.22</w:t>
        </w:r>
      </w:hyperlink>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hyperlink r:id="rId133">
        <w:r>
          <w:rPr>
            <w:lang w:val="pt_PT" w:bidi="pt_PT"/>
          </w:rPr>
          <w:rPr>
            <w:color w:val="0000EE"/>
            <w:u w:val="single"/>
          </w:rPr>
          <w:t>Is 8.17–18</w:t>
        </w:r>
      </w:hyperlink>
      <w:r>
        <w:rPr>
          <w:lang w:val="pt_PT" w:bidi="pt_PT"/>
        </w:rPr>
        <w:t xml:space="preserve">, que vem de um contexto messiânico mais amplo (cf. </w:t>
      </w:r>
      <w:hyperlink r:id="rId134">
        <w:r>
          <w:rPr>
            <w:lang w:val="pt_PT" w:bidi="pt_PT"/>
          </w:rPr>
          <w:rPr>
            <w:color w:val="0000EE"/>
            <w:u w:val="single"/>
          </w:rPr>
          <w:t>Is 8.14</w:t>
        </w:r>
      </w:hyperlink>
      <w:r>
        <w:rPr>
          <w:lang w:val="pt_PT" w:bidi="pt_PT"/>
        </w:rPr>
        <w:t xml:space="preserve"> com </w:t>
      </w:r>
      <w:hyperlink r:id="rId135">
        <w:r>
          <w:rPr>
            <w:lang w:val="pt_PT" w:bidi="pt_PT"/>
          </w:rPr>
          <w:rPr>
            <w:color w:val="0000EE"/>
            <w:u w:val="single"/>
          </w:rPr>
          <w:t>Rm 9.33</w:t>
        </w:r>
      </w:hyperlink>
      <w:r>
        <w:rPr>
          <w:lang w:val="pt_PT" w:bidi="pt_PT"/>
        </w:rPr>
        <w:t xml:space="preserve">; </w:t>
      </w:r>
      <w:hyperlink r:id="rId136">
        <w:r>
          <w:rPr>
            <w:lang w:val="pt_PT" w:bidi="pt_PT"/>
          </w:rPr>
          <w:rPr>
            <w:color w:val="0000EE"/>
            <w:u w:val="single"/>
          </w:rPr>
          <w:t>1Pe 2.8</w:t>
        </w:r>
      </w:hyperlink>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hyperlink r:id="rId137">
        <w:r>
          <w:rPr>
            <w:lang w:val="pt_PT" w:bidi="pt_PT"/>
          </w:rPr>
          <w:rPr>
            <w:color w:val="0000EE"/>
            <w:u w:val="single"/>
          </w:rPr>
          <w:t>1Co 15.56</w:t>
        </w:r>
      </w:hyperlink>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hyperlink r:id="rId138">
        <w:r>
          <w:rPr>
            <w:lang w:val="pt_PT" w:bidi="pt_PT"/>
          </w:rPr>
          <w:rPr>
            <w:color w:val="0000EE"/>
            <w:u w:val="single"/>
          </w:rPr>
          <w:t>4.14–10.25</w:t>
        </w:r>
      </w:hyperlink>
      <w:r>
        <w:rPr>
          <w:lang w:val="pt_PT" w:bidi="pt_PT"/>
        </w:rPr>
        <w:t xml:space="preserve">). • Era necessário que ele compartilhasse nossa humanidade (veja </w:t>
      </w:r>
      <w:hyperlink r:id="rId139">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hyperlink r:id="rId114">
        <w:r>
          <w:rPr>
            <w:lang w:val="pt_PT" w:bidi="pt_PT"/>
          </w:rPr>
          <w:rPr>
            <w:color w:val="0000EE"/>
            <w:u w:val="single"/>
          </w:rPr>
          <w:t>2.9</w:t>
        </w:r>
      </w:hyperlink>
      <w:r>
        <w:rPr>
          <w:lang w:val="pt_PT" w:bidi="pt_PT"/>
        </w:rPr>
        <w:t xml:space="preserve">; </w:t>
      </w:r>
      <w:hyperlink r:id="rId140">
        <w:r>
          <w:rPr>
            <w:lang w:val="pt_PT" w:bidi="pt_PT"/>
          </w:rPr>
          <w:rPr>
            <w:color w:val="0000EE"/>
            <w:u w:val="single"/>
          </w:rPr>
          <w:t>12.1–2</w:t>
        </w:r>
      </w:hyperlink>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hyperlink r:id="rId141">
        <w:r>
          <w:rPr>
            <w:lang w:val="pt_PT" w:bidi="pt_PT"/>
          </w:rPr>
          <w:rPr>
            <w:color w:val="0000EE"/>
            <w:u w:val="single"/>
          </w:rPr>
          <w:t>2.12</w:t>
        </w:r>
      </w:hyperlink>
      <w:r>
        <w:rPr>
          <w:lang w:val="pt_PT" w:bidi="pt_PT"/>
        </w:rPr>
        <w:t xml:space="preserve">; </w:t>
      </w:r>
      <w:hyperlink r:id="rId142">
        <w:r>
          <w:rPr>
            <w:lang w:val="pt_PT" w:bidi="pt_PT"/>
          </w:rPr>
          <w:rPr>
            <w:color w:val="0000EE"/>
            <w:u w:val="single"/>
          </w:rPr>
          <w:t>Mt 10.40</w:t>
        </w:r>
      </w:hyperlink>
      <w:r>
        <w:rPr>
          <w:lang w:val="pt_PT" w:bidi="pt_PT"/>
        </w:rPr>
        <w:t xml:space="preserve">; </w:t>
      </w:r>
      <w:hyperlink r:id="rId143">
        <w:r>
          <w:rPr>
            <w:lang w:val="pt_PT" w:bidi="pt_PT"/>
          </w:rPr>
          <w:rPr>
            <w:color w:val="0000EE"/>
            <w:u w:val="single"/>
          </w:rPr>
          <w:t>Mc 9.37</w:t>
        </w:r>
      </w:hyperlink>
      <w:r>
        <w:rPr>
          <w:lang w:val="pt_PT" w:bidi="pt_PT"/>
        </w:rPr>
        <w:t xml:space="preserve">; </w:t>
      </w:r>
      <w:hyperlink r:id="rId144">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hyperlink r:id="rId145">
        <w:r>
          <w:rPr>
            <w:lang w:val="pt_PT" w:bidi="pt_PT"/>
          </w:rPr>
          <w:rPr>
            <w:color w:val="0000EE"/>
            <w:u w:val="single"/>
          </w:rPr>
          <w:t>5.7–10</w:t>
        </w:r>
      </w:hyperlink>
      <w:r>
        <w:rPr>
          <w:lang w:val="pt_PT" w:bidi="pt_PT"/>
        </w:rPr>
        <w:t xml:space="preserve">; </w:t>
      </w:r>
      <w:hyperlink r:id="rId146">
        <w:r>
          <w:rPr>
            <w:lang w:val="pt_PT" w:bidi="pt_PT"/>
          </w:rPr>
          <w:rPr>
            <w:color w:val="0000EE"/>
            <w:u w:val="single"/>
          </w:rPr>
          <w:t>12.1–3</w:t>
        </w:r>
      </w:hyperlink>
      <w:r>
        <w:rPr>
          <w:lang w:val="pt_PT" w:bidi="pt_PT"/>
        </w:rPr>
        <w:t xml:space="preserve">; </w:t>
      </w:r>
      <w:hyperlink r:id="rId115">
        <w:r>
          <w:rPr>
            <w:lang w:val="pt_PT" w:bidi="pt_PT"/>
          </w:rPr>
          <w:rPr>
            <w:color w:val="0000EE"/>
            <w:u w:val="single"/>
          </w:rPr>
          <w:t>Fp 2.5–11</w:t>
        </w:r>
      </w:hyperlink>
      <w:r>
        <w:rPr>
          <w:lang w:val="pt_PT" w:bidi="pt_PT"/>
        </w:rPr>
        <w:t>), assim como Moisés foi (</w:t>
      </w:r>
      <w:hyperlink r:id="rId147">
        <w:r>
          <w:rPr>
            <w:lang w:val="pt_PT" w:bidi="pt_PT"/>
          </w:rPr>
          <w:rPr>
            <w:color w:val="0000EE"/>
            <w:u w:val="single"/>
          </w:rPr>
          <w:t>Nm 12.7</w:t>
        </w:r>
      </w:hyperlink>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hyperlink r:id="rId148">
        <w:r>
          <w:rPr>
            <w:lang w:val="pt_PT" w:bidi="pt_PT"/>
          </w:rPr>
          <w:rPr>
            <w:color w:val="0000EE"/>
            <w:u w:val="single"/>
          </w:rPr>
          <w:t>2Sm 7.13</w:t>
        </w:r>
      </w:hyperlink>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49">
        <w:r>
          <w:rPr>
            <w:lang w:val="pt_PT" w:bidi="pt_PT"/>
          </w:rPr>
          <w:rPr>
            <w:color w:val="0000EE"/>
            <w:u w:val="single"/>
          </w:rPr>
          <w:t>3.14</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hyperlink r:id="rId154">
        <w:r>
          <w:rPr>
            <w:lang w:val="pt_PT" w:bidi="pt_PT"/>
          </w:rPr>
          <w:rPr>
            <w:color w:val="0000EE"/>
            <w:u w:val="single"/>
          </w:rPr>
          <w:t>1Co 10.6</w:t>
        </w:r>
      </w:hyperlink>
      <w:r>
        <w:rPr>
          <w:lang w:val="pt_PT" w:bidi="pt_PT"/>
        </w:rPr>
        <w:t xml:space="preserve">), o exemplo negativo daqueles que vagaram no deserto por quarenta anos e morreram lá. As peregrinações no deserto representam a desobediência a Deus e suas consequências (veja </w:t>
      </w:r>
      <w:hyperlink r:id="rId155">
        <w:r>
          <w:rPr>
            <w:lang w:val="pt_PT" w:bidi="pt_PT"/>
          </w:rPr>
          <w:rPr>
            <w:color w:val="0000EE"/>
            <w:u w:val="single"/>
          </w:rPr>
          <w:t>Nm 32.7–11</w:t>
        </w:r>
      </w:hyperlink>
      <w:r>
        <w:rPr>
          <w:lang w:val="pt_PT" w:bidi="pt_PT"/>
        </w:rPr>
        <w:t xml:space="preserve">; </w:t>
      </w:r>
      <w:hyperlink r:id="rId156">
        <w:r>
          <w:rPr>
            <w:lang w:val="pt_PT" w:bidi="pt_PT"/>
          </w:rPr>
          <w:rPr>
            <w:color w:val="0000EE"/>
            <w:u w:val="single"/>
          </w:rPr>
          <w:t>Dt 1.19–35</w:t>
        </w:r>
      </w:hyperlink>
      <w:r>
        <w:rPr>
          <w:lang w:val="pt_PT" w:bidi="pt_PT"/>
        </w:rPr>
        <w:t xml:space="preserve">; </w:t>
      </w:r>
      <w:hyperlink r:id="rId157">
        <w:r>
          <w:rPr>
            <w:lang w:val="pt_PT" w:bidi="pt_PT"/>
          </w:rPr>
          <w:rPr>
            <w:color w:val="0000EE"/>
            <w:u w:val="single"/>
          </w:rPr>
          <w:t>Sl 106.24–26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hyperlink r:id="rId158">
        <w:r>
          <w:rPr>
            <w:lang w:val="pt_PT" w:bidi="pt_PT"/>
          </w:rPr>
          <w:rPr>
            <w:color w:val="0000EE"/>
            <w:u w:val="single"/>
          </w:rPr>
          <w:t>Êx 17.1–7</w:t>
        </w:r>
      </w:hyperlink>
      <w:r>
        <w:rPr>
          <w:lang w:val="pt_PT" w:bidi="pt_PT"/>
        </w:rPr>
        <w:t xml:space="preserve">; </w:t>
      </w:r>
      <w:hyperlink r:id="rId159">
        <w:r>
          <w:rPr>
            <w:lang w:val="pt_PT" w:bidi="pt_PT"/>
          </w:rPr>
          <w:rPr>
            <w:color w:val="0000EE"/>
            <w:u w:val="single"/>
          </w:rPr>
          <w:t>Nm 20.2–13</w:t>
        </w:r>
      </w:hyperlink>
      <w:r>
        <w:rPr>
          <w:lang w:val="pt_PT" w:bidi="pt_PT"/>
        </w:rPr>
        <w:t>), e especialmente em Cades, onde os israelitas desobedientes se recusaram a entrar na Terra Prometida (</w:t>
      </w:r>
      <w:hyperlink r:id="rId160">
        <w:r>
          <w:rPr>
            <w:lang w:val="pt_PT" w:bidi="pt_PT"/>
          </w:rPr>
          <w:rPr>
            <w:color w:val="0000EE"/>
            <w:u w:val="single"/>
          </w:rPr>
          <w:t>Hb 3.10</w:t>
        </w:r>
      </w:hyperlink>
      <w:r>
        <w:rPr>
          <w:lang w:val="pt_PT" w:bidi="pt_PT"/>
        </w:rPr>
        <w:t xml:space="preserve">;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hyperlink r:id="rId164">
        <w:r>
          <w:rPr>
            <w:lang w:val="pt_PT" w:bidi="pt_PT"/>
          </w:rPr>
          <w:rPr>
            <w:color w:val="0000EE"/>
            <w:u w:val="single"/>
          </w:rPr>
          <w:t>Nm 14.11</w:t>
        </w:r>
      </w:hyperlink>
      <w:r>
        <w:rPr>
          <w:lang w:val="pt_PT" w:bidi="pt_PT"/>
        </w:rPr>
        <w:t>,</w:t>
      </w:r>
      <w:hyperlink r:id="rId165">
        <w:r>
          <w:rPr>
            <w:lang w:val="pt_PT" w:bidi="pt_PT"/>
          </w:rPr>
          <w:rPr>
            <w:color w:val="0000EE"/>
            <w:u w:val="single"/>
          </w:rPr>
          <w:t>22</w:t>
        </w:r>
      </w:hyperlink>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hyperlink r:id="rId166">
        <w:r>
          <w:rPr>
            <w:lang w:val="pt_PT" w:bidi="pt_PT"/>
          </w:rPr>
          <w:rPr>
            <w:color w:val="0000EE"/>
            <w:u w:val="single"/>
          </w:rPr>
          <w:t>Jo 3.36</w:t>
        </w:r>
      </w:hyperlink>
      <w:r>
        <w:rPr>
          <w:lang w:val="pt_PT" w:bidi="pt_PT"/>
        </w:rPr>
        <w:t xml:space="preserve">; </w:t>
      </w:r>
      <w:hyperlink r:id="rId167">
        <w:r>
          <w:rPr>
            <w:lang w:val="pt_PT" w:bidi="pt_PT"/>
          </w:rPr>
          <w:rPr>
            <w:color w:val="0000EE"/>
            <w:u w:val="single"/>
          </w:rPr>
          <w:t>Rm 1.18</w:t>
        </w:r>
      </w:hyperlink>
      <w:r>
        <w:rPr>
          <w:lang w:val="pt_PT" w:bidi="pt_PT"/>
        </w:rPr>
        <w:t xml:space="preserve">; </w:t>
      </w:r>
      <w:hyperlink r:id="rId94">
        <w:r>
          <w:rPr>
            <w:lang w:val="pt_PT" w:bidi="pt_PT"/>
          </w:rPr>
          <w:rPr>
            <w:color w:val="0000EE"/>
            <w:u w:val="single"/>
          </w:rPr>
          <w:t>1Ts 2.16</w:t>
        </w:r>
      </w:hyperlink>
      <w:r>
        <w:rPr>
          <w:lang w:val="pt_PT" w:bidi="pt_PT"/>
        </w:rPr>
        <w:t xml:space="preserve">). • O juramento de Deus (veja </w:t>
      </w:r>
      <w:hyperlink r:id="rId168">
        <w:r>
          <w:rPr>
            <w:lang w:val="pt_PT" w:bidi="pt_PT"/>
          </w:rPr>
          <w:rPr>
            <w:color w:val="0000EE"/>
            <w:u w:val="single"/>
          </w:rPr>
          <w:t>Hb 6.13–20</w:t>
        </w:r>
      </w:hyperlink>
      <w:r>
        <w:rPr>
          <w:lang w:val="pt_PT" w:bidi="pt_PT"/>
        </w:rPr>
        <w:t xml:space="preserve">; </w:t>
      </w:r>
      <w:hyperlink r:id="rId169">
        <w:r>
          <w:rPr>
            <w:lang w:val="pt_PT" w:bidi="pt_PT"/>
          </w:rPr>
          <w:rPr>
            <w:color w:val="0000EE"/>
            <w:u w:val="single"/>
          </w:rPr>
          <w:t>7.20–22</w:t>
        </w:r>
      </w:hyperlink>
      <w:r>
        <w:rPr>
          <w:lang w:val="pt_PT" w:bidi="pt_PT"/>
        </w:rPr>
        <w:t>,</w:t>
      </w:r>
      <w:hyperlink r:id="rId170">
        <w:r>
          <w:rPr>
            <w:lang w:val="pt_PT" w:bidi="pt_PT"/>
          </w:rPr>
          <w:rPr>
            <w:color w:val="0000EE"/>
            <w:u w:val="single"/>
          </w:rPr>
          <w:t>28</w:t>
        </w:r>
      </w:hyperlink>
      <w:r>
        <w:rPr>
          <w:lang w:val="pt_PT" w:bidi="pt_PT"/>
        </w:rPr>
        <w:t>) era que eles nunca entrariam em Canaã, o lugar de descanso de suas peregrinações (</w:t>
      </w:r>
      <w:hyperlink r:id="rId162">
        <w:r>
          <w:rPr>
            <w:lang w:val="pt_PT" w:bidi="pt_PT"/>
          </w:rPr>
          <w:rPr>
            <w:color w:val="0000EE"/>
            <w:u w:val="single"/>
          </w:rPr>
          <w:t>Dt 1.19–46</w:t>
        </w:r>
      </w:hyperlink>
      <w:r>
        <w:rPr>
          <w:lang w:val="pt_PT" w:bidi="pt_PT"/>
        </w:rPr>
        <w:t xml:space="preserve">; </w:t>
      </w:r>
      <w:hyperlink r:id="rId171">
        <w:r>
          <w:rPr>
            <w:lang w:val="pt_PT" w:bidi="pt_PT"/>
          </w:rPr>
          <w:rPr>
            <w:color w:val="0000EE"/>
            <w:u w:val="single"/>
          </w:rPr>
          <w:t>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hyperlink r:id="rId174">
        <w:r>
          <w:rPr>
            <w:lang w:val="pt_PT" w:bidi="pt_PT"/>
          </w:rPr>
          <w:rPr>
            <w:color w:val="0000EE"/>
            <w:u w:val="single"/>
          </w:rPr>
          <w:t>Sl 95</w:t>
        </w:r>
      </w:hyperlink>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hyperlink r:id="rId175">
        <w:r>
          <w:rPr>
            <w:lang w:val="pt_PT" w:bidi="pt_PT"/>
          </w:rPr>
          <w:rPr>
            <w:color w:val="0000EE"/>
            <w:u w:val="single"/>
          </w:rPr>
          <w:t>Sl 95.7</w:t>
        </w:r>
      </w:hyperlink>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hyperlink r:id="rId176">
        <w:r>
          <w:rPr>
            <w:lang w:val="pt_PT" w:bidi="pt_PT"/>
          </w:rPr>
          <w:rPr>
            <w:color w:val="0000EE"/>
            <w:u w:val="single"/>
          </w:rPr>
          <w:t>3.6</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hyperlink r:id="rId177">
        <w:r>
          <w:rPr>
            <w:lang w:val="pt_PT" w:bidi="pt_PT"/>
          </w:rPr>
          <w:rPr>
            <w:color w:val="0000EE"/>
            <w:u w:val="single"/>
          </w:rPr>
          <w:t>Sl 95.7–8</w:t>
        </w:r>
      </w:hyperlink>
      <w:r>
        <w:rPr>
          <w:lang w:val="pt_PT" w:bidi="pt_PT"/>
        </w:rPr>
        <w:t xml:space="preserve">, a exortação daquela parte do salmo. Resume a própria exortação do autor em </w:t>
      </w:r>
      <w:hyperlink r:id="rId178">
        <w:r>
          <w:rPr>
            <w:lang w:val="pt_PT" w:bidi="pt_PT"/>
          </w:rPr>
          <w:rPr>
            <w:color w:val="0000EE"/>
            <w:u w:val="single"/>
          </w:rPr>
          <w:t>Hb 3.12–14</w:t>
        </w:r>
      </w:hyperlink>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hyperlink r:id="rId179">
        <w:r>
          <w:rPr>
            <w:lang w:val="pt_PT" w:bidi="pt_PT"/>
          </w:rPr>
          <w:rPr>
            <w:color w:val="0000EE"/>
            <w:u w:val="single"/>
          </w:rPr>
          <w:t>Sl 95.8–11</w:t>
        </w:r>
      </w:hyperlink>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hyperlink r:id="rId180">
        <w:r>
          <w:rPr>
            <w:lang w:val="pt_PT" w:bidi="pt_PT"/>
          </w:rPr>
          <w:rPr>
            <w:color w:val="0000EE"/>
            <w:u w:val="single"/>
          </w:rPr>
          <w:t>Nm 14</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hyperlink r:id="rId164">
        <w:r>
          <w:rPr>
            <w:lang w:val="pt_PT" w:bidi="pt_PT"/>
          </w:rPr>
          <w:rPr>
            <w:color w:val="0000EE"/>
            <w:u w:val="single"/>
          </w:rPr>
          <w:t>Nm 14.11</w:t>
        </w:r>
      </w:hyperlink>
      <w:r>
        <w:rPr>
          <w:lang w:val="pt_PT" w:bidi="pt_PT"/>
        </w:rPr>
        <w:t xml:space="preserve">; </w:t>
      </w:r>
      <w:hyperlink r:id="rId182">
        <w:r>
          <w:rPr>
            <w:lang w:val="pt_PT" w:bidi="pt_PT"/>
          </w:rPr>
          <w:rPr>
            <w:color w:val="0000EE"/>
            <w:u w:val="single"/>
          </w:rPr>
          <w:t>Dt 9.23</w:t>
        </w:r>
      </w:hyperlink>
      <w:r>
        <w:rPr>
          <w:lang w:val="pt_PT" w:bidi="pt_PT"/>
        </w:rPr>
        <w:t xml:space="preserve">; </w:t>
      </w:r>
      <w:hyperlink r:id="rId183">
        <w:r>
          <w:rPr>
            <w:lang w:val="pt_PT" w:bidi="pt_PT"/>
          </w:rPr>
          <w:rPr>
            <w:color w:val="0000EE"/>
            <w:u w:val="single"/>
          </w:rPr>
          <w:t>Sl 78.22</w:t>
        </w:r>
      </w:hyperlink>
      <w:r>
        <w:rPr>
          <w:lang w:val="pt_PT" w:bidi="pt_PT"/>
        </w:rPr>
        <w:t>,</w:t>
      </w:r>
      <w:hyperlink r:id="rId184">
        <w:r>
          <w:rPr>
            <w:lang w:val="pt_PT" w:bidi="pt_PT"/>
          </w:rPr>
          <w:rPr>
            <w:color w:val="0000EE"/>
            <w:u w:val="single"/>
          </w:rPr>
          <w:t>32</w:t>
        </w:r>
      </w:hyperlink>
      <w:r>
        <w:rPr>
          <w:lang w:val="pt_PT" w:bidi="pt_PT"/>
        </w:rPr>
        <w:t>). Como consequência da desobediência, eles não puderam entrar no seu descanso entrando na terra de Canaã (</w:t>
      </w:r>
      <w:hyperlink r:id="rId171">
        <w:r>
          <w:rPr>
            <w:lang w:val="pt_PT" w:bidi="pt_PT"/>
          </w:rPr>
          <w:rPr>
            <w:color w:val="0000EE"/>
            <w:u w:val="single"/>
          </w:rPr>
          <w:t>Dt 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hyperlink r:id="rId16">
        <w:r>
          <w:rPr>
            <w:lang w:val="pt_PT" w:bidi="pt_PT"/>
          </w:rPr>
          <w:rPr>
            <w:color w:val="0000EE"/>
            <w:u w:val="single"/>
          </w:rPr>
          <w:t>2.3–4</w:t>
        </w:r>
      </w:hyperlink>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hyperlink r:id="rId185">
        <w:r>
          <w:rPr>
            <w:lang w:val="pt_PT" w:bidi="pt_PT"/>
          </w:rPr>
          <w:rPr>
            <w:color w:val="0000EE"/>
            <w:u w:val="single"/>
          </w:rPr>
          <w:t>Sl 95.11</w:t>
        </w:r>
      </w:hyperlink>
      <w:r>
        <w:rPr>
          <w:lang w:val="pt_PT" w:bidi="pt_PT"/>
        </w:rPr>
        <w:t xml:space="preserve"> lembra ao leitor que os rebeldes incrédulos no deserto nunca entrariam no lugar de descanso de Deus (cp. </w:t>
      </w:r>
      <w:hyperlink r:id="rId186">
        <w:r>
          <w:rPr>
            <w:lang w:val="pt_PT" w:bidi="pt_PT"/>
          </w:rPr>
          <w:rPr>
            <w:color w:val="0000EE"/>
            <w:u w:val="single"/>
          </w:rPr>
          <w:t>Hb 11.8</w:t>
        </w:r>
      </w:hyperlink>
      <w:r>
        <w:rPr>
          <w:lang w:val="pt_PT" w:bidi="pt_PT"/>
        </w:rPr>
        <w:t>,</w:t>
      </w:r>
      <w:hyperlink r:id="rId187">
        <w:r>
          <w:rPr>
            <w:lang w:val="pt_PT" w:bidi="pt_PT"/>
          </w:rPr>
          <w:rPr>
            <w:color w:val="0000EE"/>
            <w:u w:val="single"/>
          </w:rPr>
          <w:t>10</w:t>
        </w:r>
      </w:hyperlink>
      <w:r>
        <w:rPr>
          <w:lang w:val="pt_PT" w:bidi="pt_PT"/>
        </w:rPr>
        <w:t>,</w:t>
      </w:r>
      <w:hyperlink r:id="rId188">
        <w:r>
          <w:rPr>
            <w:lang w:val="pt_PT" w:bidi="pt_PT"/>
          </w:rPr>
          <w:rPr>
            <w:color w:val="0000EE"/>
            <w:u w:val="single"/>
          </w:rPr>
          <w:t>14–16</w:t>
        </w:r>
      </w:hyperlink>
      <w:r>
        <w:rPr>
          <w:lang w:val="pt_PT" w:bidi="pt_PT"/>
        </w:rPr>
        <w:t xml:space="preserve">; </w:t>
      </w:r>
      <w:hyperlink r:id="rId189">
        <w:r>
          <w:rPr>
            <w:lang w:val="pt_PT" w:bidi="pt_PT"/>
          </w:rPr>
          <w:rPr>
            <w:color w:val="0000EE"/>
            <w:u w:val="single"/>
          </w:rPr>
          <w:t>12.22–24</w:t>
        </w:r>
      </w:hyperlink>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hyperlink r:id="rId190">
        <w:r>
          <w:rPr>
            <w:lang w:val="pt_PT" w:bidi="pt_PT"/>
          </w:rPr>
          <w:rPr>
            <w:color w:val="0000EE"/>
            <w:u w:val="single"/>
          </w:rPr>
          <w:t>Gn 2.2</w:t>
        </w:r>
      </w:hyperlink>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hyperlink r:id="rId185">
        <w:r>
          <w:rPr>
            <w:lang w:val="pt_PT" w:bidi="pt_PT"/>
          </w:rPr>
          <w:rPr>
            <w:color w:val="0000EE"/>
            <w:u w:val="single"/>
          </w:rPr>
          <w:t>Sl 95.11</w:t>
        </w:r>
      </w:hyperlink>
      <w:r>
        <w:rPr>
          <w:lang w:val="pt_PT" w:bidi="pt_PT"/>
        </w:rPr>
        <w:t xml:space="preserve"> reitera o ponto feito em </w:t>
      </w:r>
      <w:hyperlink r:id="rId191">
        <w:r>
          <w:rPr>
            <w:lang w:val="pt_PT" w:bidi="pt_PT"/>
          </w:rPr>
          <w:rPr>
            <w:color w:val="0000EE"/>
            <w:u w:val="single"/>
          </w:rPr>
          <w:t>Hb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hyperlink r:id="rId192">
        <w:r>
          <w:rPr>
            <w:lang w:val="pt_PT" w:bidi="pt_PT"/>
          </w:rPr>
          <w:rPr>
            <w:color w:val="0000EE"/>
            <w:u w:val="single"/>
          </w:rPr>
          <w:t>4.3–5</w:t>
        </w:r>
      </w:hyperlink>
      <w:r>
        <w:rPr>
          <w:lang w:val="pt_PT" w:bidi="pt_PT"/>
        </w:rPr>
        <w:t>, o autor está prestes a argumentar que o descanso prometido ainda está disponível (</w:t>
      </w:r>
      <w:hyperlink r:id="rId193">
        <w:r>
          <w:rPr>
            <w:lang w:val="pt_PT" w:bidi="pt_PT"/>
          </w:rPr>
          <w:rPr>
            <w:color w:val="0000EE"/>
            <w:u w:val="single"/>
          </w:rPr>
          <w:t>4.7–10</w:t>
        </w:r>
      </w:hyperlink>
      <w:r>
        <w:rPr>
          <w:lang w:val="pt_PT" w:bidi="pt_PT"/>
        </w:rPr>
        <w:t xml:space="preserve">). Mas aqueles que vagaram no deserto, mesmo tendo ouvido as boas novas de que a Terra Prometida estava aberta para eles, falharam em entrar porque desobedeceram a Deus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hyperlink r:id="rId174">
        <w:r>
          <w:rPr>
            <w:lang w:val="pt_PT" w:bidi="pt_PT"/>
          </w:rPr>
          <w:rPr>
            <w:color w:val="0000EE"/>
            <w:u w:val="single"/>
          </w:rPr>
          <w:t>Sl 95</w:t>
        </w:r>
      </w:hyperlink>
      <w:r>
        <w:rPr>
          <w:lang w:val="pt_PT" w:bidi="pt_PT"/>
        </w:rPr>
        <w:t xml:space="preserve"> muito depois do desastre no deserto, então o descanso de Deus não pode ser limitado àquela geração anterior. As palavras já citadas são de </w:t>
      </w:r>
      <w:hyperlink r:id="rId177">
        <w:r>
          <w:rPr>
            <w:lang w:val="pt_PT" w:bidi="pt_PT"/>
          </w:rPr>
          <w:rPr>
            <w:color w:val="0000EE"/>
            <w:u w:val="single"/>
          </w:rPr>
          <w:t>Sl 95.7–8</w:t>
        </w:r>
      </w:hyperlink>
      <w:r>
        <w:rPr>
          <w:lang w:val="pt_PT" w:bidi="pt_PT"/>
        </w:rPr>
        <w:t xml:space="preserve">; essas palavras nos encorajam a não endurecer nossos corações ao ouvir a voz de Deus para que possamos entrar no descanso que foi negado ao povo no deserto. Esta oportunidade está disponível hoje (veja </w:t>
      </w:r>
      <w:hyperlink r:id="rId194">
        <w:r>
          <w:rPr>
            <w:lang w:val="pt_PT" w:bidi="pt_PT"/>
          </w:rPr>
          <w:rPr>
            <w:color w:val="0000EE"/>
            <w:u w:val="single"/>
          </w:rPr>
          <w:t>Hb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hyperlink r:id="rId195">
        <w:r>
          <w:rPr>
            <w:lang w:val="pt_PT" w:bidi="pt_PT"/>
          </w:rPr>
          <w:rPr>
            <w:color w:val="0000EE"/>
            <w:u w:val="single"/>
          </w:rPr>
          <w:t>Js 3–4</w:t>
        </w:r>
      </w:hyperlink>
      <w:r>
        <w:rPr>
          <w:lang w:val="pt_PT" w:bidi="pt_PT"/>
        </w:rPr>
        <w:t>), mas Deus tinha mais em mente quando prometeu descanso ao seu povo. O descanso definitivo de Deus é provido por Jesus (</w:t>
      </w:r>
      <w:hyperlink r:id="rId196">
        <w:r>
          <w:rPr>
            <w:lang w:val="pt_PT" w:bidi="pt_PT"/>
          </w:rPr>
          <w:rPr>
            <w:color w:val="0000EE"/>
            <w:u w:val="single"/>
          </w:rPr>
          <w:t>Hb 3.13–14</w:t>
        </w:r>
      </w:hyperlink>
      <w:r>
        <w:rPr>
          <w:lang w:val="pt_PT" w:bidi="pt_PT"/>
        </w:rPr>
        <w:t xml:space="preserve">; </w:t>
      </w:r>
      <w:hyperlink r:id="rId191">
        <w:r>
          <w:rPr>
            <w:lang w:val="pt_PT" w:bidi="pt_PT"/>
          </w:rPr>
          <w:rPr>
            <w:color w:val="0000EE"/>
            <w:u w:val="single"/>
          </w:rPr>
          <w:t>4.3</w:t>
        </w:r>
      </w:hyperlink>
      <w:r>
        <w:rPr>
          <w:lang w:val="pt_PT" w:bidi="pt_PT"/>
        </w:rPr>
        <w:t>,</w:t>
      </w:r>
      <w:hyperlink r:id="rId197">
        <w:r>
          <w:rPr>
            <w:lang w:val="pt_PT" w:bidi="pt_PT"/>
          </w:rPr>
          <w:rPr>
            <w:color w:val="0000EE"/>
            <w:u w:val="single"/>
          </w:rPr>
          <w:t>9–11</w:t>
        </w:r>
      </w:hyperlink>
      <w:r>
        <w:rPr>
          <w:lang w:val="pt_PT" w:bidi="pt_PT"/>
        </w:rPr>
        <w:t>,</w:t>
      </w:r>
      <w:hyperlink r:id="rId198">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hyperlink r:id="rId199">
        <w:r>
          <w:rPr>
            <w:lang w:val="pt_PT" w:bidi="pt_PT"/>
          </w:rPr>
          <w:rPr>
            <w:color w:val="0000EE"/>
            <w:u w:val="single"/>
          </w:rPr>
          <w:t>5.1–3</w:t>
        </w:r>
      </w:hyperlink>
      <w:r>
        <w:rPr>
          <w:lang w:val="pt_PT" w:bidi="pt_PT"/>
        </w:rPr>
        <w:t xml:space="preserve">; </w:t>
      </w:r>
      <w:hyperlink r:id="rId200">
        <w:r>
          <w:rPr>
            <w:lang w:val="pt_PT" w:bidi="pt_PT"/>
          </w:rPr>
          <w:rPr>
            <w:color w:val="0000EE"/>
            <w:u w:val="single"/>
          </w:rPr>
          <w:t>9.13–22</w:t>
        </w:r>
      </w:hyperlink>
      <w:r>
        <w:rPr>
          <w:lang w:val="pt_PT" w:bidi="pt_PT"/>
        </w:rPr>
        <w:t xml:space="preserve">; veja </w:t>
      </w:r>
      <w:hyperlink r:id="rId201">
        <w:r>
          <w:rPr>
            <w:lang w:val="pt_PT" w:bidi="pt_PT"/>
          </w:rPr>
          <w:rPr>
            <w:color w:val="0000EE"/>
            <w:u w:val="single"/>
          </w:rPr>
          <w:t>Lv 23.26–28</w:t>
        </w:r>
      </w:hyperlink>
      <w:r>
        <w:rPr>
          <w:lang w:val="pt_PT" w:bidi="pt_PT"/>
        </w:rPr>
        <w:t>,</w:t>
      </w:r>
      <w:hyperlink r:id="rId202">
        <w:r>
          <w:rPr>
            <w:lang w:val="pt_PT" w:bidi="pt_PT"/>
          </w:rPr>
          <w:rPr>
            <w:color w:val="0000EE"/>
            <w:u w:val="single"/>
          </w:rPr>
          <w:t>32</w:t>
        </w:r>
      </w:hyperlink>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hyperlink r:id="rId203">
        <w:r>
          <w:rPr>
            <w:lang w:val="pt_PT" w:bidi="pt_PT"/>
          </w:rPr>
          <w:rPr>
            <w:color w:val="0000EE"/>
            <w:u w:val="single"/>
          </w:rPr>
          <w:t>Êx 20.8–11</w:t>
        </w:r>
      </w:hyperlink>
      <w:r>
        <w:rPr>
          <w:lang w:val="pt_PT" w:bidi="pt_PT"/>
        </w:rPr>
        <w:t xml:space="preserve">. • assim como Deus fez: </w:t>
      </w:r>
      <w:hyperlink r:id="rId190">
        <w:r>
          <w:rPr>
            <w:lang w:val="pt_PT" w:bidi="pt_PT"/>
          </w:rPr>
          <w:rPr>
            <w:color w:val="0000EE"/>
            <w:u w:val="single"/>
          </w:rPr>
          <w:t>Gn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hyperlink r:id="rId204">
        <w:r>
          <w:rPr>
            <w:lang w:val="pt_PT" w:bidi="pt_PT"/>
          </w:rPr>
          <w:rPr>
            <w:color w:val="0000EE"/>
            <w:u w:val="single"/>
          </w:rPr>
          <w:t>4.1–2</w:t>
        </w:r>
      </w:hyperlink>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4">
        <w:r>
          <w:rPr>
            <w:lang w:val="pt_PT" w:bidi="pt_PT"/>
          </w:rPr>
          <w:rPr>
            <w:color w:val="0000EE"/>
            <w:u w:val="single"/>
          </w:rPr>
          <w:t>3.13</w:t>
        </w:r>
      </w:hyperlink>
      <w:r>
        <w:rPr>
          <w:lang w:val="pt_PT" w:bidi="pt_PT"/>
        </w:rPr>
        <w:t xml:space="preserve">; </w:t>
      </w:r>
      <w:hyperlink r:id="rId205">
        <w:r>
          <w:rPr>
            <w:lang w:val="pt_PT" w:bidi="pt_PT"/>
          </w:rPr>
          <w:rPr>
            <w:color w:val="0000EE"/>
            <w:u w:val="single"/>
          </w:rPr>
          <w:t>10.25</w:t>
        </w:r>
      </w:hyperlink>
      <w:r>
        <w:rPr>
          <w:lang w:val="pt_PT" w:bidi="pt_PT"/>
        </w:rPr>
        <w:t xml:space="preserve">; </w:t>
      </w:r>
      <w:hyperlink r:id="rId206">
        <w:r>
          <w:rPr>
            <w:lang w:val="pt_PT" w:bidi="pt_PT"/>
          </w:rPr>
          <w:rPr>
            <w:color w:val="0000EE"/>
            <w:u w:val="single"/>
          </w:rPr>
          <w:t>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hyperlink r:id="rId207">
        <w:r>
          <w:rPr>
            <w:lang w:val="pt_PT" w:bidi="pt_PT"/>
          </w:rPr>
          <w:rPr>
            <w:color w:val="0000EE"/>
            <w:u w:val="single"/>
          </w:rPr>
          <w:t>3.7</w:t>
        </w:r>
      </w:hyperlink>
      <w:r>
        <w:rPr>
          <w:lang w:val="pt_PT" w:bidi="pt_PT"/>
        </w:rPr>
        <w:t>,</w:t>
      </w:r>
      <w:hyperlink r:id="rId208">
        <w:r>
          <w:rPr>
            <w:lang w:val="pt_PT" w:bidi="pt_PT"/>
          </w:rPr>
          <w:rPr>
            <w:color w:val="0000EE"/>
            <w:u w:val="single"/>
          </w:rPr>
          <w:t>15</w:t>
        </w:r>
      </w:hyperlink>
      <w:r>
        <w:rPr>
          <w:lang w:val="pt_PT" w:bidi="pt_PT"/>
        </w:rPr>
        <w:t xml:space="preserve">; </w:t>
      </w:r>
      <w:hyperlink r:id="rId209">
        <w:r>
          <w:rPr>
            <w:lang w:val="pt_PT" w:bidi="pt_PT"/>
          </w:rPr>
          <w:rPr>
            <w:color w:val="0000EE"/>
            <w:u w:val="single"/>
          </w:rPr>
          <w:t>4.7</w:t>
        </w:r>
      </w:hyperlink>
      <w:r>
        <w:rPr>
          <w:lang w:val="pt_PT" w:bidi="pt_PT"/>
        </w:rPr>
        <w:t xml:space="preserve">; citado de </w:t>
      </w:r>
      <w:hyperlink r:id="rId175">
        <w:r>
          <w:rPr>
            <w:lang w:val="pt_PT" w:bidi="pt_PT"/>
          </w:rPr>
          <w:rPr>
            <w:color w:val="0000EE"/>
            <w:u w:val="single"/>
          </w:rPr>
          <w:t>Sl 95.7</w:t>
        </w:r>
      </w:hyperlink>
      <w:r>
        <w:rPr>
          <w:lang w:val="pt_PT" w:bidi="pt_PT"/>
        </w:rPr>
        <w:t>), o autor oferece um belo epigrama sobre o poder e a penetração da palavra de Deus. • viva e poderosa: a palavra de Deus é uma força ativa e eficaz. A palavra que criou e governa o universo (</w:t>
      </w:r>
      <w:hyperlink r:id="rId210">
        <w:r>
          <w:rPr>
            <w:lang w:val="pt_PT" w:bidi="pt_PT"/>
          </w:rPr>
          <w:rPr>
            <w:color w:val="0000EE"/>
            <w:u w:val="single"/>
          </w:rPr>
          <w:t>Hb 1.2–3</w:t>
        </w:r>
      </w:hyperlink>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hyperlink r:id="rId211">
        <w:r>
          <w:rPr>
            <w:lang w:val="pt_PT" w:bidi="pt_PT"/>
          </w:rPr>
          <w:rPr>
            <w:color w:val="0000EE"/>
            <w:u w:val="single"/>
          </w:rPr>
          <w:t>Ef 6.17</w:t>
        </w:r>
      </w:hyperlink>
      <w:r>
        <w:rPr>
          <w:lang w:val="pt_PT" w:bidi="pt_PT"/>
        </w:rPr>
        <w:t xml:space="preserve">; </w:t>
      </w:r>
      <w:hyperlink r:id="rId212">
        <w:r>
          <w:rPr>
            <w:lang w:val="pt_PT" w:bidi="pt_PT"/>
          </w:rPr>
          <w:rPr>
            <w:color w:val="0000EE"/>
            <w:u w:val="single"/>
          </w:rPr>
          <w:t>Ap 1.16</w:t>
        </w:r>
      </w:hyperlink>
      <w:r>
        <w:rPr>
          <w:lang w:val="pt_PT" w:bidi="pt_PT"/>
        </w:rPr>
        <w:t xml:space="preserve">; </w:t>
      </w:r>
      <w:hyperlink r:id="rId213">
        <w:r>
          <w:rPr>
            <w:lang w:val="pt_PT" w:bidi="pt_PT"/>
          </w:rPr>
          <w:rPr>
            <w:color w:val="0000EE"/>
            <w:u w:val="single"/>
          </w:rPr>
          <w:t>2.12</w:t>
        </w:r>
      </w:hyperlink>
      <w:r>
        <w:rPr>
          <w:lang w:val="pt_PT" w:bidi="pt_PT"/>
        </w:rPr>
        <w:t>,</w:t>
      </w:r>
      <w:hyperlink r:id="rId214">
        <w:r>
          <w:rPr>
            <w:lang w:val="pt_PT" w:bidi="pt_PT"/>
          </w:rPr>
          <w:rPr>
            <w:color w:val="0000EE"/>
            <w:u w:val="single"/>
          </w:rPr>
          <w:t>16</w:t>
        </w:r>
      </w:hyperlink>
      <w:r>
        <w:rPr>
          <w:lang w:val="pt_PT" w:bidi="pt_PT"/>
        </w:rPr>
        <w:t xml:space="preserve">; </w:t>
      </w:r>
      <w:hyperlink r:id="rId21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hyperlink r:id="rId216">
        <w:r>
          <w:rPr>
            <w:lang w:val="pt_PT" w:bidi="pt_PT"/>
          </w:rPr>
          <w:rPr>
            <w:color w:val="0000EE"/>
            <w:u w:val="single"/>
          </w:rPr>
          <w:t>Ap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7">
        <w:r>
          <w:rPr>
            <w:lang w:val="pt_PT" w:bidi="pt_PT"/>
          </w:rPr>
          <w:rPr>
            <w:color w:val="0000EE"/>
            <w:u w:val="single"/>
          </w:rPr>
          <w:t>Êx 31.10</w:t>
        </w:r>
      </w:hyperlink>
      <w:r>
        <w:rPr>
          <w:lang w:val="pt_PT" w:bidi="pt_PT"/>
        </w:rPr>
        <w:t xml:space="preserve">; </w:t>
      </w:r>
      <w:hyperlink r:id="rId218">
        <w:r>
          <w:rPr>
            <w:lang w:val="pt_PT" w:bidi="pt_PT"/>
          </w:rPr>
          <w:rPr>
            <w:color w:val="0000EE"/>
            <w:u w:val="single"/>
          </w:rPr>
          <w:t>Lv 4.3</w:t>
        </w:r>
      </w:hyperlink>
      <w:r>
        <w:rPr>
          <w:lang w:val="pt_PT" w:bidi="pt_PT"/>
        </w:rPr>
        <w:t xml:space="preserve">; </w:t>
      </w:r>
      <w:hyperlink r:id="rId219">
        <w:r>
          <w:rPr>
            <w:lang w:val="pt_PT" w:bidi="pt_PT"/>
          </w:rPr>
          <w:rPr>
            <w:color w:val="0000EE"/>
            <w:u w:val="single"/>
          </w:rPr>
          <w:t>2Rs 12.10</w:t>
        </w:r>
      </w:hyperlink>
      <w:r>
        <w:rPr>
          <w:lang w:val="pt_PT" w:bidi="pt_PT"/>
        </w:rPr>
        <w:t xml:space="preserve">; </w:t>
      </w:r>
      <w:hyperlink r:id="rId220">
        <w:r>
          <w:rPr>
            <w:lang w:val="pt_PT" w:bidi="pt_PT"/>
          </w:rPr>
          <w:rPr>
            <w:color w:val="0000EE"/>
            <w:u w:val="single"/>
          </w:rPr>
          <w:t>2Cr 26.20</w:t>
        </w:r>
      </w:hyperlink>
      <w:r>
        <w:rPr>
          <w:lang w:val="pt_PT" w:bidi="pt_PT"/>
        </w:rPr>
        <w:t>). • que entrou no céu: Os sumos sacerdotes terrenos entravam na presença de Deus no Lugar Santíssimo uma vez por ano no Dia da Expiação (</w:t>
      </w:r>
      <w:hyperlink r:id="rId221">
        <w:r>
          <w:rPr>
            <w:lang w:val="pt_PT" w:bidi="pt_PT"/>
          </w:rPr>
          <w:rPr>
            <w:color w:val="0000EE"/>
            <w:u w:val="single"/>
          </w:rPr>
          <w:t>Lv 16.1–25</w:t>
        </w:r>
      </w:hyperlink>
      <w:r>
        <w:rPr>
          <w:lang w:val="pt_PT" w:bidi="pt_PT"/>
        </w:rPr>
        <w:t>). Em contraste, Jesus, nosso Sumo Sacerdote, entrou na presença de Deus no céu, e lá ele permanece (</w:t>
      </w:r>
      <w:hyperlink r:id="rId222">
        <w:r>
          <w:rPr>
            <w:lang w:val="pt_PT" w:bidi="pt_PT"/>
          </w:rPr>
          <w:rPr>
            <w:color w:val="0000EE"/>
            <w:u w:val="single"/>
          </w:rPr>
          <w:t>Hb 7.26</w:t>
        </w:r>
      </w:hyperlink>
      <w:r>
        <w:rPr>
          <w:lang w:val="pt_PT" w:bidi="pt_PT"/>
        </w:rPr>
        <w:t xml:space="preserve">; </w:t>
      </w:r>
      <w:hyperlink r:id="rId223">
        <w:r>
          <w:rPr>
            <w:lang w:val="pt_PT" w:bidi="pt_PT"/>
          </w:rPr>
          <w:rPr>
            <w:color w:val="0000EE"/>
            <w:u w:val="single"/>
          </w:rPr>
          <w:t>9.11–12</w:t>
        </w:r>
      </w:hyperlink>
      <w:r>
        <w:rPr>
          <w:lang w:val="pt_PT" w:bidi="pt_PT"/>
        </w:rPr>
        <w:t>,</w:t>
      </w:r>
      <w:hyperlink r:id="rId224">
        <w:r>
          <w:rPr>
            <w:lang w:val="pt_PT" w:bidi="pt_PT"/>
          </w:rPr>
          <w:rPr>
            <w:color w:val="0000EE"/>
            <w:u w:val="single"/>
          </w:rPr>
          <w:t>23–26</w:t>
        </w:r>
      </w:hyperlink>
      <w:r>
        <w:rPr>
          <w:lang w:val="pt_PT" w:bidi="pt_PT"/>
        </w:rPr>
        <w:t xml:space="preserve">). • fiquemos firmes: Um compromisso duradouro com a crença ativa e a lealdade a Jesus (veja também </w:t>
      </w:r>
      <w:hyperlink r:id="rId225">
        <w:r>
          <w:rPr>
            <w:lang w:val="pt_PT" w:bidi="pt_PT"/>
          </w:rPr>
          <w:rPr>
            <w:color w:val="0000EE"/>
            <w:u w:val="single"/>
          </w:rPr>
          <w:t>Cl 2.19</w:t>
        </w:r>
      </w:hyperlink>
      <w:r>
        <w:rPr>
          <w:lang w:val="pt_PT" w:bidi="pt_PT"/>
        </w:rPr>
        <w:t xml:space="preserve">; </w:t>
      </w:r>
      <w:hyperlink r:id="rId226">
        <w:r>
          <w:rPr>
            <w:lang w:val="pt_PT" w:bidi="pt_PT"/>
          </w:rPr>
          <w:rPr>
            <w:color w:val="0000EE"/>
            <w:u w:val="single"/>
          </w:rPr>
          <w:t>2Ts 2.15</w:t>
        </w:r>
      </w:hyperlink>
      <w:r>
        <w:rPr>
          <w:lang w:val="pt_PT" w:bidi="pt_PT"/>
        </w:rPr>
        <w:t xml:space="preserve">; </w:t>
      </w:r>
      <w:hyperlink r:id="rId227">
        <w:r>
          <w:rPr>
            <w:lang w:val="pt_PT" w:bidi="pt_PT"/>
          </w:rPr>
          <w:rPr>
            <w:color w:val="0000EE"/>
            <w:u w:val="single"/>
          </w:rPr>
          <w:t>Ap 2.13</w:t>
        </w:r>
      </w:hyperlink>
      <w:r>
        <w:rPr>
          <w:lang w:val="pt_PT" w:bidi="pt_PT"/>
        </w:rPr>
        <w:t>,</w:t>
      </w:r>
      <w:hyperlink r:id="rId228">
        <w:r>
          <w:rPr>
            <w:lang w:val="pt_PT" w:bidi="pt_PT"/>
          </w:rPr>
          <w:rPr>
            <w:color w:val="0000EE"/>
            <w:u w:val="single"/>
          </w:rPr>
          <w:t>25</w:t>
        </w:r>
      </w:hyperlink>
      <w:r>
        <w:rPr>
          <w:lang w:val="pt_PT" w:bidi="pt_PT"/>
        </w:rPr>
        <w:t xml:space="preserve">; </w:t>
      </w:r>
      <w:hyperlink r:id="rId22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hyperlink r:id="rId230">
        <w:r>
          <w:rPr>
            <w:lang w:val="pt_PT" w:bidi="pt_PT"/>
          </w:rPr>
          <w:rPr>
            <w:color w:val="0000EE"/>
            <w:u w:val="single"/>
          </w:rPr>
          <w:t>3.1</w:t>
        </w:r>
      </w:hyperlink>
      <w:r>
        <w:rPr>
          <w:lang w:val="pt_PT" w:bidi="pt_PT"/>
        </w:rPr>
        <w:t xml:space="preserve"> e introduzem o longo tratamento do papel de Jesus como Sumo Sacerdote (</w:t>
      </w:r>
      <w:hyperlink r:id="rId138">
        <w:r>
          <w:rPr>
            <w:lang w:val="pt_PT" w:bidi="pt_PT"/>
          </w:rPr>
          <w:rPr>
            <w:color w:val="0000EE"/>
            <w:u w:val="single"/>
          </w:rPr>
          <w:t>4.14–10.25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1">
        <w:r>
          <w:rPr>
            <w:lang w:val="pt_PT" w:bidi="pt_PT"/>
          </w:rPr>
          <w:rPr>
            <w:color w:val="0000EE"/>
            <w:u w:val="single"/>
          </w:rPr>
          <w:t>5.2</w:t>
        </w:r>
      </w:hyperlink>
      <w:r>
        <w:rPr>
          <w:lang w:val="pt_PT" w:bidi="pt_PT"/>
        </w:rPr>
        <w:t>). • no entanto, ele não pecou: Jesus é diferente dos sumos sacerdotes terrenos, que tinham que fazer ofertas por seus próprios pecados antes de poderem fazer ofertas pelo povo (</w:t>
      </w:r>
      <w:hyperlink r:id="rId232">
        <w:r>
          <w:rPr>
            <w:lang w:val="pt_PT" w:bidi="pt_PT"/>
          </w:rPr>
          <w:rPr>
            <w:color w:val="0000EE"/>
            <w:u w:val="single"/>
          </w:rPr>
          <w:t>5.3</w:t>
        </w:r>
      </w:hyperlink>
      <w:r>
        <w:rPr>
          <w:lang w:val="pt_PT" w:bidi="pt_PT"/>
        </w:rPr>
        <w:t xml:space="preserve">; </w:t>
      </w:r>
      <w:hyperlink r:id="rId233">
        <w:r>
          <w:rPr>
            <w:lang w:val="pt_PT" w:bidi="pt_PT"/>
          </w:rPr>
          <w:rPr>
            <w:color w:val="0000EE"/>
            <w:u w:val="single"/>
          </w:rPr>
          <w:t>7.26–28</w:t>
        </w:r>
      </w:hyperlink>
      <w:r>
        <w:rPr>
          <w:lang w:val="pt_PT" w:bidi="pt_PT"/>
        </w:rPr>
        <w:t xml:space="preserve">; veja também </w:t>
      </w:r>
      <w:hyperlink r:id="rId234">
        <w:r>
          <w:rPr>
            <w:lang w:val="pt_PT" w:bidi="pt_PT"/>
          </w:rPr>
          <w:rPr>
            <w:color w:val="0000EE"/>
            <w:u w:val="single"/>
          </w:rPr>
          <w:t>1Pe 2.22–23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hyperlink r:id="rId235">
        <w:r>
          <w:rPr>
            <w:lang w:val="pt_PT" w:bidi="pt_PT"/>
          </w:rPr>
          <w:rPr>
            <w:color w:val="0000EE"/>
            <w:u w:val="single"/>
          </w:rPr>
          <w:t>6.19–20</w:t>
        </w:r>
      </w:hyperlink>
      <w:r>
        <w:rPr>
          <w:lang w:val="pt_PT" w:bidi="pt_PT"/>
        </w:rPr>
        <w:t xml:space="preserve">; </w:t>
      </w:r>
      <w:hyperlink r:id="rId236">
        <w:r>
          <w:rPr>
            <w:lang w:val="pt_PT" w:bidi="pt_PT"/>
          </w:rPr>
          <w:rPr>
            <w:color w:val="0000EE"/>
            <w:u w:val="single"/>
          </w:rPr>
          <w:t>10.19–23</w:t>
        </w:r>
      </w:hyperlink>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hyperlink r:id="rId237">
        <w:r>
          <w:rPr>
            <w:lang w:val="pt_PT" w:bidi="pt_PT"/>
          </w:rPr>
          <w:rPr>
            <w:color w:val="0000EE"/>
            <w:u w:val="single"/>
          </w:rPr>
          <w:t>2.17–18</w:t>
        </w:r>
      </w:hyperlink>
      <w:r>
        <w:rPr>
          <w:lang w:val="pt_PT" w:bidi="pt_PT"/>
        </w:rPr>
        <w:t>). • Um segundo requisito para os sumos sacerdotes era que eles representassem outras pessoas oferecendo sacrifícios em seu nome (</w:t>
      </w:r>
      <w:hyperlink r:id="rId238">
        <w:r>
          <w:rPr>
            <w:lang w:val="pt_PT" w:bidi="pt_PT"/>
          </w:rPr>
          <w:rPr>
            <w:color w:val="0000EE"/>
            <w:u w:val="single"/>
          </w:rPr>
          <w:t>7.25–28</w:t>
        </w:r>
      </w:hyperlink>
      <w:r>
        <w:rPr>
          <w:lang w:val="pt_PT" w:bidi="pt_PT"/>
        </w:rPr>
        <w:t>). Somente o sumo sacerdote podia oferecer o sacrifício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hyperlink r:id="rId240">
        <w:r>
          <w:rPr>
            <w:lang w:val="pt_PT" w:bidi="pt_PT"/>
          </w:rPr>
          <w:rPr>
            <w:color w:val="0000EE"/>
            <w:u w:val="single"/>
          </w:rPr>
          <w:t>Sl 110.4</w:t>
        </w:r>
      </w:hyperlink>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hyperlink r:id="rId232">
        <w:r>
          <w:rPr>
            <w:lang w:val="pt_PT" w:bidi="pt_PT"/>
          </w:rPr>
          <w:rPr>
            <w:color w:val="0000EE"/>
            <w:u w:val="single"/>
          </w:rPr>
          <w:t>5.3</w:t>
        </w:r>
      </w:hyperlink>
      <w:r>
        <w:rPr>
          <w:lang w:val="pt_PT" w:bidi="pt_PT"/>
        </w:rPr>
        <w:t xml:space="preserve">; cp. </w:t>
      </w:r>
      <w:hyperlink r:id="rId241">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hyperlink r:id="rId242">
        <w:r>
          <w:rPr>
            <w:lang w:val="pt_PT" w:bidi="pt_PT"/>
          </w:rPr>
          <w:rPr>
            <w:color w:val="0000EE"/>
            <w:u w:val="single"/>
          </w:rPr>
          <w:t>Lv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hyperlink r:id="rId243">
        <w:r>
          <w:rPr>
            <w:lang w:val="pt_PT" w:bidi="pt_PT"/>
          </w:rPr>
          <w:rPr>
            <w:color w:val="0000EE"/>
            <w:u w:val="single"/>
          </w:rPr>
          <w:t>Êx 28.1</w:t>
        </w:r>
      </w:hyperlink>
      <w:r>
        <w:rPr>
          <w:lang w:val="pt_PT" w:bidi="pt_PT"/>
        </w:rPr>
        <w:t xml:space="preserve">; </w:t>
      </w:r>
      <w:hyperlink r:id="rId244">
        <w:r>
          <w:rPr>
            <w:lang w:val="pt_PT" w:bidi="pt_PT"/>
          </w:rPr>
          <w:rPr>
            <w:color w:val="0000EE"/>
            <w:u w:val="single"/>
          </w:rPr>
          <w:t>Lv 8.1–12</w:t>
        </w:r>
      </w:hyperlink>
      <w:r>
        <w:rPr>
          <w:lang w:val="pt_PT" w:bidi="pt_PT"/>
        </w:rPr>
        <w:t xml:space="preserve">; </w:t>
      </w:r>
      <w:hyperlink r:id="rId245">
        <w:r>
          <w:rPr>
            <w:lang w:val="pt_PT" w:bidi="pt_PT"/>
          </w:rPr>
          <w:rPr>
            <w:color w:val="0000EE"/>
            <w:u w:val="single"/>
          </w:rPr>
          <w:t>Nm 16.1–26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hyperlink r:id="rId50">
        <w:r>
          <w:rPr>
            <w:lang w:val="pt_PT" w:bidi="pt_PT"/>
          </w:rPr>
          <w:rPr>
            <w:color w:val="0000EE"/>
            <w:u w:val="single"/>
          </w:rPr>
          <w:t>Sl 2.7</w:t>
        </w:r>
      </w:hyperlink>
      <w:r>
        <w:rPr>
          <w:lang w:val="pt_PT" w:bidi="pt_PT"/>
        </w:rPr>
        <w:t xml:space="preserve"> e </w:t>
      </w:r>
      <w:hyperlink r:id="rId240">
        <w:r>
          <w:rPr>
            <w:lang w:val="pt_PT" w:bidi="pt_PT"/>
          </w:rPr>
          <w:rPr>
            <w:color w:val="0000EE"/>
            <w:u w:val="single"/>
          </w:rPr>
          <w:t>110.4</w:t>
        </w:r>
      </w:hyperlink>
      <w:r>
        <w:rPr>
          <w:lang w:val="pt_PT" w:bidi="pt_PT"/>
        </w:rPr>
        <w:t xml:space="preserve"> com base na linguagem compartilhada — ambas as passagens têm Deus falando com seu Filho. O Filho exaltado, que veio à terra como humano (</w:t>
      </w:r>
      <w:hyperlink r:id="rId246">
        <w:r>
          <w:rPr>
            <w:lang w:val="pt_PT" w:bidi="pt_PT"/>
          </w:rPr>
          <w:rPr>
            <w:color w:val="0000EE"/>
            <w:u w:val="single"/>
          </w:rPr>
          <w:t>Hb 1–2</w:t>
        </w:r>
      </w:hyperlink>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hyperlink r:id="rId247">
        <w:r>
          <w:rPr>
            <w:lang w:val="pt_PT" w:bidi="pt_PT"/>
          </w:rPr>
          <w:rPr>
            <w:color w:val="0000EE"/>
            <w:u w:val="single"/>
          </w:rPr>
          <w:t>Mt 26.36–46</w:t>
        </w:r>
      </w:hyperlink>
      <w:r>
        <w:rPr>
          <w:lang w:val="pt_PT" w:bidi="pt_PT"/>
        </w:rPr>
        <w:t xml:space="preserve">; </w:t>
      </w:r>
      <w:hyperlink r:id="rId248">
        <w:r>
          <w:rPr>
            <w:lang w:val="pt_PT" w:bidi="pt_PT"/>
          </w:rPr>
          <w:rPr>
            <w:color w:val="0000EE"/>
            <w:u w:val="single"/>
          </w:rPr>
          <w:t>Mc 14.32–42</w:t>
        </w:r>
      </w:hyperlink>
      <w:r>
        <w:rPr>
          <w:lang w:val="pt_PT" w:bidi="pt_PT"/>
        </w:rPr>
        <w:t xml:space="preserve">; </w:t>
      </w:r>
      <w:hyperlink r:id="rId249">
        <w:r>
          <w:rPr>
            <w:lang w:val="pt_PT" w:bidi="pt_PT"/>
          </w:rPr>
          <w:rPr>
            <w:color w:val="0000EE"/>
            <w:u w:val="single"/>
          </w:rPr>
          <w:t>Lc 22.40–46</w:t>
        </w:r>
      </w:hyperlink>
      <w:r>
        <w:rPr>
          <w:lang w:val="pt_PT" w:bidi="pt_PT"/>
        </w:rPr>
        <w:t xml:space="preserve">). Deus ouviu suas orações no sentido de afirmar sua retidão e adequação para seu papel como sumo sacerdote. A devoção fiel de Jesus está sendo apresentada como um exemplo para os leitores (cf. </w:t>
      </w:r>
      <w:hyperlink r:id="rId250">
        <w:r>
          <w:rPr>
            <w:lang w:val="pt_PT" w:bidi="pt_PT"/>
          </w:rPr>
          <w:rPr>
            <w:color w:val="0000EE"/>
            <w:u w:val="single"/>
          </w:rPr>
          <w:t>Hb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Fp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1">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hyperlink r:id="rId118">
        <w:r>
          <w:rPr>
            <w:lang w:val="pt_PT" w:bidi="pt_PT"/>
          </w:rPr>
          <w:rPr>
            <w:color w:val="0000EE"/>
            <w:u w:val="single"/>
          </w:rPr>
          <w:t>2.10</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hyperlink r:id="rId255">
        <w:r>
          <w:rPr>
            <w:lang w:val="pt_PT" w:bidi="pt_PT"/>
          </w:rPr>
          <w:rPr>
            <w:color w:val="0000EE"/>
            <w:u w:val="single"/>
          </w:rPr>
          <w:t>5.8</w:t>
        </w:r>
      </w:hyperlink>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hyperlink r:id="rId257">
        <w:r>
          <w:rPr>
            <w:lang w:val="pt_PT" w:bidi="pt_PT"/>
          </w:rPr>
          <w:rPr>
            <w:color w:val="0000EE"/>
            <w:u w:val="single"/>
          </w:rPr>
          <w:t>5.1–10</w:t>
        </w:r>
      </w:hyperlink>
      <w:r>
        <w:rPr>
          <w:lang w:val="pt_PT" w:bidi="pt_PT"/>
        </w:rPr>
        <w:t>), o autor confronta seu público com uma série de exortações (</w:t>
      </w:r>
      <w:hyperlink r:id="rId258">
        <w:r>
          <w:rPr>
            <w:lang w:val="pt_PT" w:bidi="pt_PT"/>
          </w:rPr>
          <w:rPr>
            <w:color w:val="0000EE"/>
            <w:u w:val="single"/>
          </w:rPr>
          <w:t>5.11–6.20</w:t>
        </w:r>
      </w:hyperlink>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59">
        <w:r>
          <w:rPr>
            <w:lang w:val="pt_PT" w:bidi="pt_PT"/>
          </w:rPr>
          <w:rPr>
            <w:color w:val="0000EE"/>
            <w:u w:val="single"/>
          </w:rPr>
          <w:t>6.1–3</w:t>
        </w:r>
      </w:hyperlink>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hyperlink r:id="rId260">
        <w:r>
          <w:rPr>
            <w:lang w:val="pt_PT" w:bidi="pt_PT"/>
          </w:rPr>
          <w:rPr>
            <w:color w:val="0000EE"/>
            <w:u w:val="single"/>
          </w:rPr>
          <w:t>Fp 2.12–13</w:t>
        </w:r>
      </w:hyperlink>
      <w:r>
        <w:rPr>
          <w:lang w:val="pt_PT" w:bidi="pt_PT"/>
        </w:rPr>
        <w:t xml:space="preserve">) e que é um processo contínuo. • Arrependimento e fé são os compromissos básicos que iniciam uma pessoa na nova aliança e constituem a postura básica da vida de um cristão (veja </w:t>
      </w:r>
      <w:hyperlink r:id="rId261">
        <w:r>
          <w:rPr>
            <w:lang w:val="pt_PT" w:bidi="pt_PT"/>
          </w:rPr>
          <w:rPr>
            <w:color w:val="0000EE"/>
            <w:u w:val="single"/>
          </w:rPr>
          <w:t>At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hyperlink r:id="rId262">
        <w:r>
          <w:rPr>
            <w:lang w:val="pt_PT" w:bidi="pt_PT"/>
          </w:rPr>
          <w:rPr>
            <w:color w:val="0000EE"/>
            <w:u w:val="single"/>
          </w:rPr>
          <w:t>5.11–14</w:t>
        </w:r>
      </w:hyperlink>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3">
        <w:r>
          <w:rPr>
            <w:lang w:val="pt_PT" w:bidi="pt_PT"/>
          </w:rPr>
          <w:rPr>
            <w:color w:val="0000EE"/>
            <w:u w:val="single"/>
          </w:rPr>
          <w:t>7.1–10.25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hyperlink r:id="rId264">
        <w:r>
          <w:rPr>
            <w:lang w:val="pt_PT" w:bidi="pt_PT"/>
          </w:rPr>
          <w:rPr>
            <w:color w:val="0000EE"/>
            <w:u w:val="single"/>
          </w:rPr>
          <w:t>Mt 15.2</w:t>
        </w:r>
      </w:hyperlink>
      <w:r>
        <w:rPr>
          <w:lang w:val="pt_PT" w:bidi="pt_PT"/>
        </w:rPr>
        <w:t xml:space="preserve">; </w:t>
      </w:r>
      <w:hyperlink r:id="rId265">
        <w:r>
          <w:rPr>
            <w:lang w:val="pt_PT" w:bidi="pt_PT"/>
          </w:rPr>
          <w:rPr>
            <w:color w:val="0000EE"/>
            <w:u w:val="single"/>
          </w:rPr>
          <w:t>Mc 7.3</w:t>
        </w:r>
      </w:hyperlink>
      <w:r>
        <w:rPr>
          <w:lang w:val="pt_PT" w:bidi="pt_PT"/>
        </w:rPr>
        <w:t xml:space="preserve">). O autor pode também ter em mente os rituais de purificação do Antigo Testamento (cf. </w:t>
      </w:r>
      <w:hyperlink r:id="rId266">
        <w:r>
          <w:rPr>
            <w:lang w:val="pt_PT" w:bidi="pt_PT"/>
          </w:rPr>
          <w:rPr>
            <w:color w:val="0000EE"/>
            <w:u w:val="single"/>
          </w:rPr>
          <w:t>Hb 9.13</w:t>
        </w:r>
      </w:hyperlink>
      <w:r>
        <w:rPr>
          <w:lang w:val="pt_PT" w:bidi="pt_PT"/>
        </w:rPr>
        <w:t xml:space="preserve">; </w:t>
      </w:r>
      <w:hyperlink r:id="rId267">
        <w:r>
          <w:rPr>
            <w:lang w:val="pt_PT" w:bidi="pt_PT"/>
          </w:rPr>
          <w:rPr>
            <w:color w:val="0000EE"/>
            <w:u w:val="single"/>
          </w:rPr>
          <w:t>10.22</w:t>
        </w:r>
      </w:hyperlink>
      <w:r>
        <w:rPr>
          <w:lang w:val="pt_PT" w:bidi="pt_PT"/>
        </w:rPr>
        <w:t>). • A imposição de mãos estava associada à cura (</w:t>
      </w:r>
      <w:hyperlink r:id="rId268">
        <w:r>
          <w:rPr>
            <w:lang w:val="pt_PT" w:bidi="pt_PT"/>
          </w:rPr>
          <w:rPr>
            <w:color w:val="0000EE"/>
            <w:u w:val="single"/>
          </w:rPr>
          <w:t>Mc 5.22–23</w:t>
        </w:r>
      </w:hyperlink>
      <w:r>
        <w:rPr>
          <w:lang w:val="pt_PT" w:bidi="pt_PT"/>
        </w:rPr>
        <w:t xml:space="preserve">; </w:t>
      </w:r>
      <w:hyperlink r:id="rId269">
        <w:r>
          <w:rPr>
            <w:lang w:val="pt_PT" w:bidi="pt_PT"/>
          </w:rPr>
          <w:rPr>
            <w:color w:val="0000EE"/>
            <w:u w:val="single"/>
          </w:rPr>
          <w:t>Lc 13.13</w:t>
        </w:r>
      </w:hyperlink>
      <w:r>
        <w:rPr>
          <w:lang w:val="pt_PT" w:bidi="pt_PT"/>
        </w:rPr>
        <w:t>), bênção ritual (</w:t>
      </w:r>
      <w:hyperlink r:id="rId270">
        <w:r>
          <w:rPr>
            <w:lang w:val="pt_PT" w:bidi="pt_PT"/>
          </w:rPr>
          <w:rPr>
            <w:color w:val="0000EE"/>
            <w:u w:val="single"/>
          </w:rPr>
          <w:t>Mt 19.13</w:t>
        </w:r>
      </w:hyperlink>
      <w:r>
        <w:rPr>
          <w:lang w:val="pt_PT" w:bidi="pt_PT"/>
        </w:rPr>
        <w:t>,</w:t>
      </w:r>
      <w:hyperlink r:id="rId271">
        <w:r>
          <w:rPr>
            <w:lang w:val="pt_PT" w:bidi="pt_PT"/>
          </w:rPr>
          <w:rPr>
            <w:color w:val="0000EE"/>
            <w:u w:val="single"/>
          </w:rPr>
          <w:t>15</w:t>
        </w:r>
      </w:hyperlink>
      <w:r>
        <w:rPr>
          <w:lang w:val="pt_PT" w:bidi="pt_PT"/>
        </w:rPr>
        <w:t>), recebimento do Espírito Santo (</w:t>
      </w:r>
      <w:hyperlink r:id="rId272">
        <w:r>
          <w:rPr>
            <w:lang w:val="pt_PT" w:bidi="pt_PT"/>
          </w:rPr>
          <w:rPr>
            <w:color w:val="0000EE"/>
            <w:u w:val="single"/>
          </w:rPr>
          <w:t>At 8.17</w:t>
        </w:r>
      </w:hyperlink>
      <w:r>
        <w:rPr>
          <w:lang w:val="pt_PT" w:bidi="pt_PT"/>
        </w:rPr>
        <w:t xml:space="preserve">; </w:t>
      </w:r>
      <w:hyperlink r:id="rId273">
        <w:r>
          <w:rPr>
            <w:lang w:val="pt_PT" w:bidi="pt_PT"/>
          </w:rPr>
          <w:rPr>
            <w:color w:val="0000EE"/>
            <w:u w:val="single"/>
          </w:rPr>
          <w:t>9.17</w:t>
        </w:r>
      </w:hyperlink>
      <w:r>
        <w:rPr>
          <w:lang w:val="pt_PT" w:bidi="pt_PT"/>
        </w:rPr>
        <w:t xml:space="preserve">; </w:t>
      </w:r>
      <w:hyperlink r:id="rId274">
        <w:r>
          <w:rPr>
            <w:lang w:val="pt_PT" w:bidi="pt_PT"/>
          </w:rPr>
          <w:rPr>
            <w:color w:val="0000EE"/>
            <w:u w:val="single"/>
          </w:rPr>
          <w:t>19.6</w:t>
        </w:r>
      </w:hyperlink>
      <w:r>
        <w:rPr>
          <w:lang w:val="pt_PT" w:bidi="pt_PT"/>
        </w:rPr>
        <w:t>) e reconhecimento do ministério de uma pessoa (</w:t>
      </w:r>
      <w:hyperlink r:id="rId275">
        <w:r>
          <w:rPr>
            <w:lang w:val="pt_PT" w:bidi="pt_PT"/>
          </w:rPr>
          <w:rPr>
            <w:color w:val="0000EE"/>
            <w:u w:val="single"/>
          </w:rPr>
          <w:t>At 6.6</w:t>
        </w:r>
      </w:hyperlink>
      <w:r>
        <w:rPr>
          <w:lang w:val="pt_PT" w:bidi="pt_PT"/>
        </w:rPr>
        <w:t xml:space="preserve">; </w:t>
      </w:r>
      <w:hyperlink r:id="rId276">
        <w:r>
          <w:rPr>
            <w:lang w:val="pt_PT" w:bidi="pt_PT"/>
          </w:rPr>
          <w:rPr>
            <w:color w:val="0000EE"/>
            <w:u w:val="single"/>
          </w:rPr>
          <w:t>13.3</w:t>
        </w:r>
      </w:hyperlink>
      <w:r>
        <w:rPr>
          <w:lang w:val="pt_PT" w:bidi="pt_PT"/>
        </w:rPr>
        <w:t>). • ressurreição dos mortos: Veja a Nota Temática “</w:t>
      </w:r>
      <w:r>
        <w:rPr>
          <w:lang w:val="pt_PT" w:bidi="pt_PT"/>
        </w:rPr>
        <w:t>A Ressurreição dos Mortos</w:t>
      </w:r>
      <w:r>
        <w:rPr>
          <w:lang w:val="pt_PT" w:bidi="pt_PT"/>
        </w:rPr>
        <w:t xml:space="preserve">”. • julgamento eterno: Veja </w:t>
      </w:r>
      <w:hyperlink r:id="rId277">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hyperlink r:id="rId278">
        <w:r>
          <w:rPr>
            <w:lang w:val="pt_PT" w:bidi="pt_PT"/>
          </w:rPr>
          <w:rPr>
            <w:color w:val="0000EE"/>
            <w:u w:val="single"/>
          </w:rPr>
          <w:t>4.11</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79">
        <w:r>
          <w:rPr>
            <w:lang w:val="pt_PT" w:bidi="pt_PT"/>
          </w:rPr>
          <w:rPr>
            <w:color w:val="0000EE"/>
            <w:u w:val="single"/>
          </w:rPr>
          <w:t>10.23–39</w:t>
        </w:r>
      </w:hyperlink>
      <w:r>
        <w:rPr>
          <w:lang w:val="pt_PT" w:bidi="pt_PT"/>
        </w:rPr>
        <w:t xml:space="preserve">; </w:t>
      </w:r>
      <w:hyperlink r:id="rId117">
        <w:r>
          <w:rPr>
            <w:lang w:val="pt_PT" w:bidi="pt_PT"/>
          </w:rPr>
          <w:rPr>
            <w:color w:val="0000EE"/>
            <w:u w:val="single"/>
          </w:rPr>
          <w:t>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hyperlink r:id="rId280">
        <w:r>
          <w:rPr>
            <w:lang w:val="pt_PT" w:bidi="pt_PT"/>
          </w:rPr>
          <w:rPr>
            <w:color w:val="0000EE"/>
            <w:u w:val="single"/>
          </w:rPr>
          <w:t>6.18</w:t>
        </w:r>
      </w:hyperlink>
      <w:r>
        <w:rPr>
          <w:lang w:val="pt_PT" w:bidi="pt_PT"/>
        </w:rPr>
        <w:t xml:space="preserve">; </w:t>
      </w:r>
      <w:hyperlink r:id="rId281">
        <w:r>
          <w:rPr>
            <w:lang w:val="pt_PT" w:bidi="pt_PT"/>
          </w:rPr>
          <w:rPr>
            <w:color w:val="0000EE"/>
            <w:u w:val="single"/>
          </w:rPr>
          <w:t>10.4</w:t>
        </w:r>
      </w:hyperlink>
      <w:r>
        <w:rPr>
          <w:lang w:val="pt_PT" w:bidi="pt_PT"/>
        </w:rPr>
        <w:t xml:space="preserve">; </w:t>
      </w:r>
      <w:hyperlink r:id="rId282">
        <w:r>
          <w:rPr>
            <w:lang w:val="pt_PT" w:bidi="pt_PT"/>
          </w:rPr>
          <w:rPr>
            <w:color w:val="0000EE"/>
            <w:u w:val="single"/>
          </w:rPr>
          <w:t>11.6</w:t>
        </w:r>
      </w:hyperlink>
      <w:r>
        <w:rPr>
          <w:lang w:val="pt_PT" w:bidi="pt_PT"/>
        </w:rPr>
        <w:t xml:space="preserve">). • Eles foram uma vez iluminados quando “primeiro aprenderam sobre Cristo” (veja </w:t>
      </w:r>
      <w:hyperlink r:id="rId283">
        <w:r>
          <w:rPr>
            <w:lang w:val="pt_PT" w:bidi="pt_PT"/>
          </w:rPr>
          <w:rPr>
            <w:color w:val="0000EE"/>
            <w:u w:val="single"/>
          </w:rPr>
          <w:t>10.32</w:t>
        </w:r>
      </w:hyperlink>
      <w:r>
        <w:rPr>
          <w:lang w:val="pt_PT" w:bidi="pt_PT"/>
        </w:rPr>
        <w:t xml:space="preserve"> e </w:t>
      </w:r>
      <w:r>
        <w:rPr>
          <w:lang w:val="pt_PT" w:bidi="pt_PT"/>
        </w:rPr>
        <w:t>nota de estudo correspondente</w:t>
      </w:r>
      <w:r>
        <w:rPr>
          <w:lang w:val="pt_PT" w:bidi="pt_PT"/>
        </w:rPr>
        <w:t>). • As boas coisas do céu podem aludir ao maná dado do céu (</w:t>
      </w:r>
      <w:hyperlink r:id="rId284">
        <w:r>
          <w:rPr>
            <w:lang w:val="pt_PT" w:bidi="pt_PT"/>
          </w:rPr>
          <w:rPr>
            <w:color w:val="0000EE"/>
            <w:u w:val="single"/>
          </w:rPr>
          <w:t>Êx 16.4</w:t>
        </w:r>
      </w:hyperlink>
      <w:r>
        <w:rPr>
          <w:lang w:val="pt_PT" w:bidi="pt_PT"/>
        </w:rPr>
        <w:t>,</w:t>
      </w:r>
      <w:hyperlink r:id="rId285">
        <w:r>
          <w:rPr>
            <w:lang w:val="pt_PT" w:bidi="pt_PT"/>
          </w:rPr>
          <w:rPr>
            <w:color w:val="0000EE"/>
            <w:u w:val="single"/>
          </w:rPr>
          <w:t>15</w:t>
        </w:r>
      </w:hyperlink>
      <w:r>
        <w:rPr>
          <w:lang w:val="pt_PT" w:bidi="pt_PT"/>
        </w:rPr>
        <w:t xml:space="preserve">; </w:t>
      </w:r>
      <w:hyperlink r:id="rId286">
        <w:r>
          <w:rPr>
            <w:lang w:val="pt_PT" w:bidi="pt_PT"/>
          </w:rPr>
          <w:rPr>
            <w:color w:val="0000EE"/>
            <w:u w:val="single"/>
          </w:rPr>
          <w:t>Sl 78.24</w:t>
        </w:r>
      </w:hyperlink>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hyperlink r:id="rId287">
        <w:r>
          <w:rPr>
            <w:lang w:val="pt_PT" w:bidi="pt_PT"/>
          </w:rPr>
          <w:rPr>
            <w:color w:val="0000EE"/>
            <w:u w:val="single"/>
          </w:rPr>
          <w:t>3.15–19</w:t>
        </w:r>
      </w:hyperlink>
      <w:r>
        <w:rPr>
          <w:lang w:val="pt_PT" w:bidi="pt_PT"/>
        </w:rPr>
        <w:t xml:space="preserve">): A falta de fé mostrada em tal apostasia resulta em um julgamento devastador (cp. </w:t>
      </w:r>
      <w:hyperlink r:id="rId91">
        <w:r>
          <w:rPr>
            <w:lang w:val="pt_PT" w:bidi="pt_PT"/>
          </w:rPr>
          <w:rPr>
            <w:color w:val="0000EE"/>
            <w:u w:val="single"/>
          </w:rPr>
          <w:t>10.26–31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hyperlink r:id="rId16">
        <w:r>
          <w:rPr>
            <w:lang w:val="pt_PT" w:bidi="pt_PT"/>
          </w:rPr>
          <w:rPr>
            <w:color w:val="0000EE"/>
            <w:u w:val="single"/>
          </w:rPr>
          <w:t>2.3–4</w:t>
        </w:r>
      </w:hyperlink>
      <w:r>
        <w:rPr>
          <w:lang w:val="pt_PT" w:bidi="pt_PT"/>
        </w:rPr>
        <w:t xml:space="preserve">; </w:t>
      </w:r>
      <w:hyperlink r:id="rId204">
        <w:r>
          <w:rPr>
            <w:lang w:val="pt_PT" w:bidi="pt_PT"/>
          </w:rPr>
          <w:rPr>
            <w:color w:val="0000EE"/>
            <w:u w:val="single"/>
          </w:rPr>
          <w:t>4.1–2</w:t>
        </w:r>
      </w:hyperlink>
      <w:r>
        <w:rPr>
          <w:lang w:val="pt_PT" w:bidi="pt_PT"/>
        </w:rPr>
        <w:t>) e viram seus efeitos. • o poder da era vindoura: Eles testemunharam sinais e maravilhas quando ouviram as Boas Novas (</w:t>
      </w:r>
      <w:hyperlink r:id="rId288">
        <w:r>
          <w:rPr>
            <w:lang w:val="pt_PT" w:bidi="pt_PT"/>
          </w:rPr>
          <w:rPr>
            <w:color w:val="0000EE"/>
            <w:u w:val="single"/>
          </w:rPr>
          <w:t>2.4</w:t>
        </w:r>
      </w:hyperlink>
      <w:r>
        <w:rPr>
          <w:lang w:val="pt_PT" w:bidi="pt_PT"/>
        </w:rPr>
        <w:t xml:space="preserve">; cp. </w:t>
      </w:r>
      <w:hyperlink r:id="rId289">
        <w:r>
          <w:rPr>
            <w:lang w:val="pt_PT" w:bidi="pt_PT"/>
          </w:rPr>
          <w:rPr>
            <w:color w:val="0000EE"/>
            <w:u w:val="single"/>
          </w:rPr>
          <w:t>Êx 7:3–4</w:t>
        </w:r>
      </w:hyperlink>
      <w:r>
        <w:rPr>
          <w:lang w:val="pt_PT" w:bidi="pt_PT"/>
        </w:rPr>
        <w:t xml:space="preserve">; </w:t>
      </w:r>
      <w:hyperlink r:id="rId290">
        <w:r>
          <w:rPr>
            <w:lang w:val="pt_PT" w:bidi="pt_PT"/>
          </w:rPr>
          <w:rPr>
            <w:color w:val="0000EE"/>
            <w:u w:val="single"/>
          </w:rPr>
          <w:t>Dt 7.19</w:t>
        </w:r>
      </w:hyperlink>
      <w:r>
        <w:rPr>
          <w:lang w:val="pt_PT" w:bidi="pt_PT"/>
        </w:rPr>
        <w:t xml:space="preserve">; </w:t>
      </w:r>
      <w:hyperlink r:id="rId291">
        <w:r>
          <w:rPr>
            <w:lang w:val="pt_PT" w:bidi="pt_PT"/>
          </w:rPr>
          <w:rPr>
            <w:color w:val="0000EE"/>
            <w:u w:val="single"/>
          </w:rPr>
          <w:t>Sl 66.3</w:t>
        </w:r>
      </w:hyperlink>
      <w:r>
        <w:rPr>
          <w:lang w:val="pt_PT" w:bidi="pt_PT"/>
        </w:rPr>
        <w:t xml:space="preserve">; </w:t>
      </w:r>
      <w:hyperlink r:id="rId292">
        <w:r>
          <w:rPr>
            <w:lang w:val="pt_PT" w:bidi="pt_PT"/>
          </w:rPr>
          <w:rPr>
            <w:color w:val="0000EE"/>
            <w:u w:val="single"/>
          </w:rPr>
          <w:t>77.15–20</w:t>
        </w:r>
      </w:hyperlink>
      <w:r>
        <w:rPr>
          <w:lang w:val="pt_PT" w:bidi="pt_PT"/>
        </w:rPr>
        <w:t xml:space="preserve">; </w:t>
      </w:r>
      <w:hyperlink r:id="rId293">
        <w:r>
          <w:rPr>
            <w:lang w:val="pt_PT" w:bidi="pt_PT"/>
          </w:rPr>
          <w:rPr>
            <w:color w:val="0000EE"/>
            <w:u w:val="single"/>
          </w:rPr>
          <w:t>78.9–16</w:t>
        </w:r>
      </w:hyperlink>
      <w:r>
        <w:rPr>
          <w:lang w:val="pt_PT" w:bidi="pt_PT"/>
        </w:rPr>
        <w:t xml:space="preserve">; </w:t>
      </w:r>
      <w:hyperlink r:id="rId294">
        <w:r>
          <w:rPr>
            <w:lang w:val="pt_PT" w:bidi="pt_PT"/>
          </w:rPr>
          <w:rPr>
            <w:color w:val="0000EE"/>
            <w:u w:val="single"/>
          </w:rPr>
          <w:t>1Co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hyperlink r:id="rId295">
        <w:r>
          <w:rPr>
            <w:lang w:val="pt_PT" w:bidi="pt_PT"/>
          </w:rPr>
          <w:rPr>
            <w:color w:val="0000EE"/>
            <w:u w:val="single"/>
          </w:rPr>
          <w:t>3.17</w:t>
        </w:r>
      </w:hyperlink>
      <w:r>
        <w:rPr>
          <w:lang w:val="pt_PT" w:bidi="pt_PT"/>
        </w:rPr>
        <w:t xml:space="preserve">; </w:t>
      </w:r>
      <w:hyperlink r:id="rId278">
        <w:r>
          <w:rPr>
            <w:lang w:val="pt_PT" w:bidi="pt_PT"/>
          </w:rPr>
          <w:rPr>
            <w:color w:val="0000EE"/>
            <w:u w:val="single"/>
          </w:rPr>
          <w:t>4.11</w:t>
        </w:r>
      </w:hyperlink>
      <w:r>
        <w:rPr>
          <w:lang w:val="pt_PT" w:bidi="pt_PT"/>
        </w:rPr>
        <w:t xml:space="preserve">; </w:t>
      </w:r>
      <w:hyperlink r:id="rId296">
        <w:r>
          <w:rPr>
            <w:lang w:val="pt_PT" w:bidi="pt_PT"/>
          </w:rPr>
          <w:rPr>
            <w:color w:val="0000EE"/>
            <w:u w:val="single"/>
          </w:rPr>
          <w:t>Nm 14.1–4</w:t>
        </w:r>
      </w:hyperlink>
      <w:r>
        <w:rPr>
          <w:lang w:val="pt_PT" w:bidi="pt_PT"/>
        </w:rPr>
        <w:t xml:space="preserve">, </w:t>
      </w:r>
      <w:hyperlink r:id="rId297">
        <w:r>
          <w:rPr>
            <w:lang w:val="pt_PT" w:bidi="pt_PT"/>
          </w:rPr>
          <w:rPr>
            <w:color w:val="0000EE"/>
            <w:u w:val="single"/>
          </w:rPr>
          <w:t>29–30</w:t>
        </w:r>
      </w:hyperlink>
      <w:r>
        <w:rPr>
          <w:lang w:val="pt_PT" w:bidi="pt_PT"/>
        </w:rPr>
        <w:t>). • trazer essas pessoas de volta ao arrependimento: Elas já haviam se arrependido antes, mas não tinham frutos de seu arrependimento (</w:t>
      </w:r>
      <w:hyperlink r:id="rId298">
        <w:r>
          <w:rPr>
            <w:lang w:val="pt_PT" w:bidi="pt_PT"/>
          </w:rPr>
          <w:rPr>
            <w:color w:val="0000EE"/>
            <w:u w:val="single"/>
          </w:rPr>
          <w:t>Hb 6.7–8</w:t>
        </w:r>
      </w:hyperlink>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299">
        <w:r>
          <w:rPr>
            <w:lang w:val="pt_PT" w:bidi="pt_PT"/>
          </w:rPr>
          <w:rPr>
            <w:color w:val="0000EE"/>
            <w:u w:val="single"/>
          </w:rPr>
          <w:t>Mt 27.39–44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hyperlink r:id="rId300">
        <w:r>
          <w:rPr>
            <w:lang w:val="pt_PT" w:bidi="pt_PT"/>
          </w:rPr>
          <w:rPr>
            <w:color w:val="0000EE"/>
            <w:u w:val="single"/>
          </w:rPr>
          <w:t>2Sm 23.4–7</w:t>
        </w:r>
      </w:hyperlink>
      <w:r>
        <w:rPr>
          <w:lang w:val="pt_PT" w:bidi="pt_PT"/>
        </w:rPr>
        <w:t xml:space="preserve">; </w:t>
      </w:r>
      <w:hyperlink r:id="rId301">
        <w:r>
          <w:rPr>
            <w:lang w:val="pt_PT" w:bidi="pt_PT"/>
          </w:rPr>
          <w:rPr>
            <w:color w:val="0000EE"/>
            <w:u w:val="single"/>
          </w:rPr>
          <w:t>Is 10.17</w:t>
        </w:r>
      </w:hyperlink>
      <w:r>
        <w:rPr>
          <w:lang w:val="pt_PT" w:bidi="pt_PT"/>
        </w:rPr>
        <w:t xml:space="preserve">; </w:t>
      </w:r>
      <w:hyperlink r:id="rId302">
        <w:r>
          <w:rPr>
            <w:lang w:val="pt_PT" w:bidi="pt_PT"/>
          </w:rPr>
          <w:rPr>
            <w:color w:val="0000EE"/>
            <w:u w:val="single"/>
          </w:rPr>
          <w:t>33.12</w:t>
        </w:r>
      </w:hyperlink>
      <w:r>
        <w:rPr>
          <w:lang w:val="pt_PT" w:bidi="pt_PT"/>
        </w:rPr>
        <w:t xml:space="preserve">; </w:t>
      </w:r>
      <w:hyperlink r:id="rId303">
        <w:r>
          <w:rPr>
            <w:lang w:val="pt_PT" w:bidi="pt_PT"/>
          </w:rPr>
          <w:rPr>
            <w:color w:val="0000EE"/>
            <w:u w:val="single"/>
          </w:rPr>
          <w:t>Ez 19.12–13</w:t>
        </w:r>
      </w:hyperlink>
      <w:r>
        <w:rPr>
          <w:lang w:val="pt_PT" w:bidi="pt_PT"/>
        </w:rPr>
        <w:t xml:space="preserve">; </w:t>
      </w:r>
      <w:hyperlink r:id="rId304">
        <w:r>
          <w:rPr>
            <w:lang w:val="pt_PT" w:bidi="pt_PT"/>
          </w:rPr>
          <w:rPr>
            <w:color w:val="0000EE"/>
            <w:u w:val="single"/>
          </w:rPr>
          <w:t>Mt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hyperlink r:id="rId305">
        <w:r>
          <w:rPr>
            <w:lang w:val="pt_PT" w:bidi="pt_PT"/>
          </w:rPr>
          <w:rPr>
            <w:color w:val="0000EE"/>
            <w:u w:val="single"/>
          </w:rPr>
          <w:t>Rm 15.14</w:t>
        </w:r>
      </w:hyperlink>
      <w:r>
        <w:rPr>
          <w:lang w:val="pt_PT" w:bidi="pt_PT"/>
        </w:rPr>
        <w:t>). • O autor está confiante de que a vida de seus ouvintes dá evidências de um verdadeiro relacionamento com Deus, incluindo a salvação. No Novo Testamento, a salvação refere-se principalmente à obra de Cristo na cruz (</w:t>
      </w:r>
      <w:hyperlink r:id="rId96">
        <w:r>
          <w:rPr>
            <w:lang w:val="pt_PT" w:bidi="pt_PT"/>
          </w:rPr>
          <w:rPr>
            <w:color w:val="0000EE"/>
            <w:u w:val="single"/>
          </w:rPr>
          <w:t>Hb 5.9–10</w:t>
        </w:r>
      </w:hyperlink>
      <w:r>
        <w:rPr>
          <w:lang w:val="pt_PT" w:bidi="pt_PT"/>
        </w:rPr>
        <w:t xml:space="preserve">; veja também </w:t>
      </w:r>
      <w:r>
        <w:rPr>
          <w:lang w:val="pt_PT" w:bidi="pt_PT"/>
        </w:rPr>
        <w:t>nota de estudo em 2.3</w:t>
      </w:r>
      <w:r>
        <w:rPr>
          <w:lang w:val="pt_PT" w:bidi="pt_PT"/>
        </w:rPr>
        <w:t>); Hebreus enfatiza a consumação da salvação no fim dos tempos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hyperlink r:id="rId306">
        <w:r>
          <w:rPr>
            <w:lang w:val="pt_PT" w:bidi="pt_PT"/>
          </w:rPr>
          <w:rPr>
            <w:color w:val="0000EE"/>
            <w:u w:val="single"/>
          </w:rPr>
          <w:t>6.4–8</w:t>
        </w:r>
      </w:hyperlink>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hyperlink r:id="rId307">
        <w:r>
          <w:rPr>
            <w:lang w:val="pt_PT" w:bidi="pt_PT"/>
          </w:rPr>
          <w:rPr>
            <w:color w:val="0000EE"/>
            <w:u w:val="single"/>
          </w:rPr>
          <w:t>Rm 2.6–7</w:t>
        </w:r>
      </w:hyperlink>
      <w:r>
        <w:rPr>
          <w:lang w:val="pt_PT" w:bidi="pt_PT"/>
        </w:rPr>
        <w:t xml:space="preserve">; </w:t>
      </w:r>
      <w:hyperlink r:id="rId308">
        <w:r>
          <w:rPr>
            <w:lang w:val="pt_PT" w:bidi="pt_PT"/>
          </w:rPr>
          <w:rPr>
            <w:color w:val="0000EE"/>
            <w:u w:val="single"/>
          </w:rPr>
          <w:t>1Co 3.13–15</w:t>
        </w:r>
      </w:hyperlink>
      <w:r>
        <w:rPr>
          <w:lang w:val="pt_PT" w:bidi="pt_PT"/>
        </w:rPr>
        <w:t xml:space="preserve">; </w:t>
      </w:r>
      <w:hyperlink r:id="rId309">
        <w:r>
          <w:rPr>
            <w:lang w:val="pt_PT" w:bidi="pt_PT"/>
          </w:rPr>
          <w:rPr>
            <w:color w:val="0000EE"/>
            <w:u w:val="single"/>
          </w:rPr>
          <w:t>Tg 2.14–20</w:t>
        </w:r>
      </w:hyperlink>
      <w:r>
        <w:rPr>
          <w:lang w:val="pt_PT" w:bidi="pt_PT"/>
        </w:rPr>
        <w:t>). Deus se lembra (</w:t>
      </w:r>
      <w:hyperlink r:id="rId310">
        <w:r>
          <w:rPr>
            <w:lang w:val="pt_PT" w:bidi="pt_PT"/>
          </w:rPr>
          <w:rPr>
            <w:color w:val="0000EE"/>
            <w:u w:val="single"/>
          </w:rPr>
          <w:t>Êx 2.24</w:t>
        </w:r>
      </w:hyperlink>
      <w:r>
        <w:rPr>
          <w:lang w:val="pt_PT" w:bidi="pt_PT"/>
        </w:rPr>
        <w:t xml:space="preserve">; </w:t>
      </w:r>
      <w:hyperlink r:id="rId311">
        <w:r>
          <w:rPr>
            <w:lang w:val="pt_PT" w:bidi="pt_PT"/>
          </w:rPr>
          <w:rPr>
            <w:color w:val="0000EE"/>
            <w:u w:val="single"/>
          </w:rPr>
          <w:t>1Cr 16.15</w:t>
        </w:r>
      </w:hyperlink>
      <w:r>
        <w:rPr>
          <w:lang w:val="pt_PT" w:bidi="pt_PT"/>
        </w:rPr>
        <w:t xml:space="preserve">; </w:t>
      </w:r>
      <w:hyperlink r:id="rId312">
        <w:r>
          <w:rPr>
            <w:lang w:val="pt_PT" w:bidi="pt_PT"/>
          </w:rPr>
          <w:rPr>
            <w:color w:val="0000EE"/>
            <w:u w:val="single"/>
          </w:rPr>
          <w:t>Sl 106.45</w:t>
        </w:r>
      </w:hyperlink>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hyperlink r:id="rId313">
        <w:r>
          <w:rPr>
            <w:lang w:val="pt_PT" w:bidi="pt_PT"/>
          </w:rPr>
          <w:rPr>
            <w:color w:val="0000EE"/>
            <w:u w:val="single"/>
          </w:rPr>
          <w:t>Tg 2.15–16</w:t>
        </w:r>
      </w:hyperlink>
      <w:r>
        <w:rPr>
          <w:lang w:val="pt_PT" w:bidi="pt_PT"/>
        </w:rPr>
        <w:t xml:space="preserve">; </w:t>
      </w:r>
      <w:hyperlink r:id="rId314">
        <w:r>
          <w:rPr>
            <w:lang w:val="pt_PT" w:bidi="pt_PT"/>
          </w:rPr>
          <w:rPr>
            <w:color w:val="0000EE"/>
            <w:u w:val="single"/>
          </w:rPr>
          <w:t>1Jo 3.16–20</w:t>
        </w:r>
      </w:hyperlink>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hyperlink r:id="rId315">
        <w:r>
          <w:rPr>
            <w:lang w:val="pt_PT" w:bidi="pt_PT"/>
          </w:rPr>
          <w:rPr>
            <w:color w:val="0000EE"/>
            <w:u w:val="single"/>
          </w:rPr>
          <w:t>6.10–11</w:t>
        </w:r>
      </w:hyperlink>
      <w:r>
        <w:rPr>
          <w:lang w:val="pt_PT" w:bidi="pt_PT"/>
        </w:rPr>
        <w:t>) é o antídoto para a apatia espiritual (</w:t>
      </w:r>
      <w:hyperlink r:id="rId316">
        <w:r>
          <w:rPr>
            <w:lang w:val="pt_PT" w:bidi="pt_PT"/>
          </w:rPr>
          <w:rPr>
            <w:color w:val="0000EE"/>
            <w:u w:val="single"/>
          </w:rPr>
          <w:t>5.11–12</w:t>
        </w:r>
      </w:hyperlink>
      <w:r>
        <w:rPr>
          <w:lang w:val="pt_PT" w:bidi="pt_PT"/>
        </w:rPr>
        <w:t xml:space="preserve">). Amando a Deus e aos outros, seguimos o exemplo de grandes pessoas da fé. O autor coloca grande ênfase tanto na fé quanto na perseverança como requisitos normais para o povo de Deus (veja </w:t>
      </w:r>
      <w:hyperlink r:id="rId317">
        <w:r>
          <w:rPr>
            <w:lang w:val="pt_PT" w:bidi="pt_PT"/>
          </w:rPr>
          <w:rPr>
            <w:color w:val="0000EE"/>
            <w:u w:val="single"/>
          </w:rPr>
          <w:t>11.4–38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hyperlink r:id="rId318">
        <w:r>
          <w:rPr>
            <w:lang w:val="pt_PT" w:bidi="pt_PT"/>
          </w:rPr>
          <w:rPr>
            <w:color w:val="0000EE"/>
            <w:u w:val="single"/>
          </w:rPr>
          <w:t>11.17–19</w:t>
        </w:r>
      </w:hyperlink>
      <w:r>
        <w:rPr>
          <w:lang w:val="pt_PT" w:bidi="pt_PT"/>
        </w:rPr>
        <w:t xml:space="preserve">; </w:t>
      </w:r>
      <w:hyperlink r:id="rId319">
        <w:r>
          <w:rPr>
            <w:lang w:val="pt_PT" w:bidi="pt_PT"/>
          </w:rPr>
          <w:rPr>
            <w:color w:val="0000EE"/>
            <w:u w:val="single"/>
          </w:rPr>
          <w:t>Gn 15.1–5</w:t>
        </w:r>
      </w:hyperlink>
      <w:r>
        <w:rPr>
          <w:lang w:val="pt_PT" w:bidi="pt_PT"/>
        </w:rPr>
        <w:t xml:space="preserve">; </w:t>
      </w:r>
      <w:hyperlink r:id="rId320">
        <w:r>
          <w:rPr>
            <w:lang w:val="pt_PT" w:bidi="pt_PT"/>
          </w:rPr>
          <w:rPr>
            <w:color w:val="0000EE"/>
            <w:u w:val="single"/>
          </w:rPr>
          <w:t>22.1–14</w:t>
        </w:r>
      </w:hyperlink>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hyperlink r:id="rId321">
        <w:r>
          <w:rPr>
            <w:lang w:val="pt_PT" w:bidi="pt_PT"/>
          </w:rPr>
          <w:rPr>
            <w:color w:val="0000EE"/>
            <w:u w:val="single"/>
          </w:rPr>
          <w:t>6.13–15</w:t>
        </w:r>
      </w:hyperlink>
      <w:r>
        <w:rPr>
          <w:lang w:val="pt_PT" w:bidi="pt_PT"/>
        </w:rPr>
        <w:t>), seguido por um princípio geral (</w:t>
      </w:r>
      <w:hyperlink r:id="rId322">
        <w:r>
          <w:rPr>
            <w:lang w:val="pt_PT" w:bidi="pt_PT"/>
          </w:rPr>
          <w:rPr>
            <w:color w:val="0000EE"/>
            <w:u w:val="single"/>
          </w:rPr>
          <w:t>6.16</w:t>
        </w:r>
      </w:hyperlink>
      <w:r>
        <w:rPr>
          <w:lang w:val="pt_PT" w:bidi="pt_PT"/>
        </w:rPr>
        <w:t>), seguido pelo ponto principal: Deus fez um juramento significativo (</w:t>
      </w:r>
      <w:hyperlink r:id="rId323">
        <w:r>
          <w:rPr>
            <w:lang w:val="pt_PT" w:bidi="pt_PT"/>
          </w:rPr>
          <w:rPr>
            <w:color w:val="0000EE"/>
            <w:u w:val="single"/>
          </w:rPr>
          <w:t>6.17–18</w:t>
        </w:r>
      </w:hyperlink>
      <w:r>
        <w:rPr>
          <w:lang w:val="pt_PT" w:bidi="pt_PT"/>
        </w:rPr>
        <w:t>), o que nos dá esperança porque mostra que Jesus é nosso Sumo Sacerdote permanente (</w:t>
      </w:r>
      <w:hyperlink r:id="rId235">
        <w:r>
          <w:rPr>
            <w:lang w:val="pt_PT" w:bidi="pt_PT"/>
          </w:rPr>
          <w:rPr>
            <w:color w:val="0000EE"/>
            <w:u w:val="single"/>
          </w:rPr>
          <w:t>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hyperlink r:id="rId324">
        <w:r>
          <w:rPr>
            <w:lang w:val="pt_PT" w:bidi="pt_PT"/>
          </w:rPr>
          <w:rPr>
            <w:color w:val="0000EE"/>
            <w:u w:val="single"/>
          </w:rPr>
          <w:t>Êxodo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hyperlink r:id="rId325">
        <w:r>
          <w:rPr>
            <w:lang w:val="pt_PT" w:bidi="pt_PT"/>
          </w:rPr>
          <w:rPr>
            <w:color w:val="0000EE"/>
            <w:u w:val="single"/>
          </w:rPr>
          <w:t>6.17–19</w:t>
        </w:r>
      </w:hyperlink>
      <w:r>
        <w:rPr>
          <w:lang w:val="pt_PT" w:bidi="pt_PT"/>
        </w:rPr>
        <w:t xml:space="preserve">). • alguém maior do que eles mesmos: Cf. </w:t>
      </w:r>
      <w:hyperlink r:id="rId32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hyperlink r:id="rId169">
        <w:r>
          <w:rPr>
            <w:lang w:val="pt_PT" w:bidi="pt_PT"/>
          </w:rPr>
          <w:rPr>
            <w:color w:val="0000EE"/>
            <w:u w:val="single"/>
          </w:rPr>
          <w:t>7.20–22</w:t>
        </w:r>
      </w:hyperlink>
      <w:r>
        <w:rPr>
          <w:lang w:val="pt_PT" w:bidi="pt_PT"/>
        </w:rPr>
        <w:t xml:space="preserve">. O juramento de Deus deixa claro que ele nunca mudaria de ideia... porque é impossível para Deus mentir (veja </w:t>
      </w:r>
      <w:hyperlink r:id="rId240">
        <w:r>
          <w:rPr>
            <w:lang w:val="pt_PT" w:bidi="pt_PT"/>
          </w:rPr>
          <w:rPr>
            <w:color w:val="0000EE"/>
            <w:u w:val="single"/>
          </w:rPr>
          <w:t>Sl 110.4</w:t>
        </w:r>
      </w:hyperlink>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hyperlink r:id="rId327">
        <w:r>
          <w:rPr>
            <w:lang w:val="pt_PT" w:bidi="pt_PT"/>
          </w:rPr>
          <w:rPr>
            <w:color w:val="0000EE"/>
            <w:u w:val="single"/>
          </w:rPr>
          <w:t>Nm 35.9–34</w:t>
        </w:r>
      </w:hyperlink>
      <w:r>
        <w:rPr>
          <w:lang w:val="pt_PT" w:bidi="pt_PT"/>
        </w:rPr>
        <w:t xml:space="preserve">; </w:t>
      </w:r>
      <w:hyperlink r:id="rId328">
        <w:r>
          <w:rPr>
            <w:lang w:val="pt_PT" w:bidi="pt_PT"/>
          </w:rPr>
          <w:rPr>
            <w:color w:val="0000EE"/>
            <w:u w:val="single"/>
          </w:rPr>
          <w:t>Dt 4.41–43</w:t>
        </w:r>
      </w:hyperlink>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29">
        <w:r>
          <w:rPr>
            <w:lang w:val="pt_PT" w:bidi="pt_PT"/>
          </w:rPr>
          <w:rPr>
            <w:color w:val="0000EE"/>
            <w:u w:val="single"/>
          </w:rPr>
          <w:t>Êx 25:10–40</w:t>
        </w:r>
      </w:hyperlink>
      <w:r>
        <w:rPr>
          <w:lang w:val="pt_PT" w:bidi="pt_PT"/>
        </w:rPr>
        <w:t>). Somente o sumo sacerdote podia entrar no Lugar Santíssimo, e apenas uma vez por ano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hyperlink r:id="rId236">
        <w:r>
          <w:rPr>
            <w:lang w:val="pt_PT" w:bidi="pt_PT"/>
          </w:rPr>
          <w:rPr>
            <w:color w:val="0000EE"/>
            <w:u w:val="single"/>
          </w:rPr>
          <w:t>Hb 10.19–23</w:t>
        </w:r>
      </w:hyperlink>
      <w:r>
        <w:rPr>
          <w:lang w:val="pt_PT" w:bidi="pt_PT"/>
        </w:rPr>
        <w:t xml:space="preserve">). • a ordem de Melquisedeque: Esta frase introduz a discussão em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hyperlink r:id="rId330">
        <w:r>
          <w:rPr>
            <w:lang w:val="pt_PT" w:bidi="pt_PT"/>
          </w:rPr>
          <w:rPr>
            <w:color w:val="0000EE"/>
            <w:u w:val="single"/>
          </w:rPr>
          <w:t>Gn 14.18</w:t>
        </w:r>
      </w:hyperlink>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hyperlink r:id="rId331">
        <w:r>
          <w:rPr>
            <w:lang w:val="pt_PT" w:bidi="pt_PT"/>
          </w:rPr>
          <w:rPr>
            <w:color w:val="0000EE"/>
            <w:u w:val="single"/>
          </w:rPr>
          <w:t>Gn 14.1–17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hyperlink r:id="rId332">
        <w:r>
          <w:rPr>
            <w:lang w:val="pt_PT" w:bidi="pt_PT"/>
          </w:rPr>
          <w:rPr>
            <w:color w:val="0000EE"/>
            <w:u w:val="single"/>
          </w:rPr>
          <w:t>Gn 14.17–20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hyperlink r:id="rId256">
        <w:r>
          <w:rPr>
            <w:lang w:val="pt_PT" w:bidi="pt_PT"/>
          </w:rPr>
          <w:rPr>
            <w:color w:val="0000EE"/>
            <w:u w:val="single"/>
          </w:rPr>
          <w:t>Hebreus 7</w:t>
        </w:r>
      </w:hyperlink>
      <w:r>
        <w:rPr>
          <w:lang w:val="pt_PT" w:bidi="pt_PT"/>
        </w:rPr>
        <w:t xml:space="preserve"> desenvolve o tema principal introduzido em </w:t>
      </w:r>
      <w:hyperlink r:id="rId257">
        <w:r>
          <w:rPr>
            <w:lang w:val="pt_PT" w:bidi="pt_PT"/>
          </w:rPr>
          <w:rPr>
            <w:color w:val="0000EE"/>
            <w:u w:val="single"/>
          </w:rPr>
          <w:t>5.1–10</w:t>
        </w:r>
      </w:hyperlink>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hyperlink r:id="rId333">
        <w:r>
          <w:rPr>
            <w:lang w:val="pt_PT" w:bidi="pt_PT"/>
          </w:rPr>
          <w:rPr>
            <w:color w:val="0000EE"/>
            <w:u w:val="single"/>
          </w:rPr>
          <w:t>Lv 27.30</w:t>
        </w:r>
      </w:hyperlink>
      <w:r>
        <w:rPr>
          <w:lang w:val="pt_PT" w:bidi="pt_PT"/>
        </w:rPr>
        <w:t>,</w:t>
      </w:r>
      <w:hyperlink r:id="rId334">
        <w:r>
          <w:rPr>
            <w:lang w:val="pt_PT" w:bidi="pt_PT"/>
          </w:rPr>
          <w:rPr>
            <w:color w:val="0000EE"/>
            <w:u w:val="single"/>
          </w:rPr>
          <w:t>32</w:t>
        </w:r>
      </w:hyperlink>
      <w:r>
        <w:rPr>
          <w:lang w:val="pt_PT" w:bidi="pt_PT"/>
        </w:rPr>
        <w:t>) e se torna um ponto chave no argumento do autor (</w:t>
      </w:r>
      <w:hyperlink r:id="rId335">
        <w:r>
          <w:rPr>
            <w:lang w:val="pt_PT" w:bidi="pt_PT"/>
          </w:rPr>
          <w:rPr>
            <w:color w:val="0000EE"/>
            <w:u w:val="single"/>
          </w:rPr>
          <w:t>Hb 7.4</w:t>
        </w:r>
      </w:hyperlink>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2">
        <w:r>
          <w:rPr>
            <w:lang w:val="pt_PT" w:bidi="pt_PT"/>
          </w:rPr>
          <w:rPr>
            <w:color w:val="0000EE"/>
            <w:u w:val="single"/>
          </w:rPr>
          <w:t>Gn 14.17–20</w:t>
        </w:r>
      </w:hyperlink>
      <w:r>
        <w:rPr>
          <w:lang w:val="pt_PT" w:bidi="pt_PT"/>
        </w:rPr>
        <w:t xml:space="preserve"> à luz de </w:t>
      </w:r>
      <w:hyperlink r:id="rId240">
        <w:r>
          <w:rPr>
            <w:lang w:val="pt_PT" w:bidi="pt_PT"/>
          </w:rPr>
          <w:rPr>
            <w:color w:val="0000EE"/>
            <w:u w:val="single"/>
          </w:rPr>
          <w:t>Sl 110.4</w:t>
        </w:r>
      </w:hyperlink>
      <w:r>
        <w:rPr>
          <w:lang w:val="pt_PT" w:bidi="pt_PT"/>
        </w:rPr>
        <w:t>, que também entende Melquisedeque como representando um sacerdócio eterno. • Ele permanece sacerdote para sempre: Isso contrasta com um levita, cujo sacerdócio terminava quando ele morria (</w:t>
      </w:r>
      <w:hyperlink r:id="rId336">
        <w:r>
          <w:rPr>
            <w:lang w:val="pt_PT" w:bidi="pt_PT"/>
          </w:rPr>
          <w:rPr>
            <w:color w:val="0000EE"/>
            <w:u w:val="single"/>
          </w:rPr>
          <w:t>Hb 7.8</w:t>
        </w:r>
      </w:hyperlink>
      <w:r>
        <w:rPr>
          <w:lang w:val="pt_PT" w:bidi="pt_PT"/>
        </w:rPr>
        <w:t>,</w:t>
      </w:r>
      <w:hyperlink r:id="rId337">
        <w:r>
          <w:rPr>
            <w:lang w:val="pt_PT" w:bidi="pt_PT"/>
          </w:rPr>
          <w:rPr>
            <w:color w:val="0000EE"/>
            <w:u w:val="single"/>
          </w:rPr>
          <w:t>23</w:t>
        </w:r>
      </w:hyperlink>
      <w:r>
        <w:rPr>
          <w:lang w:val="pt_PT" w:bidi="pt_PT"/>
        </w:rPr>
        <w:t xml:space="preserve">). • semelhante ao Filho de Deus: Melquisedeque não foi uma aparição de Jesus no Antigo Testamento. Em vez disso, seu sacerdócio e o de Jesus tinham características em comum, à luz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hyperlink r:id="rId338">
        <w:r>
          <w:rPr>
            <w:lang w:val="pt_PT" w:bidi="pt_PT"/>
          </w:rPr>
          <w:rPr>
            <w:color w:val="0000EE"/>
            <w:u w:val="single"/>
          </w:rPr>
          <w:t>7.1–10</w:t>
        </w:r>
      </w:hyperlink>
      <w:r>
        <w:rPr>
          <w:lang w:val="pt_PT" w:bidi="pt_PT"/>
        </w:rPr>
        <w:t>) é fazer os leitores considerarem... quão grande foi este Melquisedeque comparando-o aos descendentes de Levi. Melquisedeque foi tão grande que Abraão lhe deu um dízimo da batalha (</w:t>
      </w:r>
      <w:hyperlink r:id="rId339">
        <w:r>
          <w:rPr>
            <w:lang w:val="pt_PT" w:bidi="pt_PT"/>
          </w:rPr>
          <w:rPr>
            <w:color w:val="0000EE"/>
            <w:u w:val="single"/>
          </w:rPr>
          <w:t>Gn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hyperlink r:id="rId340">
        <w:r>
          <w:rPr>
            <w:lang w:val="pt_PT" w:bidi="pt_PT"/>
          </w:rPr>
          <w:rPr>
            <w:color w:val="0000EE"/>
            <w:u w:val="single"/>
          </w:rPr>
          <w:t>Nm 18.21–32</w:t>
        </w:r>
      </w:hyperlink>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hyperlink r:id="rId341">
        <w:r>
          <w:rPr>
            <w:lang w:val="pt_PT" w:bidi="pt_PT"/>
          </w:rPr>
          <w:rPr>
            <w:color w:val="0000EE"/>
            <w:u w:val="single"/>
          </w:rPr>
          <w:t>Hb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hyperlink r:id="rId342">
        <w:r>
          <w:rPr>
            <w:lang w:val="pt_PT" w:bidi="pt_PT"/>
          </w:rPr>
          <w:rPr>
            <w:color w:val="0000EE"/>
            <w:u w:val="single"/>
          </w:rPr>
          <w:t>Gn 14.19–20</w:t>
        </w:r>
      </w:hyperlink>
      <w:r>
        <w:rPr>
          <w:lang w:val="pt_PT" w:bidi="pt_PT"/>
        </w:rPr>
        <w:t>; este é um exemplo do tipo de bênção que um superior daria a um subordinado — por exemplo, um pai abençoaria seu filho, e um sacerdote abençoaria seu povo (</w:t>
      </w:r>
      <w:hyperlink r:id="rId343">
        <w:r>
          <w:rPr>
            <w:lang w:val="pt_PT" w:bidi="pt_PT"/>
          </w:rPr>
          <w:rPr>
            <w:color w:val="0000EE"/>
            <w:u w:val="single"/>
          </w:rPr>
          <w:t>Gn 49.1–28</w:t>
        </w:r>
      </w:hyperlink>
      <w:r>
        <w:rPr>
          <w:lang w:val="pt_PT" w:bidi="pt_PT"/>
        </w:rPr>
        <w:t xml:space="preserve">; </w:t>
      </w:r>
      <w:hyperlink r:id="rId344">
        <w:r>
          <w:rPr>
            <w:lang w:val="pt_PT" w:bidi="pt_PT"/>
          </w:rPr>
          <w:rPr>
            <w:color w:val="0000EE"/>
            <w:u w:val="single"/>
          </w:rPr>
          <w:t>Nm 6.22–27</w:t>
        </w:r>
      </w:hyperlink>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hyperlink r:id="rId345">
        <w:r>
          <w:rPr>
            <w:lang w:val="pt_PT" w:bidi="pt_PT"/>
          </w:rPr>
          <w:rPr>
            <w:color w:val="0000EE"/>
            <w:u w:val="single"/>
          </w:rPr>
          <w:t>7.3</w:t>
        </w:r>
      </w:hyperlink>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hyperlink r:id="rId338">
        <w:r>
          <w:rPr>
            <w:lang w:val="pt_PT" w:bidi="pt_PT"/>
          </w:rPr>
          <w:rPr>
            <w:color w:val="0000EE"/>
            <w:u w:val="single"/>
          </w:rPr>
          <w:t>7.1–10</w:t>
        </w:r>
      </w:hyperlink>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hyperlink r:id="rId346">
        <w:r>
          <w:rPr>
            <w:lang w:val="pt_PT" w:bidi="pt_PT"/>
          </w:rPr>
          <w:rPr>
            <w:color w:val="0000EE"/>
            <w:u w:val="single"/>
          </w:rPr>
          <w:t>Êx 28.41–43</w:t>
        </w:r>
      </w:hyperlink>
      <w:r>
        <w:rPr>
          <w:lang w:val="pt_PT" w:bidi="pt_PT"/>
        </w:rPr>
        <w:t xml:space="preserve">; </w:t>
      </w:r>
      <w:hyperlink r:id="rId347">
        <w:r>
          <w:rPr>
            <w:lang w:val="pt_PT" w:bidi="pt_PT"/>
          </w:rPr>
          <w:rPr>
            <w:color w:val="0000EE"/>
            <w:u w:val="single"/>
          </w:rPr>
          <w:t>29.9</w:t>
        </w:r>
      </w:hyperlink>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hyperlink r:id="rId348">
        <w:r>
          <w:rPr>
            <w:lang w:val="pt_PT" w:bidi="pt_PT"/>
          </w:rPr>
          <w:rPr>
            <w:color w:val="0000EE"/>
            <w:u w:val="single"/>
          </w:rPr>
          <w:t>7.11–14</w:t>
        </w:r>
      </w:hyperlink>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hyperlink r:id="rId338">
        <w:r>
          <w:rPr>
            <w:lang w:val="pt_PT" w:bidi="pt_PT"/>
          </w:rPr>
          <w:rPr>
            <w:color w:val="0000EE"/>
            <w:u w:val="single"/>
          </w:rPr>
          <w:t>7.1–10</w:t>
        </w:r>
      </w:hyperlink>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hyperlink r:id="rId346">
        <w:r>
          <w:rPr>
            <w:lang w:val="pt_PT" w:bidi="pt_PT"/>
          </w:rPr>
          <w:rPr>
            <w:color w:val="0000EE"/>
            <w:u w:val="single"/>
          </w:rPr>
          <w:t>Êx 28.41–43</w:t>
        </w:r>
      </w:hyperlink>
      <w:r>
        <w:rPr>
          <w:lang w:val="pt_PT" w:bidi="pt_PT"/>
        </w:rPr>
        <w:t xml:space="preserve">). • posta de lado: Veja </w:t>
      </w:r>
      <w:hyperlink r:id="rId349">
        <w:r>
          <w:rPr>
            <w:lang w:val="pt_PT" w:bidi="pt_PT"/>
          </w:rPr>
          <w:rPr>
            <w:color w:val="0000EE"/>
            <w:u w:val="single"/>
          </w:rPr>
          <w:t>Hb 7.15–17</w:t>
        </w:r>
      </w:hyperlink>
      <w:r>
        <w:rPr>
          <w:lang w:val="pt_PT" w:bidi="pt_PT"/>
        </w:rPr>
        <w:t>. • porque era fraca e inútil: Como explicado nos versículos que seguem (</w:t>
      </w:r>
      <w:hyperlink r:id="rId350">
        <w:r>
          <w:rPr>
            <w:lang w:val="pt_PT" w:bidi="pt_PT"/>
          </w:rPr>
          <w:rPr>
            <w:color w:val="0000EE"/>
            <w:u w:val="single"/>
          </w:rPr>
          <w:t>7.19–28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hyperlink r:id="rId351">
        <w:r>
          <w:rPr>
            <w:lang w:val="pt_PT" w:bidi="pt_PT"/>
          </w:rPr>
          <w:rPr>
            <w:color w:val="0000EE"/>
            <w:u w:val="single"/>
          </w:rPr>
          <w:t>9.11–28</w:t>
        </w:r>
      </w:hyperlink>
      <w:r>
        <w:rPr>
          <w:lang w:val="pt_PT" w:bidi="pt_PT"/>
        </w:rPr>
        <w:t xml:space="preserve">; </w:t>
      </w:r>
      <w:hyperlink r:id="rId352">
        <w:r>
          <w:rPr>
            <w:lang w:val="pt_PT" w:bidi="pt_PT"/>
          </w:rPr>
          <w:rPr>
            <w:color w:val="0000EE"/>
            <w:u w:val="single"/>
          </w:rPr>
          <w:t>10.21–22</w:t>
        </w:r>
      </w:hyperlink>
      <w:r>
        <w:rPr>
          <w:lang w:val="pt_PT" w:bidi="pt_PT"/>
        </w:rPr>
        <w:t xml:space="preserve">; </w:t>
      </w:r>
      <w:hyperlink r:id="rId353">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hyperlink r:id="rId241">
        <w:r>
          <w:rPr>
            <w:lang w:val="pt_PT" w:bidi="pt_PT"/>
          </w:rPr>
          <w:rPr>
            <w:color w:val="0000EE"/>
            <w:u w:val="single"/>
          </w:rPr>
          <w:t>4.15</w:t>
        </w:r>
      </w:hyperlink>
      <w:r>
        <w:rPr>
          <w:lang w:val="pt_PT" w:bidi="pt_PT"/>
        </w:rPr>
        <w:t xml:space="preserve">), o que o torna superior aos sacerdotes da antiga aliança, que tinham que lidar com seus próprios pecados, bem como com os do povo (veja também </w:t>
      </w:r>
      <w:hyperlink r:id="rId199">
        <w:r>
          <w:rPr>
            <w:lang w:val="pt_PT" w:bidi="pt_PT"/>
          </w:rPr>
          <w:rPr>
            <w:color w:val="0000EE"/>
            <w:u w:val="single"/>
          </w:rPr>
          <w:t>5.1–3</w:t>
        </w:r>
      </w:hyperlink>
      <w:r>
        <w:rPr>
          <w:lang w:val="pt_PT" w:bidi="pt_PT"/>
        </w:rPr>
        <w:t xml:space="preserve">). • foi dado o lugar mais alto de honra no céu: Esta é uma afirmação de sua singularidade como Sumo Sacerdote (cf. </w:t>
      </w:r>
      <w:hyperlink r:id="rId114">
        <w:r>
          <w:rPr>
            <w:lang w:val="pt_PT" w:bidi="pt_PT"/>
          </w:rPr>
          <w:rPr>
            <w:color w:val="0000EE"/>
            <w:u w:val="single"/>
          </w:rPr>
          <w:t>2.9</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115">
        <w:r>
          <w:rPr>
            <w:lang w:val="pt_PT" w:bidi="pt_PT"/>
          </w:rPr>
          <w:rPr>
            <w:color w:val="0000EE"/>
            <w:u w:val="single"/>
          </w:rPr>
          <w:t>Fp 2.5–11</w:t>
        </w:r>
      </w:hyperlink>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hyperlink r:id="rId199">
        <w:r>
          <w:rPr>
            <w:lang w:val="pt_PT" w:bidi="pt_PT"/>
          </w:rPr>
          <w:rPr>
            <w:color w:val="0000EE"/>
            <w:u w:val="single"/>
          </w:rPr>
          <w:t>5.1–3</w:t>
        </w:r>
      </w:hyperlink>
      <w:r>
        <w:rPr>
          <w:lang w:val="pt_PT" w:bidi="pt_PT"/>
        </w:rPr>
        <w:t xml:space="preserve"> e resume toda a discussão sobre a nomeação de Cristo como Sumo Sacerdote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 Limitado pela fraqueza humana refere-se principalmente à pecaminosidade e mortalidade humana (</w:t>
      </w:r>
      <w:hyperlink r:id="rId355">
        <w:r>
          <w:rPr>
            <w:lang w:val="pt_PT" w:bidi="pt_PT"/>
          </w:rPr>
          <w:rPr>
            <w:color w:val="0000EE"/>
            <w:u w:val="single"/>
          </w:rPr>
          <w:t>5.2–3</w:t>
        </w:r>
      </w:hyperlink>
      <w:r>
        <w:rPr>
          <w:lang w:val="pt_PT" w:bidi="pt_PT"/>
        </w:rPr>
        <w:t xml:space="preserve">; </w:t>
      </w:r>
      <w:hyperlink r:id="rId356">
        <w:r>
          <w:rPr>
            <w:lang w:val="pt_PT" w:bidi="pt_PT"/>
          </w:rPr>
          <w:rPr>
            <w:color w:val="0000EE"/>
            <w:u w:val="single"/>
          </w:rPr>
          <w:t>7.18</w:t>
        </w:r>
      </w:hyperlink>
      <w:r>
        <w:rPr>
          <w:lang w:val="pt_PT" w:bidi="pt_PT"/>
        </w:rPr>
        <w:t xml:space="preserve">, </w:t>
      </w:r>
      <w:hyperlink r:id="rId357">
        <w:r>
          <w:rPr>
            <w:lang w:val="pt_PT" w:bidi="pt_PT"/>
          </w:rPr>
          <w:rPr>
            <w:color w:val="0000EE"/>
            <w:u w:val="single"/>
          </w:rPr>
          <w:t>23–27</w:t>
        </w:r>
      </w:hyperlink>
      <w:r>
        <w:rPr>
          <w:lang w:val="pt_PT" w:bidi="pt_PT"/>
        </w:rPr>
        <w:t xml:space="preserve">). • Deus nomeou seu Filho com um juramento: Veja </w:t>
      </w:r>
      <w:hyperlink r:id="rId240">
        <w:r>
          <w:rPr>
            <w:lang w:val="pt_PT" w:bidi="pt_PT"/>
          </w:rPr>
          <w:rPr>
            <w:color w:val="0000EE"/>
            <w:u w:val="single"/>
          </w:rPr>
          <w:t>Sl 110.4</w:t>
        </w:r>
      </w:hyperlink>
      <w:r>
        <w:rPr>
          <w:lang w:val="pt_PT" w:bidi="pt_PT"/>
        </w:rPr>
        <w:t xml:space="preserve">, a principal passagem do Antigo Testamento por trás de </w:t>
      </w:r>
      <w:hyperlink r:id="rId358">
        <w:r>
          <w:rPr>
            <w:lang w:val="pt_PT" w:bidi="pt_PT"/>
          </w:rPr>
          <w:rPr>
            <w:color w:val="0000EE"/>
            <w:u w:val="single"/>
          </w:rPr>
          <w:t>Hb 7.11–28</w:t>
        </w:r>
      </w:hyperlink>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hyperlink r:id="rId118">
        <w:r>
          <w:rPr>
            <w:lang w:val="pt_PT" w:bidi="pt_PT"/>
          </w:rPr>
          <w:rPr>
            <w:color w:val="0000EE"/>
            <w:u w:val="single"/>
          </w:rPr>
          <w:t>2.10</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hyperlink r:id="rId359">
        <w:r>
          <w:rPr>
            <w:lang w:val="pt_PT" w:bidi="pt_PT"/>
          </w:rPr>
          <w:rPr>
            <w:color w:val="0000EE"/>
            <w:u w:val="single"/>
          </w:rPr>
          <w:t>8</w:t>
        </w:r>
      </w:hyperlink>
      <w:r>
        <w:rPr>
          <w:lang w:val="pt_PT" w:bidi="pt_PT"/>
        </w:rPr>
        <w:t xml:space="preserve"> fazem a transição da discussão recém-concluída e antecipam a próxima. • Aqui está o ponto principal: O autor está se referindo à nomeação de Jesus como um Sumo Sacerdote superior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xml:space="preserve">). • ele ministra no Tabernáculo celestial (ou </w:t>
      </w:r>
      <w:r>
        <w:rPr>
          <w:i/>
          <w:lang w:val="pt_PT" w:bidi="pt_PT"/>
        </w:rPr>
        <w:t>tenda;</w:t>
      </w:r>
      <w:r>
        <w:rPr>
          <w:lang w:val="pt_PT" w:bidi="pt_PT"/>
        </w:rPr>
        <w:t xml:space="preserve"> também em </w:t>
      </w:r>
      <w:hyperlink r:id="rId360">
        <w:r>
          <w:rPr>
            <w:lang w:val="pt_PT" w:bidi="pt_PT"/>
          </w:rPr>
          <w:rPr>
            <w:color w:val="0000EE"/>
            <w:u w:val="single"/>
          </w:rPr>
          <w:t>8.5</w:t>
        </w:r>
      </w:hyperlink>
      <w:r>
        <w:rPr>
          <w:lang w:val="pt_PT" w:bidi="pt_PT"/>
        </w:rPr>
        <w:t>): Isso antecipa o tema da oferta superior de Jesus que é abordado no restante desta seção (</w:t>
      </w:r>
      <w:hyperlink r:id="rId361">
        <w:r>
          <w:rPr>
            <w:lang w:val="pt_PT" w:bidi="pt_PT"/>
          </w:rPr>
          <w:rPr>
            <w:color w:val="0000EE"/>
            <w:u w:val="single"/>
          </w:rPr>
          <w:t>8.3–10.18</w:t>
        </w:r>
      </w:hyperlink>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39">
        <w:r>
          <w:rPr>
            <w:lang w:val="pt_PT" w:bidi="pt_PT"/>
          </w:rPr>
          <w:rPr>
            <w:color w:val="0000EE"/>
            <w:u w:val="single"/>
          </w:rPr>
          <w:t>5.1</w:t>
        </w:r>
      </w:hyperlink>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hyperlink r:id="rId364">
        <w:r>
          <w:rPr>
            <w:lang w:val="pt_PT" w:bidi="pt_PT"/>
          </w:rPr>
          <w:rPr>
            <w:color w:val="0000EE"/>
            <w:u w:val="single"/>
          </w:rPr>
          <w:t>7.13–14</w:t>
        </w:r>
      </w:hyperlink>
      <w:r>
        <w:rPr>
          <w:lang w:val="pt_PT" w:bidi="pt_PT"/>
        </w:rPr>
        <w:t>). Mas Jesus está no céu, o que torna seu serviço sacerdotal distinto e superior ao dos sacerdotes da antiga aliança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hyperlink r:id="rId365">
        <w:r>
          <w:rPr>
            <w:lang w:val="pt_PT" w:bidi="pt_PT"/>
          </w:rPr>
          <w:rPr>
            <w:color w:val="0000EE"/>
            <w:u w:val="single"/>
          </w:rPr>
          <w:t>Êx 25.40</w:t>
        </w:r>
      </w:hyperlink>
      <w:r>
        <w:rPr>
          <w:lang w:val="pt_PT" w:bidi="pt_PT"/>
        </w:rPr>
        <w:t xml:space="preserve">; </w:t>
      </w:r>
      <w:hyperlink r:id="rId366">
        <w:r>
          <w:rPr>
            <w:lang w:val="pt_PT" w:bidi="pt_PT"/>
          </w:rPr>
          <w:rPr>
            <w:color w:val="0000EE"/>
            <w:u w:val="single"/>
          </w:rPr>
          <w:t>26.30</w:t>
        </w:r>
      </w:hyperlink>
      <w:r>
        <w:rPr>
          <w:lang w:val="pt_PT" w:bidi="pt_PT"/>
        </w:rPr>
        <w:t xml:space="preserve">; cp. </w:t>
      </w:r>
      <w:hyperlink r:id="rId367">
        <w:r>
          <w:rPr>
            <w:lang w:val="pt_PT" w:bidi="pt_PT"/>
          </w:rPr>
          <w:rPr>
            <w:color w:val="0000EE"/>
            <w:u w:val="single"/>
          </w:rPr>
          <w:t>At 7.44</w:t>
        </w:r>
      </w:hyperlink>
      <w:r>
        <w:rPr>
          <w:lang w:val="pt_PT" w:bidi="pt_PT"/>
        </w:rPr>
        <w:t xml:space="preserve">). O Judaísmo e o Cristianismo primitivo ambos falavam de um Templo celestial dentro de uma Jerusalém celestial, que desceria à terra no fim dos tempos (veja </w:t>
      </w:r>
      <w:hyperlink r:id="rId368">
        <w:r>
          <w:rPr>
            <w:lang w:val="pt_PT" w:bidi="pt_PT"/>
          </w:rPr>
          <w:rPr>
            <w:color w:val="0000EE"/>
            <w:u w:val="single"/>
          </w:rPr>
          <w:t>Ap 21.2</w:t>
        </w:r>
      </w:hyperlink>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hyperlink r:id="rId369">
        <w:r>
          <w:rPr>
            <w:lang w:val="pt_PT" w:bidi="pt_PT"/>
          </w:rPr>
          <w:rPr>
            <w:color w:val="0000EE"/>
            <w:u w:val="single"/>
          </w:rPr>
          <w:t>8.7–13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hyperlink r:id="rId358">
        <w:r>
          <w:rPr>
            <w:lang w:val="pt_PT" w:bidi="pt_PT"/>
          </w:rPr>
          <w:rPr>
            <w:color w:val="0000EE"/>
            <w:u w:val="single"/>
          </w:rPr>
          <w:t>7.11–28</w:t>
        </w:r>
      </w:hyperlink>
      <w:r>
        <w:rPr>
          <w:lang w:val="pt_PT" w:bidi="pt_PT"/>
        </w:rPr>
        <w:t xml:space="preserve">; </w:t>
      </w:r>
      <w:hyperlink r:id="rId37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hyperlink r:id="rId371">
        <w:r>
          <w:rPr>
            <w:lang w:val="pt_PT" w:bidi="pt_PT"/>
          </w:rPr>
          <w:rPr>
            <w:color w:val="0000EE"/>
            <w:u w:val="single"/>
          </w:rPr>
          <w:t>Jr 31.31–34</w:t>
        </w:r>
      </w:hyperlink>
      <w:r>
        <w:rPr>
          <w:lang w:val="pt_PT" w:bidi="pt_PT"/>
        </w:rPr>
        <w:t xml:space="preserve">, uma profecia do Antigo Testamento sobre a nova aliança que inclui uma série de promessas marcantes. Estabelecer a superioridade da nova aliança cria uma base para o argumento em </w:t>
      </w:r>
      <w:hyperlink r:id="rId372">
        <w:r>
          <w:rPr>
            <w:lang w:val="pt_PT" w:bidi="pt_PT"/>
          </w:rPr>
          <w:rPr>
            <w:color w:val="0000EE"/>
            <w:u w:val="single"/>
          </w:rPr>
          <w:t>Hb 9:1–10.18</w:t>
        </w:r>
      </w:hyperlink>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hyperlink r:id="rId373">
        <w:r>
          <w:rPr>
            <w:lang w:val="pt_PT" w:bidi="pt_PT"/>
          </w:rPr>
          <w:rPr>
            <w:color w:val="0000EE"/>
            <w:u w:val="single"/>
          </w:rPr>
          <w:t>Êx 19.1–8</w:t>
        </w:r>
      </w:hyperlink>
      <w:r>
        <w:rPr>
          <w:lang w:val="pt_PT" w:bidi="pt_PT"/>
        </w:rPr>
        <w:t xml:space="preserve">; </w:t>
      </w:r>
      <w:hyperlink r:id="rId374">
        <w:r>
          <w:rPr>
            <w:lang w:val="pt_PT" w:bidi="pt_PT"/>
          </w:rPr>
          <w:rPr>
            <w:color w:val="0000EE"/>
            <w:u w:val="single"/>
          </w:rPr>
          <w:t>24.7–8</w:t>
        </w:r>
      </w:hyperlink>
      <w:r>
        <w:rPr>
          <w:lang w:val="pt_PT" w:bidi="pt_PT"/>
        </w:rPr>
        <w:t xml:space="preserve">; </w:t>
      </w:r>
      <w:hyperlink r:id="rId375">
        <w:r>
          <w:rPr>
            <w:lang w:val="pt_PT" w:bidi="pt_PT"/>
          </w:rPr>
          <w:rPr>
            <w:color w:val="0000EE"/>
            <w:u w:val="single"/>
          </w:rPr>
          <w:t>34.27–28</w:t>
        </w:r>
      </w:hyperlink>
      <w:r>
        <w:rPr>
          <w:lang w:val="pt_PT" w:bidi="pt_PT"/>
        </w:rPr>
        <w:t xml:space="preserve">; </w:t>
      </w:r>
      <w:hyperlink r:id="rId376">
        <w:r>
          <w:rPr>
            <w:lang w:val="pt_PT" w:bidi="pt_PT"/>
          </w:rPr>
          <w:rPr>
            <w:color w:val="0000EE"/>
            <w:u w:val="single"/>
          </w:rPr>
          <w:t>Dt 4.13</w:t>
        </w:r>
      </w:hyperlink>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hyperlink r:id="rId377">
        <w:r>
          <w:rPr>
            <w:lang w:val="pt_PT" w:bidi="pt_PT"/>
          </w:rPr>
          <w:rPr>
            <w:color w:val="0000EE"/>
            <w:u w:val="single"/>
          </w:rPr>
          <w:t>Êx 12–14</w:t>
        </w:r>
      </w:hyperlink>
      <w:r>
        <w:rPr>
          <w:lang w:val="pt_PT" w:bidi="pt_PT"/>
        </w:rPr>
        <w:t xml:space="preserve">). • Eles não permaneceram fiéis: Veja </w:t>
      </w:r>
      <w:hyperlink r:id="rId378">
        <w:r>
          <w:rPr>
            <w:lang w:val="pt_PT" w:bidi="pt_PT"/>
          </w:rPr>
          <w:rPr>
            <w:color w:val="0000EE"/>
            <w:u w:val="single"/>
          </w:rPr>
          <w:t>Hb 3.7–19</w:t>
        </w:r>
      </w:hyperlink>
      <w:r>
        <w:rPr>
          <w:lang w:val="pt_PT" w:bidi="pt_PT"/>
        </w:rPr>
        <w:t xml:space="preserve">; </w:t>
      </w:r>
      <w:hyperlink r:id="rId379">
        <w:r>
          <w:rPr>
            <w:lang w:val="pt_PT" w:bidi="pt_PT"/>
          </w:rPr>
          <w:rPr>
            <w:color w:val="0000EE"/>
            <w:u w:val="single"/>
          </w:rPr>
          <w:t>Nm 14.1–38</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xml:space="preserve">. • então eu virei as costas para eles: A aliança avisava que se o povo se afastasse, Deus se afastaria deles (veja </w:t>
      </w:r>
      <w:hyperlink r:id="rId380">
        <w:r>
          <w:rPr>
            <w:lang w:val="pt_PT" w:bidi="pt_PT"/>
          </w:rPr>
          <w:rPr>
            <w:color w:val="0000EE"/>
            <w:u w:val="single"/>
          </w:rPr>
          <w:t>Dt 28.15–68</w:t>
        </w:r>
      </w:hyperlink>
      <w:r>
        <w:rPr>
          <w:lang w:val="pt_PT" w:bidi="pt_PT"/>
        </w:rPr>
        <w:t xml:space="preserve">; </w:t>
      </w:r>
      <w:hyperlink r:id="rId381">
        <w:r>
          <w:rPr>
            <w:lang w:val="pt_PT" w:bidi="pt_PT"/>
          </w:rPr>
          <w:rPr>
            <w:color w:val="0000EE"/>
            <w:u w:val="single"/>
          </w:rPr>
          <w:t>30.11–20</w:t>
        </w:r>
      </w:hyperlink>
      <w:r>
        <w:rPr>
          <w:lang w:val="pt_PT" w:bidi="pt_PT"/>
        </w:rPr>
        <w:t xml:space="preserve">; </w:t>
      </w:r>
      <w:hyperlink r:id="rId382">
        <w:r>
          <w:rPr>
            <w:lang w:val="pt_PT" w:bidi="pt_PT"/>
          </w:rPr>
          <w:rPr>
            <w:color w:val="0000EE"/>
            <w:u w:val="single"/>
          </w:rPr>
          <w:t>1Rs 8.22–53</w:t>
        </w:r>
      </w:hyperlink>
      <w:r>
        <w:rPr>
          <w:lang w:val="pt_PT" w:bidi="pt_PT"/>
        </w:rPr>
        <w:t xml:space="preserve">; </w:t>
      </w:r>
      <w:hyperlink r:id="rId383">
        <w:r>
          <w:rPr>
            <w:lang w:val="pt_PT" w:bidi="pt_PT"/>
          </w:rPr>
          <w:rPr>
            <w:color w:val="0000EE"/>
            <w:u w:val="single"/>
          </w:rPr>
          <w:t>2Cr 6.12–42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hyperlink r:id="rId384">
        <w:r>
          <w:rPr>
            <w:lang w:val="pt_PT" w:bidi="pt_PT"/>
          </w:rPr>
          <w:rPr>
            <w:color w:val="0000EE"/>
            <w:u w:val="single"/>
          </w:rPr>
          <w:t>Dt 32.46</w:t>
        </w:r>
      </w:hyperlink>
      <w:r>
        <w:rPr>
          <w:lang w:val="pt_PT" w:bidi="pt_PT"/>
        </w:rPr>
        <w:t>), e os reis de Israel e Judá eram julgados por seguirem ou não a lei de Deus de todo o coração (</w:t>
      </w:r>
      <w:hyperlink r:id="rId385">
        <w:r>
          <w:rPr>
            <w:lang w:val="pt_PT" w:bidi="pt_PT"/>
          </w:rPr>
          <w:rPr>
            <w:color w:val="0000EE"/>
            <w:u w:val="single"/>
          </w:rPr>
          <w:t>2Rs 10.31</w:t>
        </w:r>
      </w:hyperlink>
      <w:r>
        <w:rPr>
          <w:lang w:val="pt_PT" w:bidi="pt_PT"/>
        </w:rPr>
        <w:t xml:space="preserve">; </w:t>
      </w:r>
      <w:hyperlink r:id="rId386">
        <w:r>
          <w:rPr>
            <w:lang w:val="pt_PT" w:bidi="pt_PT"/>
          </w:rPr>
          <w:rPr>
            <w:color w:val="0000EE"/>
            <w:u w:val="single"/>
          </w:rPr>
          <w:t>2Cr 31.21</w:t>
        </w:r>
      </w:hyperlink>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hyperlink r:id="rId387">
        <w:r>
          <w:rPr>
            <w:lang w:val="pt_PT" w:bidi="pt_PT"/>
          </w:rPr>
          <w:rPr>
            <w:color w:val="0000EE"/>
            <w:u w:val="single"/>
          </w:rPr>
          <w:t>9.13–15</w:t>
        </w:r>
      </w:hyperlink>
      <w:r>
        <w:rPr>
          <w:lang w:val="pt_PT" w:bidi="pt_PT"/>
        </w:rPr>
        <w:t xml:space="preserve">; </w:t>
      </w:r>
      <w:hyperlink r:id="rId388">
        <w:r>
          <w:rPr>
            <w:lang w:val="pt_PT" w:bidi="pt_PT"/>
          </w:rPr>
          <w:rPr>
            <w:color w:val="0000EE"/>
            <w:u w:val="single"/>
          </w:rPr>
          <w:t>10.14–18</w:t>
        </w:r>
      </w:hyperlink>
      <w:r>
        <w:rPr>
          <w:lang w:val="pt_PT" w:bidi="pt_PT"/>
        </w:rPr>
        <w:t>,</w:t>
      </w:r>
      <w:hyperlink r:id="rId267">
        <w:r>
          <w:rPr>
            <w:lang w:val="pt_PT" w:bidi="pt_PT"/>
          </w:rPr>
          <w:rPr>
            <w:color w:val="0000EE"/>
            <w:u w:val="single"/>
          </w:rPr>
          <w:t>22</w:t>
        </w:r>
      </w:hyperlink>
      <w:r>
        <w:rPr>
          <w:lang w:val="pt_PT" w:bidi="pt_PT"/>
        </w:rPr>
        <w:t xml:space="preserve">; </w:t>
      </w:r>
      <w:hyperlink r:id="rId389">
        <w:r>
          <w:rPr>
            <w:lang w:val="pt_PT" w:bidi="pt_PT"/>
          </w:rPr>
          <w:rPr>
            <w:color w:val="0000EE"/>
            <w:u w:val="single"/>
          </w:rPr>
          <w:t>1Jo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hyperlink r:id="rId390">
        <w:r>
          <w:rPr>
            <w:lang w:val="pt_PT" w:bidi="pt_PT"/>
          </w:rPr>
          <w:rPr>
            <w:color w:val="0000EE"/>
            <w:u w:val="single"/>
          </w:rPr>
          <w:t>9.1–10</w:t>
        </w:r>
      </w:hyperlink>
      <w:r>
        <w:rPr>
          <w:lang w:val="pt_PT" w:bidi="pt_PT"/>
        </w:rPr>
        <w:t xml:space="preserve">, o autor descreve aspectos da adoração sob as regulamentações da antiga aliança (veja </w:t>
      </w:r>
      <w:hyperlink r:id="rId391">
        <w:r>
          <w:rPr>
            <w:lang w:val="pt_PT" w:bidi="pt_PT"/>
          </w:rPr>
          <w:rPr>
            <w:color w:val="0000EE"/>
            <w:u w:val="single"/>
          </w:rPr>
          <w:t>Êx 28–29</w:t>
        </w:r>
      </w:hyperlink>
      <w:r>
        <w:rPr>
          <w:lang w:val="pt_PT" w:bidi="pt_PT"/>
        </w:rPr>
        <w:t xml:space="preserve">; </w:t>
      </w:r>
      <w:hyperlink r:id="rId392">
        <w:r>
          <w:rPr>
            <w:lang w:val="pt_PT" w:bidi="pt_PT"/>
          </w:rPr>
          <w:rPr>
            <w:color w:val="0000EE"/>
            <w:u w:val="single"/>
          </w:rPr>
          <w:t>Lv 1–10</w:t>
        </w:r>
      </w:hyperlink>
      <w:r>
        <w:rPr>
          <w:lang w:val="pt_PT" w:bidi="pt_PT"/>
        </w:rPr>
        <w:t xml:space="preserve">; </w:t>
      </w:r>
      <w:hyperlink r:id="rId393">
        <w:r>
          <w:rPr>
            <w:lang w:val="pt_PT" w:bidi="pt_PT"/>
          </w:rPr>
          <w:rPr>
            <w:color w:val="0000EE"/>
            <w:u w:val="single"/>
          </w:rPr>
          <w:t>16.1–17.16</w:t>
        </w:r>
      </w:hyperlink>
      <w:r>
        <w:rPr>
          <w:lang w:val="pt_PT" w:bidi="pt_PT"/>
        </w:rPr>
        <w:t xml:space="preserve">). Em </w:t>
      </w:r>
      <w:hyperlink r:id="rId33">
        <w:r>
          <w:rPr>
            <w:lang w:val="pt_PT" w:bidi="pt_PT"/>
          </w:rPr>
          <w:rPr>
            <w:color w:val="0000EE"/>
            <w:u w:val="single"/>
          </w:rPr>
          <w:t>Hb 9.11–10.18</w:t>
        </w:r>
      </w:hyperlink>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hyperlink r:id="rId394">
        <w:r>
          <w:rPr>
            <w:lang w:val="pt_PT" w:bidi="pt_PT"/>
          </w:rPr>
          <w:rPr>
            <w:color w:val="0000EE"/>
            <w:u w:val="single"/>
          </w:rPr>
          <w:t>Êx 25–31</w:t>
        </w:r>
      </w:hyperlink>
      <w:r>
        <w:rPr>
          <w:lang w:val="pt_PT" w:bidi="pt_PT"/>
        </w:rPr>
        <w:t xml:space="preserve">; </w:t>
      </w:r>
      <w:hyperlink r:id="rId395">
        <w:r>
          <w:rPr>
            <w:lang w:val="pt_PT" w:bidi="pt_PT"/>
          </w:rPr>
          <w:rPr>
            <w:color w:val="0000EE"/>
            <w:u w:val="single"/>
          </w:rPr>
          <w:t>35.1–40.38</w:t>
        </w:r>
      </w:hyperlink>
      <w:r>
        <w:rPr>
          <w:lang w:val="pt_PT" w:bidi="pt_PT"/>
        </w:rPr>
        <w:t xml:space="preserve">). • um candelabro: </w:t>
      </w:r>
      <w:hyperlink r:id="rId396">
        <w:r>
          <w:rPr>
            <w:lang w:val="pt_PT" w:bidi="pt_PT"/>
          </w:rPr>
          <w:rPr>
            <w:color w:val="0000EE"/>
            <w:u w:val="single"/>
          </w:rPr>
          <w:t>Êx 25.31–40</w:t>
        </w:r>
      </w:hyperlink>
      <w:r>
        <w:rPr>
          <w:lang w:val="pt_PT" w:bidi="pt_PT"/>
        </w:rPr>
        <w:t xml:space="preserve">; </w:t>
      </w:r>
      <w:hyperlink r:id="rId397">
        <w:r>
          <w:rPr>
            <w:lang w:val="pt_PT" w:bidi="pt_PT"/>
          </w:rPr>
          <w:rPr>
            <w:color w:val="0000EE"/>
            <w:u w:val="single"/>
          </w:rPr>
          <w:t>26.35</w:t>
        </w:r>
      </w:hyperlink>
      <w:r>
        <w:rPr>
          <w:lang w:val="pt_PT" w:bidi="pt_PT"/>
        </w:rPr>
        <w:t xml:space="preserve">. • uma mesa: </w:t>
      </w:r>
      <w:hyperlink r:id="rId398">
        <w:r>
          <w:rPr>
            <w:lang w:val="pt_PT" w:bidi="pt_PT"/>
          </w:rPr>
          <w:rPr>
            <w:color w:val="0000EE"/>
            <w:u w:val="single"/>
          </w:rPr>
          <w:t>Êx 25.23–30</w:t>
        </w:r>
      </w:hyperlink>
      <w:r>
        <w:rPr>
          <w:lang w:val="pt_PT" w:bidi="pt_PT"/>
        </w:rPr>
        <w:t>. • Os sacerdotes entravam no Lugar Santo diariamente em seus deveres rituais (</w:t>
      </w:r>
      <w:hyperlink r:id="rId399">
        <w:r>
          <w:rPr>
            <w:lang w:val="pt_PT" w:bidi="pt_PT"/>
          </w:rPr>
          <w:rPr>
            <w:color w:val="0000EE"/>
            <w:u w:val="single"/>
          </w:rPr>
          <w:t>Hb 9.6</w:t>
        </w:r>
      </w:hyperlink>
      <w:r>
        <w:rPr>
          <w:lang w:val="pt_PT" w:bidi="pt_PT"/>
        </w:rPr>
        <w:t xml:space="preserve">; veja </w:t>
      </w:r>
      <w:hyperlink r:id="rId400">
        <w:r>
          <w:rPr>
            <w:lang w:val="pt_PT" w:bidi="pt_PT"/>
          </w:rPr>
          <w:rPr>
            <w:color w:val="0000EE"/>
            <w:u w:val="single"/>
          </w:rPr>
          <w:t>Êx 28.43</w:t>
        </w:r>
      </w:hyperlink>
      <w:r>
        <w:rPr>
          <w:lang w:val="pt_PT" w:bidi="pt_PT"/>
        </w:rPr>
        <w:t xml:space="preserve">; </w:t>
      </w:r>
      <w:hyperlink r:id="rId401">
        <w:r>
          <w:rPr>
            <w:lang w:val="pt_PT" w:bidi="pt_PT"/>
          </w:rPr>
          <w:rPr>
            <w:color w:val="0000EE"/>
            <w:u w:val="single"/>
          </w:rPr>
          <w:t>Nm 28.3–8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hyperlink r:id="rId402">
        <w:r>
          <w:rPr>
            <w:lang w:val="pt_PT" w:bidi="pt_PT"/>
          </w:rPr>
          <w:rPr>
            <w:color w:val="0000EE"/>
            <w:u w:val="single"/>
          </w:rPr>
          <w:t>Êx 26.31–33</w:t>
        </w:r>
      </w:hyperlink>
      <w:r>
        <w:rPr>
          <w:lang w:val="pt_PT" w:bidi="pt_PT"/>
        </w:rPr>
        <w:t>). Esta cortina era uma barreira sagrada: Somente o sumo sacerdote podia passar por ela para entrar no Lugar Santíssimo, e apenas uma vez por ano no Dia da Expiação (</w:t>
      </w:r>
      <w:hyperlink r:id="rId403">
        <w:r>
          <w:rPr>
            <w:lang w:val="pt_PT" w:bidi="pt_PT"/>
          </w:rPr>
          <w:rPr>
            <w:color w:val="0000EE"/>
            <w:u w:val="single"/>
          </w:rPr>
          <w:t>Hb 9.7</w:t>
        </w:r>
      </w:hyperlink>
      <w:r>
        <w:rPr>
          <w:lang w:val="pt_PT" w:bidi="pt_PT"/>
        </w:rPr>
        <w:t xml:space="preserve">; veja </w:t>
      </w:r>
      <w:hyperlink r:id="rId404">
        <w:r>
          <w:rPr>
            <w:lang w:val="pt_PT" w:bidi="pt_PT"/>
          </w:rPr>
          <w:rPr>
            <w:color w:val="0000EE"/>
            <w:u w:val="single"/>
          </w:rPr>
          <w:t>Êx 30.6</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Lv 16.2–34</w:t>
        </w:r>
      </w:hyperlink>
      <w:r>
        <w:rPr>
          <w:lang w:val="pt_PT" w:bidi="pt_PT"/>
        </w:rPr>
        <w:t xml:space="preserve">; </w:t>
      </w:r>
      <w:hyperlink r:id="rId407">
        <w:r>
          <w:rPr>
            <w:lang w:val="pt_PT" w:bidi="pt_PT"/>
          </w:rPr>
          <w:rPr>
            <w:color w:val="0000EE"/>
            <w:u w:val="single"/>
          </w:rPr>
          <w:t>23.27–32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hyperlink r:id="rId408">
        <w:r>
          <w:rPr>
            <w:lang w:val="pt_PT" w:bidi="pt_PT"/>
          </w:rPr>
          <w:rPr>
            <w:color w:val="0000EE"/>
            <w:u w:val="single"/>
          </w:rPr>
          <w:t>Êx 30.1–10</w:t>
        </w:r>
      </w:hyperlink>
      <w:r>
        <w:rPr>
          <w:lang w:val="pt_PT" w:bidi="pt_PT"/>
        </w:rPr>
        <w:t>); sua localização é ambígua em alguns pontos do Antigo Testamento, mas estava intimamente associado ao Lugar Santíssimo (</w:t>
      </w:r>
      <w:hyperlink r:id="rId404">
        <w:r>
          <w:rPr>
            <w:lang w:val="pt_PT" w:bidi="pt_PT"/>
          </w:rPr>
          <w:rPr>
            <w:color w:val="0000EE"/>
            <w:u w:val="single"/>
          </w:rPr>
          <w:t>Êx 30.6</w:t>
        </w:r>
      </w:hyperlink>
      <w:r>
        <w:rPr>
          <w:lang w:val="pt_PT" w:bidi="pt_PT"/>
        </w:rPr>
        <w:t xml:space="preserve">; </w:t>
      </w:r>
      <w:hyperlink r:id="rId409">
        <w:r>
          <w:rPr>
            <w:lang w:val="pt_PT" w:bidi="pt_PT"/>
          </w:rPr>
          <w:rPr>
            <w:color w:val="0000EE"/>
            <w:u w:val="single"/>
          </w:rPr>
          <w:t>Lv 16.13</w:t>
        </w:r>
      </w:hyperlink>
      <w:r>
        <w:rPr>
          <w:lang w:val="pt_PT" w:bidi="pt_PT"/>
        </w:rPr>
        <w:t xml:space="preserve">; </w:t>
      </w:r>
      <w:hyperlink r:id="rId410">
        <w:r>
          <w:rPr>
            <w:lang w:val="pt_PT" w:bidi="pt_PT"/>
          </w:rPr>
          <w:rPr>
            <w:color w:val="0000EE"/>
            <w:u w:val="single"/>
          </w:rPr>
          <w:t>1Rs 6.22</w:t>
        </w:r>
      </w:hyperlink>
      <w:r>
        <w:rPr>
          <w:lang w:val="pt_PT" w:bidi="pt_PT"/>
        </w:rPr>
        <w:t xml:space="preserve">). • Como representava a presença de Deus, a Arca da Aliança era o item mais importante no Tabernáculo (veja </w:t>
      </w:r>
      <w:hyperlink r:id="rId411">
        <w:r>
          <w:rPr>
            <w:lang w:val="pt_PT" w:bidi="pt_PT"/>
          </w:rPr>
          <w:rPr>
            <w:color w:val="0000EE"/>
            <w:u w:val="single"/>
          </w:rPr>
          <w:t>Êx 25.10–22</w:t>
        </w:r>
      </w:hyperlink>
      <w:r>
        <w:rPr>
          <w:lang w:val="pt_PT" w:bidi="pt_PT"/>
        </w:rPr>
        <w:t>). • O jarro de ouro contendo maná era um lembrete da provisão de Deus no deserto (</w:t>
      </w:r>
      <w:hyperlink r:id="rId412">
        <w:r>
          <w:rPr>
            <w:lang w:val="pt_PT" w:bidi="pt_PT"/>
          </w:rPr>
          <w:rPr>
            <w:color w:val="0000EE"/>
            <w:u w:val="single"/>
          </w:rPr>
          <w:t>Êx 16.32–34</w:t>
        </w:r>
      </w:hyperlink>
      <w:r>
        <w:rPr>
          <w:lang w:val="pt_PT" w:bidi="pt_PT"/>
        </w:rPr>
        <w:t xml:space="preserve">). • A vara de Arão que brotou folhas (veja </w:t>
      </w:r>
      <w:hyperlink r:id="rId413">
        <w:r>
          <w:rPr>
            <w:lang w:val="pt_PT" w:bidi="pt_PT"/>
          </w:rPr>
          <w:rPr>
            <w:color w:val="0000EE"/>
            <w:u w:val="single"/>
          </w:rPr>
          <w:t>Nm 17.1–11</w:t>
        </w:r>
      </w:hyperlink>
      <w:r>
        <w:rPr>
          <w:lang w:val="pt_PT" w:bidi="pt_PT"/>
        </w:rPr>
        <w:t>) era um lembrete para não se rebelar contra os líderes escolhidos por Deus (</w:t>
      </w:r>
      <w:hyperlink r:id="rId414">
        <w:r>
          <w:rPr>
            <w:lang w:val="pt_PT" w:bidi="pt_PT"/>
          </w:rPr>
          <w:rPr>
            <w:color w:val="0000EE"/>
            <w:u w:val="single"/>
          </w:rPr>
          <w:t>Nm 17.10</w:t>
        </w:r>
      </w:hyperlink>
      <w:r>
        <w:rPr>
          <w:lang w:val="pt_PT" w:bidi="pt_PT"/>
        </w:rPr>
        <w:t xml:space="preserve">; cf. </w:t>
      </w:r>
      <w:hyperlink r:id="rId415">
        <w:r>
          <w:rPr>
            <w:lang w:val="pt_PT" w:bidi="pt_PT"/>
          </w:rPr>
          <w:rPr>
            <w:color w:val="0000EE"/>
            <w:u w:val="single"/>
          </w:rPr>
          <w:t>Hb 13.17</w:t>
        </w:r>
      </w:hyperlink>
      <w:r>
        <w:rPr>
          <w:lang w:val="pt_PT" w:bidi="pt_PT"/>
        </w:rPr>
        <w:t>). • As tábuas de pedra da aliança continham os Dez Mandamentos e deviam lembrar ao povo os termos pelos quais deveriam viver a aliança (</w:t>
      </w:r>
      <w:hyperlink r:id="rId416">
        <w:r>
          <w:rPr>
            <w:lang w:val="pt_PT" w:bidi="pt_PT"/>
          </w:rPr>
          <w:rPr>
            <w:color w:val="0000EE"/>
            <w:u w:val="single"/>
          </w:rPr>
          <w:t>Êx 25.16</w:t>
        </w:r>
      </w:hyperlink>
      <w:r>
        <w:rPr>
          <w:lang w:val="pt_PT" w:bidi="pt_PT"/>
        </w:rPr>
        <w:t xml:space="preserve">; </w:t>
      </w:r>
      <w:hyperlink r:id="rId417">
        <w:r>
          <w:rPr>
            <w:lang w:val="pt_PT" w:bidi="pt_PT"/>
          </w:rPr>
          <w:rPr>
            <w:color w:val="0000EE"/>
            <w:u w:val="single"/>
          </w:rPr>
          <w:t>31.18</w:t>
        </w:r>
      </w:hyperlink>
      <w:r>
        <w:rPr>
          <w:lang w:val="pt_PT" w:bidi="pt_PT"/>
        </w:rPr>
        <w:t xml:space="preserve">; </w:t>
      </w:r>
      <w:hyperlink r:id="rId418">
        <w:r>
          <w:rPr>
            <w:lang w:val="pt_PT" w:bidi="pt_PT"/>
          </w:rPr>
          <w:rPr>
            <w:color w:val="0000EE"/>
            <w:u w:val="single"/>
          </w:rPr>
          <w:t>Dt 9.9–10.5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hyperlink r:id="rId419">
        <w:r>
          <w:rPr>
            <w:lang w:val="pt_PT" w:bidi="pt_PT"/>
          </w:rPr>
          <w:rPr>
            <w:color w:val="0000EE"/>
            <w:u w:val="single"/>
          </w:rPr>
          <w:t>Gn 3.24</w:t>
        </w:r>
      </w:hyperlink>
      <w:r>
        <w:rPr>
          <w:lang w:val="pt_PT" w:bidi="pt_PT"/>
        </w:rPr>
        <w:t xml:space="preserve">; </w:t>
      </w:r>
      <w:hyperlink r:id="rId420">
        <w:r>
          <w:rPr>
            <w:lang w:val="pt_PT" w:bidi="pt_PT"/>
          </w:rPr>
          <w:rPr>
            <w:color w:val="0000EE"/>
            <w:u w:val="single"/>
          </w:rPr>
          <w:t>Sl 80.1</w:t>
        </w:r>
      </w:hyperlink>
      <w:r>
        <w:rPr>
          <w:lang w:val="pt_PT" w:bidi="pt_PT"/>
        </w:rPr>
        <w:t xml:space="preserve">; </w:t>
      </w:r>
      <w:hyperlink r:id="rId421">
        <w:r>
          <w:rPr>
            <w:lang w:val="pt_PT" w:bidi="pt_PT"/>
          </w:rPr>
          <w:rPr>
            <w:color w:val="0000EE"/>
            <w:u w:val="single"/>
          </w:rPr>
          <w:t>99.1</w:t>
        </w:r>
      </w:hyperlink>
      <w:r>
        <w:rPr>
          <w:lang w:val="pt_PT" w:bidi="pt_PT"/>
        </w:rPr>
        <w:t xml:space="preserve">; </w:t>
      </w:r>
      <w:hyperlink r:id="rId422">
        <w:r>
          <w:rPr>
            <w:lang w:val="pt_PT" w:bidi="pt_PT"/>
          </w:rPr>
          <w:rPr>
            <w:color w:val="0000EE"/>
            <w:u w:val="single"/>
          </w:rPr>
          <w:t>Is 37.16</w:t>
        </w:r>
      </w:hyperlink>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hyperlink r:id="rId423">
        <w:r>
          <w:rPr>
            <w:lang w:val="pt_PT" w:bidi="pt_PT"/>
          </w:rPr>
          <w:rPr>
            <w:color w:val="0000EE"/>
            <w:u w:val="single"/>
          </w:rPr>
          <w:t>Lv 16.14–16</w:t>
        </w:r>
      </w:hyperlink>
      <w:r>
        <w:rPr>
          <w:lang w:val="pt_PT" w:bidi="pt_PT"/>
        </w:rPr>
        <w:t>). • Mas não podemos explicar essas coisas em detalhes agora: O foco principal da discussão é a oferta de sacrifícios sob a antiga aliança (</w:t>
      </w:r>
      <w:hyperlink r:id="rId424">
        <w:r>
          <w:rPr>
            <w:lang w:val="pt_PT" w:bidi="pt_PT"/>
          </w:rPr>
          <w:rPr>
            <w:color w:val="0000EE"/>
            <w:u w:val="single"/>
          </w:rPr>
          <w:t>Hb 9.6–10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hyperlink r:id="rId425">
        <w:r>
          <w:rPr>
            <w:lang w:val="pt_PT" w:bidi="pt_PT"/>
          </w:rPr>
          <w:rPr>
            <w:color w:val="0000EE"/>
            <w:u w:val="single"/>
          </w:rPr>
          <w:t>9.2</w:t>
        </w:r>
      </w:hyperlink>
      <w:r>
        <w:rPr>
          <w:lang w:val="pt_PT" w:bidi="pt_PT"/>
        </w:rPr>
        <w:t>), eram dever dos sacerdotes, que mantinham as lâmpadas acesas e os pães sagrados repostos (</w:t>
      </w:r>
      <w:hyperlink r:id="rId426">
        <w:r>
          <w:rPr>
            <w:lang w:val="pt_PT" w:bidi="pt_PT"/>
          </w:rPr>
          <w:rPr>
            <w:color w:val="0000EE"/>
            <w:u w:val="single"/>
          </w:rPr>
          <w:t>Êx 27.20–21</w:t>
        </w:r>
      </w:hyperlink>
      <w:r>
        <w:rPr>
          <w:lang w:val="pt_PT" w:bidi="pt_PT"/>
        </w:rPr>
        <w:t xml:space="preserve">; </w:t>
      </w:r>
      <w:hyperlink r:id="rId427">
        <w:r>
          <w:rPr>
            <w:lang w:val="pt_PT" w:bidi="pt_PT"/>
          </w:rPr>
          <w:rPr>
            <w:color w:val="0000EE"/>
            <w:u w:val="single"/>
          </w:rPr>
          <w:t>Lv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hyperlink r:id="rId428">
        <w:r>
          <w:rPr>
            <w:lang w:val="pt_PT" w:bidi="pt_PT"/>
          </w:rPr>
          <w:rPr>
            <w:color w:val="0000EE"/>
            <w:u w:val="single"/>
          </w:rPr>
          <w:t>9.14</w:t>
        </w:r>
      </w:hyperlink>
      <w:r>
        <w:rPr>
          <w:lang w:val="pt_PT" w:bidi="pt_PT"/>
        </w:rPr>
        <w:t xml:space="preserve">; </w:t>
      </w:r>
      <w:hyperlink r:id="rId429">
        <w:r>
          <w:rPr>
            <w:lang w:val="pt_PT" w:bidi="pt_PT"/>
          </w:rPr>
          <w:rPr>
            <w:color w:val="0000EE"/>
            <w:u w:val="single"/>
          </w:rPr>
          <w:t>10.2</w:t>
        </w:r>
      </w:hyperlink>
      <w:r>
        <w:rPr>
          <w:lang w:val="pt_PT" w:bidi="pt_PT"/>
        </w:rPr>
        <w:t>,</w:t>
      </w:r>
      <w:hyperlink r:id="rId267">
        <w:r>
          <w:rPr>
            <w:lang w:val="pt_PT" w:bidi="pt_PT"/>
          </w:rPr>
          <w:rPr>
            <w:color w:val="0000EE"/>
            <w:u w:val="single"/>
          </w:rPr>
          <w:t>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hyperlink r:id="rId431">
        <w:r>
          <w:rPr>
            <w:lang w:val="pt_PT" w:bidi="pt_PT"/>
          </w:rPr>
          <w:rPr>
            <w:color w:val="0000EE"/>
            <w:u w:val="single"/>
          </w:rPr>
          <w:t>8.10</w:t>
        </w:r>
      </w:hyperlink>
      <w:r>
        <w:rPr>
          <w:lang w:val="pt_PT" w:bidi="pt_PT"/>
        </w:rPr>
        <w:t xml:space="preserve">; </w:t>
      </w:r>
      <w:hyperlink r:id="rId432">
        <w:r>
          <w:rPr>
            <w:lang w:val="pt_PT" w:bidi="pt_PT"/>
          </w:rPr>
          <w:rPr>
            <w:color w:val="0000EE"/>
            <w:u w:val="single"/>
          </w:rPr>
          <w:t>10.21–24</w:t>
        </w:r>
      </w:hyperlink>
      <w:r>
        <w:rPr>
          <w:lang w:val="pt_PT" w:bidi="pt_PT"/>
        </w:rPr>
        <w:t>). Consequentemente, era provisório, destinado apenas a durar até que Cristo pudesse vir e estabelecer um sistema melhor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hyperlink r:id="rId240">
        <w:r>
          <w:rPr>
            <w:lang w:val="pt_PT" w:bidi="pt_PT"/>
          </w:rPr>
          <w:rPr>
            <w:color w:val="0000EE"/>
            <w:u w:val="single"/>
          </w:rPr>
          <w:t>Sl 110.4</w:t>
        </w:r>
      </w:hyperlink>
      <w:r>
        <w:rPr>
          <w:lang w:val="pt_PT" w:bidi="pt_PT"/>
        </w:rPr>
        <w:t xml:space="preserve"> (</w:t>
      </w:r>
      <w:hyperlink r:id="rId257">
        <w:r>
          <w:rPr>
            <w:lang w:val="pt_PT" w:bidi="pt_PT"/>
          </w:rPr>
          <w:rPr>
            <w:color w:val="0000EE"/>
            <w:u w:val="single"/>
          </w:rPr>
          <w:t>Hb 5.1–10</w:t>
        </w:r>
      </w:hyperlink>
      <w:r>
        <w:rPr>
          <w:lang w:val="pt_PT" w:bidi="pt_PT"/>
        </w:rPr>
        <w:t xml:space="preserve">; </w:t>
      </w:r>
      <w:hyperlink r:id="rId256">
        <w:r>
          <w:rPr>
            <w:lang w:val="pt_PT" w:bidi="pt_PT"/>
          </w:rPr>
          <w:rPr>
            <w:color w:val="0000EE"/>
            <w:u w:val="single"/>
          </w:rPr>
          <w:t>7.1–28</w:t>
        </w:r>
      </w:hyperlink>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0">
        <w:r>
          <w:rPr>
            <w:lang w:val="pt_PT" w:bidi="pt_PT"/>
          </w:rPr>
          <w:rPr>
            <w:color w:val="0000EE"/>
            <w:u w:val="single"/>
          </w:rPr>
          <w:t>8.5</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hyperlink r:id="rId390">
        <w:r>
          <w:rPr>
            <w:lang w:val="pt_PT" w:bidi="pt_PT"/>
          </w:rPr>
          <w:rPr>
            <w:color w:val="0000EE"/>
            <w:u w:val="single"/>
          </w:rPr>
          <w:t>9.1–10</w:t>
        </w:r>
      </w:hyperlink>
      <w:r>
        <w:rPr>
          <w:lang w:val="pt_PT" w:bidi="pt_PT"/>
        </w:rPr>
        <w:t>) com o sacrifício superior feito por Cristo como Sumo Sacerdote: A oferta de Cristo era seu próprio sangue, não o sangue de animais (</w:t>
      </w:r>
      <w:hyperlink r:id="rId200">
        <w:r>
          <w:rPr>
            <w:lang w:val="pt_PT" w:bidi="pt_PT"/>
          </w:rPr>
          <w:rPr>
            <w:color w:val="0000EE"/>
            <w:u w:val="single"/>
          </w:rPr>
          <w:t>9.13–22</w:t>
        </w:r>
      </w:hyperlink>
      <w:r>
        <w:rPr>
          <w:lang w:val="pt_PT" w:bidi="pt_PT"/>
        </w:rPr>
        <w:t xml:space="preserve">; cf. </w:t>
      </w:r>
      <w:hyperlink r:id="rId403">
        <w:r>
          <w:rPr>
            <w:lang w:val="pt_PT" w:bidi="pt_PT"/>
          </w:rPr>
          <w:rPr>
            <w:color w:val="0000EE"/>
            <w:u w:val="single"/>
          </w:rPr>
          <w:t>9.7</w:t>
        </w:r>
      </w:hyperlink>
      <w:r>
        <w:rPr>
          <w:lang w:val="pt_PT" w:bidi="pt_PT"/>
        </w:rPr>
        <w:t>); a oferta de Cristo foi feita no Tabernáculo celestial, não no terrestre (</w:t>
      </w:r>
      <w:hyperlink r:id="rId433">
        <w:r>
          <w:rPr>
            <w:lang w:val="pt_PT" w:bidi="pt_PT"/>
          </w:rPr>
          <w:rPr>
            <w:color w:val="0000EE"/>
            <w:u w:val="single"/>
          </w:rPr>
          <w:t>9.23–24</w:t>
        </w:r>
      </w:hyperlink>
      <w:r>
        <w:rPr>
          <w:lang w:val="pt_PT" w:bidi="pt_PT"/>
        </w:rPr>
        <w:t xml:space="preserve">; cf. </w:t>
      </w:r>
      <w:hyperlink r:id="rId434">
        <w:r>
          <w:rPr>
            <w:lang w:val="pt_PT" w:bidi="pt_PT"/>
          </w:rPr>
          <w:rPr>
            <w:color w:val="0000EE"/>
            <w:u w:val="single"/>
          </w:rPr>
          <w:t>9.1–5</w:t>
        </w:r>
      </w:hyperlink>
      <w:r>
        <w:rPr>
          <w:lang w:val="pt_PT" w:bidi="pt_PT"/>
        </w:rPr>
        <w:t>); e a oferta de Cristo, em vez de ser feita continuamente, foi feita apenas uma vez (</w:t>
      </w:r>
      <w:hyperlink r:id="rId435">
        <w:r>
          <w:rPr>
            <w:lang w:val="pt_PT" w:bidi="pt_PT"/>
          </w:rPr>
          <w:rPr>
            <w:color w:val="0000EE"/>
            <w:u w:val="single"/>
          </w:rPr>
          <w:t>9.25–10.18</w:t>
        </w:r>
      </w:hyperlink>
      <w:r>
        <w:rPr>
          <w:lang w:val="pt_PT" w:bidi="pt_PT"/>
        </w:rPr>
        <w:t xml:space="preserve">; cf. </w:t>
      </w:r>
      <w:hyperlink r:id="rId436">
        <w:r>
          <w:rPr>
            <w:lang w:val="pt_PT" w:bidi="pt_PT"/>
          </w:rPr>
          <w:rPr>
            <w:color w:val="0000EE"/>
            <w:u w:val="single"/>
          </w:rPr>
          <w:t>7.27</w:t>
        </w:r>
      </w:hyperlink>
      <w:r>
        <w:rPr>
          <w:lang w:val="pt_PT" w:bidi="pt_PT"/>
        </w:rPr>
        <w:t xml:space="preserve">; </w:t>
      </w:r>
      <w:hyperlink r:id="rId437">
        <w:r>
          <w:rPr>
            <w:lang w:val="pt_PT" w:bidi="pt_PT"/>
          </w:rPr>
          <w:rPr>
            <w:color w:val="0000EE"/>
            <w:u w:val="single"/>
          </w:rPr>
          <w:t>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hyperlink r:id="rId438">
        <w:r>
          <w:rPr>
            <w:lang w:val="pt_PT" w:bidi="pt_PT"/>
          </w:rPr>
          <w:rPr>
            <w:color w:val="0000EE"/>
            <w:u w:val="single"/>
          </w:rPr>
          <w:t>Lv 16.3–5</w:t>
        </w:r>
      </w:hyperlink>
      <w:r>
        <w:rPr>
          <w:lang w:val="pt_PT" w:bidi="pt_PT"/>
        </w:rPr>
        <w:t>). • A oferta de Cristo é superior porque ele entrou no Lugar Santíssimo uma vez por todas. Ao contrário dos sacrifícios na antiga aliança, que tinham que ser feitos ano após ano (</w:t>
      </w:r>
      <w:hyperlink r:id="rId439">
        <w:r>
          <w:rPr>
            <w:lang w:val="pt_PT" w:bidi="pt_PT"/>
          </w:rPr>
          <w:rPr>
            <w:color w:val="0000EE"/>
            <w:u w:val="single"/>
          </w:rPr>
          <w:t>Hb 10.1</w:t>
        </w:r>
      </w:hyperlink>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hyperlink r:id="rId440">
        <w:r>
          <w:rPr>
            <w:lang w:val="pt_PT" w:bidi="pt_PT"/>
          </w:rPr>
          <w:rPr>
            <w:color w:val="0000EE"/>
            <w:u w:val="single"/>
          </w:rPr>
          <w:t>Nm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hyperlink r:id="rId441">
        <w:r>
          <w:rPr>
            <w:lang w:val="pt_PT" w:bidi="pt_PT"/>
          </w:rPr>
          <w:rPr>
            <w:color w:val="0000EE"/>
            <w:u w:val="single"/>
          </w:rPr>
          <w:t>2.1–4</w:t>
        </w:r>
      </w:hyperlink>
      <w:r>
        <w:rPr>
          <w:lang w:val="pt_PT" w:bidi="pt_PT"/>
        </w:rPr>
        <w:t xml:space="preserve">; </w:t>
      </w:r>
      <w:hyperlink r:id="rId442">
        <w:r>
          <w:rPr>
            <w:lang w:val="pt_PT" w:bidi="pt_PT"/>
          </w:rPr>
          <w:rPr>
            <w:color w:val="0000EE"/>
            <w:u w:val="single"/>
          </w:rPr>
          <w:t>12.25–29</w:t>
        </w:r>
      </w:hyperlink>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hyperlink r:id="rId443">
        <w:r>
          <w:rPr>
            <w:lang w:val="pt_PT" w:bidi="pt_PT"/>
          </w:rPr>
          <w:rPr>
            <w:color w:val="0000EE"/>
            <w:u w:val="single"/>
          </w:rPr>
          <w:t>Gl 3.19–20</w:t>
        </w:r>
      </w:hyperlink>
      <w:r>
        <w:rPr>
          <w:lang w:val="pt_PT" w:bidi="pt_PT"/>
        </w:rPr>
        <w:t>). No novo pacto</w:t>
      </w:r>
      <w:r>
        <w:rPr>
          <w:i/>
          <w:lang w:val="pt_PT" w:bidi="pt_PT"/>
        </w:rPr>
        <w:t>,</w:t>
      </w:r>
      <w:r>
        <w:rPr>
          <w:lang w:val="pt_PT" w:bidi="pt_PT"/>
        </w:rPr>
        <w:t xml:space="preserve"> Cristo media a relação entre Deus e as pessoas por meio de sua morte sacrificial (</w:t>
      </w:r>
      <w:hyperlink r:id="rId444">
        <w:r>
          <w:rPr>
            <w:lang w:val="pt_PT" w:bidi="pt_PT"/>
          </w:rPr>
          <w:rPr>
            <w:color w:val="0000EE"/>
            <w:u w:val="single"/>
          </w:rPr>
          <w:t>Hb 8.6</w:t>
        </w:r>
      </w:hyperlink>
      <w:r>
        <w:rPr>
          <w:lang w:val="pt_PT" w:bidi="pt_PT"/>
        </w:rPr>
        <w:t xml:space="preserve">; </w:t>
      </w:r>
      <w:hyperlink r:id="rId445">
        <w:r>
          <w:rPr>
            <w:lang w:val="pt_PT" w:bidi="pt_PT"/>
          </w:rPr>
          <w:rPr>
            <w:color w:val="0000EE"/>
            <w:u w:val="single"/>
          </w:rPr>
          <w:t>12.24</w:t>
        </w:r>
      </w:hyperlink>
      <w:r>
        <w:rPr>
          <w:lang w:val="pt_PT" w:bidi="pt_PT"/>
        </w:rPr>
        <w:t xml:space="preserve">; </w:t>
      </w:r>
      <w:hyperlink r:id="rId446">
        <w:r>
          <w:rPr>
            <w:lang w:val="pt_PT" w:bidi="pt_PT"/>
          </w:rPr>
          <w:rPr>
            <w:color w:val="0000EE"/>
            <w:u w:val="single"/>
          </w:rPr>
          <w:t>Rm 6.23</w:t>
        </w:r>
      </w:hyperlink>
      <w:r>
        <w:rPr>
          <w:lang w:val="pt_PT" w:bidi="pt_PT"/>
        </w:rPr>
        <w:t xml:space="preserve">; </w:t>
      </w:r>
      <w:hyperlink r:id="rId447">
        <w:r>
          <w:rPr>
            <w:lang w:val="pt_PT" w:bidi="pt_PT"/>
          </w:rPr>
          <w:rPr>
            <w:color w:val="0000EE"/>
            <w:u w:val="single"/>
          </w:rPr>
          <w:t>1Tm 2.5</w:t>
        </w:r>
      </w:hyperlink>
      <w:r>
        <w:rPr>
          <w:lang w:val="pt_PT" w:bidi="pt_PT"/>
        </w:rPr>
        <w:t xml:space="preserve">; </w:t>
      </w:r>
      <w:hyperlink r:id="rId448">
        <w:r>
          <w:rPr>
            <w:lang w:val="pt_PT" w:bidi="pt_PT"/>
          </w:rPr>
          <w:rPr>
            <w:color w:val="0000EE"/>
            <w:u w:val="single"/>
          </w:rPr>
          <w:t>1Pe 3.18</w:t>
        </w:r>
      </w:hyperlink>
      <w:r>
        <w:rPr>
          <w:lang w:val="pt_PT" w:bidi="pt_PT"/>
        </w:rPr>
        <w:t>) e intercessão contínua (</w:t>
      </w:r>
      <w:hyperlink r:id="rId449">
        <w:r>
          <w:rPr>
            <w:lang w:val="pt_PT" w:bidi="pt_PT"/>
          </w:rPr>
          <w:rPr>
            <w:color w:val="0000EE"/>
            <w:u w:val="single"/>
          </w:rPr>
          <w:t>Hb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hyperlink r:id="rId450">
        <w:r>
          <w:rPr>
            <w:lang w:val="pt_PT" w:bidi="pt_PT"/>
          </w:rPr>
          <w:rPr>
            <w:color w:val="0000EE"/>
            <w:u w:val="single"/>
          </w:rPr>
          <w:t>9.16–17</w:t>
        </w:r>
      </w:hyperlink>
      <w:r>
        <w:rPr>
          <w:lang w:val="pt_PT" w:bidi="pt_PT"/>
        </w:rPr>
        <w:t>), que ele então expõe à luz da inauguração da primeira aliança (</w:t>
      </w:r>
      <w:hyperlink r:id="rId451">
        <w:r>
          <w:rPr>
            <w:lang w:val="pt_PT" w:bidi="pt_PT"/>
          </w:rPr>
          <w:rPr>
            <w:color w:val="0000EE"/>
            <w:u w:val="single"/>
          </w:rPr>
          <w:t>9.18–22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hyperlink r:id="rId452">
        <w:r>
          <w:rPr>
            <w:lang w:val="pt_PT" w:bidi="pt_PT"/>
          </w:rPr>
          <w:rPr>
            <w:color w:val="0000EE"/>
            <w:u w:val="single"/>
          </w:rPr>
          <w:t>Êx 24.3–8</w:t>
        </w:r>
      </w:hyperlink>
      <w:r>
        <w:rPr>
          <w:lang w:val="pt_PT" w:bidi="pt_PT"/>
        </w:rPr>
        <w:t xml:space="preserve"> registra a inauguração da antiga aliança por Moisés com o sangue do sacrifício. • Somente Hebreus entre as fontes antigas afirma que Moisés aspergiu o livro da lei de Deus (cp. </w:t>
      </w:r>
      <w:hyperlink r:id="rId453">
        <w:r>
          <w:rPr>
            <w:lang w:val="pt_PT" w:bidi="pt_PT"/>
          </w:rPr>
          <w:rPr>
            <w:color w:val="0000EE"/>
            <w:u w:val="single"/>
          </w:rPr>
          <w:t>Êx 24.6–8</w:t>
        </w:r>
      </w:hyperlink>
      <w:r>
        <w:rPr>
          <w:lang w:val="pt_PT" w:bidi="pt_PT"/>
        </w:rPr>
        <w:t>). • Ramos de hissopo têm flores azuis e folhas fortemente aromáticas; eles eram usados com sacrifícios para purificação (</w:t>
      </w:r>
      <w:hyperlink r:id="rId454">
        <w:r>
          <w:rPr>
            <w:lang w:val="pt_PT" w:bidi="pt_PT"/>
          </w:rPr>
          <w:rPr>
            <w:color w:val="0000EE"/>
            <w:u w:val="single"/>
          </w:rPr>
          <w:t>Êx 12.22</w:t>
        </w:r>
      </w:hyperlink>
      <w:r>
        <w:rPr>
          <w:lang w:val="pt_PT" w:bidi="pt_PT"/>
        </w:rPr>
        <w:t xml:space="preserve">; </w:t>
      </w:r>
      <w:hyperlink r:id="rId455">
        <w:r>
          <w:rPr>
            <w:lang w:val="pt_PT" w:bidi="pt_PT"/>
          </w:rPr>
          <w:rPr>
            <w:color w:val="0000EE"/>
            <w:u w:val="single"/>
          </w:rPr>
          <w:t>Lv 14.4</w:t>
        </w:r>
      </w:hyperlink>
      <w:r>
        <w:rPr>
          <w:lang w:val="pt_PT" w:bidi="pt_PT"/>
        </w:rPr>
        <w:t xml:space="preserve">; </w:t>
      </w:r>
      <w:hyperlink r:id="rId456">
        <w:r>
          <w:rPr>
            <w:lang w:val="pt_PT" w:bidi="pt_PT"/>
          </w:rPr>
          <w:rPr>
            <w:color w:val="0000EE"/>
            <w:u w:val="single"/>
          </w:rPr>
          <w:t>Nm 19.6</w:t>
        </w:r>
      </w:hyperlink>
      <w:r>
        <w:rPr>
          <w:lang w:val="pt_PT" w:bidi="pt_PT"/>
        </w:rPr>
        <w:t>,</w:t>
      </w:r>
      <w:hyperlink r:id="rId45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hyperlink r:id="rId458">
        <w:r>
          <w:rPr>
            <w:lang w:val="pt_PT" w:bidi="pt_PT"/>
          </w:rPr>
          <w:rPr>
            <w:color w:val="0000EE"/>
            <w:u w:val="single"/>
          </w:rPr>
          <w:t>Êx 24.8</w:t>
        </w:r>
      </w:hyperlink>
      <w:r>
        <w:rPr>
          <w:lang w:val="pt_PT" w:bidi="pt_PT"/>
        </w:rPr>
        <w:t>): Jesus usou linguagem semelhante na Última Ceia, referindo-se à sua própria morte (</w:t>
      </w:r>
      <w:hyperlink r:id="rId459">
        <w:r>
          <w:rPr>
            <w:lang w:val="pt_PT" w:bidi="pt_PT"/>
          </w:rPr>
          <w:rPr>
            <w:color w:val="0000EE"/>
            <w:u w:val="single"/>
          </w:rPr>
          <w:t>Mt 26.28</w:t>
        </w:r>
      </w:hyperlink>
      <w:r>
        <w:rPr>
          <w:lang w:val="pt_PT" w:bidi="pt_PT"/>
        </w:rPr>
        <w:t xml:space="preserve">; </w:t>
      </w:r>
      <w:hyperlink r:id="rId460">
        <w:r>
          <w:rPr>
            <w:lang w:val="pt_PT" w:bidi="pt_PT"/>
          </w:rPr>
          <w:rPr>
            <w:color w:val="0000EE"/>
            <w:u w:val="single"/>
          </w:rPr>
          <w:t>Mc 14.24</w:t>
        </w:r>
      </w:hyperlink>
      <w:r>
        <w:rPr>
          <w:lang w:val="pt_PT" w:bidi="pt_PT"/>
        </w:rPr>
        <w:t xml:space="preserve">; </w:t>
      </w:r>
      <w:hyperlink r:id="rId461">
        <w:r>
          <w:rPr>
            <w:lang w:val="pt_PT" w:bidi="pt_PT"/>
          </w:rPr>
          <w:rPr>
            <w:color w:val="0000EE"/>
            <w:u w:val="single"/>
          </w:rPr>
          <w:t>1Co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hyperlink r:id="rId452">
        <w:r>
          <w:rPr>
            <w:lang w:val="pt_PT" w:bidi="pt_PT"/>
          </w:rPr>
          <w:rPr>
            <w:color w:val="0000EE"/>
            <w:u w:val="single"/>
          </w:rPr>
          <w:t>Êx 24.3–8</w:t>
        </w:r>
      </w:hyperlink>
      <w:r>
        <w:rPr>
          <w:lang w:val="pt_PT" w:bidi="pt_PT"/>
        </w:rPr>
        <w:t xml:space="preserve">; </w:t>
      </w:r>
      <w:hyperlink r:id="rId462">
        <w:r>
          <w:rPr>
            <w:lang w:val="pt_PT" w:bidi="pt_PT"/>
          </w:rPr>
          <w:rPr>
            <w:color w:val="0000EE"/>
            <w:u w:val="single"/>
          </w:rPr>
          <w:t>Lv 16.14–19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hyperlink r:id="rId463">
        <w:r>
          <w:rPr>
            <w:lang w:val="pt_PT" w:bidi="pt_PT"/>
          </w:rPr>
          <w:rPr>
            <w:color w:val="0000EE"/>
            <w:u w:val="single"/>
          </w:rPr>
          <w:t>Êx 29.12</w:t>
        </w:r>
      </w:hyperlink>
      <w:r>
        <w:rPr>
          <w:lang w:val="pt_PT" w:bidi="pt_PT"/>
        </w:rPr>
        <w:t xml:space="preserve">; </w:t>
      </w:r>
      <w:hyperlink r:id="rId405">
        <w:r>
          <w:rPr>
            <w:lang w:val="pt_PT" w:bidi="pt_PT"/>
          </w:rPr>
          <w:rPr>
            <w:color w:val="0000EE"/>
            <w:u w:val="single"/>
          </w:rPr>
          <w:t>30.10</w:t>
        </w:r>
      </w:hyperlink>
      <w:r>
        <w:rPr>
          <w:lang w:val="pt_PT" w:bidi="pt_PT"/>
        </w:rPr>
        <w:t xml:space="preserve">; </w:t>
      </w:r>
      <w:hyperlink r:id="rId464">
        <w:r>
          <w:rPr>
            <w:lang w:val="pt_PT" w:bidi="pt_PT"/>
          </w:rPr>
          <w:rPr>
            <w:color w:val="0000EE"/>
            <w:u w:val="single"/>
          </w:rPr>
          <w:t>Lv 4.6</w:t>
        </w:r>
      </w:hyperlink>
      <w:r>
        <w:rPr>
          <w:lang w:val="pt_PT" w:bidi="pt_PT"/>
        </w:rPr>
        <w:t>,</w:t>
      </w:r>
      <w:hyperlink r:id="rId465">
        <w:r>
          <w:rPr>
            <w:lang w:val="pt_PT" w:bidi="pt_PT"/>
          </w:rPr>
          <w:rPr>
            <w:color w:val="0000EE"/>
            <w:u w:val="single"/>
          </w:rPr>
          <w:t>17</w:t>
        </w:r>
      </w:hyperlink>
      <w:r>
        <w:rPr>
          <w:lang w:val="pt_PT" w:bidi="pt_PT"/>
        </w:rPr>
        <w:t xml:space="preserve">; </w:t>
      </w:r>
      <w:hyperlink r:id="rId462">
        <w:r>
          <w:rPr>
            <w:lang w:val="pt_PT" w:bidi="pt_PT"/>
          </w:rPr>
          <w:rPr>
            <w:color w:val="0000EE"/>
            <w:u w:val="single"/>
          </w:rPr>
          <w:t>16.14–19</w:t>
        </w:r>
      </w:hyperlink>
      <w:r>
        <w:rPr>
          <w:lang w:val="pt_PT" w:bidi="pt_PT"/>
        </w:rPr>
        <w:t xml:space="preserve">; </w:t>
      </w:r>
      <w:hyperlink r:id="rId466">
        <w:r>
          <w:rPr>
            <w:lang w:val="pt_PT" w:bidi="pt_PT"/>
          </w:rPr>
          <w:rPr>
            <w:color w:val="0000EE"/>
            <w:u w:val="single"/>
          </w:rPr>
          <w:t>Nm 19.4</w:t>
        </w:r>
      </w:hyperlink>
      <w:r>
        <w:rPr>
          <w:lang w:val="pt_PT" w:bidi="pt_PT"/>
        </w:rPr>
        <w:t xml:space="preserve">) quanto na expiação (veja </w:t>
      </w:r>
      <w:hyperlink r:id="rId467">
        <w:r>
          <w:rPr>
            <w:lang w:val="pt_PT" w:bidi="pt_PT"/>
          </w:rPr>
          <w:rPr>
            <w:color w:val="0000EE"/>
            <w:u w:val="single"/>
          </w:rPr>
          <w:t>Lv 16</w:t>
        </w:r>
      </w:hyperlink>
      <w:r>
        <w:rPr>
          <w:lang w:val="pt_PT" w:bidi="pt_PT"/>
        </w:rPr>
        <w:t>). O derramamento do sangue de Cristo estabeleceu a nova aliança, proporcionando purificação permanente e perdão completo dos pecados (</w:t>
      </w:r>
      <w:hyperlink r:id="rId468">
        <w:r>
          <w:rPr>
            <w:lang w:val="pt_PT" w:bidi="pt_PT"/>
          </w:rPr>
          <w:rPr>
            <w:color w:val="0000EE"/>
            <w:u w:val="single"/>
          </w:rPr>
          <w:t>Hb 8.12</w:t>
        </w:r>
      </w:hyperlink>
      <w:r>
        <w:rPr>
          <w:lang w:val="pt_PT" w:bidi="pt_PT"/>
        </w:rPr>
        <w:t xml:space="preserve">; </w:t>
      </w:r>
      <w:hyperlink r:id="rId469">
        <w:r>
          <w:rPr>
            <w:lang w:val="pt_PT" w:bidi="pt_PT"/>
          </w:rPr>
          <w:rPr>
            <w:color w:val="0000EE"/>
            <w:u w:val="single"/>
          </w:rPr>
          <w:t>10.15–18</w:t>
        </w:r>
      </w:hyperlink>
      <w:r>
        <w:rPr>
          <w:lang w:val="pt_PT" w:bidi="pt_PT"/>
        </w:rPr>
        <w:t xml:space="preserve">; </w:t>
      </w:r>
      <w:hyperlink r:id="rId459">
        <w:r>
          <w:rPr>
            <w:lang w:val="pt_PT" w:bidi="pt_PT"/>
          </w:rPr>
          <w:rPr>
            <w:color w:val="0000EE"/>
            <w:u w:val="single"/>
          </w:rPr>
          <w:t>Mt 26.28</w:t>
        </w:r>
      </w:hyperlink>
      <w:r>
        <w:rPr>
          <w:lang w:val="pt_PT" w:bidi="pt_PT"/>
        </w:rPr>
        <w:t xml:space="preserve">; </w:t>
      </w:r>
      <w:hyperlink r:id="rId470">
        <w:r>
          <w:rPr>
            <w:lang w:val="pt_PT" w:bidi="pt_PT"/>
          </w:rPr>
          <w:rPr>
            <w:color w:val="0000EE"/>
            <w:u w:val="single"/>
          </w:rPr>
          <w:t>Ef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hyperlink r:id="rId471">
        <w:r>
          <w:rPr>
            <w:lang w:val="pt_PT" w:bidi="pt_PT"/>
          </w:rPr>
          <w:rPr>
            <w:color w:val="0000EE"/>
            <w:u w:val="single"/>
          </w:rPr>
          <w:t>9.16–22</w:t>
        </w:r>
      </w:hyperlink>
      <w:r>
        <w:rPr>
          <w:lang w:val="pt_PT" w:bidi="pt_PT"/>
        </w:rPr>
        <w:t xml:space="preserve">; </w:t>
      </w:r>
      <w:hyperlink r:id="rId462">
        <w:r>
          <w:rPr>
            <w:lang w:val="pt_PT" w:bidi="pt_PT"/>
          </w:rPr>
          <w:rPr>
            <w:color w:val="0000EE"/>
            <w:u w:val="single"/>
          </w:rPr>
          <w:t>Lv 16.14–19</w:t>
        </w:r>
      </w:hyperlink>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hyperlink r:id="rId472">
        <w:r>
          <w:rPr>
            <w:lang w:val="pt_PT" w:bidi="pt_PT"/>
          </w:rPr>
          <w:rPr>
            <w:color w:val="0000EE"/>
            <w:u w:val="single"/>
          </w:rPr>
          <w:t>Lv 16.16–19</w:t>
        </w:r>
      </w:hyperlink>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3">
        <w:r>
          <w:rPr>
            <w:lang w:val="pt_PT" w:bidi="pt_PT"/>
          </w:rPr>
          <w:rPr>
            <w:color w:val="0000EE"/>
            <w:u w:val="single"/>
          </w:rPr>
          <w:t>2Co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hyperlink r:id="rId474">
        <w:r>
          <w:rPr>
            <w:lang w:val="pt_PT" w:bidi="pt_PT"/>
          </w:rPr>
          <w:rPr>
            <w:color w:val="0000EE"/>
            <w:u w:val="single"/>
          </w:rPr>
          <w:t>Lv 16.29–34</w:t>
        </w:r>
      </w:hyperlink>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hyperlink r:id="rId360">
        <w:r>
          <w:rPr>
            <w:lang w:val="pt_PT" w:bidi="pt_PT"/>
          </w:rPr>
          <w:rPr>
            <w:color w:val="0000EE"/>
            <w:u w:val="single"/>
          </w:rPr>
          <w:t>8.5</w:t>
        </w:r>
      </w:hyperlink>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hyperlink r:id="rId475">
        <w:r>
          <w:rPr>
            <w:lang w:val="pt_PT" w:bidi="pt_PT"/>
          </w:rPr>
          <w:rPr>
            <w:color w:val="0000EE"/>
            <w:u w:val="single"/>
          </w:rPr>
          <w:t>9.9</w:t>
        </w:r>
      </w:hyperlink>
      <w:r>
        <w:rPr>
          <w:lang w:val="pt_PT" w:bidi="pt_PT"/>
        </w:rPr>
        <w:t>,</w:t>
      </w:r>
      <w:hyperlink r:id="rId428">
        <w:r>
          <w:rPr>
            <w:lang w:val="pt_PT" w:bidi="pt_PT"/>
          </w:rPr>
          <w:rPr>
            <w:color w:val="0000EE"/>
            <w:u w:val="single"/>
          </w:rPr>
          <w:t>14</w:t>
        </w:r>
      </w:hyperlink>
      <w:r>
        <w:rPr>
          <w:lang w:val="pt_PT" w:bidi="pt_PT"/>
        </w:rPr>
        <w:t xml:space="preserve">; </w:t>
      </w:r>
      <w:hyperlink r:id="rId267">
        <w:r>
          <w:rPr>
            <w:lang w:val="pt_PT" w:bidi="pt_PT"/>
          </w:rPr>
          <w:rPr>
            <w:color w:val="0000EE"/>
            <w:u w:val="single"/>
          </w:rPr>
          <w:t>10.22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hyperlink r:id="rId266">
        <w:r>
          <w:rPr>
            <w:lang w:val="pt_PT" w:bidi="pt_PT"/>
          </w:rPr>
          <w:rPr>
            <w:color w:val="0000EE"/>
            <w:u w:val="single"/>
          </w:rPr>
          <w:t>9.13</w:t>
        </w:r>
      </w:hyperlink>
      <w:r>
        <w:rPr>
          <w:lang w:val="pt_PT" w:bidi="pt_PT"/>
        </w:rPr>
        <w:t>,</w:t>
      </w:r>
      <w:hyperlink r:id="rId476">
        <w:r>
          <w:rPr>
            <w:lang w:val="pt_PT" w:bidi="pt_PT"/>
          </w:rPr>
          <w:rPr>
            <w:color w:val="0000EE"/>
            <w:u w:val="single"/>
          </w:rPr>
          <w:t>23</w:t>
        </w:r>
      </w:hyperlink>
      <w:r>
        <w:rPr>
          <w:lang w:val="pt_PT" w:bidi="pt_PT"/>
        </w:rPr>
        <w:t xml:space="preserve">), mas essa purificação era limitada, pois não podia remover os pecados. Não podia erradicar o pecado de uma maneira que oferecesse purificação permanente e paz com Deus (veja </w:t>
      </w:r>
      <w:hyperlink r:id="rId477">
        <w:r>
          <w:rPr>
            <w:lang w:val="pt_PT" w:bidi="pt_PT"/>
          </w:rPr>
          <w:rPr>
            <w:color w:val="0000EE"/>
            <w:u w:val="single"/>
          </w:rPr>
          <w:t>At 10.36</w:t>
        </w:r>
      </w:hyperlink>
      <w:r>
        <w:rPr>
          <w:lang w:val="pt_PT" w:bidi="pt_PT"/>
        </w:rPr>
        <w:t xml:space="preserve">; </w:t>
      </w:r>
      <w:hyperlink r:id="rId478">
        <w:r>
          <w:rPr>
            <w:lang w:val="pt_PT" w:bidi="pt_PT"/>
          </w:rPr>
          <w:rPr>
            <w:color w:val="0000EE"/>
            <w:u w:val="single"/>
          </w:rPr>
          <w:t>Rm 5.1</w:t>
        </w:r>
      </w:hyperlink>
      <w:r>
        <w:rPr>
          <w:lang w:val="pt_PT" w:bidi="pt_PT"/>
        </w:rPr>
        <w:t xml:space="preserve">; </w:t>
      </w:r>
      <w:hyperlink r:id="rId479">
        <w:r>
          <w:rPr>
            <w:lang w:val="pt_PT" w:bidi="pt_PT"/>
          </w:rPr>
          <w:rPr>
            <w:color w:val="0000EE"/>
            <w:u w:val="single"/>
          </w:rPr>
          <w:t>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hyperlink r:id="rId480">
        <w:r>
          <w:rPr>
            <w:lang w:val="pt_PT" w:bidi="pt_PT"/>
          </w:rPr>
          <w:rPr>
            <w:color w:val="0000EE"/>
            <w:u w:val="single"/>
          </w:rPr>
          <w:t>Sl 40.6–8</w:t>
        </w:r>
      </w:hyperlink>
      <w:r>
        <w:rPr>
          <w:lang w:val="pt_PT" w:bidi="pt_PT"/>
        </w:rPr>
        <w:t xml:space="preserve">. </w:t>
      </w:r>
      <w:hyperlink r:id="rId481">
        <w:r>
          <w:rPr>
            <w:lang w:val="pt_PT" w:bidi="pt_PT"/>
          </w:rPr>
          <w:rPr>
            <w:color w:val="0000EE"/>
            <w:u w:val="single"/>
          </w:rPr>
          <w:t>Sl 40</w:t>
        </w:r>
      </w:hyperlink>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hyperlink r:id="rId480">
        <w:r>
          <w:rPr>
            <w:lang w:val="pt_PT" w:bidi="pt_PT"/>
          </w:rPr>
          <w:rPr>
            <w:color w:val="0000EE"/>
            <w:u w:val="single"/>
          </w:rPr>
          <w:t>Sl 40.6–8</w:t>
        </w:r>
      </w:hyperlink>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hyperlink r:id="rId482">
        <w:r>
          <w:rPr>
            <w:lang w:val="pt_PT" w:bidi="pt_PT"/>
          </w:rPr>
          <w:rPr>
            <w:color w:val="0000EE"/>
            <w:u w:val="single"/>
          </w:rPr>
          <w:t>Dt 18.5</w:t>
        </w:r>
      </w:hyperlink>
      <w:r>
        <w:rPr>
          <w:lang w:val="pt_PT" w:bidi="pt_PT"/>
        </w:rPr>
        <w:t xml:space="preserve">. • dia após dia: Por exemplo, </w:t>
      </w:r>
      <w:hyperlink r:id="rId483">
        <w:r>
          <w:rPr>
            <w:lang w:val="pt_PT" w:bidi="pt_PT"/>
          </w:rPr>
          <w:rPr>
            <w:color w:val="0000EE"/>
            <w:u w:val="single"/>
          </w:rPr>
          <w:t>2Cr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hyperlink r:id="rId34">
        <w:r>
          <w:rPr>
            <w:lang w:val="pt_PT" w:bidi="pt_PT"/>
          </w:rPr>
          <w:rPr>
            <w:color w:val="0000EE"/>
            <w:u w:val="single"/>
          </w:rPr>
          <w:t>Sl 110.1</w:t>
        </w:r>
      </w:hyperlink>
      <w:r>
        <w:rPr>
          <w:lang w:val="pt_PT" w:bidi="pt_PT"/>
        </w:rPr>
        <w:t>). Em vez de ficar de pé diariamente como os sacerdotes da antiga aliança (</w:t>
      </w:r>
      <w:hyperlink r:id="rId484">
        <w:r>
          <w:rPr>
            <w:lang w:val="pt_PT" w:bidi="pt_PT"/>
          </w:rPr>
          <w:rPr>
            <w:color w:val="0000EE"/>
            <w:u w:val="single"/>
          </w:rPr>
          <w:t>Hb 10.11</w:t>
        </w:r>
      </w:hyperlink>
      <w:r>
        <w:rPr>
          <w:lang w:val="pt_PT" w:bidi="pt_PT"/>
        </w:rPr>
        <w:t>), ele espera até que seus inimigos sejam humilhados e feitos um estrado para seus pés (</w:t>
      </w:r>
      <w:hyperlink r:id="rId3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hyperlink r:id="rId485">
        <w:r>
          <w:rPr>
            <w:lang w:val="pt_PT" w:bidi="pt_PT"/>
          </w:rPr>
          <w:rPr>
            <w:color w:val="0000EE"/>
            <w:u w:val="single"/>
          </w:rPr>
          <w:t>Jr 31.33–34</w:t>
        </w:r>
      </w:hyperlink>
      <w:r>
        <w:rPr>
          <w:lang w:val="pt_PT" w:bidi="pt_PT"/>
        </w:rPr>
        <w:t xml:space="preserve"> (veja </w:t>
      </w:r>
      <w:hyperlink r:id="rId486">
        <w:r>
          <w:rPr>
            <w:lang w:val="pt_PT" w:bidi="pt_PT"/>
          </w:rPr>
          <w:rPr>
            <w:color w:val="0000EE"/>
            <w:u w:val="single"/>
          </w:rPr>
          <w:t>Hb 8.7–12</w:t>
        </w:r>
      </w:hyperlink>
      <w:r>
        <w:rPr>
          <w:lang w:val="pt_PT" w:bidi="pt_PT"/>
        </w:rPr>
        <w:t xml:space="preserve">) para apoiar a declaração em </w:t>
      </w:r>
      <w:hyperlink r:id="rId487">
        <w:r>
          <w:rPr>
            <w:lang w:val="pt_PT" w:bidi="pt_PT"/>
          </w:rPr>
          <w:rPr>
            <w:color w:val="0000EE"/>
            <w:u w:val="single"/>
          </w:rPr>
          <w:t>10.14</w:t>
        </w:r>
      </w:hyperlink>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88">
        <w:r>
          <w:rPr>
            <w:lang w:val="pt_PT" w:bidi="pt_PT"/>
          </w:rPr>
          <w:rPr>
            <w:color w:val="0000EE"/>
            <w:u w:val="single"/>
          </w:rPr>
          <w:t>9.11–10.14</w:t>
        </w:r>
      </w:hyperlink>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hyperlink r:id="rId489">
        <w:r>
          <w:rPr>
            <w:lang w:val="pt_PT" w:bidi="pt_PT"/>
          </w:rPr>
          <w:rPr>
            <w:color w:val="0000EE"/>
            <w:u w:val="single"/>
          </w:rPr>
          <w:t>10.1–4</w:t>
        </w:r>
      </w:hyperlink>
      <w:r>
        <w:rPr>
          <w:lang w:val="pt_PT" w:bidi="pt_PT"/>
        </w:rPr>
        <w:t>,</w:t>
      </w:r>
      <w:hyperlink r:id="rId484">
        <w:r>
          <w:rPr>
            <w:lang w:val="pt_PT" w:bidi="pt_PT"/>
          </w:rPr>
          <w:rPr>
            <w:color w:val="0000EE"/>
            <w:u w:val="single"/>
          </w:rPr>
          <w:t>11</w:t>
        </w:r>
      </w:hyperlink>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está aberta por causa do sangue de Jesus em sua morte sacrificial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hyperlink r:id="rId198">
        <w:r>
          <w:rPr>
            <w:lang w:val="pt_PT" w:bidi="pt_PT"/>
          </w:rPr>
          <w:rPr>
            <w:color w:val="0000EE"/>
            <w:u w:val="single"/>
          </w:rPr>
          <w:t>4.14–16</w:t>
        </w:r>
      </w:hyperlink>
      <w:r>
        <w:rPr>
          <w:lang w:val="pt_PT" w:bidi="pt_PT"/>
        </w:rPr>
        <w:t xml:space="preserve"> para marcar e resumir a seção central (</w:t>
      </w:r>
      <w:hyperlink r:id="rId490">
        <w:r>
          <w:rPr>
            <w:lang w:val="pt_PT" w:bidi="pt_PT"/>
          </w:rPr>
          <w:rPr>
            <w:color w:val="0000EE"/>
            <w:u w:val="single"/>
          </w:rPr>
          <w:t>4.14–10.18</w:t>
        </w:r>
      </w:hyperlink>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hyperlink r:id="rId434">
        <w:r>
          <w:rPr>
            <w:lang w:val="pt_PT" w:bidi="pt_PT"/>
          </w:rPr>
          <w:rPr>
            <w:color w:val="0000EE"/>
            <w:u w:val="single"/>
          </w:rPr>
          <w:t>9.1–5</w:t>
        </w:r>
      </w:hyperlink>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hyperlink r:id="rId491">
        <w:r>
          <w:rPr>
            <w:lang w:val="pt_PT" w:bidi="pt_PT"/>
          </w:rPr>
          <w:rPr>
            <w:color w:val="0000EE"/>
            <w:u w:val="single"/>
          </w:rPr>
          <w:t>3.1–6</w:t>
        </w:r>
      </w:hyperlink>
      <w:r>
        <w:rPr>
          <w:lang w:val="pt_PT" w:bidi="pt_PT"/>
        </w:rPr>
        <w:t xml:space="preserve">; </w:t>
      </w:r>
      <w:hyperlink r:id="rId148">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hyperlink r:id="rId431">
        <w:r>
          <w:rPr>
            <w:lang w:val="pt_PT" w:bidi="pt_PT"/>
          </w:rPr>
          <w:rPr>
            <w:color w:val="0000EE"/>
            <w:u w:val="single"/>
          </w:rPr>
          <w:t>8.10</w:t>
        </w:r>
      </w:hyperlink>
      <w:r>
        <w:rPr>
          <w:lang w:val="pt_PT" w:bidi="pt_PT"/>
        </w:rPr>
        <w:t xml:space="preserve">; </w:t>
      </w:r>
      <w:hyperlink r:id="rId492">
        <w:r>
          <w:rPr>
            <w:lang w:val="pt_PT" w:bidi="pt_PT"/>
          </w:rPr>
          <w:rPr>
            <w:color w:val="0000EE"/>
            <w:u w:val="single"/>
          </w:rPr>
          <w:t>10.16</w:t>
        </w:r>
      </w:hyperlink>
      <w:r>
        <w:rPr>
          <w:lang w:val="pt_PT" w:bidi="pt_PT"/>
        </w:rPr>
        <w:t xml:space="preserve">; </w:t>
      </w:r>
      <w:hyperlink r:id="rId371">
        <w:r>
          <w:rPr>
            <w:lang w:val="pt_PT" w:bidi="pt_PT"/>
          </w:rPr>
          <w:rPr>
            <w:color w:val="0000EE"/>
            <w:u w:val="single"/>
          </w:rPr>
          <w:t>Jr 31.31–34</w:t>
        </w:r>
      </w:hyperlink>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3">
        <w:r>
          <w:rPr>
            <w:lang w:val="pt_PT" w:bidi="pt_PT"/>
          </w:rPr>
          <w:rPr>
            <w:color w:val="0000EE"/>
            <w:u w:val="single"/>
          </w:rPr>
          <w:t>9.13–14</w:t>
        </w:r>
      </w:hyperlink>
      <w:r>
        <w:rPr>
          <w:lang w:val="pt_PT" w:bidi="pt_PT"/>
        </w:rPr>
        <w:t xml:space="preserve">, </w:t>
      </w:r>
      <w:hyperlink r:id="rId494">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hyperlink r:id="rId495">
        <w:r>
          <w:rPr>
            <w:lang w:val="pt_PT" w:bidi="pt_PT"/>
          </w:rPr>
          <w:rPr>
            <w:color w:val="0000EE"/>
            <w:u w:val="single"/>
          </w:rPr>
          <w:t>6.10</w:t>
        </w:r>
      </w:hyperlink>
      <w:r>
        <w:rPr>
          <w:lang w:val="pt_PT" w:bidi="pt_PT"/>
        </w:rPr>
        <w:t xml:space="preserve">; </w:t>
      </w:r>
      <w:hyperlink r:id="rId496">
        <w:r>
          <w:rPr>
            <w:lang w:val="pt_PT" w:bidi="pt_PT"/>
          </w:rPr>
          <w:rPr>
            <w:color w:val="0000EE"/>
            <w:u w:val="single"/>
          </w:rPr>
          <w:t>10.32–34</w:t>
        </w:r>
      </w:hyperlink>
      <w:r>
        <w:rPr>
          <w:lang w:val="pt_PT" w:bidi="pt_PT"/>
        </w:rPr>
        <w:t xml:space="preserve">; </w:t>
      </w:r>
      <w:hyperlink r:id="rId497">
        <w:r>
          <w:rPr>
            <w:lang w:val="pt_PT" w:bidi="pt_PT"/>
          </w:rPr>
          <w:rPr>
            <w:color w:val="0000EE"/>
            <w:u w:val="single"/>
          </w:rPr>
          <w:t>Gl 5.13</w:t>
        </w:r>
      </w:hyperlink>
      <w:r>
        <w:rPr>
          <w:lang w:val="pt_PT" w:bidi="pt_PT"/>
        </w:rPr>
        <w:t xml:space="preserve">; </w:t>
      </w:r>
      <w:hyperlink r:id="rId498">
        <w:r>
          <w:rPr>
            <w:lang w:val="pt_PT" w:bidi="pt_PT"/>
          </w:rPr>
          <w:rPr>
            <w:color w:val="0000EE"/>
            <w:u w:val="single"/>
          </w:rPr>
          <w:t>1Ts 1.3</w:t>
        </w:r>
      </w:hyperlink>
      <w:r>
        <w:rPr>
          <w:lang w:val="pt_PT" w:bidi="pt_PT"/>
        </w:rPr>
        <w:t xml:space="preserve">; </w:t>
      </w:r>
      <w:hyperlink r:id="rId499">
        <w:r>
          <w:rPr>
            <w:lang w:val="pt_PT" w:bidi="pt_PT"/>
          </w:rPr>
          <w:rPr>
            <w:color w:val="0000EE"/>
            <w:u w:val="single"/>
          </w:rPr>
          <w:t>Ap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hyperlink r:id="rId500">
        <w:r>
          <w:rPr>
            <w:lang w:val="pt_PT" w:bidi="pt_PT"/>
          </w:rPr>
          <w:rPr>
            <w:color w:val="0000EE"/>
            <w:u w:val="single"/>
          </w:rPr>
          <w:t>10.32–39</w:t>
        </w:r>
      </w:hyperlink>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hyperlink r:id="rId81">
        <w:r>
          <w:rPr>
            <w:lang w:val="pt_PT" w:bidi="pt_PT"/>
          </w:rPr>
          <w:rPr>
            <w:color w:val="0000EE"/>
            <w:u w:val="single"/>
          </w:rPr>
          <w:t>9.28</w:t>
        </w:r>
      </w:hyperlink>
      <w:r>
        <w:rPr>
          <w:lang w:val="pt_PT" w:bidi="pt_PT"/>
        </w:rPr>
        <w:t xml:space="preserve">; </w:t>
      </w:r>
      <w:hyperlink r:id="rId501">
        <w:r>
          <w:rPr>
            <w:lang w:val="pt_PT" w:bidi="pt_PT"/>
          </w:rPr>
          <w:rPr>
            <w:color w:val="0000EE"/>
            <w:u w:val="single"/>
          </w:rPr>
          <w:t>Lc 12.42–46</w:t>
        </w:r>
      </w:hyperlink>
      <w:r>
        <w:rPr>
          <w:lang w:val="pt_PT" w:bidi="pt_PT"/>
        </w:rPr>
        <w:t xml:space="preserve">; </w:t>
      </w:r>
      <w:hyperlink r:id="rId502">
        <w:r>
          <w:rPr>
            <w:lang w:val="pt_PT" w:bidi="pt_PT"/>
          </w:rPr>
          <w:rPr>
            <w:color w:val="0000EE"/>
            <w:u w:val="single"/>
          </w:rPr>
          <w:t>1Co 5.5</w:t>
        </w:r>
      </w:hyperlink>
      <w:r>
        <w:rPr>
          <w:lang w:val="pt_PT" w:bidi="pt_PT"/>
        </w:rPr>
        <w:t xml:space="preserve">; </w:t>
      </w:r>
      <w:hyperlink r:id="rId503">
        <w:r>
          <w:rPr>
            <w:lang w:val="pt_PT" w:bidi="pt_PT"/>
          </w:rPr>
          <w:rPr>
            <w:color w:val="0000EE"/>
            <w:u w:val="single"/>
          </w:rPr>
          <w:t>1Ts 5.2</w:t>
        </w:r>
      </w:hyperlink>
      <w:r>
        <w:rPr>
          <w:lang w:val="pt_PT" w:bidi="pt_PT"/>
        </w:rPr>
        <w:t xml:space="preserve">; </w:t>
      </w:r>
      <w:hyperlink r:id="rId504">
        <w:r>
          <w:rPr>
            <w:lang w:val="pt_PT" w:bidi="pt_PT"/>
          </w:rPr>
          <w:rPr>
            <w:color w:val="0000EE"/>
            <w:u w:val="single"/>
          </w:rPr>
          <w:t>2Pe 3.10</w:t>
        </w:r>
      </w:hyperlink>
      <w:r>
        <w:rPr>
          <w:lang w:val="pt_PT" w:bidi="pt_PT"/>
        </w:rPr>
        <w:t xml:space="preserve">; </w:t>
      </w:r>
      <w:hyperlink r:id="rId505">
        <w:r>
          <w:rPr>
            <w:lang w:val="pt_PT" w:bidi="pt_PT"/>
          </w:rPr>
          <w:rPr>
            <w:color w:val="0000EE"/>
            <w:u w:val="single"/>
          </w:rPr>
          <w:t>1Jo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hyperlink r:id="rId33">
        <w:r>
          <w:rPr>
            <w:lang w:val="pt_PT" w:bidi="pt_PT"/>
          </w:rPr>
          <w:rPr>
            <w:color w:val="0000EE"/>
            <w:u w:val="single"/>
          </w:rPr>
          <w:t>Hb 9.11–10.18</w:t>
        </w:r>
      </w:hyperlink>
      <w:r>
        <w:rPr>
          <w:lang w:val="pt_PT" w:bidi="pt_PT"/>
        </w:rPr>
        <w:t xml:space="preserve">). Se uma pessoa rejeita o sacrifício do Filho, não há outro sacrifício — nenhum outro lugar para ir — para o perdão. Uma pessoa que rejeita Cristo só pode esperar julgamento como um dos inimigos de Deus (cp. </w:t>
      </w:r>
      <w:hyperlink r:id="rId506">
        <w:r>
          <w:rPr>
            <w:lang w:val="pt_PT" w:bidi="pt_PT"/>
          </w:rPr>
          <w:rPr>
            <w:color w:val="0000EE"/>
            <w:u w:val="single"/>
          </w:rPr>
          <w:t>Is 26.10–11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hyperlink r:id="rId507">
        <w:r>
          <w:rPr>
            <w:lang w:val="pt_PT" w:bidi="pt_PT"/>
          </w:rPr>
          <w:rPr>
            <w:color w:val="0000EE"/>
            <w:u w:val="single"/>
          </w:rPr>
          <w:t>Dt 13.6–11</w:t>
        </w:r>
      </w:hyperlink>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hyperlink r:id="rId33">
        <w:r>
          <w:rPr>
            <w:lang w:val="pt_PT" w:bidi="pt_PT"/>
          </w:rPr>
          <w:rPr>
            <w:color w:val="0000EE"/>
            <w:u w:val="single"/>
          </w:rPr>
          <w:t>9.11–10.18</w:t>
        </w:r>
      </w:hyperlink>
      <w:r>
        <w:rPr>
          <w:lang w:val="pt_PT" w:bidi="pt_PT"/>
        </w:rPr>
        <w:t xml:space="preserve">). • insultou e desprezou o Espírito Santo: Aqueles que rejeitam a ação e a misericórdia do Espírito negam a validade das Boas Novas e a superioridade de Cristo e sua obra salvadora (cf. </w:t>
      </w:r>
      <w:hyperlink r:id="rId508">
        <w:r>
          <w:rPr>
            <w:lang w:val="pt_PT" w:bidi="pt_PT"/>
          </w:rPr>
          <w:rPr>
            <w:color w:val="0000EE"/>
            <w:u w:val="single"/>
          </w:rPr>
          <w:t>Mc 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hyperlink r:id="rId509">
        <w:r>
          <w:rPr>
            <w:lang w:val="pt_PT" w:bidi="pt_PT"/>
          </w:rPr>
          <w:rPr>
            <w:color w:val="0000EE"/>
            <w:u w:val="single"/>
          </w:rPr>
          <w:t>Dt 32.36</w:t>
        </w:r>
      </w:hyperlink>
      <w:r>
        <w:rPr>
          <w:lang w:val="pt_PT" w:bidi="pt_PT"/>
        </w:rPr>
        <w:t xml:space="preserve">; cp. </w:t>
      </w:r>
      <w:hyperlink r:id="rId510">
        <w:r>
          <w:rPr>
            <w:lang w:val="pt_PT" w:bidi="pt_PT"/>
          </w:rPr>
          <w:rPr>
            <w:color w:val="0000EE"/>
            <w:u w:val="single"/>
          </w:rPr>
          <w:t>1Pe 4.17–18</w:t>
        </w:r>
      </w:hyperlink>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hyperlink r:id="rId511">
        <w:r>
          <w:rPr>
            <w:lang w:val="pt_PT" w:bidi="pt_PT"/>
          </w:rPr>
          <w:rPr>
            <w:color w:val="0000EE"/>
            <w:u w:val="single"/>
          </w:rPr>
          <w:t>Dt 32.39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hyperlink r:id="rId512">
        <w:r>
          <w:rPr>
            <w:lang w:val="pt_PT" w:bidi="pt_PT"/>
          </w:rPr>
          <w:rPr>
            <w:color w:val="0000EE"/>
            <w:u w:val="single"/>
          </w:rPr>
          <w:t>13.12–13</w:t>
        </w:r>
      </w:hyperlink>
      <w:r>
        <w:rPr>
          <w:lang w:val="pt_PT" w:bidi="pt_PT"/>
        </w:rPr>
        <w:t xml:space="preserve">; </w:t>
      </w:r>
      <w:hyperlink r:id="rId513">
        <w:r>
          <w:rPr>
            <w:lang w:val="pt_PT" w:bidi="pt_PT"/>
          </w:rPr>
          <w:rPr>
            <w:color w:val="0000EE"/>
            <w:u w:val="single"/>
          </w:rPr>
          <w:t>At 9:16</w:t>
        </w:r>
      </w:hyperlink>
      <w:r>
        <w:rPr>
          <w:lang w:val="pt_PT" w:bidi="pt_PT"/>
        </w:rPr>
        <w:t xml:space="preserve">; </w:t>
      </w:r>
      <w:hyperlink r:id="rId25">
        <w:r>
          <w:rPr>
            <w:lang w:val="pt_PT" w:bidi="pt_PT"/>
          </w:rPr>
          <w:rPr>
            <w:color w:val="0000EE"/>
            <w:u w:val="single"/>
          </w:rPr>
          <w:t>Rm 8.17</w:t>
        </w:r>
      </w:hyperlink>
      <w:r>
        <w:rPr>
          <w:lang w:val="pt_PT" w:bidi="pt_PT"/>
        </w:rPr>
        <w:t xml:space="preserve">; </w:t>
      </w:r>
      <w:hyperlink r:id="rId514">
        <w:r>
          <w:rPr>
            <w:lang w:val="pt_PT" w:bidi="pt_PT"/>
          </w:rPr>
          <w:rPr>
            <w:color w:val="0000EE"/>
            <w:u w:val="single"/>
          </w:rPr>
          <w:t>1Co 4.12–13</w:t>
        </w:r>
      </w:hyperlink>
      <w:r>
        <w:rPr>
          <w:lang w:val="pt_PT" w:bidi="pt_PT"/>
        </w:rPr>
        <w:t xml:space="preserve">; </w:t>
      </w:r>
      <w:hyperlink r:id="rId515">
        <w:r>
          <w:rPr>
            <w:lang w:val="pt_PT" w:bidi="pt_PT"/>
          </w:rPr>
          <w:rPr>
            <w:color w:val="0000EE"/>
            <w:u w:val="single"/>
          </w:rPr>
          <w:t>Fp 1.29</w:t>
        </w:r>
      </w:hyperlink>
      <w:r>
        <w:rPr>
          <w:lang w:val="pt_PT" w:bidi="pt_PT"/>
        </w:rPr>
        <w:t xml:space="preserve">; </w:t>
      </w:r>
      <w:hyperlink r:id="rId516">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hyperlink r:id="rId91">
        <w:r>
          <w:rPr>
            <w:lang w:val="pt_PT" w:bidi="pt_PT"/>
          </w:rPr>
          <w:rPr>
            <w:color w:val="0000EE"/>
            <w:u w:val="single"/>
          </w:rPr>
          <w:t>10.26–31</w:t>
        </w:r>
      </w:hyperlink>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hyperlink r:id="rId517">
        <w:r>
          <w:rPr>
            <w:lang w:val="pt_PT" w:bidi="pt_PT"/>
          </w:rPr>
          <w:rPr>
            <w:color w:val="0000EE"/>
            <w:u w:val="single"/>
          </w:rPr>
          <w:t>13.3</w:t>
        </w:r>
      </w:hyperlink>
      <w:r>
        <w:rPr>
          <w:lang w:val="pt_PT" w:bidi="pt_PT"/>
        </w:rPr>
        <w:t xml:space="preserve">). • quando tudo o que você possuía foi tirado de você: Às vezes, o governo romano despejava grupos de pessoas de suas casas e as forçava a deixar uma cidade (veja </w:t>
      </w:r>
      <w:hyperlink r:id="rId518">
        <w:r>
          <w:rPr>
            <w:lang w:val="pt_PT" w:bidi="pt_PT"/>
          </w:rPr>
          <w:rPr>
            <w:color w:val="0000EE"/>
            <w:u w:val="single"/>
          </w:rPr>
          <w:t>At 18.2–3</w:t>
        </w:r>
      </w:hyperlink>
      <w:r>
        <w:rPr>
          <w:lang w:val="pt_PT" w:bidi="pt_PT"/>
        </w:rPr>
        <w:t xml:space="preserve">). Esses cristãos enfrentaram esse tipo de perseguição no passado e a aceitaram com alegria (cf. </w:t>
      </w:r>
      <w:hyperlink r:id="rId519">
        <w:r>
          <w:rPr>
            <w:lang w:val="pt_PT" w:bidi="pt_PT"/>
          </w:rPr>
          <w:rPr>
            <w:color w:val="0000EE"/>
            <w:u w:val="single"/>
          </w:rPr>
          <w:t>Rm 5.3</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520">
        <w:r>
          <w:rPr>
            <w:lang w:val="pt_PT" w:bidi="pt_PT"/>
          </w:rPr>
          <w:rPr>
            <w:color w:val="0000EE"/>
            <w:u w:val="single"/>
          </w:rPr>
          <w:t>1Pe 1.6</w:t>
        </w:r>
      </w:hyperlink>
      <w:r>
        <w:rPr>
          <w:lang w:val="pt_PT" w:bidi="pt_PT"/>
        </w:rPr>
        <w:t xml:space="preserve">). Eles anteciparam coisas melhores... que durarão para sempre (veja </w:t>
      </w:r>
      <w:hyperlink r:id="rId521">
        <w:r>
          <w:rPr>
            <w:lang w:val="pt_PT" w:bidi="pt_PT"/>
          </w:rPr>
          <w:rPr>
            <w:color w:val="0000EE"/>
            <w:u w:val="single"/>
          </w:rPr>
          <w:t>Hb 11.35</w:t>
        </w:r>
      </w:hyperlink>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hyperlink r:id="rId496">
        <w:r>
          <w:rPr>
            <w:lang w:val="pt_PT" w:bidi="pt_PT"/>
          </w:rPr>
          <w:rPr>
            <w:color w:val="0000EE"/>
            <w:u w:val="single"/>
          </w:rPr>
          <w:t>10.32–34</w:t>
        </w:r>
      </w:hyperlink>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hyperlink r:id="rId522">
        <w:r>
          <w:rPr>
            <w:lang w:val="pt_PT" w:bidi="pt_PT"/>
          </w:rPr>
          <w:rPr>
            <w:color w:val="0000EE"/>
            <w:u w:val="single"/>
          </w:rPr>
          <w:t>4.16</w:t>
        </w:r>
      </w:hyperlink>
      <w:r>
        <w:rPr>
          <w:lang w:val="pt_PT" w:bidi="pt_PT"/>
        </w:rPr>
        <w:t xml:space="preserve">; </w:t>
      </w:r>
      <w:hyperlink r:id="rId523">
        <w:r>
          <w:rPr>
            <w:lang w:val="pt_PT" w:bidi="pt_PT"/>
          </w:rPr>
          <w:rPr>
            <w:color w:val="0000EE"/>
            <w:u w:val="single"/>
          </w:rPr>
          <w:t>10.19</w:t>
        </w:r>
      </w:hyperlink>
      <w:r>
        <w:rPr>
          <w:lang w:val="pt_PT" w:bidi="pt_PT"/>
        </w:rPr>
        <w:t xml:space="preserve">; cf. </w:t>
      </w:r>
      <w:hyperlink r:id="rId176">
        <w:r>
          <w:rPr>
            <w:lang w:val="pt_PT" w:bidi="pt_PT"/>
          </w:rPr>
          <w:rPr>
            <w:color w:val="0000EE"/>
            <w:u w:val="single"/>
          </w:rPr>
          <w:t>3.6</w:t>
        </w:r>
      </w:hyperlink>
      <w:r>
        <w:rPr>
          <w:lang w:val="pt_PT" w:bidi="pt_PT"/>
        </w:rPr>
        <w:t xml:space="preserve">). Aqueles que permanecem fiéis recebem uma grande recompensa (veja </w:t>
      </w:r>
      <w:hyperlink r:id="rId524">
        <w:r>
          <w:rPr>
            <w:lang w:val="pt_PT" w:bidi="pt_PT"/>
          </w:rPr>
          <w:rPr>
            <w:color w:val="0000EE"/>
            <w:u w:val="single"/>
          </w:rPr>
          <w:t>1.14</w:t>
        </w:r>
      </w:hyperlink>
      <w:r>
        <w:rPr>
          <w:lang w:val="pt_PT" w:bidi="pt_PT"/>
        </w:rPr>
        <w:t xml:space="preserve">; </w:t>
      </w:r>
      <w:hyperlink r:id="rId525">
        <w:r>
          <w:rPr>
            <w:lang w:val="pt_PT" w:bidi="pt_PT"/>
          </w:rPr>
          <w:rPr>
            <w:color w:val="0000EE"/>
            <w:u w:val="single"/>
          </w:rPr>
          <w:t>6.12</w:t>
        </w:r>
      </w:hyperlink>
      <w:r>
        <w:rPr>
          <w:lang w:val="pt_PT" w:bidi="pt_PT"/>
        </w:rPr>
        <w:t xml:space="preserve">; </w:t>
      </w:r>
      <w:hyperlink r:id="rId526">
        <w:r>
          <w:rPr>
            <w:lang w:val="pt_PT" w:bidi="pt_PT"/>
          </w:rPr>
          <w:rPr>
            <w:color w:val="0000EE"/>
            <w:u w:val="single"/>
          </w:rPr>
          <w:t>9.15</w:t>
        </w:r>
      </w:hyperlink>
      <w:r>
        <w:rPr>
          <w:lang w:val="pt_PT" w:bidi="pt_PT"/>
        </w:rPr>
        <w:t xml:space="preserve">; </w:t>
      </w:r>
      <w:hyperlink r:id="rId527">
        <w:r>
          <w:rPr>
            <w:lang w:val="pt_PT" w:bidi="pt_PT"/>
          </w:rPr>
          <w:rPr>
            <w:color w:val="0000EE"/>
            <w:u w:val="single"/>
          </w:rPr>
          <w:t>Tg 1.12</w:t>
        </w:r>
      </w:hyperlink>
      <w:r>
        <w:rPr>
          <w:lang w:val="pt_PT" w:bidi="pt_PT"/>
        </w:rPr>
        <w:t xml:space="preserve">). A perseverança paciente é a resposta chave necessária diante da perseguição, como o autor argumenta em </w:t>
      </w:r>
      <w:hyperlink r:id="rId528">
        <w:r>
          <w:rPr>
            <w:lang w:val="pt_PT" w:bidi="pt_PT"/>
          </w:rPr>
          <w:rPr>
            <w:color w:val="0000EE"/>
            <w:u w:val="single"/>
          </w:rPr>
          <w:t>Hb 10.32–12.17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hyperlink r:id="rId529">
        <w:r>
          <w:rPr>
            <w:lang w:val="pt_PT" w:bidi="pt_PT"/>
          </w:rPr>
          <w:rPr>
            <w:color w:val="0000EE"/>
            <w:u w:val="single"/>
          </w:rPr>
          <w:t>Hc 2.3–4</w:t>
        </w:r>
      </w:hyperlink>
      <w:r>
        <w:rPr>
          <w:lang w:val="pt_PT" w:bidi="pt_PT"/>
        </w:rPr>
        <w:t xml:space="preserve"> para contrastar os justos e os ímpios enquanto enfrentam o julgamento de Deus (cf. </w:t>
      </w:r>
      <w:hyperlink r:id="rId530">
        <w:r>
          <w:rPr>
            <w:lang w:val="pt_PT" w:bidi="pt_PT"/>
          </w:rPr>
          <w:rPr>
            <w:color w:val="0000EE"/>
            <w:u w:val="single"/>
          </w:rPr>
          <w:t>Rm 1.17</w:t>
        </w:r>
      </w:hyperlink>
      <w:r>
        <w:rPr>
          <w:lang w:val="pt_PT" w:bidi="pt_PT"/>
        </w:rPr>
        <w:t xml:space="preserve">; </w:t>
      </w:r>
      <w:hyperlink r:id="rId531">
        <w:r>
          <w:rPr>
            <w:lang w:val="pt_PT" w:bidi="pt_PT"/>
          </w:rPr>
          <w:rPr>
            <w:color w:val="0000EE"/>
            <w:u w:val="single"/>
          </w:rPr>
          <w:t>Gl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hyperlink r:id="rId532">
        <w:r>
          <w:rPr>
            <w:lang w:val="pt_PT" w:bidi="pt_PT"/>
          </w:rPr>
          <w:rPr>
            <w:color w:val="0000EE"/>
            <w:u w:val="single"/>
          </w:rPr>
          <w:t>11</w:t>
        </w:r>
      </w:hyperlink>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hyperlink r:id="rId534">
        <w:r>
          <w:rPr>
            <w:lang w:val="pt_PT" w:bidi="pt_PT"/>
          </w:rPr>
          <w:rPr>
            <w:color w:val="0000EE"/>
            <w:u w:val="single"/>
          </w:rPr>
          <w:t>Gn 1.1–3</w:t>
        </w:r>
      </w:hyperlink>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hyperlink r:id="rId535">
        <w:r>
          <w:rPr>
            <w:lang w:val="pt_PT" w:bidi="pt_PT"/>
          </w:rPr>
          <w:rPr>
            <w:color w:val="0000EE"/>
            <w:u w:val="single"/>
          </w:rPr>
          <w:t>Gn 4.3–5</w:t>
        </w:r>
      </w:hyperlink>
      <w:r>
        <w:rPr>
          <w:lang w:val="pt_PT" w:bidi="pt_PT"/>
        </w:rPr>
        <w:t xml:space="preserve">. • evidência de que ele era um homem justo: Compare </w:t>
      </w:r>
      <w:hyperlink r:id="rId536">
        <w:r>
          <w:rPr>
            <w:lang w:val="pt_PT" w:bidi="pt_PT"/>
          </w:rPr>
          <w:rPr>
            <w:color w:val="0000EE"/>
            <w:u w:val="single"/>
          </w:rPr>
          <w:t>Hb 10:38</w:t>
        </w:r>
      </w:hyperlink>
      <w:r>
        <w:rPr>
          <w:lang w:val="pt_PT" w:bidi="pt_PT"/>
        </w:rPr>
        <w:t xml:space="preserve">. • ele ainda nos fala: A história de sua fé nos desafia, e seu sangue dá testemunha de sua justiça e da injustiça de seu assassinato (veja </w:t>
      </w:r>
      <w:hyperlink r:id="rId445">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hyperlink r:id="rId537">
        <w:r>
          <w:rPr>
            <w:lang w:val="pt_PT" w:bidi="pt_PT"/>
          </w:rPr>
          <w:rPr>
            <w:color w:val="0000EE"/>
            <w:u w:val="single"/>
          </w:rPr>
          <w:t>Gn 5.21–24</w:t>
        </w:r>
      </w:hyperlink>
      <w:r>
        <w:rPr>
          <w:lang w:val="pt_PT" w:bidi="pt_PT"/>
        </w:rPr>
        <w:t xml:space="preserve">). • “ele desapareceu, porque Deus o levou”: </w:t>
      </w:r>
      <w:hyperlink r:id="rId538">
        <w:r>
          <w:rPr>
            <w:lang w:val="pt_PT" w:bidi="pt_PT"/>
          </w:rPr>
          <w:rPr>
            <w:color w:val="0000EE"/>
            <w:u w:val="single"/>
          </w:rPr>
          <w:t>Gn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hyperlink r:id="rId536">
        <w:r>
          <w:rPr>
            <w:lang w:val="pt_PT" w:bidi="pt_PT"/>
          </w:rPr>
          <w:rPr>
            <w:color w:val="0000EE"/>
            <w:u w:val="single"/>
          </w:rPr>
          <w:t>10.38</w:t>
        </w:r>
      </w:hyperlink>
      <w:r>
        <w:rPr>
          <w:lang w:val="pt_PT" w:bidi="pt_PT"/>
        </w:rPr>
        <w:t xml:space="preserve">, que cita </w:t>
      </w:r>
      <w:hyperlink r:id="rId539">
        <w:r>
          <w:rPr>
            <w:lang w:val="pt_PT" w:bidi="pt_PT"/>
          </w:rPr>
          <w:rPr>
            <w:color w:val="0000EE"/>
            <w:u w:val="single"/>
          </w:rPr>
          <w:t>Hc 2.4</w:t>
        </w:r>
      </w:hyperlink>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hyperlink r:id="rId540">
        <w:r>
          <w:rPr>
            <w:lang w:val="pt_PT" w:bidi="pt_PT"/>
          </w:rPr>
          <w:rPr>
            <w:color w:val="0000EE"/>
            <w:u w:val="single"/>
          </w:rPr>
          <w:t>Gn 6.1–9.17</w:t>
        </w:r>
      </w:hyperlink>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hyperlink r:id="rId541">
        <w:r>
          <w:rPr>
            <w:lang w:val="pt_PT" w:bidi="pt_PT"/>
          </w:rPr>
          <w:rPr>
            <w:color w:val="0000EE"/>
            <w:u w:val="single"/>
          </w:rPr>
          <w:t>Gn 12.1–2</w:t>
        </w:r>
      </w:hyperlink>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hyperlink r:id="rId542">
        <w:r>
          <w:rPr>
            <w:lang w:val="pt_PT" w:bidi="pt_PT"/>
          </w:rPr>
          <w:rPr>
            <w:color w:val="0000EE"/>
            <w:u w:val="single"/>
          </w:rPr>
          <w:t>Gn 12.10–13.18</w:t>
        </w:r>
      </w:hyperlink>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hyperlink r:id="rId543">
        <w:r>
          <w:rPr>
            <w:lang w:val="pt_PT" w:bidi="pt_PT"/>
          </w:rPr>
          <w:rPr>
            <w:color w:val="0000EE"/>
            <w:u w:val="single"/>
          </w:rPr>
          <w:t>Gn 22.17</w:t>
        </w:r>
      </w:hyperlink>
      <w:r>
        <w:rPr>
          <w:lang w:val="pt_PT" w:bidi="pt_PT"/>
        </w:rPr>
        <w:t>. Deus cumpriu a promessa (</w:t>
      </w:r>
      <w:hyperlink r:id="rId324">
        <w:r>
          <w:rPr>
            <w:lang w:val="pt_PT" w:bidi="pt_PT"/>
          </w:rPr>
          <w:rPr>
            <w:color w:val="0000EE"/>
            <w:u w:val="single"/>
          </w:rPr>
          <w:t>Êx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hyperlink r:id="rId544">
        <w:r>
          <w:rPr>
            <w:lang w:val="pt_PT" w:bidi="pt_PT"/>
          </w:rPr>
          <w:rPr>
            <w:color w:val="0000EE"/>
            <w:u w:val="single"/>
          </w:rPr>
          <w:t>Gn 23.4</w:t>
        </w:r>
      </w:hyperlink>
      <w:r>
        <w:rPr>
          <w:lang w:val="pt_PT" w:bidi="pt_PT"/>
        </w:rPr>
        <w:t xml:space="preserve">; cf.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39.12</w:t>
        </w:r>
      </w:hyperlink>
      <w:r>
        <w:rPr>
          <w:lang w:val="pt_PT" w:bidi="pt_PT"/>
        </w:rPr>
        <w:t xml:space="preserve">; </w:t>
      </w:r>
      <w:hyperlink r:id="rId547">
        <w:r>
          <w:rPr>
            <w:lang w:val="pt_PT" w:bidi="pt_PT"/>
          </w:rPr>
          <w:rPr>
            <w:color w:val="0000EE"/>
            <w:u w:val="single"/>
          </w:rPr>
          <w:t>1Pe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hyperlink r:id="rId548">
        <w:r>
          <w:rPr>
            <w:lang w:val="pt_PT" w:bidi="pt_PT"/>
          </w:rPr>
          <w:rPr>
            <w:color w:val="0000EE"/>
            <w:u w:val="single"/>
          </w:rPr>
          <w:t>Gn 22.1–18</w:t>
        </w:r>
      </w:hyperlink>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hyperlink r:id="rId549">
        <w:r>
          <w:rPr>
            <w:lang w:val="pt_PT" w:bidi="pt_PT"/>
          </w:rPr>
          <w:rPr>
            <w:color w:val="0000EE"/>
            <w:u w:val="single"/>
          </w:rPr>
          <w:t>Gn 22.5</w:t>
        </w:r>
      </w:hyperlink>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hyperlink r:id="rId550">
        <w:r>
          <w:rPr>
            <w:lang w:val="pt_PT" w:bidi="pt_PT"/>
          </w:rPr>
          <w:rPr>
            <w:color w:val="0000EE"/>
            <w:u w:val="single"/>
          </w:rPr>
          <w:t>Gn 27.27–40</w:t>
        </w:r>
      </w:hyperlink>
      <w:r>
        <w:rPr>
          <w:lang w:val="pt_PT" w:bidi="pt_PT"/>
        </w:rPr>
        <w:t>; a única parte da história que pode ser considerada uma bênção para Esaú é que ele eventualmente se livraria de sua subserviência ao seu irmão. Esaú foi posteriormente abençoado pelas riquezas de Jacó (</w:t>
      </w:r>
      <w:hyperlink r:id="rId551">
        <w:r>
          <w:rPr>
            <w:lang w:val="pt_PT" w:bidi="pt_PT"/>
          </w:rPr>
          <w:rPr>
            <w:color w:val="0000EE"/>
            <w:u w:val="single"/>
          </w:rPr>
          <w:t>Gn 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hyperlink r:id="rId552">
        <w:r>
          <w:rPr>
            <w:lang w:val="pt_PT" w:bidi="pt_PT"/>
          </w:rPr>
          <w:rPr>
            <w:color w:val="0000EE"/>
            <w:u w:val="single"/>
          </w:rPr>
          <w:t>Gn 48.8–22</w:t>
        </w:r>
      </w:hyperlink>
      <w:r>
        <w:rPr>
          <w:lang w:val="pt_PT" w:bidi="pt_PT"/>
        </w:rPr>
        <w:t xml:space="preserve">). • curvou-se em adoração: </w:t>
      </w:r>
      <w:hyperlink r:id="rId553">
        <w:r>
          <w:rPr>
            <w:lang w:val="pt_PT" w:bidi="pt_PT"/>
          </w:rPr>
          <w:rPr>
            <w:color w:val="0000EE"/>
            <w:u w:val="single"/>
          </w:rPr>
          <w:t>Gn 47.31</w:t>
        </w:r>
      </w:hyperlink>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hyperlink r:id="rId554">
        <w:r>
          <w:rPr>
            <w:lang w:val="pt_PT" w:bidi="pt_PT"/>
          </w:rPr>
          <w:rPr>
            <w:color w:val="0000EE"/>
            <w:u w:val="single"/>
          </w:rPr>
          <w:t>Gn 50.24–25</w:t>
        </w:r>
      </w:hyperlink>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hyperlink r:id="rId555">
        <w:r>
          <w:rPr>
            <w:lang w:val="pt_PT" w:bidi="pt_PT"/>
          </w:rPr>
          <w:rPr>
            <w:color w:val="0000EE"/>
            <w:u w:val="single"/>
          </w:rPr>
          <w:t>Êx 2.1–2</w:t>
        </w:r>
      </w:hyperlink>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hyperlink r:id="rId556">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hyperlink r:id="rId557">
        <w:r>
          <w:rPr>
            <w:lang w:val="pt_PT" w:bidi="pt_PT"/>
          </w:rPr>
          <w:rPr>
            <w:color w:val="0000EE"/>
            <w:u w:val="single"/>
          </w:rPr>
          <w:t>Êx 2.11–15</w:t>
        </w:r>
      </w:hyperlink>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hyperlink r:id="rId558">
        <w:r>
          <w:rPr>
            <w:lang w:val="pt_PT" w:bidi="pt_PT"/>
          </w:rPr>
          <w:rPr>
            <w:color w:val="0000EE"/>
            <w:u w:val="single"/>
          </w:rPr>
          <w:t>Êx 2.3–10</w:t>
        </w:r>
      </w:hyperlink>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hyperlink r:id="rId496">
        <w:r>
          <w:rPr>
            <w:lang w:val="pt_PT" w:bidi="pt_PT"/>
          </w:rPr>
          <w:rPr>
            <w:color w:val="0000EE"/>
            <w:u w:val="single"/>
          </w:rPr>
          <w:t>Hb 10.32–34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hyperlink r:id="rId559">
        <w:r>
          <w:rPr>
            <w:lang w:val="pt_PT" w:bidi="pt_PT"/>
          </w:rPr>
          <w:rPr>
            <w:color w:val="0000EE"/>
            <w:u w:val="single"/>
          </w:rPr>
          <w:t>Êx 2.15</w:t>
        </w:r>
      </w:hyperlink>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hyperlink r:id="rId560">
        <w:r>
          <w:rPr>
            <w:lang w:val="pt_PT" w:bidi="pt_PT"/>
          </w:rPr>
          <w:rPr>
            <w:color w:val="0000EE"/>
            <w:u w:val="single"/>
          </w:rPr>
          <w:t>Êx 12.1–27</w:t>
        </w:r>
      </w:hyperlink>
      <w:r>
        <w:rPr>
          <w:lang w:val="pt_PT" w:bidi="pt_PT"/>
        </w:rPr>
        <w:t>. A primeira Páscoa (</w:t>
      </w:r>
      <w:hyperlink r:id="rId561">
        <w:r>
          <w:rPr>
            <w:lang w:val="pt_PT" w:bidi="pt_PT"/>
          </w:rPr>
          <w:rPr>
            <w:color w:val="0000EE"/>
            <w:u w:val="single"/>
          </w:rPr>
          <w:t>Êx 12.28–30</w:t>
        </w:r>
      </w:hyperlink>
      <w:r>
        <w:rPr>
          <w:lang w:val="pt_PT" w:bidi="pt_PT"/>
        </w:rPr>
        <w:t>) iniciou o Êxodo (</w:t>
      </w:r>
      <w:hyperlink r:id="rId562">
        <w:r>
          <w:rPr>
            <w:lang w:val="pt_PT" w:bidi="pt_PT"/>
          </w:rPr>
          <w:rPr>
            <w:color w:val="0000EE"/>
            <w:u w:val="single"/>
          </w:rPr>
          <w:t>Êx 12.31–42</w:t>
        </w:r>
      </w:hyperlink>
      <w:r>
        <w:rPr>
          <w:lang w:val="pt_PT" w:bidi="pt_PT"/>
        </w:rPr>
        <w:t xml:space="preserve">, </w:t>
      </w:r>
      <w:hyperlink r:id="rId563">
        <w:r>
          <w:rPr>
            <w:lang w:val="pt_PT" w:bidi="pt_PT"/>
          </w:rPr>
          <w:rPr>
            <w:color w:val="0000EE"/>
            <w:u w:val="single"/>
          </w:rPr>
          <w:t>50–51</w:t>
        </w:r>
      </w:hyperlink>
      <w:r>
        <w:rPr>
          <w:lang w:val="pt_PT" w:bidi="pt_PT"/>
        </w:rPr>
        <w:t>) e instituiu a observância anual da Páscoa como um memorial (</w:t>
      </w:r>
      <w:hyperlink r:id="rId564">
        <w:r>
          <w:rPr>
            <w:lang w:val="pt_PT" w:bidi="pt_PT"/>
          </w:rPr>
          <w:rPr>
            <w:color w:val="0000EE"/>
            <w:u w:val="single"/>
          </w:rPr>
          <w:t>Êx 12.43–49</w:t>
        </w:r>
      </w:hyperlink>
      <w:r>
        <w:rPr>
          <w:lang w:val="pt_PT" w:bidi="pt_PT"/>
        </w:rPr>
        <w:t xml:space="preserve">; </w:t>
      </w:r>
      <w:hyperlink r:id="rId565">
        <w:r>
          <w:rPr>
            <w:lang w:val="pt_PT" w:bidi="pt_PT"/>
          </w:rPr>
          <w:rPr>
            <w:color w:val="0000EE"/>
            <w:u w:val="single"/>
          </w:rPr>
          <w:t>13.1–16</w:t>
        </w:r>
      </w:hyperlink>
      <w:r>
        <w:rPr>
          <w:lang w:val="pt_PT" w:bidi="pt_PT"/>
        </w:rPr>
        <w:t xml:space="preserve">). • para aspergir sangue: A aspersão do sangue dos sacrifícios sob a antiga aliança era paralela à aspersão do sangue de Cristo (veja </w:t>
      </w:r>
      <w:hyperlink r:id="rId566">
        <w:r>
          <w:rPr>
            <w:lang w:val="pt_PT" w:bidi="pt_PT"/>
          </w:rPr>
          <w:rPr>
            <w:color w:val="0000EE"/>
            <w:u w:val="single"/>
          </w:rPr>
          <w:t>Hb 9.12–14</w:t>
        </w:r>
      </w:hyperlink>
      <w:r>
        <w:rPr>
          <w:lang w:val="pt_PT" w:bidi="pt_PT"/>
        </w:rPr>
        <w:t xml:space="preserve">, </w:t>
      </w:r>
      <w:hyperlink r:id="rId451">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hyperlink r:id="rId567">
        <w:r>
          <w:rPr>
            <w:lang w:val="pt_PT" w:bidi="pt_PT"/>
          </w:rPr>
          <w:rPr>
            <w:color w:val="0000EE"/>
            <w:u w:val="single"/>
          </w:rPr>
          <w:t>Êx 13.17–14.21</w:t>
        </w:r>
      </w:hyperlink>
      <w:r>
        <w:rPr>
          <w:lang w:val="pt_PT" w:bidi="pt_PT"/>
        </w:rPr>
        <w:t>) constitui o maior momento de libertação na história de Israel. O medo e a acusação do povo na época (</w:t>
      </w:r>
      <w:hyperlink r:id="rId568">
        <w:r>
          <w:rPr>
            <w:lang w:val="pt_PT" w:bidi="pt_PT"/>
          </w:rPr>
          <w:rPr>
            <w:color w:val="0000EE"/>
            <w:u w:val="single"/>
          </w:rPr>
          <w:t>Êx 14.10–12</w:t>
        </w:r>
      </w:hyperlink>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hyperlink r:id="rId569">
        <w:r>
          <w:rPr>
            <w:lang w:val="pt_PT" w:bidi="pt_PT"/>
          </w:rPr>
          <w:rPr>
            <w:color w:val="0000EE"/>
            <w:u w:val="single"/>
          </w:rPr>
          <w:t>Js 5.13–6.27</w:t>
        </w:r>
      </w:hyperlink>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hyperlink r:id="rId570">
        <w:r>
          <w:rPr>
            <w:lang w:val="pt_PT" w:bidi="pt_PT"/>
          </w:rPr>
          <w:rPr>
            <w:color w:val="0000EE"/>
            <w:u w:val="single"/>
          </w:rPr>
          <w:t>Js 2</w:t>
        </w:r>
      </w:hyperlink>
      <w:r>
        <w:rPr>
          <w:lang w:val="pt_PT" w:bidi="pt_PT"/>
        </w:rPr>
        <w:t xml:space="preserve">; </w:t>
      </w:r>
      <w:hyperlink r:id="rId571">
        <w:r>
          <w:rPr>
            <w:lang w:val="pt_PT" w:bidi="pt_PT"/>
          </w:rPr>
          <w:rPr>
            <w:color w:val="0000EE"/>
            <w:u w:val="single"/>
          </w:rPr>
          <w:t>6.25</w:t>
        </w:r>
      </w:hyperlink>
      <w:r>
        <w:rPr>
          <w:lang w:val="pt_PT" w:bidi="pt_PT"/>
        </w:rPr>
        <w:t xml:space="preserve">), demonstrou fé no poder do Deus de Israel ao proteger os espiões que vieram à sua casa (cf. </w:t>
      </w:r>
      <w:hyperlink r:id="rId572">
        <w:r>
          <w:rPr>
            <w:lang w:val="pt_PT" w:bidi="pt_PT"/>
          </w:rPr>
          <w:rPr>
            <w:color w:val="0000EE"/>
            <w:u w:val="single"/>
          </w:rPr>
          <w:t>Tg 2.25</w:t>
        </w:r>
      </w:hyperlink>
      <w:r>
        <w:rPr>
          <w:lang w:val="pt_PT" w:bidi="pt_PT"/>
        </w:rPr>
        <w:t>). Como resultado, ela e sua família não foram destruídas, mas se juntaram à comunidade de Israel. Na verdade, Raabe foi uma ancestral de Jesus (</w:t>
      </w:r>
      <w:hyperlink r:id="rId5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hyperlink r:id="rId574">
        <w:r>
          <w:rPr>
            <w:lang w:val="pt_PT" w:bidi="pt_PT"/>
          </w:rPr>
          <w:rPr>
            <w:color w:val="0000EE"/>
            <w:u w:val="single"/>
          </w:rPr>
          <w:t>Jz 7.7–25</w:t>
        </w:r>
      </w:hyperlink>
      <w:r>
        <w:rPr>
          <w:lang w:val="pt_PT" w:bidi="pt_PT"/>
        </w:rPr>
        <w:t>). Baraque derrotou Sísera e os cananeus (</w:t>
      </w:r>
      <w:hyperlink r:id="rId575">
        <w:r>
          <w:rPr>
            <w:lang w:val="pt_PT" w:bidi="pt_PT"/>
          </w:rPr>
          <w:rPr>
            <w:color w:val="0000EE"/>
            <w:u w:val="single"/>
          </w:rPr>
          <w:t>Jz 4.8–16</w:t>
        </w:r>
      </w:hyperlink>
      <w:r>
        <w:rPr>
          <w:lang w:val="pt_PT" w:bidi="pt_PT"/>
        </w:rPr>
        <w:t>). Sansão</w:t>
      </w:r>
      <w:r>
        <w:rPr>
          <w:i/>
          <w:lang w:val="pt_PT" w:bidi="pt_PT"/>
        </w:rPr>
        <w:t>,</w:t>
      </w:r>
      <w:r>
        <w:rPr>
          <w:lang w:val="pt_PT" w:bidi="pt_PT"/>
        </w:rPr>
        <w:t xml:space="preserve"> embora fraco em aspectos morais, foi usado por Deus para lutar contra os filisteus em nome de Israel (</w:t>
      </w:r>
      <w:hyperlink r:id="rId576">
        <w:r>
          <w:rPr>
            <w:lang w:val="pt_PT" w:bidi="pt_PT"/>
          </w:rPr>
          <w:rPr>
            <w:color w:val="0000EE"/>
            <w:u w:val="single"/>
          </w:rPr>
          <w:t>Jz 13–16</w:t>
        </w:r>
      </w:hyperlink>
      <w:r>
        <w:rPr>
          <w:lang w:val="pt_PT" w:bidi="pt_PT"/>
        </w:rPr>
        <w:t>). Jefté venceu os amorreus e amonitas (</w:t>
      </w:r>
      <w:hyperlink r:id="rId577">
        <w:r>
          <w:rPr>
            <w:lang w:val="pt_PT" w:bidi="pt_PT"/>
          </w:rPr>
          <w:rPr>
            <w:color w:val="0000EE"/>
            <w:u w:val="single"/>
          </w:rPr>
          <w:t>Jz 10.6–12.7</w:t>
        </w:r>
      </w:hyperlink>
      <w:r>
        <w:rPr>
          <w:lang w:val="pt_PT" w:bidi="pt_PT"/>
        </w:rPr>
        <w:t>). Davi</w:t>
      </w:r>
      <w:r>
        <w:rPr>
          <w:i/>
          <w:lang w:val="pt_PT" w:bidi="pt_PT"/>
        </w:rPr>
        <w:t>,</w:t>
      </w:r>
      <w:r>
        <w:rPr>
          <w:lang w:val="pt_PT" w:bidi="pt_PT"/>
        </w:rPr>
        <w:t xml:space="preserve"> o único rei do grupo, amava a Deus e, na maior parte, levou uma vida exemplar de fé (</w:t>
      </w:r>
      <w:hyperlink r:id="rId578">
        <w:r>
          <w:rPr>
            <w:lang w:val="pt_PT" w:bidi="pt_PT"/>
          </w:rPr>
          <w:rPr>
            <w:color w:val="0000EE"/>
            <w:u w:val="single"/>
          </w:rPr>
          <w:t>1Sm 16—1Rs 1</w:t>
        </w:r>
      </w:hyperlink>
      <w:r>
        <w:rPr>
          <w:lang w:val="pt_PT" w:bidi="pt_PT"/>
        </w:rPr>
        <w:t>). Samuel foi um líder de transição importante entre os juízes e a monarquia; ele ouviu a voz de Deus e obedeceu à sua vontade (</w:t>
      </w:r>
      <w:hyperlink r:id="rId579">
        <w:r>
          <w:rPr>
            <w:lang w:val="pt_PT" w:bidi="pt_PT"/>
          </w:rPr>
          <w:rPr>
            <w:color w:val="0000EE"/>
            <w:u w:val="single"/>
          </w:rPr>
          <w:t>1Sm 1–15</w:t>
        </w:r>
      </w:hyperlink>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hyperlink r:id="rId580">
        <w:r>
          <w:rPr>
            <w:lang w:val="pt_PT" w:bidi="pt_PT"/>
          </w:rPr>
          <w:rPr>
            <w:color w:val="0000EE"/>
            <w:u w:val="single"/>
          </w:rPr>
          <w:t>11.32–35a</w:t>
        </w:r>
      </w:hyperlink>
      <w:r>
        <w:rPr>
          <w:lang w:val="pt_PT" w:bidi="pt_PT"/>
        </w:rPr>
        <w:t xml:space="preserve">, o resultado da fé é a libertação e a vitória. Em </w:t>
      </w:r>
      <w:hyperlink r:id="rId581">
        <w:r>
          <w:rPr>
            <w:lang w:val="pt_PT" w:bidi="pt_PT"/>
          </w:rPr>
          <w:rPr>
            <w:color w:val="0000EE"/>
            <w:u w:val="single"/>
          </w:rPr>
          <w:t>11.35b-38</w:t>
        </w:r>
      </w:hyperlink>
      <w:r>
        <w:rPr>
          <w:lang w:val="pt_PT" w:bidi="pt_PT"/>
        </w:rPr>
        <w:t>, no entanto, a fé trouxe severa perseguição e até martírio. O resultado para ambos os grupos foi que Deus os honrou com uma boa reputação por causa de sua fé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hyperlink r:id="rId582">
        <w:r>
          <w:rPr>
            <w:lang w:val="pt_PT" w:bidi="pt_PT"/>
          </w:rPr>
          <w:rPr>
            <w:color w:val="0000EE"/>
            <w:u w:val="single"/>
          </w:rPr>
          <w:t>2Sm 8.15</w:t>
        </w:r>
      </w:hyperlink>
      <w:r>
        <w:rPr>
          <w:lang w:val="pt_PT" w:bidi="pt_PT"/>
        </w:rPr>
        <w:t xml:space="preserve">; </w:t>
      </w:r>
      <w:hyperlink r:id="rId583">
        <w:r>
          <w:rPr>
            <w:lang w:val="pt_PT" w:bidi="pt_PT"/>
          </w:rPr>
          <w:rPr>
            <w:color w:val="0000EE"/>
            <w:u w:val="single"/>
          </w:rPr>
          <w:t>1Rs 10.9</w:t>
        </w:r>
      </w:hyperlink>
      <w:r>
        <w:rPr>
          <w:lang w:val="pt_PT" w:bidi="pt_PT"/>
        </w:rPr>
        <w:t xml:space="preserve">). • fecharam a boca dos leões: Veja </w:t>
      </w:r>
      <w:hyperlink r:id="rId584">
        <w:r>
          <w:rPr>
            <w:lang w:val="pt_PT" w:bidi="pt_PT"/>
          </w:rPr>
          <w:rPr>
            <w:color w:val="0000EE"/>
            <w:u w:val="single"/>
          </w:rPr>
          <w:t>Dn 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hyperlink r:id="rId585">
        <w:r>
          <w:rPr>
            <w:lang w:val="pt_PT" w:bidi="pt_PT"/>
          </w:rPr>
          <w:rPr>
            <w:color w:val="0000EE"/>
            <w:u w:val="single"/>
          </w:rPr>
          <w:t>Dn 3.16–30</w:t>
        </w:r>
      </w:hyperlink>
      <w:r>
        <w:rPr>
          <w:lang w:val="pt_PT" w:bidi="pt_PT"/>
        </w:rPr>
        <w:t xml:space="preserve">. • escaparam da morte pela espada: Por exemplo, Elias e Jeremias (veja </w:t>
      </w:r>
      <w:hyperlink r:id="rId586">
        <w:r>
          <w:rPr>
            <w:lang w:val="pt_PT" w:bidi="pt_PT"/>
          </w:rPr>
          <w:rPr>
            <w:color w:val="0000EE"/>
            <w:u w:val="single"/>
          </w:rPr>
          <w:t>1Rs 19.2</w:t>
        </w:r>
      </w:hyperlink>
      <w:r>
        <w:rPr>
          <w:lang w:val="pt_PT" w:bidi="pt_PT"/>
        </w:rPr>
        <w:t xml:space="preserve">; </w:t>
      </w:r>
      <w:hyperlink r:id="rId587">
        <w:r>
          <w:rPr>
            <w:lang w:val="pt_PT" w:bidi="pt_PT"/>
          </w:rPr>
          <w:rPr>
            <w:color w:val="0000EE"/>
            <w:u w:val="single"/>
          </w:rPr>
          <w:t>2Rs 1.1–18</w:t>
        </w:r>
      </w:hyperlink>
      <w:r>
        <w:rPr>
          <w:lang w:val="pt_PT" w:bidi="pt_PT"/>
        </w:rPr>
        <w:t xml:space="preserve">; </w:t>
      </w:r>
      <w:hyperlink r:id="rId588">
        <w:r>
          <w:rPr>
            <w:lang w:val="pt_PT" w:bidi="pt_PT"/>
          </w:rPr>
          <w:rPr>
            <w:color w:val="0000EE"/>
            <w:u w:val="single"/>
          </w:rPr>
          <w:t>Jr 26.10–16</w:t>
        </w:r>
      </w:hyperlink>
      <w:r>
        <w:rPr>
          <w:lang w:val="pt_PT" w:bidi="pt_PT"/>
        </w:rPr>
        <w:t xml:space="preserve">; </w:t>
      </w:r>
      <w:hyperlink r:id="rId589">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hyperlink r:id="rId590">
        <w:r>
          <w:rPr>
            <w:lang w:val="pt_PT" w:bidi="pt_PT"/>
          </w:rPr>
          <w:rPr>
            <w:color w:val="0000EE"/>
            <w:u w:val="single"/>
          </w:rPr>
          <w:t>1Rs 17.17–24</w:t>
        </w:r>
      </w:hyperlink>
      <w:r>
        <w:rPr>
          <w:lang w:val="pt_PT" w:bidi="pt_PT"/>
        </w:rPr>
        <w:t xml:space="preserve">; </w:t>
      </w:r>
      <w:hyperlink r:id="rId591">
        <w:r>
          <w:rPr>
            <w:lang w:val="pt_PT" w:bidi="pt_PT"/>
          </w:rPr>
          <w:rPr>
            <w:color w:val="0000EE"/>
            <w:u w:val="single"/>
          </w:rPr>
          <w:t>2Rs 4.17–37</w:t>
        </w:r>
      </w:hyperlink>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2">
        <w:r>
          <w:rPr>
            <w:lang w:val="pt_PT" w:bidi="pt_PT"/>
          </w:rPr>
          <w:rPr>
            <w:color w:val="0000EE"/>
            <w:u w:val="single"/>
          </w:rPr>
          <w:t>11.2</w:t>
        </w:r>
      </w:hyperlink>
      <w:r>
        <w:rPr>
          <w:lang w:val="pt_PT" w:bidi="pt_PT"/>
        </w:rPr>
        <w:t>). • no entanto, nenhum deles recebeu tudo o que Deus havia prometido: Todos morreram antes da vinda prometida de Cristo; o algo melhor começou com o trabalho sacrificial de Cristo (</w:t>
      </w:r>
      <w:hyperlink r:id="rId361">
        <w:r>
          <w:rPr>
            <w:lang w:val="pt_PT" w:bidi="pt_PT"/>
          </w:rPr>
          <w:rPr>
            <w:color w:val="0000EE"/>
            <w:u w:val="single"/>
          </w:rPr>
          <w:t>8.3–10.18</w:t>
        </w:r>
      </w:hyperlink>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hyperlink r:id="rId532">
        <w:r>
          <w:rPr>
            <w:lang w:val="pt_PT" w:bidi="pt_PT"/>
          </w:rPr>
          <w:rPr>
            <w:color w:val="0000EE"/>
            <w:u w:val="single"/>
          </w:rPr>
          <w:t>11</w:t>
        </w:r>
      </w:hyperlink>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hyperlink r:id="rId593">
        <w:r>
          <w:rPr>
            <w:lang w:val="pt_PT" w:bidi="pt_PT"/>
          </w:rPr>
          <w:rPr>
            <w:color w:val="0000EE"/>
            <w:u w:val="single"/>
          </w:rPr>
          <w:t>12.1–4</w:t>
        </w:r>
      </w:hyperlink>
      <w:r>
        <w:rPr>
          <w:lang w:val="pt_PT" w:bidi="pt_PT"/>
        </w:rPr>
        <w:t>), suportando a disciplina de Deus (</w:t>
      </w:r>
      <w:hyperlink r:id="rId594">
        <w:r>
          <w:rPr>
            <w:lang w:val="pt_PT" w:bidi="pt_PT"/>
          </w:rPr>
          <w:rPr>
            <w:color w:val="0000EE"/>
            <w:u w:val="single"/>
          </w:rPr>
          <w:t>12.5–13</w:t>
        </w:r>
      </w:hyperlink>
      <w:r>
        <w:rPr>
          <w:lang w:val="pt_PT" w:bidi="pt_PT"/>
        </w:rPr>
        <w:t>), e vivendo em paz com os outros (</w:t>
      </w:r>
      <w:hyperlink r:id="rId595">
        <w:r>
          <w:rPr>
            <w:lang w:val="pt_PT" w:bidi="pt_PT"/>
          </w:rPr>
          <w:rPr>
            <w:color w:val="0000EE"/>
            <w:u w:val="single"/>
          </w:rPr>
          <w:t>12.14–17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hyperlink r:id="rId230">
        <w:r>
          <w:rPr>
            <w:lang w:val="pt_PT" w:bidi="pt_PT"/>
          </w:rPr>
          <w:rPr>
            <w:color w:val="0000EE"/>
            <w:u w:val="single"/>
          </w:rPr>
          <w:t>3.1</w:t>
        </w:r>
      </w:hyperlink>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4">
        <w:r>
          <w:rPr>
            <w:lang w:val="pt_PT" w:bidi="pt_PT"/>
          </w:rPr>
          <w:rPr>
            <w:color w:val="0000EE"/>
            <w:u w:val="single"/>
          </w:rPr>
          <w:t>Sl 110.1</w:t>
        </w:r>
      </w:hyperlink>
      <w:r>
        <w:rPr>
          <w:lang w:val="pt_PT" w:bidi="pt_PT"/>
        </w:rPr>
        <w:t xml:space="preserve"> (veja também </w:t>
      </w:r>
      <w:hyperlink r:id="rId596">
        <w:r>
          <w:rPr>
            <w:lang w:val="pt_PT" w:bidi="pt_PT"/>
          </w:rPr>
          <w:rPr>
            <w:color w:val="0000EE"/>
            <w:u w:val="single"/>
          </w:rPr>
          <w:t>Hb 1.3</w:t>
        </w:r>
      </w:hyperlink>
      <w:r>
        <w:rPr>
          <w:lang w:val="pt_PT" w:bidi="pt_PT"/>
        </w:rPr>
        <w:t>,</w:t>
      </w:r>
      <w:hyperlink r:id="rId35">
        <w:r>
          <w:rPr>
            <w:lang w:val="pt_PT" w:bidi="pt_PT"/>
          </w:rPr>
          <w:rPr>
            <w:color w:val="0000EE"/>
            <w:u w:val="single"/>
          </w:rPr>
          <w:t>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hyperlink r:id="rId597">
        <w:r>
          <w:rPr>
            <w:lang w:val="pt_PT" w:bidi="pt_PT"/>
          </w:rPr>
          <w:rPr>
            <w:color w:val="0000EE"/>
            <w:u w:val="single"/>
          </w:rPr>
          <w:t>Pv 3.11–12</w:t>
        </w:r>
      </w:hyperlink>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hyperlink r:id="rId598">
        <w:r>
          <w:rPr>
            <w:lang w:val="pt_PT" w:bidi="pt_PT"/>
          </w:rPr>
          <w:rPr>
            <w:color w:val="0000EE"/>
            <w:u w:val="single"/>
          </w:rPr>
          <w:t>Rm 5.3–4</w:t>
        </w:r>
      </w:hyperlink>
      <w:r>
        <w:rPr>
          <w:lang w:val="pt_PT" w:bidi="pt_PT"/>
        </w:rPr>
        <w:t xml:space="preserve">; </w:t>
      </w:r>
      <w:hyperlink r:id="rId25">
        <w:r>
          <w:rPr>
            <w:lang w:val="pt_PT" w:bidi="pt_PT"/>
          </w:rPr>
          <w:rPr>
            <w:color w:val="0000EE"/>
            <w:u w:val="single"/>
          </w:rPr>
          <w:t>8.17</w:t>
        </w:r>
      </w:hyperlink>
      <w:r>
        <w:rPr>
          <w:lang w:val="pt_PT" w:bidi="pt_PT"/>
        </w:rPr>
        <w:t>,</w:t>
      </w:r>
      <w:hyperlink r:id="rId599">
        <w:r>
          <w:rPr>
            <w:lang w:val="pt_PT" w:bidi="pt_PT"/>
          </w:rPr>
          <w:rPr>
            <w:color w:val="0000EE"/>
            <w:u w:val="single"/>
          </w:rPr>
          <w:t>28</w:t>
        </w:r>
      </w:hyperlink>
      <w:r>
        <w:rPr>
          <w:lang w:val="pt_PT" w:bidi="pt_PT"/>
        </w:rPr>
        <w:t xml:space="preserve">; </w:t>
      </w:r>
      <w:hyperlink r:id="rId600">
        <w:r>
          <w:rPr>
            <w:lang w:val="pt_PT" w:bidi="pt_PT"/>
          </w:rPr>
          <w:rPr>
            <w:color w:val="0000EE"/>
            <w:u w:val="single"/>
          </w:rPr>
          <w:t>2Co 4.17</w:t>
        </w:r>
      </w:hyperlink>
      <w:r>
        <w:rPr>
          <w:lang w:val="pt_PT" w:bidi="pt_PT"/>
        </w:rPr>
        <w:t xml:space="preserve">; </w:t>
      </w:r>
      <w:hyperlink r:id="rId601">
        <w:r>
          <w:rPr>
            <w:lang w:val="pt_PT" w:bidi="pt_PT"/>
          </w:rPr>
          <w:rPr>
            <w:color w:val="0000EE"/>
            <w:u w:val="single"/>
          </w:rPr>
          <w:t>Fp 1.12–14</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602">
        <w:r>
          <w:rPr>
            <w:lang w:val="pt_PT" w:bidi="pt_PT"/>
          </w:rPr>
          <w:rPr>
            <w:color w:val="0000EE"/>
            <w:u w:val="single"/>
          </w:rPr>
          <w:t>1Pe 1.7</w:t>
        </w:r>
      </w:hyperlink>
      <w:r>
        <w:rPr>
          <w:lang w:val="pt_PT" w:bidi="pt_PT"/>
        </w:rPr>
        <w:t xml:space="preserve">; </w:t>
      </w:r>
      <w:hyperlink r:id="rId603">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hyperlink r:id="rId604">
        <w:r>
          <w:rPr>
            <w:lang w:val="pt_PT" w:bidi="pt_PT"/>
          </w:rPr>
          <w:rPr>
            <w:color w:val="0000EE"/>
            <w:u w:val="single"/>
          </w:rPr>
          <w:t>Is 35.3–8</w:t>
        </w:r>
      </w:hyperlink>
      <w:r>
        <w:rPr>
          <w:lang w:val="pt_PT" w:bidi="pt_PT"/>
        </w:rPr>
        <w:t xml:space="preserve"> e </w:t>
      </w:r>
      <w:hyperlink r:id="rId605">
        <w:r>
          <w:rPr>
            <w:lang w:val="pt_PT" w:bidi="pt_PT"/>
          </w:rPr>
          <w:rPr>
            <w:color w:val="0000EE"/>
            <w:u w:val="single"/>
          </w:rPr>
          <w:t>Pv 4.26</w:t>
        </w:r>
      </w:hyperlink>
      <w:r>
        <w:rPr>
          <w:lang w:val="pt_PT" w:bidi="pt_PT"/>
        </w:rPr>
        <w:t xml:space="preserve">, encoraja aqueles que estão emocional e espiritualmente exaustos. De acordo com </w:t>
      </w:r>
      <w:hyperlink r:id="rId606">
        <w:r>
          <w:rPr>
            <w:lang w:val="pt_PT" w:bidi="pt_PT"/>
          </w:rPr>
          <w:rPr>
            <w:color w:val="0000EE"/>
            <w:u w:val="single"/>
          </w:rPr>
          <w:t>Is 35</w:t>
        </w:r>
      </w:hyperlink>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hyperlink r:id="rId505">
        <w:r>
          <w:rPr>
            <w:lang w:val="pt_PT" w:bidi="pt_PT"/>
          </w:rPr>
          <w:rPr>
            <w:color w:val="0000EE"/>
            <w:u w:val="single"/>
          </w:rPr>
          <w:t>1Jo 2.28</w:t>
        </w:r>
      </w:hyperlink>
      <w:r>
        <w:rPr>
          <w:lang w:val="pt_PT" w:bidi="pt_PT"/>
        </w:rPr>
        <w:t xml:space="preserve">; </w:t>
      </w:r>
      <w:hyperlink r:id="rId607">
        <w:r>
          <w:rPr>
            <w:lang w:val="pt_PT" w:bidi="pt_PT"/>
          </w:rPr>
          <w:rPr>
            <w:color w:val="0000EE"/>
            <w:u w:val="single"/>
          </w:rPr>
          <w:t>3.21</w:t>
        </w:r>
      </w:hyperlink>
      <w:r>
        <w:rPr>
          <w:lang w:val="pt_PT" w:bidi="pt_PT"/>
        </w:rPr>
        <w:t xml:space="preserve">; </w:t>
      </w:r>
      <w:hyperlink r:id="rId608">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hyperlink r:id="rId609">
        <w:r>
          <w:rPr>
            <w:lang w:val="pt_PT" w:bidi="pt_PT"/>
          </w:rPr>
          <w:rPr>
            <w:color w:val="0000EE"/>
            <w:u w:val="single"/>
          </w:rPr>
          <w:t>Dt 29.18</w:t>
        </w:r>
      </w:hyperlink>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hyperlink r:id="rId610">
        <w:r>
          <w:rPr>
            <w:lang w:val="pt_PT" w:bidi="pt_PT"/>
          </w:rPr>
          <w:rPr>
            <w:color w:val="0000EE"/>
            <w:u w:val="single"/>
          </w:rPr>
          <w:t>Gn 26.34</w:t>
        </w:r>
      </w:hyperlink>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hyperlink r:id="rId611">
        <w:r>
          <w:rPr>
            <w:lang w:val="pt_PT" w:bidi="pt_PT"/>
          </w:rPr>
          <w:rPr>
            <w:color w:val="0000EE"/>
            <w:u w:val="single"/>
          </w:rPr>
          <w:t>Gn 25.29–34</w:t>
        </w:r>
      </w:hyperlink>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hyperlink r:id="rId612">
        <w:r>
          <w:rPr>
            <w:lang w:val="pt_PT" w:bidi="pt_PT"/>
          </w:rPr>
          <w:rPr>
            <w:color w:val="0000EE"/>
            <w:u w:val="single"/>
          </w:rPr>
          <w:t>12.16</w:t>
        </w:r>
      </w:hyperlink>
      <w:r>
        <w:rPr>
          <w:lang w:val="pt_PT" w:bidi="pt_PT"/>
        </w:rPr>
        <w:t>) e sua perda da bênção (</w:t>
      </w:r>
      <w:hyperlink r:id="rId613">
        <w:r>
          <w:rPr>
            <w:lang w:val="pt_PT" w:bidi="pt_PT"/>
          </w:rPr>
          <w:rPr>
            <w:color w:val="0000EE"/>
            <w:u w:val="single"/>
          </w:rPr>
          <w:t>Gn 27.30–40</w:t>
        </w:r>
      </w:hyperlink>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hyperlink r:id="rId614">
        <w:r>
          <w:rPr>
            <w:lang w:val="pt_PT" w:bidi="pt_PT"/>
          </w:rPr>
          <w:rPr>
            <w:color w:val="0000EE"/>
            <w:u w:val="single"/>
          </w:rPr>
          <w:t>Êx 19.16–22</w:t>
        </w:r>
      </w:hyperlink>
      <w:r>
        <w:rPr>
          <w:lang w:val="pt_PT" w:bidi="pt_PT"/>
        </w:rPr>
        <w:t xml:space="preserve">; </w:t>
      </w:r>
      <w:hyperlink r:id="rId615">
        <w:r>
          <w:rPr>
            <w:lang w:val="pt_PT" w:bidi="pt_PT"/>
          </w:rPr>
          <w:rPr>
            <w:color w:val="0000EE"/>
            <w:u w:val="single"/>
          </w:rPr>
          <w:t>20.18–21</w:t>
        </w:r>
      </w:hyperlink>
      <w:r>
        <w:rPr>
          <w:lang w:val="pt_PT" w:bidi="pt_PT"/>
        </w:rPr>
        <w:t xml:space="preserve">; </w:t>
      </w:r>
      <w:hyperlink r:id="rId616">
        <w:r>
          <w:rPr>
            <w:lang w:val="pt_PT" w:bidi="pt_PT"/>
          </w:rPr>
          <w:rPr>
            <w:color w:val="0000EE"/>
            <w:u w:val="single"/>
          </w:rPr>
          <w:t>Dt 4.11–12</w:t>
        </w:r>
      </w:hyperlink>
      <w:r>
        <w:rPr>
          <w:lang w:val="pt_PT" w:bidi="pt_PT"/>
        </w:rPr>
        <w:t xml:space="preserve">; </w:t>
      </w:r>
      <w:hyperlink r:id="rId617">
        <w:r>
          <w:rPr>
            <w:lang w:val="pt_PT" w:bidi="pt_PT"/>
          </w:rPr>
          <w:rPr>
            <w:color w:val="0000EE"/>
            <w:u w:val="single"/>
          </w:rPr>
          <w:t>5.23–27</w:t>
        </w:r>
      </w:hyperlink>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hyperlink r:id="rId618">
        <w:r>
          <w:rPr>
            <w:lang w:val="pt_PT" w:bidi="pt_PT"/>
          </w:rPr>
          <w:rPr>
            <w:color w:val="0000EE"/>
            <w:u w:val="single"/>
          </w:rPr>
          <w:t>12.18–21</w:t>
        </w:r>
      </w:hyperlink>
      <w:r>
        <w:rPr>
          <w:lang w:val="pt_PT" w:bidi="pt_PT"/>
        </w:rPr>
        <w:t>), é descrita como impessoal, intimidadora e inacessível; ela ressoa, brilha e aterroriza. A nova aliança, representada pelo Monte Sião (</w:t>
      </w:r>
      <w:hyperlink r:id="rId189">
        <w:r>
          <w:rPr>
            <w:lang w:val="pt_PT" w:bidi="pt_PT"/>
          </w:rPr>
          <w:rPr>
            <w:color w:val="0000EE"/>
            <w:u w:val="single"/>
          </w:rPr>
          <w:t>12.22–24</w:t>
        </w:r>
      </w:hyperlink>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hyperlink r:id="rId619">
        <w:r>
          <w:rPr>
            <w:lang w:val="pt_PT" w:bidi="pt_PT"/>
          </w:rPr>
          <w:rPr>
            <w:color w:val="0000EE"/>
            <w:u w:val="single"/>
          </w:rPr>
          <w:t>Êx 19.16</w:t>
        </w:r>
      </w:hyperlink>
      <w:r>
        <w:rPr>
          <w:lang w:val="pt_PT" w:bidi="pt_PT"/>
        </w:rPr>
        <w:t xml:space="preserve">, </w:t>
      </w:r>
      <w:hyperlink r:id="rId620">
        <w:r>
          <w:rPr>
            <w:lang w:val="pt_PT" w:bidi="pt_PT"/>
          </w:rPr>
          <w:rPr>
            <w:color w:val="0000EE"/>
            <w:u w:val="single"/>
          </w:rPr>
          <w:t>19</w:t>
        </w:r>
      </w:hyperlink>
      <w:r>
        <w:rPr>
          <w:lang w:val="pt_PT" w:bidi="pt_PT"/>
        </w:rPr>
        <w:t xml:space="preserve">; </w:t>
      </w:r>
      <w:hyperlink r:id="rId621">
        <w:r>
          <w:rPr>
            <w:lang w:val="pt_PT" w:bidi="pt_PT"/>
          </w:rPr>
          <w:rPr>
            <w:color w:val="0000EE"/>
            <w:u w:val="single"/>
          </w:rPr>
          <w:t>20.18</w:t>
        </w:r>
      </w:hyperlink>
      <w:r>
        <w:rPr>
          <w:lang w:val="pt_PT" w:bidi="pt_PT"/>
        </w:rPr>
        <w:t xml:space="preserve">; </w:t>
      </w:r>
      <w:hyperlink r:id="rId622">
        <w:r>
          <w:rPr>
            <w:lang w:val="pt_PT" w:bidi="pt_PT"/>
          </w:rPr>
          <w:rPr>
            <w:color w:val="0000EE"/>
            <w:u w:val="single"/>
          </w:rPr>
          <w:t>Dt 4.12</w:t>
        </w:r>
      </w:hyperlink>
      <w:r>
        <w:rPr>
          <w:lang w:val="pt_PT" w:bidi="pt_PT"/>
        </w:rPr>
        <w:t>) de modo que eles imploraram a Deus para que cessasse sua fala (</w:t>
      </w:r>
      <w:hyperlink r:id="rId623">
        <w:r>
          <w:rPr>
            <w:lang w:val="pt_PT" w:bidi="pt_PT"/>
          </w:rPr>
          <w:rPr>
            <w:color w:val="0000EE"/>
            <w:u w:val="single"/>
          </w:rPr>
          <w:t>Êx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hyperlink r:id="rId624">
        <w:r>
          <w:rPr>
            <w:lang w:val="pt_PT" w:bidi="pt_PT"/>
          </w:rPr>
          <w:rPr>
            <w:color w:val="0000EE"/>
            <w:u w:val="single"/>
          </w:rPr>
          <w:t>1.6</w:t>
        </w:r>
      </w:hyperlink>
      <w:r>
        <w:rPr>
          <w:lang w:val="pt_PT" w:bidi="pt_PT"/>
        </w:rPr>
        <w:t xml:space="preserve">; </w:t>
      </w:r>
      <w:hyperlink r:id="rId625">
        <w:r>
          <w:rPr>
            <w:lang w:val="pt_PT" w:bidi="pt_PT"/>
          </w:rPr>
          <w:rPr>
            <w:color w:val="0000EE"/>
            <w:u w:val="single"/>
          </w:rPr>
          <w:t>2.10–13</w:t>
        </w:r>
      </w:hyperlink>
      <w:r>
        <w:rPr>
          <w:lang w:val="pt_PT" w:bidi="pt_PT"/>
        </w:rPr>
        <w:t xml:space="preserve">). • O conceito de que o povo de Deus tem seus nomes... escritos no céu fala da atenção especial que Deus dá ao seu povo (veja também </w:t>
      </w:r>
      <w:hyperlink r:id="rId626">
        <w:r>
          <w:rPr>
            <w:lang w:val="pt_PT" w:bidi="pt_PT"/>
          </w:rPr>
          <w:rPr>
            <w:color w:val="0000EE"/>
            <w:u w:val="single"/>
          </w:rPr>
          <w:t>Êx 32.32</w:t>
        </w:r>
      </w:hyperlink>
      <w:r>
        <w:rPr>
          <w:lang w:val="pt_PT" w:bidi="pt_PT"/>
        </w:rPr>
        <w:t xml:space="preserve">; </w:t>
      </w:r>
      <w:hyperlink r:id="rId627">
        <w:r>
          <w:rPr>
            <w:lang w:val="pt_PT" w:bidi="pt_PT"/>
          </w:rPr>
          <w:rPr>
            <w:color w:val="0000EE"/>
            <w:u w:val="single"/>
          </w:rPr>
          <w:t>Sl 69.28</w:t>
        </w:r>
      </w:hyperlink>
      <w:r>
        <w:rPr>
          <w:lang w:val="pt_PT" w:bidi="pt_PT"/>
        </w:rPr>
        <w:t xml:space="preserve">; </w:t>
      </w:r>
      <w:hyperlink r:id="rId628">
        <w:r>
          <w:rPr>
            <w:lang w:val="pt_PT" w:bidi="pt_PT"/>
          </w:rPr>
          <w:rPr>
            <w:color w:val="0000EE"/>
            <w:u w:val="single"/>
          </w:rPr>
          <w:t>Is 4.3</w:t>
        </w:r>
      </w:hyperlink>
      <w:r>
        <w:rPr>
          <w:lang w:val="pt_PT" w:bidi="pt_PT"/>
        </w:rPr>
        <w:t xml:space="preserve">; </w:t>
      </w:r>
      <w:hyperlink r:id="rId629">
        <w:r>
          <w:rPr>
            <w:lang w:val="pt_PT" w:bidi="pt_PT"/>
          </w:rPr>
          <w:rPr>
            <w:color w:val="0000EE"/>
            <w:u w:val="single"/>
          </w:rPr>
          <w:t>Dn 12.1</w:t>
        </w:r>
      </w:hyperlink>
      <w:r>
        <w:rPr>
          <w:lang w:val="pt_PT" w:bidi="pt_PT"/>
        </w:rPr>
        <w:t xml:space="preserve">; </w:t>
      </w:r>
      <w:hyperlink r:id="rId630">
        <w:r>
          <w:rPr>
            <w:lang w:val="pt_PT" w:bidi="pt_PT"/>
          </w:rPr>
          <w:rPr>
            <w:color w:val="0000EE"/>
            <w:u w:val="single"/>
          </w:rPr>
          <w:t>Lc 10.20</w:t>
        </w:r>
      </w:hyperlink>
      <w:r>
        <w:rPr>
          <w:lang w:val="pt_PT" w:bidi="pt_PT"/>
        </w:rPr>
        <w:t xml:space="preserve">; </w:t>
      </w:r>
      <w:hyperlink r:id="rId631">
        <w:r>
          <w:rPr>
            <w:lang w:val="pt_PT" w:bidi="pt_PT"/>
          </w:rPr>
          <w:rPr>
            <w:color w:val="0000EE"/>
            <w:u w:val="single"/>
          </w:rPr>
          <w:t>Fp 4.3</w:t>
        </w:r>
      </w:hyperlink>
      <w:r>
        <w:rPr>
          <w:lang w:val="pt_PT" w:bidi="pt_PT"/>
        </w:rPr>
        <w:t xml:space="preserve">; </w:t>
      </w:r>
      <w:hyperlink r:id="rId632">
        <w:r>
          <w:rPr>
            <w:lang w:val="pt_PT" w:bidi="pt_PT"/>
          </w:rPr>
          <w:rPr>
            <w:color w:val="0000EE"/>
            <w:u w:val="single"/>
          </w:rPr>
          <w:t>Ap 3.5</w:t>
        </w:r>
      </w:hyperlink>
      <w:r>
        <w:rPr>
          <w:lang w:val="pt_PT" w:bidi="pt_PT"/>
        </w:rPr>
        <w:t xml:space="preserve">). • Para os filhos de Deus, Deus como juiz é o vindicador do seu povo (cp. </w:t>
      </w:r>
      <w:hyperlink r:id="rId633">
        <w:r>
          <w:rPr>
            <w:lang w:val="pt_PT" w:bidi="pt_PT"/>
          </w:rPr>
          <w:rPr>
            <w:color w:val="0000EE"/>
            <w:u w:val="single"/>
          </w:rPr>
          <w:t>Sl 9.8</w:t>
        </w:r>
      </w:hyperlink>
      <w:r>
        <w:rPr>
          <w:lang w:val="pt_PT" w:bidi="pt_PT"/>
        </w:rPr>
        <w:t xml:space="preserve">; </w:t>
      </w:r>
      <w:hyperlink r:id="rId634">
        <w:r>
          <w:rPr>
            <w:lang w:val="pt_PT" w:bidi="pt_PT"/>
          </w:rPr>
          <w:rPr>
            <w:color w:val="0000EE"/>
            <w:u w:val="single"/>
          </w:rPr>
          <w:t>58.11</w:t>
        </w:r>
      </w:hyperlink>
      <w:r>
        <w:rPr>
          <w:lang w:val="pt_PT" w:bidi="pt_PT"/>
        </w:rPr>
        <w:t xml:space="preserve">; </w:t>
      </w:r>
      <w:hyperlink r:id="rId635">
        <w:r>
          <w:rPr>
            <w:lang w:val="pt_PT" w:bidi="pt_PT"/>
          </w:rPr>
          <w:rPr>
            <w:color w:val="0000EE"/>
            <w:u w:val="single"/>
          </w:rPr>
          <w:t>94.2</w:t>
        </w:r>
      </w:hyperlink>
      <w:r>
        <w:rPr>
          <w:lang w:val="pt_PT" w:bidi="pt_PT"/>
        </w:rPr>
        <w:t xml:space="preserve">; </w:t>
      </w:r>
      <w:hyperlink r:id="rId636">
        <w:r>
          <w:rPr>
            <w:lang w:val="pt_PT" w:bidi="pt_PT"/>
          </w:rPr>
          <w:rPr>
            <w:color w:val="0000EE"/>
            <w:u w:val="single"/>
          </w:rPr>
          <w:t>Is 11.4</w:t>
        </w:r>
      </w:hyperlink>
      <w:r>
        <w:rPr>
          <w:lang w:val="pt_PT" w:bidi="pt_PT"/>
        </w:rPr>
        <w:t xml:space="preserve">; </w:t>
      </w:r>
      <w:hyperlink r:id="rId637">
        <w:r>
          <w:rPr>
            <w:lang w:val="pt_PT" w:bidi="pt_PT"/>
          </w:rPr>
          <w:rPr>
            <w:color w:val="0000EE"/>
            <w:u w:val="single"/>
          </w:rPr>
          <w:t>Jr 22.16</w:t>
        </w:r>
      </w:hyperlink>
      <w:r>
        <w:rPr>
          <w:lang w:val="pt_PT" w:bidi="pt_PT"/>
        </w:rPr>
        <w:t>). • Aqueles que já morreram foram agora aperfeiçoados pelo sacrifício de Cristo (</w:t>
      </w:r>
      <w:hyperlink r:id="rId487">
        <w:r>
          <w:rPr>
            <w:lang w:val="pt_PT" w:bidi="pt_PT"/>
          </w:rPr>
          <w:rPr>
            <w:color w:val="0000EE"/>
            <w:u w:val="single"/>
          </w:rPr>
          <w:t>Hb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hyperlink r:id="rId369">
        <w:r>
          <w:rPr>
            <w:lang w:val="pt_PT" w:bidi="pt_PT"/>
          </w:rPr>
          <w:rPr>
            <w:color w:val="0000EE"/>
            <w:u w:val="single"/>
          </w:rPr>
          <w:t>8.7–13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469">
        <w:r>
          <w:rPr>
            <w:lang w:val="pt_PT" w:bidi="pt_PT"/>
          </w:rPr>
          <w:rPr>
            <w:color w:val="0000EE"/>
            <w:u w:val="single"/>
          </w:rPr>
          <w:t>10.15–18</w:t>
        </w:r>
      </w:hyperlink>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hyperlink r:id="rId639">
        <w:r>
          <w:rPr>
            <w:lang w:val="pt_PT" w:bidi="pt_PT"/>
          </w:rPr>
          <w:rPr>
            <w:color w:val="0000EE"/>
            <w:u w:val="single"/>
          </w:rPr>
          <w:t>Gn 4.10</w:t>
        </w:r>
      </w:hyperlink>
      <w:r>
        <w:rPr>
          <w:lang w:val="pt_PT" w:bidi="pt_PT"/>
        </w:rPr>
        <w:t>). Em contraste, o sangue de Jesus clama que o preço pelos pecados foi pago para aqueles que estão na nova aliança (</w:t>
      </w:r>
      <w:hyperlink r:id="rId640">
        <w:r>
          <w:rPr>
            <w:lang w:val="pt_PT" w:bidi="pt_PT"/>
          </w:rPr>
          <w:rPr>
            <w:color w:val="0000EE"/>
            <w:u w:val="single"/>
          </w:rPr>
          <w:t>Hb 10.16–18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hyperlink r:id="rId641">
        <w:r>
          <w:rPr>
            <w:lang w:val="pt_PT" w:bidi="pt_PT"/>
          </w:rPr>
          <w:rPr>
            <w:color w:val="0000EE"/>
            <w:u w:val="single"/>
          </w:rPr>
          <w:t>1.1–3</w:t>
        </w:r>
      </w:hyperlink>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hyperlink r:id="rId441">
        <w:r>
          <w:rPr>
            <w:lang w:val="pt_PT" w:bidi="pt_PT"/>
          </w:rPr>
          <w:rPr>
            <w:color w:val="0000EE"/>
            <w:u w:val="single"/>
          </w:rPr>
          <w:t>2.1–4</w:t>
        </w:r>
      </w:hyperlink>
      <w:r>
        <w:rPr>
          <w:lang w:val="pt_PT" w:bidi="pt_PT"/>
        </w:rPr>
        <w:t xml:space="preserve">; </w:t>
      </w:r>
      <w:hyperlink r:id="rId642">
        <w:r>
          <w:rPr>
            <w:lang w:val="pt_PT" w:bidi="pt_PT"/>
          </w:rPr>
          <w:rPr>
            <w:color w:val="0000EE"/>
            <w:u w:val="single"/>
          </w:rPr>
          <w:t>4.12–13</w:t>
        </w:r>
      </w:hyperlink>
      <w:r>
        <w:rPr>
          <w:lang w:val="pt_PT" w:bidi="pt_PT"/>
        </w:rPr>
        <w:t xml:space="preserve">; </w:t>
      </w:r>
      <w:hyperlink r:id="rId306">
        <w:r>
          <w:rPr>
            <w:lang w:val="pt_PT" w:bidi="pt_PT"/>
          </w:rPr>
          <w:rPr>
            <w:color w:val="0000EE"/>
            <w:u w:val="single"/>
          </w:rPr>
          <w:t>6.4–8</w:t>
        </w:r>
      </w:hyperlink>
      <w:r>
        <w:rPr>
          <w:lang w:val="pt_PT" w:bidi="pt_PT"/>
        </w:rPr>
        <w:t xml:space="preserve">; </w:t>
      </w:r>
      <w:hyperlink r:id="rId91">
        <w:r>
          <w:rPr>
            <w:lang w:val="pt_PT" w:bidi="pt_PT"/>
          </w:rPr>
          <w:rPr>
            <w:color w:val="0000EE"/>
            <w:u w:val="single"/>
          </w:rPr>
          <w:t>10.26–31</w:t>
        </w:r>
      </w:hyperlink>
      <w:r>
        <w:rPr>
          <w:lang w:val="pt_PT" w:bidi="pt_PT"/>
        </w:rPr>
        <w:t xml:space="preserve">), esta passagem utiliza a imagem de Deus falando em </w:t>
      </w:r>
      <w:hyperlink r:id="rId643">
        <w:r>
          <w:rPr>
            <w:lang w:val="pt_PT" w:bidi="pt_PT"/>
          </w:rPr>
          <w:rPr>
            <w:color w:val="0000EE"/>
            <w:u w:val="single"/>
          </w:rPr>
          <w:t>12.18–24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hyperlink r:id="rId644">
        <w:r>
          <w:rPr>
            <w:lang w:val="pt_PT" w:bidi="pt_PT"/>
          </w:rPr>
          <w:rPr>
            <w:color w:val="0000EE"/>
            <w:u w:val="single"/>
          </w:rPr>
          <w:t>Êx 19.18</w:t>
        </w:r>
      </w:hyperlink>
      <w:r>
        <w:rPr>
          <w:lang w:val="pt_PT" w:bidi="pt_PT"/>
        </w:rPr>
        <w:t xml:space="preserve">; </w:t>
      </w:r>
      <w:hyperlink r:id="rId645">
        <w:r>
          <w:rPr>
            <w:lang w:val="pt_PT" w:bidi="pt_PT"/>
          </w:rPr>
          <w:rPr>
            <w:color w:val="0000EE"/>
            <w:u w:val="single"/>
          </w:rPr>
          <w:t>Jz 5.5</w:t>
        </w:r>
      </w:hyperlink>
      <w:r>
        <w:rPr>
          <w:lang w:val="pt_PT" w:bidi="pt_PT"/>
        </w:rPr>
        <w:t xml:space="preserve">; </w:t>
      </w:r>
      <w:hyperlink r:id="rId646">
        <w:r>
          <w:rPr>
            <w:lang w:val="pt_PT" w:bidi="pt_PT"/>
          </w:rPr>
          <w:rPr>
            <w:color w:val="0000EE"/>
            <w:u w:val="single"/>
          </w:rPr>
          <w:t>Sl 68.8</w:t>
        </w:r>
      </w:hyperlink>
      <w:r>
        <w:rPr>
          <w:lang w:val="pt_PT" w:bidi="pt_PT"/>
        </w:rPr>
        <w:t xml:space="preserve">; </w:t>
      </w:r>
      <w:hyperlink r:id="rId647">
        <w:r>
          <w:rPr>
            <w:lang w:val="pt_PT" w:bidi="pt_PT"/>
          </w:rPr>
          <w:rPr>
            <w:color w:val="0000EE"/>
            <w:u w:val="single"/>
          </w:rPr>
          <w:t>77.18</w:t>
        </w:r>
      </w:hyperlink>
      <w:r>
        <w:rPr>
          <w:lang w:val="pt_PT" w:bidi="pt_PT"/>
        </w:rPr>
        <w:t xml:space="preserve">. • “Mais uma vez abalarei não só a terra, mas também os céus”: Citando </w:t>
      </w:r>
      <w:hyperlink r:id="rId648">
        <w:r>
          <w:rPr>
            <w:lang w:val="pt_PT" w:bidi="pt_PT"/>
          </w:rPr>
          <w:rPr>
            <w:color w:val="0000EE"/>
            <w:u w:val="single"/>
          </w:rPr>
          <w:t>Ag 2.6</w:t>
        </w:r>
      </w:hyperlink>
      <w:r>
        <w:rPr>
          <w:lang w:val="pt_PT" w:bidi="pt_PT"/>
        </w:rPr>
        <w:t>, o autor enfatiza que toda a criação será abalada e removida no julgamento no fim dos tempos (</w:t>
      </w:r>
      <w:hyperlink r:id="rId649">
        <w:r>
          <w:rPr>
            <w:lang w:val="pt_PT" w:bidi="pt_PT"/>
          </w:rPr>
          <w:rPr>
            <w:color w:val="0000EE"/>
            <w:u w:val="single"/>
          </w:rPr>
          <w:t>1Co 7.31</w:t>
        </w:r>
      </w:hyperlink>
      <w:r>
        <w:rPr>
          <w:lang w:val="pt_PT" w:bidi="pt_PT"/>
        </w:rPr>
        <w:t xml:space="preserve">; </w:t>
      </w:r>
      <w:hyperlink r:id="rId504">
        <w:r>
          <w:rPr>
            <w:lang w:val="pt_PT" w:bidi="pt_PT"/>
          </w:rPr>
          <w:rPr>
            <w:color w:val="0000EE"/>
            <w:u w:val="single"/>
          </w:rPr>
          <w:t>2Pe 3.10</w:t>
        </w:r>
      </w:hyperlink>
      <w:r>
        <w:rPr>
          <w:lang w:val="pt_PT" w:bidi="pt_PT"/>
        </w:rPr>
        <w:t>,</w:t>
      </w:r>
      <w:hyperlink r:id="rId650">
        <w:r>
          <w:rPr>
            <w:lang w:val="pt_PT" w:bidi="pt_PT"/>
          </w:rPr>
          <w:rPr>
            <w:color w:val="0000EE"/>
            <w:u w:val="single"/>
          </w:rPr>
          <w:t>12</w:t>
        </w:r>
      </w:hyperlink>
      <w:r>
        <w:rPr>
          <w:lang w:val="pt_PT" w:bidi="pt_PT"/>
        </w:rPr>
        <w:t xml:space="preserve">; </w:t>
      </w:r>
      <w:hyperlink r:id="rId79">
        <w:r>
          <w:rPr>
            <w:lang w:val="pt_PT" w:bidi="pt_PT"/>
          </w:rPr>
          <w:rPr>
            <w:color w:val="0000EE"/>
            <w:u w:val="single"/>
          </w:rPr>
          <w:t>Ap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hyperlink r:id="rId651">
        <w:r>
          <w:rPr>
            <w:lang w:val="pt_PT" w:bidi="pt_PT"/>
          </w:rPr>
          <w:rPr>
            <w:color w:val="0000EE"/>
            <w:u w:val="single"/>
          </w:rPr>
          <w:t>Dt 4.24</w:t>
        </w:r>
      </w:hyperlink>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hyperlink r:id="rId652">
        <w:r>
          <w:rPr>
            <w:lang w:val="pt_PT" w:bidi="pt_PT"/>
          </w:rPr>
          <w:rPr>
            <w:color w:val="0000EE"/>
            <w:u w:val="single"/>
          </w:rPr>
          <w:t>1Pe 4.9</w:t>
        </w:r>
      </w:hyperlink>
      <w:r>
        <w:rPr>
          <w:lang w:val="pt_PT" w:bidi="pt_PT"/>
        </w:rPr>
        <w:t xml:space="preserve">; veja também </w:t>
      </w:r>
      <w:hyperlink r:id="rId653">
        <w:r>
          <w:rPr>
            <w:lang w:val="pt_PT" w:bidi="pt_PT"/>
          </w:rPr>
          <w:rPr>
            <w:color w:val="0000EE"/>
            <w:u w:val="single"/>
          </w:rPr>
          <w:t>Mt 10.11</w:t>
        </w:r>
      </w:hyperlink>
      <w:r>
        <w:rPr>
          <w:lang w:val="pt_PT" w:bidi="pt_PT"/>
        </w:rPr>
        <w:t xml:space="preserve">; </w:t>
      </w:r>
      <w:hyperlink r:id="rId654">
        <w:r>
          <w:rPr>
            <w:lang w:val="pt_PT" w:bidi="pt_PT"/>
          </w:rPr>
          <w:rPr>
            <w:color w:val="0000EE"/>
            <w:u w:val="single"/>
          </w:rPr>
          <w:t>At 16.15</w:t>
        </w:r>
      </w:hyperlink>
      <w:r>
        <w:rPr>
          <w:lang w:val="pt_PT" w:bidi="pt_PT"/>
        </w:rPr>
        <w:t xml:space="preserve">; </w:t>
      </w:r>
      <w:hyperlink r:id="rId655">
        <w:r>
          <w:rPr>
            <w:lang w:val="pt_PT" w:bidi="pt_PT"/>
          </w:rPr>
          <w:rPr>
            <w:color w:val="0000EE"/>
            <w:u w:val="single"/>
          </w:rPr>
          <w:t>Tt 3.13</w:t>
        </w:r>
      </w:hyperlink>
      <w:r>
        <w:rPr>
          <w:lang w:val="pt_PT" w:bidi="pt_PT"/>
        </w:rPr>
        <w:t xml:space="preserve">; </w:t>
      </w:r>
      <w:hyperlink r:id="rId656">
        <w:r>
          <w:rPr>
            <w:lang w:val="pt_PT" w:bidi="pt_PT"/>
          </w:rPr>
          <w:rPr>
            <w:color w:val="0000EE"/>
            <w:u w:val="single"/>
          </w:rPr>
          <w:t>Fm 1.22</w:t>
        </w:r>
      </w:hyperlink>
      <w:r>
        <w:rPr>
          <w:lang w:val="pt_PT" w:bidi="pt_PT"/>
        </w:rPr>
        <w:t xml:space="preserve">; </w:t>
      </w:r>
      <w:hyperlink r:id="rId657">
        <w:r>
          <w:rPr>
            <w:lang w:val="pt_PT" w:bidi="pt_PT"/>
          </w:rPr>
          <w:rPr>
            <w:color w:val="0000EE"/>
            <w:u w:val="single"/>
          </w:rPr>
          <w:t>3Jo 1.5–8</w:t>
        </w:r>
      </w:hyperlink>
      <w:r>
        <w:rPr>
          <w:lang w:val="pt_PT" w:bidi="pt_PT"/>
        </w:rPr>
        <w:t xml:space="preserve">). No primeiro século, a maioria das pessoas não ficava em estalagens ao viajar. • Alguns... hospedaram anjos: Veja </w:t>
      </w:r>
      <w:hyperlink r:id="rId658">
        <w:r>
          <w:rPr>
            <w:lang w:val="pt_PT" w:bidi="pt_PT"/>
          </w:rPr>
          <w:rPr>
            <w:color w:val="0000EE"/>
            <w:u w:val="single"/>
          </w:rPr>
          <w:t>Gn 18.2–15</w:t>
        </w:r>
      </w:hyperlink>
      <w:r>
        <w:rPr>
          <w:lang w:val="pt_PT" w:bidi="pt_PT"/>
        </w:rPr>
        <w:t xml:space="preserve">; </w:t>
      </w:r>
      <w:hyperlink r:id="rId659">
        <w:r>
          <w:rPr>
            <w:lang w:val="pt_PT" w:bidi="pt_PT"/>
          </w:rPr>
          <w:rPr>
            <w:color w:val="0000EE"/>
            <w:u w:val="single"/>
          </w:rPr>
          <w:t>Jz 13.2–23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0">
        <w:r>
          <w:rPr>
            <w:lang w:val="pt_PT" w:bidi="pt_PT"/>
          </w:rPr>
          <w:rPr>
            <w:color w:val="0000EE"/>
            <w:u w:val="single"/>
          </w:rPr>
          <w:t>13.18–19</w:t>
        </w:r>
      </w:hyperlink>
      <w:r>
        <w:rPr>
          <w:lang w:val="pt_PT" w:bidi="pt_PT"/>
        </w:rPr>
        <w:t xml:space="preserve">; </w:t>
      </w:r>
      <w:hyperlink r:id="rId661">
        <w:r>
          <w:rPr>
            <w:lang w:val="pt_PT" w:bidi="pt_PT"/>
          </w:rPr>
          <w:rPr>
            <w:color w:val="0000EE"/>
            <w:u w:val="single"/>
          </w:rPr>
          <w:t>Mt 25.36</w:t>
        </w:r>
      </w:hyperlink>
      <w:r>
        <w:rPr>
          <w:lang w:val="pt_PT" w:bidi="pt_PT"/>
        </w:rPr>
        <w:t xml:space="preserve">; </w:t>
      </w:r>
      <w:hyperlink r:id="rId662">
        <w:r>
          <w:rPr>
            <w:lang w:val="pt_PT" w:bidi="pt_PT"/>
          </w:rPr>
          <w:rPr>
            <w:color w:val="0000EE"/>
            <w:u w:val="single"/>
          </w:rPr>
          <w:t>Cl 4.18</w:t>
        </w:r>
      </w:hyperlink>
      <w:r>
        <w:rPr>
          <w:lang w:val="pt_PT" w:bidi="pt_PT"/>
        </w:rPr>
        <w:t xml:space="preserve">; </w:t>
      </w:r>
      <w:hyperlink r:id="rId663">
        <w:r>
          <w:rPr>
            <w:lang w:val="pt_PT" w:bidi="pt_PT"/>
          </w:rPr>
          <w:rPr>
            <w:color w:val="0000EE"/>
            <w:u w:val="single"/>
          </w:rPr>
          <w:t>2Tm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hyperlink r:id="rId664">
        <w:r>
          <w:rPr>
            <w:lang w:val="pt_PT" w:bidi="pt_PT"/>
          </w:rPr>
          <w:rPr>
            <w:color w:val="0000EE"/>
            <w:u w:val="single"/>
          </w:rPr>
          <w:t>1Tm 6.6–10</w:t>
        </w:r>
      </w:hyperlink>
      <w:r>
        <w:rPr>
          <w:lang w:val="pt_PT" w:bidi="pt_PT"/>
        </w:rPr>
        <w:t xml:space="preserve">. Em vez disso, o crente deve estar satisfeito com o que Deus providenciou. Talvez alguns na comunidade estivessem sob dificuldade financeira (veja </w:t>
      </w:r>
      <w:hyperlink r:id="rId496">
        <w:r>
          <w:rPr>
            <w:lang w:val="pt_PT" w:bidi="pt_PT"/>
          </w:rPr>
          <w:rPr>
            <w:color w:val="0000EE"/>
            <w:u w:val="single"/>
          </w:rPr>
          <w:t>Hb 10.32–34</w:t>
        </w:r>
      </w:hyperlink>
      <w:r>
        <w:rPr>
          <w:lang w:val="pt_PT" w:bidi="pt_PT"/>
        </w:rPr>
        <w:t xml:space="preserve">). As promessas de Deus ainda permanecem: “Eu nunca falharei com você. Eu nunca abandonarei você” (veja </w:t>
      </w:r>
      <w:hyperlink r:id="rId665">
        <w:r>
          <w:rPr>
            <w:lang w:val="pt_PT" w:bidi="pt_PT"/>
          </w:rPr>
          <w:rPr>
            <w:color w:val="0000EE"/>
            <w:u w:val="single"/>
          </w:rPr>
          <w:t>Dt 31.6</w:t>
        </w:r>
      </w:hyperlink>
      <w:r>
        <w:rPr>
          <w:lang w:val="pt_PT" w:bidi="pt_PT"/>
        </w:rPr>
        <w:t>,</w:t>
      </w:r>
      <w:hyperlink r:id="rId66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hyperlink r:id="rId667">
        <w:r>
          <w:rPr>
            <w:lang w:val="pt_PT" w:bidi="pt_PT"/>
          </w:rPr>
          <w:rPr>
            <w:color w:val="0000EE"/>
            <w:u w:val="single"/>
          </w:rPr>
          <w:t>Sl 118.6</w:t>
        </w:r>
      </w:hyperlink>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hyperlink r:id="rId668">
        <w:r>
          <w:rPr>
            <w:lang w:val="pt_PT" w:bidi="pt_PT"/>
          </w:rPr>
          <w:rPr>
            <w:color w:val="0000EE"/>
            <w:u w:val="single"/>
          </w:rPr>
          <w:t>1Tm 3.2</w:t>
        </w:r>
      </w:hyperlink>
      <w:r>
        <w:rPr>
          <w:lang w:val="pt_PT" w:bidi="pt_PT"/>
        </w:rPr>
        <w:t xml:space="preserve">; </w:t>
      </w:r>
      <w:hyperlink r:id="rId669">
        <w:r>
          <w:rPr>
            <w:lang w:val="pt_PT" w:bidi="pt_PT"/>
          </w:rPr>
          <w:rPr>
            <w:color w:val="0000EE"/>
            <w:u w:val="single"/>
          </w:rPr>
          <w:t>2Tm 2.15</w:t>
        </w:r>
      </w:hyperlink>
      <w:r>
        <w:rPr>
          <w:lang w:val="pt_PT" w:bidi="pt_PT"/>
        </w:rPr>
        <w:t xml:space="preserve">; </w:t>
      </w:r>
      <w:hyperlink r:id="rId670">
        <w:r>
          <w:rPr>
            <w:lang w:val="pt_PT" w:bidi="pt_PT"/>
          </w:rPr>
          <w:rPr>
            <w:color w:val="0000EE"/>
            <w:u w:val="single"/>
          </w:rPr>
          <w:t>Tt 1.9</w:t>
        </w:r>
      </w:hyperlink>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hyperlink r:id="rId671">
        <w:r>
          <w:rPr>
            <w:lang w:val="pt_PT" w:bidi="pt_PT"/>
          </w:rPr>
          <w:rPr>
            <w:color w:val="0000EE"/>
            <w:u w:val="single"/>
          </w:rPr>
          <w:t>13.7</w:t>
        </w:r>
      </w:hyperlink>
      <w:r>
        <w:rPr>
          <w:lang w:val="pt_PT" w:bidi="pt_PT"/>
        </w:rPr>
        <w:t>,</w:t>
      </w:r>
      <w:hyperlink r:id="rId672">
        <w:r>
          <w:rPr>
            <w:lang w:val="pt_PT" w:bidi="pt_PT"/>
          </w:rPr>
          <w:rPr>
            <w:color w:val="0000EE"/>
            <w:u w:val="single"/>
          </w:rPr>
          <w:t>17–19</w:t>
        </w:r>
      </w:hyperlink>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hyperlink r:id="rId55">
        <w:r>
          <w:rPr>
            <w:lang w:val="pt_PT" w:bidi="pt_PT"/>
          </w:rPr>
          <w:rPr>
            <w:color w:val="0000EE"/>
            <w:u w:val="single"/>
          </w:rPr>
          <w:t>1.2</w:t>
        </w:r>
      </w:hyperlink>
      <w:r>
        <w:rPr>
          <w:lang w:val="pt_PT" w:bidi="pt_PT"/>
        </w:rPr>
        <w:t>,</w:t>
      </w:r>
      <w:hyperlink r:id="rId673">
        <w:r>
          <w:rPr>
            <w:lang w:val="pt_PT" w:bidi="pt_PT"/>
          </w:rPr>
          <w:rPr>
            <w:color w:val="0000EE"/>
            <w:u w:val="single"/>
          </w:rPr>
          <w:t>10</w:t>
        </w:r>
      </w:hyperlink>
      <w:r>
        <w:rPr>
          <w:lang w:val="pt_PT" w:bidi="pt_PT"/>
        </w:rPr>
        <w:t>). • hoje: Jesus atualmente está à direita do Pai (</w:t>
      </w:r>
      <w:hyperlink r:id="rId35">
        <w:r>
          <w:rPr>
            <w:lang w:val="pt_PT" w:bidi="pt_PT"/>
          </w:rPr>
          <w:rPr>
            <w:color w:val="0000EE"/>
            <w:u w:val="single"/>
          </w:rPr>
          <w:t>1.13</w:t>
        </w:r>
      </w:hyperlink>
      <w:r>
        <w:rPr>
          <w:lang w:val="pt_PT" w:bidi="pt_PT"/>
        </w:rPr>
        <w:t xml:space="preserve">; </w:t>
      </w:r>
      <w:hyperlink r:id="rId233">
        <w:r>
          <w:rPr>
            <w:lang w:val="pt_PT" w:bidi="pt_PT"/>
          </w:rPr>
          <w:rPr>
            <w:color w:val="0000EE"/>
            <w:u w:val="single"/>
          </w:rPr>
          <w:t>7.26–28</w:t>
        </w:r>
      </w:hyperlink>
      <w:r>
        <w:rPr>
          <w:lang w:val="pt_PT" w:bidi="pt_PT"/>
        </w:rPr>
        <w:t xml:space="preserve">; </w:t>
      </w:r>
      <w:hyperlink r:id="rId37">
        <w:r>
          <w:rPr>
            <w:lang w:val="pt_PT" w:bidi="pt_PT"/>
          </w:rPr>
          <w:rPr>
            <w:color w:val="0000EE"/>
            <w:u w:val="single"/>
          </w:rPr>
          <w:t>10.12</w:t>
        </w:r>
      </w:hyperlink>
      <w:r>
        <w:rPr>
          <w:lang w:val="pt_PT" w:bidi="pt_PT"/>
        </w:rPr>
        <w:t>). Ele governará o universo para sempre (</w:t>
      </w:r>
      <w:hyperlink r:id="rId674">
        <w:r>
          <w:rPr>
            <w:lang w:val="pt_PT" w:bidi="pt_PT"/>
          </w:rPr>
          <w:rPr>
            <w:color w:val="0000EE"/>
            <w:u w:val="single"/>
          </w:rPr>
          <w:t>1.8</w:t>
        </w:r>
      </w:hyperlink>
      <w:r>
        <w:rPr>
          <w:lang w:val="pt_PT" w:bidi="pt_PT"/>
        </w:rPr>
        <w:t xml:space="preserve">, </w:t>
      </w:r>
      <w:hyperlink r:id="rId67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hyperlink r:id="rId676">
        <w:r>
          <w:rPr>
            <w:lang w:val="pt_PT" w:bidi="pt_PT"/>
          </w:rPr>
          <w:rPr>
            <w:color w:val="0000EE"/>
            <w:u w:val="single"/>
          </w:rPr>
          <w:t>13.8</w:t>
        </w:r>
      </w:hyperlink>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hyperlink r:id="rId680">
        <w:r>
          <w:rPr>
            <w:lang w:val="pt_PT" w:bidi="pt_PT"/>
          </w:rPr>
          <w:rPr>
            <w:color w:val="0000EE"/>
            <w:u w:val="single"/>
          </w:rPr>
          <w:t>Lv 16.1–28</w:t>
        </w:r>
      </w:hyperlink>
      <w:r>
        <w:rPr>
          <w:lang w:val="pt_PT" w:bidi="pt_PT"/>
        </w:rPr>
        <w:t>), no qual os animais eram queimados fora do acampamento (</w:t>
      </w:r>
      <w:hyperlink r:id="rId681">
        <w:r>
          <w:rPr>
            <w:lang w:val="pt_PT" w:bidi="pt_PT"/>
          </w:rPr>
          <w:rPr>
            <w:color w:val="0000EE"/>
            <w:u w:val="single"/>
          </w:rPr>
          <w:t>Lv 16.27</w:t>
        </w:r>
      </w:hyperlink>
      <w:r>
        <w:rPr>
          <w:lang w:val="pt_PT" w:bidi="pt_PT"/>
        </w:rPr>
        <w:t>). Por analogia, Jesus sofreu e morreu fora dos portões da cidade de Jerusalém. Ele foi o supremo sacrifício do Dia da Expiação (</w:t>
      </w:r>
      <w:hyperlink r:id="rId638">
        <w:r>
          <w:rPr>
            <w:lang w:val="pt_PT" w:bidi="pt_PT"/>
          </w:rPr>
          <w:rPr>
            <w:color w:val="0000EE"/>
            <w:u w:val="single"/>
          </w:rPr>
          <w:t>Hb 9.11–14</w:t>
        </w:r>
      </w:hyperlink>
      <w:r>
        <w:rPr>
          <w:lang w:val="pt_PT" w:bidi="pt_PT"/>
        </w:rPr>
        <w:t xml:space="preserve">, </w:t>
      </w:r>
      <w:hyperlink r:id="rId682">
        <w:r>
          <w:rPr>
            <w:lang w:val="pt_PT" w:bidi="pt_PT"/>
          </w:rPr>
          <w:rPr>
            <w:color w:val="0000EE"/>
            <w:u w:val="single"/>
          </w:rPr>
          <w:t>24–28</w:t>
        </w:r>
      </w:hyperlink>
      <w:r>
        <w:rPr>
          <w:lang w:val="pt_PT" w:bidi="pt_PT"/>
        </w:rPr>
        <w:t xml:space="preserve">; </w:t>
      </w:r>
      <w:hyperlink r:id="rId489">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hyperlink r:id="rId683">
        <w:r>
          <w:rPr>
            <w:lang w:val="pt_PT" w:bidi="pt_PT"/>
          </w:rPr>
          <w:rPr>
            <w:color w:val="0000EE"/>
            <w:u w:val="single"/>
          </w:rPr>
          <w:t>6.5–6</w:t>
        </w:r>
      </w:hyperlink>
      <w:r>
        <w:rPr>
          <w:lang w:val="pt_PT" w:bidi="pt_PT"/>
        </w:rPr>
        <w:t xml:space="preserve">; </w:t>
      </w:r>
      <w:hyperlink r:id="rId14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hyperlink r:id="rId684">
        <w:r>
          <w:rPr>
            <w:lang w:val="pt_PT" w:bidi="pt_PT"/>
          </w:rPr>
          <w:rPr>
            <w:color w:val="0000EE"/>
            <w:u w:val="single"/>
          </w:rPr>
          <w:t>11.9–16</w:t>
        </w:r>
      </w:hyperlink>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hyperlink r:id="rId685">
        <w:r>
          <w:rPr>
            <w:lang w:val="pt_PT" w:bidi="pt_PT"/>
          </w:rPr>
          <w:rPr>
            <w:color w:val="0000EE"/>
            <w:u w:val="single"/>
          </w:rPr>
          <w:t>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hyperlink r:id="rId686">
        <w:r>
          <w:rPr>
            <w:lang w:val="pt_PT" w:bidi="pt_PT"/>
          </w:rPr>
          <w:rPr>
            <w:color w:val="0000EE"/>
            <w:u w:val="single"/>
          </w:rPr>
          <w:t>Lv 7.11–14</w:t>
        </w:r>
      </w:hyperlink>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hyperlink r:id="rId495">
        <w:r>
          <w:rPr>
            <w:lang w:val="pt_PT" w:bidi="pt_PT"/>
          </w:rPr>
          <w:rPr>
            <w:color w:val="0000EE"/>
            <w:u w:val="single"/>
          </w:rPr>
          <w:t>6.10</w:t>
        </w:r>
      </w:hyperlink>
      <w:r>
        <w:rPr>
          <w:lang w:val="pt_PT" w:bidi="pt_PT"/>
        </w:rPr>
        <w:t xml:space="preserve">; </w:t>
      </w:r>
      <w:hyperlink r:id="rId687">
        <w:r>
          <w:rPr>
            <w:lang w:val="pt_PT" w:bidi="pt_PT"/>
          </w:rPr>
          <w:rPr>
            <w:color w:val="0000EE"/>
            <w:u w:val="single"/>
          </w:rPr>
          <w:t>10.24</w:t>
        </w:r>
      </w:hyperlink>
      <w:r>
        <w:rPr>
          <w:lang w:val="pt_PT" w:bidi="pt_PT"/>
        </w:rPr>
        <w:t>,</w:t>
      </w:r>
      <w:hyperlink r:id="rId688">
        <w:r>
          <w:rPr>
            <w:lang w:val="pt_PT" w:bidi="pt_PT"/>
          </w:rPr>
          <w:rPr>
            <w:color w:val="0000EE"/>
            <w:u w:val="single"/>
          </w:rPr>
          <w:t>34</w:t>
        </w:r>
      </w:hyperlink>
      <w:r>
        <w:rPr>
          <w:lang w:val="pt_PT" w:bidi="pt_PT"/>
        </w:rPr>
        <w:t xml:space="preserve">; </w:t>
      </w:r>
      <w:hyperlink r:id="rId689">
        <w:r>
          <w:rPr>
            <w:lang w:val="pt_PT" w:bidi="pt_PT"/>
          </w:rPr>
          <w:rPr>
            <w:color w:val="0000EE"/>
            <w:u w:val="single"/>
          </w:rPr>
          <w:t>13.1–3</w:t>
        </w:r>
      </w:hyperlink>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hyperlink r:id="rId690">
        <w:r>
          <w:rPr>
            <w:lang w:val="pt_PT" w:bidi="pt_PT"/>
          </w:rPr>
          <w:rPr>
            <w:color w:val="0000EE"/>
            <w:u w:val="single"/>
          </w:rPr>
          <w:t>At 20.28–31</w:t>
        </w:r>
      </w:hyperlink>
      <w:r>
        <w:rPr>
          <w:lang w:val="pt_PT" w:bidi="pt_PT"/>
        </w:rPr>
        <w:t xml:space="preserve">; </w:t>
      </w:r>
      <w:hyperlink r:id="rId691">
        <w:r>
          <w:rPr>
            <w:lang w:val="pt_PT" w:bidi="pt_PT"/>
          </w:rPr>
          <w:rPr>
            <w:color w:val="0000EE"/>
            <w:u w:val="single"/>
          </w:rPr>
          <w:t>1Pe 5.1–4</w:t>
        </w:r>
      </w:hyperlink>
      <w:r>
        <w:rPr>
          <w:lang w:val="pt_PT" w:bidi="pt_PT"/>
        </w:rPr>
        <w:t>), um papel que carrega grande responsabilidade, tornando-os responsáveis perante Deus (</w:t>
      </w:r>
      <w:hyperlink r:id="rId692">
        <w:r>
          <w:rPr>
            <w:lang w:val="pt_PT" w:bidi="pt_PT"/>
          </w:rPr>
          <w:rPr>
            <w:color w:val="0000EE"/>
            <w:u w:val="single"/>
          </w:rPr>
          <w:t>Tg 3.1</w:t>
        </w:r>
      </w:hyperlink>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hyperlink r:id="rId693">
        <w:r>
          <w:rPr>
            <w:lang w:val="pt_PT" w:bidi="pt_PT"/>
          </w:rPr>
          <w:rPr>
            <w:color w:val="0000EE"/>
            <w:u w:val="single"/>
          </w:rPr>
          <w:t>5.11</w:t>
        </w:r>
      </w:hyperlink>
      <w:r>
        <w:rPr>
          <w:lang w:val="pt_PT" w:bidi="pt_PT"/>
        </w:rPr>
        <w:t xml:space="preserve">; </w:t>
      </w:r>
      <w:hyperlink r:id="rId694">
        <w:r>
          <w:rPr>
            <w:lang w:val="pt_PT" w:bidi="pt_PT"/>
          </w:rPr>
          <w:rPr>
            <w:color w:val="0000EE"/>
            <w:u w:val="single"/>
          </w:rPr>
          <w:t>6.9</w:t>
        </w:r>
      </w:hyperlink>
      <w:r>
        <w:rPr>
          <w:lang w:val="pt_PT" w:bidi="pt_PT"/>
        </w:rPr>
        <w:t xml:space="preserve">). • nossa consciência está limpa: Cf. </w:t>
      </w:r>
      <w:hyperlink r:id="rId695">
        <w:r>
          <w:rPr>
            <w:lang w:val="pt_PT" w:bidi="pt_PT"/>
          </w:rPr>
          <w:rPr>
            <w:color w:val="0000EE"/>
            <w:u w:val="single"/>
          </w:rPr>
          <w:t>2Co 1.11–12</w:t>
        </w:r>
      </w:hyperlink>
      <w:r>
        <w:rPr>
          <w:lang w:val="pt_PT" w:bidi="pt_PT"/>
        </w:rPr>
        <w:t xml:space="preserve">; </w:t>
      </w:r>
      <w:hyperlink r:id="rId69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hyperlink r:id="rId697">
        <w:r>
          <w:rPr>
            <w:lang w:val="pt_PT" w:bidi="pt_PT"/>
          </w:rPr>
          <w:rPr>
            <w:color w:val="0000EE"/>
            <w:u w:val="single"/>
          </w:rPr>
          <w:t>Sl 23</w:t>
        </w:r>
      </w:hyperlink>
      <w:r>
        <w:rPr>
          <w:lang w:val="pt_PT" w:bidi="pt_PT"/>
        </w:rPr>
        <w:t xml:space="preserve">) comunica a provisão e proteção de Deus para seu povo (veja também </w:t>
      </w:r>
      <w:hyperlink r:id="rId698">
        <w:r>
          <w:rPr>
            <w:lang w:val="pt_PT" w:bidi="pt_PT"/>
          </w:rPr>
          <w:rPr>
            <w:color w:val="0000EE"/>
            <w:u w:val="single"/>
          </w:rPr>
          <w:t>Jo 10.11–18</w:t>
        </w:r>
      </w:hyperlink>
      <w:r>
        <w:rPr>
          <w:lang w:val="pt_PT" w:bidi="pt_PT"/>
        </w:rPr>
        <w:t xml:space="preserve">; </w:t>
      </w:r>
      <w:hyperlink r:id="rId699">
        <w:r>
          <w:rPr>
            <w:lang w:val="pt_PT" w:bidi="pt_PT"/>
          </w:rPr>
          <w:rPr>
            <w:color w:val="0000EE"/>
            <w:u w:val="single"/>
          </w:rPr>
          <w:t>1Pe 2.25</w:t>
        </w:r>
      </w:hyperlink>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hyperlink r:id="rId700">
        <w:r>
          <w:rPr>
            <w:lang w:val="pt_PT" w:bidi="pt_PT"/>
          </w:rPr>
          <w:rPr>
            <w:color w:val="0000EE"/>
            <w:u w:val="single"/>
          </w:rPr>
          <w:t>At 13.14–15</w:t>
        </w:r>
      </w:hyperlink>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