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SNG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نشيد الأنشاد 1: 1</w:t>
      </w:r>
      <w:r>
        <w:rPr>
          <w:rtl/>
          <w:cs/>
          <w:lang w:val="ar_AE" w:bidi="ar_AE"/>
        </w:rPr>
      </w:r>
    </w:p>
    <w:p>
      <w:pPr>
        <w:bidi/>
      </w:pPr>
      <w:r>
        <w:rPr>
          <w:rtl/>
          <w:cs/>
          <w:lang w:val="ar_AE" w:bidi="ar_AE"/>
        </w:rPr>
      </w:r>
      <w:r>
        <w:rPr>
          <w:rtl/>
          <w:cs/>
          <w:lang w:val="ar_AE" w:bidi="ar_AE"/>
        </w:rPr>
        <w:t xml:space="preserve">هذه الآية هي مصدر عنوان السفر، حيث يوضح نوع الكتابة (نشيد) ويشير للكاتب المحتمل لبعض أو كل أجزاء السفر (انظر مقدمة سفر نشيد الأنشاد، "الكاتب"). تفهم ترجمة فاندايك بشكل صحيح أن تعبير نشيد الأنشاد هو صيغة تفضيل بالعبرية، لذا فإن هذا النشيد هو الأعلى أو الأفضل أو الأسمى، وهو ما يعني على الأرجح أنه أكثر روعة من أي نشيد آخر من نشائد سليمان الـ 1,005 الأخرى (انظر </w:t>
      </w:r>
      <w:r>
        <w:rPr>
          <w:rtl/>
          <w:cs/>
          <w:lang w:val="ar_AE" w:bidi="ar_AE"/>
        </w:rPr>
        <w:t>1 ملوك 4:32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2</w:t>
      </w:r>
      <w:r>
        <w:rPr>
          <w:rtl/>
          <w:cs/>
          <w:lang w:val="ar_AE" w:bidi="ar_AE"/>
        </w:rPr>
      </w:r>
    </w:p>
    <w:p>
      <w:pPr>
        <w:bidi/>
      </w:pPr>
      <w:r>
        <w:rPr>
          <w:rtl/>
          <w:cs/>
          <w:lang w:val="ar_AE" w:bidi="ar_AE"/>
        </w:rPr>
      </w:r>
      <w:r>
        <w:rPr>
          <w:rtl/>
          <w:cs/>
          <w:lang w:val="ar_AE" w:bidi="ar_AE"/>
        </w:rPr>
        <w:t>لِيُقَبِّلْنِي بِقُبْلاَتِ فَمِهِ: تتوق المرأة إلى لمسة وطعم القبلات من حبيبها الحقيقي. منذ البداية نجد أن المرأة الشابة والرجل يشتركان في انجذاب قوي. وعلاقتهم هي علاقة احترام متبادل واهتمام مُحب. • الحب هو خبرة حسية في النشيد. أَنَّ حُبَّكَ أَطْيَبُ مِنَ الْخَمْرِ: فإن الحب هنا، مثل الخمر، يترك من يتذوقه في حالة من الدوار الخفيف.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2–14</w:t>
      </w:r>
      <w:r>
        <w:rPr>
          <w:rtl/>
          <w:cs/>
          <w:lang w:val="ar_AE" w:bidi="ar_AE"/>
        </w:rPr>
      </w:r>
    </w:p>
    <w:p>
      <w:pPr>
        <w:bidi/>
      </w:pPr>
      <w:r>
        <w:rPr>
          <w:rtl/>
          <w:cs/>
          <w:lang w:val="ar_AE" w:bidi="ar_AE"/>
        </w:rPr>
      </w:r>
      <w:r>
        <w:rPr>
          <w:rtl/>
          <w:cs/>
          <w:lang w:val="ar_AE" w:bidi="ar_AE"/>
        </w:rPr>
        <w:t>يبدأ النشيد (الأغنية) بتعبير المرأة عن رغبتها في الاتحاد الحميم مع الرجل الذي تحبه. وفي النشيد، غالبًا ما تكون المرأة هي التي تبادر بالعلاقة. ويؤكد أعضاء الجوقة ("بنات أورشليم") اختيارها لهذا الشخص. وفقًا للتفسير الدرامي المبني على وجود ثلاثة شخصيات، فإن النشيد يبدأ بشرح مأزق المرأة. فإن الملك كان على وشك أن يأخذها إلى قصره، لكن شغفها الحقيقي يكمن مع حبيبها الراعي. وتأمل المرأة أن ينقذها حبيبها من حضرة الملك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3</w:t>
      </w:r>
      <w:r>
        <w:rPr>
          <w:rtl/>
          <w:cs/>
          <w:lang w:val="ar_AE" w:bidi="ar_AE"/>
        </w:rPr>
      </w:r>
    </w:p>
    <w:p>
      <w:pPr>
        <w:bidi/>
      </w:pPr>
      <w:r>
        <w:rPr>
          <w:rtl/>
          <w:cs/>
          <w:lang w:val="ar_AE" w:bidi="ar_AE"/>
        </w:rPr>
      </w:r>
      <w:r>
        <w:rPr>
          <w:rtl/>
          <w:cs/>
          <w:lang w:val="ar_AE" w:bidi="ar_AE"/>
        </w:rPr>
        <w:t xml:space="preserve">إن رائحة أدهان الرجل الطيبة توحي بروائح الحب العذبة، مما يشير إلى أن المرأة ترغب في الاقتراب منه جسديًا. • لِذلِكَ أَحَبَّتْكَ الْعَذَارَى: جاذبية الرجل الشاب ليست جسدية فقط. فإن لديه سمعة ممتازة—حيث تعبر جوقة النساء عن احترامهن وإعجابهن به في </w:t>
      </w:r>
      <w:r>
        <w:rPr>
          <w:rtl/>
          <w:cs/>
          <w:lang w:val="ar_AE" w:bidi="ar_AE"/>
        </w:rPr>
        <w:t>1:4</w:t>
      </w:r>
      <w:r>
        <w:rPr>
          <w:rtl/>
          <w:cs/>
          <w:lang w:val="ar_AE" w:bidi="ar_AE"/>
        </w:rPr>
        <w:t>. ومن خلال تسليط الضوء على الاهتمام الذي يتلقاه من النساء الأخريات، توضح المرأة أن حبها ليس أعمى، وأنها تشعر بأنها محظوظة لكونها الشخص الذي يبادله الرجل الحب.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4</w:t>
      </w:r>
      <w:r>
        <w:rPr>
          <w:rtl/>
          <w:cs/>
          <w:lang w:val="ar_AE" w:bidi="ar_AE"/>
        </w:rPr>
      </w:r>
    </w:p>
    <w:p>
      <w:pPr>
        <w:bidi/>
      </w:pPr>
      <w:r>
        <w:rPr>
          <w:rtl/>
          <w:cs/>
          <w:lang w:val="ar_AE" w:bidi="ar_AE"/>
        </w:rPr>
      </w:r>
      <w:r>
        <w:rPr>
          <w:rtl/>
          <w:cs/>
          <w:lang w:val="ar_AE" w:bidi="ar_AE"/>
        </w:rPr>
        <w:t xml:space="preserve">اُجْذُبْنِي وَرَاءَكَ: إن الحبيبين نشيطان جدًا طوال النشيد، يسافران عبر التلال، إلى المدينة، وخارجها إلى الريف. هذه المرة تدعو المرأة الرجل ليأخذها معه، وتعبر عن رغبتها بشكل عاجل (فَنَجْرِيَ!). ووفقًا للرؤية الدرامية المبنية على وجود ثلاث شخصيات، قد يكونان يركضان للهروب من الملك، الذي أحضر المرأة الشابة إلى قصره. • أَدْخَلَنِي الْمَلِكُ إِلَى حِجَالِهِ (حرفيًا </w:t>
      </w:r>
      <w:r>
        <w:rPr>
          <w:i/>
          <w:rtl/>
          <w:cs/>
          <w:lang w:val="ar_AE" w:bidi="ar_AE"/>
        </w:rPr>
        <w:t>إلى الغرف الخاصة به</w:t>
      </w:r>
      <w:r>
        <w:rPr>
          <w:rtl/>
          <w:cs/>
          <w:lang w:val="ar_AE" w:bidi="ar_AE"/>
        </w:rPr>
        <w:t xml:space="preserve">): تفسير شائع لهذا المقطع هو أن المرأة كانت تتوقع علاقة حميمة بالملك سليمان. ومع ذلك، بالرغم من أن الترجمة العبرية الحرفية تشير إلى أنها قد أُحضرت إلى </w:t>
      </w:r>
      <w:r>
        <w:rPr>
          <w:i/>
          <w:rtl/>
          <w:cs/>
          <w:lang w:val="ar_AE" w:bidi="ar_AE"/>
        </w:rPr>
        <w:t>غرف</w:t>
      </w:r>
      <w:r>
        <w:rPr>
          <w:rtl/>
          <w:cs/>
          <w:lang w:val="ar_AE" w:bidi="ar_AE"/>
        </w:rPr>
        <w:t xml:space="preserve"> سليمان، إلا أنها لا تحدد أي غرف تم أخذها إليها. ولا توحي العبرية بأنها كانت رغبتها الشخصية. • يتغير النص هنا من ضمير المخاطب ("أنت") إلى ضمير الغائب ("هو")، مما قد يشير إلى وجود رجلين مختلفين مشتركين في الحدث—أحدهما يتم التحدث إليه، والآخر يتم التحدث عنه. وفي هذه الحالة، من الممكن أن تكون المرأة ترغب في أن تجري لأنها لا ترد أن تكون خليلة للملك. • أما إذا كان النشيد مجموعة من أغاني الحب بدون خيط سردي، فلا مشكلة في أن يتم الإشارة إلى الحبيب هنا كملك ولاحقًا كراعٍ (على سبيل المثال </w:t>
      </w:r>
      <w:r>
        <w:rPr>
          <w:rtl/>
          <w:cs/>
          <w:lang w:val="ar_AE" w:bidi="ar_AE"/>
        </w:rPr>
        <w:t>1:7</w:t>
      </w:r>
      <w:r>
        <w:rPr>
          <w:rtl/>
          <w:cs/>
          <w:lang w:val="ar_AE" w:bidi="ar_AE"/>
        </w:rPr>
        <w:t xml:space="preserve">): (1) قد تكون اللغة مقصودة حرفيًا أو لا تكون؛ (2) قد تعكس هذه الألقاب، المتسقة مع شعر الحب القديم في الشرق الأوسط، وجهة نظر المرأة تجاه حبيبها في وقت معين (مثل الإشارة إلى أنه ملك في نظرها)؛ أو (3) قد تشير القصائد المختلفة إلى أزواج مختلفين. • كثيرًا ما تخاطب المرأة بنات أورشليم (مثل </w:t>
      </w:r>
      <w:r>
        <w:rPr>
          <w:rtl/>
          <w:cs/>
          <w:lang w:val="ar_AE" w:bidi="ar_AE"/>
        </w:rPr>
        <w:t>2:7</w:t>
      </w:r>
      <w:r>
        <w:rPr>
          <w:rtl/>
          <w:cs/>
          <w:lang w:val="ar_AE" w:bidi="ar_AE"/>
        </w:rPr>
        <w:t xml:space="preserve">؛ </w:t>
      </w:r>
      <w:r>
        <w:rPr>
          <w:rtl/>
          <w:cs/>
          <w:lang w:val="ar_AE" w:bidi="ar_AE"/>
        </w:rPr>
        <w:t>3:5</w:t>
      </w:r>
      <w:r>
        <w:rPr>
          <w:rtl/>
          <w:cs/>
          <w:lang w:val="ar_AE" w:bidi="ar_AE"/>
        </w:rPr>
        <w:t xml:space="preserve">). حيث يتم تصويرهن كصديقات مقربات موثوقات يحببن المرأة ويستجبن لطلباتها. وهي غالبًا ما تبوح لهن عن حبيبها، وهنّ يمدحن الزوجين من منظورهن الخارجي (مثل </w:t>
      </w:r>
      <w:r>
        <w:rPr>
          <w:rtl/>
          <w:cs/>
          <w:lang w:val="ar_AE" w:bidi="ar_AE"/>
        </w:rPr>
        <w:t>5:1</w:t>
      </w:r>
      <w:r>
        <w:rPr>
          <w:rtl/>
          <w:cs/>
          <w:lang w:val="ar_AE" w:bidi="ar_AE"/>
        </w:rPr>
        <w:t xml:space="preserve">، </w:t>
      </w:r>
      <w:r>
        <w:rPr>
          <w:rtl/>
          <w:cs/>
          <w:lang w:val="ar_AE" w:bidi="ar_AE"/>
        </w:rPr>
        <w:t>9</w:t>
      </w:r>
      <w:r>
        <w:rPr>
          <w:rtl/>
          <w:cs/>
          <w:lang w:val="ar_AE" w:bidi="ar_AE"/>
        </w:rPr>
        <w:t>). • كلمة "الملك" غير موجودة في العبرية؛ وإضافتها تعكس الرأي بأن الرجل الشاب هو الملك وليس الراعي.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5–6</w:t>
      </w:r>
      <w:r>
        <w:rPr>
          <w:rtl/>
          <w:cs/>
          <w:lang w:val="ar_AE" w:bidi="ar_AE"/>
        </w:rPr>
      </w:r>
    </w:p>
    <w:p>
      <w:pPr>
        <w:bidi/>
      </w:pPr>
      <w:r>
        <w:rPr>
          <w:rtl/>
          <w:cs/>
          <w:lang w:val="ar_AE" w:bidi="ar_AE"/>
        </w:rPr>
      </w:r>
      <w:r>
        <w:rPr>
          <w:rtl/>
          <w:cs/>
          <w:lang w:val="ar_AE" w:bidi="ar_AE"/>
        </w:rPr>
        <w:t xml:space="preserve">لون بشرة المرأة الداكن ليس له علاقة بعِرْقَها؛ فقد أصبح لون بشرتها داكنًا بسبب التعرض للشمس. ومع ذلك، تحتفظ باحترامها لذاتها وتؤكد على جمالها. وهي تبدو بصحة جيدة نتيجة العناية بالكروم والماعز (انظر أيضًا </w:t>
      </w:r>
      <w:r>
        <w:rPr>
          <w:rtl/>
          <w:cs/>
          <w:lang w:val="ar_AE" w:bidi="ar_AE"/>
        </w:rPr>
        <w:t>1:8</w:t>
      </w:r>
      <w:r>
        <w:rPr>
          <w:rtl/>
          <w:cs/>
          <w:lang w:val="ar_AE" w:bidi="ar_AE"/>
        </w:rPr>
        <w:t>). • كان لسليمان مشرفون على حقوله وكرومه وقطعانه ومواشيه؛ وكان الرعاة يعيشون في خيام داكنة مصنوعة من شعر 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5–11</w:t>
      </w:r>
      <w:r>
        <w:rPr>
          <w:rtl/>
          <w:cs/>
          <w:lang w:val="ar_AE" w:bidi="ar_AE"/>
        </w:rPr>
      </w:r>
    </w:p>
    <w:p>
      <w:pPr>
        <w:bidi/>
      </w:pPr>
      <w:r>
        <w:rPr>
          <w:rtl/>
          <w:cs/>
          <w:lang w:val="ar_AE" w:bidi="ar_AE"/>
        </w:rPr>
      </w:r>
      <w:r>
        <w:rPr>
          <w:rtl/>
          <w:cs/>
          <w:lang w:val="ar_AE" w:bidi="ar_AE"/>
        </w:rPr>
        <w:t>إذا كان النشيد دراما من ثلاثة شخصيات والراعي هو حبيبها، فقد كان الحبيبان منفصلين حين كانت هي في قصر الملك. وفي هذا المقطع، كانت ترغب في التأكد من مكان العثور عليه عندما تغادر هناك. في مناسبتين، كانت خائفة بشأن فقدانه مرة أخرى (</w:t>
      </w:r>
      <w:r>
        <w:rPr>
          <w:rtl/>
          <w:cs/>
          <w:lang w:val="ar_AE" w:bidi="ar_AE"/>
        </w:rPr>
        <w:t>3:1–4</w:t>
      </w:r>
      <w:r>
        <w:rPr>
          <w:rtl/>
          <w:cs/>
          <w:lang w:val="ar_AE" w:bidi="ar_AE"/>
        </w:rPr>
        <w:t xml:space="preserve">؛ </w:t>
      </w:r>
      <w:r>
        <w:rPr>
          <w:rtl/>
          <w:cs/>
          <w:lang w:val="ar_AE" w:bidi="ar_AE"/>
        </w:rPr>
        <w:t>5:2–8</w:t>
      </w:r>
      <w:r>
        <w:rPr>
          <w:rtl/>
          <w:cs/>
          <w:lang w:val="ar_AE" w:bidi="ar_AE"/>
        </w:rPr>
        <w:t>). وفي أوقات أخرى، كان اهتمامها أكثر دقة (</w:t>
      </w:r>
      <w:r>
        <w:rPr>
          <w:rtl/>
          <w:cs/>
          <w:lang w:val="ar_AE" w:bidi="ar_AE"/>
        </w:rPr>
        <w:t>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6</w:t>
      </w:r>
      <w:r>
        <w:rPr>
          <w:rtl/>
          <w:cs/>
          <w:lang w:val="ar_AE" w:bidi="ar_AE"/>
        </w:rPr>
      </w:r>
    </w:p>
    <w:p>
      <w:pPr>
        <w:bidi/>
      </w:pPr>
      <w:r>
        <w:rPr>
          <w:rtl/>
          <w:cs/>
          <w:lang w:val="ar_AE" w:bidi="ar_AE"/>
        </w:rPr>
      </w:r>
      <w:r>
        <w:rPr>
          <w:rtl/>
          <w:cs/>
          <w:lang w:val="ar_AE" w:bidi="ar_AE"/>
        </w:rPr>
        <w:t xml:space="preserve">أَمَّا كَرْمِي: تُفسر ترجمة NLT </w:t>
      </w:r>
      <w:r>
        <w:rPr>
          <w:i/>
          <w:rtl/>
          <w:cs/>
          <w:lang w:val="ar_AE" w:bidi="ar_AE"/>
        </w:rPr>
        <w:t>الكَرْم</w:t>
      </w:r>
      <w:r>
        <w:rPr>
          <w:rtl/>
          <w:cs/>
          <w:lang w:val="ar_AE" w:bidi="ar_AE"/>
        </w:rPr>
        <w:t xml:space="preserve"> على أنه استعارة لجسد المرأة الخاص (قارن </w:t>
      </w:r>
      <w:r>
        <w:rPr>
          <w:rtl/>
          <w:cs/>
          <w:lang w:val="ar_AE" w:bidi="ar_AE"/>
        </w:rPr>
        <w:t>2:15</w:t>
      </w:r>
      <w:r>
        <w:rPr>
          <w:rtl/>
          <w:cs/>
          <w:lang w:val="ar_AE" w:bidi="ar_AE"/>
        </w:rPr>
        <w:t xml:space="preserve">؛ </w:t>
      </w:r>
      <w:r>
        <w:rPr>
          <w:rtl/>
          <w:cs/>
          <w:lang w:val="ar_AE" w:bidi="ar_AE"/>
        </w:rPr>
        <w:t>7:12</w:t>
      </w:r>
      <w:r>
        <w:rPr>
          <w:rtl/>
          <w:cs/>
          <w:lang w:val="ar_AE" w:bidi="ar_AE"/>
        </w:rPr>
        <w:t xml:space="preserve">). في مجتمعات الشرق الأدنى القديم، كان الإخوة يَحمون أخواتهم من العلاقات الحميمة المبكرة مع الرجال. ويعكس احتجاج المرأة اعتقادها بأنها مستعدة للحب (انظر أيضًا </w:t>
      </w:r>
      <w:r>
        <w:rPr>
          <w:rtl/>
          <w:cs/>
          <w:lang w:val="ar_AE" w:bidi="ar_AE"/>
        </w:rPr>
        <w:t>8:8–12</w:t>
      </w:r>
      <w:r>
        <w:rPr>
          <w:rtl/>
          <w:cs/>
          <w:lang w:val="ar_AE" w:bidi="ar_AE"/>
        </w:rPr>
        <w:t xml:space="preserve">، الإشارة الأخرى الوحيدة للإخوة). • التفسير الدرامي يأخذ </w:t>
      </w:r>
      <w:r>
        <w:rPr>
          <w:i/>
          <w:rtl/>
          <w:cs/>
          <w:lang w:val="ar_AE" w:bidi="ar_AE"/>
        </w:rPr>
        <w:t>الكَرْم</w:t>
      </w:r>
      <w:r>
        <w:rPr>
          <w:rtl/>
          <w:cs/>
          <w:lang w:val="ar_AE" w:bidi="ar_AE"/>
        </w:rPr>
        <w:t xml:space="preserve"> بشكل حرفي: لقد أدت إساءة معاملة الإخوة إلى عدم قدرة المرأة على الاعتناء بالكروم التي كانت مسؤولة عنها شخصيًا. ووجدت نفسها في حريم سليمان لأنها لم تكن قادرة على أن تدفع لسليمان المال الذي كانت تدين به له (</w:t>
      </w:r>
      <w:r>
        <w:rPr>
          <w:rtl/>
          <w:cs/>
          <w:lang w:val="ar_AE" w:bidi="ar_AE"/>
        </w:rPr>
        <w:t>8:11–12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7–8</w:t>
      </w:r>
      <w:r>
        <w:rPr>
          <w:rtl/>
          <w:cs/>
          <w:lang w:val="ar_AE" w:bidi="ar_AE"/>
        </w:rPr>
      </w:r>
    </w:p>
    <w:p>
      <w:pPr>
        <w:bidi/>
      </w:pPr>
      <w:r>
        <w:rPr>
          <w:rtl/>
          <w:cs/>
          <w:lang w:val="ar_AE" w:bidi="ar_AE"/>
        </w:rPr>
      </w:r>
      <w:r>
        <w:rPr>
          <w:rtl/>
          <w:cs/>
          <w:lang w:val="ar_AE" w:bidi="ar_AE"/>
        </w:rPr>
        <w:t xml:space="preserve">أَيْنَ تَرْعَى: في التفسير الدرامي، حبيب المرأة وأصدقاؤه هم رعاة حقيقيون، وليسوا مجال عمل أو شركة يمكن أن يرتبط بها الإنسان مع الملك سليمان في أي وقت من حياته. • مثل امرأة زانية (حرفيًا </w:t>
      </w:r>
      <w:r>
        <w:rPr>
          <w:i/>
          <w:rtl/>
          <w:cs/>
          <w:lang w:val="ar_AE" w:bidi="ar_AE"/>
        </w:rPr>
        <w:t>كَمُقَنَّعَةٍ</w:t>
      </w:r>
      <w:r>
        <w:rPr>
          <w:rtl/>
          <w:cs/>
          <w:lang w:val="ar_AE" w:bidi="ar_AE"/>
        </w:rPr>
        <w:t>): كانت العاهرات يضعن برقعًا لإخفاء هوياتهن (</w:t>
      </w:r>
      <w:r>
        <w:rPr>
          <w:rtl/>
          <w:cs/>
          <w:lang w:val="ar_AE" w:bidi="ar_AE"/>
        </w:rPr>
        <w:t>تكوين 38:14–16</w:t>
      </w:r>
      <w:r>
        <w:rPr>
          <w:rtl/>
          <w:cs/>
          <w:lang w:val="ar_AE" w:bidi="ar_AE"/>
        </w:rPr>
        <w:t xml:space="preserve">). بما أن سليمان قد اعتبر المرأة سريته، فلديها سبب لتغطية نفسها وتجنب أن تكون ظاهرة. وهي ترغب في تجنب الاضطرار إلى سؤال الجميع من حولها عن مكان الشخص الذي تحبه (قارن </w:t>
      </w:r>
      <w:r>
        <w:rPr>
          <w:rtl/>
          <w:cs/>
          <w:lang w:val="ar_AE" w:bidi="ar_AE"/>
        </w:rPr>
        <w:t>نشيد 3:3</w:t>
      </w:r>
      <w:r>
        <w:rPr>
          <w:rtl/>
          <w:cs/>
          <w:lang w:val="ar_AE" w:bidi="ar_AE"/>
        </w:rPr>
        <w:t xml:space="preserve">؛ </w:t>
      </w:r>
      <w:r>
        <w:rPr>
          <w:rtl/>
          <w:cs/>
          <w:lang w:val="ar_AE" w:bidi="ar_AE"/>
        </w:rPr>
        <w:t>5:6–7</w:t>
      </w:r>
      <w:r>
        <w:rPr>
          <w:rtl/>
          <w:cs/>
          <w:lang w:val="ar_AE" w:bidi="ar_AE"/>
        </w:rPr>
        <w:t>). فهي تريد أن تجده على انفراد خلال فترة الراحة عند الظهر حتى يتمكنوا من الاستمتاع بالوقت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8</w:t>
      </w:r>
      <w:r>
        <w:rPr>
          <w:rtl/>
          <w:cs/>
          <w:lang w:val="ar_AE" w:bidi="ar_AE"/>
        </w:rPr>
      </w:r>
    </w:p>
    <w:p>
      <w:pPr>
        <w:bidi/>
      </w:pPr>
      <w:r>
        <w:rPr>
          <w:rtl/>
          <w:cs/>
          <w:lang w:val="ar_AE" w:bidi="ar_AE"/>
        </w:rPr>
      </w:r>
      <w:r>
        <w:rPr>
          <w:rtl/>
          <w:cs/>
          <w:lang w:val="ar_AE" w:bidi="ar_AE"/>
        </w:rPr>
        <w:t>تُهدئ الكلمات الأولى للرجل في هذه القصيدة من قلق المرأة عن طريق إعطائها توجيهات حول المكان الذي ينبغي أن تلتقي به معه. • يرغب الرجل في أن يكون برفقتها ويطلب منها أن تأتي تحت ستار راعي الماعز، متبعة أثر قطيعه.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9</w:t>
      </w:r>
      <w:r>
        <w:rPr>
          <w:rtl/>
          <w:cs/>
          <w:lang w:val="ar_AE" w:bidi="ar_AE"/>
        </w:rPr>
      </w:r>
    </w:p>
    <w:p>
      <w:pPr>
        <w:bidi/>
      </w:pPr>
      <w:r>
        <w:rPr>
          <w:rtl/>
          <w:cs/>
          <w:lang w:val="ar_AE" w:bidi="ar_AE"/>
        </w:rPr>
      </w:r>
      <w:r>
        <w:rPr>
          <w:rtl/>
          <w:cs/>
          <w:lang w:val="ar_AE" w:bidi="ar_AE"/>
        </w:rPr>
        <w:t xml:space="preserve">كثيرًا ما يدعو الراعي المرأة حَبِيبَتِي (حرفيًا </w:t>
      </w:r>
      <w:r>
        <w:rPr>
          <w:i/>
          <w:rtl/>
          <w:cs/>
          <w:lang w:val="ar_AE" w:bidi="ar_AE"/>
        </w:rPr>
        <w:t>رفيقة)</w:t>
      </w:r>
      <w:r>
        <w:rPr>
          <w:rtl/>
          <w:cs/>
          <w:lang w:val="ar_AE" w:bidi="ar_AE"/>
        </w:rPr>
        <w:t xml:space="preserve"> لإظهار احترامه لها كشريكة وصديقة وكذلك كحبيبة (</w:t>
      </w:r>
      <w:r>
        <w:rPr>
          <w:rtl/>
          <w:cs/>
          <w:lang w:val="ar_AE" w:bidi="ar_AE"/>
        </w:rPr>
        <w:t>1:15</w:t>
      </w:r>
      <w:r>
        <w:rPr>
          <w:rtl/>
          <w:cs/>
          <w:lang w:val="ar_AE" w:bidi="ar_AE"/>
        </w:rPr>
        <w:t xml:space="preserve">؛ </w:t>
      </w:r>
      <w:r>
        <w:rPr>
          <w:rtl/>
          <w:cs/>
          <w:lang w:val="ar_AE" w:bidi="ar_AE"/>
        </w:rPr>
        <w:t>2:2</w:t>
      </w:r>
      <w:r>
        <w:rPr>
          <w:rtl/>
          <w:cs/>
          <w:lang w:val="ar_AE" w:bidi="ar_AE"/>
        </w:rPr>
        <w:t xml:space="preserve">، </w:t>
      </w:r>
      <w:r>
        <w:rPr>
          <w:rtl/>
          <w:cs/>
          <w:lang w:val="ar_AE" w:bidi="ar_AE"/>
        </w:rPr>
        <w:t>10</w:t>
      </w:r>
      <w:r>
        <w:rPr>
          <w:rtl/>
          <w:cs/>
          <w:lang w:val="ar_AE" w:bidi="ar_AE"/>
        </w:rPr>
        <w:t xml:space="preserve">، </w:t>
      </w:r>
      <w:r>
        <w:rPr>
          <w:rtl/>
          <w:cs/>
          <w:lang w:val="ar_AE" w:bidi="ar_AE"/>
        </w:rPr>
        <w:t>13</w:t>
      </w:r>
      <w:r>
        <w:rPr>
          <w:rtl/>
          <w:cs/>
          <w:lang w:val="ar_AE" w:bidi="ar_AE"/>
        </w:rPr>
        <w:t xml:space="preserve">؛ </w:t>
      </w:r>
      <w:r>
        <w:rPr>
          <w:rtl/>
          <w:cs/>
          <w:lang w:val="ar_AE" w:bidi="ar_AE"/>
        </w:rPr>
        <w:t>4:1</w:t>
      </w:r>
      <w:r>
        <w:rPr>
          <w:rtl/>
          <w:cs/>
          <w:lang w:val="ar_AE" w:bidi="ar_AE"/>
        </w:rPr>
        <w:t xml:space="preserve">، </w:t>
      </w:r>
      <w:r>
        <w:rPr>
          <w:rtl/>
          <w:cs/>
          <w:lang w:val="ar_AE" w:bidi="ar_AE"/>
        </w:rPr>
        <w:t>7</w:t>
      </w:r>
      <w:r>
        <w:rPr>
          <w:rtl/>
          <w:cs/>
          <w:lang w:val="ar_AE" w:bidi="ar_AE"/>
        </w:rPr>
        <w:t xml:space="preserve">؛ </w:t>
      </w:r>
      <w:r>
        <w:rPr>
          <w:rtl/>
          <w:cs/>
          <w:lang w:val="ar_AE" w:bidi="ar_AE"/>
        </w:rPr>
        <w:t>5:2</w:t>
      </w:r>
      <w:r>
        <w:rPr>
          <w:rtl/>
          <w:cs/>
          <w:lang w:val="ar_AE" w:bidi="ar_AE"/>
        </w:rPr>
        <w:t xml:space="preserve">؛ </w:t>
      </w:r>
      <w:r>
        <w:rPr>
          <w:rtl/>
          <w:cs/>
          <w:lang w:val="ar_AE" w:bidi="ar_AE"/>
        </w:rPr>
        <w:t>6:4</w:t>
      </w:r>
      <w:r>
        <w:rPr>
          <w:rtl/>
          <w:cs/>
          <w:lang w:val="ar_AE" w:bidi="ar_AE"/>
        </w:rPr>
        <w:t>). • في الشرق الأدنى القديم، كان يتم أحيانًا تحويل مسار هجوم الفرسان الراكبين على الخيول الذكور عبر إطلاق فرسة في فترة الشبق. كان هذا يلهي الخيول المهاجمة إلى درجة أنها تفقد تركيزها وتفسد هجومها. وبالمثل، فإن جمال المرأة كان يشتت انتباه الرجال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10–11</w:t>
      </w:r>
      <w:r>
        <w:rPr>
          <w:rtl/>
          <w:cs/>
          <w:lang w:val="ar_AE" w:bidi="ar_AE"/>
        </w:rPr>
      </w:r>
    </w:p>
    <w:p>
      <w:pPr>
        <w:bidi/>
      </w:pPr>
      <w:r>
        <w:rPr>
          <w:rtl/>
          <w:cs/>
          <w:lang w:val="ar_AE" w:bidi="ar_AE"/>
        </w:rPr>
      </w:r>
      <w:r>
        <w:rPr>
          <w:rtl/>
          <w:cs/>
          <w:lang w:val="ar_AE" w:bidi="ar_AE"/>
        </w:rPr>
        <w:t xml:space="preserve">تُعزز مجوهرات المرأة من جمالها. هذا الجمال يستحق المزيد من الزينة، لذلك يقول الرجل أنه سيتم تقديم المزيد من الحلي لها (قارن </w:t>
      </w:r>
      <w:r>
        <w:rPr>
          <w:rtl/>
          <w:cs/>
          <w:lang w:val="ar_AE" w:bidi="ar_AE"/>
        </w:rPr>
        <w:t>متى 13:12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12</w:t>
      </w:r>
      <w:r>
        <w:rPr>
          <w:rtl/>
          <w:cs/>
          <w:lang w:val="ar_AE" w:bidi="ar_AE"/>
        </w:rPr>
      </w:r>
    </w:p>
    <w:p>
      <w:pPr>
        <w:bidi/>
      </w:pPr>
      <w:r>
        <w:rPr>
          <w:rtl/>
          <w:cs/>
          <w:lang w:val="ar_AE" w:bidi="ar_AE"/>
        </w:rPr>
      </w:r>
      <w:r>
        <w:rPr>
          <w:rtl/>
          <w:cs/>
          <w:lang w:val="ar_AE" w:bidi="ar_AE"/>
        </w:rPr>
        <w:t>معنى الكلمة المترجمة إلى مجلسه (أريكته) غير مؤكد، وكلمة مستلقيًا غير موجودة في العبرية، لذا يمكن أن يكون الملك والمرأة مستلقيين معًا على أريكة أو سرير، أو ربما جالسين ببساطة على مائدة في إحدى غرف القصر. • التفسير الذي يعتبر النشيد مجموعة من أغاني الحب لا يهتم بما إذا كان الرجل ملكًا بالمعنى الحرفي للكلمة.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12–14</w:t>
      </w:r>
      <w:r>
        <w:rPr>
          <w:rtl/>
          <w:cs/>
          <w:lang w:val="ar_AE" w:bidi="ar_AE"/>
        </w:rPr>
      </w:r>
    </w:p>
    <w:p>
      <w:pPr>
        <w:bidi/>
      </w:pPr>
      <w:r>
        <w:rPr>
          <w:rtl/>
          <w:cs/>
          <w:lang w:val="ar_AE" w:bidi="ar_AE"/>
        </w:rPr>
      </w:r>
      <w:r>
        <w:rPr>
          <w:rtl/>
          <w:cs/>
          <w:lang w:val="ar_AE" w:bidi="ar_AE"/>
        </w:rPr>
        <w:t>في التفسير الدرامي، يبدو أن المرأة، برغم وجودها الجسدي في قصر الملك (</w:t>
      </w:r>
      <w:r>
        <w:rPr>
          <w:rtl/>
          <w:cs/>
          <w:lang w:val="ar_AE" w:bidi="ar_AE"/>
        </w:rPr>
        <w:t>1:4</w:t>
      </w:r>
      <w:r>
        <w:rPr>
          <w:rtl/>
          <w:cs/>
          <w:lang w:val="ar_AE" w:bidi="ar_AE"/>
        </w:rPr>
        <w:t xml:space="preserve">، </w:t>
      </w:r>
      <w:r>
        <w:rPr>
          <w:rtl/>
          <w:cs/>
          <w:lang w:val="ar_AE" w:bidi="ar_AE"/>
        </w:rPr>
        <w:t>12</w:t>
      </w:r>
      <w:r>
        <w:rPr>
          <w:rtl/>
          <w:cs/>
          <w:lang w:val="ar_AE" w:bidi="ar_AE"/>
        </w:rPr>
        <w:t>)، إلا أن قلبها كان مع حبيبها الراعي (</w:t>
      </w:r>
      <w:r>
        <w:rPr>
          <w:rtl/>
          <w:cs/>
          <w:lang w:val="ar_AE" w:bidi="ar_AE"/>
        </w:rPr>
        <w:t>1:13–14</w:t>
      </w:r>
      <w:r>
        <w:rPr>
          <w:rtl/>
          <w:cs/>
          <w:lang w:val="ar_AE" w:bidi="ar_AE"/>
        </w:rPr>
        <w:t>). • أما إذا كان النشيد مجموعة من قصائد الحب، فهذه قصيدة قصيرة عن العطور الحميمية.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13</w:t>
      </w:r>
      <w:r>
        <w:rPr>
          <w:rtl/>
          <w:cs/>
          <w:lang w:val="ar_AE" w:bidi="ar_AE"/>
        </w:rPr>
      </w:r>
    </w:p>
    <w:p>
      <w:pPr>
        <w:bidi/>
      </w:pPr>
      <w:r>
        <w:rPr>
          <w:rtl/>
          <w:cs/>
          <w:lang w:val="ar_AE" w:bidi="ar_AE"/>
        </w:rPr>
      </w:r>
      <w:r>
        <w:rPr>
          <w:rtl/>
          <w:cs/>
          <w:lang w:val="ar_AE" w:bidi="ar_AE"/>
        </w:rPr>
        <w:t>يُستخرج المُرّ من فروع شجيرة عطرية لم تكن تنمو في إسرائيل، بل كان يتم استيرادها من الجزيرة العربية والهند بتكلفة باهظة. الصُرّة هي كيس صغير من المُرّ ذو الرائحة الحلوة. تُعبّر المرأة عن رغبتها في العلاقة الحميمة بمقارنة حبيبها بالصُرّة الموجودة بين ثدييها. وفقًا للرؤية الدرامية ذات الشخصيات الثلاث، تكون المرأة مع الملك في إحدى غرف قصره، لكن رائحة المُرّ بين ثدييها تذكرها بحبٍ بحبيبها الراعي الموجود هناك بالفعل، الأقرب إلى قلبها من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14</w:t>
      </w:r>
      <w:r>
        <w:rPr>
          <w:rtl/>
          <w:cs/>
          <w:lang w:val="ar_AE" w:bidi="ar_AE"/>
        </w:rPr>
      </w:r>
    </w:p>
    <w:p>
      <w:pPr>
        <w:bidi/>
      </w:pPr>
      <w:r>
        <w:rPr>
          <w:rtl/>
          <w:cs/>
          <w:lang w:val="ar_AE" w:bidi="ar_AE"/>
        </w:rPr>
      </w:r>
      <w:r>
        <w:rPr>
          <w:rtl/>
          <w:cs/>
          <w:lang w:val="ar_AE" w:bidi="ar_AE"/>
        </w:rPr>
        <w:t>تشتاق المرأة إلى الحب الصادق لرجلها كما يشتاق المسافر إلى ماء عين جدي، تلك الواحة في البرية غرب البحر الميت. • الحناء (طَاقَةُ فَاغِيَةٍ) هي شجيرة عطرية من المنطقة المحيطة بعين جدي. واستخدمت أزهارها لصبغ الشعر باللون الأحمر.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15</w:t>
      </w:r>
      <w:r>
        <w:rPr>
          <w:rtl/>
          <w:cs/>
          <w:lang w:val="ar_AE" w:bidi="ar_AE"/>
        </w:rPr>
      </w:r>
    </w:p>
    <w:p>
      <w:pPr>
        <w:bidi/>
      </w:pPr>
      <w:r>
        <w:rPr>
          <w:rtl/>
          <w:cs/>
          <w:lang w:val="ar_AE" w:bidi="ar_AE"/>
        </w:rPr>
      </w:r>
      <w:r>
        <w:rPr>
          <w:rtl/>
          <w:cs/>
          <w:lang w:val="ar_AE" w:bidi="ar_AE"/>
        </w:rPr>
        <w:t xml:space="preserve">المقارنة بين عيون المرأة والحمام (انظر أيضًا </w:t>
      </w:r>
      <w:r>
        <w:rPr>
          <w:rtl/>
          <w:cs/>
          <w:lang w:val="ar_AE" w:bidi="ar_AE"/>
        </w:rPr>
        <w:t>4:1</w:t>
      </w:r>
      <w:r>
        <w:rPr>
          <w:rtl/>
          <w:cs/>
          <w:lang w:val="ar_AE" w:bidi="ar_AE"/>
        </w:rPr>
        <w:t xml:space="preserve">؛ </w:t>
      </w:r>
      <w:r>
        <w:rPr>
          <w:rtl/>
          <w:cs/>
          <w:lang w:val="ar_AE" w:bidi="ar_AE"/>
        </w:rPr>
        <w:t>5:12</w:t>
      </w:r>
      <w:r>
        <w:rPr>
          <w:rtl/>
          <w:cs/>
          <w:lang w:val="ar_AE" w:bidi="ar_AE"/>
        </w:rPr>
        <w:t>) ليست واضحة تمامًا. ربما تكون الاستعارة تعليقًا على لونهما أو على رقة تعبيرهما.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15–2: 7</w:t>
      </w:r>
      <w:r>
        <w:rPr>
          <w:rtl/>
          <w:cs/>
          <w:lang w:val="ar_AE" w:bidi="ar_AE"/>
        </w:rPr>
      </w:r>
    </w:p>
    <w:p>
      <w:pPr>
        <w:bidi/>
      </w:pPr>
      <w:r>
        <w:rPr>
          <w:rtl/>
          <w:cs/>
          <w:lang w:val="ar_AE" w:bidi="ar_AE"/>
        </w:rPr>
      </w:r>
      <w:r>
        <w:rPr>
          <w:rtl/>
          <w:cs/>
          <w:lang w:val="ar_AE" w:bidi="ar_AE"/>
        </w:rPr>
        <w:t>يتبادل الزوجان أوصاف العشق لبعضهما البعض، التي تُكرم جمالها الذي لا يُضاهى وتُثني على حمايته الراسخة واهتمامه بتوفير الرعاية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 16–17</w:t>
      </w:r>
      <w:r>
        <w:rPr>
          <w:rtl/>
          <w:cs/>
          <w:lang w:val="ar_AE" w:bidi="ar_AE"/>
        </w:rPr>
      </w:r>
    </w:p>
    <w:p>
      <w:pPr>
        <w:bidi/>
      </w:pPr>
      <w:r>
        <w:rPr>
          <w:rtl/>
          <w:cs/>
          <w:lang w:val="ar_AE" w:bidi="ar_AE"/>
        </w:rPr>
      </w:r>
      <w:r>
        <w:rPr>
          <w:rtl/>
          <w:cs/>
          <w:lang w:val="ar_AE" w:bidi="ar_AE"/>
        </w:rPr>
        <w:t>سَرِيرُنَا أَخْضَرُ … جَوَائِزُ بَيْتِنَا أَرْزٌ … وَرَوَافِدُنَا سَرْوٌ: يتخيل العاشقان أن محيطهم الفاخر من العشب والأشجار المتدلية هو منزلهم. وهما لا يحتاجان إلى المحيط الملكي الفخم للملك، لأن هذه البيئة الطبيعية التي خلقها الله أكثر من كافية لها ولحبيبها الحقيقي. • في عدد من القصائد، يعتبر الريف هو مكان الحميمية السعيدة. يصنع الرجل والمرأة سريرهما في الهواء الطلق ويتمتعان بصحبة بعضهما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1–2</w:t>
      </w:r>
      <w:r>
        <w:rPr>
          <w:rtl/>
          <w:cs/>
          <w:lang w:val="ar_AE" w:bidi="ar_AE"/>
        </w:rPr>
      </w:r>
    </w:p>
    <w:p>
      <w:pPr>
        <w:bidi/>
      </w:pPr>
      <w:r>
        <w:rPr>
          <w:rtl/>
          <w:cs/>
          <w:lang w:val="ar_AE" w:bidi="ar_AE"/>
        </w:rPr>
      </w:r>
      <w:r>
        <w:rPr>
          <w:rtl/>
          <w:cs/>
          <w:lang w:val="ar_AE" w:bidi="ar_AE"/>
        </w:rPr>
        <w:t xml:space="preserve">نَرْجِسُ شَارُونَ: سَوْسَنَةُ الأَوْدِيَةِ: تُظهر اللغة العبرية بساطة المرأة وتواضعها، حيث تدّعي أنها مجرد زهرة واحدة من بين العديد من الزهور في شارون وفي الوديان الواسعة في إسرائيل. • يؤكد الرجل تشبيهها بالسوسنة، لكنه يقول إن جمالها ليس شائعًا؛ فهي سوسنة بين الشوك. • حبيبتي (حرفيًا </w:t>
      </w:r>
      <w:r>
        <w:rPr>
          <w:i/>
          <w:rtl/>
          <w:cs/>
          <w:lang w:val="ar_AE" w:bidi="ar_AE"/>
        </w:rPr>
        <w:t>رفيقتي</w:t>
      </w:r>
      <w:r>
        <w:rPr>
          <w:rtl/>
          <w:cs/>
          <w:lang w:val="ar_AE" w:bidi="ar_AE"/>
        </w:rPr>
        <w:t>): إنهما واقعان في الحب، وهما أيضًا صديقان.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1–7</w:t>
      </w:r>
      <w:r>
        <w:rPr>
          <w:rtl/>
          <w:cs/>
          <w:lang w:val="ar_AE" w:bidi="ar_AE"/>
        </w:rPr>
      </w:r>
    </w:p>
    <w:p>
      <w:pPr>
        <w:bidi/>
      </w:pPr>
      <w:r>
        <w:rPr>
          <w:rtl/>
          <w:cs/>
          <w:lang w:val="ar_AE" w:bidi="ar_AE"/>
        </w:rPr>
      </w:r>
      <w:r>
        <w:rPr>
          <w:rtl/>
          <w:cs/>
          <w:lang w:val="ar_AE" w:bidi="ar_AE"/>
        </w:rPr>
        <w:t>في هذه القصيدة القصيرة، يتبادل الرجل والمرأة المجاملات. وباستخدام استعارات الأزهار والأشجار، يصفان طبيعة علاقة الحب بينهما، مع التركيز على دوره كحامٍ وراعٍ لها. • تنتهي القصيدة (</w:t>
      </w:r>
      <w:r>
        <w:rPr>
          <w:rtl/>
          <w:cs/>
          <w:lang w:val="ar_AE" w:bidi="ar_AE"/>
        </w:rPr>
        <w:t>2:6</w:t>
      </w:r>
      <w:r>
        <w:rPr>
          <w:rtl/>
          <w:cs/>
          <w:lang w:val="ar_AE" w:bidi="ar_AE"/>
        </w:rPr>
        <w:t>) باحتضان حميم بين الرجل والمرأة.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3</w:t>
      </w:r>
      <w:r>
        <w:rPr>
          <w:rtl/>
          <w:cs/>
          <w:lang w:val="ar_AE" w:bidi="ar_AE"/>
        </w:rPr>
      </w:r>
    </w:p>
    <w:p>
      <w:pPr>
        <w:bidi/>
      </w:pPr>
      <w:r>
        <w:rPr>
          <w:rtl/>
          <w:cs/>
          <w:lang w:val="ar_AE" w:bidi="ar_AE"/>
        </w:rPr>
      </w:r>
      <w:r>
        <w:rPr>
          <w:rtl/>
          <w:cs/>
          <w:lang w:val="ar_AE" w:bidi="ar_AE"/>
        </w:rPr>
        <w:t xml:space="preserve">وبما أنها الأروع من بين الزهور الصغيرة والجميلة، فهو مثل شجرة تفاح كبيرة وقوية. وتُعدّ شجرة التفاح صورة حسية في الشرق الأدنى القديم بسبب ثمارها اللذيذة وعطرها اللطيف. في ظل الحرارة الشديدة لمناخ الشرق الأوسط، يكون ظل الشجرة أكثر من مجرد منعش؛ يمكن أن يكون منقذًا للحياة (قارن </w:t>
      </w:r>
      <w:r>
        <w:rPr>
          <w:rtl/>
          <w:cs/>
          <w:lang w:val="ar_AE" w:bidi="ar_AE"/>
        </w:rPr>
        <w:t>يونان 4:6</w:t>
      </w:r>
      <w:r>
        <w:rPr>
          <w:rtl/>
          <w:cs/>
          <w:lang w:val="ar_AE" w:bidi="ar_AE"/>
        </w:rPr>
        <w:t xml:space="preserve">؛ </w:t>
      </w:r>
      <w:r>
        <w:rPr>
          <w:rtl/>
          <w:cs/>
          <w:lang w:val="ar_AE" w:bidi="ar_AE"/>
        </w:rPr>
        <w:t>متى 13:32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4</w:t>
      </w:r>
      <w:r>
        <w:rPr>
          <w:rtl/>
          <w:cs/>
          <w:lang w:val="ar_AE" w:bidi="ar_AE"/>
        </w:rPr>
      </w:r>
    </w:p>
    <w:p>
      <w:pPr>
        <w:bidi/>
      </w:pPr>
      <w:r>
        <w:rPr>
          <w:rtl/>
          <w:cs/>
          <w:lang w:val="ar_AE" w:bidi="ar_AE"/>
        </w:rPr>
      </w:r>
      <w:r>
        <w:rPr>
          <w:rtl/>
          <w:cs/>
          <w:lang w:val="ar_AE" w:bidi="ar_AE"/>
        </w:rPr>
        <w:t xml:space="preserve">أَدْخَلَنِي إِلَى بَيْتِ الْخَمْرِ: بعد أن تخلت عن صورة شجرة التفاح، تتحدث المرأة الآن عن الرجل باعتباره معيلها في وليمة. من الواضح كم يحبني: حرفيًا </w:t>
      </w:r>
      <w:r>
        <w:rPr>
          <w:i/>
          <w:rtl/>
          <w:cs/>
          <w:lang w:val="ar_AE" w:bidi="ar_AE"/>
        </w:rPr>
        <w:t>عَلَمُهُ فَوْقِي مَحَبَّةٌ.</w:t>
      </w:r>
      <w:r>
        <w:rPr>
          <w:rtl/>
          <w:cs/>
          <w:lang w:val="ar_AE" w:bidi="ar_AE"/>
        </w:rPr>
        <w:t xml:space="preserve"> فهو يحب أن يخبر الآخرين عن مدى حبه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5–6</w:t>
      </w:r>
      <w:r>
        <w:rPr>
          <w:rtl/>
          <w:cs/>
          <w:lang w:val="ar_AE" w:bidi="ar_AE"/>
        </w:rPr>
      </w:r>
    </w:p>
    <w:p>
      <w:pPr>
        <w:bidi/>
      </w:pPr>
      <w:r>
        <w:rPr>
          <w:rtl/>
          <w:cs/>
          <w:lang w:val="ar_AE" w:bidi="ar_AE"/>
        </w:rPr>
      </w:r>
      <w:r>
        <w:rPr>
          <w:rtl/>
          <w:cs/>
          <w:lang w:val="ar_AE" w:bidi="ar_AE"/>
        </w:rPr>
        <w:t xml:space="preserve">حُب المرأة شديد، وحبه طاغٍ. • إذا كان النشيد عبارة عن مختارات من قصائد الحب، فيمكن اعتبار الثنائي متزوجين، ويُنظر إلى ممارسة الحب على أنها مرهقة جسديًا لدرجة أنها تصاب بالإرهاق وتتطلب القوت من كعك الزبيب والتفاح. وكانت هذه الأطعمة تُعدّ منشطات جنسية في الشرق الأدنى القديم. • أَنْعِشُونِي: هي الآن تعتمد عليه ليعيد إنعاشها بثمرة الصورة السابقة—فهو شجرة التفاح، لذا يمكنه توفير التفاح لتجديد طاقتها. • شِمَالُهُ تَحْتَ رَأْسِي: يسندها بحنانٍ بحضنه حين يستلقيان معًا (انظر أيضًا </w:t>
      </w:r>
      <w:r>
        <w:rPr>
          <w:rtl/>
          <w:cs/>
          <w:lang w:val="ar_AE" w:bidi="ar_AE"/>
        </w:rPr>
        <w:t>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7</w:t>
      </w:r>
      <w:r>
        <w:rPr>
          <w:rtl/>
          <w:cs/>
          <w:lang w:val="ar_AE" w:bidi="ar_AE"/>
        </w:rPr>
      </w:r>
    </w:p>
    <w:p>
      <w:pPr>
        <w:bidi/>
      </w:pPr>
      <w:r>
        <w:rPr>
          <w:rtl/>
          <w:cs/>
          <w:lang w:val="ar_AE" w:bidi="ar_AE"/>
        </w:rPr>
      </w:r>
      <w:r>
        <w:rPr>
          <w:rtl/>
          <w:cs/>
          <w:lang w:val="ar_AE" w:bidi="ar_AE"/>
        </w:rPr>
        <w:t xml:space="preserve">أُحَلِّفُكُنَّ … بِالظِّبَاءِ وَبِأَيَائِلِ الْحُقُولِ: هذا الالتماس ذو أهمية واضحة للنشيد؛ حيث يتكرر في </w:t>
      </w:r>
      <w:r>
        <w:rPr>
          <w:rtl/>
          <w:cs/>
          <w:lang w:val="ar_AE" w:bidi="ar_AE"/>
        </w:rPr>
        <w:t>3:5</w:t>
      </w:r>
      <w:r>
        <w:rPr>
          <w:rtl/>
          <w:cs/>
          <w:lang w:val="ar_AE" w:bidi="ar_AE"/>
        </w:rPr>
        <w:t xml:space="preserve"> و</w:t>
      </w:r>
      <w:r>
        <w:rPr>
          <w:rtl/>
          <w:cs/>
          <w:lang w:val="ar_AE" w:bidi="ar_AE"/>
        </w:rPr>
        <w:t>8:4</w:t>
      </w:r>
      <w:r>
        <w:rPr>
          <w:rtl/>
          <w:cs/>
          <w:lang w:val="ar_AE" w:bidi="ar_AE"/>
        </w:rPr>
        <w:t xml:space="preserve">، ويطلب وعدًا. وعند تقديم وعد، كانت هناك حاجة لشهود، وكانت الحيوانات البرية هم الشهود الوحيدون الحاضرون. هذه الحيوانات الرشيقة تشير إلى بيئة رعوية شاعرية. • أَلاَّ تُيَقِّظْنَ وَلاَ تُنَبِّهْنَ الْحَبِيبَ (الحب في الترجمة الإنجليزية) حَتَّى يَشَاءَ: كما في </w:t>
      </w:r>
      <w:r>
        <w:rPr>
          <w:rtl/>
          <w:cs/>
          <w:lang w:val="ar_AE" w:bidi="ar_AE"/>
        </w:rPr>
        <w:t>8:8–9</w:t>
      </w:r>
      <w:r>
        <w:rPr>
          <w:rtl/>
          <w:cs/>
          <w:lang w:val="ar_AE" w:bidi="ar_AE"/>
        </w:rPr>
        <w:t>، يتم مدح العذرية. حيث تُحذِّر المرأة بنات أورشليم بأن يحترسن وألا يتسرعن في الحب.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8–10</w:t>
      </w:r>
      <w:r>
        <w:rPr>
          <w:rtl/>
          <w:cs/>
          <w:lang w:val="ar_AE" w:bidi="ar_AE"/>
        </w:rPr>
      </w:r>
    </w:p>
    <w:p>
      <w:pPr>
        <w:bidi/>
      </w:pPr>
      <w:r>
        <w:rPr>
          <w:rtl/>
          <w:cs/>
          <w:lang w:val="ar_AE" w:bidi="ar_AE"/>
        </w:rPr>
      </w:r>
      <w:r>
        <w:rPr>
          <w:rtl/>
          <w:cs/>
          <w:lang w:val="ar_AE" w:bidi="ar_AE"/>
        </w:rPr>
        <w:t>يرغب الرجل بشدة في أن يكون في حضرة المرأة. ويصل أخيرًا إلى بيت محبوبته ويأخذها إلى الريف الشاعري خلال فصل الربيع الجديد والمزدهر. • تُشبِّه المرأة الرجل بالظبي، وهو حيوان سريع وأنيق يتغلب بسهولة على العقبات للوصول إلى وجهته.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8–17</w:t>
      </w:r>
      <w:r>
        <w:rPr>
          <w:rtl/>
          <w:cs/>
          <w:lang w:val="ar_AE" w:bidi="ar_AE"/>
        </w:rPr>
      </w:r>
    </w:p>
    <w:p>
      <w:pPr>
        <w:bidi/>
      </w:pPr>
      <w:r>
        <w:rPr>
          <w:rtl/>
          <w:cs/>
          <w:lang w:val="ar_AE" w:bidi="ar_AE"/>
        </w:rPr>
      </w:r>
      <w:r>
        <w:rPr>
          <w:rtl/>
          <w:cs/>
          <w:lang w:val="ar_AE" w:bidi="ar_AE"/>
        </w:rPr>
        <w:t>في هذه القصيدة تتوقع المرأة قدوم حبيبها. وهي تصف مرور الشتاء وقدوم الربيع، وهو وقت عِطر الأزهار والبدايات الجديدة. هي وحبيبها موجودان في حديقتهما الريفية، وهو مكان للحميمية، برغم أنه حتى هنا يوجد تلميح للتهديد (</w:t>
      </w:r>
      <w:r>
        <w:rPr>
          <w:rtl/>
          <w:cs/>
          <w:lang w:val="ar_AE" w:bidi="ar_AE"/>
        </w:rPr>
        <w:t>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10–13</w:t>
      </w:r>
      <w:r>
        <w:rPr>
          <w:rtl/>
          <w:cs/>
          <w:lang w:val="ar_AE" w:bidi="ar_AE"/>
        </w:rPr>
      </w:r>
    </w:p>
    <w:p>
      <w:pPr>
        <w:bidi/>
      </w:pPr>
      <w:r>
        <w:rPr>
          <w:rtl/>
          <w:cs/>
          <w:lang w:val="ar_AE" w:bidi="ar_AE"/>
        </w:rPr>
      </w:r>
      <w:r>
        <w:rPr>
          <w:rtl/>
          <w:cs/>
          <w:lang w:val="ar_AE" w:bidi="ar_AE"/>
        </w:rPr>
        <w:t>في الشرق الأوسط، يُعدّ الشتاء موسم الأمطار والغيوم والكآبة والبرد. وعندما ينقضي الشتاء وتتوقف الأمطار، فإن المشاهد والأصوات والروائح المنعشة للربيع تُنعش المشاعر الرومانسية.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14</w:t>
      </w:r>
      <w:r>
        <w:rPr>
          <w:rtl/>
          <w:cs/>
          <w:lang w:val="ar_AE" w:bidi="ar_AE"/>
        </w:rPr>
      </w:r>
    </w:p>
    <w:p>
      <w:pPr>
        <w:bidi/>
      </w:pPr>
      <w:r>
        <w:rPr>
          <w:rtl/>
          <w:cs/>
          <w:lang w:val="ar_AE" w:bidi="ar_AE"/>
        </w:rPr>
      </w:r>
      <w:r>
        <w:rPr>
          <w:rtl/>
          <w:cs/>
          <w:lang w:val="ar_AE" w:bidi="ar_AE"/>
        </w:rPr>
        <w:t>في المنظور الدرامي، يلعب الزوجان لعبة الغميضة حيث تقوم الزوجة بممازحته؛ فيلجأ إلى التوسل ببساطة لكي تظهر، فحتى الانفصال عنها بطريقة مرحة أمر محبط للغاية له. مَحَاجِئ الصخر هنا استعارة عن الانفصال الذي يريد الرجل أن يتغلب عليه ليكون معها.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15</w:t>
      </w:r>
      <w:r>
        <w:rPr>
          <w:rtl/>
          <w:cs/>
          <w:lang w:val="ar_AE" w:bidi="ar_AE"/>
        </w:rPr>
      </w:r>
    </w:p>
    <w:p>
      <w:pPr>
        <w:bidi/>
      </w:pPr>
      <w:r>
        <w:rPr>
          <w:rtl/>
          <w:cs/>
          <w:lang w:val="ar_AE" w:bidi="ar_AE"/>
        </w:rPr>
      </w:r>
      <w:r>
        <w:rPr>
          <w:rtl/>
          <w:cs/>
          <w:lang w:val="ar_AE" w:bidi="ar_AE"/>
        </w:rPr>
        <w:t xml:space="preserve">قد تشير الثعالب إلى تهديدات للعلاقة. لم يتم تحديد هذه التهديدات؛ فقد تكون التقلبات الطبيعية للحب، أو المنافسين في الخطوبة، أو أي شيء آخر قد يمنع الزوجين من الاستمتاع ببعضهما البعض. • في المنظور الدرامي، تبقى مسؤوليات المرأة كعاملة في الكروم في الاعتبار. من المحتمل أنها كانت تُعَلِّم الكرّامين الذين اعتنوا بكرمها وحصلوا منها على مائتي قطعة من الفضة في </w:t>
      </w:r>
      <w:r>
        <w:rPr>
          <w:rtl/>
          <w:cs/>
          <w:lang w:val="ar_AE" w:bidi="ar_AE"/>
        </w:rPr>
        <w:t>8:12</w:t>
      </w:r>
      <w:r>
        <w:rPr>
          <w:rtl/>
          <w:cs/>
          <w:lang w:val="ar_AE" w:bidi="ar_AE"/>
        </w:rPr>
        <w:t>. يمكن فهم التحذير بشأن الإمساك بالثعالب من حيث اهتمام المرأة الشخصي بالحفاظ على قيمة كرومها؛ ففي النهاية، هي تحتاج إلى دفع الإيجار لسليمان. إذا كانت حفر الثعالب تُفسد الكروم</w:t>
      </w:r>
      <w:r>
        <w:rPr>
          <w:i/>
          <w:rtl/>
          <w:cs/>
          <w:lang w:val="ar_AE" w:bidi="ar_AE"/>
        </w:rPr>
        <w:t>،</w:t>
      </w:r>
      <w:r>
        <w:rPr>
          <w:rtl/>
          <w:cs/>
          <w:lang w:val="ar_AE" w:bidi="ar_AE"/>
        </w:rPr>
        <w:t xml:space="preserve"> فسوف تكون مديونة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16–17</w:t>
      </w:r>
      <w:r>
        <w:rPr>
          <w:rtl/>
          <w:cs/>
          <w:lang w:val="ar_AE" w:bidi="ar_AE"/>
        </w:rPr>
      </w:r>
    </w:p>
    <w:p>
      <w:pPr>
        <w:bidi/>
      </w:pPr>
      <w:r>
        <w:rPr>
          <w:rtl/>
          <w:cs/>
          <w:lang w:val="ar_AE" w:bidi="ar_AE"/>
        </w:rPr>
      </w:r>
      <w:r>
        <w:rPr>
          <w:rtl/>
          <w:cs/>
          <w:lang w:val="ar_AE" w:bidi="ar_AE"/>
        </w:rPr>
        <w:t xml:space="preserve">ارْجعْ وَأَشْبِهْ يَا حَبِيبِي الظَّبْيَ: لقد ميزت المرأة حبيبها بقوة الظبي وسرعته لدرجة أنها تصور تأخره على أنه كان يرعي في الريف. • بدلًا من ذلك، فإن الحبيب، في صورة الظبي، كان يرعى بين السوسن التي ربما تمثل المرأة، مما يوحي بالارتباط الحميم بين الزوجين. غالبًا ما تُشبه المرأة بالجنة (انظر أيضًا </w:t>
      </w:r>
      <w:r>
        <w:rPr>
          <w:rtl/>
          <w:cs/>
          <w:lang w:val="ar_AE" w:bidi="ar_AE"/>
        </w:rPr>
        <w:t>4:12</w:t>
      </w:r>
      <w:r>
        <w:rPr>
          <w:rtl/>
          <w:cs/>
          <w:lang w:val="ar_AE" w:bidi="ar_AE"/>
        </w:rPr>
        <w:t xml:space="preserve">، </w:t>
      </w:r>
      <w:r>
        <w:rPr>
          <w:rtl/>
          <w:cs/>
          <w:lang w:val="ar_AE" w:bidi="ar_AE"/>
        </w:rPr>
        <w:t>15–16</w:t>
      </w:r>
      <w:r>
        <w:rPr>
          <w:rtl/>
          <w:cs/>
          <w:lang w:val="ar_AE" w:bidi="ar_AE"/>
        </w:rPr>
        <w:t xml:space="preserve">؛ </w:t>
      </w:r>
      <w:r>
        <w:rPr>
          <w:rtl/>
          <w:cs/>
          <w:lang w:val="ar_AE" w:bidi="ar_AE"/>
        </w:rPr>
        <w:t>5:1</w:t>
      </w:r>
      <w:r>
        <w:rPr>
          <w:rtl/>
          <w:cs/>
          <w:lang w:val="ar_AE" w:bidi="ar_AE"/>
        </w:rPr>
        <w:t xml:space="preserve">؛ </w:t>
      </w:r>
      <w:r>
        <w:rPr>
          <w:rtl/>
          <w:cs/>
          <w:lang w:val="ar_AE" w:bidi="ar_AE"/>
        </w:rPr>
        <w:t>6:2</w:t>
      </w:r>
      <w:r>
        <w:rPr>
          <w:rtl/>
          <w:cs/>
          <w:lang w:val="ar_AE" w:bidi="ar_AE"/>
        </w:rPr>
        <w:t>). • ارْجعْ : شوقها لرؤيته في المساء يزداد حدة مع مرور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 16–3: 5</w:t>
      </w:r>
      <w:r>
        <w:rPr>
          <w:rtl/>
          <w:cs/>
          <w:lang w:val="ar_AE" w:bidi="ar_AE"/>
        </w:rPr>
      </w:r>
    </w:p>
    <w:p>
      <w:pPr>
        <w:bidi/>
      </w:pPr>
      <w:r>
        <w:rPr>
          <w:rtl/>
          <w:cs/>
          <w:lang w:val="ar_AE" w:bidi="ar_AE"/>
        </w:rPr>
      </w:r>
      <w:r>
        <w:rPr>
          <w:rtl/>
          <w:cs/>
          <w:lang w:val="ar_AE" w:bidi="ar_AE"/>
        </w:rPr>
        <w:t>في المنظور الدرامي، تم بالفعل فصل المرأة عن حبيبها وهي مرعوبة من فكرة أنها لن تراه قريبًا. وفي إحدى الليالي، تدفعها مخاوفها للنهوض من السرير للبحث عنه بقلق شديد؛ فتعثر عليه وتأخذه لرؤية والدتها.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2</w:t>
      </w:r>
      <w:r>
        <w:rPr>
          <w:rtl/>
          <w:cs/>
          <w:lang w:val="ar_AE" w:bidi="ar_AE"/>
        </w:rPr>
      </w:r>
    </w:p>
    <w:p>
      <w:pPr>
        <w:bidi/>
      </w:pPr>
      <w:r>
        <w:rPr>
          <w:rtl/>
          <w:cs/>
          <w:lang w:val="ar_AE" w:bidi="ar_AE"/>
        </w:rPr>
      </w:r>
      <w:r>
        <w:rPr>
          <w:rtl/>
          <w:cs/>
          <w:lang w:val="ar_AE" w:bidi="ar_AE"/>
        </w:rPr>
        <w:t>تتناول القصيدة جزئيًا رغبة الحبيب وقدرته على التغلب على جميع العقبات ليكون مع حبيبته. • بما أن بنات أورشليم يتم ذكرهن بشكل متكرر (</w:t>
      </w:r>
      <w:r>
        <w:rPr>
          <w:rtl/>
          <w:cs/>
          <w:lang w:val="ar_AE" w:bidi="ar_AE"/>
        </w:rPr>
        <w:t>3:5</w:t>
      </w:r>
      <w:r>
        <w:rPr>
          <w:rtl/>
          <w:cs/>
          <w:lang w:val="ar_AE" w:bidi="ar_AE"/>
        </w:rPr>
        <w:t>)، فمن المرجح أن تكون المدينة هي أورشليم. لقد كان البحث في جميع شوارعها وساحاتها جهدًا طموحًا. • من غير المحتمل أن يكون ملك إسرائيل خارج المدينة في الليل، وإذا كان معه حاشيته المكونة من ستين شخصًا (</w:t>
      </w:r>
      <w:r>
        <w:rPr>
          <w:rtl/>
          <w:cs/>
          <w:lang w:val="ar_AE" w:bidi="ar_AE"/>
        </w:rPr>
        <w:t>3:7–8</w:t>
      </w:r>
      <w:r>
        <w:rPr>
          <w:rtl/>
          <w:cs/>
          <w:lang w:val="ar_AE" w:bidi="ar_AE"/>
        </w:rPr>
        <w:t>)، لكان من السهل على المرأة العثور عليه. بل يبدو أن المرأة تبحث عن شخص عادي في أماكن عادية.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3</w:t>
      </w:r>
      <w:r>
        <w:rPr>
          <w:rtl/>
          <w:cs/>
          <w:lang w:val="ar_AE" w:bidi="ar_AE"/>
        </w:rPr>
      </w:r>
    </w:p>
    <w:p>
      <w:pPr>
        <w:bidi/>
      </w:pPr>
      <w:r>
        <w:rPr>
          <w:rtl/>
          <w:cs/>
          <w:lang w:val="ar_AE" w:bidi="ar_AE"/>
        </w:rPr>
      </w:r>
      <w:r>
        <w:rPr>
          <w:rtl/>
          <w:cs/>
          <w:lang w:val="ar_AE" w:bidi="ar_AE"/>
        </w:rPr>
        <w:t>كان حراس المدن أو البلدات القديمة يعادلون تقريبًا الشرطة. إذ كانوا حماة العُرف الاجتماعي والقانون، وكانوا متمركزين على أسوار المدينة لمراقبة الهجمات وللتأكد من أن أي حركة مرور داخل المدينة أو خارجها لا تشكل تهديدًا. • ربما تم إيقاف المرأة لأنها لم تكن من سكان المدينة ولم يتم التعرف عليها. لم يكن من المناسب أن تكون المرأة في الخارج بمفردها في الليل. يبرز المشهد الرغبة القوية التي كانت تشعر بها المرأة تجاه الرجل حيث تجاهلت الأعراف الاجتماعية واعتبارات السلامة.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6–11</w:t>
      </w:r>
      <w:r>
        <w:rPr>
          <w:rtl/>
          <w:cs/>
          <w:lang w:val="ar_AE" w:bidi="ar_AE"/>
        </w:rPr>
      </w:r>
    </w:p>
    <w:p>
      <w:pPr>
        <w:bidi/>
      </w:pPr>
      <w:r>
        <w:rPr>
          <w:rtl/>
          <w:cs/>
          <w:lang w:val="ar_AE" w:bidi="ar_AE"/>
        </w:rPr>
      </w:r>
      <w:r>
        <w:rPr>
          <w:rtl/>
          <w:cs/>
          <w:lang w:val="ar_AE" w:bidi="ar_AE"/>
        </w:rPr>
        <w:t>وفقًا للتفسير الدرامي المكوّن من ثلاث شخصيات، يظهر تواضع وكرم سليمان من خلال حضوره لهذا العُرس لامرأة فضلت محبة الراعي البسيط على حبه. ومع حضور سليمان، يتحول هذا العرس العادي إلى حفل رائع. • أما إذا كان النشيد مختارات من قصائد الحب، فإن هذه القصيدة تصف ما يبدو أنه موكب عُرس سليمان. يدهش الناس من فخامة موكبه والقوة التي يمثلها رجال حاشيته. كل هذا يعكس أهمية الزواج بنفس الطريقة التي تعكس بها فساتين الزفاف والبدلات الرسمية الباهظة الثمن والجميلة في الزيجات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9–10</w:t>
      </w:r>
      <w:r>
        <w:rPr>
          <w:rtl/>
          <w:cs/>
          <w:lang w:val="ar_AE" w:bidi="ar_AE"/>
        </w:rPr>
      </w:r>
    </w:p>
    <w:p>
      <w:pPr>
        <w:bidi/>
      </w:pPr>
      <w:r>
        <w:rPr>
          <w:rtl/>
          <w:cs/>
          <w:lang w:val="ar_AE" w:bidi="ar_AE"/>
        </w:rPr>
      </w:r>
      <w:r>
        <w:rPr>
          <w:rtl/>
          <w:cs/>
          <w:lang w:val="ar_AE" w:bidi="ar_AE"/>
        </w:rPr>
        <w:t>المواد التي صُنعت منها عربة (تخت) الملك سليمان تتناسب مع ثروته وقوته، بما في ذلك نفس الخشب اللبناني الثمين الذي استُخدم في بناء الهيكل (</w:t>
      </w:r>
      <w:r>
        <w:rPr>
          <w:rtl/>
          <w:cs/>
          <w:lang w:val="ar_AE" w:bidi="ar_AE"/>
        </w:rPr>
        <w:t>1 ملوك 5:5–6</w:t>
      </w:r>
      <w:r>
        <w:rPr>
          <w:rtl/>
          <w:cs/>
          <w:lang w:val="ar_AE" w:bidi="ar_AE"/>
        </w:rPr>
        <w:t>). • وَوَسَطَهُ مَرْصُوفًا مَحَبَّةً مِنْ بَنَاتِ أُورُشَلِيمَ: بالرغم من كل بهائه، كان سليمان موضع إعجاب وتمت خدمته بمحبة، حتى من قِبَل عبيده.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3: 11</w:t>
      </w:r>
      <w:r>
        <w:rPr>
          <w:rtl/>
          <w:cs/>
          <w:lang w:val="ar_AE" w:bidi="ar_AE"/>
        </w:rPr>
      </w:r>
    </w:p>
    <w:p>
      <w:pPr>
        <w:bidi/>
      </w:pPr>
      <w:r>
        <w:rPr>
          <w:rtl/>
          <w:cs/>
          <w:lang w:val="ar_AE" w:bidi="ar_AE"/>
        </w:rPr>
      </w:r>
      <w:r>
        <w:rPr>
          <w:rtl/>
          <w:cs/>
          <w:lang w:val="ar_AE" w:bidi="ar_AE"/>
        </w:rPr>
        <w:t xml:space="preserve">هذا هو الذِكر الصريح الوحيد لحفل زفاف في النشيد. تُسمى المرأة "عروس" في </w:t>
      </w:r>
      <w:r>
        <w:rPr>
          <w:rtl/>
          <w:cs/>
          <w:lang w:val="ar_AE" w:bidi="ar_AE"/>
        </w:rPr>
        <w:t>4:8–12</w:t>
      </w:r>
      <w:r>
        <w:rPr>
          <w:rtl/>
          <w:cs/>
          <w:lang w:val="ar_AE" w:bidi="ar_AE"/>
        </w:rPr>
        <w:t xml:space="preserve">؛ </w:t>
      </w:r>
      <w:r>
        <w:rPr>
          <w:rtl/>
          <w:cs/>
          <w:lang w:val="ar_AE" w:bidi="ar_AE"/>
        </w:rPr>
        <w:t>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w:t>
      </w:r>
      <w:r>
        <w:rPr>
          <w:rtl/>
          <w:cs/>
          <w:lang w:val="ar_AE" w:bidi="ar_AE"/>
        </w:rPr>
      </w:r>
    </w:p>
    <w:p>
      <w:pPr>
        <w:bidi/>
      </w:pPr>
      <w:r>
        <w:rPr>
          <w:rtl/>
          <w:cs/>
          <w:lang w:val="ar_AE" w:bidi="ar_AE"/>
        </w:rPr>
      </w:r>
      <w:r>
        <w:rPr>
          <w:rtl/>
          <w:cs/>
          <w:lang w:val="ar_AE" w:bidi="ar_AE"/>
        </w:rPr>
        <w:t xml:space="preserve">حَبِيبَتِي (بالمعنى الحرفي </w:t>
      </w:r>
      <w:r>
        <w:rPr>
          <w:i/>
          <w:rtl/>
          <w:cs/>
          <w:lang w:val="ar_AE" w:bidi="ar_AE"/>
        </w:rPr>
        <w:t>رفيقتي</w:t>
      </w:r>
      <w:r>
        <w:rPr>
          <w:rtl/>
          <w:cs/>
          <w:lang w:val="ar_AE" w:bidi="ar_AE"/>
        </w:rPr>
        <w:t xml:space="preserve">): يقترب الرجل من إتمام حبه مع الشخصية التي يعتبرها صديقته وحبيبته في الوقت ذاته (انظر أيضًا </w:t>
      </w:r>
      <w:r>
        <w:rPr>
          <w:rtl/>
          <w:cs/>
          <w:lang w:val="ar_AE" w:bidi="ar_AE"/>
        </w:rPr>
        <w:t>4:7</w:t>
      </w:r>
      <w:r>
        <w:rPr>
          <w:rtl/>
          <w:cs/>
          <w:lang w:val="ar_AE" w:bidi="ar_AE"/>
        </w:rPr>
        <w:t>). • شَعْرُكِ كَقَطِيعِ مِعْزٍ رَابِضٍ عَلَى جَبَلِ جِلْعَادَ: الماعز في الشرق الأوسط لونها داكن جدًا، إن لم تكن سوداء. كذلك كان شعر المرأة يتدفق وينساب أعلى وأسفل نقابها الخفيف.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1–5: 1</w:t>
      </w:r>
      <w:r>
        <w:rPr>
          <w:rtl/>
          <w:cs/>
          <w:lang w:val="ar_AE" w:bidi="ar_AE"/>
        </w:rPr>
      </w:r>
    </w:p>
    <w:p>
      <w:pPr>
        <w:bidi/>
      </w:pPr>
      <w:r>
        <w:rPr>
          <w:rtl/>
          <w:cs/>
          <w:lang w:val="ar_AE" w:bidi="ar_AE"/>
        </w:rPr>
      </w:r>
      <w:r>
        <w:rPr>
          <w:rtl/>
          <w:cs/>
          <w:lang w:val="ar_AE" w:bidi="ar_AE"/>
        </w:rPr>
        <w:t xml:space="preserve">يتم الآن التعبير عن إتمام الزواج. • هذه القصيدة هي "القصيدة الوصفية" الأولى في السفر (انظر أيضًا </w:t>
      </w:r>
      <w:r>
        <w:rPr>
          <w:rtl/>
          <w:cs/>
          <w:lang w:val="ar_AE" w:bidi="ar_AE"/>
        </w:rPr>
        <w:t>5:10–16</w:t>
      </w:r>
      <w:r>
        <w:rPr>
          <w:rtl/>
          <w:cs/>
          <w:lang w:val="ar_AE" w:bidi="ar_AE"/>
        </w:rPr>
        <w:t xml:space="preserve">؛ </w:t>
      </w:r>
      <w:r>
        <w:rPr>
          <w:rtl/>
          <w:cs/>
          <w:lang w:val="ar_AE" w:bidi="ar_AE"/>
        </w:rPr>
        <w:t>6:4–6؛</w:t>
      </w:r>
      <w:r>
        <w:rPr>
          <w:rtl/>
          <w:cs/>
          <w:lang w:val="ar_AE" w:bidi="ar_AE"/>
        </w:rPr>
        <w:t xml:space="preserve"> </w:t>
      </w:r>
      <w:r>
        <w:rPr>
          <w:rtl/>
          <w:cs/>
          <w:lang w:val="ar_AE" w:bidi="ar_AE"/>
        </w:rPr>
        <w:t>7:2–8</w:t>
      </w:r>
      <w:r>
        <w:rPr>
          <w:rtl/>
          <w:cs/>
          <w:lang w:val="ar_AE" w:bidi="ar_AE"/>
        </w:rPr>
        <w:t>). عادةً ما يشير العلماء إلى هذه القصائد بالمصطلح العربي ("الوصف")؛ تشبه هذه القصائد في الشكل الأغاني التي تُغنى في الأعراس العربية الحديثة. هذه القصائد الحسية هي مقدمات للحميمية الجنسية. وفي وصفهم للجمال الجسدي، غالبًا ما يتحركون—كما تفعل هذه القصيدة—من الرأس إلى الأسفل.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2</w:t>
      </w:r>
      <w:r>
        <w:rPr>
          <w:rtl/>
          <w:cs/>
          <w:lang w:val="ar_AE" w:bidi="ar_AE"/>
        </w:rPr>
      </w:r>
    </w:p>
    <w:p>
      <w:pPr>
        <w:bidi/>
      </w:pPr>
      <w:r>
        <w:rPr>
          <w:rtl/>
          <w:cs/>
          <w:lang w:val="ar_AE" w:bidi="ar_AE"/>
        </w:rPr>
      </w:r>
      <w:r>
        <w:rPr>
          <w:rtl/>
          <w:cs/>
          <w:lang w:val="ar_AE" w:bidi="ar_AE"/>
        </w:rPr>
        <w:t>ابتسامتك لا تشوبها شائبة، كل سن متطابق مع توأمه (أَسْنَانُكِ … كُلُّ وَاحِدَةٍ مُتْئِمٌ): أسنانها متناظرة على كلا الجانبين، ولا يوجد أي مفقود. في زمن لم تكن فيه العناية بالأسنان كما هي اليوم، كانت المرأة التي تمتلك جميع أسنانها تُعتبر كنزًا حقيقيًا!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3</w:t>
      </w:r>
      <w:r>
        <w:rPr>
          <w:rtl/>
          <w:cs/>
          <w:lang w:val="ar_AE" w:bidi="ar_AE"/>
        </w:rPr>
      </w:r>
    </w:p>
    <w:p>
      <w:pPr>
        <w:bidi/>
      </w:pPr>
      <w:r>
        <w:rPr>
          <w:rtl/>
          <w:cs/>
          <w:lang w:val="ar_AE" w:bidi="ar_AE"/>
        </w:rPr>
      </w:r>
      <w:r>
        <w:rPr>
          <w:rtl/>
          <w:cs/>
          <w:lang w:val="ar_AE" w:bidi="ar_AE"/>
        </w:rPr>
        <w:t>يتميز الرمان بلونه الوردي ويُعدّ من أكثر الفواكه خصوبة في الشرق الأوسط.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4</w:t>
      </w:r>
      <w:r>
        <w:rPr>
          <w:rtl/>
          <w:cs/>
          <w:lang w:val="ar_AE" w:bidi="ar_AE"/>
        </w:rPr>
      </w:r>
    </w:p>
    <w:p>
      <w:pPr>
        <w:bidi/>
      </w:pPr>
      <w:r>
        <w:rPr>
          <w:rtl/>
          <w:cs/>
          <w:lang w:val="ar_AE" w:bidi="ar_AE"/>
        </w:rPr>
      </w:r>
      <w:r>
        <w:rPr>
          <w:rtl/>
          <w:cs/>
          <w:lang w:val="ar_AE" w:bidi="ar_AE"/>
        </w:rPr>
        <w:t>إن العنق النحيل المرتفع عاليًا يُعدّ علامة على الثقة والكرامة والجمال. لم يُذكر برج داود في أي موضع آخر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5</w:t>
      </w:r>
      <w:r>
        <w:rPr>
          <w:rtl/>
          <w:cs/>
          <w:lang w:val="ar_AE" w:bidi="ar_AE"/>
        </w:rPr>
      </w:r>
    </w:p>
    <w:p>
      <w:pPr>
        <w:bidi/>
      </w:pPr>
      <w:r>
        <w:rPr>
          <w:rtl/>
          <w:cs/>
          <w:lang w:val="ar_AE" w:bidi="ar_AE"/>
        </w:rPr>
      </w:r>
      <w:r>
        <w:rPr>
          <w:rtl/>
          <w:cs/>
          <w:lang w:val="ar_AE" w:bidi="ar_AE"/>
        </w:rPr>
        <w:t>ثَدْيَاكِ كَخِشْفَتَيْ ظَبْيَةٍ … يَرْعَيَانِ بَيْنَ السَّوْسَنِ: يمكن ملاحظة التشابه من حيث النعومة الجسدية، والصلابة، والجمال، والاستدارة.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6</w:t>
      </w:r>
      <w:r>
        <w:rPr>
          <w:rtl/>
          <w:cs/>
          <w:lang w:val="ar_AE" w:bidi="ar_AE"/>
        </w:rPr>
      </w:r>
    </w:p>
    <w:p>
      <w:pPr>
        <w:bidi/>
      </w:pPr>
      <w:r>
        <w:rPr>
          <w:rtl/>
          <w:cs/>
          <w:lang w:val="ar_AE" w:bidi="ar_AE"/>
        </w:rPr>
      </w:r>
      <w:r>
        <w:rPr>
          <w:rtl/>
          <w:cs/>
          <w:lang w:val="ar_AE" w:bidi="ar_AE"/>
        </w:rPr>
        <w:t>بعد ذكر الثديين في الآية السابقة، فإن تعجب الرجل ورغبته في الإسراع إلى جبل المُرّ وتل اللبان يمكن فهمه بسهولة على أنه رغبته في الاقتراب الحميم من هذه المرأة الجميلة.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8</w:t>
      </w:r>
      <w:r>
        <w:rPr>
          <w:rtl/>
          <w:cs/>
          <w:lang w:val="ar_AE" w:bidi="ar_AE"/>
        </w:rPr>
      </w:r>
    </w:p>
    <w:p>
      <w:pPr>
        <w:bidi/>
      </w:pPr>
      <w:r>
        <w:rPr>
          <w:rtl/>
          <w:cs/>
          <w:lang w:val="ar_AE" w:bidi="ar_AE"/>
        </w:rPr>
      </w:r>
      <w:r>
        <w:rPr>
          <w:rtl/>
          <w:cs/>
          <w:lang w:val="ar_AE" w:bidi="ar_AE"/>
        </w:rPr>
        <w:t xml:space="preserve"> رَأْس أَمَانَةَ، ورَأْسِ شَنِير وَحَرْمُونَ هي القمم الثلاث الواقعة في أقصى شمال إسرائيل وأعلى نقطة على الحدود مع لبنان. وهم يمثلوا ذروة نشوة الزوجين، التي يجب أن ينحدرا منها في بعض الأحيان.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9</w:t>
      </w:r>
      <w:r>
        <w:rPr>
          <w:rtl/>
          <w:cs/>
          <w:lang w:val="ar_AE" w:bidi="ar_AE"/>
        </w:rPr>
      </w:r>
    </w:p>
    <w:p>
      <w:pPr>
        <w:bidi/>
      </w:pPr>
      <w:r>
        <w:rPr>
          <w:rtl/>
          <w:cs/>
          <w:lang w:val="ar_AE" w:bidi="ar_AE"/>
        </w:rPr>
      </w:r>
      <w:r>
        <w:rPr>
          <w:rtl/>
          <w:cs/>
          <w:lang w:val="ar_AE" w:bidi="ar_AE"/>
        </w:rPr>
        <w:t xml:space="preserve">كنزي - حسب الترجمة الإنجليزية (حرفيًا </w:t>
      </w:r>
      <w:r>
        <w:rPr>
          <w:i/>
          <w:rtl/>
          <w:cs/>
          <w:lang w:val="ar_AE" w:bidi="ar_AE"/>
        </w:rPr>
        <w:t>أختي</w:t>
      </w:r>
      <w:r>
        <w:rPr>
          <w:rtl/>
          <w:cs/>
          <w:lang w:val="ar_AE" w:bidi="ar_AE"/>
        </w:rPr>
        <w:t xml:space="preserve">): يُطلق الإنسان على المرأة </w:t>
      </w:r>
      <w:r>
        <w:rPr>
          <w:i/>
          <w:rtl/>
          <w:cs/>
          <w:lang w:val="ar_AE" w:bidi="ar_AE"/>
        </w:rPr>
        <w:t>أخته</w:t>
      </w:r>
      <w:r>
        <w:rPr>
          <w:rtl/>
          <w:cs/>
          <w:lang w:val="ar_AE" w:bidi="ar_AE"/>
        </w:rPr>
        <w:t xml:space="preserve"> للتأكيد على علاقتهما كرفيقين محبين ودوره كحامٍ لها. قد يبدو هذا غريبًا للأذن الحديثة، لكنه لا يشير إلى علاقة محارم. فغالبًا ما تستخدم أشعار الحب في الشرق الأدنى القديم لغة الأخ والأخت للإشارة إلى شخصين في حالة 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10–11</w:t>
      </w:r>
      <w:r>
        <w:rPr>
          <w:rtl/>
          <w:cs/>
          <w:lang w:val="ar_AE" w:bidi="ar_AE"/>
        </w:rPr>
      </w:r>
    </w:p>
    <w:p>
      <w:pPr>
        <w:bidi/>
      </w:pPr>
      <w:r>
        <w:rPr>
          <w:rtl/>
          <w:cs/>
          <w:lang w:val="ar_AE" w:bidi="ar_AE"/>
        </w:rPr>
      </w:r>
      <w:r>
        <w:rPr>
          <w:rtl/>
          <w:cs/>
          <w:lang w:val="ar_AE" w:bidi="ar_AE"/>
        </w:rPr>
        <w:t>الْخَمْر … الأَطْيَابِ … عَسَلٌ … لَبَنٌ: تُشَبَّه المرأة بالكثير من الأشياء الناعمة والحلوة والحسية. إن حبها وتقبيلها وسط الأطياب العطرة المحيطة بهما يقتربان من أقصى درجات المتعة لهذا العريس.</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12</w:t>
      </w:r>
      <w:r>
        <w:rPr>
          <w:rtl/>
          <w:cs/>
          <w:lang w:val="ar_AE" w:bidi="ar_AE"/>
        </w:rPr>
      </w:r>
    </w:p>
    <w:p>
      <w:pPr>
        <w:bidi/>
      </w:pPr>
      <w:r>
        <w:rPr>
          <w:rtl/>
          <w:cs/>
          <w:lang w:val="ar_AE" w:bidi="ar_AE"/>
        </w:rPr>
      </w:r>
      <w:r>
        <w:rPr>
          <w:rtl/>
          <w:cs/>
          <w:lang w:val="ar_AE" w:bidi="ar_AE"/>
        </w:rPr>
        <w:t xml:space="preserve">حديقة خاصة... ينبوع منعزل... نافورة مخفية (حرفيًا جَنَّةٌ مُغْلَقَةٌ </w:t>
      </w:r>
      <w:r>
        <w:rPr>
          <w:i/>
          <w:rtl/>
          <w:cs/>
          <w:lang w:val="ar_AE" w:bidi="ar_AE"/>
        </w:rPr>
        <w:t xml:space="preserve"> … عَيْنٌ مُقْفَلَةٌ … يَنْبُوعٌ مَخْتُومٌ</w:t>
      </w:r>
      <w:r>
        <w:rPr>
          <w:rtl/>
          <w:cs/>
          <w:lang w:val="ar_AE" w:bidi="ar_AE"/>
        </w:rPr>
        <w:t xml:space="preserve">): هذا التأكيد على نقائها وعذريتها يبرز مكانته الحصرية والمميزة (انظر </w:t>
      </w:r>
      <w:r>
        <w:rPr>
          <w:rtl/>
          <w:cs/>
          <w:lang w:val="ar_AE" w:bidi="ar_AE"/>
        </w:rPr>
        <w:t>أمثال 5:15</w:t>
      </w:r>
      <w:r>
        <w:rPr>
          <w:rtl/>
          <w:cs/>
          <w:lang w:val="ar_AE" w:bidi="ar_AE"/>
        </w:rPr>
        <w:t xml:space="preserve"> لصور مشابهة). تثير صور العين والينبوع أفكارًا حول الأجزاء الأكثر حميمية من جسد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13–14</w:t>
      </w:r>
      <w:r>
        <w:rPr>
          <w:rtl/>
          <w:cs/>
          <w:lang w:val="ar_AE" w:bidi="ar_AE"/>
        </w:rPr>
      </w:r>
    </w:p>
    <w:p>
      <w:pPr>
        <w:bidi/>
      </w:pPr>
      <w:r>
        <w:rPr>
          <w:rtl/>
          <w:cs/>
          <w:lang w:val="ar_AE" w:bidi="ar_AE"/>
        </w:rPr>
      </w:r>
      <w:r>
        <w:rPr>
          <w:rtl/>
          <w:cs/>
          <w:lang w:val="ar_AE" w:bidi="ar_AE"/>
        </w:rPr>
        <w:t>وصف الرجل لحبيبته يركز الآن على أجمل موضع للمتعة بين فخذيها.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 16</w:t>
      </w:r>
      <w:r>
        <w:rPr>
          <w:rtl/>
          <w:cs/>
          <w:lang w:val="ar_AE" w:bidi="ar_AE"/>
        </w:rPr>
      </w:r>
    </w:p>
    <w:p>
      <w:pPr>
        <w:bidi/>
      </w:pPr>
      <w:r>
        <w:rPr>
          <w:rtl/>
          <w:cs/>
          <w:lang w:val="ar_AE" w:bidi="ar_AE"/>
        </w:rPr>
      </w:r>
      <w:r>
        <w:rPr>
          <w:rtl/>
          <w:cs/>
          <w:lang w:val="ar_AE" w:bidi="ar_AE"/>
        </w:rPr>
        <w:t>لِيَأْتِ حَبِيبِي إِلَى جَنَّتِهِ وَيَأْكُلْ ثَمَرَهُ النَّفِيسَ: أخيرًا، تدعو المرأة الرجل للدخول إليها وتجربة جسدها الذي أصبح مفتوحًا بكل كماله الحسي. • كان الرجل قد أكدّ شعريًا على عفة المرأة (</w:t>
      </w:r>
      <w:r>
        <w:rPr>
          <w:rtl/>
          <w:cs/>
          <w:lang w:val="ar_AE" w:bidi="ar_AE"/>
        </w:rPr>
        <w:t>4:12</w:t>
      </w:r>
      <w:r>
        <w:rPr>
          <w:rtl/>
          <w:cs/>
          <w:lang w:val="ar_AE" w:bidi="ar_AE"/>
        </w:rPr>
        <w:t>). ومع ذلك، فهي ملتزمة به تمامًا وبشكل حصري، لذا تكشف عن كنوزها وتدعوه إلى الجنة.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w:t>
      </w:r>
      <w:r>
        <w:rPr>
          <w:rtl/>
          <w:cs/>
          <w:lang w:val="ar_AE" w:bidi="ar_AE"/>
        </w:rPr>
      </w:r>
    </w:p>
    <w:p>
      <w:pPr>
        <w:bidi/>
      </w:pPr>
      <w:r>
        <w:rPr>
          <w:rtl/>
          <w:cs/>
          <w:lang w:val="ar_AE" w:bidi="ar_AE"/>
        </w:rPr>
      </w:r>
      <w:r>
        <w:rPr>
          <w:rtl/>
          <w:cs/>
          <w:lang w:val="ar_AE" w:bidi="ar_AE"/>
        </w:rPr>
        <w:t>قَدْ دَخَلْتُ جَنَّتِي … مُرِّي مَعَ طِيبِي … شَهْدِي مَعَ عَسَلِي … خَمْرِي مَعَ لَبَنِي: عند دخول جنته، يجد الرجل أنه لا حدود لما يمكنه الاستمتاع به. وهم يشعرون بسعادة غامرة لأنهم أخيرًا أطلقوا العنان للتمتع الواسع بالعلاقة الحميمة. • اشْرَبُوا وَاسْكَرُوا أَيُّهَا الأَحِبَّاءُ! تشجع بنات أورشليم الزوجين على الاستمتاع باتحادهم الجنسي إلى أقصى حد؛ فلا يمكن أن يكون هناك ذنب أو خجل في أعمق متعة بين الرجل وامرأته.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w:t>
      </w:r>
      <w:r>
        <w:rPr>
          <w:rtl/>
          <w:cs/>
          <w:lang w:val="ar_AE" w:bidi="ar_AE"/>
        </w:rPr>
      </w:r>
    </w:p>
    <w:p>
      <w:pPr>
        <w:bidi/>
      </w:pPr>
      <w:r>
        <w:rPr>
          <w:rtl/>
          <w:cs/>
          <w:lang w:val="ar_AE" w:bidi="ar_AE"/>
        </w:rPr>
      </w:r>
      <w:r>
        <w:rPr>
          <w:rtl/>
          <w:cs/>
          <w:lang w:val="ar_AE" w:bidi="ar_AE"/>
        </w:rPr>
        <w:t xml:space="preserve">أَنَا نَائِمَةٌ وَقَلْبِي مُسْتَيْقِظٌ: هذا تعريف مناسب للحلم؛ فقد كانت نائمة جسديًا، لكنها مستيقظة عاطفيًا ونفسيًا. • صَوْتُ حَبِيبِي قَارِعًا … "اِفْتَحِي لِي": فتح الأبواب هو استعارة للنشاط الجنسي في الشرق الأدنى القديم (انظر أيضًا </w:t>
      </w:r>
      <w:r>
        <w:rPr>
          <w:rtl/>
          <w:cs/>
          <w:lang w:val="ar_AE" w:bidi="ar_AE"/>
        </w:rPr>
        <w:t>8:9</w:t>
      </w:r>
      <w:r>
        <w:rPr>
          <w:rtl/>
          <w:cs/>
          <w:lang w:val="ar_AE" w:bidi="ar_AE"/>
        </w:rPr>
        <w:t>). من خلال وصف الرجل بأنه يطرق الباب ويطلب الدخول، تشير القصيدة إلى أن الرجل يطلب الاتحاد الجنسي. وهو ينتظر الإذن؛ ولا يتجرأ.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2–6: 3</w:t>
      </w:r>
      <w:r>
        <w:rPr>
          <w:rtl/>
          <w:cs/>
          <w:lang w:val="ar_AE" w:bidi="ar_AE"/>
        </w:rPr>
      </w:r>
    </w:p>
    <w:p>
      <w:pPr>
        <w:bidi/>
      </w:pPr>
      <w:r>
        <w:rPr>
          <w:rtl/>
          <w:cs/>
          <w:lang w:val="ar_AE" w:bidi="ar_AE"/>
        </w:rPr>
      </w:r>
      <w:r>
        <w:rPr>
          <w:rtl/>
          <w:cs/>
          <w:lang w:val="ar_AE" w:bidi="ar_AE"/>
        </w:rPr>
        <w:t>قبل ذلك بآية واحدة، كان الزوجان يستمتعان تمامًا باتحادهما الحميم. والآن تشعر المرأة بعذاب الفراق. في التفسير الدرامي، تم فصل المرأة عن حبيبها مرتين من قبل وقد بحثت عنه (</w:t>
      </w:r>
      <w:r>
        <w:rPr>
          <w:rtl/>
          <w:cs/>
          <w:lang w:val="ar_AE" w:bidi="ar_AE"/>
        </w:rPr>
        <w:t>1:4–7</w:t>
      </w:r>
      <w:r>
        <w:rPr>
          <w:rtl/>
          <w:cs/>
          <w:lang w:val="ar_AE" w:bidi="ar_AE"/>
        </w:rPr>
        <w:t xml:space="preserve">؛ </w:t>
      </w:r>
      <w:r>
        <w:rPr>
          <w:rtl/>
          <w:cs/>
          <w:lang w:val="ar_AE" w:bidi="ar_AE"/>
        </w:rPr>
        <w:t>3:1–4</w:t>
      </w:r>
      <w:r>
        <w:rPr>
          <w:rtl/>
          <w:cs/>
          <w:lang w:val="ar_AE" w:bidi="ar_AE"/>
        </w:rPr>
        <w:t xml:space="preserve">). في هذه المرة الأخيرة، يحدث الفراق في أحلامها—إنه مجرد كابوس. ويبدو أن حلمها يمتد إلى </w:t>
      </w:r>
      <w:r>
        <w:rPr>
          <w:rtl/>
          <w:cs/>
          <w:lang w:val="ar_AE" w:bidi="ar_AE"/>
        </w:rPr>
        <w:t>6:3</w:t>
      </w:r>
      <w:r>
        <w:rPr>
          <w:rtl/>
          <w:cs/>
          <w:lang w:val="ar_AE" w:bidi="ar_AE"/>
        </w:rPr>
        <w:t>، نظرًا للتدفق الطبيعي للأسئلة والأجوبة بين المرأة وبنات أورشليم. • أما إذا كان النشيد مختارات من قصائد الحب، فإن هذه القصائد تستكشف علاقة الحب بدلًا من تقديم تفاصيل لأحداث فعلية. تذكرنا هذه القصيدة بأن العلاقة الحميمة ليست دائمًا سهلة أو مرضية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4–6</w:t>
      </w:r>
      <w:r>
        <w:rPr>
          <w:rtl/>
          <w:cs/>
          <w:lang w:val="ar_AE" w:bidi="ar_AE"/>
        </w:rPr>
      </w:r>
    </w:p>
    <w:p>
      <w:pPr>
        <w:bidi/>
      </w:pPr>
      <w:r>
        <w:rPr>
          <w:rtl/>
          <w:cs/>
          <w:lang w:val="ar_AE" w:bidi="ar_AE"/>
        </w:rPr>
      </w:r>
      <w:r>
        <w:rPr>
          <w:rtl/>
          <w:cs/>
          <w:lang w:val="ar_AE" w:bidi="ar_AE"/>
        </w:rPr>
        <w:t>حَبِيبِي مَدَّ يَدَهُ مِنَ الْكَوَّةِ، فَأَنَّتْ عَلَيْهِ أَحْشَائِي: يواصل الإنسان جهوده لإثارة المرأة، وفي النهاية تستجيب بشكل إيجابي لتودده. ومع ذلك، بحلول الوقت الذي تستجيب فيه، يكون قد استسلم أو انشغل بأمر آخر. هذه صورة شعرية قوية لنضال الحبيبين ليكونا حميمين جنسيًا مع بعضهما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7</w:t>
      </w:r>
      <w:r>
        <w:rPr>
          <w:rtl/>
          <w:cs/>
          <w:lang w:val="ar_AE" w:bidi="ar_AE"/>
        </w:rPr>
      </w:r>
    </w:p>
    <w:p>
      <w:pPr>
        <w:bidi/>
      </w:pPr>
      <w:r>
        <w:rPr>
          <w:rtl/>
          <w:cs/>
          <w:lang w:val="ar_AE" w:bidi="ar_AE"/>
        </w:rPr>
      </w:r>
      <w:r>
        <w:rPr>
          <w:rtl/>
          <w:cs/>
          <w:lang w:val="ar_AE" w:bidi="ar_AE"/>
        </w:rPr>
        <w:t xml:space="preserve">الْحَرَسُ الطَّائِفُ … ضَرَبُونِي. جَرَحُونِي: الحراس الذين كانوا يحمون في </w:t>
      </w:r>
      <w:r>
        <w:rPr>
          <w:rtl/>
          <w:cs/>
          <w:lang w:val="ar_AE" w:bidi="ar_AE"/>
        </w:rPr>
        <w:t>3:3</w:t>
      </w:r>
      <w:r>
        <w:rPr>
          <w:rtl/>
          <w:cs/>
          <w:lang w:val="ar_AE" w:bidi="ar_AE"/>
        </w:rPr>
        <w:t xml:space="preserve"> أصبحوا الآن شخصيات شيطانية في حلمها (</w:t>
      </w:r>
      <w:r>
        <w:rPr>
          <w:rtl/>
          <w:cs/>
          <w:lang w:val="ar_AE" w:bidi="ar_AE"/>
        </w:rPr>
        <w:t>5:2</w:t>
      </w:r>
      <w:r>
        <w:rPr>
          <w:rtl/>
          <w:cs/>
          <w:lang w:val="ar_AE" w:bidi="ar_AE"/>
        </w:rPr>
        <w:t>). وما يفعلونه كان يصف شعورها—مضروبة ومجروحة. • رَفَعُوا إِزَارِي عَنِّي: تشعر بأنها فقدت كرامتها.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8</w:t>
      </w:r>
      <w:r>
        <w:rPr>
          <w:rtl/>
          <w:cs/>
          <w:lang w:val="ar_AE" w:bidi="ar_AE"/>
        </w:rPr>
      </w:r>
    </w:p>
    <w:p>
      <w:pPr>
        <w:bidi/>
      </w:pPr>
      <w:r>
        <w:rPr>
          <w:rtl/>
          <w:cs/>
          <w:lang w:val="ar_AE" w:bidi="ar_AE"/>
        </w:rPr>
      </w:r>
      <w:r>
        <w:rPr>
          <w:rtl/>
          <w:cs/>
          <w:lang w:val="ar_AE" w:bidi="ar_AE"/>
        </w:rPr>
        <w:t xml:space="preserve">مَرِيضَةٌ حُبًّا: صدمة المرأة هي تعبير عن مرضها بالحب (قارن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8–9</w:t>
      </w:r>
      <w:r>
        <w:rPr>
          <w:rtl/>
          <w:cs/>
          <w:lang w:val="ar_AE" w:bidi="ar_AE"/>
        </w:rPr>
      </w:r>
    </w:p>
    <w:p>
      <w:pPr>
        <w:bidi/>
      </w:pPr>
      <w:r>
        <w:rPr>
          <w:rtl/>
          <w:cs/>
          <w:lang w:val="ar_AE" w:bidi="ar_AE"/>
        </w:rPr>
      </w:r>
      <w:r>
        <w:rPr>
          <w:rtl/>
          <w:cs/>
          <w:lang w:val="ar_AE" w:bidi="ar_AE"/>
        </w:rPr>
        <w:t>تطلب المرأة من بنات أورشليم مساعدتها في العثور على حبيبها. وهنّ يسألنها أن تصفه، مما يؤدي إلى القصيدة الوصفية الثانية (</w:t>
      </w:r>
      <w:r>
        <w:rPr>
          <w:i/>
          <w:rtl/>
          <w:cs/>
          <w:lang w:val="ar_AE" w:bidi="ar_AE"/>
        </w:rPr>
        <w:t>وصف</w:t>
      </w:r>
      <w:r>
        <w:rPr>
          <w:rtl/>
          <w:cs/>
          <w:lang w:val="ar_AE" w:bidi="ar_AE"/>
        </w:rPr>
        <w:t xml:space="preserve">) في النشيد (انظر </w:t>
      </w:r>
      <w:r>
        <w:rPr>
          <w:rtl/>
          <w:cs/>
          <w:lang w:val="ar_AE" w:bidi="ar_AE"/>
        </w:rPr>
        <w:t>ملاحظة الدراسة على 4:1–5:1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10</w:t>
      </w:r>
      <w:r>
        <w:rPr>
          <w:rtl/>
          <w:cs/>
          <w:lang w:val="ar_AE" w:bidi="ar_AE"/>
        </w:rPr>
      </w:r>
    </w:p>
    <w:p>
      <w:pPr>
        <w:bidi/>
      </w:pPr>
      <w:r>
        <w:rPr>
          <w:rtl/>
          <w:cs/>
          <w:lang w:val="ar_AE" w:bidi="ar_AE"/>
        </w:rPr>
      </w:r>
      <w:r>
        <w:rPr>
          <w:rtl/>
          <w:cs/>
          <w:lang w:val="ar_AE" w:bidi="ar_AE"/>
        </w:rPr>
        <w:t>أَبْيَضُ وَأَحْمَرُ: يتمتع بصحة جيدة وبشرة سمراء غامقة (حسب الترجمة الإنجليزية). هذا الوصف لا يشير إلى العرق؛ بل يعكس على الأرجح الصحة الجيدة والتعرض لأشعة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10–16</w:t>
      </w:r>
      <w:r>
        <w:rPr>
          <w:rtl/>
          <w:cs/>
          <w:lang w:val="ar_AE" w:bidi="ar_AE"/>
        </w:rPr>
      </w:r>
    </w:p>
    <w:p>
      <w:pPr>
        <w:bidi/>
      </w:pPr>
      <w:r>
        <w:rPr>
          <w:rtl/>
          <w:cs/>
          <w:lang w:val="ar_AE" w:bidi="ar_AE"/>
        </w:rPr>
      </w:r>
      <w:r>
        <w:rPr>
          <w:rtl/>
          <w:cs/>
          <w:lang w:val="ar_AE" w:bidi="ar_AE"/>
        </w:rPr>
        <w:t>هذا الوصف المطول للحبيب في النشيد يبرز قيمته بالنسبة للمرأة.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11–15</w:t>
      </w:r>
      <w:r>
        <w:rPr>
          <w:rtl/>
          <w:cs/>
          <w:lang w:val="ar_AE" w:bidi="ar_AE"/>
        </w:rPr>
      </w:r>
    </w:p>
    <w:p>
      <w:pPr>
        <w:bidi/>
      </w:pPr>
      <w:r>
        <w:rPr>
          <w:rtl/>
          <w:cs/>
          <w:lang w:val="ar_AE" w:bidi="ar_AE"/>
        </w:rPr>
      </w:r>
      <w:r>
        <w:rPr>
          <w:rtl/>
          <w:cs/>
          <w:lang w:val="ar_AE" w:bidi="ar_AE"/>
        </w:rPr>
        <w:t>تصف المرأة الرجل بأنه مثل تمثال مصنوع من الذهب والعاج واللازورد وأعمدة الرخام</w:t>
      </w:r>
      <w:r>
        <w:rPr>
          <w:i/>
          <w:rtl/>
          <w:cs/>
          <w:lang w:val="ar_AE" w:bidi="ar_AE"/>
        </w:rPr>
        <w:t>،</w:t>
      </w:r>
      <w:r>
        <w:rPr>
          <w:rtl/>
          <w:cs/>
          <w:lang w:val="ar_AE" w:bidi="ar_AE"/>
        </w:rPr>
        <w:t xml:space="preserve"> مما يشير إلى أنه يشبه الآلهة في المظهر، حيث كانت تماثيل الآلهة تتكون من مثل هذه المعادن الثمينة في العصور القديمة (</w:t>
      </w:r>
      <w:r>
        <w:rPr>
          <w:rtl/>
          <w:cs/>
          <w:lang w:val="ar_AE" w:bidi="ar_AE"/>
        </w:rPr>
        <w:t>خروج 32: 11–4</w:t>
      </w:r>
      <w:r>
        <w:rPr>
          <w:rtl/>
          <w:cs/>
          <w:lang w:val="ar_AE" w:bidi="ar_AE"/>
        </w:rPr>
        <w:t xml:space="preserve">؛ </w:t>
      </w:r>
      <w:r>
        <w:rPr>
          <w:rtl/>
          <w:cs/>
          <w:lang w:val="ar_AE" w:bidi="ar_AE"/>
        </w:rPr>
        <w:t>1 ملوك 12: 28</w:t>
      </w:r>
      <w:r>
        <w:rPr>
          <w:rtl/>
          <w:cs/>
          <w:lang w:val="ar_AE" w:bidi="ar_AE"/>
        </w:rPr>
        <w:t xml:space="preserve">؛ </w:t>
      </w:r>
      <w:r>
        <w:rPr>
          <w:rtl/>
          <w:cs/>
          <w:lang w:val="ar_AE" w:bidi="ar_AE"/>
        </w:rPr>
        <w:t>دانيآل 2: 32–33</w:t>
      </w:r>
      <w:r>
        <w:rPr>
          <w:rtl/>
          <w:cs/>
          <w:lang w:val="ar_AE" w:bidi="ar_AE"/>
        </w:rPr>
        <w:t xml:space="preserve">؛ </w:t>
      </w:r>
      <w:r>
        <w:rPr>
          <w:rtl/>
          <w:cs/>
          <w:lang w:val="ar_AE" w:bidi="ar_AE"/>
        </w:rPr>
        <w:t>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13</w:t>
      </w:r>
      <w:r>
        <w:rPr>
          <w:rtl/>
          <w:cs/>
          <w:lang w:val="ar_AE" w:bidi="ar_AE"/>
        </w:rPr>
      </w:r>
    </w:p>
    <w:p>
      <w:pPr>
        <w:bidi/>
      </w:pPr>
      <w:r>
        <w:rPr>
          <w:rtl/>
          <w:cs/>
          <w:lang w:val="ar_AE" w:bidi="ar_AE"/>
        </w:rPr>
      </w:r>
      <w:r>
        <w:rPr>
          <w:rtl/>
          <w:cs/>
          <w:lang w:val="ar_AE" w:bidi="ar_AE"/>
        </w:rPr>
        <w:t>خَدَّاهُ كَخَمِيلَةِ الطِّيبِ، إذ كانتا مغطيتان بلحية كاملة يرتديها جميع الرجال في تلك الثقافة. وكانت هذه اللحية معطرة.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14</w:t>
      </w:r>
      <w:r>
        <w:rPr>
          <w:rtl/>
          <w:cs/>
          <w:lang w:val="ar_AE" w:bidi="ar_AE"/>
        </w:rPr>
      </w:r>
    </w:p>
    <w:p>
      <w:pPr>
        <w:bidi/>
      </w:pPr>
      <w:r>
        <w:rPr>
          <w:rtl/>
          <w:cs/>
          <w:lang w:val="ar_AE" w:bidi="ar_AE"/>
        </w:rPr>
      </w:r>
      <w:r>
        <w:rPr>
          <w:rtl/>
          <w:cs/>
          <w:lang w:val="ar_AE" w:bidi="ar_AE"/>
        </w:rPr>
        <w:t>يتم تصوير جسد الرجل على أنه جميل وثمين. • الزبرجد هو حجر كريم ذو لون أخضر زيتوني. • الياقوت هو حجر كريم ذو لون أزرق.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15</w:t>
      </w:r>
      <w:r>
        <w:rPr>
          <w:rtl/>
          <w:cs/>
          <w:lang w:val="ar_AE" w:bidi="ar_AE"/>
        </w:rPr>
      </w:r>
    </w:p>
    <w:p>
      <w:pPr>
        <w:bidi/>
      </w:pPr>
      <w:r>
        <w:rPr>
          <w:rtl/>
          <w:cs/>
          <w:lang w:val="ar_AE" w:bidi="ar_AE"/>
        </w:rPr>
      </w:r>
      <w:r>
        <w:rPr>
          <w:rtl/>
          <w:cs/>
          <w:lang w:val="ar_AE" w:bidi="ar_AE"/>
        </w:rPr>
        <w:t>تقع لبنان شمال إسرائيل وتحتوي على أشجار الأرز الأسطورية التي تتميز بحجمها الكبير وهيبتها ورائحتها العطرة.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 16</w:t>
      </w:r>
      <w:r>
        <w:rPr>
          <w:rtl/>
          <w:cs/>
          <w:lang w:val="ar_AE" w:bidi="ar_AE"/>
        </w:rPr>
      </w:r>
    </w:p>
    <w:p>
      <w:pPr>
        <w:bidi/>
      </w:pPr>
      <w:r>
        <w:rPr>
          <w:rtl/>
          <w:cs/>
          <w:lang w:val="ar_AE" w:bidi="ar_AE"/>
        </w:rPr>
      </w:r>
      <w:r>
        <w:rPr>
          <w:rtl/>
          <w:cs/>
          <w:lang w:val="ar_AE" w:bidi="ar_AE"/>
        </w:rPr>
        <w:t>تختتم المرأة وصفها بالإشارة إلى رغبتها في تقبيله.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1–3</w:t>
      </w:r>
      <w:r>
        <w:rPr>
          <w:rtl/>
          <w:cs/>
          <w:lang w:val="ar_AE" w:bidi="ar_AE"/>
        </w:rPr>
      </w:r>
    </w:p>
    <w:p>
      <w:pPr>
        <w:bidi/>
      </w:pPr>
      <w:r>
        <w:rPr>
          <w:rtl/>
          <w:cs/>
          <w:lang w:val="ar_AE" w:bidi="ar_AE"/>
        </w:rPr>
      </w:r>
      <w:r>
        <w:rPr>
          <w:rtl/>
          <w:cs/>
          <w:lang w:val="ar_AE" w:bidi="ar_AE"/>
        </w:rPr>
        <w:t>تشير المحادثة التي تختتم هذه القصيدة إلى أنها ليست حدثًا حقيقيًا. إذ ينتهي الحلم بسؤال بنات أورشليم المرأة عن مكان حبيبها. وتُخبرهن المرأة ألا يشغلن أنفسهن بالعثور عليه—فقد عاد إلى فراشه معها، مستمتعًا بحديقته مع أحواض الأطياب والسوسن</w:t>
      </w:r>
      <w:r>
        <w:rPr>
          <w:i/>
          <w:rtl/>
          <w:cs/>
          <w:lang w:val="ar_AE" w:bidi="ar_AE"/>
        </w:rPr>
        <w:t>،</w:t>
      </w:r>
      <w:r>
        <w:rPr>
          <w:rtl/>
          <w:cs/>
          <w:lang w:val="ar_AE" w:bidi="ar_AE"/>
        </w:rPr>
        <w:t xml:space="preserve"> وهو وصف للعلاقة الجنسية الحميمة.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4</w:t>
      </w:r>
      <w:r>
        <w:rPr>
          <w:rtl/>
          <w:cs/>
          <w:lang w:val="ar_AE" w:bidi="ar_AE"/>
        </w:rPr>
      </w:r>
    </w:p>
    <w:p>
      <w:pPr>
        <w:bidi/>
      </w:pPr>
      <w:r>
        <w:rPr>
          <w:rtl/>
          <w:cs/>
          <w:lang w:val="ar_AE" w:bidi="ar_AE"/>
        </w:rPr>
      </w:r>
      <w:r>
        <w:rPr>
          <w:rtl/>
          <w:cs/>
          <w:lang w:val="ar_AE" w:bidi="ar_AE"/>
        </w:rPr>
        <w:t>كانت تِرصَة مدينة-دولة منذ زمن يشوع، وأصبحت في النهاية كبيرة بما يكفي لتكون عاصمة المملكة الشمالية (</w:t>
      </w:r>
      <w:r>
        <w:rPr>
          <w:rtl/>
          <w:cs/>
          <w:lang w:val="ar_AE" w:bidi="ar_AE"/>
        </w:rPr>
        <w:t>يشوع 12:24</w:t>
      </w:r>
      <w:r>
        <w:rPr>
          <w:rtl/>
          <w:cs/>
          <w:lang w:val="ar_AE" w:bidi="ar_AE"/>
        </w:rPr>
        <w:t xml:space="preserve">؛ </w:t>
      </w:r>
      <w:r>
        <w:rPr>
          <w:rtl/>
          <w:cs/>
          <w:lang w:val="ar_AE" w:bidi="ar_AE"/>
        </w:rPr>
        <w:t>1 ملوك 15:33</w:t>
      </w:r>
      <w:r>
        <w:rPr>
          <w:rtl/>
          <w:cs/>
          <w:lang w:val="ar_AE" w:bidi="ar_AE"/>
        </w:rPr>
        <w:t>). اسم المدينة يعني "مُسرَّة". • كانت أورشليم عاصمة مملكة داود وسليمان الموحدة، وبعد ذلك أصبحت المدينة الأهم في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4–10</w:t>
      </w:r>
      <w:r>
        <w:rPr>
          <w:rtl/>
          <w:cs/>
          <w:lang w:val="ar_AE" w:bidi="ar_AE"/>
        </w:rPr>
      </w:r>
    </w:p>
    <w:p>
      <w:pPr>
        <w:bidi/>
      </w:pPr>
      <w:r>
        <w:rPr>
          <w:rtl/>
          <w:cs/>
          <w:lang w:val="ar_AE" w:bidi="ar_AE"/>
        </w:rPr>
      </w:r>
      <w:r>
        <w:rPr>
          <w:rtl/>
          <w:cs/>
          <w:lang w:val="ar_AE" w:bidi="ar_AE"/>
        </w:rPr>
        <w:t xml:space="preserve">يصف الرجل مرة أخرى الجمال الجسدي للمرأة، مكررًا أجزاء من الوصف من أصحاح </w:t>
      </w:r>
      <w:r>
        <w:rPr>
          <w:rtl/>
          <w:cs/>
          <w:lang w:val="ar_AE" w:bidi="ar_AE"/>
        </w:rPr>
        <w:t>4</w:t>
      </w:r>
      <w:r>
        <w:rPr>
          <w:rtl/>
          <w:cs/>
          <w:lang w:val="ar_AE" w:bidi="ar_AE"/>
        </w:rPr>
        <w:t xml:space="preserve"> تقريبًا بشكل حرفي، مما يعكس نفس التقدير الكبير لزوجته.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8–9</w:t>
      </w:r>
      <w:r>
        <w:rPr>
          <w:rtl/>
          <w:cs/>
          <w:lang w:val="ar_AE" w:bidi="ar_AE"/>
        </w:rPr>
      </w:r>
    </w:p>
    <w:p>
      <w:pPr>
        <w:bidi/>
      </w:pPr>
      <w:r>
        <w:rPr>
          <w:rtl/>
          <w:cs/>
          <w:lang w:val="ar_AE" w:bidi="ar_AE"/>
        </w:rPr>
      </w:r>
      <w:r>
        <w:rPr>
          <w:rtl/>
          <w:cs/>
          <w:lang w:val="ar_AE" w:bidi="ar_AE"/>
        </w:rPr>
        <w:t xml:space="preserve">إذا كان النشيد مجازًا لحب الرب لشعبه، فستكون موازية ضعيفة للغاية، لأن إفراط سليمان في الزواج لا يقدم صورة جيدة عن محبة الله وأمانته (انظر </w:t>
      </w:r>
      <w:r>
        <w:rPr>
          <w:rtl/>
          <w:cs/>
          <w:lang w:val="ar_AE" w:bidi="ar_AE"/>
        </w:rPr>
        <w:t>1 ملوك 11:1–13</w:t>
      </w:r>
      <w:r>
        <w:rPr>
          <w:rtl/>
          <w:cs/>
          <w:lang w:val="ar_AE" w:bidi="ar_AE"/>
        </w:rPr>
        <w:t xml:space="preserve">). • سِتُّونَ مَلِكَةً: تم الحصول على العديد من زوجات سليمان عن طريق الزواج بموجب معاهدات دولية (انظر </w:t>
      </w:r>
      <w:r>
        <w:rPr>
          <w:rtl/>
          <w:cs/>
          <w:lang w:val="ar_AE" w:bidi="ar_AE"/>
        </w:rPr>
        <w:t>1 ملوك 11:1–3</w:t>
      </w:r>
      <w:r>
        <w:rPr>
          <w:rtl/>
          <w:cs/>
          <w:lang w:val="ar_AE" w:bidi="ar_AE"/>
        </w:rPr>
        <w:t xml:space="preserve">، </w:t>
      </w:r>
      <w:r>
        <w:rPr>
          <w:rtl/>
          <w:cs/>
          <w:lang w:val="ar_AE" w:bidi="ar_AE"/>
        </w:rPr>
        <w:t>8</w:t>
      </w:r>
      <w:r>
        <w:rPr>
          <w:rtl/>
          <w:cs/>
          <w:lang w:val="ar_AE" w:bidi="ar_AE"/>
        </w:rPr>
        <w:t xml:space="preserve">). • كانت السراري زوجات ذات وضع ثانوي، أقل من الزوجة ولكن أعلى من الجارية. وكان يتم الحصول على السراري من خلال الحرب أو سداد الديون أو الشراء. • إذا كان النشيد مجموعة مختارة من القصائد، فإن الإشارة إلى </w:t>
      </w:r>
      <w:r>
        <w:rPr>
          <w:i/>
          <w:rtl/>
          <w:cs/>
          <w:lang w:val="ar_AE" w:bidi="ar_AE"/>
        </w:rPr>
        <w:t>الملكات</w:t>
      </w:r>
      <w:r>
        <w:rPr>
          <w:rtl/>
          <w:cs/>
          <w:lang w:val="ar_AE" w:bidi="ar_AE"/>
        </w:rPr>
        <w:t xml:space="preserve"> و</w:t>
      </w:r>
      <w:r>
        <w:rPr>
          <w:i/>
          <w:rtl/>
          <w:cs/>
          <w:lang w:val="ar_AE" w:bidi="ar_AE"/>
        </w:rPr>
        <w:t>السراري</w:t>
      </w:r>
      <w:r>
        <w:rPr>
          <w:rtl/>
          <w:cs/>
          <w:lang w:val="ar_AE" w:bidi="ar_AE"/>
        </w:rPr>
        <w:t xml:space="preserve"> تعني ببساطة أن المرأة نفسها أكثر جاذبية من جميع النساء الأخريات.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9</w:t>
      </w:r>
      <w:r>
        <w:rPr>
          <w:rtl/>
          <w:cs/>
          <w:lang w:val="ar_AE" w:bidi="ar_AE"/>
        </w:rPr>
      </w:r>
    </w:p>
    <w:p>
      <w:pPr>
        <w:bidi/>
      </w:pPr>
      <w:r>
        <w:rPr>
          <w:rtl/>
          <w:cs/>
          <w:lang w:val="ar_AE" w:bidi="ar_AE"/>
        </w:rPr>
      </w:r>
      <w:r>
        <w:rPr>
          <w:rtl/>
          <w:cs/>
          <w:lang w:val="ar_AE" w:bidi="ar_AE"/>
        </w:rPr>
        <w:t xml:space="preserve">فَمَدَحْنَهَا: حرفيًا </w:t>
      </w:r>
      <w:r>
        <w:rPr>
          <w:i/>
          <w:rtl/>
          <w:cs/>
          <w:lang w:val="ar_AE" w:bidi="ar_AE"/>
        </w:rPr>
        <w:t>دعوها مباركة.</w:t>
      </w:r>
      <w:r>
        <w:rPr>
          <w:rtl/>
          <w:cs/>
          <w:lang w:val="ar_AE" w:bidi="ar_AE"/>
        </w:rPr>
        <w:t xml:space="preserve"> إذا كان النشيد من منظور درامي، فإن المرأة قد غادرت حريم سليمان، والغناء وقع في الماضي، عندما كانت المرأة لا تزل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10</w:t>
      </w:r>
      <w:r>
        <w:rPr>
          <w:rtl/>
          <w:cs/>
          <w:lang w:val="ar_AE" w:bidi="ar_AE"/>
        </w:rPr>
      </w:r>
    </w:p>
    <w:p>
      <w:pPr>
        <w:bidi/>
      </w:pPr>
      <w:r>
        <w:rPr>
          <w:rtl/>
          <w:cs/>
          <w:lang w:val="ar_AE" w:bidi="ar_AE"/>
        </w:rPr>
      </w:r>
      <w:r>
        <w:rPr>
          <w:rtl/>
          <w:cs/>
          <w:lang w:val="ar_AE" w:bidi="ar_AE"/>
        </w:rPr>
        <w:t xml:space="preserve">تختتم القصيدة كما بدأت في </w:t>
      </w:r>
      <w:r>
        <w:rPr>
          <w:rtl/>
          <w:cs/>
          <w:lang w:val="ar_AE" w:bidi="ar_AE"/>
        </w:rPr>
        <w:t>6:4</w:t>
      </w:r>
      <w:r>
        <w:rPr>
          <w:rtl/>
          <w:cs/>
          <w:lang w:val="ar_AE" w:bidi="ar_AE"/>
        </w:rPr>
        <w:t>: عظمة المرأة، مثل جيش بأعلام ترفرف في عرض كامل، تجعل الركب ترتجف والقلوب تخفق.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11</w:t>
      </w:r>
      <w:r>
        <w:rPr>
          <w:rtl/>
          <w:cs/>
          <w:lang w:val="ar_AE" w:bidi="ar_AE"/>
        </w:rPr>
      </w:r>
    </w:p>
    <w:p>
      <w:pPr>
        <w:bidi/>
      </w:pPr>
      <w:r>
        <w:rPr>
          <w:rtl/>
          <w:cs/>
          <w:lang w:val="ar_AE" w:bidi="ar_AE"/>
        </w:rPr>
      </w:r>
      <w:r>
        <w:rPr>
          <w:rtl/>
          <w:cs/>
          <w:lang w:val="ar_AE" w:bidi="ar_AE"/>
        </w:rPr>
        <w:t>نَزَلْتُ: هناك غموض حول من يتحدث هنا. تُقَدِّم ترجمة NLT ذلك على أنه بداية حديث للمرأة الشابة، مع أنه يمكن أن يكون بنفس القدر استمرارًا لحديث الرجل. الرحلة إلى جنة الجوز تُعبر بشكل شعري عن الرغبة في لقاء شاعري.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6: 12</w:t>
      </w:r>
      <w:r>
        <w:rPr>
          <w:rtl/>
          <w:cs/>
          <w:lang w:val="ar_AE" w:bidi="ar_AE"/>
        </w:rPr>
      </w:r>
    </w:p>
    <w:p>
      <w:pPr>
        <w:bidi/>
      </w:pPr>
      <w:r>
        <w:rPr>
          <w:rtl/>
          <w:cs/>
          <w:lang w:val="ar_AE" w:bidi="ar_AE"/>
        </w:rPr>
      </w:r>
      <w:r>
        <w:rPr>
          <w:rtl/>
          <w:cs/>
          <w:lang w:val="ar_AE" w:bidi="ar_AE"/>
        </w:rPr>
        <w:t xml:space="preserve">مَرْكَبَاتِ قَوْمِ شَرِيفٍ: تؤدي الرغبة إلى اتحاد الرجل والمرأة. قد يكون هناك ما يدعم كوْن سليمان هو الزوج هنا، برغم أن هذا الوصف قد يكون استعارة لبهجة الرومانسية (قارن </w:t>
      </w:r>
      <w:r>
        <w:rPr>
          <w:rtl/>
          <w:cs/>
          <w:lang w:val="ar_AE" w:bidi="ar_AE"/>
        </w:rPr>
        <w:t>1:16–17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13:6</w:t>
      </w:r>
      <w:r>
        <w:rPr>
          <w:rtl/>
          <w:cs/>
          <w:lang w:val="ar_AE" w:bidi="ar_AE"/>
        </w:rPr>
      </w:r>
    </w:p>
    <w:p>
      <w:pPr>
        <w:bidi/>
      </w:pPr>
      <w:r>
        <w:rPr>
          <w:rtl/>
          <w:cs/>
          <w:lang w:val="ar_AE" w:bidi="ar_AE"/>
        </w:rPr>
      </w:r>
      <w:r>
        <w:rPr>
          <w:i/>
          <w:rtl/>
          <w:cs/>
          <w:lang w:val="ar_AE" w:bidi="ar_AE"/>
        </w:rPr>
        <w:t>ارجعي ارجعي</w:t>
      </w:r>
      <w:r>
        <w:rPr>
          <w:rtl/>
          <w:cs/>
          <w:lang w:val="ar_AE" w:bidi="ar_AE"/>
        </w:rPr>
        <w:t xml:space="preserve"> • شولم: لا يُعرف مكان هذا الموضع علي وجه التحديد، ولكن البعض قد ربط بينه وبين بلدة </w:t>
      </w:r>
      <w:r>
        <w:rPr>
          <w:i/>
          <w:rtl/>
          <w:cs/>
          <w:lang w:val="ar_AE" w:bidi="ar_AE"/>
        </w:rPr>
        <w:t>شونم</w:t>
      </w:r>
      <w:r>
        <w:rPr>
          <w:rtl/>
          <w:cs/>
          <w:lang w:val="ar_AE" w:bidi="ar_AE"/>
        </w:rPr>
        <w:t xml:space="preserve"> (</w:t>
      </w:r>
      <w:r>
        <w:rPr>
          <w:rtl/>
          <w:cs/>
          <w:lang w:val="ar_AE" w:bidi="ar_AE"/>
        </w:rPr>
        <w:t>1 ملوك 3:1</w:t>
      </w:r>
      <w:r>
        <w:rPr>
          <w:rtl/>
          <w:cs/>
          <w:lang w:val="ar_AE" w:bidi="ar_AE"/>
        </w:rPr>
        <w:t xml:space="preserve">; </w:t>
      </w:r>
      <w:r>
        <w:rPr>
          <w:rtl/>
          <w:cs/>
          <w:lang w:val="ar_AE" w:bidi="ar_AE"/>
        </w:rPr>
        <w:t>2 ملوك 11:4–12</w:t>
      </w:r>
      <w:r>
        <w:rPr>
          <w:rtl/>
          <w:cs/>
          <w:lang w:val="ar_AE" w:bidi="ar_AE"/>
        </w:rPr>
        <w:t>). الخادمة من شولم (بالعبرية شولمّيث) قد تكون نوعًا من التلاعب اللفظي مع اسم سليمان (الذي يعني بالعبرية شلوموه</w:t>
      </w:r>
      <w:r>
        <w:rPr>
          <w:i/>
          <w:rtl/>
          <w:cs/>
          <w:lang w:val="ar_AE" w:bidi="ar_AE"/>
        </w:rPr>
        <w:t>)</w:t>
      </w:r>
      <w:r>
        <w:rPr>
          <w:rtl/>
          <w:cs/>
          <w:lang w:val="ar_AE" w:bidi="ar_AE"/>
        </w:rPr>
        <w:t>. وفي هذه الحالة يكون المعتي المقصود هو "خادمة سليمان". • ماذا ترون في شولميث، مثل رقص صفين؟ يقوم الرجل بمدح فضل هذه المرأة وجمالها للجميع.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13:6–9:7</w:t>
      </w:r>
      <w:r>
        <w:rPr>
          <w:rtl/>
          <w:cs/>
          <w:lang w:val="ar_AE" w:bidi="ar_AE"/>
        </w:rPr>
      </w:r>
    </w:p>
    <w:p>
      <w:pPr>
        <w:bidi/>
      </w:pPr>
      <w:r>
        <w:rPr>
          <w:rtl/>
          <w:cs/>
          <w:lang w:val="ar_AE" w:bidi="ar_AE"/>
        </w:rPr>
      </w:r>
      <w:r>
        <w:rPr>
          <w:rtl/>
          <w:cs/>
          <w:lang w:val="ar_AE" w:bidi="ar_AE"/>
        </w:rPr>
        <w:t xml:space="preserve">إن التفاعل الحادث بين بنات أورشليم والرجل يقوده لتقديم وصفه الرئيسي الأخير لجمال المرأة ورغبته في ضمّها إليه (انظر </w:t>
      </w:r>
      <w:r>
        <w:rPr>
          <w:rtl/>
          <w:cs/>
          <w:lang w:val="ar_AE" w:bidi="ar_AE"/>
        </w:rPr>
        <w:t>مذكرة الدراسة على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1:7–5</w:t>
      </w:r>
      <w:r>
        <w:rPr>
          <w:rtl/>
          <w:cs/>
          <w:lang w:val="ar_AE" w:bidi="ar_AE"/>
        </w:rPr>
      </w:r>
    </w:p>
    <w:p>
      <w:pPr>
        <w:bidi/>
      </w:pPr>
      <w:r>
        <w:rPr>
          <w:rtl/>
          <w:cs/>
          <w:lang w:val="ar_AE" w:bidi="ar_AE"/>
        </w:rPr>
      </w:r>
      <w:r>
        <w:rPr>
          <w:rtl/>
          <w:cs/>
          <w:lang w:val="ar_AE" w:bidi="ar_AE"/>
        </w:rPr>
        <w:t>إن الرجل يمدح الآن قدميها التي ترقص ثم يصف جمال جسدها صاعدًا حتى شعرها المنسدل (</w:t>
      </w:r>
      <w:r>
        <w:rPr>
          <w:rtl/>
          <w:cs/>
          <w:lang w:val="ar_AE" w:bidi="ar_AE"/>
        </w:rPr>
        <w:t>1:7–5</w:t>
      </w:r>
      <w:r>
        <w:rPr>
          <w:rtl/>
          <w:cs/>
          <w:lang w:val="ar_AE" w:bidi="ar_AE"/>
        </w:rPr>
        <w:t xml:space="preserve">). • هذه العروس الملكية (حرفيًا </w:t>
      </w:r>
      <w:r>
        <w:rPr>
          <w:i/>
          <w:rtl/>
          <w:cs/>
          <w:lang w:val="ar_AE" w:bidi="ar_AE"/>
        </w:rPr>
        <w:t>ابنة الأمير</w:t>
      </w:r>
      <w:r>
        <w:rPr>
          <w:rtl/>
          <w:cs/>
          <w:lang w:val="ar_AE" w:bidi="ar_AE"/>
        </w:rPr>
        <w:t>) قد تكون أو لا تكون من عائلة ملكية، ولكن الرجل يعتبرها رائعة مثل أفراد العائلات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2:7</w:t>
      </w:r>
      <w:r>
        <w:rPr>
          <w:rtl/>
          <w:cs/>
          <w:lang w:val="ar_AE" w:bidi="ar_AE"/>
        </w:rPr>
      </w:r>
    </w:p>
    <w:p>
      <w:pPr>
        <w:bidi/>
      </w:pPr>
      <w:r>
        <w:rPr>
          <w:rtl/>
          <w:cs/>
          <w:lang w:val="ar_AE" w:bidi="ar_AE"/>
        </w:rPr>
      </w:r>
      <w:r>
        <w:rPr>
          <w:rtl/>
          <w:cs/>
          <w:lang w:val="ar_AE" w:bidi="ar_AE"/>
        </w:rPr>
        <w:t xml:space="preserve">بطنك صبرة حنطة مسيجة بالسوسن (حرفيًا </w:t>
      </w:r>
      <w:r>
        <w:rPr>
          <w:i/>
          <w:rtl/>
          <w:cs/>
          <w:lang w:val="ar_AE" w:bidi="ar_AE"/>
        </w:rPr>
        <w:t>بطنك مثل كومة من القمح</w:t>
      </w:r>
      <w:r>
        <w:rPr>
          <w:rtl/>
          <w:cs/>
          <w:lang w:val="ar_AE" w:bidi="ar_AE"/>
        </w:rPr>
        <w:t>): إن الرجل هنا إما يصف جمال دوران بطن المرأة أو أعلي عانتها.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4:7</w:t>
      </w:r>
      <w:r>
        <w:rPr>
          <w:rtl/>
          <w:cs/>
          <w:lang w:val="ar_AE" w:bidi="ar_AE"/>
        </w:rPr>
      </w:r>
    </w:p>
    <w:p>
      <w:pPr>
        <w:bidi/>
      </w:pPr>
      <w:r>
        <w:rPr>
          <w:rtl/>
          <w:cs/>
          <w:lang w:val="ar_AE" w:bidi="ar_AE"/>
        </w:rPr>
      </w:r>
      <w:r>
        <w:rPr>
          <w:rtl/>
          <w:cs/>
          <w:lang w:val="ar_AE" w:bidi="ar_AE"/>
        </w:rPr>
        <w:t>عيناك كالبرك في حشبون عند باب بث ربيم: يمكن رؤية برك حشبون، والتي قد شكلها جدول مائي، حتى اليوم بالقرب من أطلال حشبون على الساحل الشرقي للبحر الميت. • برج لبنان هو تعبير رمزي قد يشير إلى جبل حرمون، وهو جبل عال يطل على وادي دمشق</w:t>
      </w:r>
      <w:r>
        <w:rPr>
          <w:i/>
          <w:rtl/>
          <w:cs/>
          <w:lang w:val="ar_AE" w:bidi="ar_AE"/>
        </w:rPr>
        <w:t>,</w:t>
      </w:r>
      <w:r>
        <w:rPr>
          <w:rtl/>
          <w:cs/>
          <w:lang w:val="ar_AE" w:bidi="ar_AE"/>
        </w:rPr>
        <w:t xml:space="preserve"> عاصمة سوريا. إن جمال أنف المرأة يبرُز فوق باقي ملامح وجهها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5:7–6</w:t>
      </w:r>
      <w:r>
        <w:rPr>
          <w:rtl/>
          <w:cs/>
          <w:lang w:val="ar_AE" w:bidi="ar_AE"/>
        </w:rPr>
      </w:r>
    </w:p>
    <w:p>
      <w:pPr>
        <w:bidi/>
      </w:pPr>
      <w:r>
        <w:rPr>
          <w:rtl/>
          <w:cs/>
          <w:lang w:val="ar_AE" w:bidi="ar_AE"/>
        </w:rPr>
      </w:r>
      <w:r>
        <w:rPr>
          <w:rtl/>
          <w:cs/>
          <w:lang w:val="ar_AE" w:bidi="ar_AE"/>
        </w:rPr>
        <w:t xml:space="preserve">إن جبل الكرمل هو سلسلة جبال عالية على ساحل البحر الأبيض المتوسط. • شعرك يشع بالجمال الملكي (حرفيا </w:t>
      </w:r>
      <w:r>
        <w:rPr>
          <w:i/>
          <w:rtl/>
          <w:cs/>
          <w:lang w:val="ar_AE" w:bidi="ar_AE"/>
        </w:rPr>
        <w:t>شعر رأسك كأرجوان</w:t>
      </w:r>
      <w:r>
        <w:rPr>
          <w:rtl/>
          <w:cs/>
          <w:lang w:val="ar_AE" w:bidi="ar_AE"/>
        </w:rPr>
        <w:t>): لقد كان صنع اللون الأرجواني مكلفًا جدًا، لذلك كان يستخدم فقط لأفراد العائلات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7:7–8</w:t>
      </w:r>
      <w:r>
        <w:rPr>
          <w:rtl/>
          <w:cs/>
          <w:lang w:val="ar_AE" w:bidi="ar_AE"/>
        </w:rPr>
      </w:r>
    </w:p>
    <w:p>
      <w:pPr>
        <w:bidi/>
      </w:pPr>
      <w:r>
        <w:rPr>
          <w:rtl/>
          <w:cs/>
          <w:lang w:val="ar_AE" w:bidi="ar_AE"/>
        </w:rPr>
      </w:r>
      <w:r>
        <w:rPr>
          <w:rtl/>
          <w:cs/>
          <w:lang w:val="ar_AE" w:bidi="ar_AE"/>
        </w:rPr>
        <w:t>إن الزوج هنا يشير لعلاقتهم الحميمة. فهو يصعد على جسدها ويداعب ثدييها.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9:7</w:t>
      </w:r>
      <w:r>
        <w:rPr>
          <w:rtl/>
          <w:cs/>
          <w:lang w:val="ar_AE" w:bidi="ar_AE"/>
        </w:rPr>
      </w:r>
    </w:p>
    <w:p>
      <w:pPr>
        <w:bidi/>
      </w:pPr>
      <w:r>
        <w:rPr>
          <w:rtl/>
          <w:cs/>
          <w:lang w:val="ar_AE" w:bidi="ar_AE"/>
        </w:rPr>
      </w:r>
      <w:r>
        <w:rPr>
          <w:rtl/>
          <w:cs/>
          <w:lang w:val="ar_AE" w:bidi="ar_AE"/>
        </w:rPr>
        <w:t xml:space="preserve">يقارن الرجل حب إمرأته وقبلاتها بالخمر، وذلك لأنها ممتعة وتجعل الشخص في حالة نشوة (انظر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11:7–12</w:t>
      </w:r>
      <w:r>
        <w:rPr>
          <w:rtl/>
          <w:cs/>
          <w:lang w:val="ar_AE" w:bidi="ar_AE"/>
        </w:rPr>
      </w:r>
    </w:p>
    <w:p>
      <w:pPr>
        <w:bidi/>
      </w:pPr>
      <w:r>
        <w:rPr>
          <w:rtl/>
          <w:cs/>
          <w:lang w:val="ar_AE" w:bidi="ar_AE"/>
        </w:rPr>
      </w:r>
      <w:r>
        <w:rPr>
          <w:rtl/>
          <w:cs/>
          <w:lang w:val="ar_AE" w:bidi="ar_AE"/>
        </w:rPr>
        <w:t>تقترح المرأة أن يذهبوا معًا للتحقق من حالة الكروم وهناك تعطيه حُبها.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13:7</w:t>
      </w:r>
      <w:r>
        <w:rPr>
          <w:rtl/>
          <w:cs/>
          <w:lang w:val="ar_AE" w:bidi="ar_AE"/>
        </w:rPr>
      </w:r>
    </w:p>
    <w:p>
      <w:pPr>
        <w:bidi/>
      </w:pPr>
      <w:r>
        <w:rPr>
          <w:rtl/>
          <w:cs/>
          <w:lang w:val="ar_AE" w:bidi="ar_AE"/>
        </w:rPr>
      </w:r>
      <w:r>
        <w:rPr>
          <w:rtl/>
          <w:cs/>
          <w:lang w:val="ar_AE" w:bidi="ar_AE"/>
        </w:rPr>
        <w:t xml:space="preserve">نبات اللفاح (بالعبرية: دودائيم) وكان يستخدم كمحفّز جنسي في الشرق الأوسط (انظر </w:t>
      </w:r>
      <w:r>
        <w:rPr>
          <w:rtl/>
          <w:cs/>
          <w:lang w:val="ar_AE" w:bidi="ar_AE"/>
        </w:rPr>
        <w:t>تك 14:30–16</w:t>
      </w:r>
      <w:r>
        <w:rPr>
          <w:rtl/>
          <w:cs/>
          <w:lang w:val="ar_AE" w:bidi="ar_AE"/>
        </w:rPr>
        <w:t>); إن جذور هذا النبات كانت تشبه جذع الإنسان. واسم النبات في العبرية فيه تشابه مع كلمة الحبيب (بالعبرية: دودي). • عند بابنا: إن جميع المتع الجنسية أصبحت متاحة لهم الآن، وستعطيه المسّرات التي احتفظت بها له وحده. • جديدة . . . قديمة: إنها تفكر في التعبيرات والتلميحات التي شاركوها بالفعل، وكذلك تلك الخبرات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1:8</w:t>
      </w:r>
      <w:r>
        <w:rPr>
          <w:rtl/>
          <w:cs/>
          <w:lang w:val="ar_AE" w:bidi="ar_AE"/>
        </w:rPr>
      </w:r>
    </w:p>
    <w:p>
      <w:pPr>
        <w:bidi/>
      </w:pPr>
      <w:r>
        <w:rPr>
          <w:rtl/>
          <w:cs/>
          <w:lang w:val="ar_AE" w:bidi="ar_AE"/>
        </w:rPr>
      </w:r>
      <w:r>
        <w:rPr>
          <w:rtl/>
          <w:cs/>
          <w:lang w:val="ar_AE" w:bidi="ar_AE"/>
        </w:rPr>
        <w:t>إذا كان هو أخوها،حينئذ يمكنها تقبيله علنًا؛ إن القبلات الرومانسية ليست مناسبة في الأماكن العامة، ولكن القبلات بين أفراد العائلة الواحدة كانت مقبولة.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1:8–4</w:t>
      </w:r>
      <w:r>
        <w:rPr>
          <w:rtl/>
          <w:cs/>
          <w:lang w:val="ar_AE" w:bidi="ar_AE"/>
        </w:rPr>
      </w:r>
    </w:p>
    <w:p>
      <w:pPr>
        <w:bidi/>
      </w:pPr>
      <w:r>
        <w:rPr>
          <w:rtl/>
          <w:cs/>
          <w:lang w:val="ar_AE" w:bidi="ar_AE"/>
        </w:rPr>
      </w:r>
      <w:r>
        <w:rPr>
          <w:rtl/>
          <w:cs/>
          <w:lang w:val="ar_AE" w:bidi="ar_AE"/>
        </w:rPr>
        <w:t>إن المرأة تعبر عن شوقها في أن تكون مع الرجل وفي حضنه.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2:8–3</w:t>
      </w:r>
      <w:r>
        <w:rPr>
          <w:rtl/>
          <w:cs/>
          <w:lang w:val="ar_AE" w:bidi="ar_AE"/>
        </w:rPr>
      </w:r>
    </w:p>
    <w:p>
      <w:pPr>
        <w:bidi/>
      </w:pPr>
      <w:r>
        <w:rPr>
          <w:rtl/>
          <w:cs/>
          <w:lang w:val="ar_AE" w:bidi="ar_AE"/>
        </w:rPr>
      </w:r>
      <w:r>
        <w:rPr>
          <w:rtl/>
          <w:cs/>
          <w:lang w:val="ar_AE" w:bidi="ar_AE"/>
        </w:rPr>
        <w:t xml:space="preserve">أحضرك إلى بيت طفولتي (حرفيا </w:t>
      </w:r>
      <w:r>
        <w:rPr>
          <w:i/>
          <w:rtl/>
          <w:cs/>
          <w:lang w:val="ar_AE" w:bidi="ar_AE"/>
        </w:rPr>
        <w:t>إلى بيت أمي</w:t>
      </w:r>
      <w:r>
        <w:rPr>
          <w:rtl/>
          <w:cs/>
          <w:lang w:val="ar_AE" w:bidi="ar_AE"/>
        </w:rPr>
        <w:t xml:space="preserve">): قارن </w:t>
      </w:r>
      <w:r>
        <w:rPr>
          <w:rtl/>
          <w:cs/>
          <w:lang w:val="ar_AE" w:bidi="ar_AE"/>
        </w:rPr>
        <w:t>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4:8</w:t>
      </w:r>
      <w:r>
        <w:rPr>
          <w:rtl/>
          <w:cs/>
          <w:lang w:val="ar_AE" w:bidi="ar_AE"/>
        </w:rPr>
      </w:r>
    </w:p>
    <w:p>
      <w:pPr>
        <w:bidi/>
      </w:pPr>
      <w:r>
        <w:rPr>
          <w:rtl/>
          <w:cs/>
          <w:lang w:val="ar_AE" w:bidi="ar_AE"/>
        </w:rPr>
      </w:r>
      <w:r>
        <w:rPr>
          <w:rtl/>
          <w:cs/>
          <w:lang w:val="ar_AE" w:bidi="ar_AE"/>
        </w:rPr>
        <w:t xml:space="preserve">أحلّفكن: للمرة الثالثة، تشجع المرأة بنات أورشليم على الحفاظ على عذريتهن (انظر </w:t>
      </w:r>
      <w:r>
        <w:rPr>
          <w:rtl/>
          <w:cs/>
          <w:lang w:val="ar_AE" w:bidi="ar_AE"/>
        </w:rPr>
        <w:t>7:2</w:t>
      </w:r>
      <w:r>
        <w:rPr>
          <w:rtl/>
          <w:cs/>
          <w:lang w:val="ar_AE" w:bidi="ar_AE"/>
        </w:rPr>
        <w:t xml:space="preserve">; </w:t>
      </w:r>
      <w:r>
        <w:rPr>
          <w:rtl/>
          <w:cs/>
          <w:lang w:val="ar_AE" w:bidi="ar_AE"/>
        </w:rPr>
        <w:t>5:3</w:t>
      </w:r>
      <w:r>
        <w:rPr>
          <w:rtl/>
          <w:cs/>
          <w:lang w:val="ar_AE" w:bidi="ar_AE"/>
        </w:rPr>
        <w:t xml:space="preserve">). كذلك يتم التأكيد على فضيلة العذرية في </w:t>
      </w:r>
      <w:r>
        <w:rPr>
          <w:rtl/>
          <w:cs/>
          <w:lang w:val="ar_AE" w:bidi="ar_AE"/>
        </w:rPr>
        <w:t>8:8–9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5</w:t>
      </w:r>
      <w:r>
        <w:rPr>
          <w:rtl/>
          <w:cs/>
          <w:lang w:val="ar_AE" w:bidi="ar_AE"/>
        </w:rPr>
      </w:r>
    </w:p>
    <w:p>
      <w:pPr>
        <w:bidi/>
      </w:pPr>
      <w:r>
        <w:rPr>
          <w:rtl/>
          <w:cs/>
          <w:lang w:val="ar_AE" w:bidi="ar_AE"/>
        </w:rPr>
      </w:r>
      <w:r>
        <w:rPr>
          <w:rtl/>
          <w:cs/>
          <w:lang w:val="ar_AE" w:bidi="ar_AE"/>
        </w:rPr>
        <w:t xml:space="preserve"> تَحْتَ شَجَرَةِ التُّفَّاحِ شَوَّقْتُكَ: تُعدّ شجرة التفاح رمزًا للخصوبة لأنها تحمل الثمار (انظر </w:t>
      </w:r>
      <w:r>
        <w:rPr>
          <w:rtl/>
          <w:cs/>
          <w:lang w:val="ar_AE" w:bidi="ar_AE"/>
        </w:rPr>
        <w:t>2:3</w:t>
      </w:r>
      <w:r>
        <w:rPr>
          <w:rtl/>
          <w:cs/>
          <w:lang w:val="ar_AE" w:bidi="ar_AE"/>
        </w:rPr>
        <w:t xml:space="preserve">، </w:t>
      </w:r>
      <w:r>
        <w:rPr>
          <w:rtl/>
          <w:cs/>
          <w:lang w:val="ar_AE" w:bidi="ar_AE"/>
        </w:rPr>
        <w:t>5</w:t>
      </w:r>
      <w:r>
        <w:rPr>
          <w:rtl/>
          <w:cs/>
          <w:lang w:val="ar_AE" w:bidi="ar_AE"/>
        </w:rPr>
        <w:t xml:space="preserve">؛ </w:t>
      </w:r>
      <w:r>
        <w:rPr>
          <w:rtl/>
          <w:cs/>
          <w:lang w:val="ar_AE" w:bidi="ar_AE"/>
        </w:rPr>
        <w:t>7:8</w:t>
      </w:r>
      <w:r>
        <w:rPr>
          <w:rtl/>
          <w:cs/>
          <w:lang w:val="ar_AE" w:bidi="ar_AE"/>
        </w:rPr>
        <w:t xml:space="preserve">). • حيث ولدتْك أمك (هُنَاكَ خَطَبَتْ لَكَ أُمُّكَ): قد يكون ذِكْر الأم وسيلة غير مباشرة للإشارة إلى الإنجاب كثمرة للحب الجنسي (قارن </w:t>
      </w:r>
      <w:r>
        <w:rPr>
          <w:rtl/>
          <w:cs/>
          <w:lang w:val="ar_AE" w:bidi="ar_AE"/>
        </w:rPr>
        <w:t>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6</w:t>
      </w:r>
      <w:r>
        <w:rPr>
          <w:rtl/>
          <w:cs/>
          <w:lang w:val="ar_AE" w:bidi="ar_AE"/>
        </w:rPr>
      </w:r>
    </w:p>
    <w:p>
      <w:pPr>
        <w:bidi/>
      </w:pPr>
      <w:r>
        <w:rPr>
          <w:rtl/>
          <w:cs/>
          <w:lang w:val="ar_AE" w:bidi="ar_AE"/>
        </w:rPr>
      </w:r>
      <w:r>
        <w:rPr>
          <w:rtl/>
          <w:cs/>
          <w:lang w:val="ar_AE" w:bidi="ar_AE"/>
        </w:rPr>
        <w:t>كَخَاتِمٍ عَلَى قَلْبِكَ … كَخَاتِمٍ عَلَى سَاعِدِكَ: في إسرائيل القديمة، كان الختم يُستخدم لتحديد الهوية أو لإظهار الملكية عن طريق ضغط وجه الخاتم في الشمع الناعم. يريد الزوج من زوجته أن تميزه بهويتها، بشكل خاص على قلبه، وبشكل علني على ذراعه أيضًا. • الْمَحَبَّةَ قَوِيَّةٌ كَالْمَوْتِ: بالرغم من أن الموت لا مفر منه، فإن رابطة الحب ثابتة، لا تتزعزع، ولا تنكسر إلا بالموت. • قوة الغيرة تتحرك لحماية علاقة حصرية مثل تلك بين الرجل وزوجته أو بين الله وشعبه (</w:t>
      </w:r>
      <w:r>
        <w:rPr>
          <w:rtl/>
          <w:cs/>
          <w:lang w:val="ar_AE" w:bidi="ar_AE"/>
        </w:rPr>
        <w:t>ناحوم 1:2</w:t>
      </w:r>
      <w:r>
        <w:rPr>
          <w:rtl/>
          <w:cs/>
          <w:lang w:val="ar_AE" w:bidi="ar_AE"/>
        </w:rPr>
        <w:t xml:space="preserve">؛ </w:t>
      </w:r>
      <w:r>
        <w:rPr>
          <w:rtl/>
          <w:cs/>
          <w:lang w:val="ar_AE" w:bidi="ar_AE"/>
        </w:rPr>
        <w:t>زكريا 1:14–17</w:t>
      </w:r>
      <w:r>
        <w:rPr>
          <w:rtl/>
          <w:cs/>
          <w:lang w:val="ar_AE" w:bidi="ar_AE"/>
        </w:rPr>
        <w:t xml:space="preserve">). • كالقبر: العبرية </w:t>
      </w:r>
      <w:r>
        <w:rPr>
          <w:i/>
          <w:rtl/>
          <w:cs/>
          <w:lang w:val="ar_AE" w:bidi="ar_AE"/>
        </w:rPr>
        <w:t>كالهاوية.</w:t>
      </w:r>
      <w:r>
        <w:rPr>
          <w:rtl/>
          <w:cs/>
          <w:lang w:val="ar_AE" w:bidi="ar_AE"/>
        </w:rPr>
        <w:t xml:space="preserve"> في العهد القديم، الهاوية هي مقر الموتى. ولا ترتبط بالضرورة بالعقاب.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8</w:t>
      </w:r>
      <w:r>
        <w:rPr>
          <w:rtl/>
          <w:cs/>
          <w:lang w:val="ar_AE" w:bidi="ar_AE"/>
        </w:rPr>
      </w:r>
    </w:p>
    <w:p>
      <w:pPr>
        <w:bidi/>
      </w:pPr>
      <w:r>
        <w:rPr>
          <w:rtl/>
          <w:cs/>
          <w:lang w:val="ar_AE" w:bidi="ar_AE"/>
        </w:rPr>
      </w:r>
      <w:r>
        <w:rPr>
          <w:rtl/>
          <w:cs/>
          <w:lang w:val="ar_AE" w:bidi="ar_AE"/>
        </w:rPr>
        <w:t>لَنَا أُخْتٌ صَغِيرَةٌ: يعبر إخوة الزوجة عن قلقهم بشأن عفة أختهم. وفقًا للعادات القديمة في الشرق الأدنى، فإنهم كانوا يعتبرون حماة لعفة أختهم حتى تتزوج.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8–10</w:t>
      </w:r>
      <w:r>
        <w:rPr>
          <w:rtl/>
          <w:cs/>
          <w:lang w:val="ar_AE" w:bidi="ar_AE"/>
        </w:rPr>
      </w:r>
    </w:p>
    <w:p>
      <w:pPr>
        <w:bidi/>
      </w:pPr>
      <w:r>
        <w:rPr>
          <w:rtl/>
          <w:cs/>
          <w:lang w:val="ar_AE" w:bidi="ar_AE"/>
        </w:rPr>
      </w:r>
      <w:r>
        <w:rPr>
          <w:rtl/>
          <w:cs/>
          <w:lang w:val="ar_AE" w:bidi="ar_AE"/>
        </w:rPr>
        <w:t>في وسط تبادل عاطفي للمجاملات والالتزامات الرومانسية، نجد هنا مرة أخرى إشادة قوية للامتناع عن ممارسة الجنس حتى الزواج.</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9</w:t>
      </w:r>
      <w:r>
        <w:rPr>
          <w:rtl/>
          <w:cs/>
          <w:lang w:val="ar_AE" w:bidi="ar_AE"/>
        </w:rPr>
      </w:r>
    </w:p>
    <w:p>
      <w:pPr>
        <w:bidi/>
      </w:pPr>
      <w:r>
        <w:rPr>
          <w:rtl/>
          <w:cs/>
          <w:lang w:val="ar_AE" w:bidi="ar_AE"/>
        </w:rPr>
      </w:r>
      <w:r>
        <w:rPr>
          <w:rtl/>
          <w:cs/>
          <w:lang w:val="ar_AE" w:bidi="ar_AE"/>
        </w:rPr>
        <w:t xml:space="preserve">سُورًا: يبدو أن هناك معنيين مجازيين لهذا المصطلح: (1) صدر الفتاة قبل البلوغ يشبه الجدار (انظر </w:t>
      </w:r>
      <w:r>
        <w:rPr>
          <w:rtl/>
          <w:cs/>
          <w:lang w:val="ar_AE" w:bidi="ar_AE"/>
        </w:rPr>
        <w:t>8:10</w:t>
      </w:r>
      <w:r>
        <w:rPr>
          <w:rtl/>
          <w:cs/>
          <w:lang w:val="ar_AE" w:bidi="ar_AE"/>
        </w:rPr>
        <w:t>)؛ و(2) حتى تتزوج، يجب أن تكون عفيفة وغير قابلة للاختراق مثل الجدار. • فَنَبْنِي عَلَيْهَا بُرْجَ فِضَّةٍ: كانت الأبراج تستخدم كنقاط مراقبة لحماية المدينة؛ والبرج الفضي سيكون أكثر بروزًا وغير قابل للاختراق. إذا كانت المرأة بالفعل جدارًا، محافظة على عذريتها، فسوف يكرمون ويعززون عزمها. • من ناحية أخرى، يشير الباب المتأرجح إلى الانحلال. سيجبرها الإخوة على ضبط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10</w:t>
      </w:r>
      <w:r>
        <w:rPr>
          <w:rtl/>
          <w:cs/>
          <w:lang w:val="ar_AE" w:bidi="ar_AE"/>
        </w:rPr>
      </w:r>
    </w:p>
    <w:p>
      <w:pPr>
        <w:bidi/>
      </w:pPr>
      <w:r>
        <w:rPr>
          <w:rtl/>
          <w:cs/>
          <w:lang w:val="ar_AE" w:bidi="ar_AE"/>
        </w:rPr>
      </w:r>
      <w:r>
        <w:rPr>
          <w:rtl/>
          <w:cs/>
          <w:lang w:val="ar_AE" w:bidi="ar_AE"/>
        </w:rPr>
        <w:t xml:space="preserve">أَنَا سُورٌ: تؤكد المرأة أنها كانت عفيفة استعدادًا للزواج. • الآن . . . كَبُرْجَيْنِ: تصف المرأة نفسها بلغة الجاذبية والرغبة (قارن </w:t>
      </w:r>
      <w:r>
        <w:rPr>
          <w:rtl/>
          <w:cs/>
          <w:lang w:val="ar_AE" w:bidi="ar_AE"/>
        </w:rPr>
        <w:t>4:4</w:t>
      </w:r>
      <w:r>
        <w:rPr>
          <w:rtl/>
          <w:cs/>
          <w:lang w:val="ar_AE" w:bidi="ar_AE"/>
        </w:rPr>
        <w:t xml:space="preserve">؛ </w:t>
      </w:r>
      <w:r>
        <w:rPr>
          <w:rtl/>
          <w:cs/>
          <w:lang w:val="ar_AE" w:bidi="ar_AE"/>
        </w:rPr>
        <w:t>7:4</w:t>
      </w:r>
      <w:r>
        <w:rPr>
          <w:rtl/>
          <w:cs/>
          <w:lang w:val="ar_AE" w:bidi="ar_AE"/>
        </w:rPr>
        <w:t xml:space="preserve">، </w:t>
      </w:r>
      <w:r>
        <w:rPr>
          <w:rtl/>
          <w:cs/>
          <w:lang w:val="ar_AE" w:bidi="ar_AE"/>
        </w:rPr>
        <w:t>8</w:t>
      </w:r>
      <w:r>
        <w:rPr>
          <w:rtl/>
          <w:cs/>
          <w:lang w:val="ar_AE" w:bidi="ar_AE"/>
        </w:rPr>
        <w:t>) وتتحدى تصور إخوتها لها بأنها غير ناضجة.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11</w:t>
      </w:r>
      <w:r>
        <w:rPr>
          <w:rtl/>
          <w:cs/>
          <w:lang w:val="ar_AE" w:bidi="ar_AE"/>
        </w:rPr>
      </w:r>
    </w:p>
    <w:p>
      <w:pPr>
        <w:bidi/>
      </w:pPr>
      <w:r>
        <w:rPr>
          <w:rtl/>
          <w:cs/>
          <w:lang w:val="ar_AE" w:bidi="ar_AE"/>
        </w:rPr>
      </w:r>
      <w:r>
        <w:rPr>
          <w:rtl/>
          <w:cs/>
          <w:lang w:val="ar_AE" w:bidi="ar_AE"/>
        </w:rPr>
        <w:t xml:space="preserve">لم تُذكر بعل هامون في الكتاب المُقَدَّس. ومع ذلك، تظهر "بعلامون" في الأدب اللاحق كموقع في شمال إسرائيل؛ وقد يكون هو نفس المكان. • ألف قطعة من الفضة (العبرية </w:t>
      </w:r>
      <w:r>
        <w:rPr>
          <w:i/>
          <w:rtl/>
          <w:cs/>
          <w:lang w:val="ar_AE" w:bidi="ar_AE"/>
        </w:rPr>
        <w:t>1,000 [شاقل] من الفضة</w:t>
      </w:r>
      <w:r>
        <w:rPr>
          <w:rtl/>
          <w:cs/>
          <w:lang w:val="ar_AE" w:bidi="ar_AE"/>
        </w:rPr>
        <w:t>): هناك فئات مختلفة من الشاقل في العهد القديم، لذا لا يمكن تحديد السعر الدقيق، لكن الكرم كان كبيرًا.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11–14</w:t>
      </w:r>
      <w:r>
        <w:rPr>
          <w:rtl/>
          <w:cs/>
          <w:lang w:val="ar_AE" w:bidi="ar_AE"/>
        </w:rPr>
      </w:r>
    </w:p>
    <w:p>
      <w:pPr>
        <w:bidi/>
      </w:pPr>
      <w:r>
        <w:rPr>
          <w:rtl/>
          <w:cs/>
          <w:lang w:val="ar_AE" w:bidi="ar_AE"/>
        </w:rPr>
      </w:r>
      <w:r>
        <w:rPr>
          <w:rtl/>
          <w:cs/>
          <w:lang w:val="ar_AE" w:bidi="ar_AE"/>
        </w:rPr>
        <w:t xml:space="preserve">في المنظور الدرامي، تم أخيرًا حل معضلة الزوجة فيمَا يتعلق بالكرم في </w:t>
      </w:r>
      <w:r>
        <w:rPr>
          <w:rtl/>
          <w:cs/>
          <w:lang w:val="ar_AE" w:bidi="ar_AE"/>
        </w:rPr>
        <w:t>1:6</w:t>
      </w:r>
      <w:r>
        <w:rPr>
          <w:rtl/>
          <w:cs/>
          <w:lang w:val="ar_AE" w:bidi="ar_AE"/>
        </w:rPr>
        <w:t>: لقد تمكنت من إحضار أموال الإيجار من كرمها في بعل-هامون، لذا يمكنها أن تدفع لسليمان وكذلك للحصادين الذين استأجرتهم. • إذا كان المقطع شعريًا بحتًا، فإن رسالته الرئيسية هي أن الحب لا يمكن شراؤه، حتى من قبل ملك قوي مثل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13</w:t>
      </w:r>
      <w:r>
        <w:rPr>
          <w:rtl/>
          <w:cs/>
          <w:lang w:val="ar_AE" w:bidi="ar_AE"/>
        </w:rPr>
      </w:r>
    </w:p>
    <w:p>
      <w:pPr>
        <w:bidi/>
      </w:pPr>
      <w:r>
        <w:rPr>
          <w:rtl/>
          <w:cs/>
          <w:lang w:val="ar_AE" w:bidi="ar_AE"/>
        </w:rPr>
      </w:r>
      <w:r>
        <w:rPr>
          <w:rtl/>
          <w:cs/>
          <w:lang w:val="ar_AE" w:bidi="ar_AE"/>
        </w:rPr>
        <w:t>لقد تغير المشهد من دفع الإيجار إلى الحدائق الأكثر ألفة وبهجة. • الأَصْحَابُ: يبدو أن الزوجة تتحدث مع صديقاتها. يغار زوجها عليها بلطف ويرغب في أن تكون 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نشيد الأنشاد 8: 14</w:t>
      </w:r>
      <w:r>
        <w:rPr>
          <w:rtl/>
          <w:cs/>
          <w:lang w:val="ar_AE" w:bidi="ar_AE"/>
        </w:rPr>
      </w:r>
    </w:p>
    <w:p>
      <w:pPr>
        <w:bidi/>
      </w:pPr>
      <w:r>
        <w:rPr>
          <w:rtl/>
          <w:cs/>
          <w:lang w:val="ar_AE" w:bidi="ar_AE"/>
        </w:rPr>
      </w:r>
      <w:r>
        <w:rPr>
          <w:rtl/>
          <w:cs/>
          <w:lang w:val="ar_AE" w:bidi="ar_AE"/>
        </w:rPr>
        <w:t xml:space="preserve">تعال معي، يا حبيبي! إنها تدعوه ليتبعها ويلاحقها بكل سرعة الظبي القوية والمبهجة (انظر </w:t>
      </w:r>
      <w:r>
        <w:rPr>
          <w:rtl/>
          <w:cs/>
          <w:lang w:val="ar_AE" w:bidi="ar_AE"/>
        </w:rPr>
        <w:t>2:8–10</w:t>
      </w:r>
      <w:r>
        <w:rPr>
          <w:rtl/>
          <w:cs/>
          <w:lang w:val="ar_AE" w:bidi="ar_AE"/>
        </w:rPr>
        <w:t xml:space="preserve">). • جِبَالِ الأَطْيَابِ: قارن </w:t>
      </w:r>
      <w:r>
        <w:rPr>
          <w:rtl/>
          <w:cs/>
          <w:lang w:val="ar_AE" w:bidi="ar_AE"/>
        </w:rPr>
        <w:t>4:6</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