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NAM</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Nahum 1.1</w:t>
      </w:r>
      <w:r>
        <w:rPr>
          <w:lang w:val="fr_FR" w:bidi="fr_FR"/>
        </w:rPr>
      </w:r>
    </w:p>
    <w:p>
      <w:pPr/>
      <w:r>
        <w:rPr>
          <w:lang w:val="fr_FR" w:bidi="fr_FR"/>
        </w:rPr>
      </w:r>
      <w:r>
        <w:rPr>
          <w:lang w:val="fr_FR" w:bidi="fr_FR"/>
        </w:rPr>
        <w:t xml:space="preserve">Oracle... prophétie : cette introduction, similaire à celle d'autres livres prophétiques (cf. </w:t>
      </w:r>
      <w:r>
        <w:rPr>
          <w:lang w:val="fr_FR" w:bidi="fr_FR"/>
        </w:rPr>
        <w:t>Abd 1.1</w:t>
      </w:r>
      <w:r>
        <w:rPr>
          <w:lang w:val="fr_FR" w:bidi="fr_FR"/>
        </w:rPr>
        <w:t xml:space="preserve"> ; </w:t>
      </w:r>
      <w:r>
        <w:rPr>
          <w:lang w:val="fr_FR" w:bidi="fr_FR"/>
        </w:rPr>
        <w:t>Ha 1.1</w:t>
      </w:r>
      <w:r>
        <w:rPr>
          <w:lang w:val="fr_FR" w:bidi="fr_FR"/>
        </w:rPr>
        <w:t xml:space="preserve"> ; </w:t>
      </w:r>
      <w:r>
        <w:rPr>
          <w:lang w:val="fr_FR" w:bidi="fr_FR"/>
        </w:rPr>
        <w:t>Ml 1.1</w:t>
      </w:r>
      <w:r>
        <w:rPr>
          <w:lang w:val="fr_FR" w:bidi="fr_FR"/>
        </w:rPr>
        <w:t>), identifie Nahum comme un prophète, proclamant des paroles de Dieu. • Ninive est devenue la capitale de l'empire assyrien peu après 705 av. J.‑C., et ce jusqu'à sa destruction en 612 av. J.‑C. • Le nom Nahum signifie « réconfort » ou « encouragement ». Un thème important de son livre prophétique est que Dieu réconfortera son peuple par la chute de Ninive (</w:t>
      </w:r>
      <w:r>
        <w:rPr>
          <w:lang w:val="fr_FR" w:bidi="fr_FR"/>
        </w:rPr>
        <w:t>Na 1.12–2.1</w:t>
      </w:r>
      <w:r>
        <w:rPr>
          <w:lang w:val="fr_FR" w:bidi="fr_FR"/>
        </w:rPr>
        <w:t xml:space="preserve"> ; voir </w:t>
      </w:r>
      <w:r>
        <w:rPr>
          <w:lang w:val="fr_FR" w:bidi="fr_FR"/>
        </w:rPr>
        <w:t>Es 40.1</w:t>
      </w:r>
      <w:r>
        <w:rPr>
          <w:lang w:val="fr_FR" w:bidi="fr_FR"/>
        </w:rPr>
        <w:t>).</w:t>
      </w:r>
      <w:r>
        <w:rPr>
          <w:lang w:val="fr_FR" w:bidi="fr_FR"/>
        </w:rPr>
      </w:r>
      <w:r>
        <w:rPr>
          <w:lang w:val="fr_FR" w:bidi="fr_FR"/>
        </w:rPr>
      </w:r>
    </w:p>
    <w:p>
      <w:pPr/>
      <w:r>
        <w:rPr>
          <w:lang w:val="fr_FR" w:bidi="fr_FR"/>
        </w:rPr>
      </w:r>
    </w:p>
    <w:p>
      <w:pPr>
        <w:pStyle w:val="Heading2"/>
      </w:pPr>
      <w:r>
        <w:rPr>
          <w:lang w:val="fr_FR" w:bidi="fr_FR"/>
        </w:rPr>
        <w:t>Nahum 1.2</w:t>
      </w:r>
      <w:r>
        <w:rPr>
          <w:lang w:val="fr_FR" w:bidi="fr_FR"/>
        </w:rPr>
      </w:r>
    </w:p>
    <w:p>
      <w:pPr/>
      <w:r>
        <w:rPr>
          <w:lang w:val="fr_FR" w:bidi="fr_FR"/>
        </w:rPr>
      </w:r>
      <w:r>
        <w:rPr>
          <w:lang w:val="fr_FR" w:bidi="fr_FR"/>
        </w:rPr>
        <w:t xml:space="preserve">Jaloux (ou </w:t>
      </w:r>
      <w:r>
        <w:rPr>
          <w:i/>
          <w:lang w:val="fr_FR" w:bidi="fr_FR"/>
        </w:rPr>
        <w:t>zélé</w:t>
      </w:r>
      <w:r>
        <w:rPr>
          <w:lang w:val="fr_FR" w:bidi="fr_FR"/>
        </w:rPr>
        <w:t xml:space="preserve">) : Dieu veille avec zèle sur le bien-être de son peuple et désire ardemment leur fidélité (voir </w:t>
      </w:r>
      <w:r>
        <w:rPr>
          <w:lang w:val="fr_FR" w:bidi="fr_FR"/>
        </w:rPr>
        <w:t>Ex 20.4–5</w:t>
      </w:r>
      <w:r>
        <w:rPr>
          <w:lang w:val="fr_FR" w:bidi="fr_FR"/>
        </w:rPr>
        <w:t xml:space="preserve"> ; </w:t>
      </w:r>
      <w:r>
        <w:rPr>
          <w:lang w:val="fr_FR" w:bidi="fr_FR"/>
        </w:rPr>
        <w:t>Dt 4.23–24</w:t>
      </w:r>
      <w:r>
        <w:rPr>
          <w:lang w:val="fr_FR" w:bidi="fr_FR"/>
        </w:rPr>
        <w:t xml:space="preserve"> ; </w:t>
      </w:r>
      <w:r>
        <w:rPr>
          <w:lang w:val="fr_FR" w:bidi="fr_FR"/>
        </w:rPr>
        <w:t>6.4</w:t>
      </w:r>
      <w:r>
        <w:rPr>
          <w:lang w:val="fr_FR" w:bidi="fr_FR"/>
        </w:rPr>
        <w:t xml:space="preserve"> ; </w:t>
      </w:r>
      <w:r>
        <w:rPr>
          <w:lang w:val="fr_FR" w:bidi="fr_FR"/>
        </w:rPr>
        <w:t>Jr 2.1–3.5</w:t>
      </w:r>
      <w:r>
        <w:rPr>
          <w:lang w:val="fr_FR" w:bidi="fr_FR"/>
        </w:rPr>
        <w:t>). • La vengeance et la colère de Dieu ne sont pas à confondre avec l'attitude humaine de « vouloir rendre la pareille ». Les actions de Dieu découlent de sa sainteté (</w:t>
      </w:r>
      <w:r>
        <w:rPr>
          <w:lang w:val="fr_FR" w:bidi="fr_FR"/>
        </w:rPr>
        <w:t>Jr 50.28–29</w:t>
      </w:r>
      <w:r>
        <w:rPr>
          <w:lang w:val="fr_FR" w:bidi="fr_FR"/>
        </w:rPr>
        <w:t>), de sa justice (</w:t>
      </w:r>
      <w:r>
        <w:rPr>
          <w:lang w:val="fr_FR" w:bidi="fr_FR"/>
        </w:rPr>
        <w:t>Es 63.1–9</w:t>
      </w:r>
      <w:r>
        <w:rPr>
          <w:lang w:val="fr_FR" w:bidi="fr_FR"/>
        </w:rPr>
        <w:t>) et de sa fidélité envers l'alliance avec son peuple (</w:t>
      </w:r>
      <w:r>
        <w:rPr>
          <w:lang w:val="fr_FR" w:bidi="fr_FR"/>
        </w:rPr>
        <w:t>Lv 26.23–25</w:t>
      </w:r>
      <w:r>
        <w:rPr>
          <w:lang w:val="fr_FR" w:bidi="fr_FR"/>
        </w:rPr>
        <w:t xml:space="preserve"> ; </w:t>
      </w:r>
      <w:r>
        <w:rPr>
          <w:lang w:val="fr_FR" w:bidi="fr_FR"/>
        </w:rPr>
        <w:t>Es 1.24–26</w:t>
      </w:r>
      <w:r>
        <w:rPr>
          <w:lang w:val="fr_FR" w:bidi="fr_FR"/>
        </w:rPr>
        <w:t>). Sa vengeance n'est jamais arbitraire.</w:t>
      </w:r>
      <w:r>
        <w:rPr>
          <w:lang w:val="fr_FR" w:bidi="fr_FR"/>
        </w:rPr>
      </w:r>
      <w:r>
        <w:rPr>
          <w:lang w:val="fr_FR" w:bidi="fr_FR"/>
        </w:rPr>
      </w:r>
    </w:p>
    <w:p>
      <w:pPr/>
      <w:r>
        <w:rPr>
          <w:lang w:val="fr_FR" w:bidi="fr_FR"/>
        </w:rPr>
      </w:r>
    </w:p>
    <w:p>
      <w:pPr>
        <w:pStyle w:val="Heading2"/>
      </w:pPr>
      <w:r>
        <w:rPr>
          <w:lang w:val="fr_FR" w:bidi="fr_FR"/>
        </w:rPr>
        <w:t>Nahum 1.2–6</w:t>
      </w:r>
      <w:r>
        <w:rPr>
          <w:lang w:val="fr_FR" w:bidi="fr_FR"/>
        </w:rPr>
      </w:r>
    </w:p>
    <w:p>
      <w:pPr/>
      <w:r>
        <w:rPr>
          <w:lang w:val="fr_FR" w:bidi="fr_FR"/>
        </w:rPr>
      </w:r>
      <w:r>
        <w:rPr>
          <w:lang w:val="fr_FR" w:bidi="fr_FR"/>
        </w:rPr>
        <w:t>La première strophe du cantique s'inspire de textes bibliques commémorant l'exode d'Israël hors d'Égypte. Il rappelle que tout dans la création est soumis au pouvoir souverain de Dieu, et que Dieu veillera à ce que ceux qui s'opposent à lui soient punis.</w:t>
      </w:r>
      <w:r>
        <w:rPr>
          <w:lang w:val="fr_FR" w:bidi="fr_FR"/>
        </w:rPr>
      </w:r>
      <w:r>
        <w:rPr>
          <w:lang w:val="fr_FR" w:bidi="fr_FR"/>
        </w:rPr>
      </w:r>
    </w:p>
    <w:p>
      <w:pPr/>
      <w:r>
        <w:rPr>
          <w:lang w:val="fr_FR" w:bidi="fr_FR"/>
        </w:rPr>
      </w:r>
    </w:p>
    <w:p>
      <w:pPr>
        <w:pStyle w:val="Heading2"/>
      </w:pPr>
      <w:r>
        <w:rPr>
          <w:lang w:val="fr_FR" w:bidi="fr_FR"/>
        </w:rPr>
        <w:t>Nahum 1.2–11</w:t>
      </w:r>
      <w:r>
        <w:rPr>
          <w:lang w:val="fr_FR" w:bidi="fr_FR"/>
        </w:rPr>
      </w:r>
    </w:p>
    <w:p>
      <w:pPr/>
      <w:r>
        <w:rPr>
          <w:lang w:val="fr_FR" w:bidi="fr_FR"/>
        </w:rPr>
      </w:r>
      <w:r>
        <w:rPr>
          <w:lang w:val="fr_FR" w:bidi="fr_FR"/>
        </w:rPr>
        <w:t>Ce court cantique de deux strophes (</w:t>
      </w:r>
      <w:r>
        <w:rPr>
          <w:lang w:val="fr_FR" w:bidi="fr_FR"/>
        </w:rPr>
        <w:t>1.2–6</w:t>
      </w:r>
      <w:r>
        <w:rPr>
          <w:lang w:val="fr_FR" w:bidi="fr_FR"/>
        </w:rPr>
        <w:t xml:space="preserve">, </w:t>
      </w:r>
      <w:r>
        <w:rPr>
          <w:lang w:val="fr_FR" w:bidi="fr_FR"/>
        </w:rPr>
        <w:t>7–11</w:t>
      </w:r>
      <w:r>
        <w:rPr>
          <w:lang w:val="fr_FR" w:bidi="fr_FR"/>
        </w:rPr>
        <w:t>) nous parle du pouvoir souverain de Dieu.</w:t>
      </w:r>
      <w:r>
        <w:rPr>
          <w:lang w:val="fr_FR" w:bidi="fr_FR"/>
        </w:rPr>
      </w:r>
      <w:r>
        <w:rPr>
          <w:lang w:val="fr_FR" w:bidi="fr_FR"/>
        </w:rPr>
      </w:r>
    </w:p>
    <w:p>
      <w:pPr/>
      <w:r>
        <w:rPr>
          <w:lang w:val="fr_FR" w:bidi="fr_FR"/>
        </w:rPr>
      </w:r>
    </w:p>
    <w:p>
      <w:pPr>
        <w:pStyle w:val="Heading2"/>
      </w:pPr>
      <w:r>
        <w:rPr>
          <w:lang w:val="fr_FR" w:bidi="fr_FR"/>
        </w:rPr>
        <w:t>Nahum 1.3</w:t>
      </w:r>
      <w:r>
        <w:rPr>
          <w:lang w:val="fr_FR" w:bidi="fr_FR"/>
        </w:rPr>
      </w:r>
    </w:p>
    <w:p>
      <w:pPr/>
      <w:r>
        <w:rPr>
          <w:lang w:val="fr_FR" w:bidi="fr_FR"/>
        </w:rPr>
      </w:r>
      <w:r>
        <w:rPr>
          <w:lang w:val="fr_FR" w:bidi="fr_FR"/>
        </w:rPr>
        <w:t>Lent à la colère : la patience de Dieu face à la désobéissance s'explique par son amour fidèle (</w:t>
      </w:r>
      <w:r>
        <w:rPr>
          <w:lang w:val="fr_FR" w:bidi="fr_FR"/>
        </w:rPr>
        <w:t>Ex 34.6</w:t>
      </w:r>
      <w:r>
        <w:rPr>
          <w:lang w:val="fr_FR" w:bidi="fr_FR"/>
        </w:rPr>
        <w:t xml:space="preserve"> ; </w:t>
      </w:r>
      <w:r>
        <w:rPr>
          <w:lang w:val="fr_FR" w:bidi="fr_FR"/>
        </w:rPr>
        <w:t>Nb 14.18</w:t>
      </w:r>
      <w:r>
        <w:rPr>
          <w:lang w:val="fr_FR" w:bidi="fr_FR"/>
        </w:rPr>
        <w:t xml:space="preserve"> ; </w:t>
      </w:r>
      <w:r>
        <w:rPr>
          <w:lang w:val="fr_FR" w:bidi="fr_FR"/>
        </w:rPr>
        <w:t>Ps 103.8</w:t>
      </w:r>
      <w:r>
        <w:rPr>
          <w:lang w:val="fr_FR" w:bidi="fr_FR"/>
        </w:rPr>
        <w:t xml:space="preserve"> ; </w:t>
      </w:r>
      <w:r>
        <w:rPr>
          <w:lang w:val="fr_FR" w:bidi="fr_FR"/>
        </w:rPr>
        <w:t>Jl 2.13</w:t>
      </w:r>
      <w:r>
        <w:rPr>
          <w:lang w:val="fr_FR" w:bidi="fr_FR"/>
        </w:rPr>
        <w:t>). C'est ce qui avait déçu Jonas, souhaitant que Ninive soit détruite immédiatement (</w:t>
      </w:r>
      <w:r>
        <w:rPr>
          <w:lang w:val="fr_FR" w:bidi="fr_FR"/>
        </w:rPr>
        <w:t>Jon 4.2</w:t>
      </w:r>
      <w:r>
        <w:rPr>
          <w:lang w:val="fr_FR" w:bidi="fr_FR"/>
        </w:rPr>
        <w:t>). Car Dieu est patient, il retarde parfois la punition méritée des pécheurs (</w:t>
      </w:r>
      <w:r>
        <w:rPr>
          <w:lang w:val="fr_FR" w:bidi="fr_FR"/>
        </w:rPr>
        <w:t>Né 9.29–30</w:t>
      </w:r>
      <w:r>
        <w:rPr>
          <w:lang w:val="fr_FR" w:bidi="fr_FR"/>
        </w:rPr>
        <w:t xml:space="preserve"> ; </w:t>
      </w:r>
      <w:r>
        <w:rPr>
          <w:lang w:val="fr_FR" w:bidi="fr_FR"/>
        </w:rPr>
        <w:t>Rm 2.4</w:t>
      </w:r>
      <w:r>
        <w:rPr>
          <w:lang w:val="fr_FR" w:bidi="fr_FR"/>
        </w:rPr>
        <w:t xml:space="preserve"> ; </w:t>
      </w:r>
      <w:r>
        <w:rPr>
          <w:lang w:val="fr_FR" w:bidi="fr_FR"/>
        </w:rPr>
        <w:t>2P 3.9</w:t>
      </w:r>
      <w:r>
        <w:rPr>
          <w:lang w:val="fr_FR" w:bidi="fr_FR"/>
        </w:rPr>
        <w:t>), mais à la fin, ceux qui persistent dans le péché feront face à son jugement (</w:t>
      </w:r>
      <w:r>
        <w:rPr>
          <w:lang w:val="fr_FR" w:bidi="fr_FR"/>
        </w:rPr>
        <w:t>Ex 34.7</w:t>
      </w:r>
      <w:r>
        <w:rPr>
          <w:lang w:val="fr_FR" w:bidi="fr_FR"/>
        </w:rPr>
        <w:t xml:space="preserve"> ; </w:t>
      </w:r>
      <w:r>
        <w:rPr>
          <w:lang w:val="fr_FR" w:bidi="fr_FR"/>
        </w:rPr>
        <w:t>Rm 14.10</w:t>
      </w:r>
      <w:r>
        <w:rPr>
          <w:lang w:val="fr_FR" w:bidi="fr_FR"/>
        </w:rPr>
        <w:t xml:space="preserve"> ; </w:t>
      </w:r>
      <w:r>
        <w:rPr>
          <w:lang w:val="fr_FR" w:bidi="fr_FR"/>
        </w:rPr>
        <w:t>2Co 5.10</w:t>
      </w:r>
      <w:r>
        <w:rPr>
          <w:lang w:val="fr_FR" w:bidi="fr_FR"/>
        </w:rPr>
        <w:t xml:space="preserve"> ; </w:t>
      </w:r>
      <w:r>
        <w:rPr>
          <w:lang w:val="fr_FR" w:bidi="fr_FR"/>
        </w:rPr>
        <w:t>Ap 14.6–7</w:t>
      </w:r>
      <w:r>
        <w:rPr>
          <w:lang w:val="fr_FR" w:bidi="fr_FR"/>
        </w:rPr>
        <w:t xml:space="preserve">). • dans la tempête, dans le tourbillon : ces images décrivent la fureur du jugement de Dieu contre les méchants (voir aussi </w:t>
      </w:r>
      <w:r>
        <w:rPr>
          <w:lang w:val="fr_FR" w:bidi="fr_FR"/>
        </w:rPr>
        <w:t>Es 29.6</w:t>
      </w:r>
      <w:r>
        <w:rPr>
          <w:lang w:val="fr_FR" w:bidi="fr_FR"/>
        </w:rPr>
        <w:t>).</w:t>
      </w:r>
      <w:r>
        <w:rPr>
          <w:lang w:val="fr_FR" w:bidi="fr_FR"/>
        </w:rPr>
      </w:r>
      <w:r>
        <w:rPr>
          <w:lang w:val="fr_FR" w:bidi="fr_FR"/>
        </w:rPr>
      </w:r>
    </w:p>
    <w:p>
      <w:pPr/>
      <w:r>
        <w:rPr>
          <w:lang w:val="fr_FR" w:bidi="fr_FR"/>
        </w:rPr>
      </w:r>
    </w:p>
    <w:p>
      <w:pPr>
        <w:pStyle w:val="Heading2"/>
      </w:pPr>
      <w:r>
        <w:rPr>
          <w:lang w:val="fr_FR" w:bidi="fr_FR"/>
        </w:rPr>
        <w:t>Nahum 1.4</w:t>
      </w:r>
      <w:r>
        <w:rPr>
          <w:lang w:val="fr_FR" w:bidi="fr_FR"/>
        </w:rPr>
      </w:r>
    </w:p>
    <w:p>
      <w:pPr/>
      <w:r>
        <w:rPr>
          <w:lang w:val="fr_FR" w:bidi="fr_FR"/>
        </w:rPr>
      </w:r>
      <w:r>
        <w:rPr>
          <w:lang w:val="fr_FR" w:bidi="fr_FR"/>
        </w:rPr>
        <w:t>Tout comme les nuées (</w:t>
      </w:r>
      <w:r>
        <w:rPr>
          <w:lang w:val="fr_FR" w:bidi="fr_FR"/>
        </w:rPr>
        <w:t>1.3</w:t>
      </w:r>
      <w:r>
        <w:rPr>
          <w:lang w:val="fr_FR" w:bidi="fr_FR"/>
        </w:rPr>
        <w:t>) et les montagnes (</w:t>
      </w:r>
      <w:r>
        <w:rPr>
          <w:lang w:val="fr_FR" w:bidi="fr_FR"/>
        </w:rPr>
        <w:t>1.5</w:t>
      </w:r>
      <w:r>
        <w:rPr>
          <w:lang w:val="fr_FR" w:bidi="fr_FR"/>
        </w:rPr>
        <w:t>), les océans et les rivières sont sous le contrôle souverain de Dieu. Les prophètes de l'Ancien Testament rappellent souvent les actions de Dieu contre les mers et les rivières lors de l'Exode (</w:t>
      </w:r>
      <w:r>
        <w:rPr>
          <w:lang w:val="fr_FR" w:bidi="fr_FR"/>
        </w:rPr>
        <w:t xml:space="preserve">Ex 15.8–10 </w:t>
      </w:r>
      <w:r>
        <w:rPr>
          <w:lang w:val="fr_FR" w:bidi="fr_FR"/>
        </w:rPr>
        <w:t xml:space="preserve">; </w:t>
      </w:r>
      <w:r>
        <w:rPr>
          <w:lang w:val="fr_FR" w:bidi="fr_FR"/>
        </w:rPr>
        <w:t xml:space="preserve">2S 22.16 </w:t>
      </w:r>
      <w:r>
        <w:rPr>
          <w:lang w:val="fr_FR" w:bidi="fr_FR"/>
        </w:rPr>
        <w:t xml:space="preserve">; </w:t>
      </w:r>
      <w:r>
        <w:rPr>
          <w:lang w:val="fr_FR" w:bidi="fr_FR"/>
        </w:rPr>
        <w:t xml:space="preserve">Ps 66.6 </w:t>
      </w:r>
      <w:r>
        <w:rPr>
          <w:lang w:val="fr_FR" w:bidi="fr_FR"/>
        </w:rPr>
        <w:t xml:space="preserve">; </w:t>
      </w:r>
      <w:r>
        <w:rPr>
          <w:lang w:val="fr_FR" w:bidi="fr_FR"/>
        </w:rPr>
        <w:t xml:space="preserve">77.17 </w:t>
      </w:r>
      <w:r>
        <w:rPr>
          <w:lang w:val="fr_FR" w:bidi="fr_FR"/>
        </w:rPr>
        <w:t xml:space="preserve">; </w:t>
      </w:r>
      <w:r>
        <w:rPr>
          <w:lang w:val="fr_FR" w:bidi="fr_FR"/>
        </w:rPr>
        <w:t>Ha 3.15</w:t>
      </w:r>
      <w:r>
        <w:rPr>
          <w:lang w:val="fr_FR" w:bidi="fr_FR"/>
        </w:rPr>
        <w:t xml:space="preserve">). Le pouvoir de Dieu sur les eaux réfute la mythologie des anciens Cananéens, qui croyaient que les océans et les rivières étaient sous le contrôle du dieu de la mer, Yam. • Le Basan, situé à l'est de la mer de Galilée, était connu pour ses pâturages verts, idéaux pour l'élevage de bétail (cf. </w:t>
      </w:r>
      <w:r>
        <w:rPr>
          <w:lang w:val="fr_FR" w:bidi="fr_FR"/>
        </w:rPr>
        <w:t>Mi 7.14</w:t>
      </w:r>
      <w:r>
        <w:rPr>
          <w:lang w:val="fr_FR" w:bidi="fr_FR"/>
        </w:rPr>
        <w:t>). • Le Carmel</w:t>
      </w:r>
      <w:r>
        <w:rPr>
          <w:i/>
          <w:lang w:val="fr_FR" w:bidi="fr_FR"/>
        </w:rPr>
        <w:t>,</w:t>
      </w:r>
      <w:r>
        <w:rPr>
          <w:lang w:val="fr_FR" w:bidi="fr_FR"/>
        </w:rPr>
        <w:t xml:space="preserve"> sur la côte méditerranéenne, au cœur de Canaan, était réputé pour sa beauté et sa fertilité (</w:t>
      </w:r>
      <w:r>
        <w:rPr>
          <w:lang w:val="fr_FR" w:bidi="fr_FR"/>
        </w:rPr>
        <w:t xml:space="preserve">Ct 7.6 </w:t>
      </w:r>
      <w:r>
        <w:rPr>
          <w:lang w:val="fr_FR" w:bidi="fr_FR"/>
        </w:rPr>
        <w:t xml:space="preserve">; </w:t>
      </w:r>
      <w:r>
        <w:rPr>
          <w:lang w:val="fr_FR" w:bidi="fr_FR"/>
        </w:rPr>
        <w:t>Jr 50.19</w:t>
      </w:r>
      <w:r>
        <w:rPr>
          <w:lang w:val="fr_FR" w:bidi="fr_FR"/>
        </w:rPr>
        <w:t>). • Le Liban était célèbre pour ses grands cèdres (</w:t>
      </w:r>
      <w:r>
        <w:rPr>
          <w:lang w:val="fr_FR" w:bidi="fr_FR"/>
        </w:rPr>
        <w:t>1R 5.6–18</w:t>
      </w:r>
      <w:r>
        <w:rPr>
          <w:lang w:val="fr_FR" w:bidi="fr_FR"/>
        </w:rPr>
        <w:t>). Nahum énumère ces régions pour montrer que même les endroits les plus fertiles et féconds sur terre ne peuvent résister à la puissance du jugement de Dieu.</w:t>
      </w:r>
      <w:r>
        <w:rPr>
          <w:lang w:val="fr_FR" w:bidi="fr_FR"/>
        </w:rPr>
      </w:r>
      <w:r>
        <w:rPr>
          <w:lang w:val="fr_FR" w:bidi="fr_FR"/>
        </w:rPr>
      </w:r>
    </w:p>
    <w:p>
      <w:pPr/>
      <w:r>
        <w:rPr>
          <w:lang w:val="fr_FR" w:bidi="fr_FR"/>
        </w:rPr>
      </w:r>
    </w:p>
    <w:p>
      <w:pPr>
        <w:pStyle w:val="Heading2"/>
      </w:pPr>
      <w:r>
        <w:rPr>
          <w:lang w:val="fr_FR" w:bidi="fr_FR"/>
        </w:rPr>
        <w:t>Nahum 1.5</w:t>
      </w:r>
      <w:r>
        <w:rPr>
          <w:lang w:val="fr_FR" w:bidi="fr_FR"/>
        </w:rPr>
      </w:r>
    </w:p>
    <w:p>
      <w:pPr/>
      <w:r>
        <w:rPr>
          <w:lang w:val="fr_FR" w:bidi="fr_FR"/>
        </w:rPr>
      </w:r>
      <w:r>
        <w:rPr>
          <w:lang w:val="fr_FR" w:bidi="fr_FR"/>
        </w:rPr>
        <w:t xml:space="preserve">La poésie de l'Ancien Testament mentionne souvent le tremblement de la terre pour commémorer la période de l'Exode (voir par exemple, </w:t>
      </w:r>
      <w:r>
        <w:rPr>
          <w:lang w:val="fr_FR" w:bidi="fr_FR"/>
        </w:rPr>
        <w:t>Ps 18.8</w:t>
      </w:r>
      <w:r>
        <w:rPr>
          <w:lang w:val="fr_FR" w:bidi="fr_FR"/>
        </w:rPr>
        <w:t xml:space="preserve"> ; </w:t>
      </w:r>
      <w:r>
        <w:rPr>
          <w:lang w:val="fr_FR" w:bidi="fr_FR"/>
        </w:rPr>
        <w:t>Ha 3.6</w:t>
      </w:r>
      <w:r>
        <w:rPr>
          <w:lang w:val="fr_FR" w:bidi="fr_FR"/>
        </w:rPr>
        <w:t xml:space="preserve"> ; voir </w:t>
      </w:r>
      <w:r>
        <w:rPr>
          <w:lang w:val="fr_FR" w:bidi="fr_FR"/>
        </w:rPr>
        <w:t>Ex 19.18</w:t>
      </w:r>
      <w:r>
        <w:rPr>
          <w:lang w:val="fr_FR" w:bidi="fr_FR"/>
        </w:rPr>
        <w:t>).</w:t>
      </w:r>
      <w:r>
        <w:rPr>
          <w:lang w:val="fr_FR" w:bidi="fr_FR"/>
        </w:rPr>
      </w:r>
      <w:r>
        <w:rPr>
          <w:lang w:val="fr_FR" w:bidi="fr_FR"/>
        </w:rPr>
      </w:r>
    </w:p>
    <w:p>
      <w:pPr/>
      <w:r>
        <w:rPr>
          <w:lang w:val="fr_FR" w:bidi="fr_FR"/>
        </w:rPr>
      </w:r>
    </w:p>
    <w:p>
      <w:pPr>
        <w:pStyle w:val="Heading2"/>
      </w:pPr>
      <w:r>
        <w:rPr>
          <w:lang w:val="fr_FR" w:bidi="fr_FR"/>
        </w:rPr>
        <w:t>Nahum 1.6</w:t>
      </w:r>
      <w:r>
        <w:rPr>
          <w:lang w:val="fr_FR" w:bidi="fr_FR"/>
        </w:rPr>
      </w:r>
    </w:p>
    <w:p>
      <w:pPr/>
      <w:r>
        <w:rPr>
          <w:lang w:val="fr_FR" w:bidi="fr_FR"/>
        </w:rPr>
      </w:r>
      <w:r>
        <w:rPr>
          <w:lang w:val="fr_FR" w:bidi="fr_FR"/>
        </w:rPr>
        <w:t xml:space="preserve">Le mot hébreu traduit par « fureur » est répété à partir de </w:t>
      </w:r>
      <w:r>
        <w:rPr>
          <w:lang w:val="fr_FR" w:bidi="fr_FR"/>
        </w:rPr>
        <w:t>1.2</w:t>
      </w:r>
      <w:r>
        <w:rPr>
          <w:lang w:val="fr_FR" w:bidi="fr_FR"/>
        </w:rPr>
        <w:t xml:space="preserve">. Sa répétition encadre les versets </w:t>
      </w:r>
      <w:r>
        <w:rPr>
          <w:lang w:val="fr_FR" w:bidi="fr_FR"/>
        </w:rPr>
        <w:t>1.2–6</w:t>
      </w:r>
      <w:r>
        <w:rPr>
          <w:lang w:val="fr_FR" w:bidi="fr_FR"/>
        </w:rPr>
        <w:t xml:space="preserve"> comme une seule unité poétique.</w:t>
      </w:r>
      <w:r>
        <w:rPr>
          <w:lang w:val="fr_FR" w:bidi="fr_FR"/>
        </w:rPr>
      </w:r>
      <w:r>
        <w:rPr>
          <w:lang w:val="fr_FR" w:bidi="fr_FR"/>
        </w:rPr>
      </w:r>
    </w:p>
    <w:p>
      <w:pPr/>
      <w:r>
        <w:rPr>
          <w:lang w:val="fr_FR" w:bidi="fr_FR"/>
        </w:rPr>
      </w:r>
    </w:p>
    <w:p>
      <w:pPr>
        <w:pStyle w:val="Heading2"/>
      </w:pPr>
      <w:r>
        <w:rPr>
          <w:lang w:val="fr_FR" w:bidi="fr_FR"/>
        </w:rPr>
        <w:t>Nahum 1.7</w:t>
      </w:r>
      <w:r>
        <w:rPr>
          <w:lang w:val="fr_FR" w:bidi="fr_FR"/>
        </w:rPr>
      </w:r>
    </w:p>
    <w:p>
      <w:pPr/>
      <w:r>
        <w:rPr>
          <w:lang w:val="fr_FR" w:bidi="fr_FR"/>
        </w:rPr>
      </w:r>
      <w:r>
        <w:rPr>
          <w:lang w:val="fr_FR" w:bidi="fr_FR"/>
        </w:rPr>
        <w:t>L'Éternel est bon : Dieu agit équitablement lorsqu'il juge les méchants. Il offre également un refuge à ceux qui se confient en lui. Il les accueille et les protège au milieu des épreuves de la vie (</w:t>
      </w:r>
      <w:r>
        <w:rPr>
          <w:lang w:val="fr_FR" w:bidi="fr_FR"/>
        </w:rPr>
        <w:t>Ps 18.3</w:t>
      </w:r>
      <w:r>
        <w:rPr>
          <w:lang w:val="fr_FR" w:bidi="fr_FR"/>
        </w:rPr>
        <w:t xml:space="preserve"> ; </w:t>
      </w:r>
      <w:r>
        <w:rPr>
          <w:lang w:val="fr_FR" w:bidi="fr_FR"/>
        </w:rPr>
        <w:t>62.5–8</w:t>
      </w:r>
      <w:r>
        <w:rPr>
          <w:lang w:val="fr_FR" w:bidi="fr_FR"/>
        </w:rPr>
        <w:t>). La riche bonté de Dieu peut amener des hommes à la repentance (</w:t>
      </w:r>
      <w:r>
        <w:rPr>
          <w:lang w:val="fr_FR" w:bidi="fr_FR"/>
        </w:rPr>
        <w:t>Rm 2.2–4</w:t>
      </w:r>
      <w:r>
        <w:rPr>
          <w:lang w:val="fr_FR" w:bidi="fr_FR"/>
        </w:rPr>
        <w:t>).</w:t>
      </w:r>
      <w:r>
        <w:rPr>
          <w:lang w:val="fr_FR" w:bidi="fr_FR"/>
        </w:rPr>
      </w:r>
      <w:r>
        <w:rPr>
          <w:lang w:val="fr_FR" w:bidi="fr_FR"/>
        </w:rPr>
      </w:r>
    </w:p>
    <w:p>
      <w:pPr/>
      <w:r>
        <w:rPr>
          <w:lang w:val="fr_FR" w:bidi="fr_FR"/>
        </w:rPr>
      </w:r>
    </w:p>
    <w:p>
      <w:pPr>
        <w:pStyle w:val="Heading2"/>
      </w:pPr>
      <w:r>
        <w:rPr>
          <w:lang w:val="fr_FR" w:bidi="fr_FR"/>
        </w:rPr>
        <w:t>Nahum 1.7–11</w:t>
      </w:r>
      <w:r>
        <w:rPr>
          <w:lang w:val="fr_FR" w:bidi="fr_FR"/>
        </w:rPr>
      </w:r>
    </w:p>
    <w:p>
      <w:pPr/>
      <w:r>
        <w:rPr>
          <w:lang w:val="fr_FR" w:bidi="fr_FR"/>
        </w:rPr>
      </w:r>
      <w:r>
        <w:rPr>
          <w:lang w:val="fr_FR" w:bidi="fr_FR"/>
        </w:rPr>
        <w:t xml:space="preserve">Cette deuxième strophe (voir la </w:t>
      </w:r>
      <w:r>
        <w:rPr>
          <w:lang w:val="fr_FR" w:bidi="fr_FR"/>
        </w:rPr>
        <w:t>note d'étude sur 1.2–11</w:t>
      </w:r>
      <w:r>
        <w:rPr>
          <w:lang w:val="fr_FR" w:bidi="fr_FR"/>
        </w:rPr>
        <w:t>) met un point d'honneur sur la souveraineté, la justice et l'équité de Dieu envers tous.</w:t>
      </w:r>
      <w:r>
        <w:rPr>
          <w:lang w:val="fr_FR" w:bidi="fr_FR"/>
        </w:rPr>
      </w:r>
      <w:r>
        <w:rPr>
          <w:lang w:val="fr_FR" w:bidi="fr_FR"/>
        </w:rPr>
      </w:r>
    </w:p>
    <w:p>
      <w:pPr/>
      <w:r>
        <w:rPr>
          <w:lang w:val="fr_FR" w:bidi="fr_FR"/>
        </w:rPr>
      </w:r>
    </w:p>
    <w:p>
      <w:pPr>
        <w:pStyle w:val="Heading2"/>
      </w:pPr>
      <w:r>
        <w:rPr>
          <w:lang w:val="fr_FR" w:bidi="fr_FR"/>
        </w:rPr>
        <w:t>Nahum 1.8</w:t>
      </w:r>
      <w:r>
        <w:rPr>
          <w:lang w:val="fr_FR" w:bidi="fr_FR"/>
        </w:rPr>
      </w:r>
    </w:p>
    <w:p>
      <w:pPr/>
      <w:r>
        <w:rPr>
          <w:lang w:val="fr_FR" w:bidi="fr_FR"/>
        </w:rPr>
      </w:r>
      <w:r>
        <w:rPr>
          <w:lang w:val="fr_FR" w:bidi="fr_FR"/>
        </w:rPr>
        <w:t xml:space="preserve">Des flots qui déborderont : une métaphore pour la nature puissante du jugement de Dieu (voir </w:t>
      </w:r>
      <w:r>
        <w:rPr>
          <w:lang w:val="fr_FR" w:bidi="fr_FR"/>
        </w:rPr>
        <w:t>2.6</w:t>
      </w:r>
      <w:r>
        <w:rPr>
          <w:lang w:val="fr_FR" w:bidi="fr_FR"/>
        </w:rPr>
        <w:t>).</w:t>
      </w:r>
      <w:r>
        <w:rPr>
          <w:lang w:val="fr_FR" w:bidi="fr_FR"/>
        </w:rPr>
      </w:r>
      <w:r>
        <w:rPr>
          <w:lang w:val="fr_FR" w:bidi="fr_FR"/>
        </w:rPr>
      </w:r>
    </w:p>
    <w:p>
      <w:pPr/>
      <w:r>
        <w:rPr>
          <w:lang w:val="fr_FR" w:bidi="fr_FR"/>
        </w:rPr>
      </w:r>
    </w:p>
    <w:p>
      <w:pPr>
        <w:pStyle w:val="Heading2"/>
      </w:pPr>
      <w:r>
        <w:rPr>
          <w:lang w:val="fr_FR" w:bidi="fr_FR"/>
        </w:rPr>
        <w:t>Nahum 1.9</w:t>
      </w:r>
      <w:r>
        <w:rPr>
          <w:lang w:val="fr_FR" w:bidi="fr_FR"/>
        </w:rPr>
      </w:r>
    </w:p>
    <w:p>
      <w:pPr/>
      <w:r>
        <w:rPr>
          <w:lang w:val="fr_FR" w:bidi="fr_FR"/>
        </w:rPr>
      </w:r>
      <w:r>
        <w:rPr>
          <w:lang w:val="fr_FR" w:bidi="fr_FR"/>
        </w:rPr>
        <w:t>Que méditez-vous : aucun complot ni plan humain contre Dieu ne peut réussir. Les plans humains sont futiles s'ils ne correspondent pas à ceux de Dieu (</w:t>
      </w:r>
      <w:r>
        <w:rPr>
          <w:lang w:val="fr_FR" w:bidi="fr_FR"/>
        </w:rPr>
        <w:t>Ps 2</w:t>
      </w:r>
      <w:r>
        <w:rPr>
          <w:lang w:val="fr_FR" w:bidi="fr_FR"/>
        </w:rPr>
        <w:t xml:space="preserve"> ; </w:t>
      </w:r>
      <w:r>
        <w:rPr>
          <w:lang w:val="fr_FR" w:bidi="fr_FR"/>
        </w:rPr>
        <w:t>Es 14.26–27</w:t>
      </w:r>
      <w:r>
        <w:rPr>
          <w:lang w:val="fr_FR" w:bidi="fr_FR"/>
        </w:rPr>
        <w:t xml:space="preserve"> ; </w:t>
      </w:r>
      <w:r>
        <w:rPr>
          <w:lang w:val="fr_FR" w:bidi="fr_FR"/>
        </w:rPr>
        <w:t>23.9</w:t>
      </w:r>
      <w:r>
        <w:rPr>
          <w:lang w:val="fr_FR" w:bidi="fr_FR"/>
        </w:rPr>
        <w:t>).</w:t>
      </w:r>
      <w:r>
        <w:rPr>
          <w:lang w:val="fr_FR" w:bidi="fr_FR"/>
        </w:rPr>
      </w:r>
      <w:r>
        <w:rPr>
          <w:lang w:val="fr_FR" w:bidi="fr_FR"/>
        </w:rPr>
      </w:r>
    </w:p>
    <w:p>
      <w:pPr/>
      <w:r>
        <w:rPr>
          <w:lang w:val="fr_FR" w:bidi="fr_FR"/>
        </w:rPr>
      </w:r>
    </w:p>
    <w:p>
      <w:pPr>
        <w:pStyle w:val="Heading2"/>
      </w:pPr>
      <w:r>
        <w:rPr>
          <w:lang w:val="fr_FR" w:bidi="fr_FR"/>
        </w:rPr>
        <w:t>Nahum 1.11</w:t>
      </w:r>
      <w:r>
        <w:rPr>
          <w:lang w:val="fr_FR" w:bidi="fr_FR"/>
        </w:rPr>
      </w:r>
    </w:p>
    <w:p>
      <w:pPr/>
      <w:r>
        <w:rPr>
          <w:lang w:val="fr_FR" w:bidi="fr_FR"/>
        </w:rPr>
      </w:r>
      <w:r>
        <w:rPr>
          <w:lang w:val="fr_FR" w:bidi="fr_FR"/>
        </w:rPr>
        <w:t xml:space="preserve">L'homme qui médite le mal contre l'Éternel est le roi assyrien. Dieu avait également eu affaire à la vaine arrogance d'un roi assyrien à l'époque d'Ézéchias (vers 701 av. J.‑C. ; voir </w:t>
      </w:r>
      <w:r>
        <w:rPr>
          <w:lang w:val="fr_FR" w:bidi="fr_FR"/>
        </w:rPr>
        <w:t>2R 19.35–36</w:t>
      </w:r>
      <w:r>
        <w:rPr>
          <w:lang w:val="fr_FR" w:bidi="fr_FR"/>
        </w:rPr>
        <w:t>). Celui qui médite le mal contre l'Éternel s'oppose au Messie à venir, le Roi qui est un « Admirable Conseiller » (</w:t>
      </w:r>
      <w:r>
        <w:rPr>
          <w:lang w:val="fr_FR" w:bidi="fr_FR"/>
        </w:rPr>
        <w:t>Es 9.6</w:t>
      </w:r>
      <w:r>
        <w:rPr>
          <w:lang w:val="fr_FR" w:bidi="fr_FR"/>
        </w:rPr>
        <w:t>).</w:t>
      </w:r>
      <w:r>
        <w:rPr>
          <w:lang w:val="fr_FR" w:bidi="fr_FR"/>
        </w:rPr>
      </w:r>
      <w:r>
        <w:rPr>
          <w:lang w:val="fr_FR" w:bidi="fr_FR"/>
        </w:rPr>
      </w:r>
    </w:p>
    <w:p>
      <w:pPr/>
      <w:r>
        <w:rPr>
          <w:lang w:val="fr_FR" w:bidi="fr_FR"/>
        </w:rPr>
      </w:r>
    </w:p>
    <w:p>
      <w:pPr>
        <w:pStyle w:val="Heading2"/>
      </w:pPr>
      <w:r>
        <w:rPr>
          <w:lang w:val="fr_FR" w:bidi="fr_FR"/>
        </w:rPr>
        <w:t>Nahum 1.12</w:t>
      </w:r>
      <w:r>
        <w:rPr>
          <w:lang w:val="fr_FR" w:bidi="fr_FR"/>
        </w:rPr>
      </w:r>
    </w:p>
    <w:p>
      <w:pPr/>
      <w:r>
        <w:rPr>
          <w:lang w:val="fr_FR" w:bidi="fr_FR"/>
        </w:rPr>
      </w:r>
      <w:r>
        <w:rPr>
          <w:lang w:val="fr_FR" w:bidi="fr_FR"/>
        </w:rPr>
        <w:t xml:space="preserve">Les alliés des Assyriens étaient des royaumes vassaux ou subordonnés, y compris l'Égypte, autrefois puissante. Ironiquement, c'est une coalition d'anciens alliés qui a progressivement renversé le grand empire néo-assyrien entre 625 et 605 av. J.‑C. • </w:t>
      </w:r>
      <w:r>
        <w:rPr>
          <w:lang w:val="fr_FR" w:bidi="fr_FR"/>
        </w:rPr>
        <w:t>Je veux t’humilier, Pour ne plus avoir à t’humilier :</w:t>
      </w:r>
      <w:r>
        <w:rPr>
          <w:lang w:val="fr_FR" w:bidi="fr_FR"/>
        </w:rPr>
        <w:t xml:space="preserve"> Dieu avait précédemment puni Juda lorsque le roi assyrien Sanchérib (704–681 av. J.‑C.) a lancé une campagne (701 av. J.‑C.) contre les États occidentaux du Proche-Orient. Si Sanchérib a échoué à prendre Jérusalem (</w:t>
      </w:r>
      <w:r>
        <w:rPr>
          <w:lang w:val="fr_FR" w:bidi="fr_FR"/>
        </w:rPr>
        <w:t>2R 19.32–36</w:t>
      </w:r>
      <w:r>
        <w:rPr>
          <w:lang w:val="fr_FR" w:bidi="fr_FR"/>
        </w:rPr>
        <w:t>), il se vante dans ses annales d'avoir emporté le tribut de Jérusalem et une bonne quantité du butin pris de quarante-six villes de Juda. Bien que Juda ait ainsi été réduit à la vassalité, faisant constamment face à une possible attaque, l'Assyrie n'a pas réussi à prendre le royaume du sud. C'est Babylone qui en a eu raison, en 586 av. J.‑C. Malheureusement, ni Israël ni Juda n'a tenu compte des avertissements répétés de Dieu, proclamant que leur refus de repentance entraînerait un jugement (</w:t>
      </w:r>
      <w:r>
        <w:rPr>
          <w:lang w:val="fr_FR" w:bidi="fr_FR"/>
        </w:rPr>
        <w:t>Os 11.5</w:t>
      </w:r>
      <w:r>
        <w:rPr>
          <w:lang w:val="fr_FR" w:bidi="fr_FR"/>
        </w:rPr>
        <w:t xml:space="preserve"> ; </w:t>
      </w:r>
      <w:r>
        <w:rPr>
          <w:lang w:val="fr_FR" w:bidi="fr_FR"/>
        </w:rPr>
        <w:t>Jl 2.1–27</w:t>
      </w:r>
      <w:r>
        <w:rPr>
          <w:lang w:val="fr_FR" w:bidi="fr_FR"/>
        </w:rPr>
        <w:t>).</w:t>
      </w:r>
      <w:r>
        <w:rPr>
          <w:lang w:val="fr_FR" w:bidi="fr_FR"/>
        </w:rPr>
      </w:r>
      <w:r>
        <w:rPr>
          <w:lang w:val="fr_FR" w:bidi="fr_FR"/>
        </w:rPr>
      </w:r>
    </w:p>
    <w:p>
      <w:pPr/>
      <w:r>
        <w:rPr>
          <w:lang w:val="fr_FR" w:bidi="fr_FR"/>
        </w:rPr>
      </w:r>
    </w:p>
    <w:p>
      <w:pPr>
        <w:pStyle w:val="Heading2"/>
      </w:pPr>
      <w:r>
        <w:rPr>
          <w:lang w:val="fr_FR" w:bidi="fr_FR"/>
        </w:rPr>
        <w:t>Nahum 1.14</w:t>
      </w:r>
      <w:r>
        <w:rPr>
          <w:lang w:val="fr_FR" w:bidi="fr_FR"/>
        </w:rPr>
      </w:r>
    </w:p>
    <w:p>
      <w:pPr/>
      <w:r>
        <w:rPr>
          <w:lang w:val="fr_FR" w:bidi="fr_FR"/>
        </w:rPr>
      </w:r>
      <w:r>
        <w:rPr>
          <w:lang w:val="fr_FR" w:bidi="fr_FR"/>
        </w:rPr>
        <w:t>Plus de descendants : Ninive sera complètement anéantie. Retrancher un nom en le laissant sans descendant signifie sa destruction totale (</w:t>
      </w:r>
      <w:r>
        <w:rPr>
          <w:lang w:val="fr_FR" w:bidi="fr_FR"/>
        </w:rPr>
        <w:t>1S 24.22</w:t>
      </w:r>
      <w:r>
        <w:rPr>
          <w:lang w:val="fr_FR" w:bidi="fr_FR"/>
        </w:rPr>
        <w:t xml:space="preserve"> ; </w:t>
      </w:r>
      <w:r>
        <w:rPr>
          <w:lang w:val="fr_FR" w:bidi="fr_FR"/>
        </w:rPr>
        <w:t>Jb 18.17</w:t>
      </w:r>
      <w:r>
        <w:rPr>
          <w:lang w:val="fr_FR" w:bidi="fr_FR"/>
        </w:rPr>
        <w:t xml:space="preserve"> ; </w:t>
      </w:r>
      <w:r>
        <w:rPr>
          <w:lang w:val="fr_FR" w:bidi="fr_FR"/>
        </w:rPr>
        <w:t>Es 14.22</w:t>
      </w:r>
      <w:r>
        <w:rPr>
          <w:lang w:val="fr_FR" w:bidi="fr_FR"/>
        </w:rPr>
        <w:t>). • Aucun des dieux vénérés d'Assyrie ne peut délivrer Ninive de la sentence de mort prononcée par Dieu. • Dieu prépare déjà une tombe pour Ninive et dirige les ennemis de l'Assyrie pour détruire la ville. Les fières villes de l'Assyrie tombent une à une sous les attaques combinées des Chaldéens, des Mèdes et des Ummanmanda. Ninive elle-même tombe en 612 av. J.‑C.</w:t>
      </w:r>
      <w:r>
        <w:rPr>
          <w:lang w:val="fr_FR" w:bidi="fr_FR"/>
        </w:rPr>
      </w:r>
      <w:r>
        <w:rPr>
          <w:lang w:val="fr_FR" w:bidi="fr_FR"/>
        </w:rPr>
      </w:r>
    </w:p>
    <w:p>
      <w:pPr/>
      <w:r>
        <w:rPr>
          <w:lang w:val="fr_FR" w:bidi="fr_FR"/>
        </w:rPr>
      </w:r>
    </w:p>
    <w:p>
      <w:pPr>
        <w:pStyle w:val="Heading2"/>
      </w:pPr>
      <w:r>
        <w:rPr>
          <w:lang w:val="fr_FR" w:bidi="fr_FR"/>
        </w:rPr>
        <w:t>Nahum 2.1</w:t>
      </w:r>
      <w:r>
        <w:rPr>
          <w:lang w:val="fr_FR" w:bidi="fr_FR"/>
        </w:rPr>
      </w:r>
    </w:p>
    <w:p>
      <w:pPr/>
      <w:r>
        <w:rPr>
          <w:lang w:val="fr_FR" w:bidi="fr_FR"/>
        </w:rPr>
      </w:r>
      <w:r>
        <w:rPr>
          <w:lang w:val="fr_FR" w:bidi="fr_FR"/>
        </w:rPr>
        <w:t>Nahum précise sa prophétie sur la libération de Juda de la servitude (</w:t>
      </w:r>
      <w:r>
        <w:rPr>
          <w:lang w:val="fr_FR" w:bidi="fr_FR"/>
        </w:rPr>
        <w:t>1.13</w:t>
      </w:r>
      <w:r>
        <w:rPr>
          <w:lang w:val="fr_FR" w:bidi="fr_FR"/>
        </w:rPr>
        <w:t xml:space="preserve">) en prédisant l'arrivée d'un messager porteur de la bonne nouvelle d'une paix restaurée (voir aussi </w:t>
      </w:r>
      <w:r>
        <w:rPr>
          <w:lang w:val="fr_FR" w:bidi="fr_FR"/>
        </w:rPr>
        <w:t>Es 52.7</w:t>
      </w:r>
      <w:r>
        <w:rPr>
          <w:lang w:val="fr_FR" w:bidi="fr_FR"/>
        </w:rPr>
        <w:t>). Ce message de paix annonce que la domination de l'Assyrie sur Juda sera brisée et que le peuple de Dieu sera libéré de son fardeau. C'est ce qui s'est produit lors du règne de Josias (640–609 av. J.‑C.), après la mort du roi assyrien Osnappar en 626 av. J.‑C. Ce message politique donne un avant-goût de la victoire finale de Dieu sur le mal, lorsque son peuple sera libéré de la servitude du péché par l'œuvre salvatrice du Messie et recevra la paix éternelle (</w:t>
      </w:r>
      <w:r>
        <w:rPr>
          <w:lang w:val="fr_FR" w:bidi="fr_FR"/>
        </w:rPr>
        <w:t xml:space="preserve">So 3.13 </w:t>
      </w:r>
      <w:r>
        <w:rPr>
          <w:lang w:val="fr_FR" w:bidi="fr_FR"/>
        </w:rPr>
        <w:t xml:space="preserve">; </w:t>
      </w:r>
      <w:r>
        <w:rPr>
          <w:lang w:val="fr_FR" w:bidi="fr_FR"/>
        </w:rPr>
        <w:t xml:space="preserve">Lc 2.10–14 </w:t>
      </w:r>
      <w:r>
        <w:rPr>
          <w:lang w:val="fr_FR" w:bidi="fr_FR"/>
        </w:rPr>
        <w:t xml:space="preserve">; </w:t>
      </w:r>
      <w:r>
        <w:rPr>
          <w:lang w:val="fr_FR" w:bidi="fr_FR"/>
        </w:rPr>
        <w:t xml:space="preserve">Ac 10.34–43 </w:t>
      </w:r>
      <w:r>
        <w:rPr>
          <w:lang w:val="fr_FR" w:bidi="fr_FR"/>
        </w:rPr>
        <w:t xml:space="preserve">; </w:t>
      </w:r>
      <w:r>
        <w:rPr>
          <w:lang w:val="fr_FR" w:bidi="fr_FR"/>
        </w:rPr>
        <w:t xml:space="preserve">Rm 10.15 </w:t>
      </w:r>
      <w:r>
        <w:rPr>
          <w:lang w:val="fr_FR" w:bidi="fr_FR"/>
        </w:rPr>
        <w:t xml:space="preserve">; </w:t>
      </w:r>
      <w:r>
        <w:rPr>
          <w:lang w:val="fr_FR" w:bidi="fr_FR"/>
        </w:rPr>
        <w:t>Ep 2.14–18</w:t>
      </w:r>
      <w:r>
        <w:rPr>
          <w:lang w:val="fr_FR" w:bidi="fr_FR"/>
        </w:rPr>
        <w:t>).</w:t>
      </w:r>
      <w:r>
        <w:rPr>
          <w:lang w:val="fr_FR" w:bidi="fr_FR"/>
        </w:rPr>
      </w:r>
      <w:r>
        <w:rPr>
          <w:lang w:val="fr_FR" w:bidi="fr_FR"/>
        </w:rPr>
      </w:r>
    </w:p>
    <w:p>
      <w:pPr/>
      <w:r>
        <w:rPr>
          <w:lang w:val="fr_FR" w:bidi="fr_FR"/>
        </w:rPr>
      </w:r>
    </w:p>
    <w:p>
      <w:pPr>
        <w:pStyle w:val="Heading2"/>
      </w:pPr>
      <w:r>
        <w:rPr>
          <w:lang w:val="fr_FR" w:bidi="fr_FR"/>
        </w:rPr>
        <w:t>Nahum 2.2</w:t>
      </w:r>
      <w:r>
        <w:rPr>
          <w:lang w:val="fr_FR" w:bidi="fr_FR"/>
        </w:rPr>
      </w:r>
    </w:p>
    <w:p>
      <w:pPr/>
      <w:r>
        <w:rPr>
          <w:lang w:val="fr_FR" w:bidi="fr_FR"/>
        </w:rPr>
      </w:r>
      <w:r>
        <w:rPr>
          <w:lang w:val="fr_FR" w:bidi="fr_FR"/>
        </w:rPr>
        <w:t>Si les défenseurs de Ninive se préparent amplement à protéger la ville par leur forteresse... les routes... leur courage et leur force sont voués à l'échec (</w:t>
      </w:r>
      <w:r>
        <w:rPr>
          <w:lang w:val="fr_FR" w:bidi="fr_FR"/>
        </w:rPr>
        <w:t>1.1–14</w:t>
      </w:r>
      <w:r>
        <w:rPr>
          <w:lang w:val="fr_FR" w:bidi="fr_FR"/>
        </w:rPr>
        <w:t>).</w:t>
      </w:r>
      <w:r>
        <w:rPr>
          <w:lang w:val="fr_FR" w:bidi="fr_FR"/>
        </w:rPr>
      </w:r>
      <w:r>
        <w:rPr>
          <w:lang w:val="fr_FR" w:bidi="fr_FR"/>
        </w:rPr>
      </w:r>
    </w:p>
    <w:p>
      <w:pPr/>
      <w:r>
        <w:rPr>
          <w:lang w:val="fr_FR" w:bidi="fr_FR"/>
        </w:rPr>
      </w:r>
    </w:p>
    <w:p>
      <w:pPr>
        <w:pStyle w:val="Heading2"/>
      </w:pPr>
      <w:r>
        <w:rPr>
          <w:lang w:val="fr_FR" w:bidi="fr_FR"/>
        </w:rPr>
        <w:t>Nahum 2.3</w:t>
      </w:r>
      <w:r>
        <w:rPr>
          <w:lang w:val="fr_FR" w:bidi="fr_FR"/>
        </w:rPr>
      </w:r>
    </w:p>
    <w:p>
      <w:pPr/>
      <w:r>
        <w:rPr>
          <w:lang w:val="fr_FR" w:bidi="fr_FR"/>
        </w:rPr>
      </w:r>
      <w:r>
        <w:rPr>
          <w:lang w:val="fr_FR" w:bidi="fr_FR"/>
        </w:rPr>
        <w:t>Une vigne pleine de ceps symbolise la bénédiction de Dieu pour son peuple (</w:t>
      </w:r>
      <w:r>
        <w:rPr>
          <w:lang w:val="fr_FR" w:bidi="fr_FR"/>
        </w:rPr>
        <w:t>Es 27.2–6</w:t>
      </w:r>
      <w:r>
        <w:rPr>
          <w:lang w:val="fr_FR" w:bidi="fr_FR"/>
        </w:rPr>
        <w:t>), tandis que la vigne dépouillée rappelle le précédent châtiment de Dieu envers eux (</w:t>
      </w:r>
      <w:r>
        <w:rPr>
          <w:lang w:val="fr_FR" w:bidi="fr_FR"/>
        </w:rPr>
        <w:t>Es 5.1–7</w:t>
      </w:r>
      <w:r>
        <w:rPr>
          <w:lang w:val="fr_FR" w:bidi="fr_FR"/>
        </w:rPr>
        <w:t>). Les enfants d'Israël sont dans un triste état comparé aux jours glorieux des rois David et Salomon, mais Dieu promet de restaurer la splendeur de son peuple.</w:t>
      </w:r>
      <w:r>
        <w:rPr>
          <w:lang w:val="fr_FR" w:bidi="fr_FR"/>
        </w:rPr>
      </w:r>
      <w:r>
        <w:rPr>
          <w:lang w:val="fr_FR" w:bidi="fr_FR"/>
        </w:rPr>
      </w:r>
    </w:p>
    <w:p>
      <w:pPr/>
      <w:r>
        <w:rPr>
          <w:lang w:val="fr_FR" w:bidi="fr_FR"/>
        </w:rPr>
      </w:r>
    </w:p>
    <w:p>
      <w:pPr>
        <w:pStyle w:val="Heading2"/>
      </w:pPr>
      <w:r>
        <w:rPr>
          <w:lang w:val="fr_FR" w:bidi="fr_FR"/>
        </w:rPr>
        <w:t>Nahum 2.4</w:t>
      </w:r>
      <w:r>
        <w:rPr>
          <w:lang w:val="fr_FR" w:bidi="fr_FR"/>
        </w:rPr>
      </w:r>
    </w:p>
    <w:p>
      <w:pPr/>
      <w:r>
        <w:rPr>
          <w:lang w:val="fr_FR" w:bidi="fr_FR"/>
        </w:rPr>
      </w:r>
      <w:r>
        <w:rPr>
          <w:lang w:val="fr_FR" w:bidi="fr_FR"/>
        </w:rPr>
        <w:t>Les chars étaient pratiquement invincibles au combat en raison de l'aisance de leur maniabilité et de leur puissance.</w:t>
      </w:r>
      <w:r>
        <w:rPr>
          <w:lang w:val="fr_FR" w:bidi="fr_FR"/>
        </w:rPr>
      </w:r>
      <w:r>
        <w:rPr>
          <w:lang w:val="fr_FR" w:bidi="fr_FR"/>
        </w:rPr>
      </w:r>
    </w:p>
    <w:p>
      <w:pPr/>
      <w:r>
        <w:rPr>
          <w:lang w:val="fr_FR" w:bidi="fr_FR"/>
        </w:rPr>
      </w:r>
    </w:p>
    <w:p>
      <w:pPr>
        <w:pStyle w:val="Heading2"/>
      </w:pPr>
      <w:r>
        <w:rPr>
          <w:lang w:val="fr_FR" w:bidi="fr_FR"/>
        </w:rPr>
        <w:t>Nahum 2.5</w:t>
      </w:r>
      <w:r>
        <w:rPr>
          <w:lang w:val="fr_FR" w:bidi="fr_FR"/>
        </w:rPr>
      </w:r>
    </w:p>
    <w:p>
      <w:pPr/>
      <w:r>
        <w:rPr>
          <w:lang w:val="fr_FR" w:bidi="fr_FR"/>
        </w:rPr>
      </w:r>
      <w:r>
        <w:rPr>
          <w:lang w:val="fr_FR" w:bidi="fr_FR"/>
        </w:rPr>
        <w:t xml:space="preserve">Le roi assyrien surmonte le choc de l'attaque sur Ninive et crie à ses officiers. Lui et la ville ont été pris au dépourvu et ils se hâtent vers les murs pour contrecarrer le siège. • on se prépare à la défense (littéralement </w:t>
      </w:r>
      <w:r>
        <w:rPr>
          <w:i/>
          <w:lang w:val="fr_FR" w:bidi="fr_FR"/>
        </w:rPr>
        <w:t>la couverture est préparée</w:t>
      </w:r>
      <w:r>
        <w:rPr>
          <w:lang w:val="fr_FR" w:bidi="fr_FR"/>
        </w:rPr>
        <w:t xml:space="preserve">) : le sens du terme hébreu est ici incertain. Le mot </w:t>
      </w:r>
      <w:r>
        <w:rPr>
          <w:i/>
          <w:lang w:val="fr_FR" w:bidi="fr_FR"/>
        </w:rPr>
        <w:t>couverture</w:t>
      </w:r>
      <w:r>
        <w:rPr>
          <w:lang w:val="fr_FR" w:bidi="fr_FR"/>
        </w:rPr>
        <w:t xml:space="preserve"> fait probablement référence à quelque chose que les attaquants ou les défenseurs utilisaient pour se protéger de l'armement lancé dans les airs.</w:t>
      </w:r>
      <w:r>
        <w:rPr>
          <w:lang w:val="fr_FR" w:bidi="fr_FR"/>
        </w:rPr>
      </w:r>
      <w:r>
        <w:rPr>
          <w:lang w:val="fr_FR" w:bidi="fr_FR"/>
        </w:rPr>
      </w:r>
    </w:p>
    <w:p>
      <w:pPr/>
      <w:r>
        <w:rPr>
          <w:lang w:val="fr_FR" w:bidi="fr_FR"/>
        </w:rPr>
      </w:r>
    </w:p>
    <w:p>
      <w:pPr>
        <w:pStyle w:val="Heading2"/>
      </w:pPr>
      <w:r>
        <w:rPr>
          <w:lang w:val="fr_FR" w:bidi="fr_FR"/>
        </w:rPr>
        <w:t>Nahum 2.7</w:t>
      </w:r>
      <w:r>
        <w:rPr>
          <w:lang w:val="fr_FR" w:bidi="fr_FR"/>
        </w:rPr>
      </w:r>
    </w:p>
    <w:p>
      <w:pPr/>
      <w:r>
        <w:rPr>
          <w:lang w:val="fr_FR" w:bidi="fr_FR"/>
        </w:rPr>
      </w:r>
      <w:r>
        <w:rPr>
          <w:lang w:val="fr_FR" w:bidi="fr_FR"/>
        </w:rPr>
        <w:t>La hâte pour se défendre (</w:t>
      </w:r>
      <w:r>
        <w:rPr>
          <w:lang w:val="fr_FR" w:bidi="fr_FR"/>
        </w:rPr>
        <w:t>2.6</w:t>
      </w:r>
      <w:r>
        <w:rPr>
          <w:lang w:val="fr_FR" w:bidi="fr_FR"/>
        </w:rPr>
        <w:t>) survient trop tard : les défenses sont déjà franchies. • Ninive était desservie par un réservoir formé par un double barrage sur la rivière Khosr, un affluent du Tigre qui traversait la ville. Le réservoir était agrémenté d'une série de portes servant de vannes. L'historien grec Diodore rapporte qu'à cette époque, des pluies torrentielles avaient déjà largement rempli le système fluvial de la ville. En fermant d'abord, puis en ouvrant les vannes, les assaillants de Ninive ont pu libérer l'eau accumulée et l'utiliser comme un bélier contre les murs de la ville.</w:t>
      </w:r>
      <w:r>
        <w:rPr>
          <w:lang w:val="fr_FR" w:bidi="fr_FR"/>
        </w:rPr>
      </w:r>
      <w:r>
        <w:rPr>
          <w:lang w:val="fr_FR" w:bidi="fr_FR"/>
        </w:rPr>
      </w:r>
    </w:p>
    <w:p>
      <w:pPr/>
      <w:r>
        <w:rPr>
          <w:lang w:val="fr_FR" w:bidi="fr_FR"/>
        </w:rPr>
      </w:r>
    </w:p>
    <w:p>
      <w:pPr>
        <w:pStyle w:val="Heading2"/>
      </w:pPr>
      <w:r>
        <w:rPr>
          <w:lang w:val="fr_FR" w:bidi="fr_FR"/>
        </w:rPr>
        <w:t>Nahum 2.8</w:t>
      </w:r>
      <w:r>
        <w:rPr>
          <w:lang w:val="fr_FR" w:bidi="fr_FR"/>
        </w:rPr>
      </w:r>
    </w:p>
    <w:p>
      <w:pPr/>
      <w:r>
        <w:rPr>
          <w:lang w:val="fr_FR" w:bidi="fr_FR"/>
        </w:rPr>
      </w:r>
      <w:r>
        <w:rPr>
          <w:lang w:val="fr_FR" w:bidi="fr_FR"/>
        </w:rPr>
        <w:t xml:space="preserve">Parce que l'exil de Ninive a été décrété par Dieu, il est certain que cela se produira. • Se frapper la poitrine était un signe courant de deuil (voir, par exemple, </w:t>
      </w:r>
      <w:r>
        <w:rPr>
          <w:lang w:val="fr_FR" w:bidi="fr_FR"/>
        </w:rPr>
        <w:t>Lc 18.13</w:t>
      </w:r>
      <w:r>
        <w:rPr>
          <w:lang w:val="fr_FR" w:bidi="fr_FR"/>
        </w:rPr>
        <w:t>).</w:t>
      </w:r>
      <w:r>
        <w:rPr>
          <w:lang w:val="fr_FR" w:bidi="fr_FR"/>
        </w:rPr>
      </w:r>
      <w:r>
        <w:rPr>
          <w:lang w:val="fr_FR" w:bidi="fr_FR"/>
        </w:rPr>
      </w:r>
    </w:p>
    <w:p>
      <w:pPr/>
      <w:r>
        <w:rPr>
          <w:lang w:val="fr_FR" w:bidi="fr_FR"/>
        </w:rPr>
      </w:r>
    </w:p>
    <w:p>
      <w:pPr>
        <w:pStyle w:val="Heading2"/>
      </w:pPr>
      <w:r>
        <w:rPr>
          <w:lang w:val="fr_FR" w:bidi="fr_FR"/>
        </w:rPr>
        <w:t>Nahum 2.9</w:t>
      </w:r>
      <w:r>
        <w:rPr>
          <w:lang w:val="fr_FR" w:bidi="fr_FR"/>
        </w:rPr>
      </w:r>
    </w:p>
    <w:p>
      <w:pPr/>
      <w:r>
        <w:rPr>
          <w:lang w:val="fr_FR" w:bidi="fr_FR"/>
        </w:rPr>
      </w:r>
      <w:r>
        <w:rPr>
          <w:lang w:val="fr_FR" w:bidi="fr_FR"/>
        </w:rPr>
        <w:t xml:space="preserve">Les hommes s'enfuient comme l'eau fuit du réservoir brisé (voir la </w:t>
      </w:r>
      <w:r>
        <w:rPr>
          <w:lang w:val="fr_FR" w:bidi="fr_FR"/>
        </w:rPr>
        <w:t>note d'étude sur 2.6</w:t>
      </w:r>
      <w:r>
        <w:rPr>
          <w:lang w:val="fr_FR" w:bidi="fr_FR"/>
        </w:rPr>
        <w:t>).</w:t>
      </w:r>
      <w:r>
        <w:rPr>
          <w:lang w:val="fr_FR" w:bidi="fr_FR"/>
        </w:rPr>
      </w:r>
      <w:r>
        <w:rPr>
          <w:lang w:val="fr_FR" w:bidi="fr_FR"/>
        </w:rPr>
      </w:r>
    </w:p>
    <w:p>
      <w:pPr/>
      <w:r>
        <w:rPr>
          <w:lang w:val="fr_FR" w:bidi="fr_FR"/>
        </w:rPr>
      </w:r>
    </w:p>
    <w:p>
      <w:pPr>
        <w:pStyle w:val="Heading2"/>
      </w:pPr>
      <w:r>
        <w:rPr>
          <w:lang w:val="fr_FR" w:bidi="fr_FR"/>
        </w:rPr>
        <w:t>Nahum 2.10</w:t>
      </w:r>
      <w:r>
        <w:rPr>
          <w:lang w:val="fr_FR" w:bidi="fr_FR"/>
        </w:rPr>
      </w:r>
    </w:p>
    <w:p>
      <w:pPr/>
      <w:r>
        <w:rPr>
          <w:lang w:val="fr_FR" w:bidi="fr_FR"/>
        </w:rPr>
      </w:r>
      <w:r>
        <w:rPr>
          <w:lang w:val="fr_FR" w:bidi="fr_FR"/>
        </w:rPr>
        <w:t>La vaste richesse incommensurable des autres nations afflue dans la capitale assyrienne sous forme de commerce, de tribut et de butin - mais, en un instant, elle n'est plus. L'agressivité impitoyable et la méchanceté peuvent prospérer pour un temps, mais elles finiront indéniablement par être détruites (</w:t>
      </w:r>
      <w:r>
        <w:rPr>
          <w:lang w:val="fr_FR" w:bidi="fr_FR"/>
        </w:rPr>
        <w:t>Pr 13.22</w:t>
      </w:r>
      <w:r>
        <w:rPr>
          <w:lang w:val="fr_FR" w:bidi="fr_FR"/>
        </w:rPr>
        <w:t xml:space="preserve"> ; </w:t>
      </w:r>
      <w:r>
        <w:rPr>
          <w:lang w:val="fr_FR" w:bidi="fr_FR"/>
        </w:rPr>
        <w:t>Ab 1.15</w:t>
      </w:r>
      <w:r>
        <w:rPr>
          <w:lang w:val="fr_FR" w:bidi="fr_FR"/>
        </w:rPr>
        <w:t xml:space="preserve"> ; </w:t>
      </w:r>
      <w:r>
        <w:rPr>
          <w:lang w:val="fr_FR" w:bidi="fr_FR"/>
        </w:rPr>
        <w:t>Lc 12.16–20</w:t>
      </w:r>
      <w:r>
        <w:rPr>
          <w:lang w:val="fr_FR" w:bidi="fr_FR"/>
        </w:rPr>
        <w:t>).</w:t>
      </w:r>
      <w:r>
        <w:rPr>
          <w:lang w:val="fr_FR" w:bidi="fr_FR"/>
        </w:rPr>
      </w:r>
      <w:r>
        <w:rPr>
          <w:lang w:val="fr_FR" w:bidi="fr_FR"/>
        </w:rPr>
      </w:r>
    </w:p>
    <w:p>
      <w:pPr/>
      <w:r>
        <w:rPr>
          <w:lang w:val="fr_FR" w:bidi="fr_FR"/>
        </w:rPr>
      </w:r>
    </w:p>
    <w:p>
      <w:pPr>
        <w:pStyle w:val="Heading2"/>
      </w:pPr>
      <w:r>
        <w:rPr>
          <w:lang w:val="fr_FR" w:bidi="fr_FR"/>
        </w:rPr>
        <w:t>Nahum 2.11</w:t>
      </w:r>
      <w:r>
        <w:rPr>
          <w:lang w:val="fr_FR" w:bidi="fr_FR"/>
        </w:rPr>
      </w:r>
    </w:p>
    <w:p>
      <w:pPr/>
      <w:r>
        <w:rPr>
          <w:lang w:val="fr_FR" w:bidi="fr_FR"/>
        </w:rPr>
      </w:r>
      <w:r>
        <w:rPr>
          <w:lang w:val="fr_FR" w:bidi="fr_FR"/>
        </w:rPr>
        <w:t>On pille, on dévaste, on ravage</w:t>
      </w:r>
      <w:r>
        <w:rPr>
          <w:lang w:val="fr_FR" w:bidi="fr_FR"/>
        </w:rPr>
        <w:t xml:space="preserve"> : l'hébreu ici compte une allitération pour donner de l'effet : </w:t>
      </w:r>
      <w:r>
        <w:rPr>
          <w:i/>
          <w:lang w:val="fr_FR" w:bidi="fr_FR"/>
        </w:rPr>
        <w:t>buqah umbuqah umbullaqah</w:t>
      </w:r>
      <w:r>
        <w:rPr>
          <w:lang w:val="fr_FR" w:bidi="fr_FR"/>
        </w:rPr>
        <w:t>. On pourrait traduire cet effet, en français, par « dévasté, dépouillé et détruit ».</w:t>
      </w:r>
      <w:r>
        <w:rPr>
          <w:lang w:val="fr_FR" w:bidi="fr_FR"/>
        </w:rPr>
      </w:r>
      <w:r>
        <w:rPr>
          <w:lang w:val="fr_FR" w:bidi="fr_FR"/>
        </w:rPr>
      </w:r>
    </w:p>
    <w:p>
      <w:pPr/>
      <w:r>
        <w:rPr>
          <w:lang w:val="fr_FR" w:bidi="fr_FR"/>
        </w:rPr>
      </w:r>
    </w:p>
    <w:p>
      <w:pPr>
        <w:pStyle w:val="Heading2"/>
      </w:pPr>
      <w:r>
        <w:rPr>
          <w:lang w:val="fr_FR" w:bidi="fr_FR"/>
        </w:rPr>
        <w:t>Nahum 2:12–14</w:t>
      </w:r>
      <w:r>
        <w:rPr>
          <w:lang w:val="fr_FR" w:bidi="fr_FR"/>
        </w:rPr>
      </w:r>
    </w:p>
    <w:p>
      <w:pPr/>
      <w:r>
        <w:rPr>
          <w:lang w:val="fr_FR" w:bidi="fr_FR"/>
        </w:rPr>
      </w:r>
      <w:r>
        <w:rPr>
          <w:lang w:val="fr_FR" w:bidi="fr_FR"/>
        </w:rPr>
        <w:t>Après la description de la chute de Ninive (</w:t>
      </w:r>
      <w:r>
        <w:rPr>
          <w:lang w:val="fr_FR" w:bidi="fr_FR"/>
        </w:rPr>
        <w:t>2.2–11</w:t>
      </w:r>
      <w:r>
        <w:rPr>
          <w:lang w:val="fr_FR" w:bidi="fr_FR"/>
        </w:rPr>
        <w:t xml:space="preserve">), Nahum insère le premier de trois chants de provocation (voir aussi </w:t>
      </w:r>
      <w:r>
        <w:rPr>
          <w:lang w:val="fr_FR" w:bidi="fr_FR"/>
        </w:rPr>
        <w:t>3.8–13</w:t>
      </w:r>
      <w:r>
        <w:rPr>
          <w:lang w:val="fr_FR" w:bidi="fr_FR"/>
        </w:rPr>
        <w:t xml:space="preserve">, </w:t>
      </w:r>
      <w:r>
        <w:rPr>
          <w:lang w:val="fr_FR" w:bidi="fr_FR"/>
        </w:rPr>
        <w:t>14–19</w:t>
      </w:r>
      <w:r>
        <w:rPr>
          <w:lang w:val="fr_FR" w:bidi="fr_FR"/>
        </w:rPr>
        <w:t xml:space="preserve"> ; c'était une poésie courante dans l'ancien Proche-Orient). Par une satire mordante, il compare Ninive à un pâturage pour les lions. Le roi Sanchérib et d'autres rois assyriens se comparaient à des lions, décorant même leurs palais avec des représentations artistiques de lions et d'eux-mêmes lors de chasses aux lions. Cependant, avec Dieu pour ennemi, Ninive ne sera plus l'antre d'un prédateur invincible.</w:t>
      </w:r>
      <w:r>
        <w:rPr>
          <w:lang w:val="fr_FR" w:bidi="fr_FR"/>
        </w:rPr>
      </w:r>
      <w:r>
        <w:rPr>
          <w:lang w:val="fr_FR" w:bidi="fr_FR"/>
        </w:rPr>
      </w:r>
    </w:p>
    <w:p>
      <w:pPr/>
      <w:r>
        <w:rPr>
          <w:lang w:val="fr_FR" w:bidi="fr_FR"/>
        </w:rPr>
      </w:r>
    </w:p>
    <w:p>
      <w:pPr>
        <w:pStyle w:val="Heading2"/>
      </w:pPr>
      <w:r>
        <w:rPr>
          <w:lang w:val="fr_FR" w:bidi="fr_FR"/>
        </w:rPr>
        <w:t>Nahum 2.14</w:t>
      </w:r>
      <w:r>
        <w:rPr>
          <w:lang w:val="fr_FR" w:bidi="fr_FR"/>
        </w:rPr>
      </w:r>
    </w:p>
    <w:p>
      <w:pPr/>
      <w:r>
        <w:rPr>
          <w:lang w:val="fr_FR" w:bidi="fr_FR"/>
        </w:rPr>
      </w:r>
      <w:r>
        <w:rPr>
          <w:lang w:val="fr_FR" w:bidi="fr_FR"/>
        </w:rPr>
        <w:t xml:space="preserve">Des exemples de voix des messagers d'Assyrie se trouvent dans </w:t>
      </w:r>
      <w:r>
        <w:rPr>
          <w:lang w:val="fr_FR" w:bidi="fr_FR"/>
        </w:rPr>
        <w:t>2R 18.19–19.13</w:t>
      </w:r>
      <w:r>
        <w:rPr>
          <w:lang w:val="fr_FR" w:bidi="fr_FR"/>
        </w:rPr>
        <w:t>.</w:t>
      </w:r>
      <w:r>
        <w:rPr>
          <w:lang w:val="fr_FR" w:bidi="fr_FR"/>
        </w:rPr>
      </w:r>
      <w:r>
        <w:rPr>
          <w:lang w:val="fr_FR" w:bidi="fr_FR"/>
        </w:rPr>
      </w:r>
    </w:p>
    <w:p>
      <w:pPr/>
      <w:r>
        <w:rPr>
          <w:lang w:val="fr_FR" w:bidi="fr_FR"/>
        </w:rPr>
      </w:r>
    </w:p>
    <w:p>
      <w:pPr>
        <w:pStyle w:val="Heading2"/>
      </w:pPr>
      <w:r>
        <w:rPr>
          <w:lang w:val="fr_FR" w:bidi="fr_FR"/>
        </w:rPr>
        <w:t>Nahum 3.1</w:t>
      </w:r>
      <w:r>
        <w:rPr>
          <w:lang w:val="fr_FR" w:bidi="fr_FR"/>
        </w:rPr>
      </w:r>
    </w:p>
    <w:p>
      <w:pPr/>
      <w:r>
        <w:rPr>
          <w:lang w:val="fr_FR" w:bidi="fr_FR"/>
        </w:rPr>
      </w:r>
      <w:r>
        <w:rPr>
          <w:lang w:val="fr_FR" w:bidi="fr_FR"/>
        </w:rPr>
        <w:t>Ville sanguinaire : la cruauté visible des Assyriens est bien documentée. Leurs pratiques comprenaient la coupe de parties externes du corps, telles que le nez, les oreilles, les mains et les pieds, ainsi que l'exécution par empalement sur des pieux. Ils entassaient les têtes coupées devant les portes de villes assiégées. On crevait aussi les yeux des victimes et on leur arrachait la peau du corps, alors même qu'elles étaient encore vivantes.</w:t>
      </w:r>
      <w:r>
        <w:rPr>
          <w:lang w:val="fr_FR" w:bidi="fr_FR"/>
        </w:rPr>
      </w:r>
      <w:r>
        <w:rPr>
          <w:lang w:val="fr_FR" w:bidi="fr_FR"/>
        </w:rPr>
      </w:r>
    </w:p>
    <w:p>
      <w:pPr/>
      <w:r>
        <w:rPr>
          <w:lang w:val="fr_FR" w:bidi="fr_FR"/>
        </w:rPr>
      </w:r>
    </w:p>
    <w:p>
      <w:pPr>
        <w:pStyle w:val="Heading2"/>
      </w:pPr>
      <w:r>
        <w:rPr>
          <w:lang w:val="fr_FR" w:bidi="fr_FR"/>
        </w:rPr>
        <w:t>Nahum 3.2–3</w:t>
      </w:r>
      <w:r>
        <w:rPr>
          <w:lang w:val="fr_FR" w:bidi="fr_FR"/>
        </w:rPr>
      </w:r>
    </w:p>
    <w:p>
      <w:pPr/>
      <w:r>
        <w:rPr>
          <w:lang w:val="fr_FR" w:bidi="fr_FR"/>
        </w:rPr>
      </w:r>
      <w:r>
        <w:rPr>
          <w:lang w:val="fr_FR" w:bidi="fr_FR"/>
        </w:rPr>
        <w:t>Ces propositions courtes et saccadées renforcent l'effet dramatique de la vision et du bruit de la bataille. • Les chars et les cavaliers assyriens étaient redoutés de partout.</w:t>
      </w:r>
      <w:r>
        <w:rPr>
          <w:lang w:val="fr_FR" w:bidi="fr_FR"/>
        </w:rPr>
      </w:r>
      <w:r>
        <w:rPr>
          <w:lang w:val="fr_FR" w:bidi="fr_FR"/>
        </w:rPr>
      </w:r>
    </w:p>
    <w:p>
      <w:pPr/>
      <w:r>
        <w:rPr>
          <w:lang w:val="fr_FR" w:bidi="fr_FR"/>
        </w:rPr>
      </w:r>
    </w:p>
    <w:p>
      <w:pPr>
        <w:pStyle w:val="Heading2"/>
      </w:pPr>
      <w:r>
        <w:rPr>
          <w:lang w:val="fr_FR" w:bidi="fr_FR"/>
        </w:rPr>
        <w:t>Nahum 3.4</w:t>
      </w:r>
      <w:r>
        <w:rPr>
          <w:lang w:val="fr_FR" w:bidi="fr_FR"/>
        </w:rPr>
      </w:r>
    </w:p>
    <w:p>
      <w:pPr/>
      <w:r>
        <w:rPr>
          <w:lang w:val="fr_FR" w:bidi="fr_FR"/>
        </w:rPr>
      </w:r>
      <w:r>
        <w:rPr>
          <w:lang w:val="fr_FR" w:bidi="fr_FR"/>
        </w:rPr>
        <w:t xml:space="preserve">Pleine d'attraits, habile enchanteresse : les Assyriens séduisaient les autres nations par des richesses et des promesses de sécurité et de prospérité, puis les victimisaient par force militaire et exploitation économique. Par conséquent, leur punition sert de juste réparation pour leurs actes (voir </w:t>
      </w:r>
      <w:r>
        <w:rPr>
          <w:lang w:val="fr_FR" w:bidi="fr_FR"/>
        </w:rPr>
        <w:t>Pr 24.12</w:t>
      </w:r>
      <w:r>
        <w:rPr>
          <w:lang w:val="fr_FR" w:bidi="fr_FR"/>
        </w:rPr>
        <w:t xml:space="preserve"> ; </w:t>
      </w:r>
      <w:r>
        <w:rPr>
          <w:lang w:val="fr_FR" w:bidi="fr_FR"/>
        </w:rPr>
        <w:t>Jl 3.4–8</w:t>
      </w:r>
      <w:r>
        <w:rPr>
          <w:lang w:val="fr_FR" w:bidi="fr_FR"/>
        </w:rPr>
        <w:t xml:space="preserve"> ; </w:t>
      </w:r>
      <w:r>
        <w:rPr>
          <w:lang w:val="fr_FR" w:bidi="fr_FR"/>
        </w:rPr>
        <w:t>Ap 18.6</w:t>
      </w:r>
      <w:r>
        <w:rPr>
          <w:lang w:val="fr_FR" w:bidi="fr_FR"/>
        </w:rPr>
        <w:t xml:space="preserve"> ; </w:t>
      </w:r>
      <w:r>
        <w:rPr>
          <w:lang w:val="fr_FR" w:bidi="fr_FR"/>
        </w:rPr>
        <w:t>20.12</w:t>
      </w:r>
      <w:r>
        <w:rPr>
          <w:lang w:val="fr_FR" w:bidi="fr_FR"/>
        </w:rPr>
        <w:t>).</w:t>
      </w:r>
      <w:r>
        <w:rPr>
          <w:lang w:val="fr_FR" w:bidi="fr_FR"/>
        </w:rPr>
      </w:r>
      <w:r>
        <w:rPr>
          <w:lang w:val="fr_FR" w:bidi="fr_FR"/>
        </w:rPr>
      </w:r>
    </w:p>
    <w:p>
      <w:pPr/>
      <w:r>
        <w:rPr>
          <w:lang w:val="fr_FR" w:bidi="fr_FR"/>
        </w:rPr>
      </w:r>
    </w:p>
    <w:p>
      <w:pPr>
        <w:pStyle w:val="Heading2"/>
      </w:pPr>
      <w:r>
        <w:rPr>
          <w:lang w:val="fr_FR" w:bidi="fr_FR"/>
        </w:rPr>
        <w:t>Nahum 3.5</w:t>
      </w:r>
      <w:r>
        <w:rPr>
          <w:lang w:val="fr_FR" w:bidi="fr_FR"/>
        </w:rPr>
      </w:r>
    </w:p>
    <w:p>
      <w:pPr/>
      <w:r>
        <w:rPr>
          <w:lang w:val="fr_FR" w:bidi="fr_FR"/>
        </w:rPr>
      </w:r>
      <w:r>
        <w:rPr>
          <w:lang w:val="fr_FR" w:bidi="fr_FR"/>
        </w:rPr>
        <w:t xml:space="preserve">Deux fois, Dieu sous-entend à Ninive qu'il est son ennemi (aussi en </w:t>
      </w:r>
      <w:r>
        <w:rPr>
          <w:lang w:val="fr_FR" w:bidi="fr_FR"/>
        </w:rPr>
        <w:t>2.14</w:t>
      </w:r>
      <w:r>
        <w:rPr>
          <w:lang w:val="fr_FR" w:bidi="fr_FR"/>
        </w:rPr>
        <w:t>). Le jugement de Ninive sert de rappel historique que l'Éternel abhorre le péché et traitera les hommes et les nations selon leurs actes (</w:t>
      </w:r>
      <w:r>
        <w:rPr>
          <w:lang w:val="fr_FR" w:bidi="fr_FR"/>
        </w:rPr>
        <w:t xml:space="preserve">Ps 9.8–9 </w:t>
      </w:r>
      <w:r>
        <w:rPr>
          <w:lang w:val="fr_FR" w:bidi="fr_FR"/>
        </w:rPr>
        <w:t xml:space="preserve">; </w:t>
      </w:r>
      <w:r>
        <w:rPr>
          <w:lang w:val="fr_FR" w:bidi="fr_FR"/>
        </w:rPr>
        <w:t xml:space="preserve">62.13 </w:t>
      </w:r>
      <w:r>
        <w:rPr>
          <w:lang w:val="fr_FR" w:bidi="fr_FR"/>
        </w:rPr>
        <w:t xml:space="preserve">; </w:t>
      </w:r>
      <w:r>
        <w:rPr>
          <w:lang w:val="fr_FR" w:bidi="fr_FR"/>
        </w:rPr>
        <w:t xml:space="preserve">Jr 46.28 </w:t>
      </w:r>
      <w:r>
        <w:rPr>
          <w:lang w:val="fr_FR" w:bidi="fr_FR"/>
        </w:rPr>
        <w:t xml:space="preserve">; </w:t>
      </w:r>
      <w:r>
        <w:rPr>
          <w:lang w:val="fr_FR" w:bidi="fr_FR"/>
        </w:rPr>
        <w:t>Ac 17.31</w:t>
      </w:r>
      <w:r>
        <w:rPr>
          <w:lang w:val="fr_FR" w:bidi="fr_FR"/>
        </w:rPr>
        <w:t>). Un jour, la justice de Dieu retombera sur le monde entier, sur ceux qui se sont rebellés contre lui (</w:t>
      </w:r>
      <w:r>
        <w:rPr>
          <w:lang w:val="fr_FR" w:bidi="fr_FR"/>
        </w:rPr>
        <w:t>Ap 17–19</w:t>
      </w:r>
      <w:r>
        <w:rPr>
          <w:lang w:val="fr_FR" w:bidi="fr_FR"/>
        </w:rPr>
        <w:t>).</w:t>
      </w:r>
      <w:r>
        <w:rPr>
          <w:lang w:val="fr_FR" w:bidi="fr_FR"/>
        </w:rPr>
      </w:r>
      <w:r>
        <w:rPr>
          <w:lang w:val="fr_FR" w:bidi="fr_FR"/>
        </w:rPr>
      </w:r>
    </w:p>
    <w:p>
      <w:pPr/>
      <w:r>
        <w:rPr>
          <w:lang w:val="fr_FR" w:bidi="fr_FR"/>
        </w:rPr>
      </w:r>
    </w:p>
    <w:p>
      <w:pPr>
        <w:pStyle w:val="Heading2"/>
      </w:pPr>
      <w:r>
        <w:rPr>
          <w:lang w:val="fr_FR" w:bidi="fr_FR"/>
        </w:rPr>
        <w:t>Nahum 3.8</w:t>
      </w:r>
      <w:r>
        <w:rPr>
          <w:lang w:val="fr_FR" w:bidi="fr_FR"/>
        </w:rPr>
      </w:r>
    </w:p>
    <w:p>
      <w:pPr/>
      <w:r>
        <w:rPr>
          <w:lang w:val="fr_FR" w:bidi="fr_FR"/>
        </w:rPr>
      </w:r>
      <w:r>
        <w:rPr>
          <w:lang w:val="fr_FR" w:bidi="fr_FR"/>
        </w:rPr>
        <w:t>Thèbes</w:t>
      </w:r>
      <w:r>
        <w:rPr>
          <w:i/>
          <w:lang w:val="fr_FR" w:bidi="fr_FR"/>
        </w:rPr>
        <w:t>,</w:t>
      </w:r>
      <w:r>
        <w:rPr>
          <w:lang w:val="fr_FR" w:bidi="fr_FR"/>
        </w:rPr>
        <w:t xml:space="preserve"> l'historique capitale de l'Égypte, se situait des deux côtés du Nil dans la Haute-Égypte. Elle avait gagné sa renommée en tant que centre politique, religieux et culturel du puissant Nouvel Empire égyptien (1550–1069 av. J.‑C.). Bien qu'elle ne fût plus la capitale de l'Égypte dans les années suivant 600 av. J.‑C., la ville prospérait encore comme métropole.</w:t>
      </w:r>
      <w:r>
        <w:rPr>
          <w:lang w:val="fr_FR" w:bidi="fr_FR"/>
        </w:rPr>
      </w:r>
      <w:r>
        <w:rPr>
          <w:lang w:val="fr_FR" w:bidi="fr_FR"/>
        </w:rPr>
      </w:r>
    </w:p>
    <w:p>
      <w:pPr/>
      <w:r>
        <w:rPr>
          <w:lang w:val="fr_FR" w:bidi="fr_FR"/>
        </w:rPr>
      </w:r>
    </w:p>
    <w:p>
      <w:pPr>
        <w:pStyle w:val="Heading2"/>
      </w:pPr>
      <w:r>
        <w:rPr>
          <w:lang w:val="fr_FR" w:bidi="fr_FR"/>
        </w:rPr>
        <w:t>Nahum 3.9–10</w:t>
      </w:r>
      <w:r>
        <w:rPr>
          <w:lang w:val="fr_FR" w:bidi="fr_FR"/>
        </w:rPr>
      </w:r>
    </w:p>
    <w:p>
      <w:pPr/>
      <w:r>
        <w:rPr>
          <w:lang w:val="fr_FR" w:bidi="fr_FR"/>
        </w:rPr>
      </w:r>
      <w:r>
        <w:rPr>
          <w:lang w:val="fr_FR" w:bidi="fr_FR"/>
        </w:rPr>
        <w:t>Thèbes est tombée aux mains des Assyriens sous le roi Osnappar en 663 av. J.‑C. Avant la conquête d'Osnappar, les défenses de Thèbes semblaient inébranlables, ainsi que l'aide de toute l'Égypte et de ses alliés : l'Éthiopie, Puth (peut-être le légendaire pays de Pount, situé près de ce qui est maintenant la côte somalienne) et la Libye. Aucun d'eux, cependant, n'a su protéger Thèbes. • Ses enfants ont été écrasés : les anciens conquérants avaient l'abominable tendance à tuer les nourrissons de leurs adversaires de cette manière (</w:t>
      </w:r>
      <w:r>
        <w:rPr>
          <w:lang w:val="fr_FR" w:bidi="fr_FR"/>
        </w:rPr>
        <w:t xml:space="preserve">2R 8.12 </w:t>
      </w:r>
      <w:r>
        <w:rPr>
          <w:lang w:val="fr_FR" w:bidi="fr_FR"/>
        </w:rPr>
        <w:t xml:space="preserve">; </w:t>
      </w:r>
      <w:r>
        <w:rPr>
          <w:lang w:val="fr_FR" w:bidi="fr_FR"/>
        </w:rPr>
        <w:t xml:space="preserve">Ps 137.9 </w:t>
      </w:r>
      <w:r>
        <w:rPr>
          <w:lang w:val="fr_FR" w:bidi="fr_FR"/>
        </w:rPr>
        <w:t xml:space="preserve">; </w:t>
      </w:r>
      <w:r>
        <w:rPr>
          <w:lang w:val="fr_FR" w:bidi="fr_FR"/>
        </w:rPr>
        <w:t>Es 13.16</w:t>
      </w:r>
      <w:r>
        <w:rPr>
          <w:lang w:val="fr_FR" w:bidi="fr_FR"/>
        </w:rPr>
        <w:t xml:space="preserve">, </w:t>
      </w:r>
      <w:r>
        <w:rPr>
          <w:lang w:val="fr_FR" w:bidi="fr_FR"/>
        </w:rPr>
        <w:t>18</w:t>
      </w:r>
      <w:r>
        <w:rPr>
          <w:lang w:val="fr_FR" w:bidi="fr_FR"/>
        </w:rPr>
        <w:t xml:space="preserve">). • Les soldats lançaient les dés pour tirer au sort le butin de guerre, tandis que les chefs du peuple conquis étaient enchaînés (voir </w:t>
      </w:r>
      <w:r>
        <w:rPr>
          <w:lang w:val="fr_FR" w:bidi="fr_FR"/>
        </w:rPr>
        <w:t xml:space="preserve">2R 25.7 </w:t>
      </w:r>
      <w:r>
        <w:rPr>
          <w:lang w:val="fr_FR" w:bidi="fr_FR"/>
        </w:rPr>
        <w:t xml:space="preserve">; </w:t>
      </w:r>
      <w:r>
        <w:rPr>
          <w:lang w:val="fr_FR" w:bidi="fr_FR"/>
        </w:rPr>
        <w:t>Jr 40.1</w:t>
      </w:r>
      <w:r>
        <w:rPr>
          <w:lang w:val="fr_FR" w:bidi="fr_FR"/>
        </w:rPr>
        <w:t xml:space="preserve">, </w:t>
      </w:r>
      <w:r>
        <w:rPr>
          <w:lang w:val="fr_FR" w:bidi="fr_FR"/>
        </w:rPr>
        <w:t xml:space="preserve">4 </w:t>
      </w:r>
      <w:r>
        <w:rPr>
          <w:lang w:val="fr_FR" w:bidi="fr_FR"/>
        </w:rPr>
        <w:t xml:space="preserve">; </w:t>
      </w:r>
      <w:r>
        <w:rPr>
          <w:lang w:val="fr_FR" w:bidi="fr_FR"/>
        </w:rPr>
        <w:t xml:space="preserve">Jl 3.3 </w:t>
      </w:r>
      <w:r>
        <w:rPr>
          <w:lang w:val="fr_FR" w:bidi="fr_FR"/>
        </w:rPr>
        <w:t xml:space="preserve">; </w:t>
      </w:r>
      <w:r>
        <w:rPr>
          <w:lang w:val="fr_FR" w:bidi="fr_FR"/>
        </w:rPr>
        <w:t>Ab 1.11</w:t>
      </w:r>
      <w:r>
        <w:rPr>
          <w:lang w:val="fr_FR" w:bidi="fr_FR"/>
        </w:rPr>
        <w:t>).</w:t>
      </w:r>
      <w:r>
        <w:rPr>
          <w:lang w:val="fr_FR" w:bidi="fr_FR"/>
        </w:rPr>
      </w:r>
      <w:r>
        <w:rPr>
          <w:lang w:val="fr_FR" w:bidi="fr_FR"/>
        </w:rPr>
      </w:r>
    </w:p>
    <w:p>
      <w:pPr/>
      <w:r>
        <w:rPr>
          <w:lang w:val="fr_FR" w:bidi="fr_FR"/>
        </w:rPr>
      </w:r>
    </w:p>
    <w:p>
      <w:pPr>
        <w:pStyle w:val="Heading2"/>
      </w:pPr>
      <w:r>
        <w:rPr>
          <w:lang w:val="fr_FR" w:bidi="fr_FR"/>
        </w:rPr>
        <w:t>Nahum 3.12</w:t>
      </w:r>
      <w:r>
        <w:rPr>
          <w:lang w:val="fr_FR" w:bidi="fr_FR"/>
        </w:rPr>
      </w:r>
    </w:p>
    <w:p>
      <w:pPr/>
      <w:r>
        <w:rPr>
          <w:lang w:val="fr_FR" w:bidi="fr_FR"/>
        </w:rPr>
      </w:r>
      <w:r>
        <w:rPr>
          <w:lang w:val="fr_FR" w:bidi="fr_FR"/>
        </w:rPr>
        <w:t xml:space="preserve">Des figuiers... quand on les secoue : cf. </w:t>
      </w:r>
      <w:r>
        <w:rPr>
          <w:lang w:val="fr_FR" w:bidi="fr_FR"/>
        </w:rPr>
        <w:t>Am 8.1–2</w:t>
      </w:r>
      <w:r>
        <w:rPr>
          <w:lang w:val="fr_FR" w:bidi="fr_FR"/>
        </w:rPr>
        <w:t xml:space="preserve"> ; </w:t>
      </w:r>
      <w:r>
        <w:rPr>
          <w:lang w:val="fr_FR" w:bidi="fr_FR"/>
        </w:rPr>
        <w:t>Ap 6.13</w:t>
      </w:r>
      <w:r>
        <w:rPr>
          <w:lang w:val="fr_FR" w:bidi="fr_FR"/>
        </w:rPr>
        <w:t>.</w:t>
      </w:r>
      <w:r>
        <w:rPr>
          <w:lang w:val="fr_FR" w:bidi="fr_FR"/>
        </w:rPr>
      </w:r>
      <w:r>
        <w:rPr>
          <w:lang w:val="fr_FR" w:bidi="fr_FR"/>
        </w:rPr>
      </w:r>
    </w:p>
    <w:p>
      <w:pPr/>
      <w:r>
        <w:rPr>
          <w:lang w:val="fr_FR" w:bidi="fr_FR"/>
        </w:rPr>
      </w:r>
    </w:p>
    <w:p>
      <w:pPr>
        <w:pStyle w:val="Heading2"/>
      </w:pPr>
      <w:r>
        <w:rPr>
          <w:lang w:val="fr_FR" w:bidi="fr_FR"/>
        </w:rPr>
        <w:t>Nahum 3.14</w:t>
      </w:r>
      <w:r>
        <w:rPr>
          <w:lang w:val="fr_FR" w:bidi="fr_FR"/>
        </w:rPr>
      </w:r>
    </w:p>
    <w:p>
      <w:pPr/>
      <w:r>
        <w:rPr>
          <w:lang w:val="fr_FR" w:bidi="fr_FR"/>
        </w:rPr>
      </w:r>
      <w:r>
        <w:rPr>
          <w:lang w:val="fr_FR" w:bidi="fr_FR"/>
        </w:rPr>
        <w:t xml:space="preserve">Répare... Rétablis : Nahum utilise le sarcasme pour souligner qu'aucune préparation ne permettra aux Assyriens de résister à la colère de Dieu (notez le même ton sarcastique en </w:t>
      </w:r>
      <w:r>
        <w:rPr>
          <w:lang w:val="fr_FR" w:bidi="fr_FR"/>
        </w:rPr>
        <w:t>2.12–14</w:t>
      </w:r>
      <w:r>
        <w:rPr>
          <w:lang w:val="fr_FR" w:bidi="fr_FR"/>
        </w:rPr>
        <w:t>).</w:t>
      </w:r>
      <w:r>
        <w:rPr>
          <w:lang w:val="fr_FR" w:bidi="fr_FR"/>
        </w:rPr>
      </w:r>
      <w:r>
        <w:rPr>
          <w:lang w:val="fr_FR" w:bidi="fr_FR"/>
        </w:rPr>
      </w:r>
    </w:p>
    <w:p>
      <w:pPr/>
      <w:r>
        <w:rPr>
          <w:lang w:val="fr_FR" w:bidi="fr_FR"/>
        </w:rPr>
      </w:r>
    </w:p>
    <w:p>
      <w:pPr>
        <w:pStyle w:val="Heading2"/>
      </w:pPr>
      <w:r>
        <w:rPr>
          <w:lang w:val="fr_FR" w:bidi="fr_FR"/>
        </w:rPr>
        <w:t>Nahum 3.15</w:t>
      </w:r>
      <w:r>
        <w:rPr>
          <w:lang w:val="fr_FR" w:bidi="fr_FR"/>
        </w:rPr>
      </w:r>
    </w:p>
    <w:p>
      <w:pPr/>
      <w:r>
        <w:rPr>
          <w:lang w:val="fr_FR" w:bidi="fr_FR"/>
        </w:rPr>
      </w:r>
      <w:r>
        <w:rPr>
          <w:lang w:val="fr_FR" w:bidi="fr_FR"/>
        </w:rPr>
        <w:t xml:space="preserve">L'Ancien Testament utilise souvent l'image des sauterelles pour parler des armées de manière métaphorique (voir </w:t>
      </w:r>
      <w:r>
        <w:rPr>
          <w:lang w:val="fr_FR" w:bidi="fr_FR"/>
        </w:rPr>
        <w:t>Jl 2.1–11</w:t>
      </w:r>
      <w:r>
        <w:rPr>
          <w:lang w:val="fr_FR" w:bidi="fr_FR"/>
        </w:rPr>
        <w:t>).</w:t>
      </w:r>
      <w:r>
        <w:rPr>
          <w:lang w:val="fr_FR" w:bidi="fr_FR"/>
        </w:rPr>
      </w:r>
      <w:r>
        <w:rPr>
          <w:lang w:val="fr_FR" w:bidi="fr_FR"/>
        </w:rPr>
      </w:r>
    </w:p>
    <w:p>
      <w:pPr/>
      <w:r>
        <w:rPr>
          <w:lang w:val="fr_FR" w:bidi="fr_FR"/>
        </w:rPr>
      </w:r>
    </w:p>
    <w:p>
      <w:pPr>
        <w:pStyle w:val="Heading2"/>
      </w:pPr>
      <w:r>
        <w:rPr>
          <w:lang w:val="fr_FR" w:bidi="fr_FR"/>
        </w:rPr>
        <w:t>Nahum 3.16</w:t>
      </w:r>
      <w:r>
        <w:rPr>
          <w:lang w:val="fr_FR" w:bidi="fr_FR"/>
        </w:rPr>
      </w:r>
    </w:p>
    <w:p>
      <w:pPr/>
      <w:r>
        <w:rPr>
          <w:lang w:val="fr_FR" w:bidi="fr_FR"/>
        </w:rPr>
      </w:r>
      <w:r>
        <w:rPr>
          <w:lang w:val="fr_FR" w:bidi="fr_FR"/>
        </w:rPr>
        <w:t>Les marchands assyriens se répandaient dans le Proche-Orient comme des sauterelles, remplissant Ninive de richesses incommensurables. Mais tout comme la sauterelle ne cherche qu'à satisfaire ses insatiables appétits avant de s'envoler, les marchands emportent leurs marchandises et prennent la fuite au moment de la désolation de Ninive, laissant derrière eux une population dans le besoin.</w:t>
      </w:r>
      <w:r>
        <w:rPr>
          <w:lang w:val="fr_FR" w:bidi="fr_FR"/>
        </w:rPr>
      </w:r>
      <w:r>
        <w:rPr>
          <w:lang w:val="fr_FR" w:bidi="fr_FR"/>
        </w:rPr>
      </w:r>
    </w:p>
    <w:p>
      <w:pPr/>
      <w:r>
        <w:rPr>
          <w:lang w:val="fr_FR" w:bidi="fr_FR"/>
        </w:rPr>
      </w:r>
    </w:p>
    <w:p>
      <w:pPr>
        <w:pStyle w:val="Heading2"/>
      </w:pPr>
      <w:r>
        <w:rPr>
          <w:lang w:val="fr_FR" w:bidi="fr_FR"/>
        </w:rPr>
        <w:t>Nahum 3.18</w:t>
      </w:r>
      <w:r>
        <w:rPr>
          <w:lang w:val="fr_FR" w:bidi="fr_FR"/>
        </w:rPr>
      </w:r>
    </w:p>
    <w:p>
      <w:pPr/>
      <w:r>
        <w:rPr>
          <w:lang w:val="fr_FR" w:bidi="fr_FR"/>
        </w:rPr>
      </w:r>
      <w:r>
        <w:rPr>
          <w:lang w:val="fr_FR" w:bidi="fr_FR"/>
        </w:rPr>
        <w:t xml:space="preserve">Bergers : les dirigeants partis, le peuple de Ninive sera dispersé comme des moutons. • reposent (littéralement </w:t>
      </w:r>
      <w:r>
        <w:rPr>
          <w:i/>
          <w:lang w:val="fr_FR" w:bidi="fr_FR"/>
        </w:rPr>
        <w:t xml:space="preserve">dorment </w:t>
      </w:r>
      <w:r>
        <w:rPr>
          <w:lang w:val="fr_FR" w:bidi="fr_FR"/>
        </w:rPr>
        <w:t xml:space="preserve">; voir </w:t>
      </w:r>
      <w:r>
        <w:rPr>
          <w:lang w:val="fr_FR" w:bidi="fr_FR"/>
        </w:rPr>
        <w:t>Jn 11.11–14</w:t>
      </w:r>
      <w:r>
        <w:rPr>
          <w:lang w:val="fr_FR" w:bidi="fr_FR"/>
        </w:rPr>
        <w:t>) : les dirigeants d'Assyrie qui se reposent pendant la crise qui frappe Ninive, s'endormiront dans la mort. Par opposition, le Berger d'Israël ne sommeille pas (</w:t>
      </w:r>
      <w:r>
        <w:rPr>
          <w:lang w:val="fr_FR" w:bidi="fr_FR"/>
        </w:rPr>
        <w:t>Ps 121.3</w:t>
      </w:r>
      <w:r>
        <w:rPr>
          <w:lang w:val="fr_FR" w:bidi="fr_FR"/>
        </w:rPr>
        <w:t>), et il rassemblera les brebis perdues d'Israël (</w:t>
      </w:r>
      <w:r>
        <w:rPr>
          <w:lang w:val="fr_FR" w:bidi="fr_FR"/>
        </w:rPr>
        <w:t>Jr 23.3</w:t>
      </w:r>
      <w:r>
        <w:rPr>
          <w:lang w:val="fr_FR" w:bidi="fr_FR"/>
        </w:rPr>
        <w:t xml:space="preserve"> ; </w:t>
      </w:r>
      <w:r>
        <w:rPr>
          <w:lang w:val="fr_FR" w:bidi="fr_FR"/>
        </w:rPr>
        <w:t>Ez 36.35</w:t>
      </w:r>
      <w:r>
        <w:rPr>
          <w:lang w:val="fr_FR" w:bidi="fr_FR"/>
        </w:rPr>
        <w:t>).</w:t>
      </w:r>
      <w:r>
        <w:rPr>
          <w:lang w:val="fr_FR" w:bidi="fr_FR"/>
        </w:rPr>
      </w:r>
      <w:r>
        <w:rPr>
          <w:lang w:val="fr_FR" w:bidi="fr_FR"/>
        </w:rPr>
      </w:r>
    </w:p>
    <w:p>
      <w:pPr/>
      <w:r>
        <w:rPr>
          <w:lang w:val="fr_FR" w:bidi="fr_FR"/>
        </w:rPr>
      </w:r>
    </w:p>
    <w:p>
      <w:pPr>
        <w:pStyle w:val="Heading2"/>
      </w:pPr>
      <w:r>
        <w:rPr>
          <w:lang w:val="fr_FR" w:bidi="fr_FR"/>
        </w:rPr>
        <w:t>Nahum 3.19</w:t>
      </w:r>
      <w:r>
        <w:rPr>
          <w:lang w:val="fr_FR" w:bidi="fr_FR"/>
        </w:rPr>
      </w:r>
    </w:p>
    <w:p>
      <w:pPr/>
      <w:r>
        <w:rPr>
          <w:lang w:val="fr_FR" w:bidi="fr_FR"/>
        </w:rPr>
      </w:r>
      <w:r>
        <w:rPr>
          <w:lang w:val="fr_FR" w:bidi="fr_FR"/>
        </w:rPr>
        <w:t>Ninive mérite la destruction plutôt que la guérison. Bien que Dieu se soit montré patient avec Ninive à l'époque de Jonas (</w:t>
      </w:r>
      <w:r>
        <w:rPr>
          <w:lang w:val="fr_FR" w:bidi="fr_FR"/>
        </w:rPr>
        <w:t>Jon 3.10</w:t>
      </w:r>
      <w:r>
        <w:rPr>
          <w:lang w:val="fr_FR" w:bidi="fr_FR"/>
        </w:rPr>
        <w:t xml:space="preserve">), les Assyriens se sont de nouveau livrés à la cruauté et doivent récolter les fruits de leur propre mal (voir </w:t>
      </w:r>
      <w:r>
        <w:rPr>
          <w:lang w:val="fr_FR" w:bidi="fr_FR"/>
        </w:rPr>
        <w:t>Pr 11.16–19</w:t>
      </w:r>
      <w:r>
        <w:rPr>
          <w:lang w:val="fr_FR" w:bidi="fr_FR"/>
        </w:rPr>
        <w:t xml:space="preserve"> ; </w:t>
      </w:r>
      <w:r>
        <w:rPr>
          <w:lang w:val="fr_FR" w:bidi="fr_FR"/>
        </w:rPr>
        <w:t>Es 66.5–6</w:t>
      </w:r>
      <w:r>
        <w:rPr>
          <w:lang w:val="fr_FR" w:bidi="fr_FR"/>
        </w:rPr>
        <w:t xml:space="preserve"> ; </w:t>
      </w:r>
      <w:r>
        <w:rPr>
          <w:lang w:val="fr_FR" w:bidi="fr_FR"/>
        </w:rPr>
        <w:t>Os 8.7</w:t>
      </w:r>
      <w:r>
        <w:rPr>
          <w:lang w:val="fr_FR" w:bidi="fr_FR"/>
        </w:rPr>
        <w:t>). C'est un message de joie pour ceux qui ont souffert de la cruauté de l'Assyrie.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