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ZEP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Sophonie 1.1</w:t>
      </w:r>
      <w:r>
        <w:rPr>
          <w:lang w:val="fr_FR" w:bidi="fr_FR"/>
        </w:rPr>
      </w:r>
    </w:p>
    <w:p>
      <w:pPr/>
      <w:r>
        <w:rPr>
          <w:lang w:val="fr_FR" w:bidi="fr_FR"/>
        </w:rPr>
      </w:r>
      <w:r>
        <w:rPr>
          <w:lang w:val="fr_FR" w:bidi="fr_FR"/>
        </w:rPr>
        <w:t xml:space="preserve">La parole de l’Éternel qui fut adressée à Sophonie : Sophonie était un prophète, le porte-parole de Dieu. • Ézéchias désigne probablement au roi de ce nom (voir </w:t>
      </w:r>
      <w:r>
        <w:rPr>
          <w:lang w:val="fr_FR" w:bidi="fr_FR"/>
        </w:rPr>
        <w:t>2R 18.1–20.20</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1.1–2.3</w:t>
      </w:r>
      <w:r>
        <w:rPr>
          <w:lang w:val="fr_FR" w:bidi="fr_FR"/>
        </w:rPr>
      </w:r>
    </w:p>
    <w:p>
      <w:pPr/>
      <w:r>
        <w:rPr>
          <w:lang w:val="fr_FR" w:bidi="fr_FR"/>
        </w:rPr>
      </w:r>
      <w:r>
        <w:rPr>
          <w:lang w:val="fr_FR" w:bidi="fr_FR"/>
        </w:rPr>
        <w:t>Le message de Sophonie de la part du Seigneur avertit d’un jugement mondial (</w:t>
      </w:r>
      <w:r>
        <w:rPr>
          <w:lang w:val="fr_FR" w:bidi="fr_FR"/>
        </w:rPr>
        <w:t>1.1–6</w:t>
      </w:r>
      <w:r>
        <w:rPr>
          <w:lang w:val="fr_FR" w:bidi="fr_FR"/>
        </w:rPr>
        <w:t>) et exhorte ses lecteurs à se repentir (</w:t>
      </w:r>
      <w:r>
        <w:rPr>
          <w:lang w:val="fr_FR" w:bidi="fr_FR"/>
        </w:rPr>
        <w:t>1.7–13</w:t>
      </w:r>
      <w:r>
        <w:rPr>
          <w:lang w:val="fr_FR" w:bidi="fr_FR"/>
        </w:rPr>
        <w:t>) avant que la dévastation ne les submerge (</w:t>
      </w:r>
      <w:r>
        <w:rPr>
          <w:lang w:val="fr_FR" w:bidi="fr_FR"/>
        </w:rPr>
        <w:t>1.14–18</w:t>
      </w:r>
      <w:r>
        <w:rPr>
          <w:lang w:val="fr_FR" w:bidi="fr_FR"/>
        </w:rPr>
        <w:t>) et à chercher le Seigneur, à vivre de manière juste et humble devant lui, dans l’espoir d’être épargnés par son jugement (</w:t>
      </w:r>
      <w:r>
        <w:rPr>
          <w:lang w:val="fr_FR" w:bidi="fr_FR"/>
        </w:rPr>
        <w:t>2.1–3</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1.2–3</w:t>
      </w:r>
      <w:r>
        <w:rPr>
          <w:lang w:val="fr_FR" w:bidi="fr_FR"/>
        </w:rPr>
      </w:r>
    </w:p>
    <w:p>
      <w:pPr/>
      <w:r>
        <w:rPr>
          <w:lang w:val="fr_FR" w:bidi="fr_FR"/>
        </w:rPr>
      </w:r>
      <w:r>
        <w:rPr>
          <w:lang w:val="fr_FR" w:bidi="fr_FR"/>
        </w:rPr>
        <w:t>La liste des choses que Dieu balaiera dans son jugement est dans l’ordre inverse de leur création (</w:t>
      </w:r>
      <w:r>
        <w:rPr>
          <w:lang w:val="fr_FR" w:bidi="fr_FR"/>
        </w:rPr>
        <w:t>Gn 1.20–26</w:t>
      </w:r>
      <w:r>
        <w:rPr>
          <w:lang w:val="fr_FR" w:bidi="fr_FR"/>
        </w:rPr>
        <w:t>) : les hommes et les bêtes, les oiseaux du ciel et les poissons de la mer, car le jugement est inverse à la création.</w:t>
      </w:r>
      <w:r>
        <w:rPr>
          <w:lang w:val="fr_FR" w:bidi="fr_FR"/>
        </w:rPr>
      </w:r>
      <w:r>
        <w:rPr>
          <w:lang w:val="fr_FR" w:bidi="fr_FR"/>
        </w:rPr>
      </w:r>
    </w:p>
    <w:p>
      <w:pPr/>
      <w:r>
        <w:rPr>
          <w:lang w:val="fr_FR" w:bidi="fr_FR"/>
        </w:rPr>
      </w:r>
    </w:p>
    <w:p>
      <w:pPr>
        <w:pStyle w:val="Heading2"/>
      </w:pPr>
      <w:r>
        <w:rPr>
          <w:lang w:val="fr_FR" w:bidi="fr_FR"/>
        </w:rPr>
        <w:t>Sophonie 1.4</w:t>
      </w:r>
      <w:r>
        <w:rPr>
          <w:lang w:val="fr_FR" w:bidi="fr_FR"/>
        </w:rPr>
      </w:r>
    </w:p>
    <w:p>
      <w:pPr/>
      <w:r>
        <w:rPr>
          <w:lang w:val="fr_FR" w:bidi="fr_FR"/>
        </w:rPr>
      </w:r>
      <w:r>
        <w:rPr>
          <w:lang w:val="fr_FR" w:bidi="fr_FR"/>
        </w:rPr>
        <w:t>Lorsque Sophonie a fait cette prophétie, avant les réformes de Josias en 622 av. J.‑C., des prêtres idolâtres promouvaient de manière effrénée le culte de Baal et d’autres formes de paganisme (</w:t>
      </w:r>
      <w:r>
        <w:rPr>
          <w:lang w:val="fr_FR" w:bidi="fr_FR"/>
        </w:rPr>
        <w:t>2R 23.5</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1.4–6</w:t>
      </w:r>
      <w:r>
        <w:rPr>
          <w:lang w:val="fr_FR" w:bidi="fr_FR"/>
        </w:rPr>
      </w:r>
    </w:p>
    <w:p>
      <w:pPr/>
      <w:r>
        <w:rPr>
          <w:lang w:val="fr_FR" w:bidi="fr_FR"/>
        </w:rPr>
      </w:r>
      <w:r>
        <w:rPr>
          <w:lang w:val="fr_FR" w:bidi="fr_FR"/>
        </w:rPr>
        <w:t>Après avoir prononcé le jugement sur toute la terre (</w:t>
      </w:r>
      <w:r>
        <w:rPr>
          <w:lang w:val="fr_FR" w:bidi="fr_FR"/>
        </w:rPr>
        <w:t>1.2–3</w:t>
      </w:r>
      <w:r>
        <w:rPr>
          <w:lang w:val="fr_FR" w:bidi="fr_FR"/>
        </w:rPr>
        <w:t>), Sophonie concentre maintenant son attention sur ses semblables de Juda et de Jérusalem.</w:t>
      </w:r>
      <w:r>
        <w:rPr>
          <w:lang w:val="fr_FR" w:bidi="fr_FR"/>
        </w:rPr>
      </w:r>
      <w:r>
        <w:rPr>
          <w:lang w:val="fr_FR" w:bidi="fr_FR"/>
        </w:rPr>
      </w:r>
    </w:p>
    <w:p>
      <w:pPr/>
      <w:r>
        <w:rPr>
          <w:lang w:val="fr_FR" w:bidi="fr_FR"/>
        </w:rPr>
      </w:r>
    </w:p>
    <w:p>
      <w:pPr>
        <w:pStyle w:val="Heading2"/>
      </w:pPr>
      <w:r>
        <w:rPr>
          <w:lang w:val="fr_FR" w:bidi="fr_FR"/>
        </w:rPr>
        <w:t>Sophonie 1.5</w:t>
      </w:r>
      <w:r>
        <w:rPr>
          <w:lang w:val="fr_FR" w:bidi="fr_FR"/>
        </w:rPr>
      </w:r>
    </w:p>
    <w:p>
      <w:pPr/>
      <w:r>
        <w:rPr>
          <w:lang w:val="fr_FR" w:bidi="fr_FR"/>
        </w:rPr>
      </w:r>
      <w:r>
        <w:rPr>
          <w:lang w:val="fr_FR" w:bidi="fr_FR"/>
        </w:rPr>
        <w:t xml:space="preserve">L’Écriture a dénoncé la pratique de l’adoration des corps célestes tels que le soleil, la lune et les étoiles (voir </w:t>
      </w:r>
      <w:r>
        <w:rPr>
          <w:lang w:val="fr_FR" w:bidi="fr_FR"/>
        </w:rPr>
        <w:t>Dt 4.15–19</w:t>
      </w:r>
      <w:r>
        <w:rPr>
          <w:lang w:val="fr_FR" w:bidi="fr_FR"/>
        </w:rPr>
        <w:t xml:space="preserve"> ; </w:t>
      </w:r>
      <w:r>
        <w:rPr>
          <w:lang w:val="fr_FR" w:bidi="fr_FR"/>
        </w:rPr>
        <w:t>2R 21.3</w:t>
      </w:r>
      <w:r>
        <w:rPr>
          <w:lang w:val="fr_FR" w:bidi="fr_FR"/>
        </w:rPr>
        <w:t xml:space="preserve"> ; </w:t>
      </w:r>
      <w:r>
        <w:rPr>
          <w:lang w:val="fr_FR" w:bidi="fr_FR"/>
        </w:rPr>
        <w:t>23.12</w:t>
      </w:r>
      <w:r>
        <w:rPr>
          <w:lang w:val="fr_FR" w:bidi="fr_FR"/>
        </w:rPr>
        <w:t>). • Le terme roi peut désigner le dieu cananéen Baal, le dieu ammonite Milcom, ou la divinité païenne Moloc. Bien que la loi interdise explicitement le culte de Moloc (</w:t>
      </w:r>
      <w:r>
        <w:rPr>
          <w:lang w:val="fr_FR" w:bidi="fr_FR"/>
        </w:rPr>
        <w:t>Lv 20.1–5</w:t>
      </w:r>
      <w:r>
        <w:rPr>
          <w:lang w:val="fr_FR" w:bidi="fr_FR"/>
        </w:rPr>
        <w:t>), celle-ci restait une tentation constante pour Israël (</w:t>
      </w:r>
      <w:r>
        <w:rPr>
          <w:lang w:val="fr_FR" w:bidi="fr_FR"/>
        </w:rPr>
        <w:t>2R 16.3</w:t>
      </w:r>
      <w:r>
        <w:rPr>
          <w:lang w:val="fr_FR" w:bidi="fr_FR"/>
        </w:rPr>
        <w:t xml:space="preserve"> ; </w:t>
      </w:r>
      <w:r>
        <w:rPr>
          <w:lang w:val="fr_FR" w:bidi="fr_FR"/>
        </w:rPr>
        <w:t>21.6</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1.7</w:t>
      </w:r>
      <w:r>
        <w:rPr>
          <w:lang w:val="fr_FR" w:bidi="fr_FR"/>
        </w:rPr>
      </w:r>
    </w:p>
    <w:p>
      <w:pPr/>
      <w:r>
        <w:rPr>
          <w:lang w:val="fr_FR" w:bidi="fr_FR"/>
        </w:rPr>
      </w:r>
      <w:r>
        <w:rPr>
          <w:lang w:val="fr_FR" w:bidi="fr_FR"/>
        </w:rPr>
        <w:t xml:space="preserve">l’Éternel a préparé le sacrifice, Il a choisi ses conviés : les étrangers </w:t>
      </w:r>
      <w:r>
        <w:rPr>
          <w:i/>
          <w:lang w:val="fr_FR" w:bidi="fr_FR"/>
        </w:rPr>
        <w:t>massacreront</w:t>
      </w:r>
      <w:r>
        <w:rPr>
          <w:lang w:val="fr_FR" w:bidi="fr_FR"/>
        </w:rPr>
        <w:t xml:space="preserve"> les méchants parmi le peuple du Seigneur.</w:t>
      </w:r>
      <w:r>
        <w:rPr>
          <w:lang w:val="fr_FR" w:bidi="fr_FR"/>
        </w:rPr>
      </w:r>
      <w:r>
        <w:rPr>
          <w:lang w:val="fr_FR" w:bidi="fr_FR"/>
        </w:rPr>
      </w:r>
    </w:p>
    <w:p>
      <w:pPr/>
      <w:r>
        <w:rPr>
          <w:lang w:val="fr_FR" w:bidi="fr_FR"/>
        </w:rPr>
      </w:r>
    </w:p>
    <w:p>
      <w:pPr>
        <w:pStyle w:val="Heading2"/>
      </w:pPr>
      <w:r>
        <w:rPr>
          <w:lang w:val="fr_FR" w:bidi="fr_FR"/>
        </w:rPr>
        <w:t>Sophonie 1.7–18</w:t>
      </w:r>
      <w:r>
        <w:rPr>
          <w:lang w:val="fr_FR" w:bidi="fr_FR"/>
        </w:rPr>
      </w:r>
    </w:p>
    <w:p>
      <w:pPr/>
      <w:r>
        <w:rPr>
          <w:lang w:val="fr_FR" w:bidi="fr_FR"/>
        </w:rPr>
      </w:r>
      <w:r>
        <w:rPr>
          <w:lang w:val="fr_FR" w:bidi="fr_FR"/>
        </w:rPr>
        <w:t>L’ensemble du passage doit être considéré comme un vaste événement. Certains aspects seront accomplis lors de la chute de Jérusalem en 586 av. J.‑C. ; d’autres se répéteront à diverses époques historiques (comme la destruction de Jérusalem en 70 ap. J.‑C.) jusqu’à ce que toute la prophétie soit accomplie à la fin des temps, lorsque Dieu agira pleinement et définitivement pour juger le monde et renouveler la création (</w:t>
      </w:r>
      <w:r>
        <w:rPr>
          <w:lang w:val="fr_FR" w:bidi="fr_FR"/>
        </w:rPr>
        <w:t>Ap 19.11–22.5</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1.8</w:t>
      </w:r>
      <w:r>
        <w:rPr>
          <w:lang w:val="fr_FR" w:bidi="fr_FR"/>
        </w:rPr>
      </w:r>
    </w:p>
    <w:p>
      <w:pPr/>
      <w:r>
        <w:rPr>
          <w:lang w:val="fr_FR" w:bidi="fr_FR"/>
        </w:rPr>
      </w:r>
      <w:r>
        <w:rPr>
          <w:lang w:val="fr_FR" w:bidi="fr_FR"/>
        </w:rPr>
        <w:t>Les chefs et princes de Juda étaient les chefs tribaux d’Israël (</w:t>
      </w:r>
      <w:r>
        <w:rPr>
          <w:lang w:val="fr_FR" w:bidi="fr_FR"/>
        </w:rPr>
        <w:t>Nb 1.4</w:t>
      </w:r>
      <w:r>
        <w:rPr>
          <w:lang w:val="fr_FR" w:bidi="fr_FR"/>
        </w:rPr>
        <w:t>), les fonctionnaires de la cour (</w:t>
      </w:r>
      <w:r>
        <w:rPr>
          <w:lang w:val="fr_FR" w:bidi="fr_FR"/>
        </w:rPr>
        <w:t>1Ch 22.17</w:t>
      </w:r>
      <w:r>
        <w:rPr>
          <w:lang w:val="fr_FR" w:bidi="fr_FR"/>
        </w:rPr>
        <w:t>), les chefs de province (</w:t>
      </w:r>
      <w:r>
        <w:rPr>
          <w:lang w:val="fr_FR" w:bidi="fr_FR"/>
        </w:rPr>
        <w:t>1R 20.14–15</w:t>
      </w:r>
      <w:r>
        <w:rPr>
          <w:lang w:val="fr_FR" w:bidi="fr_FR"/>
        </w:rPr>
        <w:t>), les chefs de ville (</w:t>
      </w:r>
      <w:r>
        <w:rPr>
          <w:lang w:val="fr_FR" w:bidi="fr_FR"/>
        </w:rPr>
        <w:t>Jg 8.6</w:t>
      </w:r>
      <w:r>
        <w:rPr>
          <w:lang w:val="fr_FR" w:bidi="fr_FR"/>
        </w:rPr>
        <w:t>), les chefs militaires (</w:t>
      </w:r>
      <w:r>
        <w:rPr>
          <w:lang w:val="fr_FR" w:bidi="fr_FR"/>
        </w:rPr>
        <w:t xml:space="preserve">1R 2.5 </w:t>
      </w:r>
      <w:r>
        <w:rPr>
          <w:lang w:val="fr_FR" w:bidi="fr_FR"/>
        </w:rPr>
        <w:t xml:space="preserve">; </w:t>
      </w:r>
      <w:r>
        <w:rPr>
          <w:lang w:val="fr_FR" w:bidi="fr_FR"/>
        </w:rPr>
        <w:t xml:space="preserve">2R 1.9–14 </w:t>
      </w:r>
      <w:r>
        <w:rPr>
          <w:lang w:val="fr_FR" w:bidi="fr_FR"/>
        </w:rPr>
        <w:t xml:space="preserve">; </w:t>
      </w:r>
      <w:r>
        <w:rPr>
          <w:lang w:val="fr_FR" w:bidi="fr_FR"/>
        </w:rPr>
        <w:t>25.23</w:t>
      </w:r>
      <w:r>
        <w:rPr>
          <w:lang w:val="fr_FR" w:bidi="fr_FR"/>
        </w:rPr>
        <w:t xml:space="preserve">, </w:t>
      </w:r>
      <w:r>
        <w:rPr>
          <w:lang w:val="fr_FR" w:bidi="fr_FR"/>
        </w:rPr>
        <w:t>26</w:t>
      </w:r>
      <w:r>
        <w:rPr>
          <w:lang w:val="fr_FR" w:bidi="fr_FR"/>
        </w:rPr>
        <w:t>), ou même les chefs des sacrificateurs (</w:t>
      </w:r>
      <w:r>
        <w:rPr>
          <w:lang w:val="fr_FR" w:bidi="fr_FR"/>
        </w:rPr>
        <w:t>Esd 8.24</w:t>
      </w:r>
      <w:r>
        <w:rPr>
          <w:lang w:val="fr_FR" w:bidi="fr_FR"/>
        </w:rPr>
        <w:t xml:space="preserve">). Leur rôle influent les plaçait dans une position de responsabilité accrue devant Dieu (cf. </w:t>
      </w:r>
      <w:r>
        <w:rPr>
          <w:lang w:val="fr_FR" w:bidi="fr_FR"/>
        </w:rPr>
        <w:t>Jc 3.1</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1.9</w:t>
      </w:r>
      <w:r>
        <w:rPr>
          <w:lang w:val="fr_FR" w:bidi="fr_FR"/>
        </w:rPr>
      </w:r>
    </w:p>
    <w:p>
      <w:pPr/>
      <w:r>
        <w:rPr>
          <w:lang w:val="fr_FR" w:bidi="fr_FR"/>
        </w:rPr>
      </w:r>
      <w:r>
        <w:rPr>
          <w:lang w:val="fr_FR" w:bidi="fr_FR"/>
        </w:rPr>
        <w:t xml:space="preserve">ceux qui sautent par-dessus le seuil : Le peuple de Juda perpétuait la coutume païenne de sauter par-dessus le seuil d’un temple pour éviter tout contact avec lui, par déférence pour ce dieu païen (voir </w:t>
      </w:r>
      <w:r>
        <w:rPr>
          <w:lang w:val="fr_FR" w:bidi="fr_FR"/>
        </w:rPr>
        <w:t>1S 5.1–5</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1.10</w:t>
      </w:r>
      <w:r>
        <w:rPr>
          <w:lang w:val="fr_FR" w:bidi="fr_FR"/>
        </w:rPr>
      </w:r>
    </w:p>
    <w:p>
      <w:pPr/>
      <w:r>
        <w:rPr>
          <w:lang w:val="fr_FR" w:bidi="fr_FR"/>
        </w:rPr>
      </w:r>
      <w:r>
        <w:rPr>
          <w:lang w:val="fr_FR" w:bidi="fr_FR"/>
        </w:rPr>
        <w:t>La porte des poissons se trouvait au nord de Jérusalem (</w:t>
      </w:r>
      <w:r>
        <w:rPr>
          <w:lang w:val="fr_FR" w:bidi="fr_FR"/>
        </w:rPr>
        <w:t>Né 12.39</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1.13</w:t>
      </w:r>
      <w:r>
        <w:rPr>
          <w:lang w:val="fr_FR" w:bidi="fr_FR"/>
        </w:rPr>
      </w:r>
    </w:p>
    <w:p>
      <w:pPr/>
      <w:r>
        <w:rPr>
          <w:lang w:val="fr_FR" w:bidi="fr_FR"/>
        </w:rPr>
      </w:r>
      <w:r>
        <w:rPr>
          <w:lang w:val="fr_FR" w:bidi="fr_FR"/>
        </w:rPr>
        <w:t>Dieu enverra une force d’invasion pour piller Jérusalem. La destruction viendra si rapidement que ceux qui ont acquis des gains malhonnêtes ne survivront pas pour profiter de leur richesse.</w:t>
      </w:r>
      <w:r>
        <w:rPr>
          <w:lang w:val="fr_FR" w:bidi="fr_FR"/>
        </w:rPr>
      </w:r>
      <w:r>
        <w:rPr>
          <w:lang w:val="fr_FR" w:bidi="fr_FR"/>
        </w:rPr>
      </w:r>
    </w:p>
    <w:p>
      <w:pPr/>
      <w:r>
        <w:rPr>
          <w:lang w:val="fr_FR" w:bidi="fr_FR"/>
        </w:rPr>
      </w:r>
    </w:p>
    <w:p>
      <w:pPr>
        <w:pStyle w:val="Heading2"/>
      </w:pPr>
      <w:r>
        <w:rPr>
          <w:lang w:val="fr_FR" w:bidi="fr_FR"/>
        </w:rPr>
        <w:t>Sophonie 1.14–18</w:t>
      </w:r>
      <w:r>
        <w:rPr>
          <w:lang w:val="fr_FR" w:bidi="fr_FR"/>
        </w:rPr>
      </w:r>
    </w:p>
    <w:p>
      <w:pPr/>
      <w:r>
        <w:rPr>
          <w:lang w:val="fr_FR" w:bidi="fr_FR"/>
        </w:rPr>
      </w:r>
      <w:r>
        <w:rPr>
          <w:lang w:val="fr_FR" w:bidi="fr_FR"/>
        </w:rPr>
        <w:t>Le sens du jour du Seigneur s'élargit pour inclure les actions de Dieu envers le monde entier.</w:t>
      </w:r>
      <w:r>
        <w:rPr>
          <w:lang w:val="fr_FR" w:bidi="fr_FR"/>
        </w:rPr>
      </w:r>
      <w:r>
        <w:rPr>
          <w:lang w:val="fr_FR" w:bidi="fr_FR"/>
        </w:rPr>
      </w:r>
    </w:p>
    <w:p>
      <w:pPr/>
      <w:r>
        <w:rPr>
          <w:lang w:val="fr_FR" w:bidi="fr_FR"/>
        </w:rPr>
      </w:r>
    </w:p>
    <w:p>
      <w:pPr>
        <w:pStyle w:val="Heading2"/>
      </w:pPr>
      <w:r>
        <w:rPr>
          <w:lang w:val="fr_FR" w:bidi="fr_FR"/>
        </w:rPr>
        <w:t>Sophonie 1.15</w:t>
      </w:r>
      <w:r>
        <w:rPr>
          <w:lang w:val="fr_FR" w:bidi="fr_FR"/>
        </w:rPr>
      </w:r>
    </w:p>
    <w:p>
      <w:pPr/>
      <w:r>
        <w:rPr>
          <w:lang w:val="fr_FR" w:bidi="fr_FR"/>
        </w:rPr>
      </w:r>
      <w:r>
        <w:rPr>
          <w:lang w:val="fr_FR" w:bidi="fr_FR"/>
        </w:rPr>
        <w:t xml:space="preserve">de ténèbres et d’obscurité : Voir aussi les versets </w:t>
      </w:r>
      <w:r>
        <w:rPr>
          <w:lang w:val="fr_FR" w:bidi="fr_FR"/>
        </w:rPr>
        <w:t>Es 13.9–10</w:t>
      </w:r>
      <w:r>
        <w:rPr>
          <w:lang w:val="fr_FR" w:bidi="fr_FR"/>
        </w:rPr>
        <w:t xml:space="preserve"> ; </w:t>
      </w:r>
      <w:r>
        <w:rPr>
          <w:lang w:val="fr_FR" w:bidi="fr_FR"/>
        </w:rPr>
        <w:t>Jl 2.1–2</w:t>
      </w:r>
      <w:r>
        <w:rPr>
          <w:lang w:val="fr_FR" w:bidi="fr_FR"/>
        </w:rPr>
        <w:t xml:space="preserve"> ; </w:t>
      </w:r>
      <w:r>
        <w:rPr>
          <w:lang w:val="fr_FR" w:bidi="fr_FR"/>
        </w:rPr>
        <w:t>Am 5.18–20</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1.17</w:t>
      </w:r>
      <w:r>
        <w:rPr>
          <w:lang w:val="fr_FR" w:bidi="fr_FR"/>
        </w:rPr>
      </w:r>
    </w:p>
    <w:p>
      <w:pPr/>
      <w:r>
        <w:rPr>
          <w:lang w:val="fr_FR" w:bidi="fr_FR"/>
        </w:rPr>
      </w:r>
      <w:r>
        <w:rPr>
          <w:lang w:val="fr_FR" w:bidi="fr_FR"/>
        </w:rPr>
        <w:t xml:space="preserve">ils marcheront comme des aveugles : Il s’agit d’un exemple de la justice de Dieu (voir aussi </w:t>
      </w:r>
      <w:r>
        <w:rPr>
          <w:lang w:val="fr_FR" w:bidi="fr_FR"/>
        </w:rPr>
        <w:t>Rm 1.21–32</w:t>
      </w:r>
      <w:r>
        <w:rPr>
          <w:lang w:val="fr_FR" w:bidi="fr_FR"/>
        </w:rPr>
        <w:t xml:space="preserve">). Parce que le peuple de Dieu était aveugle sur le plan éthique et spirituel (voir </w:t>
      </w:r>
      <w:r>
        <w:rPr>
          <w:lang w:val="fr_FR" w:bidi="fr_FR"/>
        </w:rPr>
        <w:t>Ex 23.8</w:t>
      </w:r>
      <w:r>
        <w:rPr>
          <w:lang w:val="fr_FR" w:bidi="fr_FR"/>
        </w:rPr>
        <w:t xml:space="preserve"> ; </w:t>
      </w:r>
      <w:r>
        <w:rPr>
          <w:lang w:val="fr_FR" w:bidi="fr_FR"/>
        </w:rPr>
        <w:t>Rm 2.19</w:t>
      </w:r>
      <w:r>
        <w:rPr>
          <w:lang w:val="fr_FR" w:bidi="fr_FR"/>
        </w:rPr>
        <w:t xml:space="preserve"> ; </w:t>
      </w:r>
      <w:r>
        <w:rPr>
          <w:lang w:val="fr_FR" w:bidi="fr_FR"/>
        </w:rPr>
        <w:t>1Jn 2.11</w:t>
      </w:r>
      <w:r>
        <w:rPr>
          <w:lang w:val="fr_FR" w:bidi="fr_FR"/>
        </w:rPr>
        <w:t>) et avait péché contre le Seigneur et ses commandements, il encourait les justes pénalités spécifiées dans l’alliance de Dieu avec lui (</w:t>
      </w:r>
      <w:r>
        <w:rPr>
          <w:lang w:val="fr_FR" w:bidi="fr_FR"/>
        </w:rPr>
        <w:t>Dt 28.28–29</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2.1–3</w:t>
      </w:r>
      <w:r>
        <w:rPr>
          <w:lang w:val="fr_FR" w:bidi="fr_FR"/>
        </w:rPr>
      </w:r>
    </w:p>
    <w:p>
      <w:pPr/>
      <w:r>
        <w:rPr>
          <w:lang w:val="fr_FR" w:bidi="fr_FR"/>
        </w:rPr>
      </w:r>
      <w:r>
        <w:rPr>
          <w:lang w:val="fr_FR" w:bidi="fr_FR"/>
        </w:rPr>
        <w:t>À la lumière du spectacle horrifiant qu’il décrit, Sophonie appelle sa nation à se repentir et à s’humilier devant Dieu.</w:t>
      </w:r>
      <w:r>
        <w:rPr>
          <w:lang w:val="fr_FR" w:bidi="fr_FR"/>
        </w:rPr>
      </w:r>
      <w:r>
        <w:rPr>
          <w:lang w:val="fr_FR" w:bidi="fr_FR"/>
        </w:rPr>
      </w:r>
    </w:p>
    <w:p>
      <w:pPr/>
      <w:r>
        <w:rPr>
          <w:lang w:val="fr_FR" w:bidi="fr_FR"/>
        </w:rPr>
      </w:r>
    </w:p>
    <w:p>
      <w:pPr>
        <w:pStyle w:val="Heading2"/>
      </w:pPr>
      <w:r>
        <w:rPr>
          <w:lang w:val="fr_FR" w:bidi="fr_FR"/>
        </w:rPr>
        <w:t>Sophonie 2.2</w:t>
      </w:r>
      <w:r>
        <w:rPr>
          <w:lang w:val="fr_FR" w:bidi="fr_FR"/>
        </w:rPr>
      </w:r>
    </w:p>
    <w:p>
      <w:pPr/>
      <w:r>
        <w:rPr>
          <w:lang w:val="fr_FR" w:bidi="fr_FR"/>
        </w:rPr>
      </w:r>
      <w:r>
        <w:rPr>
          <w:lang w:val="fr_FR" w:bidi="fr_FR"/>
        </w:rPr>
        <w:t>Les agriculteurs battaient le grain sur les sommets venteux. Lorsqu’ils lançaient le mélange de grain et de paille en l’air, le vent emportait la paille, tandis que le grain plus lourd retombait au sol. L’occasion de se repentir était éphémère.</w:t>
      </w:r>
      <w:r>
        <w:rPr>
          <w:lang w:val="fr_FR" w:bidi="fr_FR"/>
        </w:rPr>
      </w:r>
      <w:r>
        <w:rPr>
          <w:lang w:val="fr_FR" w:bidi="fr_FR"/>
        </w:rPr>
      </w:r>
    </w:p>
    <w:p>
      <w:pPr/>
      <w:r>
        <w:rPr>
          <w:lang w:val="fr_FR" w:bidi="fr_FR"/>
        </w:rPr>
      </w:r>
    </w:p>
    <w:p>
      <w:pPr>
        <w:pStyle w:val="Heading2"/>
      </w:pPr>
      <w:r>
        <w:rPr>
          <w:lang w:val="fr_FR" w:bidi="fr_FR"/>
        </w:rPr>
        <w:t>Sophonie 2.3</w:t>
      </w:r>
      <w:r>
        <w:rPr>
          <w:lang w:val="fr_FR" w:bidi="fr_FR"/>
        </w:rPr>
      </w:r>
    </w:p>
    <w:p>
      <w:pPr/>
      <w:r>
        <w:rPr>
          <w:lang w:val="fr_FR" w:bidi="fr_FR"/>
        </w:rPr>
      </w:r>
      <w:r>
        <w:rPr>
          <w:lang w:val="fr_FR" w:bidi="fr_FR"/>
        </w:rPr>
        <w:t>vous tous, humbles du pays : La véritable humilité implique la soumission à Dieu et la dépendance envers lui (</w:t>
      </w:r>
      <w:r>
        <w:rPr>
          <w:lang w:val="fr_FR" w:bidi="fr_FR"/>
        </w:rPr>
        <w:t>Ps 18.25–27</w:t>
      </w:r>
      <w:r>
        <w:rPr>
          <w:lang w:val="fr_FR" w:bidi="fr_FR"/>
        </w:rPr>
        <w:t xml:space="preserve"> ; </w:t>
      </w:r>
      <w:r>
        <w:rPr>
          <w:lang w:val="fr_FR" w:bidi="fr_FR"/>
        </w:rPr>
        <w:t>119.142–144</w:t>
      </w:r>
      <w:r>
        <w:rPr>
          <w:lang w:val="fr_FR" w:bidi="fr_FR"/>
        </w:rPr>
        <w:t xml:space="preserve"> ; </w:t>
      </w:r>
      <w:r>
        <w:rPr>
          <w:lang w:val="fr_FR" w:bidi="fr_FR"/>
        </w:rPr>
        <w:t>Pr 15.33</w:t>
      </w:r>
      <w:r>
        <w:rPr>
          <w:lang w:val="fr_FR" w:bidi="fr_FR"/>
        </w:rPr>
        <w:t xml:space="preserve"> ; </w:t>
      </w:r>
      <w:r>
        <w:rPr>
          <w:lang w:val="fr_FR" w:bidi="fr_FR"/>
        </w:rPr>
        <w:t>18.12</w:t>
      </w:r>
      <w:r>
        <w:rPr>
          <w:lang w:val="fr_FR" w:bidi="fr_FR"/>
        </w:rPr>
        <w:t xml:space="preserve"> ; </w:t>
      </w:r>
      <w:r>
        <w:rPr>
          <w:lang w:val="fr_FR" w:bidi="fr_FR"/>
        </w:rPr>
        <w:t>22.4</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2.4</w:t>
      </w:r>
      <w:r>
        <w:rPr>
          <w:lang w:val="fr_FR" w:bidi="fr_FR"/>
        </w:rPr>
      </w:r>
    </w:p>
    <w:p>
      <w:pPr/>
      <w:r>
        <w:rPr>
          <w:lang w:val="fr_FR" w:bidi="fr_FR"/>
        </w:rPr>
      </w:r>
      <w:r>
        <w:rPr>
          <w:lang w:val="fr_FR" w:bidi="fr_FR"/>
        </w:rPr>
        <w:t xml:space="preserve">Le roi Nabuchodonosor de Babylone a conquis les villes philistines de Gaza, Askalon, Asdod et Ékron. Gaza est restée déserte, mais les autres se sont rétablies et ont continué à exister par la suite. Sophonie ne mentionne pas Gath, la cinquième grande ville philistine (voir </w:t>
      </w:r>
      <w:r>
        <w:rPr>
          <w:lang w:val="fr_FR" w:bidi="fr_FR"/>
        </w:rPr>
        <w:t>1S 6.17</w:t>
      </w:r>
      <w:r>
        <w:rPr>
          <w:lang w:val="fr_FR" w:bidi="fr_FR"/>
        </w:rPr>
        <w:t>), qui avait soit disparu, soit perdu de son importance à son époque.</w:t>
      </w:r>
      <w:r>
        <w:rPr>
          <w:lang w:val="fr_FR" w:bidi="fr_FR"/>
        </w:rPr>
      </w:r>
      <w:r>
        <w:rPr>
          <w:lang w:val="fr_FR" w:bidi="fr_FR"/>
        </w:rPr>
      </w:r>
    </w:p>
    <w:p>
      <w:pPr/>
      <w:r>
        <w:rPr>
          <w:lang w:val="fr_FR" w:bidi="fr_FR"/>
        </w:rPr>
      </w:r>
    </w:p>
    <w:p>
      <w:pPr>
        <w:pStyle w:val="Heading2"/>
      </w:pPr>
      <w:r>
        <w:rPr>
          <w:lang w:val="fr_FR" w:bidi="fr_FR"/>
        </w:rPr>
        <w:t>Sophonie 2.4–15</w:t>
      </w:r>
      <w:r>
        <w:rPr>
          <w:lang w:val="fr_FR" w:bidi="fr_FR"/>
        </w:rPr>
      </w:r>
    </w:p>
    <w:p>
      <w:pPr/>
      <w:r>
        <w:rPr>
          <w:lang w:val="fr_FR" w:bidi="fr_FR"/>
        </w:rPr>
      </w:r>
      <w:r>
        <w:rPr>
          <w:lang w:val="fr_FR" w:bidi="fr_FR"/>
        </w:rPr>
        <w:t>Sophonie a commencé ses déclarations avec les Philistins</w:t>
      </w:r>
      <w:r>
        <w:rPr>
          <w:i/>
          <w:lang w:val="fr_FR" w:bidi="fr_FR"/>
        </w:rPr>
        <w:t>,</w:t>
      </w:r>
      <w:r>
        <w:rPr>
          <w:lang w:val="fr_FR" w:bidi="fr_FR"/>
        </w:rPr>
        <w:t xml:space="preserve"> dont le royaume se trouvait à l’ouest de Juda (</w:t>
      </w:r>
      <w:r>
        <w:rPr>
          <w:lang w:val="fr_FR" w:bidi="fr_FR"/>
        </w:rPr>
        <w:t>2.4–7</w:t>
      </w:r>
      <w:r>
        <w:rPr>
          <w:lang w:val="fr_FR" w:bidi="fr_FR"/>
        </w:rPr>
        <w:t>). Il est passé à Moab et Ammon à l’est (</w:t>
      </w:r>
      <w:r>
        <w:rPr>
          <w:lang w:val="fr_FR" w:bidi="fr_FR"/>
        </w:rPr>
        <w:t>2.8–11</w:t>
      </w:r>
      <w:r>
        <w:rPr>
          <w:lang w:val="fr_FR" w:bidi="fr_FR"/>
        </w:rPr>
        <w:t>), et a finalement désigné l’Éthiopie au sud (</w:t>
      </w:r>
      <w:r>
        <w:rPr>
          <w:lang w:val="fr_FR" w:bidi="fr_FR"/>
        </w:rPr>
        <w:t>2.12</w:t>
      </w:r>
      <w:r>
        <w:rPr>
          <w:lang w:val="fr_FR" w:bidi="fr_FR"/>
        </w:rPr>
        <w:t>) et l’Assyrie au nord (</w:t>
      </w:r>
      <w:r>
        <w:rPr>
          <w:lang w:val="fr_FR" w:bidi="fr_FR"/>
        </w:rPr>
        <w:t>2.13–15</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2.4–3.20</w:t>
      </w:r>
      <w:r>
        <w:rPr>
          <w:lang w:val="fr_FR" w:bidi="fr_FR"/>
        </w:rPr>
      </w:r>
    </w:p>
    <w:p>
      <w:pPr/>
      <w:r>
        <w:rPr>
          <w:lang w:val="fr_FR" w:bidi="fr_FR"/>
        </w:rPr>
      </w:r>
      <w:r>
        <w:rPr>
          <w:lang w:val="fr_FR" w:bidi="fr_FR"/>
        </w:rPr>
        <w:t>Sophonie tourne son attention vers le jugement des nations étrangères (</w:t>
      </w:r>
      <w:r>
        <w:rPr>
          <w:lang w:val="fr_FR" w:bidi="fr_FR"/>
        </w:rPr>
        <w:t>2.4–15</w:t>
      </w:r>
      <w:r>
        <w:rPr>
          <w:lang w:val="fr_FR" w:bidi="fr_FR"/>
        </w:rPr>
        <w:t>) avant de revenir au jugement de Juda et Jérusalem (</w:t>
      </w:r>
      <w:r>
        <w:rPr>
          <w:lang w:val="fr_FR" w:bidi="fr_FR"/>
        </w:rPr>
        <w:t>3.1–8</w:t>
      </w:r>
      <w:r>
        <w:rPr>
          <w:lang w:val="fr_FR" w:bidi="fr_FR"/>
        </w:rPr>
        <w:t>). Il expose ensuite les plans de Dieu pour son peuple purifié et obéissant (</w:t>
      </w:r>
      <w:r>
        <w:rPr>
          <w:lang w:val="fr_FR" w:bidi="fr_FR"/>
        </w:rPr>
        <w:t>3.9–20</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2.5</w:t>
      </w:r>
      <w:r>
        <w:rPr>
          <w:lang w:val="fr_FR" w:bidi="fr_FR"/>
        </w:rPr>
      </w:r>
    </w:p>
    <w:p>
      <w:pPr/>
      <w:r>
        <w:rPr>
          <w:lang w:val="fr_FR" w:bidi="fr_FR"/>
        </w:rPr>
      </w:r>
      <w:r>
        <w:rPr>
          <w:lang w:val="fr_FR" w:bidi="fr_FR"/>
        </w:rPr>
        <w:t xml:space="preserve">Les spécialistes de l’Ancien Testament pensent que les Philistins venaient de l’île de Crète (cf. </w:t>
      </w:r>
      <w:r>
        <w:rPr>
          <w:lang w:val="fr_FR" w:bidi="fr_FR"/>
        </w:rPr>
        <w:t>Ez 25.16</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2.6</w:t>
      </w:r>
      <w:r>
        <w:rPr>
          <w:lang w:val="fr_FR" w:bidi="fr_FR"/>
        </w:rPr>
      </w:r>
    </w:p>
    <w:p>
      <w:pPr/>
      <w:r>
        <w:rPr>
          <w:lang w:val="fr_FR" w:bidi="fr_FR"/>
        </w:rPr>
      </w:r>
      <w:r>
        <w:rPr>
          <w:lang w:val="fr_FR" w:bidi="fr_FR"/>
        </w:rPr>
        <w:t xml:space="preserve">des pâturages, des demeures pour les bergers, Et des parcs pour les troupeaux : La destruction des villes et leur retour à un état naturel représentent une forme sévère de punition de Dieu. Consulter à ce sujet les versets </w:t>
      </w:r>
      <w:r>
        <w:rPr>
          <w:lang w:val="fr_FR" w:bidi="fr_FR"/>
        </w:rPr>
        <w:t>Es 7.23–25</w:t>
      </w:r>
      <w:r>
        <w:rPr>
          <w:lang w:val="fr_FR" w:bidi="fr_FR"/>
        </w:rPr>
        <w:t xml:space="preserve"> ; </w:t>
      </w:r>
      <w:r>
        <w:rPr>
          <w:lang w:val="fr_FR" w:bidi="fr_FR"/>
        </w:rPr>
        <w:t>13.19–21</w:t>
      </w:r>
      <w:r>
        <w:rPr>
          <w:lang w:val="fr_FR" w:bidi="fr_FR"/>
        </w:rPr>
        <w:t xml:space="preserve"> ; </w:t>
      </w:r>
      <w:r>
        <w:rPr>
          <w:lang w:val="fr_FR" w:bidi="fr_FR"/>
        </w:rPr>
        <w:t>32.9–15</w:t>
      </w:r>
      <w:r>
        <w:rPr>
          <w:lang w:val="fr_FR" w:bidi="fr_FR"/>
        </w:rPr>
        <w:t xml:space="preserve"> ; </w:t>
      </w:r>
      <w:r>
        <w:rPr>
          <w:lang w:val="fr_FR" w:bidi="fr_FR"/>
        </w:rPr>
        <w:t>Ez 35.9</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2.7</w:t>
      </w:r>
      <w:r>
        <w:rPr>
          <w:lang w:val="fr_FR" w:bidi="fr_FR"/>
        </w:rPr>
      </w:r>
    </w:p>
    <w:p>
      <w:pPr/>
      <w:r>
        <w:rPr>
          <w:lang w:val="fr_FR" w:bidi="fr_FR"/>
        </w:rPr>
      </w:r>
      <w:r>
        <w:rPr>
          <w:lang w:val="fr_FR" w:bidi="fr_FR"/>
        </w:rPr>
        <w:t>Les adorateurs de Baal (</w:t>
      </w:r>
      <w:r>
        <w:rPr>
          <w:lang w:val="fr_FR" w:bidi="fr_FR"/>
        </w:rPr>
        <w:t>1.4</w:t>
      </w:r>
      <w:r>
        <w:rPr>
          <w:lang w:val="fr_FR" w:bidi="fr_FR"/>
        </w:rPr>
        <w:t>) et les Philistins ne seraient jamais rétablis (</w:t>
      </w:r>
      <w:r>
        <w:rPr>
          <w:lang w:val="fr_FR" w:bidi="fr_FR"/>
        </w:rPr>
        <w:t>2.4–6</w:t>
      </w:r>
      <w:r>
        <w:rPr>
          <w:lang w:val="fr_FR" w:bidi="fr_FR"/>
        </w:rPr>
        <w:t xml:space="preserve"> ; voir aussi </w:t>
      </w:r>
      <w:r>
        <w:rPr>
          <w:lang w:val="fr_FR" w:bidi="fr_FR"/>
        </w:rPr>
        <w:t>Am 1.8</w:t>
      </w:r>
      <w:r>
        <w:rPr>
          <w:lang w:val="fr_FR" w:bidi="fr_FR"/>
        </w:rPr>
        <w:t>). En revanche, Dieu a promis de ramener le reste de son peuple dans leur pays, de prendre soin d’eux et de les rétablir dans la prospérité (</w:t>
      </w:r>
      <w:r>
        <w:rPr>
          <w:lang w:val="fr_FR" w:bidi="fr_FR"/>
        </w:rPr>
        <w:t xml:space="preserve">So 3.18–20 </w:t>
      </w:r>
      <w:r>
        <w:rPr>
          <w:lang w:val="fr_FR" w:bidi="fr_FR"/>
        </w:rPr>
        <w:t xml:space="preserve">; </w:t>
      </w:r>
      <w:r>
        <w:rPr>
          <w:lang w:val="fr_FR" w:bidi="fr_FR"/>
        </w:rPr>
        <w:t>Es 11.11–16</w:t>
      </w:r>
      <w:r>
        <w:rPr>
          <w:lang w:val="fr_FR" w:bidi="fr_FR"/>
        </w:rPr>
        <w:t xml:space="preserve"> ; </w:t>
      </w:r>
      <w:r>
        <w:rPr>
          <w:lang w:val="fr_FR" w:bidi="fr_FR"/>
        </w:rPr>
        <w:t xml:space="preserve">Jr 23.1–8 </w:t>
      </w:r>
      <w:r>
        <w:rPr>
          <w:lang w:val="fr_FR" w:bidi="fr_FR"/>
        </w:rPr>
        <w:t xml:space="preserve">; </w:t>
      </w:r>
      <w:r>
        <w:rPr>
          <w:lang w:val="fr_FR" w:bidi="fr_FR"/>
        </w:rPr>
        <w:t>Ez 34.11–16</w:t>
      </w:r>
      <w:r>
        <w:rPr>
          <w:lang w:val="fr_FR" w:bidi="fr_FR"/>
        </w:rPr>
        <w:t xml:space="preserve">, </w:t>
      </w:r>
      <w:r>
        <w:rPr>
          <w:lang w:val="fr_FR" w:bidi="fr_FR"/>
        </w:rPr>
        <w:t>20–31</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2.8</w:t>
      </w:r>
      <w:r>
        <w:rPr>
          <w:lang w:val="fr_FR" w:bidi="fr_FR"/>
        </w:rPr>
      </w:r>
    </w:p>
    <w:p>
      <w:pPr/>
      <w:r>
        <w:rPr>
          <w:lang w:val="fr_FR" w:bidi="fr_FR"/>
        </w:rPr>
      </w:r>
      <w:r>
        <w:rPr>
          <w:lang w:val="fr_FR" w:bidi="fr_FR"/>
        </w:rPr>
        <w:t xml:space="preserve">Les Moabites et les Ammonites étaient les ennemis traditionnels d’Israël. Les Israélites se battaient fréquemment contre eux (voir </w:t>
      </w:r>
      <w:r>
        <w:rPr>
          <w:lang w:val="fr_FR" w:bidi="fr_FR"/>
        </w:rPr>
        <w:t>2R 3.1–27</w:t>
      </w:r>
      <w:r>
        <w:rPr>
          <w:lang w:val="fr_FR" w:bidi="fr_FR"/>
        </w:rPr>
        <w:t xml:space="preserve"> ; </w:t>
      </w:r>
      <w:r>
        <w:rPr>
          <w:lang w:val="fr_FR" w:bidi="fr_FR"/>
        </w:rPr>
        <w:t>2Ch 20.1–30</w:t>
      </w:r>
      <w:r>
        <w:rPr>
          <w:lang w:val="fr_FR" w:bidi="fr_FR"/>
        </w:rPr>
        <w:t xml:space="preserve">), et ils restèrent les ennemis d’Israël jusqu’à la fin (voir </w:t>
      </w:r>
      <w:r>
        <w:rPr>
          <w:lang w:val="fr_FR" w:bidi="fr_FR"/>
        </w:rPr>
        <w:t>2R 25.25</w:t>
      </w:r>
      <w:r>
        <w:rPr>
          <w:lang w:val="fr_FR" w:bidi="fr_FR"/>
        </w:rPr>
        <w:t xml:space="preserve"> ; </w:t>
      </w:r>
      <w:r>
        <w:rPr>
          <w:lang w:val="fr_FR" w:bidi="fr_FR"/>
        </w:rPr>
        <w:t>Jr 40.11–14</w:t>
      </w:r>
      <w:r>
        <w:rPr>
          <w:lang w:val="fr_FR" w:bidi="fr_FR"/>
        </w:rPr>
        <w:t xml:space="preserve">). • Quand ils insultaient… contre ses frontières : Les Israélites ont non seulement subi des attaques répétées des Moabites et des Ammonites (voir </w:t>
      </w:r>
      <w:r>
        <w:rPr>
          <w:lang w:val="fr_FR" w:bidi="fr_FR"/>
        </w:rPr>
        <w:t>Am 1.13</w:t>
      </w:r>
      <w:r>
        <w:rPr>
          <w:lang w:val="fr_FR" w:bidi="fr_FR"/>
        </w:rPr>
        <w:t>), mais ont également enduré leurs insultes face à leurs succès.</w:t>
      </w:r>
      <w:r>
        <w:rPr>
          <w:lang w:val="fr_FR" w:bidi="fr_FR"/>
        </w:rPr>
      </w:r>
      <w:r>
        <w:rPr>
          <w:lang w:val="fr_FR" w:bidi="fr_FR"/>
        </w:rPr>
      </w:r>
    </w:p>
    <w:p>
      <w:pPr/>
      <w:r>
        <w:rPr>
          <w:lang w:val="fr_FR" w:bidi="fr_FR"/>
        </w:rPr>
      </w:r>
    </w:p>
    <w:p>
      <w:pPr>
        <w:pStyle w:val="Heading2"/>
      </w:pPr>
      <w:r>
        <w:rPr>
          <w:lang w:val="fr_FR" w:bidi="fr_FR"/>
        </w:rPr>
        <w:t>Sophonie 2.9</w:t>
      </w:r>
      <w:r>
        <w:rPr>
          <w:lang w:val="fr_FR" w:bidi="fr_FR"/>
        </w:rPr>
      </w:r>
    </w:p>
    <w:p>
      <w:pPr/>
      <w:r>
        <w:rPr>
          <w:lang w:val="fr_FR" w:bidi="fr_FR"/>
        </w:rPr>
      </w:r>
      <w:r>
        <w:rPr>
          <w:lang w:val="fr_FR" w:bidi="fr_FR"/>
        </w:rPr>
        <w:t>La destruction de Sodome et Gomorrhe sert d’exemple du jugement sévère de Dieu sur le péché, tant dans l’Ancien Testament (</w:t>
      </w:r>
      <w:r>
        <w:rPr>
          <w:lang w:val="fr_FR" w:bidi="fr_FR"/>
        </w:rPr>
        <w:t>Dt 29.23</w:t>
      </w:r>
      <w:r>
        <w:rPr>
          <w:lang w:val="fr_FR" w:bidi="fr_FR"/>
        </w:rPr>
        <w:t xml:space="preserve"> ; </w:t>
      </w:r>
      <w:r>
        <w:rPr>
          <w:lang w:val="fr_FR" w:bidi="fr_FR"/>
        </w:rPr>
        <w:t>Es 1.9</w:t>
      </w:r>
      <w:r>
        <w:rPr>
          <w:lang w:val="fr_FR" w:bidi="fr_FR"/>
        </w:rPr>
        <w:t xml:space="preserve"> ; </w:t>
      </w:r>
      <w:r>
        <w:rPr>
          <w:lang w:val="fr_FR" w:bidi="fr_FR"/>
        </w:rPr>
        <w:t xml:space="preserve">Jr 23.14 </w:t>
      </w:r>
      <w:r>
        <w:rPr>
          <w:lang w:val="fr_FR" w:bidi="fr_FR"/>
        </w:rPr>
        <w:t xml:space="preserve">; </w:t>
      </w:r>
      <w:r>
        <w:rPr>
          <w:lang w:val="fr_FR" w:bidi="fr_FR"/>
        </w:rPr>
        <w:t>Am 4.11</w:t>
      </w:r>
      <w:r>
        <w:rPr>
          <w:lang w:val="fr_FR" w:bidi="fr_FR"/>
        </w:rPr>
        <w:t>) que dans le Nouveau Testament (</w:t>
      </w:r>
      <w:r>
        <w:rPr>
          <w:lang w:val="fr_FR" w:bidi="fr_FR"/>
        </w:rPr>
        <w:t>Lc 10.12</w:t>
      </w:r>
      <w:r>
        <w:rPr>
          <w:lang w:val="fr_FR" w:bidi="fr_FR"/>
        </w:rPr>
        <w:t xml:space="preserve"> ; </w:t>
      </w:r>
      <w:r>
        <w:rPr>
          <w:lang w:val="fr_FR" w:bidi="fr_FR"/>
        </w:rPr>
        <w:t>Rm 9.29</w:t>
      </w:r>
      <w:r>
        <w:rPr>
          <w:lang w:val="fr_FR" w:bidi="fr_FR"/>
        </w:rPr>
        <w:t xml:space="preserve"> ; </w:t>
      </w:r>
      <w:r>
        <w:rPr>
          <w:lang w:val="fr_FR" w:bidi="fr_FR"/>
        </w:rPr>
        <w:t>2P 2.6</w:t>
      </w:r>
      <w:r>
        <w:rPr>
          <w:lang w:val="fr_FR" w:bidi="fr_FR"/>
        </w:rPr>
        <w:t>). • une mine de sel : synonyme de terre salée (</w:t>
      </w:r>
      <w:r>
        <w:rPr>
          <w:lang w:val="fr_FR" w:bidi="fr_FR"/>
        </w:rPr>
        <w:t>Dt 29.23</w:t>
      </w:r>
      <w:r>
        <w:rPr>
          <w:lang w:val="fr_FR" w:bidi="fr_FR"/>
        </w:rPr>
        <w:t xml:space="preserve"> ; </w:t>
      </w:r>
      <w:r>
        <w:rPr>
          <w:lang w:val="fr_FR" w:bidi="fr_FR"/>
        </w:rPr>
        <w:t xml:space="preserve">Ps 107.34 </w:t>
      </w:r>
      <w:r>
        <w:rPr>
          <w:lang w:val="fr_FR" w:bidi="fr_FR"/>
        </w:rPr>
        <w:t xml:space="preserve">; </w:t>
      </w:r>
      <w:r>
        <w:rPr>
          <w:lang w:val="fr_FR" w:bidi="fr_FR"/>
        </w:rPr>
        <w:t>Jr 17.6</w:t>
      </w:r>
      <w:r>
        <w:rPr>
          <w:lang w:val="fr_FR" w:bidi="fr_FR"/>
        </w:rPr>
        <w:t xml:space="preserve">). Ensemencer la terre avec du sel était un signe de jugement permanent (voir </w:t>
      </w:r>
      <w:r>
        <w:rPr>
          <w:lang w:val="fr_FR" w:bidi="fr_FR"/>
        </w:rPr>
        <w:t>Jg 9.45</w:t>
      </w:r>
      <w:r>
        <w:rPr>
          <w:lang w:val="fr_FR" w:bidi="fr_FR"/>
        </w:rPr>
        <w:t>) car cette action rendait le sol stérile.</w:t>
      </w:r>
      <w:r>
        <w:rPr>
          <w:lang w:val="fr_FR" w:bidi="fr_FR"/>
        </w:rPr>
      </w:r>
      <w:r>
        <w:rPr>
          <w:lang w:val="fr_FR" w:bidi="fr_FR"/>
        </w:rPr>
      </w:r>
    </w:p>
    <w:p>
      <w:pPr/>
      <w:r>
        <w:rPr>
          <w:lang w:val="fr_FR" w:bidi="fr_FR"/>
        </w:rPr>
      </w:r>
    </w:p>
    <w:p>
      <w:pPr>
        <w:pStyle w:val="Heading2"/>
      </w:pPr>
      <w:r>
        <w:rPr>
          <w:lang w:val="fr_FR" w:bidi="fr_FR"/>
        </w:rPr>
        <w:t>Sophonie 2.11</w:t>
      </w:r>
      <w:r>
        <w:rPr>
          <w:lang w:val="fr_FR" w:bidi="fr_FR"/>
        </w:rPr>
      </w:r>
    </w:p>
    <w:p>
      <w:pPr/>
      <w:r>
        <w:rPr>
          <w:lang w:val="fr_FR" w:bidi="fr_FR"/>
        </w:rPr>
      </w:r>
      <w:r>
        <w:rPr>
          <w:lang w:val="fr_FR" w:bidi="fr_FR"/>
        </w:rPr>
        <w:t>chacun se prosternera devant lui dans son pays : À la fin de l'histoire, tous les peuples en tous lieux adoreront Dieu seul (</w:t>
      </w:r>
      <w:r>
        <w:rPr>
          <w:lang w:val="fr_FR" w:bidi="fr_FR"/>
        </w:rPr>
        <w:t>3.9</w:t>
      </w:r>
      <w:r>
        <w:rPr>
          <w:lang w:val="fr_FR" w:bidi="fr_FR"/>
        </w:rPr>
        <w:t xml:space="preserve"> ; </w:t>
      </w:r>
      <w:r>
        <w:rPr>
          <w:lang w:val="fr_FR" w:bidi="fr_FR"/>
        </w:rPr>
        <w:t>Ps 66.4</w:t>
      </w:r>
      <w:r>
        <w:rPr>
          <w:lang w:val="fr_FR" w:bidi="fr_FR"/>
        </w:rPr>
        <w:t xml:space="preserve"> ; </w:t>
      </w:r>
      <w:r>
        <w:rPr>
          <w:lang w:val="fr_FR" w:bidi="fr_FR"/>
        </w:rPr>
        <w:t>Mi 4.1–2</w:t>
      </w:r>
      <w:r>
        <w:rPr>
          <w:lang w:val="fr_FR" w:bidi="fr_FR"/>
        </w:rPr>
        <w:t xml:space="preserve"> ; </w:t>
      </w:r>
      <w:r>
        <w:rPr>
          <w:lang w:val="fr_FR" w:bidi="fr_FR"/>
        </w:rPr>
        <w:t>Za 14.16</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2.12</w:t>
      </w:r>
      <w:r>
        <w:rPr>
          <w:lang w:val="fr_FR" w:bidi="fr_FR"/>
        </w:rPr>
      </w:r>
    </w:p>
    <w:p>
      <w:pPr/>
      <w:r>
        <w:rPr>
          <w:lang w:val="fr_FR" w:bidi="fr_FR"/>
        </w:rPr>
      </w:r>
      <w:r>
        <w:rPr>
          <w:lang w:val="fr_FR" w:bidi="fr_FR"/>
        </w:rPr>
        <w:t xml:space="preserve">Éthiopiens : en hébreu </w:t>
      </w:r>
      <w:r>
        <w:rPr>
          <w:i/>
          <w:lang w:val="fr_FR" w:bidi="fr_FR"/>
        </w:rPr>
        <w:t>Cushites.</w:t>
      </w:r>
      <w:r>
        <w:rPr>
          <w:lang w:val="fr_FR" w:bidi="fr_FR"/>
        </w:rPr>
        <w:t xml:space="preserve"> Bien que le terme hébreu puisse désigner toute nation ou tout peuple le long de la frontière au sud du monde connu de cette époque, ici, il désigne spécifiquement la dynastie éthiopienne qui a régné sur l’Égypte.</w:t>
      </w:r>
      <w:r>
        <w:rPr>
          <w:lang w:val="fr_FR" w:bidi="fr_FR"/>
        </w:rPr>
      </w:r>
      <w:r>
        <w:rPr>
          <w:lang w:val="fr_FR" w:bidi="fr_FR"/>
        </w:rPr>
      </w:r>
    </w:p>
    <w:p>
      <w:pPr/>
      <w:r>
        <w:rPr>
          <w:lang w:val="fr_FR" w:bidi="fr_FR"/>
        </w:rPr>
      </w:r>
    </w:p>
    <w:p>
      <w:pPr>
        <w:pStyle w:val="Heading2"/>
      </w:pPr>
      <w:r>
        <w:rPr>
          <w:lang w:val="fr_FR" w:bidi="fr_FR"/>
        </w:rPr>
        <w:t>Sophonie 2.13</w:t>
      </w:r>
      <w:r>
        <w:rPr>
          <w:lang w:val="fr_FR" w:bidi="fr_FR"/>
        </w:rPr>
      </w:r>
    </w:p>
    <w:p>
      <w:pPr/>
      <w:r>
        <w:rPr>
          <w:lang w:val="fr_FR" w:bidi="fr_FR"/>
        </w:rPr>
      </w:r>
      <w:r>
        <w:rPr>
          <w:lang w:val="fr_FR" w:bidi="fr_FR"/>
        </w:rPr>
        <w:t>Sophonie passe du sud (</w:t>
      </w:r>
      <w:r>
        <w:rPr>
          <w:lang w:val="fr_FR" w:bidi="fr_FR"/>
        </w:rPr>
        <w:t>2.12</w:t>
      </w:r>
      <w:r>
        <w:rPr>
          <w:lang w:val="fr_FR" w:bidi="fr_FR"/>
        </w:rPr>
        <w:t>) au nord. Comme Nahum avant lui, il annonce la disparition imminente de l’Assyrie.</w:t>
      </w:r>
      <w:r>
        <w:rPr>
          <w:lang w:val="fr_FR" w:bidi="fr_FR"/>
        </w:rPr>
      </w:r>
      <w:r>
        <w:rPr>
          <w:lang w:val="fr_FR" w:bidi="fr_FR"/>
        </w:rPr>
      </w:r>
    </w:p>
    <w:p>
      <w:pPr/>
      <w:r>
        <w:rPr>
          <w:lang w:val="fr_FR" w:bidi="fr_FR"/>
        </w:rPr>
      </w:r>
    </w:p>
    <w:p>
      <w:pPr>
        <w:pStyle w:val="Heading2"/>
      </w:pPr>
      <w:r>
        <w:rPr>
          <w:lang w:val="fr_FR" w:bidi="fr_FR"/>
        </w:rPr>
        <w:t>Sophonie 2.14</w:t>
      </w:r>
      <w:r>
        <w:rPr>
          <w:lang w:val="fr_FR" w:bidi="fr_FR"/>
        </w:rPr>
      </w:r>
    </w:p>
    <w:p>
      <w:pPr/>
      <w:r>
        <w:rPr>
          <w:lang w:val="fr_FR" w:bidi="fr_FR"/>
        </w:rPr>
      </w:r>
      <w:r>
        <w:rPr>
          <w:lang w:val="fr_FR" w:bidi="fr_FR"/>
        </w:rPr>
        <w:t>Pour bien faire comprendre le destin de Ninive, Sophonie invoque des métaphores puissantes : les décombres rempliront les portes par lesquelles les riches et les puissants de Ninive passaient autrefois. Les sons étranges des hiboux hululant aux fenêtres accentueront la désolation de la ville.</w:t>
      </w:r>
      <w:r>
        <w:rPr>
          <w:lang w:val="fr_FR" w:bidi="fr_FR"/>
        </w:rPr>
      </w:r>
      <w:r>
        <w:rPr>
          <w:lang w:val="fr_FR" w:bidi="fr_FR"/>
        </w:rPr>
      </w:r>
    </w:p>
    <w:p>
      <w:pPr/>
      <w:r>
        <w:rPr>
          <w:lang w:val="fr_FR" w:bidi="fr_FR"/>
        </w:rPr>
      </w:r>
    </w:p>
    <w:p>
      <w:pPr>
        <w:pStyle w:val="Heading2"/>
      </w:pPr>
      <w:r>
        <w:rPr>
          <w:lang w:val="fr_FR" w:bidi="fr_FR"/>
        </w:rPr>
        <w:t>Sophonie 2.15</w:t>
      </w:r>
      <w:r>
        <w:rPr>
          <w:lang w:val="fr_FR" w:bidi="fr_FR"/>
        </w:rPr>
      </w:r>
    </w:p>
    <w:p>
      <w:pPr/>
      <w:r>
        <w:rPr>
          <w:lang w:val="fr_FR" w:bidi="fr_FR"/>
        </w:rPr>
      </w:r>
      <w:r>
        <w:rPr>
          <w:lang w:val="fr_FR" w:bidi="fr_FR"/>
        </w:rPr>
        <w:t xml:space="preserve">en ruines : Le destin était si certain et irréversible (voir </w:t>
      </w:r>
      <w:r>
        <w:rPr>
          <w:lang w:val="fr_FR" w:bidi="fr_FR"/>
        </w:rPr>
        <w:t xml:space="preserve">Na 1.14 </w:t>
      </w:r>
      <w:r>
        <w:rPr>
          <w:lang w:val="fr_FR" w:bidi="fr_FR"/>
        </w:rPr>
        <w:t xml:space="preserve">; </w:t>
      </w:r>
      <w:r>
        <w:rPr>
          <w:lang w:val="fr_FR" w:bidi="fr_FR"/>
        </w:rPr>
        <w:t xml:space="preserve">2.13 </w:t>
      </w:r>
      <w:r>
        <w:rPr>
          <w:lang w:val="fr_FR" w:bidi="fr_FR"/>
        </w:rPr>
        <w:t xml:space="preserve">; </w:t>
      </w:r>
      <w:r>
        <w:rPr>
          <w:lang w:val="fr_FR" w:bidi="fr_FR"/>
        </w:rPr>
        <w:t>3.19</w:t>
      </w:r>
      <w:r>
        <w:rPr>
          <w:lang w:val="fr_FR" w:bidi="fr_FR"/>
        </w:rPr>
        <w:t>) que Sophonie ne voyait aucun avenir pour l’Assyrie ou sa capitale. La dévastation de Ninive était si complète que l’historien grec Xénophon est passé une fois par ses ruines sans savoir qu’elles étaient là. • siffleront et agiteront la main : Ceux qui ont souffert sous l’empire cruel de l’Assyrie seraient heureux de voir sa chute.</w:t>
      </w:r>
      <w:r>
        <w:rPr>
          <w:lang w:val="fr_FR" w:bidi="fr_FR"/>
        </w:rPr>
      </w:r>
      <w:r>
        <w:rPr>
          <w:lang w:val="fr_FR" w:bidi="fr_FR"/>
        </w:rPr>
      </w:r>
    </w:p>
    <w:p>
      <w:pPr/>
      <w:r>
        <w:rPr>
          <w:lang w:val="fr_FR" w:bidi="fr_FR"/>
        </w:rPr>
      </w:r>
    </w:p>
    <w:p>
      <w:pPr>
        <w:pStyle w:val="Heading2"/>
      </w:pPr>
      <w:r>
        <w:rPr>
          <w:lang w:val="fr_FR" w:bidi="fr_FR"/>
        </w:rPr>
        <w:t>Sophonie 3.1</w:t>
      </w:r>
      <w:r>
        <w:rPr>
          <w:lang w:val="fr_FR" w:bidi="fr_FR"/>
        </w:rPr>
      </w:r>
    </w:p>
    <w:p>
      <w:pPr/>
      <w:r>
        <w:rPr>
          <w:lang w:val="fr_FR" w:bidi="fr_FR"/>
        </w:rPr>
      </w:r>
      <w:r>
        <w:rPr>
          <w:lang w:val="fr_FR" w:bidi="fr_FR"/>
        </w:rPr>
        <w:t>La Jérusalem polluée s’était éloignée de son appel à être une ville sainte (</w:t>
      </w:r>
      <w:r>
        <w:rPr>
          <w:lang w:val="fr_FR" w:bidi="fr_FR"/>
        </w:rPr>
        <w:t>Es 52.1</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3.1–8</w:t>
      </w:r>
      <w:r>
        <w:rPr>
          <w:lang w:val="fr_FR" w:bidi="fr_FR"/>
        </w:rPr>
      </w:r>
    </w:p>
    <w:p>
      <w:pPr/>
      <w:r>
        <w:rPr>
          <w:lang w:val="fr_FR" w:bidi="fr_FR"/>
        </w:rPr>
      </w:r>
      <w:r>
        <w:rPr>
          <w:lang w:val="fr_FR" w:bidi="fr_FR"/>
        </w:rPr>
        <w:t>Sophonie délivre un message de tristesse pour Juda et Jérusalem et les exhorte à attendre patiemment les résultats du juste jugement de Dieu.</w:t>
      </w:r>
      <w:r>
        <w:rPr>
          <w:lang w:val="fr_FR" w:bidi="fr_FR"/>
        </w:rPr>
      </w:r>
      <w:r>
        <w:rPr>
          <w:lang w:val="fr_FR" w:bidi="fr_FR"/>
        </w:rPr>
      </w:r>
    </w:p>
    <w:p>
      <w:pPr/>
      <w:r>
        <w:rPr>
          <w:lang w:val="fr_FR" w:bidi="fr_FR"/>
        </w:rPr>
      </w:r>
    </w:p>
    <w:p>
      <w:pPr>
        <w:pStyle w:val="Heading2"/>
      </w:pPr>
      <w:r>
        <w:rPr>
          <w:lang w:val="fr_FR" w:bidi="fr_FR"/>
        </w:rPr>
        <w:t>Sophonie 3.3–4</w:t>
      </w:r>
      <w:r>
        <w:rPr>
          <w:lang w:val="fr_FR" w:bidi="fr_FR"/>
        </w:rPr>
      </w:r>
    </w:p>
    <w:p>
      <w:pPr/>
      <w:r>
        <w:rPr>
          <w:lang w:val="fr_FR" w:bidi="fr_FR"/>
        </w:rPr>
      </w:r>
      <w:r>
        <w:rPr>
          <w:lang w:val="fr_FR" w:bidi="fr_FR"/>
        </w:rPr>
        <w:t xml:space="preserve">Voir aussi les versets </w:t>
      </w:r>
      <w:r>
        <w:rPr>
          <w:lang w:val="fr_FR" w:bidi="fr_FR"/>
        </w:rPr>
        <w:t>Ez 22.23–29</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3.5</w:t>
      </w:r>
      <w:r>
        <w:rPr>
          <w:lang w:val="fr_FR" w:bidi="fr_FR"/>
        </w:rPr>
      </w:r>
    </w:p>
    <w:p>
      <w:pPr/>
      <w:r>
        <w:rPr>
          <w:lang w:val="fr_FR" w:bidi="fr_FR"/>
        </w:rPr>
      </w:r>
      <w:r>
        <w:rPr>
          <w:lang w:val="fr_FR" w:bidi="fr_FR"/>
        </w:rPr>
        <w:t>Il ne fait aucun mal</w:t>
      </w:r>
      <w:r>
        <w:rPr>
          <w:i/>
          <w:lang w:val="fr_FR" w:bidi="fr_FR"/>
        </w:rPr>
        <w:t>,</w:t>
      </w:r>
      <w:r>
        <w:rPr>
          <w:lang w:val="fr_FR" w:bidi="fr_FR"/>
        </w:rPr>
        <w:t xml:space="preserve"> contrairement aux personnes mentionnées aux versets </w:t>
      </w:r>
      <w:r>
        <w:rPr>
          <w:lang w:val="fr_FR" w:bidi="fr_FR"/>
        </w:rPr>
        <w:t>3.3–4</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3.7</w:t>
      </w:r>
      <w:r>
        <w:rPr>
          <w:lang w:val="fr_FR" w:bidi="fr_FR"/>
        </w:rPr>
      </w:r>
    </w:p>
    <w:p>
      <w:pPr/>
      <w:r>
        <w:rPr>
          <w:lang w:val="fr_FR" w:bidi="fr_FR"/>
        </w:rPr>
      </w:r>
      <w:r>
        <w:rPr>
          <w:lang w:val="fr_FR" w:bidi="fr_FR"/>
        </w:rPr>
        <w:t xml:space="preserve">ils se sont hâtés : les citoyens de Jérusalem étaient impatients de commettre davantage de mauvaises actions (cf. </w:t>
      </w:r>
      <w:r>
        <w:rPr>
          <w:lang w:val="fr_FR" w:bidi="fr_FR"/>
        </w:rPr>
        <w:t>Pr 1.16</w:t>
      </w:r>
      <w:r>
        <w:rPr>
          <w:lang w:val="fr_FR" w:bidi="fr_FR"/>
        </w:rPr>
        <w:t>). Ils s’étaient éloignés des voies de leur ancêtre Abraham, qui se levait de bon matin pour obéir au commandement de Dieu (</w:t>
      </w:r>
      <w:r>
        <w:rPr>
          <w:lang w:val="fr_FR" w:bidi="fr_FR"/>
        </w:rPr>
        <w:t>Gn 22.3</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3.8</w:t>
      </w:r>
      <w:r>
        <w:rPr>
          <w:lang w:val="fr_FR" w:bidi="fr_FR"/>
        </w:rPr>
      </w:r>
    </w:p>
    <w:p>
      <w:pPr/>
      <w:r>
        <w:rPr>
          <w:lang w:val="fr_FR" w:bidi="fr_FR"/>
        </w:rPr>
      </w:r>
      <w:r>
        <w:rPr>
          <w:lang w:val="fr_FR" w:bidi="fr_FR"/>
        </w:rPr>
        <w:t xml:space="preserve">Attendez-moi donc : Voir </w:t>
      </w:r>
      <w:r>
        <w:rPr>
          <w:lang w:val="fr_FR" w:bidi="fr_FR"/>
        </w:rPr>
        <w:t>Ha 2.3</w:t>
      </w:r>
      <w:r>
        <w:rPr>
          <w:lang w:val="fr_FR" w:bidi="fr_FR"/>
        </w:rPr>
        <w:t xml:space="preserve">. • Le prophète dépeint une scène de tribunal où Dieu se lève d’abord comme témoin (voir aussi </w:t>
      </w:r>
      <w:r>
        <w:rPr>
          <w:lang w:val="fr_FR" w:bidi="fr_FR"/>
        </w:rPr>
        <w:t xml:space="preserve">Jr 29.23 </w:t>
      </w:r>
      <w:r>
        <w:rPr>
          <w:lang w:val="fr_FR" w:bidi="fr_FR"/>
        </w:rPr>
        <w:t xml:space="preserve">; </w:t>
      </w:r>
      <w:r>
        <w:rPr>
          <w:lang w:val="fr_FR" w:bidi="fr_FR"/>
        </w:rPr>
        <w:t>Ml 3.5</w:t>
      </w:r>
      <w:r>
        <w:rPr>
          <w:lang w:val="fr_FR" w:bidi="fr_FR"/>
        </w:rPr>
        <w:t xml:space="preserve">) en son propre nom, puis préside comme juge (voir aussi </w:t>
      </w:r>
      <w:r>
        <w:rPr>
          <w:lang w:val="fr_FR" w:bidi="fr_FR"/>
        </w:rPr>
        <w:t xml:space="preserve">Jb 9.15 </w:t>
      </w:r>
      <w:r>
        <w:rPr>
          <w:lang w:val="fr_FR" w:bidi="fr_FR"/>
        </w:rPr>
        <w:t xml:space="preserve">; </w:t>
      </w:r>
      <w:r>
        <w:rPr>
          <w:lang w:val="fr_FR" w:bidi="fr_FR"/>
        </w:rPr>
        <w:t>Ps 50.6</w:t>
      </w:r>
      <w:r>
        <w:rPr>
          <w:lang w:val="fr_FR" w:bidi="fr_FR"/>
        </w:rPr>
        <w:t xml:space="preserve">) pour prononcer sa sentence juste. • L’expression </w:t>
      </w:r>
      <w:r>
        <w:rPr>
          <w:i/>
          <w:lang w:val="fr_FR" w:bidi="fr_FR"/>
        </w:rPr>
        <w:t>le feu de ma jalousie</w:t>
      </w:r>
      <w:r>
        <w:rPr>
          <w:lang w:val="fr_FR" w:bidi="fr_FR"/>
        </w:rPr>
        <w:t xml:space="preserve"> décrit la haine juste du Seigneur pour le péché, ainsi que son souci pour son saint nom et pour le bien-être de son peuple (voir </w:t>
      </w:r>
      <w:r>
        <w:rPr>
          <w:lang w:val="fr_FR" w:bidi="fr_FR"/>
        </w:rPr>
        <w:t>Es 66.13–16</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3.9</w:t>
      </w:r>
      <w:r>
        <w:rPr>
          <w:lang w:val="fr_FR" w:bidi="fr_FR"/>
        </w:rPr>
      </w:r>
    </w:p>
    <w:p>
      <w:pPr/>
      <w:r>
        <w:rPr>
          <w:lang w:val="fr_FR" w:bidi="fr_FR"/>
        </w:rPr>
      </w:r>
      <w:r>
        <w:rPr>
          <w:lang w:val="fr_FR" w:bidi="fr_FR"/>
        </w:rPr>
        <w:t xml:space="preserve">Dieu souhaite que les bénédictions promises au reste fidèle des versets </w:t>
      </w:r>
      <w:r>
        <w:rPr>
          <w:lang w:val="fr_FR" w:bidi="fr_FR"/>
        </w:rPr>
        <w:t>3.9–13</w:t>
      </w:r>
      <w:r>
        <w:rPr>
          <w:lang w:val="fr_FR" w:bidi="fr_FR"/>
        </w:rPr>
        <w:t xml:space="preserve"> atteignent les gens de chaque nation du monde. Non seulement Israël, mais tous les peuples seront transformés, invoqueront le Seigneur (voir </w:t>
      </w:r>
      <w:r>
        <w:rPr>
          <w:lang w:val="fr_FR" w:bidi="fr_FR"/>
        </w:rPr>
        <w:t>Es 55.5</w:t>
      </w:r>
      <w:r>
        <w:rPr>
          <w:lang w:val="fr_FR" w:bidi="fr_FR"/>
        </w:rPr>
        <w:t xml:space="preserve">), et le serviront (voir </w:t>
      </w:r>
      <w:r>
        <w:rPr>
          <w:lang w:val="fr_FR" w:bidi="fr_FR"/>
        </w:rPr>
        <w:t>Es 59.19–21</w:t>
      </w:r>
      <w:r>
        <w:rPr>
          <w:lang w:val="fr_FR" w:bidi="fr_FR"/>
        </w:rPr>
        <w:t xml:space="preserve"> ; </w:t>
      </w:r>
      <w:r>
        <w:rPr>
          <w:lang w:val="fr_FR" w:bidi="fr_FR"/>
        </w:rPr>
        <w:t>Za 14.16</w:t>
      </w:r>
      <w:r>
        <w:rPr>
          <w:lang w:val="fr_FR" w:bidi="fr_FR"/>
        </w:rPr>
        <w:t>). La diffusion de la Bonne Nouvelle à toutes les nations a favorisé l’accomplissement de cette vision (</w:t>
      </w:r>
      <w:r>
        <w:rPr>
          <w:lang w:val="fr_FR" w:bidi="fr_FR"/>
        </w:rPr>
        <w:t>Mt 28.19–20</w:t>
      </w:r>
      <w:r>
        <w:rPr>
          <w:lang w:val="fr_FR" w:bidi="fr_FR"/>
        </w:rPr>
        <w:t xml:space="preserve"> ; </w:t>
      </w:r>
      <w:r>
        <w:rPr>
          <w:lang w:val="fr_FR" w:bidi="fr_FR"/>
        </w:rPr>
        <w:t>Rm 10.9–13</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3.9–13</w:t>
      </w:r>
      <w:r>
        <w:rPr>
          <w:lang w:val="fr_FR" w:bidi="fr_FR"/>
        </w:rPr>
      </w:r>
    </w:p>
    <w:p>
      <w:pPr/>
      <w:r>
        <w:rPr>
          <w:lang w:val="fr_FR" w:bidi="fr_FR"/>
        </w:rPr>
      </w:r>
      <w:r>
        <w:rPr>
          <w:lang w:val="fr_FR" w:bidi="fr_FR"/>
        </w:rPr>
        <w:t>L’avenir glorieux décrit dans ces versets présente une raison supplémentaire d’attendre patiemment le Seigneur (</w:t>
      </w:r>
      <w:r>
        <w:rPr>
          <w:lang w:val="fr_FR" w:bidi="fr_FR"/>
        </w:rPr>
        <w:t>3.8</w:t>
      </w:r>
      <w:r>
        <w:rPr>
          <w:lang w:val="fr_FR" w:bidi="fr_FR"/>
        </w:rPr>
        <w:t>). Comme ses confrères prophètes Ésaïe, Nahum et Habakuk, Sophonie utilise le jugement et l’espoir comme thèmes principaux.</w:t>
      </w:r>
      <w:r>
        <w:rPr>
          <w:lang w:val="fr_FR" w:bidi="fr_FR"/>
        </w:rPr>
      </w:r>
      <w:r>
        <w:rPr>
          <w:lang w:val="fr_FR" w:bidi="fr_FR"/>
        </w:rPr>
      </w:r>
    </w:p>
    <w:p>
      <w:pPr/>
      <w:r>
        <w:rPr>
          <w:lang w:val="fr_FR" w:bidi="fr_FR"/>
        </w:rPr>
      </w:r>
    </w:p>
    <w:p>
      <w:pPr>
        <w:pStyle w:val="Heading2"/>
      </w:pPr>
      <w:r>
        <w:rPr>
          <w:lang w:val="fr_FR" w:bidi="fr_FR"/>
        </w:rPr>
        <w:t>Sophonie 3.9–20</w:t>
      </w:r>
      <w:r>
        <w:rPr>
          <w:lang w:val="fr_FR" w:bidi="fr_FR"/>
        </w:rPr>
      </w:r>
    </w:p>
    <w:p>
      <w:pPr/>
      <w:r>
        <w:rPr>
          <w:lang w:val="fr_FR" w:bidi="fr_FR"/>
        </w:rPr>
      </w:r>
      <w:r>
        <w:rPr>
          <w:lang w:val="fr_FR" w:bidi="fr_FR"/>
        </w:rPr>
        <w:t>Dieu révèle ses plans pour un reste humble et purifié de son peuple (</w:t>
      </w:r>
      <w:r>
        <w:rPr>
          <w:lang w:val="fr_FR" w:bidi="fr_FR"/>
        </w:rPr>
        <w:t>3.9–13</w:t>
      </w:r>
      <w:r>
        <w:rPr>
          <w:lang w:val="fr_FR" w:bidi="fr_FR"/>
        </w:rPr>
        <w:t>) et les encourage à se réjouir des bénédictions abondantes à venir de leur Seigneur sauveur (</w:t>
      </w:r>
      <w:r>
        <w:rPr>
          <w:lang w:val="fr_FR" w:bidi="fr_FR"/>
        </w:rPr>
        <w:t>3.14–20</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3.10</w:t>
      </w:r>
      <w:r>
        <w:rPr>
          <w:lang w:val="fr_FR" w:bidi="fr_FR"/>
        </w:rPr>
      </w:r>
    </w:p>
    <w:p>
      <w:pPr/>
      <w:r>
        <w:rPr>
          <w:lang w:val="fr_FR" w:bidi="fr_FR"/>
        </w:rPr>
      </w:r>
      <w:r>
        <w:rPr>
          <w:lang w:val="fr_FR" w:bidi="fr_FR"/>
        </w:rPr>
        <w:t>Les rivières d’Éthiopie sont les sources lointaines du fleuve Nil. Le monde antique considérait l’origine du Nil comme un grand mystère, donc cette expression évoque les confins de la terre.</w:t>
      </w:r>
      <w:r>
        <w:rPr>
          <w:lang w:val="fr_FR" w:bidi="fr_FR"/>
        </w:rPr>
      </w:r>
      <w:r>
        <w:rPr>
          <w:lang w:val="fr_FR" w:bidi="fr_FR"/>
        </w:rPr>
      </w:r>
    </w:p>
    <w:p>
      <w:pPr/>
      <w:r>
        <w:rPr>
          <w:lang w:val="fr_FR" w:bidi="fr_FR"/>
        </w:rPr>
      </w:r>
    </w:p>
    <w:p>
      <w:pPr>
        <w:pStyle w:val="Heading2"/>
      </w:pPr>
      <w:r>
        <w:rPr>
          <w:lang w:val="fr_FR" w:bidi="fr_FR"/>
        </w:rPr>
        <w:t>Sophonie 3.12</w:t>
      </w:r>
      <w:r>
        <w:rPr>
          <w:lang w:val="fr_FR" w:bidi="fr_FR"/>
        </w:rPr>
      </w:r>
    </w:p>
    <w:p>
      <w:pPr/>
      <w:r>
        <w:rPr>
          <w:lang w:val="fr_FR" w:bidi="fr_FR"/>
        </w:rPr>
      </w:r>
      <w:r>
        <w:rPr>
          <w:lang w:val="fr_FR" w:bidi="fr_FR"/>
        </w:rPr>
        <w:t>Jésus le Messie incarne parfaitement les qualités éthiques prédites pour le reste pieux d’Israël (</w:t>
      </w:r>
      <w:r>
        <w:rPr>
          <w:lang w:val="fr_FR" w:bidi="fr_FR"/>
        </w:rPr>
        <w:t>Es 42.1–4</w:t>
      </w:r>
      <w:r>
        <w:rPr>
          <w:lang w:val="fr_FR" w:bidi="fr_FR"/>
        </w:rPr>
        <w:t xml:space="preserve"> ; </w:t>
      </w:r>
      <w:r>
        <w:rPr>
          <w:lang w:val="fr_FR" w:bidi="fr_FR"/>
        </w:rPr>
        <w:t>53.3</w:t>
      </w:r>
      <w:r>
        <w:rPr>
          <w:lang w:val="fr_FR" w:bidi="fr_FR"/>
        </w:rPr>
        <w:t xml:space="preserve">, </w:t>
      </w:r>
      <w:r>
        <w:rPr>
          <w:lang w:val="fr_FR" w:bidi="fr_FR"/>
        </w:rPr>
        <w:t>7–9</w:t>
      </w:r>
      <w:r>
        <w:rPr>
          <w:lang w:val="fr_FR" w:bidi="fr_FR"/>
        </w:rPr>
        <w:t xml:space="preserve"> ; </w:t>
      </w:r>
      <w:r>
        <w:rPr>
          <w:lang w:val="fr_FR" w:bidi="fr_FR"/>
        </w:rPr>
        <w:t>Za 9.9</w:t>
      </w:r>
      <w:r>
        <w:rPr>
          <w:lang w:val="fr_FR" w:bidi="fr_FR"/>
        </w:rPr>
        <w:t xml:space="preserve"> ; voir </w:t>
      </w:r>
      <w:r>
        <w:rPr>
          <w:lang w:val="fr_FR" w:bidi="fr_FR"/>
        </w:rPr>
        <w:t>Mt 11.28–30</w:t>
      </w:r>
      <w:r>
        <w:rPr>
          <w:lang w:val="fr_FR" w:bidi="fr_FR"/>
        </w:rPr>
        <w:t xml:space="preserve"> ; </w:t>
      </w:r>
      <w:r>
        <w:rPr>
          <w:lang w:val="fr_FR" w:bidi="fr_FR"/>
        </w:rPr>
        <w:t>12.15–21</w:t>
      </w:r>
      <w:r>
        <w:rPr>
          <w:lang w:val="fr_FR" w:bidi="fr_FR"/>
        </w:rPr>
        <w:t xml:space="preserve"> ; </w:t>
      </w:r>
      <w:r>
        <w:rPr>
          <w:lang w:val="fr_FR" w:bidi="fr_FR"/>
        </w:rPr>
        <w:t>Ph 2.1–8</w:t>
      </w:r>
      <w:r>
        <w:rPr>
          <w:lang w:val="fr_FR" w:bidi="fr_FR"/>
        </w:rPr>
        <w:t xml:space="preserve"> ; </w:t>
      </w:r>
      <w:r>
        <w:rPr>
          <w:lang w:val="fr_FR" w:bidi="fr_FR"/>
        </w:rPr>
        <w:t>1P 2.23</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3.14</w:t>
      </w:r>
      <w:r>
        <w:rPr>
          <w:lang w:val="fr_FR" w:bidi="fr_FR"/>
        </w:rPr>
      </w:r>
    </w:p>
    <w:p>
      <w:pPr/>
      <w:r>
        <w:rPr>
          <w:lang w:val="fr_FR" w:bidi="fr_FR"/>
        </w:rPr>
      </w:r>
      <w:r>
        <w:rPr>
          <w:lang w:val="fr_FR" w:bidi="fr_FR"/>
        </w:rPr>
        <w:t>Pousse des cris de joie… Pousse des cris d’allégresse… ! Réjouis-toi et triomphe : L’accumulation de ces verbes à l’impératif souligne que le peuple de Dieu connaîtra un jour une joie inégalée.</w:t>
      </w:r>
      <w:r>
        <w:rPr>
          <w:lang w:val="fr_FR" w:bidi="fr_FR"/>
        </w:rPr>
      </w:r>
      <w:r>
        <w:rPr>
          <w:lang w:val="fr_FR" w:bidi="fr_FR"/>
        </w:rPr>
      </w:r>
    </w:p>
    <w:p>
      <w:pPr/>
      <w:r>
        <w:rPr>
          <w:lang w:val="fr_FR" w:bidi="fr_FR"/>
        </w:rPr>
      </w:r>
    </w:p>
    <w:p>
      <w:pPr>
        <w:pStyle w:val="Heading2"/>
      </w:pPr>
      <w:r>
        <w:rPr>
          <w:lang w:val="fr_FR" w:bidi="fr_FR"/>
        </w:rPr>
        <w:t>Sophonie 3.15</w:t>
      </w:r>
      <w:r>
        <w:rPr>
          <w:lang w:val="fr_FR" w:bidi="fr_FR"/>
        </w:rPr>
      </w:r>
    </w:p>
    <w:p>
      <w:pPr/>
      <w:r>
        <w:rPr>
          <w:lang w:val="fr_FR" w:bidi="fr_FR"/>
        </w:rPr>
      </w:r>
      <w:r>
        <w:rPr>
          <w:lang w:val="fr_FR" w:bidi="fr_FR"/>
        </w:rPr>
        <w:t>Le véritable Roi d’Israël devait toujours être le Seigneur (</w:t>
      </w:r>
      <w:r>
        <w:rPr>
          <w:lang w:val="fr_FR" w:bidi="fr_FR"/>
        </w:rPr>
        <w:t>Nb 23.21</w:t>
      </w:r>
      <w:r>
        <w:rPr>
          <w:lang w:val="fr_FR" w:bidi="fr_FR"/>
        </w:rPr>
        <w:t xml:space="preserve"> ; </w:t>
      </w:r>
      <w:r>
        <w:rPr>
          <w:lang w:val="fr_FR" w:bidi="fr_FR"/>
        </w:rPr>
        <w:t>1S 8.7</w:t>
      </w:r>
      <w:r>
        <w:rPr>
          <w:lang w:val="fr_FR" w:bidi="fr_FR"/>
        </w:rPr>
        <w:t xml:space="preserve"> ; </w:t>
      </w:r>
      <w:r>
        <w:rPr>
          <w:lang w:val="fr_FR" w:bidi="fr_FR"/>
        </w:rPr>
        <w:t>Es 44.6</w:t>
      </w:r>
      <w:r>
        <w:rPr>
          <w:lang w:val="fr_FR" w:bidi="fr_FR"/>
        </w:rPr>
        <w:t xml:space="preserve">). • est au milieu de toi : Voir aussi </w:t>
      </w:r>
      <w:r>
        <w:rPr>
          <w:lang w:val="fr_FR" w:bidi="fr_FR"/>
        </w:rPr>
        <w:t>Es 54.4–8</w:t>
      </w:r>
      <w:r>
        <w:rPr>
          <w:lang w:val="fr_FR" w:bidi="fr_FR"/>
        </w:rPr>
        <w:t xml:space="preserve"> ; </w:t>
      </w:r>
      <w:r>
        <w:rPr>
          <w:lang w:val="fr_FR" w:bidi="fr_FR"/>
        </w:rPr>
        <w:t>57.14–19</w:t>
      </w:r>
      <w:r>
        <w:rPr>
          <w:lang w:val="fr_FR" w:bidi="fr_FR"/>
        </w:rPr>
        <w:t xml:space="preserve"> ; </w:t>
      </w:r>
      <w:r>
        <w:rPr>
          <w:lang w:val="fr_FR" w:bidi="fr_FR"/>
        </w:rPr>
        <w:t>62.10–12</w:t>
      </w:r>
      <w:r>
        <w:rPr>
          <w:lang w:val="fr_FR" w:bidi="fr_FR"/>
        </w:rPr>
        <w:t xml:space="preserve"> ; </w:t>
      </w:r>
      <w:r>
        <w:rPr>
          <w:lang w:val="fr_FR" w:bidi="fr_FR"/>
        </w:rPr>
        <w:t>Ez 48.35</w:t>
      </w:r>
      <w:r>
        <w:rPr>
          <w:lang w:val="fr_FR" w:bidi="fr_FR"/>
        </w:rPr>
        <w:t xml:space="preserve"> ; </w:t>
      </w:r>
      <w:r>
        <w:rPr>
          <w:lang w:val="fr_FR" w:bidi="fr_FR"/>
        </w:rPr>
        <w:t>Jl 3.17</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3.17</w:t>
      </w:r>
      <w:r>
        <w:rPr>
          <w:lang w:val="fr_FR" w:bidi="fr_FR"/>
        </w:rPr>
      </w:r>
    </w:p>
    <w:p>
      <w:pPr/>
      <w:r>
        <w:rPr>
          <w:lang w:val="fr_FR" w:bidi="fr_FR"/>
        </w:rPr>
      </w:r>
      <w:r>
        <w:rPr>
          <w:lang w:val="fr_FR" w:bidi="fr_FR"/>
        </w:rPr>
        <w:t xml:space="preserve">un héros qui sauve : Dieu était le Guerrier Divin et Rédempteur d’Israël (voir </w:t>
      </w:r>
      <w:r>
        <w:rPr>
          <w:lang w:val="fr_FR" w:bidi="fr_FR"/>
        </w:rPr>
        <w:t>Ps 24.8–10</w:t>
      </w:r>
      <w:r>
        <w:rPr>
          <w:lang w:val="fr_FR" w:bidi="fr_FR"/>
        </w:rPr>
        <w:t xml:space="preserve"> ; </w:t>
      </w:r>
      <w:r>
        <w:rPr>
          <w:lang w:val="fr_FR" w:bidi="fr_FR"/>
        </w:rPr>
        <w:t>Es 42.13</w:t>
      </w:r>
      <w:r>
        <w:rPr>
          <w:lang w:val="fr_FR" w:bidi="fr_FR"/>
        </w:rPr>
        <w:t xml:space="preserve"> ; </w:t>
      </w:r>
      <w:r>
        <w:rPr>
          <w:lang w:val="fr_FR" w:bidi="fr_FR"/>
        </w:rPr>
        <w:t>Ha 3.8–15</w:t>
      </w:r>
      <w:r>
        <w:rPr>
          <w:lang w:val="fr_FR" w:bidi="fr_FR"/>
        </w:rPr>
        <w:t>). L’un des titres de Dieu est « le Dieu Puissant » (</w:t>
      </w:r>
      <w:r>
        <w:rPr>
          <w:lang w:val="fr_FR" w:bidi="fr_FR"/>
        </w:rPr>
        <w:t>Es 10.21</w:t>
      </w:r>
      <w:r>
        <w:rPr>
          <w:lang w:val="fr_FR" w:bidi="fr_FR"/>
        </w:rPr>
        <w:t>). Ce titre s’applique également au Messie (</w:t>
      </w:r>
      <w:r>
        <w:rPr>
          <w:lang w:val="fr_FR" w:bidi="fr_FR"/>
        </w:rPr>
        <w:t>Es 9.6</w:t>
      </w:r>
      <w:r>
        <w:rPr>
          <w:lang w:val="fr_FR" w:bidi="fr_FR"/>
        </w:rPr>
        <w:t xml:space="preserve">). • Il fera de toi sa plus grande joie : Non seulement Jérusalem et tout Israël </w:t>
      </w:r>
      <w:r>
        <w:rPr>
          <w:i/>
          <w:lang w:val="fr_FR" w:bidi="fr_FR"/>
        </w:rPr>
        <w:t>se réjouiront</w:t>
      </w:r>
      <w:r>
        <w:rPr>
          <w:lang w:val="fr_FR" w:bidi="fr_FR"/>
        </w:rPr>
        <w:t xml:space="preserve"> en Dieu (</w:t>
      </w:r>
      <w:r>
        <w:rPr>
          <w:lang w:val="fr_FR" w:bidi="fr_FR"/>
        </w:rPr>
        <w:t>So 3.14</w:t>
      </w:r>
      <w:r>
        <w:rPr>
          <w:lang w:val="fr_FR" w:bidi="fr_FR"/>
        </w:rPr>
        <w:t xml:space="preserve">), mais Dieu se réjouira aussi d’eux en tant que peuple purifié et fidèle (voir </w:t>
      </w:r>
      <w:r>
        <w:rPr>
          <w:lang w:val="fr_FR" w:bidi="fr_FR"/>
        </w:rPr>
        <w:t>3.12–13</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3.18</w:t>
      </w:r>
      <w:r>
        <w:rPr>
          <w:lang w:val="fr_FR" w:bidi="fr_FR"/>
        </w:rPr>
      </w:r>
    </w:p>
    <w:p>
      <w:pPr/>
      <w:r>
        <w:rPr>
          <w:lang w:val="fr_FR" w:bidi="fr_FR"/>
        </w:rPr>
      </w:r>
      <w:r>
        <w:rPr>
          <w:lang w:val="fr_FR" w:bidi="fr_FR"/>
        </w:rPr>
        <w:t>Je rassemblerai ceux… dans la tristesse : L’assurance du Seigneur contraste fortement avec les déclarations du début du livre, lorsque Dieu menaçait de rassembler les nations pour balayer le peuple de Juda de la surface de la terre (</w:t>
      </w:r>
      <w:r>
        <w:rPr>
          <w:lang w:val="fr_FR" w:bidi="fr_FR"/>
        </w:rPr>
        <w:t>1.2–4</w:t>
      </w:r>
      <w:r>
        <w:rPr>
          <w:lang w:val="fr_FR" w:bidi="fr_FR"/>
        </w:rPr>
        <w:t>). Maintenant, il promet de rassembler ceux qui ont été chassés de Jérusalem et de les ramener en sécurité chez eux.</w:t>
      </w:r>
      <w:r>
        <w:rPr>
          <w:lang w:val="fr_FR" w:bidi="fr_FR"/>
        </w:rPr>
      </w:r>
      <w:r>
        <w:rPr>
          <w:lang w:val="fr_FR" w:bidi="fr_FR"/>
        </w:rPr>
      </w:r>
    </w:p>
    <w:p>
      <w:pPr/>
      <w:r>
        <w:rPr>
          <w:lang w:val="fr_FR" w:bidi="fr_FR"/>
        </w:rPr>
      </w:r>
    </w:p>
    <w:p>
      <w:pPr>
        <w:pStyle w:val="Heading2"/>
      </w:pPr>
      <w:r>
        <w:rPr>
          <w:lang w:val="fr_FR" w:bidi="fr_FR"/>
        </w:rPr>
        <w:t>Sophonie 3.18–20</w:t>
      </w:r>
      <w:r>
        <w:rPr>
          <w:lang w:val="fr_FR" w:bidi="fr_FR"/>
        </w:rPr>
      </w:r>
    </w:p>
    <w:p>
      <w:pPr/>
      <w:r>
        <w:rPr>
          <w:lang w:val="fr_FR" w:bidi="fr_FR"/>
        </w:rPr>
      </w:r>
      <w:r>
        <w:rPr>
          <w:lang w:val="fr_FR" w:bidi="fr_FR"/>
        </w:rPr>
        <w:t>L’utilisation continue du futur dans ces versets souligne les assurances supplémentaires de Dieu à son peuple.</w:t>
      </w:r>
      <w:r>
        <w:rPr>
          <w:lang w:val="fr_FR" w:bidi="fr_FR"/>
        </w:rPr>
      </w:r>
      <w:r>
        <w:rPr>
          <w:lang w:val="fr_FR" w:bidi="fr_FR"/>
        </w:rPr>
      </w:r>
    </w:p>
    <w:p>
      <w:pPr/>
      <w:r>
        <w:rPr>
          <w:lang w:val="fr_FR" w:bidi="fr_FR"/>
        </w:rPr>
      </w:r>
    </w:p>
    <w:p>
      <w:pPr>
        <w:pStyle w:val="Heading2"/>
      </w:pPr>
      <w:r>
        <w:rPr>
          <w:lang w:val="fr_FR" w:bidi="fr_FR"/>
        </w:rPr>
        <w:t>Sophonie 3.19</w:t>
      </w:r>
      <w:r>
        <w:rPr>
          <w:lang w:val="fr_FR" w:bidi="fr_FR"/>
        </w:rPr>
      </w:r>
    </w:p>
    <w:p>
      <w:pPr/>
      <w:r>
        <w:rPr>
          <w:lang w:val="fr_FR" w:bidi="fr_FR"/>
        </w:rPr>
      </w:r>
      <w:r>
        <w:rPr>
          <w:lang w:val="fr_FR" w:bidi="fr_FR"/>
        </w:rPr>
        <w:t xml:space="preserve">Dieu transformera l’ancienne honte de son peuple en gloire et renommée (voir </w:t>
      </w:r>
      <w:r>
        <w:rPr>
          <w:lang w:val="fr_FR" w:bidi="fr_FR"/>
        </w:rPr>
        <w:t>Dt 26.19</w:t>
      </w:r>
      <w:r>
        <w:rPr>
          <w:lang w:val="fr_FR" w:bidi="fr_FR"/>
        </w:rPr>
        <w:t xml:space="preserve"> ; </w:t>
      </w:r>
      <w:r>
        <w:rPr>
          <w:lang w:val="fr_FR" w:bidi="fr_FR"/>
        </w:rPr>
        <w:t>Es 62.7</w:t>
      </w:r>
      <w:r>
        <w:rPr>
          <w:lang w:val="fr_FR" w:bidi="fr_FR"/>
        </w:rPr>
        <w:t xml:space="preserve"> ; </w:t>
      </w:r>
      <w:r>
        <w:rPr>
          <w:lang w:val="fr_FR" w:bidi="fr_FR"/>
        </w:rPr>
        <w:t>Mi 4.6–8</w:t>
      </w:r>
      <w:r>
        <w:rPr>
          <w:lang w:val="fr_FR" w:bidi="fr_FR"/>
        </w:rPr>
        <w:t xml:space="preserve"> ; cf. </w:t>
      </w:r>
      <w:r>
        <w:rPr>
          <w:lang w:val="fr_FR" w:bidi="fr_FR"/>
        </w:rPr>
        <w:t>1P 5.4</w:t>
      </w:r>
      <w:r>
        <w:rPr>
          <w:lang w:val="fr_FR" w:bidi="fr_FR"/>
        </w:rPr>
        <w:t>).</w:t>
      </w:r>
      <w:r>
        <w:rPr>
          <w:lang w:val="fr_FR" w:bidi="fr_FR"/>
        </w:rPr>
      </w:r>
      <w:r>
        <w:rPr>
          <w:lang w:val="fr_FR" w:bidi="fr_FR"/>
        </w:rPr>
      </w:r>
    </w:p>
    <w:p>
      <w:pPr/>
      <w:r>
        <w:rPr>
          <w:lang w:val="fr_FR" w:bidi="fr_FR"/>
        </w:rPr>
      </w:r>
    </w:p>
    <w:p>
      <w:pPr>
        <w:pStyle w:val="Heading2"/>
      </w:pPr>
      <w:r>
        <w:rPr>
          <w:lang w:val="fr_FR" w:bidi="fr_FR"/>
        </w:rPr>
        <w:t>Sophonie 3.20</w:t>
      </w:r>
      <w:r>
        <w:rPr>
          <w:lang w:val="fr_FR" w:bidi="fr_FR"/>
        </w:rPr>
      </w:r>
    </w:p>
    <w:p>
      <w:pPr/>
      <w:r>
        <w:rPr>
          <w:lang w:val="fr_FR" w:bidi="fr_FR"/>
        </w:rPr>
      </w:r>
      <w:r>
        <w:rPr>
          <w:lang w:val="fr_FR" w:bidi="fr_FR"/>
        </w:rPr>
        <w:t>En ce temps-là : Après une période de terrible colère et de jugement, le jour du Seigneur culmine en bénédictions éternelles pour tous ceux qui se confient en lui (</w:t>
      </w:r>
      <w:r>
        <w:rPr>
          <w:lang w:val="fr_FR" w:bidi="fr_FR"/>
        </w:rPr>
        <w:t>3.9</w:t>
      </w:r>
      <w:r>
        <w:rPr>
          <w:lang w:val="fr_FR" w:bidi="fr_FR"/>
        </w:rPr>
        <w:t xml:space="preserve">, </w:t>
      </w:r>
      <w:r>
        <w:rPr>
          <w:lang w:val="fr_FR" w:bidi="fr_FR"/>
        </w:rPr>
        <w:t>12</w:t>
      </w:r>
      <w:r>
        <w:rPr>
          <w:lang w:val="fr_FR" w:bidi="fr_FR"/>
        </w:rPr>
        <w:t xml:space="preserve"> ; voir </w:t>
      </w:r>
      <w:r>
        <w:rPr>
          <w:lang w:val="fr_FR" w:bidi="fr_FR"/>
        </w:rPr>
        <w:t>Ps 2.12</w:t>
      </w:r>
      <w:r>
        <w:rPr>
          <w:lang w:val="fr_FR" w:bidi="fr_FR"/>
        </w:rPr>
        <w:t xml:space="preserve"> ; </w:t>
      </w:r>
      <w:r>
        <w:rPr>
          <w:lang w:val="fr_FR" w:bidi="fr_FR"/>
        </w:rPr>
        <w:t>Es 45.22</w:t>
      </w:r>
      <w:r>
        <w:rPr>
          <w:lang w:val="fr_FR" w:bidi="fr_FR"/>
        </w:rPr>
        <w:t xml:space="preserve"> ; voir aussi </w:t>
      </w:r>
      <w:r>
        <w:rPr>
          <w:lang w:val="fr_FR" w:bidi="fr_FR"/>
        </w:rPr>
        <w:t>Ap 19.11–22.5</w:t>
      </w:r>
      <w:r>
        <w:rPr>
          <w:lang w:val="fr_FR" w:bidi="fr_FR"/>
        </w:rPr>
        <w:t xml:space="preserve">). • Dit l’Éternel ! : La prophétie de Sophonie, qui vient entièrement de Dieu (voir aussi </w:t>
      </w:r>
      <w:r>
        <w:rPr>
          <w:lang w:val="fr_FR" w:bidi="fr_FR"/>
        </w:rPr>
        <w:t>So 1.1–3</w:t>
      </w:r>
      <w:r>
        <w:rPr>
          <w:lang w:val="fr_FR" w:bidi="fr_FR"/>
        </w:rPr>
        <w:t xml:space="preserve">, </w:t>
      </w:r>
      <w:r>
        <w:rPr>
          <w:lang w:val="fr_FR" w:bidi="fr_FR"/>
        </w:rPr>
        <w:t>10</w:t>
      </w:r>
      <w:r>
        <w:rPr>
          <w:lang w:val="fr_FR" w:bidi="fr_FR"/>
        </w:rPr>
        <w:t xml:space="preserve"> ; </w:t>
      </w:r>
      <w:r>
        <w:rPr>
          <w:lang w:val="fr_FR" w:bidi="fr_FR"/>
        </w:rPr>
        <w:t>2.9</w:t>
      </w:r>
      <w:r>
        <w:rPr>
          <w:lang w:val="fr_FR" w:bidi="fr_FR"/>
        </w:rPr>
        <w:t xml:space="preserve"> ; </w:t>
      </w:r>
      <w:r>
        <w:rPr>
          <w:lang w:val="fr_FR" w:bidi="fr_FR"/>
        </w:rPr>
        <w:t>3.8</w:t>
      </w:r>
      <w:r>
        <w:rPr>
          <w:lang w:val="fr_FR" w:bidi="fr_FR"/>
        </w:rPr>
        <w:t>), est absolument digne de confiance.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