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Zefanya 1:1</w:t>
      </w:r>
      <w:r>
        <w:rPr>
          <w:lang w:val="id_ID" w:bidi="id_ID"/>
        </w:rPr>
      </w:r>
    </w:p>
    <w:p>
      <w:pPr/>
      <w:r>
        <w:rPr>
          <w:lang w:val="id_ID" w:bidi="id_ID"/>
        </w:rPr>
      </w:r>
      <w:r>
        <w:rPr>
          <w:lang w:val="id_ID" w:bidi="id_ID"/>
        </w:rPr>
        <w:t xml:space="preserve">Firman Tuhan yang datang kepada: Zefanya adalah seorang nabi, juru bicara Allah. • Nama Hizkia mungkin merujuk pada raja dengan nama tersebut (lihat </w:t>
      </w:r>
      <w:r>
        <w:rPr>
          <w:lang w:val="id_ID" w:bidi="id_ID"/>
        </w:rPr>
        <w:t>2Raj. 18:1–20:20</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1:1–2.3</w:t>
      </w:r>
      <w:r>
        <w:rPr>
          <w:lang w:val="id_ID" w:bidi="id_ID"/>
        </w:rPr>
      </w:r>
    </w:p>
    <w:p>
      <w:pPr/>
      <w:r>
        <w:rPr>
          <w:lang w:val="id_ID" w:bidi="id_ID"/>
        </w:rPr>
      </w:r>
      <w:r>
        <w:rPr>
          <w:lang w:val="id_ID" w:bidi="id_ID"/>
        </w:rPr>
        <w:t>Pesan Zefanya dari Tuhan memperingatkan tentang penghakiman di seluruh dunia (</w:t>
      </w:r>
      <w:r>
        <w:rPr>
          <w:lang w:val="id_ID" w:bidi="id_ID"/>
        </w:rPr>
        <w:t>Zef. 1:1–6</w:t>
      </w:r>
      <w:r>
        <w:rPr>
          <w:lang w:val="id_ID" w:bidi="id_ID"/>
        </w:rPr>
        <w:t>) dan menasihati para pembacanya untuk bertobat (</w:t>
      </w:r>
      <w:r>
        <w:rPr>
          <w:lang w:val="id_ID" w:bidi="id_ID"/>
        </w:rPr>
        <w:t>Zef. 1:7–13</w:t>
      </w:r>
      <w:r>
        <w:rPr>
          <w:lang w:val="id_ID" w:bidi="id_ID"/>
        </w:rPr>
        <w:t>) sebelum kehancuran menimpa mereka (</w:t>
      </w:r>
      <w:r>
        <w:rPr>
          <w:lang w:val="id_ID" w:bidi="id_ID"/>
        </w:rPr>
        <w:t>Zef. 1:14–18</w:t>
      </w:r>
      <w:r>
        <w:rPr>
          <w:lang w:val="id_ID" w:bidi="id_ID"/>
        </w:rPr>
        <w:t>). Mereka dianjurkan untuk mencari Tuhan serta hidup dengan benar dan rendah hati di hadapan-Nya, dengan harapan bahwa mereka dapat diselamatkan dari penghakiman-Nya (</w:t>
      </w:r>
      <w:r>
        <w:rPr>
          <w:lang w:val="id_ID" w:bidi="id_ID"/>
        </w:rPr>
        <w:t>Zef. 2:1–3</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1:2–3</w:t>
      </w:r>
      <w:r>
        <w:rPr>
          <w:lang w:val="id_ID" w:bidi="id_ID"/>
        </w:rPr>
      </w:r>
    </w:p>
    <w:p>
      <w:pPr/>
      <w:r>
        <w:rPr>
          <w:lang w:val="id_ID" w:bidi="id_ID"/>
        </w:rPr>
      </w:r>
      <w:r>
        <w:rPr>
          <w:lang w:val="id_ID" w:bidi="id_ID"/>
        </w:rPr>
        <w:t>Daftar hal-hal yang akan dihapus oleh Allah dalam penghakiman-Nya berada dalam urutan terbalik dari penciptaan mereka (</w:t>
      </w:r>
      <w:r>
        <w:rPr>
          <w:lang w:val="id_ID" w:bidi="id_ID"/>
        </w:rPr>
        <w:t>Kej. 1:20–26</w:t>
      </w:r>
      <w:r>
        <w:rPr>
          <w:lang w:val="id_ID" w:bidi="id_ID"/>
        </w:rPr>
        <w:t>): Manusia dan hewan . . . burung . . . ikan</w:t>
      </w:r>
      <w:r>
        <w:rPr>
          <w:i/>
          <w:lang w:val="id_ID" w:bidi="id_ID"/>
        </w:rPr>
        <w:t>,</w:t>
      </w:r>
      <w:r>
        <w:rPr>
          <w:lang w:val="id_ID" w:bidi="id_ID"/>
        </w:rPr>
        <w:t xml:space="preserve"> karena penghakiman adalah kebalikan dari penciptaan.</w:t>
      </w:r>
      <w:r>
        <w:rPr>
          <w:lang w:val="id_ID" w:bidi="id_ID"/>
        </w:rPr>
      </w:r>
      <w:r>
        <w:rPr>
          <w:lang w:val="id_ID" w:bidi="id_ID"/>
        </w:rPr>
      </w:r>
    </w:p>
    <w:p>
      <w:pPr/>
      <w:r>
        <w:rPr>
          <w:lang w:val="id_ID" w:bidi="id_ID"/>
        </w:rPr>
      </w:r>
    </w:p>
    <w:p>
      <w:pPr>
        <w:pStyle w:val="Heading2"/>
      </w:pPr>
      <w:r>
        <w:rPr>
          <w:lang w:val="id_ID" w:bidi="id_ID"/>
        </w:rPr>
        <w:t>Zefanya 1:4</w:t>
      </w:r>
      <w:r>
        <w:rPr>
          <w:lang w:val="id_ID" w:bidi="id_ID"/>
        </w:rPr>
      </w:r>
    </w:p>
    <w:p>
      <w:pPr/>
      <w:r>
        <w:rPr>
          <w:lang w:val="id_ID" w:bidi="id_ID"/>
        </w:rPr>
      </w:r>
      <w:r>
        <w:rPr>
          <w:lang w:val="id_ID" w:bidi="id_ID"/>
        </w:rPr>
        <w:t>Ketika Zefanya menyampaikan nubuat ini, sebelum reformasi Yosia pada tahun 622 SM, para imam penyembah berhala secara merajalela mempromosikan penyembahan Baal dan bentuk paganisme lainnya (</w:t>
      </w:r>
      <w:r>
        <w:rPr>
          <w:lang w:val="id_ID" w:bidi="id_ID"/>
        </w:rPr>
        <w:t>2Raj. 23:5</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1:4–6</w:t>
      </w:r>
      <w:r>
        <w:rPr>
          <w:lang w:val="id_ID" w:bidi="id_ID"/>
        </w:rPr>
      </w:r>
    </w:p>
    <w:p>
      <w:pPr/>
      <w:r>
        <w:rPr>
          <w:lang w:val="id_ID" w:bidi="id_ID"/>
        </w:rPr>
      </w:r>
      <w:r>
        <w:rPr>
          <w:lang w:val="id_ID" w:bidi="id_ID"/>
        </w:rPr>
        <w:t>Setelah menyampaikan penghakiman atas seluruh Bumi (</w:t>
      </w:r>
      <w:r>
        <w:rPr>
          <w:lang w:val="id_ID" w:bidi="id_ID"/>
        </w:rPr>
        <w:t>Zef. 1:2–3</w:t>
      </w:r>
      <w:r>
        <w:rPr>
          <w:lang w:val="id_ID" w:bidi="id_ID"/>
        </w:rPr>
        <w:t>), Zefanya kini memusatkan perhatian pada bangsanya sendiri, yaitu Yehuda dan Yerusalem.</w:t>
      </w:r>
      <w:r>
        <w:rPr>
          <w:lang w:val="id_ID" w:bidi="id_ID"/>
        </w:rPr>
      </w:r>
      <w:r>
        <w:rPr>
          <w:lang w:val="id_ID" w:bidi="id_ID"/>
        </w:rPr>
      </w:r>
    </w:p>
    <w:p>
      <w:pPr/>
      <w:r>
        <w:rPr>
          <w:lang w:val="id_ID" w:bidi="id_ID"/>
        </w:rPr>
      </w:r>
    </w:p>
    <w:p>
      <w:pPr>
        <w:pStyle w:val="Heading2"/>
      </w:pPr>
      <w:r>
        <w:rPr>
          <w:lang w:val="id_ID" w:bidi="id_ID"/>
        </w:rPr>
        <w:t>Zefanya 1:5</w:t>
      </w:r>
      <w:r>
        <w:rPr>
          <w:lang w:val="id_ID" w:bidi="id_ID"/>
        </w:rPr>
      </w:r>
    </w:p>
    <w:p>
      <w:pPr/>
      <w:r>
        <w:rPr>
          <w:lang w:val="id_ID" w:bidi="id_ID"/>
        </w:rPr>
      </w:r>
      <w:r>
        <w:rPr>
          <w:lang w:val="id_ID" w:bidi="id_ID"/>
        </w:rPr>
        <w:t xml:space="preserve">Kitab Suci mengecam praktik penyembahan benda-benda langit seperti matahari, bulan, dan bintang (lihat </w:t>
      </w:r>
      <w:r>
        <w:rPr>
          <w:lang w:val="id_ID" w:bidi="id_ID"/>
        </w:rPr>
        <w:t>Ul. 4:15–19</w:t>
      </w:r>
      <w:r>
        <w:rPr>
          <w:lang w:val="id_ID" w:bidi="id_ID"/>
        </w:rPr>
        <w:t xml:space="preserve">; </w:t>
      </w:r>
      <w:r>
        <w:rPr>
          <w:lang w:val="id_ID" w:bidi="id_ID"/>
        </w:rPr>
        <w:t>2Raj. 21:3</w:t>
      </w:r>
      <w:r>
        <w:rPr>
          <w:lang w:val="id_ID" w:bidi="id_ID"/>
        </w:rPr>
        <w:t xml:space="preserve">; </w:t>
      </w:r>
      <w:r>
        <w:rPr>
          <w:lang w:val="id_ID" w:bidi="id_ID"/>
        </w:rPr>
        <w:t>23:12</w:t>
      </w:r>
      <w:r>
        <w:rPr>
          <w:lang w:val="id_ID" w:bidi="id_ID"/>
        </w:rPr>
        <w:t>). • Tentara langit mungkin merujuk pada dewa Baal orang Kanaan, dewa Milkom orang Amon, atau dewa pagan Molokh. Meskipun hukum Taurat secara tegas melarang penyembahan kepada Molokh (</w:t>
      </w:r>
      <w:r>
        <w:rPr>
          <w:lang w:val="id_ID" w:bidi="id_ID"/>
        </w:rPr>
        <w:t>Im. 20:1–5</w:t>
      </w:r>
      <w:r>
        <w:rPr>
          <w:lang w:val="id_ID" w:bidi="id_ID"/>
        </w:rPr>
        <w:t>), hal itu tetap menjadi godaan yang terus-menerus bagi Israel (</w:t>
      </w:r>
      <w:r>
        <w:rPr>
          <w:lang w:val="id_ID" w:bidi="id_ID"/>
        </w:rPr>
        <w:t>2Raj. 16:3</w:t>
      </w:r>
      <w:r>
        <w:rPr>
          <w:lang w:val="id_ID" w:bidi="id_ID"/>
        </w:rPr>
        <w:t xml:space="preserve">; </w:t>
      </w:r>
      <w:r>
        <w:rPr>
          <w:lang w:val="id_ID" w:bidi="id_ID"/>
        </w:rPr>
        <w:t>21:6</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1:7</w:t>
      </w:r>
      <w:r>
        <w:rPr>
          <w:lang w:val="id_ID" w:bidi="id_ID"/>
        </w:rPr>
      </w:r>
    </w:p>
    <w:p>
      <w:pPr/>
      <w:r>
        <w:rPr>
          <w:lang w:val="id_ID" w:bidi="id_ID"/>
        </w:rPr>
      </w:r>
      <w:r>
        <w:rPr>
          <w:lang w:val="id_ID" w:bidi="id_ID"/>
        </w:rPr>
        <w:t xml:space="preserve">telah menyediakan perjamuan korban dan telah menguduskan para undangan-Nya: Orang asing akan </w:t>
      </w:r>
      <w:r>
        <w:rPr>
          <w:i/>
          <w:lang w:val="id_ID" w:bidi="id_ID"/>
        </w:rPr>
        <w:t>membantai</w:t>
      </w:r>
      <w:r>
        <w:rPr>
          <w:lang w:val="id_ID" w:bidi="id_ID"/>
        </w:rPr>
        <w:t xml:space="preserve"> orang jahat di antara umat Tuhan.</w:t>
      </w:r>
      <w:r>
        <w:rPr>
          <w:lang w:val="id_ID" w:bidi="id_ID"/>
        </w:rPr>
      </w:r>
      <w:r>
        <w:rPr>
          <w:lang w:val="id_ID" w:bidi="id_ID"/>
        </w:rPr>
      </w:r>
    </w:p>
    <w:p>
      <w:pPr/>
      <w:r>
        <w:rPr>
          <w:lang w:val="id_ID" w:bidi="id_ID"/>
        </w:rPr>
      </w:r>
    </w:p>
    <w:p>
      <w:pPr>
        <w:pStyle w:val="Heading2"/>
      </w:pPr>
      <w:r>
        <w:rPr>
          <w:lang w:val="id_ID" w:bidi="id_ID"/>
        </w:rPr>
        <w:t>Zefanya 1:7–18</w:t>
      </w:r>
      <w:r>
        <w:rPr>
          <w:lang w:val="id_ID" w:bidi="id_ID"/>
        </w:rPr>
      </w:r>
    </w:p>
    <w:p>
      <w:pPr/>
      <w:r>
        <w:rPr>
          <w:lang w:val="id_ID" w:bidi="id_ID"/>
        </w:rPr>
      </w:r>
      <w:r>
        <w:rPr>
          <w:lang w:val="id_ID" w:bidi="id_ID"/>
        </w:rPr>
        <w:t>Seluruh bagian ini harus dipandang sebagai satu peristiwa besar. Beberapa aspek akan digenapi saat kejatuhan Yerusalem pada 586 SM; lainnya akan terulang dalam berbagai periode sejarah (seperti kehancuran Yerusalem pada tahun 70 M) hingga seluruh nubuat digenapi pada akhir zaman ketika Allah bertindak sepenuhnya dan akhirnya untuk menghakimi dunia dan memperbarui ciptaan (</w:t>
      </w:r>
      <w:r>
        <w:rPr>
          <w:lang w:val="id_ID" w:bidi="id_ID"/>
        </w:rPr>
        <w:t>Why. 19:11–22:5</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1:8</w:t>
      </w:r>
      <w:r>
        <w:rPr>
          <w:lang w:val="id_ID" w:bidi="id_ID"/>
        </w:rPr>
      </w:r>
    </w:p>
    <w:p>
      <w:pPr/>
      <w:r>
        <w:rPr>
          <w:lang w:val="id_ID" w:bidi="id_ID"/>
        </w:rPr>
      </w:r>
      <w:r>
        <w:rPr>
          <w:lang w:val="id_ID" w:bidi="id_ID"/>
        </w:rPr>
        <w:t>Para pemimpin dan pemuka Yehuda adalah kepala suku Israel (</w:t>
      </w:r>
      <w:r>
        <w:rPr>
          <w:lang w:val="id_ID" w:bidi="id_ID"/>
        </w:rPr>
        <w:t>Bil. 1:4</w:t>
      </w:r>
      <w:r>
        <w:rPr>
          <w:lang w:val="id_ID" w:bidi="id_ID"/>
        </w:rPr>
        <w:t>), pejabat istana (</w:t>
      </w:r>
      <w:r>
        <w:rPr>
          <w:lang w:val="id_ID" w:bidi="id_ID"/>
        </w:rPr>
        <w:t>1Taw. 22:17</w:t>
      </w:r>
      <w:r>
        <w:rPr>
          <w:lang w:val="id_ID" w:bidi="id_ID"/>
        </w:rPr>
        <w:t>), pengawas distrik (</w:t>
      </w:r>
      <w:r>
        <w:rPr>
          <w:lang w:val="id_ID" w:bidi="id_ID"/>
        </w:rPr>
        <w:t>1Raj. 20:14–15</w:t>
      </w:r>
      <w:r>
        <w:rPr>
          <w:lang w:val="id_ID" w:bidi="id_ID"/>
        </w:rPr>
        <w:t>), pejabat kota (</w:t>
      </w:r>
      <w:r>
        <w:rPr>
          <w:lang w:val="id_ID" w:bidi="id_ID"/>
        </w:rPr>
        <w:t>Hak. 8:6</w:t>
      </w:r>
      <w:r>
        <w:rPr>
          <w:lang w:val="id_ID" w:bidi="id_ID"/>
        </w:rPr>
        <w:t>), pemimpin militer (</w:t>
      </w:r>
      <w:r>
        <w:rPr>
          <w:lang w:val="id_ID" w:bidi="id_ID"/>
        </w:rPr>
        <w:t>1Raj. 2:5</w:t>
      </w:r>
      <w:r>
        <w:rPr>
          <w:lang w:val="id_ID" w:bidi="id_ID"/>
        </w:rPr>
        <w:t xml:space="preserve">; </w:t>
      </w:r>
      <w:r>
        <w:rPr>
          <w:lang w:val="id_ID" w:bidi="id_ID"/>
        </w:rPr>
        <w:t>2Raj. 1:9–14</w:t>
      </w:r>
      <w:r>
        <w:rPr>
          <w:lang w:val="id_ID" w:bidi="id_ID"/>
        </w:rPr>
        <w:t xml:space="preserve">; </w:t>
      </w:r>
      <w:r>
        <w:rPr>
          <w:lang w:val="id_ID" w:bidi="id_ID"/>
        </w:rPr>
        <w:t>25:23</w:t>
      </w:r>
      <w:r>
        <w:rPr>
          <w:lang w:val="id_ID" w:bidi="id_ID"/>
        </w:rPr>
        <w:t xml:space="preserve">, </w:t>
      </w:r>
      <w:r>
        <w:rPr>
          <w:lang w:val="id_ID" w:bidi="id_ID"/>
        </w:rPr>
        <w:t>26</w:t>
      </w:r>
      <w:r>
        <w:rPr>
          <w:lang w:val="id_ID" w:bidi="id_ID"/>
        </w:rPr>
        <w:t>), atau bahkan pemimpin agama (</w:t>
      </w:r>
      <w:r>
        <w:rPr>
          <w:lang w:val="id_ID" w:bidi="id_ID"/>
        </w:rPr>
        <w:t>Ezra 8:24</w:t>
      </w:r>
      <w:r>
        <w:rPr>
          <w:lang w:val="id_ID" w:bidi="id_ID"/>
        </w:rPr>
        <w:t xml:space="preserve">). Peran mereka yang berpengaruh menempatkan mereka dalam posisi tanggung jawab yang lebih tinggi di hadapan Allah (bdk. </w:t>
      </w:r>
      <w:r>
        <w:rPr>
          <w:lang w:val="id_ID" w:bidi="id_ID"/>
        </w:rPr>
        <w:t>Yak. 3:1</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1:9</w:t>
      </w:r>
      <w:r>
        <w:rPr>
          <w:lang w:val="id_ID" w:bidi="id_ID"/>
        </w:rPr>
      </w:r>
    </w:p>
    <w:p>
      <w:pPr/>
      <w:r>
        <w:rPr>
          <w:lang w:val="id_ID" w:bidi="id_ID"/>
        </w:rPr>
      </w:r>
      <w:r>
        <w:rPr>
          <w:lang w:val="id_ID" w:bidi="id_ID"/>
        </w:rPr>
        <w:t xml:space="preserve">Mereka yang berpartisipasi dalam upacara penyembahan berhala (secara harfiah </w:t>
      </w:r>
      <w:r>
        <w:rPr>
          <w:i/>
          <w:lang w:val="id_ID" w:bidi="id_ID"/>
        </w:rPr>
        <w:t>mereka yang melompati ambang pintu</w:t>
      </w:r>
      <w:r>
        <w:rPr>
          <w:lang w:val="id_ID" w:bidi="id_ID"/>
        </w:rPr>
        <w:t xml:space="preserve">): Orang-orang Yehuda melestarikan kebiasaan berhala dengan melompati ambang pintu sebuah kuil untuk menghindari kontak dengannya, sebagai penghormatan kepada dewa berhala tersebut (lihat </w:t>
      </w:r>
      <w:r>
        <w:rPr>
          <w:lang w:val="id_ID" w:bidi="id_ID"/>
        </w:rPr>
        <w:t>1Sam. 5:1–5</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1:10</w:t>
      </w:r>
      <w:r>
        <w:rPr>
          <w:lang w:val="id_ID" w:bidi="id_ID"/>
        </w:rPr>
      </w:r>
    </w:p>
    <w:p>
      <w:pPr/>
      <w:r>
        <w:rPr>
          <w:lang w:val="id_ID" w:bidi="id_ID"/>
        </w:rPr>
      </w:r>
      <w:r>
        <w:rPr>
          <w:lang w:val="id_ID" w:bidi="id_ID"/>
        </w:rPr>
        <w:t>Pintu Gerbang Ikan terletak di bagian utara Yerusalem (</w:t>
      </w:r>
      <w:r>
        <w:rPr>
          <w:lang w:val="id_ID" w:bidi="id_ID"/>
        </w:rPr>
        <w:t>Neh. 12:39</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1:13</w:t>
      </w:r>
      <w:r>
        <w:rPr>
          <w:lang w:val="id_ID" w:bidi="id_ID"/>
        </w:rPr>
      </w:r>
    </w:p>
    <w:p>
      <w:pPr/>
      <w:r>
        <w:rPr>
          <w:lang w:val="id_ID" w:bidi="id_ID"/>
        </w:rPr>
      </w:r>
      <w:r>
        <w:rPr>
          <w:lang w:val="id_ID" w:bidi="id_ID"/>
        </w:rPr>
        <w:t>Allah akan mengirimkan pasukan penyerbu untuk menjarah Yerusalem. Kehancuran akan datang dengan begitu cepat sehingga mereka yang memperoleh kekayaan dengan cara yang tidak benar tidak akan bertahan hidup dan menikmati kekayaan mereka.</w:t>
      </w:r>
      <w:r>
        <w:rPr>
          <w:lang w:val="id_ID" w:bidi="id_ID"/>
        </w:rPr>
      </w:r>
      <w:r>
        <w:rPr>
          <w:lang w:val="id_ID" w:bidi="id_ID"/>
        </w:rPr>
      </w:r>
    </w:p>
    <w:p>
      <w:pPr/>
      <w:r>
        <w:rPr>
          <w:lang w:val="id_ID" w:bidi="id_ID"/>
        </w:rPr>
      </w:r>
    </w:p>
    <w:p>
      <w:pPr>
        <w:pStyle w:val="Heading2"/>
      </w:pPr>
      <w:r>
        <w:rPr>
          <w:lang w:val="id_ID" w:bidi="id_ID"/>
        </w:rPr>
        <w:t>Zefanya 1:14–18</w:t>
      </w:r>
      <w:r>
        <w:rPr>
          <w:lang w:val="id_ID" w:bidi="id_ID"/>
        </w:rPr>
      </w:r>
    </w:p>
    <w:p>
      <w:pPr/>
      <w:r>
        <w:rPr>
          <w:lang w:val="id_ID" w:bidi="id_ID"/>
        </w:rPr>
      </w:r>
      <w:r>
        <w:rPr>
          <w:lang w:val="id_ID" w:bidi="id_ID"/>
        </w:rPr>
        <w:t>Makna hari Tuhan diperluas untuk mencakup tindakan Allah dalam membereskan seluruh bumi.</w:t>
      </w:r>
      <w:r>
        <w:rPr>
          <w:lang w:val="id_ID" w:bidi="id_ID"/>
        </w:rPr>
      </w:r>
      <w:r>
        <w:rPr>
          <w:lang w:val="id_ID" w:bidi="id_ID"/>
        </w:rPr>
      </w:r>
    </w:p>
    <w:p>
      <w:pPr/>
      <w:r>
        <w:rPr>
          <w:lang w:val="id_ID" w:bidi="id_ID"/>
        </w:rPr>
      </w:r>
    </w:p>
    <w:p>
      <w:pPr>
        <w:pStyle w:val="Heading2"/>
      </w:pPr>
      <w:r>
        <w:rPr>
          <w:lang w:val="id_ID" w:bidi="id_ID"/>
        </w:rPr>
        <w:t>Zefanya 1:15</w:t>
      </w:r>
      <w:r>
        <w:rPr>
          <w:lang w:val="id_ID" w:bidi="id_ID"/>
        </w:rPr>
      </w:r>
    </w:p>
    <w:p>
      <w:pPr/>
      <w:r>
        <w:rPr>
          <w:lang w:val="id_ID" w:bidi="id_ID"/>
        </w:rPr>
      </w:r>
      <w:r>
        <w:rPr>
          <w:lang w:val="id_ID" w:bidi="id_ID"/>
        </w:rPr>
        <w:t xml:space="preserve">kegelapan dan kesuraman: Lihat juga </w:t>
      </w:r>
      <w:r>
        <w:rPr>
          <w:lang w:val="id_ID" w:bidi="id_ID"/>
        </w:rPr>
        <w:t>Yes. 13:9–10</w:t>
      </w:r>
      <w:r>
        <w:rPr>
          <w:lang w:val="id_ID" w:bidi="id_ID"/>
        </w:rPr>
        <w:t xml:space="preserve">; </w:t>
      </w:r>
      <w:r>
        <w:rPr>
          <w:lang w:val="id_ID" w:bidi="id_ID"/>
        </w:rPr>
        <w:t>Yoel 2:1–2</w:t>
      </w:r>
      <w:r>
        <w:rPr>
          <w:lang w:val="id_ID" w:bidi="id_ID"/>
        </w:rPr>
        <w:t xml:space="preserve">; </w:t>
      </w:r>
      <w:r>
        <w:rPr>
          <w:lang w:val="id_ID" w:bidi="id_ID"/>
        </w:rPr>
        <w:t>Amos 5:18–20</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1:17</w:t>
      </w:r>
      <w:r>
        <w:rPr>
          <w:lang w:val="id_ID" w:bidi="id_ID"/>
        </w:rPr>
      </w:r>
    </w:p>
    <w:p>
      <w:pPr/>
      <w:r>
        <w:rPr>
          <w:lang w:val="id_ID" w:bidi="id_ID"/>
        </w:rPr>
      </w:r>
      <w:r>
        <w:rPr>
          <w:lang w:val="id_ID" w:bidi="id_ID"/>
        </w:rPr>
        <w:t xml:space="preserve">berjalan seperti orang buta: Ini adalah contoh keadilan Allah (lihat juga </w:t>
      </w:r>
      <w:r>
        <w:rPr>
          <w:lang w:val="id_ID" w:bidi="id_ID"/>
        </w:rPr>
        <w:t>Rm. 1:21–32</w:t>
      </w:r>
      <w:r>
        <w:rPr>
          <w:lang w:val="id_ID" w:bidi="id_ID"/>
        </w:rPr>
        <w:t xml:space="preserve">). Karena umat Allah buta secara etika dan rohani (lihat </w:t>
      </w:r>
      <w:r>
        <w:rPr>
          <w:lang w:val="id_ID" w:bidi="id_ID"/>
        </w:rPr>
        <w:t>Kel. 23:8</w:t>
      </w:r>
      <w:r>
        <w:rPr>
          <w:lang w:val="id_ID" w:bidi="id_ID"/>
        </w:rPr>
        <w:t xml:space="preserve">; </w:t>
      </w:r>
      <w:r>
        <w:rPr>
          <w:lang w:val="id_ID" w:bidi="id_ID"/>
        </w:rPr>
        <w:t>Rm. 2:19</w:t>
      </w:r>
      <w:r>
        <w:rPr>
          <w:lang w:val="id_ID" w:bidi="id_ID"/>
        </w:rPr>
        <w:t xml:space="preserve">; </w:t>
      </w:r>
      <w:r>
        <w:rPr>
          <w:lang w:val="id_ID" w:bidi="id_ID"/>
        </w:rPr>
        <w:t>1Yoh. 2:11</w:t>
      </w:r>
      <w:r>
        <w:rPr>
          <w:lang w:val="id_ID" w:bidi="id_ID"/>
        </w:rPr>
        <w:t>) dan telah berdosa terhadap Tuhan dan perintah-Nya, mereka akan menanggung hukuman yang adil sebagaimana ditentukan dalam Perjanjian Allah dengan mereka (</w:t>
      </w:r>
      <w:r>
        <w:rPr>
          <w:lang w:val="id_ID" w:bidi="id_ID"/>
        </w:rPr>
        <w:t>Ul. 28:28–29</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2:1–3</w:t>
      </w:r>
      <w:r>
        <w:rPr>
          <w:lang w:val="id_ID" w:bidi="id_ID"/>
        </w:rPr>
      </w:r>
    </w:p>
    <w:p>
      <w:pPr/>
      <w:r>
        <w:rPr>
          <w:lang w:val="id_ID" w:bidi="id_ID"/>
        </w:rPr>
      </w:r>
      <w:r>
        <w:rPr>
          <w:lang w:val="id_ID" w:bidi="id_ID"/>
        </w:rPr>
        <w:t>Mengingat penampakan mengerikan yang telah digambarkannya, Zefanya menyerukan kepada bangsanya untuk bertobat dan merendahkan diri di hadapan Allah.</w:t>
      </w:r>
      <w:r>
        <w:rPr>
          <w:lang w:val="id_ID" w:bidi="id_ID"/>
        </w:rPr>
      </w:r>
      <w:r>
        <w:rPr>
          <w:lang w:val="id_ID" w:bidi="id_ID"/>
        </w:rPr>
      </w:r>
    </w:p>
    <w:p>
      <w:pPr/>
      <w:r>
        <w:rPr>
          <w:lang w:val="id_ID" w:bidi="id_ID"/>
        </w:rPr>
      </w:r>
    </w:p>
    <w:p>
      <w:pPr>
        <w:pStyle w:val="Heading2"/>
      </w:pPr>
      <w:r>
        <w:rPr>
          <w:lang w:val="id_ID" w:bidi="id_ID"/>
        </w:rPr>
        <w:t>Zefanya 2:2</w:t>
      </w:r>
      <w:r>
        <w:rPr>
          <w:lang w:val="id_ID" w:bidi="id_ID"/>
        </w:rPr>
      </w:r>
    </w:p>
    <w:p>
      <w:pPr/>
      <w:r>
        <w:rPr>
          <w:lang w:val="id_ID" w:bidi="id_ID"/>
        </w:rPr>
      </w:r>
      <w:r>
        <w:rPr>
          <w:lang w:val="id_ID" w:bidi="id_ID"/>
        </w:rPr>
        <w:t>Para petani mengirik gandum di puncak bukit yang berangin. Saat mereka melemparkan campuran gandum dan sekam ke udara, angin meniup sekam sementara gandum yang lebih berat jatuh kembali ke tanah. Kesempatan untuk bertobat adalah sesuatu yang cepat berlalu.</w:t>
      </w:r>
      <w:r>
        <w:rPr>
          <w:lang w:val="id_ID" w:bidi="id_ID"/>
        </w:rPr>
      </w:r>
      <w:r>
        <w:rPr>
          <w:lang w:val="id_ID" w:bidi="id_ID"/>
        </w:rPr>
      </w:r>
    </w:p>
    <w:p>
      <w:pPr/>
      <w:r>
        <w:rPr>
          <w:lang w:val="id_ID" w:bidi="id_ID"/>
        </w:rPr>
      </w:r>
    </w:p>
    <w:p>
      <w:pPr>
        <w:pStyle w:val="Heading2"/>
      </w:pPr>
      <w:r>
        <w:rPr>
          <w:lang w:val="id_ID" w:bidi="id_ID"/>
        </w:rPr>
        <w:t>Zefanya 2:3</w:t>
      </w:r>
      <w:r>
        <w:rPr>
          <w:lang w:val="id_ID" w:bidi="id_ID"/>
        </w:rPr>
      </w:r>
    </w:p>
    <w:p>
      <w:pPr/>
      <w:r>
        <w:rPr>
          <w:lang w:val="id_ID" w:bidi="id_ID"/>
        </w:rPr>
      </w:r>
      <w:r>
        <w:rPr>
          <w:lang w:val="id_ID" w:bidi="id_ID"/>
        </w:rPr>
        <w:t>semua orang yang rendah hati: Kerendahan hati yang sejati melibatkan penyerahan diri dan ketergantungan kepada Allah (</w:t>
      </w:r>
      <w:r>
        <w:rPr>
          <w:lang w:val="id_ID" w:bidi="id_ID"/>
        </w:rPr>
        <w:t>Mzm. 18:25–27</w:t>
      </w:r>
      <w:r>
        <w:rPr>
          <w:lang w:val="id_ID" w:bidi="id_ID"/>
        </w:rPr>
        <w:t xml:space="preserve">; </w:t>
      </w:r>
      <w:r>
        <w:rPr>
          <w:lang w:val="id_ID" w:bidi="id_ID"/>
        </w:rPr>
        <w:t>119:142–144</w:t>
      </w:r>
      <w:r>
        <w:rPr>
          <w:lang w:val="id_ID" w:bidi="id_ID"/>
        </w:rPr>
        <w:t xml:space="preserve">; </w:t>
      </w:r>
      <w:r>
        <w:rPr>
          <w:lang w:val="id_ID" w:bidi="id_ID"/>
        </w:rPr>
        <w:t>Ams. 15:33</w:t>
      </w:r>
      <w:r>
        <w:rPr>
          <w:lang w:val="id_ID" w:bidi="id_ID"/>
        </w:rPr>
        <w:t xml:space="preserve">; </w:t>
      </w:r>
      <w:r>
        <w:rPr>
          <w:lang w:val="id_ID" w:bidi="id_ID"/>
        </w:rPr>
        <w:t>18:12</w:t>
      </w:r>
      <w:r>
        <w:rPr>
          <w:lang w:val="id_ID" w:bidi="id_ID"/>
        </w:rPr>
        <w:t xml:space="preserve">; </w:t>
      </w:r>
      <w:r>
        <w:rPr>
          <w:lang w:val="id_ID" w:bidi="id_ID"/>
        </w:rPr>
        <w:t>22:4</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2:4</w:t>
      </w:r>
      <w:r>
        <w:rPr>
          <w:lang w:val="id_ID" w:bidi="id_ID"/>
        </w:rPr>
      </w:r>
    </w:p>
    <w:p>
      <w:pPr/>
      <w:r>
        <w:rPr>
          <w:lang w:val="id_ID" w:bidi="id_ID"/>
        </w:rPr>
      </w:r>
      <w:r>
        <w:rPr>
          <w:lang w:val="id_ID" w:bidi="id_ID"/>
        </w:rPr>
        <w:t xml:space="preserve">Raja Nebukadnezar dari Babel menaklukkan kota-kota Filistin seperti Gaza dan Askelon, serta Asdod dan Ekron. Gaza tetap kosong, tetapi kota-kota lainnya pulih dan terus bertahan hingga masa-masa berikutnya. Zefanya tidak menyebutkan Gat, kota besar kelima di Filistin (lihat </w:t>
      </w:r>
      <w:r>
        <w:rPr>
          <w:lang w:val="id_ID" w:bidi="id_ID"/>
        </w:rPr>
        <w:t>1Sam. 6:17</w:t>
      </w:r>
      <w:r>
        <w:rPr>
          <w:lang w:val="id_ID" w:bidi="id_ID"/>
        </w:rPr>
        <w:t>), yang mungkin telah hilang atau menjadi tidak penting pada zaman Zefanya.</w:t>
      </w:r>
      <w:r>
        <w:rPr>
          <w:lang w:val="id_ID" w:bidi="id_ID"/>
        </w:rPr>
      </w:r>
      <w:r>
        <w:rPr>
          <w:lang w:val="id_ID" w:bidi="id_ID"/>
        </w:rPr>
      </w:r>
    </w:p>
    <w:p>
      <w:pPr/>
      <w:r>
        <w:rPr>
          <w:lang w:val="id_ID" w:bidi="id_ID"/>
        </w:rPr>
      </w:r>
    </w:p>
    <w:p>
      <w:pPr>
        <w:pStyle w:val="Heading2"/>
      </w:pPr>
      <w:r>
        <w:rPr>
          <w:lang w:val="id_ID" w:bidi="id_ID"/>
        </w:rPr>
        <w:t>Zefanya 2:4–15</w:t>
      </w:r>
      <w:r>
        <w:rPr>
          <w:lang w:val="id_ID" w:bidi="id_ID"/>
        </w:rPr>
      </w:r>
    </w:p>
    <w:p>
      <w:pPr/>
      <w:r>
        <w:rPr>
          <w:lang w:val="id_ID" w:bidi="id_ID"/>
        </w:rPr>
      </w:r>
      <w:r>
        <w:rPr>
          <w:lang w:val="id_ID" w:bidi="id_ID"/>
        </w:rPr>
        <w:t>Zefanya memulai pernyataannya dengan menyebut orang Filistin</w:t>
      </w:r>
      <w:r>
        <w:rPr>
          <w:i/>
          <w:lang w:val="id_ID" w:bidi="id_ID"/>
        </w:rPr>
        <w:t>,</w:t>
      </w:r>
      <w:r>
        <w:rPr>
          <w:lang w:val="id_ID" w:bidi="id_ID"/>
        </w:rPr>
        <w:t xml:space="preserve"> yang kerajaannya terletak di sebelah barat Yehuda (</w:t>
      </w:r>
      <w:r>
        <w:rPr>
          <w:lang w:val="id_ID" w:bidi="id_ID"/>
        </w:rPr>
        <w:t>Zef. 2:4–7</w:t>
      </w:r>
      <w:r>
        <w:rPr>
          <w:lang w:val="id_ID" w:bidi="id_ID"/>
        </w:rPr>
        <w:t>). Ia kemudian bergerak ke Moab dan Amon di sebelah timur (</w:t>
      </w:r>
      <w:r>
        <w:rPr>
          <w:lang w:val="id_ID" w:bidi="id_ID"/>
        </w:rPr>
        <w:t>Zef. 2:8–11</w:t>
      </w:r>
      <w:r>
        <w:rPr>
          <w:lang w:val="id_ID" w:bidi="id_ID"/>
        </w:rPr>
        <w:t>), dan akhirnya memilih Kush (Etiopia) di sebelah selatan (</w:t>
      </w:r>
      <w:r>
        <w:rPr>
          <w:lang w:val="id_ID" w:bidi="id_ID"/>
        </w:rPr>
        <w:t>Zef. 2:12</w:t>
      </w:r>
      <w:r>
        <w:rPr>
          <w:lang w:val="id_ID" w:bidi="id_ID"/>
        </w:rPr>
        <w:t>) serta Asyur di sebelah utara (</w:t>
      </w:r>
      <w:r>
        <w:rPr>
          <w:lang w:val="id_ID" w:bidi="id_ID"/>
        </w:rPr>
        <w:t>Zef. 2:13–15</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2:4–3.20</w:t>
      </w:r>
      <w:r>
        <w:rPr>
          <w:lang w:val="id_ID" w:bidi="id_ID"/>
        </w:rPr>
      </w:r>
    </w:p>
    <w:p>
      <w:pPr/>
      <w:r>
        <w:rPr>
          <w:lang w:val="id_ID" w:bidi="id_ID"/>
        </w:rPr>
      </w:r>
      <w:r>
        <w:rPr>
          <w:lang w:val="id_ID" w:bidi="id_ID"/>
        </w:rPr>
        <w:t>Zefanya mengalihkan perhatiannya pada penghakiman terhadap bangsa-bangsa asing (</w:t>
      </w:r>
      <w:r>
        <w:rPr>
          <w:lang w:val="id_ID" w:bidi="id_ID"/>
        </w:rPr>
        <w:t>Zef. 2:4–15</w:t>
      </w:r>
      <w:r>
        <w:rPr>
          <w:lang w:val="id_ID" w:bidi="id_ID"/>
        </w:rPr>
        <w:t>) sebelum kembali membahas penghakiman atas Yehuda dan Yerusalem (</w:t>
      </w:r>
      <w:r>
        <w:rPr>
          <w:lang w:val="id_ID" w:bidi="id_ID"/>
        </w:rPr>
        <w:t>Zef. 3:1–8</w:t>
      </w:r>
      <w:r>
        <w:rPr>
          <w:lang w:val="id_ID" w:bidi="id_ID"/>
        </w:rPr>
        <w:t>). Kemudian, ia menjelaskan rencana Allah bagi umat-Nya yang dimurnikan dan taat (</w:t>
      </w:r>
      <w:r>
        <w:rPr>
          <w:lang w:val="id_ID" w:bidi="id_ID"/>
        </w:rPr>
        <w:t>Zef. 3:9–20</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2:5</w:t>
      </w:r>
      <w:r>
        <w:rPr>
          <w:lang w:val="id_ID" w:bidi="id_ID"/>
        </w:rPr>
      </w:r>
    </w:p>
    <w:p>
      <w:pPr/>
      <w:r>
        <w:rPr>
          <w:lang w:val="id_ID" w:bidi="id_ID"/>
        </w:rPr>
      </w:r>
      <w:r>
        <w:rPr>
          <w:lang w:val="id_ID" w:bidi="id_ID"/>
        </w:rPr>
        <w:t xml:space="preserve">Para pakar Perjanjian Lama meyakini bahwa bangsa Filistin berasal dari pulau Kreta (bdk. </w:t>
      </w:r>
      <w:r>
        <w:rPr>
          <w:lang w:val="id_ID" w:bidi="id_ID"/>
        </w:rPr>
        <w:t>Yeh. 25:16</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2:6</w:t>
      </w:r>
      <w:r>
        <w:rPr>
          <w:lang w:val="id_ID" w:bidi="id_ID"/>
        </w:rPr>
      </w:r>
    </w:p>
    <w:p>
      <w:pPr/>
      <w:r>
        <w:rPr>
          <w:lang w:val="id_ID" w:bidi="id_ID"/>
        </w:rPr>
      </w:r>
      <w:r>
        <w:rPr>
          <w:lang w:val="id_ID" w:bidi="id_ID"/>
        </w:rPr>
        <w:t xml:space="preserve">Daerah Tepi Laut … </w:t>
      </w:r>
      <w:r>
        <w:rPr>
          <w:lang w:val="id_ID" w:bidi="id_ID"/>
        </w:rPr>
        <w:t>tempat kediaman bagi gembala-gembala dan kandang berpagar bagi kambing domba</w:t>
      </w:r>
      <w:r>
        <w:rPr>
          <w:lang w:val="id_ID" w:bidi="id_ID"/>
        </w:rPr>
        <w:t xml:space="preserve">: Penghancuran kota-kota dan pengembaliannya ke keadaan alami merupakan bentuk hukuman yang berat dari Allah. Lihat juga </w:t>
      </w:r>
      <w:r>
        <w:rPr>
          <w:lang w:val="id_ID" w:bidi="id_ID"/>
        </w:rPr>
        <w:t>Yes. 7:23–25</w:t>
      </w:r>
      <w:r>
        <w:rPr>
          <w:lang w:val="id_ID" w:bidi="id_ID"/>
        </w:rPr>
        <w:t xml:space="preserve">; </w:t>
      </w:r>
      <w:r>
        <w:rPr>
          <w:lang w:val="id_ID" w:bidi="id_ID"/>
        </w:rPr>
        <w:t>13:19–21</w:t>
      </w:r>
      <w:r>
        <w:rPr>
          <w:lang w:val="id_ID" w:bidi="id_ID"/>
        </w:rPr>
        <w:t xml:space="preserve">; </w:t>
      </w:r>
      <w:r>
        <w:rPr>
          <w:lang w:val="id_ID" w:bidi="id_ID"/>
        </w:rPr>
        <w:t>32:9–15</w:t>
      </w:r>
      <w:r>
        <w:rPr>
          <w:lang w:val="id_ID" w:bidi="id_ID"/>
        </w:rPr>
        <w:t xml:space="preserve">; </w:t>
      </w:r>
      <w:r>
        <w:rPr>
          <w:lang w:val="id_ID" w:bidi="id_ID"/>
        </w:rPr>
        <w:t>Yeh. 35:9</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2:7</w:t>
      </w:r>
      <w:r>
        <w:rPr>
          <w:lang w:val="id_ID" w:bidi="id_ID"/>
        </w:rPr>
      </w:r>
    </w:p>
    <w:p>
      <w:pPr/>
      <w:r>
        <w:rPr>
          <w:lang w:val="id_ID" w:bidi="id_ID"/>
        </w:rPr>
      </w:r>
      <w:r>
        <w:rPr>
          <w:lang w:val="id_ID" w:bidi="id_ID"/>
        </w:rPr>
        <w:t>Para penyembah Baal (</w:t>
      </w:r>
      <w:r>
        <w:rPr>
          <w:lang w:val="id_ID" w:bidi="id_ID"/>
        </w:rPr>
        <w:t>Zef. 1:4</w:t>
      </w:r>
      <w:r>
        <w:rPr>
          <w:lang w:val="id_ID" w:bidi="id_ID"/>
        </w:rPr>
        <w:t>) dan orang Filistin tidak akan pernah dipulihkan (</w:t>
      </w:r>
      <w:r>
        <w:rPr>
          <w:lang w:val="id_ID" w:bidi="id_ID"/>
        </w:rPr>
        <w:t>Zef. 2:4–6</w:t>
      </w:r>
      <w:r>
        <w:rPr>
          <w:lang w:val="id_ID" w:bidi="id_ID"/>
        </w:rPr>
        <w:t xml:space="preserve">; lihat juga </w:t>
      </w:r>
      <w:r>
        <w:rPr>
          <w:lang w:val="id_ID" w:bidi="id_ID"/>
        </w:rPr>
        <w:t>Amos 1:8</w:t>
      </w:r>
      <w:r>
        <w:rPr>
          <w:lang w:val="id_ID" w:bidi="id_ID"/>
        </w:rPr>
        <w:t>). Sebaliknya, Allah berjanji untuk mengembalikan sisa umat-Nya ke tanah mereka, memelihara mereka, dan memulihkan mereka ke dalam kemakmuran (</w:t>
      </w:r>
      <w:r>
        <w:rPr>
          <w:lang w:val="id_ID" w:bidi="id_ID"/>
        </w:rPr>
        <w:t>Zef. 3:18–20</w:t>
      </w:r>
      <w:r>
        <w:rPr>
          <w:lang w:val="id_ID" w:bidi="id_ID"/>
        </w:rPr>
        <w:t xml:space="preserve">; </w:t>
      </w:r>
      <w:r>
        <w:rPr>
          <w:lang w:val="id_ID" w:bidi="id_ID"/>
        </w:rPr>
        <w:t>Yes. 11:11–16</w:t>
      </w:r>
      <w:r>
        <w:rPr>
          <w:lang w:val="id_ID" w:bidi="id_ID"/>
        </w:rPr>
        <w:t xml:space="preserve">; </w:t>
      </w:r>
      <w:r>
        <w:rPr>
          <w:lang w:val="id_ID" w:bidi="id_ID"/>
        </w:rPr>
        <w:t>Yer. 23:1–8</w:t>
      </w:r>
      <w:r>
        <w:rPr>
          <w:lang w:val="id_ID" w:bidi="id_ID"/>
        </w:rPr>
        <w:t xml:space="preserve">; </w:t>
      </w:r>
      <w:r>
        <w:rPr>
          <w:lang w:val="id_ID" w:bidi="id_ID"/>
        </w:rPr>
        <w:t>Yeh. 34:11–16</w:t>
      </w:r>
      <w:r>
        <w:rPr>
          <w:lang w:val="id_ID" w:bidi="id_ID"/>
        </w:rPr>
        <w:t xml:space="preserve">, </w:t>
      </w:r>
      <w:r>
        <w:rPr>
          <w:lang w:val="id_ID" w:bidi="id_ID"/>
        </w:rPr>
        <w:t>20–31</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2:8</w:t>
      </w:r>
      <w:r>
        <w:rPr>
          <w:lang w:val="id_ID" w:bidi="id_ID"/>
        </w:rPr>
      </w:r>
    </w:p>
    <w:p>
      <w:pPr/>
      <w:r>
        <w:rPr>
          <w:lang w:val="id_ID" w:bidi="id_ID"/>
        </w:rPr>
      </w:r>
      <w:r>
        <w:rPr>
          <w:lang w:val="id_ID" w:bidi="id_ID"/>
        </w:rPr>
        <w:t xml:space="preserve">Orang Moab dan orang Amon adalah musuh Israel sejak lama. Bangsa Israel sering berperang dengan mereka (lihat </w:t>
      </w:r>
      <w:r>
        <w:rPr>
          <w:lang w:val="id_ID" w:bidi="id_ID"/>
        </w:rPr>
        <w:t>2Raj. 3:1–27</w:t>
      </w:r>
      <w:r>
        <w:rPr>
          <w:lang w:val="id_ID" w:bidi="id_ID"/>
        </w:rPr>
        <w:t xml:space="preserve">; </w:t>
      </w:r>
      <w:r>
        <w:rPr>
          <w:lang w:val="id_ID" w:bidi="id_ID"/>
        </w:rPr>
        <w:t>2Taw. 20:1–30</w:t>
      </w:r>
      <w:r>
        <w:rPr>
          <w:lang w:val="id_ID" w:bidi="id_ID"/>
        </w:rPr>
        <w:t xml:space="preserve">), dan mereka tetap menjadi musuh Israel sampai akhir (lihat </w:t>
      </w:r>
      <w:r>
        <w:rPr>
          <w:lang w:val="id_ID" w:bidi="id_ID"/>
        </w:rPr>
        <w:t>2Raj. 25:25</w:t>
      </w:r>
      <w:r>
        <w:rPr>
          <w:lang w:val="id_ID" w:bidi="id_ID"/>
        </w:rPr>
        <w:t xml:space="preserve">; </w:t>
      </w:r>
      <w:r>
        <w:rPr>
          <w:lang w:val="id_ID" w:bidi="id_ID"/>
        </w:rPr>
        <w:t>Yer. 40:11–14</w:t>
      </w:r>
      <w:r>
        <w:rPr>
          <w:lang w:val="id_ID" w:bidi="id_ID"/>
        </w:rPr>
        <w:t xml:space="preserve">). • pencelaan . . . kata-kata nista: Bangsa Israel tidak hanya mengalami serangan berulang kali dari orang Moab dan orang Amon (lihat </w:t>
      </w:r>
      <w:r>
        <w:rPr>
          <w:lang w:val="id_ID" w:bidi="id_ID"/>
        </w:rPr>
        <w:t>Amos 1:13</w:t>
      </w:r>
      <w:r>
        <w:rPr>
          <w:lang w:val="id_ID" w:bidi="id_ID"/>
        </w:rPr>
        <w:t>) tetapi juga menanggung penghinaan mereka atas keberhasilan mereka.</w:t>
      </w:r>
      <w:r>
        <w:rPr>
          <w:lang w:val="id_ID" w:bidi="id_ID"/>
        </w:rPr>
      </w:r>
      <w:r>
        <w:rPr>
          <w:lang w:val="id_ID" w:bidi="id_ID"/>
        </w:rPr>
      </w:r>
    </w:p>
    <w:p>
      <w:pPr/>
      <w:r>
        <w:rPr>
          <w:lang w:val="id_ID" w:bidi="id_ID"/>
        </w:rPr>
      </w:r>
    </w:p>
    <w:p>
      <w:pPr>
        <w:pStyle w:val="Heading2"/>
      </w:pPr>
      <w:r>
        <w:rPr>
          <w:lang w:val="id_ID" w:bidi="id_ID"/>
        </w:rPr>
        <w:t>Zefanya 2:9</w:t>
      </w:r>
      <w:r>
        <w:rPr>
          <w:lang w:val="id_ID" w:bidi="id_ID"/>
        </w:rPr>
      </w:r>
    </w:p>
    <w:p>
      <w:pPr/>
      <w:r>
        <w:rPr>
          <w:lang w:val="id_ID" w:bidi="id_ID"/>
        </w:rPr>
      </w:r>
      <w:r>
        <w:rPr>
          <w:lang w:val="id_ID" w:bidi="id_ID"/>
        </w:rPr>
        <w:t>Penghancuran Sodom dan Gomora menjadi contoh penghakiman berat dari Allah terhadap dosa, baik dalam Perjanjian Lama (</w:t>
      </w:r>
      <w:r>
        <w:rPr>
          <w:lang w:val="id_ID" w:bidi="id_ID"/>
        </w:rPr>
        <w:t>Ul. 29:23</w:t>
      </w:r>
      <w:r>
        <w:rPr>
          <w:lang w:val="id_ID" w:bidi="id_ID"/>
        </w:rPr>
        <w:t xml:space="preserve">; </w:t>
      </w:r>
      <w:r>
        <w:rPr>
          <w:lang w:val="id_ID" w:bidi="id_ID"/>
        </w:rPr>
        <w:t>Yes. 1:9</w:t>
      </w:r>
      <w:r>
        <w:rPr>
          <w:lang w:val="id_ID" w:bidi="id_ID"/>
        </w:rPr>
        <w:t xml:space="preserve">; </w:t>
      </w:r>
      <w:r>
        <w:rPr>
          <w:lang w:val="id_ID" w:bidi="id_ID"/>
        </w:rPr>
        <w:t>Yer. 23:14</w:t>
      </w:r>
      <w:r>
        <w:rPr>
          <w:lang w:val="id_ID" w:bidi="id_ID"/>
        </w:rPr>
        <w:t xml:space="preserve">; </w:t>
      </w:r>
      <w:r>
        <w:rPr>
          <w:lang w:val="id_ID" w:bidi="id_ID"/>
        </w:rPr>
        <w:t>Amos 4:11</w:t>
      </w:r>
      <w:r>
        <w:rPr>
          <w:lang w:val="id_ID" w:bidi="id_ID"/>
        </w:rPr>
        <w:t>) maupun dalam Perjanjian Baru (</w:t>
      </w:r>
      <w:r>
        <w:rPr>
          <w:lang w:val="id_ID" w:bidi="id_ID"/>
        </w:rPr>
        <w:t>Lukas 10:12</w:t>
      </w:r>
      <w:r>
        <w:rPr>
          <w:lang w:val="id_ID" w:bidi="id_ID"/>
        </w:rPr>
        <w:t xml:space="preserve">; </w:t>
      </w:r>
      <w:r>
        <w:rPr>
          <w:lang w:val="id_ID" w:bidi="id_ID"/>
        </w:rPr>
        <w:t>Rm. 9:29</w:t>
      </w:r>
      <w:r>
        <w:rPr>
          <w:lang w:val="id_ID" w:bidi="id_ID"/>
        </w:rPr>
        <w:t xml:space="preserve">; </w:t>
      </w:r>
      <w:r>
        <w:rPr>
          <w:lang w:val="id_ID" w:bidi="id_ID"/>
        </w:rPr>
        <w:t>2Ptr. 2:6</w:t>
      </w:r>
      <w:r>
        <w:rPr>
          <w:lang w:val="id_ID" w:bidi="id_ID"/>
        </w:rPr>
        <w:t>). • tempat penggalian garam: Sebuah kehancuran yang membinasakan (</w:t>
      </w:r>
      <w:r>
        <w:rPr>
          <w:lang w:val="id_ID" w:bidi="id_ID"/>
        </w:rPr>
        <w:t>Ul. 29:23</w:t>
      </w:r>
      <w:r>
        <w:rPr>
          <w:lang w:val="id_ID" w:bidi="id_ID"/>
        </w:rPr>
        <w:t xml:space="preserve">; </w:t>
      </w:r>
      <w:r>
        <w:rPr>
          <w:lang w:val="id_ID" w:bidi="id_ID"/>
        </w:rPr>
        <w:t>Mzm. 107:34</w:t>
      </w:r>
      <w:r>
        <w:rPr>
          <w:lang w:val="id_ID" w:bidi="id_ID"/>
        </w:rPr>
        <w:t xml:space="preserve">; </w:t>
      </w:r>
      <w:r>
        <w:rPr>
          <w:lang w:val="id_ID" w:bidi="id_ID"/>
        </w:rPr>
        <w:t>Yer. 17:6</w:t>
      </w:r>
      <w:r>
        <w:rPr>
          <w:lang w:val="id_ID" w:bidi="id_ID"/>
        </w:rPr>
        <w:t xml:space="preserve">). Menaburi tanah dengan garam merupakan tanda penghakiman yang permanen (lihat </w:t>
      </w:r>
      <w:r>
        <w:rPr>
          <w:lang w:val="id_ID" w:bidi="id_ID"/>
        </w:rPr>
        <w:t>Hak. 9:45</w:t>
      </w:r>
      <w:r>
        <w:rPr>
          <w:lang w:val="id_ID" w:bidi="id_ID"/>
        </w:rPr>
        <w:t>) karena membuat tanah menjadi tandus.</w:t>
      </w:r>
      <w:r>
        <w:rPr>
          <w:lang w:val="id_ID" w:bidi="id_ID"/>
        </w:rPr>
      </w:r>
      <w:r>
        <w:rPr>
          <w:lang w:val="id_ID" w:bidi="id_ID"/>
        </w:rPr>
      </w:r>
    </w:p>
    <w:p>
      <w:pPr/>
      <w:r>
        <w:rPr>
          <w:lang w:val="id_ID" w:bidi="id_ID"/>
        </w:rPr>
      </w:r>
    </w:p>
    <w:p>
      <w:pPr>
        <w:pStyle w:val="Heading2"/>
      </w:pPr>
      <w:r>
        <w:rPr>
          <w:lang w:val="id_ID" w:bidi="id_ID"/>
        </w:rPr>
        <w:t>Zefanya 2:11</w:t>
      </w:r>
      <w:r>
        <w:rPr>
          <w:lang w:val="id_ID" w:bidi="id_ID"/>
        </w:rPr>
      </w:r>
    </w:p>
    <w:p>
      <w:pPr/>
      <w:r>
        <w:rPr>
          <w:lang w:val="id_ID" w:bidi="id_ID"/>
        </w:rPr>
      </w:r>
      <w:r>
        <w:rPr>
          <w:lang w:val="id_ID" w:bidi="id_ID"/>
        </w:rPr>
        <w:t>kepada-Nya akan sujud menyembah setiap bangsa</w:t>
      </w:r>
      <w:r>
        <w:rPr>
          <w:lang w:val="id_ID" w:bidi="id_ID"/>
        </w:rPr>
        <w:t>: Pada akhir sejarah, semua orang di seluruh tempat akan menyembah Allah saja (</w:t>
      </w:r>
      <w:r>
        <w:rPr>
          <w:lang w:val="id_ID" w:bidi="id_ID"/>
        </w:rPr>
        <w:t>Zef. 3:9</w:t>
      </w:r>
      <w:r>
        <w:rPr>
          <w:lang w:val="id_ID" w:bidi="id_ID"/>
        </w:rPr>
        <w:t xml:space="preserve">; </w:t>
      </w:r>
      <w:r>
        <w:rPr>
          <w:lang w:val="id_ID" w:bidi="id_ID"/>
        </w:rPr>
        <w:t>Mzm. 66:4</w:t>
      </w:r>
      <w:r>
        <w:rPr>
          <w:lang w:val="id_ID" w:bidi="id_ID"/>
        </w:rPr>
        <w:t xml:space="preserve">; </w:t>
      </w:r>
      <w:r>
        <w:rPr>
          <w:lang w:val="id_ID" w:bidi="id_ID"/>
        </w:rPr>
        <w:t>Mi. 4:1–2</w:t>
      </w:r>
      <w:r>
        <w:rPr>
          <w:lang w:val="id_ID" w:bidi="id_ID"/>
        </w:rPr>
        <w:t xml:space="preserve">; </w:t>
      </w:r>
      <w:r>
        <w:rPr>
          <w:lang w:val="id_ID" w:bidi="id_ID"/>
        </w:rPr>
        <w:t>Za. 14:16</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2:12</w:t>
      </w:r>
      <w:r>
        <w:rPr>
          <w:lang w:val="id_ID" w:bidi="id_ID"/>
        </w:rPr>
      </w:r>
    </w:p>
    <w:p>
      <w:pPr/>
      <w:r>
        <w:rPr>
          <w:lang w:val="id_ID" w:bidi="id_ID"/>
        </w:rPr>
      </w:r>
      <w:r>
        <w:rPr>
          <w:lang w:val="id_ID" w:bidi="id_ID"/>
        </w:rPr>
        <w:t xml:space="preserve">Orang Etiopia: Ibrani </w:t>
      </w:r>
      <w:r>
        <w:rPr>
          <w:i/>
          <w:lang w:val="id_ID" w:bidi="id_ID"/>
        </w:rPr>
        <w:t>Khus.</w:t>
      </w:r>
      <w:r>
        <w:rPr>
          <w:lang w:val="id_ID" w:bidi="id_ID"/>
        </w:rPr>
        <w:t xml:space="preserve"> Meskipun istilah Ibrani dapat merujuk pada bangsa atau orang-orang mana pun di sepanjang tepi selatan dunia yang dikenal pada masa itu, di sini istilah tersebut secara khusus merujuk pada dinasti Etiopia yang memerintah Mesir.</w:t>
      </w:r>
      <w:r>
        <w:rPr>
          <w:lang w:val="id_ID" w:bidi="id_ID"/>
        </w:rPr>
      </w:r>
      <w:r>
        <w:rPr>
          <w:lang w:val="id_ID" w:bidi="id_ID"/>
        </w:rPr>
      </w:r>
    </w:p>
    <w:p>
      <w:pPr/>
      <w:r>
        <w:rPr>
          <w:lang w:val="id_ID" w:bidi="id_ID"/>
        </w:rPr>
      </w:r>
    </w:p>
    <w:p>
      <w:pPr>
        <w:pStyle w:val="Heading2"/>
      </w:pPr>
      <w:r>
        <w:rPr>
          <w:lang w:val="id_ID" w:bidi="id_ID"/>
        </w:rPr>
        <w:t>Zefanya 2:13</w:t>
      </w:r>
      <w:r>
        <w:rPr>
          <w:lang w:val="id_ID" w:bidi="id_ID"/>
        </w:rPr>
      </w:r>
    </w:p>
    <w:p>
      <w:pPr/>
      <w:r>
        <w:rPr>
          <w:lang w:val="id_ID" w:bidi="id_ID"/>
        </w:rPr>
      </w:r>
      <w:r>
        <w:rPr>
          <w:lang w:val="id_ID" w:bidi="id_ID"/>
        </w:rPr>
        <w:t>Zefanya beralih dari selatan (</w:t>
      </w:r>
      <w:r>
        <w:rPr>
          <w:lang w:val="id_ID" w:bidi="id_ID"/>
        </w:rPr>
        <w:t>2:12</w:t>
      </w:r>
      <w:r>
        <w:rPr>
          <w:lang w:val="id_ID" w:bidi="id_ID"/>
        </w:rPr>
        <w:t>) ke utara. Seperti Nahum di masa sebelumnya, ia mengumumkan kehancuran Asyur yang akan segera terjadi.</w:t>
      </w:r>
      <w:r>
        <w:rPr>
          <w:lang w:val="id_ID" w:bidi="id_ID"/>
        </w:rPr>
      </w:r>
      <w:r>
        <w:rPr>
          <w:lang w:val="id_ID" w:bidi="id_ID"/>
        </w:rPr>
      </w:r>
    </w:p>
    <w:p>
      <w:pPr/>
      <w:r>
        <w:rPr>
          <w:lang w:val="id_ID" w:bidi="id_ID"/>
        </w:rPr>
      </w:r>
    </w:p>
    <w:p>
      <w:pPr>
        <w:pStyle w:val="Heading2"/>
      </w:pPr>
      <w:r>
        <w:rPr>
          <w:lang w:val="id_ID" w:bidi="id_ID"/>
        </w:rPr>
        <w:t>Zefanya 2:14</w:t>
      </w:r>
      <w:r>
        <w:rPr>
          <w:lang w:val="id_ID" w:bidi="id_ID"/>
        </w:rPr>
      </w:r>
    </w:p>
    <w:p>
      <w:pPr/>
      <w:r>
        <w:rPr>
          <w:lang w:val="id_ID" w:bidi="id_ID"/>
        </w:rPr>
      </w:r>
      <w:r>
        <w:rPr>
          <w:lang w:val="id_ID" w:bidi="id_ID"/>
        </w:rPr>
        <w:t>Untuk menegaskan maksudnya tentang nasib Niniwe, Zefanya menggunakan gambaran yang kuat: Puing-puing akan memenuhi pintu-pintu yang dulunya dilalui oleh orang-orang kaya dan berkuasa di Niniwe. Suara burung hantu yang menyeramkan di jendela-jendela kosong akan menandai kehancuran kota tersebut.</w:t>
      </w:r>
      <w:r>
        <w:rPr>
          <w:lang w:val="id_ID" w:bidi="id_ID"/>
        </w:rPr>
      </w:r>
      <w:r>
        <w:rPr>
          <w:lang w:val="id_ID" w:bidi="id_ID"/>
        </w:rPr>
      </w:r>
    </w:p>
    <w:p>
      <w:pPr/>
      <w:r>
        <w:rPr>
          <w:lang w:val="id_ID" w:bidi="id_ID"/>
        </w:rPr>
      </w:r>
    </w:p>
    <w:p>
      <w:pPr>
        <w:pStyle w:val="Heading2"/>
      </w:pPr>
      <w:r>
        <w:rPr>
          <w:lang w:val="id_ID" w:bidi="id_ID"/>
        </w:rPr>
        <w:t>Zefanya 2:15</w:t>
      </w:r>
      <w:r>
        <w:rPr>
          <w:lang w:val="id_ID" w:bidi="id_ID"/>
        </w:rPr>
      </w:r>
    </w:p>
    <w:p>
      <w:pPr/>
      <w:r>
        <w:rPr>
          <w:lang w:val="id_ID" w:bidi="id_ID"/>
        </w:rPr>
      </w:r>
      <w:r>
        <w:rPr>
          <w:lang w:val="id_ID" w:bidi="id_ID"/>
        </w:rPr>
        <w:t>sudah menjadi tempat yang tandus</w:t>
      </w:r>
      <w:r>
        <w:rPr>
          <w:lang w:val="id_ID" w:bidi="id_ID"/>
        </w:rPr>
        <w:t xml:space="preserve">: Kehancuran total ini sangat pasti dan tidak dapat diubah (lihat </w:t>
      </w:r>
      <w:r>
        <w:rPr>
          <w:lang w:val="id_ID" w:bidi="id_ID"/>
        </w:rPr>
        <w:t>Nah. 1:14</w:t>
      </w:r>
      <w:r>
        <w:rPr>
          <w:lang w:val="id_ID" w:bidi="id_ID"/>
        </w:rPr>
        <w:t xml:space="preserve">; </w:t>
      </w:r>
      <w:r>
        <w:rPr>
          <w:lang w:val="id_ID" w:bidi="id_ID"/>
        </w:rPr>
        <w:t>2:13</w:t>
      </w:r>
      <w:r>
        <w:rPr>
          <w:lang w:val="id_ID" w:bidi="id_ID"/>
        </w:rPr>
        <w:t xml:space="preserve">; </w:t>
      </w:r>
      <w:r>
        <w:rPr>
          <w:lang w:val="id_ID" w:bidi="id_ID"/>
        </w:rPr>
        <w:t>3:19</w:t>
      </w:r>
      <w:r>
        <w:rPr>
          <w:lang w:val="id_ID" w:bidi="id_ID"/>
        </w:rPr>
        <w:t xml:space="preserve">) sehingga Zefanya tidak melihat masa depan bagi Asyur atau ibukotanya. Kehancuran Niniwe begitu menyeluruh sehingga sejarawan Yunani Xenophon pernah melewati reruntuhannya tanpa menyadari keberadaannya. • bersuit </w:t>
      </w:r>
      <w:r>
        <w:rPr>
          <w:lang w:val="id_ID" w:bidi="id_ID"/>
        </w:rPr>
        <w:t>dan mengayun-ayunkan tangannya</w:t>
      </w:r>
      <w:r>
        <w:rPr>
          <w:lang w:val="id_ID" w:bidi="id_ID"/>
        </w:rPr>
        <w:t>: Mereka yang menderita di bawah kekejaman kekaisaran Asyur akan merasa senang melihat kehancurannya.</w:t>
      </w:r>
      <w:r>
        <w:rPr>
          <w:lang w:val="id_ID" w:bidi="id_ID"/>
        </w:rPr>
      </w:r>
      <w:r>
        <w:rPr>
          <w:lang w:val="id_ID" w:bidi="id_ID"/>
        </w:rPr>
      </w:r>
    </w:p>
    <w:p>
      <w:pPr/>
      <w:r>
        <w:rPr>
          <w:lang w:val="id_ID" w:bidi="id_ID"/>
        </w:rPr>
      </w:r>
    </w:p>
    <w:p>
      <w:pPr>
        <w:pStyle w:val="Heading2"/>
      </w:pPr>
      <w:r>
        <w:rPr>
          <w:lang w:val="id_ID" w:bidi="id_ID"/>
        </w:rPr>
        <w:t>Zefanya 3:1</w:t>
      </w:r>
      <w:r>
        <w:rPr>
          <w:lang w:val="id_ID" w:bidi="id_ID"/>
        </w:rPr>
      </w:r>
    </w:p>
    <w:p>
      <w:pPr/>
      <w:r>
        <w:rPr>
          <w:lang w:val="id_ID" w:bidi="id_ID"/>
        </w:rPr>
      </w:r>
      <w:r>
        <w:rPr>
          <w:lang w:val="id_ID" w:bidi="id_ID"/>
        </w:rPr>
        <w:t>Yerusalem yang tercemar telah menyimpang jauh dari panggilannya untuk menjadi kota suci (</w:t>
      </w:r>
      <w:r>
        <w:rPr>
          <w:lang w:val="id_ID" w:bidi="id_ID"/>
        </w:rPr>
        <w:t>Yes. 52:1</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3:1–8</w:t>
      </w:r>
      <w:r>
        <w:rPr>
          <w:lang w:val="id_ID" w:bidi="id_ID"/>
        </w:rPr>
      </w:r>
    </w:p>
    <w:p>
      <w:pPr/>
      <w:r>
        <w:rPr>
          <w:lang w:val="id_ID" w:bidi="id_ID"/>
        </w:rPr>
      </w:r>
      <w:r>
        <w:rPr>
          <w:lang w:val="id_ID" w:bidi="id_ID"/>
        </w:rPr>
        <w:t>Zefanya menyampaikan pesan dukacita bagi Yehuda dan Yerusalem serta menasihati mereka untuk menunggu dengan sabar hasil dari penghakiman Allah yang adil.</w:t>
      </w:r>
      <w:r>
        <w:rPr>
          <w:lang w:val="id_ID" w:bidi="id_ID"/>
        </w:rPr>
      </w:r>
      <w:r>
        <w:rPr>
          <w:lang w:val="id_ID" w:bidi="id_ID"/>
        </w:rPr>
      </w:r>
    </w:p>
    <w:p>
      <w:pPr/>
      <w:r>
        <w:rPr>
          <w:lang w:val="id_ID" w:bidi="id_ID"/>
        </w:rPr>
      </w:r>
    </w:p>
    <w:p>
      <w:pPr>
        <w:pStyle w:val="Heading2"/>
      </w:pPr>
      <w:r>
        <w:rPr>
          <w:lang w:val="id_ID" w:bidi="id_ID"/>
        </w:rPr>
        <w:t>Zefanya 3:3–4</w:t>
      </w:r>
      <w:r>
        <w:rPr>
          <w:lang w:val="id_ID" w:bidi="id_ID"/>
        </w:rPr>
      </w:r>
    </w:p>
    <w:p>
      <w:pPr/>
      <w:r>
        <w:rPr>
          <w:lang w:val="id_ID" w:bidi="id_ID"/>
        </w:rPr>
      </w:r>
      <w:r>
        <w:rPr>
          <w:lang w:val="id_ID" w:bidi="id_ID"/>
        </w:rPr>
        <w:t xml:space="preserve">Lihat juga </w:t>
      </w:r>
      <w:r>
        <w:rPr>
          <w:lang w:val="id_ID" w:bidi="id_ID"/>
        </w:rPr>
        <w:t>Yeh. 22:23–29</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3:5</w:t>
      </w:r>
      <w:r>
        <w:rPr>
          <w:lang w:val="id_ID" w:bidi="id_ID"/>
        </w:rPr>
      </w:r>
    </w:p>
    <w:p>
      <w:pPr/>
      <w:r>
        <w:rPr>
          <w:lang w:val="id_ID" w:bidi="id_ID"/>
        </w:rPr>
      </w:r>
      <w:r>
        <w:rPr>
          <w:lang w:val="id_ID" w:bidi="id_ID"/>
        </w:rPr>
        <w:t>Ia tidak melakukan kesalahan</w:t>
      </w:r>
      <w:r>
        <w:rPr>
          <w:i/>
          <w:lang w:val="id_ID" w:bidi="id_ID"/>
        </w:rPr>
        <w:t>,</w:t>
      </w:r>
      <w:r>
        <w:rPr>
          <w:lang w:val="id_ID" w:bidi="id_ID"/>
        </w:rPr>
        <w:t xml:space="preserve"> berbeda dengan mereka yang disebutkan dalam </w:t>
      </w:r>
      <w:r>
        <w:rPr>
          <w:lang w:val="id_ID" w:bidi="id_ID"/>
        </w:rPr>
        <w:t>Zef. 3:3–4</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3:7</w:t>
      </w:r>
      <w:r>
        <w:rPr>
          <w:lang w:val="id_ID" w:bidi="id_ID"/>
        </w:rPr>
      </w:r>
    </w:p>
    <w:p>
      <w:pPr/>
      <w:r>
        <w:rPr>
          <w:lang w:val="id_ID" w:bidi="id_ID"/>
        </w:rPr>
      </w:r>
      <w:r>
        <w:rPr>
          <w:lang w:val="id_ID" w:bidi="id_ID"/>
        </w:rPr>
        <w:t>makin giat</w:t>
      </w:r>
      <w:r>
        <w:rPr>
          <w:lang w:val="id_ID" w:bidi="id_ID"/>
        </w:rPr>
        <w:t xml:space="preserve">: Penduduk Yerusalem tidak sabar untuk bangun dari tempat tidur di pagi hari dan bersemangat melakukan lebih banyak perbuatan jahat (bdk. </w:t>
      </w:r>
      <w:r>
        <w:rPr>
          <w:lang w:val="id_ID" w:bidi="id_ID"/>
        </w:rPr>
        <w:t>Ams. 1:16</w:t>
      </w:r>
      <w:r>
        <w:rPr>
          <w:lang w:val="id_ID" w:bidi="id_ID"/>
        </w:rPr>
        <w:t>). Mereka telah menyimpang jauh dari jalan nenek moyang mereka, Abraham, yang bangun pagi-pagi untuk menaati perintah Allah (</w:t>
      </w:r>
      <w:r>
        <w:rPr>
          <w:lang w:val="id_ID" w:bidi="id_ID"/>
        </w:rPr>
        <w:t>Kej. 22:3</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3:8</w:t>
      </w:r>
      <w:r>
        <w:rPr>
          <w:lang w:val="id_ID" w:bidi="id_ID"/>
        </w:rPr>
      </w:r>
    </w:p>
    <w:p>
      <w:pPr/>
      <w:r>
        <w:rPr>
          <w:lang w:val="id_ID" w:bidi="id_ID"/>
        </w:rPr>
      </w:r>
      <w:r>
        <w:rPr>
          <w:lang w:val="id_ID" w:bidi="id_ID"/>
        </w:rPr>
        <w:t xml:space="preserve">tunggulah Aku: Lihat </w:t>
      </w:r>
      <w:r>
        <w:rPr>
          <w:lang w:val="id_ID" w:bidi="id_ID"/>
        </w:rPr>
        <w:t>Hab. 2:3</w:t>
      </w:r>
      <w:r>
        <w:rPr>
          <w:lang w:val="id_ID" w:bidi="id_ID"/>
        </w:rPr>
        <w:t xml:space="preserve">. • bangkit sebagai saksi: Nabi menggambarkan adegan ruang pengadilan di mana Allah pertama kali berdiri sebagai saksi (lihat juga </w:t>
      </w:r>
      <w:r>
        <w:rPr>
          <w:lang w:val="id_ID" w:bidi="id_ID"/>
        </w:rPr>
        <w:t>Yer. 29:23</w:t>
      </w:r>
      <w:r>
        <w:rPr>
          <w:lang w:val="id_ID" w:bidi="id_ID"/>
        </w:rPr>
        <w:t xml:space="preserve">; </w:t>
      </w:r>
      <w:r>
        <w:rPr>
          <w:lang w:val="id_ID" w:bidi="id_ID"/>
        </w:rPr>
        <w:t>Mal. 3:5</w:t>
      </w:r>
      <w:r>
        <w:rPr>
          <w:lang w:val="id_ID" w:bidi="id_ID"/>
        </w:rPr>
        <w:t xml:space="preserve">) atas nama-Nya sendiri, dan kemudian memimpin sebagai hakim (lihat juga </w:t>
      </w:r>
      <w:r>
        <w:rPr>
          <w:lang w:val="id_ID" w:bidi="id_ID"/>
        </w:rPr>
        <w:t>Ayub 9:15</w:t>
      </w:r>
      <w:r>
        <w:rPr>
          <w:lang w:val="id_ID" w:bidi="id_ID"/>
        </w:rPr>
        <w:t xml:space="preserve">; </w:t>
      </w:r>
      <w:r>
        <w:rPr>
          <w:lang w:val="id_ID" w:bidi="id_ID"/>
        </w:rPr>
        <w:t>Mzm. 50:6</w:t>
      </w:r>
      <w:r>
        <w:rPr>
          <w:lang w:val="id_ID" w:bidi="id_ID"/>
        </w:rPr>
        <w:t xml:space="preserve">) untuk mengeluarkan putusan-Nya yang adil. • Frasa 'api cemburu-Ku' menggambarkan kebencian Tuhan yang benar terhadap dosa, serta kepedulian-Nya terhadap nama-Nya yang kudus dan terhadap kesejahteraan umat-Nya (lihat </w:t>
      </w:r>
      <w:r>
        <w:rPr>
          <w:lang w:val="id_ID" w:bidi="id_ID"/>
        </w:rPr>
        <w:t>Yes. 66:13–16</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3:9</w:t>
      </w:r>
      <w:r>
        <w:rPr>
          <w:lang w:val="id_ID" w:bidi="id_ID"/>
        </w:rPr>
      </w:r>
    </w:p>
    <w:p>
      <w:pPr/>
      <w:r>
        <w:rPr>
          <w:lang w:val="id_ID" w:bidi="id_ID"/>
        </w:rPr>
      </w:r>
      <w:r>
        <w:rPr>
          <w:lang w:val="id_ID" w:bidi="id_ID"/>
        </w:rPr>
        <w:t xml:space="preserve">Allah bermaksud agar berkat yang dijanjikan kepada sisa umat yang setia dari </w:t>
      </w:r>
      <w:r>
        <w:rPr>
          <w:lang w:val="id_ID" w:bidi="id_ID"/>
        </w:rPr>
        <w:t>Zef. 3:9–13</w:t>
      </w:r>
      <w:r>
        <w:rPr>
          <w:lang w:val="id_ID" w:bidi="id_ID"/>
        </w:rPr>
        <w:t xml:space="preserve"> menjangkau orang-orang dari setiap bangsa di dunia. Bukan hanya Israel, tetapi semua orang akan diubahkan, berseru kepada Tuhan (lihat </w:t>
      </w:r>
      <w:r>
        <w:rPr>
          <w:lang w:val="id_ID" w:bidi="id_ID"/>
        </w:rPr>
        <w:t>Yes. 55:5</w:t>
      </w:r>
      <w:r>
        <w:rPr>
          <w:lang w:val="id_ID" w:bidi="id_ID"/>
        </w:rPr>
        <w:t xml:space="preserve">), dan melayani-Nya (lihat </w:t>
      </w:r>
      <w:r>
        <w:rPr>
          <w:lang w:val="id_ID" w:bidi="id_ID"/>
        </w:rPr>
        <w:t>Yes. 59:19–21</w:t>
      </w:r>
      <w:r>
        <w:rPr>
          <w:lang w:val="id_ID" w:bidi="id_ID"/>
        </w:rPr>
        <w:t xml:space="preserve">; </w:t>
      </w:r>
      <w:r>
        <w:rPr>
          <w:lang w:val="id_ID" w:bidi="id_ID"/>
        </w:rPr>
        <w:t>Za. 14:16</w:t>
      </w:r>
      <w:r>
        <w:rPr>
          <w:lang w:val="id_ID" w:bidi="id_ID"/>
        </w:rPr>
        <w:t>). Penyebaran Kabar Baik ke segala bangsa mempercepat penggenapan visi ini (</w:t>
      </w:r>
      <w:r>
        <w:rPr>
          <w:lang w:val="id_ID" w:bidi="id_ID"/>
        </w:rPr>
        <w:t>Mat. 28:19–20</w:t>
      </w:r>
      <w:r>
        <w:rPr>
          <w:lang w:val="id_ID" w:bidi="id_ID"/>
        </w:rPr>
        <w:t xml:space="preserve">; </w:t>
      </w:r>
      <w:r>
        <w:rPr>
          <w:lang w:val="id_ID" w:bidi="id_ID"/>
        </w:rPr>
        <w:t>Rm. 10:9–13</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3:9–13</w:t>
      </w:r>
      <w:r>
        <w:rPr>
          <w:lang w:val="id_ID" w:bidi="id_ID"/>
        </w:rPr>
      </w:r>
    </w:p>
    <w:p>
      <w:pPr/>
      <w:r>
        <w:rPr>
          <w:lang w:val="id_ID" w:bidi="id_ID"/>
        </w:rPr>
      </w:r>
      <w:r>
        <w:rPr>
          <w:lang w:val="id_ID" w:bidi="id_ID"/>
        </w:rPr>
        <w:t>Masa depan yang mulia yang dijelaskan dalam ayat-ayat ini memberikan alasan lebih lanjut untuk menantikan Tuhan dengan sabar (</w:t>
      </w:r>
      <w:r>
        <w:rPr>
          <w:lang w:val="id_ID" w:bidi="id_ID"/>
        </w:rPr>
        <w:t>Zef. 3:8</w:t>
      </w:r>
      <w:r>
        <w:rPr>
          <w:lang w:val="id_ID" w:bidi="id_ID"/>
        </w:rPr>
        <w:t>). Seperti nabi-nabi lainnya seperti Yesaya, Nahum, dan Habakuk, Zefanya menggunakan penghakiman dan pengharapan sebagai tema yang serupa.</w:t>
      </w:r>
      <w:r>
        <w:rPr>
          <w:lang w:val="id_ID" w:bidi="id_ID"/>
        </w:rPr>
      </w:r>
      <w:r>
        <w:rPr>
          <w:lang w:val="id_ID" w:bidi="id_ID"/>
        </w:rPr>
      </w:r>
    </w:p>
    <w:p>
      <w:pPr/>
      <w:r>
        <w:rPr>
          <w:lang w:val="id_ID" w:bidi="id_ID"/>
        </w:rPr>
      </w:r>
    </w:p>
    <w:p>
      <w:pPr>
        <w:pStyle w:val="Heading2"/>
      </w:pPr>
      <w:r>
        <w:rPr>
          <w:lang w:val="id_ID" w:bidi="id_ID"/>
        </w:rPr>
        <w:t>Zefanya 3:9–20</w:t>
      </w:r>
      <w:r>
        <w:rPr>
          <w:lang w:val="id_ID" w:bidi="id_ID"/>
        </w:rPr>
      </w:r>
    </w:p>
    <w:p>
      <w:pPr/>
      <w:r>
        <w:rPr>
          <w:lang w:val="id_ID" w:bidi="id_ID"/>
        </w:rPr>
      </w:r>
      <w:r>
        <w:rPr>
          <w:lang w:val="id_ID" w:bidi="id_ID"/>
        </w:rPr>
        <w:t>Allah menyingkapkan rencana-Nya bagi sisa umat-Nya yang rendah hati dan telah disucikan (</w:t>
      </w:r>
      <w:r>
        <w:rPr>
          <w:lang w:val="id_ID" w:bidi="id_ID"/>
        </w:rPr>
        <w:t>Zef. 3:9–13</w:t>
      </w:r>
      <w:r>
        <w:rPr>
          <w:lang w:val="id_ID" w:bidi="id_ID"/>
        </w:rPr>
        <w:t>) dan mendorong mereka untuk bersukacita atas berkat melimpah yang akan datang dari Tuhan penyelamat mereka (</w:t>
      </w:r>
      <w:r>
        <w:rPr>
          <w:lang w:val="id_ID" w:bidi="id_ID"/>
        </w:rPr>
        <w:t>Zef. 3:14–20</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3:10</w:t>
      </w:r>
      <w:r>
        <w:rPr>
          <w:lang w:val="id_ID" w:bidi="id_ID"/>
        </w:rPr>
      </w:r>
    </w:p>
    <w:p>
      <w:pPr/>
      <w:r>
        <w:rPr>
          <w:lang w:val="id_ID" w:bidi="id_ID"/>
        </w:rPr>
      </w:r>
      <w:r>
        <w:rPr>
          <w:lang w:val="id_ID" w:bidi="id_ID"/>
        </w:rPr>
        <w:t>Sungai-sungai di Etiopia merupakan hulu yang terjauh dari Sungai Nil. Dunia kuno menganggap asal-usul Sungai Nil sebagai misteri besar, sehingga ungkapan tersebut merujuk pada wilayah terjauh dari bumi.</w:t>
      </w:r>
      <w:r>
        <w:rPr>
          <w:lang w:val="id_ID" w:bidi="id_ID"/>
        </w:rPr>
      </w:r>
      <w:r>
        <w:rPr>
          <w:lang w:val="id_ID" w:bidi="id_ID"/>
        </w:rPr>
      </w:r>
    </w:p>
    <w:p>
      <w:pPr/>
      <w:r>
        <w:rPr>
          <w:lang w:val="id_ID" w:bidi="id_ID"/>
        </w:rPr>
      </w:r>
    </w:p>
    <w:p>
      <w:pPr>
        <w:pStyle w:val="Heading2"/>
      </w:pPr>
      <w:r>
        <w:rPr>
          <w:lang w:val="id_ID" w:bidi="id_ID"/>
        </w:rPr>
        <w:t>Zefanya 3:12</w:t>
      </w:r>
      <w:r>
        <w:rPr>
          <w:lang w:val="id_ID" w:bidi="id_ID"/>
        </w:rPr>
      </w:r>
    </w:p>
    <w:p>
      <w:pPr/>
      <w:r>
        <w:rPr>
          <w:lang w:val="id_ID" w:bidi="id_ID"/>
        </w:rPr>
      </w:r>
      <w:r>
        <w:rPr>
          <w:lang w:val="id_ID" w:bidi="id_ID"/>
        </w:rPr>
        <w:t>Yesus Sang Mesias dengan sempurna mewujudkan kualitas etika yang dinubuatkan bagi sisa umat Israel yang saleh (</w:t>
      </w:r>
      <w:r>
        <w:rPr>
          <w:lang w:val="id_ID" w:bidi="id_ID"/>
        </w:rPr>
        <w:t>Yes. 42:1–4</w:t>
      </w:r>
      <w:r>
        <w:rPr>
          <w:lang w:val="id_ID" w:bidi="id_ID"/>
        </w:rPr>
        <w:t xml:space="preserve">; </w:t>
      </w:r>
      <w:r>
        <w:rPr>
          <w:lang w:val="id_ID" w:bidi="id_ID"/>
        </w:rPr>
        <w:t>53:3</w:t>
      </w:r>
      <w:r>
        <w:rPr>
          <w:lang w:val="id_ID" w:bidi="id_ID"/>
        </w:rPr>
        <w:t xml:space="preserve">, </w:t>
      </w:r>
      <w:r>
        <w:rPr>
          <w:lang w:val="id_ID" w:bidi="id_ID"/>
        </w:rPr>
        <w:t>7–9</w:t>
      </w:r>
      <w:r>
        <w:rPr>
          <w:lang w:val="id_ID" w:bidi="id_ID"/>
        </w:rPr>
        <w:t xml:space="preserve">; </w:t>
      </w:r>
      <w:r>
        <w:rPr>
          <w:lang w:val="id_ID" w:bidi="id_ID"/>
        </w:rPr>
        <w:t>Za. 9:9</w:t>
      </w:r>
      <w:r>
        <w:rPr>
          <w:lang w:val="id_ID" w:bidi="id_ID"/>
        </w:rPr>
        <w:t xml:space="preserve">; lihat </w:t>
      </w:r>
      <w:r>
        <w:rPr>
          <w:lang w:val="id_ID" w:bidi="id_ID"/>
        </w:rPr>
        <w:t>Mat. 11:28–30</w:t>
      </w:r>
      <w:r>
        <w:rPr>
          <w:lang w:val="id_ID" w:bidi="id_ID"/>
        </w:rPr>
        <w:t xml:space="preserve">; </w:t>
      </w:r>
      <w:r>
        <w:rPr>
          <w:lang w:val="id_ID" w:bidi="id_ID"/>
        </w:rPr>
        <w:t>12:15–21</w:t>
      </w:r>
      <w:r>
        <w:rPr>
          <w:lang w:val="id_ID" w:bidi="id_ID"/>
        </w:rPr>
        <w:t xml:space="preserve">; </w:t>
      </w:r>
      <w:r>
        <w:rPr>
          <w:lang w:val="id_ID" w:bidi="id_ID"/>
        </w:rPr>
        <w:t>Flp/ 2:1–8</w:t>
      </w:r>
      <w:r>
        <w:rPr>
          <w:lang w:val="id_ID" w:bidi="id_ID"/>
        </w:rPr>
        <w:t xml:space="preserve">; </w:t>
      </w:r>
      <w:r>
        <w:rPr>
          <w:lang w:val="id_ID" w:bidi="id_ID"/>
        </w:rPr>
        <w:t>1Ptr. 2:23</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3:14</w:t>
      </w:r>
      <w:r>
        <w:rPr>
          <w:lang w:val="id_ID" w:bidi="id_ID"/>
        </w:rPr>
      </w:r>
    </w:p>
    <w:p>
      <w:pPr/>
      <w:r>
        <w:rPr>
          <w:lang w:val="id_ID" w:bidi="id_ID"/>
        </w:rPr>
      </w:r>
      <w:r>
        <w:rPr>
          <w:lang w:val="id_ID" w:bidi="id_ID"/>
        </w:rPr>
        <w:t xml:space="preserve">Bersorak-sorailah </w:t>
      </w:r>
      <w:r>
        <w:rPr>
          <w:lang w:val="id_ID" w:bidi="id_ID"/>
        </w:rPr>
        <w:t xml:space="preserve"> … </w:t>
      </w:r>
      <w:r>
        <w:rPr>
          <w:lang w:val="id_ID" w:bidi="id_ID"/>
        </w:rPr>
        <w:t xml:space="preserve">bertempik-soraklah </w:t>
      </w:r>
      <w:r>
        <w:rPr>
          <w:lang w:val="id_ID" w:bidi="id_ID"/>
        </w:rPr>
        <w:t xml:space="preserve"> … ! </w:t>
      </w:r>
      <w:r>
        <w:rPr>
          <w:lang w:val="id_ID" w:bidi="id_ID"/>
        </w:rPr>
        <w:t>Bersukacitalah dan beria-rialah</w:t>
      </w:r>
      <w:r>
        <w:rPr>
          <w:lang w:val="id_ID" w:bidi="id_ID"/>
        </w:rPr>
        <w:t>: Efek kumulatif dari perintah-perintah ini menekankan bahwa umat Allah suatu hari nanti akan mengalami kebahagiaan yang tiada tara.</w:t>
      </w:r>
      <w:r>
        <w:rPr>
          <w:lang w:val="id_ID" w:bidi="id_ID"/>
        </w:rPr>
      </w:r>
      <w:r>
        <w:rPr>
          <w:lang w:val="id_ID" w:bidi="id_ID"/>
        </w:rPr>
      </w:r>
    </w:p>
    <w:p>
      <w:pPr/>
      <w:r>
        <w:rPr>
          <w:lang w:val="id_ID" w:bidi="id_ID"/>
        </w:rPr>
      </w:r>
    </w:p>
    <w:p>
      <w:pPr>
        <w:pStyle w:val="Heading2"/>
      </w:pPr>
      <w:r>
        <w:rPr>
          <w:lang w:val="id_ID" w:bidi="id_ID"/>
        </w:rPr>
        <w:t>Zefanya 3:15</w:t>
      </w:r>
      <w:r>
        <w:rPr>
          <w:lang w:val="id_ID" w:bidi="id_ID"/>
        </w:rPr>
      </w:r>
    </w:p>
    <w:p>
      <w:pPr/>
      <w:r>
        <w:rPr>
          <w:lang w:val="id_ID" w:bidi="id_ID"/>
        </w:rPr>
      </w:r>
      <w:r>
        <w:rPr>
          <w:lang w:val="id_ID" w:bidi="id_ID"/>
        </w:rPr>
        <w:t>Raja Israel yang sejati adalah Tuhan (</w:t>
      </w:r>
      <w:r>
        <w:rPr>
          <w:lang w:val="id_ID" w:bidi="id_ID"/>
        </w:rPr>
        <w:t>Bil. 23:21</w:t>
      </w:r>
      <w:r>
        <w:rPr>
          <w:lang w:val="id_ID" w:bidi="id_ID"/>
        </w:rPr>
        <w:t xml:space="preserve">; </w:t>
      </w:r>
      <w:r>
        <w:rPr>
          <w:lang w:val="id_ID" w:bidi="id_ID"/>
        </w:rPr>
        <w:t>1Sam. 8:7</w:t>
      </w:r>
      <w:r>
        <w:rPr>
          <w:lang w:val="id_ID" w:bidi="id_ID"/>
        </w:rPr>
        <w:t xml:space="preserve">; </w:t>
      </w:r>
      <w:r>
        <w:rPr>
          <w:lang w:val="id_ID" w:bidi="id_ID"/>
        </w:rPr>
        <w:t>Yes. 44:6</w:t>
      </w:r>
      <w:r>
        <w:rPr>
          <w:lang w:val="id_ID" w:bidi="id_ID"/>
        </w:rPr>
        <w:t xml:space="preserve">). • ada di antaramu: Lihat juga </w:t>
      </w:r>
      <w:r>
        <w:rPr>
          <w:lang w:val="id_ID" w:bidi="id_ID"/>
        </w:rPr>
        <w:t>Yes. 54:4–8</w:t>
      </w:r>
      <w:r>
        <w:rPr>
          <w:lang w:val="id_ID" w:bidi="id_ID"/>
        </w:rPr>
        <w:t xml:space="preserve">; </w:t>
      </w:r>
      <w:r>
        <w:rPr>
          <w:lang w:val="id_ID" w:bidi="id_ID"/>
        </w:rPr>
        <w:t>57:14–19</w:t>
      </w:r>
      <w:r>
        <w:rPr>
          <w:lang w:val="id_ID" w:bidi="id_ID"/>
        </w:rPr>
        <w:t xml:space="preserve">; </w:t>
      </w:r>
      <w:r>
        <w:rPr>
          <w:lang w:val="id_ID" w:bidi="id_ID"/>
        </w:rPr>
        <w:t>62:10–12</w:t>
      </w:r>
      <w:r>
        <w:rPr>
          <w:lang w:val="id_ID" w:bidi="id_ID"/>
        </w:rPr>
        <w:t xml:space="preserve">; </w:t>
      </w:r>
      <w:r>
        <w:rPr>
          <w:lang w:val="id_ID" w:bidi="id_ID"/>
        </w:rPr>
        <w:t>Yeh. 48:35</w:t>
      </w:r>
      <w:r>
        <w:rPr>
          <w:lang w:val="id_ID" w:bidi="id_ID"/>
        </w:rPr>
        <w:t xml:space="preserve">; </w:t>
      </w:r>
      <w:r>
        <w:rPr>
          <w:lang w:val="id_ID" w:bidi="id_ID"/>
        </w:rPr>
        <w:t>Yoel 3:17</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3:17</w:t>
      </w:r>
      <w:r>
        <w:rPr>
          <w:lang w:val="id_ID" w:bidi="id_ID"/>
        </w:rPr>
      </w:r>
    </w:p>
    <w:p>
      <w:pPr/>
      <w:r>
        <w:rPr>
          <w:lang w:val="id_ID" w:bidi="id_ID"/>
        </w:rPr>
      </w:r>
      <w:r>
        <w:rPr>
          <w:lang w:val="id_ID" w:bidi="id_ID"/>
        </w:rPr>
        <w:t xml:space="preserve">pahlawan yang memberi kemenangan: Allah adalah Pejuang Ilahi dan Penebus Israel (lihat </w:t>
      </w:r>
      <w:r>
        <w:rPr>
          <w:lang w:val="id_ID" w:bidi="id_ID"/>
        </w:rPr>
        <w:t>Mzm. 24:8–10</w:t>
      </w:r>
      <w:r>
        <w:rPr>
          <w:lang w:val="id_ID" w:bidi="id_ID"/>
        </w:rPr>
        <w:t xml:space="preserve">; </w:t>
      </w:r>
      <w:r>
        <w:rPr>
          <w:lang w:val="id_ID" w:bidi="id_ID"/>
        </w:rPr>
        <w:t>Yes. 42:13</w:t>
      </w:r>
      <w:r>
        <w:rPr>
          <w:lang w:val="id_ID" w:bidi="id_ID"/>
        </w:rPr>
        <w:t xml:space="preserve">; </w:t>
      </w:r>
      <w:r>
        <w:rPr>
          <w:lang w:val="id_ID" w:bidi="id_ID"/>
        </w:rPr>
        <w:t>Hab. 3:8–15</w:t>
      </w:r>
      <w:r>
        <w:rPr>
          <w:lang w:val="id_ID" w:bidi="id_ID"/>
        </w:rPr>
        <w:t>). Salah satu gelar Allah adalah "Allah yang Perkasa" (</w:t>
      </w:r>
      <w:r>
        <w:rPr>
          <w:lang w:val="id_ID" w:bidi="id_ID"/>
        </w:rPr>
        <w:t>Yes. 10:21</w:t>
      </w:r>
      <w:r>
        <w:rPr>
          <w:lang w:val="id_ID" w:bidi="id_ID"/>
        </w:rPr>
        <w:t>). Gelar ini juga berlaku untuk Mesias (</w:t>
      </w:r>
      <w:r>
        <w:rPr>
          <w:lang w:val="id_ID" w:bidi="id_ID"/>
        </w:rPr>
        <w:t>Yes. 9:6</w:t>
      </w:r>
      <w:r>
        <w:rPr>
          <w:lang w:val="id_ID" w:bidi="id_ID"/>
        </w:rPr>
        <w:t>). • Ia bergirang karena engkau: Tidak hanya Yerusalem dan seluruh Israel akan</w:t>
      </w:r>
      <w:r>
        <w:rPr>
          <w:i/>
          <w:lang w:val="id_ID" w:bidi="id_ID"/>
        </w:rPr>
        <w:t xml:space="preserve"> bersukacita</w:t>
      </w:r>
      <w:r>
        <w:rPr>
          <w:lang w:val="id_ID" w:bidi="id_ID"/>
        </w:rPr>
        <w:t xml:space="preserve"> di dalam Allah (</w:t>
      </w:r>
      <w:r>
        <w:rPr>
          <w:lang w:val="id_ID" w:bidi="id_ID"/>
        </w:rPr>
        <w:t>Zef. 3:14</w:t>
      </w:r>
      <w:r>
        <w:rPr>
          <w:lang w:val="id_ID" w:bidi="id_ID"/>
        </w:rPr>
        <w:t xml:space="preserve">), tetapi Allah juga akan bersukacita atas mereka sebagai umat yang disucikan dan setia (lihat </w:t>
      </w:r>
      <w:r>
        <w:rPr>
          <w:lang w:val="id_ID" w:bidi="id_ID"/>
        </w:rPr>
        <w:t>Zef. 3:12–13</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3:18</w:t>
      </w:r>
      <w:r>
        <w:rPr>
          <w:lang w:val="id_ID" w:bidi="id_ID"/>
        </w:rPr>
      </w:r>
    </w:p>
    <w:p>
      <w:pPr/>
      <w:r>
        <w:rPr>
          <w:lang w:val="id_ID" w:bidi="id_ID"/>
        </w:rPr>
      </w:r>
      <w:r>
        <w:rPr>
          <w:lang w:val="id_ID" w:bidi="id_ID"/>
        </w:rPr>
        <w:t>Aku akan mengangkat malapetaka dari padamu, sehingga oleh karenanya engkau tidak lagi menanggung cela</w:t>
      </w:r>
      <w:r>
        <w:rPr>
          <w:lang w:val="id_ID" w:bidi="id_ID"/>
        </w:rPr>
        <w:t>: Jaminan Tuhan ini sangat kontras yang tajam dengan pernyataan di awal Kitab, ketika Allah mengancam untuk mengumpulkan bangsa-bangsa untuk menyapu bersih orang-orang Yehuda dari muka bumi (</w:t>
      </w:r>
      <w:r>
        <w:rPr>
          <w:lang w:val="id_ID" w:bidi="id_ID"/>
        </w:rPr>
        <w:t>Zef. 1:2–4</w:t>
      </w:r>
      <w:r>
        <w:rPr>
          <w:lang w:val="id_ID" w:bidi="id_ID"/>
        </w:rPr>
        <w:t>). Sekarang Ia berjanji untuk mengumpulkan mereka yang telah diusir dari Yerusalem dan membawa mereka pulang dengan selamat.</w:t>
      </w:r>
      <w:r>
        <w:rPr>
          <w:lang w:val="id_ID" w:bidi="id_ID"/>
        </w:rPr>
      </w:r>
      <w:r>
        <w:rPr>
          <w:lang w:val="id_ID" w:bidi="id_ID"/>
        </w:rPr>
      </w:r>
    </w:p>
    <w:p>
      <w:pPr/>
      <w:r>
        <w:rPr>
          <w:lang w:val="id_ID" w:bidi="id_ID"/>
        </w:rPr>
      </w:r>
    </w:p>
    <w:p>
      <w:pPr>
        <w:pStyle w:val="Heading2"/>
      </w:pPr>
      <w:r>
        <w:rPr>
          <w:lang w:val="id_ID" w:bidi="id_ID"/>
        </w:rPr>
        <w:t>Zefanya 3:18–20</w:t>
      </w:r>
      <w:r>
        <w:rPr>
          <w:lang w:val="id_ID" w:bidi="id_ID"/>
        </w:rPr>
      </w:r>
    </w:p>
    <w:p>
      <w:pPr/>
      <w:r>
        <w:rPr>
          <w:lang w:val="id_ID" w:bidi="id_ID"/>
        </w:rPr>
      </w:r>
      <w:r>
        <w:rPr>
          <w:lang w:val="id_ID" w:bidi="id_ID"/>
        </w:rPr>
        <w:t>Pengulangan kata "Aku akan" dalam ayat-ayat ini menekankan jaminan lebih lanjut dari Allah kepada umat-Nya.</w:t>
      </w:r>
      <w:r>
        <w:rPr>
          <w:lang w:val="id_ID" w:bidi="id_ID"/>
        </w:rPr>
      </w:r>
      <w:r>
        <w:rPr>
          <w:lang w:val="id_ID" w:bidi="id_ID"/>
        </w:rPr>
      </w:r>
    </w:p>
    <w:p>
      <w:pPr/>
      <w:r>
        <w:rPr>
          <w:lang w:val="id_ID" w:bidi="id_ID"/>
        </w:rPr>
      </w:r>
    </w:p>
    <w:p>
      <w:pPr>
        <w:pStyle w:val="Heading2"/>
      </w:pPr>
      <w:r>
        <w:rPr>
          <w:lang w:val="id_ID" w:bidi="id_ID"/>
        </w:rPr>
        <w:t>Zefanya 3:19</w:t>
      </w:r>
      <w:r>
        <w:rPr>
          <w:lang w:val="id_ID" w:bidi="id_ID"/>
        </w:rPr>
      </w:r>
    </w:p>
    <w:p>
      <w:pPr/>
      <w:r>
        <w:rPr>
          <w:lang w:val="id_ID" w:bidi="id_ID"/>
        </w:rPr>
      </w:r>
      <w:r>
        <w:rPr>
          <w:lang w:val="id_ID" w:bidi="id_ID"/>
        </w:rPr>
        <w:t xml:space="preserve">Allah akan mengubah rasa malu dari umat-Nya yang terdahulu menjadi kemuliaan dan ketenaran (lihat </w:t>
      </w:r>
      <w:r>
        <w:rPr>
          <w:lang w:val="id_ID" w:bidi="id_ID"/>
        </w:rPr>
        <w:t>Ul. 26:19</w:t>
      </w:r>
      <w:r>
        <w:rPr>
          <w:lang w:val="id_ID" w:bidi="id_ID"/>
        </w:rPr>
        <w:t xml:space="preserve">; </w:t>
      </w:r>
      <w:r>
        <w:rPr>
          <w:lang w:val="id_ID" w:bidi="id_ID"/>
        </w:rPr>
        <w:t>Yes. 62:7</w:t>
      </w:r>
      <w:r>
        <w:rPr>
          <w:lang w:val="id_ID" w:bidi="id_ID"/>
        </w:rPr>
        <w:t xml:space="preserve">; </w:t>
      </w:r>
      <w:r>
        <w:rPr>
          <w:lang w:val="id_ID" w:bidi="id_ID"/>
        </w:rPr>
        <w:t>Mi. 4:6–8</w:t>
      </w:r>
      <w:r>
        <w:rPr>
          <w:lang w:val="id_ID" w:bidi="id_ID"/>
        </w:rPr>
        <w:t xml:space="preserve">; bdk. </w:t>
      </w:r>
      <w:r>
        <w:rPr>
          <w:lang w:val="id_ID" w:bidi="id_ID"/>
        </w:rPr>
        <w:t>1Ptr. 5:4</w:t>
      </w:r>
      <w:r>
        <w:rPr>
          <w:lang w:val="id_ID" w:bidi="id_ID"/>
        </w:rPr>
        <w:t>).</w:t>
      </w:r>
      <w:r>
        <w:rPr>
          <w:lang w:val="id_ID" w:bidi="id_ID"/>
        </w:rPr>
      </w:r>
      <w:r>
        <w:rPr>
          <w:lang w:val="id_ID" w:bidi="id_ID"/>
        </w:rPr>
      </w:r>
    </w:p>
    <w:p>
      <w:pPr/>
      <w:r>
        <w:rPr>
          <w:lang w:val="id_ID" w:bidi="id_ID"/>
        </w:rPr>
      </w:r>
    </w:p>
    <w:p>
      <w:pPr>
        <w:pStyle w:val="Heading2"/>
      </w:pPr>
      <w:r>
        <w:rPr>
          <w:lang w:val="id_ID" w:bidi="id_ID"/>
        </w:rPr>
        <w:t>Zefanya 3:20</w:t>
      </w:r>
      <w:r>
        <w:rPr>
          <w:lang w:val="id_ID" w:bidi="id_ID"/>
        </w:rPr>
      </w:r>
    </w:p>
    <w:p>
      <w:pPr/>
      <w:r>
        <w:rPr>
          <w:lang w:val="id_ID" w:bidi="id_ID"/>
        </w:rPr>
      </w:r>
      <w:r>
        <w:rPr>
          <w:lang w:val="id_ID" w:bidi="id_ID"/>
        </w:rPr>
        <w:t>Pada waktu itu: Setelah masa murka dan penghakiman yang mengerikan, hari Tuhan mencapai puncaknya dengan berkat-berkat abadi bagi semua yang percaya kepada-Nya (</w:t>
      </w:r>
      <w:r>
        <w:rPr>
          <w:lang w:val="id_ID" w:bidi="id_ID"/>
        </w:rPr>
        <w:t xml:space="preserve">Zef. </w:t>
      </w:r>
      <w:r>
        <w:rPr>
          <w:lang w:val="id_ID" w:bidi="id_ID"/>
        </w:rPr>
        <w:t>3:9</w:t>
      </w:r>
      <w:r>
        <w:rPr>
          <w:lang w:val="id_ID" w:bidi="id_ID"/>
        </w:rPr>
        <w:t xml:space="preserve">, </w:t>
      </w:r>
      <w:r>
        <w:rPr>
          <w:lang w:val="id_ID" w:bidi="id_ID"/>
        </w:rPr>
        <w:t>12</w:t>
      </w:r>
      <w:r>
        <w:rPr>
          <w:lang w:val="id_ID" w:bidi="id_ID"/>
        </w:rPr>
        <w:t xml:space="preserve">; lihat </w:t>
      </w:r>
      <w:r>
        <w:rPr>
          <w:lang w:val="id_ID" w:bidi="id_ID"/>
        </w:rPr>
        <w:t>Mzm. 2:12</w:t>
      </w:r>
      <w:r>
        <w:rPr>
          <w:lang w:val="id_ID" w:bidi="id_ID"/>
        </w:rPr>
        <w:t xml:space="preserve">; </w:t>
      </w:r>
      <w:r>
        <w:rPr>
          <w:lang w:val="id_ID" w:bidi="id_ID"/>
        </w:rPr>
        <w:t>Yes. 45:22</w:t>
      </w:r>
      <w:r>
        <w:rPr>
          <w:lang w:val="id_ID" w:bidi="id_ID"/>
        </w:rPr>
        <w:t xml:space="preserve">; lihat juga </w:t>
      </w:r>
      <w:r>
        <w:rPr>
          <w:lang w:val="id_ID" w:bidi="id_ID"/>
        </w:rPr>
        <w:t>Why. 19:11–22:5</w:t>
      </w:r>
      <w:r>
        <w:rPr>
          <w:lang w:val="id_ID" w:bidi="id_ID"/>
        </w:rPr>
        <w:t xml:space="preserve">). • … , firman Tuhan.: Nubuat Zefanya, yang sepenuhnya berasal dari Allah (lihat juga </w:t>
      </w:r>
      <w:r>
        <w:rPr>
          <w:lang w:val="id_ID" w:bidi="id_ID"/>
        </w:rPr>
        <w:t>Zef. 1:1–3</w:t>
      </w:r>
      <w:r>
        <w:rPr>
          <w:lang w:val="id_ID" w:bidi="id_ID"/>
        </w:rPr>
        <w:t xml:space="preserve">, </w:t>
      </w:r>
      <w:r>
        <w:rPr>
          <w:lang w:val="id_ID" w:bidi="id_ID"/>
        </w:rPr>
        <w:t>10</w:t>
      </w:r>
      <w:r>
        <w:rPr>
          <w:lang w:val="id_ID" w:bidi="id_ID"/>
        </w:rPr>
        <w:t xml:space="preserve">; </w:t>
      </w:r>
      <w:r>
        <w:rPr>
          <w:lang w:val="id_ID" w:bidi="id_ID"/>
        </w:rPr>
        <w:t>2:9</w:t>
      </w:r>
      <w:r>
        <w:rPr>
          <w:lang w:val="id_ID" w:bidi="id_ID"/>
        </w:rPr>
        <w:t xml:space="preserve">; </w:t>
      </w:r>
      <w:r>
        <w:rPr>
          <w:lang w:val="id_ID" w:bidi="id_ID"/>
        </w:rPr>
        <w:t>3:8</w:t>
      </w:r>
      <w:r>
        <w:rPr>
          <w:lang w:val="id_ID" w:bidi="id_ID"/>
        </w:rPr>
        <w:t>), sangat dapat dipercaya.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