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Naum 1.1</w:t>
      </w:r>
      <w:r>
        <w:rPr>
          <w:lang w:val="pt_PT" w:bidi="pt_PT"/>
        </w:rPr>
      </w:r>
    </w:p>
    <w:p>
      <w:pPr/>
      <w:r>
        <w:rPr>
          <w:lang w:val="pt_PT" w:bidi="pt_PT"/>
        </w:rPr>
      </w:r>
      <w:r>
        <w:rPr>
          <w:lang w:val="pt_PT" w:bidi="pt_PT"/>
        </w:rPr>
        <w:t xml:space="preserve">mensagem... visão: esta abertura, semelhante à de outros livros proféticos (cf. </w:t>
      </w:r>
      <w:r>
        <w:rPr>
          <w:lang w:val="pt_PT" w:bidi="pt_PT"/>
        </w:rPr>
        <w:t>Ob 1.1</w:t>
      </w:r>
      <w:r>
        <w:rPr>
          <w:lang w:val="pt_PT" w:bidi="pt_PT"/>
        </w:rPr>
        <w:t xml:space="preserve">; </w:t>
      </w:r>
      <w:r>
        <w:rPr>
          <w:lang w:val="pt_PT" w:bidi="pt_PT"/>
        </w:rPr>
        <w:t>Hc 1.1</w:t>
      </w:r>
      <w:r>
        <w:rPr>
          <w:lang w:val="pt_PT" w:bidi="pt_PT"/>
        </w:rPr>
        <w:t xml:space="preserve">; </w:t>
      </w:r>
      <w:r>
        <w:rPr>
          <w:lang w:val="pt_PT" w:bidi="pt_PT"/>
        </w:rPr>
        <w:t>Ml 1.1</w:t>
      </w:r>
      <w:r>
        <w:rPr>
          <w:lang w:val="pt_PT" w:bidi="pt_PT"/>
        </w:rPr>
        <w:t>), identifica Naum como um profeta, alguém que proferiu mensagens de Deus. • Nínive tornou-se a capital do Império Assírio em algum momento logo após 705 a.C. e permaneceu assim até sua destruição em 612 a.C. • O nome Naum significa "conforto" ou "encorajamento". Um tema importante de sua profecia é que Deus trará encorajamento ao seu povo através da queda de Nínive (</w:t>
      </w:r>
      <w:r>
        <w:rPr>
          <w:lang w:val="pt_PT" w:bidi="pt_PT"/>
        </w:rPr>
        <w:t>Na 1.12–15</w:t>
      </w:r>
      <w:r>
        <w:rPr>
          <w:lang w:val="pt_PT" w:bidi="pt_PT"/>
        </w:rPr>
        <w:t xml:space="preserve">; veja </w:t>
      </w:r>
      <w:r>
        <w:rPr>
          <w:lang w:val="pt_PT" w:bidi="pt_PT"/>
        </w:rPr>
        <w:t>Is 40.1</w:t>
      </w:r>
      <w:r>
        <w:rPr>
          <w:lang w:val="pt_PT" w:bidi="pt_PT"/>
        </w:rPr>
        <w:t>).</w:t>
      </w:r>
      <w:r>
        <w:rPr>
          <w:lang w:val="pt_PT" w:bidi="pt_PT"/>
        </w:rPr>
      </w:r>
      <w:r>
        <w:rPr>
          <w:lang w:val="pt_PT" w:bidi="pt_PT"/>
        </w:rPr>
      </w:r>
    </w:p>
    <w:p>
      <w:pPr/>
      <w:r>
        <w:rPr>
          <w:lang w:val="pt_PT" w:bidi="pt_PT"/>
        </w:rPr>
      </w:r>
    </w:p>
    <w:p>
      <w:pPr>
        <w:pStyle w:val="Heading2"/>
      </w:pPr>
      <w:r>
        <w:rPr>
          <w:lang w:val="pt_PT" w:bidi="pt_PT"/>
        </w:rPr>
        <w:t>Naum 1.2</w:t>
      </w:r>
      <w:r>
        <w:rPr>
          <w:lang w:val="pt_PT" w:bidi="pt_PT"/>
        </w:rPr>
      </w:r>
    </w:p>
    <w:p>
      <w:pPr/>
      <w:r>
        <w:rPr>
          <w:lang w:val="pt_PT" w:bidi="pt_PT"/>
        </w:rPr>
      </w:r>
      <w:r>
        <w:rPr>
          <w:lang w:val="pt_PT" w:bidi="pt_PT"/>
        </w:rPr>
        <w:t xml:space="preserve">ciumento (ou </w:t>
      </w:r>
      <w:r>
        <w:rPr>
          <w:i/>
          <w:lang w:val="pt_PT" w:bidi="pt_PT"/>
        </w:rPr>
        <w:t>zeloso</w:t>
      </w:r>
      <w:r>
        <w:rPr>
          <w:lang w:val="pt_PT" w:bidi="pt_PT"/>
        </w:rPr>
        <w:t xml:space="preserve">): Deus protege zelosamente o bem-estar de seu povo e deseja ardentemente sua fidelidade (veja </w:t>
      </w:r>
      <w:r>
        <w:rPr>
          <w:lang w:val="pt_PT" w:bidi="pt_PT"/>
        </w:rPr>
        <w:t>Êx 20.4–5</w:t>
      </w:r>
      <w:r>
        <w:rPr>
          <w:lang w:val="pt_PT" w:bidi="pt_PT"/>
        </w:rPr>
        <w:t xml:space="preserve">; </w:t>
      </w:r>
      <w:r>
        <w:rPr>
          <w:lang w:val="pt_PT" w:bidi="pt_PT"/>
        </w:rPr>
        <w:t>Dt 4.23–24</w:t>
      </w:r>
      <w:r>
        <w:rPr>
          <w:lang w:val="pt_PT" w:bidi="pt_PT"/>
        </w:rPr>
        <w:t xml:space="preserve">; </w:t>
      </w:r>
      <w:r>
        <w:rPr>
          <w:lang w:val="pt_PT" w:bidi="pt_PT"/>
        </w:rPr>
        <w:t>6.4</w:t>
      </w:r>
      <w:r>
        <w:rPr>
          <w:lang w:val="pt_PT" w:bidi="pt_PT"/>
        </w:rPr>
        <w:t xml:space="preserve">; </w:t>
      </w:r>
      <w:r>
        <w:rPr>
          <w:lang w:val="pt_PT" w:bidi="pt_PT"/>
        </w:rPr>
        <w:t>Jr 2.1–3.5</w:t>
      </w:r>
      <w:r>
        <w:rPr>
          <w:lang w:val="pt_PT" w:bidi="pt_PT"/>
        </w:rPr>
        <w:t>). • A vingança e a ira de Deus não devem ser confundidas com a atitude humana de "dar o troco". As ações de Deus surgem de sua santidade (</w:t>
      </w:r>
      <w:r>
        <w:rPr>
          <w:lang w:val="pt_PT" w:bidi="pt_PT"/>
        </w:rPr>
        <w:t>Jr 50.28–29</w:t>
      </w:r>
      <w:r>
        <w:rPr>
          <w:lang w:val="pt_PT" w:bidi="pt_PT"/>
        </w:rPr>
        <w:t>), justiça (</w:t>
      </w:r>
      <w:r>
        <w:rPr>
          <w:lang w:val="pt_PT" w:bidi="pt_PT"/>
        </w:rPr>
        <w:t>Isaías 63.1–9</w:t>
      </w:r>
      <w:r>
        <w:rPr>
          <w:lang w:val="pt_PT" w:bidi="pt_PT"/>
        </w:rPr>
        <w:t>) e fidelidade à aliança com seu povo (</w:t>
      </w:r>
      <w:r>
        <w:rPr>
          <w:lang w:val="pt_PT" w:bidi="pt_PT"/>
        </w:rPr>
        <w:t>Lv 26.23–25</w:t>
      </w:r>
      <w:r>
        <w:rPr>
          <w:lang w:val="pt_PT" w:bidi="pt_PT"/>
        </w:rPr>
        <w:t xml:space="preserve">; </w:t>
      </w:r>
      <w:r>
        <w:rPr>
          <w:lang w:val="pt_PT" w:bidi="pt_PT"/>
        </w:rPr>
        <w:t>Is 1.24–26</w:t>
      </w:r>
      <w:r>
        <w:rPr>
          <w:lang w:val="pt_PT" w:bidi="pt_PT"/>
        </w:rPr>
        <w:t>). Sua vingança nunca é arbitrária.</w:t>
      </w:r>
      <w:r>
        <w:rPr>
          <w:lang w:val="pt_PT" w:bidi="pt_PT"/>
        </w:rPr>
      </w:r>
      <w:r>
        <w:rPr>
          <w:lang w:val="pt_PT" w:bidi="pt_PT"/>
        </w:rPr>
      </w:r>
    </w:p>
    <w:p>
      <w:pPr/>
      <w:r>
        <w:rPr>
          <w:lang w:val="pt_PT" w:bidi="pt_PT"/>
        </w:rPr>
      </w:r>
    </w:p>
    <w:p>
      <w:pPr>
        <w:pStyle w:val="Heading2"/>
      </w:pPr>
      <w:r>
        <w:rPr>
          <w:lang w:val="pt_PT" w:bidi="pt_PT"/>
        </w:rPr>
        <w:t>Naum 1.2–6</w:t>
      </w:r>
      <w:r>
        <w:rPr>
          <w:lang w:val="pt_PT" w:bidi="pt_PT"/>
        </w:rPr>
      </w:r>
    </w:p>
    <w:p>
      <w:pPr/>
      <w:r>
        <w:rPr>
          <w:lang w:val="pt_PT" w:bidi="pt_PT"/>
        </w:rPr>
      </w:r>
      <w:r>
        <w:rPr>
          <w:lang w:val="pt_PT" w:bidi="pt_PT"/>
        </w:rPr>
        <w:t>A primeira estrofe do hino é inspirada em textos bíblicos que celebram o êxodo de Israel do Egito. A mensagem é que tudo na criação está sujeito ao poder soberano de Deus, e Ele garantirá a punição daqueles que se opõem a Ele.</w:t>
      </w:r>
      <w:r>
        <w:rPr>
          <w:lang w:val="pt_PT" w:bidi="pt_PT"/>
        </w:rPr>
      </w:r>
      <w:r>
        <w:rPr>
          <w:lang w:val="pt_PT" w:bidi="pt_PT"/>
        </w:rPr>
      </w:r>
    </w:p>
    <w:p>
      <w:pPr/>
      <w:r>
        <w:rPr>
          <w:lang w:val="pt_PT" w:bidi="pt_PT"/>
        </w:rPr>
      </w:r>
    </w:p>
    <w:p>
      <w:pPr>
        <w:pStyle w:val="Heading2"/>
      </w:pPr>
      <w:r>
        <w:rPr>
          <w:lang w:val="pt_PT" w:bidi="pt_PT"/>
        </w:rPr>
        <w:t>Naum 1.2–11</w:t>
      </w:r>
      <w:r>
        <w:rPr>
          <w:lang w:val="pt_PT" w:bidi="pt_PT"/>
        </w:rPr>
      </w:r>
    </w:p>
    <w:p>
      <w:pPr/>
      <w:r>
        <w:rPr>
          <w:lang w:val="pt_PT" w:bidi="pt_PT"/>
        </w:rPr>
      </w:r>
      <w:r>
        <w:rPr>
          <w:lang w:val="pt_PT" w:bidi="pt_PT"/>
        </w:rPr>
        <w:t>Este curto hino de duas estrofes (</w:t>
      </w:r>
      <w:r>
        <w:rPr>
          <w:lang w:val="pt_PT" w:bidi="pt_PT"/>
        </w:rPr>
        <w:t>1.2–6</w:t>
      </w:r>
      <w:r>
        <w:rPr>
          <w:lang w:val="pt_PT" w:bidi="pt_PT"/>
        </w:rPr>
        <w:t xml:space="preserve">, </w:t>
      </w:r>
      <w:r>
        <w:rPr>
          <w:lang w:val="pt_PT" w:bidi="pt_PT"/>
        </w:rPr>
        <w:t>1.7–11</w:t>
      </w:r>
      <w:r>
        <w:rPr>
          <w:lang w:val="pt_PT" w:bidi="pt_PT"/>
        </w:rPr>
        <w:t>) fala sobre o poder soberano de Deus.</w:t>
      </w:r>
      <w:r>
        <w:rPr>
          <w:lang w:val="pt_PT" w:bidi="pt_PT"/>
        </w:rPr>
      </w:r>
      <w:r>
        <w:rPr>
          <w:lang w:val="pt_PT" w:bidi="pt_PT"/>
        </w:rPr>
      </w:r>
    </w:p>
    <w:p>
      <w:pPr/>
      <w:r>
        <w:rPr>
          <w:lang w:val="pt_PT" w:bidi="pt_PT"/>
        </w:rPr>
      </w:r>
    </w:p>
    <w:p>
      <w:pPr>
        <w:pStyle w:val="Heading2"/>
      </w:pPr>
      <w:r>
        <w:rPr>
          <w:lang w:val="pt_PT" w:bidi="pt_PT"/>
        </w:rPr>
        <w:t>Naum 1.3</w:t>
      </w:r>
      <w:r>
        <w:rPr>
          <w:lang w:val="pt_PT" w:bidi="pt_PT"/>
        </w:rPr>
      </w:r>
    </w:p>
    <w:p>
      <w:pPr/>
      <w:r>
        <w:rPr>
          <w:lang w:val="pt_PT" w:bidi="pt_PT"/>
        </w:rPr>
      </w:r>
      <w:r>
        <w:rPr>
          <w:lang w:val="pt_PT" w:bidi="pt_PT"/>
        </w:rPr>
        <w:t>lento para se irar: a paciência de Deus com a desobediência está ligada ao seu amor fiel (</w:t>
      </w:r>
      <w:r>
        <w:rPr>
          <w:lang w:val="pt_PT" w:bidi="pt_PT"/>
        </w:rPr>
        <w:t>Êx 34.6</w:t>
      </w:r>
      <w:r>
        <w:rPr>
          <w:lang w:val="pt_PT" w:bidi="pt_PT"/>
        </w:rPr>
        <w:t xml:space="preserve">; </w:t>
      </w:r>
      <w:r>
        <w:rPr>
          <w:lang w:val="pt_PT" w:bidi="pt_PT"/>
        </w:rPr>
        <w:t>Nm 14.18</w:t>
      </w:r>
      <w:r>
        <w:rPr>
          <w:lang w:val="pt_PT" w:bidi="pt_PT"/>
        </w:rPr>
        <w:t xml:space="preserve">; </w:t>
      </w:r>
      <w:r>
        <w:rPr>
          <w:lang w:val="pt_PT" w:bidi="pt_PT"/>
        </w:rPr>
        <w:t>Sl 103.8</w:t>
      </w:r>
      <w:r>
        <w:rPr>
          <w:lang w:val="pt_PT" w:bidi="pt_PT"/>
        </w:rPr>
        <w:t xml:space="preserve">; </w:t>
      </w:r>
      <w:r>
        <w:rPr>
          <w:lang w:val="pt_PT" w:bidi="pt_PT"/>
        </w:rPr>
        <w:t>Jl 2.13</w:t>
      </w:r>
      <w:r>
        <w:rPr>
          <w:lang w:val="pt_PT" w:bidi="pt_PT"/>
        </w:rPr>
        <w:t>). Essa característica desapontou Jonas, que queria que Nínive fosse destruída imediatamente (</w:t>
      </w:r>
      <w:r>
        <w:rPr>
          <w:lang w:val="pt_PT" w:bidi="pt_PT"/>
        </w:rPr>
        <w:t>Jn 4.2</w:t>
      </w:r>
      <w:r>
        <w:rPr>
          <w:lang w:val="pt_PT" w:bidi="pt_PT"/>
        </w:rPr>
        <w:t>). Como Deus é paciente, ele às vezes adia o castigo merecido dos pecadores (</w:t>
      </w:r>
      <w:r>
        <w:rPr>
          <w:lang w:val="pt_PT" w:bidi="pt_PT"/>
        </w:rPr>
        <w:t>Ne 9.29–30</w:t>
      </w:r>
      <w:r>
        <w:rPr>
          <w:lang w:val="pt_PT" w:bidi="pt_PT"/>
        </w:rPr>
        <w:t xml:space="preserve">; </w:t>
      </w:r>
      <w:r>
        <w:rPr>
          <w:lang w:val="pt_PT" w:bidi="pt_PT"/>
        </w:rPr>
        <w:t>Rm 2.4</w:t>
      </w:r>
      <w:r>
        <w:rPr>
          <w:lang w:val="pt_PT" w:bidi="pt_PT"/>
        </w:rPr>
        <w:t xml:space="preserve">; </w:t>
      </w:r>
      <w:r>
        <w:rPr>
          <w:lang w:val="pt_PT" w:bidi="pt_PT"/>
        </w:rPr>
        <w:t>2Pe 3.9</w:t>
      </w:r>
      <w:r>
        <w:rPr>
          <w:lang w:val="pt_PT" w:bidi="pt_PT"/>
        </w:rPr>
        <w:t>), mas aqueles culpados de persistir no pecado enfrentarão, em última instância, o julgamento de Deus (</w:t>
      </w:r>
      <w:r>
        <w:rPr>
          <w:lang w:val="pt_PT" w:bidi="pt_PT"/>
        </w:rPr>
        <w:t>Êx 34.7</w:t>
      </w:r>
      <w:r>
        <w:rPr>
          <w:lang w:val="pt_PT" w:bidi="pt_PT"/>
        </w:rPr>
        <w:t xml:space="preserve">; </w:t>
      </w:r>
      <w:r>
        <w:rPr>
          <w:lang w:val="pt_PT" w:bidi="pt_PT"/>
        </w:rPr>
        <w:t>Rm 14.10</w:t>
      </w:r>
      <w:r>
        <w:rPr>
          <w:lang w:val="pt_PT" w:bidi="pt_PT"/>
        </w:rPr>
        <w:t xml:space="preserve">; </w:t>
      </w:r>
      <w:r>
        <w:rPr>
          <w:lang w:val="pt_PT" w:bidi="pt_PT"/>
        </w:rPr>
        <w:t>2Co 5.10</w:t>
      </w:r>
      <w:r>
        <w:rPr>
          <w:lang w:val="pt_PT" w:bidi="pt_PT"/>
        </w:rPr>
        <w:t xml:space="preserve">; </w:t>
      </w:r>
      <w:r>
        <w:rPr>
          <w:lang w:val="pt_PT" w:bidi="pt_PT"/>
        </w:rPr>
        <w:t>Ap 14.6–7</w:t>
      </w:r>
      <w:r>
        <w:rPr>
          <w:lang w:val="pt_PT" w:bidi="pt_PT"/>
        </w:rPr>
        <w:t xml:space="preserve">). • tempestades e ventos violentos: estas imagens descrevem a fúria do julgamento de Deus contra os ímpios (veja também </w:t>
      </w:r>
      <w:r>
        <w:rPr>
          <w:lang w:val="pt_PT" w:bidi="pt_PT"/>
        </w:rPr>
        <w:t>Is 29.6</w:t>
      </w:r>
      <w:r>
        <w:rPr>
          <w:lang w:val="pt_PT" w:bidi="pt_PT"/>
        </w:rPr>
        <w:t>).</w:t>
      </w:r>
      <w:r>
        <w:rPr>
          <w:lang w:val="pt_PT" w:bidi="pt_PT"/>
        </w:rPr>
      </w:r>
      <w:r>
        <w:rPr>
          <w:lang w:val="pt_PT" w:bidi="pt_PT"/>
        </w:rPr>
      </w:r>
    </w:p>
    <w:p>
      <w:pPr/>
      <w:r>
        <w:rPr>
          <w:lang w:val="pt_PT" w:bidi="pt_PT"/>
        </w:rPr>
      </w:r>
    </w:p>
    <w:p>
      <w:pPr>
        <w:pStyle w:val="Heading2"/>
      </w:pPr>
      <w:r>
        <w:rPr>
          <w:lang w:val="pt_PT" w:bidi="pt_PT"/>
        </w:rPr>
        <w:t>Naum 1.4</w:t>
      </w:r>
      <w:r>
        <w:rPr>
          <w:lang w:val="pt_PT" w:bidi="pt_PT"/>
        </w:rPr>
      </w:r>
    </w:p>
    <w:p>
      <w:pPr/>
      <w:r>
        <w:rPr>
          <w:lang w:val="pt_PT" w:bidi="pt_PT"/>
        </w:rPr>
      </w:r>
      <w:r>
        <w:rPr>
          <w:lang w:val="pt_PT" w:bidi="pt_PT"/>
        </w:rPr>
        <w:t>Assim como as nuvens (</w:t>
      </w:r>
      <w:r>
        <w:rPr>
          <w:lang w:val="pt_PT" w:bidi="pt_PT"/>
        </w:rPr>
        <w:t>1.3</w:t>
      </w:r>
      <w:r>
        <w:rPr>
          <w:lang w:val="pt_PT" w:bidi="pt_PT"/>
        </w:rPr>
        <w:t>) e as montanhas (</w:t>
      </w:r>
      <w:r>
        <w:rPr>
          <w:lang w:val="pt_PT" w:bidi="pt_PT"/>
        </w:rPr>
        <w:t>1.5</w:t>
      </w:r>
      <w:r>
        <w:rPr>
          <w:lang w:val="pt_PT" w:bidi="pt_PT"/>
        </w:rPr>
        <w:t>), mares e rios estão sob o controle soberano de Deus. Os profetas do Antigo Testamento frequentemente recordam as ações de Deus contra os mares e rios durante o Êxodo (</w:t>
      </w:r>
      <w:r>
        <w:rPr>
          <w:lang w:val="pt_PT" w:bidi="pt_PT"/>
        </w:rPr>
        <w:t>Êx 15.8–10</w:t>
      </w:r>
      <w:r>
        <w:rPr>
          <w:lang w:val="pt_PT" w:bidi="pt_PT"/>
        </w:rPr>
        <w:t xml:space="preserve">; </w:t>
      </w:r>
      <w:r>
        <w:rPr>
          <w:lang w:val="pt_PT" w:bidi="pt_PT"/>
        </w:rPr>
        <w:t>2Sm 22.16</w:t>
      </w:r>
      <w:r>
        <w:rPr>
          <w:lang w:val="pt_PT" w:bidi="pt_PT"/>
        </w:rPr>
        <w:t xml:space="preserve">; </w:t>
      </w:r>
      <w:r>
        <w:rPr>
          <w:lang w:val="pt_PT" w:bidi="pt_PT"/>
        </w:rPr>
        <w:t>Sl 66.6</w:t>
      </w:r>
      <w:r>
        <w:rPr>
          <w:lang w:val="pt_PT" w:bidi="pt_PT"/>
        </w:rPr>
        <w:t xml:space="preserve">; </w:t>
      </w:r>
      <w:r>
        <w:rPr>
          <w:lang w:val="pt_PT" w:bidi="pt_PT"/>
        </w:rPr>
        <w:t>77.16</w:t>
      </w:r>
      <w:r>
        <w:rPr>
          <w:lang w:val="pt_PT" w:bidi="pt_PT"/>
        </w:rPr>
        <w:t xml:space="preserve">; </w:t>
      </w:r>
      <w:r>
        <w:rPr>
          <w:lang w:val="pt_PT" w:bidi="pt_PT"/>
        </w:rPr>
        <w:t>Hc 3.15</w:t>
      </w:r>
      <w:r>
        <w:rPr>
          <w:lang w:val="pt_PT" w:bidi="pt_PT"/>
        </w:rPr>
        <w:t xml:space="preserve">). O poder de Deus sobre as águas refutou a mitologia dos antigos cananeus, que acreditavam que os mares e os rios estavam sob o controle do deus do mar, Yam. • Basã, situada a leste do Mar da Galileia, era conhecida por suas ricas pastagens, ideais para a criação de gado (cf. </w:t>
      </w:r>
      <w:r>
        <w:rPr>
          <w:lang w:val="pt_PT" w:bidi="pt_PT"/>
        </w:rPr>
        <w:t>Mq 7.14</w:t>
      </w:r>
      <w:r>
        <w:rPr>
          <w:lang w:val="pt_PT" w:bidi="pt_PT"/>
        </w:rPr>
        <w:t>). • Carmelo</w:t>
      </w:r>
      <w:r>
        <w:rPr>
          <w:i/>
          <w:lang w:val="pt_PT" w:bidi="pt_PT"/>
        </w:rPr>
        <w:t>,</w:t>
      </w:r>
      <w:r>
        <w:rPr>
          <w:lang w:val="pt_PT" w:bidi="pt_PT"/>
        </w:rPr>
        <w:t xml:space="preserve"> na costa mediterrânea no centro de Canaã, era notável por sua beleza e fertilidade (</w:t>
      </w:r>
      <w:r>
        <w:rPr>
          <w:lang w:val="pt_PT" w:bidi="pt_PT"/>
        </w:rPr>
        <w:t>Ct 7.5</w:t>
      </w:r>
      <w:r>
        <w:rPr>
          <w:lang w:val="pt_PT" w:bidi="pt_PT"/>
        </w:rPr>
        <w:t xml:space="preserve">; </w:t>
      </w:r>
      <w:r>
        <w:rPr>
          <w:lang w:val="pt_PT" w:bidi="pt_PT"/>
        </w:rPr>
        <w:t>Jr 50.19</w:t>
      </w:r>
      <w:r>
        <w:rPr>
          <w:lang w:val="pt_PT" w:bidi="pt_PT"/>
        </w:rPr>
        <w:t>). • O Líbano era famoso por seus grandes cedros (</w:t>
      </w:r>
      <w:r>
        <w:rPr>
          <w:lang w:val="pt_PT" w:bidi="pt_PT"/>
        </w:rPr>
        <w:t>1Rs 5.6–18</w:t>
      </w:r>
      <w:r>
        <w:rPr>
          <w:lang w:val="pt_PT" w:bidi="pt_PT"/>
        </w:rPr>
        <w:t>). Naum lista essas áreas para demonstrar que mesmo os lugares mais férteis e produtivos da terra não podem resistir ao poder do julgamento de Deus.</w:t>
      </w:r>
      <w:r>
        <w:rPr>
          <w:lang w:val="pt_PT" w:bidi="pt_PT"/>
        </w:rPr>
      </w:r>
      <w:r>
        <w:rPr>
          <w:lang w:val="pt_PT" w:bidi="pt_PT"/>
        </w:rPr>
      </w:r>
    </w:p>
    <w:p>
      <w:pPr/>
      <w:r>
        <w:rPr>
          <w:lang w:val="pt_PT" w:bidi="pt_PT"/>
        </w:rPr>
      </w:r>
    </w:p>
    <w:p>
      <w:pPr>
        <w:pStyle w:val="Heading2"/>
      </w:pPr>
      <w:r>
        <w:rPr>
          <w:lang w:val="pt_PT" w:bidi="pt_PT"/>
        </w:rPr>
        <w:t>Naum 1.5</w:t>
      </w:r>
      <w:r>
        <w:rPr>
          <w:lang w:val="pt_PT" w:bidi="pt_PT"/>
        </w:rPr>
      </w:r>
    </w:p>
    <w:p>
      <w:pPr/>
      <w:r>
        <w:rPr>
          <w:lang w:val="pt_PT" w:bidi="pt_PT"/>
        </w:rPr>
      </w:r>
      <w:r>
        <w:rPr>
          <w:lang w:val="pt_PT" w:bidi="pt_PT"/>
        </w:rPr>
        <w:t xml:space="preserve">A poesia do Antigo Testamento frequentemente menciona o tremor da terra para comemorar o período do Êxodo (e.g., </w:t>
      </w:r>
      <w:r>
        <w:rPr>
          <w:lang w:val="pt_PT" w:bidi="pt_PT"/>
        </w:rPr>
        <w:t>Sl 18.7</w:t>
      </w:r>
      <w:r>
        <w:rPr>
          <w:lang w:val="pt_PT" w:bidi="pt_PT"/>
        </w:rPr>
        <w:t xml:space="preserve">; </w:t>
      </w:r>
      <w:r>
        <w:rPr>
          <w:lang w:val="pt_PT" w:bidi="pt_PT"/>
        </w:rPr>
        <w:t>Hc 3.6</w:t>
      </w:r>
      <w:r>
        <w:rPr>
          <w:lang w:val="pt_PT" w:bidi="pt_PT"/>
        </w:rPr>
        <w:t xml:space="preserve">; veja </w:t>
      </w:r>
      <w:r>
        <w:rPr>
          <w:lang w:val="pt_PT" w:bidi="pt_PT"/>
        </w:rPr>
        <w:t>Êx 19.18</w:t>
      </w:r>
      <w:r>
        <w:rPr>
          <w:lang w:val="pt_PT" w:bidi="pt_PT"/>
        </w:rPr>
        <w:t>).</w:t>
      </w:r>
      <w:r>
        <w:rPr>
          <w:lang w:val="pt_PT" w:bidi="pt_PT"/>
        </w:rPr>
      </w:r>
      <w:r>
        <w:rPr>
          <w:lang w:val="pt_PT" w:bidi="pt_PT"/>
        </w:rPr>
      </w:r>
    </w:p>
    <w:p>
      <w:pPr/>
      <w:r>
        <w:rPr>
          <w:lang w:val="pt_PT" w:bidi="pt_PT"/>
        </w:rPr>
      </w:r>
    </w:p>
    <w:p>
      <w:pPr>
        <w:pStyle w:val="Heading2"/>
      </w:pPr>
      <w:r>
        <w:rPr>
          <w:lang w:val="pt_PT" w:bidi="pt_PT"/>
        </w:rPr>
        <w:t>Naum 1.6</w:t>
      </w:r>
      <w:r>
        <w:rPr>
          <w:lang w:val="pt_PT" w:bidi="pt_PT"/>
        </w:rPr>
      </w:r>
    </w:p>
    <w:p>
      <w:pPr/>
      <w:r>
        <w:rPr>
          <w:lang w:val="pt_PT" w:bidi="pt_PT"/>
        </w:rPr>
      </w:r>
      <w:r>
        <w:rPr>
          <w:lang w:val="pt_PT" w:bidi="pt_PT"/>
        </w:rPr>
        <w:t xml:space="preserve">A palavra hebraica traduzida como ira é repetida de </w:t>
      </w:r>
      <w:r>
        <w:rPr>
          <w:lang w:val="pt_PT" w:bidi="pt_PT"/>
        </w:rPr>
        <w:t>1.2</w:t>
      </w:r>
      <w:r>
        <w:rPr>
          <w:lang w:val="pt_PT" w:bidi="pt_PT"/>
        </w:rPr>
        <w:t xml:space="preserve">. Sua repetição delimita </w:t>
      </w:r>
      <w:r>
        <w:rPr>
          <w:lang w:val="pt_PT" w:bidi="pt_PT"/>
        </w:rPr>
        <w:t>1.2–6</w:t>
      </w:r>
      <w:r>
        <w:rPr>
          <w:lang w:val="pt_PT" w:bidi="pt_PT"/>
        </w:rPr>
        <w:t xml:space="preserve"> como uma única unidade poética.</w:t>
      </w:r>
      <w:r>
        <w:rPr>
          <w:lang w:val="pt_PT" w:bidi="pt_PT"/>
        </w:rPr>
      </w:r>
      <w:r>
        <w:rPr>
          <w:lang w:val="pt_PT" w:bidi="pt_PT"/>
        </w:rPr>
      </w:r>
    </w:p>
    <w:p>
      <w:pPr/>
      <w:r>
        <w:rPr>
          <w:lang w:val="pt_PT" w:bidi="pt_PT"/>
        </w:rPr>
      </w:r>
    </w:p>
    <w:p>
      <w:pPr>
        <w:pStyle w:val="Heading2"/>
      </w:pPr>
      <w:r>
        <w:rPr>
          <w:lang w:val="pt_PT" w:bidi="pt_PT"/>
        </w:rPr>
        <w:t>Naum 1.7</w:t>
      </w:r>
      <w:r>
        <w:rPr>
          <w:lang w:val="pt_PT" w:bidi="pt_PT"/>
        </w:rPr>
      </w:r>
    </w:p>
    <w:p>
      <w:pPr/>
      <w:r>
        <w:rPr>
          <w:lang w:val="pt_PT" w:bidi="pt_PT"/>
        </w:rPr>
      </w:r>
      <w:r>
        <w:rPr>
          <w:lang w:val="pt_PT" w:bidi="pt_PT"/>
        </w:rPr>
        <w:t>O Senhor é bom: Deus age com equidade quando julga os ímpios. Ele também oferece refúgio para aqueles que confiam nele. Ele os aceita e os protege no meio das provações da vida (</w:t>
      </w:r>
      <w:r>
        <w:rPr>
          <w:lang w:val="pt_PT" w:bidi="pt_PT"/>
        </w:rPr>
        <w:t>Sl 18.2</w:t>
      </w:r>
      <w:r>
        <w:rPr>
          <w:lang w:val="pt_PT" w:bidi="pt_PT"/>
        </w:rPr>
        <w:t xml:space="preserve">; </w:t>
      </w:r>
      <w:r>
        <w:rPr>
          <w:lang w:val="pt_PT" w:bidi="pt_PT"/>
        </w:rPr>
        <w:t>62.5–7</w:t>
      </w:r>
      <w:r>
        <w:rPr>
          <w:lang w:val="pt_PT" w:bidi="pt_PT"/>
        </w:rPr>
        <w:t>). A rica bondade de Deus pode levar as pessoas ao arrependimento (</w:t>
      </w:r>
      <w:r>
        <w:rPr>
          <w:lang w:val="pt_PT" w:bidi="pt_PT"/>
        </w:rPr>
        <w:t>Rm 2.2–4</w:t>
      </w:r>
      <w:r>
        <w:rPr>
          <w:lang w:val="pt_PT" w:bidi="pt_PT"/>
        </w:rPr>
        <w:t>).</w:t>
      </w:r>
      <w:r>
        <w:rPr>
          <w:lang w:val="pt_PT" w:bidi="pt_PT"/>
        </w:rPr>
      </w:r>
      <w:r>
        <w:rPr>
          <w:lang w:val="pt_PT" w:bidi="pt_PT"/>
        </w:rPr>
      </w:r>
    </w:p>
    <w:p>
      <w:pPr/>
      <w:r>
        <w:rPr>
          <w:lang w:val="pt_PT" w:bidi="pt_PT"/>
        </w:rPr>
      </w:r>
    </w:p>
    <w:p>
      <w:pPr>
        <w:pStyle w:val="Heading2"/>
      </w:pPr>
      <w:r>
        <w:rPr>
          <w:lang w:val="pt_PT" w:bidi="pt_PT"/>
        </w:rPr>
        <w:t>Naum 1.7–11</w:t>
      </w:r>
      <w:r>
        <w:rPr>
          <w:lang w:val="pt_PT" w:bidi="pt_PT"/>
        </w:rPr>
      </w:r>
    </w:p>
    <w:p>
      <w:pPr/>
      <w:r>
        <w:rPr>
          <w:lang w:val="pt_PT" w:bidi="pt_PT"/>
        </w:rPr>
      </w:r>
      <w:r>
        <w:rPr>
          <w:lang w:val="pt_PT" w:bidi="pt_PT"/>
        </w:rPr>
        <w:t xml:space="preserve">Esta segunda estrofe (veja </w:t>
      </w:r>
      <w:r>
        <w:rPr>
          <w:lang w:val="pt_PT" w:bidi="pt_PT"/>
        </w:rPr>
        <w:t>nota de estudo em 1.2–11</w:t>
      </w:r>
      <w:r>
        <w:rPr>
          <w:lang w:val="pt_PT" w:bidi="pt_PT"/>
        </w:rPr>
        <w:t>) concentra-se na soberania, justiça e retidão de Deus ao lidar com todas as pessoas.</w:t>
      </w:r>
      <w:r>
        <w:rPr>
          <w:lang w:val="pt_PT" w:bidi="pt_PT"/>
        </w:rPr>
      </w:r>
      <w:r>
        <w:rPr>
          <w:lang w:val="pt_PT" w:bidi="pt_PT"/>
        </w:rPr>
      </w:r>
    </w:p>
    <w:p>
      <w:pPr/>
      <w:r>
        <w:rPr>
          <w:lang w:val="pt_PT" w:bidi="pt_PT"/>
        </w:rPr>
      </w:r>
    </w:p>
    <w:p>
      <w:pPr>
        <w:pStyle w:val="Heading2"/>
      </w:pPr>
      <w:r>
        <w:rPr>
          <w:lang w:val="pt_PT" w:bidi="pt_PT"/>
        </w:rPr>
        <w:t>Naum 1.8</w:t>
      </w:r>
      <w:r>
        <w:rPr>
          <w:lang w:val="pt_PT" w:bidi="pt_PT"/>
        </w:rPr>
      </w:r>
    </w:p>
    <w:p>
      <w:pPr/>
      <w:r>
        <w:rPr>
          <w:lang w:val="pt_PT" w:bidi="pt_PT"/>
        </w:rPr>
      </w:r>
      <w:r>
        <w:rPr>
          <w:lang w:val="pt_PT" w:bidi="pt_PT"/>
        </w:rPr>
        <w:t xml:space="preserve">enchente avassaladora: uma metáfora para a natureza poderosa do julgamento de Deus (veja </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Naum 1.9</w:t>
      </w:r>
      <w:r>
        <w:rPr>
          <w:lang w:val="pt_PT" w:bidi="pt_PT"/>
        </w:rPr>
      </w:r>
    </w:p>
    <w:p>
      <w:pPr/>
      <w:r>
        <w:rPr>
          <w:lang w:val="pt_PT" w:bidi="pt_PT"/>
        </w:rPr>
      </w:r>
      <w:r>
        <w:rPr>
          <w:lang w:val="pt_PT" w:bidi="pt_PT"/>
        </w:rPr>
        <w:t>O que é que vocês estão planejando: nenhum esquema ou plano humano contra Deus pode ter sucesso. Os planos humanos são inúteis se não corresponderem aos planos de Deus (</w:t>
      </w:r>
      <w:r>
        <w:rPr>
          <w:lang w:val="pt_PT" w:bidi="pt_PT"/>
        </w:rPr>
        <w:t>Sl 2</w:t>
      </w:r>
      <w:r>
        <w:rPr>
          <w:lang w:val="pt_PT" w:bidi="pt_PT"/>
        </w:rPr>
        <w:t xml:space="preserve">; </w:t>
      </w:r>
      <w:r>
        <w:rPr>
          <w:lang w:val="pt_PT" w:bidi="pt_PT"/>
        </w:rPr>
        <w:t>Is 14.26–27</w:t>
      </w:r>
      <w:r>
        <w:rPr>
          <w:lang w:val="pt_PT" w:bidi="pt_PT"/>
        </w:rPr>
        <w:t xml:space="preserve">; </w:t>
      </w:r>
      <w:r>
        <w:rPr>
          <w:lang w:val="pt_PT" w:bidi="pt_PT"/>
        </w:rPr>
        <w:t>23.9</w:t>
      </w:r>
      <w:r>
        <w:rPr>
          <w:lang w:val="pt_PT" w:bidi="pt_PT"/>
        </w:rPr>
        <w:t>).</w:t>
      </w:r>
      <w:r>
        <w:rPr>
          <w:lang w:val="pt_PT" w:bidi="pt_PT"/>
        </w:rPr>
      </w:r>
      <w:r>
        <w:rPr>
          <w:lang w:val="pt_PT" w:bidi="pt_PT"/>
        </w:rPr>
      </w:r>
    </w:p>
    <w:p>
      <w:pPr/>
      <w:r>
        <w:rPr>
          <w:lang w:val="pt_PT" w:bidi="pt_PT"/>
        </w:rPr>
      </w:r>
    </w:p>
    <w:p>
      <w:pPr>
        <w:pStyle w:val="Heading2"/>
      </w:pPr>
      <w:r>
        <w:rPr>
          <w:lang w:val="pt_PT" w:bidi="pt_PT"/>
        </w:rPr>
        <w:t>Naum 1.11</w:t>
      </w:r>
      <w:r>
        <w:rPr>
          <w:lang w:val="pt_PT" w:bidi="pt_PT"/>
        </w:rPr>
      </w:r>
    </w:p>
    <w:p>
      <w:pPr/>
      <w:r>
        <w:rPr>
          <w:lang w:val="pt_PT" w:bidi="pt_PT"/>
        </w:rPr>
      </w:r>
      <w:r>
        <w:rPr>
          <w:lang w:val="pt_PT" w:bidi="pt_PT"/>
        </w:rPr>
        <w:t xml:space="preserve">O homem de más intenções é o rei assírio. Deus também lidou com a arrogância de um rei assírio no tempo de Ezequias (cerca de 701 a.C.; veja </w:t>
      </w:r>
      <w:r>
        <w:rPr>
          <w:lang w:val="pt_PT" w:bidi="pt_PT"/>
        </w:rPr>
        <w:t>2Rs 19.35–36</w:t>
      </w:r>
      <w:r>
        <w:rPr>
          <w:lang w:val="pt_PT" w:bidi="pt_PT"/>
        </w:rPr>
        <w:t xml:space="preserve">). O </w:t>
      </w:r>
      <w:r>
        <w:rPr>
          <w:i/>
          <w:lang w:val="pt_PT" w:bidi="pt_PT"/>
        </w:rPr>
        <w:t xml:space="preserve">conselheiro perverso, </w:t>
      </w:r>
      <w:r>
        <w:rPr>
          <w:lang w:val="pt_PT" w:bidi="pt_PT"/>
        </w:rPr>
        <w:t>expressão utilizada no texto original, da Assíria contrasta com o Messias vindouro, o rei que é um “Conselheiro Maravilhoso” (</w:t>
      </w:r>
      <w:r>
        <w:rPr>
          <w:lang w:val="pt_PT" w:bidi="pt_PT"/>
        </w:rPr>
        <w:t>Is 9.6</w:t>
      </w:r>
      <w:r>
        <w:rPr>
          <w:lang w:val="pt_PT" w:bidi="pt_PT"/>
        </w:rPr>
        <w:t>).</w:t>
      </w:r>
      <w:r>
        <w:rPr>
          <w:lang w:val="pt_PT" w:bidi="pt_PT"/>
        </w:rPr>
      </w:r>
      <w:r>
        <w:rPr>
          <w:lang w:val="pt_PT" w:bidi="pt_PT"/>
        </w:rPr>
      </w:r>
    </w:p>
    <w:p>
      <w:pPr/>
      <w:r>
        <w:rPr>
          <w:lang w:val="pt_PT" w:bidi="pt_PT"/>
        </w:rPr>
      </w:r>
    </w:p>
    <w:p>
      <w:pPr>
        <w:pStyle w:val="Heading2"/>
      </w:pPr>
      <w:r>
        <w:rPr>
          <w:lang w:val="pt_PT" w:bidi="pt_PT"/>
        </w:rPr>
        <w:t>Naum 1.12</w:t>
      </w:r>
      <w:r>
        <w:rPr>
          <w:lang w:val="pt_PT" w:bidi="pt_PT"/>
        </w:rPr>
      </w:r>
    </w:p>
    <w:p>
      <w:pPr/>
      <w:r>
        <w:rPr>
          <w:lang w:val="pt_PT" w:bidi="pt_PT"/>
        </w:rPr>
      </w:r>
      <w:r>
        <w:rPr>
          <w:lang w:val="pt_PT" w:bidi="pt_PT"/>
        </w:rPr>
        <w:t>Os aliados dos assírios eram reinos vassalos ou subordinados, incluindo o outrora poderoso Egito. Ironicamente, uma coalizão de antigos aliados gradualmente derrubou o Grande Império Neoassírio entre 625 e 605 a.C.. • Ó meu povo, do texto original, refere-se a Judá, a quem Deus havia punido anteriormente quando o rei assírio Senaqueribe (704–681 a.C.) lançou uma campanha (701 a.C.) contra os estados ocidentais do Oriente Próximo. Embora Senaqueribe não tenha conseguido tomar Jerusalém (</w:t>
      </w:r>
      <w:r>
        <w:rPr>
          <w:lang w:val="pt_PT" w:bidi="pt_PT"/>
        </w:rPr>
        <w:t>2Rs 19.32–36</w:t>
      </w:r>
      <w:r>
        <w:rPr>
          <w:lang w:val="pt_PT" w:bidi="pt_PT"/>
        </w:rPr>
        <w:t>), ele se gabou em seus anais de levar o tributo de Jerusalém e uma enorme quantidade de despojos de quarenta e seis cidades em Judá. Embora Judá agora estivesse reduzido à vassalagem e enfrentasse a constante possibilidade de agressão assíria, a Assíria não derrotou o reino do sul. Babilônia o fez, no entanto, em 586 a.C.. Infelizmente, nem Israel nem Judá deram ouvidos aos repetidos avisos de Deus de que a falta de arrependimento resultaria em julgamento (</w:t>
      </w:r>
      <w:r>
        <w:rPr>
          <w:lang w:val="pt_PT" w:bidi="pt_PT"/>
        </w:rPr>
        <w:t>Os 11.5</w:t>
      </w:r>
      <w:r>
        <w:rPr>
          <w:lang w:val="pt_PT" w:bidi="pt_PT"/>
        </w:rPr>
        <w:t xml:space="preserve">; </w:t>
      </w:r>
      <w:r>
        <w:rPr>
          <w:lang w:val="pt_PT" w:bidi="pt_PT"/>
        </w:rPr>
        <w:t>Jl 2.1–27</w:t>
      </w:r>
      <w:r>
        <w:rPr>
          <w:lang w:val="pt_PT" w:bidi="pt_PT"/>
        </w:rPr>
        <w:t>).</w:t>
      </w:r>
      <w:r>
        <w:rPr>
          <w:lang w:val="pt_PT" w:bidi="pt_PT"/>
        </w:rPr>
      </w:r>
      <w:r>
        <w:rPr>
          <w:lang w:val="pt_PT" w:bidi="pt_PT"/>
        </w:rPr>
      </w:r>
    </w:p>
    <w:p>
      <w:pPr/>
      <w:r>
        <w:rPr>
          <w:lang w:val="pt_PT" w:bidi="pt_PT"/>
        </w:rPr>
      </w:r>
    </w:p>
    <w:p>
      <w:pPr>
        <w:pStyle w:val="Heading2"/>
      </w:pPr>
      <w:r>
        <w:rPr>
          <w:lang w:val="pt_PT" w:bidi="pt_PT"/>
        </w:rPr>
        <w:t>Naum 1.14</w:t>
      </w:r>
      <w:r>
        <w:rPr>
          <w:lang w:val="pt_PT" w:bidi="pt_PT"/>
        </w:rPr>
      </w:r>
    </w:p>
    <w:p>
      <w:pPr/>
      <w:r>
        <w:rPr>
          <w:lang w:val="pt_PT" w:bidi="pt_PT"/>
        </w:rPr>
      </w:r>
      <w:r>
        <w:rPr>
          <w:lang w:val="pt_PT" w:bidi="pt_PT"/>
        </w:rPr>
        <w:t>Não terá mais filhos: Nínive seria completamente aniquilada. Cortar o nome de uma pessoa e deixá-la sem descendente significava destruí-la completamente (</w:t>
      </w:r>
      <w:r>
        <w:rPr>
          <w:lang w:val="pt_PT" w:bidi="pt_PT"/>
        </w:rPr>
        <w:t>1Sm 24.21</w:t>
      </w:r>
      <w:r>
        <w:rPr>
          <w:lang w:val="pt_PT" w:bidi="pt_PT"/>
        </w:rPr>
        <w:t xml:space="preserve">; </w:t>
      </w:r>
      <w:r>
        <w:rPr>
          <w:lang w:val="pt_PT" w:bidi="pt_PT"/>
        </w:rPr>
        <w:t>Jó 18.17</w:t>
      </w:r>
      <w:r>
        <w:rPr>
          <w:lang w:val="pt_PT" w:bidi="pt_PT"/>
        </w:rPr>
        <w:t xml:space="preserve">; </w:t>
      </w:r>
      <w:r>
        <w:rPr>
          <w:lang w:val="pt_PT" w:bidi="pt_PT"/>
        </w:rPr>
        <w:t>Is 14.22</w:t>
      </w:r>
      <w:r>
        <w:rPr>
          <w:lang w:val="pt_PT" w:bidi="pt_PT"/>
        </w:rPr>
        <w:t>). • Nenhum dos deuses venerados da Assíria poderia livrar Nínive da sentença de morte de Deus. • Deus já estava preparando uma sepultura para Nínive e direcionando os inimigos da Assíria para destruir a cidade. As orgulhosas cidades da Assíria caíram uma a uma aos ataques combinados dos caldeus, dos medos e dos de Umman Manda. A cidade de Nínive caiu em 612 a.C..</w:t>
      </w:r>
      <w:r>
        <w:rPr>
          <w:lang w:val="pt_PT" w:bidi="pt_PT"/>
        </w:rPr>
      </w:r>
      <w:r>
        <w:rPr>
          <w:lang w:val="pt_PT" w:bidi="pt_PT"/>
        </w:rPr>
      </w:r>
    </w:p>
    <w:p>
      <w:pPr/>
      <w:r>
        <w:rPr>
          <w:lang w:val="pt_PT" w:bidi="pt_PT"/>
        </w:rPr>
      </w:r>
    </w:p>
    <w:p>
      <w:pPr>
        <w:pStyle w:val="Heading2"/>
      </w:pPr>
      <w:r>
        <w:rPr>
          <w:lang w:val="pt_PT" w:bidi="pt_PT"/>
        </w:rPr>
        <w:t>Naum 1.15</w:t>
      </w:r>
      <w:r>
        <w:rPr>
          <w:lang w:val="pt_PT" w:bidi="pt_PT"/>
        </w:rPr>
      </w:r>
    </w:p>
    <w:p>
      <w:pPr/>
      <w:r>
        <w:rPr>
          <w:lang w:val="pt_PT" w:bidi="pt_PT"/>
        </w:rPr>
      </w:r>
      <w:r>
        <w:rPr>
          <w:lang w:val="pt_PT" w:bidi="pt_PT"/>
        </w:rPr>
        <w:t>Naum complementa sua profecia da libertação de Judá da escravidão (</w:t>
      </w:r>
      <w:r>
        <w:rPr>
          <w:lang w:val="pt_PT" w:bidi="pt_PT"/>
        </w:rPr>
        <w:t>1.13</w:t>
      </w:r>
      <w:r>
        <w:rPr>
          <w:lang w:val="pt_PT" w:bidi="pt_PT"/>
        </w:rPr>
        <w:t xml:space="preserve">) com uma previsão da chegada de um mensageiro trazendo as boas-novas de paz restaurada (veja também </w:t>
      </w:r>
      <w:r>
        <w:rPr>
          <w:lang w:val="pt_PT" w:bidi="pt_PT"/>
        </w:rPr>
        <w:t>Is 52.7</w:t>
      </w:r>
      <w:r>
        <w:rPr>
          <w:lang w:val="pt_PT" w:bidi="pt_PT"/>
        </w:rPr>
        <w:t>). A mensagem de paz era que o domínio da Assíria sobre Judá seria quebrado e o povo de Deus estaria livre de seu fardo. Isso ocorreu durante o reinado de Josias (640–609 a.C.), após a morte do rei assírio Assurbanipal em 626 a.C.. Esta mensagem política é um prenúncio do triunfo final de Deus sobre o mal, quando seu povo será libertado da escravidão do pecado através da obra salvadora do Messias e receberá paz eterna (</w:t>
      </w:r>
      <w:r>
        <w:rPr>
          <w:lang w:val="pt_PT" w:bidi="pt_PT"/>
        </w:rPr>
        <w:t>Sf 3.13</w:t>
      </w:r>
      <w:r>
        <w:rPr>
          <w:lang w:val="pt_PT" w:bidi="pt_PT"/>
        </w:rPr>
        <w:t xml:space="preserve">; </w:t>
      </w:r>
      <w:r>
        <w:rPr>
          <w:lang w:val="pt_PT" w:bidi="pt_PT"/>
        </w:rPr>
        <w:t>Lc 2.10–14</w:t>
      </w:r>
      <w:r>
        <w:rPr>
          <w:lang w:val="pt_PT" w:bidi="pt_PT"/>
        </w:rPr>
        <w:t xml:space="preserve">; </w:t>
      </w:r>
      <w:r>
        <w:rPr>
          <w:lang w:val="pt_PT" w:bidi="pt_PT"/>
        </w:rPr>
        <w:t>At 10.34–43</w:t>
      </w:r>
      <w:r>
        <w:rPr>
          <w:lang w:val="pt_PT" w:bidi="pt_PT"/>
        </w:rPr>
        <w:t xml:space="preserve">; </w:t>
      </w:r>
      <w:r>
        <w:rPr>
          <w:lang w:val="pt_PT" w:bidi="pt_PT"/>
        </w:rPr>
        <w:t>Rm 10.15</w:t>
      </w:r>
      <w:r>
        <w:rPr>
          <w:lang w:val="pt_PT" w:bidi="pt_PT"/>
        </w:rPr>
        <w:t xml:space="preserve">; </w:t>
      </w:r>
      <w:r>
        <w:rPr>
          <w:lang w:val="pt_PT" w:bidi="pt_PT"/>
        </w:rPr>
        <w:t>Ef 2.14–18</w:t>
      </w:r>
      <w:r>
        <w:rPr>
          <w:lang w:val="pt_PT" w:bidi="pt_PT"/>
        </w:rPr>
        <w:t>).</w:t>
      </w:r>
      <w:r>
        <w:rPr>
          <w:lang w:val="pt_PT" w:bidi="pt_PT"/>
        </w:rPr>
      </w:r>
      <w:r>
        <w:rPr>
          <w:lang w:val="pt_PT" w:bidi="pt_PT"/>
        </w:rPr>
      </w:r>
    </w:p>
    <w:p>
      <w:pPr/>
      <w:r>
        <w:rPr>
          <w:lang w:val="pt_PT" w:bidi="pt_PT"/>
        </w:rPr>
      </w:r>
    </w:p>
    <w:p>
      <w:pPr>
        <w:pStyle w:val="Heading2"/>
      </w:pPr>
      <w:r>
        <w:rPr>
          <w:lang w:val="pt_PT" w:bidi="pt_PT"/>
        </w:rPr>
        <w:t>Naum 2.1</w:t>
      </w:r>
      <w:r>
        <w:rPr>
          <w:lang w:val="pt_PT" w:bidi="pt_PT"/>
        </w:rPr>
      </w:r>
    </w:p>
    <w:p>
      <w:pPr/>
      <w:r>
        <w:rPr>
          <w:lang w:val="pt_PT" w:bidi="pt_PT"/>
        </w:rPr>
      </w:r>
      <w:r>
        <w:rPr>
          <w:lang w:val="pt_PT" w:bidi="pt_PT"/>
        </w:rPr>
        <w:t>Embora os defensores de Nínive pudessem se preparar completamente para proteger a cidade com muralhas... estradas... defesas</w:t>
      </w:r>
      <w:r>
        <w:rPr>
          <w:i/>
          <w:lang w:val="pt_PT" w:bidi="pt_PT"/>
        </w:rPr>
        <w:t>,</w:t>
      </w:r>
      <w:r>
        <w:rPr>
          <w:lang w:val="pt_PT" w:bidi="pt_PT"/>
        </w:rPr>
        <w:t xml:space="preserve"> e forças, seus esforços estavam condenados ao fracasso (</w:t>
      </w:r>
      <w:r>
        <w:rPr>
          <w:lang w:val="pt_PT" w:bidi="pt_PT"/>
        </w:rPr>
        <w:t>1.1–14</w:t>
      </w:r>
      <w:r>
        <w:rPr>
          <w:lang w:val="pt_PT" w:bidi="pt_PT"/>
        </w:rPr>
        <w:t>).</w:t>
      </w:r>
      <w:r>
        <w:rPr>
          <w:lang w:val="pt_PT" w:bidi="pt_PT"/>
        </w:rPr>
      </w:r>
      <w:r>
        <w:rPr>
          <w:lang w:val="pt_PT" w:bidi="pt_PT"/>
        </w:rPr>
      </w:r>
    </w:p>
    <w:p>
      <w:pPr/>
      <w:r>
        <w:rPr>
          <w:lang w:val="pt_PT" w:bidi="pt_PT"/>
        </w:rPr>
      </w:r>
    </w:p>
    <w:p>
      <w:pPr>
        <w:pStyle w:val="Heading2"/>
      </w:pPr>
      <w:r>
        <w:rPr>
          <w:lang w:val="pt_PT" w:bidi="pt_PT"/>
        </w:rPr>
        <w:t>Naum 2.2</w:t>
      </w:r>
      <w:r>
        <w:rPr>
          <w:lang w:val="pt_PT" w:bidi="pt_PT"/>
        </w:rPr>
      </w:r>
    </w:p>
    <w:p>
      <w:pPr/>
      <w:r>
        <w:rPr>
          <w:lang w:val="pt_PT" w:bidi="pt_PT"/>
        </w:rPr>
      </w:r>
      <w:r>
        <w:rPr>
          <w:lang w:val="pt_PT" w:bidi="pt_PT"/>
        </w:rPr>
        <w:t>A videira simboliza a bênção de Deus ao seu povo (</w:t>
      </w:r>
      <w:r>
        <w:rPr>
          <w:lang w:val="pt_PT" w:bidi="pt_PT"/>
        </w:rPr>
        <w:t>Is 27.2–6</w:t>
      </w:r>
      <w:r>
        <w:rPr>
          <w:lang w:val="pt_PT" w:bidi="pt_PT"/>
        </w:rPr>
        <w:t>), enquanto a videira despojada reflete o castigo anterior de Deus sobre eles (</w:t>
      </w:r>
      <w:r>
        <w:rPr>
          <w:lang w:val="pt_PT" w:bidi="pt_PT"/>
        </w:rPr>
        <w:t>Is 5.1–7</w:t>
      </w:r>
      <w:r>
        <w:rPr>
          <w:lang w:val="pt_PT" w:bidi="pt_PT"/>
        </w:rPr>
        <w:t>). Os filhos de Israel estavam em um estado triste em comparação com os dias dos grandes reis Davi e Salomão, mas Deus prometeu restaurar o esplendor de seu povo.</w:t>
      </w:r>
      <w:r>
        <w:rPr>
          <w:lang w:val="pt_PT" w:bidi="pt_PT"/>
        </w:rPr>
      </w:r>
      <w:r>
        <w:rPr>
          <w:lang w:val="pt_PT" w:bidi="pt_PT"/>
        </w:rPr>
      </w:r>
    </w:p>
    <w:p>
      <w:pPr/>
      <w:r>
        <w:rPr>
          <w:lang w:val="pt_PT" w:bidi="pt_PT"/>
        </w:rPr>
      </w:r>
    </w:p>
    <w:p>
      <w:pPr>
        <w:pStyle w:val="Heading2"/>
      </w:pPr>
      <w:r>
        <w:rPr>
          <w:lang w:val="pt_PT" w:bidi="pt_PT"/>
        </w:rPr>
        <w:t>Naum 2.4</w:t>
      </w:r>
      <w:r>
        <w:rPr>
          <w:lang w:val="pt_PT" w:bidi="pt_PT"/>
        </w:rPr>
      </w:r>
    </w:p>
    <w:p>
      <w:pPr/>
      <w:r>
        <w:rPr>
          <w:lang w:val="pt_PT" w:bidi="pt_PT"/>
        </w:rPr>
      </w:r>
      <w:r>
        <w:rPr>
          <w:lang w:val="pt_PT" w:bidi="pt_PT"/>
        </w:rPr>
        <w:t>Os carros de guerra eram praticamente invencíveis em batalha devido à sua manobrabilidade e poder.</w:t>
      </w:r>
      <w:r>
        <w:rPr>
          <w:lang w:val="pt_PT" w:bidi="pt_PT"/>
        </w:rPr>
      </w:r>
      <w:r>
        <w:rPr>
          <w:lang w:val="pt_PT" w:bidi="pt_PT"/>
        </w:rPr>
      </w:r>
    </w:p>
    <w:p>
      <w:pPr/>
      <w:r>
        <w:rPr>
          <w:lang w:val="pt_PT" w:bidi="pt_PT"/>
        </w:rPr>
      </w:r>
    </w:p>
    <w:p>
      <w:pPr>
        <w:pStyle w:val="Heading2"/>
      </w:pPr>
      <w:r>
        <w:rPr>
          <w:lang w:val="pt_PT" w:bidi="pt_PT"/>
        </w:rPr>
        <w:t>Naum 2.5</w:t>
      </w:r>
      <w:r>
        <w:rPr>
          <w:lang w:val="pt_PT" w:bidi="pt_PT"/>
        </w:rPr>
      </w:r>
    </w:p>
    <w:p>
      <w:pPr/>
      <w:r>
        <w:rPr>
          <w:lang w:val="pt_PT" w:bidi="pt_PT"/>
        </w:rPr>
      </w:r>
      <w:r>
        <w:rPr>
          <w:lang w:val="pt_PT" w:bidi="pt_PT"/>
        </w:rPr>
        <w:t xml:space="preserve">O rei assírio supera o choque inicial do ataque a Nínive e grita para seus oficiais. Ele e a cidade foram pegos de surpresa e correm para as muralhas para frustrar o cerco. • para se protegerem (literalmente </w:t>
      </w:r>
      <w:r>
        <w:rPr>
          <w:i/>
          <w:lang w:val="pt_PT" w:bidi="pt_PT"/>
        </w:rPr>
        <w:t>o revestimento está preparado</w:t>
      </w:r>
      <w:r>
        <w:rPr>
          <w:lang w:val="pt_PT" w:bidi="pt_PT"/>
        </w:rPr>
        <w:t xml:space="preserve">): o significado do termo hebraico aqui é incerto. </w:t>
      </w:r>
      <w:r>
        <w:rPr>
          <w:i/>
          <w:lang w:val="pt_PT" w:bidi="pt_PT"/>
        </w:rPr>
        <w:t>Revestimento</w:t>
      </w:r>
      <w:r>
        <w:rPr>
          <w:lang w:val="pt_PT" w:bidi="pt_PT"/>
        </w:rPr>
        <w:t xml:space="preserve"> provavelmente se refere a algo que os atacantes ou os defensores usavam para se proteger de armamentos lançados pelo ar.</w:t>
      </w:r>
      <w:r>
        <w:rPr>
          <w:lang w:val="pt_PT" w:bidi="pt_PT"/>
        </w:rPr>
      </w:r>
      <w:r>
        <w:rPr>
          <w:lang w:val="pt_PT" w:bidi="pt_PT"/>
        </w:rPr>
      </w:r>
    </w:p>
    <w:p>
      <w:pPr/>
      <w:r>
        <w:rPr>
          <w:lang w:val="pt_PT" w:bidi="pt_PT"/>
        </w:rPr>
      </w:r>
    </w:p>
    <w:p>
      <w:pPr>
        <w:pStyle w:val="Heading2"/>
      </w:pPr>
      <w:r>
        <w:rPr>
          <w:lang w:val="pt_PT" w:bidi="pt_PT"/>
        </w:rPr>
        <w:t>Naum 2.6</w:t>
      </w:r>
      <w:r>
        <w:rPr>
          <w:lang w:val="pt_PT" w:bidi="pt_PT"/>
        </w:rPr>
      </w:r>
    </w:p>
    <w:p>
      <w:pPr/>
      <w:r>
        <w:rPr>
          <w:lang w:val="pt_PT" w:bidi="pt_PT"/>
        </w:rPr>
      </w:r>
      <w:r>
        <w:rPr>
          <w:lang w:val="pt_PT" w:bidi="pt_PT"/>
        </w:rPr>
        <w:t>A corrida para defender (</w:t>
      </w:r>
      <w:r>
        <w:rPr>
          <w:lang w:val="pt_PT" w:bidi="pt_PT"/>
        </w:rPr>
        <w:t>2.5</w:t>
      </w:r>
      <w:r>
        <w:rPr>
          <w:lang w:val="pt_PT" w:bidi="pt_PT"/>
        </w:rPr>
        <w:t>) chega tarde demais; as defesas já estão rompidas. • Nínive era servida por um reservatório formado por uma barragem dupla no rio Khosr, um afluente do Tigre que atravessava a cidade. O reservatório era ampliado por uma série de comportas. O historiador grego Diodoro relatou que, durante esse período, chuvas torrenciais já haviam aumentado o sistema fluvial da cidade. Ao primeiro fechar e depois abrir as comportas, os atacantes de Nínive liberaram a água acumulada como um aríete contra as muralhas da cidade.</w:t>
      </w:r>
      <w:r>
        <w:rPr>
          <w:lang w:val="pt_PT" w:bidi="pt_PT"/>
        </w:rPr>
      </w:r>
      <w:r>
        <w:rPr>
          <w:lang w:val="pt_PT" w:bidi="pt_PT"/>
        </w:rPr>
      </w:r>
    </w:p>
    <w:p>
      <w:pPr/>
      <w:r>
        <w:rPr>
          <w:lang w:val="pt_PT" w:bidi="pt_PT"/>
        </w:rPr>
      </w:r>
    </w:p>
    <w:p>
      <w:pPr>
        <w:pStyle w:val="Heading2"/>
      </w:pPr>
      <w:r>
        <w:rPr>
          <w:lang w:val="pt_PT" w:bidi="pt_PT"/>
        </w:rPr>
        <w:t>Naum 2.7</w:t>
      </w:r>
      <w:r>
        <w:rPr>
          <w:lang w:val="pt_PT" w:bidi="pt_PT"/>
        </w:rPr>
      </w:r>
    </w:p>
    <w:p>
      <w:pPr/>
      <w:r>
        <w:rPr>
          <w:lang w:val="pt_PT" w:bidi="pt_PT"/>
        </w:rPr>
      </w:r>
      <w:r>
        <w:rPr>
          <w:lang w:val="pt_PT" w:bidi="pt_PT"/>
        </w:rPr>
        <w:t xml:space="preserve">Como o exílio de Nínive havia sido decretado por Deus, ele certamente aconteceria. • Bater no peito era um sinal comum de luto (veja, e.g., </w:t>
      </w:r>
      <w:r>
        <w:rPr>
          <w:lang w:val="pt_PT" w:bidi="pt_PT"/>
        </w:rPr>
        <w:t>Lc 18.13</w:t>
      </w:r>
      <w:r>
        <w:rPr>
          <w:lang w:val="pt_PT" w:bidi="pt_PT"/>
        </w:rPr>
        <w:t>).</w:t>
      </w:r>
      <w:r>
        <w:rPr>
          <w:lang w:val="pt_PT" w:bidi="pt_PT"/>
        </w:rPr>
      </w:r>
      <w:r>
        <w:rPr>
          <w:lang w:val="pt_PT" w:bidi="pt_PT"/>
        </w:rPr>
      </w:r>
    </w:p>
    <w:p>
      <w:pPr/>
      <w:r>
        <w:rPr>
          <w:lang w:val="pt_PT" w:bidi="pt_PT"/>
        </w:rPr>
      </w:r>
    </w:p>
    <w:p>
      <w:pPr>
        <w:pStyle w:val="Heading2"/>
      </w:pPr>
      <w:r>
        <w:rPr>
          <w:lang w:val="pt_PT" w:bidi="pt_PT"/>
        </w:rPr>
        <w:t>Naum 2.8</w:t>
      </w:r>
      <w:r>
        <w:rPr>
          <w:lang w:val="pt_PT" w:bidi="pt_PT"/>
        </w:rPr>
      </w:r>
    </w:p>
    <w:p>
      <w:pPr/>
      <w:r>
        <w:rPr>
          <w:lang w:val="pt_PT" w:bidi="pt_PT"/>
        </w:rPr>
      </w:r>
      <w:r>
        <w:rPr>
          <w:lang w:val="pt_PT" w:bidi="pt_PT"/>
        </w:rPr>
        <w:t xml:space="preserve">As pessoas fugiriam tão rápido quanto a água flui de um reservatório rompido (veja </w:t>
      </w:r>
      <w:r>
        <w:rPr>
          <w:lang w:val="pt_PT" w:bidi="pt_PT"/>
        </w:rPr>
        <w:t>nota de estudo em 2.6</w:t>
      </w:r>
      <w:r>
        <w:rPr>
          <w:lang w:val="pt_PT" w:bidi="pt_PT"/>
        </w:rPr>
        <w:t>).</w:t>
      </w:r>
      <w:r>
        <w:rPr>
          <w:lang w:val="pt_PT" w:bidi="pt_PT"/>
        </w:rPr>
      </w:r>
      <w:r>
        <w:rPr>
          <w:lang w:val="pt_PT" w:bidi="pt_PT"/>
        </w:rPr>
      </w:r>
    </w:p>
    <w:p>
      <w:pPr/>
      <w:r>
        <w:rPr>
          <w:lang w:val="pt_PT" w:bidi="pt_PT"/>
        </w:rPr>
      </w:r>
    </w:p>
    <w:p>
      <w:pPr>
        <w:pStyle w:val="Heading2"/>
      </w:pPr>
      <w:r>
        <w:rPr>
          <w:lang w:val="pt_PT" w:bidi="pt_PT"/>
        </w:rPr>
        <w:t>Naum 2.9</w:t>
      </w:r>
      <w:r>
        <w:rPr>
          <w:lang w:val="pt_PT" w:bidi="pt_PT"/>
        </w:rPr>
      </w:r>
    </w:p>
    <w:p>
      <w:pPr/>
      <w:r>
        <w:rPr>
          <w:lang w:val="pt_PT" w:bidi="pt_PT"/>
        </w:rPr>
      </w:r>
      <w:r>
        <w:rPr>
          <w:lang w:val="pt_PT" w:bidi="pt_PT"/>
        </w:rPr>
        <w:t>A vasta e incontável riqueza de outras nações fluía para a capital assíria como comércio, tributo e espólios, mas desapareceu num instante. A agressão implacável e a maldade podem ter sucesso temporariamente, mas, em última análise, serão destruídas (</w:t>
      </w:r>
      <w:r>
        <w:rPr>
          <w:lang w:val="pt_PT" w:bidi="pt_PT"/>
        </w:rPr>
        <w:t>Pv 13.22</w:t>
      </w:r>
      <w:r>
        <w:rPr>
          <w:lang w:val="pt_PT" w:bidi="pt_PT"/>
        </w:rPr>
        <w:t xml:space="preserve">; </w:t>
      </w:r>
      <w:r>
        <w:rPr>
          <w:lang w:val="pt_PT" w:bidi="pt_PT"/>
        </w:rPr>
        <w:t>Ob 1.15</w:t>
      </w:r>
      <w:r>
        <w:rPr>
          <w:lang w:val="pt_PT" w:bidi="pt_PT"/>
        </w:rPr>
        <w:t xml:space="preserve">; </w:t>
      </w:r>
      <w:r>
        <w:rPr>
          <w:lang w:val="pt_PT" w:bidi="pt_PT"/>
        </w:rPr>
        <w:t>Lc 12.16–20</w:t>
      </w:r>
      <w:r>
        <w:rPr>
          <w:lang w:val="pt_PT" w:bidi="pt_PT"/>
        </w:rPr>
        <w:t>).</w:t>
      </w:r>
      <w:r>
        <w:rPr>
          <w:lang w:val="pt_PT" w:bidi="pt_PT"/>
        </w:rPr>
      </w:r>
      <w:r>
        <w:rPr>
          <w:lang w:val="pt_PT" w:bidi="pt_PT"/>
        </w:rPr>
      </w:r>
    </w:p>
    <w:p>
      <w:pPr/>
      <w:r>
        <w:rPr>
          <w:lang w:val="pt_PT" w:bidi="pt_PT"/>
        </w:rPr>
      </w:r>
    </w:p>
    <w:p>
      <w:pPr>
        <w:pStyle w:val="Heading2"/>
      </w:pPr>
      <w:r>
        <w:rPr>
          <w:lang w:val="pt_PT" w:bidi="pt_PT"/>
        </w:rPr>
        <w:t>Naum 2.10</w:t>
      </w:r>
      <w:r>
        <w:rPr>
          <w:lang w:val="pt_PT" w:bidi="pt_PT"/>
        </w:rPr>
      </w:r>
    </w:p>
    <w:p>
      <w:pPr/>
      <w:r>
        <w:rPr>
          <w:lang w:val="pt_PT" w:bidi="pt_PT"/>
        </w:rPr>
      </w:r>
      <w:r>
        <w:rPr>
          <w:lang w:val="pt_PT" w:bidi="pt_PT"/>
        </w:rPr>
        <w:t>destruída, deserta, despovoada: o hebraico aqui é aliterado para efeito: buqah umbuqah umbullaqah. O efeito poderia ser traduzido para o português como “devastada, despojada e destruída”.</w:t>
      </w:r>
      <w:r>
        <w:rPr>
          <w:lang w:val="pt_PT" w:bidi="pt_PT"/>
        </w:rPr>
      </w:r>
      <w:r>
        <w:rPr>
          <w:lang w:val="pt_PT" w:bidi="pt_PT"/>
        </w:rPr>
      </w:r>
    </w:p>
    <w:p>
      <w:pPr/>
      <w:r>
        <w:rPr>
          <w:lang w:val="pt_PT" w:bidi="pt_PT"/>
        </w:rPr>
      </w:r>
    </w:p>
    <w:p>
      <w:pPr>
        <w:pStyle w:val="Heading2"/>
      </w:pPr>
      <w:r>
        <w:rPr>
          <w:lang w:val="pt_PT" w:bidi="pt_PT"/>
        </w:rPr>
        <w:t>Naum 2.11–13</w:t>
      </w:r>
      <w:r>
        <w:rPr>
          <w:lang w:val="pt_PT" w:bidi="pt_PT"/>
        </w:rPr>
      </w:r>
    </w:p>
    <w:p>
      <w:pPr/>
      <w:r>
        <w:rPr>
          <w:lang w:val="pt_PT" w:bidi="pt_PT"/>
        </w:rPr>
      </w:r>
      <w:r>
        <w:rPr>
          <w:lang w:val="pt_PT" w:bidi="pt_PT"/>
        </w:rPr>
        <w:t>Após a descrição da queda de Nínive (</w:t>
      </w:r>
      <w:r>
        <w:rPr>
          <w:lang w:val="pt_PT" w:bidi="pt_PT"/>
        </w:rPr>
        <w:t>2.1–10</w:t>
      </w:r>
      <w:r>
        <w:rPr>
          <w:lang w:val="pt_PT" w:bidi="pt_PT"/>
        </w:rPr>
        <w:t xml:space="preserve">), Naum insere a primeira de três canções de escárnio (veja também </w:t>
      </w:r>
      <w:r>
        <w:rPr>
          <w:lang w:val="pt_PT" w:bidi="pt_PT"/>
        </w:rPr>
        <w:t>3.8–13</w:t>
      </w:r>
      <w:r>
        <w:rPr>
          <w:lang w:val="pt_PT" w:bidi="pt_PT"/>
        </w:rPr>
        <w:t>,</w:t>
      </w:r>
      <w:r>
        <w:rPr>
          <w:lang w:val="pt_PT" w:bidi="pt_PT"/>
        </w:rPr>
        <w:t>14–19</w:t>
      </w:r>
      <w:r>
        <w:rPr>
          <w:lang w:val="pt_PT" w:bidi="pt_PT"/>
        </w:rPr>
        <w:t>; esta era uma forma comum no antigo Oriente Próximo). Em uma sátira mordaz, ele compara Nínive a uma cova de leões. O rei Senaqueribe e outros reis assírios se comparavam a leões</w:t>
      </w:r>
      <w:r>
        <w:rPr>
          <w:i/>
          <w:lang w:val="pt_PT" w:bidi="pt_PT"/>
        </w:rPr>
        <w:t>,</w:t>
      </w:r>
      <w:r>
        <w:rPr>
          <w:lang w:val="pt_PT" w:bidi="pt_PT"/>
        </w:rPr>
        <w:t xml:space="preserve"> chegando a decorar seus palácios com representações artísticas de leões e de si mesmos em caçadas de leões. No entanto, com Deus como seu inimigo, Nínive não seria mais o covil de um predador invencível.</w:t>
      </w:r>
      <w:r>
        <w:rPr>
          <w:lang w:val="pt_PT" w:bidi="pt_PT"/>
        </w:rPr>
      </w:r>
      <w:r>
        <w:rPr>
          <w:lang w:val="pt_PT" w:bidi="pt_PT"/>
        </w:rPr>
      </w:r>
    </w:p>
    <w:p>
      <w:pPr/>
      <w:r>
        <w:rPr>
          <w:lang w:val="pt_PT" w:bidi="pt_PT"/>
        </w:rPr>
      </w:r>
    </w:p>
    <w:p>
      <w:pPr>
        <w:pStyle w:val="Heading2"/>
      </w:pPr>
      <w:r>
        <w:rPr>
          <w:lang w:val="pt_PT" w:bidi="pt_PT"/>
        </w:rPr>
        <w:t>Naum 2.13</w:t>
      </w:r>
      <w:r>
        <w:rPr>
          <w:lang w:val="pt_PT" w:bidi="pt_PT"/>
        </w:rPr>
      </w:r>
    </w:p>
    <w:p>
      <w:pPr/>
      <w:r>
        <w:rPr>
          <w:lang w:val="pt_PT" w:bidi="pt_PT"/>
        </w:rPr>
      </w:r>
      <w:r>
        <w:rPr>
          <w:lang w:val="pt_PT" w:bidi="pt_PT"/>
        </w:rPr>
        <w:t xml:space="preserve">Exemplos das vozes dos orgulhosos mensageiros da Assíria são encontrados em </w:t>
      </w:r>
      <w:r>
        <w:rPr>
          <w:lang w:val="pt_PT" w:bidi="pt_PT"/>
        </w:rPr>
        <w:t>2Rs 18.19–19.13</w:t>
      </w:r>
      <w:r>
        <w:rPr>
          <w:lang w:val="pt_PT" w:bidi="pt_PT"/>
        </w:rPr>
        <w:t>.</w:t>
      </w:r>
      <w:r>
        <w:rPr>
          <w:lang w:val="pt_PT" w:bidi="pt_PT"/>
        </w:rPr>
      </w:r>
      <w:r>
        <w:rPr>
          <w:lang w:val="pt_PT" w:bidi="pt_PT"/>
        </w:rPr>
      </w:r>
    </w:p>
    <w:p>
      <w:pPr/>
      <w:r>
        <w:rPr>
          <w:lang w:val="pt_PT" w:bidi="pt_PT"/>
        </w:rPr>
      </w:r>
    </w:p>
    <w:p>
      <w:pPr>
        <w:pStyle w:val="Heading2"/>
      </w:pPr>
      <w:r>
        <w:rPr>
          <w:lang w:val="pt_PT" w:bidi="pt_PT"/>
        </w:rPr>
        <w:t>Naum 3.1</w:t>
      </w:r>
      <w:r>
        <w:rPr>
          <w:lang w:val="pt_PT" w:bidi="pt_PT"/>
        </w:rPr>
      </w:r>
    </w:p>
    <w:p>
      <w:pPr/>
      <w:r>
        <w:rPr>
          <w:lang w:val="pt_PT" w:bidi="pt_PT"/>
        </w:rPr>
      </w:r>
      <w:r>
        <w:rPr>
          <w:lang w:val="pt_PT" w:bidi="pt_PT"/>
        </w:rPr>
        <w:t>Cidade cruel: a crueldade gráfica dos assírios está bem documentada. Suas práticas incluíam cortar partes externas do corpo, como narizes, orelhas, mãos e pés, além de execução por empalamento em estacas. Eles amontoavam cabeças decepadas diante dos portões das cidades sitiadas. Os olhos das vítimas também podiam ser arrancados e sua pele retirada de seus corpos enquanto ainda estavam vivos.</w:t>
      </w:r>
      <w:r>
        <w:rPr>
          <w:lang w:val="pt_PT" w:bidi="pt_PT"/>
        </w:rPr>
      </w:r>
      <w:r>
        <w:rPr>
          <w:lang w:val="pt_PT" w:bidi="pt_PT"/>
        </w:rPr>
      </w:r>
    </w:p>
    <w:p>
      <w:pPr/>
      <w:r>
        <w:rPr>
          <w:lang w:val="pt_PT" w:bidi="pt_PT"/>
        </w:rPr>
      </w:r>
    </w:p>
    <w:p>
      <w:pPr>
        <w:pStyle w:val="Heading2"/>
      </w:pPr>
      <w:r>
        <w:rPr>
          <w:lang w:val="pt_PT" w:bidi="pt_PT"/>
        </w:rPr>
        <w:t>Naum 3.2–3</w:t>
      </w:r>
      <w:r>
        <w:rPr>
          <w:lang w:val="pt_PT" w:bidi="pt_PT"/>
        </w:rPr>
      </w:r>
    </w:p>
    <w:p>
      <w:pPr/>
      <w:r>
        <w:rPr>
          <w:lang w:val="pt_PT" w:bidi="pt_PT"/>
        </w:rPr>
      </w:r>
      <w:r>
        <w:rPr>
          <w:lang w:val="pt_PT" w:bidi="pt_PT"/>
        </w:rPr>
        <w:t>Essas frases curtas e diretas dramatizam os efeitos de ver e ouvir a batalha. • Os carros e condutores assírios eram temidos em todos os lugares.</w:t>
      </w:r>
      <w:r>
        <w:rPr>
          <w:lang w:val="pt_PT" w:bidi="pt_PT"/>
        </w:rPr>
      </w:r>
      <w:r>
        <w:rPr>
          <w:lang w:val="pt_PT" w:bidi="pt_PT"/>
        </w:rPr>
      </w:r>
    </w:p>
    <w:p>
      <w:pPr/>
      <w:r>
        <w:rPr>
          <w:lang w:val="pt_PT" w:bidi="pt_PT"/>
        </w:rPr>
      </w:r>
    </w:p>
    <w:p>
      <w:pPr>
        <w:pStyle w:val="Heading2"/>
      </w:pPr>
      <w:r>
        <w:rPr>
          <w:lang w:val="pt_PT" w:bidi="pt_PT"/>
        </w:rPr>
        <w:t>Naum 3.4</w:t>
      </w:r>
      <w:r>
        <w:rPr>
          <w:lang w:val="pt_PT" w:bidi="pt_PT"/>
        </w:rPr>
      </w:r>
    </w:p>
    <w:p>
      <w:pPr/>
      <w:r>
        <w:rPr>
          <w:lang w:val="pt_PT" w:bidi="pt_PT"/>
        </w:rPr>
      </w:r>
      <w:r>
        <w:rPr>
          <w:lang w:val="pt_PT" w:bidi="pt_PT"/>
        </w:rPr>
        <w:t xml:space="preserve">bela e encantadora: os assírios encantaram outras nações com riqueza e promessas de segurança e prosperidade, mas depois as vitimaram através do poder militar e da exploração econômica. Portanto, seu castigo foi uma justa retribuição por seus atos (veja </w:t>
      </w:r>
      <w:r>
        <w:rPr>
          <w:lang w:val="pt_PT" w:bidi="pt_PT"/>
        </w:rPr>
        <w:t>Pv 24.12</w:t>
      </w:r>
      <w:r>
        <w:rPr>
          <w:lang w:val="pt_PT" w:bidi="pt_PT"/>
        </w:rPr>
        <w:t xml:space="preserve">; </w:t>
      </w:r>
      <w:r>
        <w:rPr>
          <w:lang w:val="pt_PT" w:bidi="pt_PT"/>
        </w:rPr>
        <w:t>Jl 3.4–8</w:t>
      </w:r>
      <w:r>
        <w:rPr>
          <w:lang w:val="pt_PT" w:bidi="pt_PT"/>
        </w:rPr>
        <w:t xml:space="preserve">; </w:t>
      </w:r>
      <w:r>
        <w:rPr>
          <w:lang w:val="pt_PT" w:bidi="pt_PT"/>
        </w:rPr>
        <w:t>Ap 18.6</w:t>
      </w:r>
      <w:r>
        <w:rPr>
          <w:lang w:val="pt_PT" w:bidi="pt_PT"/>
        </w:rPr>
        <w:t xml:space="preserve">; </w:t>
      </w:r>
      <w:r>
        <w:rPr>
          <w:lang w:val="pt_PT" w:bidi="pt_PT"/>
        </w:rPr>
        <w:t>20.12</w:t>
      </w:r>
      <w:r>
        <w:rPr>
          <w:lang w:val="pt_PT" w:bidi="pt_PT"/>
        </w:rPr>
        <w:t>).</w:t>
      </w:r>
      <w:r>
        <w:rPr>
          <w:lang w:val="pt_PT" w:bidi="pt_PT"/>
        </w:rPr>
      </w:r>
      <w:r>
        <w:rPr>
          <w:lang w:val="pt_PT" w:bidi="pt_PT"/>
        </w:rPr>
      </w:r>
    </w:p>
    <w:p>
      <w:pPr/>
      <w:r>
        <w:rPr>
          <w:lang w:val="pt_PT" w:bidi="pt_PT"/>
        </w:rPr>
      </w:r>
    </w:p>
    <w:p>
      <w:pPr>
        <w:pStyle w:val="Heading2"/>
      </w:pPr>
      <w:r>
        <w:rPr>
          <w:lang w:val="pt_PT" w:bidi="pt_PT"/>
        </w:rPr>
        <w:t>Naum 3.5</w:t>
      </w:r>
      <w:r>
        <w:rPr>
          <w:lang w:val="pt_PT" w:bidi="pt_PT"/>
        </w:rPr>
      </w:r>
    </w:p>
    <w:p>
      <w:pPr/>
      <w:r>
        <w:rPr>
          <w:lang w:val="pt_PT" w:bidi="pt_PT"/>
        </w:rPr>
      </w:r>
      <w:r>
        <w:rPr>
          <w:lang w:val="pt_PT" w:bidi="pt_PT"/>
        </w:rPr>
        <w:t xml:space="preserve">Duas vezes Deus diz a Nínive: "Eu estou contra você" (também </w:t>
      </w:r>
      <w:r>
        <w:rPr>
          <w:lang w:val="pt_PT" w:bidi="pt_PT"/>
        </w:rPr>
        <w:t>2.13</w:t>
      </w:r>
      <w:r>
        <w:rPr>
          <w:lang w:val="pt_PT" w:bidi="pt_PT"/>
        </w:rPr>
        <w:t>). O julgamento de Nínive permanece como um lembrete histórico de que o Senhor abomina o pecado e lidará com pessoas e nações de acordo com suas ações (</w:t>
      </w:r>
      <w:r>
        <w:rPr>
          <w:lang w:val="pt_PT" w:bidi="pt_PT"/>
        </w:rPr>
        <w:t>Sl 9.7–8</w:t>
      </w:r>
      <w:r>
        <w:rPr>
          <w:lang w:val="pt_PT" w:bidi="pt_PT"/>
        </w:rPr>
        <w:t xml:space="preserve">; </w:t>
      </w:r>
      <w:r>
        <w:rPr>
          <w:lang w:val="pt_PT" w:bidi="pt_PT"/>
        </w:rPr>
        <w:t>62.12</w:t>
      </w:r>
      <w:r>
        <w:rPr>
          <w:lang w:val="pt_PT" w:bidi="pt_PT"/>
        </w:rPr>
        <w:t xml:space="preserve">; </w:t>
      </w:r>
      <w:r>
        <w:rPr>
          <w:lang w:val="pt_PT" w:bidi="pt_PT"/>
        </w:rPr>
        <w:t>Jr 46.28</w:t>
      </w:r>
      <w:r>
        <w:rPr>
          <w:lang w:val="pt_PT" w:bidi="pt_PT"/>
        </w:rPr>
        <w:t xml:space="preserve">; </w:t>
      </w:r>
      <w:r>
        <w:rPr>
          <w:lang w:val="pt_PT" w:bidi="pt_PT"/>
        </w:rPr>
        <w:t>At 17.31</w:t>
      </w:r>
      <w:r>
        <w:rPr>
          <w:lang w:val="pt_PT" w:bidi="pt_PT"/>
        </w:rPr>
        <w:t>). Um dia, a justiça de Deus cairá mundialmente sobre aqueles que se rebelaram contra ele (</w:t>
      </w:r>
      <w:r>
        <w:rPr>
          <w:lang w:val="pt_PT" w:bidi="pt_PT"/>
        </w:rPr>
        <w:t>Ap 17–19</w:t>
      </w:r>
      <w:r>
        <w:rPr>
          <w:lang w:val="pt_PT" w:bidi="pt_PT"/>
        </w:rPr>
        <w:t>).</w:t>
      </w:r>
      <w:r>
        <w:rPr>
          <w:lang w:val="pt_PT" w:bidi="pt_PT"/>
        </w:rPr>
      </w:r>
      <w:r>
        <w:rPr>
          <w:lang w:val="pt_PT" w:bidi="pt_PT"/>
        </w:rPr>
      </w:r>
    </w:p>
    <w:p>
      <w:pPr/>
      <w:r>
        <w:rPr>
          <w:lang w:val="pt_PT" w:bidi="pt_PT"/>
        </w:rPr>
      </w:r>
    </w:p>
    <w:p>
      <w:pPr>
        <w:pStyle w:val="Heading2"/>
      </w:pPr>
      <w:r>
        <w:rPr>
          <w:lang w:val="pt_PT" w:bidi="pt_PT"/>
        </w:rPr>
        <w:t>Naum 3.8</w:t>
      </w:r>
      <w:r>
        <w:rPr>
          <w:lang w:val="pt_PT" w:bidi="pt_PT"/>
        </w:rPr>
      </w:r>
    </w:p>
    <w:p>
      <w:pPr/>
      <w:r>
        <w:rPr>
          <w:lang w:val="pt_PT" w:bidi="pt_PT"/>
        </w:rPr>
      </w:r>
      <w:r>
        <w:rPr>
          <w:lang w:val="pt_PT" w:bidi="pt_PT"/>
        </w:rPr>
        <w:t>Tebas</w:t>
      </w:r>
      <w:r>
        <w:rPr>
          <w:i/>
          <w:lang w:val="pt_PT" w:bidi="pt_PT"/>
        </w:rPr>
        <w:t>,</w:t>
      </w:r>
      <w:r>
        <w:rPr>
          <w:lang w:val="pt_PT" w:bidi="pt_PT"/>
        </w:rPr>
        <w:t xml:space="preserve"> a histórica capital do Egito, estava situada em ambos os lados do Nilo no Alto Egito. Alcançou sua maior fama como o centro político, religioso e cultural do Grande Novo Reino do Egito (1550–1069 a.C.). Embora não fosse mais a capital do Egito nos anos 600 a.C., a cidade ainda era uma metrópole próspera.</w:t>
      </w:r>
      <w:r>
        <w:rPr>
          <w:lang w:val="pt_PT" w:bidi="pt_PT"/>
        </w:rPr>
      </w:r>
      <w:r>
        <w:rPr>
          <w:lang w:val="pt_PT" w:bidi="pt_PT"/>
        </w:rPr>
      </w:r>
    </w:p>
    <w:p>
      <w:pPr/>
      <w:r>
        <w:rPr>
          <w:lang w:val="pt_PT" w:bidi="pt_PT"/>
        </w:rPr>
      </w:r>
    </w:p>
    <w:p>
      <w:pPr>
        <w:pStyle w:val="Heading2"/>
      </w:pPr>
      <w:r>
        <w:rPr>
          <w:lang w:val="pt_PT" w:bidi="pt_PT"/>
        </w:rPr>
        <w:t>Naum 3.9–10</w:t>
      </w:r>
      <w:r>
        <w:rPr>
          <w:lang w:val="pt_PT" w:bidi="pt_PT"/>
        </w:rPr>
      </w:r>
    </w:p>
    <w:p>
      <w:pPr/>
      <w:r>
        <w:rPr>
          <w:lang w:val="pt_PT" w:bidi="pt_PT"/>
        </w:rPr>
      </w:r>
      <w:r>
        <w:rPr>
          <w:lang w:val="pt_PT" w:bidi="pt_PT"/>
        </w:rPr>
        <w:t>Tebas caiu para os assírios sob o rei Assurbanípal em 663 a.C. Antes da vitória de Assurbanípal, Tebas parecia ter defesas intransponíveis, contando com a ajuda de todo o Egito e seus aliados: Etiópia</w:t>
      </w:r>
      <w:r>
        <w:rPr>
          <w:i/>
          <w:lang w:val="pt_PT" w:bidi="pt_PT"/>
        </w:rPr>
        <w:t>,</w:t>
      </w:r>
      <w:r>
        <w:rPr>
          <w:lang w:val="pt_PT" w:bidi="pt_PT"/>
        </w:rPr>
        <w:t xml:space="preserve"> Pute (talvez a lendária terra de Punte, localizada perto do que agora é a costa da Somália) e Líbia. Nenhum destes, no entanto, conseguiu proteger efetivamente Tebas. • as crianças foram esmagadas nas esquinas das ruas: conquistadores antigos tinham a prática hedionda de exterminar os bebês de seus inimigos dessa forma (</w:t>
      </w:r>
      <w:r>
        <w:rPr>
          <w:lang w:val="pt_PT" w:bidi="pt_PT"/>
        </w:rPr>
        <w:t>2Rs 8.12</w:t>
      </w:r>
      <w:r>
        <w:rPr>
          <w:lang w:val="pt_PT" w:bidi="pt_PT"/>
        </w:rPr>
        <w:t xml:space="preserve">; </w:t>
      </w:r>
      <w:r>
        <w:rPr>
          <w:lang w:val="pt_PT" w:bidi="pt_PT"/>
        </w:rPr>
        <w:t>Sl 137.9</w:t>
      </w:r>
      <w:r>
        <w:rPr>
          <w:lang w:val="pt_PT" w:bidi="pt_PT"/>
        </w:rPr>
        <w:t xml:space="preserve">; </w:t>
      </w:r>
      <w:r>
        <w:rPr>
          <w:lang w:val="pt_PT" w:bidi="pt_PT"/>
        </w:rPr>
        <w:t>Is 13.16</w:t>
      </w:r>
      <w:r>
        <w:rPr>
          <w:lang w:val="pt_PT" w:bidi="pt_PT"/>
        </w:rPr>
        <w:t xml:space="preserve">, </w:t>
      </w:r>
      <w:r>
        <w:rPr>
          <w:lang w:val="pt_PT" w:bidi="pt_PT"/>
        </w:rPr>
        <w:t>18</w:t>
      </w:r>
      <w:r>
        <w:rPr>
          <w:lang w:val="pt_PT" w:bidi="pt_PT"/>
        </w:rPr>
        <w:t xml:space="preserve">). • Soldados jogavam dados pelos despojos de guerra, enquanto os líderes do povo conquistado eram acorrentados (veja </w:t>
      </w:r>
      <w:r>
        <w:rPr>
          <w:lang w:val="pt_PT" w:bidi="pt_PT"/>
        </w:rPr>
        <w:t>2Rs 25.7</w:t>
      </w:r>
      <w:r>
        <w:rPr>
          <w:lang w:val="pt_PT" w:bidi="pt_PT"/>
        </w:rPr>
        <w:t xml:space="preserve">; </w:t>
      </w:r>
      <w:r>
        <w:rPr>
          <w:lang w:val="pt_PT" w:bidi="pt_PT"/>
        </w:rPr>
        <w:t>Jr 40.1</w:t>
      </w:r>
      <w:r>
        <w:rPr>
          <w:lang w:val="pt_PT" w:bidi="pt_PT"/>
        </w:rPr>
        <w:t xml:space="preserve">, </w:t>
      </w:r>
      <w:r>
        <w:rPr>
          <w:lang w:val="pt_PT" w:bidi="pt_PT"/>
        </w:rPr>
        <w:t>4</w:t>
      </w:r>
      <w:r>
        <w:rPr>
          <w:lang w:val="pt_PT" w:bidi="pt_PT"/>
        </w:rPr>
        <w:t xml:space="preserve">; </w:t>
      </w:r>
      <w:r>
        <w:rPr>
          <w:lang w:val="pt_PT" w:bidi="pt_PT"/>
        </w:rPr>
        <w:t>Jl 3.3</w:t>
      </w:r>
      <w:r>
        <w:rPr>
          <w:lang w:val="pt_PT" w:bidi="pt_PT"/>
        </w:rPr>
        <w:t xml:space="preserve">; </w:t>
      </w:r>
      <w:r>
        <w:rPr>
          <w:lang w:val="pt_PT" w:bidi="pt_PT"/>
        </w:rPr>
        <w:t>Ob 1.11</w:t>
      </w:r>
      <w:r>
        <w:rPr>
          <w:lang w:val="pt_PT" w:bidi="pt_PT"/>
        </w:rPr>
        <w:t>).</w:t>
      </w:r>
      <w:r>
        <w:rPr>
          <w:lang w:val="pt_PT" w:bidi="pt_PT"/>
        </w:rPr>
      </w:r>
      <w:r>
        <w:rPr>
          <w:lang w:val="pt_PT" w:bidi="pt_PT"/>
        </w:rPr>
      </w:r>
    </w:p>
    <w:p>
      <w:pPr/>
      <w:r>
        <w:rPr>
          <w:lang w:val="pt_PT" w:bidi="pt_PT"/>
        </w:rPr>
      </w:r>
    </w:p>
    <w:p>
      <w:pPr>
        <w:pStyle w:val="Heading2"/>
      </w:pPr>
      <w:r>
        <w:rPr>
          <w:lang w:val="pt_PT" w:bidi="pt_PT"/>
        </w:rPr>
        <w:t>Naum 3.12</w:t>
      </w:r>
      <w:r>
        <w:rPr>
          <w:lang w:val="pt_PT" w:bidi="pt_PT"/>
        </w:rPr>
      </w:r>
    </w:p>
    <w:p>
      <w:pPr/>
      <w:r>
        <w:rPr>
          <w:lang w:val="pt_PT" w:bidi="pt_PT"/>
        </w:rPr>
      </w:r>
      <w:r>
        <w:rPr>
          <w:lang w:val="pt_PT" w:bidi="pt_PT"/>
        </w:rPr>
        <w:t xml:space="preserve">figos maduros: Cf. </w:t>
      </w:r>
      <w:r>
        <w:rPr>
          <w:lang w:val="pt_PT" w:bidi="pt_PT"/>
        </w:rPr>
        <w:t>Am 8.1–2</w:t>
      </w:r>
      <w:r>
        <w:rPr>
          <w:lang w:val="pt_PT" w:bidi="pt_PT"/>
        </w:rPr>
        <w:t xml:space="preserve">; </w:t>
      </w:r>
      <w:r>
        <w:rPr>
          <w:lang w:val="pt_PT" w:bidi="pt_PT"/>
        </w:rPr>
        <w:t>Ap 6.13</w:t>
      </w:r>
      <w:r>
        <w:rPr>
          <w:lang w:val="pt_PT" w:bidi="pt_PT"/>
        </w:rPr>
        <w:t>.</w:t>
      </w:r>
      <w:r>
        <w:rPr>
          <w:lang w:val="pt_PT" w:bidi="pt_PT"/>
        </w:rPr>
      </w:r>
      <w:r>
        <w:rPr>
          <w:lang w:val="pt_PT" w:bidi="pt_PT"/>
        </w:rPr>
      </w:r>
    </w:p>
    <w:p>
      <w:pPr/>
      <w:r>
        <w:rPr>
          <w:lang w:val="pt_PT" w:bidi="pt_PT"/>
        </w:rPr>
      </w:r>
    </w:p>
    <w:p>
      <w:pPr>
        <w:pStyle w:val="Heading2"/>
      </w:pPr>
      <w:r>
        <w:rPr>
          <w:lang w:val="pt_PT" w:bidi="pt_PT"/>
        </w:rPr>
        <w:t>Naum 3.14</w:t>
      </w:r>
      <w:r>
        <w:rPr>
          <w:lang w:val="pt_PT" w:bidi="pt_PT"/>
        </w:rPr>
      </w:r>
    </w:p>
    <w:p>
      <w:pPr/>
      <w:r>
        <w:rPr>
          <w:lang w:val="pt_PT" w:bidi="pt_PT"/>
        </w:rPr>
      </w:r>
      <w:r>
        <w:rPr>
          <w:lang w:val="pt_PT" w:bidi="pt_PT"/>
        </w:rPr>
        <w:t xml:space="preserve">Guardem... Reforcem: Naum usou sarcasmo para enfatizar que nenhuma quantidade de preparação tornaria os assírios capazes de suportar a ira de Deus (observe também o tom sarcástico de </w:t>
      </w:r>
      <w:r>
        <w:rPr>
          <w:lang w:val="pt_PT" w:bidi="pt_PT"/>
        </w:rPr>
        <w:t>2.11–13</w:t>
      </w:r>
      <w:r>
        <w:rPr>
          <w:lang w:val="pt_PT" w:bidi="pt_PT"/>
        </w:rPr>
        <w:t>).</w:t>
      </w:r>
      <w:r>
        <w:rPr>
          <w:lang w:val="pt_PT" w:bidi="pt_PT"/>
        </w:rPr>
      </w:r>
      <w:r>
        <w:rPr>
          <w:lang w:val="pt_PT" w:bidi="pt_PT"/>
        </w:rPr>
      </w:r>
    </w:p>
    <w:p>
      <w:pPr/>
      <w:r>
        <w:rPr>
          <w:lang w:val="pt_PT" w:bidi="pt_PT"/>
        </w:rPr>
      </w:r>
    </w:p>
    <w:p>
      <w:pPr>
        <w:pStyle w:val="Heading2"/>
      </w:pPr>
      <w:r>
        <w:rPr>
          <w:lang w:val="pt_PT" w:bidi="pt_PT"/>
        </w:rPr>
        <w:t>Naum 3.15</w:t>
      </w:r>
      <w:r>
        <w:rPr>
          <w:lang w:val="pt_PT" w:bidi="pt_PT"/>
        </w:rPr>
      </w:r>
    </w:p>
    <w:p>
      <w:pPr/>
      <w:r>
        <w:rPr>
          <w:lang w:val="pt_PT" w:bidi="pt_PT"/>
        </w:rPr>
      </w:r>
      <w:r>
        <w:rPr>
          <w:lang w:val="pt_PT" w:bidi="pt_PT"/>
        </w:rPr>
        <w:t xml:space="preserve">O Antigo Testamento frequentemente usa gafanhotos como uma metáfora para exércitos (veja </w:t>
      </w:r>
      <w:r>
        <w:rPr>
          <w:lang w:val="pt_PT" w:bidi="pt_PT"/>
        </w:rPr>
        <w:t>Jl 2.1–11</w:t>
      </w:r>
      <w:r>
        <w:rPr>
          <w:lang w:val="pt_PT" w:bidi="pt_PT"/>
        </w:rPr>
        <w:t>).</w:t>
      </w:r>
      <w:r>
        <w:rPr>
          <w:lang w:val="pt_PT" w:bidi="pt_PT"/>
        </w:rPr>
      </w:r>
      <w:r>
        <w:rPr>
          <w:lang w:val="pt_PT" w:bidi="pt_PT"/>
        </w:rPr>
      </w:r>
    </w:p>
    <w:p>
      <w:pPr/>
      <w:r>
        <w:rPr>
          <w:lang w:val="pt_PT" w:bidi="pt_PT"/>
        </w:rPr>
      </w:r>
    </w:p>
    <w:p>
      <w:pPr>
        <w:pStyle w:val="Heading2"/>
      </w:pPr>
      <w:r>
        <w:rPr>
          <w:lang w:val="pt_PT" w:bidi="pt_PT"/>
        </w:rPr>
        <w:t>Naum 3.16</w:t>
      </w:r>
      <w:r>
        <w:rPr>
          <w:lang w:val="pt_PT" w:bidi="pt_PT"/>
        </w:rPr>
      </w:r>
    </w:p>
    <w:p>
      <w:pPr/>
      <w:r>
        <w:rPr>
          <w:lang w:val="pt_PT" w:bidi="pt_PT"/>
        </w:rPr>
      </w:r>
      <w:r>
        <w:rPr>
          <w:lang w:val="pt_PT" w:bidi="pt_PT"/>
        </w:rPr>
        <w:t>Os comerciantes assírios se espalharam por todo o Oriente Próximo como gafanhotos, enchendo Nínive com riquezas incalculáveis. No entanto, assim como os gafanhotos desejam apenas satisfazer seus apetites insaciáveis e depois voar, os comerciantes levavam suas mercadorias e partiam no momento de angústia de Nínive, deixando uma população necessitada para trás.</w:t>
      </w:r>
      <w:r>
        <w:rPr>
          <w:lang w:val="pt_PT" w:bidi="pt_PT"/>
        </w:rPr>
      </w:r>
      <w:r>
        <w:rPr>
          <w:lang w:val="pt_PT" w:bidi="pt_PT"/>
        </w:rPr>
      </w:r>
    </w:p>
    <w:p>
      <w:pPr/>
      <w:r>
        <w:rPr>
          <w:lang w:val="pt_PT" w:bidi="pt_PT"/>
        </w:rPr>
      </w:r>
    </w:p>
    <w:p>
      <w:pPr>
        <w:pStyle w:val="Heading2"/>
      </w:pPr>
      <w:r>
        <w:rPr>
          <w:lang w:val="pt_PT" w:bidi="pt_PT"/>
        </w:rPr>
        <w:t>Naum 3.18</w:t>
      </w:r>
      <w:r>
        <w:rPr>
          <w:lang w:val="pt_PT" w:bidi="pt_PT"/>
        </w:rPr>
      </w:r>
    </w:p>
    <w:p>
      <w:pPr/>
      <w:r>
        <w:rPr>
          <w:lang w:val="pt_PT" w:bidi="pt_PT"/>
        </w:rPr>
      </w:r>
      <w:r>
        <w:rPr>
          <w:lang w:val="pt_PT" w:bidi="pt_PT"/>
        </w:rPr>
        <w:t xml:space="preserve">governadores: com os líderes ausentes, o povo de Nínive seria disperso como ovelhas. • estão mortos (literalmente </w:t>
      </w:r>
      <w:r>
        <w:rPr>
          <w:i/>
          <w:lang w:val="pt_PT" w:bidi="pt_PT"/>
        </w:rPr>
        <w:t>dormem</w:t>
      </w:r>
      <w:r>
        <w:rPr>
          <w:lang w:val="pt_PT" w:bidi="pt_PT"/>
        </w:rPr>
        <w:t xml:space="preserve">; veja </w:t>
      </w:r>
      <w:r>
        <w:rPr>
          <w:lang w:val="pt_PT" w:bidi="pt_PT"/>
        </w:rPr>
        <w:t>Jo 11.11–14</w:t>
      </w:r>
      <w:r>
        <w:rPr>
          <w:lang w:val="pt_PT" w:bidi="pt_PT"/>
        </w:rPr>
        <w:t>): os líderes da Assíria, adormecidos durante a crise de Nínive, dormiriam na morte. Em contraste, o Pastor de Israel não dorme (</w:t>
      </w:r>
      <w:r>
        <w:rPr>
          <w:lang w:val="pt_PT" w:bidi="pt_PT"/>
        </w:rPr>
        <w:t>Sl 121.3</w:t>
      </w:r>
      <w:r>
        <w:rPr>
          <w:lang w:val="pt_PT" w:bidi="pt_PT"/>
        </w:rPr>
        <w:t>), e ele reunirá as ovelhas perdidas de Israel (</w:t>
      </w:r>
      <w:r>
        <w:rPr>
          <w:lang w:val="pt_PT" w:bidi="pt_PT"/>
        </w:rPr>
        <w:t>Jr 23.3</w:t>
      </w:r>
      <w:r>
        <w:rPr>
          <w:lang w:val="pt_PT" w:bidi="pt_PT"/>
        </w:rPr>
        <w:t xml:space="preserve">; </w:t>
      </w:r>
      <w:r>
        <w:rPr>
          <w:lang w:val="pt_PT" w:bidi="pt_PT"/>
        </w:rPr>
        <w:t>Ez 36.35</w:t>
      </w:r>
      <w:r>
        <w:rPr>
          <w:lang w:val="pt_PT" w:bidi="pt_PT"/>
        </w:rPr>
        <w:t>).</w:t>
      </w:r>
      <w:r>
        <w:rPr>
          <w:lang w:val="pt_PT" w:bidi="pt_PT"/>
        </w:rPr>
      </w:r>
      <w:r>
        <w:rPr>
          <w:lang w:val="pt_PT" w:bidi="pt_PT"/>
        </w:rPr>
      </w:r>
    </w:p>
    <w:p>
      <w:pPr/>
      <w:r>
        <w:rPr>
          <w:lang w:val="pt_PT" w:bidi="pt_PT"/>
        </w:rPr>
      </w:r>
    </w:p>
    <w:p>
      <w:pPr>
        <w:pStyle w:val="Heading2"/>
      </w:pPr>
      <w:r>
        <w:rPr>
          <w:lang w:val="pt_PT" w:bidi="pt_PT"/>
        </w:rPr>
        <w:t>Naum 3.19</w:t>
      </w:r>
      <w:r>
        <w:rPr>
          <w:lang w:val="pt_PT" w:bidi="pt_PT"/>
        </w:rPr>
      </w:r>
    </w:p>
    <w:p>
      <w:pPr/>
      <w:r>
        <w:rPr>
          <w:lang w:val="pt_PT" w:bidi="pt_PT"/>
        </w:rPr>
      </w:r>
      <w:r>
        <w:rPr>
          <w:lang w:val="pt_PT" w:bidi="pt_PT"/>
        </w:rPr>
        <w:t>Nínive merecia destruição em vez de cura. Embora Deus tenha sido paciente com Nínive nos dias de Jonas (</w:t>
      </w:r>
      <w:r>
        <w:rPr>
          <w:lang w:val="pt_PT" w:bidi="pt_PT"/>
        </w:rPr>
        <w:t>Jn 3.10</w:t>
      </w:r>
      <w:r>
        <w:rPr>
          <w:lang w:val="pt_PT" w:bidi="pt_PT"/>
        </w:rPr>
        <w:t xml:space="preserve">), os assírios haviam retornado à crueldade e colheriam os frutos de sua própria maldade (veja </w:t>
      </w:r>
      <w:r>
        <w:rPr>
          <w:lang w:val="pt_PT" w:bidi="pt_PT"/>
        </w:rPr>
        <w:t>Pv 11.16–19</w:t>
      </w:r>
      <w:r>
        <w:rPr>
          <w:lang w:val="pt_PT" w:bidi="pt_PT"/>
        </w:rPr>
        <w:t xml:space="preserve">; </w:t>
      </w:r>
      <w:r>
        <w:rPr>
          <w:lang w:val="pt_PT" w:bidi="pt_PT"/>
        </w:rPr>
        <w:t>Is 66.5–6</w:t>
      </w:r>
      <w:r>
        <w:rPr>
          <w:lang w:val="pt_PT" w:bidi="pt_PT"/>
        </w:rPr>
        <w:t xml:space="preserve">; </w:t>
      </w:r>
      <w:r>
        <w:rPr>
          <w:lang w:val="pt_PT" w:bidi="pt_PT"/>
        </w:rPr>
        <w:t>Os 8.7</w:t>
      </w:r>
      <w:r>
        <w:rPr>
          <w:lang w:val="pt_PT" w:bidi="pt_PT"/>
        </w:rPr>
        <w:t>). Aqueles que sofreram sob a crueldade da Assíria receberiam esta mensagem com alegria.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