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Timóteo 1.1</w:t>
      </w:r>
      <w:r>
        <w:rPr>
          <w:lang w:val="pt_PT" w:bidi="pt_PT"/>
        </w:rPr>
      </w:r>
    </w:p>
    <w:p>
      <w:pPr/>
      <w:r>
        <w:rPr>
          <w:lang w:val="pt_PT" w:bidi="pt_PT"/>
        </w:rPr>
      </w:r>
      <w:r>
        <w:rPr>
          <w:lang w:val="pt_PT" w:bidi="pt_PT"/>
        </w:rPr>
        <w:t xml:space="preserve">A promessa da vida que temos: Veja </w:t>
      </w:r>
      <w:r>
        <w:rPr>
          <w:lang w:val="pt_PT" w:bidi="pt_PT"/>
        </w:rPr>
        <w:t>Rm 4.13–17</w:t>
      </w:r>
      <w:r>
        <w:rPr>
          <w:lang w:val="pt_PT" w:bidi="pt_PT"/>
        </w:rPr>
        <w:t>. Esta carta a Timóteo celebra a ressurreição de Cristo (</w:t>
      </w:r>
      <w:r>
        <w:rPr>
          <w:lang w:val="pt_PT" w:bidi="pt_PT"/>
        </w:rPr>
        <w:t>2Tm 2.8</w:t>
      </w:r>
      <w:r>
        <w:rPr>
          <w:lang w:val="pt_PT" w:bidi="pt_PT"/>
        </w:rPr>
        <w:t>) e a vida que resulta dela (</w:t>
      </w:r>
      <w:r>
        <w:rPr>
          <w:lang w:val="pt_PT" w:bidi="pt_PT"/>
        </w:rPr>
        <w:t>1.10</w:t>
      </w:r>
      <w:r>
        <w:rPr>
          <w:lang w:val="pt_PT" w:bidi="pt_PT"/>
        </w:rPr>
        <w:t>) como a resposta ao sofrimento e à morte dos piedosos (</w:t>
      </w:r>
      <w:r>
        <w:rPr>
          <w:lang w:val="pt_PT" w:bidi="pt_PT"/>
        </w:rPr>
        <w:t>3.12</w:t>
      </w:r>
      <w:r>
        <w:rPr>
          <w:lang w:val="pt_PT" w:bidi="pt_PT"/>
        </w:rPr>
        <w:t>). A própria vida de Paulo demonstra essa esperança (</w:t>
      </w:r>
      <w:r>
        <w:rPr>
          <w:lang w:val="pt_PT" w:bidi="pt_PT"/>
        </w:rPr>
        <w:t>4.17–18</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1.1–2</w:t>
      </w:r>
      <w:r>
        <w:rPr>
          <w:lang w:val="pt_PT" w:bidi="pt_PT"/>
        </w:rPr>
      </w:r>
    </w:p>
    <w:p>
      <w:pPr/>
      <w:r>
        <w:rPr>
          <w:lang w:val="pt_PT" w:bidi="pt_PT"/>
        </w:rPr>
      </w:r>
      <w:r>
        <w:rPr>
          <w:lang w:val="pt_PT" w:bidi="pt_PT"/>
        </w:rPr>
        <w:t xml:space="preserve">Veja </w:t>
      </w:r>
      <w:r>
        <w:rPr>
          <w:lang w:val="pt_PT" w:bidi="pt_PT"/>
        </w:rPr>
        <w:t>a nota de estudo em 1Tm 1.1–2</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1.3</w:t>
      </w:r>
      <w:r>
        <w:rPr>
          <w:lang w:val="pt_PT" w:bidi="pt_PT"/>
        </w:rPr>
      </w:r>
    </w:p>
    <w:p>
      <w:pPr/>
      <w:r>
        <w:rPr>
          <w:lang w:val="pt_PT" w:bidi="pt_PT"/>
        </w:rPr>
      </w:r>
      <w:r>
        <w:rPr>
          <w:lang w:val="pt_PT" w:bidi="pt_PT"/>
        </w:rPr>
        <w:t xml:space="preserve">como também os meus antepassados serviram: Veja </w:t>
      </w:r>
      <w:r>
        <w:rPr>
          <w:lang w:val="pt_PT" w:bidi="pt_PT"/>
        </w:rPr>
        <w:t>Fp 3.5</w:t>
      </w:r>
      <w:r>
        <w:rPr>
          <w:lang w:val="pt_PT" w:bidi="pt_PT"/>
        </w:rPr>
        <w:t xml:space="preserve">; compare </w:t>
      </w:r>
      <w:r>
        <w:rPr>
          <w:lang w:val="pt_PT" w:bidi="pt_PT"/>
        </w:rPr>
        <w:t>Dt 6.4–9</w:t>
      </w:r>
      <w:r>
        <w:rPr>
          <w:lang w:val="pt_PT" w:bidi="pt_PT"/>
        </w:rPr>
        <w:t xml:space="preserve">. • com a consciência limpa: Isso pode estar relacionado à heresia (veja </w:t>
      </w:r>
      <w:r>
        <w:rPr>
          <w:lang w:val="pt_PT" w:bidi="pt_PT"/>
        </w:rPr>
        <w:t>2Tm 2.17–18</w:t>
      </w:r>
      <w:r>
        <w:rPr>
          <w:lang w:val="pt_PT" w:bidi="pt_PT"/>
        </w:rPr>
        <w:t xml:space="preserve">; veja também </w:t>
      </w:r>
      <w:r>
        <w:rPr>
          <w:lang w:val="pt_PT" w:bidi="pt_PT"/>
        </w:rPr>
        <w:t>1Tm 1.5</w:t>
      </w:r>
      <w:r>
        <w:rPr>
          <w:lang w:val="pt_PT" w:bidi="pt_PT"/>
        </w:rPr>
        <w:t xml:space="preserve">) ou à defesa legal anterior de Paulo (veja </w:t>
      </w:r>
      <w:r>
        <w:rPr>
          <w:lang w:val="pt_PT" w:bidi="pt_PT"/>
        </w:rPr>
        <w:t>At 23.1</w:t>
      </w:r>
      <w:r>
        <w:rPr>
          <w:lang w:val="pt_PT" w:bidi="pt_PT"/>
        </w:rPr>
        <w:t xml:space="preserve">; </w:t>
      </w:r>
      <w:r>
        <w:rPr>
          <w:lang w:val="pt_PT" w:bidi="pt_PT"/>
        </w:rPr>
        <w:t>24.14–16</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1.3–4</w:t>
      </w:r>
      <w:r>
        <w:rPr>
          <w:lang w:val="pt_PT" w:bidi="pt_PT"/>
        </w:rPr>
      </w:r>
    </w:p>
    <w:p>
      <w:pPr/>
      <w:r>
        <w:rPr>
          <w:lang w:val="pt_PT" w:bidi="pt_PT"/>
        </w:rPr>
      </w:r>
      <w:r>
        <w:rPr>
          <w:lang w:val="pt_PT" w:bidi="pt_PT"/>
        </w:rPr>
        <w:t xml:space="preserve">Ação de graças e oração são seções padrão das cartas de Paulo (e.g., </w:t>
      </w:r>
      <w:r>
        <w:rPr>
          <w:lang w:val="pt_PT" w:bidi="pt_PT"/>
        </w:rPr>
        <w:t>Rm 1.8–12</w:t>
      </w:r>
      <w:r>
        <w:rPr>
          <w:lang w:val="pt_PT" w:bidi="pt_PT"/>
        </w:rPr>
        <w:t xml:space="preserve">; </w:t>
      </w:r>
      <w:r>
        <w:rPr>
          <w:lang w:val="pt_PT" w:bidi="pt_PT"/>
        </w:rPr>
        <w:t>Cl 1.3–14</w:t>
      </w:r>
      <w:r>
        <w:rPr>
          <w:lang w:val="pt_PT" w:bidi="pt_PT"/>
        </w:rPr>
        <w:t xml:space="preserve">; contraste </w:t>
      </w:r>
      <w:r>
        <w:rPr>
          <w:lang w:val="pt_PT" w:bidi="pt_PT"/>
        </w:rPr>
        <w:t>Gl 1.6–10</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1.4</w:t>
      </w:r>
      <w:r>
        <w:rPr>
          <w:lang w:val="pt_PT" w:bidi="pt_PT"/>
        </w:rPr>
      </w:r>
    </w:p>
    <w:p>
      <w:pPr/>
      <w:r>
        <w:rPr>
          <w:lang w:val="pt_PT" w:bidi="pt_PT"/>
        </w:rPr>
      </w:r>
      <w:r>
        <w:rPr>
          <w:lang w:val="pt_PT" w:bidi="pt_PT"/>
        </w:rPr>
        <w:t xml:space="preserve">Paulo começa a instar Timóteo a vir até ele (veja </w:t>
      </w:r>
      <w:r>
        <w:rPr>
          <w:lang w:val="pt_PT" w:bidi="pt_PT"/>
        </w:rPr>
        <w:t>nota de estudo em 1.5–14</w:t>
      </w:r>
      <w:r>
        <w:rPr>
          <w:lang w:val="pt_PT" w:bidi="pt_PT"/>
        </w:rPr>
        <w:t xml:space="preserve">). • suas lágrimas: Os dois podem ter se despedido pela última vez quando Paulo foi transferido para Roma sob custódia (cp. </w:t>
      </w:r>
      <w:r>
        <w:rPr>
          <w:lang w:val="pt_PT" w:bidi="pt_PT"/>
        </w:rPr>
        <w:t>At 20.37–38</w:t>
      </w:r>
      <w:r>
        <w:rPr>
          <w:lang w:val="pt_PT" w:bidi="pt_PT"/>
        </w:rPr>
        <w:t xml:space="preserve">; </w:t>
      </w:r>
      <w:r>
        <w:rPr>
          <w:lang w:val="pt_PT" w:bidi="pt_PT"/>
        </w:rPr>
        <w:t>21.12–14</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1.5</w:t>
      </w:r>
      <w:r>
        <w:rPr>
          <w:lang w:val="pt_PT" w:bidi="pt_PT"/>
        </w:rPr>
      </w:r>
    </w:p>
    <w:p>
      <w:pPr/>
      <w:r>
        <w:rPr>
          <w:lang w:val="pt_PT" w:bidi="pt_PT"/>
        </w:rPr>
      </w:r>
      <w:r>
        <w:rPr>
          <w:lang w:val="pt_PT" w:bidi="pt_PT"/>
        </w:rPr>
        <w:t xml:space="preserve">Sobre a ascendência de Timóteo, veja </w:t>
      </w:r>
      <w:r>
        <w:rPr>
          <w:lang w:val="pt_PT" w:bidi="pt_PT"/>
        </w:rPr>
        <w:t>At 16.1–3</w:t>
      </w:r>
      <w:r>
        <w:rPr>
          <w:lang w:val="pt_PT" w:bidi="pt_PT"/>
        </w:rPr>
        <w:t xml:space="preserve">; </w:t>
      </w:r>
      <w:r>
        <w:rPr>
          <w:lang w:val="pt_PT" w:bidi="pt_PT"/>
        </w:rPr>
        <w:t>1Tm 1.2</w:t>
      </w:r>
      <w:r>
        <w:rPr>
          <w:lang w:val="pt_PT" w:bidi="pt_PT"/>
        </w:rPr>
        <w:t>. • Fé significa fé cristã, mas a herança judaica de Timóteo através de sua avó e mãe explica como ele foi enraizado na instrução do Antigo Testamento (</w:t>
      </w:r>
      <w:r>
        <w:rPr>
          <w:lang w:val="pt_PT" w:bidi="pt_PT"/>
        </w:rPr>
        <w:t>2Tm 3.14–15</w:t>
      </w:r>
      <w:r>
        <w:rPr>
          <w:lang w:val="pt_PT" w:bidi="pt_PT"/>
        </w:rPr>
        <w:t>). A fé cristã delas foi um exemplo para ele seguir.</w:t>
      </w:r>
      <w:r>
        <w:rPr>
          <w:lang w:val="pt_PT" w:bidi="pt_PT"/>
        </w:rPr>
      </w:r>
      <w:r>
        <w:rPr>
          <w:lang w:val="pt_PT" w:bidi="pt_PT"/>
        </w:rPr>
      </w:r>
    </w:p>
    <w:p>
      <w:pPr/>
      <w:r>
        <w:rPr>
          <w:lang w:val="pt_PT" w:bidi="pt_PT"/>
        </w:rPr>
      </w:r>
    </w:p>
    <w:p>
      <w:pPr>
        <w:pStyle w:val="Heading2"/>
      </w:pPr>
      <w:r>
        <w:rPr>
          <w:lang w:val="pt_PT" w:bidi="pt_PT"/>
        </w:rPr>
        <w:t>2 Timóteo 1.5–14</w:t>
      </w:r>
      <w:r>
        <w:rPr>
          <w:lang w:val="pt_PT" w:bidi="pt_PT"/>
        </w:rPr>
      </w:r>
    </w:p>
    <w:p>
      <w:pPr/>
      <w:r>
        <w:rPr>
          <w:lang w:val="pt_PT" w:bidi="pt_PT"/>
        </w:rPr>
      </w:r>
      <w:r>
        <w:rPr>
          <w:lang w:val="pt_PT" w:bidi="pt_PT"/>
        </w:rPr>
        <w:t xml:space="preserve">Paulo gentilmente, mas com firmeza, convoca Timóteo a Roma (veja também </w:t>
      </w:r>
      <w:r>
        <w:rPr>
          <w:lang w:val="pt_PT" w:bidi="pt_PT"/>
        </w:rPr>
        <w:t>4.9</w:t>
      </w:r>
      <w:r>
        <w:rPr>
          <w:lang w:val="pt_PT" w:bidi="pt_PT"/>
        </w:rPr>
        <w:t>,</w:t>
      </w:r>
      <w:r>
        <w:rPr>
          <w:lang w:val="pt_PT" w:bidi="pt_PT"/>
        </w:rPr>
        <w:t>21</w:t>
      </w:r>
      <w:r>
        <w:rPr>
          <w:lang w:val="pt_PT" w:bidi="pt_PT"/>
        </w:rPr>
        <w:t xml:space="preserve">; cp. </w:t>
      </w:r>
      <w:r>
        <w:rPr>
          <w:lang w:val="pt_PT" w:bidi="pt_PT"/>
        </w:rPr>
        <w:t>1Tm 1.3–11</w:t>
      </w:r>
      <w:r>
        <w:rPr>
          <w:lang w:val="pt_PT" w:bidi="pt_PT"/>
        </w:rPr>
        <w:t>,</w:t>
      </w:r>
      <w:r>
        <w:rPr>
          <w:lang w:val="pt_PT" w:bidi="pt_PT"/>
        </w:rPr>
        <w:t>12–17</w:t>
      </w:r>
      <w:r>
        <w:rPr>
          <w:lang w:val="pt_PT" w:bidi="pt_PT"/>
        </w:rPr>
        <w:t xml:space="preserve">). O sofrimento parecia certo se Timóteo permanecesse fiel, e Paulo queria fortalecer a determinação de Timóteo. • As alusões ao Espírito em </w:t>
      </w:r>
      <w:r>
        <w:rPr>
          <w:lang w:val="pt_PT" w:bidi="pt_PT"/>
        </w:rPr>
        <w:t>2Tm 1.6–7</w:t>
      </w:r>
      <w:r>
        <w:rPr>
          <w:lang w:val="pt_PT" w:bidi="pt_PT"/>
        </w:rPr>
        <w:t xml:space="preserve"> e </w:t>
      </w:r>
      <w:r>
        <w:rPr>
          <w:lang w:val="pt_PT" w:bidi="pt_PT"/>
        </w:rPr>
        <w:t>1.14</w:t>
      </w:r>
      <w:r>
        <w:rPr>
          <w:lang w:val="pt_PT" w:bidi="pt_PT"/>
        </w:rPr>
        <w:t xml:space="preserve"> formam um </w:t>
      </w:r>
      <w:r>
        <w:rPr>
          <w:i/>
          <w:lang w:val="pt_PT" w:bidi="pt_PT"/>
        </w:rPr>
        <w:t>inclusio</w:t>
      </w:r>
      <w:r>
        <w:rPr>
          <w:lang w:val="pt_PT" w:bidi="pt_PT"/>
        </w:rPr>
        <w:t xml:space="preserve"> (marcadores literários) em torno desta seção.</w:t>
      </w:r>
      <w:r>
        <w:rPr>
          <w:lang w:val="pt_PT" w:bidi="pt_PT"/>
        </w:rPr>
      </w:r>
      <w:r>
        <w:rPr>
          <w:lang w:val="pt_PT" w:bidi="pt_PT"/>
        </w:rPr>
      </w:r>
    </w:p>
    <w:p>
      <w:pPr/>
      <w:r>
        <w:rPr>
          <w:lang w:val="pt_PT" w:bidi="pt_PT"/>
        </w:rPr>
      </w:r>
    </w:p>
    <w:p>
      <w:pPr>
        <w:pStyle w:val="Heading2"/>
      </w:pPr>
      <w:r>
        <w:rPr>
          <w:lang w:val="pt_PT" w:bidi="pt_PT"/>
        </w:rPr>
        <w:t>2 Timóteo 1.6</w:t>
      </w:r>
      <w:r>
        <w:rPr>
          <w:lang w:val="pt_PT" w:bidi="pt_PT"/>
        </w:rPr>
      </w:r>
    </w:p>
    <w:p>
      <w:pPr/>
      <w:r>
        <w:rPr>
          <w:lang w:val="pt_PT" w:bidi="pt_PT"/>
        </w:rPr>
      </w:r>
      <w:r>
        <w:rPr>
          <w:lang w:val="pt_PT" w:bidi="pt_PT"/>
        </w:rPr>
        <w:t xml:space="preserve">conservar vivo: O trabalho do Espírito não é automático — deve ser cultivado (veja </w:t>
      </w:r>
      <w:r>
        <w:rPr>
          <w:lang w:val="pt_PT" w:bidi="pt_PT"/>
        </w:rPr>
        <w:t>Ef 5.18–21</w:t>
      </w:r>
      <w:r>
        <w:rPr>
          <w:lang w:val="pt_PT" w:bidi="pt_PT"/>
        </w:rPr>
        <w:t xml:space="preserve">; </w:t>
      </w:r>
      <w:r>
        <w:rPr>
          <w:lang w:val="pt_PT" w:bidi="pt_PT"/>
        </w:rPr>
        <w:t>1Ts 5.19–20</w:t>
      </w:r>
      <w:r>
        <w:rPr>
          <w:lang w:val="pt_PT" w:bidi="pt_PT"/>
        </w:rPr>
        <w:t xml:space="preserve">; cp. </w:t>
      </w:r>
      <w:r>
        <w:rPr>
          <w:lang w:val="pt_PT" w:bidi="pt_PT"/>
        </w:rPr>
        <w:t>At 4.31</w:t>
      </w:r>
      <w:r>
        <w:rPr>
          <w:lang w:val="pt_PT" w:bidi="pt_PT"/>
        </w:rPr>
        <w:t xml:space="preserve">; </w:t>
      </w:r>
      <w:r>
        <w:rPr>
          <w:lang w:val="pt_PT" w:bidi="pt_PT"/>
        </w:rPr>
        <w:t>7.55</w:t>
      </w:r>
      <w:r>
        <w:rPr>
          <w:lang w:val="pt_PT" w:bidi="pt_PT"/>
        </w:rPr>
        <w:t xml:space="preserve">; </w:t>
      </w:r>
      <w:r>
        <w:rPr>
          <w:lang w:val="pt_PT" w:bidi="pt_PT"/>
        </w:rPr>
        <w:t>13.9</w:t>
      </w:r>
      <w:r>
        <w:rPr>
          <w:lang w:val="pt_PT" w:bidi="pt_PT"/>
        </w:rPr>
        <w:t xml:space="preserve">). • O dom espiritual é a capacitação do Espírito Santo para o ministério (veja </w:t>
      </w:r>
      <w:r>
        <w:rPr>
          <w:lang w:val="pt_PT" w:bidi="pt_PT"/>
        </w:rPr>
        <w:t>1Co 12.1–14.40</w:t>
      </w:r>
      <w:r>
        <w:rPr>
          <w:lang w:val="pt_PT" w:bidi="pt_PT"/>
        </w:rPr>
        <w:t xml:space="preserve">; cp. </w:t>
      </w:r>
      <w:r>
        <w:rPr>
          <w:lang w:val="pt_PT" w:bidi="pt_PT"/>
        </w:rPr>
        <w:t>At 6.3</w:t>
      </w:r>
      <w:r>
        <w:rPr>
          <w:lang w:val="pt_PT" w:bidi="pt_PT"/>
        </w:rPr>
        <w:t>,</w:t>
      </w:r>
      <w:r>
        <w:rPr>
          <w:lang w:val="pt_PT" w:bidi="pt_PT"/>
        </w:rPr>
        <w:t>5</w:t>
      </w:r>
      <w:r>
        <w:rPr>
          <w:lang w:val="pt_PT" w:bidi="pt_PT"/>
        </w:rPr>
        <w:t xml:space="preserve">; </w:t>
      </w:r>
      <w:r>
        <w:rPr>
          <w:lang w:val="pt_PT" w:bidi="pt_PT"/>
        </w:rPr>
        <w:t>11.24</w:t>
      </w:r>
      <w:r>
        <w:rPr>
          <w:lang w:val="pt_PT" w:bidi="pt_PT"/>
        </w:rPr>
        <w:t>). • quando coloquei as mãos sobre você: Paulo e os anciãos (</w:t>
      </w:r>
      <w:r>
        <w:rPr>
          <w:lang w:val="pt_PT" w:bidi="pt_PT"/>
        </w:rPr>
        <w:t>1Tm 4.14</w:t>
      </w:r>
      <w:r>
        <w:rPr>
          <w:lang w:val="pt_PT" w:bidi="pt_PT"/>
        </w:rPr>
        <w:t>) haviam ordenado Timóteo para o ministério com a imposição cerimonial das mãos.</w:t>
      </w:r>
      <w:r>
        <w:rPr>
          <w:lang w:val="pt_PT" w:bidi="pt_PT"/>
        </w:rPr>
      </w:r>
      <w:r>
        <w:rPr>
          <w:lang w:val="pt_PT" w:bidi="pt_PT"/>
        </w:rPr>
      </w:r>
    </w:p>
    <w:p>
      <w:pPr/>
      <w:r>
        <w:rPr>
          <w:lang w:val="pt_PT" w:bidi="pt_PT"/>
        </w:rPr>
      </w:r>
    </w:p>
    <w:p>
      <w:pPr>
        <w:pStyle w:val="Heading2"/>
      </w:pPr>
      <w:r>
        <w:rPr>
          <w:lang w:val="pt_PT" w:bidi="pt_PT"/>
        </w:rPr>
        <w:t>2 Timóteo 1.8</w:t>
      </w:r>
      <w:r>
        <w:rPr>
          <w:lang w:val="pt_PT" w:bidi="pt_PT"/>
        </w:rPr>
      </w:r>
    </w:p>
    <w:p>
      <w:pPr/>
      <w:r>
        <w:rPr>
          <w:lang w:val="pt_PT" w:bidi="pt_PT"/>
        </w:rPr>
      </w:r>
      <w:r>
        <w:rPr>
          <w:lang w:val="pt_PT" w:bidi="pt_PT"/>
        </w:rPr>
        <w:t>Este versículo resume a carta. Timóteo provavelmente enfrentaria sofrimento (</w:t>
      </w:r>
      <w:r>
        <w:rPr>
          <w:lang w:val="pt_PT" w:bidi="pt_PT"/>
        </w:rPr>
        <w:t>2.3</w:t>
      </w:r>
      <w:r>
        <w:rPr>
          <w:lang w:val="pt_PT" w:bidi="pt_PT"/>
        </w:rPr>
        <w:t xml:space="preserve">; </w:t>
      </w:r>
      <w:r>
        <w:rPr>
          <w:lang w:val="pt_PT" w:bidi="pt_PT"/>
        </w:rPr>
        <w:t>3.12</w:t>
      </w:r>
      <w:r>
        <w:rPr>
          <w:lang w:val="pt_PT" w:bidi="pt_PT"/>
        </w:rPr>
        <w:t xml:space="preserve">; </w:t>
      </w:r>
      <w:r>
        <w:rPr>
          <w:lang w:val="pt_PT" w:bidi="pt_PT"/>
        </w:rPr>
        <w:t>4.5</w:t>
      </w:r>
      <w:r>
        <w:rPr>
          <w:lang w:val="pt_PT" w:bidi="pt_PT"/>
        </w:rPr>
        <w:t xml:space="preserve">; veja </w:t>
      </w:r>
      <w:r>
        <w:rPr>
          <w:lang w:val="pt_PT" w:bidi="pt_PT"/>
        </w:rPr>
        <w:t>Hb 13.23</w:t>
      </w:r>
      <w:r>
        <w:rPr>
          <w:lang w:val="pt_PT" w:bidi="pt_PT"/>
        </w:rPr>
        <w:t>) tanto ao vir para Roma quanto em seu ministério subsequente como sucessor de Paulo.</w:t>
      </w:r>
      <w:r>
        <w:rPr>
          <w:lang w:val="pt_PT" w:bidi="pt_PT"/>
        </w:rPr>
      </w:r>
      <w:r>
        <w:rPr>
          <w:lang w:val="pt_PT" w:bidi="pt_PT"/>
        </w:rPr>
      </w:r>
    </w:p>
    <w:p>
      <w:pPr/>
      <w:r>
        <w:rPr>
          <w:lang w:val="pt_PT" w:bidi="pt_PT"/>
        </w:rPr>
      </w:r>
    </w:p>
    <w:p>
      <w:pPr>
        <w:pStyle w:val="Heading2"/>
      </w:pPr>
      <w:r>
        <w:rPr>
          <w:lang w:val="pt_PT" w:bidi="pt_PT"/>
        </w:rPr>
        <w:t>2 Timóteo 1.9–10</w:t>
      </w:r>
      <w:r>
        <w:rPr>
          <w:lang w:val="pt_PT" w:bidi="pt_PT"/>
        </w:rPr>
      </w:r>
    </w:p>
    <w:p>
      <w:pPr/>
      <w:r>
        <w:rPr>
          <w:lang w:val="pt_PT" w:bidi="pt_PT"/>
        </w:rPr>
      </w:r>
      <w:r>
        <w:rPr>
          <w:lang w:val="pt_PT" w:bidi="pt_PT"/>
        </w:rPr>
        <w:t>Esta passagem destaca a importância da obediência (</w:t>
      </w:r>
      <w:r>
        <w:rPr>
          <w:lang w:val="pt_PT" w:bidi="pt_PT"/>
        </w:rPr>
        <w:t>1.8</w:t>
      </w:r>
      <w:r>
        <w:rPr>
          <w:lang w:val="pt_PT" w:bidi="pt_PT"/>
        </w:rPr>
        <w:t xml:space="preserve">) e encoraja Timóteo a isso (cf. </w:t>
      </w:r>
      <w:r>
        <w:rPr>
          <w:lang w:val="pt_PT" w:bidi="pt_PT"/>
        </w:rPr>
        <w:t>1Tm 1.15</w:t>
      </w:r>
      <w:r>
        <w:rPr>
          <w:lang w:val="pt_PT" w:bidi="pt_PT"/>
        </w:rPr>
        <w:t xml:space="preserve">; </w:t>
      </w:r>
      <w:r>
        <w:rPr>
          <w:lang w:val="pt_PT" w:bidi="pt_PT"/>
        </w:rPr>
        <w:t>2.5–6</w:t>
      </w:r>
      <w:r>
        <w:rPr>
          <w:lang w:val="pt_PT" w:bidi="pt_PT"/>
        </w:rPr>
        <w:t xml:space="preserve">). • Deus nos salvou... Cristo Jesus, o nosso Salvador: Deus e Cristo são descritos de forma intercambiável no papel de Salvador (veja </w:t>
      </w:r>
      <w:r>
        <w:rPr>
          <w:lang w:val="pt_PT" w:bidi="pt_PT"/>
        </w:rPr>
        <w:t>1Tm 1.1</w:t>
      </w:r>
      <w:r>
        <w:rPr>
          <w:lang w:val="pt_PT" w:bidi="pt_PT"/>
        </w:rPr>
        <w:t xml:space="preserve">; </w:t>
      </w:r>
      <w:r>
        <w:rPr>
          <w:lang w:val="pt_PT" w:bidi="pt_PT"/>
        </w:rPr>
        <w:t>2.3–4</w:t>
      </w:r>
      <w:r>
        <w:rPr>
          <w:lang w:val="pt_PT" w:bidi="pt_PT"/>
        </w:rPr>
        <w:t xml:space="preserve">). • nos chamou para sermos o seu povo: Salvação e piedade estão ligadas (veja </w:t>
      </w:r>
      <w:r>
        <w:rPr>
          <w:lang w:val="pt_PT" w:bidi="pt_PT"/>
        </w:rPr>
        <w:t>1Tm 3.14–16</w:t>
      </w:r>
      <w:r>
        <w:rPr>
          <w:lang w:val="pt_PT" w:bidi="pt_PT"/>
        </w:rPr>
        <w:t xml:space="preserve">; </w:t>
      </w:r>
      <w:r>
        <w:rPr>
          <w:lang w:val="pt_PT" w:bidi="pt_PT"/>
        </w:rPr>
        <w:t>5.8</w:t>
      </w:r>
      <w:r>
        <w:rPr>
          <w:lang w:val="pt_PT" w:bidi="pt_PT"/>
        </w:rPr>
        <w:t xml:space="preserve">; </w:t>
      </w:r>
      <w:r>
        <w:rPr>
          <w:lang w:val="pt_PT" w:bidi="pt_PT"/>
        </w:rPr>
        <w:t>Tt 2.11–14</w:t>
      </w:r>
      <w:r>
        <w:rPr>
          <w:lang w:val="pt_PT" w:bidi="pt_PT"/>
        </w:rPr>
        <w:t xml:space="preserve">; </w:t>
      </w:r>
      <w:r>
        <w:rPr>
          <w:lang w:val="pt_PT" w:bidi="pt_PT"/>
        </w:rPr>
        <w:t>3.4–7</w:t>
      </w:r>
      <w:r>
        <w:rPr>
          <w:lang w:val="pt_PT" w:bidi="pt_PT"/>
        </w:rPr>
        <w:t xml:space="preserve">; </w:t>
      </w:r>
      <w:r>
        <w:rPr>
          <w:lang w:val="pt_PT" w:bidi="pt_PT"/>
        </w:rPr>
        <w:t>Ef 2.10</w:t>
      </w:r>
      <w:r>
        <w:rPr>
          <w:lang w:val="pt_PT" w:bidi="pt_PT"/>
        </w:rPr>
        <w:t xml:space="preserve">). • não foi por causa do que temos feito: Nós merecemos condenação (veja </w:t>
      </w:r>
      <w:r>
        <w:rPr>
          <w:lang w:val="pt_PT" w:bidi="pt_PT"/>
        </w:rPr>
        <w:t>Rm 3.23–24</w:t>
      </w:r>
      <w:r>
        <w:rPr>
          <w:lang w:val="pt_PT" w:bidi="pt_PT"/>
        </w:rPr>
        <w:t xml:space="preserve">; </w:t>
      </w:r>
      <w:r>
        <w:rPr>
          <w:lang w:val="pt_PT" w:bidi="pt_PT"/>
        </w:rPr>
        <w:t>5.6–11</w:t>
      </w:r>
      <w:r>
        <w:rPr>
          <w:lang w:val="pt_PT" w:bidi="pt_PT"/>
        </w:rPr>
        <w:t xml:space="preserve">; </w:t>
      </w:r>
      <w:r>
        <w:rPr>
          <w:lang w:val="pt_PT" w:bidi="pt_PT"/>
        </w:rPr>
        <w:t>Ef 2.8–9</w:t>
      </w:r>
      <w:r>
        <w:rPr>
          <w:lang w:val="pt_PT" w:bidi="pt_PT"/>
        </w:rPr>
        <w:t xml:space="preserve">; </w:t>
      </w:r>
      <w:r>
        <w:rPr>
          <w:lang w:val="pt_PT" w:bidi="pt_PT"/>
        </w:rPr>
        <w:t>Tt 3.5</w:t>
      </w:r>
      <w:r>
        <w:rPr>
          <w:lang w:val="pt_PT" w:bidi="pt_PT"/>
        </w:rPr>
        <w:t xml:space="preserve">). • este era o seu plano e por causa da sua graça. Ele nos deu essa graça por meio de Cristo Jesus, antes da criação do mundo. Veja </w:t>
      </w:r>
      <w:r>
        <w:rPr>
          <w:lang w:val="pt_PT" w:bidi="pt_PT"/>
        </w:rPr>
        <w:t>Tt 1.2</w:t>
      </w:r>
      <w:r>
        <w:rPr>
          <w:lang w:val="pt_PT" w:bidi="pt_PT"/>
        </w:rPr>
        <w:t xml:space="preserve">; </w:t>
      </w:r>
      <w:r>
        <w:rPr>
          <w:lang w:val="pt_PT" w:bidi="pt_PT"/>
        </w:rPr>
        <w:t>Jo 17.24</w:t>
      </w:r>
      <w:r>
        <w:rPr>
          <w:lang w:val="pt_PT" w:bidi="pt_PT"/>
        </w:rPr>
        <w:t xml:space="preserve">; </w:t>
      </w:r>
      <w:r>
        <w:rPr>
          <w:lang w:val="pt_PT" w:bidi="pt_PT"/>
        </w:rPr>
        <w:t>Ef 1.4</w:t>
      </w:r>
      <w:r>
        <w:rPr>
          <w:lang w:val="pt_PT" w:bidi="pt_PT"/>
        </w:rPr>
        <w:t>,</w:t>
      </w:r>
      <w:r>
        <w:rPr>
          <w:lang w:val="pt_PT" w:bidi="pt_PT"/>
        </w:rPr>
        <w:t>11</w:t>
      </w:r>
      <w:r>
        <w:rPr>
          <w:lang w:val="pt_PT" w:bidi="pt_PT"/>
        </w:rPr>
        <w:t xml:space="preserve">; </w:t>
      </w:r>
      <w:r>
        <w:rPr>
          <w:lang w:val="pt_PT" w:bidi="pt_PT"/>
        </w:rPr>
        <w:t>1Pe 1.20</w:t>
      </w:r>
      <w:r>
        <w:rPr>
          <w:lang w:val="pt_PT" w:bidi="pt_PT"/>
        </w:rPr>
        <w:t xml:space="preserve">; </w:t>
      </w:r>
      <w:r>
        <w:rPr>
          <w:lang w:val="pt_PT" w:bidi="pt_PT"/>
        </w:rPr>
        <w:t>Ap 13.8</w:t>
      </w:r>
      <w:r>
        <w:rPr>
          <w:lang w:val="pt_PT" w:bidi="pt_PT"/>
        </w:rPr>
        <w:t>. A salvação está completamente desvinculada do mérito humano e localizada exclusivamente na graciosa obra de Deus.</w:t>
      </w:r>
      <w:r>
        <w:rPr>
          <w:lang w:val="pt_PT" w:bidi="pt_PT"/>
        </w:rPr>
      </w:r>
      <w:r>
        <w:rPr>
          <w:lang w:val="pt_PT" w:bidi="pt_PT"/>
        </w:rPr>
      </w:r>
    </w:p>
    <w:p>
      <w:pPr/>
      <w:r>
        <w:rPr>
          <w:lang w:val="pt_PT" w:bidi="pt_PT"/>
        </w:rPr>
      </w:r>
    </w:p>
    <w:p>
      <w:pPr>
        <w:pStyle w:val="Heading2"/>
      </w:pPr>
      <w:r>
        <w:rPr>
          <w:lang w:val="pt_PT" w:bidi="pt_PT"/>
        </w:rPr>
        <w:t>2 Timóteo 1.10</w:t>
      </w:r>
      <w:r>
        <w:rPr>
          <w:lang w:val="pt_PT" w:bidi="pt_PT"/>
        </w:rPr>
      </w:r>
    </w:p>
    <w:p>
      <w:pPr/>
      <w:r>
        <w:rPr>
          <w:lang w:val="pt_PT" w:bidi="pt_PT"/>
        </w:rPr>
      </w:r>
      <w:r>
        <w:rPr>
          <w:lang w:val="pt_PT" w:bidi="pt_PT"/>
        </w:rPr>
        <w:t xml:space="preserve">O dom da graça de Deus foi esclarecido na história por Cristo Jesus (veja </w:t>
      </w:r>
      <w:r>
        <w:rPr>
          <w:lang w:val="pt_PT" w:bidi="pt_PT"/>
        </w:rPr>
        <w:t>Rm 16.26</w:t>
      </w:r>
      <w:r>
        <w:rPr>
          <w:lang w:val="pt_PT" w:bidi="pt_PT"/>
        </w:rPr>
        <w:t xml:space="preserve">; </w:t>
      </w:r>
      <w:r>
        <w:rPr>
          <w:lang w:val="pt_PT" w:bidi="pt_PT"/>
        </w:rPr>
        <w:t>1Pe 1.20</w:t>
      </w:r>
      <w:r>
        <w:rPr>
          <w:lang w:val="pt_PT" w:bidi="pt_PT"/>
        </w:rPr>
        <w:t xml:space="preserve">). • por meio do glorioso aparecimento: Veja </w:t>
      </w:r>
      <w:r>
        <w:rPr>
          <w:lang w:val="pt_PT" w:bidi="pt_PT"/>
        </w:rPr>
        <w:t>nota de estudo em 1Tm 6.14</w:t>
      </w:r>
      <w:r>
        <w:rPr>
          <w:lang w:val="pt_PT" w:bidi="pt_PT"/>
        </w:rPr>
        <w:t xml:space="preserve">. • acabou com o poder da morte: Veja </w:t>
      </w:r>
      <w:r>
        <w:rPr>
          <w:lang w:val="pt_PT" w:bidi="pt_PT"/>
        </w:rPr>
        <w:t>1Co 15.26</w:t>
      </w:r>
      <w:r>
        <w:rPr>
          <w:lang w:val="pt_PT" w:bidi="pt_PT"/>
        </w:rPr>
        <w:t xml:space="preserve">; </w:t>
      </w:r>
      <w:r>
        <w:rPr>
          <w:lang w:val="pt_PT" w:bidi="pt_PT"/>
        </w:rPr>
        <w:t>2Ts 2.8</w:t>
      </w:r>
      <w:r>
        <w:rPr>
          <w:lang w:val="pt_PT" w:bidi="pt_PT"/>
        </w:rPr>
        <w:t xml:space="preserve">; </w:t>
      </w:r>
      <w:r>
        <w:rPr>
          <w:lang w:val="pt_PT" w:bidi="pt_PT"/>
        </w:rPr>
        <w:t>Hb 2.14</w:t>
      </w:r>
      <w:r>
        <w:rPr>
          <w:lang w:val="pt_PT" w:bidi="pt_PT"/>
        </w:rPr>
        <w:t xml:space="preserve">. • revelou a vida: Veja </w:t>
      </w:r>
      <w:r>
        <w:rPr>
          <w:lang w:val="pt_PT" w:bidi="pt_PT"/>
        </w:rPr>
        <w:t>2Tm 1.1</w:t>
      </w:r>
      <w:r>
        <w:rPr>
          <w:lang w:val="pt_PT" w:bidi="pt_PT"/>
        </w:rPr>
        <w:t xml:space="preserve">; </w:t>
      </w:r>
      <w:r>
        <w:rPr>
          <w:lang w:val="pt_PT" w:bidi="pt_PT"/>
        </w:rPr>
        <w:t>1Co 15.53–54</w:t>
      </w:r>
      <w:r>
        <w:rPr>
          <w:lang w:val="pt_PT" w:bidi="pt_PT"/>
        </w:rPr>
        <w:t xml:space="preserve">; </w:t>
      </w:r>
      <w:r>
        <w:rPr>
          <w:lang w:val="pt_PT" w:bidi="pt_PT"/>
        </w:rPr>
        <w:t>Tito 1.2</w:t>
      </w:r>
      <w:r>
        <w:rPr>
          <w:lang w:val="pt_PT" w:bidi="pt_PT"/>
        </w:rPr>
        <w:t xml:space="preserve">. • por meio do evangelho: A salvação é proporcionada por Cristo, mas seus efeitos são mediados através da proclamação das boas-novas (veja </w:t>
      </w:r>
      <w:r>
        <w:rPr>
          <w:lang w:val="pt_PT" w:bidi="pt_PT"/>
        </w:rPr>
        <w:t>Tt 1.2–3</w:t>
      </w:r>
      <w:r>
        <w:rPr>
          <w:lang w:val="pt_PT" w:bidi="pt_PT"/>
        </w:rPr>
        <w:t xml:space="preserve">; </w:t>
      </w:r>
      <w:r>
        <w:rPr>
          <w:lang w:val="pt_PT" w:bidi="pt_PT"/>
        </w:rPr>
        <w:t>Rm 1.16–17</w:t>
      </w:r>
      <w:r>
        <w:rPr>
          <w:lang w:val="pt_PT" w:bidi="pt_PT"/>
        </w:rPr>
        <w:t xml:space="preserve">; </w:t>
      </w:r>
      <w:r>
        <w:rPr>
          <w:lang w:val="pt_PT" w:bidi="pt_PT"/>
        </w:rPr>
        <w:t>10.14–15</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1.12</w:t>
      </w:r>
      <w:r>
        <w:rPr>
          <w:lang w:val="pt_PT" w:bidi="pt_PT"/>
        </w:rPr>
      </w:r>
    </w:p>
    <w:p>
      <w:pPr/>
      <w:r>
        <w:rPr>
          <w:lang w:val="pt_PT" w:bidi="pt_PT"/>
        </w:rPr>
      </w:r>
      <w:r>
        <w:rPr>
          <w:lang w:val="pt_PT" w:bidi="pt_PT"/>
        </w:rPr>
        <w:t xml:space="preserve">Paulo tinha total confiança ao enfrentar sua própria morte (veja </w:t>
      </w:r>
      <w:r>
        <w:rPr>
          <w:lang w:val="pt_PT" w:bidi="pt_PT"/>
        </w:rPr>
        <w:t>4.17–18</w:t>
      </w:r>
      <w:r>
        <w:rPr>
          <w:lang w:val="pt_PT" w:bidi="pt_PT"/>
        </w:rPr>
        <w:t xml:space="preserve">; </w:t>
      </w:r>
      <w:r>
        <w:rPr>
          <w:lang w:val="pt_PT" w:bidi="pt_PT"/>
        </w:rPr>
        <w:t>Rm 1.16</w:t>
      </w:r>
      <w:r>
        <w:rPr>
          <w:lang w:val="pt_PT" w:bidi="pt_PT"/>
        </w:rPr>
        <w:t xml:space="preserve">; </w:t>
      </w:r>
      <w:r>
        <w:rPr>
          <w:lang w:val="pt_PT" w:bidi="pt_PT"/>
        </w:rPr>
        <w:t>2Co 4.8–9</w:t>
      </w:r>
      <w:r>
        <w:rPr>
          <w:lang w:val="pt_PT" w:bidi="pt_PT"/>
        </w:rPr>
        <w:t xml:space="preserve">; </w:t>
      </w:r>
      <w:r>
        <w:rPr>
          <w:lang w:val="pt_PT" w:bidi="pt_PT"/>
        </w:rPr>
        <w:t>Fp 1.20</w:t>
      </w:r>
      <w:r>
        <w:rPr>
          <w:lang w:val="pt_PT" w:bidi="pt_PT"/>
        </w:rPr>
        <w:t xml:space="preserve">); ele foi um exemplo para Timóteo seguir (veja </w:t>
      </w:r>
      <w:r>
        <w:rPr>
          <w:lang w:val="pt_PT" w:bidi="pt_PT"/>
        </w:rPr>
        <w:t>2Tm 1.8</w:t>
      </w:r>
      <w:r>
        <w:rPr>
          <w:lang w:val="pt_PT" w:bidi="pt_PT"/>
        </w:rPr>
        <w:t xml:space="preserve">). • que ele me confiou (ou </w:t>
      </w:r>
      <w:r>
        <w:rPr>
          <w:i/>
          <w:lang w:val="pt_PT" w:bidi="pt_PT"/>
        </w:rPr>
        <w:t>o que me foi confiado;</w:t>
      </w:r>
      <w:r>
        <w:rPr>
          <w:lang w:val="pt_PT" w:bidi="pt_PT"/>
        </w:rPr>
        <w:t xml:space="preserve"> literalmente </w:t>
      </w:r>
      <w:r>
        <w:rPr>
          <w:i/>
          <w:lang w:val="pt_PT" w:bidi="pt_PT"/>
        </w:rPr>
        <w:t>meu depósito</w:t>
      </w:r>
      <w:r>
        <w:rPr>
          <w:lang w:val="pt_PT" w:bidi="pt_PT"/>
        </w:rPr>
        <w:t xml:space="preserve">): </w:t>
      </w:r>
      <w:r>
        <w:rPr>
          <w:i/>
          <w:lang w:val="pt_PT" w:bidi="pt_PT"/>
        </w:rPr>
        <w:t>Meu depósito</w:t>
      </w:r>
      <w:r>
        <w:rPr>
          <w:lang w:val="pt_PT" w:bidi="pt_PT"/>
        </w:rPr>
        <w:t xml:space="preserve"> pode ser tanto as boas-novas que foram confiadas a Paulo (veja </w:t>
      </w:r>
      <w:r>
        <w:rPr>
          <w:lang w:val="pt_PT" w:bidi="pt_PT"/>
        </w:rPr>
        <w:t>1Tm 6.20</w:t>
      </w:r>
      <w:r>
        <w:rPr>
          <w:lang w:val="pt_PT" w:bidi="pt_PT"/>
        </w:rPr>
        <w:t>) quanto a vida e o ministério de Paulo que ele havia confiado a Deus.</w:t>
      </w:r>
      <w:r>
        <w:rPr>
          <w:lang w:val="pt_PT" w:bidi="pt_PT"/>
        </w:rPr>
      </w:r>
      <w:r>
        <w:rPr>
          <w:lang w:val="pt_PT" w:bidi="pt_PT"/>
        </w:rPr>
      </w:r>
    </w:p>
    <w:p>
      <w:pPr/>
      <w:r>
        <w:rPr>
          <w:lang w:val="pt_PT" w:bidi="pt_PT"/>
        </w:rPr>
      </w:r>
    </w:p>
    <w:p>
      <w:pPr>
        <w:pStyle w:val="Heading2"/>
      </w:pPr>
      <w:r>
        <w:rPr>
          <w:lang w:val="pt_PT" w:bidi="pt_PT"/>
        </w:rPr>
        <w:t>2 Timóteo 1.14</w:t>
      </w:r>
      <w:r>
        <w:rPr>
          <w:lang w:val="pt_PT" w:bidi="pt_PT"/>
        </w:rPr>
      </w:r>
    </w:p>
    <w:p>
      <w:pPr/>
      <w:r>
        <w:rPr>
          <w:lang w:val="pt_PT" w:bidi="pt_PT"/>
        </w:rPr>
      </w:r>
      <w:r>
        <w:rPr>
          <w:lang w:val="pt_PT" w:bidi="pt_PT"/>
        </w:rPr>
        <w:t xml:space="preserve">Timóteo deve proteger a preciosa verdade (literalmente </w:t>
      </w:r>
      <w:r>
        <w:rPr>
          <w:i/>
          <w:lang w:val="pt_PT" w:bidi="pt_PT"/>
        </w:rPr>
        <w:t>guardar o bom depósito;</w:t>
      </w:r>
      <w:r>
        <w:rPr>
          <w:lang w:val="pt_PT" w:bidi="pt_PT"/>
        </w:rPr>
        <w:t xml:space="preserve"> veja as notas de estudo em </w:t>
      </w:r>
      <w:r>
        <w:rPr>
          <w:lang w:val="pt_PT" w:bidi="pt_PT"/>
        </w:rPr>
        <w:t>1.12</w:t>
      </w:r>
      <w:r>
        <w:rPr>
          <w:lang w:val="pt_PT" w:bidi="pt_PT"/>
        </w:rPr>
        <w:t xml:space="preserve">; </w:t>
      </w:r>
      <w:r>
        <w:rPr>
          <w:lang w:val="pt_PT" w:bidi="pt_PT"/>
        </w:rPr>
        <w:t>3.11</w:t>
      </w:r>
      <w:r>
        <w:rPr>
          <w:lang w:val="pt_PT" w:bidi="pt_PT"/>
        </w:rPr>
        <w:t xml:space="preserve">) proclamando-a fielmente e impedindo que falsos mestres a distorçam (veja </w:t>
      </w:r>
      <w:r>
        <w:rPr>
          <w:lang w:val="pt_PT" w:bidi="pt_PT"/>
        </w:rPr>
        <w:t>nota de estudo em 2.2</w:t>
      </w:r>
      <w:r>
        <w:rPr>
          <w:lang w:val="pt_PT" w:bidi="pt_PT"/>
        </w:rPr>
        <w:t xml:space="preserve">; veja também </w:t>
      </w:r>
      <w:r>
        <w:rPr>
          <w:lang w:val="pt_PT" w:bidi="pt_PT"/>
        </w:rPr>
        <w:t>1Tm 6.20</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1.15</w:t>
      </w:r>
      <w:r>
        <w:rPr>
          <w:lang w:val="pt_PT" w:bidi="pt_PT"/>
        </w:rPr>
      </w:r>
    </w:p>
    <w:p>
      <w:pPr/>
      <w:r>
        <w:rPr>
          <w:lang w:val="pt_PT" w:bidi="pt_PT"/>
        </w:rPr>
      </w:r>
      <w:r>
        <w:rPr>
          <w:lang w:val="pt_PT" w:bidi="pt_PT"/>
        </w:rPr>
        <w:t xml:space="preserve">todos... me abandonaram: O abandono ocorreu ou em Roma ou na província da Ásia quando Paulo foi preso. Paulo pode ter visto isso como outra maneira de sua vida seguir o padrão de Cristo (veja </w:t>
      </w:r>
      <w:r>
        <w:rPr>
          <w:lang w:val="pt_PT" w:bidi="pt_PT"/>
        </w:rPr>
        <w:t>Mt 26.31</w:t>
      </w:r>
      <w:r>
        <w:rPr>
          <w:lang w:val="pt_PT" w:bidi="pt_PT"/>
        </w:rPr>
        <w:t>,</w:t>
      </w:r>
      <w:r>
        <w:rPr>
          <w:lang w:val="pt_PT" w:bidi="pt_PT"/>
        </w:rPr>
        <w:t>56</w:t>
      </w:r>
      <w:r>
        <w:rPr>
          <w:lang w:val="pt_PT" w:bidi="pt_PT"/>
        </w:rPr>
        <w:t>). • Fígelo e Hermógenes são desconhecidos de outra forma. O contexto (</w:t>
      </w:r>
      <w:r>
        <w:rPr>
          <w:lang w:val="pt_PT" w:bidi="pt_PT"/>
        </w:rPr>
        <w:t>2Tm 1.11–14</w:t>
      </w:r>
      <w:r>
        <w:rPr>
          <w:lang w:val="pt_PT" w:bidi="pt_PT"/>
        </w:rPr>
        <w:t>) pode implicar que eles eram líderes da igreja que se aliaram aos opositores de Paulo.</w:t>
      </w:r>
      <w:r>
        <w:rPr>
          <w:lang w:val="pt_PT" w:bidi="pt_PT"/>
        </w:rPr>
      </w:r>
      <w:r>
        <w:rPr>
          <w:lang w:val="pt_PT" w:bidi="pt_PT"/>
        </w:rPr>
      </w:r>
    </w:p>
    <w:p>
      <w:pPr/>
      <w:r>
        <w:rPr>
          <w:lang w:val="pt_PT" w:bidi="pt_PT"/>
        </w:rPr>
      </w:r>
    </w:p>
    <w:p>
      <w:pPr>
        <w:pStyle w:val="Heading2"/>
      </w:pPr>
      <w:r>
        <w:rPr>
          <w:lang w:val="pt_PT" w:bidi="pt_PT"/>
        </w:rPr>
        <w:t>2 Timóteo 1.15–18</w:t>
      </w:r>
      <w:r>
        <w:rPr>
          <w:lang w:val="pt_PT" w:bidi="pt_PT"/>
        </w:rPr>
      </w:r>
    </w:p>
    <w:p>
      <w:pPr/>
      <w:r>
        <w:rPr>
          <w:lang w:val="pt_PT" w:bidi="pt_PT"/>
        </w:rPr>
      </w:r>
      <w:r>
        <w:rPr>
          <w:lang w:val="pt_PT" w:bidi="pt_PT"/>
        </w:rPr>
        <w:t>Usando exemplos de outros, tanto negativos quanto positivos, Paulo continua incentivando Timóteo a ser fiel e a ir para Roma sem medo.</w:t>
      </w:r>
      <w:r>
        <w:rPr>
          <w:lang w:val="pt_PT" w:bidi="pt_PT"/>
        </w:rPr>
      </w:r>
      <w:r>
        <w:rPr>
          <w:lang w:val="pt_PT" w:bidi="pt_PT"/>
        </w:rPr>
      </w:r>
    </w:p>
    <w:p>
      <w:pPr/>
      <w:r>
        <w:rPr>
          <w:lang w:val="pt_PT" w:bidi="pt_PT"/>
        </w:rPr>
      </w:r>
    </w:p>
    <w:p>
      <w:pPr>
        <w:pStyle w:val="Heading2"/>
      </w:pPr>
      <w:r>
        <w:rPr>
          <w:lang w:val="pt_PT" w:bidi="pt_PT"/>
        </w:rPr>
        <w:t>2 Timóteo 2.1</w:t>
      </w:r>
      <w:r>
        <w:rPr>
          <w:lang w:val="pt_PT" w:bidi="pt_PT"/>
        </w:rPr>
      </w:r>
    </w:p>
    <w:p>
      <w:pPr/>
      <w:r>
        <w:rPr>
          <w:lang w:val="pt_PT" w:bidi="pt_PT"/>
        </w:rPr>
      </w:r>
      <w:r>
        <w:rPr>
          <w:lang w:val="pt_PT" w:bidi="pt_PT"/>
        </w:rPr>
        <w:t xml:space="preserve">E você, meu filho (literalmente </w:t>
      </w:r>
      <w:r>
        <w:rPr>
          <w:i/>
          <w:lang w:val="pt_PT" w:bidi="pt_PT"/>
        </w:rPr>
        <w:t>Timóteo, meu filho</w:t>
      </w:r>
      <w:r>
        <w:rPr>
          <w:lang w:val="pt_PT" w:bidi="pt_PT"/>
        </w:rPr>
        <w:t xml:space="preserve">): No grego, </w:t>
      </w:r>
      <w:r>
        <w:rPr>
          <w:i/>
          <w:lang w:val="pt_PT" w:bidi="pt_PT"/>
        </w:rPr>
        <w:t>portanto</w:t>
      </w:r>
      <w:r>
        <w:rPr>
          <w:lang w:val="pt_PT" w:bidi="pt_PT"/>
        </w:rPr>
        <w:t xml:space="preserve"> conecta esta frase de volta a </w:t>
      </w:r>
      <w:r>
        <w:rPr>
          <w:lang w:val="pt_PT" w:bidi="pt_PT"/>
        </w:rPr>
        <w:t>1.15–18</w:t>
      </w:r>
      <w:r>
        <w:rPr>
          <w:lang w:val="pt_PT" w:bidi="pt_PT"/>
        </w:rPr>
        <w:t xml:space="preserve"> e o enfático </w:t>
      </w:r>
      <w:r>
        <w:rPr>
          <w:i/>
          <w:lang w:val="pt_PT" w:bidi="pt_PT"/>
        </w:rPr>
        <w:t>você</w:t>
      </w:r>
      <w:r>
        <w:rPr>
          <w:lang w:val="pt_PT" w:bidi="pt_PT"/>
        </w:rPr>
        <w:t xml:space="preserve"> está em contraste com esses exemplos.</w:t>
      </w:r>
      <w:r>
        <w:rPr>
          <w:lang w:val="pt_PT" w:bidi="pt_PT"/>
        </w:rPr>
      </w:r>
      <w:r>
        <w:rPr>
          <w:lang w:val="pt_PT" w:bidi="pt_PT"/>
        </w:rPr>
      </w:r>
    </w:p>
    <w:p>
      <w:pPr/>
      <w:r>
        <w:rPr>
          <w:lang w:val="pt_PT" w:bidi="pt_PT"/>
        </w:rPr>
      </w:r>
    </w:p>
    <w:p>
      <w:pPr>
        <w:pStyle w:val="Heading2"/>
      </w:pPr>
      <w:r>
        <w:rPr>
          <w:lang w:val="pt_PT" w:bidi="pt_PT"/>
        </w:rPr>
        <w:t>2 Timóteo 2.1–13</w:t>
      </w:r>
      <w:r>
        <w:rPr>
          <w:lang w:val="pt_PT" w:bidi="pt_PT"/>
        </w:rPr>
      </w:r>
    </w:p>
    <w:p>
      <w:pPr/>
      <w:r>
        <w:rPr>
          <w:lang w:val="pt_PT" w:bidi="pt_PT"/>
        </w:rPr>
      </w:r>
      <w:r>
        <w:rPr>
          <w:lang w:val="pt_PT" w:bidi="pt_PT"/>
        </w:rPr>
        <w:t>Timóteo é novamente instruído a ser forte e a suportar o sofrimento junto com Paulo (</w:t>
      </w:r>
      <w:r>
        <w:rPr>
          <w:lang w:val="pt_PT" w:bidi="pt_PT"/>
        </w:rPr>
        <w:t>2.1–7</w:t>
      </w:r>
      <w:r>
        <w:rPr>
          <w:lang w:val="pt_PT" w:bidi="pt_PT"/>
        </w:rPr>
        <w:t xml:space="preserve">; veja </w:t>
      </w:r>
      <w:r>
        <w:rPr>
          <w:lang w:val="pt_PT" w:bidi="pt_PT"/>
        </w:rPr>
        <w:t>1.8</w:t>
      </w:r>
      <w:r>
        <w:rPr>
          <w:lang w:val="pt_PT" w:bidi="pt_PT"/>
        </w:rPr>
        <w:t>). A obediência de Timóteo deve ser motivada pela reflexão sobre as boas-novas e pelo exemplo de Paulo (</w:t>
      </w:r>
      <w:r>
        <w:rPr>
          <w:lang w:val="pt_PT" w:bidi="pt_PT"/>
        </w:rPr>
        <w:t>2.8–13</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2.2</w:t>
      </w:r>
      <w:r>
        <w:rPr>
          <w:lang w:val="pt_PT" w:bidi="pt_PT"/>
        </w:rPr>
      </w:r>
    </w:p>
    <w:p>
      <w:pPr/>
      <w:r>
        <w:rPr>
          <w:lang w:val="pt_PT" w:bidi="pt_PT"/>
        </w:rPr>
      </w:r>
      <w:r>
        <w:rPr>
          <w:lang w:val="pt_PT" w:bidi="pt_PT"/>
        </w:rPr>
        <w:t xml:space="preserve">As muitas testemunhas confiáveis confirmariam a validade e veracidade do ensino de Paulo (veja também </w:t>
      </w:r>
      <w:r>
        <w:rPr>
          <w:lang w:val="pt_PT" w:bidi="pt_PT"/>
        </w:rPr>
        <w:t>3.10–11</w:t>
      </w:r>
      <w:r>
        <w:rPr>
          <w:lang w:val="pt_PT" w:bidi="pt_PT"/>
        </w:rPr>
        <w:t xml:space="preserve">). • Tome os ensinamentos que você me ouviu dar (literalmente </w:t>
      </w:r>
      <w:r>
        <w:rPr>
          <w:i/>
          <w:lang w:val="pt_PT" w:bidi="pt_PT"/>
        </w:rPr>
        <w:t>confie essas coisas</w:t>
      </w:r>
      <w:r>
        <w:rPr>
          <w:lang w:val="pt_PT" w:bidi="pt_PT"/>
        </w:rPr>
        <w:t xml:space="preserve">): Este verbo é um cognato de </w:t>
      </w:r>
      <w:r>
        <w:rPr>
          <w:i/>
          <w:lang w:val="pt_PT" w:bidi="pt_PT"/>
        </w:rPr>
        <w:t>depósito</w:t>
      </w:r>
      <w:r>
        <w:rPr>
          <w:lang w:val="pt_PT" w:bidi="pt_PT"/>
        </w:rPr>
        <w:t xml:space="preserve"> (veja as notas de estudo em 1.12,14). A própria guarda do depósito por Timóteo inclui confiá-lo a pessoas fiéis.</w:t>
      </w:r>
      <w:r>
        <w:rPr>
          <w:lang w:val="pt_PT" w:bidi="pt_PT"/>
        </w:rPr>
      </w:r>
      <w:r>
        <w:rPr>
          <w:lang w:val="pt_PT" w:bidi="pt_PT"/>
        </w:rPr>
      </w:r>
    </w:p>
    <w:p>
      <w:pPr/>
      <w:r>
        <w:rPr>
          <w:lang w:val="pt_PT" w:bidi="pt_PT"/>
        </w:rPr>
      </w:r>
    </w:p>
    <w:p>
      <w:pPr>
        <w:pStyle w:val="Heading2"/>
      </w:pPr>
      <w:r>
        <w:rPr>
          <w:lang w:val="pt_PT" w:bidi="pt_PT"/>
        </w:rPr>
        <w:t>2 Timóteo 2.4–7</w:t>
      </w:r>
      <w:r>
        <w:rPr>
          <w:lang w:val="pt_PT" w:bidi="pt_PT"/>
        </w:rPr>
      </w:r>
    </w:p>
    <w:p>
      <w:pPr/>
      <w:r>
        <w:rPr>
          <w:lang w:val="pt_PT" w:bidi="pt_PT"/>
        </w:rPr>
      </w:r>
      <w:r>
        <w:rPr>
          <w:lang w:val="pt_PT" w:bidi="pt_PT"/>
        </w:rPr>
        <w:t>Em uma sequência rápida, Paulo cita máximas sobre lutar e trabalhar com determinação.</w:t>
      </w:r>
      <w:r>
        <w:rPr>
          <w:lang w:val="pt_PT" w:bidi="pt_PT"/>
        </w:rPr>
      </w:r>
      <w:r>
        <w:rPr>
          <w:lang w:val="pt_PT" w:bidi="pt_PT"/>
        </w:rPr>
      </w:r>
    </w:p>
    <w:p>
      <w:pPr/>
      <w:r>
        <w:rPr>
          <w:lang w:val="pt_PT" w:bidi="pt_PT"/>
        </w:rPr>
      </w:r>
    </w:p>
    <w:p>
      <w:pPr>
        <w:pStyle w:val="Heading2"/>
      </w:pPr>
      <w:r>
        <w:rPr>
          <w:lang w:val="pt_PT" w:bidi="pt_PT"/>
        </w:rPr>
        <w:t>2 Timóteo 2.8</w:t>
      </w:r>
      <w:r>
        <w:rPr>
          <w:lang w:val="pt_PT" w:bidi="pt_PT"/>
        </w:rPr>
      </w:r>
    </w:p>
    <w:p>
      <w:pPr/>
      <w:r>
        <w:rPr>
          <w:lang w:val="pt_PT" w:bidi="pt_PT"/>
        </w:rPr>
      </w:r>
      <w:r>
        <w:rPr>
          <w:lang w:val="pt_PT" w:bidi="pt_PT"/>
        </w:rPr>
        <w:t xml:space="preserve">Jesus Cristo, um descendente do Rei Davi, foi ressuscitado dos mortos: Cf. </w:t>
      </w:r>
      <w:r>
        <w:rPr>
          <w:lang w:val="pt_PT" w:bidi="pt_PT"/>
        </w:rPr>
        <w:t>Rm 1.3–4</w:t>
      </w:r>
      <w:r>
        <w:rPr>
          <w:lang w:val="pt_PT" w:bidi="pt_PT"/>
        </w:rPr>
        <w:t>. Sofrer com Cristo deve ser visto sob a perspectiva da ressurreição que virá.</w:t>
      </w:r>
      <w:r>
        <w:rPr>
          <w:lang w:val="pt_PT" w:bidi="pt_PT"/>
        </w:rPr>
      </w:r>
      <w:r>
        <w:rPr>
          <w:lang w:val="pt_PT" w:bidi="pt_PT"/>
        </w:rPr>
      </w:r>
    </w:p>
    <w:p>
      <w:pPr/>
      <w:r>
        <w:rPr>
          <w:lang w:val="pt_PT" w:bidi="pt_PT"/>
        </w:rPr>
      </w:r>
    </w:p>
    <w:p>
      <w:pPr>
        <w:pStyle w:val="Heading2"/>
      </w:pPr>
      <w:r>
        <w:rPr>
          <w:lang w:val="pt_PT" w:bidi="pt_PT"/>
        </w:rPr>
        <w:t>2 Timóteo 2.8–13</w:t>
      </w:r>
      <w:r>
        <w:rPr>
          <w:lang w:val="pt_PT" w:bidi="pt_PT"/>
        </w:rPr>
      </w:r>
    </w:p>
    <w:p>
      <w:pPr/>
      <w:r>
        <w:rPr>
          <w:lang w:val="pt_PT" w:bidi="pt_PT"/>
        </w:rPr>
      </w:r>
      <w:r>
        <w:rPr>
          <w:lang w:val="pt_PT" w:bidi="pt_PT"/>
        </w:rPr>
        <w:t>O sofrimento de Paulo (</w:t>
      </w:r>
      <w:r>
        <w:rPr>
          <w:lang w:val="pt_PT" w:bidi="pt_PT"/>
        </w:rPr>
        <w:t>1.12</w:t>
      </w:r>
      <w:r>
        <w:rPr>
          <w:lang w:val="pt_PT" w:bidi="pt_PT"/>
        </w:rPr>
        <w:t xml:space="preserve">) reflete o sofrimento de Jesus Cristo e aponta para a cruz e ressurreição como o significado central dessas boas-novas (veja </w:t>
      </w:r>
      <w:r>
        <w:rPr>
          <w:lang w:val="pt_PT" w:bidi="pt_PT"/>
        </w:rPr>
        <w:t>1.8</w:t>
      </w:r>
      <w:r>
        <w:rPr>
          <w:lang w:val="pt_PT" w:bidi="pt_PT"/>
        </w:rPr>
        <w:t>). O sofrimento de Paulo, assim como o de Cristo, foi essencial para trazer salvação a outros. Cristo aprova aqueles que sofrem e perseveram com ele.</w:t>
      </w:r>
      <w:r>
        <w:rPr>
          <w:lang w:val="pt_PT" w:bidi="pt_PT"/>
        </w:rPr>
      </w:r>
      <w:r>
        <w:rPr>
          <w:lang w:val="pt_PT" w:bidi="pt_PT"/>
        </w:rPr>
      </w:r>
    </w:p>
    <w:p>
      <w:pPr/>
      <w:r>
        <w:rPr>
          <w:lang w:val="pt_PT" w:bidi="pt_PT"/>
        </w:rPr>
      </w:r>
    </w:p>
    <w:p>
      <w:pPr>
        <w:pStyle w:val="Heading2"/>
      </w:pPr>
      <w:r>
        <w:rPr>
          <w:lang w:val="pt_PT" w:bidi="pt_PT"/>
        </w:rPr>
        <w:t>2 Timóteo 2.9</w:t>
      </w:r>
      <w:r>
        <w:rPr>
          <w:lang w:val="pt_PT" w:bidi="pt_PT"/>
        </w:rPr>
      </w:r>
    </w:p>
    <w:p>
      <w:pPr/>
      <w:r>
        <w:rPr>
          <w:lang w:val="pt_PT" w:bidi="pt_PT"/>
        </w:rPr>
      </w:r>
      <w:r>
        <w:rPr>
          <w:lang w:val="pt_PT" w:bidi="pt_PT"/>
        </w:rPr>
        <w:t>como se fosse um criminoso: Paulo estava se identificando com a morte de Jesus (</w:t>
      </w:r>
      <w:r>
        <w:rPr>
          <w:lang w:val="pt_PT" w:bidi="pt_PT"/>
        </w:rPr>
        <w:t>2.11</w:t>
      </w:r>
      <w:r>
        <w:rPr>
          <w:lang w:val="pt_PT" w:bidi="pt_PT"/>
        </w:rPr>
        <w:t xml:space="preserve">; </w:t>
      </w:r>
      <w:r>
        <w:rPr>
          <w:lang w:val="pt_PT" w:bidi="pt_PT"/>
        </w:rPr>
        <w:t>Fp 3.10–11</w:t>
      </w:r>
      <w:r>
        <w:rPr>
          <w:lang w:val="pt_PT" w:bidi="pt_PT"/>
        </w:rPr>
        <w:t xml:space="preserve">). • mas a mensagem de Deus não está presa: Tanto Paulo quanto as boas-novas seriam vitoriosos através do poder da ressurreição de Cristo (veja </w:t>
      </w:r>
      <w:r>
        <w:rPr>
          <w:lang w:val="pt_PT" w:bidi="pt_PT"/>
        </w:rPr>
        <w:t>2Tm 4.17–18</w:t>
      </w:r>
      <w:r>
        <w:rPr>
          <w:lang w:val="pt_PT" w:bidi="pt_PT"/>
        </w:rPr>
        <w:t xml:space="preserve">; veja também </w:t>
      </w:r>
      <w:r>
        <w:rPr>
          <w:lang w:val="pt_PT" w:bidi="pt_PT"/>
        </w:rPr>
        <w:t>2Co 12.8–10</w:t>
      </w:r>
      <w:r>
        <w:rPr>
          <w:lang w:val="pt_PT" w:bidi="pt_PT"/>
        </w:rPr>
        <w:t xml:space="preserve">; </w:t>
      </w:r>
      <w:r>
        <w:rPr>
          <w:lang w:val="pt_PT" w:bidi="pt_PT"/>
        </w:rPr>
        <w:t>Fp 1.12–14</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2.11</w:t>
      </w:r>
      <w:r>
        <w:rPr>
          <w:lang w:val="pt_PT" w:bidi="pt_PT"/>
        </w:rPr>
      </w:r>
    </w:p>
    <w:p>
      <w:pPr/>
      <w:r>
        <w:rPr>
          <w:lang w:val="pt_PT" w:bidi="pt_PT"/>
        </w:rPr>
      </w:r>
      <w:r>
        <w:rPr>
          <w:lang w:val="pt_PT" w:bidi="pt_PT"/>
        </w:rPr>
        <w:t xml:space="preserve">Este ensinamento é verdadeiro: Veja as notas de estudo em </w:t>
      </w:r>
      <w:r>
        <w:rPr>
          <w:lang w:val="pt_PT" w:bidi="pt_PT"/>
        </w:rPr>
        <w:t>1Tm 1.15</w:t>
      </w:r>
      <w:r>
        <w:rPr>
          <w:lang w:val="pt_PT" w:bidi="pt_PT"/>
        </w:rPr>
        <w:t xml:space="preserve">; </w:t>
      </w:r>
      <w:r>
        <w:rPr>
          <w:lang w:val="pt_PT" w:bidi="pt_PT"/>
        </w:rPr>
        <w:t>2.5–6</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2.13</w:t>
      </w:r>
      <w:r>
        <w:rPr>
          <w:lang w:val="pt_PT" w:bidi="pt_PT"/>
        </w:rPr>
      </w:r>
    </w:p>
    <w:p>
      <w:pPr/>
      <w:r>
        <w:rPr>
          <w:lang w:val="pt_PT" w:bidi="pt_PT"/>
        </w:rPr>
      </w:r>
      <w:r>
        <w:rPr>
          <w:lang w:val="pt_PT" w:bidi="pt_PT"/>
        </w:rPr>
        <w:t>Cristo continua sendo fiel: Isso pode significar que (1) ele oferece àqueles que tropeçaram uma oportunidade de arrependimento; (2) ele julga fielmente os incrédulos de acordo com sua vontade imutável; (3) ele próprio é um exemplo de fidelidade para seu povo seguir; e/ou (4) ele cumprirá fielmente seus propósitos na história, para salvar aqueles que confiam nele através das boas-novas (</w:t>
      </w:r>
      <w:r>
        <w:rPr>
          <w:lang w:val="pt_PT" w:bidi="pt_PT"/>
        </w:rPr>
        <w:t>1.12</w:t>
      </w:r>
      <w:r>
        <w:rPr>
          <w:lang w:val="pt_PT" w:bidi="pt_PT"/>
        </w:rPr>
        <w:t xml:space="preserve">; </w:t>
      </w:r>
      <w:r>
        <w:rPr>
          <w:lang w:val="pt_PT" w:bidi="pt_PT"/>
        </w:rPr>
        <w:t>2.19</w:t>
      </w:r>
      <w:r>
        <w:rPr>
          <w:lang w:val="pt_PT" w:bidi="pt_PT"/>
        </w:rPr>
        <w:t xml:space="preserve">). Veja também </w:t>
      </w:r>
      <w:r>
        <w:rPr>
          <w:lang w:val="pt_PT" w:bidi="pt_PT"/>
        </w:rPr>
        <w:t>Rm 3.3–4</w:t>
      </w:r>
      <w:r>
        <w:rPr>
          <w:lang w:val="pt_PT" w:bidi="pt_PT"/>
        </w:rPr>
        <w:t xml:space="preserve">; </w:t>
      </w:r>
      <w:r>
        <w:rPr>
          <w:lang w:val="pt_PT" w:bidi="pt_PT"/>
        </w:rPr>
        <w:t>1Co 10.13</w:t>
      </w:r>
      <w:r>
        <w:rPr>
          <w:lang w:val="pt_PT" w:bidi="pt_PT"/>
        </w:rPr>
        <w:t xml:space="preserve">; </w:t>
      </w:r>
      <w:r>
        <w:rPr>
          <w:lang w:val="pt_PT" w:bidi="pt_PT"/>
        </w:rPr>
        <w:t>1Jo 1.9</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2.14–26</w:t>
      </w:r>
      <w:r>
        <w:rPr>
          <w:lang w:val="pt_PT" w:bidi="pt_PT"/>
        </w:rPr>
      </w:r>
    </w:p>
    <w:p>
      <w:pPr/>
      <w:r>
        <w:rPr>
          <w:lang w:val="pt_PT" w:bidi="pt_PT"/>
        </w:rPr>
      </w:r>
      <w:r>
        <w:rPr>
          <w:lang w:val="pt_PT" w:bidi="pt_PT"/>
        </w:rPr>
        <w:t xml:space="preserve">Timóteo deve insistir no ensino de </w:t>
      </w:r>
      <w:r>
        <w:rPr>
          <w:lang w:val="pt_PT" w:bidi="pt_PT"/>
        </w:rPr>
        <w:t>2.8–13</w:t>
      </w:r>
      <w:r>
        <w:rPr>
          <w:lang w:val="pt_PT" w:bidi="pt_PT"/>
        </w:rPr>
        <w:t xml:space="preserve"> e evitar o ensino e a conduta dos falsos mestres. A heresia era provavelmente a mesma que em </w:t>
      </w:r>
      <w:r>
        <w:rPr>
          <w:lang w:val="pt_PT" w:bidi="pt_PT"/>
        </w:rPr>
        <w:t>1Tm 6.20–21</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2.15</w:t>
      </w:r>
      <w:r>
        <w:rPr>
          <w:lang w:val="pt_PT" w:bidi="pt_PT"/>
        </w:rPr>
      </w:r>
    </w:p>
    <w:p>
      <w:pPr/>
      <w:r>
        <w:rPr>
          <w:lang w:val="pt_PT" w:bidi="pt_PT"/>
        </w:rPr>
      </w:r>
      <w:r>
        <w:rPr>
          <w:lang w:val="pt_PT" w:bidi="pt_PT"/>
        </w:rPr>
        <w:t xml:space="preserve">ensina corretamente (literalmente </w:t>
      </w:r>
      <w:r>
        <w:rPr>
          <w:i/>
          <w:lang w:val="pt_PT" w:bidi="pt_PT"/>
        </w:rPr>
        <w:t>quem guia por um caminho reto</w:t>
      </w:r>
      <w:r>
        <w:rPr>
          <w:lang w:val="pt_PT" w:bidi="pt_PT"/>
        </w:rPr>
        <w:t xml:space="preserve">): A NTLH relaciona este versículo à interpretação correta da palavra da verdade. Outra possibilidade é que Timóteo deva manter seu propósito ao ensinar a palavra (veja </w:t>
      </w:r>
      <w:r>
        <w:rPr>
          <w:lang w:val="pt_PT" w:bidi="pt_PT"/>
        </w:rPr>
        <w:t>1Tm 1.4</w:t>
      </w:r>
      <w:r>
        <w:rPr>
          <w:lang w:val="pt_PT" w:bidi="pt_PT"/>
        </w:rPr>
        <w:t>) e não se desviar ao se envolver nas controvérsias dos falsos mestres (</w:t>
      </w:r>
      <w:r>
        <w:rPr>
          <w:lang w:val="pt_PT" w:bidi="pt_PT"/>
        </w:rPr>
        <w:t>2Tm 2.16</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2.17</w:t>
      </w:r>
      <w:r>
        <w:rPr>
          <w:lang w:val="pt_PT" w:bidi="pt_PT"/>
        </w:rPr>
      </w:r>
    </w:p>
    <w:p>
      <w:pPr/>
      <w:r>
        <w:rPr>
          <w:lang w:val="pt_PT" w:bidi="pt_PT"/>
        </w:rPr>
      </w:r>
      <w:r>
        <w:rPr>
          <w:lang w:val="pt_PT" w:bidi="pt_PT"/>
        </w:rPr>
        <w:t>Himeneu foi anteriormente associado com Alexandre (</w:t>
      </w:r>
      <w:r>
        <w:rPr>
          <w:lang w:val="pt_PT" w:bidi="pt_PT"/>
        </w:rPr>
        <w:t>1Tm 1.20</w:t>
      </w:r>
      <w:r>
        <w:rPr>
          <w:lang w:val="pt_PT" w:bidi="pt_PT"/>
        </w:rPr>
        <w:t>); ambos ainda estavam causando estragos (</w:t>
      </w:r>
      <w:r>
        <w:rPr>
          <w:lang w:val="pt_PT" w:bidi="pt_PT"/>
        </w:rPr>
        <w:t>2Tm 4.14–15</w:t>
      </w:r>
      <w:r>
        <w:rPr>
          <w:lang w:val="pt_PT" w:bidi="pt_PT"/>
        </w:rPr>
        <w:t>). • Fileto era o novo cúmplice de Himeneu.</w:t>
      </w:r>
      <w:r>
        <w:rPr>
          <w:lang w:val="pt_PT" w:bidi="pt_PT"/>
        </w:rPr>
      </w:r>
      <w:r>
        <w:rPr>
          <w:lang w:val="pt_PT" w:bidi="pt_PT"/>
        </w:rPr>
      </w:r>
    </w:p>
    <w:p>
      <w:pPr/>
      <w:r>
        <w:rPr>
          <w:lang w:val="pt_PT" w:bidi="pt_PT"/>
        </w:rPr>
      </w:r>
    </w:p>
    <w:p>
      <w:pPr>
        <w:pStyle w:val="Heading2"/>
      </w:pPr>
      <w:r>
        <w:rPr>
          <w:lang w:val="pt_PT" w:bidi="pt_PT"/>
        </w:rPr>
        <w:t>2 Timóteo 2.18</w:t>
      </w:r>
      <w:r>
        <w:rPr>
          <w:lang w:val="pt_PT" w:bidi="pt_PT"/>
        </w:rPr>
      </w:r>
    </w:p>
    <w:p>
      <w:pPr/>
      <w:r>
        <w:rPr>
          <w:lang w:val="pt_PT" w:bidi="pt_PT"/>
        </w:rPr>
      </w:r>
      <w:r>
        <w:rPr>
          <w:lang w:val="pt_PT" w:bidi="pt_PT"/>
        </w:rPr>
        <w:t xml:space="preserve">Eles afirmam que a nossa ressurreição já aconteceu: Cf. </w:t>
      </w:r>
      <w:r>
        <w:rPr>
          <w:lang w:val="pt_PT" w:bidi="pt_PT"/>
        </w:rPr>
        <w:t>2Ts 2.2</w:t>
      </w:r>
      <w:r>
        <w:rPr>
          <w:lang w:val="pt_PT" w:bidi="pt_PT"/>
        </w:rPr>
        <w:t>. Esses falsos mestres podem ter distorcido o próprio ensino de Paulo sobre a ressurreição dos mortos (</w:t>
      </w:r>
      <w:r>
        <w:rPr>
          <w:lang w:val="pt_PT" w:bidi="pt_PT"/>
        </w:rPr>
        <w:t>Rm 6.5</w:t>
      </w:r>
      <w:r>
        <w:rPr>
          <w:lang w:val="pt_PT" w:bidi="pt_PT"/>
        </w:rPr>
        <w:t xml:space="preserve">; </w:t>
      </w:r>
      <w:r>
        <w:rPr>
          <w:lang w:val="pt_PT" w:bidi="pt_PT"/>
        </w:rPr>
        <w:t>Gl 2.20</w:t>
      </w:r>
      <w:r>
        <w:rPr>
          <w:lang w:val="pt_PT" w:bidi="pt_PT"/>
        </w:rPr>
        <w:t xml:space="preserve">; </w:t>
      </w:r>
      <w:r>
        <w:rPr>
          <w:lang w:val="pt_PT" w:bidi="pt_PT"/>
        </w:rPr>
        <w:t>Ef 1.3</w:t>
      </w:r>
      <w:r>
        <w:rPr>
          <w:lang w:val="pt_PT" w:bidi="pt_PT"/>
        </w:rPr>
        <w:t xml:space="preserve">; </w:t>
      </w:r>
      <w:r>
        <w:rPr>
          <w:lang w:val="pt_PT" w:bidi="pt_PT"/>
        </w:rPr>
        <w:t>2.6</w:t>
      </w:r>
      <w:r>
        <w:rPr>
          <w:lang w:val="pt_PT" w:bidi="pt_PT"/>
        </w:rPr>
        <w:t xml:space="preserve">; </w:t>
      </w:r>
      <w:r>
        <w:rPr>
          <w:lang w:val="pt_PT" w:bidi="pt_PT"/>
        </w:rPr>
        <w:t>5.14</w:t>
      </w:r>
      <w:r>
        <w:rPr>
          <w:lang w:val="pt_PT" w:bidi="pt_PT"/>
        </w:rPr>
        <w:t xml:space="preserve">; </w:t>
      </w:r>
      <w:r>
        <w:rPr>
          <w:lang w:val="pt_PT" w:bidi="pt_PT"/>
        </w:rPr>
        <w:t>Cl 2.12</w:t>
      </w:r>
      <w:r>
        <w:rPr>
          <w:lang w:val="pt_PT" w:bidi="pt_PT"/>
        </w:rPr>
        <w:t xml:space="preserve">; </w:t>
      </w:r>
      <w:r>
        <w:rPr>
          <w:lang w:val="pt_PT" w:bidi="pt_PT"/>
        </w:rPr>
        <w:t>3.1–4</w:t>
      </w:r>
      <w:r>
        <w:rPr>
          <w:lang w:val="pt_PT" w:bidi="pt_PT"/>
        </w:rPr>
        <w:t>) ensinando que eles já participavam plenamente da vida celestial, e talvez que a ressurreição física não ocorreria. Eles poderiam ter concluído a partir disso que a conduta no corpo (ou seja, a moralidade) era irrelevante, já que seus corpos mortais não poderiam impactar seus espíritos eternos. Ou, poderiam ter seguido o caminho oposto, em direção ao ascetismo que nega o mundo (</w:t>
      </w:r>
      <w:r>
        <w:rPr>
          <w:lang w:val="pt_PT" w:bidi="pt_PT"/>
        </w:rPr>
        <w:t>1Tm 4.3</w:t>
      </w:r>
      <w:r>
        <w:rPr>
          <w:lang w:val="pt_PT" w:bidi="pt_PT"/>
        </w:rPr>
        <w:t xml:space="preserve">; veja </w:t>
      </w:r>
      <w:r>
        <w:rPr>
          <w:lang w:val="pt_PT" w:bidi="pt_PT"/>
        </w:rPr>
        <w:t>Cl 2.8</w:t>
      </w:r>
      <w:r>
        <w:rPr>
          <w:lang w:val="pt_PT" w:bidi="pt_PT"/>
        </w:rPr>
        <w:t xml:space="preserve">, </w:t>
      </w:r>
      <w:r>
        <w:rPr>
          <w:lang w:val="pt_PT" w:bidi="pt_PT"/>
        </w:rPr>
        <w:t>16–23</w:t>
      </w:r>
      <w:r>
        <w:rPr>
          <w:lang w:val="pt_PT" w:bidi="pt_PT"/>
        </w:rPr>
        <w:t xml:space="preserve">), com a ideia de que o desfrute de coisas materiais é inapropriado para pessoas ressuscitadas e espirituais. Esses mestres podem ter entendido dos ensinamentos de Jesus (veja </w:t>
      </w:r>
      <w:r>
        <w:rPr>
          <w:lang w:val="pt_PT" w:bidi="pt_PT"/>
        </w:rPr>
        <w:t>Mt 19.10–12</w:t>
      </w:r>
      <w:r>
        <w:rPr>
          <w:lang w:val="pt_PT" w:bidi="pt_PT"/>
        </w:rPr>
        <w:t xml:space="preserve">; </w:t>
      </w:r>
      <w:r>
        <w:rPr>
          <w:lang w:val="pt_PT" w:bidi="pt_PT"/>
        </w:rPr>
        <w:t>22.30</w:t>
      </w:r>
      <w:r>
        <w:rPr>
          <w:lang w:val="pt_PT" w:bidi="pt_PT"/>
        </w:rPr>
        <w:t>) que o casamento deveria ser proibido (</w:t>
      </w:r>
      <w:r>
        <w:rPr>
          <w:lang w:val="pt_PT" w:bidi="pt_PT"/>
        </w:rPr>
        <w:t>1Tm 4.3</w:t>
      </w:r>
      <w:r>
        <w:rPr>
          <w:lang w:val="pt_PT" w:bidi="pt_PT"/>
        </w:rPr>
        <w:t>). Seus ensinamentos sobre a lei do Antigo Testamento (</w:t>
      </w:r>
      <w:r>
        <w:rPr>
          <w:lang w:val="pt_PT" w:bidi="pt_PT"/>
        </w:rPr>
        <w:t>1Tm 1.7–11</w:t>
      </w:r>
      <w:r>
        <w:rPr>
          <w:lang w:val="pt_PT" w:bidi="pt_PT"/>
        </w:rPr>
        <w:t xml:space="preserve">) podem ter levado à promoção de certos tabus. Seus ensinamentos podem ter envolvido uma promoção excessivamente agressiva da igualdade (veja </w:t>
      </w:r>
      <w:r>
        <w:rPr>
          <w:lang w:val="pt_PT" w:bidi="pt_PT"/>
        </w:rPr>
        <w:t>2Tm 3.6</w:t>
      </w:r>
      <w:r>
        <w:rPr>
          <w:lang w:val="pt_PT" w:bidi="pt_PT"/>
        </w:rPr>
        <w:t xml:space="preserve">; cf. </w:t>
      </w:r>
      <w:r>
        <w:rPr>
          <w:lang w:val="pt_PT" w:bidi="pt_PT"/>
        </w:rPr>
        <w:t>Gl 3.28</w:t>
      </w:r>
      <w:r>
        <w:rPr>
          <w:lang w:val="pt_PT" w:bidi="pt_PT"/>
        </w:rPr>
        <w:t xml:space="preserve">; </w:t>
      </w:r>
      <w:r>
        <w:rPr>
          <w:lang w:val="pt_PT" w:bidi="pt_PT"/>
        </w:rPr>
        <w:t>1Tm 2.11–15</w:t>
      </w:r>
      <w:r>
        <w:rPr>
          <w:lang w:val="pt_PT" w:bidi="pt_PT"/>
        </w:rPr>
        <w:t xml:space="preserve">) na crença de que a era vindoura já estava aqui. Seu ensino pode ter se concentrado exclusivamente no poder da ressurreição, o que contradiz a mensagem de Paulo sobre sofrimento e a cruz (veja </w:t>
      </w:r>
      <w:r>
        <w:rPr>
          <w:lang w:val="pt_PT" w:bidi="pt_PT"/>
        </w:rPr>
        <w:t>2Tm 1.8</w:t>
      </w:r>
      <w:r>
        <w:rPr>
          <w:lang w:val="pt_PT" w:bidi="pt_PT"/>
        </w:rPr>
        <w:t>,</w:t>
      </w:r>
      <w:r>
        <w:rPr>
          <w:lang w:val="pt_PT" w:bidi="pt_PT"/>
        </w:rPr>
        <w:t>12</w:t>
      </w:r>
      <w:r>
        <w:rPr>
          <w:lang w:val="pt_PT" w:bidi="pt_PT"/>
        </w:rPr>
        <w:t xml:space="preserve">; </w:t>
      </w:r>
      <w:r>
        <w:rPr>
          <w:lang w:val="pt_PT" w:bidi="pt_PT"/>
        </w:rPr>
        <w:t>2.8–13</w:t>
      </w:r>
      <w:r>
        <w:rPr>
          <w:lang w:val="pt_PT" w:bidi="pt_PT"/>
        </w:rPr>
        <w:t xml:space="preserve">; cf. </w:t>
      </w:r>
      <w:r>
        <w:rPr>
          <w:lang w:val="pt_PT" w:bidi="pt_PT"/>
        </w:rPr>
        <w:t>1Co 4.8–13</w:t>
      </w:r>
      <w:r>
        <w:rPr>
          <w:lang w:val="pt_PT" w:bidi="pt_PT"/>
        </w:rPr>
        <w:t xml:space="preserve">; </w:t>
      </w:r>
      <w:r>
        <w:rPr>
          <w:lang w:val="pt_PT" w:bidi="pt_PT"/>
        </w:rPr>
        <w:t>2Co 12.8–10</w:t>
      </w:r>
      <w:r>
        <w:rPr>
          <w:lang w:val="pt_PT" w:bidi="pt_PT"/>
        </w:rPr>
        <w:t>). Seja qual for sua forma exata, Paulo descreve seu ensino como “conversa inútil e tola” (</w:t>
      </w:r>
      <w:r>
        <w:rPr>
          <w:lang w:val="pt_PT" w:bidi="pt_PT"/>
        </w:rPr>
        <w:t>2Tm 2.16</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2.19</w:t>
      </w:r>
      <w:r>
        <w:rPr>
          <w:lang w:val="pt_PT" w:bidi="pt_PT"/>
        </w:rPr>
      </w:r>
    </w:p>
    <w:p>
      <w:pPr/>
      <w:r>
        <w:rPr>
          <w:lang w:val="pt_PT" w:bidi="pt_PT"/>
        </w:rPr>
      </w:r>
      <w:r>
        <w:rPr>
          <w:lang w:val="pt_PT" w:bidi="pt_PT"/>
        </w:rPr>
        <w:t xml:space="preserve">Paulo assegura a Timóteo que o falso ensino não prevalecerá (veja </w:t>
      </w:r>
      <w:r>
        <w:rPr>
          <w:lang w:val="pt_PT" w:bidi="pt_PT"/>
        </w:rPr>
        <w:t>3.9</w:t>
      </w:r>
      <w:r>
        <w:rPr>
          <w:lang w:val="pt_PT" w:bidi="pt_PT"/>
        </w:rPr>
        <w:t>), e ele reforça o chamado à pureza. • firme alicerce: Esta metáfora enfatiza a imunidade à destruição (</w:t>
      </w:r>
      <w:r>
        <w:rPr>
          <w:lang w:val="pt_PT" w:bidi="pt_PT"/>
        </w:rPr>
        <w:t>Is 28.16</w:t>
      </w:r>
      <w:r>
        <w:rPr>
          <w:lang w:val="pt_PT" w:bidi="pt_PT"/>
        </w:rPr>
        <w:t xml:space="preserve">) e pode refletir um templo (veja também </w:t>
      </w:r>
      <w:r>
        <w:rPr>
          <w:lang w:val="pt_PT" w:bidi="pt_PT"/>
        </w:rPr>
        <w:t>1Tm 3.15</w:t>
      </w:r>
      <w:r>
        <w:rPr>
          <w:lang w:val="pt_PT" w:bidi="pt_PT"/>
        </w:rPr>
        <w:t xml:space="preserve">; </w:t>
      </w:r>
      <w:r>
        <w:rPr>
          <w:lang w:val="pt_PT" w:bidi="pt_PT"/>
        </w:rPr>
        <w:t>1Co 3.11</w:t>
      </w:r>
      <w:r>
        <w:rPr>
          <w:lang w:val="pt_PT" w:bidi="pt_PT"/>
        </w:rPr>
        <w:t xml:space="preserve">; </w:t>
      </w:r>
      <w:r>
        <w:rPr>
          <w:lang w:val="pt_PT" w:bidi="pt_PT"/>
        </w:rPr>
        <w:t>Ef 2.20</w:t>
      </w:r>
      <w:r>
        <w:rPr>
          <w:lang w:val="pt_PT" w:bidi="pt_PT"/>
        </w:rPr>
        <w:t xml:space="preserve">; </w:t>
      </w:r>
      <w:r>
        <w:rPr>
          <w:lang w:val="pt_PT" w:bidi="pt_PT"/>
        </w:rPr>
        <w:t>1Pe 2.4–7</w:t>
      </w:r>
      <w:r>
        <w:rPr>
          <w:lang w:val="pt_PT" w:bidi="pt_PT"/>
        </w:rPr>
        <w:t xml:space="preserve">; </w:t>
      </w:r>
      <w:r>
        <w:rPr>
          <w:lang w:val="pt_PT" w:bidi="pt_PT"/>
        </w:rPr>
        <w:t>Ap 21.14</w:t>
      </w:r>
      <w:r>
        <w:rPr>
          <w:lang w:val="pt_PT" w:bidi="pt_PT"/>
        </w:rPr>
        <w:t xml:space="preserve">). • O Senhor conhece: Esta citação alude a </w:t>
      </w:r>
      <w:r>
        <w:rPr>
          <w:lang w:val="pt_PT" w:bidi="pt_PT"/>
        </w:rPr>
        <w:t>Nm 16.5</w:t>
      </w:r>
      <w:r>
        <w:rPr>
          <w:lang w:val="pt_PT" w:bidi="pt_PT"/>
        </w:rPr>
        <w:t xml:space="preserve">. • Toda pessoa que diz que pertence ao Senhor precisa abandonar o pecado: Veja </w:t>
      </w:r>
      <w:r>
        <w:rPr>
          <w:lang w:val="pt_PT" w:bidi="pt_PT"/>
        </w:rPr>
        <w:t>Is 52.11</w:t>
      </w:r>
      <w:r>
        <w:rPr>
          <w:lang w:val="pt_PT" w:bidi="pt_PT"/>
        </w:rPr>
        <w:t xml:space="preserve">; cp. </w:t>
      </w:r>
      <w:r>
        <w:rPr>
          <w:lang w:val="pt_PT" w:bidi="pt_PT"/>
        </w:rPr>
        <w:t>Nm 16.26–27</w:t>
      </w:r>
      <w:r>
        <w:rPr>
          <w:lang w:val="pt_PT" w:bidi="pt_PT"/>
        </w:rPr>
        <w:t xml:space="preserve">; </w:t>
      </w:r>
      <w:r>
        <w:rPr>
          <w:lang w:val="pt_PT" w:bidi="pt_PT"/>
        </w:rPr>
        <w:t>Lv 24.16</w:t>
      </w:r>
      <w:r>
        <w:rPr>
          <w:lang w:val="pt_PT" w:bidi="pt_PT"/>
        </w:rPr>
        <w:t xml:space="preserve">; </w:t>
      </w:r>
      <w:r>
        <w:rPr>
          <w:lang w:val="pt_PT" w:bidi="pt_PT"/>
        </w:rPr>
        <w:t>Sl 6.8</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2.20–21</w:t>
      </w:r>
      <w:r>
        <w:rPr>
          <w:lang w:val="pt_PT" w:bidi="pt_PT"/>
        </w:rPr>
      </w:r>
    </w:p>
    <w:p>
      <w:pPr/>
      <w:r>
        <w:rPr>
          <w:lang w:val="pt_PT" w:bidi="pt_PT"/>
        </w:rPr>
      </w:r>
      <w:r>
        <w:rPr>
          <w:lang w:val="pt_PT" w:bidi="pt_PT"/>
        </w:rPr>
        <w:t xml:space="preserve">Baseando-se em </w:t>
      </w:r>
      <w:r>
        <w:rPr>
          <w:lang w:val="pt_PT" w:bidi="pt_PT"/>
        </w:rPr>
        <w:t>2.19</w:t>
      </w:r>
      <w:r>
        <w:rPr>
          <w:lang w:val="pt_PT" w:bidi="pt_PT"/>
        </w:rPr>
        <w:t xml:space="preserve">, Paulo usa imagens sobre os utensílios em uma casa rica (veja </w:t>
      </w:r>
      <w:r>
        <w:rPr>
          <w:lang w:val="pt_PT" w:bidi="pt_PT"/>
        </w:rPr>
        <w:t>Rm 9.21</w:t>
      </w:r>
      <w:r>
        <w:rPr>
          <w:lang w:val="pt_PT" w:bidi="pt_PT"/>
        </w:rPr>
        <w:t>). Dentro da casa de Deus, deve-se esforçar para ser como um utensílio valorizado em vez de um que é tratado com desprezo.</w:t>
      </w:r>
      <w:r>
        <w:rPr>
          <w:lang w:val="pt_PT" w:bidi="pt_PT"/>
        </w:rPr>
      </w:r>
      <w:r>
        <w:rPr>
          <w:lang w:val="pt_PT" w:bidi="pt_PT"/>
        </w:rPr>
      </w:r>
    </w:p>
    <w:p>
      <w:pPr/>
      <w:r>
        <w:rPr>
          <w:lang w:val="pt_PT" w:bidi="pt_PT"/>
        </w:rPr>
      </w:r>
    </w:p>
    <w:p>
      <w:pPr>
        <w:pStyle w:val="Heading2"/>
      </w:pPr>
      <w:r>
        <w:rPr>
          <w:lang w:val="pt_PT" w:bidi="pt_PT"/>
        </w:rPr>
        <w:t>2 Timóteo 2.22</w:t>
      </w:r>
      <w:r>
        <w:rPr>
          <w:lang w:val="pt_PT" w:bidi="pt_PT"/>
        </w:rPr>
      </w:r>
    </w:p>
    <w:p>
      <w:pPr/>
      <w:r>
        <w:rPr>
          <w:lang w:val="pt_PT" w:bidi="pt_PT"/>
        </w:rPr>
      </w:r>
      <w:r>
        <w:rPr>
          <w:lang w:val="pt_PT" w:bidi="pt_PT"/>
        </w:rPr>
        <w:t xml:space="preserve">os que com um coração puro pedem a ajuda do Senhor: Cf. </w:t>
      </w:r>
      <w:r>
        <w:rPr>
          <w:lang w:val="pt_PT" w:bidi="pt_PT"/>
        </w:rPr>
        <w:t>Sl 99.6</w:t>
      </w:r>
      <w:r>
        <w:rPr>
          <w:lang w:val="pt_PT" w:bidi="pt_PT"/>
        </w:rPr>
        <w:t xml:space="preserve">; </w:t>
      </w:r>
      <w:r>
        <w:rPr>
          <w:lang w:val="pt_PT" w:bidi="pt_PT"/>
        </w:rPr>
        <w:t>Jl 2.32</w:t>
      </w:r>
      <w:r>
        <w:rPr>
          <w:lang w:val="pt_PT" w:bidi="pt_PT"/>
        </w:rPr>
        <w:t xml:space="preserve">; </w:t>
      </w:r>
      <w:r>
        <w:rPr>
          <w:lang w:val="pt_PT" w:bidi="pt_PT"/>
        </w:rPr>
        <w:t>At 2.21</w:t>
      </w:r>
      <w:r>
        <w:rPr>
          <w:lang w:val="pt_PT" w:bidi="pt_PT"/>
        </w:rPr>
        <w:t xml:space="preserve">; </w:t>
      </w:r>
      <w:r>
        <w:rPr>
          <w:lang w:val="pt_PT" w:bidi="pt_PT"/>
        </w:rPr>
        <w:t>9.14</w:t>
      </w:r>
      <w:r>
        <w:rPr>
          <w:lang w:val="pt_PT" w:bidi="pt_PT"/>
        </w:rPr>
        <w:t>,</w:t>
      </w:r>
      <w:r>
        <w:rPr>
          <w:lang w:val="pt_PT" w:bidi="pt_PT"/>
        </w:rPr>
        <w:t>21</w:t>
      </w:r>
      <w:r>
        <w:rPr>
          <w:lang w:val="pt_PT" w:bidi="pt_PT"/>
        </w:rPr>
        <w:t xml:space="preserve">; </w:t>
      </w:r>
      <w:r>
        <w:rPr>
          <w:lang w:val="pt_PT" w:bidi="pt_PT"/>
        </w:rPr>
        <w:t>22.16</w:t>
      </w:r>
      <w:r>
        <w:rPr>
          <w:lang w:val="pt_PT" w:bidi="pt_PT"/>
        </w:rPr>
        <w:t xml:space="preserve">; </w:t>
      </w:r>
      <w:r>
        <w:rPr>
          <w:lang w:val="pt_PT" w:bidi="pt_PT"/>
        </w:rPr>
        <w:t>Rm 10.12–13</w:t>
      </w:r>
      <w:r>
        <w:rPr>
          <w:lang w:val="pt_PT" w:bidi="pt_PT"/>
        </w:rPr>
        <w:t xml:space="preserve">; </w:t>
      </w:r>
      <w:r>
        <w:rPr>
          <w:lang w:val="pt_PT" w:bidi="pt_PT"/>
        </w:rPr>
        <w:t>1Co 1.2</w:t>
      </w:r>
      <w:r>
        <w:rPr>
          <w:lang w:val="pt_PT" w:bidi="pt_PT"/>
        </w:rPr>
        <w:t xml:space="preserve">. • com coração puro: Cf. </w:t>
      </w:r>
      <w:r>
        <w:rPr>
          <w:lang w:val="pt_PT" w:bidi="pt_PT"/>
        </w:rPr>
        <w:t>1Tm 1.5</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2.24</w:t>
      </w:r>
      <w:r>
        <w:rPr>
          <w:lang w:val="pt_PT" w:bidi="pt_PT"/>
        </w:rPr>
      </w:r>
    </w:p>
    <w:p>
      <w:pPr/>
      <w:r>
        <w:rPr>
          <w:lang w:val="pt_PT" w:bidi="pt_PT"/>
        </w:rPr>
      </w:r>
      <w:r>
        <w:rPr>
          <w:lang w:val="pt_PT" w:bidi="pt_PT"/>
        </w:rPr>
        <w:t xml:space="preserve">O servo do Senhor: Veja </w:t>
      </w:r>
      <w:r>
        <w:rPr>
          <w:lang w:val="pt_PT" w:bidi="pt_PT"/>
        </w:rPr>
        <w:t>Tt 1.1</w:t>
      </w:r>
      <w:r>
        <w:rPr>
          <w:lang w:val="pt_PT" w:bidi="pt_PT"/>
        </w:rPr>
        <w:t xml:space="preserve">; cp. </w:t>
      </w:r>
      <w:r>
        <w:rPr>
          <w:lang w:val="pt_PT" w:bidi="pt_PT"/>
        </w:rPr>
        <w:t>Is 42.1–2</w:t>
      </w:r>
      <w:r>
        <w:rPr>
          <w:lang w:val="pt_PT" w:bidi="pt_PT"/>
        </w:rPr>
        <w:t xml:space="preserve">; </w:t>
      </w:r>
      <w:r>
        <w:rPr>
          <w:lang w:val="pt_PT" w:bidi="pt_PT"/>
        </w:rPr>
        <w:t>50.6</w:t>
      </w:r>
      <w:r>
        <w:rPr>
          <w:lang w:val="pt_PT" w:bidi="pt_PT"/>
        </w:rPr>
        <w:t xml:space="preserve">; </w:t>
      </w:r>
      <w:r>
        <w:rPr>
          <w:lang w:val="pt_PT" w:bidi="pt_PT"/>
        </w:rPr>
        <w:t>53.7</w:t>
      </w:r>
      <w:r>
        <w:rPr>
          <w:lang w:val="pt_PT" w:bidi="pt_PT"/>
        </w:rPr>
        <w:t xml:space="preserve">; </w:t>
      </w:r>
      <w:r>
        <w:rPr>
          <w:lang w:val="pt_PT" w:bidi="pt_PT"/>
        </w:rPr>
        <w:t>Mt 12.14–21</w:t>
      </w:r>
      <w:r>
        <w:rPr>
          <w:lang w:val="pt_PT" w:bidi="pt_PT"/>
        </w:rPr>
        <w:t xml:space="preserve">. • ser um mestre bom e paciente: Veja </w:t>
      </w:r>
      <w:r>
        <w:rPr>
          <w:lang w:val="pt_PT" w:bidi="pt_PT"/>
        </w:rPr>
        <w:t>1Tm 3.2–3</w:t>
      </w:r>
      <w:r>
        <w:rPr>
          <w:lang w:val="pt_PT" w:bidi="pt_PT"/>
        </w:rPr>
        <w:t xml:space="preserve">; </w:t>
      </w:r>
      <w:r>
        <w:rPr>
          <w:lang w:val="pt_PT" w:bidi="pt_PT"/>
        </w:rPr>
        <w:t>Tt 3.2</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2.25</w:t>
      </w:r>
      <w:r>
        <w:rPr>
          <w:lang w:val="pt_PT" w:bidi="pt_PT"/>
        </w:rPr>
      </w:r>
    </w:p>
    <w:p>
      <w:pPr/>
      <w:r>
        <w:rPr>
          <w:lang w:val="pt_PT" w:bidi="pt_PT"/>
        </w:rPr>
      </w:r>
      <w:r>
        <w:rPr>
          <w:lang w:val="pt_PT" w:bidi="pt_PT"/>
        </w:rPr>
        <w:t xml:space="preserve">Corrige com delicadeza: Cp. </w:t>
      </w:r>
      <w:r>
        <w:rPr>
          <w:lang w:val="pt_PT" w:bidi="pt_PT"/>
        </w:rPr>
        <w:t>1Co 4.21</w:t>
      </w:r>
      <w:r>
        <w:rPr>
          <w:lang w:val="pt_PT" w:bidi="pt_PT"/>
        </w:rPr>
        <w:t xml:space="preserve">; </w:t>
      </w:r>
      <w:r>
        <w:rPr>
          <w:lang w:val="pt_PT" w:bidi="pt_PT"/>
        </w:rPr>
        <w:t>2Co 10.1</w:t>
      </w:r>
      <w:r>
        <w:rPr>
          <w:lang w:val="pt_PT" w:bidi="pt_PT"/>
        </w:rPr>
        <w:t xml:space="preserve">; </w:t>
      </w:r>
      <w:r>
        <w:rPr>
          <w:lang w:val="pt_PT" w:bidi="pt_PT"/>
        </w:rPr>
        <w:t>1Ts 5.14</w:t>
      </w:r>
      <w:r>
        <w:rPr>
          <w:lang w:val="pt_PT" w:bidi="pt_PT"/>
        </w:rPr>
        <w:t xml:space="preserve">; </w:t>
      </w:r>
      <w:r>
        <w:rPr>
          <w:lang w:val="pt_PT" w:bidi="pt_PT"/>
        </w:rPr>
        <w:t>2Ts 3.14–15</w:t>
      </w:r>
      <w:r>
        <w:rPr>
          <w:lang w:val="pt_PT" w:bidi="pt_PT"/>
        </w:rPr>
        <w:t xml:space="preserve">; </w:t>
      </w:r>
      <w:r>
        <w:rPr>
          <w:lang w:val="pt_PT" w:bidi="pt_PT"/>
        </w:rPr>
        <w:t>Tt 3.10–11</w:t>
      </w:r>
      <w:r>
        <w:rPr>
          <w:lang w:val="pt_PT" w:bidi="pt_PT"/>
        </w:rPr>
        <w:t xml:space="preserve">; </w:t>
      </w:r>
      <w:r>
        <w:rPr>
          <w:lang w:val="pt_PT" w:bidi="pt_PT"/>
        </w:rPr>
        <w:t>Jd 1.22–23</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3.1–5</w:t>
      </w:r>
      <w:r>
        <w:rPr>
          <w:lang w:val="pt_PT" w:bidi="pt_PT"/>
        </w:rPr>
      </w:r>
    </w:p>
    <w:p>
      <w:pPr/>
      <w:r>
        <w:rPr>
          <w:lang w:val="pt_PT" w:bidi="pt_PT"/>
        </w:rPr>
      </w:r>
      <w:r>
        <w:rPr>
          <w:lang w:val="pt_PT" w:bidi="pt_PT"/>
        </w:rPr>
        <w:t xml:space="preserve">Paulo descreve como as pessoas serão nos últimos dias (veja também </w:t>
      </w:r>
      <w:r>
        <w:rPr>
          <w:lang w:val="pt_PT" w:bidi="pt_PT"/>
        </w:rPr>
        <w:t>1Tm 4.1–5</w:t>
      </w:r>
      <w:r>
        <w:rPr>
          <w:lang w:val="pt_PT" w:bidi="pt_PT"/>
        </w:rPr>
        <w:t xml:space="preserve">; </w:t>
      </w:r>
      <w:r>
        <w:rPr>
          <w:lang w:val="pt_PT" w:bidi="pt_PT"/>
        </w:rPr>
        <w:t>2Pe 2.1–22</w:t>
      </w:r>
      <w:r>
        <w:rPr>
          <w:lang w:val="pt_PT" w:bidi="pt_PT"/>
        </w:rPr>
        <w:t xml:space="preserve">; </w:t>
      </w:r>
      <w:r>
        <w:rPr>
          <w:lang w:val="pt_PT" w:bidi="pt_PT"/>
        </w:rPr>
        <w:t>3.3</w:t>
      </w:r>
      <w:r>
        <w:rPr>
          <w:lang w:val="pt_PT" w:bidi="pt_PT"/>
        </w:rPr>
        <w:t xml:space="preserve">; </w:t>
      </w:r>
      <w:r>
        <w:rPr>
          <w:lang w:val="pt_PT" w:bidi="pt_PT"/>
        </w:rPr>
        <w:t>Jd 1.18</w:t>
      </w:r>
      <w:r>
        <w:rPr>
          <w:lang w:val="pt_PT" w:bidi="pt_PT"/>
        </w:rPr>
        <w:t>), que já haviam começado (</w:t>
      </w:r>
      <w:r>
        <w:rPr>
          <w:lang w:val="pt_PT" w:bidi="pt_PT"/>
        </w:rPr>
        <w:t>2Tm 3.5</w:t>
      </w:r>
      <w:r>
        <w:rPr>
          <w:lang w:val="pt_PT" w:bidi="pt_PT"/>
        </w:rPr>
        <w:t xml:space="preserve">, </w:t>
      </w:r>
      <w:r>
        <w:rPr>
          <w:lang w:val="pt_PT" w:bidi="pt_PT"/>
        </w:rPr>
        <w:t>6–9</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3.1–4.8</w:t>
      </w:r>
      <w:r>
        <w:rPr>
          <w:lang w:val="pt_PT" w:bidi="pt_PT"/>
        </w:rPr>
      </w:r>
    </w:p>
    <w:p>
      <w:pPr/>
      <w:r>
        <w:rPr>
          <w:lang w:val="pt_PT" w:bidi="pt_PT"/>
        </w:rPr>
      </w:r>
      <w:r>
        <w:rPr>
          <w:lang w:val="pt_PT" w:bidi="pt_PT"/>
        </w:rPr>
        <w:t>Timóteo deve permanecer firme durante os tempos difíceis que virão.</w:t>
      </w:r>
      <w:r>
        <w:rPr>
          <w:lang w:val="pt_PT" w:bidi="pt_PT"/>
        </w:rPr>
      </w:r>
      <w:r>
        <w:rPr>
          <w:lang w:val="pt_PT" w:bidi="pt_PT"/>
        </w:rPr>
      </w:r>
    </w:p>
    <w:p>
      <w:pPr/>
      <w:r>
        <w:rPr>
          <w:lang w:val="pt_PT" w:bidi="pt_PT"/>
        </w:rPr>
      </w:r>
    </w:p>
    <w:p>
      <w:pPr>
        <w:pStyle w:val="Heading2"/>
      </w:pPr>
      <w:r>
        <w:rPr>
          <w:lang w:val="pt_PT" w:bidi="pt_PT"/>
        </w:rPr>
        <w:t>2 Timóteo 3.5</w:t>
      </w:r>
      <w:r>
        <w:rPr>
          <w:lang w:val="pt_PT" w:bidi="pt_PT"/>
        </w:rPr>
      </w:r>
    </w:p>
    <w:p>
      <w:pPr/>
      <w:r>
        <w:rPr>
          <w:lang w:val="pt_PT" w:bidi="pt_PT"/>
        </w:rPr>
      </w:r>
      <w:r>
        <w:rPr>
          <w:lang w:val="pt_PT" w:bidi="pt_PT"/>
        </w:rPr>
        <w:t>Pessoas assim (</w:t>
      </w:r>
      <w:r>
        <w:rPr>
          <w:lang w:val="pt_PT" w:bidi="pt_PT"/>
        </w:rPr>
        <w:t>3.2–4</w:t>
      </w:r>
      <w:r>
        <w:rPr>
          <w:lang w:val="pt_PT" w:bidi="pt_PT"/>
        </w:rPr>
        <w:t xml:space="preserve">) haviam rejeitado o ensino sólido e se afastado do poder que poderia torná-las piedosas (veja </w:t>
      </w:r>
      <w:r>
        <w:rPr>
          <w:lang w:val="pt_PT" w:bidi="pt_PT"/>
        </w:rPr>
        <w:t>1Tm 1.5–11</w:t>
      </w:r>
      <w:r>
        <w:rPr>
          <w:lang w:val="pt_PT" w:bidi="pt_PT"/>
        </w:rPr>
        <w:t xml:space="preserve">; </w:t>
      </w:r>
      <w:r>
        <w:rPr>
          <w:lang w:val="pt_PT" w:bidi="pt_PT"/>
        </w:rPr>
        <w:t>Cl 2.16–23</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3.6–7</w:t>
      </w:r>
      <w:r>
        <w:rPr>
          <w:lang w:val="pt_PT" w:bidi="pt_PT"/>
        </w:rPr>
      </w:r>
    </w:p>
    <w:p>
      <w:pPr/>
      <w:r>
        <w:rPr>
          <w:lang w:val="pt_PT" w:bidi="pt_PT"/>
        </w:rPr>
      </w:r>
      <w:r>
        <w:rPr>
          <w:lang w:val="pt_PT" w:bidi="pt_PT"/>
        </w:rPr>
        <w:t>O efeito dos falsos mestres sobre as famílias e mulheres é uma preocupação constante nas cartas a Timóteo e Tito (</w:t>
      </w:r>
      <w:r>
        <w:rPr>
          <w:lang w:val="pt_PT" w:bidi="pt_PT"/>
        </w:rPr>
        <w:t>Tt 1.11</w:t>
      </w:r>
      <w:r>
        <w:rPr>
          <w:lang w:val="pt_PT" w:bidi="pt_PT"/>
        </w:rPr>
        <w:t xml:space="preserve">; veja </w:t>
      </w:r>
      <w:r>
        <w:rPr>
          <w:lang w:val="pt_PT" w:bidi="pt_PT"/>
        </w:rPr>
        <w:t>1Tm 2.11–15</w:t>
      </w:r>
      <w:r>
        <w:rPr>
          <w:lang w:val="pt_PT" w:bidi="pt_PT"/>
        </w:rPr>
        <w:t xml:space="preserve">; </w:t>
      </w:r>
      <w:r>
        <w:rPr>
          <w:lang w:val="pt_PT" w:bidi="pt_PT"/>
        </w:rPr>
        <w:t>3.4–5</w:t>
      </w:r>
      <w:r>
        <w:rPr>
          <w:lang w:val="pt_PT" w:bidi="pt_PT"/>
        </w:rPr>
        <w:t xml:space="preserve">; </w:t>
      </w:r>
      <w:r>
        <w:rPr>
          <w:lang w:val="pt_PT" w:bidi="pt_PT"/>
        </w:rPr>
        <w:t>5.14–15</w:t>
      </w:r>
      <w:r>
        <w:rPr>
          <w:lang w:val="pt_PT" w:bidi="pt_PT"/>
        </w:rPr>
        <w:t>). Independentemente de os falsos mestres terem ou não como alvo as mulheres, aparentemente eles tiveram sucesso com algumas delas.</w:t>
      </w:r>
      <w:r>
        <w:rPr>
          <w:lang w:val="pt_PT" w:bidi="pt_PT"/>
        </w:rPr>
      </w:r>
      <w:r>
        <w:rPr>
          <w:lang w:val="pt_PT" w:bidi="pt_PT"/>
        </w:rPr>
      </w:r>
    </w:p>
    <w:p>
      <w:pPr/>
      <w:r>
        <w:rPr>
          <w:lang w:val="pt_PT" w:bidi="pt_PT"/>
        </w:rPr>
      </w:r>
    </w:p>
    <w:p>
      <w:pPr>
        <w:pStyle w:val="Heading2"/>
      </w:pPr>
      <w:r>
        <w:rPr>
          <w:lang w:val="pt_PT" w:bidi="pt_PT"/>
        </w:rPr>
        <w:t>2 Timóteo 3.8</w:t>
      </w:r>
      <w:r>
        <w:rPr>
          <w:lang w:val="pt_PT" w:bidi="pt_PT"/>
        </w:rPr>
      </w:r>
    </w:p>
    <w:p>
      <w:pPr/>
      <w:r>
        <w:rPr>
          <w:lang w:val="pt_PT" w:bidi="pt_PT"/>
        </w:rPr>
      </w:r>
      <w:r>
        <w:rPr>
          <w:lang w:val="pt_PT" w:bidi="pt_PT"/>
        </w:rPr>
        <w:t xml:space="preserve">Janes e Jambres são, segundo a tradição, os nomes dos feiticeiros egípcios que se opuseram a Moisés (veja </w:t>
      </w:r>
      <w:r>
        <w:rPr>
          <w:lang w:val="pt_PT" w:bidi="pt_PT"/>
        </w:rPr>
        <w:t>Êx 7.8–13</w:t>
      </w:r>
      <w:r>
        <w:rPr>
          <w:lang w:val="pt_PT" w:bidi="pt_PT"/>
        </w:rPr>
        <w:t xml:space="preserve">; </w:t>
      </w:r>
      <w:r>
        <w:rPr>
          <w:lang w:val="pt_PT" w:bidi="pt_PT"/>
        </w:rPr>
        <w:t>8.18</w:t>
      </w:r>
      <w:r>
        <w:rPr>
          <w:lang w:val="pt_PT" w:bidi="pt_PT"/>
        </w:rPr>
        <w:t xml:space="preserve">; </w:t>
      </w:r>
      <w:r>
        <w:rPr>
          <w:lang w:val="pt_PT" w:bidi="pt_PT"/>
        </w:rPr>
        <w:t>9.11</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3.11</w:t>
      </w:r>
      <w:r>
        <w:rPr>
          <w:lang w:val="pt_PT" w:bidi="pt_PT"/>
        </w:rPr>
      </w:r>
    </w:p>
    <w:p>
      <w:pPr/>
      <w:r>
        <w:rPr>
          <w:lang w:val="pt_PT" w:bidi="pt_PT"/>
        </w:rPr>
      </w:r>
      <w:r>
        <w:rPr>
          <w:lang w:val="pt_PT" w:bidi="pt_PT"/>
        </w:rPr>
        <w:t>Timóteo era de Listra</w:t>
      </w:r>
      <w:r>
        <w:rPr>
          <w:i/>
          <w:lang w:val="pt_PT" w:bidi="pt_PT"/>
        </w:rPr>
        <w:t>,</w:t>
      </w:r>
      <w:r>
        <w:rPr>
          <w:lang w:val="pt_PT" w:bidi="pt_PT"/>
        </w:rPr>
        <w:t xml:space="preserve"> perto de Antioquia e Icônio</w:t>
      </w:r>
      <w:r>
        <w:rPr>
          <w:i/>
          <w:lang w:val="pt_PT" w:bidi="pt_PT"/>
        </w:rPr>
        <w:t>,</w:t>
      </w:r>
      <w:r>
        <w:rPr>
          <w:lang w:val="pt_PT" w:bidi="pt_PT"/>
        </w:rPr>
        <w:t xml:space="preserve"> então ele sabia tudo sobre o que Paulo havia sofrido (veja </w:t>
      </w:r>
      <w:r>
        <w:rPr>
          <w:lang w:val="pt_PT" w:bidi="pt_PT"/>
        </w:rPr>
        <w:t>At 13.14</w:t>
      </w:r>
      <w:r>
        <w:rPr>
          <w:lang w:val="pt_PT" w:bidi="pt_PT"/>
        </w:rPr>
        <w:t xml:space="preserve">, </w:t>
      </w:r>
      <w:r>
        <w:rPr>
          <w:lang w:val="pt_PT" w:bidi="pt_PT"/>
        </w:rPr>
        <w:t>45–51</w:t>
      </w:r>
      <w:r>
        <w:rPr>
          <w:lang w:val="pt_PT" w:bidi="pt_PT"/>
        </w:rPr>
        <w:t xml:space="preserve">; </w:t>
      </w:r>
      <w:r>
        <w:rPr>
          <w:lang w:val="pt_PT" w:bidi="pt_PT"/>
        </w:rPr>
        <w:t>14.1–8</w:t>
      </w:r>
      <w:r>
        <w:rPr>
          <w:lang w:val="pt_PT" w:bidi="pt_PT"/>
        </w:rPr>
        <w:t xml:space="preserve">, </w:t>
      </w:r>
      <w:r>
        <w:rPr>
          <w:lang w:val="pt_PT" w:bidi="pt_PT"/>
        </w:rPr>
        <w:t>19–22</w:t>
      </w:r>
      <w:r>
        <w:rPr>
          <w:lang w:val="pt_PT" w:bidi="pt_PT"/>
        </w:rPr>
        <w:t>), embora tenha sido recrutado após esses eventos (</w:t>
      </w:r>
      <w:r>
        <w:rPr>
          <w:lang w:val="pt_PT" w:bidi="pt_PT"/>
        </w:rPr>
        <w:t>At 16.1–3</w:t>
      </w:r>
      <w:r>
        <w:rPr>
          <w:lang w:val="pt_PT" w:bidi="pt_PT"/>
        </w:rPr>
        <w:t xml:space="preserve">). • o Senhor me livrou: Paulo podia atestar por sua própria vida que o Senhor cumpriria seus propósitos através de seu servo fiel (veja </w:t>
      </w:r>
      <w:r>
        <w:rPr>
          <w:lang w:val="pt_PT" w:bidi="pt_PT"/>
        </w:rPr>
        <w:t>2Tm 4.6–8</w:t>
      </w:r>
      <w:r>
        <w:rPr>
          <w:lang w:val="pt_PT" w:bidi="pt_PT"/>
        </w:rPr>
        <w:t xml:space="preserve">, </w:t>
      </w:r>
      <w:r>
        <w:rPr>
          <w:lang w:val="pt_PT" w:bidi="pt_PT"/>
        </w:rPr>
        <w:t>17–18</w:t>
      </w:r>
      <w:r>
        <w:rPr>
          <w:lang w:val="pt_PT" w:bidi="pt_PT"/>
        </w:rPr>
        <w:t xml:space="preserve">; </w:t>
      </w:r>
      <w:r>
        <w:rPr>
          <w:lang w:val="pt_PT" w:bidi="pt_PT"/>
        </w:rPr>
        <w:t>Sl 22.19–22</w:t>
      </w:r>
      <w:r>
        <w:rPr>
          <w:lang w:val="pt_PT" w:bidi="pt_PT"/>
        </w:rPr>
        <w:t xml:space="preserve">; </w:t>
      </w:r>
      <w:r>
        <w:rPr>
          <w:lang w:val="pt_PT" w:bidi="pt_PT"/>
        </w:rPr>
        <w:t>34.19</w:t>
      </w:r>
      <w:r>
        <w:rPr>
          <w:lang w:val="pt_PT" w:bidi="pt_PT"/>
        </w:rPr>
        <w:t xml:space="preserve">; </w:t>
      </w:r>
      <w:r>
        <w:rPr>
          <w:lang w:val="pt_PT" w:bidi="pt_PT"/>
        </w:rPr>
        <w:t>Dn 3.17–18</w:t>
      </w:r>
      <w:r>
        <w:rPr>
          <w:lang w:val="pt_PT" w:bidi="pt_PT"/>
        </w:rPr>
        <w:t xml:space="preserve">; </w:t>
      </w:r>
      <w:r>
        <w:rPr>
          <w:lang w:val="pt_PT" w:bidi="pt_PT"/>
        </w:rPr>
        <w:t>2Co 1.8–10</w:t>
      </w:r>
      <w:r>
        <w:rPr>
          <w:lang w:val="pt_PT" w:bidi="pt_PT"/>
        </w:rPr>
        <w:t xml:space="preserve">; </w:t>
      </w:r>
      <w:r>
        <w:rPr>
          <w:lang w:val="pt_PT" w:bidi="pt_PT"/>
        </w:rPr>
        <w:t>2Pe 2.7–9</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3.14–15</w:t>
      </w:r>
      <w:r>
        <w:rPr>
          <w:lang w:val="pt_PT" w:bidi="pt_PT"/>
        </w:rPr>
      </w:r>
    </w:p>
    <w:p>
      <w:pPr/>
      <w:r>
        <w:rPr>
          <w:lang w:val="pt_PT" w:bidi="pt_PT"/>
        </w:rPr>
      </w:r>
      <w:r>
        <w:rPr>
          <w:lang w:val="pt_PT" w:bidi="pt_PT"/>
        </w:rPr>
        <w:t xml:space="preserve">desde menino: a avó e a mãe judias de Timóteo, Loide e Eunice (veja </w:t>
      </w:r>
      <w:r>
        <w:rPr>
          <w:lang w:val="pt_PT" w:bidi="pt_PT"/>
        </w:rPr>
        <w:t>At 16.1–3</w:t>
      </w:r>
      <w:r>
        <w:rPr>
          <w:lang w:val="pt_PT" w:bidi="pt_PT"/>
        </w:rPr>
        <w:t xml:space="preserve">), proporcionaram sua educação nas Escrituras do Antigo Testamento (veja </w:t>
      </w:r>
      <w:r>
        <w:rPr>
          <w:lang w:val="pt_PT" w:bidi="pt_PT"/>
        </w:rPr>
        <w:t>2Tm 1.5</w:t>
      </w:r>
      <w:r>
        <w:rPr>
          <w:lang w:val="pt_PT" w:bidi="pt_PT"/>
        </w:rPr>
        <w:t>), e suas vidas reforçaram seu ensino. • as Escrituras Sagradas, as quais lhe podem dar a sabedoria que leva à salvação, por meio da fé em Cristo Jesus. Por sua vez, Jesus Cristo é necessário para entender plenamente as Escrituras do Antigo Testamento.</w:t>
      </w:r>
      <w:r>
        <w:rPr>
          <w:lang w:val="pt_PT" w:bidi="pt_PT"/>
        </w:rPr>
      </w:r>
      <w:r>
        <w:rPr>
          <w:lang w:val="pt_PT" w:bidi="pt_PT"/>
        </w:rPr>
      </w:r>
    </w:p>
    <w:p>
      <w:pPr/>
      <w:r>
        <w:rPr>
          <w:lang w:val="pt_PT" w:bidi="pt_PT"/>
        </w:rPr>
      </w:r>
    </w:p>
    <w:p>
      <w:pPr>
        <w:pStyle w:val="Heading2"/>
      </w:pPr>
      <w:r>
        <w:rPr>
          <w:lang w:val="pt_PT" w:bidi="pt_PT"/>
        </w:rPr>
        <w:t>2 Timóteo 3.16</w:t>
      </w:r>
      <w:r>
        <w:rPr>
          <w:lang w:val="pt_PT" w:bidi="pt_PT"/>
        </w:rPr>
      </w:r>
    </w:p>
    <w:p>
      <w:pPr/>
      <w:r>
        <w:rPr>
          <w:lang w:val="pt_PT" w:bidi="pt_PT"/>
        </w:rPr>
      </w:r>
      <w:r>
        <w:rPr>
          <w:lang w:val="pt_PT" w:bidi="pt_PT"/>
        </w:rPr>
        <w:t xml:space="preserve">O fato de que as Escrituras são inspiradas por Deus (literalmente </w:t>
      </w:r>
      <w:r>
        <w:rPr>
          <w:i/>
          <w:lang w:val="pt_PT" w:bidi="pt_PT"/>
        </w:rPr>
        <w:t>sopradas por Deus,</w:t>
      </w:r>
      <w:r>
        <w:rPr>
          <w:lang w:val="pt_PT" w:bidi="pt_PT"/>
        </w:rPr>
        <w:t xml:space="preserve"> expelidas pela própria fala de Deus; veja também </w:t>
      </w:r>
      <w:r>
        <w:rPr>
          <w:lang w:val="pt_PT" w:bidi="pt_PT"/>
        </w:rPr>
        <w:t>Hb 4.12–13</w:t>
      </w:r>
      <w:r>
        <w:rPr>
          <w:lang w:val="pt_PT" w:bidi="pt_PT"/>
        </w:rPr>
        <w:t xml:space="preserve">; </w:t>
      </w:r>
      <w:r>
        <w:rPr>
          <w:lang w:val="pt_PT" w:bidi="pt_PT"/>
        </w:rPr>
        <w:t>2Pe 1.20–21</w:t>
      </w:r>
      <w:r>
        <w:rPr>
          <w:lang w:val="pt_PT" w:bidi="pt_PT"/>
        </w:rPr>
        <w:t xml:space="preserve">) não nega o envolvimento ativo dos autores humanos. Mas afirma que Deus é totalmente responsável por Sua palavra. As Escrituras são verdadeiras, confiáveis, autoritativas, permanentes e poderosas porque vêm do próprio Deus. Sua mensagem é coerente e consistente em seu testemunho sobre Jesus Cristo (veja </w:t>
      </w:r>
      <w:r>
        <w:rPr>
          <w:lang w:val="pt_PT" w:bidi="pt_PT"/>
        </w:rPr>
        <w:t>Lc 24.25–27</w:t>
      </w:r>
      <w:r>
        <w:rPr>
          <w:lang w:val="pt_PT" w:bidi="pt_PT"/>
        </w:rPr>
        <w:t>,</w:t>
      </w:r>
      <w:r>
        <w:rPr>
          <w:lang w:val="pt_PT" w:bidi="pt_PT"/>
        </w:rPr>
        <w:t>44</w:t>
      </w:r>
      <w:r>
        <w:rPr>
          <w:lang w:val="pt_PT" w:bidi="pt_PT"/>
        </w:rPr>
        <w:t xml:space="preserve">; </w:t>
      </w:r>
      <w:r>
        <w:rPr>
          <w:lang w:val="pt_PT" w:bidi="pt_PT"/>
        </w:rPr>
        <w:t>Jo 5.39–40</w:t>
      </w:r>
      <w:r>
        <w:rPr>
          <w:lang w:val="pt_PT" w:bidi="pt_PT"/>
        </w:rPr>
        <w:t xml:space="preserve">; </w:t>
      </w:r>
      <w:r>
        <w:rPr>
          <w:lang w:val="pt_PT" w:bidi="pt_PT"/>
        </w:rPr>
        <w:t>At 3.24</w:t>
      </w:r>
      <w:r>
        <w:rPr>
          <w:lang w:val="pt_PT" w:bidi="pt_PT"/>
        </w:rPr>
        <w:t xml:space="preserve">; </w:t>
      </w:r>
      <w:r>
        <w:rPr>
          <w:lang w:val="pt_PT" w:bidi="pt_PT"/>
        </w:rPr>
        <w:t>1Co 15.3–4</w:t>
      </w:r>
      <w:r>
        <w:rPr>
          <w:lang w:val="pt_PT" w:bidi="pt_PT"/>
        </w:rPr>
        <w:t>). Assim, tem o poder de trazer salvação e suscitar fé. Não deve ser abusada, como os falsos mestres vinham fazendo (</w:t>
      </w:r>
      <w:r>
        <w:rPr>
          <w:lang w:val="pt_PT" w:bidi="pt_PT"/>
        </w:rPr>
        <w:t>2Tm 4.2–4</w:t>
      </w:r>
      <w:r>
        <w:rPr>
          <w:lang w:val="pt_PT" w:bidi="pt_PT"/>
        </w:rPr>
        <w:t xml:space="preserve">; </w:t>
      </w:r>
      <w:r>
        <w:rPr>
          <w:lang w:val="pt_PT" w:bidi="pt_PT"/>
        </w:rPr>
        <w:t>1Tm 1.4–7</w:t>
      </w:r>
      <w:r>
        <w:rPr>
          <w:lang w:val="pt_PT" w:bidi="pt_PT"/>
        </w:rPr>
        <w:t xml:space="preserve">; cp. </w:t>
      </w:r>
      <w:r>
        <w:rPr>
          <w:lang w:val="pt_PT" w:bidi="pt_PT"/>
        </w:rPr>
        <w:t>2Pe 3.16</w:t>
      </w:r>
      <w:r>
        <w:rPr>
          <w:lang w:val="pt_PT" w:bidi="pt_PT"/>
        </w:rPr>
        <w:t>), mas deve ser ensinada corretamente (</w:t>
      </w:r>
      <w:r>
        <w:rPr>
          <w:lang w:val="pt_PT" w:bidi="pt_PT"/>
        </w:rPr>
        <w:t>2Tm 2.2</w:t>
      </w:r>
      <w:r>
        <w:rPr>
          <w:lang w:val="pt_PT" w:bidi="pt_PT"/>
        </w:rPr>
        <w:t>,</w:t>
      </w:r>
      <w:r>
        <w:rPr>
          <w:lang w:val="pt_PT" w:bidi="pt_PT"/>
        </w:rPr>
        <w:t>15</w:t>
      </w:r>
      <w:r>
        <w:rPr>
          <w:lang w:val="pt_PT" w:bidi="pt_PT"/>
        </w:rPr>
        <w:t>). • Como consequência da inspiração, toda a Escritura é útil. Tanto o Antigo Testamento quanto o Novo Testamento são juntos nosso guia e professor na vida.</w:t>
      </w:r>
      <w:r>
        <w:rPr>
          <w:lang w:val="pt_PT" w:bidi="pt_PT"/>
        </w:rPr>
      </w:r>
      <w:r>
        <w:rPr>
          <w:lang w:val="pt_PT" w:bidi="pt_PT"/>
        </w:rPr>
      </w:r>
    </w:p>
    <w:p>
      <w:pPr/>
      <w:r>
        <w:rPr>
          <w:lang w:val="pt_PT" w:bidi="pt_PT"/>
        </w:rPr>
      </w:r>
    </w:p>
    <w:p>
      <w:pPr>
        <w:pStyle w:val="Heading2"/>
      </w:pPr>
      <w:r>
        <w:rPr>
          <w:lang w:val="pt_PT" w:bidi="pt_PT"/>
        </w:rPr>
        <w:t>2 Timóteo 3.16–17</w:t>
      </w:r>
      <w:r>
        <w:rPr>
          <w:lang w:val="pt_PT" w:bidi="pt_PT"/>
        </w:rPr>
      </w:r>
    </w:p>
    <w:p>
      <w:pPr/>
      <w:r>
        <w:rPr>
          <w:lang w:val="pt_PT" w:bidi="pt_PT"/>
        </w:rPr>
      </w:r>
      <w:r>
        <w:rPr>
          <w:lang w:val="pt_PT" w:bidi="pt_PT"/>
        </w:rPr>
        <w:t xml:space="preserve">Esses versículos elaboram sobre </w:t>
      </w:r>
      <w:r>
        <w:rPr>
          <w:lang w:val="pt_PT" w:bidi="pt_PT"/>
        </w:rPr>
        <w:t>3.15</w:t>
      </w:r>
      <w:r>
        <w:rPr>
          <w:lang w:val="pt_PT" w:bidi="pt_PT"/>
        </w:rPr>
        <w:t>, explicando a eficácia das Escrituras, sua origem e as maneiras como elas proporcionam sabedoria para vivermos nossa salvação. Paulo estava falando das Escrituras Hebraicas (o Antigo Testamento), mas sua declaração agora pode se aplicar a todas as Escrituras</w:t>
      </w:r>
      <w:r>
        <w:rPr>
          <w:i/>
          <w:lang w:val="pt_PT" w:bidi="pt_PT"/>
        </w:rPr>
        <w:t>,</w:t>
      </w:r>
      <w:r>
        <w:rPr>
          <w:lang w:val="pt_PT" w:bidi="pt_PT"/>
        </w:rPr>
        <w:t xml:space="preserve"> incluindo o Novo Testamento (veja, e.g., </w:t>
      </w:r>
      <w:r>
        <w:rPr>
          <w:lang w:val="pt_PT" w:bidi="pt_PT"/>
        </w:rPr>
        <w:t>2Pe 3.15–16</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3.17</w:t>
      </w:r>
      <w:r>
        <w:rPr>
          <w:lang w:val="pt_PT" w:bidi="pt_PT"/>
        </w:rPr>
      </w:r>
    </w:p>
    <w:p>
      <w:pPr/>
      <w:r>
        <w:rPr>
          <w:lang w:val="pt_PT" w:bidi="pt_PT"/>
        </w:rPr>
      </w:r>
      <w:r>
        <w:rPr>
          <w:lang w:val="pt_PT" w:bidi="pt_PT"/>
        </w:rPr>
        <w:t>Paulo deixa claro que a salvação (</w:t>
      </w:r>
      <w:r>
        <w:rPr>
          <w:lang w:val="pt_PT" w:bidi="pt_PT"/>
        </w:rPr>
        <w:t>3.15</w:t>
      </w:r>
      <w:r>
        <w:rPr>
          <w:lang w:val="pt_PT" w:bidi="pt_PT"/>
        </w:rPr>
        <w:t xml:space="preserve">) resulta em boas ações (veja </w:t>
      </w:r>
      <w:r>
        <w:rPr>
          <w:lang w:val="pt_PT" w:bidi="pt_PT"/>
        </w:rPr>
        <w:t>Gl 1.4</w:t>
      </w:r>
      <w:r>
        <w:rPr>
          <w:lang w:val="pt_PT" w:bidi="pt_PT"/>
        </w:rPr>
        <w:t xml:space="preserve">; </w:t>
      </w:r>
      <w:r>
        <w:rPr>
          <w:lang w:val="pt_PT" w:bidi="pt_PT"/>
        </w:rPr>
        <w:t>5.16–26</w:t>
      </w:r>
      <w:r>
        <w:rPr>
          <w:lang w:val="pt_PT" w:bidi="pt_PT"/>
        </w:rPr>
        <w:t xml:space="preserve">; </w:t>
      </w:r>
      <w:r>
        <w:rPr>
          <w:lang w:val="pt_PT" w:bidi="pt_PT"/>
        </w:rPr>
        <w:t>Ef 2.8–10</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w:t>
      </w:r>
      <w:r>
        <w:rPr>
          <w:lang w:val="pt_PT" w:bidi="pt_PT"/>
        </w:rPr>
      </w:r>
    </w:p>
    <w:p>
      <w:pPr/>
      <w:r>
        <w:rPr>
          <w:lang w:val="pt_PT" w:bidi="pt_PT"/>
        </w:rPr>
      </w:r>
      <w:r>
        <w:rPr>
          <w:lang w:val="pt_PT" w:bidi="pt_PT"/>
        </w:rPr>
        <w:t xml:space="preserve">julgará todos os seres humanos, tanto os que estiverem vivos como os que estiverem mortos: Veja </w:t>
      </w:r>
      <w:r>
        <w:rPr>
          <w:lang w:val="pt_PT" w:bidi="pt_PT"/>
        </w:rPr>
        <w:t>Mt 25.31–46</w:t>
      </w:r>
      <w:r>
        <w:rPr>
          <w:lang w:val="pt_PT" w:bidi="pt_PT"/>
        </w:rPr>
        <w:t xml:space="preserve">; </w:t>
      </w:r>
      <w:r>
        <w:rPr>
          <w:lang w:val="pt_PT" w:bidi="pt_PT"/>
        </w:rPr>
        <w:t>At 10.42</w:t>
      </w:r>
      <w:r>
        <w:rPr>
          <w:lang w:val="pt_PT" w:bidi="pt_PT"/>
        </w:rPr>
        <w:t xml:space="preserve">; </w:t>
      </w:r>
      <w:r>
        <w:rPr>
          <w:lang w:val="pt_PT" w:bidi="pt_PT"/>
        </w:rPr>
        <w:t>Rm 14.7–12</w:t>
      </w:r>
      <w:r>
        <w:rPr>
          <w:lang w:val="pt_PT" w:bidi="pt_PT"/>
        </w:rPr>
        <w:t xml:space="preserve">; </w:t>
      </w:r>
      <w:r>
        <w:rPr>
          <w:lang w:val="pt_PT" w:bidi="pt_PT"/>
        </w:rPr>
        <w:t>Ap 20.11–15</w:t>
      </w:r>
      <w:r>
        <w:rPr>
          <w:lang w:val="pt_PT" w:bidi="pt_PT"/>
        </w:rPr>
        <w:t xml:space="preserve">. • por causa da vinda de Cristo (literalmente </w:t>
      </w:r>
      <w:r>
        <w:rPr>
          <w:i/>
          <w:lang w:val="pt_PT" w:bidi="pt_PT"/>
        </w:rPr>
        <w:t>sua epifania</w:t>
      </w:r>
      <w:r>
        <w:rPr>
          <w:lang w:val="pt_PT" w:bidi="pt_PT"/>
        </w:rPr>
        <w:t xml:space="preserve">): Veja </w:t>
      </w:r>
      <w:r>
        <w:rPr>
          <w:lang w:val="pt_PT" w:bidi="pt_PT"/>
        </w:rPr>
        <w:t>nota de estudo em 1Tm 6.14</w:t>
      </w:r>
      <w:r>
        <w:rPr>
          <w:lang w:val="pt_PT" w:bidi="pt_PT"/>
        </w:rPr>
        <w:t xml:space="preserve">; veja também </w:t>
      </w:r>
      <w:r>
        <w:rPr>
          <w:lang w:val="pt_PT" w:bidi="pt_PT"/>
        </w:rPr>
        <w:t>2Tm 1.10</w:t>
      </w:r>
      <w:r>
        <w:rPr>
          <w:lang w:val="pt_PT" w:bidi="pt_PT"/>
        </w:rPr>
        <w:t xml:space="preserve">; </w:t>
      </w:r>
      <w:r>
        <w:rPr>
          <w:lang w:val="pt_PT" w:bidi="pt_PT"/>
        </w:rPr>
        <w:t>4.8</w:t>
      </w:r>
      <w:r>
        <w:rPr>
          <w:lang w:val="pt_PT" w:bidi="pt_PT"/>
        </w:rPr>
        <w:t xml:space="preserve">; </w:t>
      </w:r>
      <w:r>
        <w:rPr>
          <w:lang w:val="pt_PT" w:bidi="pt_PT"/>
        </w:rPr>
        <w:t>Tt 2.11–13</w:t>
      </w:r>
      <w:r>
        <w:rPr>
          <w:lang w:val="pt_PT" w:bidi="pt_PT"/>
        </w:rPr>
        <w:t xml:space="preserve">; </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4.1–8</w:t>
      </w:r>
      <w:r>
        <w:rPr>
          <w:lang w:val="pt_PT" w:bidi="pt_PT"/>
        </w:rPr>
      </w:r>
    </w:p>
    <w:p>
      <w:pPr/>
      <w:r>
        <w:rPr>
          <w:lang w:val="pt_PT" w:bidi="pt_PT"/>
        </w:rPr>
      </w:r>
      <w:r>
        <w:rPr>
          <w:lang w:val="pt_PT" w:bidi="pt_PT"/>
        </w:rPr>
        <w:t xml:space="preserve">Timóteo estava na presença de Deus e deveria trabalhar em vista da vinda de Jesus para julgar e estabelecer seu Reino (veja </w:t>
      </w:r>
      <w:r>
        <w:rPr>
          <w:lang w:val="pt_PT" w:bidi="pt_PT"/>
        </w:rPr>
        <w:t>1Tm 5.21</w:t>
      </w:r>
      <w:r>
        <w:rPr>
          <w:lang w:val="pt_PT" w:bidi="pt_PT"/>
        </w:rPr>
        <w:t xml:space="preserve">; </w:t>
      </w:r>
      <w:r>
        <w:rPr>
          <w:lang w:val="pt_PT" w:bidi="pt_PT"/>
        </w:rPr>
        <w:t>6.13–14</w:t>
      </w:r>
      <w:r>
        <w:rPr>
          <w:lang w:val="pt_PT" w:bidi="pt_PT"/>
        </w:rPr>
        <w:t>). A aparição de Cristo trará purificação (</w:t>
      </w:r>
      <w:r>
        <w:rPr>
          <w:lang w:val="pt_PT" w:bidi="pt_PT"/>
        </w:rPr>
        <w:t>2Tm 2.19</w:t>
      </w:r>
      <w:r>
        <w:rPr>
          <w:lang w:val="pt_PT" w:bidi="pt_PT"/>
        </w:rPr>
        <w:t>), responsabilidade (</w:t>
      </w:r>
      <w:r>
        <w:rPr>
          <w:lang w:val="pt_PT" w:bidi="pt_PT"/>
        </w:rPr>
        <w:t>3.8–9</w:t>
      </w:r>
      <w:r>
        <w:rPr>
          <w:lang w:val="pt_PT" w:bidi="pt_PT"/>
        </w:rPr>
        <w:t>), salvação, vindicação e o prêmio da vitória (</w:t>
      </w:r>
      <w:r>
        <w:rPr>
          <w:lang w:val="pt_PT" w:bidi="pt_PT"/>
        </w:rPr>
        <w:t>4.8</w:t>
      </w:r>
      <w:r>
        <w:rPr>
          <w:lang w:val="pt_PT" w:bidi="pt_PT"/>
        </w:rPr>
        <w:t>,</w:t>
      </w:r>
      <w:r>
        <w:rPr>
          <w:lang w:val="pt_PT" w:bidi="pt_PT"/>
        </w:rPr>
        <w:t>18</w:t>
      </w:r>
      <w:r>
        <w:rPr>
          <w:lang w:val="pt_PT" w:bidi="pt_PT"/>
        </w:rPr>
        <w:t xml:space="preserve">). Veja também </w:t>
      </w:r>
      <w:r>
        <w:rPr>
          <w:lang w:val="pt_PT" w:bidi="pt_PT"/>
        </w:rPr>
        <w:t>1Co 3.10–15</w:t>
      </w:r>
      <w:r>
        <w:rPr>
          <w:lang w:val="pt_PT" w:bidi="pt_PT"/>
        </w:rPr>
        <w:t xml:space="preserve">; </w:t>
      </w:r>
      <w:r>
        <w:rPr>
          <w:lang w:val="pt_PT" w:bidi="pt_PT"/>
        </w:rPr>
        <w:t>4.4–5</w:t>
      </w:r>
      <w:r>
        <w:rPr>
          <w:lang w:val="pt_PT" w:bidi="pt_PT"/>
        </w:rPr>
        <w:t xml:space="preserve">; </w:t>
      </w:r>
      <w:r>
        <w:rPr>
          <w:lang w:val="pt_PT" w:bidi="pt_PT"/>
        </w:rPr>
        <w:t>2Co 5.10</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4.5</w:t>
      </w:r>
      <w:r>
        <w:rPr>
          <w:lang w:val="pt_PT" w:bidi="pt_PT"/>
        </w:rPr>
      </w:r>
    </w:p>
    <w:p>
      <w:pPr/>
      <w:r>
        <w:rPr>
          <w:lang w:val="pt_PT" w:bidi="pt_PT"/>
        </w:rPr>
      </w:r>
      <w:r>
        <w:rPr>
          <w:lang w:val="pt_PT" w:bidi="pt_PT"/>
        </w:rPr>
        <w:t>Esta última acusação resume o que foi dito anteriormente (</w:t>
      </w:r>
      <w:r>
        <w:rPr>
          <w:lang w:val="pt_PT" w:bidi="pt_PT"/>
        </w:rPr>
        <w:t>1.6–14</w:t>
      </w:r>
      <w:r>
        <w:rPr>
          <w:lang w:val="pt_PT" w:bidi="pt_PT"/>
        </w:rPr>
        <w:t xml:space="preserve">; </w:t>
      </w:r>
      <w:r>
        <w:rPr>
          <w:lang w:val="pt_PT" w:bidi="pt_PT"/>
        </w:rPr>
        <w:t>2.1–15</w:t>
      </w:r>
      <w:r>
        <w:rPr>
          <w:lang w:val="pt_PT" w:bidi="pt_PT"/>
        </w:rPr>
        <w:t>,</w:t>
      </w:r>
      <w:r>
        <w:rPr>
          <w:lang w:val="pt_PT" w:bidi="pt_PT"/>
        </w:rPr>
        <w:t>24–26</w:t>
      </w:r>
      <w:r>
        <w:rPr>
          <w:lang w:val="pt_PT" w:bidi="pt_PT"/>
        </w:rPr>
        <w:t xml:space="preserve">; </w:t>
      </w:r>
      <w:r>
        <w:rPr>
          <w:lang w:val="pt_PT" w:bidi="pt_PT"/>
        </w:rPr>
        <w:t>3.12</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4.5–8</w:t>
      </w:r>
      <w:r>
        <w:rPr>
          <w:lang w:val="pt_PT" w:bidi="pt_PT"/>
        </w:rPr>
      </w:r>
    </w:p>
    <w:p>
      <w:pPr/>
      <w:r>
        <w:rPr>
          <w:lang w:val="pt_PT" w:bidi="pt_PT"/>
        </w:rPr>
      </w:r>
      <w:r>
        <w:rPr>
          <w:lang w:val="pt_PT" w:bidi="pt_PT"/>
        </w:rPr>
        <w:t xml:space="preserve">Paulo efetivamente entrega o manto da liderança a Timóteo (cf. </w:t>
      </w:r>
      <w:r>
        <w:rPr>
          <w:lang w:val="pt_PT" w:bidi="pt_PT"/>
        </w:rPr>
        <w:t>Dt 31.7–8</w:t>
      </w:r>
      <w:r>
        <w:rPr>
          <w:lang w:val="pt_PT" w:bidi="pt_PT"/>
        </w:rPr>
        <w:t xml:space="preserve">; </w:t>
      </w:r>
      <w:r>
        <w:rPr>
          <w:lang w:val="pt_PT" w:bidi="pt_PT"/>
        </w:rPr>
        <w:t>34.9</w:t>
      </w:r>
      <w:r>
        <w:rPr>
          <w:lang w:val="pt_PT" w:bidi="pt_PT"/>
        </w:rPr>
        <w:t xml:space="preserve">; </w:t>
      </w:r>
      <w:r>
        <w:rPr>
          <w:lang w:val="pt_PT" w:bidi="pt_PT"/>
        </w:rPr>
        <w:t>2Rs 2.1–18</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4.6</w:t>
      </w:r>
      <w:r>
        <w:rPr>
          <w:lang w:val="pt_PT" w:bidi="pt_PT"/>
        </w:rPr>
      </w:r>
    </w:p>
    <w:p>
      <w:pPr/>
      <w:r>
        <w:rPr>
          <w:lang w:val="pt_PT" w:bidi="pt_PT"/>
        </w:rPr>
      </w:r>
      <w:r>
        <w:rPr>
          <w:lang w:val="pt_PT" w:bidi="pt_PT"/>
        </w:rPr>
        <w:t xml:space="preserve">Paulo imagina sua morte como uma oferta de bebida que é derramada para Deus (veja </w:t>
      </w:r>
      <w:r>
        <w:rPr>
          <w:lang w:val="pt_PT" w:bidi="pt_PT"/>
        </w:rPr>
        <w:t>Êx 29.40–41</w:t>
      </w:r>
      <w:r>
        <w:rPr>
          <w:lang w:val="pt_PT" w:bidi="pt_PT"/>
        </w:rPr>
        <w:t xml:space="preserve">; </w:t>
      </w:r>
      <w:r>
        <w:rPr>
          <w:lang w:val="pt_PT" w:bidi="pt_PT"/>
        </w:rPr>
        <w:t>Lv 23.13</w:t>
      </w:r>
      <w:r>
        <w:rPr>
          <w:lang w:val="pt_PT" w:bidi="pt_PT"/>
        </w:rPr>
        <w:t xml:space="preserve">; </w:t>
      </w:r>
      <w:r>
        <w:rPr>
          <w:lang w:val="pt_PT" w:bidi="pt_PT"/>
        </w:rPr>
        <w:t>Nm 28.7</w:t>
      </w:r>
      <w:r>
        <w:rPr>
          <w:lang w:val="pt_PT" w:bidi="pt_PT"/>
        </w:rPr>
        <w:t xml:space="preserve">; </w:t>
      </w:r>
      <w:r>
        <w:rPr>
          <w:lang w:val="pt_PT" w:bidi="pt_PT"/>
        </w:rPr>
        <w:t>Fp 2.17</w:t>
      </w:r>
      <w:r>
        <w:rPr>
          <w:lang w:val="pt_PT" w:bidi="pt_PT"/>
        </w:rPr>
        <w:t xml:space="preserve">); esta oferta participa do próprio sacrifício de Cristo (veja </w:t>
      </w:r>
      <w:r>
        <w:rPr>
          <w:lang w:val="pt_PT" w:bidi="pt_PT"/>
        </w:rPr>
        <w:t>Cl 1.24</w:t>
      </w:r>
      <w:r>
        <w:rPr>
          <w:lang w:val="pt_PT" w:bidi="pt_PT"/>
        </w:rPr>
        <w:t xml:space="preserve">; veja também </w:t>
      </w:r>
      <w:r>
        <w:rPr>
          <w:lang w:val="pt_PT" w:bidi="pt_PT"/>
        </w:rPr>
        <w:t>Rm 12.1</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4.6–8</w:t>
      </w:r>
      <w:r>
        <w:rPr>
          <w:lang w:val="pt_PT" w:bidi="pt_PT"/>
        </w:rPr>
      </w:r>
    </w:p>
    <w:p>
      <w:pPr/>
      <w:r>
        <w:rPr>
          <w:lang w:val="pt_PT" w:bidi="pt_PT"/>
        </w:rPr>
      </w:r>
      <w:r>
        <w:rPr>
          <w:lang w:val="pt_PT" w:bidi="pt_PT"/>
        </w:rPr>
        <w:t>A fidelidade, a vindicação e a recompensa de Paulo são um modelo e um desafio para os outros - particularmente Timóteo - seguirem o exemplo de Paulo após sua partida.</w:t>
      </w:r>
      <w:r>
        <w:rPr>
          <w:lang w:val="pt_PT" w:bidi="pt_PT"/>
        </w:rPr>
      </w:r>
      <w:r>
        <w:rPr>
          <w:lang w:val="pt_PT" w:bidi="pt_PT"/>
        </w:rPr>
      </w:r>
    </w:p>
    <w:p>
      <w:pPr/>
      <w:r>
        <w:rPr>
          <w:lang w:val="pt_PT" w:bidi="pt_PT"/>
        </w:rPr>
      </w:r>
    </w:p>
    <w:p>
      <w:pPr>
        <w:pStyle w:val="Heading2"/>
      </w:pPr>
      <w:r>
        <w:rPr>
          <w:lang w:val="pt_PT" w:bidi="pt_PT"/>
        </w:rPr>
        <w:t>2 Timóteo 4.7</w:t>
      </w:r>
      <w:r>
        <w:rPr>
          <w:lang w:val="pt_PT" w:bidi="pt_PT"/>
        </w:rPr>
      </w:r>
    </w:p>
    <w:p>
      <w:pPr/>
      <w:r>
        <w:rPr>
          <w:lang w:val="pt_PT" w:bidi="pt_PT"/>
        </w:rPr>
      </w:r>
      <w:r>
        <w:rPr>
          <w:lang w:val="pt_PT" w:bidi="pt_PT"/>
        </w:rPr>
        <w:t xml:space="preserve">Paulo havia permanecido fiel à confiança que lhe foi dada (veja notas de estudo em </w:t>
      </w:r>
      <w:r>
        <w:rPr>
          <w:lang w:val="pt_PT" w:bidi="pt_PT"/>
        </w:rPr>
        <w:t>1.12</w:t>
      </w:r>
      <w:r>
        <w:rPr>
          <w:lang w:val="pt_PT" w:bidi="pt_PT"/>
        </w:rPr>
        <w:t xml:space="preserve">; </w:t>
      </w:r>
      <w:r>
        <w:rPr>
          <w:lang w:val="pt_PT" w:bidi="pt_PT"/>
        </w:rPr>
        <w:t>1Tm 6.20</w:t>
      </w:r>
      <w:r>
        <w:rPr>
          <w:lang w:val="pt_PT" w:bidi="pt_PT"/>
        </w:rPr>
        <w:t xml:space="preserve">; cp. </w:t>
      </w:r>
      <w:r>
        <w:rPr>
          <w:lang w:val="pt_PT" w:bidi="pt_PT"/>
        </w:rPr>
        <w:t>At 20.24</w:t>
      </w:r>
      <w:r>
        <w:rPr>
          <w:lang w:val="pt_PT" w:bidi="pt_PT"/>
        </w:rPr>
        <w:t xml:space="preserve">). Ele havia preservado a integridade da fé cristã e queria que Timóteo seguisse seu exemplo (veja </w:t>
      </w:r>
      <w:r>
        <w:rPr>
          <w:lang w:val="pt_PT" w:bidi="pt_PT"/>
        </w:rPr>
        <w:t>2Tm 2.3–7</w:t>
      </w:r>
      <w:r>
        <w:rPr>
          <w:lang w:val="pt_PT" w:bidi="pt_PT"/>
        </w:rPr>
        <w:t xml:space="preserve">; </w:t>
      </w:r>
      <w:r>
        <w:rPr>
          <w:lang w:val="pt_PT" w:bidi="pt_PT"/>
        </w:rPr>
        <w:t>1Tm 1.18</w:t>
      </w:r>
      <w:r>
        <w:rPr>
          <w:lang w:val="pt_PT" w:bidi="pt_PT"/>
        </w:rPr>
        <w:t xml:space="preserve">; </w:t>
      </w:r>
      <w:r>
        <w:rPr>
          <w:lang w:val="pt_PT" w:bidi="pt_PT"/>
        </w:rPr>
        <w:t>6.12</w:t>
      </w:r>
      <w:r>
        <w:rPr>
          <w:lang w:val="pt_PT" w:bidi="pt_PT"/>
        </w:rPr>
        <w:t xml:space="preserve">; cp. </w:t>
      </w:r>
      <w:r>
        <w:rPr>
          <w:lang w:val="pt_PT" w:bidi="pt_PT"/>
        </w:rPr>
        <w:t>Rm 15.30–31</w:t>
      </w:r>
      <w:r>
        <w:rPr>
          <w:lang w:val="pt_PT" w:bidi="pt_PT"/>
        </w:rPr>
        <w:t xml:space="preserve">; </w:t>
      </w:r>
      <w:r>
        <w:rPr>
          <w:lang w:val="pt_PT" w:bidi="pt_PT"/>
        </w:rPr>
        <w:t>1Co 9.25–27</w:t>
      </w:r>
      <w:r>
        <w:rPr>
          <w:lang w:val="pt_PT" w:bidi="pt_PT"/>
        </w:rPr>
        <w:t xml:space="preserve">; </w:t>
      </w:r>
      <w:r>
        <w:rPr>
          <w:lang w:val="pt_PT" w:bidi="pt_PT"/>
        </w:rPr>
        <w:t>Hb 12.1</w:t>
      </w:r>
      <w:r>
        <w:rPr>
          <w:lang w:val="pt_PT" w:bidi="pt_PT"/>
        </w:rPr>
        <w:t xml:space="preserve">; </w:t>
      </w:r>
      <w:r>
        <w:rPr>
          <w:lang w:val="pt_PT" w:bidi="pt_PT"/>
        </w:rPr>
        <w:t>Jd 1.3</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4.8</w:t>
      </w:r>
      <w:r>
        <w:rPr>
          <w:lang w:val="pt_PT" w:bidi="pt_PT"/>
        </w:rPr>
      </w:r>
    </w:p>
    <w:p>
      <w:pPr/>
      <w:r>
        <w:rPr>
          <w:lang w:val="pt_PT" w:bidi="pt_PT"/>
        </w:rPr>
      </w:r>
      <w:r>
        <w:rPr>
          <w:lang w:val="pt_PT" w:bidi="pt_PT"/>
        </w:rPr>
        <w:t xml:space="preserve">Somente uma coisa restava para Paulo: o prêmio da vitória (veja também </w:t>
      </w:r>
      <w:r>
        <w:rPr>
          <w:lang w:val="pt_PT" w:bidi="pt_PT"/>
        </w:rPr>
        <w:t>Tg 1.12</w:t>
      </w:r>
      <w:r>
        <w:rPr>
          <w:lang w:val="pt_PT" w:bidi="pt_PT"/>
        </w:rPr>
        <w:t xml:space="preserve">; </w:t>
      </w:r>
      <w:r>
        <w:rPr>
          <w:lang w:val="pt_PT" w:bidi="pt_PT"/>
        </w:rPr>
        <w:t>1Pe 5.4</w:t>
      </w:r>
      <w:r>
        <w:rPr>
          <w:lang w:val="pt_PT" w:bidi="pt_PT"/>
        </w:rPr>
        <w:t xml:space="preserve">; </w:t>
      </w:r>
      <w:r>
        <w:rPr>
          <w:lang w:val="pt_PT" w:bidi="pt_PT"/>
        </w:rPr>
        <w:t>Ap 2.10</w:t>
      </w:r>
      <w:r>
        <w:rPr>
          <w:lang w:val="pt_PT" w:bidi="pt_PT"/>
        </w:rPr>
        <w:t xml:space="preserve">; </w:t>
      </w:r>
      <w:r>
        <w:rPr>
          <w:lang w:val="pt_PT" w:bidi="pt_PT"/>
        </w:rPr>
        <w:t>3.11</w:t>
      </w:r>
      <w:r>
        <w:rPr>
          <w:lang w:val="pt_PT" w:bidi="pt_PT"/>
        </w:rPr>
        <w:t xml:space="preserve">). • está me esperando o prêmio da vitória, que é dado para quem vive uma vida correta, o prêmio que o Senhor, o justo Juiz, me dará naquele dia , e não somente a mim, mas a todos os que esperam, com amor, a sua vinda (veja </w:t>
      </w:r>
      <w:r>
        <w:rPr>
          <w:lang w:val="pt_PT" w:bidi="pt_PT"/>
        </w:rPr>
        <w:t>1Tm 6.14</w:t>
      </w:r>
      <w:r>
        <w:rPr>
          <w:lang w:val="pt_PT" w:bidi="pt_PT"/>
        </w:rPr>
        <w:t>) para estabelecer seu reino (</w:t>
      </w:r>
      <w:r>
        <w:rPr>
          <w:lang w:val="pt_PT" w:bidi="pt_PT"/>
        </w:rPr>
        <w:t>2Tm 4.1</w:t>
      </w:r>
      <w:r>
        <w:rPr>
          <w:lang w:val="pt_PT" w:bidi="pt_PT"/>
        </w:rPr>
        <w:t>). Se não seguimos os mandamentos de Cristo, não podemos aguardar sua vinda como Juiz e Rei.</w:t>
      </w:r>
      <w:r>
        <w:rPr>
          <w:lang w:val="pt_PT" w:bidi="pt_PT"/>
        </w:rPr>
      </w:r>
      <w:r>
        <w:rPr>
          <w:lang w:val="pt_PT" w:bidi="pt_PT"/>
        </w:rPr>
      </w:r>
    </w:p>
    <w:p>
      <w:pPr/>
      <w:r>
        <w:rPr>
          <w:lang w:val="pt_PT" w:bidi="pt_PT"/>
        </w:rPr>
      </w:r>
    </w:p>
    <w:p>
      <w:pPr>
        <w:pStyle w:val="Heading2"/>
      </w:pPr>
      <w:r>
        <w:rPr>
          <w:lang w:val="pt_PT" w:bidi="pt_PT"/>
        </w:rPr>
        <w:t>2 Timóteo 4.9</w:t>
      </w:r>
      <w:r>
        <w:rPr>
          <w:lang w:val="pt_PT" w:bidi="pt_PT"/>
        </w:rPr>
      </w:r>
    </w:p>
    <w:p>
      <w:pPr/>
      <w:r>
        <w:rPr>
          <w:lang w:val="pt_PT" w:bidi="pt_PT"/>
        </w:rPr>
      </w:r>
      <w:r>
        <w:rPr>
          <w:lang w:val="pt_PT" w:bidi="pt_PT"/>
        </w:rPr>
        <w:t xml:space="preserve">Paulo faz um convite explícito para que Timóteo venha a Roma (veja </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4.10</w:t>
      </w:r>
      <w:r>
        <w:rPr>
          <w:lang w:val="pt_PT" w:bidi="pt_PT"/>
        </w:rPr>
      </w:r>
    </w:p>
    <w:p>
      <w:pPr/>
      <w:r>
        <w:rPr>
          <w:lang w:val="pt_PT" w:bidi="pt_PT"/>
        </w:rPr>
      </w:r>
      <w:r>
        <w:rPr>
          <w:lang w:val="pt_PT" w:bidi="pt_PT"/>
        </w:rPr>
        <w:t xml:space="preserve">Demas: Veja </w:t>
      </w:r>
      <w:r>
        <w:rPr>
          <w:lang w:val="pt_PT" w:bidi="pt_PT"/>
        </w:rPr>
        <w:t>Cl 4.14</w:t>
      </w:r>
      <w:r>
        <w:rPr>
          <w:lang w:val="pt_PT" w:bidi="pt_PT"/>
        </w:rPr>
        <w:t xml:space="preserve">; </w:t>
      </w:r>
      <w:r>
        <w:rPr>
          <w:lang w:val="pt_PT" w:bidi="pt_PT"/>
        </w:rPr>
        <w:t>Fm 1.24</w:t>
      </w:r>
      <w:r>
        <w:rPr>
          <w:lang w:val="pt_PT" w:bidi="pt_PT"/>
        </w:rPr>
        <w:t xml:space="preserve">. • abandonou: Veja também </w:t>
      </w:r>
      <w:r>
        <w:rPr>
          <w:lang w:val="pt_PT" w:bidi="pt_PT"/>
        </w:rPr>
        <w:t>2Tm 4.16–17</w:t>
      </w:r>
      <w:r>
        <w:rPr>
          <w:lang w:val="pt_PT" w:bidi="pt_PT"/>
        </w:rPr>
        <w:t xml:space="preserve">; compare com </w:t>
      </w:r>
      <w:r>
        <w:rPr>
          <w:lang w:val="pt_PT" w:bidi="pt_PT"/>
        </w:rPr>
        <w:t>Sl 22.1</w:t>
      </w:r>
      <w:r>
        <w:rPr>
          <w:lang w:val="pt_PT" w:bidi="pt_PT"/>
        </w:rPr>
        <w:t xml:space="preserve">; </w:t>
      </w:r>
      <w:r>
        <w:rPr>
          <w:lang w:val="pt_PT" w:bidi="pt_PT"/>
        </w:rPr>
        <w:t>Mc 15.34</w:t>
      </w:r>
      <w:r>
        <w:rPr>
          <w:lang w:val="pt_PT" w:bidi="pt_PT"/>
        </w:rPr>
        <w:t>. • Amar as coisas desta vida contrasta com a antecipação do glorioso retorno de Cristo (</w:t>
      </w:r>
      <w:r>
        <w:rPr>
          <w:lang w:val="pt_PT" w:bidi="pt_PT"/>
        </w:rPr>
        <w:t>2Tm 4.8</w:t>
      </w:r>
      <w:r>
        <w:rPr>
          <w:lang w:val="pt_PT" w:bidi="pt_PT"/>
        </w:rPr>
        <w:t>). • Crescente é de outra forma desconhecido; a ausência dele e de Tito parece ter aumentado o isolamento de Paulo. • Tito foi um colaborador eficaz e confiável de Paulo. Talvez ele tenha ido para a Dalmácia (noroeste da Grécia moderna) em uma missão para Paulo.</w:t>
      </w:r>
      <w:r>
        <w:rPr>
          <w:lang w:val="pt_PT" w:bidi="pt_PT"/>
        </w:rPr>
      </w:r>
      <w:r>
        <w:rPr>
          <w:lang w:val="pt_PT" w:bidi="pt_PT"/>
        </w:rPr>
      </w:r>
    </w:p>
    <w:p>
      <w:pPr/>
      <w:r>
        <w:rPr>
          <w:lang w:val="pt_PT" w:bidi="pt_PT"/>
        </w:rPr>
      </w:r>
    </w:p>
    <w:p>
      <w:pPr>
        <w:pStyle w:val="Heading2"/>
      </w:pPr>
      <w:r>
        <w:rPr>
          <w:lang w:val="pt_PT" w:bidi="pt_PT"/>
        </w:rPr>
        <w:t>2 Timóteo 4.11</w:t>
      </w:r>
      <w:r>
        <w:rPr>
          <w:lang w:val="pt_PT" w:bidi="pt_PT"/>
        </w:rPr>
      </w:r>
    </w:p>
    <w:p>
      <w:pPr/>
      <w:r>
        <w:rPr>
          <w:lang w:val="pt_PT" w:bidi="pt_PT"/>
        </w:rPr>
      </w:r>
      <w:r>
        <w:rPr>
          <w:lang w:val="pt_PT" w:bidi="pt_PT"/>
        </w:rPr>
        <w:t>Lucas</w:t>
      </w:r>
      <w:r>
        <w:rPr>
          <w:i/>
          <w:lang w:val="pt_PT" w:bidi="pt_PT"/>
        </w:rPr>
        <w:t>,</w:t>
      </w:r>
      <w:r>
        <w:rPr>
          <w:lang w:val="pt_PT" w:bidi="pt_PT"/>
        </w:rPr>
        <w:t xml:space="preserve"> o autor de Lucas e Atos, acompanhou Paulo em suas viagens em vários momentos. Muitas vezes se supõe que Lucas estava com Paulo como seu médico (</w:t>
      </w:r>
      <w:r>
        <w:rPr>
          <w:lang w:val="pt_PT" w:bidi="pt_PT"/>
        </w:rPr>
        <w:t>Cl 4.14</w:t>
      </w:r>
      <w:r>
        <w:rPr>
          <w:lang w:val="pt_PT" w:bidi="pt_PT"/>
        </w:rPr>
        <w:t xml:space="preserve">). Lucas foi o único dos colaboradores de Paulo que esteve continuamente presente com ele. Assim, Paulo desejava que Timóteo viesse rapidamente. • Marcos: A avaliação de Paulo de que ele será útil para mim conta uma história de perdão e redenção (veja </w:t>
      </w:r>
      <w:r>
        <w:rPr>
          <w:lang w:val="pt_PT" w:bidi="pt_PT"/>
        </w:rPr>
        <w:t>At 13.13</w:t>
      </w:r>
      <w:r>
        <w:rPr>
          <w:lang w:val="pt_PT" w:bidi="pt_PT"/>
        </w:rPr>
        <w:t xml:space="preserve">; </w:t>
      </w:r>
      <w:r>
        <w:rPr>
          <w:lang w:val="pt_PT" w:bidi="pt_PT"/>
        </w:rPr>
        <w:t>15.36–40</w:t>
      </w:r>
      <w:r>
        <w:rPr>
          <w:lang w:val="pt_PT" w:bidi="pt_PT"/>
        </w:rPr>
        <w:t xml:space="preserve">; veja também </w:t>
      </w:r>
      <w:r>
        <w:rPr>
          <w:lang w:val="pt_PT" w:bidi="pt_PT"/>
        </w:rPr>
        <w:t>Cl 4.10</w:t>
      </w:r>
      <w:r>
        <w:rPr>
          <w:lang w:val="pt_PT" w:bidi="pt_PT"/>
        </w:rPr>
        <w:t xml:space="preserve">; </w:t>
      </w:r>
      <w:r>
        <w:rPr>
          <w:lang w:val="pt_PT" w:bidi="pt_PT"/>
        </w:rPr>
        <w:t>Fm 1.24</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4.12</w:t>
      </w:r>
      <w:r>
        <w:rPr>
          <w:lang w:val="pt_PT" w:bidi="pt_PT"/>
        </w:rPr>
      </w:r>
    </w:p>
    <w:p>
      <w:pPr/>
      <w:r>
        <w:rPr>
          <w:lang w:val="pt_PT" w:bidi="pt_PT"/>
        </w:rPr>
      </w:r>
      <w:r>
        <w:rPr>
          <w:lang w:val="pt_PT" w:bidi="pt_PT"/>
        </w:rPr>
        <w:t xml:space="preserve">Tíquico era aparentemente um grego (implícito em </w:t>
      </w:r>
      <w:r>
        <w:rPr>
          <w:lang w:val="pt_PT" w:bidi="pt_PT"/>
        </w:rPr>
        <w:t>Cl 4.7–8</w:t>
      </w:r>
      <w:r>
        <w:rPr>
          <w:lang w:val="pt_PT" w:bidi="pt_PT"/>
        </w:rPr>
        <w:t>,</w:t>
      </w:r>
      <w:r>
        <w:rPr>
          <w:lang w:val="pt_PT" w:bidi="pt_PT"/>
        </w:rPr>
        <w:t>10–11</w:t>
      </w:r>
      <w:r>
        <w:rPr>
          <w:lang w:val="pt_PT" w:bidi="pt_PT"/>
        </w:rPr>
        <w:t xml:space="preserve">) da Ásia Menor (veja também </w:t>
      </w:r>
      <w:r>
        <w:rPr>
          <w:lang w:val="pt_PT" w:bidi="pt_PT"/>
        </w:rPr>
        <w:t>At 20.4</w:t>
      </w:r>
      <w:r>
        <w:rPr>
          <w:lang w:val="pt_PT" w:bidi="pt_PT"/>
        </w:rPr>
        <w:t xml:space="preserve">; </w:t>
      </w:r>
      <w:r>
        <w:rPr>
          <w:lang w:val="pt_PT" w:bidi="pt_PT"/>
        </w:rPr>
        <w:t>Ef 6.21–22</w:t>
      </w:r>
      <w:r>
        <w:rPr>
          <w:lang w:val="pt_PT" w:bidi="pt_PT"/>
        </w:rPr>
        <w:t xml:space="preserve">; </w:t>
      </w:r>
      <w:r>
        <w:rPr>
          <w:lang w:val="pt_PT" w:bidi="pt_PT"/>
        </w:rPr>
        <w:t>Cl 4.7–8</w:t>
      </w:r>
      <w:r>
        <w:rPr>
          <w:lang w:val="pt_PT" w:bidi="pt_PT"/>
        </w:rPr>
        <w:t xml:space="preserve">; </w:t>
      </w:r>
      <w:r>
        <w:rPr>
          <w:lang w:val="pt_PT" w:bidi="pt_PT"/>
        </w:rPr>
        <w:t>Tt 3.12</w:t>
      </w:r>
      <w:r>
        <w:rPr>
          <w:lang w:val="pt_PT" w:bidi="pt_PT"/>
        </w:rPr>
        <w:t xml:space="preserve">). Ele possivelmente estava indo para Éfeso para entregar a presente carta e substituir Timóteo (assumindo que Timóteo estava em Éfeso; veja notas de estudo em </w:t>
      </w:r>
      <w:r>
        <w:rPr>
          <w:lang w:val="pt_PT" w:bidi="pt_PT"/>
        </w:rPr>
        <w:t>2Tm 4.13</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4.13</w:t>
      </w:r>
      <w:r>
        <w:rPr>
          <w:lang w:val="pt_PT" w:bidi="pt_PT"/>
        </w:rPr>
      </w:r>
    </w:p>
    <w:p>
      <w:pPr/>
      <w:r>
        <w:rPr>
          <w:lang w:val="pt_PT" w:bidi="pt_PT"/>
        </w:rPr>
      </w:r>
      <w:r>
        <w:rPr>
          <w:lang w:val="pt_PT" w:bidi="pt_PT"/>
        </w:rPr>
        <w:t>A prisão e transferência de Paulo para Roma aparentemente não permitiram que ele reunisse seus pertences. • a minha capa: O inverno estava chegando (</w:t>
      </w:r>
      <w:r>
        <w:rPr>
          <w:lang w:val="pt_PT" w:bidi="pt_PT"/>
        </w:rPr>
        <w:t>4.21</w:t>
      </w:r>
      <w:r>
        <w:rPr>
          <w:lang w:val="pt_PT" w:bidi="pt_PT"/>
        </w:rPr>
        <w:t>). • Carpo pode ter sido o anfitrião de Paulo em Trôade. A referência a Trôade implica que Timóteo ainda estava em Éfeso e viajaria por Trôade, uma cidade portuária. • os livros também, principalmente os de couro: Esses escritos podem ter incluído Escrituras, notas pessoais, cartas endereçadas a Paulo, cópias das próprias cartas de Paulo e outros materiais cristãos e judaicos.</w:t>
      </w:r>
      <w:r>
        <w:rPr>
          <w:lang w:val="pt_PT" w:bidi="pt_PT"/>
        </w:rPr>
      </w:r>
      <w:r>
        <w:rPr>
          <w:lang w:val="pt_PT" w:bidi="pt_PT"/>
        </w:rPr>
      </w:r>
    </w:p>
    <w:p>
      <w:pPr/>
      <w:r>
        <w:rPr>
          <w:lang w:val="pt_PT" w:bidi="pt_PT"/>
        </w:rPr>
      </w:r>
    </w:p>
    <w:p>
      <w:pPr>
        <w:pStyle w:val="Heading2"/>
      </w:pPr>
      <w:r>
        <w:rPr>
          <w:lang w:val="pt_PT" w:bidi="pt_PT"/>
        </w:rPr>
        <w:t>2 Timóteo 4.14</w:t>
      </w:r>
      <w:r>
        <w:rPr>
          <w:lang w:val="pt_PT" w:bidi="pt_PT"/>
        </w:rPr>
      </w:r>
    </w:p>
    <w:p>
      <w:pPr/>
      <w:r>
        <w:rPr>
          <w:lang w:val="pt_PT" w:bidi="pt_PT"/>
        </w:rPr>
      </w:r>
      <w:r>
        <w:rPr>
          <w:lang w:val="pt_PT" w:bidi="pt_PT"/>
        </w:rPr>
        <w:t xml:space="preserve">Alexandre era um nome comum (cp. </w:t>
      </w:r>
      <w:r>
        <w:rPr>
          <w:lang w:val="pt_PT" w:bidi="pt_PT"/>
        </w:rPr>
        <w:t>Mc 15.21</w:t>
      </w:r>
      <w:r>
        <w:rPr>
          <w:lang w:val="pt_PT" w:bidi="pt_PT"/>
        </w:rPr>
        <w:t xml:space="preserve">; </w:t>
      </w:r>
      <w:r>
        <w:rPr>
          <w:lang w:val="pt_PT" w:bidi="pt_PT"/>
        </w:rPr>
        <w:t>At 4.6</w:t>
      </w:r>
      <w:r>
        <w:rPr>
          <w:lang w:val="pt_PT" w:bidi="pt_PT"/>
        </w:rPr>
        <w:t xml:space="preserve">; </w:t>
      </w:r>
      <w:r>
        <w:rPr>
          <w:lang w:val="pt_PT" w:bidi="pt_PT"/>
        </w:rPr>
        <w:t>19.33</w:t>
      </w:r>
      <w:r>
        <w:rPr>
          <w:lang w:val="pt_PT" w:bidi="pt_PT"/>
        </w:rPr>
        <w:t xml:space="preserve">). Alexandre, o latoeiro, provavelmente era a mesma pessoa mencionada em </w:t>
      </w:r>
      <w:r>
        <w:rPr>
          <w:lang w:val="pt_PT" w:bidi="pt_PT"/>
        </w:rPr>
        <w:t>1Tm 1.20</w:t>
      </w:r>
      <w:r>
        <w:rPr>
          <w:lang w:val="pt_PT" w:bidi="pt_PT"/>
        </w:rPr>
        <w:t>. • me prejudicou muito: Aparentemente, ele fez mais do que apenas se opor ao ensino de Paulo. Talvez ele tenha tido participação na prisão de Paulo.</w:t>
      </w:r>
      <w:r>
        <w:rPr>
          <w:lang w:val="pt_PT" w:bidi="pt_PT"/>
        </w:rPr>
      </w:r>
      <w:r>
        <w:rPr>
          <w:lang w:val="pt_PT" w:bidi="pt_PT"/>
        </w:rPr>
      </w:r>
    </w:p>
    <w:p>
      <w:pPr/>
      <w:r>
        <w:rPr>
          <w:lang w:val="pt_PT" w:bidi="pt_PT"/>
        </w:rPr>
      </w:r>
    </w:p>
    <w:p>
      <w:pPr>
        <w:pStyle w:val="Heading2"/>
      </w:pPr>
      <w:r>
        <w:rPr>
          <w:lang w:val="pt_PT" w:bidi="pt_PT"/>
        </w:rPr>
        <w:t>2 Timóteo 4.16</w:t>
      </w:r>
      <w:r>
        <w:rPr>
          <w:lang w:val="pt_PT" w:bidi="pt_PT"/>
        </w:rPr>
      </w:r>
    </w:p>
    <w:p>
      <w:pPr/>
      <w:r>
        <w:rPr>
          <w:lang w:val="pt_PT" w:bidi="pt_PT"/>
        </w:rPr>
      </w:r>
      <w:r>
        <w:rPr>
          <w:lang w:val="pt_PT" w:bidi="pt_PT"/>
        </w:rPr>
        <w:t>A primeira vez que fui levado perante o juiz: Um julgamento romano era dividido entre uma investigação inicial, preliminar, e o julgamento propriamente dito. Paulo provavelmente estava se referindo ao primeiro desses. Também poderia se referir à sua primeira prisão em Roma (</w:t>
      </w:r>
      <w:r>
        <w:rPr>
          <w:lang w:val="pt_PT" w:bidi="pt_PT"/>
        </w:rPr>
        <w:t>At 28</w:t>
      </w:r>
      <w:r>
        <w:rPr>
          <w:lang w:val="pt_PT" w:bidi="pt_PT"/>
        </w:rPr>
        <w:t xml:space="preserve">; veja Introdução ao Livro de 2 Timóteo, “Data da Escrita”). • Todos me abandonaram: Veja </w:t>
      </w:r>
      <w:r>
        <w:rPr>
          <w:lang w:val="pt_PT" w:bidi="pt_PT"/>
        </w:rPr>
        <w:t>nota de estudo em 2Tm 4.10</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4.17</w:t>
      </w:r>
      <w:r>
        <w:rPr>
          <w:lang w:val="pt_PT" w:bidi="pt_PT"/>
        </w:rPr>
      </w:r>
    </w:p>
    <w:p>
      <w:pPr/>
      <w:r>
        <w:rPr>
          <w:lang w:val="pt_PT" w:bidi="pt_PT"/>
        </w:rPr>
      </w:r>
      <w:r>
        <w:rPr>
          <w:lang w:val="pt_PT" w:bidi="pt_PT"/>
        </w:rPr>
        <w:t>para que eu pudesse anunciar a mensagem completa: Paulo transformou sua defesa no tribunal em proclamação das boas-novas - assim como em suas experiências anteriores (</w:t>
      </w:r>
      <w:r>
        <w:rPr>
          <w:lang w:val="pt_PT" w:bidi="pt_PT"/>
        </w:rPr>
        <w:t>At 22.1–24.27</w:t>
      </w:r>
      <w:r>
        <w:rPr>
          <w:lang w:val="pt_PT" w:bidi="pt_PT"/>
        </w:rPr>
        <w:t xml:space="preserve">; </w:t>
      </w:r>
      <w:r>
        <w:rPr>
          <w:lang w:val="pt_PT" w:bidi="pt_PT"/>
        </w:rPr>
        <w:t>26.1–29</w:t>
      </w:r>
      <w:r>
        <w:rPr>
          <w:lang w:val="pt_PT" w:bidi="pt_PT"/>
        </w:rPr>
        <w:t xml:space="preserve">; veja também </w:t>
      </w:r>
      <w:r>
        <w:rPr>
          <w:lang w:val="pt_PT" w:bidi="pt_PT"/>
        </w:rPr>
        <w:t>2Tm 2.9–10</w:t>
      </w:r>
      <w:r>
        <w:rPr>
          <w:lang w:val="pt_PT" w:bidi="pt_PT"/>
        </w:rPr>
        <w:t xml:space="preserve">; </w:t>
      </w:r>
      <w:r>
        <w:rPr>
          <w:lang w:val="pt_PT" w:bidi="pt_PT"/>
        </w:rPr>
        <w:t>Fp 1.12–14</w:t>
      </w:r>
      <w:r>
        <w:rPr>
          <w:lang w:val="pt_PT" w:bidi="pt_PT"/>
        </w:rPr>
        <w:t>). • a todos os não judeus: Paulo sentiu que havia completado sua tarefa (</w:t>
      </w:r>
      <w:r>
        <w:rPr>
          <w:lang w:val="pt_PT" w:bidi="pt_PT"/>
        </w:rPr>
        <w:t>2Tm 4.7–8</w:t>
      </w:r>
      <w:r>
        <w:rPr>
          <w:lang w:val="pt_PT" w:bidi="pt_PT"/>
        </w:rPr>
        <w:t xml:space="preserve">). O Antigo Testamento especificamente antecipa a conversão das nações (e.g., </w:t>
      </w:r>
      <w:r>
        <w:rPr>
          <w:lang w:val="pt_PT" w:bidi="pt_PT"/>
        </w:rPr>
        <w:t>Sl 22.27–29</w:t>
      </w:r>
      <w:r>
        <w:rPr>
          <w:lang w:val="pt_PT" w:bidi="pt_PT"/>
        </w:rPr>
        <w:t xml:space="preserve">). • me livrou de ser condenado à morte (literalmente </w:t>
      </w:r>
      <w:r>
        <w:rPr>
          <w:i/>
          <w:lang w:val="pt_PT" w:bidi="pt_PT"/>
        </w:rPr>
        <w:t>da boca de um leão</w:t>
      </w:r>
      <w:r>
        <w:rPr>
          <w:lang w:val="pt_PT" w:bidi="pt_PT"/>
        </w:rPr>
        <w:t xml:space="preserve">): O leão é frequentemente uma metáfora para inimigos (veja </w:t>
      </w:r>
      <w:r>
        <w:rPr>
          <w:lang w:val="pt_PT" w:bidi="pt_PT"/>
        </w:rPr>
        <w:t>Sl 7.2</w:t>
      </w:r>
      <w:r>
        <w:rPr>
          <w:lang w:val="pt_PT" w:bidi="pt_PT"/>
        </w:rPr>
        <w:t xml:space="preserve">; </w:t>
      </w:r>
      <w:r>
        <w:rPr>
          <w:lang w:val="pt_PT" w:bidi="pt_PT"/>
        </w:rPr>
        <w:t>35.17</w:t>
      </w:r>
      <w:r>
        <w:rPr>
          <w:lang w:val="pt_PT" w:bidi="pt_PT"/>
        </w:rPr>
        <w:t xml:space="preserve">; cp. </w:t>
      </w:r>
      <w:r>
        <w:rPr>
          <w:lang w:val="pt_PT" w:bidi="pt_PT"/>
        </w:rPr>
        <w:t>Dn 6</w:t>
      </w:r>
      <w:r>
        <w:rPr>
          <w:lang w:val="pt_PT" w:bidi="pt_PT"/>
        </w:rPr>
        <w:t xml:space="preserve">; </w:t>
      </w:r>
      <w:r>
        <w:rPr>
          <w:lang w:val="pt_PT" w:bidi="pt_PT"/>
        </w:rPr>
        <w:t>Hb 11.33</w:t>
      </w:r>
      <w:r>
        <w:rPr>
          <w:lang w:val="pt_PT" w:bidi="pt_PT"/>
        </w:rPr>
        <w:t>). Aqui, pode se referir a leões literais no anfiteatro, ao Imperador, aos falsos mestres, ou a Satanás (</w:t>
      </w:r>
      <w:r>
        <w:rPr>
          <w:lang w:val="pt_PT" w:bidi="pt_PT"/>
        </w:rPr>
        <w:t>1Pe 5.8</w:t>
      </w:r>
      <w:r>
        <w:rPr>
          <w:lang w:val="pt_PT" w:bidi="pt_PT"/>
        </w:rPr>
        <w:t xml:space="preserve">; cp. </w:t>
      </w:r>
      <w:r>
        <w:rPr>
          <w:lang w:val="pt_PT" w:bidi="pt_PT"/>
        </w:rPr>
        <w:t>Sl 22.21</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4.18</w:t>
      </w:r>
      <w:r>
        <w:rPr>
          <w:lang w:val="pt_PT" w:bidi="pt_PT"/>
        </w:rPr>
      </w:r>
    </w:p>
    <w:p>
      <w:pPr/>
      <w:r>
        <w:rPr>
          <w:lang w:val="pt_PT" w:bidi="pt_PT"/>
        </w:rPr>
      </w:r>
      <w:r>
        <w:rPr>
          <w:lang w:val="pt_PT" w:bidi="pt_PT"/>
        </w:rPr>
        <w:t>Senhor me livrará de todo mal e me levará em segurança (</w:t>
      </w:r>
      <w:r>
        <w:rPr>
          <w:lang w:val="pt_PT" w:bidi="pt_PT"/>
        </w:rPr>
        <w:t>4.7</w:t>
      </w:r>
      <w:r>
        <w:rPr>
          <w:lang w:val="pt_PT" w:bidi="pt_PT"/>
        </w:rPr>
        <w:t xml:space="preserve">) para o seu Reino celestial (veja </w:t>
      </w:r>
      <w:r>
        <w:rPr>
          <w:lang w:val="pt_PT" w:bidi="pt_PT"/>
        </w:rPr>
        <w:t>1.12</w:t>
      </w:r>
      <w:r>
        <w:rPr>
          <w:lang w:val="pt_PT" w:bidi="pt_PT"/>
        </w:rPr>
        <w:t xml:space="preserve">). • O Reino celestial do Senhor contrasta com o reino terrestre que estava prestes a julgar Paulo (veja também </w:t>
      </w:r>
      <w:r>
        <w:rPr>
          <w:lang w:val="pt_PT" w:bidi="pt_PT"/>
        </w:rPr>
        <w:t>4.1</w:t>
      </w:r>
      <w:r>
        <w:rPr>
          <w:lang w:val="pt_PT" w:bidi="pt_PT"/>
        </w:rPr>
        <w:t xml:space="preserve">; </w:t>
      </w:r>
      <w:r>
        <w:rPr>
          <w:lang w:val="pt_PT" w:bidi="pt_PT"/>
        </w:rPr>
        <w:t>1Co 15.48–49</w:t>
      </w:r>
      <w:r>
        <w:rPr>
          <w:lang w:val="pt_PT" w:bidi="pt_PT"/>
        </w:rPr>
        <w:t xml:space="preserve">; </w:t>
      </w:r>
      <w:r>
        <w:rPr>
          <w:lang w:val="pt_PT" w:bidi="pt_PT"/>
        </w:rPr>
        <w:t>Hb 12.18–29</w:t>
      </w:r>
      <w:r>
        <w:rPr>
          <w:lang w:val="pt_PT" w:bidi="pt_PT"/>
        </w:rPr>
        <w:t xml:space="preserve">). • a glória para todo o sempre … Amém: A doxologia de Paulo diante da execução expressa confiança de que a glória de Deus será mantida (cp. </w:t>
      </w:r>
      <w:r>
        <w:rPr>
          <w:lang w:val="pt_PT" w:bidi="pt_PT"/>
        </w:rPr>
        <w:t>1Tm 1.17</w:t>
      </w:r>
      <w:r>
        <w:rPr>
          <w:lang w:val="pt_PT" w:bidi="pt_PT"/>
        </w:rPr>
        <w:t xml:space="preserve">; </w:t>
      </w:r>
      <w:r>
        <w:rPr>
          <w:lang w:val="pt_PT" w:bidi="pt_PT"/>
        </w:rPr>
        <w:t>6.15–16</w:t>
      </w:r>
      <w:r>
        <w:rPr>
          <w:lang w:val="pt_PT" w:bidi="pt_PT"/>
        </w:rPr>
        <w:t xml:space="preserve">). • a ele (literalmente </w:t>
      </w:r>
      <w:r>
        <w:rPr>
          <w:i/>
          <w:lang w:val="pt_PT" w:bidi="pt_PT"/>
        </w:rPr>
        <w:t>a Deus</w:t>
      </w:r>
      <w:r>
        <w:rPr>
          <w:lang w:val="pt_PT" w:bidi="pt_PT"/>
        </w:rPr>
        <w:t xml:space="preserve">): O grego sugere que este louvor é atribuído ao “Senhor” da frase anterior—ou seja, a Jesus (cp. </w:t>
      </w:r>
      <w:r>
        <w:rPr>
          <w:lang w:val="pt_PT" w:bidi="pt_PT"/>
        </w:rPr>
        <w:t>Tt 2.13</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4.19</w:t>
      </w:r>
      <w:r>
        <w:rPr>
          <w:lang w:val="pt_PT" w:bidi="pt_PT"/>
        </w:rPr>
      </w:r>
    </w:p>
    <w:p>
      <w:pPr/>
      <w:r>
        <w:rPr>
          <w:lang w:val="pt_PT" w:bidi="pt_PT"/>
        </w:rPr>
      </w:r>
      <w:r>
        <w:rPr>
          <w:lang w:val="pt_PT" w:bidi="pt_PT"/>
        </w:rPr>
        <w:t>Priscila e Áquila estiveram em Éfeso (</w:t>
      </w:r>
      <w:r>
        <w:rPr>
          <w:lang w:val="pt_PT" w:bidi="pt_PT"/>
        </w:rPr>
        <w:t>At 18.26</w:t>
      </w:r>
      <w:r>
        <w:rPr>
          <w:lang w:val="pt_PT" w:bidi="pt_PT"/>
        </w:rPr>
        <w:t xml:space="preserve">; </w:t>
      </w:r>
      <w:r>
        <w:rPr>
          <w:lang w:val="pt_PT" w:bidi="pt_PT"/>
        </w:rPr>
        <w:t>1Co 16.19</w:t>
      </w:r>
      <w:r>
        <w:rPr>
          <w:lang w:val="pt_PT" w:bidi="pt_PT"/>
        </w:rPr>
        <w:t>) e provavelmente estavam lá nessa época. Eles também viveram em Roma (</w:t>
      </w:r>
      <w:r>
        <w:rPr>
          <w:lang w:val="pt_PT" w:bidi="pt_PT"/>
        </w:rPr>
        <w:t>At 18.2</w:t>
      </w:r>
      <w:r>
        <w:rPr>
          <w:lang w:val="pt_PT" w:bidi="pt_PT"/>
        </w:rPr>
        <w:t xml:space="preserve">; </w:t>
      </w:r>
      <w:r>
        <w:rPr>
          <w:lang w:val="pt_PT" w:bidi="pt_PT"/>
        </w:rPr>
        <w:t>Rm 16.3</w:t>
      </w:r>
      <w:r>
        <w:rPr>
          <w:lang w:val="pt_PT" w:bidi="pt_PT"/>
        </w:rPr>
        <w:t xml:space="preserve">), onde Paulo estava atualmente. Isso pode implicar que Timóteo ainda estava em Éfeso (veja </w:t>
      </w:r>
      <w:r>
        <w:rPr>
          <w:lang w:val="pt_PT" w:bidi="pt_PT"/>
        </w:rPr>
        <w:t>1Tm 1.3</w:t>
      </w:r>
      <w:r>
        <w:rPr>
          <w:lang w:val="pt_PT" w:bidi="pt_PT"/>
        </w:rPr>
        <w:t xml:space="preserve">). • Paulo menciona com apreço Onesíforo em </w:t>
      </w:r>
      <w:r>
        <w:rPr>
          <w:lang w:val="pt_PT" w:bidi="pt_PT"/>
        </w:rPr>
        <w:t>2Tm 1.16</w:t>
      </w:r>
      <w:r>
        <w:rPr>
          <w:lang w:val="pt_PT" w:bidi="pt_PT"/>
        </w:rPr>
        <w:t xml:space="preserve"> por ter ministrado a ele na prisão.</w:t>
      </w:r>
      <w:r>
        <w:rPr>
          <w:lang w:val="pt_PT" w:bidi="pt_PT"/>
        </w:rPr>
      </w:r>
      <w:r>
        <w:rPr>
          <w:lang w:val="pt_PT" w:bidi="pt_PT"/>
        </w:rPr>
      </w:r>
    </w:p>
    <w:p>
      <w:pPr/>
      <w:r>
        <w:rPr>
          <w:lang w:val="pt_PT" w:bidi="pt_PT"/>
        </w:rPr>
      </w:r>
    </w:p>
    <w:p>
      <w:pPr>
        <w:pStyle w:val="Heading2"/>
      </w:pPr>
      <w:r>
        <w:rPr>
          <w:lang w:val="pt_PT" w:bidi="pt_PT"/>
        </w:rPr>
        <w:t>2 Timóteo 4.19–21</w:t>
      </w:r>
      <w:r>
        <w:rPr>
          <w:lang w:val="pt_PT" w:bidi="pt_PT"/>
        </w:rPr>
      </w:r>
    </w:p>
    <w:p>
      <w:pPr/>
      <w:r>
        <w:rPr>
          <w:lang w:val="pt_PT" w:bidi="pt_PT"/>
        </w:rPr>
      </w:r>
      <w:r>
        <w:rPr>
          <w:lang w:val="pt_PT" w:bidi="pt_PT"/>
        </w:rPr>
        <w:t xml:space="preserve">Como em várias das epístolas de Paulo, a carta termina com saudações e instruções finais (e.g., </w:t>
      </w:r>
      <w:r>
        <w:rPr>
          <w:lang w:val="pt_PT" w:bidi="pt_PT"/>
        </w:rPr>
        <w:t>Rm 16.1–23</w:t>
      </w:r>
      <w:r>
        <w:rPr>
          <w:lang w:val="pt_PT" w:bidi="pt_PT"/>
        </w:rPr>
        <w:t xml:space="preserve">; </w:t>
      </w:r>
      <w:r>
        <w:rPr>
          <w:lang w:val="pt_PT" w:bidi="pt_PT"/>
        </w:rPr>
        <w:t>1Co 16.19–21</w:t>
      </w:r>
      <w:r>
        <w:rPr>
          <w:lang w:val="pt_PT" w:bidi="pt_PT"/>
        </w:rPr>
        <w:t xml:space="preserve">; </w:t>
      </w:r>
      <w:r>
        <w:rPr>
          <w:lang w:val="pt_PT" w:bidi="pt_PT"/>
        </w:rPr>
        <w:t>2Co 13.12</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4.20</w:t>
      </w:r>
      <w:r>
        <w:rPr>
          <w:lang w:val="pt_PT" w:bidi="pt_PT"/>
        </w:rPr>
      </w:r>
    </w:p>
    <w:p>
      <w:pPr/>
      <w:r>
        <w:rPr>
          <w:lang w:val="pt_PT" w:bidi="pt_PT"/>
        </w:rPr>
      </w:r>
      <w:r>
        <w:rPr>
          <w:lang w:val="pt_PT" w:bidi="pt_PT"/>
        </w:rPr>
        <w:t>Erasto era um residente de Corinto (</w:t>
      </w:r>
      <w:r>
        <w:rPr>
          <w:lang w:val="pt_PT" w:bidi="pt_PT"/>
        </w:rPr>
        <w:t>At 19.22</w:t>
      </w:r>
      <w:r>
        <w:rPr>
          <w:lang w:val="pt_PT" w:bidi="pt_PT"/>
        </w:rPr>
        <w:t xml:space="preserve">; </w:t>
      </w:r>
      <w:r>
        <w:rPr>
          <w:lang w:val="pt_PT" w:bidi="pt_PT"/>
        </w:rPr>
        <w:t>Rm 16.23</w:t>
      </w:r>
      <w:r>
        <w:rPr>
          <w:lang w:val="pt_PT" w:bidi="pt_PT"/>
        </w:rPr>
        <w:t>). Escavações modernas encontraram uma inscrição em Corinto mencionando um Erasto que era o tesoureiro da cidade; ele provavelmente era o mesmo homem. • Trófimo (</w:t>
      </w:r>
      <w:r>
        <w:rPr>
          <w:lang w:val="pt_PT" w:bidi="pt_PT"/>
        </w:rPr>
        <w:t>At 20.4</w:t>
      </w:r>
      <w:r>
        <w:rPr>
          <w:lang w:val="pt_PT" w:bidi="pt_PT"/>
        </w:rPr>
        <w:t xml:space="preserve">; </w:t>
      </w:r>
      <w:r>
        <w:rPr>
          <w:lang w:val="pt_PT" w:bidi="pt_PT"/>
        </w:rPr>
        <w:t>21.29</w:t>
      </w:r>
      <w:r>
        <w:rPr>
          <w:lang w:val="pt_PT" w:bidi="pt_PT"/>
        </w:rPr>
        <w:t>) era um efésio associado a Tíquico (</w:t>
      </w:r>
      <w:r>
        <w:rPr>
          <w:lang w:val="pt_PT" w:bidi="pt_PT"/>
        </w:rPr>
        <w:t>2Tm 4.12</w:t>
      </w:r>
      <w:r>
        <w:rPr>
          <w:lang w:val="pt_PT" w:bidi="pt_PT"/>
        </w:rPr>
        <w:t>).</w:t>
      </w:r>
      <w:r>
        <w:rPr>
          <w:lang w:val="pt_PT" w:bidi="pt_PT"/>
        </w:rPr>
      </w:r>
      <w:r>
        <w:rPr>
          <w:lang w:val="pt_PT" w:bidi="pt_PT"/>
        </w:rPr>
      </w:r>
    </w:p>
    <w:p>
      <w:pPr/>
      <w:r>
        <w:rPr>
          <w:lang w:val="pt_PT" w:bidi="pt_PT"/>
        </w:rPr>
      </w:r>
    </w:p>
    <w:p>
      <w:pPr>
        <w:pStyle w:val="Heading2"/>
      </w:pPr>
      <w:r>
        <w:rPr>
          <w:lang w:val="pt_PT" w:bidi="pt_PT"/>
        </w:rPr>
        <w:t>2 Timóteo 4.21</w:t>
      </w:r>
      <w:r>
        <w:rPr>
          <w:lang w:val="pt_PT" w:bidi="pt_PT"/>
        </w:rPr>
      </w:r>
    </w:p>
    <w:p>
      <w:pPr/>
      <w:r>
        <w:rPr>
          <w:lang w:val="pt_PT" w:bidi="pt_PT"/>
        </w:rPr>
      </w:r>
      <w:r>
        <w:rPr>
          <w:lang w:val="pt_PT" w:bidi="pt_PT"/>
        </w:rPr>
        <w:t xml:space="preserve">antes do inverno: Paulo provavelmente estava preocupado que haveria um atraso prolongado se Timóteo perdesse a chance de viajar no outono (veja </w:t>
      </w:r>
      <w:r>
        <w:rPr>
          <w:lang w:val="pt_PT" w:bidi="pt_PT"/>
        </w:rPr>
        <w:t>1.4</w:t>
      </w:r>
      <w:r>
        <w:rPr>
          <w:lang w:val="pt_PT" w:bidi="pt_PT"/>
        </w:rPr>
        <w:t xml:space="preserve">; </w:t>
      </w:r>
      <w:r>
        <w:rPr>
          <w:lang w:val="pt_PT" w:bidi="pt_PT"/>
        </w:rPr>
        <w:t>4.9</w:t>
      </w:r>
      <w:r>
        <w:rPr>
          <w:lang w:val="pt_PT" w:bidi="pt_PT"/>
        </w:rPr>
        <w:t xml:space="preserve">). O inverno interrompia as viagens pelo Mar Adriático de novembro a março (veja </w:t>
      </w:r>
      <w:r>
        <w:rPr>
          <w:lang w:val="pt_PT" w:bidi="pt_PT"/>
        </w:rPr>
        <w:t>At 27.12</w:t>
      </w:r>
      <w:r>
        <w:rPr>
          <w:lang w:val="pt_PT" w:bidi="pt_PT"/>
        </w:rPr>
        <w:t>). Paulo também poderia estar preocupado em receber seu manto (</w:t>
      </w:r>
      <w:r>
        <w:rPr>
          <w:lang w:val="pt_PT" w:bidi="pt_PT"/>
        </w:rPr>
        <w:t>2Tm 4.13</w:t>
      </w:r>
      <w:r>
        <w:rPr>
          <w:lang w:val="pt_PT" w:bidi="pt_PT"/>
        </w:rPr>
        <w:t xml:space="preserve">) para a prisão sem aquecimento. Êubulo não é mencionado em outro lugar no Novo Testamento, mas era obviamente bem conhecido por Timóteo. • Prudente era um nome usado em famílias de classe alta. • Eusébio e Irineu mais tarde identificaram Lino como o primeiro bispo de Roma. • Cláudia não é mencionada em outro lugar no Novo Testamento. • os outros irmãos: grego </w:t>
      </w:r>
      <w:r>
        <w:rPr>
          <w:i/>
          <w:lang w:val="pt_PT" w:bidi="pt_PT"/>
        </w:rPr>
        <w:t>adelphoi</w:t>
      </w:r>
      <w:r>
        <w:rPr>
          <w:lang w:val="pt_PT" w:bidi="pt_PT"/>
        </w:rPr>
        <w:t>, um termo genérico que se refere a membros da mesma família, tanto homens quanto mulheres.</w:t>
      </w:r>
      <w:r>
        <w:rPr>
          <w:lang w:val="pt_PT" w:bidi="pt_PT"/>
        </w:rPr>
      </w:r>
      <w:r>
        <w:rPr>
          <w:lang w:val="pt_PT" w:bidi="pt_PT"/>
        </w:rPr>
      </w:r>
    </w:p>
    <w:p>
      <w:pPr/>
      <w:r>
        <w:rPr>
          <w:lang w:val="pt_PT" w:bidi="pt_PT"/>
        </w:rPr>
      </w:r>
    </w:p>
    <w:p>
      <w:pPr>
        <w:pStyle w:val="Heading2"/>
      </w:pPr>
      <w:r>
        <w:rPr>
          <w:lang w:val="pt_PT" w:bidi="pt_PT"/>
        </w:rPr>
        <w:t>2 Timóteo 4.22</w:t>
      </w:r>
      <w:r>
        <w:rPr>
          <w:lang w:val="pt_PT" w:bidi="pt_PT"/>
        </w:rPr>
      </w:r>
    </w:p>
    <w:p>
      <w:pPr/>
      <w:r>
        <w:rPr>
          <w:lang w:val="pt_PT" w:bidi="pt_PT"/>
        </w:rPr>
      </w:r>
      <w:r>
        <w:rPr>
          <w:lang w:val="pt_PT" w:bidi="pt_PT"/>
        </w:rPr>
        <w:t xml:space="preserve">A formulação precisa aqui é única, talvez para enfatizar o que já havia sido dito em </w:t>
      </w:r>
      <w:r>
        <w:rPr>
          <w:lang w:val="pt_PT" w:bidi="pt_PT"/>
        </w:rPr>
        <w:t>1.6–8</w:t>
      </w:r>
      <w:r>
        <w:rPr>
          <w:lang w:val="pt_PT" w:bidi="pt_PT"/>
        </w:rPr>
        <w:t xml:space="preserve">; </w:t>
      </w:r>
      <w:r>
        <w:rPr>
          <w:lang w:val="pt_PT" w:bidi="pt_PT"/>
        </w:rPr>
        <w:t>2.1</w:t>
      </w:r>
      <w:r>
        <w:rPr>
          <w:lang w:val="pt_PT" w:bidi="pt_PT"/>
        </w:rPr>
        <w:t xml:space="preserve"> (cf. </w:t>
      </w:r>
      <w:r>
        <w:rPr>
          <w:lang w:val="pt_PT" w:bidi="pt_PT"/>
        </w:rPr>
        <w:t>Gl 6.18</w:t>
      </w:r>
      <w:r>
        <w:rPr>
          <w:lang w:val="pt_PT" w:bidi="pt_PT"/>
        </w:rPr>
        <w:t xml:space="preserve">; </w:t>
      </w:r>
      <w:r>
        <w:rPr>
          <w:lang w:val="pt_PT" w:bidi="pt_PT"/>
        </w:rPr>
        <w:t>Fp 4.23</w:t>
      </w:r>
      <w:r>
        <w:rPr>
          <w:lang w:val="pt_PT" w:bidi="pt_PT"/>
        </w:rPr>
        <w:t xml:space="preserve">; </w:t>
      </w:r>
      <w:r>
        <w:rPr>
          <w:lang w:val="pt_PT" w:bidi="pt_PT"/>
        </w:rPr>
        <w:t>Fm 1.25</w:t>
      </w:r>
      <w:r>
        <w:rPr>
          <w:lang w:val="pt_PT" w:bidi="pt_PT"/>
        </w:rPr>
        <w:t>). • esteja com vocês: Esta carta seria lida publicamente.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