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TIT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Tito 1.1</w:t>
      </w:r>
      <w:r>
        <w:rPr>
          <w:lang w:val="pt_PT" w:bidi="pt_PT"/>
        </w:rPr>
      </w:r>
    </w:p>
    <w:p>
      <w:pPr/>
      <w:r>
        <w:rPr>
          <w:lang w:val="pt_PT" w:bidi="pt_PT"/>
        </w:rPr>
      </w:r>
      <w:r>
        <w:rPr>
          <w:lang w:val="pt_PT" w:bidi="pt_PT"/>
        </w:rPr>
        <w:t xml:space="preserve">e para ensinar . . . vidas piedosas: Veja </w:t>
      </w:r>
      <w:r>
        <w:rPr>
          <w:lang w:val="pt_PT" w:bidi="pt_PT"/>
        </w:rPr>
        <w:t>2.11–14</w:t>
      </w:r>
      <w:r>
        <w:rPr>
          <w:lang w:val="pt_PT" w:bidi="pt_PT"/>
        </w:rPr>
        <w:t xml:space="preserve">; </w:t>
      </w:r>
      <w:r>
        <w:rPr>
          <w:lang w:val="pt_PT" w:bidi="pt_PT"/>
        </w:rPr>
        <w:t>1Tm 6.3</w:t>
      </w:r>
      <w:r>
        <w:rPr>
          <w:lang w:val="pt_PT" w:bidi="pt_PT"/>
        </w:rPr>
        <w:t>.</w:t>
      </w:r>
    </w:p>
    <w:p>
      <w:pPr/>
      <w:r>
        <w:rPr>
          <w:lang w:val="pt_PT" w:bidi="pt_PT"/>
        </w:rPr>
      </w:r>
      <w:r>
        <w:rPr>
          <w:lang w:val="pt_PT" w:bidi="pt_PT"/>
        </w:rPr>
      </w:r>
      <w:r>
        <w:rPr>
          <w:lang w:val="pt_PT" w:bidi="pt_PT"/>
        </w:rPr>
      </w:r>
    </w:p>
    <w:p>
      <w:pPr/>
      <w:r>
        <w:rPr>
          <w:lang w:val="pt_PT" w:bidi="pt_PT"/>
        </w:rPr>
      </w:r>
    </w:p>
    <w:p>
      <w:pPr>
        <w:pStyle w:val="Heading2"/>
      </w:pPr>
      <w:r>
        <w:rPr>
          <w:lang w:val="pt_PT" w:bidi="pt_PT"/>
        </w:rPr>
        <w:t>Titus.1.1–4</w:t>
      </w:r>
      <w:r>
        <w:rPr>
          <w:lang w:val="pt_PT" w:bidi="pt_PT"/>
        </w:rPr>
      </w:r>
    </w:p>
    <w:p>
      <w:pPr/>
      <w:r>
        <w:rPr>
          <w:lang w:val="pt_PT" w:bidi="pt_PT"/>
        </w:rPr>
      </w:r>
      <w:r>
        <w:rPr>
          <w:lang w:val="pt_PT" w:bidi="pt_PT"/>
        </w:rPr>
        <w:t>A abertura de Tito, assim como a de 1 Timóteo (</w:t>
      </w:r>
      <w:r>
        <w:rPr>
          <w:lang w:val="pt_PT" w:bidi="pt_PT"/>
        </w:rPr>
        <w:t>1 Timóteo 1:1–2</w:t>
      </w:r>
      <w:r>
        <w:rPr>
          <w:lang w:val="pt_PT" w:bidi="pt_PT"/>
        </w:rPr>
        <w:t xml:space="preserve">), estabelece a autoridade de Paulo para com seu representante. </w:t>
      </w:r>
      <w:r>
        <w:rPr>
          <w:lang w:val="pt_PT" w:bidi="pt_PT"/>
        </w:rPr>
      </w:r>
      <w:r>
        <w:rPr>
          <w:lang w:val="pt_PT" w:bidi="pt_PT"/>
        </w:rPr>
      </w:r>
    </w:p>
    <w:p>
      <w:pPr/>
      <w:r>
        <w:rPr>
          <w:lang w:val="pt_PT" w:bidi="pt_PT"/>
        </w:rPr>
      </w:r>
    </w:p>
    <w:p>
      <w:pPr>
        <w:pStyle w:val="Heading2"/>
      </w:pPr>
      <w:r>
        <w:rPr>
          <w:lang w:val="pt_PT" w:bidi="pt_PT"/>
        </w:rPr>
        <w:t>Tito 1.2</w:t>
      </w:r>
      <w:r>
        <w:rPr>
          <w:lang w:val="pt_PT" w:bidi="pt_PT"/>
        </w:rPr>
      </w:r>
    </w:p>
    <w:p>
      <w:pPr/>
      <w:r>
        <w:rPr>
          <w:lang w:val="pt_PT" w:bidi="pt_PT"/>
        </w:rPr>
      </w:r>
      <w:r>
        <w:rPr>
          <w:lang w:val="pt_PT" w:bidi="pt_PT"/>
        </w:rPr>
        <w:t xml:space="preserve">A confiança de que eles têm a vida eterna permite que o povo de Deus viva no presente à luz do futuro (veja </w:t>
      </w:r>
      <w:r>
        <w:rPr>
          <w:lang w:val="pt_PT" w:bidi="pt_PT"/>
        </w:rPr>
        <w:t>2.11–14</w:t>
      </w:r>
      <w:r>
        <w:rPr>
          <w:lang w:val="pt_PT" w:bidi="pt_PT"/>
        </w:rPr>
        <w:t xml:space="preserve">; </w:t>
      </w:r>
      <w:r>
        <w:rPr>
          <w:lang w:val="pt_PT" w:bidi="pt_PT"/>
        </w:rPr>
        <w:t>3.7–8</w:t>
      </w:r>
      <w:r>
        <w:rPr>
          <w:lang w:val="pt_PT" w:bidi="pt_PT"/>
        </w:rPr>
        <w:t xml:space="preserve">). • Deus—que não mente: O verdadeiro Deus contrasta com as concepções populares dos cretenses (veja </w:t>
      </w:r>
      <w:r>
        <w:rPr>
          <w:lang w:val="pt_PT" w:bidi="pt_PT"/>
        </w:rPr>
        <w:t>nota de estudo em 1.12</w:t>
      </w:r>
      <w:r>
        <w:rPr>
          <w:lang w:val="pt_PT" w:bidi="pt_PT"/>
        </w:rPr>
        <w:t>). Esta declaração também sublinha o plano de salvação de Deus como imutável (</w:t>
      </w:r>
      <w:r>
        <w:rPr>
          <w:lang w:val="pt_PT" w:bidi="pt_PT"/>
        </w:rPr>
        <w:t>1.1</w:t>
      </w:r>
      <w:r>
        <w:rPr>
          <w:lang w:val="pt_PT" w:bidi="pt_PT"/>
        </w:rPr>
        <w:t xml:space="preserve">): Deus pode ser confiado para cumprir suas promessas (veja </w:t>
      </w:r>
      <w:r>
        <w:rPr>
          <w:lang w:val="pt_PT" w:bidi="pt_PT"/>
        </w:rPr>
        <w:t>Nm 23.19</w:t>
      </w:r>
      <w:r>
        <w:rPr>
          <w:lang w:val="pt_PT" w:bidi="pt_PT"/>
        </w:rPr>
        <w:t xml:space="preserve">; </w:t>
      </w:r>
      <w:r>
        <w:rPr>
          <w:lang w:val="pt_PT" w:bidi="pt_PT"/>
        </w:rPr>
        <w:t>1Sm 15.29</w:t>
      </w:r>
      <w:r>
        <w:rPr>
          <w:lang w:val="pt_PT" w:bidi="pt_PT"/>
        </w:rPr>
        <w:t xml:space="preserve">; </w:t>
      </w:r>
      <w:r>
        <w:rPr>
          <w:lang w:val="pt_PT" w:bidi="pt_PT"/>
        </w:rPr>
        <w:t>Rm 3.3–4</w:t>
      </w:r>
      <w:r>
        <w:rPr>
          <w:lang w:val="pt_PT" w:bidi="pt_PT"/>
        </w:rPr>
        <w:t>).</w:t>
      </w:r>
      <w:r>
        <w:rPr>
          <w:lang w:val="pt_PT" w:bidi="pt_PT"/>
        </w:rPr>
      </w:r>
      <w:r>
        <w:rPr>
          <w:lang w:val="pt_PT" w:bidi="pt_PT"/>
        </w:rPr>
      </w:r>
    </w:p>
    <w:p>
      <w:pPr/>
      <w:r>
        <w:rPr>
          <w:lang w:val="pt_PT" w:bidi="pt_PT"/>
        </w:rPr>
      </w:r>
    </w:p>
    <w:p>
      <w:pPr>
        <w:pStyle w:val="Heading2"/>
      </w:pPr>
      <w:r>
        <w:rPr>
          <w:lang w:val="pt_PT" w:bidi="pt_PT"/>
        </w:rPr>
        <w:t>Tito 1.3</w:t>
      </w:r>
      <w:r>
        <w:rPr>
          <w:lang w:val="pt_PT" w:bidi="pt_PT"/>
        </w:rPr>
      </w:r>
    </w:p>
    <w:p>
      <w:pPr/>
      <w:r>
        <w:rPr>
          <w:lang w:val="pt_PT" w:bidi="pt_PT"/>
        </w:rPr>
      </w:r>
      <w:r>
        <w:rPr>
          <w:lang w:val="pt_PT" w:bidi="pt_PT"/>
        </w:rPr>
        <w:t xml:space="preserve">no momento certo: A iniciativa é inteiramente de Deus, que realiza seu plano no seu próprio cronograma pela sua própria vontade (veja </w:t>
      </w:r>
      <w:r>
        <w:rPr>
          <w:lang w:val="pt_PT" w:bidi="pt_PT"/>
        </w:rPr>
        <w:t>3.5</w:t>
      </w:r>
      <w:r>
        <w:rPr>
          <w:lang w:val="pt_PT" w:bidi="pt_PT"/>
        </w:rPr>
        <w:t xml:space="preserve">; </w:t>
      </w:r>
      <w:r>
        <w:rPr>
          <w:lang w:val="pt_PT" w:bidi="pt_PT"/>
        </w:rPr>
        <w:t>1Tm 2.6</w:t>
      </w:r>
      <w:r>
        <w:rPr>
          <w:lang w:val="pt_PT" w:bidi="pt_PT"/>
        </w:rPr>
        <w:t xml:space="preserve">; </w:t>
      </w:r>
      <w:r>
        <w:rPr>
          <w:lang w:val="pt_PT" w:bidi="pt_PT"/>
        </w:rPr>
        <w:t>2Tm 1.10</w:t>
      </w:r>
      <w:r>
        <w:rPr>
          <w:lang w:val="pt_PT" w:bidi="pt_PT"/>
        </w:rPr>
        <w:t xml:space="preserve">). • Deus nosso Salvador: Em </w:t>
      </w:r>
      <w:r>
        <w:rPr>
          <w:lang w:val="pt_PT" w:bidi="pt_PT"/>
        </w:rPr>
        <w:t>Tito 1.4</w:t>
      </w:r>
      <w:r>
        <w:rPr>
          <w:lang w:val="pt_PT" w:bidi="pt_PT"/>
        </w:rPr>
        <w:t xml:space="preserve">, Jesus também é chamado de “nosso Salvador,” identificando Jesus com Deus (veja </w:t>
      </w:r>
      <w:r>
        <w:rPr>
          <w:lang w:val="pt_PT" w:bidi="pt_PT"/>
        </w:rPr>
        <w:t>2.10</w:t>
      </w:r>
      <w:r>
        <w:rPr>
          <w:lang w:val="pt_PT" w:bidi="pt_PT"/>
        </w:rPr>
        <w:t>,</w:t>
      </w:r>
      <w:r>
        <w:rPr>
          <w:lang w:val="pt_PT" w:bidi="pt_PT"/>
        </w:rPr>
        <w:t>13</w:t>
      </w:r>
      <w:r>
        <w:rPr>
          <w:lang w:val="pt_PT" w:bidi="pt_PT"/>
        </w:rPr>
        <w:t xml:space="preserve">; </w:t>
      </w:r>
      <w:r>
        <w:rPr>
          <w:lang w:val="pt_PT" w:bidi="pt_PT"/>
        </w:rPr>
        <w:t>3.4</w:t>
      </w:r>
      <w:r>
        <w:rPr>
          <w:lang w:val="pt_PT" w:bidi="pt_PT"/>
        </w:rPr>
        <w:t>,</w:t>
      </w:r>
      <w:r>
        <w:rPr>
          <w:lang w:val="pt_PT" w:bidi="pt_PT"/>
        </w:rPr>
        <w:t>6</w:t>
      </w:r>
      <w:r>
        <w:rPr>
          <w:lang w:val="pt_PT" w:bidi="pt_PT"/>
        </w:rPr>
        <w:t>).</w:t>
      </w:r>
      <w:r>
        <w:rPr>
          <w:lang w:val="pt_PT" w:bidi="pt_PT"/>
        </w:rPr>
      </w:r>
      <w:r>
        <w:rPr>
          <w:lang w:val="pt_PT" w:bidi="pt_PT"/>
        </w:rPr>
      </w:r>
    </w:p>
    <w:p>
      <w:pPr/>
      <w:r>
        <w:rPr>
          <w:lang w:val="pt_PT" w:bidi="pt_PT"/>
        </w:rPr>
      </w:r>
    </w:p>
    <w:p>
      <w:pPr>
        <w:pStyle w:val="Heading2"/>
      </w:pPr>
      <w:r>
        <w:rPr>
          <w:lang w:val="pt_PT" w:bidi="pt_PT"/>
        </w:rPr>
        <w:t>Tito 1.4</w:t>
      </w:r>
      <w:r>
        <w:rPr>
          <w:lang w:val="pt_PT" w:bidi="pt_PT"/>
        </w:rPr>
      </w:r>
    </w:p>
    <w:p>
      <w:pPr/>
      <w:r>
        <w:rPr>
          <w:lang w:val="pt_PT" w:bidi="pt_PT"/>
        </w:rPr>
      </w:r>
      <w:r>
        <w:rPr>
          <w:lang w:val="pt_PT" w:bidi="pt_PT"/>
        </w:rPr>
        <w:t xml:space="preserve">Tito era o delegado de Paulo para lidar com a igreja em Creta. • meu verdadeiro filho: A frase autoriza a delegação (como em </w:t>
      </w:r>
      <w:r>
        <w:rPr>
          <w:lang w:val="pt_PT" w:bidi="pt_PT"/>
        </w:rPr>
        <w:t>1Tm 1.2</w:t>
      </w:r>
      <w:r>
        <w:rPr>
          <w:lang w:val="pt_PT" w:bidi="pt_PT"/>
        </w:rPr>
        <w:t>).</w:t>
      </w:r>
      <w:r>
        <w:rPr>
          <w:lang w:val="pt_PT" w:bidi="pt_PT"/>
        </w:rPr>
      </w:r>
      <w:r>
        <w:rPr>
          <w:lang w:val="pt_PT" w:bidi="pt_PT"/>
        </w:rPr>
      </w:r>
    </w:p>
    <w:p>
      <w:pPr/>
      <w:r>
        <w:rPr>
          <w:lang w:val="pt_PT" w:bidi="pt_PT"/>
        </w:rPr>
      </w:r>
    </w:p>
    <w:p>
      <w:pPr>
        <w:pStyle w:val="Heading2"/>
      </w:pPr>
      <w:r>
        <w:rPr>
          <w:lang w:val="pt_PT" w:bidi="pt_PT"/>
        </w:rPr>
        <w:t>Tito 1.5</w:t>
      </w:r>
      <w:r>
        <w:rPr>
          <w:lang w:val="pt_PT" w:bidi="pt_PT"/>
        </w:rPr>
      </w:r>
    </w:p>
    <w:p>
      <w:pPr/>
      <w:r>
        <w:rPr>
          <w:lang w:val="pt_PT" w:bidi="pt_PT"/>
        </w:rPr>
      </w:r>
      <w:r>
        <w:rPr>
          <w:lang w:val="pt_PT" w:bidi="pt_PT"/>
        </w:rPr>
        <w:t>Creta ficava localizada no Mediterrâneo, ao sul do Mar Egeu. Era um local importante para viagens e comércio marítimo, por isso tinha uma mistura de influências, incluindo uma população judaica. Alguns de Creta estiveram no Pentecostes (</w:t>
      </w:r>
      <w:r>
        <w:rPr>
          <w:lang w:val="pt_PT" w:bidi="pt_PT"/>
        </w:rPr>
        <w:t>Atos 2.11</w:t>
      </w:r>
      <w:r>
        <w:rPr>
          <w:lang w:val="pt_PT" w:bidi="pt_PT"/>
        </w:rPr>
        <w:t>), mas esta carta parece tratar de uma nova igreja. • anciãos em cada cidade: Pode ter havido mais de uma igreja doméstica em uma determinada cidade e possivelmente mais de um ancião em uma determinada igreja doméstica. Claramente, havia igrejas em pelo menos duas cidades e a liderança era específica para cada cidade.</w:t>
      </w:r>
      <w:r>
        <w:rPr>
          <w:lang w:val="pt_PT" w:bidi="pt_PT"/>
        </w:rPr>
      </w:r>
      <w:r>
        <w:rPr>
          <w:lang w:val="pt_PT" w:bidi="pt_PT"/>
        </w:rPr>
      </w:r>
    </w:p>
    <w:p>
      <w:pPr/>
      <w:r>
        <w:rPr>
          <w:lang w:val="pt_PT" w:bidi="pt_PT"/>
        </w:rPr>
      </w:r>
    </w:p>
    <w:p>
      <w:pPr>
        <w:pStyle w:val="Heading2"/>
      </w:pPr>
      <w:r>
        <w:rPr>
          <w:lang w:val="pt_PT" w:bidi="pt_PT"/>
        </w:rPr>
        <w:t>Tito 1.5–9</w:t>
      </w:r>
      <w:r>
        <w:rPr>
          <w:lang w:val="pt_PT" w:bidi="pt_PT"/>
        </w:rPr>
      </w:r>
    </w:p>
    <w:p>
      <w:pPr/>
      <w:r>
        <w:rPr>
          <w:lang w:val="pt_PT" w:bidi="pt_PT"/>
        </w:rPr>
      </w:r>
      <w:r>
        <w:rPr>
          <w:lang w:val="pt_PT" w:bidi="pt_PT"/>
        </w:rPr>
        <w:t xml:space="preserve">Tito foi instruído a nomear líderes para completar nosso trabalho lá — ou seja, para estabelecer a igreja (cp. </w:t>
      </w:r>
      <w:r>
        <w:rPr>
          <w:lang w:val="pt_PT" w:bidi="pt_PT"/>
        </w:rPr>
        <w:t>1Tm 3.1–13</w:t>
      </w:r>
      <w:r>
        <w:rPr>
          <w:lang w:val="pt_PT" w:bidi="pt_PT"/>
        </w:rPr>
        <w:t xml:space="preserve">). Diáconos não são mencionados, possivelmente porque estas eram igrejas novas e pequenas. • Essas qualidades de liderança podem ser uma adaptação à falta de experiência desses convertidos e à dureza de sua cultura. Supõe-se que os anciãos serão homens (veja </w:t>
      </w:r>
      <w:r>
        <w:rPr>
          <w:lang w:val="pt_PT" w:bidi="pt_PT"/>
        </w:rPr>
        <w:t>1Tm 3.4–5</w:t>
      </w:r>
      <w:r>
        <w:rPr>
          <w:lang w:val="pt_PT" w:bidi="pt_PT"/>
        </w:rPr>
        <w:t>).</w:t>
      </w:r>
      <w:r>
        <w:rPr>
          <w:lang w:val="pt_PT" w:bidi="pt_PT"/>
        </w:rPr>
      </w:r>
      <w:r>
        <w:rPr>
          <w:lang w:val="pt_PT" w:bidi="pt_PT"/>
        </w:rPr>
      </w:r>
    </w:p>
    <w:p>
      <w:pPr/>
      <w:r>
        <w:rPr>
          <w:lang w:val="pt_PT" w:bidi="pt_PT"/>
        </w:rPr>
      </w:r>
    </w:p>
    <w:p>
      <w:pPr>
        <w:pStyle w:val="Heading2"/>
      </w:pPr>
      <w:r>
        <w:rPr>
          <w:lang w:val="pt_PT" w:bidi="pt_PT"/>
        </w:rPr>
        <w:t>Tito 1.5–16</w:t>
      </w:r>
      <w:r>
        <w:rPr>
          <w:lang w:val="pt_PT" w:bidi="pt_PT"/>
        </w:rPr>
      </w:r>
    </w:p>
    <w:p>
      <w:pPr/>
      <w:r>
        <w:rPr>
          <w:lang w:val="pt_PT" w:bidi="pt_PT"/>
        </w:rPr>
      </w:r>
      <w:r>
        <w:rPr>
          <w:lang w:val="pt_PT" w:bidi="pt_PT"/>
        </w:rPr>
        <w:t>Uma liderança forte e fiel era necessária nas igrejas de Creta para enfrentar o perigo dos falsos mestres (</w:t>
      </w:r>
      <w:r>
        <w:rPr>
          <w:lang w:val="pt_PT" w:bidi="pt_PT"/>
        </w:rPr>
        <w:t>1.10–16</w:t>
      </w:r>
      <w:r>
        <w:rPr>
          <w:lang w:val="pt_PT" w:bidi="pt_PT"/>
        </w:rPr>
        <w:t xml:space="preserve">). Esta parte da tarefa de Tito se alinha com a preocupação maior da carta: formar uma comunidade que testemunhe a Cristo, incorporando a graça de Deus em sua conduta. Cf. </w:t>
      </w:r>
      <w:r>
        <w:rPr>
          <w:lang w:val="pt_PT" w:bidi="pt_PT"/>
        </w:rPr>
        <w:t>1Tm 3.1–7</w:t>
      </w:r>
      <w:r>
        <w:rPr>
          <w:lang w:val="pt_PT" w:bidi="pt_PT"/>
        </w:rPr>
        <w:t>.</w:t>
      </w:r>
      <w:r>
        <w:rPr>
          <w:lang w:val="pt_PT" w:bidi="pt_PT"/>
        </w:rPr>
      </w:r>
      <w:r>
        <w:rPr>
          <w:lang w:val="pt_PT" w:bidi="pt_PT"/>
        </w:rPr>
      </w:r>
    </w:p>
    <w:p>
      <w:pPr/>
      <w:r>
        <w:rPr>
          <w:lang w:val="pt_PT" w:bidi="pt_PT"/>
        </w:rPr>
      </w:r>
    </w:p>
    <w:p>
      <w:pPr>
        <w:pStyle w:val="Heading2"/>
      </w:pPr>
      <w:r>
        <w:rPr>
          <w:lang w:val="pt_PT" w:bidi="pt_PT"/>
        </w:rPr>
        <w:t>Tito 1.6</w:t>
      </w:r>
      <w:r>
        <w:rPr>
          <w:lang w:val="pt_PT" w:bidi="pt_PT"/>
        </w:rPr>
      </w:r>
    </w:p>
    <w:p>
      <w:pPr/>
      <w:r>
        <w:rPr>
          <w:lang w:val="pt_PT" w:bidi="pt_PT"/>
        </w:rPr>
      </w:r>
      <w:r>
        <w:rPr>
          <w:lang w:val="pt_PT" w:bidi="pt_PT"/>
        </w:rPr>
        <w:t xml:space="preserve">deve ser fiel à sua esposa: Veja </w:t>
      </w:r>
      <w:r>
        <w:rPr>
          <w:lang w:val="pt_PT" w:bidi="pt_PT"/>
        </w:rPr>
        <w:t>nota de estudo em 1Tm 3.2</w:t>
      </w:r>
      <w:r>
        <w:rPr>
          <w:lang w:val="pt_PT" w:bidi="pt_PT"/>
        </w:rPr>
        <w:t>. • selvagem ou rebelde: Isso provavelmente reflete a cultura cretense com seus baixos padrões morais (</w:t>
      </w:r>
      <w:r>
        <w:rPr>
          <w:lang w:val="pt_PT" w:bidi="pt_PT"/>
        </w:rPr>
        <w:t>Tito 1.12</w:t>
      </w:r>
      <w:r>
        <w:rPr>
          <w:lang w:val="pt_PT" w:bidi="pt_PT"/>
        </w:rPr>
        <w:t>).</w:t>
      </w:r>
      <w:r>
        <w:rPr>
          <w:lang w:val="pt_PT" w:bidi="pt_PT"/>
        </w:rPr>
      </w:r>
      <w:r>
        <w:rPr>
          <w:lang w:val="pt_PT" w:bidi="pt_PT"/>
        </w:rPr>
      </w:r>
    </w:p>
    <w:p>
      <w:pPr/>
      <w:r>
        <w:rPr>
          <w:lang w:val="pt_PT" w:bidi="pt_PT"/>
        </w:rPr>
      </w:r>
    </w:p>
    <w:p>
      <w:pPr>
        <w:pStyle w:val="Heading2"/>
      </w:pPr>
      <w:r>
        <w:rPr>
          <w:lang w:val="pt_PT" w:bidi="pt_PT"/>
        </w:rPr>
        <w:t>Tito 1.7</w:t>
      </w:r>
      <w:r>
        <w:rPr>
          <w:lang w:val="pt_PT" w:bidi="pt_PT"/>
        </w:rPr>
      </w:r>
    </w:p>
    <w:p>
      <w:pPr/>
      <w:r>
        <w:rPr>
          <w:lang w:val="pt_PT" w:bidi="pt_PT"/>
        </w:rPr>
      </w:r>
      <w:r>
        <w:rPr>
          <w:lang w:val="pt_PT" w:bidi="pt_PT"/>
        </w:rPr>
        <w:t xml:space="preserve">Um líder da igreja (ou </w:t>
      </w:r>
      <w:r>
        <w:rPr>
          <w:i/>
          <w:lang w:val="pt_PT" w:bidi="pt_PT"/>
        </w:rPr>
        <w:t>Um supervisor,</w:t>
      </w:r>
      <w:r>
        <w:rPr>
          <w:lang w:val="pt_PT" w:bidi="pt_PT"/>
        </w:rPr>
        <w:t xml:space="preserve"> ou </w:t>
      </w:r>
      <w:r>
        <w:rPr>
          <w:i/>
          <w:lang w:val="pt_PT" w:bidi="pt_PT"/>
        </w:rPr>
        <w:t>Um bispo</w:t>
      </w:r>
      <w:r>
        <w:rPr>
          <w:lang w:val="pt_PT" w:bidi="pt_PT"/>
        </w:rPr>
        <w:t xml:space="preserve">) é um administrador da casa de Deus: Veja </w:t>
      </w:r>
      <w:r>
        <w:rPr>
          <w:lang w:val="pt_PT" w:bidi="pt_PT"/>
        </w:rPr>
        <w:t>1.11</w:t>
      </w:r>
      <w:r>
        <w:rPr>
          <w:lang w:val="pt_PT" w:bidi="pt_PT"/>
        </w:rPr>
        <w:t xml:space="preserve">; </w:t>
      </w:r>
      <w:r>
        <w:rPr>
          <w:lang w:val="pt_PT" w:bidi="pt_PT"/>
        </w:rPr>
        <w:t>2.2–10</w:t>
      </w:r>
      <w:r>
        <w:rPr>
          <w:lang w:val="pt_PT" w:bidi="pt_PT"/>
        </w:rPr>
        <w:t xml:space="preserve">; </w:t>
      </w:r>
      <w:r>
        <w:rPr>
          <w:lang w:val="pt_PT" w:bidi="pt_PT"/>
        </w:rPr>
        <w:t>1Tm 1.4</w:t>
      </w:r>
      <w:r>
        <w:rPr>
          <w:lang w:val="pt_PT" w:bidi="pt_PT"/>
        </w:rPr>
        <w:t xml:space="preserve">; </w:t>
      </w:r>
      <w:r>
        <w:rPr>
          <w:lang w:val="pt_PT" w:bidi="pt_PT"/>
        </w:rPr>
        <w:t>3.4–5</w:t>
      </w:r>
      <w:r>
        <w:rPr>
          <w:lang w:val="pt_PT" w:bidi="pt_PT"/>
        </w:rPr>
        <w:t>,</w:t>
      </w:r>
      <w:r>
        <w:rPr>
          <w:lang w:val="pt_PT" w:bidi="pt_PT"/>
        </w:rPr>
        <w:t>12</w:t>
      </w:r>
      <w:r>
        <w:rPr>
          <w:lang w:val="pt_PT" w:bidi="pt_PT"/>
        </w:rPr>
        <w:t>,</w:t>
      </w:r>
      <w:r>
        <w:rPr>
          <w:lang w:val="pt_PT" w:bidi="pt_PT"/>
        </w:rPr>
        <w:t>15</w:t>
      </w:r>
      <w:r>
        <w:rPr>
          <w:lang w:val="pt_PT" w:bidi="pt_PT"/>
        </w:rPr>
        <w:t xml:space="preserve">; </w:t>
      </w:r>
      <w:r>
        <w:rPr>
          <w:lang w:val="pt_PT" w:bidi="pt_PT"/>
        </w:rPr>
        <w:t>2Tm 2.20–21</w:t>
      </w:r>
      <w:r>
        <w:rPr>
          <w:lang w:val="pt_PT" w:bidi="pt_PT"/>
        </w:rPr>
        <w:t xml:space="preserve">. • Essas qualidades indicam que um ancião não deve estar "seguindo a multidão" dos cretenses (veja </w:t>
      </w:r>
      <w:r>
        <w:rPr>
          <w:lang w:val="pt_PT" w:bidi="pt_PT"/>
        </w:rPr>
        <w:t>Tito 1.12</w:t>
      </w:r>
      <w:r>
        <w:rPr>
          <w:lang w:val="pt_PT" w:bidi="pt_PT"/>
        </w:rPr>
        <w:t>).</w:t>
      </w:r>
      <w:r>
        <w:rPr>
          <w:lang w:val="pt_PT" w:bidi="pt_PT"/>
        </w:rPr>
      </w:r>
      <w:r>
        <w:rPr>
          <w:lang w:val="pt_PT" w:bidi="pt_PT"/>
        </w:rPr>
      </w:r>
    </w:p>
    <w:p>
      <w:pPr/>
      <w:r>
        <w:rPr>
          <w:lang w:val="pt_PT" w:bidi="pt_PT"/>
        </w:rPr>
      </w:r>
    </w:p>
    <w:p>
      <w:pPr>
        <w:pStyle w:val="Heading2"/>
      </w:pPr>
      <w:r>
        <w:rPr>
          <w:lang w:val="pt_PT" w:bidi="pt_PT"/>
        </w:rPr>
        <w:t>Tito 1.9</w:t>
      </w:r>
      <w:r>
        <w:rPr>
          <w:lang w:val="pt_PT" w:bidi="pt_PT"/>
        </w:rPr>
      </w:r>
    </w:p>
    <w:p>
      <w:pPr/>
      <w:r>
        <w:rPr>
          <w:lang w:val="pt_PT" w:bidi="pt_PT"/>
        </w:rPr>
      </w:r>
      <w:r>
        <w:rPr>
          <w:lang w:val="pt_PT" w:bidi="pt_PT"/>
        </w:rPr>
        <w:t xml:space="preserve">Os anciãos tinham um papel principal no ensino da comunidade. Isso pode ter sido necessário para lidar com a ameaça imediata a essas comunidades específicas (como também em Éfeso; veja </w:t>
      </w:r>
      <w:r>
        <w:rPr>
          <w:lang w:val="pt_PT" w:bidi="pt_PT"/>
        </w:rPr>
        <w:t>1Tm 3.1</w:t>
      </w:r>
      <w:r>
        <w:rPr>
          <w:lang w:val="pt_PT" w:bidi="pt_PT"/>
        </w:rPr>
        <w:t xml:space="preserve">). • Somente com uma forte crença nas Boas Novas um ancião seria capaz de fornecer um ensino saudável. As preocupações específicas de Paulo são abordadas em </w:t>
      </w:r>
      <w:r>
        <w:rPr>
          <w:lang w:val="pt_PT" w:bidi="pt_PT"/>
        </w:rPr>
        <w:t>Tito 2.1–3.11</w:t>
      </w:r>
      <w:r>
        <w:rPr>
          <w:lang w:val="pt_PT" w:bidi="pt_PT"/>
        </w:rPr>
        <w:t xml:space="preserve">, à luz dos problemas mencionados em </w:t>
      </w:r>
      <w:r>
        <w:rPr>
          <w:lang w:val="pt_PT" w:bidi="pt_PT"/>
        </w:rPr>
        <w:t>1.10–16</w:t>
      </w:r>
      <w:r>
        <w:rPr>
          <w:lang w:val="pt_PT" w:bidi="pt_PT"/>
        </w:rPr>
        <w:t xml:space="preserve"> e </w:t>
      </w:r>
      <w:r>
        <w:rPr>
          <w:lang w:val="pt_PT" w:bidi="pt_PT"/>
        </w:rPr>
        <w:t>3.9–11</w:t>
      </w:r>
      <w:r>
        <w:rPr>
          <w:lang w:val="pt_PT" w:bidi="pt_PT"/>
        </w:rPr>
        <w:t xml:space="preserve"> (veja também </w:t>
      </w:r>
      <w:r>
        <w:rPr>
          <w:lang w:val="pt_PT" w:bidi="pt_PT"/>
        </w:rPr>
        <w:t>1Tm 1.10</w:t>
      </w:r>
      <w:r>
        <w:rPr>
          <w:lang w:val="pt_PT" w:bidi="pt_PT"/>
        </w:rPr>
        <w:t xml:space="preserve">). • Tito tinha um papel semelhante (cp. </w:t>
      </w:r>
      <w:r>
        <w:rPr>
          <w:lang w:val="pt_PT" w:bidi="pt_PT"/>
        </w:rPr>
        <w:t>Tito 1.13</w:t>
      </w:r>
      <w:r>
        <w:rPr>
          <w:lang w:val="pt_PT" w:bidi="pt_PT"/>
        </w:rPr>
        <w:t xml:space="preserve">; </w:t>
      </w:r>
      <w:r>
        <w:rPr>
          <w:lang w:val="pt_PT" w:bidi="pt_PT"/>
        </w:rPr>
        <w:t>2.15</w:t>
      </w:r>
      <w:r>
        <w:rPr>
          <w:lang w:val="pt_PT" w:bidi="pt_PT"/>
        </w:rPr>
        <w:t xml:space="preserve">; </w:t>
      </w:r>
      <w:r>
        <w:rPr>
          <w:lang w:val="pt_PT" w:bidi="pt_PT"/>
        </w:rPr>
        <w:t>3.10–11</w:t>
      </w:r>
      <w:r>
        <w:rPr>
          <w:lang w:val="pt_PT" w:bidi="pt_PT"/>
        </w:rPr>
        <w:t xml:space="preserve">). A liderança local continuaria de onde Paulo e seus delegados pararam. • Aqueles que se opõem são descritos em </w:t>
      </w:r>
      <w:r>
        <w:rPr>
          <w:lang w:val="pt_PT" w:bidi="pt_PT"/>
        </w:rPr>
        <w:t>1.10–16</w:t>
      </w:r>
      <w:r>
        <w:rPr>
          <w:lang w:val="pt_PT" w:bidi="pt_PT"/>
        </w:rPr>
        <w:t>.</w:t>
      </w:r>
      <w:r>
        <w:rPr>
          <w:lang w:val="pt_PT" w:bidi="pt_PT"/>
        </w:rPr>
      </w:r>
      <w:r>
        <w:rPr>
          <w:lang w:val="pt_PT" w:bidi="pt_PT"/>
        </w:rPr>
      </w:r>
    </w:p>
    <w:p>
      <w:pPr/>
      <w:r>
        <w:rPr>
          <w:lang w:val="pt_PT" w:bidi="pt_PT"/>
        </w:rPr>
      </w:r>
    </w:p>
    <w:p>
      <w:pPr>
        <w:pStyle w:val="Heading2"/>
      </w:pPr>
      <w:r>
        <w:rPr>
          <w:lang w:val="pt_PT" w:bidi="pt_PT"/>
        </w:rPr>
        <w:t>Titus.1.10</w:t>
      </w:r>
      <w:r>
        <w:rPr>
          <w:lang w:val="pt_PT" w:bidi="pt_PT"/>
        </w:rPr>
      </w:r>
    </w:p>
    <w:p>
      <w:pPr/>
      <w:r>
        <w:rPr>
          <w:lang w:val="pt_PT" w:bidi="pt_PT"/>
        </w:rPr>
      </w:r>
      <w:r>
        <w:rPr>
          <w:lang w:val="pt_PT" w:bidi="pt_PT"/>
        </w:rPr>
        <w:t xml:space="preserve">pessoas rebeldes: A mesma palavra grega é usada para crianças em </w:t>
      </w:r>
      <w:r>
        <w:rPr>
          <w:lang w:val="pt_PT" w:bidi="pt_PT"/>
        </w:rPr>
        <w:t>1:6</w:t>
      </w:r>
      <w:r>
        <w:rPr>
          <w:lang w:val="pt_PT" w:bidi="pt_PT"/>
        </w:rPr>
        <w:t xml:space="preserve">. • aqueles que insistem na circuncisão para a salvação (literalmente </w:t>
      </w:r>
      <w:r>
        <w:rPr>
          <w:i/>
          <w:lang w:val="pt_PT" w:bidi="pt_PT"/>
        </w:rPr>
        <w:t>aqueles da circuncisão</w:t>
      </w:r>
      <w:r>
        <w:rPr>
          <w:lang w:val="pt_PT" w:bidi="pt_PT"/>
        </w:rPr>
        <w:t xml:space="preserve">): Isso provavelmente se refere a cristãos judeus; a frase grega deixa em aberto se eles exigiam ou não a circuncisão dos gentios. A essência judaica deste ensinamento falso é sugerida em </w:t>
      </w:r>
      <w:r>
        <w:rPr>
          <w:lang w:val="pt_PT" w:bidi="pt_PT"/>
        </w:rPr>
        <w:t>1:14–15</w:t>
      </w:r>
      <w:r>
        <w:rPr>
          <w:lang w:val="pt_PT" w:bidi="pt_PT"/>
        </w:rPr>
        <w:t xml:space="preserve"> e </w:t>
      </w:r>
      <w:r>
        <w:rPr>
          <w:lang w:val="pt_PT" w:bidi="pt_PT"/>
        </w:rPr>
        <w:t>3:9</w:t>
      </w:r>
      <w:r>
        <w:rPr>
          <w:lang w:val="pt_PT" w:bidi="pt_PT"/>
        </w:rPr>
        <w:t>.</w:t>
      </w:r>
      <w:r>
        <w:rPr>
          <w:lang w:val="pt_PT" w:bidi="pt_PT"/>
        </w:rPr>
      </w:r>
      <w:r>
        <w:rPr>
          <w:lang w:val="pt_PT" w:bidi="pt_PT"/>
        </w:rPr>
      </w:r>
    </w:p>
    <w:p>
      <w:pPr/>
      <w:r>
        <w:rPr>
          <w:lang w:val="pt_PT" w:bidi="pt_PT"/>
        </w:rPr>
      </w:r>
    </w:p>
    <w:p>
      <w:pPr>
        <w:pStyle w:val="Heading2"/>
      </w:pPr>
      <w:r>
        <w:rPr>
          <w:lang w:val="pt_PT" w:bidi="pt_PT"/>
        </w:rPr>
        <w:t>Tito 1.10–16</w:t>
      </w:r>
      <w:r>
        <w:rPr>
          <w:lang w:val="pt_PT" w:bidi="pt_PT"/>
        </w:rPr>
      </w:r>
    </w:p>
    <w:p>
      <w:pPr/>
      <w:r>
        <w:rPr>
          <w:lang w:val="pt_PT" w:bidi="pt_PT"/>
        </w:rPr>
      </w:r>
      <w:r>
        <w:rPr>
          <w:lang w:val="pt_PT" w:bidi="pt_PT"/>
        </w:rPr>
        <w:t>Em uma população nativa de arruaceiros, Tito precisaria ter pulso firme para livrar essas comunidades cristãs da corrupção e torná-las saudáveis na fé (</w:t>
      </w:r>
      <w:r>
        <w:rPr>
          <w:lang w:val="pt_PT" w:bidi="pt_PT"/>
        </w:rPr>
        <w:t>1.13–16</w:t>
      </w:r>
      <w:r>
        <w:rPr>
          <w:lang w:val="pt_PT" w:bidi="pt_PT"/>
        </w:rPr>
        <w:t>).</w:t>
      </w:r>
      <w:r>
        <w:rPr>
          <w:lang w:val="pt_PT" w:bidi="pt_PT"/>
        </w:rPr>
      </w:r>
      <w:r>
        <w:rPr>
          <w:lang w:val="pt_PT" w:bidi="pt_PT"/>
        </w:rPr>
      </w:r>
    </w:p>
    <w:p>
      <w:pPr/>
      <w:r>
        <w:rPr>
          <w:lang w:val="pt_PT" w:bidi="pt_PT"/>
        </w:rPr>
      </w:r>
    </w:p>
    <w:p>
      <w:pPr>
        <w:pStyle w:val="Heading2"/>
      </w:pPr>
      <w:r>
        <w:rPr>
          <w:lang w:val="pt_PT" w:bidi="pt_PT"/>
        </w:rPr>
        <w:t>Tito 1.11</w:t>
      </w:r>
      <w:r>
        <w:rPr>
          <w:lang w:val="pt_PT" w:bidi="pt_PT"/>
        </w:rPr>
      </w:r>
    </w:p>
    <w:p>
      <w:pPr/>
      <w:r>
        <w:rPr>
          <w:lang w:val="pt_PT" w:bidi="pt_PT"/>
        </w:rPr>
      </w:r>
      <w:r>
        <w:rPr>
          <w:lang w:val="pt_PT" w:bidi="pt_PT"/>
        </w:rPr>
        <w:t xml:space="preserve">atrapalhando famílias inteiras: Isso também aconteceu em Éfeso (cp. </w:t>
      </w:r>
      <w:r>
        <w:rPr>
          <w:lang w:val="pt_PT" w:bidi="pt_PT"/>
        </w:rPr>
        <w:t>1Tm 4.3</w:t>
      </w:r>
      <w:r>
        <w:rPr>
          <w:lang w:val="pt_PT" w:bidi="pt_PT"/>
        </w:rPr>
        <w:t xml:space="preserve">; </w:t>
      </w:r>
      <w:r>
        <w:rPr>
          <w:lang w:val="pt_PT" w:bidi="pt_PT"/>
        </w:rPr>
        <w:t>2Tm 2.18</w:t>
      </w:r>
      <w:r>
        <w:rPr>
          <w:lang w:val="pt_PT" w:bidi="pt_PT"/>
        </w:rPr>
        <w:t xml:space="preserve">; </w:t>
      </w:r>
      <w:r>
        <w:rPr>
          <w:lang w:val="pt_PT" w:bidi="pt_PT"/>
        </w:rPr>
        <w:t>3.6</w:t>
      </w:r>
      <w:r>
        <w:rPr>
          <w:lang w:val="pt_PT" w:bidi="pt_PT"/>
        </w:rPr>
        <w:t>). • apenas por dinheiro: Os anciãos não devem ter essa característica (</w:t>
      </w:r>
      <w:r>
        <w:rPr>
          <w:lang w:val="pt_PT" w:bidi="pt_PT"/>
        </w:rPr>
        <w:t>Tito 1.7</w:t>
      </w:r>
      <w:r>
        <w:rPr>
          <w:lang w:val="pt_PT" w:bidi="pt_PT"/>
        </w:rPr>
        <w:t xml:space="preserve">; veja também </w:t>
      </w:r>
      <w:r>
        <w:rPr>
          <w:lang w:val="pt_PT" w:bidi="pt_PT"/>
        </w:rPr>
        <w:t>1Tm 6.5–10</w:t>
      </w:r>
      <w:r>
        <w:rPr>
          <w:lang w:val="pt_PT" w:bidi="pt_PT"/>
        </w:rPr>
        <w:t xml:space="preserve">; </w:t>
      </w:r>
      <w:r>
        <w:rPr>
          <w:lang w:val="pt_PT" w:bidi="pt_PT"/>
        </w:rPr>
        <w:t>2Co 2.17</w:t>
      </w:r>
      <w:r>
        <w:rPr>
          <w:lang w:val="pt_PT" w:bidi="pt_PT"/>
        </w:rPr>
        <w:t xml:space="preserve">; </w:t>
      </w:r>
      <w:r>
        <w:rPr>
          <w:lang w:val="pt_PT" w:bidi="pt_PT"/>
        </w:rPr>
        <w:t>1Pe 5.2</w:t>
      </w:r>
      <w:r>
        <w:rPr>
          <w:lang w:val="pt_PT" w:bidi="pt_PT"/>
        </w:rPr>
        <w:t>).</w:t>
      </w:r>
      <w:r>
        <w:rPr>
          <w:lang w:val="pt_PT" w:bidi="pt_PT"/>
        </w:rPr>
      </w:r>
      <w:r>
        <w:rPr>
          <w:lang w:val="pt_PT" w:bidi="pt_PT"/>
        </w:rPr>
      </w:r>
    </w:p>
    <w:p>
      <w:pPr/>
      <w:r>
        <w:rPr>
          <w:lang w:val="pt_PT" w:bidi="pt_PT"/>
        </w:rPr>
      </w:r>
    </w:p>
    <w:p>
      <w:pPr>
        <w:pStyle w:val="Heading2"/>
      </w:pPr>
      <w:r>
        <w:rPr>
          <w:lang w:val="pt_PT" w:bidi="pt_PT"/>
        </w:rPr>
        <w:t>Tito 1.12</w:t>
      </w:r>
      <w:r>
        <w:rPr>
          <w:lang w:val="pt_PT" w:bidi="pt_PT"/>
        </w:rPr>
      </w:r>
    </w:p>
    <w:p>
      <w:pPr/>
      <w:r>
        <w:rPr>
          <w:lang w:val="pt_PT" w:bidi="pt_PT"/>
        </w:rPr>
      </w:r>
      <w:r>
        <w:rPr>
          <w:lang w:val="pt_PT" w:bidi="pt_PT"/>
        </w:rPr>
        <w:t>um dos seus próprios homens, um profeta de Creta, disse: Esta citação é de Epimênides de Cnossos, um filósofo que viveu em Creta por volta dos anos 500 a.C. • todos mentirosos: Esta acusação foi dirigida especificamente à alegação cretense de ter o túmulo de Zeus na ilha. Segundo a mitologia cretense, o deus Zeus foi uma vez um mero humano que viveu e morreu em Creta (seu túmulo dizia-se estar lá), mas que alcançou a divindade através de seu patrocínio (ou seja, presentes e benefícios) aos humanos. Alguns moralistas gregos se opuseram a essa lenda e a caracterizaram como uma mentira. Uma citação de Alexandria nos anos 200 a.C. diz: “Os cretenses são sempre mentirosos. Para um túmulo, ó Senhor, os cretenses constroem para você; mas você não morre, pois você é eterno.” Um dos próprios profetas de Creta (Epimênides) teve a mesma avaliação, e Paulo cita a voz de sua consciência aprovando (</w:t>
      </w:r>
      <w:r>
        <w:rPr>
          <w:lang w:val="pt_PT" w:bidi="pt_PT"/>
        </w:rPr>
        <w:t>1.13</w:t>
      </w:r>
      <w:r>
        <w:rPr>
          <w:lang w:val="pt_PT" w:bidi="pt_PT"/>
        </w:rPr>
        <w:t xml:space="preserve">; veja </w:t>
      </w:r>
      <w:r>
        <w:rPr>
          <w:lang w:val="pt_PT" w:bidi="pt_PT"/>
        </w:rPr>
        <w:t>At 17.28</w:t>
      </w:r>
      <w:r>
        <w:rPr>
          <w:lang w:val="pt_PT" w:bidi="pt_PT"/>
        </w:rPr>
        <w:t>), pois o Deus que não mente (</w:t>
      </w:r>
      <w:r>
        <w:rPr>
          <w:lang w:val="pt_PT" w:bidi="pt_PT"/>
        </w:rPr>
        <w:t>Tt 1.2</w:t>
      </w:r>
      <w:r>
        <w:rPr>
          <w:lang w:val="pt_PT" w:bidi="pt_PT"/>
        </w:rPr>
        <w:t>) se opõe às mentiras de tais mitos. • mentirosos... animais... glutões: Acreditava-se que a imoralidade cretense resultava de sua crença sobre Zeus; mentiras religiosas deram origem à corrupção moral. Paulo posteriormente contrasta esses vícios apresentando as virtudes opostas (</w:t>
      </w:r>
      <w:r>
        <w:rPr>
          <w:lang w:val="pt_PT" w:bidi="pt_PT"/>
        </w:rPr>
        <w:t>2.12</w:t>
      </w:r>
      <w:r>
        <w:rPr>
          <w:lang w:val="pt_PT" w:bidi="pt_PT"/>
        </w:rPr>
        <w:t>). Ele chama os cretenses a alcançarem ideais éticos que são exaltados na sociedade humana em geral, mas que estavam ausentes em Creta, como lamentado por seu próprio profeta. Eles alcançariam esses ideais apenas através do evangelho de Jesus Cristo (</w:t>
      </w:r>
      <w:r>
        <w:rPr>
          <w:lang w:val="pt_PT" w:bidi="pt_PT"/>
        </w:rPr>
        <w:t>2.11–14</w:t>
      </w:r>
      <w:r>
        <w:rPr>
          <w:lang w:val="pt_PT" w:bidi="pt_PT"/>
        </w:rPr>
        <w:t xml:space="preserve">). • glutões preguiçosos: Os cretenses eram conhecidos por fazer qualquer coisa por um pouco de dinheiro. Eles eram famosos como mercenários e como consumidores insaciáveis. Supostamente, eles não viam vergonha na ganância (veja </w:t>
      </w:r>
      <w:r>
        <w:rPr>
          <w:lang w:val="pt_PT" w:bidi="pt_PT"/>
        </w:rPr>
        <w:t>Fl 3.19</w:t>
      </w:r>
      <w:r>
        <w:rPr>
          <w:lang w:val="pt_PT" w:bidi="pt_PT"/>
        </w:rPr>
        <w:t>). • Paulo aplica a citação mais diretamente aos atuais falsos mestres do que à cultura cretense em geral; os falsos mestres continuavam essa tradição cretense de imoralidade baseada na falsidade.</w:t>
      </w:r>
      <w:r>
        <w:rPr>
          <w:lang w:val="pt_PT" w:bidi="pt_PT"/>
        </w:rPr>
      </w:r>
      <w:r>
        <w:rPr>
          <w:lang w:val="pt_PT" w:bidi="pt_PT"/>
        </w:rPr>
      </w:r>
    </w:p>
    <w:p>
      <w:pPr/>
      <w:r>
        <w:rPr>
          <w:lang w:val="pt_PT" w:bidi="pt_PT"/>
        </w:rPr>
      </w:r>
    </w:p>
    <w:p>
      <w:pPr>
        <w:pStyle w:val="Heading2"/>
      </w:pPr>
      <w:r>
        <w:rPr>
          <w:lang w:val="pt_PT" w:bidi="pt_PT"/>
        </w:rPr>
        <w:t>Tito 1.13</w:t>
      </w:r>
      <w:r>
        <w:rPr>
          <w:lang w:val="pt_PT" w:bidi="pt_PT"/>
        </w:rPr>
      </w:r>
    </w:p>
    <w:p>
      <w:pPr/>
      <w:r>
        <w:rPr>
          <w:lang w:val="pt_PT" w:bidi="pt_PT"/>
        </w:rPr>
      </w:r>
      <w:r>
        <w:rPr>
          <w:lang w:val="pt_PT" w:bidi="pt_PT"/>
        </w:rPr>
        <w:t xml:space="preserve">Isso é verdade: Veja </w:t>
      </w:r>
      <w:r>
        <w:rPr>
          <w:lang w:val="pt_PT" w:bidi="pt_PT"/>
        </w:rPr>
        <w:t>nota de estudo em 1.12</w:t>
      </w:r>
      <w:r>
        <w:rPr>
          <w:lang w:val="pt_PT" w:bidi="pt_PT"/>
        </w:rPr>
        <w:t xml:space="preserve">. • Ser forte na fé é aqui definido como rejeitar ensinamentos falsos (cp. </w:t>
      </w:r>
      <w:r>
        <w:rPr>
          <w:lang w:val="pt_PT" w:bidi="pt_PT"/>
        </w:rPr>
        <w:t>1.9</w:t>
      </w:r>
      <w:r>
        <w:rPr>
          <w:lang w:val="pt_PT" w:bidi="pt_PT"/>
        </w:rPr>
        <w:t>).</w:t>
      </w:r>
      <w:r>
        <w:rPr>
          <w:lang w:val="pt_PT" w:bidi="pt_PT"/>
        </w:rPr>
      </w:r>
      <w:r>
        <w:rPr>
          <w:lang w:val="pt_PT" w:bidi="pt_PT"/>
        </w:rPr>
      </w:r>
    </w:p>
    <w:p>
      <w:pPr/>
      <w:r>
        <w:rPr>
          <w:lang w:val="pt_PT" w:bidi="pt_PT"/>
        </w:rPr>
      </w:r>
    </w:p>
    <w:p>
      <w:pPr>
        <w:pStyle w:val="Heading2"/>
      </w:pPr>
      <w:r>
        <w:rPr>
          <w:lang w:val="pt_PT" w:bidi="pt_PT"/>
        </w:rPr>
        <w:t>Tito 1.14</w:t>
      </w:r>
      <w:r>
        <w:rPr>
          <w:lang w:val="pt_PT" w:bidi="pt_PT"/>
        </w:rPr>
      </w:r>
    </w:p>
    <w:p>
      <w:pPr/>
      <w:r>
        <w:rPr>
          <w:lang w:val="pt_PT" w:bidi="pt_PT"/>
        </w:rPr>
      </w:r>
      <w:r>
        <w:rPr>
          <w:lang w:val="pt_PT" w:bidi="pt_PT"/>
        </w:rPr>
        <w:t xml:space="preserve">Mitos judaicos: Veja </w:t>
      </w:r>
      <w:r>
        <w:rPr>
          <w:lang w:val="pt_PT" w:bidi="pt_PT"/>
        </w:rPr>
        <w:t>3.9</w:t>
      </w:r>
      <w:r>
        <w:rPr>
          <w:lang w:val="pt_PT" w:bidi="pt_PT"/>
        </w:rPr>
        <w:t xml:space="preserve">; </w:t>
      </w:r>
      <w:r>
        <w:rPr>
          <w:lang w:val="pt_PT" w:bidi="pt_PT"/>
        </w:rPr>
        <w:t>1Tm 1.4</w:t>
      </w:r>
      <w:r>
        <w:rPr>
          <w:lang w:val="pt_PT" w:bidi="pt_PT"/>
        </w:rPr>
        <w:t xml:space="preserve">; </w:t>
      </w:r>
      <w:r>
        <w:rPr>
          <w:lang w:val="pt_PT" w:bidi="pt_PT"/>
        </w:rPr>
        <w:t>4.7</w:t>
      </w:r>
      <w:r>
        <w:rPr>
          <w:lang w:val="pt_PT" w:bidi="pt_PT"/>
        </w:rPr>
        <w:t xml:space="preserve">; </w:t>
      </w:r>
      <w:r>
        <w:rPr>
          <w:lang w:val="pt_PT" w:bidi="pt_PT"/>
        </w:rPr>
        <w:t>2Tm 4.4</w:t>
      </w:r>
      <w:r>
        <w:rPr>
          <w:lang w:val="pt_PT" w:bidi="pt_PT"/>
        </w:rPr>
        <w:t xml:space="preserve">. • se desviaram da verdade: Isso foi apostasia, não mera descrença. Veja </w:t>
      </w:r>
      <w:r>
        <w:rPr>
          <w:lang w:val="pt_PT" w:bidi="pt_PT"/>
        </w:rPr>
        <w:t>1Tm 1.6–7</w:t>
      </w:r>
      <w:r>
        <w:rPr>
          <w:lang w:val="pt_PT" w:bidi="pt_PT"/>
        </w:rPr>
        <w:t>.</w:t>
      </w:r>
      <w:r>
        <w:rPr>
          <w:lang w:val="pt_PT" w:bidi="pt_PT"/>
        </w:rPr>
      </w:r>
      <w:r>
        <w:rPr>
          <w:lang w:val="pt_PT" w:bidi="pt_PT"/>
        </w:rPr>
      </w:r>
    </w:p>
    <w:p>
      <w:pPr/>
      <w:r>
        <w:rPr>
          <w:lang w:val="pt_PT" w:bidi="pt_PT"/>
        </w:rPr>
      </w:r>
    </w:p>
    <w:p>
      <w:pPr>
        <w:pStyle w:val="Heading2"/>
      </w:pPr>
      <w:r>
        <w:rPr>
          <w:lang w:val="pt_PT" w:bidi="pt_PT"/>
        </w:rPr>
        <w:t>Titus.1.15</w:t>
      </w:r>
      <w:r>
        <w:rPr>
          <w:lang w:val="pt_PT" w:bidi="pt_PT"/>
        </w:rPr>
      </w:r>
    </w:p>
    <w:p>
      <w:pPr/>
      <w:r>
        <w:rPr>
          <w:lang w:val="pt_PT" w:bidi="pt_PT"/>
        </w:rPr>
      </w:r>
      <w:r>
        <w:rPr>
          <w:lang w:val="pt_PT" w:bidi="pt_PT"/>
        </w:rPr>
        <w:t xml:space="preserve">Cp. </w:t>
      </w:r>
      <w:r>
        <w:rPr>
          <w:lang w:val="pt_PT" w:bidi="pt_PT"/>
        </w:rPr>
        <w:t>1Tm 4:3–5</w:t>
      </w:r>
      <w:r>
        <w:rPr>
          <w:lang w:val="pt_PT" w:bidi="pt_PT"/>
        </w:rPr>
        <w:t>.</w:t>
      </w:r>
      <w:r>
        <w:rPr>
          <w:lang w:val="pt_PT" w:bidi="pt_PT"/>
        </w:rPr>
      </w:r>
      <w:r>
        <w:rPr>
          <w:lang w:val="pt_PT" w:bidi="pt_PT"/>
        </w:rPr>
      </w:r>
    </w:p>
    <w:p>
      <w:pPr/>
      <w:r>
        <w:rPr>
          <w:lang w:val="pt_PT" w:bidi="pt_PT"/>
        </w:rPr>
      </w:r>
    </w:p>
    <w:p>
      <w:pPr>
        <w:pStyle w:val="Heading2"/>
      </w:pPr>
      <w:r>
        <w:rPr>
          <w:lang w:val="pt_PT" w:bidi="pt_PT"/>
        </w:rPr>
        <w:t>Tito 1.15–16</w:t>
      </w:r>
      <w:r>
        <w:rPr>
          <w:lang w:val="pt_PT" w:bidi="pt_PT"/>
        </w:rPr>
      </w:r>
    </w:p>
    <w:p>
      <w:pPr/>
      <w:r>
        <w:rPr>
          <w:lang w:val="pt_PT" w:bidi="pt_PT"/>
        </w:rPr>
      </w:r>
      <w:r>
        <w:rPr>
          <w:lang w:val="pt_PT" w:bidi="pt_PT"/>
        </w:rPr>
        <w:t xml:space="preserve">Estes dois versículos comentam sobre o povo de </w:t>
      </w:r>
      <w:r>
        <w:rPr>
          <w:lang w:val="pt_PT" w:bidi="pt_PT"/>
        </w:rPr>
        <w:t>1.14</w:t>
      </w:r>
      <w:r>
        <w:rPr>
          <w:lang w:val="pt_PT" w:bidi="pt_PT"/>
        </w:rPr>
        <w:t xml:space="preserve"> e seus comandos, enquanto faz a transição para uma discussão sobre ensinamentos saudáveis (</w:t>
      </w:r>
      <w:r>
        <w:rPr>
          <w:lang w:val="pt_PT" w:bidi="pt_PT"/>
        </w:rPr>
        <w:t>2.1–3.11</w:t>
      </w:r>
      <w:r>
        <w:rPr>
          <w:lang w:val="pt_PT" w:bidi="pt_PT"/>
        </w:rPr>
        <w:t>).</w:t>
      </w:r>
      <w:r>
        <w:rPr>
          <w:lang w:val="pt_PT" w:bidi="pt_PT"/>
        </w:rPr>
      </w:r>
      <w:r>
        <w:rPr>
          <w:lang w:val="pt_PT" w:bidi="pt_PT"/>
        </w:rPr>
      </w:r>
    </w:p>
    <w:p>
      <w:pPr/>
      <w:r>
        <w:rPr>
          <w:lang w:val="pt_PT" w:bidi="pt_PT"/>
        </w:rPr>
      </w:r>
    </w:p>
    <w:p>
      <w:pPr>
        <w:pStyle w:val="Heading2"/>
      </w:pPr>
      <w:r>
        <w:rPr>
          <w:lang w:val="pt_PT" w:bidi="pt_PT"/>
        </w:rPr>
        <w:t>Tito 1.16</w:t>
      </w:r>
      <w:r>
        <w:rPr>
          <w:lang w:val="pt_PT" w:bidi="pt_PT"/>
        </w:rPr>
      </w:r>
    </w:p>
    <w:p>
      <w:pPr/>
      <w:r>
        <w:rPr>
          <w:lang w:val="pt_PT" w:bidi="pt_PT"/>
        </w:rPr>
      </w:r>
      <w:r>
        <w:rPr>
          <w:lang w:val="pt_PT" w:bidi="pt_PT"/>
        </w:rPr>
        <w:t xml:space="preserve">O ensino saudável e a piedade estão sempre conectados nas cartas a Timóteo e Tito (veja </w:t>
      </w:r>
      <w:r>
        <w:rPr>
          <w:lang w:val="pt_PT" w:bidi="pt_PT"/>
        </w:rPr>
        <w:t>1Tm 1.7–11</w:t>
      </w:r>
      <w:r>
        <w:rPr>
          <w:lang w:val="pt_PT" w:bidi="pt_PT"/>
        </w:rPr>
        <w:t xml:space="preserve">; </w:t>
      </w:r>
      <w:r>
        <w:rPr>
          <w:lang w:val="pt_PT" w:bidi="pt_PT"/>
        </w:rPr>
        <w:t>3.15–16</w:t>
      </w:r>
      <w:r>
        <w:rPr>
          <w:lang w:val="pt_PT" w:bidi="pt_PT"/>
        </w:rPr>
        <w:t xml:space="preserve">; </w:t>
      </w:r>
      <w:r>
        <w:rPr>
          <w:lang w:val="pt_PT" w:bidi="pt_PT"/>
        </w:rPr>
        <w:t>5.24–25</w:t>
      </w:r>
      <w:r>
        <w:rPr>
          <w:lang w:val="pt_PT" w:bidi="pt_PT"/>
        </w:rPr>
        <w:t xml:space="preserve">; </w:t>
      </w:r>
      <w:r>
        <w:rPr>
          <w:lang w:val="pt_PT" w:bidi="pt_PT"/>
        </w:rPr>
        <w:t>2Tm 3.5</w:t>
      </w:r>
      <w:r>
        <w:rPr>
          <w:lang w:val="pt_PT" w:bidi="pt_PT"/>
        </w:rPr>
        <w:t>,</w:t>
      </w:r>
      <w:r>
        <w:rPr>
          <w:lang w:val="pt_PT" w:bidi="pt_PT"/>
        </w:rPr>
        <w:t>9</w:t>
      </w:r>
      <w:r>
        <w:rPr>
          <w:lang w:val="pt_PT" w:bidi="pt_PT"/>
        </w:rPr>
        <w:t xml:space="preserve">). Da mesma forma, a maneira ímpia como vivem está conectada com o falso ensino. • qualquer coisa boa: Isso contrasta com </w:t>
      </w:r>
      <w:r>
        <w:rPr>
          <w:lang w:val="pt_PT" w:bidi="pt_PT"/>
        </w:rPr>
        <w:t>Tt 3.1</w:t>
      </w:r>
      <w:r>
        <w:rPr>
          <w:lang w:val="pt_PT" w:bidi="pt_PT"/>
        </w:rPr>
        <w:t>.</w:t>
      </w:r>
      <w:r>
        <w:rPr>
          <w:lang w:val="pt_PT" w:bidi="pt_PT"/>
        </w:rPr>
      </w:r>
      <w:r>
        <w:rPr>
          <w:lang w:val="pt_PT" w:bidi="pt_PT"/>
        </w:rPr>
      </w:r>
    </w:p>
    <w:p>
      <w:pPr/>
      <w:r>
        <w:rPr>
          <w:lang w:val="pt_PT" w:bidi="pt_PT"/>
        </w:rPr>
      </w:r>
    </w:p>
    <w:p>
      <w:pPr>
        <w:pStyle w:val="Heading2"/>
      </w:pPr>
      <w:r>
        <w:rPr>
          <w:lang w:val="pt_PT" w:bidi="pt_PT"/>
        </w:rPr>
        <w:t>Tito 2.1–15</w:t>
      </w:r>
      <w:r>
        <w:rPr>
          <w:lang w:val="pt_PT" w:bidi="pt_PT"/>
        </w:rPr>
      </w:r>
    </w:p>
    <w:p>
      <w:pPr/>
      <w:r>
        <w:rPr>
          <w:lang w:val="pt_PT" w:bidi="pt_PT"/>
        </w:rPr>
      </w:r>
      <w:r>
        <w:rPr>
          <w:lang w:val="pt_PT" w:bidi="pt_PT"/>
        </w:rPr>
        <w:t>O ensino saudável era especialmente urgente por causa dos falsos mestres, que haviam causado estragos em “famílias inteiras” (</w:t>
      </w:r>
      <w:r>
        <w:rPr>
          <w:lang w:val="pt_PT" w:bidi="pt_PT"/>
        </w:rPr>
        <w:t>1.11</w:t>
      </w:r>
      <w:r>
        <w:rPr>
          <w:lang w:val="pt_PT" w:bidi="pt_PT"/>
        </w:rPr>
        <w:t xml:space="preserve">). Em </w:t>
      </w:r>
      <w:r>
        <w:rPr>
          <w:lang w:val="pt_PT" w:bidi="pt_PT"/>
        </w:rPr>
        <w:t>2.1–10</w:t>
      </w:r>
      <w:r>
        <w:rPr>
          <w:lang w:val="pt_PT" w:bidi="pt_PT"/>
        </w:rPr>
        <w:t>, Paulo aborda diferentes grupos dentro da casa da fé, mostrando sua preocupação com o testemunho público da igreja (</w:t>
      </w:r>
      <w:r>
        <w:rPr>
          <w:lang w:val="pt_PT" w:bidi="pt_PT"/>
        </w:rPr>
        <w:t>2.5</w:t>
      </w:r>
      <w:r>
        <w:rPr>
          <w:lang w:val="pt_PT" w:bidi="pt_PT"/>
        </w:rPr>
        <w:t>,</w:t>
      </w:r>
      <w:r>
        <w:rPr>
          <w:lang w:val="pt_PT" w:bidi="pt_PT"/>
        </w:rPr>
        <w:t>8</w:t>
      </w:r>
      <w:r>
        <w:rPr>
          <w:lang w:val="pt_PT" w:bidi="pt_PT"/>
        </w:rPr>
        <w:t>,</w:t>
      </w:r>
      <w:r>
        <w:rPr>
          <w:lang w:val="pt_PT" w:bidi="pt_PT"/>
        </w:rPr>
        <w:t>10</w:t>
      </w:r>
      <w:r>
        <w:rPr>
          <w:lang w:val="pt_PT" w:bidi="pt_PT"/>
        </w:rPr>
        <w:t xml:space="preserve">; veja também </w:t>
      </w:r>
      <w:r>
        <w:rPr>
          <w:lang w:val="pt_PT" w:bidi="pt_PT"/>
        </w:rPr>
        <w:t>1Tm 5.1–6.2</w:t>
      </w:r>
      <w:r>
        <w:rPr>
          <w:lang w:val="pt_PT" w:bidi="pt_PT"/>
        </w:rPr>
        <w:t>). Paulo então discorre sobre a vinda de Cristo (</w:t>
      </w:r>
      <w:r>
        <w:rPr>
          <w:lang w:val="pt_PT" w:bidi="pt_PT"/>
        </w:rPr>
        <w:t>Tt 2.11–14</w:t>
      </w:r>
      <w:r>
        <w:rPr>
          <w:lang w:val="pt_PT" w:bidi="pt_PT"/>
        </w:rPr>
        <w:t>) antes de dar uma ordem direta a Tito (</w:t>
      </w:r>
      <w:r>
        <w:rPr>
          <w:lang w:val="pt_PT" w:bidi="pt_PT"/>
        </w:rPr>
        <w:t>2.15</w:t>
      </w:r>
      <w:r>
        <w:rPr>
          <w:lang w:val="pt_PT" w:bidi="pt_PT"/>
        </w:rPr>
        <w:t>).</w:t>
      </w:r>
      <w:r>
        <w:rPr>
          <w:lang w:val="pt_PT" w:bidi="pt_PT"/>
        </w:rPr>
      </w:r>
      <w:r>
        <w:rPr>
          <w:lang w:val="pt_PT" w:bidi="pt_PT"/>
        </w:rPr>
      </w:r>
    </w:p>
    <w:p>
      <w:pPr/>
      <w:r>
        <w:rPr>
          <w:lang w:val="pt_PT" w:bidi="pt_PT"/>
        </w:rPr>
      </w:r>
    </w:p>
    <w:p>
      <w:pPr>
        <w:pStyle w:val="Heading2"/>
      </w:pPr>
      <w:r>
        <w:rPr>
          <w:lang w:val="pt_PT" w:bidi="pt_PT"/>
        </w:rPr>
        <w:t>Titus.2.9–10</w:t>
      </w:r>
      <w:r>
        <w:rPr>
          <w:lang w:val="pt_PT" w:bidi="pt_PT"/>
        </w:rPr>
      </w:r>
    </w:p>
    <w:p>
      <w:pPr/>
      <w:r>
        <w:rPr>
          <w:lang w:val="pt_PT" w:bidi="pt_PT"/>
        </w:rPr>
      </w:r>
      <w:r>
        <w:rPr>
          <w:lang w:val="pt_PT" w:bidi="pt_PT"/>
        </w:rPr>
        <w:t xml:space="preserve">O objetivo destas ordens é tornar o ensino sobre Deus... atraente (ver </w:t>
      </w:r>
      <w:r>
        <w:rPr>
          <w:lang w:val="pt_PT" w:bidi="pt_PT"/>
        </w:rPr>
        <w:t>1 Timóteo 6.1–2</w:t>
      </w:r>
      <w:r>
        <w:rPr>
          <w:lang w:val="pt_PT" w:bidi="pt_PT"/>
        </w:rPr>
        <w:t>).</w:t>
      </w:r>
      <w:r>
        <w:rPr>
          <w:lang w:val="pt_PT" w:bidi="pt_PT"/>
        </w:rPr>
      </w:r>
      <w:r>
        <w:rPr>
          <w:lang w:val="pt_PT" w:bidi="pt_PT"/>
        </w:rPr>
      </w:r>
    </w:p>
    <w:p>
      <w:pPr/>
      <w:r>
        <w:rPr>
          <w:lang w:val="pt_PT" w:bidi="pt_PT"/>
        </w:rPr>
      </w:r>
    </w:p>
    <w:p>
      <w:pPr>
        <w:pStyle w:val="Heading2"/>
      </w:pPr>
      <w:r>
        <w:rPr>
          <w:lang w:val="pt_PT" w:bidi="pt_PT"/>
        </w:rPr>
        <w:t>Tito 2.11</w:t>
      </w:r>
      <w:r>
        <w:rPr>
          <w:lang w:val="pt_PT" w:bidi="pt_PT"/>
        </w:rPr>
      </w:r>
    </w:p>
    <w:p>
      <w:pPr/>
      <w:r>
        <w:rPr>
          <w:lang w:val="pt_PT" w:bidi="pt_PT"/>
        </w:rPr>
      </w:r>
      <w:r>
        <w:rPr>
          <w:lang w:val="pt_PT" w:bidi="pt_PT"/>
        </w:rPr>
        <w:t xml:space="preserve">foi revelado (literalmente </w:t>
      </w:r>
      <w:r>
        <w:rPr>
          <w:i/>
          <w:lang w:val="pt_PT" w:bidi="pt_PT"/>
        </w:rPr>
        <w:t>apareceu</w:t>
      </w:r>
      <w:r>
        <w:rPr>
          <w:lang w:val="pt_PT" w:bidi="pt_PT"/>
        </w:rPr>
        <w:t xml:space="preserve">): Veja </w:t>
      </w:r>
      <w:r>
        <w:rPr>
          <w:lang w:val="pt_PT" w:bidi="pt_PT"/>
        </w:rPr>
        <w:t>nota de estudo em 1Tm 6.14</w:t>
      </w:r>
      <w:r>
        <w:rPr>
          <w:lang w:val="pt_PT" w:bidi="pt_PT"/>
        </w:rPr>
        <w:t>. • salvação para todas as pessoas: Paulo tem a intenção que a graça de Deus cumpra plenamente seus objetivos entre os cretenses e que, ao fazer isso, os aliste no trabalho salvador de evangelismo de Deus (</w:t>
      </w:r>
      <w:r>
        <w:rPr>
          <w:lang w:val="pt_PT" w:bidi="pt_PT"/>
        </w:rPr>
        <w:t>Tt 2.12</w:t>
      </w:r>
      <w:r>
        <w:rPr>
          <w:lang w:val="pt_PT" w:bidi="pt_PT"/>
        </w:rPr>
        <w:t xml:space="preserve">; veja </w:t>
      </w:r>
      <w:r>
        <w:rPr>
          <w:lang w:val="pt_PT" w:bidi="pt_PT"/>
        </w:rPr>
        <w:t>1Tm 2.1–7</w:t>
      </w:r>
      <w:r>
        <w:rPr>
          <w:lang w:val="pt_PT" w:bidi="pt_PT"/>
        </w:rPr>
        <w:t xml:space="preserve">; </w:t>
      </w:r>
      <w:r>
        <w:rPr>
          <w:lang w:val="pt_PT" w:bidi="pt_PT"/>
        </w:rPr>
        <w:t>4.10</w:t>
      </w:r>
      <w:r>
        <w:rPr>
          <w:lang w:val="pt_PT" w:bidi="pt_PT"/>
        </w:rPr>
        <w:t>).</w:t>
      </w:r>
      <w:r>
        <w:rPr>
          <w:lang w:val="pt_PT" w:bidi="pt_PT"/>
        </w:rPr>
      </w:r>
      <w:r>
        <w:rPr>
          <w:lang w:val="pt_PT" w:bidi="pt_PT"/>
        </w:rPr>
      </w:r>
    </w:p>
    <w:p>
      <w:pPr/>
      <w:r>
        <w:rPr>
          <w:lang w:val="pt_PT" w:bidi="pt_PT"/>
        </w:rPr>
      </w:r>
    </w:p>
    <w:p>
      <w:pPr>
        <w:pStyle w:val="Heading2"/>
      </w:pPr>
      <w:r>
        <w:rPr>
          <w:lang w:val="pt_PT" w:bidi="pt_PT"/>
        </w:rPr>
        <w:t>Titus.2.11–15</w:t>
      </w:r>
      <w:r>
        <w:rPr>
          <w:lang w:val="pt_PT" w:bidi="pt_PT"/>
        </w:rPr>
      </w:r>
    </w:p>
    <w:p>
      <w:pPr/>
      <w:r>
        <w:rPr>
          <w:lang w:val="pt_PT" w:bidi="pt_PT"/>
        </w:rPr>
      </w:r>
      <w:r>
        <w:rPr>
          <w:lang w:val="pt_PT" w:bidi="pt_PT"/>
        </w:rPr>
        <w:t xml:space="preserve">Para: As ordens de </w:t>
      </w:r>
      <w:r>
        <w:rPr>
          <w:lang w:val="pt_PT" w:bidi="pt_PT"/>
        </w:rPr>
        <w:t xml:space="preserve">2:1–10 </w:t>
      </w:r>
      <w:r>
        <w:rPr>
          <w:lang w:val="pt_PT" w:bidi="pt_PT"/>
        </w:rPr>
        <w:t xml:space="preserve">estão aqui fundamentadas na passada e na futura vinda de Cristo. A graça de Deus é um modelo para a conduta da igreja, assim como a salvação pela graça torna uma boa vida possível e cria pessoas dedicadas a boas obras (ver também </w:t>
      </w:r>
      <w:r>
        <w:rPr>
          <w:lang w:val="pt_PT" w:bidi="pt_PT"/>
        </w:rPr>
        <w:t>3:3–7</w:t>
      </w:r>
      <w:r>
        <w:rPr>
          <w:lang w:val="pt_PT" w:bidi="pt_PT"/>
        </w:rPr>
        <w:t>).</w:t>
      </w:r>
      <w:r>
        <w:rPr>
          <w:lang w:val="pt_PT" w:bidi="pt_PT"/>
        </w:rPr>
      </w:r>
      <w:r>
        <w:rPr>
          <w:lang w:val="pt_PT" w:bidi="pt_PT"/>
        </w:rPr>
      </w:r>
    </w:p>
    <w:p>
      <w:pPr/>
      <w:r>
        <w:rPr>
          <w:lang w:val="pt_PT" w:bidi="pt_PT"/>
        </w:rPr>
      </w:r>
    </w:p>
    <w:p>
      <w:pPr>
        <w:pStyle w:val="Heading2"/>
      </w:pPr>
      <w:r>
        <w:rPr>
          <w:lang w:val="pt_PT" w:bidi="pt_PT"/>
        </w:rPr>
        <w:t>Titus.2.12</w:t>
      </w:r>
      <w:r>
        <w:rPr>
          <w:lang w:val="pt_PT" w:bidi="pt_PT"/>
        </w:rPr>
      </w:r>
    </w:p>
    <w:p>
      <w:pPr/>
      <w:r>
        <w:rPr>
          <w:lang w:val="pt_PT" w:bidi="pt_PT"/>
        </w:rPr>
      </w:r>
      <w:r>
        <w:rPr>
          <w:lang w:val="pt_PT" w:bidi="pt_PT"/>
        </w:rPr>
        <w:t xml:space="preserve">somos instruídos: A ênfase desta instrução recai sobre as virtudes positivas: sabedoria, retidão e devoção a Deus. Nos escritos greco-romanos, essas três virtudes representam conduta virtuosa em geral. Essas virtudes combatem os vícios cretenses listados em </w:t>
      </w:r>
      <w:r>
        <w:rPr>
          <w:lang w:val="pt_PT" w:bidi="pt_PT"/>
        </w:rPr>
        <w:t>1:12</w:t>
      </w:r>
      <w:r>
        <w:rPr>
          <w:lang w:val="pt_PT" w:bidi="pt_PT"/>
        </w:rPr>
        <w:t xml:space="preserve"> e são transformados em qualidades totalmente cristãs (ver </w:t>
      </w:r>
      <w:r>
        <w:rPr>
          <w:lang w:val="pt_PT" w:bidi="pt_PT"/>
        </w:rPr>
        <w:t>2:13</w:t>
      </w:r>
      <w:r>
        <w:rPr>
          <w:lang w:val="pt_PT" w:bidi="pt_PT"/>
        </w:rPr>
        <w:t>). • Paulo exorta os cretenses a dar vida a essas virtudes, a fim de deixar claro para seus compatriotas que uma vida virtuosa deriva apenas da graça de Deus em Jesus Cristo.</w:t>
      </w:r>
      <w:r>
        <w:rPr>
          <w:lang w:val="pt_PT" w:bidi="pt_PT"/>
        </w:rPr>
      </w:r>
      <w:r>
        <w:rPr>
          <w:lang w:val="pt_PT" w:bidi="pt_PT"/>
        </w:rPr>
      </w:r>
    </w:p>
    <w:p>
      <w:pPr/>
      <w:r>
        <w:rPr>
          <w:lang w:val="pt_PT" w:bidi="pt_PT"/>
        </w:rPr>
      </w:r>
    </w:p>
    <w:p>
      <w:pPr>
        <w:pStyle w:val="Heading2"/>
      </w:pPr>
      <w:r>
        <w:rPr>
          <w:lang w:val="pt_PT" w:bidi="pt_PT"/>
        </w:rPr>
        <w:t>Titus.2.13</w:t>
      </w:r>
      <w:r>
        <w:rPr>
          <w:lang w:val="pt_PT" w:bidi="pt_PT"/>
        </w:rPr>
      </w:r>
    </w:p>
    <w:p>
      <w:pPr/>
      <w:r>
        <w:rPr>
          <w:lang w:val="pt_PT" w:bidi="pt_PT"/>
        </w:rPr>
      </w:r>
      <w:r>
        <w:rPr>
          <w:lang w:val="pt_PT" w:bidi="pt_PT"/>
        </w:rPr>
        <w:t xml:space="preserve">ficamos esperando: Isso implica esperança, bem como responsabilidade futura, ambos estimulando a conduta piedosa no presente. • em que aparecerá: Esta frase traduz uma palavra grega proeminente nas cartas a Timóteo e Tito (“epifania” ou “aparição”; também </w:t>
      </w:r>
      <w:r>
        <w:rPr>
          <w:lang w:val="pt_PT" w:bidi="pt_PT"/>
        </w:rPr>
        <w:t>2.11</w:t>
      </w:r>
      <w:r>
        <w:rPr>
          <w:lang w:val="pt_PT" w:bidi="pt_PT"/>
        </w:rPr>
        <w:t xml:space="preserve">; ver </w:t>
      </w:r>
      <w:r>
        <w:rPr>
          <w:lang w:val="pt_PT" w:bidi="pt_PT"/>
        </w:rPr>
        <w:t>nota de estudo em 1 Timóteo 6:14</w:t>
      </w:r>
      <w:r>
        <w:rPr>
          <w:lang w:val="pt_PT" w:bidi="pt_PT"/>
        </w:rPr>
        <w:t xml:space="preserve">). • grande Deus e Salvador: Este é um dos poucos lugares no Novo Testamento onde Jesus Cristo é chamado diretamente de “Deus” (ver também </w:t>
      </w:r>
      <w:r>
        <w:rPr>
          <w:lang w:val="pt_PT" w:bidi="pt_PT"/>
        </w:rPr>
        <w:t>João 1.1</w:t>
      </w:r>
      <w:r>
        <w:rPr>
          <w:lang w:val="pt_PT" w:bidi="pt_PT"/>
        </w:rPr>
        <w:t xml:space="preserve">; </w:t>
      </w:r>
      <w:r>
        <w:rPr>
          <w:lang w:val="pt_PT" w:bidi="pt_PT"/>
        </w:rPr>
        <w:t>20.28</w:t>
      </w:r>
      <w:r>
        <w:rPr>
          <w:lang w:val="pt_PT" w:bidi="pt_PT"/>
        </w:rPr>
        <w:t xml:space="preserve">; </w:t>
      </w:r>
      <w:r>
        <w:rPr>
          <w:lang w:val="pt_PT" w:bidi="pt_PT"/>
        </w:rPr>
        <w:t>Romanos 9.5</w:t>
      </w:r>
      <w:r>
        <w:rPr>
          <w:lang w:val="pt_PT" w:bidi="pt_PT"/>
        </w:rPr>
        <w:t xml:space="preserve">; </w:t>
      </w:r>
      <w:r>
        <w:rPr>
          <w:lang w:val="pt_PT" w:bidi="pt_PT"/>
        </w:rPr>
        <w:t>Hebreus 1.8</w:t>
      </w:r>
      <w:r>
        <w:rPr>
          <w:lang w:val="pt_PT" w:bidi="pt_PT"/>
        </w:rPr>
        <w:t xml:space="preserve">; </w:t>
      </w:r>
      <w:r>
        <w:rPr>
          <w:lang w:val="pt_PT" w:bidi="pt_PT"/>
        </w:rPr>
        <w:t>2 Pedro 1.1</w:t>
      </w:r>
      <w:r>
        <w:rPr>
          <w:lang w:val="pt_PT" w:bidi="pt_PT"/>
        </w:rPr>
        <w:t xml:space="preserve">; possivelmente </w:t>
      </w:r>
      <w:r>
        <w:rPr>
          <w:lang w:val="pt_PT" w:bidi="pt_PT"/>
        </w:rPr>
        <w:t>João 1.18</w:t>
      </w:r>
      <w:r>
        <w:rPr>
          <w:lang w:val="pt_PT" w:bidi="pt_PT"/>
        </w:rPr>
        <w:t xml:space="preserve">). No entanto, essa afirmação é totalmente consistente com os papéis e atributos de Cristo e a adoração que ele recebe. Possivelmente essa designação é usada aqui para insistir que Cristo não é um mero humano promovido a membro do panteão dos deuses (ver </w:t>
      </w:r>
      <w:r>
        <w:rPr>
          <w:lang w:val="pt_PT" w:bidi="pt_PT"/>
        </w:rPr>
        <w:t>nota de estudo em Tito 1:12</w:t>
      </w:r>
      <w:r>
        <w:rPr>
          <w:lang w:val="pt_PT" w:bidi="pt_PT"/>
        </w:rPr>
        <w:t>). Na época desta carta, os cristãos estavam cada vez mais insistindo que somente Cristo, e não governantes e imperadores, deveriam ser chamados de divinos.</w:t>
      </w:r>
      <w:r>
        <w:rPr>
          <w:lang w:val="pt_PT" w:bidi="pt_PT"/>
        </w:rPr>
      </w:r>
      <w:r>
        <w:rPr>
          <w:lang w:val="pt_PT" w:bidi="pt_PT"/>
        </w:rPr>
      </w:r>
    </w:p>
    <w:p>
      <w:pPr/>
      <w:r>
        <w:rPr>
          <w:lang w:val="pt_PT" w:bidi="pt_PT"/>
        </w:rPr>
      </w:r>
    </w:p>
    <w:p>
      <w:pPr>
        <w:pStyle w:val="Heading2"/>
      </w:pPr>
      <w:r>
        <w:rPr>
          <w:lang w:val="pt_PT" w:bidi="pt_PT"/>
        </w:rPr>
        <w:t>Titus.2.14</w:t>
      </w:r>
      <w:r>
        <w:rPr>
          <w:lang w:val="pt_PT" w:bidi="pt_PT"/>
        </w:rPr>
      </w:r>
    </w:p>
    <w:p>
      <w:pPr/>
      <w:r>
        <w:rPr>
          <w:lang w:val="pt_PT" w:bidi="pt_PT"/>
        </w:rPr>
      </w:r>
      <w:r>
        <w:rPr>
          <w:lang w:val="pt_PT" w:bidi="pt_PT"/>
        </w:rPr>
        <w:t xml:space="preserve">A salvação produz um povo que tem o desejo e a capacidade para as boas obras delineadas em </w:t>
      </w:r>
      <w:r>
        <w:rPr>
          <w:lang w:val="pt_PT" w:bidi="pt_PT"/>
        </w:rPr>
        <w:t>2:2–10</w:t>
      </w:r>
      <w:r>
        <w:rPr>
          <w:lang w:val="pt_PT" w:bidi="pt_PT"/>
        </w:rPr>
        <w:t xml:space="preserve">. • deu a si mesmo: Ver também </w:t>
      </w:r>
      <w:r>
        <w:rPr>
          <w:lang w:val="pt_PT" w:bidi="pt_PT"/>
        </w:rPr>
        <w:t>1Tm 2.6</w:t>
      </w:r>
      <w:r>
        <w:rPr>
          <w:lang w:val="pt_PT" w:bidi="pt_PT"/>
        </w:rPr>
        <w:t xml:space="preserve">. • a fim de nos livrar: Ver </w:t>
      </w:r>
      <w:r>
        <w:rPr>
          <w:lang w:val="pt_PT" w:bidi="pt_PT"/>
        </w:rPr>
        <w:t>Gl 3.22</w:t>
      </w:r>
      <w:r>
        <w:rPr>
          <w:lang w:val="pt_PT" w:bidi="pt_PT"/>
        </w:rPr>
        <w:t xml:space="preserve">; </w:t>
      </w:r>
      <w:r>
        <w:rPr>
          <w:lang w:val="pt_PT" w:bidi="pt_PT"/>
        </w:rPr>
        <w:t>4.4–5</w:t>
      </w:r>
      <w:r>
        <w:rPr>
          <w:lang w:val="pt_PT" w:bidi="pt_PT"/>
        </w:rPr>
        <w:t xml:space="preserve">; cp. </w:t>
      </w:r>
      <w:r>
        <w:rPr>
          <w:lang w:val="pt_PT" w:bidi="pt_PT"/>
        </w:rPr>
        <w:t>Êx 6.6–8</w:t>
      </w:r>
      <w:r>
        <w:rPr>
          <w:lang w:val="pt_PT" w:bidi="pt_PT"/>
        </w:rPr>
        <w:t xml:space="preserve">. • A frase um povo que pertence somente a ele lembra a formação de Israel como nação (ver </w:t>
      </w:r>
      <w:r>
        <w:rPr>
          <w:lang w:val="pt_PT" w:bidi="pt_PT"/>
        </w:rPr>
        <w:t>Êx 19.5</w:t>
      </w:r>
      <w:r>
        <w:rPr>
          <w:lang w:val="pt_PT" w:bidi="pt_PT"/>
        </w:rPr>
        <w:t xml:space="preserve">; </w:t>
      </w:r>
      <w:r>
        <w:rPr>
          <w:lang w:val="pt_PT" w:bidi="pt_PT"/>
        </w:rPr>
        <w:t>Dt 7.6</w:t>
      </w:r>
      <w:r>
        <w:rPr>
          <w:lang w:val="pt_PT" w:bidi="pt_PT"/>
        </w:rPr>
        <w:t xml:space="preserve">; </w:t>
      </w:r>
      <w:r>
        <w:rPr>
          <w:lang w:val="pt_PT" w:bidi="pt_PT"/>
        </w:rPr>
        <w:t>14.2</w:t>
      </w:r>
      <w:r>
        <w:rPr>
          <w:lang w:val="pt_PT" w:bidi="pt_PT"/>
        </w:rPr>
        <w:t xml:space="preserve">). Aqueles que seguem a Cristo agora são o povo de Deus - sua nação - e o Espírito os guia para manter a aliança de Deus. • que se dedica a fazer o bem: Ver </w:t>
      </w:r>
      <w:r>
        <w:rPr>
          <w:lang w:val="pt_PT" w:bidi="pt_PT"/>
        </w:rPr>
        <w:t>Tito 1.16</w:t>
      </w:r>
      <w:r>
        <w:rPr>
          <w:lang w:val="pt_PT" w:bidi="pt_PT"/>
        </w:rPr>
        <w:t xml:space="preserve">; </w:t>
      </w:r>
      <w:r>
        <w:rPr>
          <w:lang w:val="pt_PT" w:bidi="pt_PT"/>
        </w:rPr>
        <w:t>Ef 2.10</w:t>
      </w:r>
      <w:r>
        <w:rPr>
          <w:lang w:val="pt_PT" w:bidi="pt_PT"/>
        </w:rPr>
        <w:t>.</w:t>
      </w:r>
      <w:r>
        <w:rPr>
          <w:lang w:val="pt_PT" w:bidi="pt_PT"/>
        </w:rPr>
      </w:r>
      <w:r>
        <w:rPr>
          <w:lang w:val="pt_PT" w:bidi="pt_PT"/>
        </w:rPr>
      </w:r>
    </w:p>
    <w:p>
      <w:pPr/>
      <w:r>
        <w:rPr>
          <w:lang w:val="pt_PT" w:bidi="pt_PT"/>
        </w:rPr>
      </w:r>
    </w:p>
    <w:p>
      <w:pPr>
        <w:pStyle w:val="Heading2"/>
      </w:pPr>
      <w:r>
        <w:rPr>
          <w:lang w:val="pt_PT" w:bidi="pt_PT"/>
        </w:rPr>
        <w:t>Titus.3.1</w:t>
      </w:r>
      <w:r>
        <w:rPr>
          <w:lang w:val="pt_PT" w:bidi="pt_PT"/>
        </w:rPr>
      </w:r>
    </w:p>
    <w:p>
      <w:pPr/>
      <w:r>
        <w:rPr>
          <w:lang w:val="pt_PT" w:bidi="pt_PT"/>
        </w:rPr>
      </w:r>
      <w:r>
        <w:rPr>
          <w:lang w:val="pt_PT" w:bidi="pt_PT"/>
        </w:rPr>
        <w:t>Paulo pode estar dizendo aos crentes para fazerem uma clara distinção entre eles e as massas comuns desordeiras. Alternativamente, os arruaceiros (</w:t>
      </w:r>
      <w:r>
        <w:rPr>
          <w:lang w:val="pt_PT" w:bidi="pt_PT"/>
        </w:rPr>
        <w:t>1.10–15</w:t>
      </w:r>
      <w:r>
        <w:rPr>
          <w:lang w:val="pt_PT" w:bidi="pt_PT"/>
        </w:rPr>
        <w:t xml:space="preserve">; </w:t>
      </w:r>
      <w:r>
        <w:rPr>
          <w:lang w:val="pt_PT" w:bidi="pt_PT"/>
        </w:rPr>
        <w:t>3.10</w:t>
      </w:r>
      <w:r>
        <w:rPr>
          <w:lang w:val="pt_PT" w:bidi="pt_PT"/>
        </w:rPr>
        <w:t xml:space="preserve">) podem ter adotado comportamentos desordeiros que surgiram de seus ensinamentos errôneos (como é provavelmente o caso em </w:t>
      </w:r>
      <w:r>
        <w:rPr>
          <w:lang w:val="pt_PT" w:bidi="pt_PT"/>
        </w:rPr>
        <w:t>1Tm 2.1–7</w:t>
      </w:r>
      <w:r>
        <w:rPr>
          <w:lang w:val="pt_PT" w:bidi="pt_PT"/>
        </w:rPr>
        <w:t>). • Sobre as relações com os que governam e das autoridades</w:t>
      </w:r>
      <w:r>
        <w:rPr>
          <w:i/>
          <w:lang w:val="pt_PT" w:bidi="pt_PT"/>
        </w:rPr>
        <w:t>,</w:t>
      </w:r>
      <w:r>
        <w:rPr>
          <w:lang w:val="pt_PT" w:bidi="pt_PT"/>
        </w:rPr>
        <w:t xml:space="preserve"> veja </w:t>
      </w:r>
      <w:r>
        <w:rPr>
          <w:lang w:val="pt_PT" w:bidi="pt_PT"/>
        </w:rPr>
        <w:t>1Tm 2.2</w:t>
      </w:r>
      <w:r>
        <w:rPr>
          <w:lang w:val="pt_PT" w:bidi="pt_PT"/>
        </w:rPr>
        <w:t xml:space="preserve">; </w:t>
      </w:r>
      <w:r>
        <w:rPr>
          <w:lang w:val="pt_PT" w:bidi="pt_PT"/>
        </w:rPr>
        <w:t>Rm 13.1–7</w:t>
      </w:r>
      <w:r>
        <w:rPr>
          <w:lang w:val="pt_PT" w:bidi="pt_PT"/>
        </w:rPr>
        <w:t>.</w:t>
      </w:r>
      <w:r>
        <w:rPr>
          <w:lang w:val="pt_PT" w:bidi="pt_PT"/>
        </w:rPr>
      </w:r>
      <w:r>
        <w:rPr>
          <w:lang w:val="pt_PT" w:bidi="pt_PT"/>
        </w:rPr>
      </w:r>
    </w:p>
    <w:p>
      <w:pPr/>
      <w:r>
        <w:rPr>
          <w:lang w:val="pt_PT" w:bidi="pt_PT"/>
        </w:rPr>
      </w:r>
    </w:p>
    <w:p>
      <w:pPr>
        <w:pStyle w:val="Heading2"/>
      </w:pPr>
      <w:r>
        <w:rPr>
          <w:lang w:val="pt_PT" w:bidi="pt_PT"/>
        </w:rPr>
        <w:t>Titus.3.1–11</w:t>
      </w:r>
      <w:r>
        <w:rPr>
          <w:lang w:val="pt_PT" w:bidi="pt_PT"/>
        </w:rPr>
      </w:r>
    </w:p>
    <w:p>
      <w:pPr/>
      <w:r>
        <w:rPr>
          <w:lang w:val="pt_PT" w:bidi="pt_PT"/>
        </w:rPr>
      </w:r>
      <w:r>
        <w:rPr>
          <w:lang w:val="pt_PT" w:bidi="pt_PT"/>
        </w:rPr>
        <w:t>O destaque para o ensino saudável (</w:t>
      </w:r>
      <w:r>
        <w:rPr>
          <w:lang w:val="pt_PT" w:bidi="pt_PT"/>
        </w:rPr>
        <w:t>1.9</w:t>
      </w:r>
      <w:r>
        <w:rPr>
          <w:lang w:val="pt_PT" w:bidi="pt_PT"/>
        </w:rPr>
        <w:t xml:space="preserve">; </w:t>
      </w:r>
      <w:r>
        <w:rPr>
          <w:lang w:val="pt_PT" w:bidi="pt_PT"/>
        </w:rPr>
        <w:t>2.1</w:t>
      </w:r>
      <w:r>
        <w:rPr>
          <w:lang w:val="pt_PT" w:bidi="pt_PT"/>
        </w:rPr>
        <w:t xml:space="preserve">) continua; Paulo agora se volta para a relação da comunidade cristã com a sociedade em geral (cp. </w:t>
      </w:r>
      <w:r>
        <w:rPr>
          <w:lang w:val="pt_PT" w:bidi="pt_PT"/>
        </w:rPr>
        <w:t>1 Tm 2.2–4</w:t>
      </w:r>
      <w:r>
        <w:rPr>
          <w:lang w:val="pt_PT" w:bidi="pt_PT"/>
        </w:rPr>
        <w:t xml:space="preserve">). Assim como em </w:t>
      </w:r>
      <w:r>
        <w:rPr>
          <w:lang w:val="pt_PT" w:bidi="pt_PT"/>
        </w:rPr>
        <w:t>Tito 2.1–15</w:t>
      </w:r>
      <w:r>
        <w:rPr>
          <w:lang w:val="pt_PT" w:bidi="pt_PT"/>
        </w:rPr>
        <w:t>, as instruções de Deus para o seu povo (</w:t>
      </w:r>
      <w:r>
        <w:rPr>
          <w:lang w:val="pt_PT" w:bidi="pt_PT"/>
        </w:rPr>
        <w:t>3.1–2</w:t>
      </w:r>
      <w:r>
        <w:rPr>
          <w:lang w:val="pt_PT" w:bidi="pt_PT"/>
        </w:rPr>
        <w:t>) são baseadas em seu relacionamento com eles (</w:t>
      </w:r>
      <w:r>
        <w:rPr>
          <w:lang w:val="pt_PT" w:bidi="pt_PT"/>
        </w:rPr>
        <w:t>3.3–7</w:t>
      </w:r>
      <w:r>
        <w:rPr>
          <w:lang w:val="pt_PT" w:bidi="pt_PT"/>
        </w:rPr>
        <w:t xml:space="preserve">; cp. </w:t>
      </w:r>
      <w:r>
        <w:rPr>
          <w:lang w:val="pt_PT" w:bidi="pt_PT"/>
        </w:rPr>
        <w:t>nota de estudo em 2.11–15</w:t>
      </w:r>
      <w:r>
        <w:rPr>
          <w:lang w:val="pt_PT" w:bidi="pt_PT"/>
        </w:rPr>
        <w:t>). Paulo então instrui Tito a evitar disputas infrutíferas e insistir em um ensino benéfico (</w:t>
      </w:r>
      <w:r>
        <w:rPr>
          <w:lang w:val="pt_PT" w:bidi="pt_PT"/>
        </w:rPr>
        <w:t>3.8–11</w:t>
      </w:r>
      <w:r>
        <w:rPr>
          <w:lang w:val="pt_PT" w:bidi="pt_PT"/>
        </w:rPr>
        <w:t>).</w:t>
      </w:r>
      <w:r>
        <w:rPr>
          <w:lang w:val="pt_PT" w:bidi="pt_PT"/>
        </w:rPr>
      </w:r>
      <w:r>
        <w:rPr>
          <w:lang w:val="pt_PT" w:bidi="pt_PT"/>
        </w:rPr>
      </w:r>
    </w:p>
    <w:p>
      <w:pPr/>
      <w:r>
        <w:rPr>
          <w:lang w:val="pt_PT" w:bidi="pt_PT"/>
        </w:rPr>
      </w:r>
    </w:p>
    <w:p>
      <w:pPr>
        <w:pStyle w:val="Heading2"/>
      </w:pPr>
      <w:r>
        <w:rPr>
          <w:lang w:val="pt_PT" w:bidi="pt_PT"/>
        </w:rPr>
        <w:t>Titus.3.3</w:t>
      </w:r>
      <w:r>
        <w:rPr>
          <w:lang w:val="pt_PT" w:bidi="pt_PT"/>
        </w:rPr>
      </w:r>
    </w:p>
    <w:p>
      <w:pPr/>
      <w:r>
        <w:rPr>
          <w:lang w:val="pt_PT" w:bidi="pt_PT"/>
        </w:rPr>
      </w:r>
      <w:r>
        <w:rPr>
          <w:lang w:val="pt_PT" w:bidi="pt_PT"/>
        </w:rPr>
        <w:t>A humildade (</w:t>
      </w:r>
      <w:r>
        <w:rPr>
          <w:lang w:val="pt_PT" w:bidi="pt_PT"/>
        </w:rPr>
        <w:t>3.2</w:t>
      </w:r>
      <w:r>
        <w:rPr>
          <w:lang w:val="pt_PT" w:bidi="pt_PT"/>
        </w:rPr>
        <w:t>) é apropriada, considerando nosso estado quando a bondade e o amor de Deus vieram até nós (</w:t>
      </w:r>
      <w:r>
        <w:rPr>
          <w:lang w:val="pt_PT" w:bidi="pt_PT"/>
        </w:rPr>
        <w:t>3.4</w:t>
      </w:r>
      <w:r>
        <w:rPr>
          <w:lang w:val="pt_PT" w:bidi="pt_PT"/>
        </w:rPr>
        <w:t xml:space="preserve">; ver </w:t>
      </w:r>
      <w:r>
        <w:rPr>
          <w:lang w:val="pt_PT" w:bidi="pt_PT"/>
        </w:rPr>
        <w:t>Ef 2.1–4</w:t>
      </w:r>
      <w:r>
        <w:rPr>
          <w:lang w:val="pt_PT" w:bidi="pt_PT"/>
        </w:rPr>
        <w:t xml:space="preserve">; </w:t>
      </w:r>
      <w:r>
        <w:rPr>
          <w:lang w:val="pt_PT" w:bidi="pt_PT"/>
        </w:rPr>
        <w:t>5.8</w:t>
      </w:r>
      <w:r>
        <w:rPr>
          <w:lang w:val="pt_PT" w:bidi="pt_PT"/>
        </w:rPr>
        <w:t xml:space="preserve">; </w:t>
      </w:r>
      <w:r>
        <w:rPr>
          <w:lang w:val="pt_PT" w:bidi="pt_PT"/>
        </w:rPr>
        <w:t>Cl 3.7</w:t>
      </w:r>
      <w:r>
        <w:rPr>
          <w:lang w:val="pt_PT" w:bidi="pt_PT"/>
        </w:rPr>
        <w:t xml:space="preserve">; </w:t>
      </w:r>
      <w:r>
        <w:rPr>
          <w:lang w:val="pt_PT" w:bidi="pt_PT"/>
        </w:rPr>
        <w:t>1Pe 4.3</w:t>
      </w:r>
      <w:r>
        <w:rPr>
          <w:lang w:val="pt_PT" w:bidi="pt_PT"/>
        </w:rPr>
        <w:t>).</w:t>
      </w:r>
      <w:r>
        <w:rPr>
          <w:lang w:val="pt_PT" w:bidi="pt_PT"/>
        </w:rPr>
      </w:r>
      <w:r>
        <w:rPr>
          <w:lang w:val="pt_PT" w:bidi="pt_PT"/>
        </w:rPr>
      </w:r>
    </w:p>
    <w:p>
      <w:pPr/>
      <w:r>
        <w:rPr>
          <w:lang w:val="pt_PT" w:bidi="pt_PT"/>
        </w:rPr>
      </w:r>
    </w:p>
    <w:p>
      <w:pPr>
        <w:pStyle w:val="Heading2"/>
      </w:pPr>
      <w:r>
        <w:rPr>
          <w:lang w:val="pt_PT" w:bidi="pt_PT"/>
        </w:rPr>
        <w:t>Titus.3.4</w:t>
      </w:r>
      <w:r>
        <w:rPr>
          <w:lang w:val="pt_PT" w:bidi="pt_PT"/>
        </w:rPr>
      </w:r>
    </w:p>
    <w:p>
      <w:pPr/>
      <w:r>
        <w:rPr>
          <w:lang w:val="pt_PT" w:bidi="pt_PT"/>
        </w:rPr>
      </w:r>
      <w:r>
        <w:rPr>
          <w:lang w:val="pt_PT" w:bidi="pt_PT"/>
        </w:rPr>
        <w:t xml:space="preserve">Devemos agir para com nossos compatriotas da mesma forma que Deus agiu para conosco - com bondade e amor. A salvação de Deus torna isso possível. • revelado (literalmente </w:t>
      </w:r>
      <w:r>
        <w:rPr>
          <w:i/>
          <w:lang w:val="pt_PT" w:bidi="pt_PT"/>
        </w:rPr>
        <w:t>aparecido</w:t>
      </w:r>
      <w:r>
        <w:rPr>
          <w:lang w:val="pt_PT" w:bidi="pt_PT"/>
        </w:rPr>
        <w:t xml:space="preserve">): A palavra grega se relaciona com a vinda de Cristo (também em </w:t>
      </w:r>
      <w:r>
        <w:rPr>
          <w:lang w:val="pt_PT" w:bidi="pt_PT"/>
        </w:rPr>
        <w:t>2.11</w:t>
      </w:r>
      <w:r>
        <w:rPr>
          <w:lang w:val="pt_PT" w:bidi="pt_PT"/>
        </w:rPr>
        <w:t xml:space="preserve">, </w:t>
      </w:r>
      <w:r>
        <w:rPr>
          <w:lang w:val="pt_PT" w:bidi="pt_PT"/>
        </w:rPr>
        <w:t>13</w:t>
      </w:r>
      <w:r>
        <w:rPr>
          <w:lang w:val="pt_PT" w:bidi="pt_PT"/>
        </w:rPr>
        <w:t xml:space="preserve">; ver </w:t>
      </w:r>
      <w:r>
        <w:rPr>
          <w:lang w:val="pt_PT" w:bidi="pt_PT"/>
        </w:rPr>
        <w:t>nota de estudo em 1Tm 6.14</w:t>
      </w:r>
      <w:r>
        <w:rPr>
          <w:lang w:val="pt_PT" w:bidi="pt_PT"/>
        </w:rPr>
        <w:t>).</w:t>
      </w:r>
      <w:r>
        <w:rPr>
          <w:lang w:val="pt_PT" w:bidi="pt_PT"/>
        </w:rPr>
      </w:r>
      <w:r>
        <w:rPr>
          <w:lang w:val="pt_PT" w:bidi="pt_PT"/>
        </w:rPr>
      </w:r>
    </w:p>
    <w:p>
      <w:pPr/>
      <w:r>
        <w:rPr>
          <w:lang w:val="pt_PT" w:bidi="pt_PT"/>
        </w:rPr>
      </w:r>
    </w:p>
    <w:p>
      <w:pPr>
        <w:pStyle w:val="Heading2"/>
      </w:pPr>
      <w:r>
        <w:rPr>
          <w:lang w:val="pt_PT" w:bidi="pt_PT"/>
        </w:rPr>
        <w:t>Titus.3.4–7</w:t>
      </w:r>
      <w:r>
        <w:rPr>
          <w:lang w:val="pt_PT" w:bidi="pt_PT"/>
        </w:rPr>
      </w:r>
    </w:p>
    <w:p>
      <w:pPr/>
      <w:r>
        <w:rPr>
          <w:lang w:val="pt_PT" w:bidi="pt_PT"/>
        </w:rPr>
      </w:r>
      <w:r>
        <w:rPr>
          <w:lang w:val="pt_PT" w:bidi="pt_PT"/>
        </w:rPr>
        <w:t xml:space="preserve">Este trecho pode ser um resumo ou citação de ensinamentos tradicionais (ver </w:t>
      </w:r>
      <w:r>
        <w:rPr>
          <w:lang w:val="pt_PT" w:bidi="pt_PT"/>
        </w:rPr>
        <w:t>1Tm 1.15</w:t>
      </w:r>
      <w:r>
        <w:rPr>
          <w:lang w:val="pt_PT" w:bidi="pt_PT"/>
        </w:rPr>
        <w:t xml:space="preserve">; </w:t>
      </w:r>
      <w:r>
        <w:rPr>
          <w:lang w:val="pt_PT" w:bidi="pt_PT"/>
        </w:rPr>
        <w:t>2.5–6</w:t>
      </w:r>
      <w:r>
        <w:rPr>
          <w:lang w:val="pt_PT" w:bidi="pt_PT"/>
        </w:rPr>
        <w:t>).</w:t>
      </w:r>
      <w:r>
        <w:rPr>
          <w:lang w:val="pt_PT" w:bidi="pt_PT"/>
        </w:rPr>
      </w:r>
      <w:r>
        <w:rPr>
          <w:lang w:val="pt_PT" w:bidi="pt_PT"/>
        </w:rPr>
      </w:r>
    </w:p>
    <w:p>
      <w:pPr/>
      <w:r>
        <w:rPr>
          <w:lang w:val="pt_PT" w:bidi="pt_PT"/>
        </w:rPr>
      </w:r>
    </w:p>
    <w:p>
      <w:pPr>
        <w:pStyle w:val="Heading2"/>
      </w:pPr>
      <w:r>
        <w:rPr>
          <w:lang w:val="pt_PT" w:bidi="pt_PT"/>
        </w:rPr>
        <w:t>Titus.3.5</w:t>
      </w:r>
      <w:r>
        <w:rPr>
          <w:lang w:val="pt_PT" w:bidi="pt_PT"/>
        </w:rPr>
      </w:r>
    </w:p>
    <w:p>
      <w:pPr/>
      <w:r>
        <w:rPr>
          <w:lang w:val="pt_PT" w:bidi="pt_PT"/>
        </w:rPr>
      </w:r>
      <w:r>
        <w:rPr>
          <w:lang w:val="pt_PT" w:bidi="pt_PT"/>
        </w:rPr>
        <w:t xml:space="preserve">não porque . . . mas porque: O contraste está entre ações humanas que poderiam ser consideradas merecedoras de salvação e a graça de Deus (ver </w:t>
      </w:r>
      <w:r>
        <w:rPr>
          <w:lang w:val="pt_PT" w:bidi="pt_PT"/>
        </w:rPr>
        <w:t>Gl 2.16</w:t>
      </w:r>
      <w:r>
        <w:rPr>
          <w:lang w:val="pt_PT" w:bidi="pt_PT"/>
        </w:rPr>
        <w:t>). A salvação é pela fé na misericórdia de Deus sozinha (</w:t>
      </w:r>
      <w:r>
        <w:rPr>
          <w:lang w:val="pt_PT" w:bidi="pt_PT"/>
        </w:rPr>
        <w:t>Ef 2.8</w:t>
      </w:r>
      <w:r>
        <w:rPr>
          <w:lang w:val="pt_PT" w:bidi="pt_PT"/>
        </w:rPr>
        <w:t xml:space="preserve">). • Ele nos purificou dos nossos pecados, nos dando um novo nascimento: Ver </w:t>
      </w:r>
      <w:r>
        <w:rPr>
          <w:lang w:val="pt_PT" w:bidi="pt_PT"/>
        </w:rPr>
        <w:t>Ez 16.9</w:t>
      </w:r>
      <w:r>
        <w:rPr>
          <w:lang w:val="pt_PT" w:bidi="pt_PT"/>
        </w:rPr>
        <w:t xml:space="preserve">; </w:t>
      </w:r>
      <w:r>
        <w:rPr>
          <w:lang w:val="pt_PT" w:bidi="pt_PT"/>
        </w:rPr>
        <w:t>Jo 3.1–15</w:t>
      </w:r>
      <w:r>
        <w:rPr>
          <w:lang w:val="pt_PT" w:bidi="pt_PT"/>
        </w:rPr>
        <w:t xml:space="preserve">; </w:t>
      </w:r>
      <w:r>
        <w:rPr>
          <w:lang w:val="pt_PT" w:bidi="pt_PT"/>
        </w:rPr>
        <w:t>Ef 5.26</w:t>
      </w:r>
      <w:r>
        <w:rPr>
          <w:lang w:val="pt_PT" w:bidi="pt_PT"/>
        </w:rPr>
        <w:t xml:space="preserve">; </w:t>
      </w:r>
      <w:r>
        <w:rPr>
          <w:lang w:val="pt_PT" w:bidi="pt_PT"/>
        </w:rPr>
        <w:t>Hb 10.22</w:t>
      </w:r>
      <w:r>
        <w:rPr>
          <w:lang w:val="pt_PT" w:bidi="pt_PT"/>
        </w:rPr>
        <w:t xml:space="preserve">; </w:t>
      </w:r>
      <w:r>
        <w:rPr>
          <w:lang w:val="pt_PT" w:bidi="pt_PT"/>
        </w:rPr>
        <w:t>2Pe 1.9</w:t>
      </w:r>
      <w:r>
        <w:rPr>
          <w:lang w:val="pt_PT" w:bidi="pt_PT"/>
        </w:rPr>
        <w:t xml:space="preserve">. • e nova vida através do Espírito Santo: Isso significa uma completa separação da vida de pecado e morte e uma transferência para o reino da vida e pureza (ver também </w:t>
      </w:r>
      <w:r>
        <w:rPr>
          <w:lang w:val="pt_PT" w:bidi="pt_PT"/>
        </w:rPr>
        <w:t>Rm 12.2</w:t>
      </w:r>
      <w:r>
        <w:rPr>
          <w:lang w:val="pt_PT" w:bidi="pt_PT"/>
        </w:rPr>
        <w:t xml:space="preserve">; </w:t>
      </w:r>
      <w:r>
        <w:rPr>
          <w:lang w:val="pt_PT" w:bidi="pt_PT"/>
        </w:rPr>
        <w:t>2Co 5.17</w:t>
      </w:r>
      <w:r>
        <w:rPr>
          <w:lang w:val="pt_PT" w:bidi="pt_PT"/>
        </w:rPr>
        <w:t xml:space="preserve">; </w:t>
      </w:r>
      <w:r>
        <w:rPr>
          <w:lang w:val="pt_PT" w:bidi="pt_PT"/>
        </w:rPr>
        <w:t>Cl 3.10</w:t>
      </w:r>
      <w:r>
        <w:rPr>
          <w:lang w:val="pt_PT" w:bidi="pt_PT"/>
        </w:rPr>
        <w:t>).</w:t>
      </w:r>
      <w:r>
        <w:rPr>
          <w:lang w:val="pt_PT" w:bidi="pt_PT"/>
        </w:rPr>
      </w:r>
      <w:r>
        <w:rPr>
          <w:lang w:val="pt_PT" w:bidi="pt_PT"/>
        </w:rPr>
      </w:r>
    </w:p>
    <w:p>
      <w:pPr/>
      <w:r>
        <w:rPr>
          <w:lang w:val="pt_PT" w:bidi="pt_PT"/>
        </w:rPr>
      </w:r>
    </w:p>
    <w:p>
      <w:pPr>
        <w:pStyle w:val="Heading2"/>
      </w:pPr>
      <w:r>
        <w:rPr>
          <w:lang w:val="pt_PT" w:bidi="pt_PT"/>
        </w:rPr>
        <w:t>Titus.3.7</w:t>
      </w:r>
      <w:r>
        <w:rPr>
          <w:lang w:val="pt_PT" w:bidi="pt_PT"/>
        </w:rPr>
      </w:r>
    </w:p>
    <w:p>
      <w:pPr/>
      <w:r>
        <w:rPr>
          <w:lang w:val="pt_PT" w:bidi="pt_PT"/>
        </w:rPr>
      </w:r>
      <w:r>
        <w:rPr>
          <w:lang w:val="pt_PT" w:bidi="pt_PT"/>
        </w:rPr>
        <w:t xml:space="preserve">A primeira metade deste versículo resume </w:t>
      </w:r>
      <w:r>
        <w:rPr>
          <w:lang w:val="pt_PT" w:bidi="pt_PT"/>
        </w:rPr>
        <w:t>3:4–6</w:t>
      </w:r>
      <w:r>
        <w:rPr>
          <w:lang w:val="pt_PT" w:bidi="pt_PT"/>
        </w:rPr>
        <w:t xml:space="preserve">. A segunda metade fornece o propósito do que Deus fez. • nos tornou justos aos seus olhos: Veja </w:t>
      </w:r>
      <w:r>
        <w:rPr>
          <w:lang w:val="pt_PT" w:bidi="pt_PT"/>
        </w:rPr>
        <w:t>Rm 3:20–28</w:t>
      </w:r>
      <w:r>
        <w:rPr>
          <w:lang w:val="pt_PT" w:bidi="pt_PT"/>
        </w:rPr>
        <w:t xml:space="preserve">; </w:t>
      </w:r>
      <w:r>
        <w:rPr>
          <w:lang w:val="pt_PT" w:bidi="pt_PT"/>
        </w:rPr>
        <w:t>Gl 2:16–17</w:t>
      </w:r>
      <w:r>
        <w:rPr>
          <w:lang w:val="pt_PT" w:bidi="pt_PT"/>
        </w:rPr>
        <w:t>. • herdar a vida eterna: O Espírito (</w:t>
      </w:r>
      <w:r>
        <w:rPr>
          <w:lang w:val="pt_PT" w:bidi="pt_PT"/>
        </w:rPr>
        <w:t>Tito 3:5</w:t>
      </w:r>
      <w:r>
        <w:rPr>
          <w:lang w:val="pt_PT" w:bidi="pt_PT"/>
        </w:rPr>
        <w:t xml:space="preserve">) frequentemente está ligado ao nosso status como herdeiros (veja </w:t>
      </w:r>
      <w:r>
        <w:rPr>
          <w:lang w:val="pt_PT" w:bidi="pt_PT"/>
        </w:rPr>
        <w:t>Rm 8:15–17</w:t>
      </w:r>
      <w:r>
        <w:rPr>
          <w:lang w:val="pt_PT" w:bidi="pt_PT"/>
        </w:rPr>
        <w:t xml:space="preserve">; </w:t>
      </w:r>
      <w:r>
        <w:rPr>
          <w:lang w:val="pt_PT" w:bidi="pt_PT"/>
        </w:rPr>
        <w:t>1Co 6:9–11</w:t>
      </w:r>
      <w:r>
        <w:rPr>
          <w:lang w:val="pt_PT" w:bidi="pt_PT"/>
        </w:rPr>
        <w:t xml:space="preserve">; </w:t>
      </w:r>
      <w:r>
        <w:rPr>
          <w:lang w:val="pt_PT" w:bidi="pt_PT"/>
        </w:rPr>
        <w:t>Gl 4:6–7</w:t>
      </w:r>
      <w:r>
        <w:rPr>
          <w:lang w:val="pt_PT" w:bidi="pt_PT"/>
        </w:rPr>
        <w:t xml:space="preserve">; </w:t>
      </w:r>
      <w:r>
        <w:rPr>
          <w:lang w:val="pt_PT" w:bidi="pt_PT"/>
        </w:rPr>
        <w:t>Ef 1:13–14</w:t>
      </w:r>
      <w:r>
        <w:rPr>
          <w:lang w:val="pt_PT" w:bidi="pt_PT"/>
        </w:rPr>
        <w:t>).</w:t>
      </w:r>
      <w:r>
        <w:rPr>
          <w:lang w:val="pt_PT" w:bidi="pt_PT"/>
        </w:rPr>
      </w:r>
      <w:r>
        <w:rPr>
          <w:lang w:val="pt_PT" w:bidi="pt_PT"/>
        </w:rPr>
      </w:r>
    </w:p>
    <w:p>
      <w:pPr/>
      <w:r>
        <w:rPr>
          <w:lang w:val="pt_PT" w:bidi="pt_PT"/>
        </w:rPr>
      </w:r>
    </w:p>
    <w:p>
      <w:pPr>
        <w:pStyle w:val="Heading2"/>
      </w:pPr>
      <w:r>
        <w:rPr>
          <w:lang w:val="pt_PT" w:bidi="pt_PT"/>
        </w:rPr>
        <w:t>Titus.3.8</w:t>
      </w:r>
      <w:r>
        <w:rPr>
          <w:lang w:val="pt_PT" w:bidi="pt_PT"/>
        </w:rPr>
      </w:r>
    </w:p>
    <w:p>
      <w:pPr/>
      <w:r>
        <w:rPr>
          <w:lang w:val="pt_PT" w:bidi="pt_PT"/>
        </w:rPr>
      </w:r>
      <w:r>
        <w:rPr>
          <w:lang w:val="pt_PT" w:bidi="pt_PT"/>
        </w:rPr>
        <w:t xml:space="preserve">O ensinamento verdadeiro é </w:t>
      </w:r>
      <w:r>
        <w:rPr>
          <w:lang w:val="pt_PT" w:bidi="pt_PT"/>
        </w:rPr>
        <w:t>3:4–7</w:t>
      </w:r>
      <w:r>
        <w:rPr>
          <w:lang w:val="pt_PT" w:bidi="pt_PT"/>
        </w:rPr>
        <w:t xml:space="preserve"> (cp. </w:t>
      </w:r>
      <w:r>
        <w:rPr>
          <w:lang w:val="pt_PT" w:bidi="pt_PT"/>
        </w:rPr>
        <w:t>1 Tim 1:15</w:t>
      </w:r>
      <w:r>
        <w:rPr>
          <w:lang w:val="pt_PT" w:bidi="pt_PT"/>
        </w:rPr>
        <w:t>).</w:t>
      </w:r>
      <w:r>
        <w:rPr>
          <w:lang w:val="pt_PT" w:bidi="pt_PT"/>
        </w:rPr>
      </w:r>
      <w:r>
        <w:rPr>
          <w:lang w:val="pt_PT" w:bidi="pt_PT"/>
        </w:rPr>
      </w:r>
    </w:p>
    <w:p>
      <w:pPr/>
      <w:r>
        <w:rPr>
          <w:lang w:val="pt_PT" w:bidi="pt_PT"/>
        </w:rPr>
      </w:r>
    </w:p>
    <w:p>
      <w:pPr>
        <w:pStyle w:val="Heading2"/>
      </w:pPr>
      <w:r>
        <w:rPr>
          <w:lang w:val="pt_PT" w:bidi="pt_PT"/>
        </w:rPr>
        <w:t>Titus.3.10–11</w:t>
      </w:r>
      <w:r>
        <w:rPr>
          <w:lang w:val="pt_PT" w:bidi="pt_PT"/>
        </w:rPr>
      </w:r>
    </w:p>
    <w:p>
      <w:pPr/>
      <w:r>
        <w:rPr>
          <w:lang w:val="pt_PT" w:bidi="pt_PT"/>
        </w:rPr>
      </w:r>
      <w:r>
        <w:rPr>
          <w:lang w:val="pt_PT" w:bidi="pt_PT"/>
        </w:rPr>
        <w:t xml:space="preserve">não tenha mais nada a ver com... pessoas assim: Isso se refere a pessoas incorrigivelmente briguentas e divisivas (ver </w:t>
      </w:r>
      <w:r>
        <w:rPr>
          <w:lang w:val="pt_PT" w:bidi="pt_PT"/>
        </w:rPr>
        <w:t>1.11</w:t>
      </w:r>
      <w:r>
        <w:rPr>
          <w:lang w:val="pt_PT" w:bidi="pt_PT"/>
        </w:rPr>
        <w:t xml:space="preserve">, </w:t>
      </w:r>
      <w:r>
        <w:rPr>
          <w:lang w:val="pt_PT" w:bidi="pt_PT"/>
        </w:rPr>
        <w:t>13</w:t>
      </w:r>
      <w:r>
        <w:rPr>
          <w:lang w:val="pt_PT" w:bidi="pt_PT"/>
        </w:rPr>
        <w:t>).</w:t>
      </w:r>
      <w:r>
        <w:rPr>
          <w:lang w:val="pt_PT" w:bidi="pt_PT"/>
        </w:rPr>
      </w:r>
      <w:r>
        <w:rPr>
          <w:lang w:val="pt_PT" w:bidi="pt_PT"/>
        </w:rPr>
      </w:r>
    </w:p>
    <w:p>
      <w:pPr/>
      <w:r>
        <w:rPr>
          <w:lang w:val="pt_PT" w:bidi="pt_PT"/>
        </w:rPr>
      </w:r>
    </w:p>
    <w:p>
      <w:pPr>
        <w:pStyle w:val="Heading2"/>
      </w:pPr>
      <w:r>
        <w:rPr>
          <w:lang w:val="pt_PT" w:bidi="pt_PT"/>
        </w:rPr>
        <w:t>Titus.3.12</w:t>
      </w:r>
      <w:r>
        <w:rPr>
          <w:lang w:val="pt_PT" w:bidi="pt_PT"/>
        </w:rPr>
      </w:r>
    </w:p>
    <w:p>
      <w:pPr/>
      <w:r>
        <w:rPr>
          <w:lang w:val="pt_PT" w:bidi="pt_PT"/>
        </w:rPr>
      </w:r>
      <w:r>
        <w:rPr>
          <w:lang w:val="pt_PT" w:bidi="pt_PT"/>
        </w:rPr>
        <w:t xml:space="preserve">Evidentemente, Artemas ou Tíquico seriam o substituto de Tito em Creta. Como Tíquico foi de fato enviado a Éfeso (ver </w:t>
      </w:r>
      <w:r>
        <w:rPr>
          <w:lang w:val="pt_PT" w:bidi="pt_PT"/>
        </w:rPr>
        <w:t>2Tm 4.12</w:t>
      </w:r>
      <w:r>
        <w:rPr>
          <w:lang w:val="pt_PT" w:bidi="pt_PT"/>
        </w:rPr>
        <w:t xml:space="preserve">), Artemas pode ter sido aquele que foi para Creta. • Nicópolis: Várias cidades tinham esse nome; essa era muito provavelmente uma cidade importante na costa oeste da península grega. Paulo possivelmente havia trabalhado aqui antes (ver </w:t>
      </w:r>
      <w:r>
        <w:rPr>
          <w:lang w:val="pt_PT" w:bidi="pt_PT"/>
        </w:rPr>
        <w:t>Rm 15.19</w:t>
      </w:r>
      <w:r>
        <w:rPr>
          <w:lang w:val="pt_PT" w:bidi="pt_PT"/>
        </w:rPr>
        <w:t>, que menciona a atividade de Paulo ainda mais a oeste).</w:t>
      </w:r>
      <w:r>
        <w:rPr>
          <w:lang w:val="pt_PT" w:bidi="pt_PT"/>
        </w:rPr>
      </w:r>
      <w:r>
        <w:rPr>
          <w:lang w:val="pt_PT" w:bidi="pt_PT"/>
        </w:rPr>
      </w:r>
    </w:p>
    <w:p>
      <w:pPr/>
      <w:r>
        <w:rPr>
          <w:lang w:val="pt_PT" w:bidi="pt_PT"/>
        </w:rPr>
      </w:r>
    </w:p>
    <w:p>
      <w:pPr>
        <w:pStyle w:val="Heading2"/>
      </w:pPr>
      <w:r>
        <w:rPr>
          <w:lang w:val="pt_PT" w:bidi="pt_PT"/>
        </w:rPr>
        <w:t>Titus.3.12–15</w:t>
      </w:r>
      <w:r>
        <w:rPr>
          <w:lang w:val="pt_PT" w:bidi="pt_PT"/>
        </w:rPr>
      </w:r>
    </w:p>
    <w:p>
      <w:pPr/>
      <w:r>
        <w:rPr>
          <w:lang w:val="pt_PT" w:bidi="pt_PT"/>
        </w:rPr>
      </w:r>
      <w:r>
        <w:rPr>
          <w:lang w:val="pt_PT" w:bidi="pt_PT"/>
        </w:rPr>
        <w:t>A carta se encerra com notícias (</w:t>
      </w:r>
      <w:r>
        <w:rPr>
          <w:lang w:val="pt_PT" w:bidi="pt_PT"/>
        </w:rPr>
        <w:t>3.12</w:t>
      </w:r>
      <w:r>
        <w:rPr>
          <w:lang w:val="pt_PT" w:bidi="pt_PT"/>
        </w:rPr>
        <w:t>), uma exortação final (</w:t>
      </w:r>
      <w:r>
        <w:rPr>
          <w:lang w:val="pt_PT" w:bidi="pt_PT"/>
        </w:rPr>
        <w:t>3.13–14</w:t>
      </w:r>
      <w:r>
        <w:rPr>
          <w:lang w:val="pt_PT" w:bidi="pt_PT"/>
        </w:rPr>
        <w:t>), saudações e uma benção (</w:t>
      </w:r>
      <w:r>
        <w:rPr>
          <w:lang w:val="pt_PT" w:bidi="pt_PT"/>
        </w:rPr>
        <w:t>3.15</w:t>
      </w:r>
      <w:r>
        <w:rPr>
          <w:lang w:val="pt_PT" w:bidi="pt_PT"/>
        </w:rPr>
        <w:t>).</w:t>
      </w:r>
      <w:r>
        <w:rPr>
          <w:lang w:val="pt_PT" w:bidi="pt_PT"/>
        </w:rPr>
      </w:r>
      <w:r>
        <w:rPr>
          <w:lang w:val="pt_PT" w:bidi="pt_PT"/>
        </w:rPr>
      </w:r>
    </w:p>
    <w:p>
      <w:pPr/>
      <w:r>
        <w:rPr>
          <w:lang w:val="pt_PT" w:bidi="pt_PT"/>
        </w:rPr>
      </w:r>
    </w:p>
    <w:p>
      <w:pPr>
        <w:pStyle w:val="Heading2"/>
      </w:pPr>
      <w:r>
        <w:rPr>
          <w:lang w:val="pt_PT" w:bidi="pt_PT"/>
        </w:rPr>
        <w:t>Titus.3.13</w:t>
      </w:r>
      <w:r>
        <w:rPr>
          <w:lang w:val="pt_PT" w:bidi="pt_PT"/>
        </w:rPr>
      </w:r>
    </w:p>
    <w:p>
      <w:pPr/>
      <w:r>
        <w:rPr>
          <w:lang w:val="pt_PT" w:bidi="pt_PT"/>
        </w:rPr>
      </w:r>
      <w:r>
        <w:rPr>
          <w:lang w:val="pt_PT" w:bidi="pt_PT"/>
        </w:rPr>
        <w:t xml:space="preserve">Zenas e Apolo estavam envolvidos na divulgação das Boas Novas, e eles podem ter sido os mensageiros desta carta para Tito. • Zenas provavelmente era um especialista em direito romano ou um jurista romano (a mesma palavra para advogado está em </w:t>
      </w:r>
      <w:r>
        <w:rPr>
          <w:lang w:val="pt_PT" w:bidi="pt_PT"/>
        </w:rPr>
        <w:t>Lucas 7.30</w:t>
      </w:r>
      <w:r>
        <w:rPr>
          <w:lang w:val="pt_PT" w:bidi="pt_PT"/>
        </w:rPr>
        <w:t xml:space="preserve">; </w:t>
      </w:r>
      <w:r>
        <w:rPr>
          <w:lang w:val="pt_PT" w:bidi="pt_PT"/>
        </w:rPr>
        <w:t>10.25</w:t>
      </w:r>
      <w:r>
        <w:rPr>
          <w:lang w:val="pt_PT" w:bidi="pt_PT"/>
        </w:rPr>
        <w:t xml:space="preserve">); seu nome pagão ("dádiva de Zeus") torna improvável que ele fosse um especialista na lei judaica. • Apolo é presumivelmente o mesmo homem de </w:t>
      </w:r>
      <w:r>
        <w:rPr>
          <w:lang w:val="pt_PT" w:bidi="pt_PT"/>
        </w:rPr>
        <w:t>Atos 18.24</w:t>
      </w:r>
      <w:r>
        <w:rPr>
          <w:lang w:val="pt_PT" w:bidi="pt_PT"/>
        </w:rPr>
        <w:t xml:space="preserve">; </w:t>
      </w:r>
      <w:r>
        <w:rPr>
          <w:lang w:val="pt_PT" w:bidi="pt_PT"/>
        </w:rPr>
        <w:t>19.1</w:t>
      </w:r>
      <w:r>
        <w:rPr>
          <w:lang w:val="pt_PT" w:bidi="pt_PT"/>
        </w:rPr>
        <w:t xml:space="preserve">; </w:t>
      </w:r>
      <w:r>
        <w:rPr>
          <w:lang w:val="pt_PT" w:bidi="pt_PT"/>
        </w:rPr>
        <w:t>1Co 1.12</w:t>
      </w:r>
      <w:r>
        <w:rPr>
          <w:lang w:val="pt_PT" w:bidi="pt_PT"/>
        </w:rPr>
        <w:t xml:space="preserve">; </w:t>
      </w:r>
      <w:r>
        <w:rPr>
          <w:lang w:val="pt_PT" w:bidi="pt_PT"/>
        </w:rPr>
        <w:t>3.4–6</w:t>
      </w:r>
      <w:r>
        <w:rPr>
          <w:lang w:val="pt_PT" w:bidi="pt_PT"/>
        </w:rPr>
        <w:t>,</w:t>
      </w:r>
      <w:r>
        <w:rPr>
          <w:lang w:val="pt_PT" w:bidi="pt_PT"/>
        </w:rPr>
        <w:t>22</w:t>
      </w:r>
      <w:r>
        <w:rPr>
          <w:lang w:val="pt_PT" w:bidi="pt_PT"/>
        </w:rPr>
        <w:t xml:space="preserve">; </w:t>
      </w:r>
      <w:r>
        <w:rPr>
          <w:lang w:val="pt_PT" w:bidi="pt_PT"/>
        </w:rPr>
        <w:t>4.6</w:t>
      </w:r>
      <w:r>
        <w:rPr>
          <w:lang w:val="pt_PT" w:bidi="pt_PT"/>
        </w:rPr>
        <w:t xml:space="preserve">; </w:t>
      </w:r>
      <w:r>
        <w:rPr>
          <w:lang w:val="pt_PT" w:bidi="pt_PT"/>
        </w:rPr>
        <w:t>16.12</w:t>
      </w:r>
      <w:r>
        <w:rPr>
          <w:lang w:val="pt_PT" w:bidi="pt_PT"/>
        </w:rPr>
        <w:t xml:space="preserve">. • tudo o que precisam: Veja </w:t>
      </w:r>
      <w:r>
        <w:rPr>
          <w:lang w:val="pt_PT" w:bidi="pt_PT"/>
        </w:rPr>
        <w:t>1Tm 3.2</w:t>
      </w:r>
      <w:r>
        <w:rPr>
          <w:lang w:val="pt_PT" w:bidi="pt_PT"/>
        </w:rPr>
        <w:t xml:space="preserve">; </w:t>
      </w:r>
      <w:r>
        <w:rPr>
          <w:lang w:val="pt_PT" w:bidi="pt_PT"/>
        </w:rPr>
        <w:t>3Jo 1.5–8</w:t>
      </w:r>
      <w:r>
        <w:rPr>
          <w:lang w:val="pt_PT" w:bidi="pt_PT"/>
        </w:rPr>
        <w:t xml:space="preserve">; cp. </w:t>
      </w:r>
      <w:r>
        <w:rPr>
          <w:lang w:val="pt_PT" w:bidi="pt_PT"/>
        </w:rPr>
        <w:t>Rm 15:24</w:t>
      </w:r>
      <w:r>
        <w:rPr>
          <w:lang w:val="pt_PT" w:bidi="pt_PT"/>
        </w:rPr>
        <w:t xml:space="preserve">; </w:t>
      </w:r>
      <w:r>
        <w:rPr>
          <w:lang w:val="pt_PT" w:bidi="pt_PT"/>
        </w:rPr>
        <w:t>1Co 16.6</w:t>
      </w:r>
      <w:r>
        <w:rPr>
          <w:lang w:val="pt_PT" w:bidi="pt_PT"/>
        </w:rPr>
        <w:t>,</w:t>
      </w:r>
      <w:r>
        <w:rPr>
          <w:lang w:val="pt_PT" w:bidi="pt_PT"/>
        </w:rPr>
        <w:t>11</w:t>
      </w:r>
      <w:r>
        <w:rPr>
          <w:lang w:val="pt_PT" w:bidi="pt_PT"/>
        </w:rPr>
        <w:t xml:space="preserve">; </w:t>
      </w:r>
      <w:r>
        <w:rPr>
          <w:lang w:val="pt_PT" w:bidi="pt_PT"/>
        </w:rPr>
        <w:t>2Co 1.16</w:t>
      </w:r>
      <w:r>
        <w:rPr>
          <w:lang w:val="pt_PT" w:bidi="pt_PT"/>
        </w:rPr>
        <w:t>.</w:t>
      </w:r>
      <w:r>
        <w:rPr>
          <w:lang w:val="pt_PT" w:bidi="pt_PT"/>
        </w:rPr>
      </w:r>
      <w:r>
        <w:rPr>
          <w:lang w:val="pt_PT" w:bidi="pt_PT"/>
        </w:rPr>
      </w:r>
    </w:p>
    <w:p>
      <w:pPr/>
      <w:r>
        <w:rPr>
          <w:lang w:val="pt_PT" w:bidi="pt_PT"/>
        </w:rPr>
      </w:r>
    </w:p>
    <w:p>
      <w:pPr>
        <w:pStyle w:val="Heading2"/>
      </w:pPr>
      <w:r>
        <w:rPr>
          <w:lang w:val="pt_PT" w:bidi="pt_PT"/>
        </w:rPr>
        <w:t>Titus.3.14</w:t>
      </w:r>
      <w:r>
        <w:rPr>
          <w:lang w:val="pt_PT" w:bidi="pt_PT"/>
        </w:rPr>
      </w:r>
    </w:p>
    <w:p>
      <w:pPr/>
      <w:r>
        <w:rPr>
          <w:lang w:val="pt_PT" w:bidi="pt_PT"/>
        </w:rPr>
      </w:r>
      <w:r>
        <w:rPr>
          <w:lang w:val="pt_PT" w:bidi="pt_PT"/>
        </w:rPr>
        <w:t xml:space="preserve">Esta exortação final está relacionada à responsabilidade de cuidar de Zenas e Apolo (ver </w:t>
      </w:r>
      <w:r>
        <w:rPr>
          <w:lang w:val="pt_PT" w:bidi="pt_PT"/>
        </w:rPr>
        <w:t>Rm 12.13</w:t>
      </w:r>
      <w:r>
        <w:rPr>
          <w:lang w:val="pt_PT" w:bidi="pt_PT"/>
        </w:rPr>
        <w:t xml:space="preserve">; </w:t>
      </w:r>
      <w:r>
        <w:rPr>
          <w:lang w:val="pt_PT" w:bidi="pt_PT"/>
        </w:rPr>
        <w:t>Ef 4.28</w:t>
      </w:r>
      <w:r>
        <w:rPr>
          <w:lang w:val="pt_PT" w:bidi="pt_PT"/>
        </w:rPr>
        <w:t xml:space="preserve">; </w:t>
      </w:r>
      <w:r>
        <w:rPr>
          <w:lang w:val="pt_PT" w:bidi="pt_PT"/>
        </w:rPr>
        <w:t>1Ts 4.11</w:t>
      </w:r>
      <w:r>
        <w:rPr>
          <w:lang w:val="pt_PT" w:bidi="pt_PT"/>
        </w:rPr>
        <w:t xml:space="preserve">; </w:t>
      </w:r>
      <w:r>
        <w:rPr>
          <w:lang w:val="pt_PT" w:bidi="pt_PT"/>
        </w:rPr>
        <w:t>1Tm 5.8</w:t>
      </w:r>
      <w:r>
        <w:rPr>
          <w:lang w:val="pt_PT" w:bidi="pt_PT"/>
        </w:rPr>
        <w:t>,</w:t>
      </w:r>
      <w:r>
        <w:rPr>
          <w:lang w:val="pt_PT" w:bidi="pt_PT"/>
        </w:rPr>
        <w:t>16</w:t>
      </w:r>
      <w:r>
        <w:rPr>
          <w:lang w:val="pt_PT" w:bidi="pt_PT"/>
        </w:rPr>
        <w:t xml:space="preserve">; </w:t>
      </w:r>
      <w:r>
        <w:rPr>
          <w:lang w:val="pt_PT" w:bidi="pt_PT"/>
        </w:rPr>
        <w:t>6.18</w:t>
      </w:r>
      <w:r>
        <w:rPr>
          <w:lang w:val="pt_PT" w:bidi="pt_PT"/>
        </w:rPr>
        <w:t>). • Nosso povo deve se envolver no ministério vivificante da Boa Nova em vez das especulações improdutivas dos falsos mestres.</w:t>
      </w:r>
      <w:r>
        <w:rPr>
          <w:lang w:val="pt_PT" w:bidi="pt_PT"/>
        </w:rPr>
      </w:r>
      <w:r>
        <w:rPr>
          <w:lang w:val="pt_PT" w:bidi="pt_PT"/>
        </w:rPr>
      </w:r>
    </w:p>
    <w:p>
      <w:pPr/>
      <w:r>
        <w:rPr>
          <w:lang w:val="pt_PT" w:bidi="pt_PT"/>
        </w:rPr>
      </w:r>
    </w:p>
    <w:p>
      <w:pPr>
        <w:pStyle w:val="Heading2"/>
      </w:pPr>
      <w:r>
        <w:rPr>
          <w:lang w:val="pt_PT" w:bidi="pt_PT"/>
        </w:rPr>
        <w:t>Titus.3.15</w:t>
      </w:r>
      <w:r>
        <w:rPr>
          <w:lang w:val="pt_PT" w:bidi="pt_PT"/>
        </w:rPr>
      </w:r>
    </w:p>
    <w:p>
      <w:pPr/>
      <w:r>
        <w:rPr>
          <w:lang w:val="pt_PT" w:bidi="pt_PT"/>
        </w:rPr>
      </w:r>
      <w:r>
        <w:rPr>
          <w:lang w:val="pt_PT" w:bidi="pt_PT"/>
        </w:rPr>
        <w:t>todos vocês: A carta foi endereçada a Tito (</w:t>
      </w:r>
      <w:r>
        <w:rPr>
          <w:lang w:val="pt_PT" w:bidi="pt_PT"/>
        </w:rPr>
        <w:t>1:4</w:t>
      </w:r>
      <w:r>
        <w:rPr>
          <w:lang w:val="pt_PT" w:bidi="pt_PT"/>
        </w:rPr>
        <w:t>), mas toda a igreja foi o público-alvo da carta.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