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Timoteo 1:1</w:t>
      </w:r>
      <w:r>
        <w:rPr>
          <w:lang w:val="es_ES" w:bidi="es_ES"/>
        </w:rPr>
      </w:r>
    </w:p>
    <w:p>
      <w:pPr/>
      <w:r>
        <w:rPr>
          <w:lang w:val="es_ES" w:bidi="es_ES"/>
        </w:rPr>
      </w:r>
      <w:r>
        <w:rPr>
          <w:lang w:val="es_ES" w:bidi="es_ES"/>
        </w:rPr>
        <w:t>"Según la promesa de la vida"</w:t>
      </w:r>
      <w:r>
        <w:rPr>
          <w:lang w:val="es_ES" w:bidi="es_ES"/>
        </w:rPr>
        <w:t xml:space="preserve">: ver </w:t>
      </w:r>
      <w:r>
        <w:rPr>
          <w:lang w:val="es_ES" w:bidi="es_ES"/>
        </w:rPr>
        <w:t>Ro 4:13–17</w:t>
      </w:r>
      <w:r>
        <w:rPr>
          <w:lang w:val="es_ES" w:bidi="es_ES"/>
        </w:rPr>
        <w:t>. Esta carta a Timoteo celebra la resurrección de Cristo (</w:t>
      </w:r>
      <w:r>
        <w:rPr>
          <w:lang w:val="es_ES" w:bidi="es_ES"/>
        </w:rPr>
        <w:t>2 Tm 2:8</w:t>
      </w:r>
      <w:r>
        <w:rPr>
          <w:lang w:val="es_ES" w:bidi="es_ES"/>
        </w:rPr>
        <w:t>) y la vida que surge de ella (</w:t>
      </w:r>
      <w:r>
        <w:rPr>
          <w:lang w:val="es_ES" w:bidi="es_ES"/>
        </w:rPr>
        <w:t>1:10</w:t>
      </w:r>
      <w:r>
        <w:rPr>
          <w:lang w:val="es_ES" w:bidi="es_ES"/>
        </w:rPr>
        <w:t>) como la respuesta al sufrimiento y la muerte de los piadosos (</w:t>
      </w:r>
      <w:r>
        <w:rPr>
          <w:lang w:val="es_ES" w:bidi="es_ES"/>
        </w:rPr>
        <w:t>3:12</w:t>
      </w:r>
      <w:r>
        <w:rPr>
          <w:lang w:val="es_ES" w:bidi="es_ES"/>
        </w:rPr>
        <w:t>). La propia vida de Pablo demuestra esta esperanza (</w:t>
      </w:r>
      <w:r>
        <w:rPr>
          <w:lang w:val="es_ES" w:bidi="es_ES"/>
        </w:rPr>
        <w:t>4:17–18</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1:1–2</w:t>
      </w:r>
      <w:r>
        <w:rPr>
          <w:lang w:val="es_ES" w:bidi="es_ES"/>
        </w:rPr>
      </w:r>
    </w:p>
    <w:p>
      <w:pPr/>
      <w:r>
        <w:rPr>
          <w:lang w:val="es_ES" w:bidi="es_ES"/>
        </w:rPr>
      </w:r>
      <w:r>
        <w:rPr>
          <w:lang w:val="es_ES" w:bidi="es_ES"/>
        </w:rPr>
        <w:t xml:space="preserve">Ver </w:t>
      </w:r>
      <w:r>
        <w:rPr>
          <w:lang w:val="es_ES" w:bidi="es_ES"/>
        </w:rPr>
        <w:t>la nota de estudio sobre 1 Tim 1:1–2</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1:3</w:t>
      </w:r>
      <w:r>
        <w:rPr>
          <w:lang w:val="es_ES" w:bidi="es_ES"/>
        </w:rPr>
      </w:r>
    </w:p>
    <w:p>
      <w:pPr/>
      <w:r>
        <w:rPr>
          <w:lang w:val="es_ES" w:bidi="es_ES"/>
        </w:rPr>
      </w:r>
      <w:r>
        <w:rPr>
          <w:lang w:val="es_ES" w:bidi="es_ES"/>
        </w:rPr>
        <w:t>"al cual sirvo desde mis mayores"</w:t>
      </w:r>
      <w:r>
        <w:rPr>
          <w:lang w:val="es_ES" w:bidi="es_ES"/>
        </w:rPr>
        <w:t xml:space="preserve">: ver </w:t>
      </w:r>
      <w:r>
        <w:rPr>
          <w:lang w:val="es_ES" w:bidi="es_ES"/>
        </w:rPr>
        <w:t>Fil 3:5,</w:t>
      </w:r>
      <w:r>
        <w:rPr>
          <w:lang w:val="es_ES" w:bidi="es_ES"/>
        </w:rPr>
        <w:t xml:space="preserve"> cp. </w:t>
      </w:r>
      <w:r>
        <w:rPr>
          <w:lang w:val="es_ES" w:bidi="es_ES"/>
        </w:rPr>
        <w:t>Dt 6:4–9</w:t>
      </w:r>
      <w:r>
        <w:rPr>
          <w:lang w:val="es_ES" w:bidi="es_ES"/>
        </w:rPr>
        <w:t>. • "</w:t>
      </w:r>
      <w:r>
        <w:rPr>
          <w:lang w:val="es_ES" w:bidi="es_ES"/>
        </w:rPr>
        <w:t>con limpia conciencia"</w:t>
      </w:r>
      <w:r>
        <w:rPr>
          <w:lang w:val="es_ES" w:bidi="es_ES"/>
        </w:rPr>
        <w:t xml:space="preserve">: esto podría estar relacionado con la herejía (ver </w:t>
      </w:r>
      <w:r>
        <w:rPr>
          <w:lang w:val="es_ES" w:bidi="es_ES"/>
        </w:rPr>
        <w:t>2 Tm 2:17–18,</w:t>
      </w:r>
      <w:r>
        <w:rPr>
          <w:lang w:val="es_ES" w:bidi="es_ES"/>
        </w:rPr>
        <w:t xml:space="preserve"> ver también </w:t>
      </w:r>
      <w:r>
        <w:rPr>
          <w:lang w:val="es_ES" w:bidi="es_ES"/>
        </w:rPr>
        <w:t>1 Tm 1:5</w:t>
      </w:r>
      <w:r>
        <w:rPr>
          <w:lang w:val="es_ES" w:bidi="es_ES"/>
        </w:rPr>
        <w:t xml:space="preserve">) o con la anterior defensa legal de Pablo (ver </w:t>
      </w:r>
      <w:r>
        <w:rPr>
          <w:lang w:val="es_ES" w:bidi="es_ES"/>
        </w:rPr>
        <w:t>Hc 23:1,</w:t>
      </w:r>
      <w:r>
        <w:rPr>
          <w:lang w:val="es_ES" w:bidi="es_ES"/>
        </w:rPr>
        <w:t xml:space="preserve"> </w:t>
      </w:r>
      <w:r>
        <w:rPr>
          <w:lang w:val="es_ES" w:bidi="es_ES"/>
        </w:rPr>
        <w:t>24:14–16</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1:3–4</w:t>
      </w:r>
      <w:r>
        <w:rPr>
          <w:lang w:val="es_ES" w:bidi="es_ES"/>
        </w:rPr>
      </w:r>
    </w:p>
    <w:p>
      <w:pPr/>
      <w:r>
        <w:rPr>
          <w:lang w:val="es_ES" w:bidi="es_ES"/>
        </w:rPr>
      </w:r>
      <w:r>
        <w:rPr>
          <w:lang w:val="es_ES" w:bidi="es_ES"/>
        </w:rPr>
        <w:t xml:space="preserve">La acción de gracias y la oración son secciones estándar de las cartas de Pablo (por ejemplo, </w:t>
      </w:r>
      <w:r>
        <w:rPr>
          <w:lang w:val="es_ES" w:bidi="es_ES"/>
        </w:rPr>
        <w:t>Ro 1:8–12,</w:t>
      </w:r>
      <w:r>
        <w:rPr>
          <w:lang w:val="es_ES" w:bidi="es_ES"/>
        </w:rPr>
        <w:t xml:space="preserve"> </w:t>
      </w:r>
      <w:r>
        <w:rPr>
          <w:lang w:val="es_ES" w:bidi="es_ES"/>
        </w:rPr>
        <w:t>Col 1:3–14,</w:t>
      </w:r>
      <w:r>
        <w:rPr>
          <w:lang w:val="es_ES" w:bidi="es_ES"/>
        </w:rPr>
        <w:t xml:space="preserve"> en contraste con </w:t>
      </w:r>
      <w:r>
        <w:rPr>
          <w:lang w:val="es_ES" w:bidi="es_ES"/>
        </w:rPr>
        <w:t>Ga 1:6–10</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1:4</w:t>
      </w:r>
      <w:r>
        <w:rPr>
          <w:lang w:val="es_ES" w:bidi="es_ES"/>
        </w:rPr>
      </w:r>
    </w:p>
    <w:p>
      <w:pPr/>
      <w:r>
        <w:rPr>
          <w:lang w:val="es_ES" w:bidi="es_ES"/>
        </w:rPr>
      </w:r>
      <w:r>
        <w:rPr>
          <w:lang w:val="es_ES" w:bidi="es_ES"/>
        </w:rPr>
        <w:t xml:space="preserve">Pablo empieza a insistir a Timoteo para que vaya a verlo (ver </w:t>
      </w:r>
      <w:r>
        <w:rPr>
          <w:lang w:val="es_ES" w:bidi="es_ES"/>
        </w:rPr>
        <w:t>nota de estudio sobre 1:5–14</w:t>
      </w:r>
      <w:r>
        <w:rPr>
          <w:lang w:val="es_ES" w:bidi="es_ES"/>
        </w:rPr>
        <w:t xml:space="preserve">). • "tus lágrimas": es posible que se despidieran por última vez cuando Pablo fue trasladado a Roma bajo arresto (cp. </w:t>
      </w:r>
      <w:r>
        <w:rPr>
          <w:lang w:val="es_ES" w:bidi="es_ES"/>
        </w:rPr>
        <w:t>Hc 20:37–38,</w:t>
      </w:r>
      <w:r>
        <w:rPr>
          <w:lang w:val="es_ES" w:bidi="es_ES"/>
        </w:rPr>
        <w:t xml:space="preserve"> </w:t>
      </w:r>
      <w:r>
        <w:rPr>
          <w:lang w:val="es_ES" w:bidi="es_ES"/>
        </w:rPr>
        <w:t>21:12–14</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1:5</w:t>
      </w:r>
      <w:r>
        <w:rPr>
          <w:lang w:val="es_ES" w:bidi="es_ES"/>
        </w:rPr>
      </w:r>
    </w:p>
    <w:p>
      <w:pPr/>
      <w:r>
        <w:rPr>
          <w:lang w:val="es_ES" w:bidi="es_ES"/>
        </w:rPr>
      </w:r>
      <w:r>
        <w:rPr>
          <w:lang w:val="es_ES" w:bidi="es_ES"/>
        </w:rPr>
        <w:t xml:space="preserve">Para conocer la ascendencia de Timoteo, ver </w:t>
      </w:r>
      <w:r>
        <w:rPr>
          <w:lang w:val="es_ES" w:bidi="es_ES"/>
        </w:rPr>
        <w:t>Hc 16:1–3,</w:t>
      </w:r>
      <w:r>
        <w:rPr>
          <w:lang w:val="es_ES" w:bidi="es_ES"/>
        </w:rPr>
        <w:t xml:space="preserve"> </w:t>
      </w:r>
      <w:r>
        <w:rPr>
          <w:lang w:val="es_ES" w:bidi="es_ES"/>
        </w:rPr>
        <w:t>1 Tm 1:2</w:t>
      </w:r>
      <w:r>
        <w:rPr>
          <w:lang w:val="es_ES" w:bidi="es_ES"/>
        </w:rPr>
        <w:t>. • La fe se refiere a la fe cristiana, pero la herencia judía de Timoteo, a través de su abuela y su madre, explica cómo estaba arraigada en la instrucción del antiguo testamento (</w:t>
      </w:r>
      <w:r>
        <w:rPr>
          <w:lang w:val="es_ES" w:bidi="es_ES"/>
        </w:rPr>
        <w:t>2 Tm 3:14–15</w:t>
      </w:r>
      <w:r>
        <w:rPr>
          <w:lang w:val="es_ES" w:bidi="es_ES"/>
        </w:rPr>
        <w:t>). Su fe cristiana fue un ejemplo a seguir para él.</w:t>
      </w:r>
      <w:r>
        <w:rPr>
          <w:lang w:val="es_ES" w:bidi="es_ES"/>
        </w:rPr>
      </w:r>
      <w:r>
        <w:rPr>
          <w:lang w:val="es_ES" w:bidi="es_ES"/>
        </w:rPr>
      </w:r>
    </w:p>
    <w:p>
      <w:pPr/>
      <w:r>
        <w:rPr>
          <w:lang w:val="es_ES" w:bidi="es_ES"/>
        </w:rPr>
      </w:r>
    </w:p>
    <w:p>
      <w:pPr>
        <w:pStyle w:val="Heading2"/>
      </w:pPr>
      <w:r>
        <w:rPr>
          <w:lang w:val="es_ES" w:bidi="es_ES"/>
        </w:rPr>
        <w:t>2 Timoteo 1:5–14</w:t>
      </w:r>
      <w:r>
        <w:rPr>
          <w:lang w:val="es_ES" w:bidi="es_ES"/>
        </w:rPr>
      </w:r>
    </w:p>
    <w:p>
      <w:pPr/>
      <w:r>
        <w:rPr>
          <w:lang w:val="es_ES" w:bidi="es_ES"/>
        </w:rPr>
      </w:r>
      <w:r>
        <w:rPr>
          <w:lang w:val="es_ES" w:bidi="es_ES"/>
        </w:rPr>
        <w:t xml:space="preserve">Pablo llama a Timoteo a Roma con suavidad pero con firmeza (ver también </w:t>
      </w:r>
      <w:r>
        <w:rPr>
          <w:lang w:val="es_ES" w:bidi="es_ES"/>
        </w:rPr>
        <w:t>4:9,</w:t>
      </w:r>
      <w:r>
        <w:rPr>
          <w:lang w:val="es_ES" w:bidi="es_ES"/>
        </w:rPr>
        <w:t>21;</w:t>
      </w:r>
      <w:r>
        <w:rPr>
          <w:lang w:val="es_ES" w:bidi="es_ES"/>
        </w:rPr>
        <w:t xml:space="preserve"> cp. </w:t>
      </w:r>
      <w:r>
        <w:rPr>
          <w:lang w:val="es_ES" w:bidi="es_ES"/>
        </w:rPr>
        <w:t>1 Tm 1:3–11,</w:t>
      </w:r>
      <w:r>
        <w:rPr>
          <w:lang w:val="es_ES" w:bidi="es_ES"/>
        </w:rPr>
        <w:t>12–17</w:t>
      </w:r>
      <w:r>
        <w:rPr>
          <w:lang w:val="es_ES" w:bidi="es_ES"/>
        </w:rPr>
        <w:t xml:space="preserve">). El sufrimiento parecía inevitable si Timoteo permanecía fiel, y Pablo quería fortalecer su determinación. • Las alusiones al espíritu en </w:t>
      </w:r>
      <w:r>
        <w:rPr>
          <w:lang w:val="es_ES" w:bidi="es_ES"/>
        </w:rPr>
        <w:t>2 Tm 1:6–7</w:t>
      </w:r>
      <w:r>
        <w:rPr>
          <w:lang w:val="es_ES" w:bidi="es_ES"/>
        </w:rPr>
        <w:t xml:space="preserve"> y </w:t>
      </w:r>
      <w:r>
        <w:rPr>
          <w:lang w:val="es_ES" w:bidi="es_ES"/>
        </w:rPr>
        <w:t>1:14</w:t>
      </w:r>
      <w:r>
        <w:rPr>
          <w:lang w:val="es_ES" w:bidi="es_ES"/>
        </w:rPr>
        <w:t xml:space="preserve"> forman un </w:t>
      </w:r>
      <w:r>
        <w:rPr>
          <w:i/>
          <w:lang w:val="es_ES" w:bidi="es_ES"/>
        </w:rPr>
        <w:t>inclusio</w:t>
      </w:r>
      <w:r>
        <w:rPr>
          <w:lang w:val="es_ES" w:bidi="es_ES"/>
        </w:rPr>
        <w:t xml:space="preserve"> (marco literario) alrededor de esta sección.</w:t>
      </w:r>
      <w:r>
        <w:rPr>
          <w:lang w:val="es_ES" w:bidi="es_ES"/>
        </w:rPr>
      </w:r>
      <w:r>
        <w:rPr>
          <w:lang w:val="es_ES" w:bidi="es_ES"/>
        </w:rPr>
      </w:r>
    </w:p>
    <w:p>
      <w:pPr/>
      <w:r>
        <w:rPr>
          <w:lang w:val="es_ES" w:bidi="es_ES"/>
        </w:rPr>
      </w:r>
    </w:p>
    <w:p>
      <w:pPr>
        <w:pStyle w:val="Heading2"/>
      </w:pPr>
      <w:r>
        <w:rPr>
          <w:lang w:val="es_ES" w:bidi="es_ES"/>
        </w:rPr>
        <w:t>2 Timoteo 1:6</w:t>
      </w:r>
      <w:r>
        <w:rPr>
          <w:lang w:val="es_ES" w:bidi="es_ES"/>
        </w:rPr>
      </w:r>
    </w:p>
    <w:p>
      <w:pPr/>
      <w:r>
        <w:rPr>
          <w:lang w:val="es_ES" w:bidi="es_ES"/>
        </w:rPr>
      </w:r>
      <w:r>
        <w:rPr>
          <w:lang w:val="es_ES" w:bidi="es_ES"/>
        </w:rPr>
        <w:t xml:space="preserve">Avivar las llamas: la obra del espíritu no es automática y debe ser cultivada (ver </w:t>
      </w:r>
      <w:r>
        <w:rPr>
          <w:lang w:val="es_ES" w:bidi="es_ES"/>
        </w:rPr>
        <w:t>Ef 5:18–21;</w:t>
      </w:r>
      <w:r>
        <w:rPr>
          <w:lang w:val="es_ES" w:bidi="es_ES"/>
        </w:rPr>
        <w:t xml:space="preserve"> </w:t>
      </w:r>
      <w:r>
        <w:rPr>
          <w:lang w:val="es_ES" w:bidi="es_ES"/>
        </w:rPr>
        <w:t>1 Ts 5:19–20;</w:t>
      </w:r>
      <w:r>
        <w:rPr>
          <w:lang w:val="es_ES" w:bidi="es_ES"/>
        </w:rPr>
        <w:t xml:space="preserve"> cp. </w:t>
      </w:r>
      <w:r>
        <w:rPr>
          <w:lang w:val="es_ES" w:bidi="es_ES"/>
        </w:rPr>
        <w:t>Hc 4:31,</w:t>
      </w:r>
      <w:r>
        <w:rPr>
          <w:lang w:val="es_ES" w:bidi="es_ES"/>
        </w:rPr>
        <w:t xml:space="preserve"> </w:t>
      </w:r>
      <w:r>
        <w:rPr>
          <w:lang w:val="es_ES" w:bidi="es_ES"/>
        </w:rPr>
        <w:t>7:55,</w:t>
      </w:r>
      <w:r>
        <w:rPr>
          <w:lang w:val="es_ES" w:bidi="es_ES"/>
        </w:rPr>
        <w:t xml:space="preserve"> </w:t>
      </w:r>
      <w:r>
        <w:rPr>
          <w:lang w:val="es_ES" w:bidi="es_ES"/>
        </w:rPr>
        <w:t>13:9</w:t>
      </w:r>
      <w:r>
        <w:rPr>
          <w:lang w:val="es_ES" w:bidi="es_ES"/>
        </w:rPr>
        <w:t xml:space="preserve">). • El don espiritual es la habilitación del Espíritu Santo para el ministerio (ver </w:t>
      </w:r>
      <w:r>
        <w:rPr>
          <w:lang w:val="es_ES" w:bidi="es_ES"/>
        </w:rPr>
        <w:t>1 Co 12:1–14:40;</w:t>
      </w:r>
      <w:r>
        <w:rPr>
          <w:lang w:val="es_ES" w:bidi="es_ES"/>
        </w:rPr>
        <w:t xml:space="preserve"> cp. </w:t>
      </w:r>
      <w:r>
        <w:rPr>
          <w:lang w:val="es_ES" w:bidi="es_ES"/>
        </w:rPr>
        <w:t>Hc 6:3,</w:t>
      </w:r>
      <w:r>
        <w:rPr>
          <w:lang w:val="es_ES" w:bidi="es_ES"/>
        </w:rPr>
        <w:t>5;</w:t>
      </w:r>
      <w:r>
        <w:rPr>
          <w:lang w:val="es_ES" w:bidi="es_ES"/>
        </w:rPr>
        <w:t xml:space="preserve"> </w:t>
      </w:r>
      <w:r>
        <w:rPr>
          <w:lang w:val="es_ES" w:bidi="es_ES"/>
        </w:rPr>
        <w:t>11:24</w:t>
      </w:r>
      <w:r>
        <w:rPr>
          <w:lang w:val="es_ES" w:bidi="es_ES"/>
        </w:rPr>
        <w:t>). • "</w:t>
      </w:r>
      <w:r>
        <w:rPr>
          <w:lang w:val="es_ES" w:bidi="es_ES"/>
        </w:rPr>
        <w:t>que está en ti por la imposición de mis manos"</w:t>
      </w:r>
      <w:r>
        <w:rPr>
          <w:lang w:val="es_ES" w:bidi="es_ES"/>
        </w:rPr>
        <w:t>: Pablo y los ancianos (</w:t>
      </w:r>
      <w:r>
        <w:rPr>
          <w:lang w:val="es_ES" w:bidi="es_ES"/>
        </w:rPr>
        <w:t>1 Tm 4:14</w:t>
      </w:r>
      <w:r>
        <w:rPr>
          <w:lang w:val="es_ES" w:bidi="es_ES"/>
        </w:rPr>
        <w:t>) habían ordenado a Timoteo para el ministerio mediante la imposición ceremonial de manos.</w:t>
      </w:r>
      <w:r>
        <w:rPr>
          <w:lang w:val="es_ES" w:bidi="es_ES"/>
        </w:rPr>
      </w:r>
      <w:r>
        <w:rPr>
          <w:lang w:val="es_ES" w:bidi="es_ES"/>
        </w:rPr>
      </w:r>
    </w:p>
    <w:p>
      <w:pPr/>
      <w:r>
        <w:rPr>
          <w:lang w:val="es_ES" w:bidi="es_ES"/>
        </w:rPr>
      </w:r>
    </w:p>
    <w:p>
      <w:pPr>
        <w:pStyle w:val="Heading2"/>
      </w:pPr>
      <w:r>
        <w:rPr>
          <w:lang w:val="es_ES" w:bidi="es_ES"/>
        </w:rPr>
        <w:t>2 Timoteo 1:8</w:t>
      </w:r>
      <w:r>
        <w:rPr>
          <w:lang w:val="es_ES" w:bidi="es_ES"/>
        </w:rPr>
      </w:r>
    </w:p>
    <w:p>
      <w:pPr/>
      <w:r>
        <w:rPr>
          <w:lang w:val="es_ES" w:bidi="es_ES"/>
        </w:rPr>
      </w:r>
      <w:r>
        <w:rPr>
          <w:lang w:val="es_ES" w:bidi="es_ES"/>
        </w:rPr>
        <w:t>Este versículo resume la carta. Timoteo probablemente experimentaría sufrimiento (</w:t>
      </w:r>
      <w:r>
        <w:rPr>
          <w:lang w:val="es_ES" w:bidi="es_ES"/>
        </w:rPr>
        <w:t>2:3,</w:t>
      </w:r>
      <w:r>
        <w:rPr>
          <w:lang w:val="es_ES" w:bidi="es_ES"/>
        </w:rPr>
        <w:t xml:space="preserve"> </w:t>
      </w:r>
      <w:r>
        <w:rPr>
          <w:lang w:val="es_ES" w:bidi="es_ES"/>
        </w:rPr>
        <w:t>3:12,</w:t>
      </w:r>
      <w:r>
        <w:rPr>
          <w:lang w:val="es_ES" w:bidi="es_ES"/>
        </w:rPr>
        <w:t xml:space="preserve"> </w:t>
      </w:r>
      <w:r>
        <w:rPr>
          <w:lang w:val="es_ES" w:bidi="es_ES"/>
        </w:rPr>
        <w:t>4:5;</w:t>
      </w:r>
      <w:r>
        <w:rPr>
          <w:lang w:val="es_ES" w:bidi="es_ES"/>
        </w:rPr>
        <w:t xml:space="preserve"> ver </w:t>
      </w:r>
      <w:r>
        <w:rPr>
          <w:lang w:val="es_ES" w:bidi="es_ES"/>
        </w:rPr>
        <w:t>Hb 13:23</w:t>
      </w:r>
      <w:r>
        <w:rPr>
          <w:lang w:val="es_ES" w:bidi="es_ES"/>
        </w:rPr>
        <w:t>) tanto al llegar a Roma como en su ministerio posterior como sucesor de Pablo.</w:t>
      </w:r>
      <w:r>
        <w:rPr>
          <w:lang w:val="es_ES" w:bidi="es_ES"/>
        </w:rPr>
      </w:r>
      <w:r>
        <w:rPr>
          <w:lang w:val="es_ES" w:bidi="es_ES"/>
        </w:rPr>
      </w:r>
    </w:p>
    <w:p>
      <w:pPr/>
      <w:r>
        <w:rPr>
          <w:lang w:val="es_ES" w:bidi="es_ES"/>
        </w:rPr>
      </w:r>
    </w:p>
    <w:p>
      <w:pPr>
        <w:pStyle w:val="Heading2"/>
      </w:pPr>
      <w:r>
        <w:rPr>
          <w:lang w:val="es_ES" w:bidi="es_ES"/>
        </w:rPr>
        <w:t>2 Timoteo 1:9–10</w:t>
      </w:r>
      <w:r>
        <w:rPr>
          <w:lang w:val="es_ES" w:bidi="es_ES"/>
        </w:rPr>
      </w:r>
    </w:p>
    <w:p>
      <w:pPr/>
      <w:r>
        <w:rPr>
          <w:lang w:val="es_ES" w:bidi="es_ES"/>
        </w:rPr>
      </w:r>
      <w:r>
        <w:rPr>
          <w:lang w:val="es_ES" w:bidi="es_ES"/>
        </w:rPr>
        <w:t>Este pasaje destaca la importancia de la obediencia (</w:t>
      </w:r>
      <w:r>
        <w:rPr>
          <w:lang w:val="es_ES" w:bidi="es_ES"/>
        </w:rPr>
        <w:t>1:8</w:t>
      </w:r>
      <w:r>
        <w:rPr>
          <w:lang w:val="es_ES" w:bidi="es_ES"/>
        </w:rPr>
        <w:t xml:space="preserve">) y anima a Timoteo a seguirla (cp. </w:t>
      </w:r>
      <w:r>
        <w:rPr>
          <w:lang w:val="es_ES" w:bidi="es_ES"/>
        </w:rPr>
        <w:t>1 Tm 1:15,</w:t>
      </w:r>
      <w:r>
        <w:rPr>
          <w:lang w:val="es_ES" w:bidi="es_ES"/>
        </w:rPr>
        <w:t xml:space="preserve"> </w:t>
      </w:r>
      <w:r>
        <w:rPr>
          <w:lang w:val="es_ES" w:bidi="es_ES"/>
        </w:rPr>
        <w:t>2:5–6</w:t>
      </w:r>
      <w:r>
        <w:rPr>
          <w:lang w:val="es_ES" w:bidi="es_ES"/>
        </w:rPr>
        <w:t>). • "</w:t>
      </w:r>
      <w:r>
        <w:rPr>
          <w:lang w:val="es_ES" w:bidi="es_ES"/>
        </w:rPr>
        <w:t>Que nos salvó</w:t>
      </w:r>
      <w:r>
        <w:rPr>
          <w:lang w:val="es_ES" w:bidi="es_ES"/>
        </w:rPr>
        <w:t xml:space="preserve">... </w:t>
      </w:r>
      <w:r>
        <w:rPr>
          <w:lang w:val="es_ES" w:bidi="es_ES"/>
        </w:rPr>
        <w:t>de nuestro Salvador Jesucristo"</w:t>
      </w:r>
      <w:r>
        <w:rPr>
          <w:lang w:val="es_ES" w:bidi="es_ES"/>
        </w:rPr>
        <w:t xml:space="preserve">: Dios y Cristo se presentan indistintamente en el rol de Salvador (ver </w:t>
      </w:r>
      <w:r>
        <w:rPr>
          <w:lang w:val="es_ES" w:bidi="es_ES"/>
        </w:rPr>
        <w:t>1 Tm 1:1,</w:t>
      </w:r>
      <w:r>
        <w:rPr>
          <w:lang w:val="es_ES" w:bidi="es_ES"/>
        </w:rPr>
        <w:t xml:space="preserve"> </w:t>
      </w:r>
      <w:r>
        <w:rPr>
          <w:lang w:val="es_ES" w:bidi="es_ES"/>
        </w:rPr>
        <w:t>2:3–4</w:t>
      </w:r>
      <w:r>
        <w:rPr>
          <w:lang w:val="es_ES" w:bidi="es_ES"/>
        </w:rPr>
        <w:t>). • "</w:t>
      </w:r>
      <w:r>
        <w:rPr>
          <w:lang w:val="es_ES" w:bidi="es_ES"/>
        </w:rPr>
        <w:t>llamó con vocación santa"</w:t>
      </w:r>
      <w:r>
        <w:rPr>
          <w:lang w:val="es_ES" w:bidi="es_ES"/>
        </w:rPr>
        <w:t xml:space="preserve">: la salvación y la piedad están relacionadas (ver </w:t>
      </w:r>
      <w:r>
        <w:rPr>
          <w:lang w:val="es_ES" w:bidi="es_ES"/>
        </w:rPr>
        <w:t>1 Tm 3:14–16,</w:t>
      </w:r>
      <w:r>
        <w:rPr>
          <w:lang w:val="es_ES" w:bidi="es_ES"/>
        </w:rPr>
        <w:t xml:space="preserve"> </w:t>
      </w:r>
      <w:r>
        <w:rPr>
          <w:lang w:val="es_ES" w:bidi="es_ES"/>
        </w:rPr>
        <w:t>5:8;</w:t>
      </w:r>
      <w:r>
        <w:rPr>
          <w:lang w:val="es_ES" w:bidi="es_ES"/>
        </w:rPr>
        <w:t xml:space="preserve"> </w:t>
      </w:r>
      <w:r>
        <w:rPr>
          <w:lang w:val="es_ES" w:bidi="es_ES"/>
        </w:rPr>
        <w:t>Tt 2:11–14;</w:t>
      </w:r>
      <w:r>
        <w:rPr>
          <w:lang w:val="es_ES" w:bidi="es_ES"/>
        </w:rPr>
        <w:t xml:space="preserve"> </w:t>
      </w:r>
      <w:r>
        <w:rPr>
          <w:lang w:val="es_ES" w:bidi="es_ES"/>
        </w:rPr>
        <w:t>3:4–7;</w:t>
      </w:r>
      <w:r>
        <w:rPr>
          <w:lang w:val="es_ES" w:bidi="es_ES"/>
        </w:rPr>
        <w:t xml:space="preserve"> </w:t>
      </w:r>
      <w:r>
        <w:rPr>
          <w:lang w:val="es_ES" w:bidi="es_ES"/>
        </w:rPr>
        <w:t>Ef 2:10</w:t>
      </w:r>
      <w:r>
        <w:rPr>
          <w:lang w:val="es_ES" w:bidi="es_ES"/>
        </w:rPr>
        <w:t xml:space="preserve">). • No porque lo mereciéramos: merecemos condenación (ver </w:t>
      </w:r>
      <w:r>
        <w:rPr>
          <w:lang w:val="es_ES" w:bidi="es_ES"/>
        </w:rPr>
        <w:t>Ro 3:23–24,</w:t>
      </w:r>
      <w:r>
        <w:rPr>
          <w:lang w:val="es_ES" w:bidi="es_ES"/>
        </w:rPr>
        <w:t xml:space="preserve"> </w:t>
      </w:r>
      <w:r>
        <w:rPr>
          <w:lang w:val="es_ES" w:bidi="es_ES"/>
        </w:rPr>
        <w:t>5:6–11;</w:t>
      </w:r>
      <w:r>
        <w:rPr>
          <w:lang w:val="es_ES" w:bidi="es_ES"/>
        </w:rPr>
        <w:t xml:space="preserve"> </w:t>
      </w:r>
      <w:r>
        <w:rPr>
          <w:lang w:val="es_ES" w:bidi="es_ES"/>
        </w:rPr>
        <w:t>Ef 2:8–9;</w:t>
      </w:r>
      <w:r>
        <w:rPr>
          <w:lang w:val="es_ES" w:bidi="es_ES"/>
        </w:rPr>
        <w:t xml:space="preserve"> </w:t>
      </w:r>
      <w:r>
        <w:rPr>
          <w:lang w:val="es_ES" w:bidi="es_ES"/>
        </w:rPr>
        <w:t>Tt 3:5</w:t>
      </w:r>
      <w:r>
        <w:rPr>
          <w:lang w:val="es_ES" w:bidi="es_ES"/>
        </w:rPr>
        <w:t xml:space="preserve">). • Ese fue su plan desde antes del comienzo del tiempo: ver </w:t>
      </w:r>
      <w:r>
        <w:rPr>
          <w:lang w:val="es_ES" w:bidi="es_ES"/>
        </w:rPr>
        <w:t>Tt 1:2;</w:t>
      </w:r>
      <w:r>
        <w:rPr>
          <w:lang w:val="es_ES" w:bidi="es_ES"/>
        </w:rPr>
        <w:t xml:space="preserve"> </w:t>
      </w:r>
      <w:r>
        <w:rPr>
          <w:lang w:val="es_ES" w:bidi="es_ES"/>
        </w:rPr>
        <w:t>Jn 17:24;</w:t>
      </w:r>
      <w:r>
        <w:rPr>
          <w:lang w:val="es_ES" w:bidi="es_ES"/>
        </w:rPr>
        <w:t xml:space="preserve"> </w:t>
      </w:r>
      <w:r>
        <w:rPr>
          <w:lang w:val="es_ES" w:bidi="es_ES"/>
        </w:rPr>
        <w:t>Ef 1:4,</w:t>
      </w:r>
      <w:r>
        <w:rPr>
          <w:lang w:val="es_ES" w:bidi="es_ES"/>
        </w:rPr>
        <w:t>11;</w:t>
      </w:r>
      <w:r>
        <w:rPr>
          <w:lang w:val="es_ES" w:bidi="es_ES"/>
        </w:rPr>
        <w:t xml:space="preserve"> </w:t>
      </w:r>
      <w:r>
        <w:rPr>
          <w:lang w:val="es_ES" w:bidi="es_ES"/>
        </w:rPr>
        <w:t>1 Pe 1:20;</w:t>
      </w:r>
      <w:r>
        <w:rPr>
          <w:lang w:val="es_ES" w:bidi="es_ES"/>
        </w:rPr>
        <w:t xml:space="preserve"> </w:t>
      </w:r>
      <w:r>
        <w:rPr>
          <w:lang w:val="es_ES" w:bidi="es_ES"/>
        </w:rPr>
        <w:t>Ap 13:8</w:t>
      </w:r>
      <w:r>
        <w:rPr>
          <w:lang w:val="es_ES" w:bidi="es_ES"/>
        </w:rPr>
        <w:t>. La salvación está completamente desligada del mérito humano y se basa exclusivamente en la graciosa obra de Dios.</w:t>
      </w:r>
      <w:r>
        <w:rPr>
          <w:lang w:val="es_ES" w:bidi="es_ES"/>
        </w:rPr>
      </w:r>
      <w:r>
        <w:rPr>
          <w:lang w:val="es_ES" w:bidi="es_ES"/>
        </w:rPr>
      </w:r>
    </w:p>
    <w:p>
      <w:pPr/>
      <w:r>
        <w:rPr>
          <w:lang w:val="es_ES" w:bidi="es_ES"/>
        </w:rPr>
      </w:r>
    </w:p>
    <w:p>
      <w:pPr>
        <w:pStyle w:val="Heading2"/>
      </w:pPr>
      <w:r>
        <w:rPr>
          <w:lang w:val="es_ES" w:bidi="es_ES"/>
        </w:rPr>
        <w:t>2 Timoteo 1:10</w:t>
      </w:r>
      <w:r>
        <w:rPr>
          <w:lang w:val="es_ES" w:bidi="es_ES"/>
        </w:rPr>
      </w:r>
    </w:p>
    <w:p>
      <w:pPr/>
      <w:r>
        <w:rPr>
          <w:lang w:val="es_ES" w:bidi="es_ES"/>
        </w:rPr>
      </w:r>
      <w:r>
        <w:rPr>
          <w:lang w:val="es_ES" w:bidi="es_ES"/>
        </w:rPr>
        <w:t xml:space="preserve">El regalo de la gracia de Dios ha sido revelado claramente en la historia por medio de Cristo Jesús (ver </w:t>
      </w:r>
      <w:r>
        <w:rPr>
          <w:lang w:val="es_ES" w:bidi="es_ES"/>
        </w:rPr>
        <w:t>Ro 16:26,</w:t>
      </w:r>
      <w:r>
        <w:rPr>
          <w:lang w:val="es_ES" w:bidi="es_ES"/>
        </w:rPr>
        <w:t xml:space="preserve"> </w:t>
      </w:r>
      <w:r>
        <w:rPr>
          <w:lang w:val="es_ES" w:bidi="es_ES"/>
        </w:rPr>
        <w:t>1 Pe 1:20</w:t>
      </w:r>
      <w:r>
        <w:rPr>
          <w:lang w:val="es_ES" w:bidi="es_ES"/>
        </w:rPr>
        <w:t xml:space="preserve">). • "por la aparición": ver </w:t>
      </w:r>
      <w:r>
        <w:rPr>
          <w:lang w:val="es_ES" w:bidi="es_ES"/>
        </w:rPr>
        <w:t>nota de estudio sobre 1 Tm 6:14</w:t>
      </w:r>
      <w:r>
        <w:rPr>
          <w:lang w:val="es_ES" w:bidi="es_ES"/>
        </w:rPr>
        <w:t>. • "</w:t>
      </w:r>
      <w:r>
        <w:rPr>
          <w:lang w:val="es_ES" w:bidi="es_ES"/>
        </w:rPr>
        <w:t>quitó la muerte"</w:t>
      </w:r>
      <w:r>
        <w:rPr>
          <w:lang w:val="es_ES" w:bidi="es_ES"/>
        </w:rPr>
        <w:t xml:space="preserve">: ver </w:t>
      </w:r>
      <w:r>
        <w:rPr>
          <w:lang w:val="es_ES" w:bidi="es_ES"/>
        </w:rPr>
        <w:t>1 Co 15:26,</w:t>
      </w:r>
      <w:r>
        <w:rPr>
          <w:lang w:val="es_ES" w:bidi="es_ES"/>
        </w:rPr>
        <w:t xml:space="preserve"> </w:t>
      </w:r>
      <w:r>
        <w:rPr>
          <w:lang w:val="es_ES" w:bidi="es_ES"/>
        </w:rPr>
        <w:t>2 Ts 2:8,</w:t>
      </w:r>
      <w:r>
        <w:rPr>
          <w:lang w:val="es_ES" w:bidi="es_ES"/>
        </w:rPr>
        <w:t xml:space="preserve"> </w:t>
      </w:r>
      <w:r>
        <w:rPr>
          <w:lang w:val="es_ES" w:bidi="es_ES"/>
        </w:rPr>
        <w:t>Hb 2:14</w:t>
      </w:r>
      <w:r>
        <w:rPr>
          <w:lang w:val="es_ES" w:bidi="es_ES"/>
        </w:rPr>
        <w:t>. • "</w:t>
      </w:r>
      <w:r>
        <w:rPr>
          <w:lang w:val="es_ES" w:bidi="es_ES"/>
        </w:rPr>
        <w:t>sacó á la luz la vida"</w:t>
      </w:r>
      <w:r>
        <w:rPr>
          <w:lang w:val="es_ES" w:bidi="es_ES"/>
        </w:rPr>
        <w:t xml:space="preserve">: ver </w:t>
      </w:r>
      <w:r>
        <w:rPr>
          <w:lang w:val="es_ES" w:bidi="es_ES"/>
        </w:rPr>
        <w:t>2 Tm 1:1,</w:t>
      </w:r>
      <w:r>
        <w:rPr>
          <w:lang w:val="es_ES" w:bidi="es_ES"/>
        </w:rPr>
        <w:t xml:space="preserve"> </w:t>
      </w:r>
      <w:r>
        <w:rPr>
          <w:lang w:val="es_ES" w:bidi="es_ES"/>
        </w:rPr>
        <w:t>1 Co 15:53–54,</w:t>
      </w:r>
      <w:r>
        <w:rPr>
          <w:lang w:val="es_ES" w:bidi="es_ES"/>
        </w:rPr>
        <w:t xml:space="preserve"> </w:t>
      </w:r>
      <w:r>
        <w:rPr>
          <w:lang w:val="es_ES" w:bidi="es_ES"/>
        </w:rPr>
        <w:t>Tt 1:2</w:t>
      </w:r>
      <w:r>
        <w:rPr>
          <w:lang w:val="es_ES" w:bidi="es_ES"/>
        </w:rPr>
        <w:t>. • "</w:t>
      </w:r>
      <w:r>
        <w:rPr>
          <w:lang w:val="es_ES" w:bidi="es_ES"/>
        </w:rPr>
        <w:t>por el evangelio"</w:t>
      </w:r>
      <w:r>
        <w:rPr>
          <w:lang w:val="es_ES" w:bidi="es_ES"/>
        </w:rPr>
        <w:t xml:space="preserve">: la salvación es proporcionada por Cristo, pero sus efectos se transmiten a través de la proclamación de las buenas nuevas (ver </w:t>
      </w:r>
      <w:r>
        <w:rPr>
          <w:lang w:val="es_ES" w:bidi="es_ES"/>
        </w:rPr>
        <w:t>Tt 1:2–3;</w:t>
      </w:r>
      <w:r>
        <w:rPr>
          <w:lang w:val="es_ES" w:bidi="es_ES"/>
        </w:rPr>
        <w:t xml:space="preserve"> </w:t>
      </w:r>
      <w:r>
        <w:rPr>
          <w:lang w:val="es_ES" w:bidi="es_ES"/>
        </w:rPr>
        <w:t>Ro 1:16–17,</w:t>
      </w:r>
      <w:r>
        <w:rPr>
          <w:lang w:val="es_ES" w:bidi="es_ES"/>
        </w:rPr>
        <w:t xml:space="preserve"> </w:t>
      </w:r>
      <w:r>
        <w:rPr>
          <w:lang w:val="es_ES" w:bidi="es_ES"/>
        </w:rPr>
        <w:t>10:14–15</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1:12</w:t>
      </w:r>
      <w:r>
        <w:rPr>
          <w:lang w:val="es_ES" w:bidi="es_ES"/>
        </w:rPr>
      </w:r>
    </w:p>
    <w:p>
      <w:pPr/>
      <w:r>
        <w:rPr>
          <w:lang w:val="es_ES" w:bidi="es_ES"/>
        </w:rPr>
      </w:r>
      <w:r>
        <w:rPr>
          <w:lang w:val="es_ES" w:bidi="es_ES"/>
        </w:rPr>
        <w:t xml:space="preserve">Pablo tenía plena confianza al enfrentar su propia muerte (ver </w:t>
      </w:r>
      <w:r>
        <w:rPr>
          <w:lang w:val="es_ES" w:bidi="es_ES"/>
        </w:rPr>
        <w:t>4:17–18,</w:t>
      </w:r>
      <w:r>
        <w:rPr>
          <w:lang w:val="es_ES" w:bidi="es_ES"/>
        </w:rPr>
        <w:t xml:space="preserve"> </w:t>
      </w:r>
      <w:r>
        <w:rPr>
          <w:lang w:val="es_ES" w:bidi="es_ES"/>
        </w:rPr>
        <w:t>Ro 1:16,</w:t>
      </w:r>
      <w:r>
        <w:rPr>
          <w:lang w:val="es_ES" w:bidi="es_ES"/>
        </w:rPr>
        <w:t xml:space="preserve"> </w:t>
      </w:r>
      <w:r>
        <w:rPr>
          <w:lang w:val="es_ES" w:bidi="es_ES"/>
        </w:rPr>
        <w:t>2 Co 4:8–9,</w:t>
      </w:r>
      <w:r>
        <w:rPr>
          <w:lang w:val="es_ES" w:bidi="es_ES"/>
        </w:rPr>
        <w:t xml:space="preserve"> </w:t>
      </w:r>
      <w:r>
        <w:rPr>
          <w:lang w:val="es_ES" w:bidi="es_ES"/>
        </w:rPr>
        <w:t>Fil 1:20</w:t>
      </w:r>
      <w:r>
        <w:rPr>
          <w:lang w:val="es_ES" w:bidi="es_ES"/>
        </w:rPr>
        <w:t xml:space="preserve">); este era un ejemplo para que Timoteo siguiera (ver </w:t>
      </w:r>
      <w:r>
        <w:rPr>
          <w:lang w:val="es_ES" w:bidi="es_ES"/>
        </w:rPr>
        <w:t>2 Tm 1:8</w:t>
      </w:r>
      <w:r>
        <w:rPr>
          <w:lang w:val="es_ES" w:bidi="es_ES"/>
        </w:rPr>
        <w:t>). • Lo que le he confiado (o lo que me había sido confiado a mi</w:t>
      </w:r>
      <w:r>
        <w:rPr>
          <w:i/>
          <w:lang w:val="es_ES" w:bidi="es_ES"/>
        </w:rPr>
        <w:t>;</w:t>
      </w:r>
      <w:r>
        <w:rPr>
          <w:lang w:val="es_ES" w:bidi="es_ES"/>
        </w:rPr>
        <w:t xml:space="preserve"> literalmente "mi depósito"): "mi depósito</w:t>
      </w:r>
      <w:r>
        <w:rPr>
          <w:i/>
          <w:lang w:val="es_ES" w:bidi="es_ES"/>
        </w:rPr>
        <w:t>"</w:t>
      </w:r>
      <w:r>
        <w:rPr>
          <w:lang w:val="es_ES" w:bidi="es_ES"/>
        </w:rPr>
        <w:t xml:space="preserve"> podría referirse tanto a las buenas nuevas que se le habían confiado a Pablo (ver </w:t>
      </w:r>
      <w:r>
        <w:rPr>
          <w:lang w:val="es_ES" w:bidi="es_ES"/>
        </w:rPr>
        <w:t>1 Tm 6:20</w:t>
      </w:r>
      <w:r>
        <w:rPr>
          <w:lang w:val="es_ES" w:bidi="es_ES"/>
        </w:rPr>
        <w:t>) como a la vida y el ministerio de Pablo que él había encomendado a Dios.</w:t>
      </w:r>
      <w:r>
        <w:rPr>
          <w:lang w:val="es_ES" w:bidi="es_ES"/>
        </w:rPr>
      </w:r>
      <w:r>
        <w:rPr>
          <w:lang w:val="es_ES" w:bidi="es_ES"/>
        </w:rPr>
      </w:r>
    </w:p>
    <w:p>
      <w:pPr/>
      <w:r>
        <w:rPr>
          <w:lang w:val="es_ES" w:bidi="es_ES"/>
        </w:rPr>
      </w:r>
    </w:p>
    <w:p>
      <w:pPr>
        <w:pStyle w:val="Heading2"/>
      </w:pPr>
      <w:r>
        <w:rPr>
          <w:lang w:val="es_ES" w:bidi="es_ES"/>
        </w:rPr>
        <w:t>2 Timoteo 1:14</w:t>
      </w:r>
      <w:r>
        <w:rPr>
          <w:lang w:val="es_ES" w:bidi="es_ES"/>
        </w:rPr>
      </w:r>
    </w:p>
    <w:p>
      <w:pPr/>
      <w:r>
        <w:rPr>
          <w:lang w:val="es_ES" w:bidi="es_ES"/>
        </w:rPr>
      </w:r>
      <w:r>
        <w:rPr>
          <w:lang w:val="es_ES" w:bidi="es_ES"/>
        </w:rPr>
        <w:t>Timoteo debe preservar la valiosa verdad (literalmente "</w:t>
      </w:r>
      <w:r>
        <w:rPr>
          <w:lang w:val="es_ES" w:bidi="es_ES"/>
        </w:rPr>
        <w:t>Guarda el buen depósito</w:t>
      </w:r>
      <w:r>
        <w:rPr>
          <w:lang w:val="es_ES" w:bidi="es_ES"/>
        </w:rPr>
        <w:t xml:space="preserve">"; ver notas de estudio sobre </w:t>
      </w:r>
      <w:r>
        <w:rPr>
          <w:lang w:val="es_ES" w:bidi="es_ES"/>
        </w:rPr>
        <w:t>1:12,</w:t>
      </w:r>
      <w:r>
        <w:rPr>
          <w:lang w:val="es_ES" w:bidi="es_ES"/>
        </w:rPr>
        <w:t xml:space="preserve"> </w:t>
      </w:r>
      <w:r>
        <w:rPr>
          <w:lang w:val="es_ES" w:bidi="es_ES"/>
        </w:rPr>
        <w:t>3:11</w:t>
      </w:r>
      <w:r>
        <w:rPr>
          <w:lang w:val="es_ES" w:bidi="es_ES"/>
        </w:rPr>
        <w:t xml:space="preserve">) proclamándola fielmente y evitando que los falsos maestros la distorsionen (ver </w:t>
      </w:r>
      <w:r>
        <w:rPr>
          <w:lang w:val="es_ES" w:bidi="es_ES"/>
        </w:rPr>
        <w:t>nota de estudio sobre 2:2</w:t>
      </w:r>
      <w:r>
        <w:rPr>
          <w:lang w:val="es_ES" w:bidi="es_ES"/>
        </w:rPr>
        <w:t xml:space="preserve">; ver también </w:t>
      </w:r>
      <w:r>
        <w:rPr>
          <w:lang w:val="es_ES" w:bidi="es_ES"/>
        </w:rPr>
        <w:t>1 Tm 6:20</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1:15</w:t>
      </w:r>
      <w:r>
        <w:rPr>
          <w:lang w:val="es_ES" w:bidi="es_ES"/>
        </w:rPr>
      </w:r>
    </w:p>
    <w:p>
      <w:pPr/>
      <w:r>
        <w:rPr>
          <w:lang w:val="es_ES" w:bidi="es_ES"/>
        </w:rPr>
      </w:r>
      <w:r>
        <w:rPr>
          <w:lang w:val="es_ES" w:bidi="es_ES"/>
        </w:rPr>
        <w:t>"me han sido contrarios" (o todos me han abandonado):</w:t>
      </w:r>
      <w:r>
        <w:rPr>
          <w:lang w:val="es_ES" w:bidi="es_ES"/>
        </w:rPr>
        <w:t xml:space="preserve"> El abandono ocurrió ya sea en Roma o en la provincia de Asia cuando Pablo fue arrestado. Pablo podría haber visto esto como otra forma en la que su vida seguía el modelo de Cristo (ver </w:t>
      </w:r>
      <w:r>
        <w:rPr>
          <w:lang w:val="es_ES" w:bidi="es_ES"/>
        </w:rPr>
        <w:t>Mt 26:31</w:t>
      </w:r>
      <w:r>
        <w:rPr>
          <w:lang w:val="es_ES" w:bidi="es_ES"/>
        </w:rPr>
        <w:t>,</w:t>
      </w:r>
      <w:r>
        <w:rPr>
          <w:lang w:val="es_ES" w:bidi="es_ES"/>
        </w:rPr>
        <w:t>56</w:t>
      </w:r>
      <w:r>
        <w:rPr>
          <w:lang w:val="es_ES" w:bidi="es_ES"/>
        </w:rPr>
        <w:t xml:space="preserve">). • </w:t>
      </w:r>
      <w:r>
        <w:rPr>
          <w:lang w:val="es_ES" w:bidi="es_ES"/>
        </w:rPr>
        <w:t>Figello y Hermógenes</w:t>
      </w:r>
      <w:r>
        <w:rPr>
          <w:lang w:val="es_ES" w:bidi="es_ES"/>
        </w:rPr>
        <w:t xml:space="preserve"> son desconocidos de otra manera. El contexto (</w:t>
      </w:r>
      <w:r>
        <w:rPr>
          <w:lang w:val="es_ES" w:bidi="es_ES"/>
        </w:rPr>
        <w:t>2 Tm 1:11–14</w:t>
      </w:r>
      <w:r>
        <w:rPr>
          <w:lang w:val="es_ES" w:bidi="es_ES"/>
        </w:rPr>
        <w:t>) podría implicar que eran líderes de la iglesia que se alinearon con los oponentes de Pablo.</w:t>
      </w:r>
      <w:r>
        <w:rPr>
          <w:lang w:val="es_ES" w:bidi="es_ES"/>
        </w:rPr>
      </w:r>
      <w:r>
        <w:rPr>
          <w:lang w:val="es_ES" w:bidi="es_ES"/>
        </w:rPr>
      </w:r>
    </w:p>
    <w:p>
      <w:pPr/>
      <w:r>
        <w:rPr>
          <w:lang w:val="es_ES" w:bidi="es_ES"/>
        </w:rPr>
      </w:r>
    </w:p>
    <w:p>
      <w:pPr>
        <w:pStyle w:val="Heading2"/>
      </w:pPr>
      <w:r>
        <w:rPr>
          <w:lang w:val="es_ES" w:bidi="es_ES"/>
        </w:rPr>
        <w:t>2 Timoteo 1:15–18</w:t>
      </w:r>
      <w:r>
        <w:rPr>
          <w:lang w:val="es_ES" w:bidi="es_ES"/>
        </w:rPr>
      </w:r>
    </w:p>
    <w:p>
      <w:pPr/>
      <w:r>
        <w:rPr>
          <w:lang w:val="es_ES" w:bidi="es_ES"/>
        </w:rPr>
      </w:r>
      <w:r>
        <w:rPr>
          <w:lang w:val="es_ES" w:bidi="es_ES"/>
        </w:rPr>
        <w:t>Usando los ejemplos de otros, tanto negativos como positivos, Pablo continúa instando a Timoteo a ser fiel y a venir a Roma sin temor.</w:t>
      </w:r>
      <w:r>
        <w:rPr>
          <w:lang w:val="es_ES" w:bidi="es_ES"/>
        </w:rPr>
      </w:r>
      <w:r>
        <w:rPr>
          <w:lang w:val="es_ES" w:bidi="es_ES"/>
        </w:rPr>
      </w:r>
    </w:p>
    <w:p>
      <w:pPr/>
      <w:r>
        <w:rPr>
          <w:lang w:val="es_ES" w:bidi="es_ES"/>
        </w:rPr>
      </w:r>
    </w:p>
    <w:p>
      <w:pPr>
        <w:pStyle w:val="Heading2"/>
      </w:pPr>
      <w:r>
        <w:rPr>
          <w:lang w:val="es_ES" w:bidi="es_ES"/>
        </w:rPr>
        <w:t>2 Timoteo 2:1</w:t>
      </w:r>
      <w:r>
        <w:rPr>
          <w:lang w:val="es_ES" w:bidi="es_ES"/>
        </w:rPr>
      </w:r>
    </w:p>
    <w:p>
      <w:pPr/>
      <w:r>
        <w:rPr>
          <w:lang w:val="es_ES" w:bidi="es_ES"/>
        </w:rPr>
      </w:r>
      <w:r>
        <w:rPr>
          <w:lang w:val="es_ES" w:bidi="es_ES"/>
        </w:rPr>
        <w:t>Timoteo, mi querido hijo (literalmente "</w:t>
      </w:r>
      <w:r>
        <w:rPr>
          <w:lang w:val="es_ES" w:bidi="es_ES"/>
        </w:rPr>
        <w:t>PUES tú, hijo mío"</w:t>
      </w:r>
      <w:r>
        <w:rPr>
          <w:lang w:val="es_ES" w:bidi="es_ES"/>
        </w:rPr>
        <w:t xml:space="preserve">): en griego, PUES tú conecta tanto esta frase con </w:t>
      </w:r>
      <w:r>
        <w:rPr>
          <w:lang w:val="es_ES" w:bidi="es_ES"/>
        </w:rPr>
        <w:t>1:15–18</w:t>
      </w:r>
      <w:r>
        <w:rPr>
          <w:lang w:val="es_ES" w:bidi="es_ES"/>
        </w:rPr>
        <w:t xml:space="preserve"> y el enfático tú contrasta con esos ejemplos.</w:t>
      </w:r>
      <w:r>
        <w:rPr>
          <w:lang w:val="es_ES" w:bidi="es_ES"/>
        </w:rPr>
      </w:r>
      <w:r>
        <w:rPr>
          <w:lang w:val="es_ES" w:bidi="es_ES"/>
        </w:rPr>
      </w:r>
    </w:p>
    <w:p>
      <w:pPr/>
      <w:r>
        <w:rPr>
          <w:lang w:val="es_ES" w:bidi="es_ES"/>
        </w:rPr>
      </w:r>
    </w:p>
    <w:p>
      <w:pPr>
        <w:pStyle w:val="Heading2"/>
      </w:pPr>
      <w:r>
        <w:rPr>
          <w:lang w:val="es_ES" w:bidi="es_ES"/>
        </w:rPr>
        <w:t>2 Timoteo 2:1–13</w:t>
      </w:r>
      <w:r>
        <w:rPr>
          <w:lang w:val="es_ES" w:bidi="es_ES"/>
        </w:rPr>
      </w:r>
    </w:p>
    <w:p>
      <w:pPr/>
      <w:r>
        <w:rPr>
          <w:lang w:val="es_ES" w:bidi="es_ES"/>
        </w:rPr>
      </w:r>
      <w:r>
        <w:rPr>
          <w:lang w:val="es_ES" w:bidi="es_ES"/>
        </w:rPr>
        <w:t>A Timoteo se le dice nuevamente que sea fuerte y que soporte el sufrimiento junto con Pablo (</w:t>
      </w:r>
      <w:r>
        <w:rPr>
          <w:lang w:val="es_ES" w:bidi="es_ES"/>
        </w:rPr>
        <w:t>2:1–7,</w:t>
      </w:r>
      <w:r>
        <w:rPr>
          <w:lang w:val="es_ES" w:bidi="es_ES"/>
        </w:rPr>
        <w:t xml:space="preserve"> ver </w:t>
      </w:r>
      <w:r>
        <w:rPr>
          <w:lang w:val="es_ES" w:bidi="es_ES"/>
        </w:rPr>
        <w:t>1:8</w:t>
      </w:r>
      <w:r>
        <w:rPr>
          <w:lang w:val="es_ES" w:bidi="es_ES"/>
        </w:rPr>
        <w:t>). La obediencia de Timoteo debe estar motivada por la reflexión sobre las buenas nuevas y el ejemplo de Pablo (</w:t>
      </w:r>
      <w:r>
        <w:rPr>
          <w:lang w:val="es_ES" w:bidi="es_ES"/>
        </w:rPr>
        <w:t>2:8–13</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2:2</w:t>
      </w:r>
      <w:r>
        <w:rPr>
          <w:lang w:val="es_ES" w:bidi="es_ES"/>
        </w:rPr>
      </w:r>
    </w:p>
    <w:p>
      <w:pPr/>
      <w:r>
        <w:rPr>
          <w:lang w:val="es_ES" w:bidi="es_ES"/>
        </w:rPr>
      </w:r>
      <w:r>
        <w:rPr>
          <w:lang w:val="es_ES" w:bidi="es_ES"/>
        </w:rPr>
        <w:t xml:space="preserve">Muchos testigos fiables confirmarían la validez y veracidad de las enseñanzas de Pablo (ver también </w:t>
      </w:r>
      <w:r>
        <w:rPr>
          <w:lang w:val="es_ES" w:bidi="es_ES"/>
        </w:rPr>
        <w:t>3:10–11</w:t>
      </w:r>
      <w:r>
        <w:rPr>
          <w:lang w:val="es_ES" w:bidi="es_ES"/>
        </w:rPr>
        <w:t>). • Enseña estas verdades (literalmente "</w:t>
      </w:r>
      <w:r>
        <w:rPr>
          <w:lang w:val="es_ES" w:bidi="es_ES"/>
        </w:rPr>
        <w:t>para enseñar también"</w:t>
      </w:r>
      <w:r>
        <w:rPr>
          <w:lang w:val="es_ES" w:bidi="es_ES"/>
        </w:rPr>
        <w:t>): este verbo es un cognado de depósito (ver notas de estudio en 1:12, 14). La custodia del depósito por parte de Timoteo incluye confiarlo a personas fieles.</w:t>
      </w:r>
      <w:r>
        <w:rPr>
          <w:lang w:val="es_ES" w:bidi="es_ES"/>
        </w:rPr>
      </w:r>
      <w:r>
        <w:rPr>
          <w:lang w:val="es_ES" w:bidi="es_ES"/>
        </w:rPr>
      </w:r>
    </w:p>
    <w:p>
      <w:pPr/>
      <w:r>
        <w:rPr>
          <w:lang w:val="es_ES" w:bidi="es_ES"/>
        </w:rPr>
      </w:r>
    </w:p>
    <w:p>
      <w:pPr>
        <w:pStyle w:val="Heading2"/>
      </w:pPr>
      <w:r>
        <w:rPr>
          <w:lang w:val="es_ES" w:bidi="es_ES"/>
        </w:rPr>
        <w:t>2 Timoteo 2:4–7</w:t>
      </w:r>
      <w:r>
        <w:rPr>
          <w:lang w:val="es_ES" w:bidi="es_ES"/>
        </w:rPr>
      </w:r>
    </w:p>
    <w:p>
      <w:pPr/>
      <w:r>
        <w:rPr>
          <w:lang w:val="es_ES" w:bidi="es_ES"/>
        </w:rPr>
      </w:r>
      <w:r>
        <w:rPr>
          <w:lang w:val="es_ES" w:bidi="es_ES"/>
        </w:rPr>
        <w:t>En una secuencia rápida, Pablo cita máximas sobre la lucha y el trabajo con un solo propósito.</w:t>
      </w:r>
      <w:r>
        <w:rPr>
          <w:lang w:val="es_ES" w:bidi="es_ES"/>
        </w:rPr>
      </w:r>
      <w:r>
        <w:rPr>
          <w:lang w:val="es_ES" w:bidi="es_ES"/>
        </w:rPr>
      </w:r>
    </w:p>
    <w:p>
      <w:pPr/>
      <w:r>
        <w:rPr>
          <w:lang w:val="es_ES" w:bidi="es_ES"/>
        </w:rPr>
      </w:r>
    </w:p>
    <w:p>
      <w:pPr>
        <w:pStyle w:val="Heading2"/>
      </w:pPr>
      <w:r>
        <w:rPr>
          <w:lang w:val="es_ES" w:bidi="es_ES"/>
        </w:rPr>
        <w:t>2 Timoteo 2:8</w:t>
      </w:r>
      <w:r>
        <w:rPr>
          <w:lang w:val="es_ES" w:bidi="es_ES"/>
        </w:rPr>
      </w:r>
    </w:p>
    <w:p>
      <w:pPr/>
      <w:r>
        <w:rPr>
          <w:lang w:val="es_ES" w:bidi="es_ES"/>
        </w:rPr>
      </w:r>
      <w:r>
        <w:rPr>
          <w:lang w:val="es_ES" w:bidi="es_ES"/>
        </w:rPr>
        <w:t xml:space="preserve">Jesucristo, descendiente del rey David, resucitó de entre los muertos: cp. </w:t>
      </w:r>
      <w:r>
        <w:rPr>
          <w:lang w:val="es_ES" w:bidi="es_ES"/>
        </w:rPr>
        <w:t>Ro 1:3–4</w:t>
      </w:r>
      <w:r>
        <w:rPr>
          <w:lang w:val="es_ES" w:bidi="es_ES"/>
        </w:rPr>
        <w:t>. Sufrir con Cristo debe entenderse desde la perspectiva de la resurrección futura.</w:t>
      </w:r>
      <w:r>
        <w:rPr>
          <w:lang w:val="es_ES" w:bidi="es_ES"/>
        </w:rPr>
      </w:r>
      <w:r>
        <w:rPr>
          <w:lang w:val="es_ES" w:bidi="es_ES"/>
        </w:rPr>
      </w:r>
    </w:p>
    <w:p>
      <w:pPr/>
      <w:r>
        <w:rPr>
          <w:lang w:val="es_ES" w:bidi="es_ES"/>
        </w:rPr>
      </w:r>
    </w:p>
    <w:p>
      <w:pPr>
        <w:pStyle w:val="Heading2"/>
      </w:pPr>
      <w:r>
        <w:rPr>
          <w:lang w:val="es_ES" w:bidi="es_ES"/>
        </w:rPr>
        <w:t>2 Timoteo 2:8–13</w:t>
      </w:r>
      <w:r>
        <w:rPr>
          <w:lang w:val="es_ES" w:bidi="es_ES"/>
        </w:rPr>
      </w:r>
    </w:p>
    <w:p>
      <w:pPr/>
      <w:r>
        <w:rPr>
          <w:lang w:val="es_ES" w:bidi="es_ES"/>
        </w:rPr>
      </w:r>
      <w:r>
        <w:rPr>
          <w:lang w:val="es_ES" w:bidi="es_ES"/>
        </w:rPr>
        <w:t>El sufrimiento de Pablo (</w:t>
      </w:r>
      <w:r>
        <w:rPr>
          <w:lang w:val="es_ES" w:bidi="es_ES"/>
        </w:rPr>
        <w:t>1:12</w:t>
      </w:r>
      <w:r>
        <w:rPr>
          <w:lang w:val="es_ES" w:bidi="es_ES"/>
        </w:rPr>
        <w:t xml:space="preserve">) refleja el sufrimiento de Jesucristo y señala la cruz y la resurrección como el significado profundo de esa buena nueva (ver </w:t>
      </w:r>
      <w:r>
        <w:rPr>
          <w:lang w:val="es_ES" w:bidi="es_ES"/>
        </w:rPr>
        <w:t>1:8</w:t>
      </w:r>
      <w:r>
        <w:rPr>
          <w:lang w:val="es_ES" w:bidi="es_ES"/>
        </w:rPr>
        <w:t>). El sufrimiento de Pablo, al igual que el de Cristo, fue fundamental para llevar la salvación a otros. Cristo aprueba a aquellos que sufren y perseveran con él.</w:t>
      </w:r>
      <w:r>
        <w:rPr>
          <w:lang w:val="es_ES" w:bidi="es_ES"/>
        </w:rPr>
      </w:r>
      <w:r>
        <w:rPr>
          <w:lang w:val="es_ES" w:bidi="es_ES"/>
        </w:rPr>
      </w:r>
    </w:p>
    <w:p>
      <w:pPr/>
      <w:r>
        <w:rPr>
          <w:lang w:val="es_ES" w:bidi="es_ES"/>
        </w:rPr>
      </w:r>
    </w:p>
    <w:p>
      <w:pPr>
        <w:pStyle w:val="Heading2"/>
      </w:pPr>
      <w:r>
        <w:rPr>
          <w:lang w:val="es_ES" w:bidi="es_ES"/>
        </w:rPr>
        <w:t>2 Timoteo 2:9</w:t>
      </w:r>
      <w:r>
        <w:rPr>
          <w:lang w:val="es_ES" w:bidi="es_ES"/>
        </w:rPr>
      </w:r>
    </w:p>
    <w:p>
      <w:pPr/>
      <w:r>
        <w:rPr>
          <w:lang w:val="es_ES" w:bidi="es_ES"/>
        </w:rPr>
      </w:r>
      <w:r>
        <w:rPr>
          <w:lang w:val="es_ES" w:bidi="es_ES"/>
        </w:rPr>
        <w:t>"á modo de malhechor"</w:t>
      </w:r>
      <w:r>
        <w:rPr>
          <w:lang w:val="es_ES" w:bidi="es_ES"/>
        </w:rPr>
        <w:t>: Pablo se estaba identificando con la muerte de Jesús (</w:t>
      </w:r>
      <w:r>
        <w:rPr>
          <w:lang w:val="es_ES" w:bidi="es_ES"/>
        </w:rPr>
        <w:t>2:11,</w:t>
      </w:r>
      <w:r>
        <w:rPr>
          <w:lang w:val="es_ES" w:bidi="es_ES"/>
        </w:rPr>
        <w:t xml:space="preserve"> </w:t>
      </w:r>
      <w:r>
        <w:rPr>
          <w:lang w:val="es_ES" w:bidi="es_ES"/>
        </w:rPr>
        <w:t>Fil 3:10–11</w:t>
      </w:r>
      <w:r>
        <w:rPr>
          <w:lang w:val="es_ES" w:bidi="es_ES"/>
        </w:rPr>
        <w:t>). • "</w:t>
      </w:r>
      <w:r>
        <w:rPr>
          <w:lang w:val="es_ES" w:bidi="es_ES"/>
        </w:rPr>
        <w:t>la palabra de Dios no está presa"</w:t>
      </w:r>
      <w:r>
        <w:rPr>
          <w:lang w:val="es_ES" w:bidi="es_ES"/>
        </w:rPr>
        <w:t xml:space="preserve">: tanto Pablo como las buenas nuevas serán victoriosas gracias al poder de la resurrección de Cristo (ver </w:t>
      </w:r>
      <w:r>
        <w:rPr>
          <w:lang w:val="es_ES" w:bidi="es_ES"/>
        </w:rPr>
        <w:t>2 Tm 4:17–18,</w:t>
      </w:r>
      <w:r>
        <w:rPr>
          <w:lang w:val="es_ES" w:bidi="es_ES"/>
        </w:rPr>
        <w:t xml:space="preserve"> ver también </w:t>
      </w:r>
      <w:r>
        <w:rPr>
          <w:lang w:val="es_ES" w:bidi="es_ES"/>
        </w:rPr>
        <w:t>2 Co 12:8–10,</w:t>
      </w:r>
      <w:r>
        <w:rPr>
          <w:lang w:val="es_ES" w:bidi="es_ES"/>
        </w:rPr>
        <w:t xml:space="preserve"> </w:t>
      </w:r>
      <w:r>
        <w:rPr>
          <w:lang w:val="es_ES" w:bidi="es_ES"/>
        </w:rPr>
        <w:t>Fil 1:12–14</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2:11</w:t>
      </w:r>
      <w:r>
        <w:rPr>
          <w:lang w:val="es_ES" w:bidi="es_ES"/>
        </w:rPr>
      </w:r>
    </w:p>
    <w:p>
      <w:pPr/>
      <w:r>
        <w:rPr>
          <w:lang w:val="es_ES" w:bidi="es_ES"/>
        </w:rPr>
      </w:r>
      <w:r>
        <w:rPr>
          <w:lang w:val="es_ES" w:bidi="es_ES"/>
        </w:rPr>
        <w:t>"Es palabra fiel"</w:t>
      </w:r>
      <w:r>
        <w:rPr>
          <w:lang w:val="es_ES" w:bidi="es_ES"/>
        </w:rPr>
        <w:t xml:space="preserve">: Ver notas de estudio en </w:t>
      </w:r>
      <w:r>
        <w:rPr>
          <w:lang w:val="es_ES" w:bidi="es_ES"/>
        </w:rPr>
        <w:t>1 Tm 1:15,</w:t>
      </w:r>
      <w:r>
        <w:rPr>
          <w:lang w:val="es_ES" w:bidi="es_ES"/>
        </w:rPr>
        <w:t xml:space="preserve"> </w:t>
      </w:r>
      <w:r>
        <w:rPr>
          <w:lang w:val="es_ES" w:bidi="es_ES"/>
        </w:rPr>
        <w:t>2:5–6</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2:13</w:t>
      </w:r>
      <w:r>
        <w:rPr>
          <w:lang w:val="es_ES" w:bidi="es_ES"/>
        </w:rPr>
      </w:r>
    </w:p>
    <w:p>
      <w:pPr/>
      <w:r>
        <w:rPr>
          <w:lang w:val="es_ES" w:bidi="es_ES"/>
        </w:rPr>
      </w:r>
      <w:r>
        <w:rPr>
          <w:lang w:val="es_ES" w:bidi="es_ES"/>
        </w:rPr>
        <w:t>"él permanece fiel": esto podría significar que (1) él ofrece a aquellos que han tropezado una oportunidad para el arrepentimiento; (2) juzga con justicia a los incrédulos de acuerdo con su voluntad inmutable; (3) él mismo es un ejemplo de fidelidad para que su pueblo lo siga; y/o (4) él cumplirá fielmente sus propósitos en la historia, para salvar a aquellos que confían en él a través de las buenas nuevas (</w:t>
      </w:r>
      <w:r>
        <w:rPr>
          <w:lang w:val="es_ES" w:bidi="es_ES"/>
        </w:rPr>
        <w:t>1:12,</w:t>
      </w:r>
      <w:r>
        <w:rPr>
          <w:lang w:val="es_ES" w:bidi="es_ES"/>
        </w:rPr>
        <w:t xml:space="preserve"> </w:t>
      </w:r>
      <w:r>
        <w:rPr>
          <w:lang w:val="es_ES" w:bidi="es_ES"/>
        </w:rPr>
        <w:t>2:19</w:t>
      </w:r>
      <w:r>
        <w:rPr>
          <w:lang w:val="es_ES" w:bidi="es_ES"/>
        </w:rPr>
        <w:t xml:space="preserve">). Ver también </w:t>
      </w:r>
      <w:r>
        <w:rPr>
          <w:lang w:val="es_ES" w:bidi="es_ES"/>
        </w:rPr>
        <w:t>Ro 3:3–4,</w:t>
      </w:r>
      <w:r>
        <w:rPr>
          <w:lang w:val="es_ES" w:bidi="es_ES"/>
        </w:rPr>
        <w:t xml:space="preserve"> </w:t>
      </w:r>
      <w:r>
        <w:rPr>
          <w:lang w:val="es_ES" w:bidi="es_ES"/>
        </w:rPr>
        <w:t>1 Co 10:13,</w:t>
      </w:r>
      <w:r>
        <w:rPr>
          <w:lang w:val="es_ES" w:bidi="es_ES"/>
        </w:rPr>
        <w:t xml:space="preserve"> </w:t>
      </w:r>
      <w:r>
        <w:rPr>
          <w:lang w:val="es_ES" w:bidi="es_ES"/>
        </w:rPr>
        <w:t>1 Jn 1:9</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2:14–26</w:t>
      </w:r>
      <w:r>
        <w:rPr>
          <w:lang w:val="es_ES" w:bidi="es_ES"/>
        </w:rPr>
      </w:r>
    </w:p>
    <w:p>
      <w:pPr/>
      <w:r>
        <w:rPr>
          <w:lang w:val="es_ES" w:bidi="es_ES"/>
        </w:rPr>
      </w:r>
      <w:r>
        <w:rPr>
          <w:lang w:val="es_ES" w:bidi="es_ES"/>
        </w:rPr>
        <w:t xml:space="preserve">Timoteo debe insistir en la enseñanza de </w:t>
      </w:r>
      <w:r>
        <w:rPr>
          <w:lang w:val="es_ES" w:bidi="es_ES"/>
        </w:rPr>
        <w:t>2:8–13</w:t>
      </w:r>
      <w:r>
        <w:rPr>
          <w:lang w:val="es_ES" w:bidi="es_ES"/>
        </w:rPr>
        <w:t xml:space="preserve"> y mantenerse alejado de las enseñanzas y conductas de los falsos maestros. La herejía probablemente era la misma que en </w:t>
      </w:r>
      <w:r>
        <w:rPr>
          <w:lang w:val="es_ES" w:bidi="es_ES"/>
        </w:rPr>
        <w:t>1 Tm 6:20–21</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2:15</w:t>
      </w:r>
      <w:r>
        <w:rPr>
          <w:lang w:val="es_ES" w:bidi="es_ES"/>
        </w:rPr>
      </w:r>
    </w:p>
    <w:p>
      <w:pPr/>
      <w:r>
        <w:rPr>
          <w:lang w:val="es_ES" w:bidi="es_ES"/>
        </w:rPr>
      </w:r>
      <w:r>
        <w:rPr>
          <w:lang w:val="es_ES" w:bidi="es_ES"/>
        </w:rPr>
        <w:t xml:space="preserve">Quien explica correctamente (literalmente </w:t>
      </w:r>
      <w:r>
        <w:rPr>
          <w:lang w:val="es_ES" w:bidi="es_ES"/>
        </w:rPr>
        <w:t>"presentarte á Dios aprobado"</w:t>
      </w:r>
      <w:r>
        <w:rPr>
          <w:lang w:val="es_ES" w:bidi="es_ES"/>
        </w:rPr>
        <w:t xml:space="preserve">): La RVR09 relaciona este versículo con la correcta interpretación de la palabra de verdad. Otra posibilidad es que Timoteo debería mantener su propósito al enseñar la palabra (ver </w:t>
      </w:r>
      <w:r>
        <w:rPr>
          <w:lang w:val="es_ES" w:bidi="es_ES"/>
        </w:rPr>
        <w:t>1 Tm 1:4</w:t>
      </w:r>
      <w:r>
        <w:rPr>
          <w:lang w:val="es_ES" w:bidi="es_ES"/>
        </w:rPr>
        <w:t>) y no desviarse participando en las controversias de los falsos maestros (</w:t>
      </w:r>
      <w:r>
        <w:rPr>
          <w:lang w:val="es_ES" w:bidi="es_ES"/>
        </w:rPr>
        <w:t>2 Tm 2:16</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2:17</w:t>
      </w:r>
      <w:r>
        <w:rPr>
          <w:lang w:val="es_ES" w:bidi="es_ES"/>
        </w:rPr>
      </w:r>
    </w:p>
    <w:p>
      <w:pPr/>
      <w:r>
        <w:rPr>
          <w:lang w:val="es_ES" w:bidi="es_ES"/>
        </w:rPr>
      </w:r>
      <w:r>
        <w:rPr>
          <w:lang w:val="es_ES" w:bidi="es_ES"/>
        </w:rPr>
        <w:t>Himeneo había estado anteriormente asociado con Alejandro (</w:t>
      </w:r>
      <w:r>
        <w:rPr>
          <w:lang w:val="es_ES" w:bidi="es_ES"/>
        </w:rPr>
        <w:t>1 Tm 1:20</w:t>
      </w:r>
      <w:r>
        <w:rPr>
          <w:lang w:val="es_ES" w:bidi="es_ES"/>
        </w:rPr>
        <w:t>); ambos seguían causando estragos (</w:t>
      </w:r>
      <w:r>
        <w:rPr>
          <w:lang w:val="es_ES" w:bidi="es_ES"/>
        </w:rPr>
        <w:t>2 Tm 4:14–15</w:t>
      </w:r>
      <w:r>
        <w:rPr>
          <w:lang w:val="es_ES" w:bidi="es_ES"/>
        </w:rPr>
        <w:t>). • Fileto era el nuevo cómplice de Himeneo.</w:t>
      </w:r>
      <w:r>
        <w:rPr>
          <w:lang w:val="es_ES" w:bidi="es_ES"/>
        </w:rPr>
      </w:r>
      <w:r>
        <w:rPr>
          <w:lang w:val="es_ES" w:bidi="es_ES"/>
        </w:rPr>
      </w:r>
    </w:p>
    <w:p>
      <w:pPr/>
      <w:r>
        <w:rPr>
          <w:lang w:val="es_ES" w:bidi="es_ES"/>
        </w:rPr>
      </w:r>
    </w:p>
    <w:p>
      <w:pPr>
        <w:pStyle w:val="Heading2"/>
      </w:pPr>
      <w:r>
        <w:rPr>
          <w:lang w:val="es_ES" w:bidi="es_ES"/>
        </w:rPr>
        <w:t>2 Timoteo 2:18</w:t>
      </w:r>
      <w:r>
        <w:rPr>
          <w:lang w:val="es_ES" w:bidi="es_ES"/>
        </w:rPr>
      </w:r>
    </w:p>
    <w:p>
      <w:pPr/>
      <w:r>
        <w:rPr>
          <w:lang w:val="es_ES" w:bidi="es_ES"/>
        </w:rPr>
      </w:r>
      <w:r>
        <w:rPr>
          <w:lang w:val="es_ES" w:bidi="es_ES"/>
        </w:rPr>
        <w:t>"diciendo que la resurrección es ya hecha"</w:t>
      </w:r>
      <w:r>
        <w:rPr>
          <w:lang w:val="es_ES" w:bidi="es_ES"/>
        </w:rPr>
        <w:t xml:space="preserve">: cp. </w:t>
      </w:r>
      <w:r>
        <w:rPr>
          <w:lang w:val="es_ES" w:bidi="es_ES"/>
        </w:rPr>
        <w:t>2 Ts 2:2</w:t>
      </w:r>
      <w:r>
        <w:rPr>
          <w:lang w:val="es_ES" w:bidi="es_ES"/>
        </w:rPr>
        <w:t>. Estos falsos maestros podrían haber distorsionado la enseñanza de Pablo sobre la resurrección de los muertos (</w:t>
      </w:r>
      <w:r>
        <w:rPr>
          <w:lang w:val="es_ES" w:bidi="es_ES"/>
        </w:rPr>
        <w:t>Ro 6:5;</w:t>
      </w:r>
      <w:r>
        <w:rPr>
          <w:lang w:val="es_ES" w:bidi="es_ES"/>
        </w:rPr>
        <w:t xml:space="preserve"> </w:t>
      </w:r>
      <w:r>
        <w:rPr>
          <w:lang w:val="es_ES" w:bidi="es_ES"/>
        </w:rPr>
        <w:t>Ga 2:20;</w:t>
      </w:r>
      <w:r>
        <w:rPr>
          <w:lang w:val="es_ES" w:bidi="es_ES"/>
        </w:rPr>
        <w:t xml:space="preserve"> </w:t>
      </w:r>
      <w:r>
        <w:rPr>
          <w:lang w:val="es_ES" w:bidi="es_ES"/>
        </w:rPr>
        <w:t>Ef 1:3,</w:t>
      </w:r>
      <w:r>
        <w:rPr>
          <w:lang w:val="es_ES" w:bidi="es_ES"/>
        </w:rPr>
        <w:t xml:space="preserve"> </w:t>
      </w:r>
      <w:r>
        <w:rPr>
          <w:lang w:val="es_ES" w:bidi="es_ES"/>
        </w:rPr>
        <w:t>2:6,</w:t>
      </w:r>
      <w:r>
        <w:rPr>
          <w:lang w:val="es_ES" w:bidi="es_ES"/>
        </w:rPr>
        <w:t xml:space="preserve"> </w:t>
      </w:r>
      <w:r>
        <w:rPr>
          <w:lang w:val="es_ES" w:bidi="es_ES"/>
        </w:rPr>
        <w:t>5:14;</w:t>
      </w:r>
      <w:r>
        <w:rPr>
          <w:lang w:val="es_ES" w:bidi="es_ES"/>
        </w:rPr>
        <w:t xml:space="preserve"> </w:t>
      </w:r>
      <w:r>
        <w:rPr>
          <w:lang w:val="es_ES" w:bidi="es_ES"/>
        </w:rPr>
        <w:t>Col 2:12,</w:t>
      </w:r>
      <w:r>
        <w:rPr>
          <w:lang w:val="es_ES" w:bidi="es_ES"/>
        </w:rPr>
        <w:t xml:space="preserve"> </w:t>
      </w:r>
      <w:r>
        <w:rPr>
          <w:lang w:val="es_ES" w:bidi="es_ES"/>
        </w:rPr>
        <w:t>3:1–4</w:t>
      </w:r>
      <w:r>
        <w:rPr>
          <w:lang w:val="es_ES" w:bidi="es_ES"/>
        </w:rPr>
        <w:t>) al enseñar que ya participaban plenamente en la vida celestial, y quizás que la resurrección física no ocurriría. Podrían haber concluido de que lo que conduce al cuerpo (es decir, la moralidad) era irrelevante, ya que sus cuerpos mortales no podrían afectar sus espíritus eternos. O podrían haber optado por el ascetismo que niega el mundo (</w:t>
      </w:r>
      <w:r>
        <w:rPr>
          <w:lang w:val="es_ES" w:bidi="es_ES"/>
        </w:rPr>
        <w:t>1 Tm 4:3;</w:t>
      </w:r>
      <w:r>
        <w:rPr>
          <w:lang w:val="es_ES" w:bidi="es_ES"/>
        </w:rPr>
        <w:t xml:space="preserve"> ver </w:t>
      </w:r>
      <w:r>
        <w:rPr>
          <w:lang w:val="es_ES" w:bidi="es_ES"/>
        </w:rPr>
        <w:t>Col 2:8,</w:t>
      </w:r>
      <w:r>
        <w:rPr>
          <w:lang w:val="es_ES" w:bidi="es_ES"/>
        </w:rPr>
        <w:t>16–23</w:t>
      </w:r>
      <w:r>
        <w:rPr>
          <w:lang w:val="es_ES" w:bidi="es_ES"/>
        </w:rPr>
        <w:t xml:space="preserve">), con la idea de que disfrutar de las cosas materiales es inapropiado para las personas resucitadas y espirituales. Estos maestros podrían haber interpretado las enseñanzas de Jesús (ver </w:t>
      </w:r>
      <w:r>
        <w:rPr>
          <w:lang w:val="es_ES" w:bidi="es_ES"/>
        </w:rPr>
        <w:t>Mt 19:10–12,</w:t>
      </w:r>
      <w:r>
        <w:rPr>
          <w:lang w:val="es_ES" w:bidi="es_ES"/>
        </w:rPr>
        <w:t xml:space="preserve"> </w:t>
      </w:r>
      <w:r>
        <w:rPr>
          <w:lang w:val="es_ES" w:bidi="es_ES"/>
        </w:rPr>
        <w:t>22:30</w:t>
      </w:r>
      <w:r>
        <w:rPr>
          <w:lang w:val="es_ES" w:bidi="es_ES"/>
        </w:rPr>
        <w:t>) como una prohibición del matrimonio (</w:t>
      </w:r>
      <w:r>
        <w:rPr>
          <w:lang w:val="es_ES" w:bidi="es_ES"/>
        </w:rPr>
        <w:t>1 Tm 4:3</w:t>
      </w:r>
      <w:r>
        <w:rPr>
          <w:lang w:val="es_ES" w:bidi="es_ES"/>
        </w:rPr>
        <w:t>). Sus enseñanzas sobre la ley del antiguo testamento (</w:t>
      </w:r>
      <w:r>
        <w:rPr>
          <w:lang w:val="es_ES" w:bidi="es_ES"/>
        </w:rPr>
        <w:t>1 Tm 1:7–11</w:t>
      </w:r>
      <w:r>
        <w:rPr>
          <w:lang w:val="es_ES" w:bidi="es_ES"/>
        </w:rPr>
        <w:t xml:space="preserve">) podrían haber llevado a la promoción de ciertos tabúes. Sus enseñanzas podrían haber incluido una promoción excesivamente agresiva de la igualdad (ver </w:t>
      </w:r>
      <w:r>
        <w:rPr>
          <w:lang w:val="es_ES" w:bidi="es_ES"/>
        </w:rPr>
        <w:t>2 Tm 3:6,</w:t>
      </w:r>
      <w:r>
        <w:rPr>
          <w:lang w:val="es_ES" w:bidi="es_ES"/>
        </w:rPr>
        <w:t xml:space="preserve"> cp. </w:t>
      </w:r>
      <w:r>
        <w:rPr>
          <w:lang w:val="es_ES" w:bidi="es_ES"/>
        </w:rPr>
        <w:t>Ga 3:28,</w:t>
      </w:r>
      <w:r>
        <w:rPr>
          <w:lang w:val="es_ES" w:bidi="es_ES"/>
        </w:rPr>
        <w:t xml:space="preserve"> </w:t>
      </w:r>
      <w:r>
        <w:rPr>
          <w:lang w:val="es_ES" w:bidi="es_ES"/>
        </w:rPr>
        <w:t>1 Tm 2:11–15</w:t>
      </w:r>
      <w:r>
        <w:rPr>
          <w:lang w:val="es_ES" w:bidi="es_ES"/>
        </w:rPr>
        <w:t xml:space="preserve">) bajo la creencia de que la era venidera ya había llegado. Su enseñanza podría haberse centrado exclusivamente en el poder de la resurrección, lo que contradiría el mensaje de Pablo sobre el sufrimiento y la cruz (ver </w:t>
      </w:r>
      <w:r>
        <w:rPr>
          <w:lang w:val="es_ES" w:bidi="es_ES"/>
        </w:rPr>
        <w:t>2 Tm 1:8,</w:t>
      </w:r>
      <w:r>
        <w:rPr>
          <w:lang w:val="es_ES" w:bidi="es_ES"/>
        </w:rPr>
        <w:t>12;</w:t>
      </w:r>
      <w:r>
        <w:rPr>
          <w:lang w:val="es_ES" w:bidi="es_ES"/>
        </w:rPr>
        <w:t xml:space="preserve"> </w:t>
      </w:r>
      <w:r>
        <w:rPr>
          <w:lang w:val="es_ES" w:bidi="es_ES"/>
        </w:rPr>
        <w:t>2:8–13</w:t>
      </w:r>
      <w:r>
        <w:rPr>
          <w:lang w:val="es_ES" w:bidi="es_ES"/>
        </w:rPr>
        <w:t xml:space="preserve">; cp. </w:t>
      </w:r>
      <w:r>
        <w:rPr>
          <w:lang w:val="es_ES" w:bidi="es_ES"/>
        </w:rPr>
        <w:t>1 Co 4:8–13;</w:t>
      </w:r>
      <w:r>
        <w:rPr>
          <w:lang w:val="es_ES" w:bidi="es_ES"/>
        </w:rPr>
        <w:t xml:space="preserve"> </w:t>
      </w:r>
      <w:r>
        <w:rPr>
          <w:lang w:val="es_ES" w:bidi="es_ES"/>
        </w:rPr>
        <w:t>2 Co 12:8–10</w:t>
      </w:r>
      <w:r>
        <w:rPr>
          <w:lang w:val="es_ES" w:bidi="es_ES"/>
        </w:rPr>
        <w:t>). Cualquiera que fuera la manera exacta, Pablo describe sus enseñanzas como “</w:t>
      </w:r>
      <w:r>
        <w:rPr>
          <w:lang w:val="es_ES" w:bidi="es_ES"/>
        </w:rPr>
        <w:t>profanas y vanas parlerías</w:t>
      </w:r>
      <w:r>
        <w:rPr>
          <w:lang w:val="es_ES" w:bidi="es_ES"/>
        </w:rPr>
        <w:t>” (</w:t>
      </w:r>
      <w:r>
        <w:rPr>
          <w:lang w:val="es_ES" w:bidi="es_ES"/>
        </w:rPr>
        <w:t>2 Tm 2:16</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2:19</w:t>
      </w:r>
      <w:r>
        <w:rPr>
          <w:lang w:val="es_ES" w:bidi="es_ES"/>
        </w:rPr>
      </w:r>
    </w:p>
    <w:p>
      <w:pPr/>
      <w:r>
        <w:rPr>
          <w:lang w:val="es_ES" w:bidi="es_ES"/>
        </w:rPr>
      </w:r>
      <w:r>
        <w:rPr>
          <w:lang w:val="es_ES" w:bidi="es_ES"/>
        </w:rPr>
        <w:t xml:space="preserve">Pablo asegura a Timoteo que la falsa enseñanza no prevalecerá (ver </w:t>
      </w:r>
      <w:r>
        <w:rPr>
          <w:lang w:val="es_ES" w:bidi="es_ES"/>
        </w:rPr>
        <w:t>3:9</w:t>
      </w:r>
      <w:r>
        <w:rPr>
          <w:lang w:val="es_ES" w:bidi="es_ES"/>
        </w:rPr>
        <w:t>) y refuerza el llamado a la pureza. • Piedra fundamental (literalmente "</w:t>
      </w:r>
      <w:r>
        <w:rPr>
          <w:lang w:val="es_ES" w:bidi="es_ES"/>
        </w:rPr>
        <w:t>está firme")</w:t>
      </w:r>
      <w:r>
        <w:rPr>
          <w:lang w:val="es_ES" w:bidi="es_ES"/>
        </w:rPr>
        <w:t>: esta metáfora destaca la inmunidad a la destrucción (</w:t>
      </w:r>
      <w:r>
        <w:rPr>
          <w:lang w:val="es_ES" w:bidi="es_ES"/>
        </w:rPr>
        <w:t>Is 28:16</w:t>
      </w:r>
      <w:r>
        <w:rPr>
          <w:lang w:val="es_ES" w:bidi="es_ES"/>
        </w:rPr>
        <w:t xml:space="preserve">) y podría reflejar un templo (ver también </w:t>
      </w:r>
      <w:r>
        <w:rPr>
          <w:lang w:val="es_ES" w:bidi="es_ES"/>
        </w:rPr>
        <w:t>1 Tm 3:15,</w:t>
      </w:r>
      <w:r>
        <w:rPr>
          <w:lang w:val="es_ES" w:bidi="es_ES"/>
        </w:rPr>
        <w:t xml:space="preserve"> </w:t>
      </w:r>
      <w:r>
        <w:rPr>
          <w:lang w:val="es_ES" w:bidi="es_ES"/>
        </w:rPr>
        <w:t>1 Co 3:11,</w:t>
      </w:r>
      <w:r>
        <w:rPr>
          <w:lang w:val="es_ES" w:bidi="es_ES"/>
        </w:rPr>
        <w:t xml:space="preserve"> </w:t>
      </w:r>
      <w:r>
        <w:rPr>
          <w:lang w:val="es_ES" w:bidi="es_ES"/>
        </w:rPr>
        <w:t>Ef 2:20,</w:t>
      </w:r>
      <w:r>
        <w:rPr>
          <w:lang w:val="es_ES" w:bidi="es_ES"/>
        </w:rPr>
        <w:t xml:space="preserve"> </w:t>
      </w:r>
      <w:r>
        <w:rPr>
          <w:lang w:val="es_ES" w:bidi="es_ES"/>
        </w:rPr>
        <w:t>1 Pe 2:4–7,</w:t>
      </w:r>
      <w:r>
        <w:rPr>
          <w:lang w:val="es_ES" w:bidi="es_ES"/>
        </w:rPr>
        <w:t xml:space="preserve"> </w:t>
      </w:r>
      <w:r>
        <w:rPr>
          <w:lang w:val="es_ES" w:bidi="es_ES"/>
        </w:rPr>
        <w:t>Ap 21:14</w:t>
      </w:r>
      <w:r>
        <w:rPr>
          <w:lang w:val="es_ES" w:bidi="es_ES"/>
        </w:rPr>
        <w:t>). • "</w:t>
      </w:r>
      <w:r>
        <w:rPr>
          <w:lang w:val="es_ES" w:bidi="es_ES"/>
        </w:rPr>
        <w:t>Conoce el Señor á los que son suyos"</w:t>
      </w:r>
      <w:r>
        <w:rPr>
          <w:lang w:val="es_ES" w:bidi="es_ES"/>
        </w:rPr>
        <w:t xml:space="preserve">: esta cita alude a </w:t>
      </w:r>
      <w:r>
        <w:rPr>
          <w:lang w:val="es_ES" w:bidi="es_ES"/>
        </w:rPr>
        <w:t>Nm 16:5</w:t>
      </w:r>
      <w:r>
        <w:rPr>
          <w:lang w:val="es_ES" w:bidi="es_ES"/>
        </w:rPr>
        <w:t>. • "</w:t>
      </w:r>
      <w:r>
        <w:rPr>
          <w:lang w:val="es_ES" w:bidi="es_ES"/>
        </w:rPr>
        <w:t>Apártese de iniquidad todo aquel que invoca el nombre de Cristo"</w:t>
      </w:r>
      <w:r>
        <w:rPr>
          <w:lang w:val="es_ES" w:bidi="es_ES"/>
        </w:rPr>
        <w:t xml:space="preserve">: ver </w:t>
      </w:r>
      <w:r>
        <w:rPr>
          <w:lang w:val="es_ES" w:bidi="es_ES"/>
        </w:rPr>
        <w:t>Is 52:11,</w:t>
      </w:r>
      <w:r>
        <w:rPr>
          <w:lang w:val="es_ES" w:bidi="es_ES"/>
        </w:rPr>
        <w:t xml:space="preserve"> cp. </w:t>
      </w:r>
      <w:r>
        <w:rPr>
          <w:lang w:val="es_ES" w:bidi="es_ES"/>
        </w:rPr>
        <w:t>Nm 16:26–27,</w:t>
      </w:r>
      <w:r>
        <w:rPr>
          <w:lang w:val="es_ES" w:bidi="es_ES"/>
        </w:rPr>
        <w:t xml:space="preserve"> </w:t>
      </w:r>
      <w:r>
        <w:rPr>
          <w:lang w:val="es_ES" w:bidi="es_ES"/>
        </w:rPr>
        <w:t>Lv 24:16,</w:t>
      </w:r>
      <w:r>
        <w:rPr>
          <w:lang w:val="es_ES" w:bidi="es_ES"/>
        </w:rPr>
        <w:t xml:space="preserve"> </w:t>
      </w:r>
      <w:r>
        <w:rPr>
          <w:lang w:val="es_ES" w:bidi="es_ES"/>
        </w:rPr>
        <w:t>Sal 6:8</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2:20–21</w:t>
      </w:r>
      <w:r>
        <w:rPr>
          <w:lang w:val="es_ES" w:bidi="es_ES"/>
        </w:rPr>
      </w:r>
    </w:p>
    <w:p>
      <w:pPr/>
      <w:r>
        <w:rPr>
          <w:lang w:val="es_ES" w:bidi="es_ES"/>
        </w:rPr>
      </w:r>
      <w:r>
        <w:rPr>
          <w:lang w:val="es_ES" w:bidi="es_ES"/>
        </w:rPr>
        <w:t xml:space="preserve">Basándose en </w:t>
      </w:r>
      <w:r>
        <w:rPr>
          <w:lang w:val="es_ES" w:bidi="es_ES"/>
        </w:rPr>
        <w:t>2:19</w:t>
      </w:r>
      <w:r>
        <w:rPr>
          <w:lang w:val="es_ES" w:bidi="es_ES"/>
        </w:rPr>
        <w:t xml:space="preserve">, Pablo utiliza imágenes de los utensilios en un hogar adinerado (ver </w:t>
      </w:r>
      <w:r>
        <w:rPr>
          <w:lang w:val="es_ES" w:bidi="es_ES"/>
        </w:rPr>
        <w:t>Ro 9:21</w:t>
      </w:r>
      <w:r>
        <w:rPr>
          <w:lang w:val="es_ES" w:bidi="es_ES"/>
        </w:rPr>
        <w:t>). Dentro del hogar de Dios, uno debe esforzarse por ser como un utensilio que es apreciado en lugar de uno que es menospreciado.</w:t>
      </w:r>
      <w:r>
        <w:rPr>
          <w:lang w:val="es_ES" w:bidi="es_ES"/>
        </w:rPr>
      </w:r>
      <w:r>
        <w:rPr>
          <w:lang w:val="es_ES" w:bidi="es_ES"/>
        </w:rPr>
      </w:r>
    </w:p>
    <w:p>
      <w:pPr/>
      <w:r>
        <w:rPr>
          <w:lang w:val="es_ES" w:bidi="es_ES"/>
        </w:rPr>
      </w:r>
    </w:p>
    <w:p>
      <w:pPr>
        <w:pStyle w:val="Heading2"/>
      </w:pPr>
      <w:r>
        <w:rPr>
          <w:lang w:val="es_ES" w:bidi="es_ES"/>
        </w:rPr>
        <w:t>2 Timoteo 2:22</w:t>
      </w:r>
      <w:r>
        <w:rPr>
          <w:lang w:val="es_ES" w:bidi="es_ES"/>
        </w:rPr>
      </w:r>
    </w:p>
    <w:p>
      <w:pPr/>
      <w:r>
        <w:rPr>
          <w:lang w:val="es_ES" w:bidi="es_ES"/>
        </w:rPr>
      </w:r>
      <w:r>
        <w:rPr>
          <w:lang w:val="es_ES" w:bidi="es_ES"/>
        </w:rPr>
        <w:t>"los que invocan al Señor"</w:t>
      </w:r>
      <w:r>
        <w:rPr>
          <w:lang w:val="es_ES" w:bidi="es_ES"/>
        </w:rPr>
        <w:t xml:space="preserve">: cp. </w:t>
      </w:r>
      <w:r>
        <w:rPr>
          <w:lang w:val="es_ES" w:bidi="es_ES"/>
        </w:rPr>
        <w:t>Sal 99:6;</w:t>
      </w:r>
      <w:r>
        <w:rPr>
          <w:lang w:val="es_ES" w:bidi="es_ES"/>
        </w:rPr>
        <w:t xml:space="preserve"> </w:t>
      </w:r>
      <w:r>
        <w:rPr>
          <w:lang w:val="es_ES" w:bidi="es_ES"/>
        </w:rPr>
        <w:t>Jl 2:32;</w:t>
      </w:r>
      <w:r>
        <w:rPr>
          <w:lang w:val="es_ES" w:bidi="es_ES"/>
        </w:rPr>
        <w:t xml:space="preserve"> </w:t>
      </w:r>
      <w:r>
        <w:rPr>
          <w:lang w:val="es_ES" w:bidi="es_ES"/>
        </w:rPr>
        <w:t>Hc 2:21;</w:t>
      </w:r>
      <w:r>
        <w:rPr>
          <w:lang w:val="es_ES" w:bidi="es_ES"/>
        </w:rPr>
        <w:t xml:space="preserve"> </w:t>
      </w:r>
      <w:r>
        <w:rPr>
          <w:lang w:val="es_ES" w:bidi="es_ES"/>
        </w:rPr>
        <w:t>9:14,</w:t>
      </w:r>
      <w:r>
        <w:rPr>
          <w:lang w:val="es_ES" w:bidi="es_ES"/>
        </w:rPr>
        <w:t>21;</w:t>
      </w:r>
      <w:r>
        <w:rPr>
          <w:lang w:val="es_ES" w:bidi="es_ES"/>
        </w:rPr>
        <w:t xml:space="preserve"> </w:t>
      </w:r>
      <w:r>
        <w:rPr>
          <w:lang w:val="es_ES" w:bidi="es_ES"/>
        </w:rPr>
        <w:t>22:16;</w:t>
      </w:r>
      <w:r>
        <w:rPr>
          <w:lang w:val="es_ES" w:bidi="es_ES"/>
        </w:rPr>
        <w:t xml:space="preserve"> </w:t>
      </w:r>
      <w:r>
        <w:rPr>
          <w:lang w:val="es_ES" w:bidi="es_ES"/>
        </w:rPr>
        <w:t>Ro 10:12–13;</w:t>
      </w:r>
      <w:r>
        <w:rPr>
          <w:lang w:val="es_ES" w:bidi="es_ES"/>
        </w:rPr>
        <w:t xml:space="preserve"> </w:t>
      </w:r>
      <w:r>
        <w:rPr>
          <w:lang w:val="es_ES" w:bidi="es_ES"/>
        </w:rPr>
        <w:t>1 Co 1:2</w:t>
      </w:r>
      <w:r>
        <w:rPr>
          <w:lang w:val="es_ES" w:bidi="es_ES"/>
        </w:rPr>
        <w:t>. • "</w:t>
      </w:r>
      <w:r>
        <w:rPr>
          <w:lang w:val="es_ES" w:bidi="es_ES"/>
        </w:rPr>
        <w:t>de puro corazón"</w:t>
      </w:r>
      <w:r>
        <w:rPr>
          <w:lang w:val="es_ES" w:bidi="es_ES"/>
        </w:rPr>
        <w:t xml:space="preserve">: cp. </w:t>
      </w:r>
      <w:r>
        <w:rPr>
          <w:lang w:val="es_ES" w:bidi="es_ES"/>
        </w:rPr>
        <w:t>1 Tm 1:5</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2:24</w:t>
      </w:r>
      <w:r>
        <w:rPr>
          <w:lang w:val="es_ES" w:bidi="es_ES"/>
        </w:rPr>
      </w:r>
    </w:p>
    <w:p>
      <w:pPr/>
      <w:r>
        <w:rPr>
          <w:lang w:val="es_ES" w:bidi="es_ES"/>
        </w:rPr>
      </w:r>
      <w:r>
        <w:rPr>
          <w:lang w:val="es_ES" w:bidi="es_ES"/>
        </w:rPr>
        <w:t>"</w:t>
      </w:r>
      <w:r>
        <w:rPr>
          <w:lang w:val="es_ES" w:bidi="es_ES"/>
        </w:rPr>
        <w:t>siervo del Señor"</w:t>
      </w:r>
      <w:r>
        <w:rPr>
          <w:lang w:val="es_ES" w:bidi="es_ES"/>
        </w:rPr>
        <w:t xml:space="preserve">: ver </w:t>
      </w:r>
      <w:r>
        <w:rPr>
          <w:lang w:val="es_ES" w:bidi="es_ES"/>
        </w:rPr>
        <w:t>Tt 1:1,</w:t>
      </w:r>
      <w:r>
        <w:rPr>
          <w:lang w:val="es_ES" w:bidi="es_ES"/>
        </w:rPr>
        <w:t xml:space="preserve"> comparar con </w:t>
      </w:r>
      <w:r>
        <w:rPr>
          <w:lang w:val="es_ES" w:bidi="es_ES"/>
        </w:rPr>
        <w:t>Is 42:1–2,</w:t>
      </w:r>
      <w:r>
        <w:rPr>
          <w:lang w:val="es_ES" w:bidi="es_ES"/>
        </w:rPr>
        <w:t xml:space="preserve"> </w:t>
      </w:r>
      <w:r>
        <w:rPr>
          <w:lang w:val="es_ES" w:bidi="es_ES"/>
        </w:rPr>
        <w:t>50:6,</w:t>
      </w:r>
      <w:r>
        <w:rPr>
          <w:lang w:val="es_ES" w:bidi="es_ES"/>
        </w:rPr>
        <w:t xml:space="preserve"> </w:t>
      </w:r>
      <w:r>
        <w:rPr>
          <w:lang w:val="es_ES" w:bidi="es_ES"/>
        </w:rPr>
        <w:t>53:7;</w:t>
      </w:r>
      <w:r>
        <w:rPr>
          <w:lang w:val="es_ES" w:bidi="es_ES"/>
        </w:rPr>
        <w:t xml:space="preserve"> </w:t>
      </w:r>
      <w:r>
        <w:rPr>
          <w:lang w:val="es_ES" w:bidi="es_ES"/>
        </w:rPr>
        <w:t>Mt 12:14–21</w:t>
      </w:r>
      <w:r>
        <w:rPr>
          <w:lang w:val="es_ES" w:bidi="es_ES"/>
        </w:rPr>
        <w:t>. • "</w:t>
      </w:r>
      <w:r>
        <w:rPr>
          <w:lang w:val="es_ES" w:bidi="es_ES"/>
        </w:rPr>
        <w:t>sino manso para con todos, apto para enseñar"</w:t>
      </w:r>
      <w:r>
        <w:rPr>
          <w:lang w:val="es_ES" w:bidi="es_ES"/>
        </w:rPr>
        <w:t xml:space="preserve">: ver </w:t>
      </w:r>
      <w:r>
        <w:rPr>
          <w:lang w:val="es_ES" w:bidi="es_ES"/>
        </w:rPr>
        <w:t>1 Tm 3:2–3;</w:t>
      </w:r>
      <w:r>
        <w:rPr>
          <w:lang w:val="es_ES" w:bidi="es_ES"/>
        </w:rPr>
        <w:t xml:space="preserve"> </w:t>
      </w:r>
      <w:r>
        <w:rPr>
          <w:lang w:val="es_ES" w:bidi="es_ES"/>
        </w:rPr>
        <w:t>Tt 3:2</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2:25</w:t>
      </w:r>
      <w:r>
        <w:rPr>
          <w:lang w:val="es_ES" w:bidi="es_ES"/>
        </w:rPr>
      </w:r>
    </w:p>
    <w:p>
      <w:pPr/>
      <w:r>
        <w:rPr>
          <w:lang w:val="es_ES" w:bidi="es_ES"/>
        </w:rPr>
      </w:r>
      <w:r>
        <w:rPr>
          <w:lang w:val="es_ES" w:bidi="es_ES"/>
        </w:rPr>
        <w:t>"con mansedumbre corrija"</w:t>
      </w:r>
      <w:r>
        <w:rPr>
          <w:lang w:val="es_ES" w:bidi="es_ES"/>
        </w:rPr>
        <w:t xml:space="preserve">: ver </w:t>
      </w:r>
      <w:r>
        <w:rPr>
          <w:lang w:val="es_ES" w:bidi="es_ES"/>
        </w:rPr>
        <w:t>1 Co 4:21,</w:t>
      </w:r>
      <w:r>
        <w:rPr>
          <w:lang w:val="es_ES" w:bidi="es_ES"/>
        </w:rPr>
        <w:t xml:space="preserve"> </w:t>
      </w:r>
      <w:r>
        <w:rPr>
          <w:lang w:val="es_ES" w:bidi="es_ES"/>
        </w:rPr>
        <w:t>2 Co 10:1,</w:t>
      </w:r>
      <w:r>
        <w:rPr>
          <w:lang w:val="es_ES" w:bidi="es_ES"/>
        </w:rPr>
        <w:t xml:space="preserve"> </w:t>
      </w:r>
      <w:r>
        <w:rPr>
          <w:lang w:val="es_ES" w:bidi="es_ES"/>
        </w:rPr>
        <w:t>1 Ts 5:14,</w:t>
      </w:r>
      <w:r>
        <w:rPr>
          <w:lang w:val="es_ES" w:bidi="es_ES"/>
        </w:rPr>
        <w:t xml:space="preserve"> </w:t>
      </w:r>
      <w:r>
        <w:rPr>
          <w:lang w:val="es_ES" w:bidi="es_ES"/>
        </w:rPr>
        <w:t>2 Ts 3:14–15,</w:t>
      </w:r>
      <w:r>
        <w:rPr>
          <w:lang w:val="es_ES" w:bidi="es_ES"/>
        </w:rPr>
        <w:t xml:space="preserve"> </w:t>
      </w:r>
      <w:r>
        <w:rPr>
          <w:lang w:val="es_ES" w:bidi="es_ES"/>
        </w:rPr>
        <w:t>Tt 3:10–11,</w:t>
      </w:r>
      <w:r>
        <w:rPr>
          <w:lang w:val="es_ES" w:bidi="es_ES"/>
        </w:rPr>
        <w:t xml:space="preserve"> </w:t>
      </w:r>
      <w:r>
        <w:rPr>
          <w:lang w:val="es_ES" w:bidi="es_ES"/>
        </w:rPr>
        <w:t>Jd 1:22–23</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3:1–5</w:t>
      </w:r>
      <w:r>
        <w:rPr>
          <w:lang w:val="es_ES" w:bidi="es_ES"/>
        </w:rPr>
      </w:r>
    </w:p>
    <w:p>
      <w:pPr/>
      <w:r>
        <w:rPr>
          <w:lang w:val="es_ES" w:bidi="es_ES"/>
        </w:rPr>
      </w:r>
      <w:r>
        <w:rPr>
          <w:lang w:val="es_ES" w:bidi="es_ES"/>
        </w:rPr>
        <w:t xml:space="preserve">Pablo describe cómo serán las personas en los últimos días (ver también </w:t>
      </w:r>
      <w:r>
        <w:rPr>
          <w:lang w:val="es_ES" w:bidi="es_ES"/>
        </w:rPr>
        <w:t>1 Tm 4:1–5;</w:t>
      </w:r>
      <w:r>
        <w:rPr>
          <w:lang w:val="es_ES" w:bidi="es_ES"/>
        </w:rPr>
        <w:t xml:space="preserve"> </w:t>
      </w:r>
      <w:r>
        <w:rPr>
          <w:lang w:val="es_ES" w:bidi="es_ES"/>
        </w:rPr>
        <w:t>2 Pe 2:1–22,</w:t>
      </w:r>
      <w:r>
        <w:rPr>
          <w:lang w:val="es_ES" w:bidi="es_ES"/>
        </w:rPr>
        <w:t xml:space="preserve"> </w:t>
      </w:r>
      <w:r>
        <w:rPr>
          <w:lang w:val="es_ES" w:bidi="es_ES"/>
        </w:rPr>
        <w:t>3:3;</w:t>
      </w:r>
      <w:r>
        <w:rPr>
          <w:lang w:val="es_ES" w:bidi="es_ES"/>
        </w:rPr>
        <w:t xml:space="preserve"> </w:t>
      </w:r>
      <w:r>
        <w:rPr>
          <w:lang w:val="es_ES" w:bidi="es_ES"/>
        </w:rPr>
        <w:t>Jd 1:18</w:t>
      </w:r>
      <w:r>
        <w:rPr>
          <w:lang w:val="es_ES" w:bidi="es_ES"/>
        </w:rPr>
        <w:t>), los cuales ya habían comenzado (</w:t>
      </w:r>
      <w:r>
        <w:rPr>
          <w:lang w:val="es_ES" w:bidi="es_ES"/>
        </w:rPr>
        <w:t>2 Tm 3:5</w:t>
      </w:r>
      <w:r>
        <w:rPr>
          <w:lang w:val="es_ES" w:bidi="es_ES"/>
        </w:rPr>
        <w:t>,</w:t>
      </w:r>
      <w:r>
        <w:rPr>
          <w:lang w:val="es_ES" w:bidi="es_ES"/>
        </w:rPr>
        <w:t>6–9</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3:1–4.8</w:t>
      </w:r>
      <w:r>
        <w:rPr>
          <w:lang w:val="es_ES" w:bidi="es_ES"/>
        </w:rPr>
      </w:r>
    </w:p>
    <w:p>
      <w:pPr/>
      <w:r>
        <w:rPr>
          <w:lang w:val="es_ES" w:bidi="es_ES"/>
        </w:rPr>
      </w:r>
      <w:r>
        <w:rPr>
          <w:lang w:val="es_ES" w:bidi="es_ES"/>
        </w:rPr>
        <w:t>Timoteo debe mantener el rumbo a pesar de los tiempos difíciles que se avecinan.</w:t>
      </w:r>
      <w:r>
        <w:rPr>
          <w:lang w:val="es_ES" w:bidi="es_ES"/>
        </w:rPr>
      </w:r>
      <w:r>
        <w:rPr>
          <w:lang w:val="es_ES" w:bidi="es_ES"/>
        </w:rPr>
      </w:r>
    </w:p>
    <w:p>
      <w:pPr/>
      <w:r>
        <w:rPr>
          <w:lang w:val="es_ES" w:bidi="es_ES"/>
        </w:rPr>
      </w:r>
    </w:p>
    <w:p>
      <w:pPr>
        <w:pStyle w:val="Heading2"/>
      </w:pPr>
      <w:r>
        <w:rPr>
          <w:lang w:val="es_ES" w:bidi="es_ES"/>
        </w:rPr>
        <w:t>2 Timoteo 3:5</w:t>
      </w:r>
      <w:r>
        <w:rPr>
          <w:lang w:val="es_ES" w:bidi="es_ES"/>
        </w:rPr>
      </w:r>
    </w:p>
    <w:p>
      <w:pPr/>
      <w:r>
        <w:rPr>
          <w:lang w:val="es_ES" w:bidi="es_ES"/>
        </w:rPr>
      </w:r>
      <w:r>
        <w:rPr>
          <w:lang w:val="es_ES" w:bidi="es_ES"/>
        </w:rPr>
        <w:t>Personas de este tipo (</w:t>
      </w:r>
      <w:r>
        <w:rPr>
          <w:lang w:val="es_ES" w:bidi="es_ES"/>
        </w:rPr>
        <w:t>3:2–4</w:t>
      </w:r>
      <w:r>
        <w:rPr>
          <w:lang w:val="es_ES" w:bidi="es_ES"/>
        </w:rPr>
        <w:t xml:space="preserve">) habían rechazado la enseñanza sana y se habían apartado del poder que podría hacerlas piadosas (ver </w:t>
      </w:r>
      <w:r>
        <w:rPr>
          <w:lang w:val="es_ES" w:bidi="es_ES"/>
        </w:rPr>
        <w:t>1 Tm 1:5–11,</w:t>
      </w:r>
      <w:r>
        <w:rPr>
          <w:lang w:val="es_ES" w:bidi="es_ES"/>
        </w:rPr>
        <w:t xml:space="preserve"> </w:t>
      </w:r>
      <w:r>
        <w:rPr>
          <w:lang w:val="es_ES" w:bidi="es_ES"/>
        </w:rPr>
        <w:t>Col 2:16–23</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3:6–7</w:t>
      </w:r>
      <w:r>
        <w:rPr>
          <w:lang w:val="es_ES" w:bidi="es_ES"/>
        </w:rPr>
      </w:r>
    </w:p>
    <w:p>
      <w:pPr/>
      <w:r>
        <w:rPr>
          <w:lang w:val="es_ES" w:bidi="es_ES"/>
        </w:rPr>
      </w:r>
      <w:r>
        <w:rPr>
          <w:lang w:val="es_ES" w:bidi="es_ES"/>
        </w:rPr>
        <w:t>El impacto de los falsos maestros en los hogares y las mujeres es una preocupación constante en las cartas a Timoteo y Tito (</w:t>
      </w:r>
      <w:r>
        <w:rPr>
          <w:lang w:val="es_ES" w:bidi="es_ES"/>
        </w:rPr>
        <w:t>Tt 1:11;</w:t>
      </w:r>
      <w:r>
        <w:rPr>
          <w:lang w:val="es_ES" w:bidi="es_ES"/>
        </w:rPr>
        <w:t xml:space="preserve"> ver </w:t>
      </w:r>
      <w:r>
        <w:rPr>
          <w:lang w:val="es_ES" w:bidi="es_ES"/>
        </w:rPr>
        <w:t>1 Tm 2:11–15,</w:t>
      </w:r>
      <w:r>
        <w:rPr>
          <w:lang w:val="es_ES" w:bidi="es_ES"/>
        </w:rPr>
        <w:t xml:space="preserve"> </w:t>
      </w:r>
      <w:r>
        <w:rPr>
          <w:lang w:val="es_ES" w:bidi="es_ES"/>
        </w:rPr>
        <w:t>3:4–5,</w:t>
      </w:r>
      <w:r>
        <w:rPr>
          <w:lang w:val="es_ES" w:bidi="es_ES"/>
        </w:rPr>
        <w:t xml:space="preserve"> </w:t>
      </w:r>
      <w:r>
        <w:rPr>
          <w:lang w:val="es_ES" w:bidi="es_ES"/>
        </w:rPr>
        <w:t>5:14–15</w:t>
      </w:r>
      <w:r>
        <w:rPr>
          <w:lang w:val="es_ES" w:bidi="es_ES"/>
        </w:rPr>
        <w:t>). Ya sea que los falsos maestros se dirigieran o no específicamente a las mujeres, aparentemente lograron influir en algunas de ellas.</w:t>
      </w:r>
      <w:r>
        <w:rPr>
          <w:lang w:val="es_ES" w:bidi="es_ES"/>
        </w:rPr>
      </w:r>
      <w:r>
        <w:rPr>
          <w:lang w:val="es_ES" w:bidi="es_ES"/>
        </w:rPr>
      </w:r>
    </w:p>
    <w:p>
      <w:pPr/>
      <w:r>
        <w:rPr>
          <w:lang w:val="es_ES" w:bidi="es_ES"/>
        </w:rPr>
      </w:r>
    </w:p>
    <w:p>
      <w:pPr>
        <w:pStyle w:val="Heading2"/>
      </w:pPr>
      <w:r>
        <w:rPr>
          <w:lang w:val="es_ES" w:bidi="es_ES"/>
        </w:rPr>
        <w:t>2 Timoteo 3:8</w:t>
      </w:r>
      <w:r>
        <w:rPr>
          <w:lang w:val="es_ES" w:bidi="es_ES"/>
        </w:rPr>
      </w:r>
    </w:p>
    <w:p>
      <w:pPr/>
      <w:r>
        <w:rPr>
          <w:lang w:val="es_ES" w:bidi="es_ES"/>
        </w:rPr>
      </w:r>
      <w:r>
        <w:rPr>
          <w:lang w:val="es_ES" w:bidi="es_ES"/>
        </w:rPr>
        <w:t>Jannes y Jambres</w:t>
      </w:r>
      <w:r>
        <w:rPr>
          <w:lang w:val="es_ES" w:bidi="es_ES"/>
        </w:rPr>
        <w:t xml:space="preserve"> son, según la tradición, los nombres de los hechiceros egipcios que se opusieron a Moisés. (ver </w:t>
      </w:r>
      <w:r>
        <w:rPr>
          <w:lang w:val="es_ES" w:bidi="es_ES"/>
        </w:rPr>
        <w:t>Ex 7:8–13,</w:t>
      </w:r>
      <w:r>
        <w:rPr>
          <w:lang w:val="es_ES" w:bidi="es_ES"/>
        </w:rPr>
        <w:t xml:space="preserve"> </w:t>
      </w:r>
      <w:r>
        <w:rPr>
          <w:lang w:val="es_ES" w:bidi="es_ES"/>
        </w:rPr>
        <w:t>8:18,</w:t>
      </w:r>
      <w:r>
        <w:rPr>
          <w:lang w:val="es_ES" w:bidi="es_ES"/>
        </w:rPr>
        <w:t xml:space="preserve"> </w:t>
      </w:r>
      <w:r>
        <w:rPr>
          <w:lang w:val="es_ES" w:bidi="es_ES"/>
        </w:rPr>
        <w:t>9:11</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3:11</w:t>
      </w:r>
      <w:r>
        <w:rPr>
          <w:lang w:val="es_ES" w:bidi="es_ES"/>
        </w:rPr>
      </w:r>
    </w:p>
    <w:p>
      <w:pPr/>
      <w:r>
        <w:rPr>
          <w:lang w:val="es_ES" w:bidi="es_ES"/>
        </w:rPr>
      </w:r>
      <w:r>
        <w:rPr>
          <w:lang w:val="es_ES" w:bidi="es_ES"/>
        </w:rPr>
        <w:t xml:space="preserve">Timoteo era de Listra, cerca de Antioquía e Iconio, por lo que conocía todo lo que Pablo había sufrido (ver </w:t>
      </w:r>
      <w:r>
        <w:rPr>
          <w:lang w:val="es_ES" w:bidi="es_ES"/>
        </w:rPr>
        <w:t>Hc 13:14,</w:t>
      </w:r>
      <w:r>
        <w:rPr>
          <w:lang w:val="es_ES" w:bidi="es_ES"/>
        </w:rPr>
        <w:t>45–51;</w:t>
      </w:r>
      <w:r>
        <w:rPr>
          <w:lang w:val="es_ES" w:bidi="es_ES"/>
        </w:rPr>
        <w:t xml:space="preserve"> </w:t>
      </w:r>
      <w:r>
        <w:rPr>
          <w:lang w:val="es_ES" w:bidi="es_ES"/>
        </w:rPr>
        <w:t>14:1–8,</w:t>
      </w:r>
      <w:r>
        <w:rPr>
          <w:lang w:val="es_ES" w:bidi="es_ES"/>
        </w:rPr>
        <w:t>19–22</w:t>
      </w:r>
      <w:r>
        <w:rPr>
          <w:lang w:val="es_ES" w:bidi="es_ES"/>
        </w:rPr>
        <w:t>), aunque fue reclutado después de estos eventos (</w:t>
      </w:r>
      <w:r>
        <w:rPr>
          <w:lang w:val="es_ES" w:bidi="es_ES"/>
        </w:rPr>
        <w:t>Hc 16:1–3</w:t>
      </w:r>
      <w:r>
        <w:rPr>
          <w:lang w:val="es_ES" w:bidi="es_ES"/>
        </w:rPr>
        <w:t xml:space="preserve">). • </w:t>
      </w:r>
      <w:r>
        <w:rPr>
          <w:lang w:val="es_ES" w:bidi="es_ES"/>
        </w:rPr>
        <w:t>"me ha librado el Señor"</w:t>
      </w:r>
      <w:r>
        <w:rPr>
          <w:lang w:val="es_ES" w:bidi="es_ES"/>
        </w:rPr>
        <w:t xml:space="preserve">: Pablo podía testificar con su propia vida que el Señor cumpliría sus propósitos a través de su siervo fiel (ver </w:t>
      </w:r>
      <w:r>
        <w:rPr>
          <w:lang w:val="es_ES" w:bidi="es_ES"/>
        </w:rPr>
        <w:t>2 Tm 4:6–8,</w:t>
      </w:r>
      <w:r>
        <w:rPr>
          <w:lang w:val="es_ES" w:bidi="es_ES"/>
        </w:rPr>
        <w:t>17–18;</w:t>
      </w:r>
      <w:r>
        <w:rPr>
          <w:lang w:val="es_ES" w:bidi="es_ES"/>
        </w:rPr>
        <w:t xml:space="preserve"> </w:t>
      </w:r>
      <w:r>
        <w:rPr>
          <w:lang w:val="es_ES" w:bidi="es_ES"/>
        </w:rPr>
        <w:t>Sal 22:19–22;</w:t>
      </w:r>
      <w:r>
        <w:rPr>
          <w:lang w:val="es_ES" w:bidi="es_ES"/>
        </w:rPr>
        <w:t xml:space="preserve"> </w:t>
      </w:r>
      <w:r>
        <w:rPr>
          <w:lang w:val="es_ES" w:bidi="es_ES"/>
        </w:rPr>
        <w:t>34:19;</w:t>
      </w:r>
      <w:r>
        <w:rPr>
          <w:lang w:val="es_ES" w:bidi="es_ES"/>
        </w:rPr>
        <w:t xml:space="preserve"> </w:t>
      </w:r>
      <w:r>
        <w:rPr>
          <w:lang w:val="es_ES" w:bidi="es_ES"/>
        </w:rPr>
        <w:t>Dn 3:17–18;</w:t>
      </w:r>
      <w:r>
        <w:rPr>
          <w:lang w:val="es_ES" w:bidi="es_ES"/>
        </w:rPr>
        <w:t xml:space="preserve"> </w:t>
      </w:r>
      <w:r>
        <w:rPr>
          <w:lang w:val="es_ES" w:bidi="es_ES"/>
        </w:rPr>
        <w:t>2 Co 1:8–10;</w:t>
      </w:r>
      <w:r>
        <w:rPr>
          <w:lang w:val="es_ES" w:bidi="es_ES"/>
        </w:rPr>
        <w:t xml:space="preserve"> </w:t>
      </w:r>
      <w:r>
        <w:rPr>
          <w:lang w:val="es_ES" w:bidi="es_ES"/>
        </w:rPr>
        <w:t>2 Pe 2:7–9</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3:14–15</w:t>
      </w:r>
      <w:r>
        <w:rPr>
          <w:lang w:val="es_ES" w:bidi="es_ES"/>
        </w:rPr>
      </w:r>
    </w:p>
    <w:p>
      <w:pPr/>
      <w:r>
        <w:rPr>
          <w:lang w:val="es_ES" w:bidi="es_ES"/>
        </w:rPr>
      </w:r>
      <w:r>
        <w:rPr>
          <w:lang w:val="es_ES" w:bidi="es_ES"/>
        </w:rPr>
        <w:t>"</w:t>
      </w:r>
      <w:r>
        <w:rPr>
          <w:lang w:val="es_ES" w:bidi="es_ES"/>
        </w:rPr>
        <w:t>desde la niñez</w:t>
      </w:r>
      <w:r>
        <w:rPr>
          <w:lang w:val="es_ES" w:bidi="es_ES"/>
        </w:rPr>
        <w:t xml:space="preserve">": la abuela y la madre judías de Timoteo, Loida y Eunice (ver </w:t>
      </w:r>
      <w:r>
        <w:rPr>
          <w:lang w:val="es_ES" w:bidi="es_ES"/>
        </w:rPr>
        <w:t>Hc 16:1–3</w:t>
      </w:r>
      <w:r>
        <w:rPr>
          <w:lang w:val="es_ES" w:bidi="es_ES"/>
        </w:rPr>
        <w:t xml:space="preserve">), le proporcionaron su educación en las escrituras del antiguo testamento (ver </w:t>
      </w:r>
      <w:r>
        <w:rPr>
          <w:lang w:val="es_ES" w:bidi="es_ES"/>
        </w:rPr>
        <w:t>2 Tm 1:5</w:t>
      </w:r>
      <w:r>
        <w:rPr>
          <w:lang w:val="es_ES" w:bidi="es_ES"/>
        </w:rPr>
        <w:t>), y sus vidas reforzaron su enseñanza. • Las escrituras del antiguo testamento proporcionan la sabiduría necesaria para recibir a Cristo Jesús. A su vez, Jesucristo es necesario para entender plenamente las escrituras del antiguo testamento.</w:t>
      </w:r>
      <w:r>
        <w:rPr>
          <w:lang w:val="es_ES" w:bidi="es_ES"/>
        </w:rPr>
      </w:r>
      <w:r>
        <w:rPr>
          <w:lang w:val="es_ES" w:bidi="es_ES"/>
        </w:rPr>
      </w:r>
    </w:p>
    <w:p>
      <w:pPr/>
      <w:r>
        <w:rPr>
          <w:lang w:val="es_ES" w:bidi="es_ES"/>
        </w:rPr>
      </w:r>
    </w:p>
    <w:p>
      <w:pPr>
        <w:pStyle w:val="Heading2"/>
      </w:pPr>
      <w:r>
        <w:rPr>
          <w:lang w:val="es_ES" w:bidi="es_ES"/>
        </w:rPr>
        <w:t>2 Timoteo 3:16</w:t>
      </w:r>
      <w:r>
        <w:rPr>
          <w:lang w:val="es_ES" w:bidi="es_ES"/>
        </w:rPr>
      </w:r>
    </w:p>
    <w:p>
      <w:pPr/>
      <w:r>
        <w:rPr>
          <w:lang w:val="es_ES" w:bidi="es_ES"/>
        </w:rPr>
      </w:r>
      <w:r>
        <w:rPr>
          <w:lang w:val="es_ES" w:bidi="es_ES"/>
        </w:rPr>
        <w:t>El hecho de que la escritura sea inspirada por Dios (literalmente "</w:t>
      </w:r>
      <w:r>
        <w:rPr>
          <w:lang w:val="es_ES" w:bidi="es_ES"/>
        </w:rPr>
        <w:t>inspirada divinamente"</w:t>
      </w:r>
      <w:r>
        <w:rPr>
          <w:i/>
          <w:lang w:val="es_ES" w:bidi="es_ES"/>
        </w:rPr>
        <w:t>,</w:t>
      </w:r>
      <w:r>
        <w:rPr>
          <w:lang w:val="es_ES" w:bidi="es_ES"/>
        </w:rPr>
        <w:t xml:space="preserve"> exhalada por el propio discurso de Dios; ver también </w:t>
      </w:r>
      <w:r>
        <w:rPr>
          <w:lang w:val="es_ES" w:bidi="es_ES"/>
        </w:rPr>
        <w:t>Hb 4:12–13,</w:t>
      </w:r>
      <w:r>
        <w:rPr>
          <w:lang w:val="es_ES" w:bidi="es_ES"/>
        </w:rPr>
        <w:t xml:space="preserve"> </w:t>
      </w:r>
      <w:r>
        <w:rPr>
          <w:lang w:val="es_ES" w:bidi="es_ES"/>
        </w:rPr>
        <w:t>2 Pe 1:20–21</w:t>
      </w:r>
      <w:r>
        <w:rPr>
          <w:lang w:val="es_ES" w:bidi="es_ES"/>
        </w:rPr>
        <w:t xml:space="preserve">) no niega la participación activa de los autores humanos. Sin embargo, esto afirma que Dios es completamente responsable por su palabra. La escritura es verdadera, confiable, autoritativa, permanente y poderosa porque proviene del propio Dios. Su mensaje es coherente y consistente en su testimonio sobre Jesucristo (ver </w:t>
      </w:r>
      <w:r>
        <w:rPr>
          <w:lang w:val="es_ES" w:bidi="es_ES"/>
        </w:rPr>
        <w:t>Lc 24:25–27,</w:t>
      </w:r>
      <w:r>
        <w:rPr>
          <w:lang w:val="es_ES" w:bidi="es_ES"/>
        </w:rPr>
        <w:t>44;</w:t>
      </w:r>
      <w:r>
        <w:rPr>
          <w:lang w:val="es_ES" w:bidi="es_ES"/>
        </w:rPr>
        <w:t xml:space="preserve"> </w:t>
      </w:r>
      <w:r>
        <w:rPr>
          <w:lang w:val="es_ES" w:bidi="es_ES"/>
        </w:rPr>
        <w:t>Jn 5:39–40;</w:t>
      </w:r>
      <w:r>
        <w:rPr>
          <w:lang w:val="es_ES" w:bidi="es_ES"/>
        </w:rPr>
        <w:t xml:space="preserve"> </w:t>
      </w:r>
      <w:r>
        <w:rPr>
          <w:lang w:val="es_ES" w:bidi="es_ES"/>
        </w:rPr>
        <w:t>Hc 3:24;</w:t>
      </w:r>
      <w:r>
        <w:rPr>
          <w:lang w:val="es_ES" w:bidi="es_ES"/>
        </w:rPr>
        <w:t xml:space="preserve"> </w:t>
      </w:r>
      <w:r>
        <w:rPr>
          <w:lang w:val="es_ES" w:bidi="es_ES"/>
        </w:rPr>
        <w:t>1 Co 15:3–4</w:t>
      </w:r>
      <w:r>
        <w:rPr>
          <w:lang w:val="es_ES" w:bidi="es_ES"/>
        </w:rPr>
        <w:t>). Por lo tanto, tiene el poder de traer salvación y promover fe. No debe ser mal utilizada, como lo habían estado haciendo los falsos maestros (</w:t>
      </w:r>
      <w:r>
        <w:rPr>
          <w:lang w:val="es_ES" w:bidi="es_ES"/>
        </w:rPr>
        <w:t>2 Tm 4:2–4,</w:t>
      </w:r>
      <w:r>
        <w:rPr>
          <w:lang w:val="es_ES" w:bidi="es_ES"/>
        </w:rPr>
        <w:t xml:space="preserve"> </w:t>
      </w:r>
      <w:r>
        <w:rPr>
          <w:lang w:val="es_ES" w:bidi="es_ES"/>
        </w:rPr>
        <w:t>1 Tm 1:4–7,</w:t>
      </w:r>
      <w:r>
        <w:rPr>
          <w:lang w:val="es_ES" w:bidi="es_ES"/>
        </w:rPr>
        <w:t xml:space="preserve"> cp. </w:t>
      </w:r>
      <w:r>
        <w:rPr>
          <w:lang w:val="es_ES" w:bidi="es_ES"/>
        </w:rPr>
        <w:t>2 Pe 3:16</w:t>
      </w:r>
      <w:r>
        <w:rPr>
          <w:lang w:val="es_ES" w:bidi="es_ES"/>
        </w:rPr>
        <w:t>), sino que debe ser enseñada correctamente (</w:t>
      </w:r>
      <w:r>
        <w:rPr>
          <w:lang w:val="es_ES" w:bidi="es_ES"/>
        </w:rPr>
        <w:t>2 Tm 2:2,</w:t>
      </w:r>
      <w:r>
        <w:rPr>
          <w:lang w:val="es_ES" w:bidi="es_ES"/>
        </w:rPr>
        <w:t>15</w:t>
      </w:r>
      <w:r>
        <w:rPr>
          <w:lang w:val="es_ES" w:bidi="es_ES"/>
        </w:rPr>
        <w:t>). • Como consecuencia de la inspiración, toda la escritura es útil. Tanto el antiguo testamento como el nuevo testamento son juntos nuestros guías y maestros en la vida.</w:t>
      </w:r>
      <w:r>
        <w:rPr>
          <w:lang w:val="es_ES" w:bidi="es_ES"/>
        </w:rPr>
      </w:r>
      <w:r>
        <w:rPr>
          <w:lang w:val="es_ES" w:bidi="es_ES"/>
        </w:rPr>
      </w:r>
    </w:p>
    <w:p>
      <w:pPr/>
      <w:r>
        <w:rPr>
          <w:lang w:val="es_ES" w:bidi="es_ES"/>
        </w:rPr>
      </w:r>
    </w:p>
    <w:p>
      <w:pPr>
        <w:pStyle w:val="Heading2"/>
      </w:pPr>
      <w:r>
        <w:rPr>
          <w:lang w:val="es_ES" w:bidi="es_ES"/>
        </w:rPr>
        <w:t>2 Timoteo 3:16–17</w:t>
      </w:r>
      <w:r>
        <w:rPr>
          <w:lang w:val="es_ES" w:bidi="es_ES"/>
        </w:rPr>
      </w:r>
    </w:p>
    <w:p>
      <w:pPr/>
      <w:r>
        <w:rPr>
          <w:lang w:val="es_ES" w:bidi="es_ES"/>
        </w:rPr>
      </w:r>
      <w:r>
        <w:rPr>
          <w:lang w:val="es_ES" w:bidi="es_ES"/>
        </w:rPr>
        <w:t xml:space="preserve">Estos versículos amplían </w:t>
      </w:r>
      <w:r>
        <w:rPr>
          <w:lang w:val="es_ES" w:bidi="es_ES"/>
        </w:rPr>
        <w:t>3:15</w:t>
      </w:r>
      <w:r>
        <w:rPr>
          <w:lang w:val="es_ES" w:bidi="es_ES"/>
        </w:rPr>
        <w:t xml:space="preserve">, explicando la efectividad de las escrituras, su origen y las formas en que proporcionan sabiduría para vivir nuestra salvación. Pablo se refería a las escrituras hebreas (el antiguo testamento), pero su declaración ahora puede aplicarse a toda la escritura, incluyendo el nuevo testamento (ver, por ejemplo, </w:t>
      </w:r>
      <w:r>
        <w:rPr>
          <w:lang w:val="es_ES" w:bidi="es_ES"/>
        </w:rPr>
        <w:t>2 Pe 3:15–16</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3:17</w:t>
      </w:r>
      <w:r>
        <w:rPr>
          <w:lang w:val="es_ES" w:bidi="es_ES"/>
        </w:rPr>
      </w:r>
    </w:p>
    <w:p>
      <w:pPr/>
      <w:r>
        <w:rPr>
          <w:lang w:val="es_ES" w:bidi="es_ES"/>
        </w:rPr>
      </w:r>
      <w:r>
        <w:rPr>
          <w:lang w:val="es_ES" w:bidi="es_ES"/>
        </w:rPr>
        <w:t>Pablo deja claro que la salvación (</w:t>
      </w:r>
      <w:r>
        <w:rPr>
          <w:lang w:val="es_ES" w:bidi="es_ES"/>
        </w:rPr>
        <w:t>3:15</w:t>
      </w:r>
      <w:r>
        <w:rPr>
          <w:lang w:val="es_ES" w:bidi="es_ES"/>
        </w:rPr>
        <w:t xml:space="preserve">) resulta en piedad (ver </w:t>
      </w:r>
      <w:r>
        <w:rPr>
          <w:lang w:val="es_ES" w:bidi="es_ES"/>
        </w:rPr>
        <w:t>Ga 1:4,</w:t>
      </w:r>
      <w:r>
        <w:rPr>
          <w:lang w:val="es_ES" w:bidi="es_ES"/>
        </w:rPr>
        <w:t xml:space="preserve"> </w:t>
      </w:r>
      <w:r>
        <w:rPr>
          <w:lang w:val="es_ES" w:bidi="es_ES"/>
        </w:rPr>
        <w:t>5:16–26;</w:t>
      </w:r>
      <w:r>
        <w:rPr>
          <w:lang w:val="es_ES" w:bidi="es_ES"/>
        </w:rPr>
        <w:t xml:space="preserve"> </w:t>
      </w:r>
      <w:r>
        <w:rPr>
          <w:lang w:val="es_ES" w:bidi="es_ES"/>
        </w:rPr>
        <w:t>Ef 2:8–10</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4:1</w:t>
      </w:r>
      <w:r>
        <w:rPr>
          <w:lang w:val="es_ES" w:bidi="es_ES"/>
        </w:rPr>
      </w:r>
    </w:p>
    <w:p>
      <w:pPr/>
      <w:r>
        <w:rPr>
          <w:lang w:val="es_ES" w:bidi="es_ES"/>
        </w:rPr>
      </w:r>
      <w:r>
        <w:rPr>
          <w:lang w:val="es_ES" w:bidi="es_ES"/>
        </w:rPr>
        <w:t>"</w:t>
      </w:r>
      <w:r>
        <w:rPr>
          <w:lang w:val="es_ES" w:bidi="es_ES"/>
        </w:rPr>
        <w:t>juzgar á los vivos y los muertos</w:t>
      </w:r>
      <w:r>
        <w:rPr>
          <w:lang w:val="es_ES" w:bidi="es_ES"/>
        </w:rPr>
        <w:t xml:space="preserve">": ver </w:t>
      </w:r>
      <w:r>
        <w:rPr>
          <w:lang w:val="es_ES" w:bidi="es_ES"/>
        </w:rPr>
        <w:t>Mt 25:31–46,</w:t>
      </w:r>
      <w:r>
        <w:rPr>
          <w:lang w:val="es_ES" w:bidi="es_ES"/>
        </w:rPr>
        <w:t xml:space="preserve"> </w:t>
      </w:r>
      <w:r>
        <w:rPr>
          <w:lang w:val="es_ES" w:bidi="es_ES"/>
        </w:rPr>
        <w:t>Hc 10:42,</w:t>
      </w:r>
      <w:r>
        <w:rPr>
          <w:lang w:val="es_ES" w:bidi="es_ES"/>
        </w:rPr>
        <w:t xml:space="preserve"> </w:t>
      </w:r>
      <w:r>
        <w:rPr>
          <w:lang w:val="es_ES" w:bidi="es_ES"/>
        </w:rPr>
        <w:t>Ro 14:7–12,</w:t>
      </w:r>
      <w:r>
        <w:rPr>
          <w:lang w:val="es_ES" w:bidi="es_ES"/>
        </w:rPr>
        <w:t xml:space="preserve"> </w:t>
      </w:r>
      <w:r>
        <w:rPr>
          <w:lang w:val="es_ES" w:bidi="es_ES"/>
        </w:rPr>
        <w:t>Ap 20:11–15</w:t>
      </w:r>
      <w:r>
        <w:rPr>
          <w:lang w:val="es_ES" w:bidi="es_ES"/>
        </w:rPr>
        <w:t>. • Cuando él venga (literalmente "</w:t>
      </w:r>
      <w:r>
        <w:rPr>
          <w:lang w:val="es_ES" w:bidi="es_ES"/>
        </w:rPr>
        <w:t>su manifestación"</w:t>
      </w:r>
      <w:r>
        <w:rPr>
          <w:lang w:val="es_ES" w:bidi="es_ES"/>
        </w:rPr>
        <w:t xml:space="preserve">): ver </w:t>
      </w:r>
      <w:r>
        <w:rPr>
          <w:lang w:val="es_ES" w:bidi="es_ES"/>
        </w:rPr>
        <w:t>nota de estudio sobre 1 Tm 6:14</w:t>
      </w:r>
      <w:r>
        <w:rPr>
          <w:lang w:val="es_ES" w:bidi="es_ES"/>
        </w:rPr>
        <w:t xml:space="preserve">; ver también </w:t>
      </w:r>
      <w:r>
        <w:rPr>
          <w:lang w:val="es_ES" w:bidi="es_ES"/>
        </w:rPr>
        <w:t>2 Tm 1:10,</w:t>
      </w:r>
      <w:r>
        <w:rPr>
          <w:lang w:val="es_ES" w:bidi="es_ES"/>
        </w:rPr>
        <w:t xml:space="preserve"> </w:t>
      </w:r>
      <w:r>
        <w:rPr>
          <w:lang w:val="es_ES" w:bidi="es_ES"/>
        </w:rPr>
        <w:t>4:8;</w:t>
      </w:r>
      <w:r>
        <w:rPr>
          <w:lang w:val="es_ES" w:bidi="es_ES"/>
        </w:rPr>
        <w:t xml:space="preserve"> </w:t>
      </w:r>
      <w:r>
        <w:rPr>
          <w:lang w:val="es_ES" w:bidi="es_ES"/>
        </w:rPr>
        <w:t>Tt 2:11–13,</w:t>
      </w:r>
      <w:r>
        <w:rPr>
          <w:lang w:val="es_ES" w:bidi="es_ES"/>
        </w:rPr>
        <w:t xml:space="preserve"> </w:t>
      </w:r>
      <w:r>
        <w:rPr>
          <w:lang w:val="es_ES" w:bidi="es_ES"/>
        </w:rPr>
        <w:t>3:4</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4:1–8</w:t>
      </w:r>
      <w:r>
        <w:rPr>
          <w:lang w:val="es_ES" w:bidi="es_ES"/>
        </w:rPr>
      </w:r>
    </w:p>
    <w:p>
      <w:pPr/>
      <w:r>
        <w:rPr>
          <w:lang w:val="es_ES" w:bidi="es_ES"/>
        </w:rPr>
      </w:r>
      <w:r>
        <w:rPr>
          <w:lang w:val="es_ES" w:bidi="es_ES"/>
        </w:rPr>
        <w:t xml:space="preserve">Timoteo estaba en la presencia de Dios y debía trabajar en vista de la venida de Jesús para juzgar y establecer su reino (ver </w:t>
      </w:r>
      <w:r>
        <w:rPr>
          <w:lang w:val="es_ES" w:bidi="es_ES"/>
        </w:rPr>
        <w:t>1 Tm 5:21,</w:t>
      </w:r>
      <w:r>
        <w:rPr>
          <w:lang w:val="es_ES" w:bidi="es_ES"/>
        </w:rPr>
        <w:t xml:space="preserve"> </w:t>
      </w:r>
      <w:r>
        <w:rPr>
          <w:lang w:val="es_ES" w:bidi="es_ES"/>
        </w:rPr>
        <w:t>6:13–14</w:t>
      </w:r>
      <w:r>
        <w:rPr>
          <w:lang w:val="es_ES" w:bidi="es_ES"/>
        </w:rPr>
        <w:t>). La aparición de Cristo traerá purificación (</w:t>
      </w:r>
      <w:r>
        <w:rPr>
          <w:lang w:val="es_ES" w:bidi="es_ES"/>
        </w:rPr>
        <w:t>2 Tm 2:19</w:t>
      </w:r>
      <w:r>
        <w:rPr>
          <w:lang w:val="es_ES" w:bidi="es_ES"/>
        </w:rPr>
        <w:t>), responsabilidad (</w:t>
      </w:r>
      <w:r>
        <w:rPr>
          <w:lang w:val="es_ES" w:bidi="es_ES"/>
        </w:rPr>
        <w:t>3:8–9</w:t>
      </w:r>
      <w:r>
        <w:rPr>
          <w:lang w:val="es_ES" w:bidi="es_ES"/>
        </w:rPr>
        <w:t>), salvación, reivindicación y recompensa (</w:t>
      </w:r>
      <w:r>
        <w:rPr>
          <w:lang w:val="es_ES" w:bidi="es_ES"/>
        </w:rPr>
        <w:t>4:8,</w:t>
      </w:r>
      <w:r>
        <w:rPr>
          <w:lang w:val="es_ES" w:bidi="es_ES"/>
        </w:rPr>
        <w:t>18</w:t>
      </w:r>
      <w:r>
        <w:rPr>
          <w:lang w:val="es_ES" w:bidi="es_ES"/>
        </w:rPr>
        <w:t xml:space="preserve">). Ver también </w:t>
      </w:r>
      <w:r>
        <w:rPr>
          <w:lang w:val="es_ES" w:bidi="es_ES"/>
        </w:rPr>
        <w:t>1 Co 3:10–15,</w:t>
      </w:r>
      <w:r>
        <w:rPr>
          <w:lang w:val="es_ES" w:bidi="es_ES"/>
        </w:rPr>
        <w:t xml:space="preserve"> </w:t>
      </w:r>
      <w:r>
        <w:rPr>
          <w:lang w:val="es_ES" w:bidi="es_ES"/>
        </w:rPr>
        <w:t>4:4–5;</w:t>
      </w:r>
      <w:r>
        <w:rPr>
          <w:lang w:val="es_ES" w:bidi="es_ES"/>
        </w:rPr>
        <w:t xml:space="preserve"> </w:t>
      </w:r>
      <w:r>
        <w:rPr>
          <w:lang w:val="es_ES" w:bidi="es_ES"/>
        </w:rPr>
        <w:t>2 Co 5:10</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4:5</w:t>
      </w:r>
      <w:r>
        <w:rPr>
          <w:lang w:val="es_ES" w:bidi="es_ES"/>
        </w:rPr>
      </w:r>
    </w:p>
    <w:p>
      <w:pPr/>
      <w:r>
        <w:rPr>
          <w:lang w:val="es_ES" w:bidi="es_ES"/>
        </w:rPr>
      </w:r>
      <w:r>
        <w:rPr>
          <w:lang w:val="es_ES" w:bidi="es_ES"/>
        </w:rPr>
        <w:t>Este cargo final resume lo que se ha mencionado anteriormente (</w:t>
      </w:r>
      <w:r>
        <w:rPr>
          <w:lang w:val="es_ES" w:bidi="es_ES"/>
        </w:rPr>
        <w:t>1:6–14;</w:t>
      </w:r>
      <w:r>
        <w:rPr>
          <w:lang w:val="es_ES" w:bidi="es_ES"/>
        </w:rPr>
        <w:t xml:space="preserve"> </w:t>
      </w:r>
      <w:r>
        <w:rPr>
          <w:lang w:val="es_ES" w:bidi="es_ES"/>
        </w:rPr>
        <w:t>2:1–15,</w:t>
      </w:r>
      <w:r>
        <w:rPr>
          <w:lang w:val="es_ES" w:bidi="es_ES"/>
        </w:rPr>
        <w:t>24–26;</w:t>
      </w:r>
      <w:r>
        <w:rPr>
          <w:lang w:val="es_ES" w:bidi="es_ES"/>
        </w:rPr>
        <w:t xml:space="preserve"> </w:t>
      </w:r>
      <w:r>
        <w:rPr>
          <w:lang w:val="es_ES" w:bidi="es_ES"/>
        </w:rPr>
        <w:t>3:12</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4:5–8</w:t>
      </w:r>
      <w:r>
        <w:rPr>
          <w:lang w:val="es_ES" w:bidi="es_ES"/>
        </w:rPr>
      </w:r>
    </w:p>
    <w:p>
      <w:pPr/>
      <w:r>
        <w:rPr>
          <w:lang w:val="es_ES" w:bidi="es_ES"/>
        </w:rPr>
      </w:r>
      <w:r>
        <w:rPr>
          <w:lang w:val="es_ES" w:bidi="es_ES"/>
        </w:rPr>
        <w:t xml:space="preserve">Pablo transfiere de manera efectiva el manto de liderazgo a Timoteo (cp. </w:t>
      </w:r>
      <w:r>
        <w:rPr>
          <w:lang w:val="es_ES" w:bidi="es_ES"/>
        </w:rPr>
        <w:t>Dt 31:7–8,</w:t>
      </w:r>
      <w:r>
        <w:rPr>
          <w:lang w:val="es_ES" w:bidi="es_ES"/>
        </w:rPr>
        <w:t xml:space="preserve"> </w:t>
      </w:r>
      <w:r>
        <w:rPr>
          <w:lang w:val="es_ES" w:bidi="es_ES"/>
        </w:rPr>
        <w:t>34:9;</w:t>
      </w:r>
      <w:r>
        <w:rPr>
          <w:lang w:val="es_ES" w:bidi="es_ES"/>
        </w:rPr>
        <w:t xml:space="preserve"> </w:t>
      </w:r>
      <w:r>
        <w:rPr>
          <w:lang w:val="es_ES" w:bidi="es_ES"/>
        </w:rPr>
        <w:t>2 Re 2:1–18</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4:6</w:t>
      </w:r>
      <w:r>
        <w:rPr>
          <w:lang w:val="es_ES" w:bidi="es_ES"/>
        </w:rPr>
      </w:r>
    </w:p>
    <w:p>
      <w:pPr/>
      <w:r>
        <w:rPr>
          <w:lang w:val="es_ES" w:bidi="es_ES"/>
        </w:rPr>
      </w:r>
      <w:r>
        <w:rPr>
          <w:lang w:val="es_ES" w:bidi="es_ES"/>
        </w:rPr>
        <w:t xml:space="preserve">Pablo imagina su muerte como una ofrenda de libación que se derrama a Dios (ver </w:t>
      </w:r>
      <w:r>
        <w:rPr>
          <w:lang w:val="es_ES" w:bidi="es_ES"/>
        </w:rPr>
        <w:t>Ex 29:40–41,</w:t>
      </w:r>
      <w:r>
        <w:rPr>
          <w:lang w:val="es_ES" w:bidi="es_ES"/>
        </w:rPr>
        <w:t xml:space="preserve"> </w:t>
      </w:r>
      <w:r>
        <w:rPr>
          <w:lang w:val="es_ES" w:bidi="es_ES"/>
        </w:rPr>
        <w:t>Lv 23:13,</w:t>
      </w:r>
      <w:r>
        <w:rPr>
          <w:lang w:val="es_ES" w:bidi="es_ES"/>
        </w:rPr>
        <w:t xml:space="preserve"> </w:t>
      </w:r>
      <w:r>
        <w:rPr>
          <w:lang w:val="es_ES" w:bidi="es_ES"/>
        </w:rPr>
        <w:t>Nm 28:7,</w:t>
      </w:r>
      <w:r>
        <w:rPr>
          <w:lang w:val="es_ES" w:bidi="es_ES"/>
        </w:rPr>
        <w:t xml:space="preserve"> </w:t>
      </w:r>
      <w:r>
        <w:rPr>
          <w:lang w:val="es_ES" w:bidi="es_ES"/>
        </w:rPr>
        <w:t>Fil 2:17</w:t>
      </w:r>
      <w:r>
        <w:rPr>
          <w:lang w:val="es_ES" w:bidi="es_ES"/>
        </w:rPr>
        <w:t xml:space="preserve">); esta ofrenda participa en el sacrificio mismo de Cristo (ver </w:t>
      </w:r>
      <w:r>
        <w:rPr>
          <w:lang w:val="es_ES" w:bidi="es_ES"/>
        </w:rPr>
        <w:t>Col 1:24,</w:t>
      </w:r>
      <w:r>
        <w:rPr>
          <w:lang w:val="es_ES" w:bidi="es_ES"/>
        </w:rPr>
        <w:t xml:space="preserve"> ver también </w:t>
      </w:r>
      <w:r>
        <w:rPr>
          <w:lang w:val="es_ES" w:bidi="es_ES"/>
        </w:rPr>
        <w:t>Ro 12:1</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4:6–8</w:t>
      </w:r>
      <w:r>
        <w:rPr>
          <w:lang w:val="es_ES" w:bidi="es_ES"/>
        </w:rPr>
      </w:r>
    </w:p>
    <w:p>
      <w:pPr/>
      <w:r>
        <w:rPr>
          <w:lang w:val="es_ES" w:bidi="es_ES"/>
        </w:rPr>
      </w:r>
      <w:r>
        <w:rPr>
          <w:lang w:val="es_ES" w:bidi="es_ES"/>
        </w:rPr>
        <w:t>La fidelidad, la reivindicación y la recompensa de Pablo son un modelo y un desafío para otros, particularmente para Timoteo, a seguir el ejemplo de Pablo después de su partida.</w:t>
      </w:r>
      <w:r>
        <w:rPr>
          <w:lang w:val="es_ES" w:bidi="es_ES"/>
        </w:rPr>
      </w:r>
      <w:r>
        <w:rPr>
          <w:lang w:val="es_ES" w:bidi="es_ES"/>
        </w:rPr>
      </w:r>
    </w:p>
    <w:p>
      <w:pPr/>
      <w:r>
        <w:rPr>
          <w:lang w:val="es_ES" w:bidi="es_ES"/>
        </w:rPr>
      </w:r>
    </w:p>
    <w:p>
      <w:pPr>
        <w:pStyle w:val="Heading2"/>
      </w:pPr>
      <w:r>
        <w:rPr>
          <w:lang w:val="es_ES" w:bidi="es_ES"/>
        </w:rPr>
        <w:t>2 Timoteo 4:7</w:t>
      </w:r>
      <w:r>
        <w:rPr>
          <w:lang w:val="es_ES" w:bidi="es_ES"/>
        </w:rPr>
      </w:r>
    </w:p>
    <w:p>
      <w:pPr/>
      <w:r>
        <w:rPr>
          <w:lang w:val="es_ES" w:bidi="es_ES"/>
        </w:rPr>
      </w:r>
      <w:r>
        <w:rPr>
          <w:lang w:val="es_ES" w:bidi="es_ES"/>
        </w:rPr>
        <w:t xml:space="preserve">Pablo había sido fiel a la confianza que se le había otorgado (ver notas de estudio en </w:t>
      </w:r>
      <w:r>
        <w:rPr>
          <w:lang w:val="es_ES" w:bidi="es_ES"/>
        </w:rPr>
        <w:t>1:12</w:t>
      </w:r>
      <w:r>
        <w:rPr>
          <w:lang w:val="es_ES" w:bidi="es_ES"/>
        </w:rPr>
        <w:t xml:space="preserve">; </w:t>
      </w:r>
      <w:r>
        <w:rPr>
          <w:lang w:val="es_ES" w:bidi="es_ES"/>
        </w:rPr>
        <w:t>1 Tm 6:20</w:t>
      </w:r>
      <w:r>
        <w:rPr>
          <w:lang w:val="es_ES" w:bidi="es_ES"/>
        </w:rPr>
        <w:t xml:space="preserve">; cp. </w:t>
      </w:r>
      <w:r>
        <w:rPr>
          <w:lang w:val="es_ES" w:bidi="es_ES"/>
        </w:rPr>
        <w:t>Hc 20:24</w:t>
      </w:r>
      <w:r>
        <w:rPr>
          <w:lang w:val="es_ES" w:bidi="es_ES"/>
        </w:rPr>
        <w:t xml:space="preserve">). Él había preservado la integridad de la fe cristiana y deseaba que Timoteo siguiera su ejemplo (ver </w:t>
      </w:r>
      <w:r>
        <w:rPr>
          <w:lang w:val="es_ES" w:bidi="es_ES"/>
        </w:rPr>
        <w:t>2 Tm 2:3–7;</w:t>
      </w:r>
      <w:r>
        <w:rPr>
          <w:lang w:val="es_ES" w:bidi="es_ES"/>
        </w:rPr>
        <w:t xml:space="preserve"> </w:t>
      </w:r>
      <w:r>
        <w:rPr>
          <w:lang w:val="es_ES" w:bidi="es_ES"/>
        </w:rPr>
        <w:t>1 Tm 1:18,</w:t>
      </w:r>
      <w:r>
        <w:rPr>
          <w:lang w:val="es_ES" w:bidi="es_ES"/>
        </w:rPr>
        <w:t xml:space="preserve"> </w:t>
      </w:r>
      <w:r>
        <w:rPr>
          <w:lang w:val="es_ES" w:bidi="es_ES"/>
        </w:rPr>
        <w:t>6:12;</w:t>
      </w:r>
      <w:r>
        <w:rPr>
          <w:lang w:val="es_ES" w:bidi="es_ES"/>
        </w:rPr>
        <w:t xml:space="preserve"> cp. </w:t>
      </w:r>
      <w:r>
        <w:rPr>
          <w:lang w:val="es_ES" w:bidi="es_ES"/>
        </w:rPr>
        <w:t>Ro 15:30–31;</w:t>
      </w:r>
      <w:r>
        <w:rPr>
          <w:lang w:val="es_ES" w:bidi="es_ES"/>
        </w:rPr>
        <w:t xml:space="preserve"> </w:t>
      </w:r>
      <w:r>
        <w:rPr>
          <w:lang w:val="es_ES" w:bidi="es_ES"/>
        </w:rPr>
        <w:t>1 Co 9:25–27;</w:t>
      </w:r>
      <w:r>
        <w:rPr>
          <w:lang w:val="es_ES" w:bidi="es_ES"/>
        </w:rPr>
        <w:t xml:space="preserve"> </w:t>
      </w:r>
      <w:r>
        <w:rPr>
          <w:lang w:val="es_ES" w:bidi="es_ES"/>
        </w:rPr>
        <w:t>Hb 12:1;</w:t>
      </w:r>
      <w:r>
        <w:rPr>
          <w:lang w:val="es_ES" w:bidi="es_ES"/>
        </w:rPr>
        <w:t xml:space="preserve"> </w:t>
      </w:r>
      <w:r>
        <w:rPr>
          <w:lang w:val="es_ES" w:bidi="es_ES"/>
        </w:rPr>
        <w:t>Jd 1:3</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4:8</w:t>
      </w:r>
      <w:r>
        <w:rPr>
          <w:lang w:val="es_ES" w:bidi="es_ES"/>
        </w:rPr>
      </w:r>
    </w:p>
    <w:p>
      <w:pPr/>
      <w:r>
        <w:rPr>
          <w:lang w:val="es_ES" w:bidi="es_ES"/>
        </w:rPr>
      </w:r>
      <w:r>
        <w:rPr>
          <w:lang w:val="es_ES" w:bidi="es_ES"/>
        </w:rPr>
        <w:t>"Por lo demás, me está guardada"</w:t>
      </w:r>
      <w:r>
        <w:rPr>
          <w:lang w:val="es_ES" w:bidi="es_ES"/>
        </w:rPr>
        <w:t xml:space="preserve">: la corona del vencedor (ver también </w:t>
      </w:r>
      <w:r>
        <w:rPr>
          <w:lang w:val="es_ES" w:bidi="es_ES"/>
        </w:rPr>
        <w:t>St 1:12;</w:t>
      </w:r>
      <w:r>
        <w:rPr>
          <w:lang w:val="es_ES" w:bidi="es_ES"/>
        </w:rPr>
        <w:t xml:space="preserve"> </w:t>
      </w:r>
      <w:r>
        <w:rPr>
          <w:lang w:val="es_ES" w:bidi="es_ES"/>
        </w:rPr>
        <w:t>1 Pe 5:4;</w:t>
      </w:r>
      <w:r>
        <w:rPr>
          <w:lang w:val="es_ES" w:bidi="es_ES"/>
        </w:rPr>
        <w:t xml:space="preserve"> </w:t>
      </w:r>
      <w:r>
        <w:rPr>
          <w:lang w:val="es_ES" w:bidi="es_ES"/>
        </w:rPr>
        <w:t>Ap 2:10,</w:t>
      </w:r>
      <w:r>
        <w:rPr>
          <w:lang w:val="es_ES" w:bidi="es_ES"/>
        </w:rPr>
        <w:t xml:space="preserve"> </w:t>
      </w:r>
      <w:r>
        <w:rPr>
          <w:lang w:val="es_ES" w:bidi="es_ES"/>
        </w:rPr>
        <w:t>3:11</w:t>
      </w:r>
      <w:r>
        <w:rPr>
          <w:lang w:val="es_ES" w:bidi="es_ES"/>
        </w:rPr>
        <w:t xml:space="preserve">). • Si vivimos con la esperanza de que Cristo realmente vuelva, podemos esperar su aparición (ver </w:t>
      </w:r>
      <w:r>
        <w:rPr>
          <w:lang w:val="es_ES" w:bidi="es_ES"/>
        </w:rPr>
        <w:t>1 Tm 6:14</w:t>
      </w:r>
      <w:r>
        <w:rPr>
          <w:lang w:val="es_ES" w:bidi="es_ES"/>
        </w:rPr>
        <w:t>) para establecer su reino (</w:t>
      </w:r>
      <w:r>
        <w:rPr>
          <w:lang w:val="es_ES" w:bidi="es_ES"/>
        </w:rPr>
        <w:t>2 Tm 4:1</w:t>
      </w:r>
      <w:r>
        <w:rPr>
          <w:lang w:val="es_ES" w:bidi="es_ES"/>
        </w:rPr>
        <w:t>). Si no seguimos los mandamientos de Cristo, no podemos esperar su venida como juez y rey.</w:t>
      </w:r>
      <w:r>
        <w:rPr>
          <w:lang w:val="es_ES" w:bidi="es_ES"/>
        </w:rPr>
      </w:r>
      <w:r>
        <w:rPr>
          <w:lang w:val="es_ES" w:bidi="es_ES"/>
        </w:rPr>
      </w:r>
    </w:p>
    <w:p>
      <w:pPr/>
      <w:r>
        <w:rPr>
          <w:lang w:val="es_ES" w:bidi="es_ES"/>
        </w:rPr>
      </w:r>
    </w:p>
    <w:p>
      <w:pPr>
        <w:pStyle w:val="Heading2"/>
      </w:pPr>
      <w:r>
        <w:rPr>
          <w:lang w:val="es_ES" w:bidi="es_ES"/>
        </w:rPr>
        <w:t>2 Timoteo 4:9</w:t>
      </w:r>
      <w:r>
        <w:rPr>
          <w:lang w:val="es_ES" w:bidi="es_ES"/>
        </w:rPr>
      </w:r>
    </w:p>
    <w:p>
      <w:pPr/>
      <w:r>
        <w:rPr>
          <w:lang w:val="es_ES" w:bidi="es_ES"/>
        </w:rPr>
      </w:r>
      <w:r>
        <w:rPr>
          <w:lang w:val="es_ES" w:bidi="es_ES"/>
        </w:rPr>
        <w:t xml:space="preserve">Pablo hace una convocatoria explícita para que Timoteo vaya a Roma (ver </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4:10</w:t>
      </w:r>
      <w:r>
        <w:rPr>
          <w:lang w:val="es_ES" w:bidi="es_ES"/>
        </w:rPr>
      </w:r>
    </w:p>
    <w:p>
      <w:pPr/>
      <w:r>
        <w:rPr>
          <w:lang w:val="es_ES" w:bidi="es_ES"/>
        </w:rPr>
      </w:r>
      <w:r>
        <w:rPr>
          <w:lang w:val="es_ES" w:bidi="es_ES"/>
        </w:rPr>
        <w:t xml:space="preserve">"Demas": ver </w:t>
      </w:r>
      <w:r>
        <w:rPr>
          <w:lang w:val="es_ES" w:bidi="es_ES"/>
        </w:rPr>
        <w:t>Col 4:14,</w:t>
      </w:r>
      <w:r>
        <w:rPr>
          <w:lang w:val="es_ES" w:bidi="es_ES"/>
        </w:rPr>
        <w:t xml:space="preserve"> </w:t>
      </w:r>
      <w:r>
        <w:rPr>
          <w:lang w:val="es_ES" w:bidi="es_ES"/>
        </w:rPr>
        <w:t>Flm 1:24</w:t>
      </w:r>
      <w:r>
        <w:rPr>
          <w:lang w:val="es_ES" w:bidi="es_ES"/>
        </w:rPr>
        <w:t xml:space="preserve">. • "desamparado": ver también </w:t>
      </w:r>
      <w:r>
        <w:rPr>
          <w:lang w:val="es_ES" w:bidi="es_ES"/>
        </w:rPr>
        <w:t>2 Tm 4:16–17,</w:t>
      </w:r>
      <w:r>
        <w:rPr>
          <w:lang w:val="es_ES" w:bidi="es_ES"/>
        </w:rPr>
        <w:t xml:space="preserve"> cp. </w:t>
      </w:r>
      <w:r>
        <w:rPr>
          <w:lang w:val="es_ES" w:bidi="es_ES"/>
        </w:rPr>
        <w:t>Sal 22:1,</w:t>
      </w:r>
      <w:r>
        <w:rPr>
          <w:lang w:val="es_ES" w:bidi="es_ES"/>
        </w:rPr>
        <w:t xml:space="preserve"> </w:t>
      </w:r>
      <w:r>
        <w:rPr>
          <w:lang w:val="es_ES" w:bidi="es_ES"/>
        </w:rPr>
        <w:t>Mc 15:34</w:t>
      </w:r>
      <w:r>
        <w:rPr>
          <w:lang w:val="es_ES" w:bidi="es_ES"/>
        </w:rPr>
        <w:t>. • Amar las cosas de esta vida contrasta con la anticipación del regreso glorioso de Cristo (</w:t>
      </w:r>
      <w:r>
        <w:rPr>
          <w:lang w:val="es_ES" w:bidi="es_ES"/>
        </w:rPr>
        <w:t>2 Tm 4:8</w:t>
      </w:r>
      <w:r>
        <w:rPr>
          <w:lang w:val="es_ES" w:bidi="es_ES"/>
        </w:rPr>
        <w:t xml:space="preserve">). • </w:t>
      </w:r>
      <w:r>
        <w:rPr>
          <w:lang w:val="es_ES" w:bidi="es_ES"/>
        </w:rPr>
        <w:t>Crescente</w:t>
      </w:r>
      <w:r>
        <w:rPr>
          <w:lang w:val="es_ES" w:bidi="es_ES"/>
        </w:rPr>
        <w:t xml:space="preserve"> es prácticamente desconocido; su ausencia y la de Tito parecen haber intensificado el aislamiento de Pablo. • Tito fue un colaborador eficaz y confiable de Pablo. Quizás había ido a Dalmacia (al noroeste de la Grecia moderna) en una misión para Pablo.</w:t>
      </w:r>
      <w:r>
        <w:rPr>
          <w:lang w:val="es_ES" w:bidi="es_ES"/>
        </w:rPr>
      </w:r>
      <w:r>
        <w:rPr>
          <w:lang w:val="es_ES" w:bidi="es_ES"/>
        </w:rPr>
      </w:r>
    </w:p>
    <w:p>
      <w:pPr/>
      <w:r>
        <w:rPr>
          <w:lang w:val="es_ES" w:bidi="es_ES"/>
        </w:rPr>
      </w:r>
    </w:p>
    <w:p>
      <w:pPr>
        <w:pStyle w:val="Heading2"/>
      </w:pPr>
      <w:r>
        <w:rPr>
          <w:lang w:val="es_ES" w:bidi="es_ES"/>
        </w:rPr>
        <w:t>2 Timoteo 4:11</w:t>
      </w:r>
      <w:r>
        <w:rPr>
          <w:lang w:val="es_ES" w:bidi="es_ES"/>
        </w:rPr>
      </w:r>
    </w:p>
    <w:p>
      <w:pPr/>
      <w:r>
        <w:rPr>
          <w:lang w:val="es_ES" w:bidi="es_ES"/>
        </w:rPr>
      </w:r>
      <w:r>
        <w:rPr>
          <w:lang w:val="es_ES" w:bidi="es_ES"/>
        </w:rPr>
        <w:t>Lucas</w:t>
      </w:r>
      <w:r>
        <w:rPr>
          <w:i/>
          <w:lang w:val="es_ES" w:bidi="es_ES"/>
        </w:rPr>
        <w:t>,</w:t>
      </w:r>
      <w:r>
        <w:rPr>
          <w:lang w:val="es_ES" w:bidi="es_ES"/>
        </w:rPr>
        <w:t xml:space="preserve"> el autor de Lucas y Hechos, acompañó a Pablo en sus viajes en varias ocasiones. A menudo se supone que Lucas estaba con Pablo como su médico (</w:t>
      </w:r>
      <w:r>
        <w:rPr>
          <w:lang w:val="es_ES" w:bidi="es_ES"/>
        </w:rPr>
        <w:t>Col 4:14</w:t>
      </w:r>
      <w:r>
        <w:rPr>
          <w:lang w:val="es_ES" w:bidi="es_ES"/>
        </w:rPr>
        <w:t xml:space="preserve">). Lucas fue el único de los colaboradores de Pablo que estuvo presente con él de manera continua. Por eso, Pablo deseaba que Timoteo viniera rápidamente. • "Marcos": La evaluación de Pablo de que le sería útil nos cuenta subre una historia de perdón y redención (ver </w:t>
      </w:r>
      <w:r>
        <w:rPr>
          <w:lang w:val="es_ES" w:bidi="es_ES"/>
        </w:rPr>
        <w:t>Hc 13:13,</w:t>
      </w:r>
      <w:r>
        <w:rPr>
          <w:lang w:val="es_ES" w:bidi="es_ES"/>
        </w:rPr>
        <w:t xml:space="preserve"> </w:t>
      </w:r>
      <w:r>
        <w:rPr>
          <w:lang w:val="es_ES" w:bidi="es_ES"/>
        </w:rPr>
        <w:t>15:36–40</w:t>
      </w:r>
      <w:r>
        <w:rPr>
          <w:lang w:val="es_ES" w:bidi="es_ES"/>
        </w:rPr>
        <w:t xml:space="preserve">; ver también </w:t>
      </w:r>
      <w:r>
        <w:rPr>
          <w:lang w:val="es_ES" w:bidi="es_ES"/>
        </w:rPr>
        <w:t>Col 4:10;</w:t>
      </w:r>
      <w:r>
        <w:rPr>
          <w:lang w:val="es_ES" w:bidi="es_ES"/>
        </w:rPr>
        <w:t xml:space="preserve"> </w:t>
      </w:r>
      <w:r>
        <w:rPr>
          <w:lang w:val="es_ES" w:bidi="es_ES"/>
        </w:rPr>
        <w:t>Flm 1:24</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4:12</w:t>
      </w:r>
      <w:r>
        <w:rPr>
          <w:lang w:val="es_ES" w:bidi="es_ES"/>
        </w:rPr>
      </w:r>
    </w:p>
    <w:p>
      <w:pPr/>
      <w:r>
        <w:rPr>
          <w:lang w:val="es_ES" w:bidi="es_ES"/>
        </w:rPr>
      </w:r>
      <w:r>
        <w:rPr>
          <w:lang w:val="es_ES" w:bidi="es_ES"/>
        </w:rPr>
        <w:t>Tychîco</w:t>
      </w:r>
      <w:r>
        <w:rPr>
          <w:lang w:val="es_ES" w:bidi="es_ES"/>
        </w:rPr>
        <w:t xml:space="preserve"> aparentemente era un griego (como se sugiere en </w:t>
      </w:r>
      <w:r>
        <w:rPr>
          <w:lang w:val="es_ES" w:bidi="es_ES"/>
        </w:rPr>
        <w:t>Col 4:7–8,</w:t>
      </w:r>
      <w:r>
        <w:rPr>
          <w:lang w:val="es_ES" w:bidi="es_ES"/>
        </w:rPr>
        <w:t>10–11</w:t>
      </w:r>
      <w:r>
        <w:rPr>
          <w:lang w:val="es_ES" w:bidi="es_ES"/>
        </w:rPr>
        <w:t xml:space="preserve">) de Asia Menor (ver también </w:t>
      </w:r>
      <w:r>
        <w:rPr>
          <w:lang w:val="es_ES" w:bidi="es_ES"/>
        </w:rPr>
        <w:t>Hc 20:4,</w:t>
      </w:r>
      <w:r>
        <w:rPr>
          <w:lang w:val="es_ES" w:bidi="es_ES"/>
        </w:rPr>
        <w:t xml:space="preserve"> </w:t>
      </w:r>
      <w:r>
        <w:rPr>
          <w:lang w:val="es_ES" w:bidi="es_ES"/>
        </w:rPr>
        <w:t>Ef 6:21–22,</w:t>
      </w:r>
      <w:r>
        <w:rPr>
          <w:lang w:val="es_ES" w:bidi="es_ES"/>
        </w:rPr>
        <w:t xml:space="preserve"> </w:t>
      </w:r>
      <w:r>
        <w:rPr>
          <w:lang w:val="es_ES" w:bidi="es_ES"/>
        </w:rPr>
        <w:t>Col 4:7–8,</w:t>
      </w:r>
      <w:r>
        <w:rPr>
          <w:lang w:val="es_ES" w:bidi="es_ES"/>
        </w:rPr>
        <w:t xml:space="preserve"> </w:t>
      </w:r>
      <w:r>
        <w:rPr>
          <w:lang w:val="es_ES" w:bidi="es_ES"/>
        </w:rPr>
        <w:t>Tt 3:12</w:t>
      </w:r>
      <w:r>
        <w:rPr>
          <w:lang w:val="es_ES" w:bidi="es_ES"/>
        </w:rPr>
        <w:t xml:space="preserve">). Posiblemente iba a Éfeso para entregar esta carta y reemplazar a Timoteo (suponiendo que Timoteo estaba en Éfeso; ver notas de estudio en </w:t>
      </w:r>
      <w:r>
        <w:rPr>
          <w:lang w:val="es_ES" w:bidi="es_ES"/>
        </w:rPr>
        <w:t>2 Tm 4:13</w:t>
      </w:r>
      <w:r>
        <w:rPr>
          <w:lang w:val="es_ES" w:bidi="es_ES"/>
        </w:rPr>
        <w:t>,</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4:13</w:t>
      </w:r>
      <w:r>
        <w:rPr>
          <w:lang w:val="es_ES" w:bidi="es_ES"/>
        </w:rPr>
      </w:r>
    </w:p>
    <w:p>
      <w:pPr/>
      <w:r>
        <w:rPr>
          <w:lang w:val="es_ES" w:bidi="es_ES"/>
        </w:rPr>
      </w:r>
      <w:r>
        <w:rPr>
          <w:lang w:val="es_ES" w:bidi="es_ES"/>
        </w:rPr>
        <w:t>El arresto y traslado de Pablo a Roma aparentemente no le permitió recoger sus pertenencias. • "</w:t>
      </w:r>
      <w:r>
        <w:rPr>
          <w:lang w:val="es_ES" w:bidi="es_ES"/>
        </w:rPr>
        <w:t>el capote" (o abrigo)</w:t>
      </w:r>
      <w:r>
        <w:rPr>
          <w:lang w:val="es_ES" w:bidi="es_ES"/>
        </w:rPr>
        <w:t>: se acercaba el invierno (</w:t>
      </w:r>
      <w:r>
        <w:rPr>
          <w:lang w:val="es_ES" w:bidi="es_ES"/>
        </w:rPr>
        <w:t>4:21</w:t>
      </w:r>
      <w:r>
        <w:rPr>
          <w:lang w:val="es_ES" w:bidi="es_ES"/>
        </w:rPr>
        <w:t>). • Carpo podría haber sido el anfitrión de Pablo en Troas. La referencia a Troas implica que Timoteo todavía estaba en Éfeso y viajaría a través de Troas, una ciudad portuaria. • "</w:t>
      </w:r>
      <w:r>
        <w:rPr>
          <w:lang w:val="es_ES" w:bidi="es_ES"/>
        </w:rPr>
        <w:t>los libros, mayormente los pergaminos"</w:t>
      </w:r>
      <w:r>
        <w:rPr>
          <w:lang w:val="es_ES" w:bidi="es_ES"/>
        </w:rPr>
        <w:t>: estos escritos podrían haber incluido las Escrituras, notas personales, cartas dirigidas a Pablo, copias de las propias cartas de Pablo y otros materiales cristianos y judíos.</w:t>
      </w:r>
      <w:r>
        <w:rPr>
          <w:lang w:val="es_ES" w:bidi="es_ES"/>
        </w:rPr>
      </w:r>
      <w:r>
        <w:rPr>
          <w:lang w:val="es_ES" w:bidi="es_ES"/>
        </w:rPr>
      </w:r>
    </w:p>
    <w:p>
      <w:pPr/>
      <w:r>
        <w:rPr>
          <w:lang w:val="es_ES" w:bidi="es_ES"/>
        </w:rPr>
      </w:r>
    </w:p>
    <w:p>
      <w:pPr>
        <w:pStyle w:val="Heading2"/>
      </w:pPr>
      <w:r>
        <w:rPr>
          <w:lang w:val="es_ES" w:bidi="es_ES"/>
        </w:rPr>
        <w:t>2 Timoteo 4:14</w:t>
      </w:r>
      <w:r>
        <w:rPr>
          <w:lang w:val="es_ES" w:bidi="es_ES"/>
        </w:rPr>
      </w:r>
    </w:p>
    <w:p>
      <w:pPr/>
      <w:r>
        <w:rPr>
          <w:lang w:val="es_ES" w:bidi="es_ES"/>
        </w:rPr>
      </w:r>
      <w:r>
        <w:rPr>
          <w:lang w:val="es_ES" w:bidi="es_ES"/>
        </w:rPr>
        <w:t xml:space="preserve">Alejandro era un nombre común (cp. </w:t>
      </w:r>
      <w:r>
        <w:rPr>
          <w:lang w:val="es_ES" w:bidi="es_ES"/>
        </w:rPr>
        <w:t>Mc 15:21;</w:t>
      </w:r>
      <w:r>
        <w:rPr>
          <w:lang w:val="es_ES" w:bidi="es_ES"/>
        </w:rPr>
        <w:t xml:space="preserve"> </w:t>
      </w:r>
      <w:r>
        <w:rPr>
          <w:lang w:val="es_ES" w:bidi="es_ES"/>
        </w:rPr>
        <w:t>Hc 4:6,</w:t>
      </w:r>
      <w:r>
        <w:rPr>
          <w:lang w:val="es_ES" w:bidi="es_ES"/>
        </w:rPr>
        <w:t xml:space="preserve"> </w:t>
      </w:r>
      <w:r>
        <w:rPr>
          <w:lang w:val="es_ES" w:bidi="es_ES"/>
        </w:rPr>
        <w:t>19:33</w:t>
      </w:r>
      <w:r>
        <w:rPr>
          <w:lang w:val="es_ES" w:bidi="es_ES"/>
        </w:rPr>
        <w:t xml:space="preserve">). Alejandro el calderero probablemente era la misma persona mencionada en </w:t>
      </w:r>
      <w:r>
        <w:rPr>
          <w:lang w:val="es_ES" w:bidi="es_ES"/>
        </w:rPr>
        <w:t>1 Tm 1:20</w:t>
      </w:r>
      <w:r>
        <w:rPr>
          <w:lang w:val="es_ES" w:bidi="es_ES"/>
        </w:rPr>
        <w:t>. • "me ha causado muchos males": aparentemente hizo más que simplemente oponerse a las enseñanzas de Pablo. Quizás tuvo algo que ver con el arresto de Pablo.</w:t>
      </w:r>
      <w:r>
        <w:rPr>
          <w:lang w:val="es_ES" w:bidi="es_ES"/>
        </w:rPr>
      </w:r>
      <w:r>
        <w:rPr>
          <w:lang w:val="es_ES" w:bidi="es_ES"/>
        </w:rPr>
      </w:r>
    </w:p>
    <w:p>
      <w:pPr/>
      <w:r>
        <w:rPr>
          <w:lang w:val="es_ES" w:bidi="es_ES"/>
        </w:rPr>
      </w:r>
    </w:p>
    <w:p>
      <w:pPr>
        <w:pStyle w:val="Heading2"/>
      </w:pPr>
      <w:r>
        <w:rPr>
          <w:lang w:val="es_ES" w:bidi="es_ES"/>
        </w:rPr>
        <w:t>2 Timoteo 4:16</w:t>
      </w:r>
      <w:r>
        <w:rPr>
          <w:lang w:val="es_ES" w:bidi="es_ES"/>
        </w:rPr>
      </w:r>
    </w:p>
    <w:p>
      <w:pPr/>
      <w:r>
        <w:rPr>
          <w:lang w:val="es_ES" w:bidi="es_ES"/>
        </w:rPr>
      </w:r>
      <w:r>
        <w:rPr>
          <w:lang w:val="es_ES" w:bidi="es_ES"/>
        </w:rPr>
        <w:t>"En mi primera defensa"</w:t>
      </w:r>
      <w:r>
        <w:rPr>
          <w:lang w:val="es_ES" w:bidi="es_ES"/>
        </w:rPr>
        <w:t>: un juicio romano se dividía en una investigación preliminar inicial y el juicio propiamente dicho. Pablo probablemente se refería a la primera de estas. También podría referirse a su primer encarcelamiento en Roma (</w:t>
      </w:r>
      <w:r>
        <w:rPr>
          <w:lang w:val="es_ES" w:bidi="es_ES"/>
        </w:rPr>
        <w:t>Hc 28</w:t>
      </w:r>
      <w:r>
        <w:rPr>
          <w:lang w:val="es_ES" w:bidi="es_ES"/>
        </w:rPr>
        <w:t xml:space="preserve">; ver Introducción al Libro de 2 Timoteo, “fecha de escritura”). • </w:t>
      </w:r>
      <w:r>
        <w:rPr>
          <w:lang w:val="es_ES" w:bidi="es_ES"/>
        </w:rPr>
        <w:t>"me desampararon todos"</w:t>
      </w:r>
      <w:r>
        <w:rPr>
          <w:lang w:val="es_ES" w:bidi="es_ES"/>
        </w:rPr>
        <w:t xml:space="preserve">: ver </w:t>
      </w:r>
      <w:r>
        <w:rPr>
          <w:lang w:val="es_ES" w:bidi="es_ES"/>
        </w:rPr>
        <w:t>nota de estudio sobre 2 Tm 4:10</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4:17</w:t>
      </w:r>
      <w:r>
        <w:rPr>
          <w:lang w:val="es_ES" w:bidi="es_ES"/>
        </w:rPr>
      </w:r>
    </w:p>
    <w:p>
      <w:pPr/>
      <w:r>
        <w:rPr>
          <w:lang w:val="es_ES" w:bidi="es_ES"/>
        </w:rPr>
      </w:r>
      <w:r>
        <w:rPr>
          <w:lang w:val="es_ES" w:bidi="es_ES"/>
        </w:rPr>
        <w:t>"para que por mí fuese cumplida la predicación": Pablo transformó su defensa en el tribunal en una proclamación de las buenas nuevas, tal como lo hizo en experiencias anteriores (</w:t>
      </w:r>
      <w:r>
        <w:rPr>
          <w:lang w:val="es_ES" w:bidi="es_ES"/>
        </w:rPr>
        <w:t>Hc 22:1–24:27,</w:t>
      </w:r>
      <w:r>
        <w:rPr>
          <w:lang w:val="es_ES" w:bidi="es_ES"/>
        </w:rPr>
        <w:t xml:space="preserve"> </w:t>
      </w:r>
      <w:r>
        <w:rPr>
          <w:lang w:val="es_ES" w:bidi="es_ES"/>
        </w:rPr>
        <w:t>26:1–29;</w:t>
      </w:r>
      <w:r>
        <w:rPr>
          <w:lang w:val="es_ES" w:bidi="es_ES"/>
        </w:rPr>
        <w:t xml:space="preserve"> ver también </w:t>
      </w:r>
      <w:r>
        <w:rPr>
          <w:lang w:val="es_ES" w:bidi="es_ES"/>
        </w:rPr>
        <w:t>2 Tm 2:9–10;</w:t>
      </w:r>
      <w:r>
        <w:rPr>
          <w:lang w:val="es_ES" w:bidi="es_ES"/>
        </w:rPr>
        <w:t xml:space="preserve"> </w:t>
      </w:r>
      <w:r>
        <w:rPr>
          <w:lang w:val="es_ES" w:bidi="es_ES"/>
        </w:rPr>
        <w:t>Fil 1:12–14</w:t>
      </w:r>
      <w:r>
        <w:rPr>
          <w:lang w:val="es_ES" w:bidi="es_ES"/>
        </w:rPr>
        <w:t>). • "y</w:t>
      </w:r>
      <w:r>
        <w:rPr>
          <w:lang w:val="es_ES" w:bidi="es_ES"/>
        </w:rPr>
        <w:t xml:space="preserve"> todos los Gentiles oyesen"</w:t>
      </w:r>
      <w:r>
        <w:rPr>
          <w:lang w:val="es_ES" w:bidi="es_ES"/>
        </w:rPr>
        <w:t>: Pablo sintió que había completado su misión (</w:t>
      </w:r>
      <w:r>
        <w:rPr>
          <w:lang w:val="es_ES" w:bidi="es_ES"/>
        </w:rPr>
        <w:t>2 Tm 4:7–8</w:t>
      </w:r>
      <w:r>
        <w:rPr>
          <w:lang w:val="es_ES" w:bidi="es_ES"/>
        </w:rPr>
        <w:t xml:space="preserve">). El antiguo testamento anticipa específicamente la conversión de las naciones (por ejemplo, </w:t>
      </w:r>
      <w:r>
        <w:rPr>
          <w:lang w:val="es_ES" w:bidi="es_ES"/>
        </w:rPr>
        <w:t>Sal 22:27–29</w:t>
      </w:r>
      <w:r>
        <w:rPr>
          <w:lang w:val="es_ES" w:bidi="es_ES"/>
        </w:rPr>
        <w:t xml:space="preserve">). • De una muerte segura (literalmente </w:t>
      </w:r>
      <w:r>
        <w:rPr>
          <w:lang w:val="es_ES" w:bidi="es_ES"/>
        </w:rPr>
        <w:t>"de la boca del león"</w:t>
      </w:r>
      <w:r>
        <w:rPr>
          <w:lang w:val="es_ES" w:bidi="es_ES"/>
        </w:rPr>
        <w:t xml:space="preserve">): el león es a menudo una metáfora para los enemigos (ver </w:t>
      </w:r>
      <w:r>
        <w:rPr>
          <w:lang w:val="es_ES" w:bidi="es_ES"/>
        </w:rPr>
        <w:t>Sal 7:2,</w:t>
      </w:r>
      <w:r>
        <w:rPr>
          <w:lang w:val="es_ES" w:bidi="es_ES"/>
        </w:rPr>
        <w:t xml:space="preserve"> </w:t>
      </w:r>
      <w:r>
        <w:rPr>
          <w:lang w:val="es_ES" w:bidi="es_ES"/>
        </w:rPr>
        <w:t>35:17;</w:t>
      </w:r>
      <w:r>
        <w:rPr>
          <w:lang w:val="es_ES" w:bidi="es_ES"/>
        </w:rPr>
        <w:t xml:space="preserve"> cp. </w:t>
      </w:r>
      <w:r>
        <w:rPr>
          <w:lang w:val="es_ES" w:bidi="es_ES"/>
        </w:rPr>
        <w:t>Dn 6;</w:t>
      </w:r>
      <w:r>
        <w:rPr>
          <w:lang w:val="es_ES" w:bidi="es_ES"/>
        </w:rPr>
        <w:t xml:space="preserve"> </w:t>
      </w:r>
      <w:r>
        <w:rPr>
          <w:lang w:val="es_ES" w:bidi="es_ES"/>
        </w:rPr>
        <w:t>Hb 11:33</w:t>
      </w:r>
      <w:r>
        <w:rPr>
          <w:lang w:val="es_ES" w:bidi="es_ES"/>
        </w:rPr>
        <w:t>). Aquí, podría referirse literalmente a los leones del anfiteatro, al emperador, a los falsos maestros o a satanás (</w:t>
      </w:r>
      <w:r>
        <w:rPr>
          <w:lang w:val="es_ES" w:bidi="es_ES"/>
        </w:rPr>
        <w:t>1 Pe 5:8,</w:t>
      </w:r>
      <w:r>
        <w:rPr>
          <w:lang w:val="es_ES" w:bidi="es_ES"/>
        </w:rPr>
        <w:t xml:space="preserve"> cp. </w:t>
      </w:r>
      <w:r>
        <w:rPr>
          <w:lang w:val="es_ES" w:bidi="es_ES"/>
        </w:rPr>
        <w:t>Sal 22:21</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4:18</w:t>
      </w:r>
      <w:r>
        <w:rPr>
          <w:lang w:val="es_ES" w:bidi="es_ES"/>
        </w:rPr>
      </w:r>
    </w:p>
    <w:p>
      <w:pPr/>
      <w:r>
        <w:rPr>
          <w:lang w:val="es_ES" w:bidi="es_ES"/>
        </w:rPr>
      </w:r>
      <w:r>
        <w:rPr>
          <w:lang w:val="es_ES" w:bidi="es_ES"/>
        </w:rPr>
        <w:t>Dios seguiría fortaleciendo a Pablo y manteniéndolo firme en la fe (</w:t>
      </w:r>
      <w:r>
        <w:rPr>
          <w:lang w:val="es_ES" w:bidi="es_ES"/>
        </w:rPr>
        <w:t>4:7</w:t>
      </w:r>
      <w:r>
        <w:rPr>
          <w:lang w:val="es_ES" w:bidi="es_ES"/>
        </w:rPr>
        <w:t xml:space="preserve">) hasta el final de su vida (ver </w:t>
      </w:r>
      <w:r>
        <w:rPr>
          <w:lang w:val="es_ES" w:bidi="es_ES"/>
        </w:rPr>
        <w:t>1:12</w:t>
      </w:r>
      <w:r>
        <w:rPr>
          <w:lang w:val="es_ES" w:bidi="es_ES"/>
        </w:rPr>
        <w:t xml:space="preserve">). • El reino celestial del Señor contrasta con el reino terrenal que estaba a punto de juzgar a Pablo (ver también </w:t>
      </w:r>
      <w:r>
        <w:rPr>
          <w:lang w:val="es_ES" w:bidi="es_ES"/>
        </w:rPr>
        <w:t>4:1,</w:t>
      </w:r>
      <w:r>
        <w:rPr>
          <w:lang w:val="es_ES" w:bidi="es_ES"/>
        </w:rPr>
        <w:t xml:space="preserve"> </w:t>
      </w:r>
      <w:r>
        <w:rPr>
          <w:lang w:val="es_ES" w:bidi="es_ES"/>
        </w:rPr>
        <w:t>1 Co 15:48–49,</w:t>
      </w:r>
      <w:r>
        <w:rPr>
          <w:lang w:val="es_ES" w:bidi="es_ES"/>
        </w:rPr>
        <w:t xml:space="preserve"> </w:t>
      </w:r>
      <w:r>
        <w:rPr>
          <w:lang w:val="es_ES" w:bidi="es_ES"/>
        </w:rPr>
        <w:t>Hb 12:18–29</w:t>
      </w:r>
      <w:r>
        <w:rPr>
          <w:lang w:val="es_ES" w:bidi="es_ES"/>
        </w:rPr>
        <w:t>). • "</w:t>
      </w:r>
      <w:r>
        <w:rPr>
          <w:lang w:val="es_ES" w:bidi="es_ES"/>
        </w:rPr>
        <w:t>al cual sea gloria..</w:t>
      </w:r>
      <w:r>
        <w:rPr>
          <w:lang w:val="es_ES" w:bidi="es_ES"/>
        </w:rPr>
        <w:t xml:space="preserve">. Amén": la doxología de Pablo ante la ejecución expresa confianza en que la gloria de Dios será preservada (cp. </w:t>
      </w:r>
      <w:r>
        <w:rPr>
          <w:lang w:val="es_ES" w:bidi="es_ES"/>
        </w:rPr>
        <w:t>1 Tm 1:17,</w:t>
      </w:r>
      <w:r>
        <w:rPr>
          <w:lang w:val="es_ES" w:bidi="es_ES"/>
        </w:rPr>
        <w:t xml:space="preserve"> </w:t>
      </w:r>
      <w:r>
        <w:rPr>
          <w:lang w:val="es_ES" w:bidi="es_ES"/>
        </w:rPr>
        <w:t>6:15–16</w:t>
      </w:r>
      <w:r>
        <w:rPr>
          <w:lang w:val="es_ES" w:bidi="es_ES"/>
        </w:rPr>
        <w:t xml:space="preserve">). • A Dios (literalmente "al cual"): El griego sugiere que esta alabanza se atribuye a “el Señor” de la oración anterior, es decir, a Jesús (cp. </w:t>
      </w:r>
      <w:r>
        <w:rPr>
          <w:lang w:val="es_ES" w:bidi="es_ES"/>
        </w:rPr>
        <w:t>Tito 2:13</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4:19</w:t>
      </w:r>
      <w:r>
        <w:rPr>
          <w:lang w:val="es_ES" w:bidi="es_ES"/>
        </w:rPr>
      </w:r>
    </w:p>
    <w:p>
      <w:pPr/>
      <w:r>
        <w:rPr>
          <w:lang w:val="es_ES" w:bidi="es_ES"/>
        </w:rPr>
      </w:r>
      <w:r>
        <w:rPr>
          <w:lang w:val="es_ES" w:bidi="es_ES"/>
        </w:rPr>
        <w:t>Prisca y Áquila habían estado en Éfeso (</w:t>
      </w:r>
      <w:r>
        <w:rPr>
          <w:lang w:val="es_ES" w:bidi="es_ES"/>
        </w:rPr>
        <w:t>Hc 18:26,</w:t>
      </w:r>
      <w:r>
        <w:rPr>
          <w:lang w:val="es_ES" w:bidi="es_ES"/>
        </w:rPr>
        <w:t xml:space="preserve"> </w:t>
      </w:r>
      <w:r>
        <w:rPr>
          <w:lang w:val="es_ES" w:bidi="es_ES"/>
        </w:rPr>
        <w:t>1 Co 16:19</w:t>
      </w:r>
      <w:r>
        <w:rPr>
          <w:lang w:val="es_ES" w:bidi="es_ES"/>
        </w:rPr>
        <w:t>) y probablemente se encontraban allí en ese momento. También habían vivido en Roma (</w:t>
      </w:r>
      <w:r>
        <w:rPr>
          <w:lang w:val="es_ES" w:bidi="es_ES"/>
        </w:rPr>
        <w:t>Hc 18:2,</w:t>
      </w:r>
      <w:r>
        <w:rPr>
          <w:lang w:val="es_ES" w:bidi="es_ES"/>
        </w:rPr>
        <w:t xml:space="preserve"> </w:t>
      </w:r>
      <w:r>
        <w:rPr>
          <w:lang w:val="es_ES" w:bidi="es_ES"/>
        </w:rPr>
        <w:t>Ro 16:3</w:t>
      </w:r>
      <w:r>
        <w:rPr>
          <w:lang w:val="es_ES" w:bidi="es_ES"/>
        </w:rPr>
        <w:t xml:space="preserve">), donde Pablo estaba actualmente. Esto podría implicar que Timoteo aún estaba en Éfeso (ver </w:t>
      </w:r>
      <w:r>
        <w:rPr>
          <w:lang w:val="es_ES" w:bidi="es_ES"/>
        </w:rPr>
        <w:t>1 Tm 1:3</w:t>
      </w:r>
      <w:r>
        <w:rPr>
          <w:lang w:val="es_ES" w:bidi="es_ES"/>
        </w:rPr>
        <w:t xml:space="preserve">). • Pablo menciona con aprecio a Onesíforo en </w:t>
      </w:r>
      <w:r>
        <w:rPr>
          <w:lang w:val="es_ES" w:bidi="es_ES"/>
        </w:rPr>
        <w:t>2 Tm 1:16</w:t>
      </w:r>
      <w:r>
        <w:rPr>
          <w:lang w:val="es_ES" w:bidi="es_ES"/>
        </w:rPr>
        <w:t xml:space="preserve"> por haberle ayudado en prisión.</w:t>
      </w:r>
      <w:r>
        <w:rPr>
          <w:lang w:val="es_ES" w:bidi="es_ES"/>
        </w:rPr>
      </w:r>
      <w:r>
        <w:rPr>
          <w:lang w:val="es_ES" w:bidi="es_ES"/>
        </w:rPr>
      </w:r>
    </w:p>
    <w:p>
      <w:pPr/>
      <w:r>
        <w:rPr>
          <w:lang w:val="es_ES" w:bidi="es_ES"/>
        </w:rPr>
      </w:r>
    </w:p>
    <w:p>
      <w:pPr>
        <w:pStyle w:val="Heading2"/>
      </w:pPr>
      <w:r>
        <w:rPr>
          <w:lang w:val="es_ES" w:bidi="es_ES"/>
        </w:rPr>
        <w:t>2 Timoteo 4:19–21</w:t>
      </w:r>
      <w:r>
        <w:rPr>
          <w:lang w:val="es_ES" w:bidi="es_ES"/>
        </w:rPr>
      </w:r>
    </w:p>
    <w:p>
      <w:pPr/>
      <w:r>
        <w:rPr>
          <w:lang w:val="es_ES" w:bidi="es_ES"/>
        </w:rPr>
      </w:r>
      <w:r>
        <w:rPr>
          <w:lang w:val="es_ES" w:bidi="es_ES"/>
        </w:rPr>
        <w:t xml:space="preserve">Como en varias de las epístolas de Pablo, la carta concluye con saludos e instrucciones finales (por ejemplo, </w:t>
      </w:r>
      <w:r>
        <w:rPr>
          <w:lang w:val="es_ES" w:bidi="es_ES"/>
        </w:rPr>
        <w:t>Ro 16:1–23,</w:t>
      </w:r>
      <w:r>
        <w:rPr>
          <w:lang w:val="es_ES" w:bidi="es_ES"/>
        </w:rPr>
        <w:t xml:space="preserve"> </w:t>
      </w:r>
      <w:r>
        <w:rPr>
          <w:lang w:val="es_ES" w:bidi="es_ES"/>
        </w:rPr>
        <w:t>1 Co 16:19–21,</w:t>
      </w:r>
      <w:r>
        <w:rPr>
          <w:lang w:val="es_ES" w:bidi="es_ES"/>
        </w:rPr>
        <w:t xml:space="preserve"> </w:t>
      </w:r>
      <w:r>
        <w:rPr>
          <w:lang w:val="es_ES" w:bidi="es_ES"/>
        </w:rPr>
        <w:t>2 Co 13:12</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4:20</w:t>
      </w:r>
      <w:r>
        <w:rPr>
          <w:lang w:val="es_ES" w:bidi="es_ES"/>
        </w:rPr>
      </w:r>
    </w:p>
    <w:p>
      <w:pPr/>
      <w:r>
        <w:rPr>
          <w:lang w:val="es_ES" w:bidi="es_ES"/>
        </w:rPr>
      </w:r>
      <w:r>
        <w:rPr>
          <w:lang w:val="es_ES" w:bidi="es_ES"/>
        </w:rPr>
        <w:t>Erasto era un residente de Corinto (</w:t>
      </w:r>
      <w:r>
        <w:rPr>
          <w:lang w:val="es_ES" w:bidi="es_ES"/>
        </w:rPr>
        <w:t>Hc 19:22,</w:t>
      </w:r>
      <w:r>
        <w:rPr>
          <w:lang w:val="es_ES" w:bidi="es_ES"/>
        </w:rPr>
        <w:t xml:space="preserve"> </w:t>
      </w:r>
      <w:r>
        <w:rPr>
          <w:lang w:val="es_ES" w:bidi="es_ES"/>
        </w:rPr>
        <w:t>Ro 16:23</w:t>
      </w:r>
      <w:r>
        <w:rPr>
          <w:lang w:val="es_ES" w:bidi="es_ES"/>
        </w:rPr>
        <w:t>). Las excavaciones modernas han encontrado una inscripción en Corinto que menciona a un Erasto que era el tesorero de la ciudad; probablemente era el mismo hombre. • Trófimo (</w:t>
      </w:r>
      <w:r>
        <w:rPr>
          <w:lang w:val="es_ES" w:bidi="es_ES"/>
        </w:rPr>
        <w:t>Hc 20:4,</w:t>
      </w:r>
      <w:r>
        <w:rPr>
          <w:lang w:val="es_ES" w:bidi="es_ES"/>
        </w:rPr>
        <w:t xml:space="preserve"> </w:t>
      </w:r>
      <w:r>
        <w:rPr>
          <w:lang w:val="es_ES" w:bidi="es_ES"/>
        </w:rPr>
        <w:t>21:29</w:t>
      </w:r>
      <w:r>
        <w:rPr>
          <w:lang w:val="es_ES" w:bidi="es_ES"/>
        </w:rPr>
        <w:t>) era un efesio asociado con Tíquico (</w:t>
      </w:r>
      <w:r>
        <w:rPr>
          <w:lang w:val="es_ES" w:bidi="es_ES"/>
        </w:rPr>
        <w:t>2 Tm 4:12</w:t>
      </w:r>
      <w:r>
        <w:rPr>
          <w:lang w:val="es_ES" w:bidi="es_ES"/>
        </w:rPr>
        <w:t>).</w:t>
      </w:r>
      <w:r>
        <w:rPr>
          <w:lang w:val="es_ES" w:bidi="es_ES"/>
        </w:rPr>
      </w:r>
      <w:r>
        <w:rPr>
          <w:lang w:val="es_ES" w:bidi="es_ES"/>
        </w:rPr>
      </w:r>
    </w:p>
    <w:p>
      <w:pPr/>
      <w:r>
        <w:rPr>
          <w:lang w:val="es_ES" w:bidi="es_ES"/>
        </w:rPr>
      </w:r>
    </w:p>
    <w:p>
      <w:pPr>
        <w:pStyle w:val="Heading2"/>
      </w:pPr>
      <w:r>
        <w:rPr>
          <w:lang w:val="es_ES" w:bidi="es_ES"/>
        </w:rPr>
        <w:t>2 Timoteo 4:21</w:t>
      </w:r>
      <w:r>
        <w:rPr>
          <w:lang w:val="es_ES" w:bidi="es_ES"/>
        </w:rPr>
      </w:r>
    </w:p>
    <w:p>
      <w:pPr/>
      <w:r>
        <w:rPr>
          <w:lang w:val="es_ES" w:bidi="es_ES"/>
        </w:rPr>
      </w:r>
      <w:r>
        <w:rPr>
          <w:lang w:val="es_ES" w:bidi="es_ES"/>
        </w:rPr>
        <w:t xml:space="preserve">"antes del invierno": Pablo probablemente estaba preocupado de que hubiera un retraso prolongado si Timoteo perdía esta oportunidad de viajar en otoño (ver </w:t>
      </w:r>
      <w:r>
        <w:rPr>
          <w:lang w:val="es_ES" w:bidi="es_ES"/>
        </w:rPr>
        <w:t>1:4,</w:t>
      </w:r>
      <w:r>
        <w:rPr>
          <w:lang w:val="es_ES" w:bidi="es_ES"/>
        </w:rPr>
        <w:t xml:space="preserve"> </w:t>
      </w:r>
      <w:r>
        <w:rPr>
          <w:lang w:val="es_ES" w:bidi="es_ES"/>
        </w:rPr>
        <w:t>4:9</w:t>
      </w:r>
      <w:r>
        <w:rPr>
          <w:lang w:val="es_ES" w:bidi="es_ES"/>
        </w:rPr>
        <w:t xml:space="preserve">). El invierno impedía viajar a través del Adriático de noviembre a marzo (ver </w:t>
      </w:r>
      <w:r>
        <w:rPr>
          <w:lang w:val="es_ES" w:bidi="es_ES"/>
        </w:rPr>
        <w:t>Hc 27:12</w:t>
      </w:r>
      <w:r>
        <w:rPr>
          <w:lang w:val="es_ES" w:bidi="es_ES"/>
        </w:rPr>
        <w:t>). Pablo también podría haber estado preocupado por recibir su abrigo (</w:t>
      </w:r>
      <w:r>
        <w:rPr>
          <w:lang w:val="es_ES" w:bidi="es_ES"/>
        </w:rPr>
        <w:t>2 Tm 4:13</w:t>
      </w:r>
      <w:r>
        <w:rPr>
          <w:lang w:val="es_ES" w:bidi="es_ES"/>
        </w:rPr>
        <w:t xml:space="preserve">) para la prisión sin calefacción. Eubulo no se menciona en otro lugar del nuevo testamento, pero evidentemente era bien conocido por Timoteo. • Pudente era un nombre utilizado en familias de clase alta. • Eusebio e Ireneo más tarde identificaron a Lino como el primer obispo de Roma. • Claudia no se menciona en otro lugar del nuevo testamento. • "todos los hermanos": griego </w:t>
      </w:r>
      <w:r>
        <w:rPr>
          <w:i/>
          <w:lang w:val="es_ES" w:bidi="es_ES"/>
        </w:rPr>
        <w:t>adelphoi</w:t>
      </w:r>
      <w:r>
        <w:rPr>
          <w:lang w:val="es_ES" w:bidi="es_ES"/>
        </w:rPr>
        <w:t>, un término genérico que se refiere a miembros de la misma familia, tanto hombres como mujeres.</w:t>
      </w:r>
      <w:r>
        <w:rPr>
          <w:lang w:val="es_ES" w:bidi="es_ES"/>
        </w:rPr>
      </w:r>
      <w:r>
        <w:rPr>
          <w:lang w:val="es_ES" w:bidi="es_ES"/>
        </w:rPr>
      </w:r>
    </w:p>
    <w:p>
      <w:pPr/>
      <w:r>
        <w:rPr>
          <w:lang w:val="es_ES" w:bidi="es_ES"/>
        </w:rPr>
      </w:r>
    </w:p>
    <w:p>
      <w:pPr>
        <w:pStyle w:val="Heading2"/>
      </w:pPr>
      <w:r>
        <w:rPr>
          <w:lang w:val="es_ES" w:bidi="es_ES"/>
        </w:rPr>
        <w:t>2 Timoteo 4:22</w:t>
      </w:r>
      <w:r>
        <w:rPr>
          <w:lang w:val="es_ES" w:bidi="es_ES"/>
        </w:rPr>
      </w:r>
    </w:p>
    <w:p>
      <w:pPr/>
      <w:r>
        <w:rPr>
          <w:lang w:val="es_ES" w:bidi="es_ES"/>
        </w:rPr>
      </w:r>
      <w:r>
        <w:rPr>
          <w:lang w:val="es_ES" w:bidi="es_ES"/>
        </w:rPr>
        <w:t xml:space="preserve">La redacción precisa aquí es única, posiblemente para enfatizar lo que ya se había mencionado en </w:t>
      </w:r>
      <w:r>
        <w:rPr>
          <w:lang w:val="es_ES" w:bidi="es_ES"/>
        </w:rPr>
        <w:t>1:6–8,</w:t>
      </w:r>
      <w:r>
        <w:rPr>
          <w:lang w:val="es_ES" w:bidi="es_ES"/>
        </w:rPr>
        <w:t xml:space="preserve"> </w:t>
      </w:r>
      <w:r>
        <w:rPr>
          <w:lang w:val="es_ES" w:bidi="es_ES"/>
        </w:rPr>
        <w:t>2:1</w:t>
      </w:r>
      <w:r>
        <w:rPr>
          <w:lang w:val="es_ES" w:bidi="es_ES"/>
        </w:rPr>
        <w:t xml:space="preserve"> (cp. </w:t>
      </w:r>
      <w:r>
        <w:rPr>
          <w:lang w:val="es_ES" w:bidi="es_ES"/>
        </w:rPr>
        <w:t>Ga 6:18,</w:t>
      </w:r>
      <w:r>
        <w:rPr>
          <w:lang w:val="es_ES" w:bidi="es_ES"/>
        </w:rPr>
        <w:t xml:space="preserve"> </w:t>
      </w:r>
      <w:r>
        <w:rPr>
          <w:lang w:val="es_ES" w:bidi="es_ES"/>
        </w:rPr>
        <w:t>Fil 4:23,</w:t>
      </w:r>
      <w:r>
        <w:rPr>
          <w:lang w:val="es_ES" w:bidi="es_ES"/>
        </w:rPr>
        <w:t xml:space="preserve"> </w:t>
      </w:r>
      <w:r>
        <w:rPr>
          <w:lang w:val="es_ES" w:bidi="es_ES"/>
        </w:rPr>
        <w:t>Flm 1:25</w:t>
      </w:r>
      <w:r>
        <w:rPr>
          <w:lang w:val="es_ES" w:bidi="es_ES"/>
        </w:rPr>
        <w:t xml:space="preserve">). • "con </w:t>
      </w:r>
      <w:r>
        <w:rPr>
          <w:lang w:val="es_ES" w:bidi="es_ES"/>
        </w:rPr>
        <w:t>vosotros"</w:t>
      </w:r>
      <w:r>
        <w:rPr>
          <w:lang w:val="es_ES" w:bidi="es_ES"/>
        </w:rPr>
        <w:t>: esta carta se leería en público.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