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PHM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Filemón 1:1</w:t>
      </w:r>
      <w:r>
        <w:rPr>
          <w:lang w:val="es_ES" w:bidi="es_ES"/>
        </w:rPr>
      </w:r>
    </w:p>
    <w:p>
      <w:pPr/>
      <w:r>
        <w:rPr>
          <w:lang w:val="es_ES" w:bidi="es_ES"/>
        </w:rPr>
      </w:r>
      <w:r>
        <w:rPr>
          <w:lang w:val="es_ES" w:bidi="es_ES"/>
        </w:rPr>
        <w:t>"PABLO, prisionero": tradicionalmente se cree que Pablo estaba escribiendo desde la prisión en Roma, pero también es posible que lo hiciera antes desde Éfeso, mucho más cerca de la casa de Filemón en Colosas (ver Introducción al Libro de Filemón, “fecha y lugar de escritura”). • Timoteo fue uno de los colaboradores más cercanos de Pablo (ver “</w:t>
      </w:r>
      <w:r>
        <w:rPr>
          <w:lang w:val="es_ES" w:bidi="es_ES"/>
        </w:rPr>
        <w:t>Timoteo</w:t>
      </w:r>
      <w:r>
        <w:rPr>
          <w:lang w:val="es_ES" w:bidi="es_ES"/>
        </w:rPr>
        <w:t>” Perfil). • "coadjutor": Filemón estaba activo en el ministerio para Cristo.</w:t>
      </w:r>
      <w:r>
        <w:rPr>
          <w:lang w:val="es_ES" w:bidi="es_ES"/>
        </w:rPr>
      </w:r>
      <w:r>
        <w:rPr>
          <w:lang w:val="es_ES" w:bidi="es_ES"/>
        </w:rPr>
      </w:r>
    </w:p>
    <w:p>
      <w:pPr/>
      <w:r>
        <w:rPr>
          <w:lang w:val="es_ES" w:bidi="es_ES"/>
        </w:rPr>
      </w:r>
    </w:p>
    <w:p>
      <w:pPr>
        <w:pStyle w:val="Heading2"/>
      </w:pPr>
      <w:r>
        <w:rPr>
          <w:lang w:val="es_ES" w:bidi="es_ES"/>
        </w:rPr>
        <w:t>Filemón 1:1–3</w:t>
      </w:r>
      <w:r>
        <w:rPr>
          <w:lang w:val="es_ES" w:bidi="es_ES"/>
        </w:rPr>
      </w:r>
    </w:p>
    <w:p>
      <w:pPr/>
      <w:r>
        <w:rPr>
          <w:lang w:val="es_ES" w:bidi="es_ES"/>
        </w:rPr>
      </w:r>
      <w:r>
        <w:rPr>
          <w:lang w:val="es_ES" w:bidi="es_ES"/>
        </w:rPr>
        <w:t>Pablo suele empezar con una breve introducción, seguido de saludos y la invocación de gracia y paz.</w:t>
      </w:r>
      <w:r>
        <w:rPr>
          <w:lang w:val="es_ES" w:bidi="es_ES"/>
        </w:rPr>
      </w:r>
      <w:r>
        <w:rPr>
          <w:lang w:val="es_ES" w:bidi="es_ES"/>
        </w:rPr>
      </w:r>
    </w:p>
    <w:p>
      <w:pPr/>
      <w:r>
        <w:rPr>
          <w:lang w:val="es_ES" w:bidi="es_ES"/>
        </w:rPr>
      </w:r>
    </w:p>
    <w:p>
      <w:pPr>
        <w:pStyle w:val="Heading2"/>
      </w:pPr>
      <w:r>
        <w:rPr>
          <w:lang w:val="es_ES" w:bidi="es_ES"/>
        </w:rPr>
        <w:t>Filemón 1:2</w:t>
      </w:r>
      <w:r>
        <w:rPr>
          <w:lang w:val="es_ES" w:bidi="es_ES"/>
        </w:rPr>
      </w:r>
    </w:p>
    <w:p>
      <w:pPr/>
      <w:r>
        <w:rPr>
          <w:lang w:val="es_ES" w:bidi="es_ES"/>
        </w:rPr>
      </w:r>
      <w:r>
        <w:rPr>
          <w:lang w:val="es_ES" w:bidi="es_ES"/>
        </w:rPr>
        <w:t xml:space="preserve">Esta no es una carta privada solo para Filemón, sino que también está dirigida a su familia y a la iglesia. • </w:t>
      </w:r>
      <w:r>
        <w:rPr>
          <w:lang w:val="es_ES" w:bidi="es_ES"/>
        </w:rPr>
        <w:t>Apphia</w:t>
      </w:r>
      <w:r>
        <w:rPr>
          <w:lang w:val="es_ES" w:bidi="es_ES"/>
        </w:rPr>
        <w:t xml:space="preserve"> probablemente era la esposa de Filemón. • </w:t>
      </w:r>
      <w:r>
        <w:rPr>
          <w:lang w:val="es_ES" w:bidi="es_ES"/>
        </w:rPr>
        <w:t>"compañero de nuestra milicia"</w:t>
      </w:r>
      <w:r>
        <w:rPr>
          <w:lang w:val="es_ES" w:bidi="es_ES"/>
        </w:rPr>
        <w:t>: el siervo de Cristo está involucrado en una guerra y debe estar preparado para mantenerse firme ante la oposición (</w:t>
      </w:r>
      <w:r>
        <w:rPr>
          <w:lang w:val="es_ES" w:bidi="es_ES"/>
        </w:rPr>
        <w:t>Ef 6:10–17</w:t>
      </w:r>
      <w:r>
        <w:rPr>
          <w:lang w:val="es_ES" w:bidi="es_ES"/>
        </w:rPr>
        <w:t xml:space="preserve">). • </w:t>
      </w:r>
      <w:r>
        <w:rPr>
          <w:lang w:val="es_ES" w:bidi="es_ES"/>
        </w:rPr>
        <w:t>Archîpo</w:t>
      </w:r>
      <w:r>
        <w:rPr>
          <w:lang w:val="es_ES" w:bidi="es_ES"/>
        </w:rPr>
        <w:t xml:space="preserve"> probablemente era el hijo de Filemón (también mencionado en </w:t>
      </w:r>
      <w:r>
        <w:rPr>
          <w:lang w:val="es_ES" w:bidi="es_ES"/>
        </w:rPr>
        <w:t>Col 4:17</w:t>
      </w:r>
      <w:r>
        <w:rPr>
          <w:lang w:val="es_ES" w:bidi="es_ES"/>
        </w:rPr>
        <w:t xml:space="preserve">). • "la iglesia que está en tu casa": los primeros cristianos se reunían en casas privadas (ver también </w:t>
      </w:r>
      <w:r>
        <w:rPr>
          <w:lang w:val="es_ES" w:bidi="es_ES"/>
        </w:rPr>
        <w:t>Ro 16:5,</w:t>
      </w:r>
      <w:r>
        <w:rPr>
          <w:lang w:val="es_ES" w:bidi="es_ES"/>
        </w:rPr>
        <w:t xml:space="preserve"> </w:t>
      </w:r>
      <w:r>
        <w:rPr>
          <w:lang w:val="es_ES" w:bidi="es_ES"/>
        </w:rPr>
        <w:t>1 Co 16:19,</w:t>
      </w:r>
      <w:r>
        <w:rPr>
          <w:lang w:val="es_ES" w:bidi="es_ES"/>
        </w:rPr>
        <w:t xml:space="preserve"> </w:t>
      </w:r>
      <w:r>
        <w:rPr>
          <w:lang w:val="es_ES" w:bidi="es_ES"/>
        </w:rPr>
        <w:t>Col 4:15</w:t>
      </w:r>
      <w:r>
        <w:rPr>
          <w:lang w:val="es_ES" w:bidi="es_ES"/>
        </w:rPr>
        <w:t>).</w:t>
      </w:r>
      <w:r>
        <w:rPr>
          <w:lang w:val="es_ES" w:bidi="es_ES"/>
        </w:rPr>
      </w:r>
      <w:r>
        <w:rPr>
          <w:lang w:val="es_ES" w:bidi="es_ES"/>
        </w:rPr>
      </w:r>
    </w:p>
    <w:p>
      <w:pPr/>
      <w:r>
        <w:rPr>
          <w:lang w:val="es_ES" w:bidi="es_ES"/>
        </w:rPr>
      </w:r>
    </w:p>
    <w:p>
      <w:pPr>
        <w:pStyle w:val="Heading2"/>
      </w:pPr>
      <w:r>
        <w:rPr>
          <w:lang w:val="es_ES" w:bidi="es_ES"/>
        </w:rPr>
        <w:t>Filemón 1:3</w:t>
      </w:r>
      <w:r>
        <w:rPr>
          <w:lang w:val="es_ES" w:bidi="es_ES"/>
        </w:rPr>
      </w:r>
    </w:p>
    <w:p>
      <w:pPr/>
      <w:r>
        <w:rPr>
          <w:lang w:val="es_ES" w:bidi="es_ES"/>
        </w:rPr>
      </w:r>
      <w:r>
        <w:rPr>
          <w:lang w:val="es_ES" w:bidi="es_ES"/>
        </w:rPr>
        <w:t xml:space="preserve">"vosotros" es plural, refiriéndose a todos los mencionados en </w:t>
      </w:r>
      <w:r>
        <w:rPr>
          <w:lang w:val="es_ES" w:bidi="es_ES"/>
        </w:rPr>
        <w:t>1:2</w:t>
      </w:r>
      <w:r>
        <w:rPr>
          <w:lang w:val="es_ES" w:bidi="es_ES"/>
        </w:rPr>
        <w:t xml:space="preserve">. • "Gracia" y "paz" representan saludos tradicionales griegos y hebreos, respectivamente; ahora se entienden como dones de Dios (cp. </w:t>
      </w:r>
      <w:r>
        <w:rPr>
          <w:lang w:val="es_ES" w:bidi="es_ES"/>
        </w:rPr>
        <w:t>Ro 5:1–2</w:t>
      </w:r>
      <w:r>
        <w:rPr>
          <w:lang w:val="es_ES" w:bidi="es_ES"/>
        </w:rPr>
        <w:t>).</w:t>
      </w:r>
      <w:r>
        <w:rPr>
          <w:lang w:val="es_ES" w:bidi="es_ES"/>
        </w:rPr>
      </w:r>
      <w:r>
        <w:rPr>
          <w:lang w:val="es_ES" w:bidi="es_ES"/>
        </w:rPr>
      </w:r>
    </w:p>
    <w:p>
      <w:pPr/>
      <w:r>
        <w:rPr>
          <w:lang w:val="es_ES" w:bidi="es_ES"/>
        </w:rPr>
      </w:r>
    </w:p>
    <w:p>
      <w:pPr>
        <w:pStyle w:val="Heading2"/>
      </w:pPr>
      <w:r>
        <w:rPr>
          <w:lang w:val="es_ES" w:bidi="es_ES"/>
        </w:rPr>
        <w:t>Filemón 1:4–7</w:t>
      </w:r>
      <w:r>
        <w:rPr>
          <w:lang w:val="es_ES" w:bidi="es_ES"/>
        </w:rPr>
      </w:r>
    </w:p>
    <w:p>
      <w:pPr/>
      <w:r>
        <w:rPr>
          <w:lang w:val="es_ES" w:bidi="es_ES"/>
        </w:rPr>
      </w:r>
      <w:r>
        <w:rPr>
          <w:lang w:val="es_ES" w:bidi="es_ES"/>
        </w:rPr>
        <w:t>En sus cartas, Pablo generalmente agradece a Dios por la fe y el amor de sus lectores y menciona sus oraciones por ellos (</w:t>
      </w:r>
      <w:r>
        <w:rPr>
          <w:lang w:val="es_ES" w:bidi="es_ES"/>
        </w:rPr>
        <w:t>Ro 1:8–12,</w:t>
      </w:r>
      <w:r>
        <w:rPr>
          <w:lang w:val="es_ES" w:bidi="es_ES"/>
        </w:rPr>
        <w:t xml:space="preserve"> </w:t>
      </w:r>
      <w:r>
        <w:rPr>
          <w:lang w:val="es_ES" w:bidi="es_ES"/>
        </w:rPr>
        <w:t>1 Co 1:4–9,</w:t>
      </w:r>
      <w:r>
        <w:rPr>
          <w:lang w:val="es_ES" w:bidi="es_ES"/>
        </w:rPr>
        <w:t xml:space="preserve"> </w:t>
      </w:r>
      <w:r>
        <w:rPr>
          <w:lang w:val="es_ES" w:bidi="es_ES"/>
        </w:rPr>
        <w:t>2 Co 1:3–11,</w:t>
      </w:r>
      <w:r>
        <w:rPr>
          <w:lang w:val="es_ES" w:bidi="es_ES"/>
        </w:rPr>
        <w:t xml:space="preserve"> en contraste, </w:t>
      </w:r>
      <w:r>
        <w:rPr>
          <w:lang w:val="es_ES" w:bidi="es_ES"/>
        </w:rPr>
        <w:t>Ga 1:6–10</w:t>
      </w:r>
      <w:r>
        <w:rPr>
          <w:lang w:val="es_ES" w:bidi="es_ES"/>
        </w:rPr>
        <w:t>). Las cartas griegas antiguas ocasionalmente incluían una sección de agradecimiento después del saludo.</w:t>
      </w:r>
      <w:r>
        <w:rPr>
          <w:lang w:val="es_ES" w:bidi="es_ES"/>
        </w:rPr>
      </w:r>
      <w:r>
        <w:rPr>
          <w:lang w:val="es_ES" w:bidi="es_ES"/>
        </w:rPr>
      </w:r>
    </w:p>
    <w:p>
      <w:pPr/>
      <w:r>
        <w:rPr>
          <w:lang w:val="es_ES" w:bidi="es_ES"/>
        </w:rPr>
      </w:r>
    </w:p>
    <w:p>
      <w:pPr>
        <w:pStyle w:val="Heading2"/>
      </w:pPr>
      <w:r>
        <w:rPr>
          <w:lang w:val="es_ES" w:bidi="es_ES"/>
        </w:rPr>
        <w:t>Filemón 1:5</w:t>
      </w:r>
      <w:r>
        <w:rPr>
          <w:lang w:val="es_ES" w:bidi="es_ES"/>
        </w:rPr>
      </w:r>
    </w:p>
    <w:p>
      <w:pPr/>
      <w:r>
        <w:rPr>
          <w:lang w:val="es_ES" w:bidi="es_ES"/>
        </w:rPr>
      </w:r>
      <w:r>
        <w:rPr>
          <w:lang w:val="es_ES" w:bidi="es_ES"/>
        </w:rPr>
        <w:t>Es por la fe en Cristo que somos salvados, y es por el amor a nuestros hermanos cristianos que vivimos nuestra salvación.</w:t>
      </w:r>
      <w:r>
        <w:rPr>
          <w:lang w:val="es_ES" w:bidi="es_ES"/>
        </w:rPr>
      </w:r>
      <w:r>
        <w:rPr>
          <w:lang w:val="es_ES" w:bidi="es_ES"/>
        </w:rPr>
      </w:r>
    </w:p>
    <w:p>
      <w:pPr/>
      <w:r>
        <w:rPr>
          <w:lang w:val="es_ES" w:bidi="es_ES"/>
        </w:rPr>
      </w:r>
    </w:p>
    <w:p>
      <w:pPr>
        <w:pStyle w:val="Heading2"/>
      </w:pPr>
      <w:r>
        <w:rPr>
          <w:lang w:val="es_ES" w:bidi="es_ES"/>
        </w:rPr>
        <w:t>Filemón 1:6</w:t>
      </w:r>
      <w:r>
        <w:rPr>
          <w:lang w:val="es_ES" w:bidi="es_ES"/>
        </w:rPr>
      </w:r>
    </w:p>
    <w:p>
      <w:pPr/>
      <w:r>
        <w:rPr>
          <w:lang w:val="es_ES" w:bidi="es_ES"/>
        </w:rPr>
      </w:r>
      <w:r>
        <w:rPr>
          <w:lang w:val="es_ES" w:bidi="es_ES"/>
        </w:rPr>
        <w:t xml:space="preserve">Este versículo puede traducirse de varias maneras. Pablo sugiere que Filemón debería ser amable con Onésimo, considerando la bondad de Dios con Filemón (cp. </w:t>
      </w:r>
      <w:r>
        <w:rPr>
          <w:lang w:val="es_ES" w:bidi="es_ES"/>
        </w:rPr>
        <w:t>1:10,</w:t>
      </w:r>
      <w:r>
        <w:rPr>
          <w:lang w:val="es_ES" w:bidi="es_ES"/>
        </w:rPr>
        <w:t>17–19</w:t>
      </w:r>
      <w:r>
        <w:rPr>
          <w:lang w:val="es_ES" w:bidi="es_ES"/>
        </w:rPr>
        <w:t>).</w:t>
      </w:r>
      <w:r>
        <w:rPr>
          <w:lang w:val="es_ES" w:bidi="es_ES"/>
        </w:rPr>
      </w:r>
      <w:r>
        <w:rPr>
          <w:lang w:val="es_ES" w:bidi="es_ES"/>
        </w:rPr>
      </w:r>
    </w:p>
    <w:p>
      <w:pPr/>
      <w:r>
        <w:rPr>
          <w:lang w:val="es_ES" w:bidi="es_ES"/>
        </w:rPr>
      </w:r>
    </w:p>
    <w:p>
      <w:pPr>
        <w:pStyle w:val="Heading2"/>
      </w:pPr>
      <w:r>
        <w:rPr>
          <w:lang w:val="es_ES" w:bidi="es_ES"/>
        </w:rPr>
        <w:t>Filemón 1:8–9</w:t>
      </w:r>
      <w:r>
        <w:rPr>
          <w:lang w:val="es_ES" w:bidi="es_ES"/>
        </w:rPr>
      </w:r>
    </w:p>
    <w:p>
      <w:pPr>
        <w:pStyle w:val="ListBullet"/>
        <w:spacing w:line="240" w:lineRule="auto"/>
        <w:ind w:left="720"/>
      </w:pPr>
      <w:r>
        <w:rPr>
          <w:lang w:val="es_ES" w:bidi="es_ES"/>
        </w:rPr>
      </w:r>
      <w:r>
        <w:rPr>
          <w:lang w:val="es_ES" w:bidi="es_ES"/>
        </w:rPr>
        <w:t>El apóstol Pablo solicitó un favor porque Filemón era conocido por ser una persona amable y amorosa (</w:t>
      </w:r>
      <w:r>
        <w:rPr>
          <w:lang w:val="es_ES" w:bidi="es_ES"/>
        </w:rPr>
        <w:t>1:5–7</w:t>
      </w:r>
      <w:r>
        <w:rPr>
          <w:lang w:val="es_ES" w:bidi="es_ES"/>
        </w:rPr>
        <w:t>). Pablo podría haber ejercido su autoridad como apóstol de Cristo para exigirlo, pero prefirió pedirlo por amor.</w:t>
      </w:r>
    </w:p>
    <w:p>
      <w:pPr>
        <w:pStyle w:val="ListBullet"/>
        <w:spacing w:line="240" w:lineRule="auto"/>
        <w:ind w:left="720"/>
      </w:pPr>
      <w:r>
        <w:rPr>
          <w:lang w:val="es_ES" w:bidi="es_ES"/>
        </w:rPr>
      </w:r>
      <w:r>
        <w:rPr>
          <w:lang w:val="es_ES" w:bidi="es_ES"/>
        </w:rPr>
        <w:t>"siendo tal cual soy, Pablo viejo"</w:t>
      </w:r>
      <w:r>
        <w:rPr>
          <w:lang w:val="es_ES" w:bidi="es_ES"/>
        </w:rPr>
        <w:t>: Pablo apeló al respeto que se debe a las personas mayores y a su estatus como "</w:t>
      </w:r>
      <w:r>
        <w:rPr>
          <w:lang w:val="es_ES" w:bidi="es_ES"/>
        </w:rPr>
        <w:t>prisionero de Jesucristo"</w:t>
      </w:r>
      <w:r>
        <w:rPr>
          <w:lang w:val="es_ES" w:bidi="es_ES"/>
        </w:rPr>
        <w:t>, lo cual incrementaría el respeto de un compañero cristiano.</w:t>
      </w:r>
      <w:r>
        <w:rPr>
          <w:lang w:val="es_ES" w:bidi="es_ES"/>
        </w:rPr>
      </w:r>
      <w:r>
        <w:rPr>
          <w:lang w:val="es_ES" w:bidi="es_ES"/>
        </w:rPr>
      </w:r>
    </w:p>
    <w:p>
      <w:pPr/>
      <w:r>
        <w:rPr>
          <w:lang w:val="es_ES" w:bidi="es_ES"/>
        </w:rPr>
      </w:r>
    </w:p>
    <w:p>
      <w:pPr>
        <w:pStyle w:val="Heading2"/>
      </w:pPr>
      <w:r>
        <w:rPr>
          <w:lang w:val="es_ES" w:bidi="es_ES"/>
        </w:rPr>
        <w:t>Filemón 1:10</w:t>
      </w:r>
      <w:r>
        <w:rPr>
          <w:lang w:val="es_ES" w:bidi="es_ES"/>
        </w:rPr>
      </w:r>
    </w:p>
    <w:p>
      <w:pPr/>
      <w:r>
        <w:rPr>
          <w:lang w:val="es_ES" w:bidi="es_ES"/>
        </w:rPr>
      </w:r>
      <w:r>
        <w:rPr>
          <w:lang w:val="es_ES" w:bidi="es_ES"/>
        </w:rPr>
        <w:t>"Ruégote"</w:t>
      </w:r>
      <w:r>
        <w:rPr>
          <w:lang w:val="es_ES" w:bidi="es_ES"/>
        </w:rPr>
        <w:t>: en el mundo romano, los esclavos fugitivos podían ser tratados con dureza mediante azotes, marcas o incluso ejecución, a discreción del propietario. • Onésimo era el hijo espiritual de Pablo porque se convirtió en creyente gracias al ministerio de Pablo.</w:t>
      </w:r>
      <w:r>
        <w:rPr>
          <w:lang w:val="es_ES" w:bidi="es_ES"/>
        </w:rPr>
      </w:r>
      <w:r>
        <w:rPr>
          <w:lang w:val="es_ES" w:bidi="es_ES"/>
        </w:rPr>
      </w:r>
    </w:p>
    <w:p>
      <w:pPr/>
      <w:r>
        <w:rPr>
          <w:lang w:val="es_ES" w:bidi="es_ES"/>
        </w:rPr>
      </w:r>
    </w:p>
    <w:p>
      <w:pPr>
        <w:pStyle w:val="Heading2"/>
      </w:pPr>
      <w:r>
        <w:rPr>
          <w:lang w:val="es_ES" w:bidi="es_ES"/>
        </w:rPr>
        <w:t>Filemón 1:11</w:t>
      </w:r>
      <w:r>
        <w:rPr>
          <w:lang w:val="es_ES" w:bidi="es_ES"/>
        </w:rPr>
      </w:r>
    </w:p>
    <w:p>
      <w:pPr/>
      <w:r>
        <w:rPr>
          <w:lang w:val="es_ES" w:bidi="es_ES"/>
        </w:rPr>
      </w:r>
      <w:r>
        <w:rPr>
          <w:lang w:val="es_ES" w:bidi="es_ES"/>
        </w:rPr>
        <w:t>Onésimo significa “útil”. • "</w:t>
      </w:r>
      <w:r>
        <w:rPr>
          <w:lang w:val="es_ES" w:bidi="es_ES"/>
        </w:rPr>
        <w:t>en otro tiempo te fué inútil</w:t>
      </w:r>
      <w:r>
        <w:rPr>
          <w:lang w:val="es_ES" w:bidi="es_ES"/>
        </w:rPr>
        <w:t xml:space="preserve">... </w:t>
      </w:r>
      <w:r>
        <w:rPr>
          <w:lang w:val="es_ES" w:bidi="es_ES"/>
        </w:rPr>
        <w:t>es útil"</w:t>
      </w:r>
      <w:r>
        <w:rPr>
          <w:lang w:val="es_ES" w:bidi="es_ES"/>
        </w:rPr>
        <w:t xml:space="preserve">: esto podría ser un juego de palabras (cp. </w:t>
      </w:r>
      <w:r>
        <w:rPr>
          <w:lang w:val="es_ES" w:bidi="es_ES"/>
        </w:rPr>
        <w:t>1:20</w:t>
      </w:r>
      <w:r>
        <w:rPr>
          <w:lang w:val="es_ES" w:bidi="es_ES"/>
        </w:rPr>
        <w:t>). Onésimo ahora estaba sirviendo a otros y proclamando las buenas nuevas. Finalmente, se había convertido en lo que su nombre significa.</w:t>
      </w:r>
      <w:r>
        <w:rPr>
          <w:lang w:val="es_ES" w:bidi="es_ES"/>
        </w:rPr>
      </w:r>
      <w:r>
        <w:rPr>
          <w:lang w:val="es_ES" w:bidi="es_ES"/>
        </w:rPr>
      </w:r>
    </w:p>
    <w:p>
      <w:pPr/>
      <w:r>
        <w:rPr>
          <w:lang w:val="es_ES" w:bidi="es_ES"/>
        </w:rPr>
      </w:r>
    </w:p>
    <w:p>
      <w:pPr>
        <w:pStyle w:val="Heading2"/>
      </w:pPr>
      <w:r>
        <w:rPr>
          <w:lang w:val="es_ES" w:bidi="es_ES"/>
        </w:rPr>
        <w:t>Filemón 1:13–14</w:t>
      </w:r>
      <w:r>
        <w:rPr>
          <w:lang w:val="es_ES" w:bidi="es_ES"/>
        </w:rPr>
      </w:r>
    </w:p>
    <w:p>
      <w:pPr/>
      <w:r>
        <w:rPr>
          <w:lang w:val="es_ES" w:bidi="es_ES"/>
        </w:rPr>
      </w:r>
      <w:r>
        <w:rPr>
          <w:lang w:val="es_ES" w:bidi="es_ES"/>
        </w:rPr>
        <w:t xml:space="preserve">Pablo sugiere que desea que Filemón opte por liberar a Onésimo para que pueda servir como ayudante de Pablo (también </w:t>
      </w:r>
      <w:r>
        <w:rPr>
          <w:lang w:val="es_ES" w:bidi="es_ES"/>
        </w:rPr>
        <w:t>1:21</w:t>
      </w:r>
      <w:r>
        <w:rPr>
          <w:lang w:val="es_ES" w:bidi="es_ES"/>
        </w:rPr>
        <w:t>). La vida cristiana es una respuesta voluntaria a la gracia de Dios (</w:t>
      </w:r>
      <w:r>
        <w:rPr>
          <w:lang w:val="es_ES" w:bidi="es_ES"/>
        </w:rPr>
        <w:t>Ro 12:1,</w:t>
      </w:r>
      <w:r>
        <w:rPr>
          <w:lang w:val="es_ES" w:bidi="es_ES"/>
        </w:rPr>
        <w:t xml:space="preserve"> </w:t>
      </w:r>
      <w:r>
        <w:rPr>
          <w:lang w:val="es_ES" w:bidi="es_ES"/>
        </w:rPr>
        <w:t>Ef 4:1,</w:t>
      </w:r>
      <w:r>
        <w:rPr>
          <w:lang w:val="es_ES" w:bidi="es_ES"/>
        </w:rPr>
        <w:t xml:space="preserve"> </w:t>
      </w:r>
      <w:r>
        <w:rPr>
          <w:lang w:val="es_ES" w:bidi="es_ES"/>
        </w:rPr>
        <w:t>Col 3:12–13</w:t>
      </w:r>
      <w:r>
        <w:rPr>
          <w:lang w:val="es_ES" w:bidi="es_ES"/>
        </w:rPr>
        <w:t>).</w:t>
      </w:r>
      <w:r>
        <w:rPr>
          <w:lang w:val="es_ES" w:bidi="es_ES"/>
        </w:rPr>
      </w:r>
      <w:r>
        <w:rPr>
          <w:lang w:val="es_ES" w:bidi="es_ES"/>
        </w:rPr>
      </w:r>
    </w:p>
    <w:p>
      <w:pPr/>
      <w:r>
        <w:rPr>
          <w:lang w:val="es_ES" w:bidi="es_ES"/>
        </w:rPr>
      </w:r>
    </w:p>
    <w:p>
      <w:pPr>
        <w:pStyle w:val="Heading2"/>
      </w:pPr>
      <w:r>
        <w:rPr>
          <w:lang w:val="es_ES" w:bidi="es_ES"/>
        </w:rPr>
        <w:t>Filemón 1:15</w:t>
      </w:r>
      <w:r>
        <w:rPr>
          <w:lang w:val="es_ES" w:bidi="es_ES"/>
        </w:rPr>
      </w:r>
    </w:p>
    <w:p>
      <w:pPr/>
      <w:r>
        <w:rPr>
          <w:lang w:val="es_ES" w:bidi="es_ES"/>
        </w:rPr>
      </w:r>
      <w:r>
        <w:rPr>
          <w:lang w:val="es_ES" w:bidi="es_ES"/>
        </w:rPr>
        <w:t>Perdiste a Onésimo (literalmente "</w:t>
      </w:r>
      <w:r>
        <w:rPr>
          <w:lang w:val="es_ES" w:bidi="es_ES"/>
        </w:rPr>
        <w:t>se ha apartado de ti"</w:t>
      </w:r>
      <w:r>
        <w:rPr>
          <w:lang w:val="es_ES" w:bidi="es_ES"/>
        </w:rPr>
        <w:t>): esto podría ser un eufemismo para indicar que escapó, evitando mencionar directamente la ofensa de Onésimo. • "</w:t>
      </w:r>
      <w:r>
        <w:rPr>
          <w:lang w:val="es_ES" w:bidi="es_ES"/>
        </w:rPr>
        <w:t>para que le recibieses para siempre"</w:t>
      </w:r>
      <w:r>
        <w:rPr>
          <w:lang w:val="es_ES" w:bidi="es_ES"/>
        </w:rPr>
        <w:t>: se sugiere que Dios dispuso providencialmente los eventos para llevar a la salvación de Onésimo.</w:t>
      </w:r>
      <w:r>
        <w:rPr>
          <w:lang w:val="es_ES" w:bidi="es_ES"/>
        </w:rPr>
      </w:r>
      <w:r>
        <w:rPr>
          <w:lang w:val="es_ES" w:bidi="es_ES"/>
        </w:rPr>
      </w:r>
    </w:p>
    <w:p>
      <w:pPr/>
      <w:r>
        <w:rPr>
          <w:lang w:val="es_ES" w:bidi="es_ES"/>
        </w:rPr>
      </w:r>
    </w:p>
    <w:p>
      <w:pPr>
        <w:pStyle w:val="Heading2"/>
      </w:pPr>
      <w:r>
        <w:rPr>
          <w:lang w:val="es_ES" w:bidi="es_ES"/>
        </w:rPr>
        <w:t>Filemón 1:16</w:t>
      </w:r>
      <w:r>
        <w:rPr>
          <w:lang w:val="es_ES" w:bidi="es_ES"/>
        </w:rPr>
      </w:r>
    </w:p>
    <w:p>
      <w:pPr/>
      <w:r>
        <w:rPr>
          <w:lang w:val="es_ES" w:bidi="es_ES"/>
        </w:rPr>
      </w:r>
      <w:r>
        <w:rPr>
          <w:lang w:val="es_ES" w:bidi="es_ES"/>
        </w:rPr>
        <w:t>Aunque Onésimo seguía siendo legalmente el esclavo de Filemón</w:t>
      </w:r>
      <w:r>
        <w:rPr>
          <w:i/>
          <w:lang w:val="es_ES" w:bidi="es_ES"/>
        </w:rPr>
        <w:t>,</w:t>
      </w:r>
      <w:r>
        <w:rPr>
          <w:lang w:val="es_ES" w:bidi="es_ES"/>
        </w:rPr>
        <w:t xml:space="preserve"> Filemón debía considerarlo como un hermano amado y comprometerse con su bienestar. • "</w:t>
      </w:r>
      <w:r>
        <w:rPr>
          <w:lang w:val="es_ES" w:bidi="es_ES"/>
        </w:rPr>
        <w:t>No ya como siervo, antes más que siervo, como hermano amado"</w:t>
      </w:r>
      <w:r>
        <w:rPr>
          <w:lang w:val="es_ES" w:bidi="es_ES"/>
        </w:rPr>
        <w:t>: La hermandad en Cristo debía ahora transformar toda su relación en ambos ámbitos, el natural y el espiritual.</w:t>
      </w:r>
      <w:r>
        <w:rPr>
          <w:lang w:val="es_ES" w:bidi="es_ES"/>
        </w:rPr>
      </w:r>
      <w:r>
        <w:rPr>
          <w:lang w:val="es_ES" w:bidi="es_ES"/>
        </w:rPr>
      </w:r>
    </w:p>
    <w:p>
      <w:pPr/>
      <w:r>
        <w:rPr>
          <w:lang w:val="es_ES" w:bidi="es_ES"/>
        </w:rPr>
      </w:r>
    </w:p>
    <w:p>
      <w:pPr>
        <w:pStyle w:val="Heading2"/>
      </w:pPr>
      <w:r>
        <w:rPr>
          <w:lang w:val="es_ES" w:bidi="es_ES"/>
        </w:rPr>
        <w:t>Filemón 1:18</w:t>
      </w:r>
      <w:r>
        <w:rPr>
          <w:lang w:val="es_ES" w:bidi="es_ES"/>
        </w:rPr>
      </w:r>
    </w:p>
    <w:p>
      <w:pPr/>
      <w:r>
        <w:rPr>
          <w:lang w:val="es_ES" w:bidi="es_ES"/>
        </w:rPr>
      </w:r>
      <w:r>
        <w:rPr>
          <w:lang w:val="es_ES" w:bidi="es_ES"/>
        </w:rPr>
        <w:t>Onésimo podría haber robado algunas cosas de la casa de Filemón o tener una deuda pendiente cuando se escapó.</w:t>
      </w:r>
      <w:r>
        <w:rPr>
          <w:lang w:val="es_ES" w:bidi="es_ES"/>
        </w:rPr>
      </w:r>
      <w:r>
        <w:rPr>
          <w:lang w:val="es_ES" w:bidi="es_ES"/>
        </w:rPr>
      </w:r>
    </w:p>
    <w:p>
      <w:pPr/>
      <w:r>
        <w:rPr>
          <w:lang w:val="es_ES" w:bidi="es_ES"/>
        </w:rPr>
      </w:r>
    </w:p>
    <w:p>
      <w:pPr>
        <w:pStyle w:val="Heading2"/>
      </w:pPr>
      <w:r>
        <w:rPr>
          <w:lang w:val="es_ES" w:bidi="es_ES"/>
        </w:rPr>
        <w:t>Filemón 1:19</w:t>
      </w:r>
      <w:r>
        <w:rPr>
          <w:lang w:val="es_ES" w:bidi="es_ES"/>
        </w:rPr>
      </w:r>
    </w:p>
    <w:p>
      <w:pPr/>
      <w:r>
        <w:rPr>
          <w:lang w:val="es_ES" w:bidi="es_ES"/>
        </w:rPr>
      </w:r>
      <w:r>
        <w:rPr>
          <w:lang w:val="es_ES" w:bidi="es_ES"/>
        </w:rPr>
        <w:t>Pablo respalda su promesa con su firma. Normalmente, dictaba sus cartas a un secretario; en ocasiones, como aquí, escribía algo de su puño y letra. • "</w:t>
      </w:r>
      <w:r>
        <w:rPr>
          <w:lang w:val="es_ES" w:bidi="es_ES"/>
        </w:rPr>
        <w:t>aun á ti mismo"</w:t>
      </w:r>
      <w:r>
        <w:rPr>
          <w:lang w:val="es_ES" w:bidi="es_ES"/>
        </w:rPr>
        <w:t xml:space="preserve">: es decir, su salvación. Filemón le debía a Pablo mucho más de lo que Onésimo pudiera haberle debido a él. No está claro si esto significa que Filemón se convirtió directa o indirectamente a través de la predicación de Pablo (cp. </w:t>
      </w:r>
      <w:r>
        <w:rPr>
          <w:lang w:val="es_ES" w:bidi="es_ES"/>
        </w:rPr>
        <w:t>Col 1:7</w:t>
      </w:r>
      <w:r>
        <w:rPr>
          <w:lang w:val="es_ES" w:bidi="es_ES"/>
        </w:rPr>
        <w:t>).</w:t>
      </w:r>
      <w:r>
        <w:rPr>
          <w:lang w:val="es_ES" w:bidi="es_ES"/>
        </w:rPr>
      </w:r>
      <w:r>
        <w:rPr>
          <w:lang w:val="es_ES" w:bidi="es_ES"/>
        </w:rPr>
      </w:r>
    </w:p>
    <w:p>
      <w:pPr/>
      <w:r>
        <w:rPr>
          <w:lang w:val="es_ES" w:bidi="es_ES"/>
        </w:rPr>
      </w:r>
    </w:p>
    <w:p>
      <w:pPr>
        <w:pStyle w:val="Heading2"/>
      </w:pPr>
      <w:r>
        <w:rPr>
          <w:lang w:val="es_ES" w:bidi="es_ES"/>
        </w:rPr>
        <w:t>Filemón 1:20</w:t>
      </w:r>
      <w:r>
        <w:rPr>
          <w:lang w:val="es_ES" w:bidi="es_ES"/>
        </w:rPr>
      </w:r>
    </w:p>
    <w:p>
      <w:pPr/>
      <w:r>
        <w:rPr>
          <w:lang w:val="es_ES" w:bidi="es_ES"/>
        </w:rPr>
      </w:r>
      <w:r>
        <w:rPr>
          <w:lang w:val="es_ES" w:bidi="es_ES"/>
        </w:rPr>
        <w:t>Hazme este favor: O "</w:t>
      </w:r>
      <w:r>
        <w:rPr>
          <w:lang w:val="es_ES" w:bidi="es_ES"/>
        </w:rPr>
        <w:t>góceme yo de ti"</w:t>
      </w:r>
      <w:r>
        <w:rPr>
          <w:i/>
          <w:lang w:val="es_ES" w:bidi="es_ES"/>
        </w:rPr>
        <w:t>;</w:t>
      </w:r>
      <w:r>
        <w:rPr>
          <w:lang w:val="es_ES" w:bidi="es_ES"/>
        </w:rPr>
        <w:t xml:space="preserve"> el término griego </w:t>
      </w:r>
      <w:r>
        <w:rPr>
          <w:i/>
          <w:lang w:val="es_ES" w:bidi="es_ES"/>
        </w:rPr>
        <w:t>onaimēn</w:t>
      </w:r>
      <w:r>
        <w:rPr>
          <w:lang w:val="es_ES" w:bidi="es_ES"/>
        </w:rPr>
        <w:t xml:space="preserve"> (“favor, beneficio”) podría ser un juego de palabras con el nombre Onésimo, que puede significar “beneficioso” (cp. </w:t>
      </w:r>
      <w:r>
        <w:rPr>
          <w:lang w:val="es_ES" w:bidi="es_ES"/>
        </w:rPr>
        <w:t>1:11</w:t>
      </w:r>
      <w:r>
        <w:rPr>
          <w:lang w:val="es_ES" w:bidi="es_ES"/>
        </w:rPr>
        <w:t>).</w:t>
      </w:r>
      <w:r>
        <w:rPr>
          <w:lang w:val="es_ES" w:bidi="es_ES"/>
        </w:rPr>
      </w:r>
      <w:r>
        <w:rPr>
          <w:lang w:val="es_ES" w:bidi="es_ES"/>
        </w:rPr>
      </w:r>
    </w:p>
    <w:p>
      <w:pPr/>
      <w:r>
        <w:rPr>
          <w:lang w:val="es_ES" w:bidi="es_ES"/>
        </w:rPr>
      </w:r>
    </w:p>
    <w:p>
      <w:pPr>
        <w:pStyle w:val="Heading2"/>
      </w:pPr>
      <w:r>
        <w:rPr>
          <w:lang w:val="es_ES" w:bidi="es_ES"/>
        </w:rPr>
        <w:t>Filemón 1:21</w:t>
      </w:r>
      <w:r>
        <w:rPr>
          <w:lang w:val="es_ES" w:bidi="es_ES"/>
        </w:rPr>
      </w:r>
    </w:p>
    <w:p>
      <w:pPr/>
      <w:r>
        <w:rPr>
          <w:lang w:val="es_ES" w:bidi="es_ES"/>
        </w:rPr>
      </w:r>
      <w:r>
        <w:rPr>
          <w:lang w:val="es_ES" w:bidi="es_ES"/>
        </w:rPr>
        <w:t>"que aun harás más"</w:t>
      </w:r>
      <w:r>
        <w:rPr>
          <w:lang w:val="es_ES" w:bidi="es_ES"/>
        </w:rPr>
        <w:t xml:space="preserve">: Pablo podría estar insinuando que le gustaría ver a Onésimo liberado (cp. </w:t>
      </w:r>
      <w:r>
        <w:rPr>
          <w:lang w:val="es_ES" w:bidi="es_ES"/>
        </w:rPr>
        <w:t>1:13–14</w:t>
      </w:r>
      <w:r>
        <w:rPr>
          <w:lang w:val="es_ES" w:bidi="es_ES"/>
        </w:rPr>
        <w:t>), o simplemente podría estar expresando su confianza en la bondad de Filemón.</w:t>
      </w:r>
      <w:r>
        <w:rPr>
          <w:lang w:val="es_ES" w:bidi="es_ES"/>
        </w:rPr>
      </w:r>
      <w:r>
        <w:rPr>
          <w:lang w:val="es_ES" w:bidi="es_ES"/>
        </w:rPr>
      </w:r>
    </w:p>
    <w:p>
      <w:pPr/>
      <w:r>
        <w:rPr>
          <w:lang w:val="es_ES" w:bidi="es_ES"/>
        </w:rPr>
      </w:r>
    </w:p>
    <w:p>
      <w:pPr>
        <w:pStyle w:val="Heading2"/>
      </w:pPr>
      <w:r>
        <w:rPr>
          <w:lang w:val="es_ES" w:bidi="es_ES"/>
        </w:rPr>
        <w:t>Filemón 1:22</w:t>
      </w:r>
      <w:r>
        <w:rPr>
          <w:lang w:val="es_ES" w:bidi="es_ES"/>
        </w:rPr>
      </w:r>
    </w:p>
    <w:p>
      <w:pPr/>
      <w:r>
        <w:rPr>
          <w:lang w:val="es_ES" w:bidi="es_ES"/>
        </w:rPr>
      </w:r>
      <w:r>
        <w:rPr>
          <w:lang w:val="es_ES" w:bidi="es_ES"/>
        </w:rPr>
        <w:t>La solicitud de Pablo para una habitación de invitados en anticipación de su visita refuerza su petición de que Filemón trate a Onésimo con amabilidad. Al llegar, Pablo podría observar cómo había sido tratado Onésimo.</w:t>
      </w:r>
      <w:r>
        <w:rPr>
          <w:lang w:val="es_ES" w:bidi="es_ES"/>
        </w:rPr>
      </w:r>
      <w:r>
        <w:rPr>
          <w:lang w:val="es_ES" w:bidi="es_ES"/>
        </w:rPr>
      </w:r>
    </w:p>
    <w:p>
      <w:pPr/>
      <w:r>
        <w:rPr>
          <w:lang w:val="es_ES" w:bidi="es_ES"/>
        </w:rPr>
      </w:r>
    </w:p>
    <w:p>
      <w:pPr>
        <w:pStyle w:val="Heading2"/>
      </w:pPr>
      <w:r>
        <w:rPr>
          <w:lang w:val="es_ES" w:bidi="es_ES"/>
        </w:rPr>
        <w:t>Filemón 1:23</w:t>
      </w:r>
      <w:r>
        <w:rPr>
          <w:lang w:val="es_ES" w:bidi="es_ES"/>
        </w:rPr>
      </w:r>
    </w:p>
    <w:p>
      <w:pPr/>
      <w:r>
        <w:rPr>
          <w:lang w:val="es_ES" w:bidi="es_ES"/>
        </w:rPr>
      </w:r>
      <w:r>
        <w:rPr>
          <w:lang w:val="es_ES" w:bidi="es_ES"/>
        </w:rPr>
        <w:t>Epafras era un nativo de Colosas que fue el primero en llevar las buenas nuevas a Filemón y su familia (</w:t>
      </w:r>
      <w:r>
        <w:rPr>
          <w:lang w:val="es_ES" w:bidi="es_ES"/>
        </w:rPr>
        <w:t>Col 1:7,</w:t>
      </w:r>
      <w:r>
        <w:rPr>
          <w:lang w:val="es_ES" w:bidi="es_ES"/>
        </w:rPr>
        <w:t xml:space="preserve"> </w:t>
      </w:r>
      <w:r>
        <w:rPr>
          <w:lang w:val="es_ES" w:bidi="es_ES"/>
        </w:rPr>
        <w:t>4:12</w:t>
      </w:r>
      <w:r>
        <w:rPr>
          <w:lang w:val="es_ES" w:bidi="es_ES"/>
        </w:rPr>
        <w:t>).</w:t>
      </w:r>
      <w:r>
        <w:rPr>
          <w:lang w:val="es_ES" w:bidi="es_ES"/>
        </w:rPr>
      </w:r>
      <w:r>
        <w:rPr>
          <w:lang w:val="es_ES" w:bidi="es_ES"/>
        </w:rPr>
      </w:r>
    </w:p>
    <w:p>
      <w:pPr/>
      <w:r>
        <w:rPr>
          <w:lang w:val="es_ES" w:bidi="es_ES"/>
        </w:rPr>
      </w:r>
    </w:p>
    <w:p>
      <w:pPr>
        <w:pStyle w:val="Heading2"/>
      </w:pPr>
      <w:r>
        <w:rPr>
          <w:lang w:val="es_ES" w:bidi="es_ES"/>
        </w:rPr>
        <w:t>Filemón 1:23–25</w:t>
      </w:r>
      <w:r>
        <w:rPr>
          <w:lang w:val="es_ES" w:bidi="es_ES"/>
        </w:rPr>
      </w:r>
    </w:p>
    <w:p>
      <w:pPr/>
      <w:r>
        <w:rPr>
          <w:lang w:val="es_ES" w:bidi="es_ES"/>
        </w:rPr>
      </w:r>
      <w:r>
        <w:rPr>
          <w:lang w:val="es_ES" w:bidi="es_ES"/>
        </w:rPr>
        <w:t xml:space="preserve">Pablo suele cerrar sus cartas con saludos de otros y una bendición. Cp. </w:t>
      </w:r>
      <w:r>
        <w:rPr>
          <w:lang w:val="es_ES" w:bidi="es_ES"/>
        </w:rPr>
        <w:t>Col 4:7–18</w:t>
      </w:r>
      <w:r>
        <w:rPr>
          <w:lang w:val="es_ES" w:bidi="es_ES"/>
        </w:rPr>
        <w:t>. Las cartas de Pablo a los Colosenses y a Filemón probablemente fueron llevadas a Colosas al mismo tiempo por Tíquico y Onésimo.</w:t>
      </w:r>
      <w:r>
        <w:rPr>
          <w:lang w:val="es_ES" w:bidi="es_ES"/>
        </w:rPr>
      </w:r>
      <w:r>
        <w:rPr>
          <w:lang w:val="es_ES" w:bidi="es_ES"/>
        </w:rPr>
      </w:r>
    </w:p>
    <w:p>
      <w:pPr/>
      <w:r>
        <w:rPr>
          <w:lang w:val="es_ES" w:bidi="es_ES"/>
        </w:rPr>
      </w:r>
    </w:p>
    <w:p>
      <w:pPr>
        <w:pStyle w:val="Heading2"/>
      </w:pPr>
      <w:r>
        <w:rPr>
          <w:lang w:val="es_ES" w:bidi="es_ES"/>
        </w:rPr>
        <w:t>Filemón 1:24</w:t>
      </w:r>
      <w:r>
        <w:rPr>
          <w:lang w:val="es_ES" w:bidi="es_ES"/>
        </w:rPr>
      </w:r>
    </w:p>
    <w:p>
      <w:pPr/>
      <w:r>
        <w:rPr>
          <w:lang w:val="es_ES" w:bidi="es_ES"/>
        </w:rPr>
      </w:r>
      <w:r>
        <w:rPr>
          <w:lang w:val="es_ES" w:bidi="es_ES"/>
        </w:rPr>
        <w:t>Estos hombres también se mencionan al final de Colosenses (</w:t>
      </w:r>
      <w:r>
        <w:rPr>
          <w:lang w:val="es_ES" w:bidi="es_ES"/>
        </w:rPr>
        <w:t>Col 4:10</w:t>
      </w:r>
      <w:r>
        <w:rPr>
          <w:lang w:val="es_ES" w:bidi="es_ES"/>
        </w:rPr>
        <w:t xml:space="preserve">, </w:t>
      </w:r>
      <w:r>
        <w:rPr>
          <w:lang w:val="es_ES" w:bidi="es_ES"/>
        </w:rPr>
        <w:t>14</w:t>
      </w:r>
      <w:r>
        <w:rPr>
          <w:lang w:val="es_ES" w:bidi="es_ES"/>
        </w:rPr>
        <w:t>). • "</w:t>
      </w:r>
      <w:r>
        <w:rPr>
          <w:lang w:val="es_ES" w:bidi="es_ES"/>
        </w:rPr>
        <w:t>mis cooperadores"</w:t>
      </w:r>
      <w:r>
        <w:rPr>
          <w:lang w:val="es_ES" w:bidi="es_ES"/>
        </w:rPr>
        <w:t>: ayudaron a Pablo a difundir la buena nueva. • "Marcos": ver perfil de “</w:t>
      </w:r>
      <w:r>
        <w:rPr>
          <w:lang w:val="es_ES" w:bidi="es_ES"/>
        </w:rPr>
        <w:t>Juan Marcos</w:t>
      </w:r>
      <w:r>
        <w:rPr>
          <w:lang w:val="es_ES" w:bidi="es_ES"/>
        </w:rPr>
        <w:t>”. • "Aristarco" fue un asociado fiel de Pablo durante muchos años (</w:t>
      </w:r>
      <w:r>
        <w:rPr>
          <w:lang w:val="es_ES" w:bidi="es_ES"/>
        </w:rPr>
        <w:t>Hc 19:29,</w:t>
      </w:r>
      <w:r>
        <w:rPr>
          <w:lang w:val="es_ES" w:bidi="es_ES"/>
        </w:rPr>
        <w:t xml:space="preserve"> </w:t>
      </w:r>
      <w:r>
        <w:rPr>
          <w:lang w:val="es_ES" w:bidi="es_ES"/>
        </w:rPr>
        <w:t>20:4,</w:t>
      </w:r>
      <w:r>
        <w:rPr>
          <w:lang w:val="es_ES" w:bidi="es_ES"/>
        </w:rPr>
        <w:t xml:space="preserve"> </w:t>
      </w:r>
      <w:r>
        <w:rPr>
          <w:lang w:val="es_ES" w:bidi="es_ES"/>
        </w:rPr>
        <w:t>27:2</w:t>
      </w:r>
      <w:r>
        <w:rPr>
          <w:lang w:val="es_ES" w:bidi="es_ES"/>
        </w:rPr>
        <w:t>). • "Demas": fue un colaborador que luego abandonó a Pablo (</w:t>
      </w:r>
      <w:r>
        <w:rPr>
          <w:lang w:val="es_ES" w:bidi="es_ES"/>
        </w:rPr>
        <w:t>2 Tm 4:10</w:t>
      </w:r>
      <w:r>
        <w:rPr>
          <w:lang w:val="es_ES" w:bidi="es_ES"/>
        </w:rPr>
        <w:t>). • "Lucas": ver perfil de “</w:t>
      </w:r>
      <w:r>
        <w:rPr>
          <w:lang w:val="es_ES" w:bidi="es_ES"/>
        </w:rPr>
        <w:t>Lucas</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