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EZR</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以斯拉記 1:1</w:t>
      </w:r>
      <w:r>
        <w:rPr>
          <w:lang w:val="zh_TW" w:bidi="zh_TW"/>
        </w:rPr>
      </w:r>
    </w:p>
    <w:p>
      <w:pPr>
        <w:pStyle w:val="ListBullet"/>
        <w:spacing w:line="240" w:lineRule="auto"/>
        <w:ind w:left="720"/>
      </w:pPr>
      <w:r>
        <w:rPr>
          <w:lang w:val="zh_TW" w:bidi="zh_TW"/>
        </w:rPr>
      </w:r>
      <w:r>
        <w:rPr>
          <w:lang w:val="zh_TW" w:bidi="zh_TW"/>
        </w:rPr>
        <w:t>公元前 559 年至公元前 530 年，波斯王塞魯士二世（Cyrus II）統治波斯。公元前539年10月，</w:t>
      </w:r>
      <w:r>
        <w:rPr>
          <w:lang w:val="zh_TW" w:bidi="zh_TW"/>
        </w:rPr>
        <w:t>他率領波斯軍隊攻陷巴比倫城</w:t>
      </w:r>
      <w:r>
        <w:rPr>
          <w:lang w:val="zh_TW" w:bidi="zh_TW"/>
        </w:rPr>
        <w:t>，正如但以理書所預言的（</w:t>
      </w:r>
      <w:r>
        <w:rPr>
          <w:lang w:val="zh_TW" w:bidi="zh_TW"/>
        </w:rPr>
        <w:t>但5</w:t>
      </w:r>
      <w:r>
        <w:rPr>
          <w:lang w:val="zh_TW" w:bidi="zh_TW"/>
        </w:rPr>
        <w:t>）。</w:t>
      </w:r>
    </w:p>
    <w:p>
      <w:pPr>
        <w:pStyle w:val="ListBullet"/>
        <w:spacing w:line="240" w:lineRule="auto"/>
        <w:ind w:left="720"/>
      </w:pPr>
      <w:r>
        <w:rPr>
          <w:lang w:val="zh_TW" w:bidi="zh_TW"/>
        </w:rPr>
      </w:r>
      <w:r>
        <w:rPr>
          <w:lang w:val="zh_TW" w:bidi="zh_TW"/>
        </w:rPr>
        <w:t>藉耶利米口所說的話：神曾應許祂的子民將會在被擄七十年後歸回（</w:t>
      </w:r>
      <w:r>
        <w:rPr>
          <w:lang w:val="zh_TW" w:bidi="zh_TW"/>
        </w:rPr>
        <w:t>耶25:11–12</w:t>
      </w:r>
      <w:r>
        <w:rPr>
          <w:lang w:val="zh_TW" w:bidi="zh_TW"/>
        </w:rPr>
        <w:t>，</w:t>
      </w:r>
      <w:r>
        <w:rPr>
          <w:lang w:val="zh_TW" w:bidi="zh_TW"/>
        </w:rPr>
        <w:t>29:10</w:t>
      </w:r>
      <w:r>
        <w:rPr>
          <w:lang w:val="zh_TW" w:bidi="zh_TW"/>
        </w:rPr>
        <w:t>）。</w:t>
      </w:r>
    </w:p>
    <w:p>
      <w:pPr>
        <w:pStyle w:val="ListBullet"/>
        <w:spacing w:line="240" w:lineRule="auto"/>
        <w:ind w:left="720"/>
      </w:pPr>
      <w:r>
        <w:rPr>
          <w:lang w:val="zh_TW" w:bidi="zh_TW"/>
        </w:rPr>
      </w:r>
      <w:r>
        <w:rPr>
          <w:lang w:val="zh_TW" w:bidi="zh_TW"/>
        </w:rPr>
        <w:t>神掌管這位異教君王的心思意念，使他頒布了接下來的詔令（另見</w:t>
      </w:r>
      <w:r>
        <w:rPr>
          <w:lang w:val="zh_TW" w:bidi="zh_TW"/>
        </w:rPr>
        <w:t>賽13:17</w:t>
      </w:r>
      <w:r>
        <w:rPr>
          <w:lang w:val="zh_TW" w:bidi="zh_TW"/>
        </w:rPr>
        <w:t>，</w:t>
      </w:r>
      <w:r>
        <w:rPr>
          <w:lang w:val="zh_TW" w:bidi="zh_TW"/>
        </w:rPr>
        <w:t>41:2</w:t>
      </w:r>
      <w:r>
        <w:rPr>
          <w:lang w:val="zh_TW" w:bidi="zh_TW"/>
        </w:rPr>
        <w:t>、</w:t>
      </w:r>
      <w:r>
        <w:rPr>
          <w:lang w:val="zh_TW" w:bidi="zh_TW"/>
        </w:rPr>
        <w:t>25</w:t>
      </w:r>
      <w:r>
        <w:rPr>
          <w:lang w:val="zh_TW" w:bidi="zh_TW"/>
        </w:rPr>
        <w:t>；</w:t>
      </w:r>
      <w:r>
        <w:rPr>
          <w:lang w:val="zh_TW" w:bidi="zh_TW"/>
        </w:rPr>
        <w:t>耶50:9</w:t>
      </w:r>
      <w:r>
        <w:rPr>
          <w:lang w:val="zh_TW" w:bidi="zh_TW"/>
        </w:rPr>
        <w:t>）。</w:t>
      </w:r>
      <w:r>
        <w:rPr>
          <w:lang w:val="zh_TW" w:bidi="zh_TW"/>
        </w:rPr>
        <w:t>神擁有至高主權，</w:t>
      </w:r>
      <w:r>
        <w:rPr>
          <w:lang w:val="zh_TW" w:bidi="zh_TW"/>
        </w:rPr>
        <w:t>即使統治者和列國不承認衪的權柄。（</w:t>
      </w:r>
      <w:r>
        <w:rPr>
          <w:lang w:val="zh_TW" w:bidi="zh_TW"/>
        </w:rPr>
        <w:t>賽10:5</w:t>
      </w:r>
      <w:r>
        <w:rPr>
          <w:lang w:val="zh_TW" w:bidi="zh_TW"/>
        </w:rPr>
        <w:t>、</w:t>
      </w:r>
      <w:r>
        <w:rPr>
          <w:lang w:val="zh_TW" w:bidi="zh_TW"/>
        </w:rPr>
        <w:t>12–14</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1:1–3</w:t>
      </w:r>
      <w:r>
        <w:rPr>
          <w:lang w:val="zh_TW" w:bidi="zh_TW"/>
        </w:rPr>
      </w:r>
    </w:p>
    <w:p>
      <w:pPr>
        <w:pStyle w:val="ListBullet"/>
        <w:spacing w:line="240" w:lineRule="auto"/>
        <w:ind w:left="720"/>
      </w:pPr>
      <w:r>
        <w:rPr>
          <w:lang w:val="zh_TW" w:bidi="zh_TW"/>
        </w:rPr>
      </w:r>
      <w:r>
        <w:rPr>
          <w:lang w:val="zh_TW" w:bidi="zh_TW"/>
        </w:rPr>
        <w:t>以斯拉記的前三節幾乎與</w:t>
      </w:r>
      <w:r>
        <w:rPr>
          <w:lang w:val="zh_TW" w:bidi="zh_TW"/>
        </w:rPr>
        <w:t>歷代志下三十六章22至23節</w:t>
      </w:r>
      <w:r>
        <w:rPr>
          <w:lang w:val="zh_TW" w:bidi="zh_TW"/>
        </w:rPr>
        <w:t>完全一樣，顯示出這兩本書之間的延續性。</w:t>
      </w:r>
      <w:r>
        <w:rPr>
          <w:lang w:val="zh_TW" w:bidi="zh_TW"/>
        </w:rPr>
      </w:r>
      <w:r>
        <w:rPr>
          <w:lang w:val="zh_TW" w:bidi="zh_TW"/>
        </w:rPr>
      </w:r>
    </w:p>
    <w:p>
      <w:pPr/>
      <w:r>
        <w:rPr>
          <w:lang w:val="zh_TW" w:bidi="zh_TW"/>
        </w:rPr>
      </w:r>
    </w:p>
    <w:p>
      <w:pPr>
        <w:pStyle w:val="Heading2"/>
      </w:pPr>
      <w:r>
        <w:rPr>
          <w:lang w:val="zh_TW" w:bidi="zh_TW"/>
        </w:rPr>
        <w:t>以斯拉記 1:2</w:t>
      </w:r>
      <w:r>
        <w:rPr>
          <w:lang w:val="zh_TW" w:bidi="zh_TW"/>
        </w:rPr>
      </w:r>
    </w:p>
    <w:p>
      <w:pPr/>
      <w:r>
        <w:rPr>
          <w:lang w:val="zh_TW" w:bidi="zh_TW"/>
        </w:rPr>
      </w:r>
      <w:r>
        <w:rPr>
          <w:lang w:val="zh_TW" w:bidi="zh_TW"/>
        </w:rPr>
        <w:t>雖然塞魯士提到耶和華——天上的神，但他實際上是一位拜火教徒（Zoroastrian）。他用希伯來文所寫的這個宣言，可能是一種爭取猶太人支持其統治的政治宣傳手段。在給巴比倫人的一份類似聲明中，塞魯士也聲稱崇拜他們的主神馬爾杜克。然而，他在此所說的確實反映了神已指派他在耶路撒冷為祂建造一座聖殿（見</w:t>
      </w:r>
      <w:r>
        <w:rPr>
          <w:lang w:val="zh_TW" w:bidi="zh_TW"/>
        </w:rPr>
        <w:t>賽44:28</w:t>
      </w:r>
      <w:r>
        <w:rPr>
          <w:lang w:val="zh_TW" w:bidi="zh_TW"/>
        </w:rPr>
        <w:t>，</w:t>
      </w:r>
      <w:r>
        <w:rPr>
          <w:lang w:val="zh_TW" w:bidi="zh_TW"/>
        </w:rPr>
        <w:t>45:1</w:t>
      </w:r>
      <w:r>
        <w:rPr>
          <w:lang w:val="zh_TW" w:bidi="zh_TW"/>
        </w:rPr>
        <w:t>、</w:t>
      </w:r>
      <w:r>
        <w:rPr>
          <w:lang w:val="zh_TW" w:bidi="zh_TW"/>
        </w:rPr>
        <w:t>13</w:t>
      </w:r>
      <w:r>
        <w:rPr>
          <w:lang w:val="zh_TW" w:bidi="zh_TW"/>
        </w:rPr>
        <w:t>）。但以理在他的宮廷中擔任高官（在</w:t>
      </w:r>
      <w:r>
        <w:rPr>
          <w:lang w:val="zh_TW" w:bidi="zh_TW"/>
        </w:rPr>
        <w:t>但6:1–28</w:t>
      </w:r>
      <w:r>
        <w:rPr>
          <w:lang w:val="zh_TW" w:bidi="zh_TW"/>
        </w:rPr>
        <w:t>，</w:t>
      </w:r>
      <w:r>
        <w:rPr>
          <w:lang w:val="zh_TW" w:bidi="zh_TW"/>
        </w:rPr>
        <w:t>9:1</w:t>
      </w:r>
      <w:r>
        <w:rPr>
          <w:lang w:val="zh_TW" w:bidi="zh_TW"/>
        </w:rPr>
        <w:t>中，塞魯士被稱為大流士，顯然</w:t>
      </w:r>
      <w:r>
        <w:rPr>
          <w:lang w:val="zh_TW" w:bidi="zh_TW"/>
        </w:rPr>
        <w:t>這是但以理以米底亞語稱呼他的名字</w:t>
      </w:r>
      <w:r>
        <w:rPr>
          <w:lang w:val="zh_TW" w:bidi="zh_TW"/>
        </w:rPr>
        <w:t>），所以塞魯士可能是從但以理那裡得知了這些預言。神早已計劃興起塞魯士，並給他一個恢復在耶路撒冷敬拜的異象（</w:t>
      </w:r>
      <w:r>
        <w:rPr>
          <w:lang w:val="zh_TW" w:bidi="zh_TW"/>
        </w:rPr>
        <w:t>賽44:28</w:t>
      </w:r>
      <w:r>
        <w:rPr>
          <w:lang w:val="zh_TW" w:bidi="zh_TW"/>
        </w:rPr>
        <w:t>，</w:t>
      </w:r>
      <w:r>
        <w:rPr>
          <w:lang w:val="zh_TW" w:bidi="zh_TW"/>
        </w:rPr>
        <w:t>45:13</w:t>
      </w:r>
      <w:r>
        <w:rPr>
          <w:lang w:val="zh_TW" w:bidi="zh_TW"/>
        </w:rPr>
        <w:t>，</w:t>
      </w:r>
      <w:r>
        <w:rPr>
          <w:lang w:val="zh_TW" w:bidi="zh_TW"/>
        </w:rPr>
        <w:t>48:14–15</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1:3</w:t>
      </w:r>
      <w:r>
        <w:rPr>
          <w:lang w:val="zh_TW" w:bidi="zh_TW"/>
        </w:rPr>
      </w:r>
    </w:p>
    <w:p>
      <w:pPr/>
      <w:r>
        <w:rPr>
          <w:lang w:val="zh_TW" w:bidi="zh_TW"/>
        </w:rPr>
      </w:r>
      <w:r>
        <w:rPr>
          <w:lang w:val="zh_TW" w:bidi="zh_TW"/>
        </w:rPr>
        <w:t>在你們中間凡作他子民的，可以上：</w:t>
      </w:r>
      <w:r>
        <w:rPr>
          <w:lang w:val="zh_TW" w:bidi="zh_TW"/>
        </w:rPr>
        <w:t>亞述人和巴比倫人治理帝國的方式，是將被擄的人分散遷移到帝國各地的城市中</w:t>
      </w:r>
      <w:r>
        <w:rPr>
          <w:lang w:val="zh_TW" w:bidi="zh_TW"/>
        </w:rPr>
        <w:t>。相比之下，波斯人則將</w:t>
      </w:r>
      <w:r>
        <w:rPr>
          <w:lang w:val="zh_TW" w:bidi="zh_TW"/>
        </w:rPr>
        <w:t>被擄的人送回故土</w:t>
      </w:r>
      <w:r>
        <w:rPr>
          <w:lang w:val="zh_TW" w:bidi="zh_TW"/>
        </w:rPr>
        <w:t>，期望返回的人心存感激，服從波斯的統治，並繳納稅款。</w:t>
      </w:r>
      <w:r>
        <w:rPr>
          <w:lang w:val="zh_TW" w:bidi="zh_TW"/>
        </w:rPr>
      </w:r>
      <w:r>
        <w:rPr>
          <w:lang w:val="zh_TW" w:bidi="zh_TW"/>
        </w:rPr>
      </w:r>
    </w:p>
    <w:p>
      <w:pPr/>
      <w:r>
        <w:rPr>
          <w:lang w:val="zh_TW" w:bidi="zh_TW"/>
        </w:rPr>
      </w:r>
    </w:p>
    <w:p>
      <w:pPr>
        <w:pStyle w:val="Heading2"/>
      </w:pPr>
      <w:r>
        <w:rPr>
          <w:lang w:val="zh_TW" w:bidi="zh_TW"/>
        </w:rPr>
        <w:t>以斯拉記 1:4</w:t>
      </w:r>
      <w:r>
        <w:rPr>
          <w:lang w:val="zh_TW" w:bidi="zh_TW"/>
        </w:rPr>
      </w:r>
    </w:p>
    <w:p>
      <w:pPr/>
      <w:r>
        <w:rPr>
          <w:lang w:val="zh_TW" w:bidi="zh_TW"/>
        </w:rPr>
      </w:r>
      <w:r>
        <w:rPr>
          <w:lang w:val="zh_TW" w:bidi="zh_TW"/>
        </w:rPr>
        <w:t>塞魯士可能並不是在敦促猶太餘民的巴比倫鄰居幫助希伯來人。相反，他是在鼓勵那些決定留在巴比倫的猶太人，去協助那些選擇返回耶路撒冷的同胞。</w:t>
      </w:r>
      <w:r>
        <w:rPr>
          <w:lang w:val="zh_TW" w:bidi="zh_TW"/>
        </w:rPr>
      </w:r>
      <w:r>
        <w:rPr>
          <w:lang w:val="zh_TW" w:bidi="zh_TW"/>
        </w:rPr>
      </w:r>
    </w:p>
    <w:p>
      <w:pPr/>
      <w:r>
        <w:rPr>
          <w:lang w:val="zh_TW" w:bidi="zh_TW"/>
        </w:rPr>
      </w:r>
    </w:p>
    <w:p>
      <w:pPr>
        <w:pStyle w:val="Heading2"/>
      </w:pPr>
      <w:r>
        <w:rPr>
          <w:lang w:val="zh_TW" w:bidi="zh_TW"/>
        </w:rPr>
        <w:t>以斯拉記 1:5–6</w:t>
      </w:r>
      <w:r>
        <w:rPr>
          <w:lang w:val="zh_TW" w:bidi="zh_TW"/>
        </w:rPr>
      </w:r>
    </w:p>
    <w:p>
      <w:pPr>
        <w:pStyle w:val="ListBullet"/>
        <w:spacing w:line="240" w:lineRule="auto"/>
        <w:ind w:left="720"/>
      </w:pPr>
      <w:r>
        <w:rPr>
          <w:lang w:val="zh_TW" w:bidi="zh_TW"/>
        </w:rPr>
      </w:r>
      <w:r>
        <w:rPr>
          <w:lang w:val="zh_TW" w:bidi="zh_TW"/>
        </w:rPr>
        <w:t>正如神曾感動塞魯士王的心一樣（</w:t>
      </w:r>
      <w:r>
        <w:rPr>
          <w:lang w:val="zh_TW" w:bidi="zh_TW"/>
        </w:rPr>
        <w:t>1:1</w:t>
      </w:r>
      <w:r>
        <w:rPr>
          <w:lang w:val="zh_TW" w:bidi="zh_TW"/>
        </w:rPr>
        <w:t>），神也激動了以色列領袖們的心。</w:t>
      </w:r>
    </w:p>
    <w:p>
      <w:pPr>
        <w:pStyle w:val="ListBullet"/>
        <w:spacing w:line="240" w:lineRule="auto"/>
        <w:ind w:left="720"/>
      </w:pPr>
      <w:r>
        <w:rPr>
          <w:lang w:val="zh_TW" w:bidi="zh_TW"/>
        </w:rPr>
      </w:r>
      <w:r>
        <w:rPr>
          <w:lang w:val="zh_TW" w:bidi="zh_TW"/>
        </w:rPr>
        <w:t>實際上，只有極少數的祭司和利未人回應（見</w:t>
      </w:r>
      <w:r>
        <w:rPr>
          <w:lang w:val="zh_TW" w:bidi="zh_TW"/>
        </w:rPr>
        <w:t>2:36–42</w:t>
      </w:r>
      <w:r>
        <w:rPr>
          <w:lang w:val="zh_TW" w:bidi="zh_TW"/>
        </w:rPr>
        <w:t>）。大多數回應的人來自猶大和便雅憫兩個支派。依波斯的文獻顯示，許多猶太人仍留在巴比倫，他們在那裡有家園、事業和親人。與他們在巴比倫的舒適生活相比，</w:t>
      </w:r>
      <w:r>
        <w:rPr>
          <w:lang w:val="zh_TW" w:bidi="zh_TW"/>
        </w:rPr>
        <w:t>花四個月踏上危險旅程，回到一座如今已被外族人占據、荒涼破敗的耶路撒冷，</w:t>
      </w:r>
      <w:r>
        <w:rPr>
          <w:lang w:val="zh_TW" w:bidi="zh_TW"/>
        </w:rPr>
        <w:t>並不是一個具有吸引力的選擇。對這些人而言，將貴重的禮物和自願的奉獻給選擇歸回的人，要容易得多。</w:t>
      </w:r>
      <w:r>
        <w:rPr>
          <w:lang w:val="zh_TW" w:bidi="zh_TW"/>
        </w:rPr>
      </w:r>
      <w:r>
        <w:rPr>
          <w:lang w:val="zh_TW" w:bidi="zh_TW"/>
        </w:rPr>
      </w:r>
    </w:p>
    <w:p>
      <w:pPr/>
      <w:r>
        <w:rPr>
          <w:lang w:val="zh_TW" w:bidi="zh_TW"/>
        </w:rPr>
      </w:r>
    </w:p>
    <w:p>
      <w:pPr>
        <w:pStyle w:val="Heading2"/>
      </w:pPr>
      <w:r>
        <w:rPr>
          <w:lang w:val="zh_TW" w:bidi="zh_TW"/>
        </w:rPr>
        <w:t>以斯拉記 1:7</w:t>
      </w:r>
      <w:r>
        <w:rPr>
          <w:lang w:val="zh_TW" w:bidi="zh_TW"/>
        </w:rPr>
      </w:r>
    </w:p>
    <w:p>
      <w:pPr/>
      <w:r>
        <w:rPr>
          <w:lang w:val="zh_TW" w:bidi="zh_TW"/>
        </w:rPr>
      </w:r>
      <w:r>
        <w:rPr>
          <w:lang w:val="zh_TW" w:bidi="zh_TW"/>
        </w:rPr>
        <w:t>器皿</w:t>
      </w:r>
      <w:r>
        <w:rPr>
          <w:lang w:val="zh_TW" w:bidi="zh_TW"/>
        </w:rPr>
        <w:t>……</w:t>
      </w:r>
      <w:r>
        <w:rPr>
          <w:lang w:val="zh_TW" w:bidi="zh_TW"/>
        </w:rPr>
        <w:t>從耶路撒冷掠來（見</w:t>
      </w:r>
      <w:r>
        <w:rPr>
          <w:lang w:val="zh_TW" w:bidi="zh_TW"/>
        </w:rPr>
        <w:t>代下36:7</w:t>
      </w:r>
      <w:r>
        <w:rPr>
          <w:lang w:val="zh_TW" w:bidi="zh_TW"/>
        </w:rPr>
        <w:t>；</w:t>
      </w:r>
      <w:r>
        <w:rPr>
          <w:lang w:val="zh_TW" w:bidi="zh_TW"/>
        </w:rPr>
        <w:t>但1:2</w:t>
      </w:r>
      <w:r>
        <w:rPr>
          <w:lang w:val="zh_TW" w:bidi="zh_TW"/>
        </w:rPr>
        <w:t>）。尼布甲尼撒將這些物品放在他的異教神殿中，企圖顯示他的神比希伯來神更有權勢。然而，神曾應許會歸還所有被盜物品（見</w:t>
      </w:r>
      <w:r>
        <w:rPr>
          <w:lang w:val="zh_TW" w:bidi="zh_TW"/>
        </w:rPr>
        <w:t>耶27:16–22</w:t>
      </w:r>
      <w:r>
        <w:rPr>
          <w:lang w:val="zh_TW" w:bidi="zh_TW"/>
        </w:rPr>
        <w:t>）。來自聖殿的物品都是聖潔的器皿，可用作對神的敬拜，對回歸的敬拜者來說非常有價值。</w:t>
      </w:r>
      <w:r>
        <w:rPr>
          <w:lang w:val="zh_TW" w:bidi="zh_TW"/>
        </w:rPr>
      </w:r>
      <w:r>
        <w:rPr>
          <w:lang w:val="zh_TW" w:bidi="zh_TW"/>
        </w:rPr>
      </w:r>
    </w:p>
    <w:p>
      <w:pPr/>
      <w:r>
        <w:rPr>
          <w:lang w:val="zh_TW" w:bidi="zh_TW"/>
        </w:rPr>
      </w:r>
    </w:p>
    <w:p>
      <w:pPr>
        <w:pStyle w:val="Heading2"/>
      </w:pPr>
      <w:r>
        <w:rPr>
          <w:lang w:val="zh_TW" w:bidi="zh_TW"/>
        </w:rPr>
        <w:t>以斯拉記 1:8</w:t>
      </w:r>
      <w:r>
        <w:rPr>
          <w:lang w:val="zh_TW" w:bidi="zh_TW"/>
        </w:rPr>
      </w:r>
    </w:p>
    <w:p>
      <w:pPr/>
      <w:r>
        <w:rPr>
          <w:lang w:val="zh_TW" w:bidi="zh_TW"/>
        </w:rPr>
      </w:r>
      <w:r>
        <w:rPr>
          <w:lang w:val="zh_TW" w:bidi="zh_TW"/>
        </w:rPr>
        <w:t>設巴薩是波斯任命的猶大總督，他為聖殿奠基 （</w:t>
      </w:r>
      <w:r>
        <w:rPr>
          <w:lang w:val="zh_TW" w:bidi="zh_TW"/>
        </w:rPr>
        <w:t>5:14–16</w:t>
      </w:r>
      <w:r>
        <w:rPr>
          <w:lang w:val="zh_TW" w:bidi="zh_TW"/>
        </w:rPr>
        <w:t>）。有些人認為所羅巴伯 （</w:t>
      </w:r>
      <w:r>
        <w:rPr>
          <w:lang w:val="zh_TW" w:bidi="zh_TW"/>
        </w:rPr>
        <w:t>3:2</w:t>
      </w:r>
      <w:r>
        <w:rPr>
          <w:lang w:val="zh_TW" w:bidi="zh_TW"/>
        </w:rPr>
        <w:t>、</w:t>
      </w:r>
      <w:r>
        <w:rPr>
          <w:lang w:val="zh_TW" w:bidi="zh_TW"/>
        </w:rPr>
        <w:t>8</w:t>
      </w:r>
      <w:r>
        <w:rPr>
          <w:lang w:val="zh_TW" w:bidi="zh_TW"/>
        </w:rPr>
        <w:t>） 就是設巴薩，只是換了一個名字（參</w:t>
      </w:r>
      <w:r>
        <w:rPr>
          <w:lang w:val="zh_TW" w:bidi="zh_TW"/>
        </w:rPr>
        <w:t>但1:7</w:t>
      </w:r>
      <w:r>
        <w:rPr>
          <w:lang w:val="zh_TW" w:bidi="zh_TW"/>
        </w:rPr>
        <w:t>）。然而，這兩個都是巴比倫人的名字，因此更有可能是這兩位領袖一起為聖殿奠基，並在設巴薩去世後，所羅巴伯接任他為總督。</w:t>
      </w:r>
      <w:r>
        <w:rPr>
          <w:lang w:val="zh_TW" w:bidi="zh_TW"/>
        </w:rPr>
      </w:r>
      <w:r>
        <w:rPr>
          <w:lang w:val="zh_TW" w:bidi="zh_TW"/>
        </w:rPr>
      </w:r>
    </w:p>
    <w:p>
      <w:pPr/>
      <w:r>
        <w:rPr>
          <w:lang w:val="zh_TW" w:bidi="zh_TW"/>
        </w:rPr>
      </w:r>
    </w:p>
    <w:p>
      <w:pPr>
        <w:pStyle w:val="Heading2"/>
      </w:pPr>
      <w:r>
        <w:rPr>
          <w:lang w:val="zh_TW" w:bidi="zh_TW"/>
        </w:rPr>
        <w:t>以斯拉記 1:9–11</w:t>
      </w:r>
      <w:r>
        <w:rPr>
          <w:lang w:val="zh_TW" w:bidi="zh_TW"/>
        </w:rPr>
      </w:r>
    </w:p>
    <w:p>
      <w:pPr/>
      <w:r>
        <w:rPr>
          <w:lang w:val="zh_TW" w:bidi="zh_TW"/>
        </w:rPr>
      </w:r>
      <w:r>
        <w:rPr>
          <w:lang w:val="zh_TW" w:bidi="zh_TW"/>
        </w:rPr>
        <w:t>金銀器皿共有五千四百件：列出的數量總共只有2,499件。在次經</w:t>
      </w:r>
      <w:r>
        <w:rPr>
          <w:i/>
          <w:lang w:val="zh_TW" w:bidi="zh_TW"/>
        </w:rPr>
        <w:t xml:space="preserve">以斯拉一書（1 Esdras） </w:t>
      </w:r>
      <w:r>
        <w:rPr>
          <w:lang w:val="zh_TW" w:bidi="zh_TW"/>
        </w:rPr>
        <w:t>2:13–15中的平行記載，列出5,469件物品，而猶太歷史學家約瑟夫的</w:t>
      </w:r>
      <w:r>
        <w:rPr>
          <w:i/>
          <w:lang w:val="zh_TW" w:bidi="zh_TW"/>
        </w:rPr>
        <w:t>猶太古史記（Antiquities</w:t>
      </w:r>
      <w:r>
        <w:rPr>
          <w:lang w:val="zh_TW" w:bidi="zh_TW"/>
        </w:rPr>
        <w:t xml:space="preserve"> </w:t>
      </w:r>
      <w:r>
        <w:rPr>
          <w:i/>
          <w:lang w:val="zh_TW" w:bidi="zh_TW"/>
        </w:rPr>
        <w:t>）</w:t>
      </w:r>
      <w:r>
        <w:rPr>
          <w:lang w:val="zh_TW" w:bidi="zh_TW"/>
        </w:rPr>
        <w:t>11.15中的清單列出了5,220件物品。以斯拉記的簡短清單展示了所包括的物品種類，但並未包括每一件物品。記錄奉獻為聖的器皿，有助於減少將這些聖物與用於敬拜其他神明的異教器皿混淆的可能性。</w:t>
      </w:r>
      <w:r>
        <w:rPr>
          <w:lang w:val="zh_TW" w:bidi="zh_TW"/>
        </w:rPr>
      </w:r>
      <w:r>
        <w:rPr>
          <w:lang w:val="zh_TW" w:bidi="zh_TW"/>
        </w:rPr>
      </w:r>
    </w:p>
    <w:p>
      <w:pPr/>
      <w:r>
        <w:rPr>
          <w:lang w:val="zh_TW" w:bidi="zh_TW"/>
        </w:rPr>
      </w:r>
    </w:p>
    <w:p>
      <w:pPr>
        <w:pStyle w:val="Heading2"/>
      </w:pPr>
      <w:r>
        <w:rPr>
          <w:lang w:val="zh_TW" w:bidi="zh_TW"/>
        </w:rPr>
        <w:t>以斯拉記 2:1–70</w:t>
      </w:r>
      <w:r>
        <w:rPr>
          <w:lang w:val="zh_TW" w:bidi="zh_TW"/>
        </w:rPr>
      </w:r>
    </w:p>
    <w:p>
      <w:pPr/>
      <w:r>
        <w:rPr>
          <w:lang w:val="zh_TW" w:bidi="zh_TW"/>
        </w:rPr>
      </w:r>
      <w:r>
        <w:rPr>
          <w:lang w:val="zh_TW" w:bidi="zh_TW"/>
        </w:rPr>
        <w:t>本章是以斯拉記</w:t>
      </w:r>
      <w:r>
        <w:rPr>
          <w:lang w:val="zh_TW" w:bidi="zh_TW"/>
        </w:rPr>
        <w:t>首次大幅偏離主線敘事的段落</w:t>
      </w:r>
      <w:r>
        <w:rPr>
          <w:lang w:val="zh_TW" w:bidi="zh_TW"/>
        </w:rPr>
        <w:t>。被擄歸回者需要知道誰是真正的猶太人，這樣社群才能夠維持其身份認同（知道可以與誰通婚）和信仰上的純淨（知道誰可以在聖殿敬拜）。這份名單並不是所有回歸耶路撒冷的猶太人的最初名單（參</w:t>
      </w:r>
      <w:r>
        <w:rPr>
          <w:lang w:val="zh_TW" w:bidi="zh_TW"/>
        </w:rPr>
        <w:t>尼7:6–73</w:t>
      </w:r>
      <w:r>
        <w:rPr>
          <w:lang w:val="zh_TW" w:bidi="zh_TW"/>
        </w:rPr>
        <w:t>），而是稍後（設巴薩死後）所記錄，那些已定居在各自城鎮者的名單。</w:t>
      </w:r>
      <w:r>
        <w:rPr>
          <w:lang w:val="zh_TW" w:bidi="zh_TW"/>
        </w:rPr>
      </w:r>
      <w:r>
        <w:rPr>
          <w:lang w:val="zh_TW" w:bidi="zh_TW"/>
        </w:rPr>
      </w:r>
    </w:p>
    <w:p>
      <w:pPr/>
      <w:r>
        <w:rPr>
          <w:lang w:val="zh_TW" w:bidi="zh_TW"/>
        </w:rPr>
      </w:r>
    </w:p>
    <w:p>
      <w:pPr>
        <w:pStyle w:val="Heading2"/>
      </w:pPr>
      <w:r>
        <w:rPr>
          <w:lang w:val="zh_TW" w:bidi="zh_TW"/>
        </w:rPr>
        <w:t>以斯拉記 2:2</w:t>
      </w:r>
      <w:r>
        <w:rPr>
          <w:lang w:val="zh_TW" w:bidi="zh_TW"/>
        </w:rPr>
      </w:r>
    </w:p>
    <w:p>
      <w:pPr/>
      <w:r>
        <w:rPr>
          <w:lang w:val="zh_TW" w:bidi="zh_TW"/>
        </w:rPr>
      </w:r>
      <w:r>
        <w:rPr>
          <w:lang w:val="zh_TW" w:bidi="zh_TW"/>
        </w:rPr>
        <w:t>約薩答的兒子（</w:t>
      </w:r>
      <w:r>
        <w:rPr>
          <w:lang w:val="zh_TW" w:bidi="zh_TW"/>
        </w:rPr>
        <w:t>3:2</w:t>
      </w:r>
      <w:r>
        <w:rPr>
          <w:lang w:val="zh_TW" w:bidi="zh_TW"/>
        </w:rPr>
        <w:t>、</w:t>
      </w:r>
      <w:r>
        <w:rPr>
          <w:lang w:val="zh_TW" w:bidi="zh_TW"/>
        </w:rPr>
        <w:t>8</w:t>
      </w:r>
      <w:r>
        <w:rPr>
          <w:lang w:val="zh_TW" w:bidi="zh_TW"/>
        </w:rPr>
        <w:t>）耶書亞（Jeshua是</w:t>
      </w:r>
      <w:r>
        <w:rPr>
          <w:i/>
          <w:lang w:val="zh_TW" w:bidi="zh_TW"/>
        </w:rPr>
        <w:t>約書亞</w:t>
      </w:r>
      <w:r>
        <w:rPr>
          <w:lang w:val="zh_TW" w:bidi="zh_TW"/>
        </w:rPr>
        <w:t>的另一種拼法），來自亞倫的家族，是大祭司（</w:t>
      </w:r>
      <w:r>
        <w:rPr>
          <w:lang w:val="zh_TW" w:bidi="zh_TW"/>
        </w:rPr>
        <w:t>該1:1</w:t>
      </w:r>
      <w:r>
        <w:rPr>
          <w:lang w:val="zh_TW" w:bidi="zh_TW"/>
        </w:rPr>
        <w:t>；</w:t>
      </w:r>
      <w:r>
        <w:rPr>
          <w:lang w:val="zh_TW" w:bidi="zh_TW"/>
        </w:rPr>
        <w:t>亞3:1</w:t>
      </w:r>
      <w:r>
        <w:rPr>
          <w:lang w:val="zh_TW" w:bidi="zh_TW"/>
        </w:rPr>
        <w:t>）。這裡提到的尼希米並不是後來那位重建耶路撒冷城牆的人，</w:t>
      </w:r>
      <w:r>
        <w:rPr>
          <w:lang w:val="zh_TW" w:bidi="zh_TW"/>
        </w:rPr>
        <w:t>而這裡的</w:t>
      </w:r>
      <w:r>
        <w:rPr>
          <w:lang w:val="zh_TW" w:bidi="zh_TW"/>
        </w:rPr>
        <w:t>末底改也不是以斯帖那位著名的親戚。</w:t>
      </w:r>
      <w:r>
        <w:rPr>
          <w:lang w:val="zh_TW" w:bidi="zh_TW"/>
        </w:rPr>
      </w:r>
      <w:r>
        <w:rPr>
          <w:lang w:val="zh_TW" w:bidi="zh_TW"/>
        </w:rPr>
      </w:r>
    </w:p>
    <w:p>
      <w:pPr/>
      <w:r>
        <w:rPr>
          <w:lang w:val="zh_TW" w:bidi="zh_TW"/>
        </w:rPr>
      </w:r>
    </w:p>
    <w:p>
      <w:pPr>
        <w:pStyle w:val="Heading2"/>
      </w:pPr>
      <w:r>
        <w:rPr>
          <w:lang w:val="zh_TW" w:bidi="zh_TW"/>
        </w:rPr>
        <w:t>以斯拉記 2:3–20</w:t>
      </w:r>
      <w:r>
        <w:rPr>
          <w:lang w:val="zh_TW" w:bidi="zh_TW"/>
        </w:rPr>
      </w:r>
    </w:p>
    <w:p>
      <w:pPr/>
      <w:r>
        <w:rPr>
          <w:lang w:val="zh_TW" w:bidi="zh_TW"/>
        </w:rPr>
      </w:r>
      <w:r>
        <w:rPr>
          <w:lang w:val="zh_TW" w:bidi="zh_TW"/>
        </w:rPr>
        <w:t>的子孫：在古代近東，一個人的身份與「你的父親和家族是誰？」這個問題密切相關。最終，祭司需被確認為亞倫的子孫。如果無法證實這一血統上的聯繫，他們就被禁止供職（</w:t>
      </w:r>
      <w:r>
        <w:rPr>
          <w:lang w:val="zh_TW" w:bidi="zh_TW"/>
        </w:rPr>
        <w:t>2:61–62</w:t>
      </w:r>
      <w:r>
        <w:rPr>
          <w:lang w:val="zh_TW" w:bidi="zh_TW"/>
        </w:rPr>
        <w:t>）。其他人則由群體中知名的長老來</w:t>
      </w:r>
      <w:r>
        <w:rPr>
          <w:lang w:val="zh_TW" w:bidi="zh_TW"/>
        </w:rPr>
        <w:t>辨認身分。</w:t>
      </w:r>
      <w:r>
        <w:rPr>
          <w:lang w:val="zh_TW" w:bidi="zh_TW"/>
        </w:rPr>
      </w:r>
      <w:r>
        <w:rPr>
          <w:lang w:val="zh_TW" w:bidi="zh_TW"/>
        </w:rPr>
      </w:r>
    </w:p>
    <w:p>
      <w:pPr/>
      <w:r>
        <w:rPr>
          <w:lang w:val="zh_TW" w:bidi="zh_TW"/>
        </w:rPr>
      </w:r>
    </w:p>
    <w:p>
      <w:pPr>
        <w:pStyle w:val="Heading2"/>
      </w:pPr>
      <w:r>
        <w:rPr>
          <w:lang w:val="zh_TW" w:bidi="zh_TW"/>
        </w:rPr>
        <w:t>以斯拉記 2:21–35</w:t>
      </w:r>
      <w:r>
        <w:rPr>
          <w:lang w:val="zh_TW" w:bidi="zh_TW"/>
        </w:rPr>
      </w:r>
    </w:p>
    <w:p>
      <w:pPr/>
      <w:r>
        <w:rPr>
          <w:lang w:val="zh_TW" w:bidi="zh_TW"/>
        </w:rPr>
      </w:r>
      <w:r>
        <w:rPr>
          <w:lang w:val="zh_TW" w:bidi="zh_TW"/>
        </w:rPr>
        <w:t>...... 人：有些回歸者是以原居地的城鎮來辨認的。顯然，並非所有人都了解自己的家譜歷史或來自知名領袖的大家族。大部分被提及的城市都集中在耶路撒冷附近相對較小的區域。</w:t>
      </w:r>
      <w:r>
        <w:rPr>
          <w:lang w:val="zh_TW" w:bidi="zh_TW"/>
        </w:rPr>
      </w:r>
      <w:r>
        <w:rPr>
          <w:lang w:val="zh_TW" w:bidi="zh_TW"/>
        </w:rPr>
      </w:r>
    </w:p>
    <w:p>
      <w:pPr/>
      <w:r>
        <w:rPr>
          <w:lang w:val="zh_TW" w:bidi="zh_TW"/>
        </w:rPr>
      </w:r>
    </w:p>
    <w:p>
      <w:pPr>
        <w:pStyle w:val="Heading2"/>
      </w:pPr>
      <w:r>
        <w:rPr>
          <w:lang w:val="zh_TW" w:bidi="zh_TW"/>
        </w:rPr>
        <w:t>以斯拉記 2:36–42</w:t>
      </w:r>
      <w:r>
        <w:rPr>
          <w:lang w:val="zh_TW" w:bidi="zh_TW"/>
        </w:rPr>
      </w:r>
    </w:p>
    <w:p>
      <w:pPr/>
      <w:r>
        <w:rPr>
          <w:lang w:val="zh_TW" w:bidi="zh_TW"/>
        </w:rPr>
      </w:r>
      <w:r>
        <w:rPr>
          <w:lang w:val="zh_TW" w:bidi="zh_TW"/>
        </w:rPr>
        <w:t>祭司……利未人：只有七十四位利未人返回耶路撒冷——這個數字非常低。以斯拉後來努力爭取再帶三十八位與他一起回去（見</w:t>
      </w:r>
      <w:r>
        <w:rPr>
          <w:lang w:val="zh_TW" w:bidi="zh_TW"/>
        </w:rPr>
        <w:t>研讀註釋8:18</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2:41–42</w:t>
      </w:r>
      <w:r>
        <w:rPr>
          <w:lang w:val="zh_TW" w:bidi="zh_TW"/>
        </w:rPr>
      </w:r>
    </w:p>
    <w:p>
      <w:pPr>
        <w:pStyle w:val="ListBullet"/>
        <w:spacing w:line="240" w:lineRule="auto"/>
        <w:ind w:left="720"/>
      </w:pPr>
      <w:r>
        <w:rPr>
          <w:lang w:val="zh_TW" w:bidi="zh_TW"/>
        </w:rPr>
      </w:r>
      <w:r>
        <w:rPr>
          <w:lang w:val="zh_TW" w:bidi="zh_TW"/>
        </w:rPr>
        <w:t>在聖殿敬拜時，歌唱的人在聖殿奏樂並唱歌（</w:t>
      </w:r>
      <w:r>
        <w:rPr>
          <w:lang w:val="zh_TW" w:bidi="zh_TW"/>
        </w:rPr>
        <w:t>代上25:1–31</w:t>
      </w:r>
      <w:r>
        <w:rPr>
          <w:lang w:val="zh_TW" w:bidi="zh_TW"/>
        </w:rPr>
        <w:t>；</w:t>
      </w:r>
      <w:r>
        <w:rPr>
          <w:lang w:val="zh_TW" w:bidi="zh_TW"/>
        </w:rPr>
        <w:t>詩篇73–83</w:t>
      </w:r>
      <w:r>
        <w:rPr>
          <w:lang w:val="zh_TW" w:bidi="zh_TW"/>
        </w:rPr>
        <w:t>），而守門的人則管理聖殿的大門和倉庫（</w:t>
      </w:r>
      <w:r>
        <w:rPr>
          <w:lang w:val="zh_TW" w:bidi="zh_TW"/>
        </w:rPr>
        <w:t>代上9:26–27</w:t>
      </w:r>
      <w:r>
        <w:rPr>
          <w:lang w:val="zh_TW" w:bidi="zh_TW"/>
        </w:rPr>
        <w:t>；</w:t>
      </w:r>
      <w:r>
        <w:rPr>
          <w:lang w:val="zh_TW" w:bidi="zh_TW"/>
        </w:rPr>
        <w:t>代下23:19</w:t>
      </w:r>
      <w:r>
        <w:rPr>
          <w:lang w:val="zh_TW" w:bidi="zh_TW"/>
        </w:rPr>
        <w:t>；</w:t>
      </w:r>
      <w:r>
        <w:rPr>
          <w:lang w:val="zh_TW" w:bidi="zh_TW"/>
        </w:rPr>
        <w:t>尼12:25</w:t>
      </w:r>
      <w:r>
        <w:rPr>
          <w:lang w:val="zh_TW" w:bidi="zh_TW"/>
        </w:rPr>
        <w:t>）。</w:t>
      </w:r>
    </w:p>
    <w:p>
      <w:pPr>
        <w:pStyle w:val="ListBullet"/>
        <w:spacing w:line="240" w:lineRule="auto"/>
        <w:ind w:left="720"/>
      </w:pPr>
      <w:r>
        <w:rPr>
          <w:lang w:val="zh_TW" w:bidi="zh_TW"/>
        </w:rPr>
      </w:r>
      <w:r>
        <w:rPr>
          <w:lang w:val="zh_TW" w:bidi="zh_TW"/>
        </w:rPr>
        <w:t>亞薩是大衛任命在聖殿指揮音樂的三位利未人之一（</w:t>
      </w:r>
      <w:r>
        <w:rPr>
          <w:lang w:val="zh_TW" w:bidi="zh_TW"/>
        </w:rPr>
        <w:t>代上16:5</w:t>
      </w:r>
      <w:r>
        <w:rPr>
          <w:lang w:val="zh_TW" w:bidi="zh_TW"/>
        </w:rPr>
        <w:t>、</w:t>
      </w:r>
      <w:r>
        <w:rPr>
          <w:lang w:val="zh_TW" w:bidi="zh_TW"/>
        </w:rPr>
        <w:t>7</w:t>
      </w:r>
      <w:r>
        <w:rPr>
          <w:lang w:val="zh_TW" w:bidi="zh_TW"/>
        </w:rPr>
        <w:t>），他寫了一系列詩篇（</w:t>
      </w:r>
      <w:r>
        <w:rPr>
          <w:lang w:val="zh_TW" w:bidi="zh_TW"/>
        </w:rPr>
        <w:t>詩篇50</w:t>
      </w:r>
      <w:r>
        <w:rPr>
          <w:lang w:val="zh_TW" w:bidi="zh_TW"/>
        </w:rPr>
        <w:t>、</w:t>
      </w:r>
      <w:r>
        <w:rPr>
          <w:lang w:val="zh_TW" w:bidi="zh_TW"/>
        </w:rPr>
        <w:t>73–83</w:t>
      </w:r>
      <w:r>
        <w:rPr>
          <w:lang w:val="zh_TW" w:bidi="zh_TW"/>
        </w:rPr>
        <w:t>）。他的家族繼承了他的工作（</w:t>
      </w:r>
      <w:r>
        <w:rPr>
          <w:lang w:val="zh_TW" w:bidi="zh_TW"/>
        </w:rPr>
        <w:t>代上25:1–7</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2:43–54</w:t>
      </w:r>
      <w:r>
        <w:rPr>
          <w:lang w:val="zh_TW" w:bidi="zh_TW"/>
        </w:rPr>
      </w:r>
    </w:p>
    <w:p>
      <w:pPr/>
      <w:r>
        <w:rPr>
          <w:lang w:val="zh_TW" w:bidi="zh_TW"/>
        </w:rPr>
      </w:r>
      <w:r>
        <w:rPr>
          <w:lang w:val="zh_TW" w:bidi="zh_TW"/>
        </w:rPr>
        <w:t>聖殿的僕人可能是基遍人尼提寧的後裔（</w:t>
      </w:r>
      <w:r>
        <w:rPr>
          <w:lang w:val="zh_TW" w:bidi="zh_TW"/>
        </w:rPr>
        <w:t>書9:23–27</w:t>
      </w:r>
      <w:r>
        <w:rPr>
          <w:lang w:val="zh_TW" w:bidi="zh_TW"/>
        </w:rPr>
        <w:t>），他們協助利未人（</w:t>
      </w:r>
      <w:r>
        <w:rPr>
          <w:lang w:val="zh_TW" w:bidi="zh_TW"/>
        </w:rPr>
        <w:t>8:20</w:t>
      </w:r>
      <w:r>
        <w:rPr>
          <w:lang w:val="zh_TW" w:bidi="zh_TW"/>
        </w:rPr>
        <w:t>）搬運水和木材，並打掃地板。</w:t>
      </w:r>
      <w:r>
        <w:rPr>
          <w:lang w:val="zh_TW" w:bidi="zh_TW"/>
        </w:rPr>
      </w:r>
      <w:r>
        <w:rPr>
          <w:lang w:val="zh_TW" w:bidi="zh_TW"/>
        </w:rPr>
      </w:r>
    </w:p>
    <w:p>
      <w:pPr/>
      <w:r>
        <w:rPr>
          <w:lang w:val="zh_TW" w:bidi="zh_TW"/>
        </w:rPr>
      </w:r>
    </w:p>
    <w:p>
      <w:pPr>
        <w:pStyle w:val="Heading2"/>
      </w:pPr>
      <w:r>
        <w:rPr>
          <w:lang w:val="zh_TW" w:bidi="zh_TW"/>
        </w:rPr>
        <w:t>以斯拉記 2:55–58</w:t>
      </w:r>
      <w:r>
        <w:rPr>
          <w:lang w:val="zh_TW" w:bidi="zh_TW"/>
        </w:rPr>
      </w:r>
    </w:p>
    <w:p>
      <w:pPr/>
      <w:r>
        <w:rPr>
          <w:lang w:val="zh_TW" w:bidi="zh_TW"/>
        </w:rPr>
      </w:r>
      <w:r>
        <w:rPr>
          <w:lang w:val="zh_TW" w:bidi="zh_TW"/>
        </w:rPr>
        <w:t>所羅門王僕人的後裔與聖殿的僕人有關聯（</w:t>
      </w:r>
      <w:r>
        <w:rPr>
          <w:lang w:val="zh_TW" w:bidi="zh_TW"/>
        </w:rPr>
        <w:t>2:43–54</w:t>
      </w:r>
      <w:r>
        <w:rPr>
          <w:lang w:val="zh_TW" w:bidi="zh_TW"/>
        </w:rPr>
        <w:t>）。他們的名字可能顯示了他們的職責：例如，瑣斐列（「書記」）可能負責管理庫存，而玻黑列‧哈斯巴音（「羚羊獵人」）則可能負責管理獵物。</w:t>
      </w:r>
      <w:r>
        <w:rPr>
          <w:lang w:val="zh_TW" w:bidi="zh_TW"/>
        </w:rPr>
      </w:r>
      <w:r>
        <w:rPr>
          <w:lang w:val="zh_TW" w:bidi="zh_TW"/>
        </w:rPr>
      </w:r>
    </w:p>
    <w:p>
      <w:pPr/>
      <w:r>
        <w:rPr>
          <w:lang w:val="zh_TW" w:bidi="zh_TW"/>
        </w:rPr>
      </w:r>
    </w:p>
    <w:p>
      <w:pPr>
        <w:pStyle w:val="Heading2"/>
      </w:pPr>
      <w:r>
        <w:rPr>
          <w:lang w:val="zh_TW" w:bidi="zh_TW"/>
        </w:rPr>
        <w:t>以斯拉記 2:59–60</w:t>
      </w:r>
      <w:r>
        <w:rPr>
          <w:lang w:val="zh_TW" w:bidi="zh_TW"/>
        </w:rPr>
      </w:r>
    </w:p>
    <w:p>
      <w:pPr/>
      <w:r>
        <w:rPr>
          <w:lang w:val="zh_TW" w:bidi="zh_TW"/>
        </w:rPr>
      </w:r>
      <w:r>
        <w:rPr>
          <w:lang w:val="zh_TW" w:bidi="zh_TW"/>
        </w:rPr>
        <w:t>有些回歸者雖然相信以色列的神，但卻沒有家譜記錄可證明他們是以色列人。沒有這些資料，其他以色列人不知道應該把他們當作兄弟並允許與他們通婚，還是把他們當作外人。</w:t>
      </w:r>
      <w:r>
        <w:rPr>
          <w:lang w:val="zh_TW" w:bidi="zh_TW"/>
        </w:rPr>
        <w:t>歷代志上一至九章</w:t>
      </w:r>
      <w:r>
        <w:rPr>
          <w:lang w:val="zh_TW" w:bidi="zh_TW"/>
        </w:rPr>
        <w:t>中的家譜說明了許多家族歷史是如何被小心保存的。</w:t>
      </w:r>
      <w:r>
        <w:rPr>
          <w:lang w:val="zh_TW" w:bidi="zh_TW"/>
        </w:rPr>
      </w:r>
      <w:r>
        <w:rPr>
          <w:lang w:val="zh_TW" w:bidi="zh_TW"/>
        </w:rPr>
      </w:r>
    </w:p>
    <w:p>
      <w:pPr/>
      <w:r>
        <w:rPr>
          <w:lang w:val="zh_TW" w:bidi="zh_TW"/>
        </w:rPr>
      </w:r>
    </w:p>
    <w:p>
      <w:pPr>
        <w:pStyle w:val="Heading2"/>
      </w:pPr>
      <w:r>
        <w:rPr>
          <w:lang w:val="zh_TW" w:bidi="zh_TW"/>
        </w:rPr>
        <w:t>以斯拉記 2:61–63</w:t>
      </w:r>
      <w:r>
        <w:rPr>
          <w:lang w:val="zh_TW" w:bidi="zh_TW"/>
        </w:rPr>
      </w:r>
    </w:p>
    <w:p>
      <w:pPr/>
      <w:r>
        <w:rPr>
          <w:lang w:val="zh_TW" w:bidi="zh_TW"/>
        </w:rPr>
      </w:r>
      <w:r>
        <w:rPr>
          <w:lang w:val="zh_TW" w:bidi="zh_TW"/>
        </w:rPr>
        <w:t>卻尋不着：缺乏家譜對這三個家庭來說是個問題（</w:t>
      </w:r>
      <w:r>
        <w:rPr>
          <w:lang w:val="zh_TW" w:bidi="zh_TW"/>
        </w:rPr>
        <w:t>2:61–62</w:t>
      </w:r>
      <w:r>
        <w:rPr>
          <w:lang w:val="zh_TW" w:bidi="zh_TW"/>
        </w:rPr>
        <w:t>）。他們被排除在祭司的特權或職責之外，直到大祭司通過使用烏陵和土明獲得神的指示來確定神的旨意（見</w:t>
      </w:r>
      <w:r>
        <w:rPr>
          <w:lang w:val="zh_TW" w:bidi="zh_TW"/>
        </w:rPr>
        <w:t>出28:30</w:t>
      </w:r>
      <w:r>
        <w:rPr>
          <w:lang w:val="zh_TW" w:bidi="zh_TW"/>
        </w:rPr>
        <w:t>；</w:t>
      </w:r>
      <w:r>
        <w:rPr>
          <w:lang w:val="zh_TW" w:bidi="zh_TW"/>
        </w:rPr>
        <w:t>民27:21</w:t>
      </w:r>
      <w:r>
        <w:rPr>
          <w:lang w:val="zh_TW" w:bidi="zh_TW"/>
        </w:rPr>
        <w:t>）。雖然使用</w:t>
      </w:r>
      <w:r>
        <w:rPr>
          <w:i/>
          <w:lang w:val="zh_TW" w:bidi="zh_TW"/>
        </w:rPr>
        <w:t>烏陵和土明</w:t>
      </w:r>
      <w:r>
        <w:rPr>
          <w:lang w:val="zh_TW" w:bidi="zh_TW"/>
        </w:rPr>
        <w:t>類似於擲骰子或抽籤，但當由祭司進行時，其結果則是神的決定而非盲目的機率。</w:t>
      </w:r>
      <w:r>
        <w:rPr>
          <w:lang w:val="zh_TW" w:bidi="zh_TW"/>
        </w:rPr>
      </w:r>
      <w:r>
        <w:rPr>
          <w:lang w:val="zh_TW" w:bidi="zh_TW"/>
        </w:rPr>
      </w:r>
    </w:p>
    <w:p>
      <w:pPr/>
      <w:r>
        <w:rPr>
          <w:lang w:val="zh_TW" w:bidi="zh_TW"/>
        </w:rPr>
      </w:r>
    </w:p>
    <w:p>
      <w:pPr>
        <w:pStyle w:val="Heading2"/>
      </w:pPr>
      <w:r>
        <w:rPr>
          <w:lang w:val="zh_TW" w:bidi="zh_TW"/>
        </w:rPr>
        <w:t>以斯拉記 2:64–66</w:t>
      </w:r>
      <w:r>
        <w:rPr>
          <w:lang w:val="zh_TW" w:bidi="zh_TW"/>
        </w:rPr>
      </w:r>
    </w:p>
    <w:p>
      <w:pPr>
        <w:pStyle w:val="ListBullet"/>
        <w:spacing w:line="240" w:lineRule="auto"/>
        <w:ind w:left="720"/>
      </w:pPr>
      <w:r>
        <w:rPr>
          <w:lang w:val="zh_TW" w:bidi="zh_TW"/>
        </w:rPr>
      </w:r>
      <w:r>
        <w:rPr>
          <w:lang w:val="zh_TW" w:bidi="zh_TW"/>
        </w:rPr>
        <w:t>四萬二千三百六十名：這個數字與</w:t>
      </w:r>
      <w:r>
        <w:rPr>
          <w:lang w:val="zh_TW" w:bidi="zh_TW"/>
        </w:rPr>
        <w:t>二章3至42節</w:t>
      </w:r>
      <w:r>
        <w:rPr>
          <w:lang w:val="zh_TW" w:bidi="zh_TW"/>
        </w:rPr>
        <w:t>中列出的總人數（28,774）不符，可能也包括了兒童。</w:t>
      </w:r>
    </w:p>
    <w:p>
      <w:pPr>
        <w:pStyle w:val="ListBullet"/>
        <w:spacing w:line="240" w:lineRule="auto"/>
        <w:ind w:left="720"/>
      </w:pPr>
      <w:r>
        <w:rPr>
          <w:lang w:val="zh_TW" w:bidi="zh_TW"/>
        </w:rPr>
      </w:r>
      <w:r>
        <w:rPr>
          <w:lang w:val="zh_TW" w:bidi="zh_TW"/>
        </w:rPr>
        <w:t>數目龐大的僕人和牲畜顯示，一些回歸的猶太人相當富有。</w:t>
      </w:r>
      <w:r>
        <w:rPr>
          <w:lang w:val="zh_TW" w:bidi="zh_TW"/>
        </w:rPr>
      </w:r>
      <w:r>
        <w:rPr>
          <w:lang w:val="zh_TW" w:bidi="zh_TW"/>
        </w:rPr>
      </w:r>
    </w:p>
    <w:p>
      <w:pPr/>
      <w:r>
        <w:rPr>
          <w:lang w:val="zh_TW" w:bidi="zh_TW"/>
        </w:rPr>
      </w:r>
    </w:p>
    <w:p>
      <w:pPr>
        <w:pStyle w:val="Heading2"/>
      </w:pPr>
      <w:r>
        <w:rPr>
          <w:lang w:val="zh_TW" w:bidi="zh_TW"/>
        </w:rPr>
        <w:t>以斯拉記 2:68–69</w:t>
      </w:r>
      <w:r>
        <w:rPr>
          <w:lang w:val="zh_TW" w:bidi="zh_TW"/>
        </w:rPr>
      </w:r>
    </w:p>
    <w:p>
      <w:pPr/>
      <w:r>
        <w:rPr>
          <w:lang w:val="zh_TW" w:bidi="zh_TW"/>
        </w:rPr>
      </w:r>
      <w:r>
        <w:rPr>
          <w:lang w:val="zh_TW" w:bidi="zh_TW"/>
        </w:rPr>
        <w:t>正如會幕建造時（</w:t>
      </w:r>
      <w:r>
        <w:rPr>
          <w:lang w:val="zh_TW" w:bidi="zh_TW"/>
        </w:rPr>
        <w:t>出25:2–7</w:t>
      </w:r>
      <w:r>
        <w:rPr>
          <w:lang w:val="zh_TW" w:bidi="zh_TW"/>
        </w:rPr>
        <w:t>，</w:t>
      </w:r>
      <w:r>
        <w:rPr>
          <w:lang w:val="zh_TW" w:bidi="zh_TW"/>
        </w:rPr>
        <w:t>35:4–9</w:t>
      </w:r>
      <w:r>
        <w:rPr>
          <w:lang w:val="zh_TW" w:bidi="zh_TW"/>
        </w:rPr>
        <w:t>）和聖殿翻修時（</w:t>
      </w:r>
      <w:r>
        <w:rPr>
          <w:lang w:val="zh_TW" w:bidi="zh_TW"/>
        </w:rPr>
        <w:t>王下12:1–21</w:t>
      </w:r>
      <w:r>
        <w:rPr>
          <w:lang w:val="zh_TW" w:bidi="zh_TW"/>
        </w:rPr>
        <w:t>），人民甘心奉獻以資助這些工作。這些資金補充了大流士的省級撥款（</w:t>
      </w:r>
      <w:r>
        <w:rPr>
          <w:lang w:val="zh_TW" w:bidi="zh_TW"/>
        </w:rPr>
        <w:t>拉6:8</w:t>
      </w:r>
      <w:r>
        <w:rPr>
          <w:lang w:val="zh_TW" w:bidi="zh_TW"/>
        </w:rPr>
        <w:t>）以及留在巴比倫的以色列人所奉獻的禮物（</w:t>
      </w:r>
      <w:r>
        <w:rPr>
          <w:lang w:val="zh_TW" w:bidi="zh_TW"/>
        </w:rPr>
        <w:t>1:6</w:t>
      </w:r>
      <w:r>
        <w:rPr>
          <w:lang w:val="zh_TW" w:bidi="zh_TW"/>
        </w:rPr>
        <w:t>）。每個人都根據自己的能力盡力奉獻。</w:t>
      </w:r>
      <w:r>
        <w:rPr>
          <w:lang w:val="zh_TW" w:bidi="zh_TW"/>
        </w:rPr>
      </w:r>
      <w:r>
        <w:rPr>
          <w:lang w:val="zh_TW" w:bidi="zh_TW"/>
        </w:rPr>
      </w:r>
    </w:p>
    <w:p>
      <w:pPr/>
      <w:r>
        <w:rPr>
          <w:lang w:val="zh_TW" w:bidi="zh_TW"/>
        </w:rPr>
      </w:r>
    </w:p>
    <w:p>
      <w:pPr>
        <w:pStyle w:val="Heading2"/>
      </w:pPr>
      <w:r>
        <w:rPr>
          <w:lang w:val="zh_TW" w:bidi="zh_TW"/>
        </w:rPr>
        <w:t>以斯拉記 2:69</w:t>
      </w:r>
      <w:r>
        <w:rPr>
          <w:lang w:val="zh_TW" w:bidi="zh_TW"/>
        </w:rPr>
      </w:r>
    </w:p>
    <w:p>
      <w:pPr>
        <w:pStyle w:val="ListBullet"/>
        <w:spacing w:line="240" w:lineRule="auto"/>
        <w:ind w:left="720"/>
      </w:pPr>
      <w:r>
        <w:rPr>
          <w:lang w:val="zh_TW" w:bidi="zh_TW"/>
        </w:rPr>
      </w:r>
      <w:r>
        <w:rPr>
          <w:lang w:val="zh_TW" w:bidi="zh_TW"/>
        </w:rPr>
        <w:t xml:space="preserve">每枚金幣（希伯來達利克）相當於一名職業軍人一個月的工資。 </w:t>
      </w:r>
    </w:p>
    <w:p>
      <w:pPr>
        <w:pStyle w:val="ListBullet"/>
        <w:spacing w:line="240" w:lineRule="auto"/>
        <w:ind w:left="720"/>
      </w:pPr>
      <w:r>
        <w:rPr>
          <w:lang w:val="zh_TW" w:bidi="zh_TW"/>
        </w:rPr>
      </w:r>
      <w:r>
        <w:rPr>
          <w:lang w:val="zh_TW" w:bidi="zh_TW"/>
        </w:rPr>
        <w:t>6,250磅（希伯來</w:t>
      </w:r>
      <w:r>
        <w:rPr>
          <w:i/>
          <w:lang w:val="zh_TW" w:bidi="zh_TW"/>
        </w:rPr>
        <w:t>5,000彌拿</w:t>
      </w:r>
      <w:r>
        <w:rPr>
          <w:lang w:val="zh_TW" w:bidi="zh_TW"/>
        </w:rPr>
        <w:t>）：每個彌拿重20盎司，相當於60舍客勒的銀子；每個舍客勒相當於一個普通工人的一個月工資。</w:t>
      </w:r>
      <w:r>
        <w:rPr>
          <w:lang w:val="zh_TW" w:bidi="zh_TW"/>
        </w:rPr>
      </w:r>
      <w:r>
        <w:rPr>
          <w:lang w:val="zh_TW" w:bidi="zh_TW"/>
        </w:rPr>
      </w:r>
    </w:p>
    <w:p>
      <w:pPr/>
      <w:r>
        <w:rPr>
          <w:lang w:val="zh_TW" w:bidi="zh_TW"/>
        </w:rPr>
      </w:r>
    </w:p>
    <w:p>
      <w:pPr>
        <w:pStyle w:val="Heading2"/>
      </w:pPr>
      <w:r>
        <w:rPr>
          <w:lang w:val="zh_TW" w:bidi="zh_TW"/>
        </w:rPr>
        <w:t>以斯拉記 3:1</w:t>
      </w:r>
      <w:r>
        <w:rPr>
          <w:lang w:val="zh_TW" w:bidi="zh_TW"/>
        </w:rPr>
      </w:r>
    </w:p>
    <w:p>
      <w:pPr/>
      <w:r>
        <w:rPr>
          <w:lang w:val="zh_TW" w:bidi="zh_TW"/>
        </w:rPr>
      </w:r>
      <w:r>
        <w:rPr>
          <w:lang w:val="zh_TW" w:bidi="zh_TW"/>
        </w:rPr>
        <w:t>七月（字面意思是</w:t>
      </w:r>
      <w:r>
        <w:rPr>
          <w:i/>
          <w:lang w:val="zh_TW" w:bidi="zh_TW"/>
        </w:rPr>
        <w:t>在第七個月</w:t>
      </w:r>
      <w:r>
        <w:rPr>
          <w:lang w:val="zh_TW" w:bidi="zh_TW"/>
        </w:rPr>
        <w:t>）（註譯：也是初秋時期）的節期包括吹角節（見</w:t>
      </w:r>
      <w:r>
        <w:rPr>
          <w:lang w:val="zh_TW" w:bidi="zh_TW"/>
        </w:rPr>
        <w:t>利23:23–25</w:t>
      </w:r>
      <w:r>
        <w:rPr>
          <w:lang w:val="zh_TW" w:bidi="zh_TW"/>
        </w:rPr>
        <w:t>）、贖罪日（見</w:t>
      </w:r>
      <w:r>
        <w:rPr>
          <w:lang w:val="zh_TW" w:bidi="zh_TW"/>
        </w:rPr>
        <w:t>利16</w:t>
      </w:r>
      <w:r>
        <w:rPr>
          <w:lang w:val="zh_TW" w:bidi="zh_TW"/>
        </w:rPr>
        <w:t>）和住棚節（見</w:t>
      </w:r>
      <w:r>
        <w:rPr>
          <w:lang w:val="zh_TW" w:bidi="zh_TW"/>
        </w:rPr>
        <w:t>利23:34–36</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3:1–4.5</w:t>
      </w:r>
      <w:r>
        <w:rPr>
          <w:lang w:val="zh_TW" w:bidi="zh_TW"/>
        </w:rPr>
      </w:r>
    </w:p>
    <w:p>
      <w:pPr/>
      <w:r>
        <w:rPr>
          <w:lang w:val="zh_TW" w:bidi="zh_TW"/>
        </w:rPr>
      </w:r>
      <w:r>
        <w:rPr>
          <w:lang w:val="zh_TW" w:bidi="zh_TW"/>
        </w:rPr>
        <w:t>在重新定居於猶大的各個城鎮之後，回歸的以色人開始</w:t>
      </w:r>
      <w:r>
        <w:rPr>
          <w:lang w:val="zh_TW" w:bidi="zh_TW"/>
        </w:rPr>
        <w:t>致力於</w:t>
      </w:r>
      <w:r>
        <w:rPr>
          <w:lang w:val="zh_TW" w:bidi="zh_TW"/>
        </w:rPr>
        <w:t>恢復在耶路撒冷對神的敬拜。他們迅速重建了祭壇，並開始定期獻祭，以便及時慶祝猶太節期（</w:t>
      </w:r>
      <w:r>
        <w:rPr>
          <w:lang w:val="zh_TW" w:bidi="zh_TW"/>
        </w:rPr>
        <w:t>3:4</w:t>
      </w:r>
      <w:r>
        <w:rPr>
          <w:lang w:val="zh_TW" w:bidi="zh_TW"/>
        </w:rPr>
        <w:t>），然後，他們開始了重建聖殿本身這項更艱巨的任務（</w:t>
      </w:r>
      <w:r>
        <w:rPr>
          <w:lang w:val="zh_TW" w:bidi="zh_TW"/>
        </w:rPr>
        <w:t>3:8</w:t>
      </w:r>
      <w:r>
        <w:rPr>
          <w:lang w:val="zh_TW" w:bidi="zh_TW"/>
        </w:rPr>
        <w:t>）。不久，他們也面臨來自當地外族人的反對（</w:t>
      </w:r>
      <w:r>
        <w:rPr>
          <w:lang w:val="zh_TW" w:bidi="zh_TW"/>
        </w:rPr>
        <w:t>4:1–5</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3:2</w:t>
      </w:r>
      <w:r>
        <w:rPr>
          <w:lang w:val="zh_TW" w:bidi="zh_TW"/>
        </w:rPr>
      </w:r>
    </w:p>
    <w:p>
      <w:pPr>
        <w:pStyle w:val="ListBullet"/>
        <w:spacing w:line="240" w:lineRule="auto"/>
        <w:ind w:left="720"/>
      </w:pPr>
      <w:r>
        <w:rPr>
          <w:lang w:val="zh_TW" w:bidi="zh_TW"/>
        </w:rPr>
      </w:r>
      <w:r>
        <w:rPr>
          <w:lang w:val="zh_TW" w:bidi="zh_TW"/>
        </w:rPr>
        <w:t>耶書亞（</w:t>
      </w:r>
      <w:r>
        <w:rPr>
          <w:lang w:val="zh_TW" w:bidi="zh_TW"/>
        </w:rPr>
        <w:t>該1:1</w:t>
      </w:r>
      <w:r>
        <w:rPr>
          <w:lang w:val="zh_TW" w:bidi="zh_TW"/>
        </w:rPr>
        <w:t>；</w:t>
      </w:r>
      <w:r>
        <w:rPr>
          <w:lang w:val="zh_TW" w:bidi="zh_TW"/>
        </w:rPr>
        <w:t>亞3:1</w:t>
      </w:r>
      <w:r>
        <w:rPr>
          <w:lang w:val="zh_TW" w:bidi="zh_TW"/>
        </w:rPr>
        <w:t>）是大祭司（</w:t>
      </w:r>
      <w:r>
        <w:rPr>
          <w:lang w:val="zh_TW" w:bidi="zh_TW"/>
        </w:rPr>
        <w:t>尼12:1</w:t>
      </w:r>
      <w:r>
        <w:rPr>
          <w:lang w:val="zh_TW" w:bidi="zh_TW"/>
        </w:rPr>
        <w:t>）。然而，以斯拉從未使用這個頭銜（</w:t>
      </w:r>
      <w:r>
        <w:rPr>
          <w:lang w:val="zh_TW" w:bidi="zh_TW"/>
        </w:rPr>
        <w:t>拉2:2</w:t>
      </w:r>
      <w:r>
        <w:rPr>
          <w:lang w:val="zh_TW" w:bidi="zh_TW"/>
        </w:rPr>
        <w:t>，</w:t>
      </w:r>
      <w:r>
        <w:rPr>
          <w:lang w:val="zh_TW" w:bidi="zh_TW"/>
        </w:rPr>
        <w:t>3:2</w:t>
      </w:r>
      <w:r>
        <w:rPr>
          <w:lang w:val="zh_TW" w:bidi="zh_TW"/>
        </w:rPr>
        <w:t>，</w:t>
      </w:r>
      <w:r>
        <w:rPr>
          <w:lang w:val="zh_TW" w:bidi="zh_TW"/>
        </w:rPr>
        <w:t>4:3</w:t>
      </w:r>
      <w:r>
        <w:rPr>
          <w:lang w:val="zh_TW" w:bidi="zh_TW"/>
        </w:rPr>
        <w:t>，</w:t>
      </w:r>
      <w:r>
        <w:rPr>
          <w:lang w:val="zh_TW" w:bidi="zh_TW"/>
        </w:rPr>
        <w:t>5:2</w:t>
      </w:r>
      <w:r>
        <w:rPr>
          <w:lang w:val="zh_TW" w:bidi="zh_TW"/>
        </w:rPr>
        <w:t>），這表明該頭銜是在聖殿完成後才被賦予的（</w:t>
      </w:r>
      <w:r>
        <w:rPr>
          <w:lang w:val="zh_TW" w:bidi="zh_TW"/>
        </w:rPr>
        <w:t>6:15</w:t>
      </w:r>
      <w:r>
        <w:rPr>
          <w:lang w:val="zh_TW" w:bidi="zh_TW"/>
        </w:rPr>
        <w:t>）。</w:t>
      </w:r>
    </w:p>
    <w:p>
      <w:pPr>
        <w:pStyle w:val="ListBullet"/>
        <w:spacing w:line="240" w:lineRule="auto"/>
        <w:ind w:left="720"/>
      </w:pPr>
      <w:r>
        <w:rPr>
          <w:lang w:val="zh_TW" w:bidi="zh_TW"/>
        </w:rPr>
      </w:r>
      <w:r>
        <w:rPr>
          <w:lang w:val="zh_TW" w:bidi="zh_TW"/>
        </w:rPr>
        <w:t>所羅巴伯很可能是在設巴薩去世後（見</w:t>
      </w:r>
      <w:r>
        <w:rPr>
          <w:lang w:val="zh_TW" w:bidi="zh_TW"/>
        </w:rPr>
        <w:t>以斯拉記1:8的研讀註釋</w:t>
      </w:r>
      <w:r>
        <w:rPr>
          <w:lang w:val="zh_TW" w:bidi="zh_TW"/>
        </w:rPr>
        <w:t>）擔任波斯任命的猶大總督（</w:t>
      </w:r>
      <w:r>
        <w:rPr>
          <w:lang w:val="zh_TW" w:bidi="zh_TW"/>
        </w:rPr>
        <w:t>該1:1</w:t>
      </w:r>
      <w:r>
        <w:rPr>
          <w:lang w:val="zh_TW" w:bidi="zh_TW"/>
        </w:rPr>
        <w:t>）。他是猶大王約雅斤的孫子（</w:t>
      </w:r>
      <w:r>
        <w:rPr>
          <w:lang w:val="zh_TW" w:bidi="zh_TW"/>
        </w:rPr>
        <w:t>代上3:17</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3:3</w:t>
      </w:r>
      <w:r>
        <w:rPr>
          <w:lang w:val="zh_TW" w:bidi="zh_TW"/>
        </w:rPr>
      </w:r>
    </w:p>
    <w:p>
      <w:pPr>
        <w:pStyle w:val="ListBullet"/>
        <w:spacing w:line="240" w:lineRule="auto"/>
        <w:ind w:left="720"/>
      </w:pPr>
      <w:r>
        <w:rPr>
          <w:lang w:val="zh_TW" w:bidi="zh_TW"/>
        </w:rPr>
      </w:r>
      <w:r>
        <w:rPr>
          <w:lang w:val="zh_TW" w:bidi="zh_TW"/>
        </w:rPr>
        <w:t>當地居民是外國人，他們是在公元前722年北國以色列的人民被擄（</w:t>
      </w:r>
      <w:r>
        <w:rPr>
          <w:lang w:val="zh_TW" w:bidi="zh_TW"/>
        </w:rPr>
        <w:t>王下17:24–40</w:t>
      </w:r>
      <w:r>
        <w:rPr>
          <w:lang w:val="zh_TW" w:bidi="zh_TW"/>
        </w:rPr>
        <w:t>）後，由亞述王以撒‧哈頓（公元前680–669年）從外地遷入的。有些人在猶大被擄七十年間搬到耶路撒冷地區，異教祭壇可能已經在這個地方豎立，因此在建造新的、奉獻給耶和華的祭壇之前，必需先將其拆除。</w:t>
      </w:r>
    </w:p>
    <w:p>
      <w:pPr>
        <w:pStyle w:val="ListBullet"/>
        <w:spacing w:line="240" w:lineRule="auto"/>
        <w:ind w:left="720"/>
      </w:pPr>
      <w:r>
        <w:rPr>
          <w:lang w:val="zh_TW" w:bidi="zh_TW"/>
        </w:rPr>
      </w:r>
      <w:r>
        <w:rPr>
          <w:lang w:val="zh_TW" w:bidi="zh_TW"/>
        </w:rPr>
        <w:t>在原有的根基上（字面意思是</w:t>
      </w:r>
      <w:r>
        <w:rPr>
          <w:i/>
          <w:lang w:val="zh_TW" w:bidi="zh_TW"/>
        </w:rPr>
        <w:t>在其基礎上</w:t>
      </w:r>
      <w:r>
        <w:rPr>
          <w:lang w:val="zh_TW" w:bidi="zh_TW"/>
        </w:rPr>
        <w:t>）：</w:t>
      </w:r>
      <w:r>
        <w:rPr>
          <w:lang w:val="zh_TW" w:bidi="zh_TW"/>
        </w:rPr>
        <w:t>將祭壇安置在所羅門所建祭壇的原址上至關重要，這樣才能延續被擄前那真正的敬拜傳統</w:t>
      </w:r>
      <w:r>
        <w:rPr>
          <w:lang w:val="zh_TW" w:bidi="zh_TW"/>
        </w:rPr>
        <w:t>。</w:t>
      </w:r>
    </w:p>
    <w:p>
      <w:pPr>
        <w:pStyle w:val="ListBullet"/>
        <w:spacing w:line="240" w:lineRule="auto"/>
        <w:ind w:left="720"/>
      </w:pPr>
      <w:r>
        <w:rPr>
          <w:lang w:val="zh_TW" w:bidi="zh_TW"/>
        </w:rPr>
      </w:r>
      <w:r>
        <w:rPr>
          <w:lang w:val="zh_TW" w:bidi="zh_TW"/>
        </w:rPr>
        <w:t>早晚獻燔祭（見</w:t>
      </w:r>
      <w:r>
        <w:rPr>
          <w:lang w:val="zh_TW" w:bidi="zh_TW"/>
        </w:rPr>
        <w:t>出29:38–42</w:t>
      </w:r>
      <w:r>
        <w:rPr>
          <w:lang w:val="zh_TW" w:bidi="zh_TW"/>
        </w:rPr>
        <w:t>；</w:t>
      </w:r>
      <w:r>
        <w:rPr>
          <w:lang w:val="zh_TW" w:bidi="zh_TW"/>
        </w:rPr>
        <w:t>民28:3–8</w:t>
      </w:r>
      <w:r>
        <w:rPr>
          <w:lang w:val="zh_TW" w:bidi="zh_TW"/>
        </w:rPr>
        <w:t>）將一天獻給神。</w:t>
      </w:r>
      <w:r>
        <w:rPr>
          <w:lang w:val="zh_TW" w:bidi="zh_TW"/>
        </w:rPr>
      </w:r>
      <w:r>
        <w:rPr>
          <w:lang w:val="zh_TW" w:bidi="zh_TW"/>
        </w:rPr>
      </w:r>
    </w:p>
    <w:p>
      <w:pPr/>
      <w:r>
        <w:rPr>
          <w:lang w:val="zh_TW" w:bidi="zh_TW"/>
        </w:rPr>
      </w:r>
    </w:p>
    <w:p>
      <w:pPr>
        <w:pStyle w:val="Heading2"/>
      </w:pPr>
      <w:r>
        <w:rPr>
          <w:lang w:val="zh_TW" w:bidi="zh_TW"/>
        </w:rPr>
        <w:t>以斯拉記 3:4</w:t>
      </w:r>
      <w:r>
        <w:rPr>
          <w:lang w:val="zh_TW" w:bidi="zh_TW"/>
        </w:rPr>
      </w:r>
    </w:p>
    <w:p>
      <w:pPr/>
      <w:r>
        <w:rPr>
          <w:lang w:val="zh_TW" w:bidi="zh_TW"/>
        </w:rPr>
      </w:r>
      <w:r>
        <w:rPr>
          <w:lang w:val="zh_TW" w:bidi="zh_TW"/>
        </w:rPr>
        <w:t>為期七天的住棚節</w:t>
      </w:r>
      <w:r>
        <w:rPr>
          <w:lang w:val="zh_TW" w:bidi="zh_TW"/>
        </w:rPr>
        <w:t>（</w:t>
      </w:r>
      <w:r>
        <w:rPr>
          <w:lang w:val="zh_TW" w:bidi="zh_TW"/>
        </w:rPr>
        <w:t>利23:33–36</w:t>
      </w:r>
      <w:r>
        <w:rPr>
          <w:lang w:val="zh_TW" w:bidi="zh_TW"/>
        </w:rPr>
        <w:t>；</w:t>
      </w:r>
      <w:r>
        <w:rPr>
          <w:lang w:val="zh_TW" w:bidi="zh_TW"/>
        </w:rPr>
        <w:t>民29:12–38</w:t>
      </w:r>
      <w:r>
        <w:rPr>
          <w:lang w:val="zh_TW" w:bidi="zh_TW"/>
        </w:rPr>
        <w:t>；</w:t>
      </w:r>
      <w:r>
        <w:rPr>
          <w:lang w:val="zh_TW" w:bidi="zh_TW"/>
        </w:rPr>
        <w:t>申16:13–16</w:t>
      </w:r>
      <w:r>
        <w:rPr>
          <w:lang w:val="zh_TW" w:bidi="zh_TW"/>
        </w:rPr>
        <w:t>）</w:t>
      </w:r>
      <w:r>
        <w:rPr>
          <w:lang w:val="zh_TW" w:bidi="zh_TW"/>
        </w:rPr>
        <w:t>是律法所規定的節期</w:t>
      </w:r>
      <w:r>
        <w:rPr>
          <w:lang w:val="zh_TW" w:bidi="zh_TW"/>
        </w:rPr>
        <w:t>，用以提醒百姓，神在以色列人出埃及、曠野漂流四十年間住在帳棚中時，所賜下的引導與看顧。對那些有著類似經歷，剛從異地歸回、一路住在帳棚中走向應許之地的百姓而言，這節期更具有特別的重要意義。</w:t>
      </w:r>
      <w:r>
        <w:rPr>
          <w:lang w:val="zh_TW" w:bidi="zh_TW"/>
        </w:rPr>
      </w:r>
      <w:r>
        <w:rPr>
          <w:lang w:val="zh_TW" w:bidi="zh_TW"/>
        </w:rPr>
      </w:r>
    </w:p>
    <w:p>
      <w:pPr/>
      <w:r>
        <w:rPr>
          <w:lang w:val="zh_TW" w:bidi="zh_TW"/>
        </w:rPr>
      </w:r>
    </w:p>
    <w:p>
      <w:pPr>
        <w:pStyle w:val="Heading2"/>
      </w:pPr>
      <w:r>
        <w:rPr>
          <w:lang w:val="zh_TW" w:bidi="zh_TW"/>
        </w:rPr>
        <w:t>以斯拉記 3:5–6</w:t>
      </w:r>
      <w:r>
        <w:rPr>
          <w:lang w:val="zh_TW" w:bidi="zh_TW"/>
        </w:rPr>
      </w:r>
    </w:p>
    <w:p>
      <w:pPr>
        <w:pStyle w:val="ListBullet"/>
        <w:spacing w:line="240" w:lineRule="auto"/>
        <w:ind w:left="720"/>
      </w:pPr>
      <w:r>
        <w:rPr>
          <w:lang w:val="zh_TW" w:bidi="zh_TW"/>
        </w:rPr>
      </w:r>
      <w:r>
        <w:rPr>
          <w:lang w:val="zh_TW" w:bidi="zh_TW"/>
        </w:rPr>
        <w:t>在聖殿奠基之前所獻上的祭品目錄，顯示了人們一有機會中便忠誠地敬拜神的熱情。他們完全按照律法的指示行事。</w:t>
      </w:r>
    </w:p>
    <w:p>
      <w:pPr>
        <w:pStyle w:val="ListBullet"/>
        <w:spacing w:line="240" w:lineRule="auto"/>
        <w:ind w:left="720"/>
      </w:pPr>
      <w:r>
        <w:rPr>
          <w:lang w:val="zh_TW" w:bidi="zh_TW"/>
        </w:rPr>
      </w:r>
      <w:r>
        <w:rPr>
          <w:lang w:val="zh_TW" w:bidi="zh_TW"/>
        </w:rPr>
        <w:t>新月（和合本譯為：月朔）慶典在希伯來曆每個月的第一天舉行；祭品和號角的吹響提醒人們神與他們所立的約（</w:t>
      </w:r>
      <w:r>
        <w:rPr>
          <w:lang w:val="zh_TW" w:bidi="zh_TW"/>
        </w:rPr>
        <w:t>民10:10</w:t>
      </w:r>
      <w:r>
        <w:rPr>
          <w:lang w:val="zh_TW" w:bidi="zh_TW"/>
        </w:rPr>
        <w:t>，</w:t>
      </w:r>
      <w:r>
        <w:rPr>
          <w:lang w:val="zh_TW" w:bidi="zh_TW"/>
        </w:rPr>
        <w:t>28:11–15</w:t>
      </w:r>
      <w:r>
        <w:rPr>
          <w:lang w:val="zh_TW" w:bidi="zh_TW"/>
        </w:rPr>
        <w:t>）。</w:t>
      </w:r>
    </w:p>
    <w:p>
      <w:pPr>
        <w:pStyle w:val="ListBullet"/>
        <w:spacing w:line="240" w:lineRule="auto"/>
        <w:ind w:left="720"/>
      </w:pPr>
      <w:r>
        <w:rPr>
          <w:lang w:val="zh_TW" w:bidi="zh_TW"/>
        </w:rPr>
      </w:r>
      <w:r>
        <w:rPr>
          <w:lang w:val="zh_TW" w:bidi="zh_TW"/>
        </w:rPr>
        <w:t>甘心祭是指為建造聖殿而捐獻的金錢（</w:t>
      </w:r>
      <w:r>
        <w:rPr>
          <w:lang w:val="zh_TW" w:bidi="zh_TW"/>
        </w:rPr>
        <w:t>出35:29</w:t>
      </w:r>
      <w:r>
        <w:rPr>
          <w:lang w:val="zh_TW" w:bidi="zh_TW"/>
        </w:rPr>
        <w:t>，</w:t>
      </w:r>
      <w:r>
        <w:rPr>
          <w:lang w:val="zh_TW" w:bidi="zh_TW"/>
        </w:rPr>
        <w:t>36:3</w:t>
      </w:r>
      <w:r>
        <w:rPr>
          <w:lang w:val="zh_TW" w:bidi="zh_TW"/>
        </w:rPr>
        <w:t>）。這個希伯來詞也可以指為了慶祝與神相交而獻上的平安祭，就是用來共享的肉或餅（</w:t>
      </w:r>
      <w:r>
        <w:rPr>
          <w:lang w:val="zh_TW" w:bidi="zh_TW"/>
        </w:rPr>
        <w:t>利7:11–21</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3:7</w:t>
      </w:r>
      <w:r>
        <w:rPr>
          <w:lang w:val="zh_TW" w:bidi="zh_TW"/>
        </w:rPr>
      </w:r>
    </w:p>
    <w:p>
      <w:pPr/>
      <w:r>
        <w:rPr>
          <w:lang w:val="zh_TW" w:bidi="zh_TW"/>
        </w:rPr>
      </w:r>
      <w:r>
        <w:rPr>
          <w:lang w:val="zh_TW" w:bidi="zh_TW"/>
        </w:rPr>
        <w:t>西頓人、泰爾人：猶大氣候乾燥，很少有高大筆直的樹木生長，而那些在以色列生長的樹木又早已被砍伐。因此，</w:t>
      </w:r>
      <w:r>
        <w:rPr>
          <w:lang w:val="zh_TW" w:bidi="zh_TW"/>
        </w:rPr>
        <w:t>他們從擁有高大樹木的國家雇用了熟練的工匠</w:t>
      </w:r>
      <w:r>
        <w:rPr>
          <w:lang w:val="zh_TW" w:bidi="zh_TW"/>
        </w:rPr>
        <w:t>（另見</w:t>
      </w:r>
      <w:r>
        <w:rPr>
          <w:lang w:val="zh_TW" w:bidi="zh_TW"/>
        </w:rPr>
        <w:t>代上22:1–5</w:t>
      </w:r>
      <w:r>
        <w:rPr>
          <w:lang w:val="zh_TW" w:bidi="zh_TW"/>
        </w:rPr>
        <w:t>；</w:t>
      </w:r>
      <w:r>
        <w:rPr>
          <w:lang w:val="zh_TW" w:bidi="zh_TW"/>
        </w:rPr>
        <w:t>代下2:7–16</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3:8</w:t>
      </w:r>
      <w:r>
        <w:rPr>
          <w:lang w:val="zh_TW" w:bidi="zh_TW"/>
        </w:rPr>
      </w:r>
    </w:p>
    <w:p>
      <w:pPr>
        <w:pStyle w:val="ListBullet"/>
        <w:spacing w:line="240" w:lineRule="auto"/>
        <w:ind w:left="720"/>
      </w:pPr>
      <w:r>
        <w:rPr>
          <w:lang w:val="zh_TW" w:bidi="zh_TW"/>
        </w:rPr>
      </w:r>
      <w:r>
        <w:rPr>
          <w:lang w:val="zh_TW" w:bidi="zh_TW"/>
        </w:rPr>
        <w:t>在仲春時節（和合本譯為：二月），旱季開始，工人們就不必與泥濘搏鬥。</w:t>
      </w:r>
    </w:p>
    <w:p>
      <w:pPr>
        <w:pStyle w:val="ListBullet"/>
        <w:spacing w:line="240" w:lineRule="auto"/>
        <w:ind w:left="720"/>
      </w:pPr>
      <w:r>
        <w:rPr>
          <w:lang w:val="zh_TW" w:bidi="zh_TW"/>
        </w:rPr>
      </w:r>
      <w:r>
        <w:rPr>
          <w:lang w:val="zh_TW" w:bidi="zh_TW"/>
        </w:rPr>
        <w:t>他們到達後的第二年可能是公元前536年。重建的延遲反映了從黎巴嫩運送木材到耶路撒冷所需的時間。</w:t>
      </w:r>
    </w:p>
    <w:p>
      <w:pPr>
        <w:pStyle w:val="ListBullet"/>
        <w:spacing w:line="240" w:lineRule="auto"/>
        <w:ind w:left="720"/>
      </w:pPr>
      <w:r>
        <w:rPr>
          <w:lang w:val="zh_TW" w:bidi="zh_TW"/>
        </w:rPr>
      </w:r>
      <w:r>
        <w:rPr>
          <w:lang w:val="zh_TW" w:bidi="zh_TW"/>
        </w:rPr>
        <w:t>一切</w:t>
      </w:r>
      <w:r>
        <w:rPr>
          <w:lang w:val="zh_TW" w:bidi="zh_TW"/>
        </w:rPr>
        <w:t>……</w:t>
      </w:r>
      <w:r>
        <w:rPr>
          <w:lang w:val="zh_TW" w:bidi="zh_TW"/>
        </w:rPr>
        <w:t>的人，都興工建造：這顯示了被擄歸回者之間合一的精神。</w:t>
      </w:r>
    </w:p>
    <w:p>
      <w:pPr>
        <w:pStyle w:val="ListBullet"/>
        <w:spacing w:line="240" w:lineRule="auto"/>
        <w:ind w:left="720"/>
      </w:pPr>
      <w:r>
        <w:rPr>
          <w:lang w:val="zh_TW" w:bidi="zh_TW"/>
        </w:rPr>
      </w:r>
      <w:r>
        <w:rPr>
          <w:lang w:val="zh_TW" w:bidi="zh_TW"/>
        </w:rPr>
        <w:t>派利未人……督理：如此可確保工作是按照神的規範來完成。</w:t>
      </w:r>
      <w:r>
        <w:rPr>
          <w:lang w:val="zh_TW" w:bidi="zh_TW"/>
        </w:rPr>
      </w:r>
      <w:r>
        <w:rPr>
          <w:lang w:val="zh_TW" w:bidi="zh_TW"/>
        </w:rPr>
      </w:r>
    </w:p>
    <w:p>
      <w:pPr/>
      <w:r>
        <w:rPr>
          <w:lang w:val="zh_TW" w:bidi="zh_TW"/>
        </w:rPr>
      </w:r>
    </w:p>
    <w:p>
      <w:pPr>
        <w:pStyle w:val="Heading2"/>
      </w:pPr>
      <w:r>
        <w:rPr>
          <w:lang w:val="zh_TW" w:bidi="zh_TW"/>
        </w:rPr>
        <w:t>以斯拉記 3:10–11</w:t>
      </w:r>
      <w:r>
        <w:rPr>
          <w:lang w:val="zh_TW" w:bidi="zh_TW"/>
        </w:rPr>
      </w:r>
    </w:p>
    <w:p>
      <w:pPr>
        <w:pStyle w:val="ListBullet"/>
        <w:spacing w:line="240" w:lineRule="auto"/>
        <w:ind w:left="720"/>
      </w:pPr>
      <w:r>
        <w:rPr>
          <w:lang w:val="zh_TW" w:bidi="zh_TW"/>
        </w:rPr>
      </w:r>
      <w:r>
        <w:rPr>
          <w:lang w:val="zh_TW" w:bidi="zh_TW"/>
        </w:rPr>
        <w:t>這次立殿根基落成儀式的音樂與所羅門首次將約櫃帶入聖殿時的歌聲相似（</w:t>
      </w:r>
      <w:r>
        <w:rPr>
          <w:lang w:val="zh_TW" w:bidi="zh_TW"/>
        </w:rPr>
        <w:t>代下5:12–13</w:t>
      </w:r>
      <w:r>
        <w:rPr>
          <w:lang w:val="zh_TW" w:bidi="zh_TW"/>
        </w:rPr>
        <w:t>）。這兩個事件都使敬拜者讚美稱謝耶和華守約信實的慈愛和美善。</w:t>
      </w:r>
    </w:p>
    <w:p>
      <w:pPr>
        <w:pStyle w:val="ListBullet"/>
        <w:spacing w:line="240" w:lineRule="auto"/>
        <w:ind w:left="720"/>
      </w:pPr>
      <w:r>
        <w:rPr>
          <w:lang w:val="zh_TW" w:bidi="zh_TW"/>
        </w:rPr>
      </w:r>
      <w:r>
        <w:rPr>
          <w:lang w:val="zh_TW" w:bidi="zh_TW"/>
        </w:rPr>
        <w:t>照以色列王大衛所定的例：見</w:t>
      </w:r>
      <w:r>
        <w:rPr>
          <w:lang w:val="zh_TW" w:bidi="zh_TW"/>
        </w:rPr>
        <w:t>歷代志上二十五章1至7節</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3:12</w:t>
      </w:r>
      <w:r>
        <w:rPr>
          <w:lang w:val="zh_TW" w:bidi="zh_TW"/>
        </w:rPr>
      </w:r>
    </w:p>
    <w:p>
      <w:pPr/>
      <w:r>
        <w:rPr>
          <w:lang w:val="zh_TW" w:bidi="zh_TW"/>
        </w:rPr>
      </w:r>
      <w:r>
        <w:rPr>
          <w:lang w:val="zh_TW" w:bidi="zh_TW"/>
        </w:rPr>
        <w:t>那些大聲哭號的人，</w:t>
      </w:r>
      <w:r>
        <w:rPr>
          <w:lang w:val="zh_TW" w:bidi="zh_TW"/>
        </w:rPr>
        <w:t>可能是因為失望於新聖殿的根基不如從前的榮美</w:t>
      </w:r>
      <w:r>
        <w:rPr>
          <w:lang w:val="zh_TW" w:bidi="zh_TW"/>
        </w:rPr>
        <w:t>（參</w:t>
      </w:r>
      <w:r>
        <w:rPr>
          <w:lang w:val="zh_TW" w:bidi="zh_TW"/>
        </w:rPr>
        <w:t>該2:3</w:t>
      </w:r>
      <w:r>
        <w:rPr>
          <w:lang w:val="zh_TW" w:bidi="zh_TW"/>
        </w:rPr>
        <w:t>），</w:t>
      </w:r>
      <w:r>
        <w:rPr>
          <w:lang w:val="zh_TW" w:bidi="zh_TW"/>
        </w:rPr>
        <w:t>也可能是因為看到耶和華的聖殿得以重建而深受感動、歡喜落淚。</w:t>
      </w:r>
      <w:r>
        <w:rPr>
          <w:lang w:val="zh_TW" w:bidi="zh_TW"/>
        </w:rPr>
      </w:r>
      <w:r>
        <w:rPr>
          <w:lang w:val="zh_TW" w:bidi="zh_TW"/>
        </w:rPr>
      </w:r>
    </w:p>
    <w:p>
      <w:pPr/>
      <w:r>
        <w:rPr>
          <w:lang w:val="zh_TW" w:bidi="zh_TW"/>
        </w:rPr>
      </w:r>
    </w:p>
    <w:p>
      <w:pPr>
        <w:pStyle w:val="Heading2"/>
      </w:pPr>
      <w:r>
        <w:rPr>
          <w:lang w:val="zh_TW" w:bidi="zh_TW"/>
        </w:rPr>
        <w:t>以斯拉記 4:1</w:t>
      </w:r>
      <w:r>
        <w:rPr>
          <w:lang w:val="zh_TW" w:bidi="zh_TW"/>
        </w:rPr>
      </w:r>
    </w:p>
    <w:p>
      <w:pPr/>
      <w:r>
        <w:rPr>
          <w:lang w:val="zh_TW" w:bidi="zh_TW"/>
        </w:rPr>
      </w:r>
      <w:r>
        <w:rPr>
          <w:lang w:val="zh_TW" w:bidi="zh_TW"/>
        </w:rPr>
        <w:t>猶大和便雅憫：大部分返回的被擄歸回者來自以色列的這兩個支派（</w:t>
      </w:r>
      <w:r>
        <w:rPr>
          <w:lang w:val="zh_TW" w:bidi="zh_TW"/>
        </w:rPr>
        <w:t>1:5</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4:2</w:t>
      </w:r>
      <w:r>
        <w:rPr>
          <w:lang w:val="zh_TW" w:bidi="zh_TW"/>
        </w:rPr>
      </w:r>
    </w:p>
    <w:p>
      <w:pPr/>
      <w:r>
        <w:rPr>
          <w:lang w:val="zh_TW" w:bidi="zh_TW"/>
        </w:rPr>
      </w:r>
      <w:r>
        <w:rPr>
          <w:lang w:val="zh_TW" w:bidi="zh_TW"/>
        </w:rPr>
        <w:t>亞述王以撒哈頓（公元前680–669年）在猶大王瑪拿西統治期間，曾將北國以色列的人民驅逐到外地，並將其他被征服的民族遷移到以色列地。這些外族人在進入以色列地後學習了關於耶和華的事，但仍繼續敬拜他們原來的神明（</w:t>
      </w:r>
      <w:r>
        <w:rPr>
          <w:lang w:val="zh_TW" w:bidi="zh_TW"/>
        </w:rPr>
        <w:t>王下17:27–34</w:t>
      </w:r>
      <w:r>
        <w:rPr>
          <w:lang w:val="zh_TW" w:bidi="zh_TW"/>
        </w:rPr>
        <w:t>、</w:t>
      </w:r>
      <w:r>
        <w:rPr>
          <w:lang w:val="zh_TW" w:bidi="zh_TW"/>
        </w:rPr>
        <w:t>40–41</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4:3</w:t>
      </w:r>
      <w:r>
        <w:rPr>
          <w:lang w:val="zh_TW" w:bidi="zh_TW"/>
        </w:rPr>
      </w:r>
    </w:p>
    <w:p>
      <w:pPr>
        <w:pStyle w:val="ListBullet"/>
        <w:spacing w:line="240" w:lineRule="auto"/>
        <w:ind w:left="720"/>
      </w:pPr>
      <w:r>
        <w:rPr>
          <w:lang w:val="zh_TW" w:bidi="zh_TW"/>
        </w:rPr>
      </w:r>
      <w:r>
        <w:rPr>
          <w:lang w:val="zh_TW" w:bidi="zh_TW"/>
        </w:rPr>
        <w:t>主要的政治、宗教領袖和族長以一致的聲音反對外族人的提議，因為這將為外族的偶像崇拜信仰打開大門。猶太人不想重蹈他們祖先的覆轍——因崇拜迦南人的假神而被擄到外邦。</w:t>
      </w:r>
    </w:p>
    <w:p>
      <w:pPr>
        <w:pStyle w:val="ListBullet"/>
        <w:spacing w:line="240" w:lineRule="auto"/>
        <w:ind w:left="720"/>
      </w:pPr>
      <w:r>
        <w:rPr>
          <w:lang w:val="zh_TW" w:bidi="zh_TW"/>
        </w:rPr>
      </w:r>
      <w:r>
        <w:rPr>
          <w:lang w:val="zh_TW" w:bidi="zh_TW"/>
        </w:rPr>
        <w:t>照波斯王塞魯士所吩咐的：見</w:t>
      </w:r>
      <w:r>
        <w:rPr>
          <w:lang w:val="zh_TW" w:bidi="zh_TW"/>
        </w:rPr>
        <w:t>1章2至4節</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4:4</w:t>
      </w:r>
      <w:r>
        <w:rPr>
          <w:lang w:val="zh_TW" w:bidi="zh_TW"/>
        </w:rPr>
      </w:r>
    </w:p>
    <w:p>
      <w:pPr/>
      <w:r>
        <w:rPr>
          <w:lang w:val="zh_TW" w:bidi="zh_TW"/>
        </w:rPr>
      </w:r>
      <w:r>
        <w:rPr>
          <w:lang w:val="zh_TW" w:bidi="zh_TW"/>
        </w:rPr>
        <w:t>外族人意識到他們無法影響既有穩固的猶太社群（</w:t>
      </w:r>
      <w:r>
        <w:rPr>
          <w:lang w:val="zh_TW" w:bidi="zh_TW"/>
        </w:rPr>
        <w:t>4:1–3</w:t>
      </w:r>
      <w:r>
        <w:rPr>
          <w:lang w:val="zh_TW" w:bidi="zh_TW"/>
        </w:rPr>
        <w:t>），於是採取敵對措施來削弱以色列人日益增長的政治力量。</w:t>
      </w:r>
      <w:r>
        <w:rPr>
          <w:lang w:val="zh_TW" w:bidi="zh_TW"/>
        </w:rPr>
      </w:r>
      <w:r>
        <w:rPr>
          <w:lang w:val="zh_TW" w:bidi="zh_TW"/>
        </w:rPr>
      </w:r>
    </w:p>
    <w:p>
      <w:pPr/>
      <w:r>
        <w:rPr>
          <w:lang w:val="zh_TW" w:bidi="zh_TW"/>
        </w:rPr>
      </w:r>
    </w:p>
    <w:p>
      <w:pPr>
        <w:pStyle w:val="Heading2"/>
      </w:pPr>
      <w:r>
        <w:rPr>
          <w:lang w:val="zh_TW" w:bidi="zh_TW"/>
        </w:rPr>
        <w:t>以斯拉記 4:5</w:t>
      </w:r>
      <w:r>
        <w:rPr>
          <w:lang w:val="zh_TW" w:bidi="zh_TW"/>
        </w:rPr>
      </w:r>
    </w:p>
    <w:p>
      <w:pPr>
        <w:pStyle w:val="ListBullet"/>
        <w:spacing w:line="240" w:lineRule="auto"/>
        <w:ind w:left="720"/>
      </w:pPr>
      <w:r>
        <w:rPr>
          <w:lang w:val="zh_TW" w:bidi="zh_TW"/>
        </w:rPr>
      </w:r>
      <w:r>
        <w:rPr>
          <w:lang w:val="zh_TW" w:bidi="zh_TW"/>
        </w:rPr>
        <w:t>人民為了聖潔上的堅持而付出了沉重的代價。</w:t>
      </w:r>
    </w:p>
    <w:p>
      <w:pPr>
        <w:pStyle w:val="ListBullet"/>
        <w:spacing w:line="240" w:lineRule="auto"/>
        <w:ind w:left="720"/>
      </w:pPr>
      <w:r>
        <w:rPr>
          <w:lang w:val="zh_TW" w:bidi="zh_TW"/>
        </w:rPr>
      </w:r>
      <w:r>
        <w:rPr>
          <w:lang w:val="zh_TW" w:bidi="zh_TW"/>
        </w:rPr>
        <w:t>塞魯士王統治至公元前530年。大流士（大流士一世）於公元前521年登上波斯王位。聖殿的工程在公元前520年恢復，並於公元前515年完成（見</w:t>
      </w:r>
      <w:r>
        <w:rPr>
          <w:lang w:val="zh_TW" w:bidi="zh_TW"/>
        </w:rPr>
        <w:t>6:15</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4:6–23</w:t>
      </w:r>
      <w:r>
        <w:rPr>
          <w:lang w:val="zh_TW" w:bidi="zh_TW"/>
        </w:rPr>
      </w:r>
    </w:p>
    <w:p>
      <w:pPr/>
      <w:r>
        <w:rPr>
          <w:lang w:val="zh_TW" w:bidi="zh_TW"/>
        </w:rPr>
      </w:r>
      <w:r>
        <w:rPr>
          <w:lang w:val="zh_TW" w:bidi="zh_TW"/>
        </w:rPr>
        <w:t>這些經文是對</w:t>
      </w:r>
      <w:r>
        <w:rPr>
          <w:lang w:val="zh_TW" w:bidi="zh_TW"/>
        </w:rPr>
        <w:t>後期猶太人重建工程所遭反對的插敘說明</w:t>
      </w:r>
      <w:r>
        <w:rPr>
          <w:lang w:val="zh_TW" w:bidi="zh_TW"/>
        </w:rPr>
        <w:t>。這段記載實際上是屬於後來在薛西（亞哈隨魯）（公元前486–465年）和亞達薛西一世（公元前465–424年）統治期間的事件，但因為它符合反對的主題，所以被包括在這裡。按時間順序，</w:t>
      </w:r>
      <w:r>
        <w:rPr>
          <w:lang w:val="zh_TW" w:bidi="zh_TW"/>
        </w:rPr>
        <w:t>四章6節</w:t>
      </w:r>
      <w:r>
        <w:rPr>
          <w:lang w:val="zh_TW" w:bidi="zh_TW"/>
        </w:rPr>
        <w:t>應該在第</w:t>
      </w:r>
      <w:r>
        <w:rPr>
          <w:lang w:val="zh_TW" w:bidi="zh_TW"/>
        </w:rPr>
        <w:t>六</w:t>
      </w:r>
      <w:r>
        <w:rPr>
          <w:lang w:val="zh_TW" w:bidi="zh_TW"/>
        </w:rPr>
        <w:t>章和第</w:t>
      </w:r>
      <w:r>
        <w:rPr>
          <w:lang w:val="zh_TW" w:bidi="zh_TW"/>
        </w:rPr>
        <w:t>七</w:t>
      </w:r>
      <w:r>
        <w:rPr>
          <w:lang w:val="zh_TW" w:bidi="zh_TW"/>
        </w:rPr>
        <w:t>章之間，而</w:t>
      </w:r>
      <w:r>
        <w:rPr>
          <w:lang w:val="zh_TW" w:bidi="zh_TW"/>
        </w:rPr>
        <w:t>四章7至23節</w:t>
      </w:r>
      <w:r>
        <w:rPr>
          <w:lang w:val="zh_TW" w:bidi="zh_TW"/>
        </w:rPr>
        <w:t>應該在</w:t>
      </w:r>
      <w:r>
        <w:rPr>
          <w:lang w:val="zh_TW" w:bidi="zh_TW"/>
        </w:rPr>
        <w:t>尼希米記一章</w:t>
      </w:r>
      <w:r>
        <w:rPr>
          <w:lang w:val="zh_TW" w:bidi="zh_TW"/>
        </w:rPr>
        <w:t>之前。</w:t>
      </w:r>
      <w:r>
        <w:rPr>
          <w:lang w:val="zh_TW" w:bidi="zh_TW"/>
        </w:rPr>
      </w:r>
      <w:r>
        <w:rPr>
          <w:lang w:val="zh_TW" w:bidi="zh_TW"/>
        </w:rPr>
      </w:r>
    </w:p>
    <w:p>
      <w:pPr/>
      <w:r>
        <w:rPr>
          <w:lang w:val="zh_TW" w:bidi="zh_TW"/>
        </w:rPr>
      </w:r>
    </w:p>
    <w:p>
      <w:pPr>
        <w:pStyle w:val="Heading2"/>
      </w:pPr>
      <w:r>
        <w:rPr>
          <w:lang w:val="zh_TW" w:bidi="zh_TW"/>
        </w:rPr>
        <w:t>以斯拉記 4:7</w:t>
      </w:r>
      <w:r>
        <w:rPr>
          <w:lang w:val="zh_TW" w:bidi="zh_TW"/>
        </w:rPr>
      </w:r>
    </w:p>
    <w:p>
      <w:pPr>
        <w:pStyle w:val="ListBullet"/>
        <w:spacing w:line="240" w:lineRule="auto"/>
        <w:ind w:left="720"/>
      </w:pPr>
      <w:r>
        <w:rPr>
          <w:lang w:val="zh_TW" w:bidi="zh_TW"/>
        </w:rPr>
      </w:r>
      <w:r>
        <w:rPr>
          <w:lang w:val="zh_TW" w:bidi="zh_TW"/>
        </w:rPr>
        <w:t>這些事件的確切日期不詳，但它們可能發生在公元前448年與埃及叛亂同一時間（稍早於亞達薛西一世於公元前445年派尼希米到耶路撒冷的幾年）。如果是這樣，</w:t>
      </w:r>
      <w:r>
        <w:rPr>
          <w:lang w:val="zh_TW" w:bidi="zh_TW"/>
        </w:rPr>
        <w:t>猶大的敵人和亞達薛西</w:t>
      </w:r>
      <w:r>
        <w:rPr>
          <w:lang w:val="zh_TW" w:bidi="zh_TW"/>
        </w:rPr>
        <w:t>可能認為猶太人會像埃及人一樣叛亂。</w:t>
      </w:r>
    </w:p>
    <w:p>
      <w:pPr>
        <w:pStyle w:val="ListBullet"/>
        <w:spacing w:line="240" w:lineRule="auto"/>
        <w:ind w:left="720"/>
      </w:pPr>
      <w:r>
        <w:rPr>
          <w:lang w:val="zh_TW" w:bidi="zh_TW"/>
        </w:rPr>
      </w:r>
      <w:r>
        <w:rPr>
          <w:lang w:val="zh_TW" w:bidi="zh_TW"/>
        </w:rPr>
        <w:t>亞蘭文是波斯帝國的國際外交語言。</w:t>
      </w:r>
      <w:r>
        <w:rPr>
          <w:lang w:val="zh_TW" w:bidi="zh_TW"/>
        </w:rPr>
      </w:r>
      <w:r>
        <w:rPr>
          <w:lang w:val="zh_TW" w:bidi="zh_TW"/>
        </w:rPr>
      </w:r>
    </w:p>
    <w:p>
      <w:pPr/>
      <w:r>
        <w:rPr>
          <w:lang w:val="zh_TW" w:bidi="zh_TW"/>
        </w:rPr>
      </w:r>
    </w:p>
    <w:p>
      <w:pPr>
        <w:pStyle w:val="Heading2"/>
      </w:pPr>
      <w:r>
        <w:rPr>
          <w:lang w:val="zh_TW" w:bidi="zh_TW"/>
        </w:rPr>
        <w:t>以斯拉記 4:9</w:t>
      </w:r>
      <w:r>
        <w:rPr>
          <w:lang w:val="zh_TW" w:bidi="zh_TW"/>
        </w:rPr>
      </w:r>
    </w:p>
    <w:p>
      <w:pPr>
        <w:pStyle w:val="ListBullet"/>
        <w:spacing w:line="240" w:lineRule="auto"/>
        <w:ind w:left="720"/>
      </w:pPr>
      <w:r>
        <w:rPr>
          <w:lang w:val="zh_TW" w:bidi="zh_TW"/>
        </w:rPr>
      </w:r>
      <w:r>
        <w:rPr>
          <w:lang w:val="zh_TW" w:bidi="zh_TW"/>
        </w:rPr>
        <w:t>加入來自各重要政治人物及當地族群領袖的問安，能為信中的指控增添可信度，並確保這封信具有最大的政治影響力。</w:t>
      </w:r>
    </w:p>
    <w:p>
      <w:pPr>
        <w:pStyle w:val="ListBullet"/>
        <w:spacing w:line="240" w:lineRule="auto"/>
        <w:ind w:left="720"/>
      </w:pPr>
      <w:r>
        <w:rPr>
          <w:lang w:val="zh_TW" w:bidi="zh_TW"/>
        </w:rPr>
      </w:r>
      <w:r>
        <w:rPr>
          <w:lang w:val="zh_TW" w:bidi="zh_TW"/>
        </w:rPr>
        <w:t>有些譯本提到審判官也在這些重要政治人物當中，他們是受信任的朝廷官員，熟悉波斯法律。</w:t>
      </w:r>
    </w:p>
    <w:p>
      <w:pPr>
        <w:pStyle w:val="ListBullet"/>
        <w:spacing w:line="240" w:lineRule="auto"/>
        <w:ind w:left="720"/>
      </w:pPr>
      <w:r>
        <w:rPr>
          <w:lang w:val="zh_TW" w:bidi="zh_TW"/>
        </w:rPr>
      </w:r>
      <w:r>
        <w:rPr>
          <w:lang w:val="zh_TW" w:bidi="zh_TW"/>
        </w:rPr>
        <w:t>有了來自美索不達米亞城市巴比倫和亞基衞以及波斯城書珊的支持，會對指控猶太人的論點更具說服力。</w:t>
      </w:r>
      <w:r>
        <w:rPr>
          <w:lang w:val="zh_TW" w:bidi="zh_TW"/>
        </w:rPr>
      </w:r>
      <w:r>
        <w:rPr>
          <w:lang w:val="zh_TW" w:bidi="zh_TW"/>
        </w:rPr>
      </w:r>
    </w:p>
    <w:p>
      <w:pPr/>
      <w:r>
        <w:rPr>
          <w:lang w:val="zh_TW" w:bidi="zh_TW"/>
        </w:rPr>
      </w:r>
    </w:p>
    <w:p>
      <w:pPr>
        <w:pStyle w:val="Heading2"/>
      </w:pPr>
      <w:r>
        <w:rPr>
          <w:lang w:val="zh_TW" w:bidi="zh_TW"/>
        </w:rPr>
        <w:t>以斯拉記 4:10</w:t>
      </w:r>
      <w:r>
        <w:rPr>
          <w:lang w:val="zh_TW" w:bidi="zh_TW"/>
        </w:rPr>
      </w:r>
    </w:p>
    <w:p>
      <w:pPr>
        <w:pStyle w:val="ListBullet"/>
        <w:spacing w:line="240" w:lineRule="auto"/>
        <w:ind w:left="720"/>
      </w:pPr>
      <w:r>
        <w:rPr>
          <w:lang w:val="zh_TW" w:bidi="zh_TW"/>
        </w:rPr>
      </w:r>
      <w:r>
        <w:rPr>
          <w:lang w:val="zh_TW" w:bidi="zh_TW"/>
        </w:rPr>
        <w:t>亞斯那巴曾將其他被征服地區的人民遷移到以色列和亞蘭的地土（見</w:t>
      </w:r>
      <w:r>
        <w:rPr>
          <w:lang w:val="zh_TW" w:bidi="zh_TW"/>
        </w:rPr>
        <w:t>王下17:24–41</w:t>
      </w:r>
      <w:r>
        <w:rPr>
          <w:lang w:val="zh_TW" w:bidi="zh_TW"/>
        </w:rPr>
        <w:t>）。</w:t>
      </w:r>
    </w:p>
    <w:p>
      <w:pPr>
        <w:pStyle w:val="ListBullet"/>
        <w:spacing w:line="240" w:lineRule="auto"/>
        <w:ind w:left="720"/>
      </w:pPr>
      <w:r>
        <w:rPr>
          <w:lang w:val="zh_TW" w:bidi="zh_TW"/>
        </w:rPr>
      </w:r>
      <w:r>
        <w:rPr>
          <w:lang w:val="zh_TW" w:bidi="zh_TW"/>
        </w:rPr>
        <w:t>撒馬利亞城曾是北國以色列的首都。</w:t>
      </w:r>
    </w:p>
    <w:p>
      <w:pPr>
        <w:pStyle w:val="ListBullet"/>
        <w:spacing w:line="240" w:lineRule="auto"/>
        <w:ind w:left="720"/>
      </w:pPr>
      <w:r>
        <w:rPr>
          <w:lang w:val="zh_TW" w:bidi="zh_TW"/>
        </w:rPr>
      </w:r>
      <w:r>
        <w:rPr>
          <w:lang w:val="zh_TW" w:bidi="zh_TW"/>
        </w:rPr>
        <w:t>幼發拉底河以西（和合本譯：大河西）的省份包括敘利亞、以色列和猶大。</w:t>
      </w:r>
      <w:r>
        <w:rPr>
          <w:lang w:val="zh_TW" w:bidi="zh_TW"/>
        </w:rPr>
      </w:r>
      <w:r>
        <w:rPr>
          <w:lang w:val="zh_TW" w:bidi="zh_TW"/>
        </w:rPr>
      </w:r>
    </w:p>
    <w:p>
      <w:pPr/>
      <w:r>
        <w:rPr>
          <w:lang w:val="zh_TW" w:bidi="zh_TW"/>
        </w:rPr>
      </w:r>
    </w:p>
    <w:p>
      <w:pPr>
        <w:pStyle w:val="Heading2"/>
      </w:pPr>
      <w:r>
        <w:rPr>
          <w:lang w:val="zh_TW" w:bidi="zh_TW"/>
        </w:rPr>
        <w:t>以斯拉記 4:11–22</w:t>
      </w:r>
      <w:r>
        <w:rPr>
          <w:lang w:val="zh_TW" w:bidi="zh_TW"/>
        </w:rPr>
      </w:r>
    </w:p>
    <w:p>
      <w:pPr/>
      <w:r>
        <w:rPr>
          <w:lang w:val="zh_TW" w:bidi="zh_TW"/>
        </w:rPr>
      </w:r>
      <w:r>
        <w:rPr>
          <w:lang w:val="zh_TW" w:bidi="zh_TW"/>
        </w:rPr>
        <w:t>以斯拉記收錄了一份寄給亞達薛西王的信及其回覆的亞蘭文副本。</w:t>
      </w:r>
      <w:r>
        <w:rPr>
          <w:lang w:val="zh_TW" w:bidi="zh_TW"/>
        </w:rPr>
      </w:r>
      <w:r>
        <w:rPr>
          <w:lang w:val="zh_TW" w:bidi="zh_TW"/>
        </w:rPr>
      </w:r>
    </w:p>
    <w:p>
      <w:pPr/>
      <w:r>
        <w:rPr>
          <w:lang w:val="zh_TW" w:bidi="zh_TW"/>
        </w:rPr>
      </w:r>
    </w:p>
    <w:p>
      <w:pPr>
        <w:pStyle w:val="Heading2"/>
      </w:pPr>
      <w:r>
        <w:rPr>
          <w:lang w:val="zh_TW" w:bidi="zh_TW"/>
        </w:rPr>
        <w:t>以斯拉記 4:13</w:t>
      </w:r>
      <w:r>
        <w:rPr>
          <w:lang w:val="zh_TW" w:bidi="zh_TW"/>
        </w:rPr>
      </w:r>
    </w:p>
    <w:p>
      <w:pPr/>
      <w:r>
        <w:rPr>
          <w:lang w:val="zh_TW" w:bidi="zh_TW"/>
        </w:rPr>
      </w:r>
      <w:r>
        <w:rPr>
          <w:lang w:val="zh_TW" w:bidi="zh_TW"/>
        </w:rPr>
        <w:t>進貢是每年固定的稅金，交課可能是營業銷售稅，而納稅則可能是道路使用的收費。先前的統治者從該地區徵收了可觀的收入（</w:t>
      </w:r>
      <w:r>
        <w:rPr>
          <w:lang w:val="zh_TW" w:bidi="zh_TW"/>
        </w:rPr>
        <w:t>4:20</w:t>
      </w:r>
      <w:r>
        <w:rPr>
          <w:lang w:val="zh_TW" w:bidi="zh_TW"/>
        </w:rPr>
        <w:t>；參</w:t>
      </w:r>
      <w:r>
        <w:rPr>
          <w:lang w:val="zh_TW" w:bidi="zh_TW"/>
        </w:rPr>
        <w:t>王上10:14–15</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4:14</w:t>
      </w:r>
      <w:r>
        <w:rPr>
          <w:lang w:val="zh_TW" w:bidi="zh_TW"/>
        </w:rPr>
      </w:r>
    </w:p>
    <w:p>
      <w:pPr>
        <w:pStyle w:val="ListBullet"/>
        <w:spacing w:line="240" w:lineRule="auto"/>
        <w:ind w:left="720"/>
      </w:pPr>
      <w:r>
        <w:rPr>
          <w:lang w:val="zh_TW" w:bidi="zh_TW"/>
        </w:rPr>
      </w:r>
      <w:r>
        <w:rPr>
          <w:lang w:val="zh_TW" w:bidi="zh_TW"/>
        </w:rPr>
        <w:t>因為我們是您的忠誠臣民（和合本譯為我們既食御鹽）：亞蘭文片語</w:t>
      </w:r>
      <w:r>
        <w:rPr>
          <w:i/>
          <w:lang w:val="zh_TW" w:bidi="zh_TW"/>
        </w:rPr>
        <w:t>我們既食御鹽</w:t>
      </w:r>
      <w:r>
        <w:rPr>
          <w:lang w:val="zh_TW" w:bidi="zh_TW"/>
        </w:rPr>
        <w:t>是對國王效忠的隱喻。</w:t>
      </w:r>
    </w:p>
    <w:p>
      <w:pPr>
        <w:pStyle w:val="ListBullet"/>
        <w:spacing w:line="240" w:lineRule="auto"/>
        <w:ind w:left="720"/>
      </w:pPr>
      <w:r>
        <w:rPr>
          <w:lang w:val="zh_TW" w:bidi="zh_TW"/>
        </w:rPr>
      </w:r>
      <w:r>
        <w:rPr>
          <w:lang w:val="zh_TW" w:bidi="zh_TW"/>
        </w:rPr>
        <w:t>信件的作者聲稱他們唯一目的是維護王的尊嚴（和合本譯為不忍見王吃虧），但實際上他們是在爭奪對猶太人的權力和政治優勢。</w:t>
      </w:r>
      <w:r>
        <w:rPr>
          <w:lang w:val="zh_TW" w:bidi="zh_TW"/>
        </w:rPr>
      </w:r>
      <w:r>
        <w:rPr>
          <w:lang w:val="zh_TW" w:bidi="zh_TW"/>
        </w:rPr>
      </w:r>
    </w:p>
    <w:p>
      <w:pPr/>
      <w:r>
        <w:rPr>
          <w:lang w:val="zh_TW" w:bidi="zh_TW"/>
        </w:rPr>
      </w:r>
    </w:p>
    <w:p>
      <w:pPr>
        <w:pStyle w:val="Heading2"/>
      </w:pPr>
      <w:r>
        <w:rPr>
          <w:lang w:val="zh_TW" w:bidi="zh_TW"/>
        </w:rPr>
        <w:t>以斯拉記 4:15–16</w:t>
      </w:r>
      <w:r>
        <w:rPr>
          <w:lang w:val="zh_TW" w:bidi="zh_TW"/>
        </w:rPr>
      </w:r>
    </w:p>
    <w:p>
      <w:pPr>
        <w:pStyle w:val="ListBullet"/>
        <w:spacing w:line="240" w:lineRule="auto"/>
        <w:ind w:left="720"/>
      </w:pPr>
      <w:r>
        <w:rPr>
          <w:lang w:val="zh_TW" w:bidi="zh_TW"/>
        </w:rPr>
      </w:r>
      <w:r>
        <w:rPr>
          <w:lang w:val="zh_TW" w:bidi="zh_TW"/>
        </w:rPr>
        <w:t>波斯人可以查閱巴比倫的記錄</w:t>
      </w:r>
      <w:r>
        <w:rPr>
          <w:i/>
          <w:lang w:val="zh_TW" w:bidi="zh_TW"/>
        </w:rPr>
        <w:t>，</w:t>
      </w:r>
      <w:r>
        <w:rPr>
          <w:lang w:val="zh_TW" w:bidi="zh_TW"/>
        </w:rPr>
        <w:t>其中描述了耶路撒冷對尼布甲尼撒的背叛（見</w:t>
      </w:r>
      <w:r>
        <w:rPr>
          <w:lang w:val="zh_TW" w:bidi="zh_TW"/>
        </w:rPr>
        <w:t>王下24:1–7</w:t>
      </w:r>
      <w:r>
        <w:rPr>
          <w:lang w:val="zh_TW" w:bidi="zh_TW"/>
        </w:rPr>
        <w:t>）。</w:t>
      </w:r>
    </w:p>
    <w:p>
      <w:pPr>
        <w:pStyle w:val="ListBullet"/>
        <w:spacing w:line="240" w:lineRule="auto"/>
        <w:ind w:left="720"/>
      </w:pPr>
      <w:r>
        <w:rPr>
          <w:lang w:val="zh_TW" w:bidi="zh_TW"/>
        </w:rPr>
      </w:r>
      <w:r>
        <w:rPr>
          <w:lang w:val="zh_TW" w:bidi="zh_TW"/>
        </w:rPr>
        <w:t>關於波斯人會失去幼發拉底河以西整個省份（和合本譯為河西之地）的說法是誇大的：猶太人在該省實際上只佔少數。</w:t>
      </w:r>
      <w:r>
        <w:rPr>
          <w:lang w:val="zh_TW" w:bidi="zh_TW"/>
        </w:rPr>
      </w:r>
      <w:r>
        <w:rPr>
          <w:lang w:val="zh_TW" w:bidi="zh_TW"/>
        </w:rPr>
      </w:r>
    </w:p>
    <w:p>
      <w:pPr/>
      <w:r>
        <w:rPr>
          <w:lang w:val="zh_TW" w:bidi="zh_TW"/>
        </w:rPr>
      </w:r>
    </w:p>
    <w:p>
      <w:pPr>
        <w:pStyle w:val="Heading2"/>
      </w:pPr>
      <w:r>
        <w:rPr>
          <w:lang w:val="zh_TW" w:bidi="zh_TW"/>
        </w:rPr>
        <w:t>以斯拉記 4:18</w:t>
      </w:r>
      <w:r>
        <w:rPr>
          <w:lang w:val="zh_TW" w:bidi="zh_TW"/>
        </w:rPr>
      </w:r>
    </w:p>
    <w:p>
      <w:pPr/>
      <w:r>
        <w:rPr>
          <w:lang w:val="zh_TW" w:bidi="zh_TW"/>
        </w:rPr>
      </w:r>
      <w:r>
        <w:rPr>
          <w:lang w:val="zh_TW" w:bidi="zh_TW"/>
        </w:rPr>
        <w:t>這封信從亞蘭文翻譯成波斯語，也就是波斯王的母語。</w:t>
      </w:r>
      <w:r>
        <w:rPr>
          <w:lang w:val="zh_TW" w:bidi="zh_TW"/>
        </w:rPr>
      </w:r>
      <w:r>
        <w:rPr>
          <w:lang w:val="zh_TW" w:bidi="zh_TW"/>
        </w:rPr>
      </w:r>
    </w:p>
    <w:p>
      <w:pPr/>
      <w:r>
        <w:rPr>
          <w:lang w:val="zh_TW" w:bidi="zh_TW"/>
        </w:rPr>
      </w:r>
    </w:p>
    <w:p>
      <w:pPr>
        <w:pStyle w:val="Heading2"/>
      </w:pPr>
      <w:r>
        <w:rPr>
          <w:lang w:val="zh_TW" w:bidi="zh_TW"/>
        </w:rPr>
        <w:t>以斯拉記 4:19–20</w:t>
      </w:r>
      <w:r>
        <w:rPr>
          <w:lang w:val="zh_TW" w:bidi="zh_TW"/>
        </w:rPr>
      </w:r>
    </w:p>
    <w:p>
      <w:pPr/>
      <w:r>
        <w:rPr>
          <w:lang w:val="zh_TW" w:bidi="zh_TW"/>
        </w:rPr>
      </w:r>
      <w:r>
        <w:rPr>
          <w:lang w:val="zh_TW" w:bidi="zh_TW"/>
        </w:rPr>
        <w:t>大約在公元前601年，約雅敬王（公元前609–598年）背叛巴比倫，而西底家王（公元前597–586年）則於大約公元前588年反叛（見</w:t>
      </w:r>
      <w:r>
        <w:rPr>
          <w:lang w:val="zh_TW" w:bidi="zh_TW"/>
        </w:rPr>
        <w:t>王下25:2</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4:21</w:t>
      </w:r>
      <w:r>
        <w:rPr>
          <w:lang w:val="zh_TW" w:bidi="zh_TW"/>
        </w:rPr>
      </w:r>
    </w:p>
    <w:p>
      <w:pPr/>
      <w:r>
        <w:rPr>
          <w:lang w:val="zh_TW" w:bidi="zh_TW"/>
        </w:rPr>
      </w:r>
      <w:r>
        <w:rPr>
          <w:lang w:val="zh_TW" w:bidi="zh_TW"/>
        </w:rPr>
        <w:t>等我降旨：</w:t>
      </w:r>
      <w:r>
        <w:rPr>
          <w:lang w:val="zh_TW" w:bidi="zh_TW"/>
        </w:rPr>
        <w:t>城牆的重建工程一直停滯</w:t>
      </w:r>
      <w:r>
        <w:rPr>
          <w:lang w:val="zh_TW" w:bidi="zh_TW"/>
        </w:rPr>
        <w:t>到公元前445年，直到亞達薛西王的酒政尼希米獲得了王的許可，才得以恢復重建（見</w:t>
      </w:r>
      <w:r>
        <w:rPr>
          <w:lang w:val="zh_TW" w:bidi="zh_TW"/>
        </w:rPr>
        <w:t>尼2:1–6</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4:23</w:t>
      </w:r>
      <w:r>
        <w:rPr>
          <w:lang w:val="zh_TW" w:bidi="zh_TW"/>
        </w:rPr>
      </w:r>
    </w:p>
    <w:p>
      <w:pPr>
        <w:pStyle w:val="ListBullet"/>
        <w:spacing w:line="240" w:lineRule="auto"/>
        <w:ind w:left="720"/>
      </w:pPr>
      <w:r>
        <w:rPr>
          <w:lang w:val="zh_TW" w:bidi="zh_TW"/>
        </w:rPr>
      </w:r>
      <w:r>
        <w:rPr>
          <w:lang w:val="zh_TW" w:bidi="zh_TW"/>
        </w:rPr>
        <w:t>當時可能有軍隊出面強制猶太人停工，並執行王的命令。部分已重建的城牆也可能在此時被拆毀</w:t>
      </w:r>
      <w:r>
        <w:rPr>
          <w:lang w:val="zh_TW" w:bidi="zh_TW"/>
        </w:rPr>
        <w:t>（參</w:t>
      </w:r>
      <w:r>
        <w:rPr>
          <w:lang w:val="zh_TW" w:bidi="zh_TW"/>
        </w:rPr>
        <w:t>尼1:3</w:t>
      </w:r>
      <w:r>
        <w:rPr>
          <w:lang w:val="zh_TW" w:bidi="zh_TW"/>
        </w:rPr>
        <w:t>）。</w:t>
      </w:r>
    </w:p>
    <w:p>
      <w:pPr>
        <w:pStyle w:val="ListBullet"/>
        <w:spacing w:line="240" w:lineRule="auto"/>
        <w:ind w:left="720"/>
      </w:pPr>
      <w:r>
        <w:rPr>
          <w:lang w:val="zh_TW" w:bidi="zh_TW"/>
        </w:rPr>
      </w:r>
      <w:r>
        <w:rPr>
          <w:lang w:val="zh_TW" w:bidi="zh_TW"/>
        </w:rPr>
        <w:t>這節經文是從</w:t>
      </w:r>
      <w:r>
        <w:rPr>
          <w:lang w:val="zh_TW" w:bidi="zh_TW"/>
        </w:rPr>
        <w:t>以斯拉記四章6節</w:t>
      </w:r>
      <w:r>
        <w:rPr>
          <w:lang w:val="zh_TW" w:bidi="zh_TW"/>
        </w:rPr>
        <w:t>開始的</w:t>
      </w:r>
      <w:r>
        <w:rPr>
          <w:lang w:val="zh_TW" w:bidi="zh_TW"/>
        </w:rPr>
        <w:t>插敘段落的結尾</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4:24</w:t>
      </w:r>
      <w:r>
        <w:rPr>
          <w:lang w:val="zh_TW" w:bidi="zh_TW"/>
        </w:rPr>
      </w:r>
    </w:p>
    <w:p>
      <w:pPr/>
      <w:r>
        <w:rPr>
          <w:lang w:val="zh_TW" w:bidi="zh_TW"/>
        </w:rPr>
      </w:r>
      <w:r>
        <w:rPr>
          <w:lang w:val="zh_TW" w:bidi="zh_TW"/>
        </w:rPr>
        <w:t>接下來幾節所記載的事件，大約發生在</w:t>
      </w:r>
      <w:r>
        <w:rPr>
          <w:lang w:val="zh_TW" w:bidi="zh_TW"/>
        </w:rPr>
        <w:t>四章5節</w:t>
      </w:r>
      <w:r>
        <w:rPr>
          <w:lang w:val="zh_TW" w:bidi="zh_TW"/>
        </w:rPr>
        <w:t>所述</w:t>
      </w:r>
      <w:r>
        <w:rPr>
          <w:lang w:val="zh_TW" w:bidi="zh_TW"/>
        </w:rPr>
        <w:t>事件之後的十六年。</w:t>
      </w:r>
      <w:r>
        <w:rPr>
          <w:lang w:val="zh_TW" w:bidi="zh_TW"/>
        </w:rPr>
      </w:r>
      <w:r>
        <w:rPr>
          <w:lang w:val="zh_TW" w:bidi="zh_TW"/>
        </w:rPr>
      </w:r>
    </w:p>
    <w:p>
      <w:pPr/>
      <w:r>
        <w:rPr>
          <w:lang w:val="zh_TW" w:bidi="zh_TW"/>
        </w:rPr>
      </w:r>
    </w:p>
    <w:p>
      <w:pPr>
        <w:pStyle w:val="Heading2"/>
      </w:pPr>
      <w:r>
        <w:rPr>
          <w:lang w:val="zh_TW" w:bidi="zh_TW"/>
        </w:rPr>
        <w:t>以斯拉記 4:24–5:5</w:t>
      </w:r>
      <w:r>
        <w:rPr>
          <w:lang w:val="zh_TW" w:bidi="zh_TW"/>
        </w:rPr>
      </w:r>
    </w:p>
    <w:p>
      <w:pPr/>
      <w:r>
        <w:rPr>
          <w:lang w:val="zh_TW" w:bidi="zh_TW"/>
        </w:rPr>
      </w:r>
      <w:r>
        <w:rPr>
          <w:lang w:val="zh_TW" w:bidi="zh_TW"/>
        </w:rPr>
        <w:t>以斯拉現在回到</w:t>
      </w:r>
      <w:r>
        <w:rPr>
          <w:lang w:val="zh_TW" w:bidi="zh_TW"/>
        </w:rPr>
        <w:t>敘述聖殿重建的過程，時間為</w:t>
      </w:r>
      <w:r>
        <w:rPr>
          <w:lang w:val="zh_TW" w:bidi="zh_TW"/>
        </w:rPr>
        <w:t>公元前520至515年。</w:t>
      </w:r>
      <w:r>
        <w:rPr>
          <w:lang w:val="zh_TW" w:bidi="zh_TW"/>
        </w:rPr>
      </w:r>
      <w:r>
        <w:rPr>
          <w:lang w:val="zh_TW" w:bidi="zh_TW"/>
        </w:rPr>
      </w:r>
    </w:p>
    <w:p>
      <w:pPr/>
      <w:r>
        <w:rPr>
          <w:lang w:val="zh_TW" w:bidi="zh_TW"/>
        </w:rPr>
      </w:r>
    </w:p>
    <w:p>
      <w:pPr>
        <w:pStyle w:val="Heading2"/>
      </w:pPr>
      <w:r>
        <w:rPr>
          <w:lang w:val="zh_TW" w:bidi="zh_TW"/>
        </w:rPr>
        <w:t>以斯拉記 5:1</w:t>
      </w:r>
      <w:r>
        <w:rPr>
          <w:lang w:val="zh_TW" w:bidi="zh_TW"/>
        </w:rPr>
      </w:r>
    </w:p>
    <w:p>
      <w:pPr/>
      <w:r>
        <w:rPr>
          <w:lang w:val="zh_TW" w:bidi="zh_TW"/>
        </w:rPr>
      </w:r>
      <w:r>
        <w:rPr>
          <w:lang w:val="zh_TW" w:bidi="zh_TW"/>
        </w:rPr>
        <w:t>哈該首次發預言是在公元前520年8月29日（</w:t>
      </w:r>
      <w:r>
        <w:rPr>
          <w:lang w:val="zh_TW" w:bidi="zh_TW"/>
        </w:rPr>
        <w:t>該1:1</w:t>
      </w:r>
      <w:r>
        <w:rPr>
          <w:lang w:val="zh_TW" w:bidi="zh_TW"/>
        </w:rPr>
        <w:t>）。約兩個月後，撒迦利雅也開始發預言（</w:t>
      </w:r>
      <w:r>
        <w:rPr>
          <w:lang w:val="zh_TW" w:bidi="zh_TW"/>
        </w:rPr>
        <w:t>亞1:1</w:t>
      </w:r>
      <w:r>
        <w:rPr>
          <w:lang w:val="zh_TW" w:bidi="zh_TW"/>
        </w:rPr>
        <w:t>）。哈該書和撒迦利雅書記錄了他們的信息（另見</w:t>
      </w:r>
      <w:r>
        <w:rPr>
          <w:lang w:val="zh_TW" w:bidi="zh_TW"/>
        </w:rPr>
        <w:t>拉6:14</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以斯拉書 5:2</w:t>
      </w:r>
      <w:r>
        <w:rPr>
          <w:lang w:val="zh_TW" w:bidi="zh_TW"/>
        </w:rPr>
      </w:r>
    </w:p>
    <w:p>
      <w:pPr>
        <w:pStyle w:val="ListBullet"/>
        <w:spacing w:line="240" w:lineRule="auto"/>
        <w:ind w:left="720"/>
      </w:pPr>
      <w:r>
        <w:rPr>
          <w:lang w:val="zh_TW" w:bidi="zh_TW"/>
        </w:rPr>
      </w:r>
      <w:r>
        <w:rPr>
          <w:lang w:val="zh_TW" w:bidi="zh_TW"/>
        </w:rPr>
        <w:t>猶太領袖之前並未憑信心領導（見</w:t>
      </w:r>
      <w:r>
        <w:rPr>
          <w:lang w:val="zh_TW" w:bidi="zh_TW"/>
        </w:rPr>
        <w:t>該1:1</w:t>
      </w:r>
      <w:r>
        <w:rPr>
          <w:lang w:val="zh_TW" w:bidi="zh_TW"/>
        </w:rPr>
        <w:t>、</w:t>
      </w:r>
      <w:r>
        <w:rPr>
          <w:lang w:val="zh_TW" w:bidi="zh_TW"/>
        </w:rPr>
        <w:t>12</w:t>
      </w:r>
      <w:r>
        <w:rPr>
          <w:lang w:val="zh_TW" w:bidi="zh_TW"/>
        </w:rPr>
        <w:t>）。現在神的靈激勵了他們（</w:t>
      </w:r>
      <w:r>
        <w:rPr>
          <w:lang w:val="zh_TW" w:bidi="zh_TW"/>
        </w:rPr>
        <w:t>該1:14</w:t>
      </w:r>
      <w:r>
        <w:rPr>
          <w:lang w:val="zh_TW" w:bidi="zh_TW"/>
        </w:rPr>
        <w:t>），</w:t>
      </w:r>
      <w:r>
        <w:rPr>
          <w:lang w:val="zh_TW" w:bidi="zh_TW"/>
        </w:rPr>
        <w:t>他們便順服地開始動工</w:t>
      </w:r>
      <w:r>
        <w:rPr>
          <w:lang w:val="zh_TW" w:bidi="zh_TW"/>
        </w:rPr>
        <w:t>。</w:t>
      </w:r>
    </w:p>
    <w:p>
      <w:pPr>
        <w:pStyle w:val="ListBullet"/>
        <w:spacing w:line="240" w:lineRule="auto"/>
        <w:ind w:left="720"/>
      </w:pPr>
      <w:r>
        <w:rPr>
          <w:lang w:val="zh_TW" w:bidi="zh_TW"/>
        </w:rPr>
      </w:r>
      <w:r>
        <w:rPr>
          <w:lang w:val="zh_TW" w:bidi="zh_TW"/>
        </w:rPr>
        <w:t>所羅巴伯和耶書亞在哈該書和撒迦利雅書中佔有重要地位。</w:t>
      </w:r>
      <w:r>
        <w:rPr>
          <w:lang w:val="zh_TW" w:bidi="zh_TW"/>
        </w:rPr>
      </w:r>
      <w:r>
        <w:rPr>
          <w:lang w:val="zh_TW" w:bidi="zh_TW"/>
        </w:rPr>
      </w:r>
    </w:p>
    <w:p>
      <w:pPr/>
      <w:r>
        <w:rPr>
          <w:lang w:val="zh_TW" w:bidi="zh_TW"/>
        </w:rPr>
      </w:r>
    </w:p>
    <w:p>
      <w:pPr>
        <w:pStyle w:val="Heading2"/>
      </w:pPr>
      <w:r>
        <w:rPr>
          <w:lang w:val="zh_TW" w:bidi="zh_TW"/>
        </w:rPr>
        <w:t>以斯拉記 5:3</w:t>
      </w:r>
      <w:r>
        <w:rPr>
          <w:lang w:val="zh_TW" w:bidi="zh_TW"/>
        </w:rPr>
      </w:r>
    </w:p>
    <w:p>
      <w:pPr/>
      <w:r>
        <w:rPr>
          <w:lang w:val="zh_TW" w:bidi="zh_TW"/>
        </w:rPr>
      </w:r>
      <w:r>
        <w:rPr>
          <w:lang w:val="zh_TW" w:bidi="zh_TW"/>
        </w:rPr>
        <w:t>誰降旨讓你們：與第</w:t>
      </w:r>
      <w:r>
        <w:rPr>
          <w:lang w:val="zh_TW" w:bidi="zh_TW"/>
        </w:rPr>
        <w:t>四</w:t>
      </w:r>
      <w:r>
        <w:rPr>
          <w:lang w:val="zh_TW" w:bidi="zh_TW"/>
        </w:rPr>
        <w:t>章所記載的敵意反對不同，這似乎只是一個例行查問，以確保一切都符合官方的規定。</w:t>
      </w:r>
      <w:r>
        <w:rPr>
          <w:lang w:val="zh_TW" w:bidi="zh_TW"/>
        </w:rPr>
      </w:r>
      <w:r>
        <w:rPr>
          <w:lang w:val="zh_TW" w:bidi="zh_TW"/>
        </w:rPr>
      </w:r>
    </w:p>
    <w:p>
      <w:pPr/>
      <w:r>
        <w:rPr>
          <w:lang w:val="zh_TW" w:bidi="zh_TW"/>
        </w:rPr>
      </w:r>
    </w:p>
    <w:p>
      <w:pPr>
        <w:pStyle w:val="Heading2"/>
      </w:pPr>
      <w:r>
        <w:rPr>
          <w:lang w:val="zh_TW" w:bidi="zh_TW"/>
        </w:rPr>
        <w:t>以斯拉記 5:5</w:t>
      </w:r>
      <w:r>
        <w:rPr>
          <w:lang w:val="zh_TW" w:bidi="zh_TW"/>
        </w:rPr>
      </w:r>
    </w:p>
    <w:p>
      <w:pPr/>
      <w:r>
        <w:rPr>
          <w:lang w:val="zh_TW" w:bidi="zh_TW"/>
        </w:rPr>
      </w:r>
      <w:r>
        <w:rPr>
          <w:lang w:val="zh_TW" w:bidi="zh_TW"/>
        </w:rPr>
        <w:t>神的眼目看顧：一切榮耀都歸於神，</w:t>
      </w:r>
      <w:r>
        <w:rPr>
          <w:lang w:val="zh_TW" w:bidi="zh_TW"/>
        </w:rPr>
        <w:t>唯有祂以至高的主權掌管萬事，這不是任何領袖或先知的功勞。</w:t>
      </w:r>
      <w:r>
        <w:rPr>
          <w:lang w:val="zh_TW" w:bidi="zh_TW"/>
        </w:rPr>
        <w:t>神曾應許</w:t>
      </w:r>
      <w:r>
        <w:rPr>
          <w:lang w:val="zh_TW" w:bidi="zh_TW"/>
        </w:rPr>
        <w:t>廢墟必將重建</w:t>
      </w:r>
      <w:r>
        <w:rPr>
          <w:lang w:val="zh_TW" w:bidi="zh_TW"/>
        </w:rPr>
        <w:t>（</w:t>
      </w:r>
      <w:r>
        <w:rPr>
          <w:lang w:val="zh_TW" w:bidi="zh_TW"/>
        </w:rPr>
        <w:t>賽44:26</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5:6</w:t>
      </w:r>
      <w:r>
        <w:rPr>
          <w:lang w:val="zh_TW" w:bidi="zh_TW"/>
        </w:rPr>
      </w:r>
    </w:p>
    <w:p>
      <w:pPr/>
      <w:r>
        <w:rPr>
          <w:lang w:val="zh_TW" w:bidi="zh_TW"/>
        </w:rPr>
      </w:r>
      <w:r>
        <w:rPr>
          <w:lang w:val="zh_TW" w:bidi="zh_TW"/>
        </w:rPr>
        <w:t>他們的同黨：波斯語中的一個術語，意指</w:t>
      </w:r>
      <w:r>
        <w:rPr>
          <w:i/>
          <w:lang w:val="zh_TW" w:bidi="zh_TW"/>
        </w:rPr>
        <w:t>檢查員</w:t>
      </w:r>
      <w:r>
        <w:rPr>
          <w:lang w:val="zh_TW" w:bidi="zh_TW"/>
        </w:rPr>
        <w:t>或</w:t>
      </w:r>
      <w:r>
        <w:rPr>
          <w:i/>
          <w:lang w:val="zh_TW" w:bidi="zh_TW"/>
        </w:rPr>
        <w:t>調查員</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5:6–17</w:t>
      </w:r>
      <w:r>
        <w:rPr>
          <w:lang w:val="zh_TW" w:bidi="zh_TW"/>
        </w:rPr>
      </w:r>
    </w:p>
    <w:p>
      <w:pPr/>
      <w:r>
        <w:rPr>
          <w:lang w:val="zh_TW" w:bidi="zh_TW"/>
        </w:rPr>
      </w:r>
      <w:r>
        <w:rPr>
          <w:lang w:val="zh_TW" w:bidi="zh_TW"/>
        </w:rPr>
        <w:t>以斯拉記錄了</w:t>
      </w:r>
      <w:r>
        <w:rPr>
          <w:lang w:val="zh_TW" w:bidi="zh_TW"/>
        </w:rPr>
        <w:t>達乃致大流士王的</w:t>
      </w:r>
      <w:r>
        <w:rPr>
          <w:lang w:val="zh_TW" w:bidi="zh_TW"/>
        </w:rPr>
        <w:t>亞蘭文信件副本</w:t>
      </w:r>
      <w:r>
        <w:rPr>
          <w:lang w:val="zh_TW" w:bidi="zh_TW"/>
        </w:rPr>
        <w:t>。與</w:t>
      </w:r>
      <w:r>
        <w:rPr>
          <w:lang w:val="zh_TW" w:bidi="zh_TW"/>
        </w:rPr>
        <w:t>四章11至16節</w:t>
      </w:r>
      <w:r>
        <w:rPr>
          <w:lang w:val="zh_TW" w:bidi="zh_TW"/>
        </w:rPr>
        <w:t>的信不同，</w:t>
      </w:r>
      <w:r>
        <w:rPr>
          <w:lang w:val="zh_TW" w:bidi="zh_TW"/>
        </w:rPr>
        <w:t>這封信是對猶太人行動合法性的直接查詢</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5:8</w:t>
      </w:r>
      <w:r>
        <w:rPr>
          <w:lang w:val="zh_TW" w:bidi="zh_TW"/>
        </w:rPr>
      </w:r>
    </w:p>
    <w:p>
      <w:pPr>
        <w:pStyle w:val="ListBullet"/>
        <w:spacing w:line="240" w:lineRule="auto"/>
        <w:ind w:left="720"/>
      </w:pPr>
      <w:r>
        <w:rPr>
          <w:lang w:val="zh_TW" w:bidi="zh_TW"/>
        </w:rPr>
      </w:r>
      <w:r>
        <w:rPr>
          <w:lang w:val="zh_TW" w:bidi="zh_TW"/>
        </w:rPr>
        <w:t>至大神：這是波斯人對重要大神的稱號；這並不表示官員們相信以色列的神。</w:t>
      </w:r>
    </w:p>
    <w:p>
      <w:pPr>
        <w:pStyle w:val="ListBullet"/>
        <w:spacing w:line="240" w:lineRule="auto"/>
        <w:ind w:left="720"/>
      </w:pPr>
      <w:r>
        <w:rPr>
          <w:lang w:val="zh_TW" w:bidi="zh_TW"/>
        </w:rPr>
      </w:r>
      <w:r>
        <w:rPr>
          <w:lang w:val="zh_TW" w:bidi="zh_TW"/>
        </w:rPr>
        <w:t>按照所羅門聖殿的模式（</w:t>
      </w:r>
      <w:r>
        <w:rPr>
          <w:lang w:val="zh_TW" w:bidi="zh_TW"/>
        </w:rPr>
        <w:t>王上6:36</w:t>
      </w:r>
      <w:r>
        <w:rPr>
          <w:lang w:val="zh_TW" w:bidi="zh_TW"/>
        </w:rPr>
        <w:t>），每三排預備好的石頭後</w:t>
      </w:r>
      <w:r>
        <w:rPr>
          <w:i/>
          <w:lang w:val="zh_TW" w:bidi="zh_TW"/>
        </w:rPr>
        <w:t>，</w:t>
      </w:r>
      <w:r>
        <w:rPr>
          <w:lang w:val="zh_TW" w:bidi="zh_TW"/>
        </w:rPr>
        <w:t>牆中會鋪上一層木材（見</w:t>
      </w:r>
      <w:r>
        <w:rPr>
          <w:lang w:val="zh_TW" w:bidi="zh_TW"/>
        </w:rPr>
        <w:t>拉6:4</w:t>
      </w:r>
      <w:r>
        <w:rPr>
          <w:lang w:val="zh_TW" w:bidi="zh_TW"/>
        </w:rPr>
        <w:t>），以減少地震可能造成的損害。</w:t>
      </w:r>
      <w:r>
        <w:rPr>
          <w:lang w:val="zh_TW" w:bidi="zh_TW"/>
        </w:rPr>
      </w:r>
      <w:r>
        <w:rPr>
          <w:lang w:val="zh_TW" w:bidi="zh_TW"/>
        </w:rPr>
      </w:r>
    </w:p>
    <w:p>
      <w:pPr/>
      <w:r>
        <w:rPr>
          <w:lang w:val="zh_TW" w:bidi="zh_TW"/>
        </w:rPr>
      </w:r>
    </w:p>
    <w:p>
      <w:pPr>
        <w:pStyle w:val="Heading2"/>
      </w:pPr>
      <w:r>
        <w:rPr>
          <w:lang w:val="zh_TW" w:bidi="zh_TW"/>
        </w:rPr>
        <w:t>以斯拉記 5:11</w:t>
      </w:r>
      <w:r>
        <w:rPr>
          <w:lang w:val="zh_TW" w:bidi="zh_TW"/>
        </w:rPr>
      </w:r>
    </w:p>
    <w:p>
      <w:pPr>
        <w:pStyle w:val="ListBullet"/>
        <w:spacing w:line="240" w:lineRule="auto"/>
        <w:ind w:left="720"/>
      </w:pPr>
      <w:r>
        <w:rPr>
          <w:lang w:val="zh_TW" w:bidi="zh_TW"/>
        </w:rPr>
      </w:r>
      <w:r>
        <w:rPr>
          <w:lang w:val="zh_TW" w:bidi="zh_TW"/>
        </w:rPr>
        <w:t>天</w:t>
      </w:r>
      <w:r>
        <w:rPr>
          <w:lang w:val="zh_TW" w:bidi="zh_TW"/>
        </w:rPr>
        <w:t>……之</w:t>
      </w:r>
      <w:r>
        <w:rPr>
          <w:lang w:val="zh_TW" w:bidi="zh_TW"/>
        </w:rPr>
        <w:t>神：波斯人能理解這個稱號：衪是普世的至高神，而不是微不足道的地方神明。</w:t>
      </w:r>
    </w:p>
    <w:p>
      <w:pPr>
        <w:pStyle w:val="ListBullet"/>
        <w:spacing w:line="240" w:lineRule="auto"/>
        <w:ind w:left="720"/>
      </w:pPr>
      <w:r>
        <w:rPr>
          <w:lang w:val="zh_TW" w:bidi="zh_TW"/>
        </w:rPr>
      </w:r>
      <w:r>
        <w:rPr>
          <w:lang w:val="zh_TW" w:bidi="zh_TW"/>
        </w:rPr>
        <w:t>以色列的一位大君王：所羅門（見</w:t>
      </w:r>
      <w:r>
        <w:rPr>
          <w:lang w:val="zh_TW" w:bidi="zh_TW"/>
        </w:rPr>
        <w:t>王上5–8</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5:12</w:t>
      </w:r>
      <w:r>
        <w:rPr>
          <w:lang w:val="zh_TW" w:bidi="zh_TW"/>
        </w:rPr>
      </w:r>
    </w:p>
    <w:p>
      <w:pPr/>
      <w:r>
        <w:rPr>
          <w:lang w:val="zh_TW" w:bidi="zh_TW"/>
        </w:rPr>
      </w:r>
      <w:r>
        <w:rPr>
          <w:lang w:val="zh_TW" w:bidi="zh_TW"/>
        </w:rPr>
        <w:t>他就拆毀這殿，又將百姓擄到巴比倫：見</w:t>
      </w:r>
      <w:r>
        <w:rPr>
          <w:lang w:val="zh_TW" w:bidi="zh_TW"/>
        </w:rPr>
        <w:t>列王記下二十五章9至17節</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5:13</w:t>
      </w:r>
      <w:r>
        <w:rPr>
          <w:lang w:val="zh_TW" w:bidi="zh_TW"/>
        </w:rPr>
      </w:r>
    </w:p>
    <w:p>
      <w:pPr/>
      <w:r>
        <w:rPr>
          <w:lang w:val="zh_TW" w:bidi="zh_TW"/>
        </w:rPr>
      </w:r>
      <w:r>
        <w:rPr>
          <w:lang w:val="zh_TW" w:bidi="zh_TW"/>
        </w:rPr>
        <w:t>旨：見</w:t>
      </w:r>
      <w:r>
        <w:rPr>
          <w:lang w:val="zh_TW" w:bidi="zh_TW"/>
        </w:rPr>
        <w:t>一章1至4節</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5:14–15</w:t>
      </w:r>
      <w:r>
        <w:rPr>
          <w:lang w:val="zh_TW" w:bidi="zh_TW"/>
        </w:rPr>
      </w:r>
    </w:p>
    <w:p>
      <w:pPr/>
      <w:r>
        <w:rPr>
          <w:lang w:val="zh_TW" w:bidi="zh_TW"/>
        </w:rPr>
      </w:r>
      <w:r>
        <w:rPr>
          <w:lang w:val="zh_TW" w:bidi="zh_TW"/>
        </w:rPr>
        <w:t>猶太人提供了詳細的資訊，波斯人可以查證是否正確（見</w:t>
      </w:r>
      <w:r>
        <w:rPr>
          <w:lang w:val="zh_TW" w:bidi="zh_TW"/>
        </w:rPr>
        <w:t>一章7至11節</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5:16</w:t>
      </w:r>
      <w:r>
        <w:rPr>
          <w:lang w:val="zh_TW" w:bidi="zh_TW"/>
        </w:rPr>
      </w:r>
    </w:p>
    <w:p>
      <w:pPr/>
      <w:r>
        <w:rPr>
          <w:lang w:val="zh_TW" w:bidi="zh_TW"/>
        </w:rPr>
      </w:r>
      <w:r>
        <w:rPr>
          <w:lang w:val="zh_TW" w:bidi="zh_TW"/>
        </w:rPr>
        <w:t>最有可能的是，</w:t>
      </w:r>
      <w:r>
        <w:rPr>
          <w:lang w:val="zh_TW" w:bidi="zh_TW"/>
        </w:rPr>
        <w:t>設巴薩開始了這項工程，而所羅巴伯將其完成</w:t>
      </w:r>
      <w:r>
        <w:rPr>
          <w:lang w:val="zh_TW" w:bidi="zh_TW"/>
        </w:rPr>
        <w:t>（見</w:t>
      </w:r>
      <w:r>
        <w:rPr>
          <w:lang w:val="zh_TW" w:bidi="zh_TW"/>
        </w:rPr>
        <w:t>拉1:8的研讀註釋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6:2</w:t>
      </w:r>
      <w:r>
        <w:rPr>
          <w:lang w:val="zh_TW" w:bidi="zh_TW"/>
        </w:rPr>
      </w:r>
    </w:p>
    <w:p>
      <w:pPr>
        <w:pStyle w:val="ListBullet"/>
        <w:spacing w:line="240" w:lineRule="auto"/>
        <w:ind w:left="720"/>
      </w:pPr>
      <w:r>
        <w:rPr>
          <w:lang w:val="zh_TW" w:bidi="zh_TW"/>
        </w:rPr>
      </w:r>
      <w:r>
        <w:rPr>
          <w:lang w:val="zh_TW" w:bidi="zh_TW"/>
        </w:rPr>
        <w:t>位於距離巴比倫東北約300英里亞馬他城要塞</w:t>
      </w:r>
      <w:r>
        <w:rPr>
          <w:lang w:val="zh_TW" w:bidi="zh_TW"/>
        </w:rPr>
        <w:t>是王的避暑行宮</w:t>
      </w:r>
      <w:r>
        <w:rPr>
          <w:lang w:val="zh_TW" w:bidi="zh_TW"/>
        </w:rPr>
        <w:t>。這表示塞魯士可能是在公元前538年的夏天寫下了這卷詔令。</w:t>
      </w:r>
    </w:p>
    <w:p>
      <w:pPr>
        <w:pStyle w:val="ListBullet"/>
        <w:spacing w:line="240" w:lineRule="auto"/>
        <w:ind w:left="720"/>
      </w:pPr>
      <w:r>
        <w:rPr>
          <w:lang w:val="zh_TW" w:bidi="zh_TW"/>
        </w:rPr>
      </w:r>
      <w:r>
        <w:rPr>
          <w:lang w:val="zh_TW" w:bidi="zh_TW"/>
        </w:rPr>
        <w:t>米底亞是一個位於波斯以北和亞述以東的山區。這個地區現在由庫爾德人（Kurds）（米底亞人的後裔）居住。</w:t>
      </w:r>
    </w:p>
    <w:p>
      <w:pPr>
        <w:pStyle w:val="ListBullet"/>
        <w:spacing w:line="240" w:lineRule="auto"/>
        <w:ind w:left="720"/>
      </w:pPr>
      <w:r>
        <w:rPr>
          <w:lang w:val="zh_TW" w:bidi="zh_TW"/>
        </w:rPr>
      </w:r>
      <w:r>
        <w:rPr>
          <w:lang w:val="zh_TW" w:bidi="zh_TW"/>
        </w:rPr>
        <w:t>以備忘錄一詞引入的文本（譯註：和合本未有譯「備忘錄」一詞）往往是事件主要事實的摘要，供皇室存檔（參</w:t>
      </w:r>
      <w:r>
        <w:rPr>
          <w:lang w:val="zh_TW" w:bidi="zh_TW"/>
        </w:rPr>
        <w:t>1:9–10</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6:3</w:t>
      </w:r>
      <w:r>
        <w:rPr>
          <w:lang w:val="zh_TW" w:bidi="zh_TW"/>
        </w:rPr>
      </w:r>
    </w:p>
    <w:p>
      <w:pPr>
        <w:pStyle w:val="ListBullet"/>
        <w:spacing w:line="240" w:lineRule="auto"/>
        <w:ind w:left="720"/>
      </w:pPr>
      <w:r>
        <w:rPr>
          <w:lang w:val="zh_TW" w:bidi="zh_TW"/>
        </w:rPr>
      </w:r>
      <w:r>
        <w:rPr>
          <w:lang w:val="zh_TW" w:bidi="zh_TW"/>
        </w:rPr>
        <w:t>這項詔令記錄在</w:t>
      </w:r>
      <w:r>
        <w:rPr>
          <w:lang w:val="zh_TW" w:bidi="zh_TW"/>
        </w:rPr>
        <w:t>以斯拉記一章2至4節</w:t>
      </w:r>
      <w:r>
        <w:rPr>
          <w:lang w:val="zh_TW" w:bidi="zh_TW"/>
        </w:rPr>
        <w:t>。</w:t>
      </w:r>
    </w:p>
    <w:p>
      <w:pPr>
        <w:pStyle w:val="ListBullet"/>
        <w:spacing w:line="240" w:lineRule="auto"/>
        <w:ind w:left="720"/>
      </w:pPr>
      <w:r>
        <w:rPr>
          <w:lang w:val="zh_TW" w:bidi="zh_TW"/>
        </w:rPr>
      </w:r>
      <w:r>
        <w:rPr>
          <w:lang w:val="zh_TW" w:bidi="zh_TW"/>
        </w:rPr>
        <w:t>殿高六十肘，寬六十肘：有些譯本註釋中所提出的修正建議 「聖殿的高度為九十英尺，寬度為九十英尺」， 會使這些尺寸與所羅門的聖殿相符（</w:t>
      </w:r>
      <w:r>
        <w:rPr>
          <w:lang w:val="zh_TW" w:bidi="zh_TW"/>
        </w:rPr>
        <w:t>王上6:2</w:t>
      </w:r>
      <w:r>
        <w:rPr>
          <w:lang w:val="zh_TW" w:bidi="zh_TW"/>
        </w:rPr>
        <w:t>、</w:t>
      </w:r>
      <w:r>
        <w:rPr>
          <w:lang w:val="zh_TW" w:bidi="zh_TW"/>
        </w:rPr>
        <w:t>17</w:t>
      </w:r>
      <w:r>
        <w:rPr>
          <w:lang w:val="zh_TW" w:bidi="zh_TW"/>
        </w:rPr>
        <w:t>、</w:t>
      </w:r>
      <w:r>
        <w:rPr>
          <w:lang w:val="zh_TW" w:bidi="zh_TW"/>
        </w:rPr>
        <w:t>20</w:t>
      </w:r>
      <w:r>
        <w:rPr>
          <w:lang w:val="zh_TW" w:bidi="zh_TW"/>
        </w:rPr>
        <w:t>）。但這裡提供的較大尺寸可能代表波斯所願資助的最大規模。</w:t>
      </w:r>
      <w:r>
        <w:rPr>
          <w:lang w:val="zh_TW" w:bidi="zh_TW"/>
        </w:rPr>
      </w:r>
      <w:r>
        <w:rPr>
          <w:lang w:val="zh_TW" w:bidi="zh_TW"/>
        </w:rPr>
      </w:r>
    </w:p>
    <w:p>
      <w:pPr/>
      <w:r>
        <w:rPr>
          <w:lang w:val="zh_TW" w:bidi="zh_TW"/>
        </w:rPr>
      </w:r>
    </w:p>
    <w:p>
      <w:pPr>
        <w:pStyle w:val="Heading2"/>
      </w:pPr>
      <w:r>
        <w:rPr>
          <w:lang w:val="zh_TW" w:bidi="zh_TW"/>
        </w:rPr>
        <w:t>以斯拉記 6:4</w:t>
      </w:r>
      <w:r>
        <w:rPr>
          <w:lang w:val="zh_TW" w:bidi="zh_TW"/>
        </w:rPr>
      </w:r>
    </w:p>
    <w:p>
      <w:pPr/>
      <w:r>
        <w:rPr>
          <w:lang w:val="zh_TW" w:bidi="zh_TW"/>
        </w:rPr>
      </w:r>
      <w:r>
        <w:rPr>
          <w:lang w:val="zh_TW" w:bidi="zh_TW"/>
        </w:rPr>
        <w:t>經費要出於王庫：雖然波斯人這樣做似乎令人驚訝，但這與波斯在其他地方的做法是一致的（例如，在埃及的賽斯和象島，以及在美索不達米亞的吾珥）。這樣的慷慨是為了確保對波斯的忠誠。</w:t>
      </w:r>
      <w:r>
        <w:rPr>
          <w:lang w:val="zh_TW" w:bidi="zh_TW"/>
        </w:rPr>
      </w:r>
      <w:r>
        <w:rPr>
          <w:lang w:val="zh_TW" w:bidi="zh_TW"/>
        </w:rPr>
      </w:r>
    </w:p>
    <w:p>
      <w:pPr/>
      <w:r>
        <w:rPr>
          <w:lang w:val="zh_TW" w:bidi="zh_TW"/>
        </w:rPr>
      </w:r>
    </w:p>
    <w:p>
      <w:pPr>
        <w:pStyle w:val="Heading2"/>
      </w:pPr>
      <w:r>
        <w:rPr>
          <w:lang w:val="zh_TW" w:bidi="zh_TW"/>
        </w:rPr>
        <w:t>以斯拉記 6:8</w:t>
      </w:r>
      <w:r>
        <w:rPr>
          <w:lang w:val="zh_TW" w:bidi="zh_TW"/>
        </w:rPr>
      </w:r>
    </w:p>
    <w:p>
      <w:pPr/>
      <w:r>
        <w:rPr>
          <w:lang w:val="zh_TW" w:bidi="zh_TW"/>
        </w:rPr>
      </w:r>
      <w:r>
        <w:rPr>
          <w:lang w:val="zh_TW" w:bidi="zh_TW"/>
        </w:rPr>
        <w:t>撥取貢銀作他們的經費：這項命令成就了神</w:t>
      </w:r>
      <w:r>
        <w:rPr>
          <w:lang w:val="zh_TW" w:bidi="zh_TW"/>
        </w:rPr>
        <w:t>藉著哈該所應許的話</w:t>
      </w:r>
      <w:r>
        <w:rPr>
          <w:lang w:val="zh_TW" w:bidi="zh_TW"/>
        </w:rPr>
        <w:t>（</w:t>
      </w:r>
      <w:r>
        <w:rPr>
          <w:lang w:val="zh_TW" w:bidi="zh_TW"/>
        </w:rPr>
        <w:t>該2:7</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6:10</w:t>
      </w:r>
      <w:r>
        <w:rPr>
          <w:lang w:val="zh_TW" w:bidi="zh_TW"/>
        </w:rPr>
      </w:r>
    </w:p>
    <w:p>
      <w:pPr/>
      <w:r>
        <w:rPr>
          <w:lang w:val="zh_TW" w:bidi="zh_TW"/>
        </w:rPr>
      </w:r>
      <w:r>
        <w:rPr>
          <w:lang w:val="zh_TW" w:bidi="zh_TW"/>
        </w:rPr>
        <w:t>為王和王眾子的壽命祈禱：在「塞魯士文書」或譯「塞魯士圓柱」（Cyrus Cylinder）（波斯文獻記載有關塞魯士擊敗巴比倫的歷史）中，塞魯士王請求：「</w:t>
      </w:r>
      <w:r>
        <w:rPr>
          <w:lang w:val="zh_TW" w:bidi="zh_TW"/>
        </w:rPr>
        <w:t>願我所遣返至其聖城的眾神，每日為我向</w:t>
      </w:r>
      <w:r>
        <w:rPr>
          <w:lang w:val="zh_TW" w:bidi="zh_TW"/>
        </w:rPr>
        <w:t>（巴比倫神）彼勒（Bel）和尼波（Nebo）祈求長壽」（見</w:t>
      </w:r>
      <w:r>
        <w:rPr>
          <w:lang w:val="zh_TW" w:bidi="zh_TW"/>
        </w:rPr>
        <w:t>1:1–4</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6:11–12</w:t>
      </w:r>
      <w:r>
        <w:rPr>
          <w:lang w:val="zh_TW" w:bidi="zh_TW"/>
        </w:rPr>
      </w:r>
    </w:p>
    <w:p>
      <w:pPr/>
      <w:r>
        <w:rPr>
          <w:lang w:val="zh_TW" w:bidi="zh_TW"/>
        </w:rPr>
      </w:r>
      <w:r>
        <w:rPr>
          <w:lang w:val="zh_TW" w:bidi="zh_TW"/>
        </w:rPr>
        <w:t>若有……伸手更改這命令：碑文和官方法令經常包含對抗拒王心意的人的詛咒（參</w:t>
      </w:r>
      <w:r>
        <w:rPr>
          <w:lang w:val="zh_TW" w:bidi="zh_TW"/>
        </w:rPr>
        <w:t>但2:5</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6:15</w:t>
      </w:r>
      <w:r>
        <w:rPr>
          <w:lang w:val="zh_TW" w:bidi="zh_TW"/>
        </w:rPr>
      </w:r>
    </w:p>
    <w:p>
      <w:pPr/>
      <w:r>
        <w:rPr>
          <w:lang w:val="zh_TW" w:bidi="zh_TW"/>
        </w:rPr>
      </w:r>
      <w:r>
        <w:rPr>
          <w:lang w:val="zh_TW" w:bidi="zh_TW"/>
        </w:rPr>
        <w:t>以色列的第二聖殿完成於公元前586年，在第一聖殿被尼布甲尼撒摧毀後大約七十年。大希律（Herod the Great）在基督時期改建並擴大了這座聖殿。這座聖殿屹立了約585年，直到公元70年被提圖斯（Titus）的羅馬軍隊摧毀。</w:t>
      </w:r>
      <w:r>
        <w:rPr>
          <w:lang w:val="zh_TW" w:bidi="zh_TW"/>
        </w:rPr>
      </w:r>
      <w:r>
        <w:rPr>
          <w:lang w:val="zh_TW" w:bidi="zh_TW"/>
        </w:rPr>
      </w:r>
    </w:p>
    <w:p>
      <w:pPr/>
      <w:r>
        <w:rPr>
          <w:lang w:val="zh_TW" w:bidi="zh_TW"/>
        </w:rPr>
      </w:r>
    </w:p>
    <w:p>
      <w:pPr>
        <w:pStyle w:val="Heading2"/>
      </w:pPr>
      <w:r>
        <w:rPr>
          <w:lang w:val="zh_TW" w:bidi="zh_TW"/>
        </w:rPr>
        <w:t>以斯拉記 6:17</w:t>
      </w:r>
      <w:r>
        <w:rPr>
          <w:lang w:val="zh_TW" w:bidi="zh_TW"/>
        </w:rPr>
      </w:r>
    </w:p>
    <w:p>
      <w:pPr>
        <w:pStyle w:val="ListBullet"/>
        <w:spacing w:line="240" w:lineRule="auto"/>
        <w:ind w:left="720"/>
      </w:pPr>
      <w:r>
        <w:rPr>
          <w:lang w:val="zh_TW" w:bidi="zh_TW"/>
        </w:rPr>
      </w:r>
      <w:r>
        <w:rPr>
          <w:lang w:val="zh_TW" w:bidi="zh_TW"/>
        </w:rPr>
        <w:t>獻公山羊十二隻</w:t>
      </w:r>
      <w:r>
        <w:rPr>
          <w:lang w:val="zh_TW" w:bidi="zh_TW"/>
        </w:rPr>
        <w:t>……</w:t>
      </w:r>
      <w:r>
        <w:rPr>
          <w:lang w:val="zh_TW" w:bidi="zh_TW"/>
        </w:rPr>
        <w:t>作贖罪祭：這種流血的祭為無意之罪、禮儀上的不潔或輕率過犯帶來神的</w:t>
      </w:r>
      <w:r>
        <w:rPr>
          <w:lang w:val="zh_TW" w:bidi="zh_TW"/>
        </w:rPr>
        <w:t>赦免</w:t>
      </w:r>
      <w:r>
        <w:rPr>
          <w:lang w:val="zh_TW" w:bidi="zh_TW"/>
        </w:rPr>
        <w:t>（</w:t>
      </w:r>
      <w:r>
        <w:rPr>
          <w:lang w:val="zh_TW" w:bidi="zh_TW"/>
        </w:rPr>
        <w:t>利4–5</w:t>
      </w:r>
      <w:r>
        <w:rPr>
          <w:lang w:val="zh_TW" w:bidi="zh_TW"/>
        </w:rPr>
        <w:t>）。</w:t>
      </w:r>
      <w:r>
        <w:rPr>
          <w:lang w:val="zh_TW" w:bidi="zh_TW"/>
        </w:rPr>
        <w:t>類似的獻祭也曾在</w:t>
      </w:r>
      <w:r>
        <w:rPr>
          <w:lang w:val="zh_TW" w:bidi="zh_TW"/>
        </w:rPr>
        <w:t>摩西奉獻會幕（</w:t>
      </w:r>
      <w:r>
        <w:rPr>
          <w:lang w:val="zh_TW" w:bidi="zh_TW"/>
        </w:rPr>
        <w:t>民7</w:t>
      </w:r>
      <w:r>
        <w:rPr>
          <w:lang w:val="zh_TW" w:bidi="zh_TW"/>
        </w:rPr>
        <w:t>）以及所羅門奉獻第一聖殿時（</w:t>
      </w:r>
      <w:r>
        <w:rPr>
          <w:lang w:val="zh_TW" w:bidi="zh_TW"/>
        </w:rPr>
        <w:t>代下7:1</w:t>
      </w:r>
      <w:r>
        <w:rPr>
          <w:lang w:val="zh_TW" w:bidi="zh_TW"/>
        </w:rPr>
        <w:t>、</w:t>
      </w:r>
      <w:r>
        <w:rPr>
          <w:lang w:val="zh_TW" w:bidi="zh_TW"/>
        </w:rPr>
        <w:t>4</w:t>
      </w:r>
      <w:r>
        <w:rPr>
          <w:lang w:val="zh_TW" w:bidi="zh_TW"/>
        </w:rPr>
        <w:t>）獻上。</w:t>
      </w:r>
    </w:p>
    <w:p>
      <w:pPr>
        <w:pStyle w:val="ListBullet"/>
        <w:spacing w:line="240" w:lineRule="auto"/>
        <w:ind w:left="720"/>
      </w:pPr>
      <w:r>
        <w:rPr>
          <w:lang w:val="zh_TW" w:bidi="zh_TW"/>
        </w:rPr>
      </w:r>
      <w:r>
        <w:rPr>
          <w:lang w:val="zh_TW" w:bidi="zh_TW"/>
        </w:rPr>
        <w:t>為以色列眾人：雖然大多數歸回者來自猶大和便雅憫（</w:t>
      </w:r>
      <w:r>
        <w:rPr>
          <w:lang w:val="zh_TW" w:bidi="zh_TW"/>
        </w:rPr>
        <w:t>拉1:5</w:t>
      </w:r>
      <w:r>
        <w:rPr>
          <w:lang w:val="zh_TW" w:bidi="zh_TW"/>
        </w:rPr>
        <w:t>，</w:t>
      </w:r>
      <w:r>
        <w:rPr>
          <w:lang w:val="zh_TW" w:bidi="zh_TW"/>
        </w:rPr>
        <w:t>4:1</w:t>
      </w:r>
      <w:r>
        <w:rPr>
          <w:lang w:val="zh_TW" w:bidi="zh_TW"/>
        </w:rPr>
        <w:t>），但也提到了來自祭司利未支派的人（</w:t>
      </w:r>
      <w:r>
        <w:rPr>
          <w:lang w:val="zh_TW" w:bidi="zh_TW"/>
        </w:rPr>
        <w:t>1:5</w:t>
      </w:r>
      <w:r>
        <w:rPr>
          <w:lang w:val="zh_TW" w:bidi="zh_TW"/>
        </w:rPr>
        <w:t>，</w:t>
      </w:r>
      <w:r>
        <w:rPr>
          <w:lang w:val="zh_TW" w:bidi="zh_TW"/>
        </w:rPr>
        <w:t>2:40</w:t>
      </w:r>
      <w:r>
        <w:rPr>
          <w:lang w:val="zh_TW" w:bidi="zh_TW"/>
        </w:rPr>
        <w:t>、</w:t>
      </w:r>
      <w:r>
        <w:rPr>
          <w:lang w:val="zh_TW" w:bidi="zh_TW"/>
        </w:rPr>
        <w:t>70</w:t>
      </w:r>
      <w:r>
        <w:rPr>
          <w:lang w:val="zh_TW" w:bidi="zh_TW"/>
        </w:rPr>
        <w:t>），也有可能有來自以色列北國十個支派的一些歸回者。即使並非所有支派都有實際代表，這十二項獻祭仍強調了百姓渴望神持續與以色列全體維持與祂的盟約關係。</w:t>
      </w:r>
      <w:r>
        <w:rPr>
          <w:lang w:val="zh_TW" w:bidi="zh_TW"/>
        </w:rPr>
      </w:r>
      <w:r>
        <w:rPr>
          <w:lang w:val="zh_TW" w:bidi="zh_TW"/>
        </w:rPr>
      </w:r>
    </w:p>
    <w:p>
      <w:pPr/>
      <w:r>
        <w:rPr>
          <w:lang w:val="zh_TW" w:bidi="zh_TW"/>
        </w:rPr>
      </w:r>
    </w:p>
    <w:p>
      <w:pPr>
        <w:pStyle w:val="Heading2"/>
      </w:pPr>
      <w:r>
        <w:rPr>
          <w:lang w:val="zh_TW" w:bidi="zh_TW"/>
        </w:rPr>
        <w:t>以斯拉記 6:18</w:t>
      </w:r>
      <w:r>
        <w:rPr>
          <w:lang w:val="zh_TW" w:bidi="zh_TW"/>
        </w:rPr>
      </w:r>
    </w:p>
    <w:p>
      <w:pPr>
        <w:pStyle w:val="ListBullet"/>
        <w:spacing w:line="240" w:lineRule="auto"/>
        <w:ind w:left="720"/>
      </w:pPr>
      <w:r>
        <w:rPr>
          <w:lang w:val="zh_TW" w:bidi="zh_TW"/>
        </w:rPr>
      </w:r>
      <w:r>
        <w:rPr>
          <w:lang w:val="zh_TW" w:bidi="zh_TW"/>
        </w:rPr>
        <w:t>照摩西律法書上寫的：見</w:t>
      </w:r>
      <w:r>
        <w:rPr>
          <w:lang w:val="zh_TW" w:bidi="zh_TW"/>
        </w:rPr>
        <w:t>出埃及記二十九章</w:t>
      </w:r>
      <w:r>
        <w:rPr>
          <w:lang w:val="zh_TW" w:bidi="zh_TW"/>
        </w:rPr>
        <w:t>；</w:t>
      </w:r>
      <w:r>
        <w:rPr>
          <w:lang w:val="zh_TW" w:bidi="zh_TW"/>
        </w:rPr>
        <w:t>利未記八章</w:t>
      </w:r>
      <w:r>
        <w:rPr>
          <w:lang w:val="zh_TW" w:bidi="zh_TW"/>
        </w:rPr>
        <w:t>；</w:t>
      </w:r>
      <w:r>
        <w:rPr>
          <w:lang w:val="zh_TW" w:bidi="zh_TW"/>
        </w:rPr>
        <w:t>民數記三章</w:t>
      </w:r>
      <w:r>
        <w:rPr>
          <w:lang w:val="zh_TW" w:bidi="zh_TW"/>
        </w:rPr>
        <w:t>。聖殿人員按照大衛所建立的班次運作（</w:t>
      </w:r>
      <w:r>
        <w:rPr>
          <w:lang w:val="zh_TW" w:bidi="zh_TW"/>
        </w:rPr>
        <w:t>代上23–27</w:t>
      </w:r>
      <w:r>
        <w:rPr>
          <w:lang w:val="zh_TW" w:bidi="zh_TW"/>
        </w:rPr>
        <w:t>）。</w:t>
      </w:r>
    </w:p>
    <w:p>
      <w:pPr>
        <w:pStyle w:val="ListBullet"/>
        <w:spacing w:line="240" w:lineRule="auto"/>
        <w:ind w:left="720"/>
      </w:pPr>
      <w:r>
        <w:rPr>
          <w:lang w:val="zh_TW" w:bidi="zh_TW"/>
        </w:rPr>
      </w:r>
      <w:r>
        <w:rPr>
          <w:lang w:val="zh_TW" w:bidi="zh_TW"/>
        </w:rPr>
        <w:t>這節經文結束了從</w:t>
      </w:r>
      <w:r>
        <w:rPr>
          <w:lang w:val="zh_TW" w:bidi="zh_TW"/>
        </w:rPr>
        <w:t>以斯拉記四章8節</w:t>
      </w:r>
      <w:r>
        <w:rPr>
          <w:lang w:val="zh_TW" w:bidi="zh_TW"/>
        </w:rPr>
        <w:t>開始的以亞蘭文記錄的部分。</w:t>
      </w:r>
      <w:r>
        <w:rPr>
          <w:lang w:val="zh_TW" w:bidi="zh_TW"/>
        </w:rPr>
      </w:r>
      <w:r>
        <w:rPr>
          <w:lang w:val="zh_TW" w:bidi="zh_TW"/>
        </w:rPr>
      </w:r>
    </w:p>
    <w:p>
      <w:pPr/>
      <w:r>
        <w:rPr>
          <w:lang w:val="zh_TW" w:bidi="zh_TW"/>
        </w:rPr>
      </w:r>
    </w:p>
    <w:p>
      <w:pPr>
        <w:pStyle w:val="Heading2"/>
      </w:pPr>
      <w:r>
        <w:rPr>
          <w:lang w:val="zh_TW" w:bidi="zh_TW"/>
        </w:rPr>
        <w:t>以斯拉記 6:19</w:t>
      </w:r>
      <w:r>
        <w:rPr>
          <w:lang w:val="zh_TW" w:bidi="zh_TW"/>
        </w:rPr>
      </w:r>
    </w:p>
    <w:p>
      <w:pPr/>
      <w:r>
        <w:rPr>
          <w:lang w:val="zh_TW" w:bidi="zh_TW"/>
        </w:rPr>
      </w:r>
      <w:r>
        <w:rPr>
          <w:lang w:val="zh_TW" w:bidi="zh_TW"/>
        </w:rPr>
        <w:t>逾越節的慶祝活動是為了紀念</w:t>
      </w:r>
      <w:r>
        <w:rPr>
          <w:lang w:val="zh_TW" w:bidi="zh_TW"/>
        </w:rPr>
        <w:t>神越過每個在門框上抹血的家庭</w:t>
      </w:r>
      <w:r>
        <w:rPr>
          <w:lang w:val="zh_TW" w:bidi="zh_TW"/>
        </w:rPr>
        <w:t>，讓他們的長子得以倖免神的擊殺（</w:t>
      </w:r>
      <w:r>
        <w:rPr>
          <w:lang w:val="zh_TW" w:bidi="zh_TW"/>
        </w:rPr>
        <w:t>出12–13</w:t>
      </w:r>
      <w:r>
        <w:rPr>
          <w:lang w:val="zh_TW" w:bidi="zh_TW"/>
        </w:rPr>
        <w:t>）。這是這些人首次慶祝一個如此歡樂的全國性節期。</w:t>
      </w:r>
      <w:r>
        <w:rPr>
          <w:lang w:val="zh_TW" w:bidi="zh_TW"/>
        </w:rPr>
      </w:r>
      <w:r>
        <w:rPr>
          <w:lang w:val="zh_TW" w:bidi="zh_TW"/>
        </w:rPr>
      </w:r>
    </w:p>
    <w:p>
      <w:pPr/>
      <w:r>
        <w:rPr>
          <w:lang w:val="zh_TW" w:bidi="zh_TW"/>
        </w:rPr>
      </w:r>
    </w:p>
    <w:p>
      <w:pPr>
        <w:pStyle w:val="Heading2"/>
      </w:pPr>
      <w:r>
        <w:rPr>
          <w:lang w:val="zh_TW" w:bidi="zh_TW"/>
        </w:rPr>
        <w:t>以斯拉記 6:20</w:t>
      </w:r>
      <w:r>
        <w:rPr>
          <w:lang w:val="zh_TW" w:bidi="zh_TW"/>
        </w:rPr>
      </w:r>
    </w:p>
    <w:p>
      <w:pPr/>
      <w:r>
        <w:rPr>
          <w:lang w:val="zh_TW" w:bidi="zh_TW"/>
        </w:rPr>
      </w:r>
      <w:r>
        <w:rPr>
          <w:lang w:val="zh_TW" w:bidi="zh_TW"/>
        </w:rPr>
        <w:t>一同自潔：他們按照摩西律法行事（見</w:t>
      </w:r>
      <w:r>
        <w:rPr>
          <w:lang w:val="zh_TW" w:bidi="zh_TW"/>
        </w:rPr>
        <w:t>利9</w:t>
      </w:r>
      <w:r>
        <w:rPr>
          <w:lang w:val="zh_TW" w:bidi="zh_TW"/>
        </w:rPr>
        <w:t>；</w:t>
      </w:r>
      <w:r>
        <w:rPr>
          <w:lang w:val="zh_TW" w:bidi="zh_TW"/>
        </w:rPr>
        <w:t>民8</w:t>
      </w:r>
      <w:r>
        <w:rPr>
          <w:lang w:val="zh_TW" w:bidi="zh_TW"/>
        </w:rPr>
        <w:t>；</w:t>
      </w:r>
      <w:r>
        <w:rPr>
          <w:lang w:val="zh_TW" w:bidi="zh_TW"/>
        </w:rPr>
        <w:t>代下29</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6:21</w:t>
      </w:r>
      <w:r>
        <w:rPr>
          <w:lang w:val="zh_TW" w:bidi="zh_TW"/>
        </w:rPr>
      </w:r>
    </w:p>
    <w:p>
      <w:pPr/>
      <w:r>
        <w:rPr>
          <w:lang w:val="zh_TW" w:bidi="zh_TW"/>
        </w:rPr>
      </w:r>
      <w:r>
        <w:rPr>
          <w:lang w:val="zh_TW" w:bidi="zh_TW"/>
        </w:rPr>
        <w:t>和一切除掉所染外邦人污穢</w:t>
      </w:r>
      <w:r>
        <w:rPr>
          <w:lang w:val="zh_TW" w:bidi="zh_TW"/>
        </w:rPr>
        <w:t>……</w:t>
      </w:r>
      <w:r>
        <w:rPr>
          <w:lang w:val="zh_TW" w:bidi="zh_TW"/>
        </w:rPr>
        <w:t>的人：在</w:t>
      </w:r>
      <w:r>
        <w:rPr>
          <w:lang w:val="zh_TW" w:bidi="zh_TW"/>
        </w:rPr>
        <w:t>四章1至5節</w:t>
      </w:r>
      <w:r>
        <w:rPr>
          <w:lang w:val="zh_TW" w:bidi="zh_TW"/>
        </w:rPr>
        <w:t>中排斥外邦人是因為他們的異教宗教習俗，而非基於他們的種族身分（另見</w:t>
      </w:r>
      <w:r>
        <w:rPr>
          <w:lang w:val="zh_TW" w:bidi="zh_TW"/>
        </w:rPr>
        <w:t>9:1–2</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6:22</w:t>
      </w:r>
      <w:r>
        <w:rPr>
          <w:lang w:val="zh_TW" w:bidi="zh_TW"/>
        </w:rPr>
      </w:r>
    </w:p>
    <w:p>
      <w:pPr>
        <w:pStyle w:val="ListBullet"/>
        <w:spacing w:line="240" w:lineRule="auto"/>
        <w:ind w:left="720"/>
      </w:pPr>
      <w:r>
        <w:rPr>
          <w:lang w:val="zh_TW" w:bidi="zh_TW"/>
        </w:rPr>
      </w:r>
      <w:r>
        <w:rPr>
          <w:lang w:val="zh_TW" w:bidi="zh_TW"/>
        </w:rPr>
        <w:t>逾越節是為期七天的無酵節（Festival of Unleavened Bread）的開始（見</w:t>
      </w:r>
      <w:r>
        <w:rPr>
          <w:lang w:val="zh_TW" w:bidi="zh_TW"/>
        </w:rPr>
        <w:t>出12:15–20</w:t>
      </w:r>
      <w:r>
        <w:rPr>
          <w:lang w:val="zh_TW" w:bidi="zh_TW"/>
        </w:rPr>
        <w:t>；</w:t>
      </w:r>
      <w:r>
        <w:rPr>
          <w:lang w:val="zh_TW" w:bidi="zh_TW"/>
        </w:rPr>
        <w:t>利23:6–8</w:t>
      </w:r>
      <w:r>
        <w:rPr>
          <w:lang w:val="zh_TW" w:bidi="zh_TW"/>
        </w:rPr>
        <w:t>），是透過守節與筵席來記念以色列人離開埃及時吃無酵餅的時刻。</w:t>
      </w:r>
    </w:p>
    <w:p>
      <w:pPr>
        <w:pStyle w:val="ListBullet"/>
        <w:spacing w:line="240" w:lineRule="auto"/>
        <w:ind w:left="720"/>
      </w:pPr>
      <w:r>
        <w:rPr>
          <w:lang w:val="zh_TW" w:bidi="zh_TW"/>
        </w:rPr>
      </w:r>
      <w:r>
        <w:rPr>
          <w:lang w:val="zh_TW" w:bidi="zh_TW"/>
        </w:rPr>
        <w:t>耶和華使：雖然大流士一世是統治龐大帝國的強權君王，但神引導他的心來幫助重建神的聖殿。</w:t>
      </w:r>
      <w:r>
        <w:rPr>
          <w:lang w:val="zh_TW" w:bidi="zh_TW"/>
        </w:rPr>
      </w:r>
      <w:r>
        <w:rPr>
          <w:lang w:val="zh_TW" w:bidi="zh_TW"/>
        </w:rPr>
      </w:r>
    </w:p>
    <w:p>
      <w:pPr/>
      <w:r>
        <w:rPr>
          <w:lang w:val="zh_TW" w:bidi="zh_TW"/>
        </w:rPr>
      </w:r>
    </w:p>
    <w:p>
      <w:pPr>
        <w:pStyle w:val="Heading2"/>
      </w:pPr>
      <w:r>
        <w:rPr>
          <w:lang w:val="zh_TW" w:bidi="zh_TW"/>
        </w:rPr>
        <w:t>以斯拉記 7:1</w:t>
      </w:r>
      <w:r>
        <w:rPr>
          <w:lang w:val="zh_TW" w:bidi="zh_TW"/>
        </w:rPr>
      </w:r>
    </w:p>
    <w:p>
      <w:pPr>
        <w:pStyle w:val="ListBullet"/>
        <w:spacing w:line="240" w:lineRule="auto"/>
        <w:ind w:left="720"/>
      </w:pPr>
      <w:r>
        <w:rPr>
          <w:lang w:val="zh_TW" w:bidi="zh_TW"/>
        </w:rPr>
      </w:r>
      <w:r>
        <w:rPr>
          <w:lang w:val="zh_TW" w:bidi="zh_TW"/>
        </w:rPr>
        <w:t>這事以後：在公元前458年，大約在第二聖殿獻殿後五十七年，以斯拉抵達耶路撒冷（</w:t>
      </w:r>
      <w:r>
        <w:rPr>
          <w:lang w:val="zh_TW" w:bidi="zh_TW"/>
        </w:rPr>
        <w:t>7:7–8</w:t>
      </w:r>
      <w:r>
        <w:rPr>
          <w:lang w:val="zh_TW" w:bidi="zh_TW"/>
        </w:rPr>
        <w:t>）。以斯拉之前所記錄的事件發生在他到達之前，但現在他開始記錄自己的歷史。</w:t>
      </w:r>
    </w:p>
    <w:p>
      <w:pPr>
        <w:pStyle w:val="ListBullet"/>
        <w:spacing w:line="240" w:lineRule="auto"/>
        <w:ind w:left="720"/>
      </w:pPr>
      <w:r>
        <w:rPr>
          <w:lang w:val="zh_TW" w:bidi="zh_TW"/>
        </w:rPr>
      </w:r>
      <w:r>
        <w:rPr>
          <w:lang w:val="zh_TW" w:bidi="zh_TW"/>
        </w:rPr>
        <w:t>兒子：在聖經的家譜中，希伯來文翻譯為</w:t>
      </w:r>
      <w:r>
        <w:rPr>
          <w:i/>
          <w:lang w:val="zh_TW" w:bidi="zh_TW"/>
        </w:rPr>
        <w:t>兒子</w:t>
      </w:r>
      <w:r>
        <w:rPr>
          <w:lang w:val="zh_TW" w:bidi="zh_TW"/>
        </w:rPr>
        <w:t>的詞通常意味著</w:t>
      </w:r>
      <w:r>
        <w:rPr>
          <w:i/>
          <w:lang w:val="zh_TW" w:bidi="zh_TW"/>
        </w:rPr>
        <w:t>後裔。</w:t>
      </w:r>
    </w:p>
    <w:p>
      <w:pPr>
        <w:pStyle w:val="ListBullet"/>
        <w:spacing w:line="240" w:lineRule="auto"/>
        <w:ind w:left="720"/>
      </w:pPr>
      <w:r>
        <w:rPr>
          <w:lang w:val="zh_TW" w:bidi="zh_TW"/>
        </w:rPr>
      </w:r>
      <w:r>
        <w:rPr>
          <w:lang w:val="zh_TW" w:bidi="zh_TW"/>
        </w:rPr>
        <w:t>西萊雅在西底家時期是大祭司；他在公元前586年被尼布甲尼撒處決（</w:t>
      </w:r>
      <w:r>
        <w:rPr>
          <w:lang w:val="zh_TW" w:bidi="zh_TW"/>
        </w:rPr>
        <w:t>王下25:18–21</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7:1–5</w:t>
      </w:r>
      <w:r>
        <w:rPr>
          <w:lang w:val="zh_TW" w:bidi="zh_TW"/>
        </w:rPr>
      </w:r>
    </w:p>
    <w:p>
      <w:pPr/>
      <w:r>
        <w:rPr>
          <w:lang w:val="zh_TW" w:bidi="zh_TW"/>
        </w:rPr>
      </w:r>
      <w:r>
        <w:rPr>
          <w:lang w:val="zh_TW" w:bidi="zh_TW"/>
        </w:rPr>
        <w:t>以斯拉列出他自己的家譜，從所羅門時期的祭司撒督（</w:t>
      </w:r>
      <w:r>
        <w:rPr>
          <w:lang w:val="zh_TW" w:bidi="zh_TW"/>
        </w:rPr>
        <w:t>王上2:35</w:t>
      </w:r>
      <w:r>
        <w:rPr>
          <w:lang w:val="zh_TW" w:bidi="zh_TW"/>
        </w:rPr>
        <w:t>）開始，一直追溯至摩西的兄弟大祭司亞倫，從而強調他的地位。這份家譜顯然是簡略的：從亞倫到被擄後八十年只有十六代，而</w:t>
      </w:r>
      <w:r>
        <w:rPr>
          <w:lang w:val="zh_TW" w:bidi="zh_TW"/>
        </w:rPr>
        <w:t>歷代志上六章3至15節</w:t>
      </w:r>
      <w:r>
        <w:rPr>
          <w:lang w:val="zh_TW" w:bidi="zh_TW"/>
        </w:rPr>
        <w:t>記載從亞倫到被擄則有二十三代。</w:t>
      </w:r>
      <w:r>
        <w:rPr>
          <w:lang w:val="zh_TW" w:bidi="zh_TW"/>
        </w:rPr>
      </w:r>
      <w:r>
        <w:rPr>
          <w:lang w:val="zh_TW" w:bidi="zh_TW"/>
        </w:rPr>
      </w:r>
    </w:p>
    <w:p>
      <w:pPr/>
      <w:r>
        <w:rPr>
          <w:lang w:val="zh_TW" w:bidi="zh_TW"/>
        </w:rPr>
      </w:r>
    </w:p>
    <w:p>
      <w:pPr>
        <w:pStyle w:val="Heading2"/>
      </w:pPr>
      <w:r>
        <w:rPr>
          <w:lang w:val="zh_TW" w:bidi="zh_TW"/>
        </w:rPr>
        <w:t>以斯拉記 7:6</w:t>
      </w:r>
      <w:r>
        <w:rPr>
          <w:lang w:val="zh_TW" w:bidi="zh_TW"/>
        </w:rPr>
      </w:r>
    </w:p>
    <w:p>
      <w:pPr>
        <w:pStyle w:val="ListBullet"/>
        <w:spacing w:line="240" w:lineRule="auto"/>
        <w:ind w:left="720"/>
      </w:pPr>
      <w:r>
        <w:rPr>
          <w:lang w:val="zh_TW" w:bidi="zh_TW"/>
        </w:rPr>
      </w:r>
      <w:r>
        <w:rPr>
          <w:lang w:val="zh_TW" w:bidi="zh_TW"/>
        </w:rPr>
        <w:t>以斯拉來自巴比倫，那裡仍然有一個</w:t>
      </w:r>
      <w:r>
        <w:rPr>
          <w:lang w:val="zh_TW" w:bidi="zh_TW"/>
        </w:rPr>
        <w:t>規模可觀且繁榮興旺</w:t>
      </w:r>
      <w:r>
        <w:rPr>
          <w:lang w:val="zh_TW" w:bidi="zh_TW"/>
        </w:rPr>
        <w:t>的猶太社群。</w:t>
      </w:r>
    </w:p>
    <w:p>
      <w:pPr>
        <w:pStyle w:val="ListBullet"/>
        <w:spacing w:line="240" w:lineRule="auto"/>
        <w:ind w:left="720"/>
      </w:pPr>
      <w:r>
        <w:rPr>
          <w:lang w:val="zh_TW" w:bidi="zh_TW"/>
        </w:rPr>
      </w:r>
      <w:r>
        <w:rPr>
          <w:lang w:val="zh_TW" w:bidi="zh_TW"/>
        </w:rPr>
        <w:t>希伯來語中翻譯為文士的詞有時被翻譯為「書記」。它描述的是一個受過教育且可靠的人，負責抄寫和解釋官方文件。因此，許多學者認為以斯拉在波斯政府中擔任類似於「</w:t>
      </w:r>
      <w:r>
        <w:rPr>
          <w:lang w:val="zh_TW" w:bidi="zh_TW"/>
        </w:rPr>
        <w:t>猶太事務國務卿</w:t>
      </w:r>
      <w:r>
        <w:rPr>
          <w:lang w:val="zh_TW" w:bidi="zh_TW"/>
        </w:rPr>
        <w:t>」的角色。然而，在這裡，</w:t>
      </w:r>
      <w:r>
        <w:rPr>
          <w:lang w:val="zh_TW" w:bidi="zh_TW"/>
        </w:rPr>
        <w:t>強調的則是</w:t>
      </w:r>
      <w:r>
        <w:rPr>
          <w:lang w:val="zh_TW" w:bidi="zh_TW"/>
        </w:rPr>
        <w:t>他作為文士的角色，</w:t>
      </w:r>
      <w:r>
        <w:rPr>
          <w:lang w:val="zh_TW" w:bidi="zh_TW"/>
        </w:rPr>
        <w:t>專注於研讀並</w:t>
      </w:r>
      <w:r>
        <w:rPr>
          <w:lang w:val="zh_TW" w:bidi="zh_TW"/>
        </w:rPr>
        <w:t>教導摩西五經。</w:t>
      </w:r>
      <w:r>
        <w:rPr>
          <w:lang w:val="zh_TW" w:bidi="zh_TW"/>
        </w:rPr>
      </w:r>
      <w:r>
        <w:rPr>
          <w:lang w:val="zh_TW" w:bidi="zh_TW"/>
        </w:rPr>
      </w:r>
    </w:p>
    <w:p>
      <w:pPr/>
      <w:r>
        <w:rPr>
          <w:lang w:val="zh_TW" w:bidi="zh_TW"/>
        </w:rPr>
      </w:r>
    </w:p>
    <w:p>
      <w:pPr>
        <w:pStyle w:val="Heading2"/>
      </w:pPr>
      <w:r>
        <w:rPr>
          <w:lang w:val="zh_TW" w:bidi="zh_TW"/>
        </w:rPr>
        <w:t>以斯拉記 7:9</w:t>
      </w:r>
      <w:r>
        <w:rPr>
          <w:lang w:val="zh_TW" w:bidi="zh_TW"/>
        </w:rPr>
      </w:r>
    </w:p>
    <w:p>
      <w:pPr>
        <w:pStyle w:val="ListBullet"/>
        <w:spacing w:line="240" w:lineRule="auto"/>
        <w:ind w:left="720"/>
      </w:pPr>
      <w:r>
        <w:rPr>
          <w:lang w:val="zh_TW" w:bidi="zh_TW"/>
        </w:rPr>
      </w:r>
      <w:r>
        <w:rPr>
          <w:lang w:val="zh_TW" w:bidi="zh_TW"/>
        </w:rPr>
        <w:t>以斯拉和他的隨行人員原定於公元前458年4月8日離開巴比倫，但實際上直到4月19日才出發（</w:t>
      </w:r>
      <w:r>
        <w:rPr>
          <w:lang w:val="zh_TW" w:bidi="zh_TW"/>
        </w:rPr>
        <w:t>8:31</w:t>
      </w:r>
      <w:r>
        <w:rPr>
          <w:lang w:val="zh_TW" w:bidi="zh_TW"/>
        </w:rPr>
        <w:t>）。在這中間的十一天裡，</w:t>
      </w:r>
      <w:r>
        <w:rPr>
          <w:lang w:val="zh_TW" w:bidi="zh_TW"/>
        </w:rPr>
        <w:t>他整頓了隊伍，召集眾人聚集在亞哈瓦河邊，尋找更多的利未人</w:t>
      </w:r>
      <w:r>
        <w:rPr>
          <w:lang w:val="zh_TW" w:bidi="zh_TW"/>
        </w:rPr>
        <w:t>，並宣布禁食。</w:t>
      </w:r>
    </w:p>
    <w:p>
      <w:pPr>
        <w:pStyle w:val="ListBullet"/>
        <w:spacing w:line="240" w:lineRule="auto"/>
        <w:ind w:left="720"/>
      </w:pPr>
      <w:r>
        <w:rPr>
          <w:lang w:val="zh_TW" w:bidi="zh_TW"/>
        </w:rPr>
      </w:r>
      <w:r>
        <w:rPr>
          <w:lang w:val="zh_TW" w:bidi="zh_TW"/>
        </w:rPr>
        <w:t>為了在四個月內完成800英里的旅程，以斯拉的隊伍平均每天步行約十英里，每週走五天。以斯拉知道他的成功完全歸功於神的恩手（另見</w:t>
      </w:r>
      <w:r>
        <w:rPr>
          <w:lang w:val="zh_TW" w:bidi="zh_TW"/>
        </w:rPr>
        <w:t>7:6</w:t>
      </w:r>
      <w:r>
        <w:rPr>
          <w:lang w:val="zh_TW" w:bidi="zh_TW"/>
        </w:rPr>
        <w:t>、</w:t>
      </w:r>
      <w:r>
        <w:rPr>
          <w:lang w:val="zh_TW" w:bidi="zh_TW"/>
        </w:rPr>
        <w:t>28</w:t>
      </w:r>
      <w:r>
        <w:rPr>
          <w:lang w:val="zh_TW" w:bidi="zh_TW"/>
        </w:rPr>
        <w:t>，</w:t>
      </w:r>
      <w:r>
        <w:rPr>
          <w:lang w:val="zh_TW" w:bidi="zh_TW"/>
        </w:rPr>
        <w:t>8:22</w:t>
      </w:r>
      <w:r>
        <w:rPr>
          <w:lang w:val="zh_TW" w:bidi="zh_TW"/>
        </w:rPr>
        <w:t>、</w:t>
      </w:r>
      <w:r>
        <w:rPr>
          <w:lang w:val="zh_TW" w:bidi="zh_TW"/>
        </w:rPr>
        <w:t>31</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7:10</w:t>
      </w:r>
      <w:r>
        <w:rPr>
          <w:lang w:val="zh_TW" w:bidi="zh_TW"/>
        </w:rPr>
      </w:r>
    </w:p>
    <w:p>
      <w:pPr/>
      <w:r>
        <w:rPr>
          <w:lang w:val="zh_TW" w:bidi="zh_TW"/>
        </w:rPr>
      </w:r>
      <w:r>
        <w:rPr>
          <w:lang w:val="zh_TW" w:bidi="zh_TW"/>
        </w:rPr>
        <w:t>以斯拉有三個人生目標：（1）研讀神的話語，（2）遵行神的話語，並（3）教導以色列的百姓。他讓神的話語改變自己的品格和行為，好使他能夠影響他人的生命。</w:t>
      </w:r>
      <w:r>
        <w:rPr>
          <w:lang w:val="zh_TW" w:bidi="zh_TW"/>
        </w:rPr>
      </w:r>
      <w:r>
        <w:rPr>
          <w:lang w:val="zh_TW" w:bidi="zh_TW"/>
        </w:rPr>
      </w:r>
    </w:p>
    <w:p>
      <w:pPr/>
      <w:r>
        <w:rPr>
          <w:lang w:val="zh_TW" w:bidi="zh_TW"/>
        </w:rPr>
      </w:r>
    </w:p>
    <w:p>
      <w:pPr>
        <w:pStyle w:val="Heading2"/>
      </w:pPr>
      <w:r>
        <w:rPr>
          <w:lang w:val="zh_TW" w:bidi="zh_TW"/>
        </w:rPr>
        <w:t>以斯拉記 7:11–26</w:t>
      </w:r>
      <w:r>
        <w:rPr>
          <w:lang w:val="zh_TW" w:bidi="zh_TW"/>
        </w:rPr>
      </w:r>
    </w:p>
    <w:p>
      <w:pPr/>
      <w:r>
        <w:rPr>
          <w:lang w:val="zh_TW" w:bidi="zh_TW"/>
        </w:rPr>
      </w:r>
      <w:r>
        <w:rPr>
          <w:lang w:val="zh_TW" w:bidi="zh_TW"/>
        </w:rPr>
        <w:t>在這封信中</w:t>
      </w:r>
      <w:r>
        <w:rPr>
          <w:i/>
          <w:lang w:val="zh_TW" w:bidi="zh_TW"/>
        </w:rPr>
        <w:t>，</w:t>
      </w:r>
      <w:r>
        <w:rPr>
          <w:lang w:val="zh_TW" w:bidi="zh_TW"/>
        </w:rPr>
        <w:t xml:space="preserve"> 亞達薛西王賦予以斯拉權力和責任，讓他評估耶路撒冷的情況 （</w:t>
      </w:r>
      <w:r>
        <w:rPr>
          <w:lang w:val="zh_TW" w:bidi="zh_TW"/>
        </w:rPr>
        <w:t>7:14</w:t>
      </w:r>
      <w:r>
        <w:rPr>
          <w:lang w:val="zh_TW" w:bidi="zh_TW"/>
        </w:rPr>
        <w:t>），向神獻上甘心祭 （</w:t>
      </w:r>
      <w:r>
        <w:rPr>
          <w:lang w:val="zh_TW" w:bidi="zh_TW"/>
        </w:rPr>
        <w:t>7:15–20</w:t>
      </w:r>
      <w:r>
        <w:rPr>
          <w:lang w:val="zh_TW" w:bidi="zh_TW"/>
        </w:rPr>
        <w:t>），從地方當局獲取物資和財政支持 （</w:t>
      </w:r>
      <w:r>
        <w:rPr>
          <w:lang w:val="zh_TW" w:bidi="zh_TW"/>
        </w:rPr>
        <w:t>7:21–24</w:t>
      </w:r>
      <w:r>
        <w:rPr>
          <w:lang w:val="zh_TW" w:bidi="zh_TW"/>
        </w:rPr>
        <w:t>），並實行司法改革 （</w:t>
      </w:r>
      <w:r>
        <w:rPr>
          <w:lang w:val="zh_TW" w:bidi="zh_TW"/>
        </w:rPr>
        <w:t>7:25–26</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7:14</w:t>
      </w:r>
      <w:r>
        <w:rPr>
          <w:lang w:val="zh_TW" w:bidi="zh_TW"/>
        </w:rPr>
      </w:r>
    </w:p>
    <w:p>
      <w:pPr>
        <w:pStyle w:val="ListBullet"/>
        <w:spacing w:line="240" w:lineRule="auto"/>
        <w:ind w:left="720"/>
      </w:pPr>
      <w:r>
        <w:rPr>
          <w:lang w:val="zh_TW" w:bidi="zh_TW"/>
        </w:rPr>
      </w:r>
      <w:r>
        <w:rPr>
          <w:lang w:val="zh_TW" w:bidi="zh_TW"/>
        </w:rPr>
        <w:t>王與七個謀士：希臘歷史學家色諾芬（Xenophon） 知道這個議會（色諾芬，《遠征記》</w:t>
      </w:r>
      <w:r>
        <w:rPr>
          <w:lang w:val="zh_TW" w:bidi="zh_TW"/>
        </w:rPr>
        <w:t>〔</w:t>
      </w:r>
      <w:r>
        <w:rPr>
          <w:i/>
          <w:lang w:val="zh_TW" w:bidi="zh_TW"/>
        </w:rPr>
        <w:t>Anabasis</w:t>
      </w:r>
      <w:r>
        <w:rPr>
          <w:lang w:val="zh_TW" w:bidi="zh_TW"/>
        </w:rPr>
        <w:t xml:space="preserve"> 〕1.6.4–5），而</w:t>
      </w:r>
      <w:r>
        <w:rPr>
          <w:lang w:val="zh_TW" w:bidi="zh_TW"/>
        </w:rPr>
        <w:t>以斯帖記一章14節</w:t>
      </w:r>
      <w:r>
        <w:rPr>
          <w:lang w:val="zh_TW" w:bidi="zh_TW"/>
        </w:rPr>
        <w:t>列出了亞達薛西的父親薛西（亞哈隨魯）的七位王子的名字。</w:t>
      </w:r>
    </w:p>
    <w:p>
      <w:pPr>
        <w:pStyle w:val="ListBullet"/>
        <w:spacing w:line="240" w:lineRule="auto"/>
        <w:ind w:left="720"/>
      </w:pPr>
      <w:r>
        <w:rPr>
          <w:lang w:val="zh_TW" w:bidi="zh_TW"/>
        </w:rPr>
      </w:r>
      <w:r>
        <w:rPr>
          <w:lang w:val="zh_TW" w:bidi="zh_TW"/>
        </w:rPr>
        <w:t>你</w:t>
      </w:r>
      <w:r>
        <w:rPr>
          <w:lang w:val="zh_TW" w:bidi="zh_TW"/>
        </w:rPr>
        <w:t>……</w:t>
      </w:r>
      <w:r>
        <w:rPr>
          <w:lang w:val="zh_TW" w:bidi="zh_TW"/>
        </w:rPr>
        <w:t xml:space="preserve">神的律法書：這節經文中翻譯為「律法」的詞是亞蘭文的 </w:t>
      </w:r>
      <w:r>
        <w:rPr>
          <w:i/>
          <w:lang w:val="zh_TW" w:bidi="zh_TW"/>
        </w:rPr>
        <w:t>dath</w:t>
      </w:r>
      <w:r>
        <w:rPr>
          <w:lang w:val="zh_TW" w:bidi="zh_TW"/>
        </w:rPr>
        <w:t>，而不是希伯來文的妥拉（torah)（</w:t>
      </w:r>
      <w:r>
        <w:rPr>
          <w:lang w:val="zh_TW" w:bidi="zh_TW"/>
        </w:rPr>
        <w:t>7:10</w:t>
      </w:r>
      <w:r>
        <w:rPr>
          <w:lang w:val="zh_TW" w:bidi="zh_TW"/>
        </w:rPr>
        <w:t>），顯示這封信是由波斯人寫的（</w:t>
      </w:r>
      <w:r>
        <w:rPr>
          <w:lang w:val="zh_TW" w:bidi="zh_TW"/>
        </w:rPr>
        <w:t>7:11–26</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7:15</w:t>
      </w:r>
      <w:r>
        <w:rPr>
          <w:lang w:val="zh_TW" w:bidi="zh_TW"/>
        </w:rPr>
      </w:r>
    </w:p>
    <w:p>
      <w:pPr/>
      <w:r>
        <w:rPr>
          <w:lang w:val="zh_TW" w:bidi="zh_TW"/>
        </w:rPr>
      </w:r>
      <w:r>
        <w:rPr>
          <w:lang w:val="zh_TW" w:bidi="zh_TW"/>
        </w:rPr>
        <w:t>住耶路撒冷：神的聖殿位於那裡。亞達薛西可能認為他是在幫助重建耶路撒冷當地神明的殿宇（參</w:t>
      </w:r>
      <w:r>
        <w:rPr>
          <w:lang w:val="zh_TW" w:bidi="zh_TW"/>
        </w:rPr>
        <w:t>王上8:27</w:t>
      </w:r>
      <w:r>
        <w:rPr>
          <w:lang w:val="zh_TW" w:bidi="zh_TW"/>
        </w:rPr>
        <w:t>；</w:t>
      </w:r>
      <w:r>
        <w:rPr>
          <w:lang w:val="zh_TW" w:bidi="zh_TW"/>
        </w:rPr>
        <w:t>詩24:1</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7:16</w:t>
      </w:r>
      <w:r>
        <w:rPr>
          <w:lang w:val="zh_TW" w:bidi="zh_TW"/>
        </w:rPr>
      </w:r>
    </w:p>
    <w:p>
      <w:pPr/>
      <w:r>
        <w:rPr>
          <w:lang w:val="zh_TW" w:bidi="zh_TW"/>
        </w:rPr>
      </w:r>
      <w:r>
        <w:rPr>
          <w:lang w:val="zh_TW" w:bidi="zh_TW"/>
        </w:rPr>
        <w:t>就如塞魯士（</w:t>
      </w:r>
      <w:r>
        <w:rPr>
          <w:lang w:val="zh_TW" w:bidi="zh_TW"/>
        </w:rPr>
        <w:t>1:4</w:t>
      </w:r>
      <w:r>
        <w:rPr>
          <w:lang w:val="zh_TW" w:bidi="zh_TW"/>
        </w:rPr>
        <w:t>、</w:t>
      </w:r>
      <w:r>
        <w:rPr>
          <w:lang w:val="zh_TW" w:bidi="zh_TW"/>
        </w:rPr>
        <w:t>6</w:t>
      </w:r>
      <w:r>
        <w:rPr>
          <w:lang w:val="zh_TW" w:bidi="zh_TW"/>
        </w:rPr>
        <w:t>）一樣，亞達薛西允許在巴比倫的猶太人將甘心獻上的禮物送往耶路撒冷。從王及其議會以及猶太捐獻者那裡收集了一筆可觀的款項（</w:t>
      </w:r>
      <w:r>
        <w:rPr>
          <w:lang w:val="zh_TW" w:bidi="zh_TW"/>
        </w:rPr>
        <w:t>8:25–27</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7:21–22</w:t>
      </w:r>
      <w:r>
        <w:rPr>
          <w:lang w:val="zh_TW" w:bidi="zh_TW"/>
        </w:rPr>
      </w:r>
    </w:p>
    <w:p>
      <w:pPr/>
      <w:r>
        <w:rPr>
          <w:lang w:val="zh_TW" w:bidi="zh_TW"/>
        </w:rPr>
      </w:r>
      <w:r>
        <w:rPr>
          <w:lang w:val="zh_TW" w:bidi="zh_TW"/>
        </w:rPr>
        <w:t>所列物品通常用作獻祭中的祭物（參</w:t>
      </w:r>
      <w:r>
        <w:rPr>
          <w:lang w:val="zh_TW" w:bidi="zh_TW"/>
        </w:rPr>
        <w:t>出27:20</w:t>
      </w:r>
      <w:r>
        <w:rPr>
          <w:lang w:val="zh_TW" w:bidi="zh_TW"/>
        </w:rPr>
        <w:t>，</w:t>
      </w:r>
      <w:r>
        <w:rPr>
          <w:lang w:val="zh_TW" w:bidi="zh_TW"/>
        </w:rPr>
        <w:t>29:2</w:t>
      </w:r>
      <w:r>
        <w:rPr>
          <w:lang w:val="zh_TW" w:bidi="zh_TW"/>
        </w:rPr>
        <w:t>；</w:t>
      </w:r>
      <w:r>
        <w:rPr>
          <w:lang w:val="zh_TW" w:bidi="zh_TW"/>
        </w:rPr>
        <w:t>利2:4</w:t>
      </w:r>
      <w:r>
        <w:rPr>
          <w:lang w:val="zh_TW" w:bidi="zh_TW"/>
        </w:rPr>
        <w:t>、</w:t>
      </w:r>
      <w:r>
        <w:rPr>
          <w:lang w:val="zh_TW" w:bidi="zh_TW"/>
        </w:rPr>
        <w:t>13</w:t>
      </w:r>
      <w:r>
        <w:rPr>
          <w:lang w:val="zh_TW" w:bidi="zh_TW"/>
        </w:rPr>
        <w:t>，</w:t>
      </w:r>
      <w:r>
        <w:rPr>
          <w:lang w:val="zh_TW" w:bidi="zh_TW"/>
        </w:rPr>
        <w:t>14:10</w:t>
      </w:r>
      <w:r>
        <w:rPr>
          <w:lang w:val="zh_TW" w:bidi="zh_TW"/>
        </w:rPr>
        <w:t>；</w:t>
      </w:r>
      <w:r>
        <w:rPr>
          <w:lang w:val="zh_TW" w:bidi="zh_TW"/>
        </w:rPr>
        <w:t>民28:7</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7:23</w:t>
      </w:r>
      <w:r>
        <w:rPr>
          <w:lang w:val="zh_TW" w:bidi="zh_TW"/>
        </w:rPr>
      </w:r>
    </w:p>
    <w:p>
      <w:pPr/>
      <w:r>
        <w:rPr>
          <w:lang w:val="zh_TW" w:bidi="zh_TW"/>
        </w:rPr>
      </w:r>
      <w:r>
        <w:rPr>
          <w:lang w:val="zh_TW" w:bidi="zh_TW"/>
        </w:rPr>
        <w:t>天上之神：這是猶太人用來稱呼耶和華的尊稱（</w:t>
      </w:r>
      <w:r>
        <w:rPr>
          <w:lang w:val="zh_TW" w:bidi="zh_TW"/>
        </w:rPr>
        <w:t>5:11–12</w:t>
      </w:r>
      <w:r>
        <w:rPr>
          <w:lang w:val="zh_TW" w:bidi="zh_TW"/>
        </w:rPr>
        <w:t>），而塞魯士也曾使用過這個稱號來稱呼神（</w:t>
      </w:r>
      <w:r>
        <w:rPr>
          <w:lang w:val="zh_TW" w:bidi="zh_TW"/>
        </w:rPr>
        <w:t>1:2</w:t>
      </w:r>
      <w:r>
        <w:rPr>
          <w:lang w:val="zh_TW" w:bidi="zh_TW"/>
        </w:rPr>
        <w:t>）。像古代近東其他民族一樣，這位波斯王可能相信，每個國家的神或諸神</w:t>
      </w:r>
      <w:r>
        <w:rPr>
          <w:lang w:val="zh_TW" w:bidi="zh_TW"/>
        </w:rPr>
        <w:t>掌管各自的領土</w:t>
      </w:r>
      <w:r>
        <w:rPr>
          <w:lang w:val="zh_TW" w:bidi="zh_TW"/>
        </w:rPr>
        <w:t>。</w:t>
      </w:r>
      <w:r>
        <w:rPr>
          <w:lang w:val="zh_TW" w:bidi="zh_TW"/>
        </w:rPr>
        <w:t>亞達薛西不願冒險激怒耶路撒冷的神</w:t>
      </w:r>
      <w:r>
        <w:rPr>
          <w:lang w:val="zh_TW" w:bidi="zh_TW"/>
        </w:rPr>
        <w:t>（</w:t>
      </w:r>
      <w:r>
        <w:rPr>
          <w:lang w:val="zh_TW" w:bidi="zh_TW"/>
        </w:rPr>
        <w:t>7:19</w:t>
      </w:r>
      <w:r>
        <w:rPr>
          <w:lang w:val="zh_TW" w:bidi="zh_TW"/>
        </w:rPr>
        <w:t>），以致危及帝國的穩定與和平，</w:t>
      </w:r>
      <w:r>
        <w:rPr>
          <w:lang w:val="zh_TW" w:bidi="zh_TW"/>
        </w:rPr>
        <w:t>因此選擇供應祂所要求的敬拜資源</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7:24</w:t>
      </w:r>
      <w:r>
        <w:rPr>
          <w:lang w:val="zh_TW" w:bidi="zh_TW"/>
        </w:rPr>
      </w:r>
    </w:p>
    <w:p>
      <w:pPr/>
      <w:r>
        <w:rPr>
          <w:lang w:val="zh_TW" w:bidi="zh_TW"/>
        </w:rPr>
      </w:r>
      <w:r>
        <w:rPr>
          <w:lang w:val="zh_TW" w:bidi="zh_TW"/>
        </w:rPr>
        <w:t>耶路撒冷聖殿人員所獲得的免稅待遇，類似於波斯王朝對其他國家人民所採取的安撫性措施。</w:t>
      </w:r>
      <w:r>
        <w:rPr>
          <w:lang w:val="zh_TW" w:bidi="zh_TW"/>
        </w:rPr>
      </w:r>
      <w:r>
        <w:rPr>
          <w:lang w:val="zh_TW" w:bidi="zh_TW"/>
        </w:rPr>
      </w:r>
    </w:p>
    <w:p>
      <w:pPr/>
      <w:r>
        <w:rPr>
          <w:lang w:val="zh_TW" w:bidi="zh_TW"/>
        </w:rPr>
      </w:r>
    </w:p>
    <w:p>
      <w:pPr>
        <w:pStyle w:val="Heading2"/>
      </w:pPr>
      <w:r>
        <w:rPr>
          <w:lang w:val="zh_TW" w:bidi="zh_TW"/>
        </w:rPr>
        <w:t>以斯拉記 7:25–26</w:t>
      </w:r>
      <w:r>
        <w:rPr>
          <w:lang w:val="zh_TW" w:bidi="zh_TW"/>
        </w:rPr>
      </w:r>
    </w:p>
    <w:p>
      <w:pPr/>
      <w:r>
        <w:rPr>
          <w:lang w:val="zh_TW" w:bidi="zh_TW"/>
        </w:rPr>
      </w:r>
      <w:r>
        <w:rPr>
          <w:lang w:val="zh_TW" w:bidi="zh_TW"/>
        </w:rPr>
        <w:t>以斯拉要教導神的律法，並按照神的律法與王的法律——即波斯的民事法律——治理猶太人所居住的地區。</w:t>
      </w:r>
      <w:r>
        <w:rPr>
          <w:lang w:val="zh_TW" w:bidi="zh_TW"/>
        </w:rPr>
      </w:r>
      <w:r>
        <w:rPr>
          <w:lang w:val="zh_TW" w:bidi="zh_TW"/>
        </w:rPr>
      </w:r>
    </w:p>
    <w:p>
      <w:pPr/>
      <w:r>
        <w:rPr>
          <w:lang w:val="zh_TW" w:bidi="zh_TW"/>
        </w:rPr>
      </w:r>
    </w:p>
    <w:p>
      <w:pPr>
        <w:pStyle w:val="Heading2"/>
      </w:pPr>
      <w:r>
        <w:rPr>
          <w:lang w:val="zh_TW" w:bidi="zh_TW"/>
        </w:rPr>
        <w:t>以斯拉記 8:1–14</w:t>
      </w:r>
      <w:r>
        <w:rPr>
          <w:lang w:val="zh_TW" w:bidi="zh_TW"/>
        </w:rPr>
      </w:r>
    </w:p>
    <w:p>
      <w:pPr/>
      <w:r>
        <w:rPr>
          <w:lang w:val="zh_TW" w:bidi="zh_TW"/>
        </w:rPr>
      </w:r>
      <w:r>
        <w:rPr>
          <w:lang w:val="zh_TW" w:bidi="zh_TW"/>
        </w:rPr>
        <w:t>這份家族領袖名單列出了那些憑信心踏上旅程、與以斯拉一同回到耶路撒冷、加入當地猶太社群的人。名單中共有十五個家族，共計1,515名男子；若包含婦女與兒童，總人數可能達到約5,000人。</w:t>
      </w:r>
      <w:r>
        <w:rPr>
          <w:lang w:val="zh_TW" w:bidi="zh_TW"/>
        </w:rPr>
      </w:r>
      <w:r>
        <w:rPr>
          <w:lang w:val="zh_TW" w:bidi="zh_TW"/>
        </w:rPr>
      </w:r>
    </w:p>
    <w:p>
      <w:pPr/>
      <w:r>
        <w:rPr>
          <w:lang w:val="zh_TW" w:bidi="zh_TW"/>
        </w:rPr>
      </w:r>
    </w:p>
    <w:p>
      <w:pPr>
        <w:pStyle w:val="Heading2"/>
      </w:pPr>
      <w:r>
        <w:rPr>
          <w:lang w:val="zh_TW" w:bidi="zh_TW"/>
        </w:rPr>
        <w:t>以斯拉記 8:15</w:t>
      </w:r>
      <w:r>
        <w:rPr>
          <w:lang w:val="zh_TW" w:bidi="zh_TW"/>
        </w:rPr>
      </w:r>
    </w:p>
    <w:p>
      <w:pPr>
        <w:pStyle w:val="ListBullet"/>
        <w:spacing w:line="240" w:lineRule="auto"/>
        <w:ind w:left="720"/>
      </w:pPr>
      <w:r>
        <w:rPr>
          <w:lang w:val="zh_TW" w:bidi="zh_TW"/>
        </w:rPr>
      </w:r>
      <w:r>
        <w:rPr>
          <w:lang w:val="zh_TW" w:bidi="zh_TW"/>
        </w:rPr>
        <w:t>亞哈瓦河從是從巴比倫附近的幼發拉底河分出的一條水道。</w:t>
      </w:r>
    </w:p>
    <w:p>
      <w:pPr>
        <w:pStyle w:val="ListBullet"/>
        <w:spacing w:line="240" w:lineRule="auto"/>
        <w:ind w:left="720"/>
      </w:pPr>
      <w:r>
        <w:rPr>
          <w:lang w:val="zh_TW" w:bidi="zh_TW"/>
        </w:rPr>
      </w:r>
      <w:r>
        <w:rPr>
          <w:lang w:val="zh_TW" w:bidi="zh_TW"/>
        </w:rPr>
        <w:t>沒有利未人：只有少數利未人早些時候與設巴薩一同歸回（</w:t>
      </w:r>
      <w:r>
        <w:rPr>
          <w:lang w:val="zh_TW" w:bidi="zh_TW"/>
        </w:rPr>
        <w:t>2:40</w:t>
      </w:r>
      <w:r>
        <w:rPr>
          <w:lang w:val="zh_TW" w:bidi="zh_TW"/>
        </w:rPr>
        <w:t>）。目前還不清楚為何只有這少數利未人返回耶路撒冷。</w:t>
      </w:r>
      <w:r>
        <w:rPr>
          <w:lang w:val="zh_TW" w:bidi="zh_TW"/>
        </w:rPr>
      </w:r>
      <w:r>
        <w:rPr>
          <w:lang w:val="zh_TW" w:bidi="zh_TW"/>
        </w:rPr>
      </w:r>
    </w:p>
    <w:p>
      <w:pPr/>
      <w:r>
        <w:rPr>
          <w:lang w:val="zh_TW" w:bidi="zh_TW"/>
        </w:rPr>
      </w:r>
    </w:p>
    <w:p>
      <w:pPr>
        <w:pStyle w:val="Heading2"/>
      </w:pPr>
      <w:r>
        <w:rPr>
          <w:lang w:val="zh_TW" w:bidi="zh_TW"/>
        </w:rPr>
        <w:t>以斯拉記 8:16–17</w:t>
      </w:r>
      <w:r>
        <w:rPr>
          <w:lang w:val="zh_TW" w:bidi="zh_TW"/>
        </w:rPr>
      </w:r>
    </w:p>
    <w:p>
      <w:pPr/>
      <w:r>
        <w:rPr>
          <w:lang w:val="zh_TW" w:bidi="zh_TW"/>
        </w:rPr>
      </w:r>
      <w:r>
        <w:rPr>
          <w:lang w:val="zh_TW" w:bidi="zh_TW"/>
        </w:rPr>
        <w:t>翻譯為「教習」的希伯來詞語，指的是那些能夠解釋和說明妥拉（Torah）的人。這些人可能因為他們精通經文而受到尊敬（參</w:t>
      </w:r>
      <w:r>
        <w:rPr>
          <w:lang w:val="zh_TW" w:bidi="zh_TW"/>
        </w:rPr>
        <w:t>尼8:8–9</w:t>
      </w:r>
      <w:r>
        <w:rPr>
          <w:lang w:val="zh_TW" w:bidi="zh_TW"/>
        </w:rPr>
        <w:t>）。以斯拉委託他們運用自己的影響力來招募更多利未人。</w:t>
      </w:r>
      <w:r>
        <w:rPr>
          <w:lang w:val="zh_TW" w:bidi="zh_TW"/>
        </w:rPr>
      </w:r>
      <w:r>
        <w:rPr>
          <w:lang w:val="zh_TW" w:bidi="zh_TW"/>
        </w:rPr>
      </w:r>
    </w:p>
    <w:p>
      <w:pPr/>
      <w:r>
        <w:rPr>
          <w:lang w:val="zh_TW" w:bidi="zh_TW"/>
        </w:rPr>
      </w:r>
    </w:p>
    <w:p>
      <w:pPr>
        <w:pStyle w:val="Heading2"/>
      </w:pPr>
      <w:r>
        <w:rPr>
          <w:lang w:val="zh_TW" w:bidi="zh_TW"/>
        </w:rPr>
        <w:t>以斯拉記 8:18</w:t>
      </w:r>
      <w:r>
        <w:rPr>
          <w:lang w:val="zh_TW" w:bidi="zh_TW"/>
        </w:rPr>
      </w:r>
    </w:p>
    <w:p>
      <w:pPr/>
      <w:r>
        <w:rPr>
          <w:lang w:val="zh_TW" w:bidi="zh_TW"/>
        </w:rPr>
      </w:r>
      <w:r>
        <w:rPr>
          <w:lang w:val="zh_TW" w:bidi="zh_TW"/>
        </w:rPr>
        <w:t>我們神施恩的手：以斯拉、他的領袖們和易多都採取行動來解決這個問題，但最終一切都是因著神的恩典而成就。只有三十八位利未人（包括領袖）和220位聖殿僕役（和合本譯為尼提寧）作出了回應。</w:t>
      </w:r>
      <w:r>
        <w:rPr>
          <w:lang w:val="zh_TW" w:bidi="zh_TW"/>
        </w:rPr>
      </w:r>
      <w:r>
        <w:rPr>
          <w:lang w:val="zh_TW" w:bidi="zh_TW"/>
        </w:rPr>
      </w:r>
    </w:p>
    <w:p>
      <w:pPr/>
      <w:r>
        <w:rPr>
          <w:lang w:val="zh_TW" w:bidi="zh_TW"/>
        </w:rPr>
      </w:r>
    </w:p>
    <w:p>
      <w:pPr>
        <w:pStyle w:val="Heading2"/>
      </w:pPr>
      <w:r>
        <w:rPr>
          <w:lang w:val="zh_TW" w:bidi="zh_TW"/>
        </w:rPr>
        <w:t>以斯拉記 8:20</w:t>
      </w:r>
      <w:r>
        <w:rPr>
          <w:lang w:val="zh_TW" w:bidi="zh_TW"/>
        </w:rPr>
      </w:r>
    </w:p>
    <w:p>
      <w:pPr/>
      <w:r>
        <w:rPr>
          <w:lang w:val="zh_TW" w:bidi="zh_TW"/>
        </w:rPr>
      </w:r>
      <w:r>
        <w:rPr>
          <w:lang w:val="zh_TW" w:bidi="zh_TW"/>
        </w:rPr>
        <w:t>從前大衛和眾首領：見</w:t>
      </w:r>
      <w:r>
        <w:rPr>
          <w:lang w:val="zh_TW" w:bidi="zh_TW"/>
        </w:rPr>
        <w:t>歷代志上二十四至二十六章</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8:21</w:t>
      </w:r>
      <w:r>
        <w:rPr>
          <w:lang w:val="zh_TW" w:bidi="zh_TW"/>
        </w:rPr>
      </w:r>
    </w:p>
    <w:p>
      <w:pPr/>
      <w:r>
        <w:rPr>
          <w:lang w:val="zh_TW" w:bidi="zh_TW"/>
        </w:rPr>
      </w:r>
      <w:r>
        <w:rPr>
          <w:lang w:val="zh_TW" w:bidi="zh_TW"/>
        </w:rPr>
        <w:t>宣告禁食</w:t>
      </w:r>
      <w:r>
        <w:rPr>
          <w:lang w:val="zh_TW" w:bidi="zh_TW"/>
        </w:rPr>
        <w:t>……</w:t>
      </w:r>
      <w:r>
        <w:rPr>
          <w:lang w:val="zh_TW" w:bidi="zh_TW"/>
        </w:rPr>
        <w:t>克苦己心：以斯拉意識到需要</w:t>
      </w:r>
      <w:r>
        <w:rPr>
          <w:lang w:val="zh_TW" w:bidi="zh_TW"/>
        </w:rPr>
        <w:t>仰望神保守這5000人行走800英里的安全、平安與健康。</w:t>
      </w:r>
      <w:r>
        <w:rPr>
          <w:lang w:val="zh_TW" w:bidi="zh_TW"/>
        </w:rPr>
        <w:t>強盜可能藏匿在山中，過河時可能有危險，且人也可能會生病。</w:t>
      </w:r>
      <w:r>
        <w:rPr>
          <w:lang w:val="zh_TW" w:bidi="zh_TW"/>
        </w:rPr>
      </w:r>
      <w:r>
        <w:rPr>
          <w:lang w:val="zh_TW" w:bidi="zh_TW"/>
        </w:rPr>
      </w:r>
    </w:p>
    <w:p>
      <w:pPr/>
      <w:r>
        <w:rPr>
          <w:lang w:val="zh_TW" w:bidi="zh_TW"/>
        </w:rPr>
      </w:r>
    </w:p>
    <w:p>
      <w:pPr>
        <w:pStyle w:val="Heading2"/>
      </w:pPr>
      <w:r>
        <w:rPr>
          <w:lang w:val="zh_TW" w:bidi="zh_TW"/>
        </w:rPr>
        <w:t>以斯拉記 8:22</w:t>
      </w:r>
      <w:r>
        <w:rPr>
          <w:lang w:val="zh_TW" w:bidi="zh_TW"/>
        </w:rPr>
      </w:r>
    </w:p>
    <w:p>
      <w:pPr/>
      <w:r>
        <w:rPr>
          <w:lang w:val="zh_TW" w:bidi="zh_TW"/>
        </w:rPr>
      </w:r>
      <w:r>
        <w:rPr>
          <w:lang w:val="zh_TW" w:bidi="zh_TW"/>
        </w:rPr>
        <w:t>羞恥：以斯拉曾公開宣告他相信神能保護以色列人在旅途中的安全。若此時向王求助，會讓人覺得他其實並不真正相信神有能力供應一切所需。</w:t>
      </w:r>
      <w:r>
        <w:rPr>
          <w:lang w:val="zh_TW" w:bidi="zh_TW"/>
        </w:rPr>
      </w:r>
      <w:r>
        <w:rPr>
          <w:lang w:val="zh_TW" w:bidi="zh_TW"/>
        </w:rPr>
      </w:r>
    </w:p>
    <w:p>
      <w:pPr/>
      <w:r>
        <w:rPr>
          <w:lang w:val="zh_TW" w:bidi="zh_TW"/>
        </w:rPr>
      </w:r>
    </w:p>
    <w:p>
      <w:pPr>
        <w:pStyle w:val="Heading2"/>
      </w:pPr>
      <w:r>
        <w:rPr>
          <w:lang w:val="zh_TW" w:bidi="zh_TW"/>
        </w:rPr>
        <w:t>以斯拉記 8:23</w:t>
      </w:r>
      <w:r>
        <w:rPr>
          <w:lang w:val="zh_TW" w:bidi="zh_TW"/>
        </w:rPr>
      </w:r>
    </w:p>
    <w:p>
      <w:pPr/>
      <w:r>
        <w:rPr>
          <w:lang w:val="zh_TW" w:bidi="zh_TW"/>
        </w:rPr>
      </w:r>
      <w:r>
        <w:rPr>
          <w:lang w:val="zh_TW" w:bidi="zh_TW"/>
        </w:rPr>
        <w:t>禁食祈求：在舊約聖經中，</w:t>
      </w:r>
      <w:r>
        <w:rPr>
          <w:lang w:val="zh_TW" w:bidi="zh_TW"/>
        </w:rPr>
        <w:t>禁食常常與禱告同時進行，用來向神表達人內心的迫切需要</w:t>
      </w:r>
      <w:r>
        <w:rPr>
          <w:lang w:val="zh_TW" w:bidi="zh_TW"/>
        </w:rPr>
        <w:t>（</w:t>
      </w:r>
      <w:r>
        <w:rPr>
          <w:lang w:val="zh_TW" w:bidi="zh_TW"/>
        </w:rPr>
        <w:t>王上21:9</w:t>
      </w:r>
      <w:r>
        <w:rPr>
          <w:lang w:val="zh_TW" w:bidi="zh_TW"/>
        </w:rPr>
        <w:t>；</w:t>
      </w:r>
      <w:r>
        <w:rPr>
          <w:lang w:val="zh_TW" w:bidi="zh_TW"/>
        </w:rPr>
        <w:t>代下20:3</w:t>
      </w:r>
      <w:r>
        <w:rPr>
          <w:lang w:val="zh_TW" w:bidi="zh_TW"/>
        </w:rPr>
        <w:t>；</w:t>
      </w:r>
      <w:r>
        <w:rPr>
          <w:lang w:val="zh_TW" w:bidi="zh_TW"/>
        </w:rPr>
        <w:t>尼1:4</w:t>
      </w:r>
      <w:r>
        <w:rPr>
          <w:lang w:val="zh_TW" w:bidi="zh_TW"/>
        </w:rPr>
        <w:t>；</w:t>
      </w:r>
      <w:r>
        <w:rPr>
          <w:lang w:val="zh_TW" w:bidi="zh_TW"/>
        </w:rPr>
        <w:t>但9:3</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8:25</w:t>
      </w:r>
      <w:r>
        <w:rPr>
          <w:lang w:val="zh_TW" w:bidi="zh_TW"/>
        </w:rPr>
      </w:r>
    </w:p>
    <w:p>
      <w:pPr/>
      <w:r>
        <w:rPr>
          <w:lang w:val="zh_TW" w:bidi="zh_TW"/>
        </w:rPr>
      </w:r>
      <w:r>
        <w:rPr>
          <w:lang w:val="zh_TW" w:bidi="zh_TW"/>
        </w:rPr>
        <w:t>領袖負責運送的物品包括獻給聖殿的供物和獻祭之物。因為這些禮物是屬於神的並且是聖潔的（</w:t>
      </w:r>
      <w:r>
        <w:rPr>
          <w:lang w:val="zh_TW" w:bidi="zh_TW"/>
        </w:rPr>
        <w:t>8:28</w:t>
      </w:r>
      <w:r>
        <w:rPr>
          <w:lang w:val="zh_TW" w:bidi="zh_TW"/>
        </w:rPr>
        <w:t>），所以必須由祭司來</w:t>
      </w:r>
      <w:r>
        <w:rPr>
          <w:lang w:val="zh_TW" w:bidi="zh_TW"/>
        </w:rPr>
        <w:t>妥善看管。</w:t>
      </w:r>
      <w:r>
        <w:rPr>
          <w:lang w:val="zh_TW" w:bidi="zh_TW"/>
        </w:rPr>
      </w:r>
      <w:r>
        <w:rPr>
          <w:lang w:val="zh_TW" w:bidi="zh_TW"/>
        </w:rPr>
      </w:r>
    </w:p>
    <w:p>
      <w:pPr/>
      <w:r>
        <w:rPr>
          <w:lang w:val="zh_TW" w:bidi="zh_TW"/>
        </w:rPr>
      </w:r>
    </w:p>
    <w:p>
      <w:pPr>
        <w:pStyle w:val="Heading2"/>
      </w:pPr>
      <w:r>
        <w:rPr>
          <w:lang w:val="zh_TW" w:bidi="zh_TW"/>
        </w:rPr>
        <w:t>以斯拉記 8:26–27</w:t>
      </w:r>
      <w:r>
        <w:rPr>
          <w:lang w:val="zh_TW" w:bidi="zh_TW"/>
        </w:rPr>
      </w:r>
    </w:p>
    <w:p>
      <w:pPr/>
      <w:r>
        <w:rPr>
          <w:lang w:val="zh_TW" w:bidi="zh_TW"/>
        </w:rPr>
      </w:r>
      <w:r>
        <w:rPr>
          <w:lang w:val="zh_TW" w:bidi="zh_TW"/>
        </w:rPr>
        <w:t>波斯人和支持的猶太人捐贈了大量金錢，在沒有</w:t>
      </w:r>
      <w:r>
        <w:rPr>
          <w:lang w:val="zh_TW" w:bidi="zh_TW"/>
        </w:rPr>
        <w:t>王室護衛</w:t>
      </w:r>
      <w:r>
        <w:rPr>
          <w:lang w:val="zh_TW" w:bidi="zh_TW"/>
        </w:rPr>
        <w:t>護送的情況下運送這筆錢是非常危險的。</w:t>
      </w:r>
      <w:r>
        <w:rPr>
          <w:lang w:val="zh_TW" w:bidi="zh_TW"/>
        </w:rPr>
      </w:r>
      <w:r>
        <w:rPr>
          <w:lang w:val="zh_TW" w:bidi="zh_TW"/>
        </w:rPr>
      </w:r>
    </w:p>
    <w:p>
      <w:pPr/>
      <w:r>
        <w:rPr>
          <w:lang w:val="zh_TW" w:bidi="zh_TW"/>
        </w:rPr>
      </w:r>
    </w:p>
    <w:p>
      <w:pPr>
        <w:pStyle w:val="Heading2"/>
      </w:pPr>
      <w:r>
        <w:rPr>
          <w:lang w:val="zh_TW" w:bidi="zh_TW"/>
        </w:rPr>
        <w:t>以斯拉記 8:31–32</w:t>
      </w:r>
      <w:r>
        <w:rPr>
          <w:lang w:val="zh_TW" w:bidi="zh_TW"/>
        </w:rPr>
      </w:r>
    </w:p>
    <w:p>
      <w:pPr/>
      <w:r>
        <w:rPr>
          <w:lang w:val="zh_TW" w:bidi="zh_TW"/>
        </w:rPr>
      </w:r>
      <w:r>
        <w:rPr>
          <w:lang w:val="zh_TW" w:bidi="zh_TW"/>
        </w:rPr>
        <w:t>正月十二日，我們從……起行：以斯拉花了十二天的時間來</w:t>
      </w:r>
      <w:r>
        <w:rPr>
          <w:lang w:val="zh_TW" w:bidi="zh_TW"/>
        </w:rPr>
        <w:t>整頓隊伍</w:t>
      </w:r>
      <w:r>
        <w:rPr>
          <w:lang w:val="zh_TW" w:bidi="zh_TW"/>
        </w:rPr>
        <w:t>，鼓勵一些利未人加入他們，並祈求神的保護，</w:t>
      </w:r>
      <w:r>
        <w:rPr>
          <w:lang w:val="zh_TW" w:bidi="zh_TW"/>
        </w:rPr>
        <w:t>才真正帶領百姓啟程前往耶路撒冷</w:t>
      </w:r>
      <w:r>
        <w:rPr>
          <w:lang w:val="zh_TW" w:bidi="zh_TW"/>
        </w:rPr>
        <w:t>（見</w:t>
      </w:r>
      <w:r>
        <w:rPr>
          <w:lang w:val="zh_TW" w:bidi="zh_TW"/>
        </w:rPr>
        <w:t>7:9</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8:35</w:t>
      </w:r>
      <w:r>
        <w:rPr>
          <w:lang w:val="zh_TW" w:bidi="zh_TW"/>
        </w:rPr>
      </w:r>
    </w:p>
    <w:p>
      <w:pPr/>
      <w:r>
        <w:rPr>
          <w:lang w:val="zh_TW" w:bidi="zh_TW"/>
        </w:rPr>
      </w:r>
      <w:r>
        <w:rPr>
          <w:lang w:val="zh_TW" w:bidi="zh_TW"/>
        </w:rPr>
        <w:t>獻燔祭：對於許多與以斯拉一同來到耶路撒冷的猶太人來說，這可能是他們第一次獻祭。對他們來說，以這種方式認罪並將自己的生命獻給神是一個感人的屬靈經歷。有關燔祭的詳情，見</w:t>
      </w:r>
      <w:r>
        <w:rPr>
          <w:lang w:val="zh_TW" w:bidi="zh_TW"/>
        </w:rPr>
        <w:t>利未記一章</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9:1–2</w:t>
      </w:r>
      <w:r>
        <w:rPr>
          <w:lang w:val="zh_TW" w:bidi="zh_TW"/>
        </w:rPr>
      </w:r>
    </w:p>
    <w:p>
      <w:pPr>
        <w:pStyle w:val="ListBullet"/>
        <w:spacing w:line="240" w:lineRule="auto"/>
        <w:ind w:left="720"/>
      </w:pPr>
      <w:r>
        <w:rPr>
          <w:lang w:val="zh_TW" w:bidi="zh_TW"/>
        </w:rPr>
      </w:r>
      <w:r>
        <w:rPr>
          <w:lang w:val="zh_TW" w:bidi="zh_TW"/>
        </w:rPr>
        <w:t>接下來的事件約發生在以斯拉到達後的四個月（參</w:t>
      </w:r>
      <w:r>
        <w:rPr>
          <w:lang w:val="zh_TW" w:bidi="zh_TW"/>
        </w:rPr>
        <w:t>7:9</w:t>
      </w:r>
      <w:r>
        <w:rPr>
          <w:lang w:val="zh_TW" w:bidi="zh_TW"/>
        </w:rPr>
        <w:t>；</w:t>
      </w:r>
      <w:r>
        <w:rPr>
          <w:lang w:val="zh_TW" w:bidi="zh_TW"/>
        </w:rPr>
        <w:t>10:9</w:t>
      </w:r>
      <w:r>
        <w:rPr>
          <w:lang w:val="zh_TW" w:bidi="zh_TW"/>
        </w:rPr>
        <w:t>）。</w:t>
      </w:r>
    </w:p>
    <w:p>
      <w:pPr>
        <w:pStyle w:val="ListBullet"/>
        <w:spacing w:line="240" w:lineRule="auto"/>
        <w:ind w:left="720"/>
      </w:pPr>
      <w:r>
        <w:rPr>
          <w:lang w:val="zh_TW" w:bidi="zh_TW"/>
        </w:rPr>
      </w:r>
      <w:r>
        <w:rPr>
          <w:lang w:val="zh_TW" w:bidi="zh_TW"/>
        </w:rPr>
        <w:t>與異教外邦人通婚是危險的，因為以色列人可能最終會</w:t>
      </w:r>
      <w:r>
        <w:rPr>
          <w:lang w:val="zh_TW" w:bidi="zh_TW"/>
        </w:rPr>
        <w:t>去敬拜別神，並接受其他宗教中那些可憎的行為</w:t>
      </w:r>
      <w:r>
        <w:rPr>
          <w:lang w:val="zh_TW" w:bidi="zh_TW"/>
        </w:rPr>
        <w:t>（參</w:t>
      </w:r>
      <w:r>
        <w:rPr>
          <w:lang w:val="zh_TW" w:bidi="zh_TW"/>
        </w:rPr>
        <w:t>拉4:1–5</w:t>
      </w:r>
      <w:r>
        <w:rPr>
          <w:lang w:val="zh_TW" w:bidi="zh_TW"/>
        </w:rPr>
        <w:t>；</w:t>
      </w:r>
      <w:r>
        <w:rPr>
          <w:lang w:val="zh_TW" w:bidi="zh_TW"/>
        </w:rPr>
        <w:t>申7:1–4</w:t>
      </w:r>
      <w:r>
        <w:rPr>
          <w:lang w:val="zh_TW" w:bidi="zh_TW"/>
        </w:rPr>
        <w:t>）。</w:t>
      </w:r>
    </w:p>
    <w:p>
      <w:pPr>
        <w:pStyle w:val="ListBullet"/>
        <w:spacing w:line="240" w:lineRule="auto"/>
        <w:ind w:left="720"/>
      </w:pPr>
      <w:r>
        <w:rPr>
          <w:lang w:val="zh_TW" w:bidi="zh_TW"/>
        </w:rPr>
      </w:r>
      <w:r>
        <w:rPr>
          <w:lang w:val="zh_TW" w:bidi="zh_TW"/>
        </w:rPr>
        <w:t>聖潔的種類和這些國的民混雜：字面上是</w:t>
      </w:r>
      <w:r>
        <w:rPr>
          <w:i/>
          <w:lang w:val="zh_TW" w:bidi="zh_TW"/>
        </w:rPr>
        <w:t>聖潔的種子已經混雜。</w:t>
      </w:r>
      <w:r>
        <w:rPr>
          <w:lang w:val="zh_TW" w:bidi="zh_TW"/>
        </w:rPr>
        <w:t xml:space="preserve"> 以色列是一個與神立約的聖潔國度（</w:t>
      </w:r>
      <w:r>
        <w:rPr>
          <w:lang w:val="zh_TW" w:bidi="zh_TW"/>
        </w:rPr>
        <w:t>出19:6</w:t>
      </w:r>
      <w:r>
        <w:rPr>
          <w:lang w:val="zh_TW" w:bidi="zh_TW"/>
        </w:rPr>
        <w:t>），</w:t>
      </w:r>
      <w:r>
        <w:rPr>
          <w:lang w:val="zh_TW" w:bidi="zh_TW"/>
        </w:rPr>
        <w:t>因此不可與異教的習俗有所牽連</w:t>
      </w:r>
      <w:r>
        <w:rPr>
          <w:lang w:val="zh_TW" w:bidi="zh_TW"/>
        </w:rPr>
        <w:t>（</w:t>
      </w:r>
      <w:r>
        <w:rPr>
          <w:lang w:val="zh_TW" w:bidi="zh_TW"/>
        </w:rPr>
        <w:t>利19:2–4</w:t>
      </w:r>
      <w:r>
        <w:rPr>
          <w:lang w:val="zh_TW" w:bidi="zh_TW"/>
        </w:rPr>
        <w:t>，</w:t>
      </w:r>
      <w:r>
        <w:rPr>
          <w:lang w:val="zh_TW" w:bidi="zh_TW"/>
        </w:rPr>
        <w:t>20:6–8</w:t>
      </w:r>
      <w:r>
        <w:rPr>
          <w:lang w:val="zh_TW" w:bidi="zh_TW"/>
        </w:rPr>
        <w:t>、</w:t>
      </w:r>
      <w:r>
        <w:rPr>
          <w:lang w:val="zh_TW" w:bidi="zh_TW"/>
        </w:rPr>
        <w:t>22–26</w:t>
      </w:r>
      <w:r>
        <w:rPr>
          <w:lang w:val="zh_TW" w:bidi="zh_TW"/>
        </w:rPr>
        <w:t>）。所以，百姓應避免與那些可能影響以色列人接受</w:t>
      </w:r>
      <w:r>
        <w:rPr>
          <w:lang w:val="zh_TW" w:bidi="zh_TW"/>
        </w:rPr>
        <w:t>異教行為</w:t>
      </w:r>
      <w:r>
        <w:rPr>
          <w:lang w:val="zh_TW" w:bidi="zh_TW"/>
        </w:rPr>
        <w:t>的人通婚。當宗教和政治領袖及官員與外邦人通婚時，他們有可能誤導他人，並破壞以色列作為聖潔子民的獨特身份。</w:t>
      </w:r>
      <w:r>
        <w:rPr>
          <w:lang w:val="zh_TW" w:bidi="zh_TW"/>
        </w:rPr>
      </w:r>
      <w:r>
        <w:rPr>
          <w:lang w:val="zh_TW" w:bidi="zh_TW"/>
        </w:rPr>
      </w:r>
    </w:p>
    <w:p>
      <w:pPr/>
      <w:r>
        <w:rPr>
          <w:lang w:val="zh_TW" w:bidi="zh_TW"/>
        </w:rPr>
      </w:r>
    </w:p>
    <w:p>
      <w:pPr>
        <w:pStyle w:val="Heading2"/>
      </w:pPr>
      <w:r>
        <w:rPr>
          <w:lang w:val="zh_TW" w:bidi="zh_TW"/>
        </w:rPr>
        <w:t>以斯拉記 9:1–10.44</w:t>
      </w:r>
      <w:r>
        <w:rPr>
          <w:lang w:val="zh_TW" w:bidi="zh_TW"/>
        </w:rPr>
      </w:r>
    </w:p>
    <w:p>
      <w:pPr/>
      <w:r>
        <w:rPr>
          <w:lang w:val="zh_TW" w:bidi="zh_TW"/>
        </w:rPr>
      </w:r>
      <w:r>
        <w:rPr>
          <w:lang w:val="zh_TW" w:bidi="zh_TW"/>
        </w:rPr>
        <w:t>以斯拉面對與拜偶像的外邦人通婚的問題。儘管早期定居者曾承諾要遠離異教的影響，但猶太領袖允許這種做法（</w:t>
      </w:r>
      <w:r>
        <w:rPr>
          <w:lang w:val="zh_TW" w:bidi="zh_TW"/>
        </w:rPr>
        <w:t>4:1–5</w:t>
      </w:r>
      <w:r>
        <w:rPr>
          <w:lang w:val="zh_TW" w:bidi="zh_TW"/>
        </w:rPr>
        <w:t>）。以斯拉為國家代求，並幫助那些認罪的人改正錯誤。</w:t>
      </w:r>
      <w:r>
        <w:rPr>
          <w:lang w:val="zh_TW" w:bidi="zh_TW"/>
        </w:rPr>
      </w:r>
      <w:r>
        <w:rPr>
          <w:lang w:val="zh_TW" w:bidi="zh_TW"/>
        </w:rPr>
      </w:r>
    </w:p>
    <w:p>
      <w:pPr/>
      <w:r>
        <w:rPr>
          <w:lang w:val="zh_TW" w:bidi="zh_TW"/>
        </w:rPr>
      </w:r>
    </w:p>
    <w:p>
      <w:pPr>
        <w:pStyle w:val="Heading2"/>
      </w:pPr>
      <w:r>
        <w:rPr>
          <w:lang w:val="zh_TW" w:bidi="zh_TW"/>
        </w:rPr>
        <w:t>以斯拉記 9:3</w:t>
      </w:r>
      <w:r>
        <w:rPr>
          <w:lang w:val="zh_TW" w:bidi="zh_TW"/>
        </w:rPr>
      </w:r>
    </w:p>
    <w:p>
      <w:pPr/>
      <w:r>
        <w:rPr>
          <w:lang w:val="zh_TW" w:bidi="zh_TW"/>
        </w:rPr>
      </w:r>
      <w:r>
        <w:rPr>
          <w:lang w:val="zh_TW" w:bidi="zh_TW"/>
        </w:rPr>
        <w:t>驚懼憂悶：參</w:t>
      </w:r>
      <w:r>
        <w:rPr>
          <w:lang w:val="zh_TW" w:bidi="zh_TW"/>
        </w:rPr>
        <w:t>創世紀三十七章34節</w:t>
      </w:r>
      <w:r>
        <w:rPr>
          <w:lang w:val="zh_TW" w:bidi="zh_TW"/>
        </w:rPr>
        <w:t>；</w:t>
      </w:r>
      <w:r>
        <w:rPr>
          <w:lang w:val="zh_TW" w:bidi="zh_TW"/>
        </w:rPr>
        <w:t>列王記下二十二章11節</w:t>
      </w:r>
      <w:r>
        <w:rPr>
          <w:lang w:val="zh_TW" w:bidi="zh_TW"/>
        </w:rPr>
        <w:t>；</w:t>
      </w:r>
      <w:r>
        <w:rPr>
          <w:lang w:val="zh_TW" w:bidi="zh_TW"/>
        </w:rPr>
        <w:t>約伯記一章20節</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9:4</w:t>
      </w:r>
      <w:r>
        <w:rPr>
          <w:lang w:val="zh_TW" w:bidi="zh_TW"/>
        </w:rPr>
      </w:r>
    </w:p>
    <w:p>
      <w:pPr/>
      <w:r>
        <w:rPr>
          <w:lang w:val="zh_TW" w:bidi="zh_TW"/>
        </w:rPr>
      </w:r>
      <w:r>
        <w:rPr>
          <w:lang w:val="zh_TW" w:bidi="zh_TW"/>
        </w:rPr>
        <w:t>晚祭的時間大約在下午3:00。</w:t>
      </w:r>
      <w:r>
        <w:rPr>
          <w:lang w:val="zh_TW" w:bidi="zh_TW"/>
        </w:rPr>
      </w:r>
      <w:r>
        <w:rPr>
          <w:lang w:val="zh_TW" w:bidi="zh_TW"/>
        </w:rPr>
      </w:r>
    </w:p>
    <w:p>
      <w:pPr/>
      <w:r>
        <w:rPr>
          <w:lang w:val="zh_TW" w:bidi="zh_TW"/>
        </w:rPr>
      </w:r>
    </w:p>
    <w:p>
      <w:pPr>
        <w:pStyle w:val="Heading2"/>
      </w:pPr>
      <w:r>
        <w:rPr>
          <w:lang w:val="zh_TW" w:bidi="zh_TW"/>
        </w:rPr>
        <w:t>以斯拉記 9:5</w:t>
      </w:r>
      <w:r>
        <w:rPr>
          <w:lang w:val="zh_TW" w:bidi="zh_TW"/>
        </w:rPr>
      </w:r>
    </w:p>
    <w:p>
      <w:pPr/>
      <w:r>
        <w:rPr>
          <w:lang w:val="zh_TW" w:bidi="zh_TW"/>
        </w:rPr>
      </w:r>
      <w:r>
        <w:rPr>
          <w:lang w:val="zh_TW" w:bidi="zh_TW"/>
        </w:rPr>
        <w:t>以斯拉在神面前內心的謙卑與他跪下的動作是一致的。他伸出的雙手顯示了他懇求神的介入。</w:t>
      </w:r>
      <w:r>
        <w:rPr>
          <w:lang w:val="zh_TW" w:bidi="zh_TW"/>
        </w:rPr>
      </w:r>
      <w:r>
        <w:rPr>
          <w:lang w:val="zh_TW" w:bidi="zh_TW"/>
        </w:rPr>
      </w:r>
    </w:p>
    <w:p>
      <w:pPr/>
      <w:r>
        <w:rPr>
          <w:lang w:val="zh_TW" w:bidi="zh_TW"/>
        </w:rPr>
      </w:r>
    </w:p>
    <w:p>
      <w:pPr>
        <w:pStyle w:val="Heading2"/>
      </w:pPr>
      <w:r>
        <w:rPr>
          <w:lang w:val="zh_TW" w:bidi="zh_TW"/>
        </w:rPr>
        <w:t>以斯拉記 9:6</w:t>
      </w:r>
      <w:r>
        <w:rPr>
          <w:lang w:val="zh_TW" w:bidi="zh_TW"/>
        </w:rPr>
      </w:r>
    </w:p>
    <w:p>
      <w:pPr/>
      <w:r>
        <w:rPr>
          <w:lang w:val="zh_TW" w:bidi="zh_TW"/>
        </w:rPr>
      </w:r>
      <w:r>
        <w:rPr>
          <w:lang w:val="zh_TW" w:bidi="zh_TW"/>
        </w:rPr>
        <w:t>我抱愧蒙羞……我們的罪孽滅頂：雖然以斯拉不是犯罪的一方，</w:t>
      </w:r>
      <w:r>
        <w:rPr>
          <w:lang w:val="zh_TW" w:bidi="zh_TW"/>
        </w:rPr>
        <w:t>但他仍與百姓認同、將他們的罪視為自己的罪</w:t>
      </w:r>
      <w:r>
        <w:rPr>
          <w:lang w:val="zh_TW" w:bidi="zh_TW"/>
        </w:rPr>
        <w:t>（見「</w:t>
      </w:r>
      <w:r>
        <w:rPr>
          <w:lang w:val="zh_TW" w:bidi="zh_TW"/>
        </w:rPr>
        <w:t>群體認同</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以斯拉記 9:6–15</w:t>
      </w:r>
      <w:r>
        <w:rPr>
          <w:lang w:val="zh_TW" w:bidi="zh_TW"/>
        </w:rPr>
      </w:r>
    </w:p>
    <w:p>
      <w:pPr/>
      <w:r>
        <w:rPr>
          <w:lang w:val="zh_TW" w:bidi="zh_TW"/>
        </w:rPr>
      </w:r>
      <w:r>
        <w:rPr>
          <w:lang w:val="zh_TW" w:bidi="zh_TW"/>
        </w:rPr>
        <w:t>以斯拉的禱告為代禱提供了一個範例（參</w:t>
      </w:r>
      <w:r>
        <w:rPr>
          <w:lang w:val="zh_TW" w:bidi="zh_TW"/>
        </w:rPr>
        <w:t>尼1:5–11</w:t>
      </w:r>
      <w:r>
        <w:rPr>
          <w:lang w:val="zh_TW" w:bidi="zh_TW"/>
        </w:rPr>
        <w:t>；</w:t>
      </w:r>
      <w:r>
        <w:rPr>
          <w:lang w:val="zh_TW" w:bidi="zh_TW"/>
        </w:rPr>
        <w:t>但9:4–19</w:t>
      </w:r>
      <w:r>
        <w:rPr>
          <w:lang w:val="zh_TW" w:bidi="zh_TW"/>
        </w:rPr>
        <w:t>）。它包括認罪（</w:t>
      </w:r>
      <w:r>
        <w:rPr>
          <w:lang w:val="zh_TW" w:bidi="zh_TW"/>
        </w:rPr>
        <w:t>拉9:6–7</w:t>
      </w:r>
      <w:r>
        <w:rPr>
          <w:lang w:val="zh_TW" w:bidi="zh_TW"/>
        </w:rPr>
        <w:t>）、</w:t>
      </w:r>
      <w:r>
        <w:rPr>
          <w:lang w:val="zh_TW" w:bidi="zh_TW"/>
        </w:rPr>
        <w:t>記念神過去的恩典</w:t>
      </w:r>
      <w:r>
        <w:rPr>
          <w:lang w:val="zh_TW" w:bidi="zh_TW"/>
        </w:rPr>
        <w:t>（</w:t>
      </w:r>
      <w:r>
        <w:rPr>
          <w:lang w:val="zh_TW" w:bidi="zh_TW"/>
        </w:rPr>
        <w:t>9:8–9</w:t>
      </w:r>
      <w:r>
        <w:rPr>
          <w:lang w:val="zh_TW" w:bidi="zh_TW"/>
        </w:rPr>
        <w:t>）、承認百姓忽略了神的命令（</w:t>
      </w:r>
      <w:r>
        <w:rPr>
          <w:lang w:val="zh_TW" w:bidi="zh_TW"/>
        </w:rPr>
        <w:t>9:10–12</w:t>
      </w:r>
      <w:r>
        <w:rPr>
          <w:lang w:val="zh_TW" w:bidi="zh_TW"/>
        </w:rPr>
        <w:t>），以及意識到自己的不配（</w:t>
      </w:r>
      <w:r>
        <w:rPr>
          <w:lang w:val="zh_TW" w:bidi="zh_TW"/>
        </w:rPr>
        <w:t>9:13–15</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9:7</w:t>
      </w:r>
      <w:r>
        <w:rPr>
          <w:lang w:val="zh_TW" w:bidi="zh_TW"/>
        </w:rPr>
      </w:r>
    </w:p>
    <w:p>
      <w:pPr>
        <w:pStyle w:val="ListBullet"/>
        <w:spacing w:line="240" w:lineRule="auto"/>
        <w:ind w:left="720"/>
      </w:pPr>
      <w:r>
        <w:rPr>
          <w:lang w:val="zh_TW" w:bidi="zh_TW"/>
        </w:rPr>
      </w:r>
      <w:r>
        <w:rPr>
          <w:lang w:val="zh_TW" w:bidi="zh_TW"/>
        </w:rPr>
        <w:t>以斯拉直言不諱地總結了以色列過去的歷史。百姓和他們的領袖犯了罪，並受到了應有的懲罰。</w:t>
      </w:r>
    </w:p>
    <w:p>
      <w:pPr>
        <w:pStyle w:val="ListBullet"/>
        <w:spacing w:line="240" w:lineRule="auto"/>
        <w:ind w:left="720"/>
      </w:pPr>
      <w:r>
        <w:rPr>
          <w:lang w:val="zh_TW" w:bidi="zh_TW"/>
        </w:rPr>
      </w:r>
      <w:r>
        <w:rPr>
          <w:lang w:val="zh_TW" w:bidi="zh_TW"/>
        </w:rPr>
        <w:t>正如今日的光景：</w:t>
      </w:r>
      <w:r>
        <w:rPr>
          <w:lang w:val="zh_TW" w:bidi="zh_TW"/>
        </w:rPr>
        <w:t>以色列所受懲罰的影響，在當時的耶路撒冷仍然明顯。</w:t>
      </w:r>
      <w:r>
        <w:rPr>
          <w:lang w:val="zh_TW" w:bidi="zh_TW"/>
        </w:rPr>
      </w:r>
      <w:r>
        <w:rPr>
          <w:lang w:val="zh_TW" w:bidi="zh_TW"/>
        </w:rPr>
      </w:r>
    </w:p>
    <w:p>
      <w:pPr/>
      <w:r>
        <w:rPr>
          <w:lang w:val="zh_TW" w:bidi="zh_TW"/>
        </w:rPr>
      </w:r>
    </w:p>
    <w:p>
      <w:pPr>
        <w:pStyle w:val="Heading2"/>
      </w:pPr>
      <w:r>
        <w:rPr>
          <w:lang w:val="zh_TW" w:bidi="zh_TW"/>
        </w:rPr>
        <w:t>以斯拉記 9:8–9</w:t>
      </w:r>
      <w:r>
        <w:rPr>
          <w:lang w:val="zh_TW" w:bidi="zh_TW"/>
        </w:rPr>
      </w:r>
    </w:p>
    <w:p>
      <w:pPr>
        <w:pStyle w:val="ListBullet"/>
        <w:spacing w:line="240" w:lineRule="auto"/>
        <w:ind w:left="720"/>
      </w:pPr>
      <w:r>
        <w:rPr>
          <w:lang w:val="zh_TW" w:bidi="zh_TW"/>
        </w:rPr>
      </w:r>
      <w:r>
        <w:rPr>
          <w:lang w:val="zh_TW" w:bidi="zh_TW"/>
        </w:rPr>
        <w:t>神的豐富恩典和不變的愛應該影響百姓對衪的回應（參</w:t>
      </w:r>
      <w:r>
        <w:rPr>
          <w:lang w:val="zh_TW" w:bidi="zh_TW"/>
        </w:rPr>
        <w:t>申30:1–5</w:t>
      </w:r>
      <w:r>
        <w:rPr>
          <w:lang w:val="zh_TW" w:bidi="zh_TW"/>
        </w:rPr>
        <w:t>）。在神為餘民所做的一切之後，他們竟如此輕易地背叛衪，實在是可恥的。</w:t>
      </w:r>
    </w:p>
    <w:p>
      <w:pPr>
        <w:pStyle w:val="ListBullet"/>
        <w:spacing w:line="240" w:lineRule="auto"/>
        <w:ind w:left="720"/>
      </w:pPr>
      <w:r>
        <w:rPr>
          <w:lang w:val="zh_TW" w:bidi="zh_TW"/>
        </w:rPr>
      </w:r>
      <w:r>
        <w:rPr>
          <w:lang w:val="zh_TW" w:bidi="zh_TW"/>
        </w:rPr>
        <w:t>在波斯王眼前向我們施恩：</w:t>
      </w:r>
      <w:r>
        <w:rPr>
          <w:lang w:val="zh_TW" w:bidi="zh_TW"/>
        </w:rPr>
        <w:t>巴比倫與亞述曾殘酷對待敵人，將他們擄掠並放逐</w:t>
      </w:r>
      <w:r>
        <w:rPr>
          <w:lang w:val="zh_TW" w:bidi="zh_TW"/>
        </w:rPr>
        <w:t>（</w:t>
      </w:r>
      <w:r>
        <w:rPr>
          <w:lang w:val="zh_TW" w:bidi="zh_TW"/>
        </w:rPr>
        <w:t>王下17</w:t>
      </w:r>
      <w:r>
        <w:rPr>
          <w:lang w:val="zh_TW" w:bidi="zh_TW"/>
        </w:rPr>
        <w:t>，</w:t>
      </w:r>
      <w:r>
        <w:rPr>
          <w:lang w:val="zh_TW" w:bidi="zh_TW"/>
        </w:rPr>
        <w:t>25</w:t>
      </w:r>
      <w:r>
        <w:rPr>
          <w:lang w:val="zh_TW" w:bidi="zh_TW"/>
        </w:rPr>
        <w:t>），</w:t>
      </w:r>
      <w:r>
        <w:rPr>
          <w:lang w:val="zh_TW" w:bidi="zh_TW"/>
        </w:rPr>
        <w:t>但波斯卻以仁慈的方式對待被擄之民，並允許他們歸回故土</w:t>
      </w:r>
      <w:r>
        <w:rPr>
          <w:lang w:val="zh_TW" w:bidi="zh_TW"/>
        </w:rPr>
        <w:t>（見</w:t>
      </w:r>
      <w:r>
        <w:rPr>
          <w:lang w:val="zh_TW" w:bidi="zh_TW"/>
        </w:rPr>
        <w:t>拉1:1–3</w:t>
      </w:r>
      <w:r>
        <w:rPr>
          <w:lang w:val="zh_TW" w:bidi="zh_TW"/>
        </w:rPr>
        <w:t>）。</w:t>
      </w:r>
    </w:p>
    <w:p>
      <w:pPr>
        <w:pStyle w:val="ListBullet"/>
        <w:spacing w:line="240" w:lineRule="auto"/>
        <w:ind w:left="720"/>
      </w:pPr>
      <w:r>
        <w:rPr>
          <w:lang w:val="zh_TW" w:bidi="zh_TW"/>
        </w:rPr>
      </w:r>
      <w:r>
        <w:rPr>
          <w:lang w:val="zh_TW" w:bidi="zh_TW"/>
        </w:rPr>
        <w:t>牆垣：這個片語指的是神的同在保護猶大，而不是指幾年後由尼希米重建的耶路撒冷城牆。</w:t>
      </w:r>
      <w:r>
        <w:rPr>
          <w:lang w:val="zh_TW" w:bidi="zh_TW"/>
        </w:rPr>
      </w:r>
      <w:r>
        <w:rPr>
          <w:lang w:val="zh_TW" w:bidi="zh_TW"/>
        </w:rPr>
      </w:r>
    </w:p>
    <w:p>
      <w:pPr/>
      <w:r>
        <w:rPr>
          <w:lang w:val="zh_TW" w:bidi="zh_TW"/>
        </w:rPr>
      </w:r>
    </w:p>
    <w:p>
      <w:pPr>
        <w:pStyle w:val="Heading2"/>
      </w:pPr>
      <w:r>
        <w:rPr>
          <w:lang w:val="zh_TW" w:bidi="zh_TW"/>
        </w:rPr>
        <w:t>以斯拉記 9:11–12</w:t>
      </w:r>
      <w:r>
        <w:rPr>
          <w:lang w:val="zh_TW" w:bidi="zh_TW"/>
        </w:rPr>
      </w:r>
    </w:p>
    <w:p>
      <w:pPr/>
      <w:r>
        <w:rPr>
          <w:lang w:val="zh_TW" w:bidi="zh_TW"/>
        </w:rPr>
      </w:r>
      <w:r>
        <w:rPr>
          <w:lang w:val="zh_TW" w:bidi="zh_TW"/>
        </w:rPr>
        <w:t>你藉你僕人眾先知所吩咐的：神已清楚揭示衪對其子民的期望（見</w:t>
      </w:r>
      <w:r>
        <w:rPr>
          <w:lang w:val="zh_TW" w:bidi="zh_TW"/>
        </w:rPr>
        <w:t>申7:3–4</w:t>
      </w:r>
      <w:r>
        <w:rPr>
          <w:lang w:val="zh_TW" w:bidi="zh_TW"/>
        </w:rPr>
        <w:t>；</w:t>
      </w:r>
      <w:r>
        <w:rPr>
          <w:lang w:val="zh_TW" w:bidi="zh_TW"/>
        </w:rPr>
        <w:t>瑪2:10–12</w:t>
      </w:r>
      <w:r>
        <w:rPr>
          <w:lang w:val="zh_TW" w:bidi="zh_TW"/>
        </w:rPr>
        <w:t>），並承諾如果他們遵循衪的約定，就會得到極大的祝福（見</w:t>
      </w:r>
      <w:r>
        <w:rPr>
          <w:lang w:val="zh_TW" w:bidi="zh_TW"/>
        </w:rPr>
        <w:t>利26:1–13</w:t>
      </w:r>
      <w:r>
        <w:rPr>
          <w:lang w:val="zh_TW" w:bidi="zh_TW"/>
        </w:rPr>
        <w:t>；</w:t>
      </w:r>
      <w:r>
        <w:rPr>
          <w:lang w:val="zh_TW" w:bidi="zh_TW"/>
        </w:rPr>
        <w:t>申28:1–14</w:t>
      </w:r>
      <w:r>
        <w:rPr>
          <w:lang w:val="zh_TW" w:bidi="zh_TW"/>
        </w:rPr>
        <w:t>；</w:t>
      </w:r>
      <w:r>
        <w:rPr>
          <w:lang w:val="zh_TW" w:bidi="zh_TW"/>
        </w:rPr>
        <w:t>耶32:36–33:18</w:t>
      </w:r>
      <w:r>
        <w:rPr>
          <w:lang w:val="zh_TW" w:bidi="zh_TW"/>
        </w:rPr>
        <w:t>；</w:t>
      </w:r>
      <w:r>
        <w:rPr>
          <w:lang w:val="zh_TW" w:bidi="zh_TW"/>
        </w:rPr>
        <w:t>結37:15–28</w:t>
      </w:r>
      <w:r>
        <w:rPr>
          <w:lang w:val="zh_TW" w:bidi="zh_TW"/>
        </w:rPr>
        <w:t>；</w:t>
      </w:r>
      <w:r>
        <w:rPr>
          <w:lang w:val="zh_TW" w:bidi="zh_TW"/>
        </w:rPr>
        <w:t>何14:1–8</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9:14</w:t>
      </w:r>
      <w:r>
        <w:rPr>
          <w:lang w:val="zh_TW" w:bidi="zh_TW"/>
        </w:rPr>
      </w:r>
    </w:p>
    <w:p>
      <w:pPr/>
      <w:r>
        <w:rPr>
          <w:lang w:val="zh_TW" w:bidi="zh_TW"/>
        </w:rPr>
      </w:r>
      <w:r>
        <w:rPr>
          <w:lang w:val="zh_TW" w:bidi="zh_TW"/>
        </w:rPr>
        <w:t>你豈不向我們發怒，將我們滅絕：與不信者通婚的罪非常嚴重，如果他們不悔改，就沒有生存的希望。</w:t>
      </w:r>
      <w:r>
        <w:rPr>
          <w:lang w:val="zh_TW" w:bidi="zh_TW"/>
        </w:rPr>
      </w:r>
      <w:r>
        <w:rPr>
          <w:lang w:val="zh_TW" w:bidi="zh_TW"/>
        </w:rPr>
      </w:r>
    </w:p>
    <w:p>
      <w:pPr/>
      <w:r>
        <w:rPr>
          <w:lang w:val="zh_TW" w:bidi="zh_TW"/>
        </w:rPr>
      </w:r>
    </w:p>
    <w:p>
      <w:pPr>
        <w:pStyle w:val="Heading2"/>
      </w:pPr>
      <w:r>
        <w:rPr>
          <w:lang w:val="zh_TW" w:bidi="zh_TW"/>
        </w:rPr>
        <w:t>以斯拉記 9:15</w:t>
      </w:r>
      <w:r>
        <w:rPr>
          <w:lang w:val="zh_TW" w:bidi="zh_TW"/>
        </w:rPr>
      </w:r>
    </w:p>
    <w:p>
      <w:pPr/>
      <w:r>
        <w:rPr>
          <w:lang w:val="zh_TW" w:bidi="zh_TW"/>
        </w:rPr>
      </w:r>
      <w:r>
        <w:rPr>
          <w:lang w:val="zh_TW" w:bidi="zh_TW"/>
        </w:rPr>
        <w:t>你是公義的：神的憤怒與對罪的態度是基於祂的公義和聖潔。</w:t>
      </w:r>
      <w:r>
        <w:rPr>
          <w:lang w:val="zh_TW" w:bidi="zh_TW"/>
        </w:rPr>
      </w:r>
      <w:r>
        <w:rPr>
          <w:lang w:val="zh_TW" w:bidi="zh_TW"/>
        </w:rPr>
      </w:r>
    </w:p>
    <w:p>
      <w:pPr/>
      <w:r>
        <w:rPr>
          <w:lang w:val="zh_TW" w:bidi="zh_TW"/>
        </w:rPr>
      </w:r>
    </w:p>
    <w:p>
      <w:pPr>
        <w:pStyle w:val="Heading2"/>
      </w:pPr>
      <w:r>
        <w:rPr>
          <w:lang w:val="zh_TW" w:bidi="zh_TW"/>
        </w:rPr>
        <w:t>以斯拉記 10:1</w:t>
      </w:r>
      <w:r>
        <w:rPr>
          <w:lang w:val="zh_TW" w:bidi="zh_TW"/>
        </w:rPr>
      </w:r>
    </w:p>
    <w:p>
      <w:pPr/>
      <w:r>
        <w:rPr>
          <w:lang w:val="zh_TW" w:bidi="zh_TW"/>
        </w:rPr>
      </w:r>
      <w:r>
        <w:rPr>
          <w:lang w:val="zh_TW" w:bidi="zh_TW"/>
        </w:rPr>
        <w:t>以斯拉因著他對百姓的罪真誠哀悼，感動了許多人加入他。</w:t>
      </w:r>
      <w:r>
        <w:rPr>
          <w:lang w:val="zh_TW" w:bidi="zh_TW"/>
        </w:rPr>
      </w:r>
      <w:r>
        <w:rPr>
          <w:lang w:val="zh_TW" w:bidi="zh_TW"/>
        </w:rPr>
      </w:r>
    </w:p>
    <w:p>
      <w:pPr/>
      <w:r>
        <w:rPr>
          <w:lang w:val="zh_TW" w:bidi="zh_TW"/>
        </w:rPr>
      </w:r>
    </w:p>
    <w:p>
      <w:pPr>
        <w:pStyle w:val="Heading2"/>
      </w:pPr>
      <w:r>
        <w:rPr>
          <w:lang w:val="zh_TW" w:bidi="zh_TW"/>
        </w:rPr>
        <w:t>以斯拉記 10:2</w:t>
      </w:r>
      <w:r>
        <w:rPr>
          <w:lang w:val="zh_TW" w:bidi="zh_TW"/>
        </w:rPr>
      </w:r>
    </w:p>
    <w:p>
      <w:pPr/>
      <w:r>
        <w:rPr>
          <w:lang w:val="zh_TW" w:bidi="zh_TW"/>
        </w:rPr>
      </w:r>
      <w:r>
        <w:rPr>
          <w:lang w:val="zh_TW" w:bidi="zh_TW"/>
        </w:rPr>
        <w:t>示迦尼是第一個勇於公開承認自己對神不忠的人。認罪帶來了罪得赦免的盼望。</w:t>
      </w:r>
      <w:r>
        <w:rPr>
          <w:lang w:val="zh_TW" w:bidi="zh_TW"/>
        </w:rPr>
      </w:r>
      <w:r>
        <w:rPr>
          <w:lang w:val="zh_TW" w:bidi="zh_TW"/>
        </w:rPr>
      </w:r>
    </w:p>
    <w:p>
      <w:pPr/>
      <w:r>
        <w:rPr>
          <w:lang w:val="zh_TW" w:bidi="zh_TW"/>
        </w:rPr>
      </w:r>
    </w:p>
    <w:p>
      <w:pPr>
        <w:pStyle w:val="Heading2"/>
      </w:pPr>
      <w:r>
        <w:rPr>
          <w:lang w:val="zh_TW" w:bidi="zh_TW"/>
        </w:rPr>
        <w:t>以斯拉記 10:3</w:t>
      </w:r>
      <w:r>
        <w:rPr>
          <w:lang w:val="zh_TW" w:bidi="zh_TW"/>
        </w:rPr>
      </w:r>
    </w:p>
    <w:p>
      <w:pPr>
        <w:pStyle w:val="ListBullet"/>
        <w:spacing w:line="240" w:lineRule="auto"/>
        <w:ind w:left="720"/>
      </w:pPr>
      <w:r>
        <w:rPr>
          <w:lang w:val="zh_TW" w:bidi="zh_TW"/>
        </w:rPr>
      </w:r>
      <w:r>
        <w:rPr>
          <w:lang w:val="zh_TW" w:bidi="zh_TW"/>
        </w:rPr>
        <w:t>盟約是一種具有約束力的協議，在這種情況下，特別是針對休掉以色列人不應娶的異教妻子。藉由這個行動，他們將重申對西奈之約的承諾。</w:t>
      </w:r>
    </w:p>
    <w:p>
      <w:pPr>
        <w:pStyle w:val="ListBullet"/>
        <w:spacing w:line="240" w:lineRule="auto"/>
        <w:ind w:left="720"/>
      </w:pPr>
      <w:r>
        <w:rPr>
          <w:lang w:val="zh_TW" w:bidi="zh_TW"/>
        </w:rPr>
      </w:r>
      <w:r>
        <w:rPr>
          <w:lang w:val="zh_TW" w:bidi="zh_TW"/>
        </w:rPr>
        <w:t>當婚姻失敗時，婦女通常會獲得子女的監護權（參夏甲和以實瑪利，</w:t>
      </w:r>
      <w:r>
        <w:rPr>
          <w:lang w:val="zh_TW" w:bidi="zh_TW"/>
        </w:rPr>
        <w:t>創21:14</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10:4</w:t>
      </w:r>
      <w:r>
        <w:rPr>
          <w:lang w:val="zh_TW" w:bidi="zh_TW"/>
        </w:rPr>
      </w:r>
    </w:p>
    <w:p>
      <w:pPr/>
      <w:r>
        <w:rPr>
          <w:lang w:val="zh_TW" w:bidi="zh_TW"/>
        </w:rPr>
      </w:r>
      <w:r>
        <w:rPr>
          <w:lang w:val="zh_TW" w:bidi="zh_TW"/>
        </w:rPr>
        <w:t>這是你當辦的事：作為律法專家（見</w:t>
      </w:r>
      <w:r>
        <w:rPr>
          <w:lang w:val="zh_TW" w:bidi="zh_TW"/>
        </w:rPr>
        <w:t>7:10</w:t>
      </w:r>
      <w:r>
        <w:rPr>
          <w:lang w:val="zh_TW" w:bidi="zh_TW"/>
        </w:rPr>
        <w:t>），以斯拉有責任引導百姓找到一個榮耀神的</w:t>
      </w:r>
      <w:r>
        <w:rPr>
          <w:lang w:val="zh_TW" w:bidi="zh_TW"/>
        </w:rPr>
        <w:t>通婚問題解決方案</w:t>
      </w:r>
      <w:r>
        <w:rPr>
          <w:lang w:val="zh_TW" w:bidi="zh_TW"/>
        </w:rPr>
        <w:t>。由於摩西律法中沒有明確指示如何與異教妻子離婚，以斯拉需要制定一個符合聖經要求且對當事人公平的計劃。</w:t>
      </w:r>
      <w:r>
        <w:rPr>
          <w:lang w:val="zh_TW" w:bidi="zh_TW"/>
        </w:rPr>
      </w:r>
      <w:r>
        <w:rPr>
          <w:lang w:val="zh_TW" w:bidi="zh_TW"/>
        </w:rPr>
      </w:r>
    </w:p>
    <w:p>
      <w:pPr/>
      <w:r>
        <w:rPr>
          <w:lang w:val="zh_TW" w:bidi="zh_TW"/>
        </w:rPr>
      </w:r>
    </w:p>
    <w:p>
      <w:pPr>
        <w:pStyle w:val="Heading2"/>
      </w:pPr>
      <w:r>
        <w:rPr>
          <w:lang w:val="zh_TW" w:bidi="zh_TW"/>
        </w:rPr>
        <w:t>以斯拉記 10:5</w:t>
      </w:r>
      <w:r>
        <w:rPr>
          <w:lang w:val="zh_TW" w:bidi="zh_TW"/>
        </w:rPr>
      </w:r>
    </w:p>
    <w:p>
      <w:pPr/>
      <w:r>
        <w:rPr>
          <w:lang w:val="zh_TW" w:bidi="zh_TW"/>
        </w:rPr>
      </w:r>
      <w:r>
        <w:rPr>
          <w:lang w:val="zh_TW" w:bidi="zh_TW"/>
        </w:rPr>
        <w:t>這個莊嚴的誓言既包含了採取行動的承諾，也包含了若未履行</w:t>
      </w:r>
      <w:r>
        <w:rPr>
          <w:lang w:val="zh_TW" w:bidi="zh_TW"/>
        </w:rPr>
        <w:t>所許之事就要自招咒詛的決心</w:t>
      </w:r>
      <w:r>
        <w:rPr>
          <w:lang w:val="zh_TW" w:bidi="zh_TW"/>
        </w:rPr>
        <w:t>（見</w:t>
      </w:r>
      <w:r>
        <w:rPr>
          <w:lang w:val="zh_TW" w:bidi="zh_TW"/>
        </w:rPr>
        <w:t>得1:16–17</w:t>
      </w:r>
      <w:r>
        <w:rPr>
          <w:lang w:val="zh_TW" w:bidi="zh_TW"/>
        </w:rPr>
        <w:t>；</w:t>
      </w:r>
      <w:r>
        <w:rPr>
          <w:lang w:val="zh_TW" w:bidi="zh_TW"/>
        </w:rPr>
        <w:t>撒上14:24–28</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10:8</w:t>
      </w:r>
      <w:r>
        <w:rPr>
          <w:lang w:val="zh_TW" w:bidi="zh_TW"/>
        </w:rPr>
      </w:r>
    </w:p>
    <w:p>
      <w:pPr/>
      <w:r>
        <w:rPr>
          <w:lang w:val="zh_TW" w:bidi="zh_TW"/>
        </w:rPr>
      </w:r>
      <w:r>
        <w:rPr>
          <w:lang w:val="zh_TW" w:bidi="zh_TW"/>
        </w:rPr>
        <w:t>首領和長老所議定：以斯拉加入這項</w:t>
      </w:r>
      <w:r>
        <w:rPr>
          <w:lang w:val="zh_TW" w:bidi="zh_TW"/>
        </w:rPr>
        <w:t>但書是合理的，因為對某些人而言，</w:t>
      </w:r>
      <w:r>
        <w:rPr>
          <w:lang w:val="zh_TW" w:bidi="zh_TW"/>
        </w:rPr>
        <w:t>可能根本無法</w:t>
      </w:r>
      <w:r>
        <w:rPr>
          <w:lang w:val="zh_TW" w:bidi="zh_TW"/>
        </w:rPr>
        <w:t>親自到耶路撒冷參與處理此事。</w:t>
      </w:r>
      <w:r>
        <w:rPr>
          <w:lang w:val="zh_TW" w:bidi="zh_TW"/>
        </w:rPr>
      </w:r>
      <w:r>
        <w:rPr>
          <w:lang w:val="zh_TW" w:bidi="zh_TW"/>
        </w:rPr>
      </w:r>
    </w:p>
    <w:p>
      <w:pPr/>
      <w:r>
        <w:rPr>
          <w:lang w:val="zh_TW" w:bidi="zh_TW"/>
        </w:rPr>
      </w:r>
    </w:p>
    <w:p>
      <w:pPr>
        <w:pStyle w:val="Heading2"/>
      </w:pPr>
      <w:r>
        <w:rPr>
          <w:lang w:val="zh_TW" w:bidi="zh_TW"/>
        </w:rPr>
        <w:t>以斯拉記 10:9</w:t>
      </w:r>
      <w:r>
        <w:rPr>
          <w:lang w:val="zh_TW" w:bidi="zh_TW"/>
        </w:rPr>
      </w:r>
    </w:p>
    <w:p>
      <w:pPr/>
      <w:r>
        <w:rPr>
          <w:lang w:val="zh_TW" w:bidi="zh_TW"/>
        </w:rPr>
      </w:r>
      <w:r>
        <w:rPr>
          <w:lang w:val="zh_TW" w:bidi="zh_TW"/>
        </w:rPr>
        <w:t>九月二十日……下大雨：寒冷潮濕的天氣使戶外集會變得不舒適。</w:t>
      </w:r>
      <w:r>
        <w:rPr>
          <w:lang w:val="zh_TW" w:bidi="zh_TW"/>
        </w:rPr>
      </w:r>
      <w:r>
        <w:rPr>
          <w:lang w:val="zh_TW" w:bidi="zh_TW"/>
        </w:rPr>
      </w:r>
    </w:p>
    <w:p>
      <w:pPr/>
      <w:r>
        <w:rPr>
          <w:lang w:val="zh_TW" w:bidi="zh_TW"/>
        </w:rPr>
      </w:r>
    </w:p>
    <w:p>
      <w:pPr>
        <w:pStyle w:val="Heading2"/>
      </w:pPr>
      <w:r>
        <w:rPr>
          <w:lang w:val="zh_TW" w:bidi="zh_TW"/>
        </w:rPr>
        <w:t>以斯拉記 10:15</w:t>
      </w:r>
      <w:r>
        <w:rPr>
          <w:lang w:val="zh_TW" w:bidi="zh_TW"/>
        </w:rPr>
      </w:r>
    </w:p>
    <w:p>
      <w:pPr/>
      <w:r>
        <w:rPr>
          <w:lang w:val="zh_TW" w:bidi="zh_TW"/>
        </w:rPr>
      </w:r>
      <w:r>
        <w:rPr>
          <w:lang w:val="zh_TW" w:bidi="zh_TW"/>
        </w:rPr>
        <w:t>目前尚不清楚為什麼這四個人反對此計劃。也許他們想要更嚴厲的懲罰，或者他們或他們的家人不想休掉他們的外邦妻子。只有四個反對者顯示出該政策在被擄歸回者中獲得了壓倒性的支持。遺憾的是，幾年後，與異教女子通婚的類似問題再次在社群內引發了危機（</w:t>
      </w:r>
      <w:r>
        <w:rPr>
          <w:lang w:val="zh_TW" w:bidi="zh_TW"/>
        </w:rPr>
        <w:t>尼9–10</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10:44</w:t>
      </w:r>
      <w:r>
        <w:rPr>
          <w:lang w:val="zh_TW" w:bidi="zh_TW"/>
        </w:rPr>
      </w:r>
    </w:p>
    <w:p>
      <w:pPr/>
      <w:r>
        <w:rPr>
          <w:lang w:val="zh_TW" w:bidi="zh_TW"/>
        </w:rPr>
      </w:r>
      <w:r>
        <w:rPr>
          <w:lang w:val="zh_TW" w:bidi="zh_TW"/>
        </w:rPr>
        <w:t>其中也有生了兒女的：那些有孩子的夫婦可能是在以斯拉回到耶路撒冷之前就已結婚的；即便如此，他們也未被豁免於這項法令之外。</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