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HAG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哈該書 1:1</w:t>
      </w:r>
      <w:r>
        <w:rPr>
          <w:lang w:val="zh_TW" w:bidi="zh_TW"/>
        </w:rPr>
      </w:r>
    </w:p>
    <w:p>
      <w:pPr/>
      <w:r>
        <w:rPr>
          <w:lang w:val="zh_TW" w:bidi="zh_TW"/>
        </w:rPr>
      </w:r>
      <w:r>
        <w:rPr>
          <w:lang w:val="zh_TW" w:bidi="zh_TW"/>
        </w:rPr>
        <w:t>這段開場陳述（</w:t>
      </w:r>
      <w:r>
        <w:rPr>
          <w:i/>
          <w:lang w:val="zh_TW" w:bidi="zh_TW"/>
        </w:rPr>
        <w:t>開頭的概述，</w:t>
      </w:r>
      <w:r>
        <w:rPr>
          <w:i/>
          <w:lang w:val="zh_TW" w:bidi="zh_TW"/>
        </w:rPr>
        <w:t>superscription</w:t>
      </w:r>
      <w:r>
        <w:rPr>
          <w:lang w:val="zh_TW" w:bidi="zh_TW"/>
        </w:rPr>
        <w:t>）確定了作者、聽眾、日期，以及</w:t>
      </w:r>
      <w:r>
        <w:rPr>
          <w:lang w:val="zh_TW" w:bidi="zh_TW"/>
        </w:rPr>
        <w:t>促使先知發預言的背景</w:t>
      </w:r>
      <w:r>
        <w:rPr>
          <w:lang w:val="zh_TW" w:bidi="zh_TW"/>
        </w:rPr>
        <w:t>。</w:t>
      </w:r>
    </w:p>
    <w:p>
      <w:pPr>
        <w:pStyle w:val="ListBullet"/>
        <w:spacing w:line="240" w:lineRule="auto"/>
        <w:ind w:left="720"/>
      </w:pPr>
      <w:r>
        <w:rPr>
          <w:lang w:val="zh_TW" w:bidi="zh_TW"/>
        </w:rPr>
      </w:r>
      <w:r>
        <w:rPr>
          <w:lang w:val="zh_TW" w:bidi="zh_TW"/>
        </w:rPr>
        <w:t>第二年：大流士一世（</w:t>
      </w:r>
      <w:r>
        <w:rPr>
          <w:lang w:val="zh_TW" w:bidi="zh_TW"/>
        </w:rPr>
        <w:t>赫斯他皮西，</w:t>
      </w:r>
      <w:r>
        <w:rPr>
          <w:lang w:val="zh_TW" w:bidi="zh_TW"/>
        </w:rPr>
        <w:t>Hystaspes）於波斯帝國（公元前539至331年）早期，也就是公元前521至486年統治波斯。哈該的信息是舊約聖經中日期最精確的預言之一。</w:t>
      </w:r>
    </w:p>
    <w:p>
      <w:pPr>
        <w:pStyle w:val="ListBullet"/>
        <w:spacing w:line="240" w:lineRule="auto"/>
        <w:ind w:left="720"/>
      </w:pPr>
      <w:r>
        <w:rPr>
          <w:lang w:val="zh_TW" w:bidi="zh_TW"/>
        </w:rPr>
      </w:r>
      <w:r>
        <w:rPr>
          <w:lang w:val="zh_TW" w:bidi="zh_TW"/>
        </w:rPr>
        <w:t>先知（希伯來文為nabi’）一詞表明哈該是神的代表，</w:t>
      </w:r>
      <w:r>
        <w:rPr>
          <w:lang w:val="zh_TW" w:bidi="zh_TW"/>
        </w:rPr>
        <w:t>奉差遣以神的權柄說話</w:t>
      </w:r>
      <w:r>
        <w:rPr>
          <w:lang w:val="zh_TW" w:bidi="zh_TW"/>
        </w:rPr>
        <w:t>。</w:t>
      </w:r>
    </w:p>
    <w:p>
      <w:pPr>
        <w:pStyle w:val="ListBullet"/>
        <w:spacing w:line="240" w:lineRule="auto"/>
        <w:ind w:left="720"/>
      </w:pPr>
      <w:r>
        <w:rPr>
          <w:lang w:val="zh_TW" w:bidi="zh_TW"/>
        </w:rPr>
      </w:r>
      <w:r>
        <w:rPr>
          <w:lang w:val="zh_TW" w:bidi="zh_TW"/>
        </w:rPr>
        <w:t>所羅巴伯帶領一批希伯來人</w:t>
      </w:r>
      <w:r>
        <w:rPr>
          <w:lang w:val="zh_TW" w:bidi="zh_TW"/>
        </w:rPr>
        <w:t>自巴比倫被擄之地歸回巴勒斯坦（</w:t>
      </w:r>
      <w:r>
        <w:rPr>
          <w:lang w:val="zh_TW" w:bidi="zh_TW"/>
        </w:rPr>
        <w:t>Palestine</w:t>
      </w:r>
      <w:r>
        <w:rPr>
          <w:lang w:val="zh_TW" w:bidi="zh_TW"/>
        </w:rPr>
        <w:t>）</w:t>
      </w:r>
      <w:r>
        <w:rPr>
          <w:lang w:val="zh_TW" w:bidi="zh_TW"/>
        </w:rPr>
        <w:t>，</w:t>
      </w:r>
      <w:r>
        <w:rPr>
          <w:lang w:val="zh_TW" w:bidi="zh_TW"/>
        </w:rPr>
        <w:t>並在哈該服事期間擔任波斯任命的猶大省省長</w:t>
      </w:r>
      <w:r>
        <w:rPr>
          <w:lang w:val="zh_TW" w:bidi="zh_TW"/>
        </w:rPr>
        <w:t>（見</w:t>
      </w:r>
      <w:r>
        <w:rPr>
          <w:lang w:val="zh_TW" w:bidi="zh_TW"/>
        </w:rPr>
        <w:t>拉2:1–2</w:t>
      </w:r>
      <w:r>
        <w:rPr>
          <w:lang w:val="zh_TW" w:bidi="zh_TW"/>
        </w:rPr>
        <w:t>，</w:t>
      </w:r>
      <w:r>
        <w:rPr>
          <w:lang w:val="zh_TW" w:bidi="zh_TW"/>
        </w:rPr>
        <w:t>3:2</w:t>
      </w:r>
      <w:r>
        <w:rPr>
          <w:lang w:val="zh_TW" w:bidi="zh_TW"/>
        </w:rPr>
        <w:t>；</w:t>
      </w:r>
      <w:r>
        <w:rPr>
          <w:lang w:val="zh_TW" w:bidi="zh_TW"/>
        </w:rPr>
        <w:t>尼7:7</w:t>
      </w:r>
      <w:r>
        <w:rPr>
          <w:lang w:val="zh_TW" w:bidi="zh_TW"/>
        </w:rPr>
        <w:t>）。</w:t>
      </w:r>
    </w:p>
    <w:p>
      <w:pPr>
        <w:pStyle w:val="ListBullet"/>
        <w:spacing w:line="240" w:lineRule="auto"/>
        <w:ind w:left="720"/>
      </w:pPr>
      <w:r>
        <w:rPr>
          <w:lang w:val="zh_TW" w:bidi="zh_TW"/>
        </w:rPr>
      </w:r>
      <w:r>
        <w:rPr>
          <w:lang w:val="zh_TW" w:bidi="zh_TW"/>
        </w:rPr>
        <w:t>約書亞當時是大祭司。在他的監督下，祭壇得以重建，第二聖殿被奉獻（</w:t>
      </w:r>
      <w:r>
        <w:rPr>
          <w:lang w:val="zh_TW" w:bidi="zh_TW"/>
        </w:rPr>
        <w:t>拉3:2</w:t>
      </w:r>
      <w:r>
        <w:rPr>
          <w:lang w:val="zh_TW" w:bidi="zh_TW"/>
        </w:rPr>
        <w:t>，</w:t>
      </w:r>
      <w:r>
        <w:rPr>
          <w:lang w:val="zh_TW" w:bidi="zh_TW"/>
        </w:rPr>
        <w:t>5:2</w:t>
      </w:r>
      <w:r>
        <w:rPr>
          <w:lang w:val="zh_TW" w:bidi="zh_TW"/>
        </w:rPr>
        <w:t>，</w:t>
      </w:r>
      <w:r>
        <w:rPr>
          <w:lang w:val="zh_TW" w:bidi="zh_TW"/>
        </w:rPr>
        <w:t>6:15</w:t>
      </w:r>
      <w:r>
        <w:rPr>
          <w:lang w:val="zh_TW" w:bidi="zh_TW"/>
        </w:rPr>
        <w:t>）。</w:t>
      </w:r>
      <w:r>
        <w:rPr>
          <w:lang w:val="zh_TW" w:bidi="zh_TW"/>
        </w:rPr>
      </w:r>
      <w:r>
        <w:rPr>
          <w:lang w:val="zh_TW" w:bidi="zh_TW"/>
        </w:rPr>
      </w:r>
    </w:p>
    <w:p>
      <w:pPr/>
      <w:r>
        <w:rPr>
          <w:lang w:val="zh_TW" w:bidi="zh_TW"/>
        </w:rPr>
      </w:r>
    </w:p>
    <w:p>
      <w:pPr>
        <w:pStyle w:val="Heading2"/>
      </w:pPr>
      <w:r>
        <w:rPr>
          <w:lang w:val="zh_TW" w:bidi="zh_TW"/>
        </w:rPr>
        <w:t>哈該書 1:1–15</w:t>
      </w:r>
      <w:r>
        <w:rPr>
          <w:lang w:val="zh_TW" w:bidi="zh_TW"/>
        </w:rPr>
      </w:r>
    </w:p>
    <w:p>
      <w:pPr/>
      <w:r>
        <w:rPr>
          <w:lang w:val="zh_TW" w:bidi="zh_TW"/>
        </w:rPr>
      </w:r>
      <w:r>
        <w:rPr>
          <w:lang w:val="zh_TW" w:bidi="zh_TW"/>
        </w:rPr>
        <w:t>第一條信息呼籲耶路撒冷的百姓專注於恢復對神的正確敬拜。</w:t>
      </w:r>
      <w:r>
        <w:rPr>
          <w:lang w:val="zh_TW" w:bidi="zh_TW"/>
        </w:rPr>
      </w:r>
      <w:r>
        <w:rPr>
          <w:lang w:val="zh_TW" w:bidi="zh_TW"/>
        </w:rPr>
      </w:r>
    </w:p>
    <w:p>
      <w:pPr/>
      <w:r>
        <w:rPr>
          <w:lang w:val="zh_TW" w:bidi="zh_TW"/>
        </w:rPr>
      </w:r>
    </w:p>
    <w:p>
      <w:pPr>
        <w:pStyle w:val="Heading2"/>
      </w:pPr>
      <w:r>
        <w:rPr>
          <w:lang w:val="zh_TW" w:bidi="zh_TW"/>
        </w:rPr>
        <w:t>哈該書 1:2</w:t>
      </w:r>
      <w:r>
        <w:rPr>
          <w:lang w:val="zh_TW" w:bidi="zh_TW"/>
        </w:rPr>
      </w:r>
    </w:p>
    <w:p>
      <w:pPr>
        <w:pStyle w:val="ListBullet"/>
        <w:spacing w:line="240" w:lineRule="auto"/>
        <w:ind w:left="720"/>
      </w:pPr>
      <w:r>
        <w:rPr>
          <w:lang w:val="zh_TW" w:bidi="zh_TW"/>
        </w:rPr>
      </w:r>
      <w:r>
        <w:rPr>
          <w:lang w:val="zh_TW" w:bidi="zh_TW"/>
        </w:rPr>
        <w:t>萬軍之耶和華：這是哈該和</w:t>
      </w:r>
      <w:r>
        <w:rPr>
          <w:lang w:val="zh_TW" w:bidi="zh_TW"/>
        </w:rPr>
        <w:t>撒迦利亞</w:t>
      </w:r>
      <w:r>
        <w:rPr>
          <w:lang w:val="zh_TW" w:bidi="zh_TW"/>
        </w:rPr>
        <w:t>最</w:t>
      </w:r>
      <w:r>
        <w:rPr>
          <w:lang w:val="zh_TW" w:bidi="zh_TW"/>
        </w:rPr>
        <w:t>常用來稱呼神的表達方式</w:t>
      </w:r>
      <w:r>
        <w:rPr>
          <w:lang w:val="zh_TW" w:bidi="zh_TW"/>
        </w:rPr>
        <w:t>，其強調了神話語背後無比的力量。</w:t>
      </w:r>
      <w:r>
        <w:rPr>
          <w:lang w:val="zh_TW" w:bidi="zh_TW"/>
        </w:rPr>
        <w:t>耶和華能隨時差遣無數天上的軍隊來成就祂的旨意</w:t>
      </w:r>
      <w:r>
        <w:rPr>
          <w:lang w:val="zh_TW" w:bidi="zh_TW"/>
        </w:rPr>
        <w:t>（</w:t>
      </w:r>
      <w:r>
        <w:rPr>
          <w:lang w:val="zh_TW" w:bidi="zh_TW"/>
        </w:rPr>
        <w:t>王下6:17</w:t>
      </w:r>
      <w:r>
        <w:rPr>
          <w:lang w:val="zh_TW" w:bidi="zh_TW"/>
        </w:rPr>
        <w:t>；</w:t>
      </w:r>
      <w:r>
        <w:rPr>
          <w:lang w:val="zh_TW" w:bidi="zh_TW"/>
        </w:rPr>
        <w:t>太26:53</w:t>
      </w:r>
      <w:r>
        <w:rPr>
          <w:lang w:val="zh_TW" w:bidi="zh_TW"/>
        </w:rPr>
        <w:t>）。這樣的思想旨在鼓舞那些感到無助而渺小的猶大人。</w:t>
      </w:r>
    </w:p>
    <w:p>
      <w:pPr>
        <w:pStyle w:val="ListBullet"/>
        <w:spacing w:line="240" w:lineRule="auto"/>
        <w:ind w:left="720"/>
      </w:pPr>
      <w:r>
        <w:rPr>
          <w:lang w:val="zh_TW" w:bidi="zh_TW"/>
        </w:rPr>
      </w:r>
      <w:r>
        <w:rPr>
          <w:lang w:val="zh_TW" w:bidi="zh_TW"/>
        </w:rPr>
        <w:t>時候尚未來到：由於乾旱和瘟疫導致的農作物歉收，</w:t>
      </w:r>
      <w:r>
        <w:rPr>
          <w:lang w:val="zh_TW" w:bidi="zh_TW"/>
        </w:rPr>
        <w:t>嚴重削弱了猶大的經濟</w:t>
      </w:r>
      <w:r>
        <w:rPr>
          <w:lang w:val="zh_TW" w:bidi="zh_TW"/>
        </w:rPr>
        <w:t>（</w:t>
      </w:r>
      <w:r>
        <w:rPr>
          <w:lang w:val="zh_TW" w:bidi="zh_TW"/>
        </w:rPr>
        <w:t>該1:6</w:t>
      </w:r>
      <w:r>
        <w:rPr>
          <w:lang w:val="zh_TW" w:bidi="zh_TW"/>
        </w:rPr>
        <w:t>、</w:t>
      </w:r>
      <w:r>
        <w:rPr>
          <w:lang w:val="zh_TW" w:bidi="zh_TW"/>
        </w:rPr>
        <w:t>9–11</w:t>
      </w:r>
      <w:r>
        <w:rPr>
          <w:lang w:val="zh_TW" w:bidi="zh_TW"/>
        </w:rPr>
        <w:t>），因此，百姓便以為自己無力重建聖殿。然而哈該</w:t>
      </w:r>
      <w:r>
        <w:rPr>
          <w:lang w:val="zh_TW" w:bidi="zh_TW"/>
        </w:rPr>
        <w:t>卻使他們明白</w:t>
      </w:r>
      <w:r>
        <w:rPr>
          <w:lang w:val="zh_TW" w:bidi="zh_TW"/>
        </w:rPr>
        <w:t>，他們</w:t>
      </w:r>
      <w:r>
        <w:rPr>
          <w:lang w:val="zh_TW" w:bidi="zh_TW"/>
        </w:rPr>
        <w:t>不能任由聖殿荒涼</w:t>
      </w:r>
      <w:r>
        <w:rPr>
          <w:lang w:val="zh_TW" w:bidi="zh_TW"/>
        </w:rPr>
        <w:t>，因為若不重建耶和華的殿，神就不會賜福或復興他們（</w:t>
      </w:r>
      <w:r>
        <w:rPr>
          <w:lang w:val="zh_TW" w:bidi="zh_TW"/>
        </w:rPr>
        <w:t>1:4</w:t>
      </w:r>
      <w:r>
        <w:rPr>
          <w:lang w:val="zh_TW" w:bidi="zh_TW"/>
        </w:rPr>
        <w:t>、</w:t>
      </w:r>
      <w:r>
        <w:rPr>
          <w:lang w:val="zh_TW" w:bidi="zh_TW"/>
        </w:rPr>
        <w:t>7–8</w:t>
      </w:r>
      <w:r>
        <w:rPr>
          <w:lang w:val="zh_TW" w:bidi="zh_TW"/>
        </w:rPr>
        <w:t>）。</w:t>
      </w:r>
      <w:r>
        <w:rPr>
          <w:lang w:val="zh_TW" w:bidi="zh_TW"/>
        </w:rPr>
      </w:r>
      <w:r>
        <w:rPr>
          <w:lang w:val="zh_TW" w:bidi="zh_TW"/>
        </w:rPr>
      </w:r>
    </w:p>
    <w:p>
      <w:pPr/>
      <w:r>
        <w:rPr>
          <w:lang w:val="zh_TW" w:bidi="zh_TW"/>
        </w:rPr>
      </w:r>
    </w:p>
    <w:p>
      <w:pPr>
        <w:pStyle w:val="Heading2"/>
      </w:pPr>
      <w:r>
        <w:rPr>
          <w:lang w:val="zh_TW" w:bidi="zh_TW"/>
        </w:rPr>
        <w:t>哈該書 1:4</w:t>
      </w:r>
      <w:r>
        <w:rPr>
          <w:lang w:val="zh_TW" w:bidi="zh_TW"/>
        </w:rPr>
      </w:r>
    </w:p>
    <w:p>
      <w:pPr>
        <w:pStyle w:val="ListBullet"/>
        <w:spacing w:line="240" w:lineRule="auto"/>
        <w:ind w:left="720"/>
      </w:pPr>
      <w:r>
        <w:rPr>
          <w:lang w:val="zh_TW" w:bidi="zh_TW"/>
        </w:rPr>
      </w:r>
      <w:r>
        <w:rPr>
          <w:lang w:val="zh_TW" w:bidi="zh_TW"/>
        </w:rPr>
        <w:t>你們自己還......？</w:t>
      </w:r>
      <w:r>
        <w:rPr>
          <w:lang w:val="zh_TW" w:bidi="zh_TW"/>
        </w:rPr>
        <w:t>在先知文學中，</w:t>
      </w:r>
      <w:r>
        <w:rPr>
          <w:lang w:val="zh_TW" w:bidi="zh_TW"/>
        </w:rPr>
        <w:t>修辭性問句</w:t>
      </w:r>
      <w:r>
        <w:rPr>
          <w:lang w:val="zh_TW" w:bidi="zh_TW"/>
        </w:rPr>
        <w:t>的作用不是要對方回答問題，而是要引發聽眾的認同</w:t>
      </w:r>
      <w:r>
        <w:rPr>
          <w:lang w:val="zh_TW" w:bidi="zh_TW"/>
        </w:rPr>
        <w:t>（見</w:t>
      </w:r>
      <w:r>
        <w:rPr>
          <w:lang w:val="zh_TW" w:bidi="zh_TW"/>
        </w:rPr>
        <w:t>2:3</w:t>
      </w:r>
      <w:r>
        <w:rPr>
          <w:lang w:val="zh_TW" w:bidi="zh_TW"/>
        </w:rPr>
        <w:t>）。</w:t>
      </w:r>
      <w:r>
        <w:rPr>
          <w:lang w:val="zh_TW" w:bidi="zh_TW"/>
        </w:rPr>
        <w:t>這樣的提問旨在堵住聽眾可能為自己找藉口的機會，使他們無法為拒絕信息而辯解。</w:t>
      </w:r>
    </w:p>
    <w:p>
      <w:pPr>
        <w:pStyle w:val="ListBullet"/>
        <w:spacing w:line="240" w:lineRule="auto"/>
        <w:ind w:left="720"/>
      </w:pPr>
      <w:r>
        <w:rPr>
          <w:lang w:val="zh_TW" w:bidi="zh_TW"/>
        </w:rPr>
      </w:r>
      <w:r>
        <w:rPr>
          <w:lang w:val="zh_TW" w:bidi="zh_TW"/>
        </w:rPr>
        <w:t>百姓居住的華麗（或被遮蓋</w:t>
      </w:r>
      <w:r>
        <w:rPr>
          <w:i/>
          <w:lang w:val="zh_TW" w:bidi="zh_TW"/>
        </w:rPr>
        <w:t>的</w:t>
      </w:r>
      <w:r>
        <w:rPr>
          <w:lang w:val="zh_TW" w:bidi="zh_TW"/>
        </w:rPr>
        <w:t>、</w:t>
      </w:r>
      <w:r>
        <w:rPr>
          <w:i/>
          <w:lang w:val="zh_TW" w:bidi="zh_TW"/>
        </w:rPr>
        <w:t>鑲板的</w:t>
      </w:r>
      <w:r>
        <w:rPr>
          <w:lang w:val="zh_TW" w:bidi="zh_TW"/>
        </w:rPr>
        <w:t>）的房屋，與神的聖殿形成了鮮明對比——聖殿當時是一片廢墟（或荒廢），因此無法使用。</w:t>
      </w:r>
      <w:r>
        <w:rPr>
          <w:lang w:val="zh_TW" w:bidi="zh_TW"/>
        </w:rPr>
      </w:r>
      <w:r>
        <w:rPr>
          <w:lang w:val="zh_TW" w:bidi="zh_TW"/>
        </w:rPr>
      </w:r>
    </w:p>
    <w:p>
      <w:pPr/>
      <w:r>
        <w:rPr>
          <w:lang w:val="zh_TW" w:bidi="zh_TW"/>
        </w:rPr>
      </w:r>
    </w:p>
    <w:p>
      <w:pPr>
        <w:pStyle w:val="Heading2"/>
      </w:pPr>
      <w:r>
        <w:rPr>
          <w:lang w:val="zh_TW" w:bidi="zh_TW"/>
        </w:rPr>
        <w:t>哈該書 1:5</w:t>
      </w:r>
      <w:r>
        <w:rPr>
          <w:lang w:val="zh_TW" w:bidi="zh_TW"/>
        </w:rPr>
      </w:r>
    </w:p>
    <w:p>
      <w:pPr/>
      <w:r>
        <w:rPr>
          <w:lang w:val="zh_TW" w:bidi="zh_TW"/>
        </w:rPr>
      </w:r>
      <w:r>
        <w:rPr>
          <w:lang w:val="zh_TW" w:bidi="zh_TW"/>
        </w:rPr>
        <w:t>看看發生在你身上的事情（字面意思為</w:t>
      </w:r>
      <w:r>
        <w:rPr>
          <w:i/>
          <w:lang w:val="zh_TW" w:bidi="zh_TW"/>
        </w:rPr>
        <w:t>將你的心放在這些事情上</w:t>
      </w:r>
      <w:r>
        <w:rPr>
          <w:lang w:val="zh_TW" w:bidi="zh_TW"/>
        </w:rPr>
        <w:t>；</w:t>
      </w:r>
      <w:r>
        <w:rPr>
          <w:i/>
          <w:lang w:val="zh_TW" w:bidi="zh_TW"/>
        </w:rPr>
        <w:t>和合本譯為：</w:t>
      </w:r>
      <w:r>
        <w:rPr>
          <w:lang w:val="zh_TW" w:bidi="zh_TW"/>
        </w:rPr>
        <w:t>你們要省察自己的行為）：對於希伯來人而言，</w:t>
      </w:r>
      <w:r>
        <w:rPr>
          <w:i/>
          <w:lang w:val="zh_TW" w:bidi="zh_TW"/>
        </w:rPr>
        <w:t>心</w:t>
      </w:r>
      <w:r>
        <w:rPr>
          <w:lang w:val="zh_TW" w:bidi="zh_TW"/>
        </w:rPr>
        <w:t>是思考、感受和使用意志的地方。因此，這個命令（另見</w:t>
      </w:r>
      <w:r>
        <w:rPr>
          <w:lang w:val="zh_TW" w:bidi="zh_TW"/>
        </w:rPr>
        <w:t>1:7</w:t>
      </w:r>
      <w:r>
        <w:rPr>
          <w:lang w:val="zh_TW" w:bidi="zh_TW"/>
        </w:rPr>
        <w:t>；</w:t>
      </w:r>
      <w:r>
        <w:rPr>
          <w:lang w:val="zh_TW" w:bidi="zh_TW"/>
        </w:rPr>
        <w:t>2:15</w:t>
      </w:r>
      <w:r>
        <w:rPr>
          <w:lang w:val="zh_TW" w:bidi="zh_TW"/>
        </w:rPr>
        <w:t>、</w:t>
      </w:r>
      <w:r>
        <w:rPr>
          <w:lang w:val="zh_TW" w:bidi="zh_TW"/>
        </w:rPr>
        <w:t>18</w:t>
      </w:r>
      <w:r>
        <w:rPr>
          <w:lang w:val="zh_TW" w:bidi="zh_TW"/>
        </w:rPr>
        <w:t>）呼籲百姓仔細思考，並得出正確的結論——要看清他們所遭遇的事（乾旱和貧困，</w:t>
      </w:r>
      <w:r>
        <w:rPr>
          <w:lang w:val="zh_TW" w:bidi="zh_TW"/>
        </w:rPr>
        <w:t>1:6</w:t>
      </w:r>
      <w:r>
        <w:rPr>
          <w:lang w:val="zh_TW" w:bidi="zh_TW"/>
        </w:rPr>
        <w:t>），與他們未能恢復對耶和華的正確敬拜（</w:t>
      </w:r>
      <w:r>
        <w:rPr>
          <w:lang w:val="zh_TW" w:bidi="zh_TW"/>
        </w:rPr>
        <w:t>1:8–9</w:t>
      </w:r>
      <w:r>
        <w:rPr>
          <w:lang w:val="zh_TW" w:bidi="zh_TW"/>
        </w:rPr>
        <w:t>）之間的關係。</w:t>
      </w:r>
      <w:r>
        <w:rPr>
          <w:lang w:val="zh_TW" w:bidi="zh_TW"/>
        </w:rPr>
      </w:r>
      <w:r>
        <w:rPr>
          <w:lang w:val="zh_TW" w:bidi="zh_TW"/>
        </w:rPr>
      </w:r>
    </w:p>
    <w:p>
      <w:pPr/>
      <w:r>
        <w:rPr>
          <w:lang w:val="zh_TW" w:bidi="zh_TW"/>
        </w:rPr>
      </w:r>
    </w:p>
    <w:p>
      <w:pPr>
        <w:pStyle w:val="Heading2"/>
      </w:pPr>
      <w:r>
        <w:rPr>
          <w:lang w:val="zh_TW" w:bidi="zh_TW"/>
        </w:rPr>
        <w:t>哈該書 1:6</w:t>
      </w:r>
      <w:r>
        <w:rPr>
          <w:lang w:val="zh_TW" w:bidi="zh_TW"/>
        </w:rPr>
      </w:r>
    </w:p>
    <w:p>
      <w:pPr>
        <w:pStyle w:val="ListBullet"/>
        <w:spacing w:line="240" w:lineRule="auto"/>
        <w:ind w:left="720"/>
      </w:pPr>
      <w:r>
        <w:rPr>
          <w:lang w:val="zh_TW" w:bidi="zh_TW"/>
        </w:rPr>
      </w:r>
      <w:r>
        <w:rPr>
          <w:lang w:val="zh_TW" w:bidi="zh_TW"/>
        </w:rPr>
        <w:t>吃......喝......穿衣服：</w:t>
      </w:r>
      <w:r>
        <w:rPr>
          <w:lang w:val="zh_TW" w:bidi="zh_TW"/>
        </w:rPr>
        <w:t>每個動詞都表達了持續性的動作（即，你們不斷地往盤子裡加食物……不斷地喝啊喝……一層又一層地穿上衣服），加深了徒勞無功之感。</w:t>
      </w:r>
    </w:p>
    <w:p>
      <w:pPr>
        <w:pStyle w:val="ListBullet"/>
        <w:spacing w:line="240" w:lineRule="auto"/>
        <w:ind w:left="720"/>
      </w:pPr>
      <w:r>
        <w:rPr>
          <w:lang w:val="zh_TW" w:bidi="zh_TW"/>
        </w:rPr>
      </w:r>
      <w:r>
        <w:rPr>
          <w:lang w:val="zh_TW" w:bidi="zh_TW"/>
        </w:rPr>
        <w:t>破漏的囊（字面意思為</w:t>
      </w:r>
      <w:r>
        <w:rPr>
          <w:i/>
          <w:lang w:val="zh_TW" w:bidi="zh_TW"/>
        </w:rPr>
        <w:t>一個被刺開的袋子</w:t>
      </w:r>
      <w:r>
        <w:rPr>
          <w:lang w:val="zh_TW" w:bidi="zh_TW"/>
        </w:rPr>
        <w:t>）：這個意象描繪了工價的損失。許多家庭儘管辛勤勞作，但仍面臨貧困。</w:t>
      </w:r>
      <w:r>
        <w:rPr>
          <w:lang w:val="zh_TW" w:bidi="zh_TW"/>
        </w:rPr>
      </w:r>
      <w:r>
        <w:rPr>
          <w:lang w:val="zh_TW" w:bidi="zh_TW"/>
        </w:rPr>
      </w:r>
    </w:p>
    <w:p>
      <w:pPr/>
      <w:r>
        <w:rPr>
          <w:lang w:val="zh_TW" w:bidi="zh_TW"/>
        </w:rPr>
      </w:r>
    </w:p>
    <w:p>
      <w:pPr>
        <w:pStyle w:val="Heading2"/>
      </w:pPr>
      <w:r>
        <w:rPr>
          <w:lang w:val="zh_TW" w:bidi="zh_TW"/>
        </w:rPr>
        <w:t>哈該書 1:8</w:t>
      </w:r>
      <w:r>
        <w:rPr>
          <w:lang w:val="zh_TW" w:bidi="zh_TW"/>
        </w:rPr>
      </w:r>
    </w:p>
    <w:p>
      <w:pPr>
        <w:pStyle w:val="ListBullet"/>
        <w:spacing w:line="240" w:lineRule="auto"/>
        <w:ind w:left="720"/>
      </w:pPr>
      <w:r>
        <w:rPr>
          <w:lang w:val="zh_TW" w:bidi="zh_TW"/>
        </w:rPr>
      </w:r>
      <w:r>
        <w:rPr>
          <w:lang w:val="zh_TW" w:bidi="zh_TW"/>
        </w:rPr>
        <w:t>要上山：耶路撒冷周圍的樹木不足以滿足聖殿工程的需求。這些材料很可能需要從北方的黎巴嫩和敘利亞進口。</w:t>
      </w:r>
    </w:p>
    <w:p>
      <w:pPr>
        <w:pStyle w:val="ListBullet"/>
        <w:spacing w:line="240" w:lineRule="auto"/>
        <w:ind w:left="720"/>
      </w:pPr>
      <w:r>
        <w:rPr>
          <w:lang w:val="zh_TW" w:bidi="zh_TW"/>
        </w:rPr>
      </w:r>
      <w:r>
        <w:rPr>
          <w:lang w:val="zh_TW" w:bidi="zh_TW"/>
        </w:rPr>
        <w:t>重建我的殿的呼召，強調了敬拜在群體生命中的重要性，以及必須有合乎律法的敬拜場所，才能按著神的律法敬拜耶和華。當耶和華的聖殿——祂的居所——被重建時，這片土地將會經歷祝福與興旺（</w:t>
      </w:r>
      <w:r>
        <w:rPr>
          <w:lang w:val="zh_TW" w:bidi="zh_TW"/>
        </w:rPr>
        <w:t>2:4</w:t>
      </w:r>
      <w:r>
        <w:rPr>
          <w:lang w:val="zh_TW" w:bidi="zh_TW"/>
        </w:rPr>
        <w:t>）。</w:t>
      </w:r>
      <w:r>
        <w:rPr>
          <w:lang w:val="zh_TW" w:bidi="zh_TW"/>
        </w:rPr>
      </w:r>
      <w:r>
        <w:rPr>
          <w:lang w:val="zh_TW" w:bidi="zh_TW"/>
        </w:rPr>
      </w:r>
    </w:p>
    <w:p>
      <w:pPr/>
      <w:r>
        <w:rPr>
          <w:lang w:val="zh_TW" w:bidi="zh_TW"/>
        </w:rPr>
      </w:r>
    </w:p>
    <w:p>
      <w:pPr>
        <w:pStyle w:val="Heading2"/>
      </w:pPr>
      <w:r>
        <w:rPr>
          <w:lang w:val="zh_TW" w:bidi="zh_TW"/>
        </w:rPr>
        <w:t>哈該書 1:9</w:t>
      </w:r>
      <w:r>
        <w:rPr>
          <w:lang w:val="zh_TW" w:bidi="zh_TW"/>
        </w:rPr>
      </w:r>
    </w:p>
    <w:p>
      <w:pPr>
        <w:pStyle w:val="ListBullet"/>
        <w:spacing w:line="240" w:lineRule="auto"/>
        <w:ind w:left="720"/>
      </w:pPr>
      <w:r>
        <w:rPr>
          <w:lang w:val="zh_TW" w:bidi="zh_TW"/>
        </w:rPr>
      </w:r>
      <w:r>
        <w:rPr>
          <w:lang w:val="zh_TW" w:bidi="zh_TW"/>
        </w:rPr>
        <w:t>我就吹去：因為百姓們生命的優先次序錯誤——他們只想到自己，卻沒有想到神，所以耶和華摧毀了他們的收成。</w:t>
      </w:r>
    </w:p>
    <w:p>
      <w:pPr>
        <w:pStyle w:val="ListBullet"/>
        <w:spacing w:line="240" w:lineRule="auto"/>
        <w:ind w:left="720"/>
      </w:pPr>
      <w:r>
        <w:rPr>
          <w:lang w:val="zh_TW" w:bidi="zh_TW"/>
        </w:rPr>
      </w:r>
      <w:r>
        <w:rPr>
          <w:lang w:val="zh_TW" w:bidi="zh_TW"/>
        </w:rPr>
        <w:t>這是萬軍之耶和華說的：這個「神是說話者的公式（God-as-speaker formula）」，</w:t>
      </w:r>
      <w:r>
        <w:rPr>
          <w:lang w:val="zh_TW" w:bidi="zh_TW"/>
        </w:rPr>
        <w:t>常常作為預言的結尾</w:t>
      </w:r>
      <w:r>
        <w:rPr>
          <w:lang w:val="zh_TW" w:bidi="zh_TW"/>
        </w:rPr>
        <w:t>（</w:t>
      </w:r>
      <w:r>
        <w:rPr>
          <w:lang w:val="zh_TW" w:bidi="zh_TW"/>
        </w:rPr>
        <w:t>1:13</w:t>
      </w:r>
      <w:r>
        <w:rPr>
          <w:lang w:val="zh_TW" w:bidi="zh_TW"/>
        </w:rPr>
        <w:t>，</w:t>
      </w:r>
      <w:r>
        <w:rPr>
          <w:lang w:val="zh_TW" w:bidi="zh_TW"/>
        </w:rPr>
        <w:t>2:8</w:t>
      </w:r>
      <w:r>
        <w:rPr>
          <w:lang w:val="zh_TW" w:bidi="zh_TW"/>
        </w:rPr>
        <w:t>、</w:t>
      </w:r>
      <w:r>
        <w:rPr>
          <w:lang w:val="zh_TW" w:bidi="zh_TW"/>
        </w:rPr>
        <w:t>17</w:t>
      </w:r>
      <w:r>
        <w:rPr>
          <w:lang w:val="zh_TW" w:bidi="zh_TW"/>
        </w:rPr>
        <w:t>、</w:t>
      </w:r>
      <w:r>
        <w:rPr>
          <w:lang w:val="zh_TW" w:bidi="zh_TW"/>
        </w:rPr>
        <w:t>23</w:t>
      </w:r>
      <w:r>
        <w:rPr>
          <w:lang w:val="zh_TW" w:bidi="zh_TW"/>
        </w:rPr>
        <w:t>），</w:t>
      </w:r>
      <w:r>
        <w:rPr>
          <w:lang w:val="zh_TW" w:bidi="zh_TW"/>
        </w:rPr>
        <w:t>證實了哈該的信息是神確實的話語</w:t>
      </w:r>
      <w:r>
        <w:rPr>
          <w:lang w:val="zh_TW" w:bidi="zh_TW"/>
        </w:rPr>
        <w:t>。</w:t>
      </w:r>
      <w:r>
        <w:rPr>
          <w:lang w:val="zh_TW" w:bidi="zh_TW"/>
        </w:rPr>
      </w:r>
      <w:r>
        <w:rPr>
          <w:lang w:val="zh_TW" w:bidi="zh_TW"/>
        </w:rPr>
      </w:r>
    </w:p>
    <w:p>
      <w:pPr/>
      <w:r>
        <w:rPr>
          <w:lang w:val="zh_TW" w:bidi="zh_TW"/>
        </w:rPr>
      </w:r>
    </w:p>
    <w:p>
      <w:pPr>
        <w:pStyle w:val="Heading2"/>
      </w:pPr>
      <w:r>
        <w:rPr>
          <w:lang w:val="zh_TW" w:bidi="zh_TW"/>
        </w:rPr>
        <w:t>哈該書 1:11</w:t>
      </w:r>
      <w:r>
        <w:rPr>
          <w:lang w:val="zh_TW" w:bidi="zh_TW"/>
        </w:rPr>
      </w:r>
    </w:p>
    <w:p>
      <w:pPr>
        <w:pStyle w:val="ListBullet"/>
        <w:spacing w:line="240" w:lineRule="auto"/>
        <w:ind w:left="720"/>
      </w:pPr>
      <w:r>
        <w:rPr>
          <w:lang w:val="zh_TW" w:bidi="zh_TW"/>
        </w:rPr>
      </w:r>
      <w:r>
        <w:rPr>
          <w:lang w:val="zh_TW" w:bidi="zh_TW"/>
        </w:rPr>
        <w:t>我命乾旱臨到：</w:t>
      </w:r>
      <w:r>
        <w:rPr>
          <w:lang w:val="zh_TW" w:bidi="zh_TW"/>
        </w:rPr>
        <w:t>百姓沒有認出自己所遭遇的困境，其實是神對他們錯置生命優先次序的審判。因此，哈該便按照聖約中所附的咒詛來解釋當前的景況</w:t>
      </w:r>
      <w:r>
        <w:rPr>
          <w:lang w:val="zh_TW" w:bidi="zh_TW"/>
        </w:rPr>
        <w:t>（</w:t>
      </w:r>
      <w:r>
        <w:rPr>
          <w:lang w:val="zh_TW" w:bidi="zh_TW"/>
        </w:rPr>
        <w:t>申28:15–68</w:t>
      </w:r>
      <w:r>
        <w:rPr>
          <w:lang w:val="zh_TW" w:bidi="zh_TW"/>
        </w:rPr>
        <w:t>，特別是</w:t>
      </w:r>
      <w:r>
        <w:rPr>
          <w:lang w:val="zh_TW" w:bidi="zh_TW"/>
        </w:rPr>
        <w:t>22至24</w:t>
      </w:r>
      <w:r>
        <w:rPr>
          <w:lang w:val="zh_TW" w:bidi="zh_TW"/>
        </w:rPr>
        <w:t>節、</w:t>
      </w:r>
      <w:r>
        <w:rPr>
          <w:lang w:val="zh_TW" w:bidi="zh_TW"/>
        </w:rPr>
        <w:t>38–40</w:t>
      </w:r>
      <w:r>
        <w:rPr>
          <w:lang w:val="zh_TW" w:bidi="zh_TW"/>
        </w:rPr>
        <w:t>節）。</w:t>
      </w:r>
    </w:p>
    <w:p>
      <w:pPr>
        <w:pStyle w:val="ListBullet"/>
        <w:spacing w:line="240" w:lineRule="auto"/>
        <w:ind w:left="720"/>
      </w:pPr>
      <w:r>
        <w:rPr>
          <w:lang w:val="zh_TW" w:bidi="zh_TW"/>
        </w:rPr>
      </w:r>
      <w:r>
        <w:rPr>
          <w:lang w:val="zh_TW" w:bidi="zh_TW"/>
        </w:rPr>
        <w:t>乾旱（希伯來文為khoreb）一詞是對應到「荒涼」（</w:t>
      </w:r>
      <w:r>
        <w:rPr>
          <w:lang w:val="zh_TW" w:bidi="zh_TW"/>
        </w:rPr>
        <w:t>該1:4</w:t>
      </w:r>
      <w:r>
        <w:rPr>
          <w:lang w:val="zh_TW" w:bidi="zh_TW"/>
        </w:rPr>
        <w:t>、</w:t>
      </w:r>
      <w:r>
        <w:rPr>
          <w:lang w:val="zh_TW" w:bidi="zh_TW"/>
        </w:rPr>
        <w:t>9</w:t>
      </w:r>
      <w:r>
        <w:rPr>
          <w:lang w:val="zh_TW" w:bidi="zh_TW"/>
        </w:rPr>
        <w:t>；希伯來文為khareb）一詞的文字遊戲。</w:t>
      </w:r>
      <w:r>
        <w:rPr>
          <w:lang w:val="zh_TW" w:bidi="zh_TW"/>
        </w:rPr>
        <w:t>猶大人所經歷的，正好與他們使耶和華的殿處於荒廢狀態的情況相吻合</w:t>
      </w:r>
      <w:r>
        <w:rPr>
          <w:lang w:val="zh_TW" w:bidi="zh_TW"/>
        </w:rPr>
        <w:t>。</w:t>
      </w:r>
      <w:r>
        <w:rPr>
          <w:lang w:val="zh_TW" w:bidi="zh_TW"/>
        </w:rPr>
      </w:r>
      <w:r>
        <w:rPr>
          <w:lang w:val="zh_TW" w:bidi="zh_TW"/>
        </w:rPr>
      </w:r>
    </w:p>
    <w:p>
      <w:pPr/>
      <w:r>
        <w:rPr>
          <w:lang w:val="zh_TW" w:bidi="zh_TW"/>
        </w:rPr>
      </w:r>
    </w:p>
    <w:p>
      <w:pPr>
        <w:pStyle w:val="Heading2"/>
      </w:pPr>
      <w:r>
        <w:rPr>
          <w:lang w:val="zh_TW" w:bidi="zh_TW"/>
        </w:rPr>
        <w:t>哈該書 1:12</w:t>
      </w:r>
      <w:r>
        <w:rPr>
          <w:lang w:val="zh_TW" w:bidi="zh_TW"/>
        </w:rPr>
      </w:r>
    </w:p>
    <w:p>
      <w:pPr>
        <w:pStyle w:val="ListBullet"/>
        <w:spacing w:line="240" w:lineRule="auto"/>
        <w:ind w:left="720"/>
      </w:pPr>
      <w:r>
        <w:rPr>
          <w:lang w:val="zh_TW" w:bidi="zh_TW"/>
        </w:rPr>
      </w:r>
      <w:r>
        <w:rPr>
          <w:lang w:val="zh_TW" w:bidi="zh_TW"/>
        </w:rPr>
        <w:t>剩下的百姓指的是從巴比倫歸回的人。他們全部團結一致，參與重建工程。</w:t>
      </w:r>
    </w:p>
    <w:p>
      <w:pPr>
        <w:pStyle w:val="ListBullet"/>
        <w:spacing w:line="240" w:lineRule="auto"/>
        <w:ind w:left="720"/>
      </w:pPr>
      <w:r>
        <w:rPr>
          <w:lang w:val="zh_TW" w:bidi="zh_TW"/>
        </w:rPr>
      </w:r>
      <w:r>
        <w:rPr>
          <w:lang w:val="zh_TW" w:bidi="zh_TW"/>
        </w:rPr>
        <w:t>百姓也在耶和華面前存敬畏的心：他們以敬畏和崇拜來回應神，</w:t>
      </w:r>
      <w:r>
        <w:rPr>
          <w:lang w:val="zh_TW" w:bidi="zh_TW"/>
        </w:rPr>
        <w:t>並重新調整了生命的優先次序，把屬靈的價值放在物質的豐富之前。</w:t>
      </w:r>
      <w:r>
        <w:rPr>
          <w:lang w:val="zh_TW" w:bidi="zh_TW"/>
        </w:rPr>
      </w:r>
      <w:r>
        <w:rPr>
          <w:lang w:val="zh_TW" w:bidi="zh_TW"/>
        </w:rPr>
      </w:r>
    </w:p>
    <w:p>
      <w:pPr/>
      <w:r>
        <w:rPr>
          <w:lang w:val="zh_TW" w:bidi="zh_TW"/>
        </w:rPr>
      </w:r>
    </w:p>
    <w:p>
      <w:pPr>
        <w:pStyle w:val="Heading2"/>
      </w:pPr>
      <w:r>
        <w:rPr>
          <w:lang w:val="zh_TW" w:bidi="zh_TW"/>
        </w:rPr>
        <w:t>哈該書 1:13</w:t>
      </w:r>
      <w:r>
        <w:rPr>
          <w:lang w:val="zh_TW" w:bidi="zh_TW"/>
        </w:rPr>
      </w:r>
    </w:p>
    <w:p>
      <w:pPr>
        <w:pStyle w:val="ListBullet"/>
        <w:spacing w:line="240" w:lineRule="auto"/>
        <w:ind w:left="720"/>
      </w:pPr>
      <w:r>
        <w:rPr>
          <w:lang w:val="zh_TW" w:bidi="zh_TW"/>
        </w:rPr>
      </w:r>
      <w:r>
        <w:rPr>
          <w:lang w:val="zh_TW" w:bidi="zh_TW"/>
        </w:rPr>
        <w:t>哈該被稱為耶和華的使者</w:t>
      </w:r>
      <w:r>
        <w:rPr>
          <w:lang w:val="zh_TW" w:bidi="zh_TW"/>
        </w:rPr>
        <w:t>（這個希伯來片語在其它地方常被譯為「耶和華的</w:t>
      </w:r>
      <w:r>
        <w:rPr>
          <w:i/>
          <w:lang w:val="zh_TW" w:bidi="zh_TW"/>
        </w:rPr>
        <w:t>天使</w:t>
      </w:r>
      <w:r>
        <w:rPr>
          <w:lang w:val="zh_TW" w:bidi="zh_TW"/>
        </w:rPr>
        <w:t>〔</w:t>
      </w:r>
      <w:r>
        <w:rPr>
          <w:i/>
          <w:lang w:val="zh_TW" w:bidi="zh_TW"/>
        </w:rPr>
        <w:t>angel of the</w:t>
      </w:r>
      <w:r>
        <w:rPr>
          <w:lang w:val="zh_TW" w:bidi="zh_TW"/>
        </w:rPr>
        <w:t xml:space="preserve"> Lord〕</w:t>
      </w:r>
      <w:r>
        <w:rPr>
          <w:lang w:val="zh_TW" w:bidi="zh_TW"/>
        </w:rPr>
        <w:t>」），這獨特的稱呼賦予哈該一種特殊的權柄，表明他是耶和華的代表。</w:t>
      </w:r>
    </w:p>
    <w:p>
      <w:pPr>
        <w:pStyle w:val="ListBullet"/>
        <w:spacing w:line="240" w:lineRule="auto"/>
        <w:ind w:left="720"/>
      </w:pPr>
      <w:r>
        <w:rPr>
          <w:lang w:val="zh_TW" w:bidi="zh_TW"/>
        </w:rPr>
      </w:r>
      <w:r>
        <w:rPr>
          <w:lang w:val="zh_TW" w:bidi="zh_TW"/>
        </w:rPr>
        <w:t>我與你們同在：這句話確認了神與猶大百姓所立的約，表明了祂親自的臨在，同時也是對</w:t>
      </w:r>
      <w:r>
        <w:rPr>
          <w:lang w:val="zh_TW" w:bidi="zh_TW"/>
        </w:rPr>
        <w:t>聖殿重建工作的支持。</w:t>
      </w:r>
      <w:r>
        <w:rPr>
          <w:lang w:val="zh_TW" w:bidi="zh_TW"/>
        </w:rPr>
        <w:t>（</w:t>
      </w:r>
      <w:r>
        <w:rPr>
          <w:lang w:val="zh_TW" w:bidi="zh_TW"/>
        </w:rPr>
        <w:t>2:4–5</w:t>
      </w:r>
      <w:r>
        <w:rPr>
          <w:lang w:val="zh_TW" w:bidi="zh_TW"/>
        </w:rPr>
        <w:t>；見</w:t>
      </w:r>
      <w:r>
        <w:rPr>
          <w:lang w:val="zh_TW" w:bidi="zh_TW"/>
        </w:rPr>
        <w:t>創26:3</w:t>
      </w:r>
      <w:r>
        <w:rPr>
          <w:lang w:val="zh_TW" w:bidi="zh_TW"/>
        </w:rPr>
        <w:t>；</w:t>
      </w:r>
      <w:r>
        <w:rPr>
          <w:lang w:val="zh_TW" w:bidi="zh_TW"/>
        </w:rPr>
        <w:t>出3:12</w:t>
      </w:r>
      <w:r>
        <w:rPr>
          <w:lang w:val="zh_TW" w:bidi="zh_TW"/>
        </w:rPr>
        <w:t>；</w:t>
      </w:r>
      <w:r>
        <w:rPr>
          <w:lang w:val="zh_TW" w:bidi="zh_TW"/>
        </w:rPr>
        <w:t>賽41:10</w:t>
      </w:r>
      <w:r>
        <w:rPr>
          <w:lang w:val="zh_TW" w:bidi="zh_TW"/>
        </w:rPr>
        <w:t>，</w:t>
      </w:r>
      <w:r>
        <w:rPr>
          <w:lang w:val="zh_TW" w:bidi="zh_TW"/>
        </w:rPr>
        <w:t>43:5</w:t>
      </w:r>
      <w:r>
        <w:rPr>
          <w:lang w:val="zh_TW" w:bidi="zh_TW"/>
        </w:rPr>
        <w:t>；</w:t>
      </w:r>
      <w:r>
        <w:rPr>
          <w:lang w:val="zh_TW" w:bidi="zh_TW"/>
        </w:rPr>
        <w:t>耶30:11</w:t>
      </w:r>
      <w:r>
        <w:rPr>
          <w:lang w:val="zh_TW" w:bidi="zh_TW"/>
        </w:rPr>
        <w:t>）。</w:t>
      </w:r>
      <w:r>
        <w:rPr>
          <w:lang w:val="zh_TW" w:bidi="zh_TW"/>
        </w:rPr>
      </w:r>
      <w:r>
        <w:rPr>
          <w:lang w:val="zh_TW" w:bidi="zh_TW"/>
        </w:rPr>
      </w:r>
    </w:p>
    <w:p>
      <w:pPr/>
      <w:r>
        <w:rPr>
          <w:lang w:val="zh_TW" w:bidi="zh_TW"/>
        </w:rPr>
      </w:r>
    </w:p>
    <w:p>
      <w:pPr>
        <w:pStyle w:val="Heading2"/>
      </w:pPr>
      <w:r>
        <w:rPr>
          <w:lang w:val="zh_TW" w:bidi="zh_TW"/>
        </w:rPr>
        <w:t>哈該書 1:14</w:t>
      </w:r>
      <w:r>
        <w:rPr>
          <w:lang w:val="zh_TW" w:bidi="zh_TW"/>
        </w:rPr>
      </w:r>
    </w:p>
    <w:p>
      <w:pPr/>
      <w:r>
        <w:rPr>
          <w:lang w:val="zh_TW" w:bidi="zh_TW"/>
        </w:rPr>
      </w:r>
      <w:r>
        <w:rPr>
          <w:lang w:val="zh_TW" w:bidi="zh_TW"/>
        </w:rPr>
        <w:t>耶和華激動（字面意思為</w:t>
      </w:r>
      <w:r>
        <w:rPr>
          <w:i/>
          <w:lang w:val="zh_TW" w:bidi="zh_TW"/>
        </w:rPr>
        <w:t>攪動靈</w:t>
      </w:r>
      <w:r>
        <w:rPr>
          <w:lang w:val="zh_TW" w:bidi="zh_TW"/>
        </w:rPr>
        <w:t>）百姓的心來成就祂的旨意（見</w:t>
      </w:r>
      <w:r>
        <w:rPr>
          <w:lang w:val="zh_TW" w:bidi="zh_TW"/>
        </w:rPr>
        <w:t>拉1:1</w:t>
      </w:r>
      <w:r>
        <w:rPr>
          <w:lang w:val="zh_TW" w:bidi="zh_TW"/>
        </w:rPr>
        <w:t>；</w:t>
      </w:r>
      <w:r>
        <w:rPr>
          <w:lang w:val="zh_TW" w:bidi="zh_TW"/>
        </w:rPr>
        <w:t>賽13:17</w:t>
      </w:r>
      <w:r>
        <w:rPr>
          <w:lang w:val="zh_TW" w:bidi="zh_TW"/>
        </w:rPr>
        <w:t>，</w:t>
      </w:r>
      <w:r>
        <w:rPr>
          <w:lang w:val="zh_TW" w:bidi="zh_TW"/>
        </w:rPr>
        <w:t>41:25</w:t>
      </w:r>
      <w:r>
        <w:rPr>
          <w:lang w:val="zh_TW" w:bidi="zh_TW"/>
        </w:rPr>
        <w:t>；</w:t>
      </w:r>
      <w:r>
        <w:rPr>
          <w:lang w:val="zh_TW" w:bidi="zh_TW"/>
        </w:rPr>
        <w:t>耶51:1</w:t>
      </w:r>
      <w:r>
        <w:rPr>
          <w:lang w:val="zh_TW" w:bidi="zh_TW"/>
        </w:rPr>
        <w:t>、</w:t>
      </w:r>
      <w:r>
        <w:rPr>
          <w:lang w:val="zh_TW" w:bidi="zh_TW"/>
        </w:rPr>
        <w:t>11</w:t>
      </w:r>
      <w:r>
        <w:rPr>
          <w:lang w:val="zh_TW" w:bidi="zh_TW"/>
        </w:rPr>
        <w:t>）。對神真正的敬拜促使神的子民甘願奉獻服事神。</w:t>
      </w:r>
      <w:r>
        <w:rPr>
          <w:lang w:val="zh_TW" w:bidi="zh_TW"/>
        </w:rPr>
      </w:r>
      <w:r>
        <w:rPr>
          <w:lang w:val="zh_TW" w:bidi="zh_TW"/>
        </w:rPr>
      </w:r>
    </w:p>
    <w:p>
      <w:pPr/>
      <w:r>
        <w:rPr>
          <w:lang w:val="zh_TW" w:bidi="zh_TW"/>
        </w:rPr>
      </w:r>
    </w:p>
    <w:p>
      <w:pPr>
        <w:pStyle w:val="Heading2"/>
      </w:pPr>
      <w:r>
        <w:rPr>
          <w:lang w:val="zh_TW" w:bidi="zh_TW"/>
        </w:rPr>
        <w:t>哈該書 2:1</w:t>
      </w:r>
      <w:r>
        <w:rPr>
          <w:lang w:val="zh_TW" w:bidi="zh_TW"/>
        </w:rPr>
      </w:r>
    </w:p>
    <w:p>
      <w:pPr/>
      <w:r>
        <w:rPr>
          <w:lang w:val="zh_TW" w:bidi="zh_TW"/>
        </w:rPr>
      </w:r>
      <w:r>
        <w:rPr>
          <w:lang w:val="zh_TW" w:bidi="zh_TW"/>
        </w:rPr>
        <w:t>在同年的十月十七日（和合本譯為：七月二十一日）：這是住棚節的最後一天，</w:t>
      </w:r>
      <w:r>
        <w:rPr>
          <w:lang w:val="zh_TW" w:bidi="zh_TW"/>
        </w:rPr>
        <w:t>一個慶祝夏季收穫的節期</w:t>
      </w:r>
      <w:r>
        <w:rPr>
          <w:lang w:val="zh_TW" w:bidi="zh_TW"/>
        </w:rPr>
        <w:t>（見</w:t>
      </w:r>
      <w:r>
        <w:rPr>
          <w:lang w:val="zh_TW" w:bidi="zh_TW"/>
        </w:rPr>
        <w:t>利23:34–43</w:t>
      </w:r>
      <w:r>
        <w:rPr>
          <w:lang w:val="zh_TW" w:bidi="zh_TW"/>
        </w:rPr>
        <w:t>）。</w:t>
      </w:r>
      <w:r>
        <w:rPr>
          <w:lang w:val="zh_TW" w:bidi="zh_TW"/>
        </w:rPr>
        <w:t>幾百年前，</w:t>
      </w:r>
      <w:r>
        <w:rPr>
          <w:lang w:val="zh_TW" w:bidi="zh_TW"/>
        </w:rPr>
        <w:t>所羅門的聖殿</w:t>
      </w:r>
      <w:r>
        <w:rPr>
          <w:lang w:val="zh_TW" w:bidi="zh_TW"/>
        </w:rPr>
        <w:t>正是在這個節期中被獻上的</w:t>
      </w:r>
      <w:r>
        <w:rPr>
          <w:lang w:val="zh_TW" w:bidi="zh_TW"/>
        </w:rPr>
        <w:t>（</w:t>
      </w:r>
      <w:r>
        <w:rPr>
          <w:lang w:val="zh_TW" w:bidi="zh_TW"/>
        </w:rPr>
        <w:t>王上8:2</w:t>
      </w:r>
      <w:r>
        <w:rPr>
          <w:lang w:val="zh_TW" w:bidi="zh_TW"/>
        </w:rPr>
        <w:t>）。哈該的信息正好在此時宣講，</w:t>
      </w:r>
      <w:r>
        <w:rPr>
          <w:lang w:val="zh_TW" w:bidi="zh_TW"/>
        </w:rPr>
        <w:t>為百姓在當前的困境與沮喪中帶來</w:t>
      </w:r>
      <w:r>
        <w:rPr>
          <w:lang w:val="zh_TW" w:bidi="zh_TW"/>
        </w:rPr>
        <w:t>盼望與勸勉。</w:t>
      </w:r>
      <w:r>
        <w:rPr>
          <w:lang w:val="zh_TW" w:bidi="zh_TW"/>
        </w:rPr>
      </w:r>
      <w:r>
        <w:rPr>
          <w:lang w:val="zh_TW" w:bidi="zh_TW"/>
        </w:rPr>
      </w:r>
    </w:p>
    <w:p>
      <w:pPr/>
      <w:r>
        <w:rPr>
          <w:lang w:val="zh_TW" w:bidi="zh_TW"/>
        </w:rPr>
      </w:r>
    </w:p>
    <w:p>
      <w:pPr>
        <w:pStyle w:val="Heading2"/>
      </w:pPr>
      <w:r>
        <w:rPr>
          <w:lang w:val="zh_TW" w:bidi="zh_TW"/>
        </w:rPr>
        <w:t>哈該書 2:1–9</w:t>
      </w:r>
      <w:r>
        <w:rPr>
          <w:lang w:val="zh_TW" w:bidi="zh_TW"/>
        </w:rPr>
      </w:r>
    </w:p>
    <w:p>
      <w:pPr/>
      <w:r>
        <w:rPr>
          <w:lang w:val="zh_TW" w:bidi="zh_TW"/>
        </w:rPr>
      </w:r>
      <w:r>
        <w:rPr>
          <w:lang w:val="zh_TW" w:bidi="zh_TW"/>
        </w:rPr>
        <w:t>哈該的第二條信息是向群體保證，神沒有忘記祂透過早期先知所應許的，要賜福並恢復他們（例：</w:t>
      </w:r>
      <w:r>
        <w:rPr>
          <w:lang w:val="zh_TW" w:bidi="zh_TW"/>
        </w:rPr>
        <w:t>賽35章</w:t>
      </w:r>
      <w:r>
        <w:rPr>
          <w:lang w:val="zh_TW" w:bidi="zh_TW"/>
        </w:rPr>
        <w:t>，</w:t>
      </w:r>
      <w:r>
        <w:rPr>
          <w:lang w:val="zh_TW" w:bidi="zh_TW"/>
        </w:rPr>
        <w:t>40:1–11</w:t>
      </w:r>
      <w:r>
        <w:rPr>
          <w:lang w:val="zh_TW" w:bidi="zh_TW"/>
        </w:rPr>
        <w:t>，</w:t>
      </w:r>
      <w:r>
        <w:rPr>
          <w:lang w:val="zh_TW" w:bidi="zh_TW"/>
        </w:rPr>
        <w:t>52:1–12</w:t>
      </w:r>
      <w:r>
        <w:rPr>
          <w:lang w:val="zh_TW" w:bidi="zh_TW"/>
        </w:rPr>
        <w:t>；</w:t>
      </w:r>
      <w:r>
        <w:rPr>
          <w:lang w:val="zh_TW" w:bidi="zh_TW"/>
        </w:rPr>
        <w:t>耶32:36–44</w:t>
      </w:r>
      <w:r>
        <w:rPr>
          <w:lang w:val="zh_TW" w:bidi="zh_TW"/>
        </w:rPr>
        <w:t>，</w:t>
      </w:r>
      <w:r>
        <w:rPr>
          <w:lang w:val="zh_TW" w:bidi="zh_TW"/>
        </w:rPr>
        <w:t>33:6–26</w:t>
      </w:r>
      <w:r>
        <w:rPr>
          <w:lang w:val="zh_TW" w:bidi="zh_TW"/>
        </w:rPr>
        <w:t>）。</w:t>
      </w:r>
      <w:r>
        <w:rPr>
          <w:lang w:val="zh_TW" w:bidi="zh_TW"/>
        </w:rPr>
      </w:r>
      <w:r>
        <w:rPr>
          <w:lang w:val="zh_TW" w:bidi="zh_TW"/>
        </w:rPr>
      </w:r>
    </w:p>
    <w:p>
      <w:pPr/>
      <w:r>
        <w:rPr>
          <w:lang w:val="zh_TW" w:bidi="zh_TW"/>
        </w:rPr>
      </w:r>
    </w:p>
    <w:p>
      <w:pPr>
        <w:pStyle w:val="Heading2"/>
      </w:pPr>
      <w:r>
        <w:rPr>
          <w:lang w:val="zh_TW" w:bidi="zh_TW"/>
        </w:rPr>
        <w:t>哈該書 2:3</w:t>
      </w:r>
      <w:r>
        <w:rPr>
          <w:lang w:val="zh_TW" w:bidi="zh_TW"/>
        </w:rPr>
      </w:r>
    </w:p>
    <w:p>
      <w:pPr/>
      <w:r>
        <w:rPr>
          <w:lang w:val="zh_TW" w:bidi="zh_TW"/>
        </w:rPr>
      </w:r>
      <w:r>
        <w:rPr>
          <w:lang w:val="zh_TW" w:bidi="zh_TW"/>
        </w:rPr>
        <w:t>從前的榮耀屬於所羅門的聖殿（</w:t>
      </w:r>
      <w:r>
        <w:rPr>
          <w:lang w:val="zh_TW" w:bidi="zh_TW"/>
        </w:rPr>
        <w:t>王上6:38</w:t>
      </w:r>
      <w:r>
        <w:rPr>
          <w:lang w:val="zh_TW" w:bidi="zh_TW"/>
        </w:rPr>
        <w:t>），</w:t>
      </w:r>
      <w:r>
        <w:rPr>
          <w:lang w:val="zh_TW" w:bidi="zh_TW"/>
        </w:rPr>
        <w:t>猶大的一些年長者在年輕時、被擄到巴比倫之前曾親眼見過</w:t>
      </w:r>
      <w:r>
        <w:rPr>
          <w:lang w:val="zh_TW" w:bidi="zh_TW"/>
        </w:rPr>
        <w:t>。</w:t>
      </w:r>
      <w:r>
        <w:rPr>
          <w:lang w:val="zh_TW" w:bidi="zh_TW"/>
        </w:rPr>
        <w:t>他們在看到新殿的根基被立下時就放聲哭泣</w:t>
      </w:r>
      <w:r>
        <w:rPr>
          <w:lang w:val="zh_TW" w:bidi="zh_TW"/>
        </w:rPr>
        <w:t>（</w:t>
      </w:r>
      <w:r>
        <w:rPr>
          <w:lang w:val="zh_TW" w:bidi="zh_TW"/>
        </w:rPr>
        <w:t>拉3:12–13</w:t>
      </w:r>
      <w:r>
        <w:rPr>
          <w:lang w:val="zh_TW" w:bidi="zh_TW"/>
        </w:rPr>
        <w:t>），因為這與從前相比之下，真的微不足道。</w:t>
      </w:r>
      <w:r>
        <w:rPr>
          <w:lang w:val="zh_TW" w:bidi="zh_TW"/>
        </w:rPr>
      </w:r>
      <w:r>
        <w:rPr>
          <w:lang w:val="zh_TW" w:bidi="zh_TW"/>
        </w:rPr>
      </w:r>
    </w:p>
    <w:p>
      <w:pPr/>
      <w:r>
        <w:rPr>
          <w:lang w:val="zh_TW" w:bidi="zh_TW"/>
        </w:rPr>
      </w:r>
    </w:p>
    <w:p>
      <w:pPr>
        <w:pStyle w:val="Heading2"/>
      </w:pPr>
      <w:r>
        <w:rPr>
          <w:lang w:val="zh_TW" w:bidi="zh_TW"/>
        </w:rPr>
        <w:t>哈該書 2:4</w:t>
      </w:r>
      <w:r>
        <w:rPr>
          <w:lang w:val="zh_TW" w:bidi="zh_TW"/>
        </w:rPr>
      </w:r>
    </w:p>
    <w:p>
      <w:pPr/>
      <w:r>
        <w:rPr>
          <w:lang w:val="zh_TW" w:bidi="zh_TW"/>
        </w:rPr>
      </w:r>
      <w:r>
        <w:rPr>
          <w:lang w:val="zh_TW" w:bidi="zh_TW"/>
        </w:rPr>
        <w:t>雖然......當剛強：這表示著語氣從責備與挑戰，轉為勉勵與肯定（參</w:t>
      </w:r>
      <w:r>
        <w:rPr>
          <w:lang w:val="zh_TW" w:bidi="zh_TW"/>
        </w:rPr>
        <w:t>書1:6–7</w:t>
      </w:r>
      <w:r>
        <w:rPr>
          <w:lang w:val="zh_TW" w:bidi="zh_TW"/>
        </w:rPr>
        <w:t>）。</w:t>
      </w:r>
      <w:r>
        <w:rPr>
          <w:lang w:val="zh_TW" w:bidi="zh_TW"/>
        </w:rPr>
      </w:r>
      <w:r>
        <w:rPr>
          <w:lang w:val="zh_TW" w:bidi="zh_TW"/>
        </w:rPr>
      </w:r>
    </w:p>
    <w:p>
      <w:pPr/>
      <w:r>
        <w:rPr>
          <w:lang w:val="zh_TW" w:bidi="zh_TW"/>
        </w:rPr>
      </w:r>
    </w:p>
    <w:p>
      <w:pPr>
        <w:pStyle w:val="Heading2"/>
      </w:pPr>
      <w:r>
        <w:rPr>
          <w:lang w:val="zh_TW" w:bidi="zh_TW"/>
        </w:rPr>
        <w:t>哈該書 2:5</w:t>
      </w:r>
      <w:r>
        <w:rPr>
          <w:lang w:val="zh_TW" w:bidi="zh_TW"/>
        </w:rPr>
      </w:r>
    </w:p>
    <w:p>
      <w:pPr>
        <w:pStyle w:val="ListBullet"/>
        <w:spacing w:line="240" w:lineRule="auto"/>
        <w:ind w:left="720"/>
      </w:pPr>
      <w:r>
        <w:rPr>
          <w:lang w:val="zh_TW" w:bidi="zh_TW"/>
        </w:rPr>
      </w:r>
      <w:r>
        <w:rPr>
          <w:lang w:val="zh_TW" w:bidi="zh_TW"/>
        </w:rPr>
        <w:t>我的靈住在你們中間：見</w:t>
      </w:r>
      <w:r>
        <w:rPr>
          <w:lang w:val="zh_TW" w:bidi="zh_TW"/>
        </w:rPr>
        <w:t>出埃及記二十九章46節</w:t>
      </w:r>
      <w:r>
        <w:rPr>
          <w:lang w:val="zh_TW" w:bidi="zh_TW"/>
        </w:rPr>
        <w:t>；</w:t>
      </w:r>
      <w:r>
        <w:rPr>
          <w:lang w:val="zh_TW" w:bidi="zh_TW"/>
        </w:rPr>
        <w:t>以賽亞書六十三章11節</w:t>
      </w:r>
      <w:r>
        <w:rPr>
          <w:lang w:val="zh_TW" w:bidi="zh_TW"/>
        </w:rPr>
        <w:t>；</w:t>
      </w:r>
      <w:r>
        <w:rPr>
          <w:lang w:val="zh_TW" w:bidi="zh_TW"/>
        </w:rPr>
        <w:t>以西結書三十六章26至27節</w:t>
      </w:r>
      <w:r>
        <w:rPr>
          <w:lang w:val="zh_TW" w:bidi="zh_TW"/>
        </w:rPr>
        <w:t>。</w:t>
      </w:r>
    </w:p>
    <w:p>
      <w:pPr>
        <w:pStyle w:val="ListBullet"/>
        <w:spacing w:line="240" w:lineRule="auto"/>
        <w:ind w:left="720"/>
      </w:pPr>
      <w:r>
        <w:rPr>
          <w:lang w:val="zh_TW" w:bidi="zh_TW"/>
        </w:rPr>
      </w:r>
      <w:r>
        <w:rPr>
          <w:lang w:val="zh_TW" w:bidi="zh_TW"/>
        </w:rPr>
        <w:t>正如我所應許的（字面意思為</w:t>
      </w:r>
      <w:r>
        <w:rPr>
          <w:i/>
          <w:lang w:val="zh_TW" w:bidi="zh_TW"/>
        </w:rPr>
        <w:t>我與你們剪除</w:t>
      </w:r>
      <w:r>
        <w:rPr>
          <w:lang w:val="zh_TW" w:bidi="zh_TW"/>
        </w:rPr>
        <w:t>（</w:t>
      </w:r>
      <w:r>
        <w:rPr>
          <w:i/>
          <w:lang w:val="zh_TW" w:bidi="zh_TW"/>
        </w:rPr>
        <w:t>cut</w:t>
      </w:r>
      <w:r>
        <w:rPr>
          <w:lang w:val="zh_TW" w:bidi="zh_TW"/>
        </w:rPr>
        <w:t>）</w:t>
      </w:r>
      <w:r>
        <w:rPr>
          <w:i/>
          <w:lang w:val="zh_TW" w:bidi="zh_TW"/>
        </w:rPr>
        <w:t>的話</w:t>
      </w:r>
      <w:r>
        <w:rPr>
          <w:lang w:val="zh_TW" w:bidi="zh_TW"/>
        </w:rPr>
        <w:t>；和合本譯為：照著......我......立約的話）：這個片語「</w:t>
      </w:r>
      <w:r>
        <w:rPr>
          <w:lang w:val="zh_TW" w:bidi="zh_TW"/>
        </w:rPr>
        <w:t>剪除的約（</w:t>
      </w:r>
      <w:r>
        <w:rPr>
          <w:lang w:val="zh_TW" w:bidi="zh_TW"/>
        </w:rPr>
        <w:t>cut a covenant</w:t>
      </w:r>
      <w:r>
        <w:rPr>
          <w:lang w:val="zh_TW" w:bidi="zh_TW"/>
        </w:rPr>
        <w:t>）</w:t>
      </w:r>
      <w:r>
        <w:rPr>
          <w:lang w:val="zh_TW" w:bidi="zh_TW"/>
        </w:rPr>
        <w:t>」是希伯來文中表示締結盟約的慣用語（見</w:t>
      </w:r>
      <w:r>
        <w:rPr>
          <w:lang w:val="zh_TW" w:bidi="zh_TW"/>
        </w:rPr>
        <w:t>創15:18</w:t>
      </w:r>
      <w:r>
        <w:rPr>
          <w:lang w:val="zh_TW" w:bidi="zh_TW"/>
        </w:rPr>
        <w:t>；</w:t>
      </w:r>
      <w:r>
        <w:rPr>
          <w:lang w:val="zh_TW" w:bidi="zh_TW"/>
        </w:rPr>
        <w:t>出34:27</w:t>
      </w:r>
      <w:r>
        <w:rPr>
          <w:lang w:val="zh_TW" w:bidi="zh_TW"/>
        </w:rPr>
        <w:t>）。然而，哈該所用的片語「</w:t>
      </w:r>
      <w:r>
        <w:rPr>
          <w:i/>
          <w:lang w:val="zh_TW" w:bidi="zh_TW"/>
        </w:rPr>
        <w:t>剪除的話</w:t>
      </w:r>
      <w:r>
        <w:rPr>
          <w:lang w:val="zh_TW" w:bidi="zh_TW"/>
        </w:rPr>
        <w:t>（</w:t>
      </w:r>
      <w:r>
        <w:rPr>
          <w:i/>
          <w:lang w:val="zh_TW" w:bidi="zh_TW"/>
        </w:rPr>
        <w:t>cut a word</w:t>
      </w:r>
      <w:r>
        <w:rPr>
          <w:lang w:val="zh_TW" w:bidi="zh_TW"/>
        </w:rPr>
        <w:t>）」在</w:t>
      </w:r>
      <w:r>
        <w:rPr>
          <w:lang w:val="zh_TW" w:bidi="zh_TW"/>
        </w:rPr>
        <w:t>整本舊約聖經中卻是獨一無二的。這種表達有意識地將他的預言和神與百姓所立的約聯繫起來。透過這個聯繫，哈該強調了神行動的一致性：祂曾拯救祂的子民，先是從埃及，後來又從巴比倫被擄之地解救祂的子民出來</w:t>
      </w:r>
      <w:r>
        <w:rPr>
          <w:lang w:val="zh_TW" w:bidi="zh_TW"/>
        </w:rPr>
        <w:t>（見</w:t>
      </w:r>
      <w:r>
        <w:rPr>
          <w:lang w:val="zh_TW" w:bidi="zh_TW"/>
        </w:rPr>
        <w:t>結20:33–38</w:t>
      </w:r>
      <w:r>
        <w:rPr>
          <w:lang w:val="zh_TW" w:bidi="zh_TW"/>
        </w:rPr>
        <w:t>）。</w:t>
      </w:r>
      <w:r>
        <w:rPr>
          <w:lang w:val="zh_TW" w:bidi="zh_TW"/>
        </w:rPr>
      </w:r>
      <w:r>
        <w:rPr>
          <w:lang w:val="zh_TW" w:bidi="zh_TW"/>
        </w:rPr>
      </w:r>
    </w:p>
    <w:p>
      <w:pPr/>
      <w:r>
        <w:rPr>
          <w:lang w:val="zh_TW" w:bidi="zh_TW"/>
        </w:rPr>
      </w:r>
    </w:p>
    <w:p>
      <w:pPr>
        <w:pStyle w:val="Heading2"/>
      </w:pPr>
      <w:r>
        <w:rPr>
          <w:lang w:val="zh_TW" w:bidi="zh_TW"/>
        </w:rPr>
        <w:t>哈該書 2:6–7</w:t>
      </w:r>
      <w:r>
        <w:rPr>
          <w:lang w:val="zh_TW" w:bidi="zh_TW"/>
        </w:rPr>
      </w:r>
    </w:p>
    <w:p>
      <w:pPr/>
      <w:r>
        <w:rPr>
          <w:lang w:val="zh_TW" w:bidi="zh_TW"/>
        </w:rPr>
      </w:r>
      <w:r>
        <w:rPr>
          <w:lang w:val="zh_TW" w:bidi="zh_TW"/>
        </w:rPr>
        <w:t>神會在即將到來的審判之日，再一次震動天地</w:t>
      </w:r>
      <w:r>
        <w:rPr>
          <w:lang w:val="zh_TW" w:bidi="zh_TW"/>
        </w:rPr>
        <w:t>（見</w:t>
      </w:r>
      <w:r>
        <w:rPr>
          <w:lang w:val="zh_TW" w:bidi="zh_TW"/>
        </w:rPr>
        <w:t>賽2:19–21，</w:t>
      </w:r>
      <w:r>
        <w:rPr>
          <w:lang w:val="zh_TW" w:bidi="zh_TW"/>
        </w:rPr>
        <w:t>30:28</w:t>
      </w:r>
      <w:r>
        <w:rPr>
          <w:lang w:val="zh_TW" w:bidi="zh_TW"/>
        </w:rPr>
        <w:t>）。</w:t>
      </w:r>
      <w:r>
        <w:rPr>
          <w:lang w:val="zh_TW" w:bidi="zh_TW"/>
        </w:rPr>
        <w:t>先前的震動，是指出埃及時對埃及的審判</w:t>
      </w:r>
      <w:r>
        <w:rPr>
          <w:lang w:val="zh_TW" w:bidi="zh_TW"/>
        </w:rPr>
        <w:t>（</w:t>
      </w:r>
      <w:r>
        <w:rPr>
          <w:lang w:val="zh_TW" w:bidi="zh_TW"/>
        </w:rPr>
        <w:t>該2:21–22</w:t>
      </w:r>
      <w:r>
        <w:rPr>
          <w:lang w:val="zh_TW" w:bidi="zh_TW"/>
        </w:rPr>
        <w:t>；</w:t>
      </w:r>
      <w:r>
        <w:rPr>
          <w:lang w:val="zh_TW" w:bidi="zh_TW"/>
        </w:rPr>
        <w:t>出14:31</w:t>
      </w:r>
      <w:r>
        <w:rPr>
          <w:lang w:val="zh_TW" w:bidi="zh_TW"/>
        </w:rPr>
        <w:t>）。</w:t>
      </w:r>
      <w:r>
        <w:rPr>
          <w:lang w:val="zh_TW" w:bidi="zh_TW"/>
        </w:rPr>
        <w:t>新約聖經則將再過不多時與耶穌基督的再來聯繫起來</w:t>
      </w:r>
      <w:r>
        <w:rPr>
          <w:lang w:val="zh_TW" w:bidi="zh_TW"/>
        </w:rPr>
        <w:t>（</w:t>
      </w:r>
      <w:r>
        <w:rPr>
          <w:lang w:val="zh_TW" w:bidi="zh_TW"/>
        </w:rPr>
        <w:t>來12:26–27</w:t>
      </w:r>
      <w:r>
        <w:rPr>
          <w:lang w:val="zh_TW" w:bidi="zh_TW"/>
        </w:rPr>
        <w:t>）。</w:t>
      </w:r>
      <w:r>
        <w:rPr>
          <w:lang w:val="zh_TW" w:bidi="zh_TW"/>
        </w:rPr>
        <w:t>哈該可能在他之後將要發生的事件中，看見了神最終審判的預兆。</w:t>
      </w:r>
      <w:r>
        <w:rPr>
          <w:lang w:val="zh_TW" w:bidi="zh_TW"/>
        </w:rPr>
        <w:t>（例：波斯被希臘征服，希臘被羅馬征服。見</w:t>
      </w:r>
      <w:r>
        <w:rPr>
          <w:lang w:val="zh_TW" w:bidi="zh_TW"/>
        </w:rPr>
        <w:t>但2:39–45</w:t>
      </w:r>
      <w:r>
        <w:rPr>
          <w:lang w:val="zh_TW" w:bidi="zh_TW"/>
        </w:rPr>
        <w:t>）。</w:t>
      </w:r>
      <w:r>
        <w:rPr>
          <w:lang w:val="zh_TW" w:bidi="zh_TW"/>
        </w:rPr>
      </w:r>
      <w:r>
        <w:rPr>
          <w:lang w:val="zh_TW" w:bidi="zh_TW"/>
        </w:rPr>
      </w:r>
    </w:p>
    <w:p>
      <w:pPr/>
      <w:r>
        <w:rPr>
          <w:lang w:val="zh_TW" w:bidi="zh_TW"/>
        </w:rPr>
      </w:r>
    </w:p>
    <w:p>
      <w:pPr>
        <w:pStyle w:val="Heading2"/>
      </w:pPr>
      <w:r>
        <w:rPr>
          <w:lang w:val="zh_TW" w:bidi="zh_TW"/>
        </w:rPr>
        <w:t>哈該書 2:7</w:t>
      </w:r>
      <w:r>
        <w:rPr>
          <w:lang w:val="zh_TW" w:bidi="zh_TW"/>
        </w:rPr>
      </w:r>
    </w:p>
    <w:p>
      <w:pPr/>
      <w:r>
        <w:rPr>
          <w:lang w:val="zh_TW" w:bidi="zh_TW"/>
        </w:rPr>
      </w:r>
      <w:r>
        <w:rPr>
          <w:lang w:val="zh_TW" w:bidi="zh_TW"/>
        </w:rPr>
        <w:t>珍寶……必都運來聖殿，作為對以色列之神的奉獻與敬拜。</w:t>
      </w:r>
      <w:r>
        <w:rPr>
          <w:lang w:val="zh_TW" w:bidi="zh_TW"/>
        </w:rPr>
      </w:r>
      <w:r>
        <w:rPr>
          <w:lang w:val="zh_TW" w:bidi="zh_TW"/>
        </w:rPr>
      </w:r>
    </w:p>
    <w:p>
      <w:pPr/>
      <w:r>
        <w:rPr>
          <w:lang w:val="zh_TW" w:bidi="zh_TW"/>
        </w:rPr>
      </w:r>
    </w:p>
    <w:p>
      <w:pPr>
        <w:pStyle w:val="Heading2"/>
      </w:pPr>
      <w:r>
        <w:rPr>
          <w:lang w:val="zh_TW" w:bidi="zh_TW"/>
        </w:rPr>
        <w:t>哈該書 2:9</w:t>
      </w:r>
      <w:r>
        <w:rPr>
          <w:lang w:val="zh_TW" w:bidi="zh_TW"/>
        </w:rPr>
      </w:r>
    </w:p>
    <w:p>
      <w:pPr>
        <w:pStyle w:val="ListBullet"/>
        <w:spacing w:line="240" w:lineRule="auto"/>
        <w:ind w:left="720"/>
      </w:pPr>
      <w:r>
        <w:rPr>
          <w:lang w:val="zh_TW" w:bidi="zh_TW"/>
        </w:rPr>
      </w:r>
      <w:r>
        <w:rPr>
          <w:lang w:val="zh_TW" w:bidi="zh_TW"/>
        </w:rPr>
        <w:t>後來的榮耀：或許</w:t>
      </w:r>
      <w:r>
        <w:rPr>
          <w:lang w:val="zh_TW" w:bidi="zh_TW"/>
        </w:rPr>
        <w:t>哈該心中所想的是彌賽亞要來到祂的殿</w:t>
      </w:r>
      <w:r>
        <w:rPr>
          <w:lang w:val="zh_TW" w:bidi="zh_TW"/>
        </w:rPr>
        <w:t>（見</w:t>
      </w:r>
      <w:r>
        <w:rPr>
          <w:lang w:val="zh_TW" w:bidi="zh_TW"/>
        </w:rPr>
        <w:t>瑪3:1</w:t>
      </w:r>
      <w:r>
        <w:rPr>
          <w:lang w:val="zh_TW" w:bidi="zh_TW"/>
        </w:rPr>
        <w:t>）。耶穌在嬰兒時期被帶到耶和華的殿中（</w:t>
      </w:r>
      <w:r>
        <w:rPr>
          <w:lang w:val="zh_TW" w:bidi="zh_TW"/>
        </w:rPr>
        <w:t>路2:22</w:t>
      </w:r>
      <w:r>
        <w:rPr>
          <w:lang w:val="zh_TW" w:bidi="zh_TW"/>
        </w:rPr>
        <w:t>），並且成年後在那裡教導（</w:t>
      </w:r>
      <w:r>
        <w:rPr>
          <w:lang w:val="zh_TW" w:bidi="zh_TW"/>
        </w:rPr>
        <w:t>路19:45–47</w:t>
      </w:r>
      <w:r>
        <w:rPr>
          <w:lang w:val="zh_TW" w:bidi="zh_TW"/>
        </w:rPr>
        <w:t>）。耶穌——</w:t>
      </w:r>
      <w:r>
        <w:rPr>
          <w:lang w:val="zh_TW" w:bidi="zh_TW"/>
        </w:rPr>
        <w:t>這位成了肉身的神的道——比聖殿更大</w:t>
      </w:r>
      <w:r>
        <w:rPr>
          <w:lang w:val="zh_TW" w:bidi="zh_TW"/>
        </w:rPr>
        <w:t>（</w:t>
      </w:r>
      <w:r>
        <w:rPr>
          <w:lang w:val="zh_TW" w:bidi="zh_TW"/>
        </w:rPr>
        <w:t>太12:6</w:t>
      </w:r>
      <w:r>
        <w:rPr>
          <w:lang w:val="zh_TW" w:bidi="zh_TW"/>
        </w:rPr>
        <w:t>；見</w:t>
      </w:r>
      <w:r>
        <w:rPr>
          <w:lang w:val="zh_TW" w:bidi="zh_TW"/>
        </w:rPr>
        <w:t>約2:13–22</w:t>
      </w:r>
      <w:r>
        <w:rPr>
          <w:lang w:val="zh_TW" w:bidi="zh_TW"/>
        </w:rPr>
        <w:t>）。雖然只有少數人認識到，但耶穌在聖殿中的同在，遠勝過摩西時期會幕中的榮耀以及所羅門聖殿的榮耀（參</w:t>
      </w:r>
      <w:r>
        <w:rPr>
          <w:lang w:val="zh_TW" w:bidi="zh_TW"/>
        </w:rPr>
        <w:t>路2:29–32</w:t>
      </w:r>
      <w:r>
        <w:rPr>
          <w:lang w:val="zh_TW" w:bidi="zh_TW"/>
        </w:rPr>
        <w:t>）。</w:t>
      </w:r>
    </w:p>
    <w:p>
      <w:pPr>
        <w:pStyle w:val="ListBullet"/>
        <w:spacing w:line="240" w:lineRule="auto"/>
        <w:ind w:left="720"/>
      </w:pPr>
      <w:r>
        <w:rPr>
          <w:lang w:val="zh_TW" w:bidi="zh_TW"/>
        </w:rPr>
      </w:r>
      <w:r>
        <w:rPr>
          <w:lang w:val="zh_TW" w:bidi="zh_TW"/>
        </w:rPr>
        <w:t>在這地方我必賜平安：祭司的祝禱（</w:t>
      </w:r>
      <w:r>
        <w:rPr>
          <w:lang w:val="zh_TW" w:bidi="zh_TW"/>
        </w:rPr>
        <w:t>民6:24–26</w:t>
      </w:r>
      <w:r>
        <w:rPr>
          <w:lang w:val="zh_TW" w:bidi="zh_TW"/>
        </w:rPr>
        <w:t>）是聖殿禮拜儀式的一部分。在末後的日子，神將與以色列立平安的約（</w:t>
      </w:r>
      <w:r>
        <w:rPr>
          <w:lang w:val="zh_TW" w:bidi="zh_TW"/>
        </w:rPr>
        <w:t>結34:25</w:t>
      </w:r>
      <w:r>
        <w:rPr>
          <w:lang w:val="zh_TW" w:bidi="zh_TW"/>
        </w:rPr>
        <w:t>；</w:t>
      </w:r>
      <w:r>
        <w:rPr>
          <w:lang w:val="zh_TW" w:bidi="zh_TW"/>
        </w:rPr>
        <w:t>37:26</w:t>
      </w:r>
      <w:r>
        <w:rPr>
          <w:lang w:val="zh_TW" w:bidi="zh_TW"/>
        </w:rPr>
        <w:t>）。重建聖殿所帶來的美好結果，是對未來的</w:t>
      </w:r>
      <w:r>
        <w:rPr>
          <w:i/>
          <w:lang w:val="zh_TW" w:bidi="zh_TW"/>
        </w:rPr>
        <w:t>平安</w:t>
      </w:r>
      <w:r>
        <w:rPr>
          <w:lang w:val="zh_TW" w:bidi="zh_TW"/>
        </w:rPr>
        <w:t>的保證。</w:t>
      </w:r>
      <w:r>
        <w:rPr>
          <w:lang w:val="zh_TW" w:bidi="zh_TW"/>
        </w:rPr>
      </w:r>
      <w:r>
        <w:rPr>
          <w:lang w:val="zh_TW" w:bidi="zh_TW"/>
        </w:rPr>
      </w:r>
    </w:p>
    <w:p>
      <w:pPr/>
      <w:r>
        <w:rPr>
          <w:lang w:val="zh_TW" w:bidi="zh_TW"/>
        </w:rPr>
      </w:r>
    </w:p>
    <w:p>
      <w:pPr>
        <w:pStyle w:val="Heading2"/>
      </w:pPr>
      <w:r>
        <w:rPr>
          <w:lang w:val="zh_TW" w:bidi="zh_TW"/>
        </w:rPr>
        <w:t>哈該書 2:10–19</w:t>
      </w:r>
      <w:r>
        <w:rPr>
          <w:lang w:val="zh_TW" w:bidi="zh_TW"/>
        </w:rPr>
      </w:r>
    </w:p>
    <w:p>
      <w:pPr/>
      <w:r>
        <w:rPr>
          <w:lang w:val="zh_TW" w:bidi="zh_TW"/>
        </w:rPr>
      </w:r>
      <w:r>
        <w:rPr>
          <w:lang w:val="zh_TW" w:bidi="zh_TW"/>
        </w:rPr>
        <w:t>第三條信息的主題，是律法對</w:t>
      </w:r>
      <w:r>
        <w:rPr>
          <w:lang w:val="zh_TW" w:bidi="zh_TW"/>
        </w:rPr>
        <w:t>禮儀上的潔淨</w:t>
      </w:r>
      <w:r>
        <w:rPr>
          <w:lang w:val="zh_TW" w:bidi="zh_TW"/>
        </w:rPr>
        <w:t>的教導。這些教導仍然有效。神盼望祂的子民聖潔，因為祂自己是聖潔的</w:t>
      </w:r>
      <w:r>
        <w:rPr>
          <w:lang w:val="zh_TW" w:bidi="zh_TW"/>
        </w:rPr>
        <w:t>（</w:t>
      </w:r>
      <w:r>
        <w:rPr>
          <w:lang w:val="zh_TW" w:bidi="zh_TW"/>
        </w:rPr>
        <w:t>利11:44–45</w:t>
      </w:r>
      <w:r>
        <w:rPr>
          <w:lang w:val="zh_TW" w:bidi="zh_TW"/>
        </w:rPr>
        <w:t>）。</w:t>
      </w:r>
      <w:r>
        <w:rPr>
          <w:lang w:val="zh_TW" w:bidi="zh_TW"/>
        </w:rPr>
      </w:r>
      <w:r>
        <w:rPr>
          <w:lang w:val="zh_TW" w:bidi="zh_TW"/>
        </w:rPr>
      </w:r>
    </w:p>
    <w:p>
      <w:pPr/>
      <w:r>
        <w:rPr>
          <w:lang w:val="zh_TW" w:bidi="zh_TW"/>
        </w:rPr>
      </w:r>
    </w:p>
    <w:p>
      <w:pPr>
        <w:pStyle w:val="Heading2"/>
      </w:pPr>
      <w:r>
        <w:rPr>
          <w:lang w:val="zh_TW" w:bidi="zh_TW"/>
        </w:rPr>
        <w:t>哈該書 2:11</w:t>
      </w:r>
      <w:r>
        <w:rPr>
          <w:lang w:val="zh_TW" w:bidi="zh_TW"/>
        </w:rPr>
      </w:r>
    </w:p>
    <w:p>
      <w:pPr/>
      <w:r>
        <w:rPr>
          <w:lang w:val="zh_TW" w:bidi="zh_TW"/>
        </w:rPr>
      </w:r>
      <w:r>
        <w:rPr>
          <w:lang w:val="zh_TW" w:bidi="zh_TW"/>
        </w:rPr>
        <w:t>向祭司問：祭司的職責是教導和解釋律法（</w:t>
      </w:r>
      <w:r>
        <w:rPr>
          <w:lang w:val="zh_TW" w:bidi="zh_TW"/>
        </w:rPr>
        <w:t>申33:10</w:t>
      </w:r>
      <w:r>
        <w:rPr>
          <w:lang w:val="zh_TW" w:bidi="zh_TW"/>
        </w:rPr>
        <w:t>；</w:t>
      </w:r>
      <w:r>
        <w:rPr>
          <w:lang w:val="zh_TW" w:bidi="zh_TW"/>
        </w:rPr>
        <w:t>瑪2:7–9</w:t>
      </w:r>
      <w:r>
        <w:rPr>
          <w:lang w:val="zh_TW" w:bidi="zh_TW"/>
        </w:rPr>
        <w:t>），</w:t>
      </w:r>
      <w:r>
        <w:rPr>
          <w:lang w:val="zh_TW" w:bidi="zh_TW"/>
        </w:rPr>
        <w:t>因此，有關禮儀上的潔淨的信息是針對他們而說的</w:t>
      </w:r>
      <w:r>
        <w:rPr>
          <w:lang w:val="zh_TW" w:bidi="zh_TW"/>
        </w:rPr>
        <w:t>。</w:t>
      </w:r>
      <w:r>
        <w:rPr>
          <w:lang w:val="zh_TW" w:bidi="zh_TW"/>
        </w:rPr>
      </w:r>
      <w:r>
        <w:rPr>
          <w:lang w:val="zh_TW" w:bidi="zh_TW"/>
        </w:rPr>
      </w:r>
    </w:p>
    <w:p>
      <w:pPr/>
      <w:r>
        <w:rPr>
          <w:lang w:val="zh_TW" w:bidi="zh_TW"/>
        </w:rPr>
      </w:r>
    </w:p>
    <w:p>
      <w:pPr>
        <w:pStyle w:val="Heading2"/>
      </w:pPr>
      <w:r>
        <w:rPr>
          <w:lang w:val="zh_TW" w:bidi="zh_TW"/>
        </w:rPr>
        <w:t>哈該書 2:12</w:t>
      </w:r>
      <w:r>
        <w:rPr>
          <w:lang w:val="zh_TW" w:bidi="zh_TW"/>
        </w:rPr>
      </w:r>
    </w:p>
    <w:p>
      <w:pPr/>
      <w:r>
        <w:rPr>
          <w:lang w:val="zh_TW" w:bidi="zh_TW"/>
        </w:rPr>
      </w:r>
      <w:r>
        <w:rPr>
          <w:lang w:val="zh_TW" w:bidi="zh_TW"/>
        </w:rPr>
        <w:t>便算為聖嗎？這個問題指的是來自聖祭的肉，以及</w:t>
      </w:r>
      <w:r>
        <w:rPr>
          <w:lang w:val="zh_TW" w:bidi="zh_TW"/>
        </w:rPr>
        <w:t>禮儀上的潔淨</w:t>
      </w:r>
      <w:r>
        <w:rPr>
          <w:lang w:val="zh_TW" w:bidi="zh_TW"/>
        </w:rPr>
        <w:t>和不潔淨如何傳遞（見「</w:t>
      </w:r>
      <w:r>
        <w:rPr>
          <w:lang w:val="zh_TW" w:bidi="zh_TW"/>
        </w:rPr>
        <w:t>潔淨、不潔淨與聖潔</w:t>
      </w:r>
      <w:r>
        <w:rPr>
          <w:lang w:val="zh_TW" w:bidi="zh_TW"/>
        </w:rPr>
        <w:t>」主題註釋）。攜帶聖肉——</w:t>
      </w:r>
      <w:r>
        <w:rPr>
          <w:lang w:val="zh_TW" w:bidi="zh_TW"/>
        </w:rPr>
        <w:t>即為獻祭而分別出來並預備好的肉</w:t>
      </w:r>
      <w:r>
        <w:rPr>
          <w:lang w:val="zh_TW" w:bidi="zh_TW"/>
        </w:rPr>
        <w:t>——會使人的袍子成為聖潔（參</w:t>
      </w:r>
      <w:r>
        <w:rPr>
          <w:lang w:val="zh_TW" w:bidi="zh_TW"/>
        </w:rPr>
        <w:t>利6:18</w:t>
      </w:r>
      <w:r>
        <w:rPr>
          <w:lang w:val="zh_TW" w:bidi="zh_TW"/>
        </w:rPr>
        <w:t>）。然而，這聖潔無法傳遞給第三件物品。</w:t>
      </w:r>
      <w:r>
        <w:rPr>
          <w:lang w:val="zh_TW" w:bidi="zh_TW"/>
        </w:rPr>
      </w:r>
      <w:r>
        <w:rPr>
          <w:lang w:val="zh_TW" w:bidi="zh_TW"/>
        </w:rPr>
      </w:r>
    </w:p>
    <w:p>
      <w:pPr/>
      <w:r>
        <w:rPr>
          <w:lang w:val="zh_TW" w:bidi="zh_TW"/>
        </w:rPr>
      </w:r>
    </w:p>
    <w:p>
      <w:pPr>
        <w:pStyle w:val="Heading2"/>
      </w:pPr>
      <w:r>
        <w:rPr>
          <w:lang w:val="zh_TW" w:bidi="zh_TW"/>
        </w:rPr>
        <w:t>哈該書 2:13</w:t>
      </w:r>
      <w:r>
        <w:rPr>
          <w:lang w:val="zh_TW" w:bidi="zh_TW"/>
        </w:rPr>
      </w:r>
    </w:p>
    <w:p>
      <w:pPr/>
      <w:r>
        <w:rPr>
          <w:lang w:val="zh_TW" w:bidi="zh_TW"/>
        </w:rPr>
      </w:r>
      <w:r>
        <w:rPr>
          <w:lang w:val="zh_TW" w:bidi="zh_TW"/>
        </w:rPr>
        <w:t>禮儀上的不潔遠比禮儀上的潔淨更容易傳播。凡觸摸屍體的人就會被玷污，因而成為不潔。凡是被</w:t>
      </w:r>
      <w:r>
        <w:rPr>
          <w:lang w:val="zh_TW" w:bidi="zh_TW"/>
        </w:rPr>
        <w:t>儀式</w:t>
      </w:r>
      <w:r>
        <w:rPr>
          <w:lang w:val="zh_TW" w:bidi="zh_TW"/>
        </w:rPr>
        <w:t>上不潔之人所觸碰的東西，也都會變得不潔</w:t>
      </w:r>
      <w:r>
        <w:rPr>
          <w:lang w:val="zh_TW" w:bidi="zh_TW"/>
        </w:rPr>
        <w:t>（見</w:t>
      </w:r>
      <w:r>
        <w:rPr>
          <w:lang w:val="zh_TW" w:bidi="zh_TW"/>
        </w:rPr>
        <w:t>民19:11–13</w:t>
      </w:r>
      <w:r>
        <w:rPr>
          <w:lang w:val="zh_TW" w:bidi="zh_TW"/>
        </w:rPr>
        <w:t>、</w:t>
      </w:r>
      <w:r>
        <w:rPr>
          <w:lang w:val="zh_TW" w:bidi="zh_TW"/>
        </w:rPr>
        <w:t>22</w:t>
      </w:r>
      <w:r>
        <w:rPr>
          <w:lang w:val="zh_TW" w:bidi="zh_TW"/>
        </w:rPr>
        <w:t>）。哈該在</w:t>
      </w:r>
      <w:r>
        <w:rPr>
          <w:lang w:val="zh_TW" w:bidi="zh_TW"/>
        </w:rPr>
        <w:t>哈該書二章14節</w:t>
      </w:r>
      <w:r>
        <w:rPr>
          <w:lang w:val="zh_TW" w:bidi="zh_TW"/>
        </w:rPr>
        <w:t>中應用了這一點。</w:t>
      </w:r>
      <w:r>
        <w:rPr>
          <w:lang w:val="zh_TW" w:bidi="zh_TW"/>
        </w:rPr>
      </w:r>
      <w:r>
        <w:rPr>
          <w:lang w:val="zh_TW" w:bidi="zh_TW"/>
        </w:rPr>
      </w:r>
    </w:p>
    <w:p>
      <w:pPr/>
      <w:r>
        <w:rPr>
          <w:lang w:val="zh_TW" w:bidi="zh_TW"/>
        </w:rPr>
      </w:r>
    </w:p>
    <w:p>
      <w:pPr>
        <w:pStyle w:val="Heading2"/>
      </w:pPr>
      <w:r>
        <w:rPr>
          <w:lang w:val="zh_TW" w:bidi="zh_TW"/>
        </w:rPr>
        <w:t>哈該書 2:14</w:t>
      </w:r>
      <w:r>
        <w:rPr>
          <w:lang w:val="zh_TW" w:bidi="zh_TW"/>
        </w:rPr>
      </w:r>
    </w:p>
    <w:p>
      <w:pPr/>
      <w:r>
        <w:rPr>
          <w:lang w:val="zh_TW" w:bidi="zh_TW"/>
        </w:rPr>
      </w:r>
      <w:r>
        <w:rPr>
          <w:lang w:val="zh_TW" w:bidi="zh_TW"/>
        </w:rPr>
        <w:t>這民......也是如此：</w:t>
      </w:r>
      <w:r>
        <w:rPr>
          <w:lang w:val="zh_TW" w:bidi="zh_TW"/>
        </w:rPr>
        <w:t>單單從被擄之地回到神所應許以色列的地，並不能使猶大百姓成為聖潔。他們仍然是不潔的，因為他們沒有遵行神與他們所立之約的訓誨。他們的工作，甚至他們的敬拜，都被不潔所玷污；耶和華的殿的廢墟象徵著百姓的悖逆。重建聖殿是一個具體的標誌，表明人心已經改變，並且重新遵行與神所立之約。</w:t>
      </w:r>
      <w:r>
        <w:rPr>
          <w:lang w:val="zh_TW" w:bidi="zh_TW"/>
        </w:rPr>
      </w:r>
      <w:r>
        <w:rPr>
          <w:lang w:val="zh_TW" w:bidi="zh_TW"/>
        </w:rPr>
      </w:r>
    </w:p>
    <w:p>
      <w:pPr/>
      <w:r>
        <w:rPr>
          <w:lang w:val="zh_TW" w:bidi="zh_TW"/>
        </w:rPr>
      </w:r>
    </w:p>
    <w:p>
      <w:pPr>
        <w:pStyle w:val="Heading2"/>
      </w:pPr>
      <w:r>
        <w:rPr>
          <w:lang w:val="zh_TW" w:bidi="zh_TW"/>
        </w:rPr>
        <w:t>哈該書 2:15</w:t>
      </w:r>
      <w:r>
        <w:rPr>
          <w:lang w:val="zh_TW" w:bidi="zh_TW"/>
        </w:rPr>
      </w:r>
    </w:p>
    <w:p>
      <w:pPr/>
      <w:r>
        <w:rPr>
          <w:lang w:val="zh_TW" w:bidi="zh_TW"/>
        </w:rPr>
      </w:r>
      <w:r>
        <w:rPr>
          <w:lang w:val="zh_TW" w:bidi="zh_TW"/>
        </w:rPr>
        <w:t>要追想（見</w:t>
      </w:r>
      <w:r>
        <w:rPr>
          <w:lang w:val="zh_TW" w:bidi="zh_TW"/>
        </w:rPr>
        <w:t>1:5的研讀註釋</w:t>
      </w:r>
      <w:r>
        <w:rPr>
          <w:lang w:val="zh_TW" w:bidi="zh_TW"/>
        </w:rPr>
        <w:t>）：</w:t>
      </w:r>
      <w:r>
        <w:rPr>
          <w:lang w:val="zh_TW" w:bidi="zh_TW"/>
        </w:rPr>
        <w:t>神的賜福，無論是屬靈的或物質的，都取決於神子民的順服</w:t>
      </w:r>
      <w:r>
        <w:rPr>
          <w:lang w:val="zh_TW" w:bidi="zh_TW"/>
        </w:rPr>
        <w:t>（</w:t>
      </w:r>
      <w:r>
        <w:rPr>
          <w:lang w:val="zh_TW" w:bidi="zh_TW"/>
        </w:rPr>
        <w:t>申30:6–10</w:t>
      </w:r>
      <w:r>
        <w:rPr>
          <w:lang w:val="zh_TW" w:bidi="zh_TW"/>
        </w:rPr>
        <w:t>）。</w:t>
      </w:r>
      <w:r>
        <w:rPr>
          <w:lang w:val="zh_TW" w:bidi="zh_TW"/>
        </w:rPr>
        <w:t>哈該呼籲百姓持續自我省察，好進行悔改；並且要持守敬畏耶和華的心，這正是他第一個信息所要教導的</w:t>
      </w:r>
      <w:r>
        <w:rPr>
          <w:lang w:val="zh_TW" w:bidi="zh_TW"/>
        </w:rPr>
        <w:t>（見</w:t>
      </w:r>
      <w:r>
        <w:rPr>
          <w:lang w:val="zh_TW" w:bidi="zh_TW"/>
        </w:rPr>
        <w:t>該1:7</w:t>
      </w:r>
      <w:r>
        <w:rPr>
          <w:lang w:val="zh_TW" w:bidi="zh_TW"/>
        </w:rPr>
        <w:t>、</w:t>
      </w:r>
      <w:r>
        <w:rPr>
          <w:lang w:val="zh_TW" w:bidi="zh_TW"/>
        </w:rPr>
        <w:t>12</w:t>
      </w:r>
      <w:r>
        <w:rPr>
          <w:lang w:val="zh_TW" w:bidi="zh_TW"/>
        </w:rPr>
        <w:t>）。</w:t>
      </w:r>
      <w:r>
        <w:rPr>
          <w:lang w:val="zh_TW" w:bidi="zh_TW"/>
        </w:rPr>
      </w:r>
      <w:r>
        <w:rPr>
          <w:lang w:val="zh_TW" w:bidi="zh_TW"/>
        </w:rPr>
      </w:r>
    </w:p>
    <w:p>
      <w:pPr/>
      <w:r>
        <w:rPr>
          <w:lang w:val="zh_TW" w:bidi="zh_TW"/>
        </w:rPr>
      </w:r>
    </w:p>
    <w:p>
      <w:pPr>
        <w:pStyle w:val="Heading2"/>
      </w:pPr>
      <w:r>
        <w:rPr>
          <w:lang w:val="zh_TW" w:bidi="zh_TW"/>
        </w:rPr>
        <w:t>哈該書 2:17</w:t>
      </w:r>
      <w:r>
        <w:rPr>
          <w:lang w:val="zh_TW" w:bidi="zh_TW"/>
        </w:rPr>
      </w:r>
    </w:p>
    <w:p>
      <w:pPr>
        <w:pStyle w:val="ListBullet"/>
        <w:spacing w:line="240" w:lineRule="auto"/>
        <w:ind w:left="720"/>
      </w:pPr>
      <w:r>
        <w:rPr>
          <w:lang w:val="zh_TW" w:bidi="zh_TW"/>
        </w:rPr>
      </w:r>
      <w:r>
        <w:rPr>
          <w:lang w:val="zh_TW" w:bidi="zh_TW"/>
        </w:rPr>
        <w:t>回轉（和合本譯為：歸向）通常是代表悔改。</w:t>
      </w:r>
    </w:p>
    <w:p>
      <w:pPr>
        <w:pStyle w:val="ListBullet"/>
        <w:spacing w:line="240" w:lineRule="auto"/>
        <w:ind w:left="720"/>
      </w:pPr>
      <w:r>
        <w:rPr>
          <w:lang w:val="zh_TW" w:bidi="zh_TW"/>
        </w:rPr>
      </w:r>
      <w:r>
        <w:rPr>
          <w:lang w:val="zh_TW" w:bidi="zh_TW"/>
        </w:rPr>
        <w:t>你們仍不：希伯來人從摩西時代起（</w:t>
      </w:r>
      <w:r>
        <w:rPr>
          <w:lang w:val="zh_TW" w:bidi="zh_TW"/>
        </w:rPr>
        <w:t>申31:27</w:t>
      </w:r>
      <w:r>
        <w:rPr>
          <w:lang w:val="zh_TW" w:bidi="zh_TW"/>
        </w:rPr>
        <w:t>）直到耶穌時代（</w:t>
      </w:r>
      <w:r>
        <w:rPr>
          <w:lang w:val="zh_TW" w:bidi="zh_TW"/>
        </w:rPr>
        <w:t>太17:17</w:t>
      </w:r>
      <w:r>
        <w:rPr>
          <w:lang w:val="zh_TW" w:bidi="zh_TW"/>
        </w:rPr>
        <w:t>），都一直是頑梗與悖逆的。</w:t>
      </w:r>
    </w:p>
    <w:p>
      <w:pPr>
        <w:pStyle w:val="ListBullet"/>
        <w:spacing w:line="240" w:lineRule="auto"/>
        <w:ind w:left="720"/>
      </w:pPr>
      <w:r>
        <w:rPr>
          <w:lang w:val="zh_TW" w:bidi="zh_TW"/>
        </w:rPr>
      </w:r>
      <w:r>
        <w:rPr>
          <w:lang w:val="zh_TW" w:bidi="zh_TW"/>
        </w:rPr>
        <w:t>旱風、霉爛：</w:t>
      </w:r>
      <w:r>
        <w:rPr>
          <w:lang w:val="zh_TW" w:bidi="zh_TW"/>
        </w:rPr>
        <w:t>這些災禍是因不順服神的約而臨到的</w:t>
      </w:r>
      <w:r>
        <w:rPr>
          <w:lang w:val="zh_TW" w:bidi="zh_TW"/>
        </w:rPr>
        <w:t>（見</w:t>
      </w:r>
      <w:r>
        <w:rPr>
          <w:lang w:val="zh_TW" w:bidi="zh_TW"/>
        </w:rPr>
        <w:t>申28:22</w:t>
      </w:r>
      <w:r>
        <w:rPr>
          <w:lang w:val="zh_TW" w:bidi="zh_TW"/>
        </w:rPr>
        <w:t>）。</w:t>
      </w:r>
      <w:r>
        <w:rPr>
          <w:lang w:val="zh_TW" w:bidi="zh_TW"/>
        </w:rPr>
      </w:r>
      <w:r>
        <w:rPr>
          <w:lang w:val="zh_TW" w:bidi="zh_TW"/>
        </w:rPr>
      </w:r>
    </w:p>
    <w:p>
      <w:pPr/>
      <w:r>
        <w:rPr>
          <w:lang w:val="zh_TW" w:bidi="zh_TW"/>
        </w:rPr>
      </w:r>
    </w:p>
    <w:p>
      <w:pPr>
        <w:pStyle w:val="Heading2"/>
      </w:pPr>
      <w:r>
        <w:rPr>
          <w:lang w:val="zh_TW" w:bidi="zh_TW"/>
        </w:rPr>
        <w:t>哈該書 2:18</w:t>
      </w:r>
      <w:r>
        <w:rPr>
          <w:lang w:val="zh_TW" w:bidi="zh_TW"/>
        </w:rPr>
      </w:r>
    </w:p>
    <w:p>
      <w:pPr/>
      <w:r>
        <w:rPr>
          <w:lang w:val="zh_TW" w:bidi="zh_TW"/>
        </w:rPr>
      </w:r>
      <w:r>
        <w:rPr>
          <w:lang w:val="zh_TW" w:bidi="zh_TW"/>
        </w:rPr>
        <w:t>思想這十二月十八日，這一天</w:t>
      </w:r>
      <w:r>
        <w:rPr>
          <w:lang w:val="zh_TW" w:bidi="zh_TW"/>
        </w:rPr>
        <w:t>（和合本譯為：你們要追想此日以前，就是從這九月二十四日起）：</w:t>
      </w:r>
      <w:r>
        <w:rPr>
          <w:lang w:val="zh_TW" w:bidi="zh_TW"/>
        </w:rPr>
        <w:t>或在這十二月十八日，要思想這日子</w:t>
      </w:r>
      <w:r>
        <w:rPr>
          <w:lang w:val="zh_TW" w:bidi="zh_TW"/>
        </w:rPr>
        <w:t>；字面意思為</w:t>
      </w:r>
      <w:r>
        <w:rPr>
          <w:lang w:val="zh_TW" w:bidi="zh_TW"/>
        </w:rPr>
        <w:t>自今日起，就是九月二十四日，要加以思想</w:t>
      </w:r>
      <w:r>
        <w:rPr>
          <w:i/>
          <w:lang w:val="zh_TW" w:bidi="zh_TW"/>
        </w:rPr>
        <w:t>。</w:t>
      </w:r>
      <w:r>
        <w:rPr>
          <w:lang w:val="zh_TW" w:bidi="zh_TW"/>
        </w:rPr>
        <w:t>有些人認為片語「這一天」</w:t>
      </w:r>
      <w:r>
        <w:rPr>
          <w:lang w:val="zh_TW" w:bidi="zh_TW"/>
        </w:rPr>
        <w:t>是指聖殿初次清除廢墟並預備建材的日子</w:t>
      </w:r>
      <w:r>
        <w:rPr>
          <w:lang w:val="zh_TW" w:bidi="zh_TW"/>
        </w:rPr>
        <w:t>（公元前520年9月21日；見</w:t>
      </w:r>
      <w:r>
        <w:rPr>
          <w:lang w:val="zh_TW" w:bidi="zh_TW"/>
        </w:rPr>
        <w:t>1:14–15</w:t>
      </w:r>
      <w:r>
        <w:rPr>
          <w:lang w:val="zh_TW" w:bidi="zh_TW"/>
        </w:rPr>
        <w:t>）。</w:t>
      </w:r>
      <w:r>
        <w:rPr>
          <w:lang w:val="zh_TW" w:bidi="zh_TW"/>
        </w:rPr>
      </w:r>
      <w:r>
        <w:rPr>
          <w:lang w:val="zh_TW" w:bidi="zh_TW"/>
        </w:rPr>
      </w:r>
    </w:p>
    <w:p>
      <w:pPr/>
      <w:r>
        <w:rPr>
          <w:lang w:val="zh_TW" w:bidi="zh_TW"/>
        </w:rPr>
      </w:r>
    </w:p>
    <w:p>
      <w:pPr>
        <w:pStyle w:val="Heading2"/>
      </w:pPr>
      <w:r>
        <w:rPr>
          <w:lang w:val="zh_TW" w:bidi="zh_TW"/>
        </w:rPr>
        <w:t>哈該書 2:19</w:t>
      </w:r>
      <w:r>
        <w:rPr>
          <w:lang w:val="zh_TW" w:bidi="zh_TW"/>
        </w:rPr>
      </w:r>
    </w:p>
    <w:p>
      <w:pPr>
        <w:pStyle w:val="ListBullet"/>
        <w:spacing w:line="240" w:lineRule="auto"/>
        <w:ind w:left="720"/>
      </w:pPr>
      <w:r>
        <w:rPr>
          <w:lang w:val="zh_TW" w:bidi="zh_TW"/>
        </w:rPr>
      </w:r>
      <w:r>
        <w:rPr>
          <w:lang w:val="zh_TW" w:bidi="zh_TW"/>
        </w:rPr>
        <w:t>我如今趁種子還留在倉裡的時候，就賜給你們應許（和合本譯為：</w:t>
      </w:r>
      <w:r>
        <w:rPr>
          <w:lang w:val="zh_TW" w:bidi="zh_TW"/>
        </w:rPr>
        <w:t>倉裏有榖種嗎</w:t>
      </w:r>
      <w:r>
        <w:rPr>
          <w:lang w:val="zh_TW" w:bidi="zh_TW"/>
        </w:rPr>
        <w:t>）</w:t>
      </w:r>
      <w:r>
        <w:rPr>
          <w:lang w:val="zh_TW" w:bidi="zh_TW"/>
        </w:rPr>
        <w:t>：</w:t>
      </w:r>
      <w:r>
        <w:rPr>
          <w:lang w:val="zh_TW" w:bidi="zh_TW"/>
        </w:rPr>
        <w:t>豐收的應許凸顯了神對祂立約子民的信實。聖殿雖然尚未完工，但神已</w:t>
      </w:r>
      <w:r>
        <w:rPr>
          <w:lang w:val="zh_TW" w:bidi="zh_TW"/>
        </w:rPr>
        <w:t>立刻</w:t>
      </w:r>
      <w:r>
        <w:rPr>
          <w:lang w:val="zh_TW" w:bidi="zh_TW"/>
        </w:rPr>
        <w:t>應許將祂的祝福延續下來。</w:t>
      </w:r>
    </w:p>
    <w:p>
      <w:pPr>
        <w:pStyle w:val="ListBullet"/>
        <w:spacing w:line="240" w:lineRule="auto"/>
        <w:ind w:left="720"/>
      </w:pPr>
      <w:r>
        <w:rPr>
          <w:lang w:val="zh_TW" w:bidi="zh_TW"/>
        </w:rPr>
      </w:r>
      <w:r>
        <w:rPr>
          <w:lang w:val="zh_TW" w:bidi="zh_TW"/>
        </w:rPr>
        <w:t>從今日起，我必賜福與你們：</w:t>
      </w:r>
      <w:r>
        <w:rPr>
          <w:lang w:val="zh_TW" w:bidi="zh_TW"/>
        </w:rPr>
        <w:t>神滿有恩典，立刻回應了祂的子民在靈性更新與順服上的努力</w:t>
      </w:r>
      <w:r>
        <w:rPr>
          <w:lang w:val="zh_TW" w:bidi="zh_TW"/>
        </w:rPr>
        <w:t>（見</w:t>
      </w:r>
      <w:r>
        <w:rPr>
          <w:lang w:val="zh_TW" w:bidi="zh_TW"/>
        </w:rPr>
        <w:t>詩111:4–5</w:t>
      </w:r>
      <w:r>
        <w:rPr>
          <w:lang w:val="zh_TW" w:bidi="zh_TW"/>
        </w:rPr>
        <w:t>）。</w:t>
      </w:r>
      <w:r>
        <w:rPr>
          <w:lang w:val="zh_TW" w:bidi="zh_TW"/>
        </w:rPr>
      </w:r>
      <w:r>
        <w:rPr>
          <w:lang w:val="zh_TW" w:bidi="zh_TW"/>
        </w:rPr>
      </w:r>
    </w:p>
    <w:p>
      <w:pPr/>
      <w:r>
        <w:rPr>
          <w:lang w:val="zh_TW" w:bidi="zh_TW"/>
        </w:rPr>
      </w:r>
    </w:p>
    <w:p>
      <w:pPr>
        <w:pStyle w:val="Heading2"/>
      </w:pPr>
      <w:r>
        <w:rPr>
          <w:lang w:val="zh_TW" w:bidi="zh_TW"/>
        </w:rPr>
        <w:t>哈該書 2:20–23</w:t>
      </w:r>
      <w:r>
        <w:rPr>
          <w:lang w:val="zh_TW" w:bidi="zh_TW"/>
        </w:rPr>
      </w:r>
    </w:p>
    <w:p>
      <w:pPr/>
      <w:r>
        <w:rPr>
          <w:lang w:val="zh_TW" w:bidi="zh_TW"/>
        </w:rPr>
      </w:r>
      <w:r>
        <w:rPr>
          <w:lang w:val="zh_TW" w:bidi="zh_TW"/>
        </w:rPr>
        <w:t>哈該最後的信息或許是最重要的，因為其重新確立了大衛的後裔在以色列宗教與政治生活中的重要地位。大衛王朝是</w:t>
      </w:r>
      <w:r>
        <w:rPr>
          <w:lang w:val="zh_TW" w:bidi="zh_TW"/>
        </w:rPr>
        <w:t>希伯來民族</w:t>
      </w:r>
      <w:r>
        <w:rPr>
          <w:lang w:val="zh_TW" w:bidi="zh_TW"/>
        </w:rPr>
        <w:t>被擄</w:t>
      </w:r>
      <w:r>
        <w:rPr>
          <w:lang w:val="zh_TW" w:bidi="zh_TW"/>
        </w:rPr>
        <w:t>巴比倫</w:t>
      </w:r>
      <w:r>
        <w:rPr>
          <w:lang w:val="zh_TW" w:bidi="zh_TW"/>
        </w:rPr>
        <w:t>之後復興的關鍵</w:t>
      </w:r>
      <w:r>
        <w:rPr>
          <w:lang w:val="zh_TW" w:bidi="zh_TW"/>
        </w:rPr>
        <w:t>（見</w:t>
      </w:r>
      <w:r>
        <w:rPr>
          <w:lang w:val="zh_TW" w:bidi="zh_TW"/>
        </w:rPr>
        <w:t>耶23:5</w:t>
      </w:r>
      <w:r>
        <w:rPr>
          <w:lang w:val="zh_TW" w:bidi="zh_TW"/>
        </w:rPr>
        <w:t>；</w:t>
      </w:r>
      <w:r>
        <w:rPr>
          <w:lang w:val="zh_TW" w:bidi="zh_TW"/>
        </w:rPr>
        <w:t>結37:24</w:t>
      </w:r>
      <w:r>
        <w:rPr>
          <w:lang w:val="zh_TW" w:bidi="zh_TW"/>
        </w:rPr>
        <w:t>）。神曾在被擄時詛咒大衛的後裔——約雅斤王（</w:t>
      </w:r>
      <w:r>
        <w:rPr>
          <w:lang w:val="zh_TW" w:bidi="zh_TW"/>
        </w:rPr>
        <w:t>耶22:24–30</w:t>
      </w:r>
      <w:r>
        <w:rPr>
          <w:lang w:val="zh_TW" w:bidi="zh_TW"/>
        </w:rPr>
        <w:t>），</w:t>
      </w:r>
      <w:r>
        <w:rPr>
          <w:lang w:val="zh_TW" w:bidi="zh_TW"/>
        </w:rPr>
        <w:t>但哈該最後的信息推翻了那咒詛，並重新確立了與大衛所立的約</w:t>
      </w:r>
      <w:r>
        <w:rPr>
          <w:lang w:val="zh_TW" w:bidi="zh_TW"/>
        </w:rPr>
        <w:t>（見</w:t>
      </w:r>
      <w:r>
        <w:rPr>
          <w:lang w:val="zh_TW" w:bidi="zh_TW"/>
        </w:rPr>
        <w:t>撒下7:4–17</w:t>
      </w:r>
      <w:r>
        <w:rPr>
          <w:lang w:val="zh_TW" w:bidi="zh_TW"/>
        </w:rPr>
        <w:t>），以此</w:t>
      </w:r>
      <w:r>
        <w:rPr>
          <w:lang w:val="zh_TW" w:bidi="zh_TW"/>
        </w:rPr>
        <w:t>作為神實現祂應許、賜福並恢復以色列的方式。</w:t>
      </w:r>
      <w:r>
        <w:rPr>
          <w:lang w:val="zh_TW" w:bidi="zh_TW"/>
        </w:rPr>
      </w:r>
      <w:r>
        <w:rPr>
          <w:lang w:val="zh_TW" w:bidi="zh_TW"/>
        </w:rPr>
      </w:r>
    </w:p>
    <w:p>
      <w:pPr/>
      <w:r>
        <w:rPr>
          <w:lang w:val="zh_TW" w:bidi="zh_TW"/>
        </w:rPr>
      </w:r>
    </w:p>
    <w:p>
      <w:pPr>
        <w:pStyle w:val="Heading2"/>
      </w:pPr>
      <w:r>
        <w:rPr>
          <w:lang w:val="zh_TW" w:bidi="zh_TW"/>
        </w:rPr>
        <w:t>哈該書 2:21</w:t>
      </w:r>
      <w:r>
        <w:rPr>
          <w:lang w:val="zh_TW" w:bidi="zh_TW"/>
        </w:rPr>
      </w:r>
    </w:p>
    <w:p>
      <w:pPr/>
      <w:r>
        <w:rPr>
          <w:lang w:val="zh_TW" w:bidi="zh_TW"/>
        </w:rPr>
      </w:r>
      <w:r>
        <w:rPr>
          <w:lang w:val="zh_TW" w:bidi="zh_TW"/>
        </w:rPr>
        <w:t>所羅巴伯這位省長是大衛的後裔，是由約雅斤而生</w:t>
      </w:r>
      <w:r>
        <w:rPr>
          <w:lang w:val="zh_TW" w:bidi="zh_TW"/>
        </w:rPr>
        <w:t>（</w:t>
      </w:r>
      <w:r>
        <w:rPr>
          <w:lang w:val="zh_TW" w:bidi="zh_TW"/>
        </w:rPr>
        <w:t>代上3:19</w:t>
      </w:r>
      <w:r>
        <w:rPr>
          <w:lang w:val="zh_TW" w:bidi="zh_TW"/>
        </w:rPr>
        <w:t>）。</w:t>
      </w:r>
      <w:r>
        <w:rPr>
          <w:lang w:val="zh_TW" w:bidi="zh_TW"/>
        </w:rPr>
        <w:t>因此，哈該的肯定推翻了臨到約雅斤的咒詛</w:t>
      </w:r>
      <w:r>
        <w:rPr>
          <w:lang w:val="zh_TW" w:bidi="zh_TW"/>
        </w:rPr>
        <w:t>（</w:t>
      </w:r>
      <w:r>
        <w:rPr>
          <w:lang w:val="zh_TW" w:bidi="zh_TW"/>
        </w:rPr>
        <w:t>耶22:24–30</w:t>
      </w:r>
      <w:r>
        <w:rPr>
          <w:lang w:val="zh_TW" w:bidi="zh_TW"/>
        </w:rPr>
        <w:t>）。</w:t>
      </w:r>
      <w:r>
        <w:rPr>
          <w:lang w:val="zh_TW" w:bidi="zh_TW"/>
        </w:rPr>
        <w:t>然而，所羅巴伯卻從此突然從聖經記載中消失。他可能被大流士王廢黜猶大省長之職，甚至遭到處決，因為大流士正在努力控制他新取得的帝國。歸屬於所羅巴伯的這些期望，加上他作為大衛後裔的身份，都可能使他成為大流士眼中的政治威脅。</w:t>
      </w:r>
      <w:r>
        <w:rPr>
          <w:lang w:val="zh_TW" w:bidi="zh_TW"/>
        </w:rPr>
      </w:r>
      <w:r>
        <w:rPr>
          <w:lang w:val="zh_TW" w:bidi="zh_TW"/>
        </w:rPr>
      </w:r>
    </w:p>
    <w:p>
      <w:pPr/>
      <w:r>
        <w:rPr>
          <w:lang w:val="zh_TW" w:bidi="zh_TW"/>
        </w:rPr>
      </w:r>
    </w:p>
    <w:p>
      <w:pPr>
        <w:pStyle w:val="Heading2"/>
      </w:pPr>
      <w:r>
        <w:rPr>
          <w:lang w:val="zh_TW" w:bidi="zh_TW"/>
        </w:rPr>
        <w:t>哈該書 2:22</w:t>
      </w:r>
      <w:r>
        <w:rPr>
          <w:lang w:val="zh_TW" w:bidi="zh_TW"/>
        </w:rPr>
      </w:r>
    </w:p>
    <w:p>
      <w:pPr/>
      <w:r>
        <w:rPr>
          <w:lang w:val="zh_TW" w:bidi="zh_TW"/>
        </w:rPr>
      </w:r>
      <w:r>
        <w:rPr>
          <w:lang w:val="zh_TW" w:bidi="zh_TW"/>
        </w:rPr>
        <w:t>我將推翻他們的戰車和騎士（和合本譯為：馬必跌倒，騎馬的敗落）：</w:t>
      </w:r>
      <w:r>
        <w:rPr>
          <w:lang w:val="zh_TW" w:bidi="zh_TW"/>
        </w:rPr>
        <w:t>先知的語言會使以色列人想起他們在面臨埃及軍隊時得拯救的經歷</w:t>
      </w:r>
      <w:r>
        <w:rPr>
          <w:lang w:val="zh_TW" w:bidi="zh_TW"/>
        </w:rPr>
        <w:t>（見</w:t>
      </w:r>
      <w:r>
        <w:rPr>
          <w:lang w:val="zh_TW" w:bidi="zh_TW"/>
        </w:rPr>
        <w:t>出15:1–21</w:t>
      </w:r>
      <w:r>
        <w:rPr>
          <w:lang w:val="zh_TW" w:bidi="zh_TW"/>
        </w:rPr>
        <w:t>）。</w:t>
      </w:r>
      <w:r>
        <w:rPr>
          <w:lang w:val="zh_TW" w:bidi="zh_TW"/>
        </w:rPr>
        <w:t>然而，經文中對神審判的表述比較模糊，因此不清楚哈該此處是指遙遠的將來的事件，還是更為迫近、與波斯帝國相關的事情（例：大流士一世</w:t>
      </w:r>
      <w:r>
        <w:rPr>
          <w:lang w:val="zh_TW" w:bidi="zh_TW"/>
        </w:rPr>
        <w:t xml:space="preserve">〔Darius I〕 </w:t>
      </w:r>
      <w:r>
        <w:rPr>
          <w:lang w:val="zh_TW" w:bidi="zh_TW"/>
        </w:rPr>
        <w:t>與</w:t>
      </w:r>
      <w:r>
        <w:rPr>
          <w:lang w:val="zh_TW" w:bidi="zh_TW"/>
        </w:rPr>
        <w:t>薛西〔Xerxes〕</w:t>
      </w:r>
      <w:r>
        <w:rPr>
          <w:lang w:val="zh_TW" w:bidi="zh_TW"/>
        </w:rPr>
        <w:t>在位期間的波斯戰爭</w:t>
      </w:r>
      <w:r>
        <w:rPr>
          <w:lang w:val="zh_TW" w:bidi="zh_TW"/>
        </w:rPr>
        <w:t>〔Greek-Persian wars〕</w:t>
      </w:r>
      <w:r>
        <w:rPr>
          <w:lang w:val="zh_TW" w:bidi="zh_TW"/>
        </w:rPr>
        <w:t>，或後來的伯羅奔尼撒戰爭</w:t>
      </w:r>
      <w:r>
        <w:rPr>
          <w:lang w:val="zh_TW" w:bidi="zh_TW"/>
        </w:rPr>
        <w:t>〔Peloponnesian War〕</w:t>
      </w:r>
      <w:r>
        <w:rPr>
          <w:lang w:val="zh_TW" w:bidi="zh_TW"/>
        </w:rPr>
        <w:t>）。</w:t>
      </w:r>
      <w:r>
        <w:rPr>
          <w:lang w:val="zh_TW" w:bidi="zh_TW"/>
        </w:rPr>
      </w:r>
      <w:r>
        <w:rPr>
          <w:lang w:val="zh_TW" w:bidi="zh_TW"/>
        </w:rPr>
      </w:r>
    </w:p>
    <w:p>
      <w:pPr/>
      <w:r>
        <w:rPr>
          <w:lang w:val="zh_TW" w:bidi="zh_TW"/>
        </w:rPr>
      </w:r>
    </w:p>
    <w:p>
      <w:pPr>
        <w:pStyle w:val="Heading2"/>
      </w:pPr>
      <w:r>
        <w:rPr>
          <w:lang w:val="zh_TW" w:bidi="zh_TW"/>
        </w:rPr>
        <w:t>哈該書 2:23</w:t>
      </w:r>
      <w:r>
        <w:rPr>
          <w:lang w:val="zh_TW" w:bidi="zh_TW"/>
        </w:rPr>
      </w:r>
    </w:p>
    <w:p>
      <w:pPr/>
      <w:r>
        <w:rPr>
          <w:lang w:val="zh_TW" w:bidi="zh_TW"/>
        </w:rPr>
      </w:r>
      <w:r>
        <w:rPr>
          <w:lang w:val="zh_TW" w:bidi="zh_TW"/>
        </w:rPr>
        <w:t>圖章戒指是王權的象徵。</w:t>
      </w:r>
      <w:r>
        <w:rPr>
          <w:lang w:val="zh_TW" w:bidi="zh_TW"/>
        </w:rPr>
        <w:t>鑲嵌在金或銀戒指上的刻石，用來封印或簽署官方文件。這個意象不僅強調了神所賦予所羅巴伯的神聖權柄，還向百姓們保證了神仍持續參與政治進程（儘管希伯來君王多有失敗）。耶和華稱所羅巴伯為祂的印，無疑重新燃起了人們對彌賽亞的期待，因為所羅巴伯是大衛王的後裔。然而，這宣告最終的指向超越了所羅巴伯本身</w:t>
      </w:r>
      <w:r>
        <w:rPr>
          <w:lang w:val="zh_TW" w:bidi="zh_TW"/>
        </w:rPr>
        <w:t>（見</w:t>
      </w:r>
      <w:r>
        <w:rPr>
          <w:lang w:val="zh_TW" w:bidi="zh_TW"/>
        </w:rPr>
        <w:t>2:21的研讀註釋</w:t>
      </w:r>
      <w:r>
        <w:rPr>
          <w:lang w:val="zh_TW" w:bidi="zh_TW"/>
        </w:rPr>
        <w:t>）</w:t>
      </w:r>
      <w:r>
        <w:rPr>
          <w:lang w:val="zh_TW" w:bidi="zh_TW"/>
        </w:rPr>
        <w:t>的一位後裔</w:t>
      </w:r>
      <w:r>
        <w:rPr>
          <w:lang w:val="zh_TW" w:bidi="zh_TW"/>
        </w:rPr>
        <w:t>（見</w:t>
      </w:r>
      <w:r>
        <w:rPr>
          <w:lang w:val="zh_TW" w:bidi="zh_TW"/>
        </w:rPr>
        <w:t>太1:12</w:t>
      </w:r>
      <w:r>
        <w:rPr>
          <w:lang w:val="zh_TW" w:bidi="zh_TW"/>
        </w:rPr>
        <w:t>；</w:t>
      </w:r>
      <w:r>
        <w:rPr>
          <w:lang w:val="zh_TW" w:bidi="zh_TW"/>
        </w:rPr>
        <w:t>路1:32–33</w:t>
      </w:r>
      <w:r>
        <w:rPr>
          <w:lang w:val="zh_TW" w:bidi="zh_TW"/>
        </w:rPr>
        <w:t>，</w:t>
      </w:r>
      <w:r>
        <w:rPr>
          <w:lang w:val="zh_TW" w:bidi="zh_TW"/>
        </w:rPr>
        <w:t>3:27</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