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帖撒羅尼迦前書 1:1</w:t>
      </w:r>
      <w:r>
        <w:rPr>
          <w:lang w:val="zh_TW" w:bidi="zh_TW"/>
        </w:rPr>
      </w:r>
    </w:p>
    <w:p>
      <w:pPr/>
      <w:r>
        <w:rPr>
          <w:lang w:val="zh_TW" w:bidi="zh_TW"/>
        </w:rPr>
      </w:r>
      <w:r>
        <w:rPr>
          <w:lang w:val="zh_TW" w:bidi="zh_TW"/>
        </w:rPr>
        <w:t>古代書信都以作者的名字、收信人的名字和問候語作為開頭。</w:t>
      </w:r>
    </w:p>
    <w:p>
      <w:pPr>
        <w:pStyle w:val="ListBullet"/>
        <w:spacing w:line="240" w:lineRule="auto"/>
        <w:ind w:left="720"/>
      </w:pPr>
      <w:r>
        <w:rPr>
          <w:lang w:val="zh_TW" w:bidi="zh_TW"/>
        </w:rPr>
      </w:r>
      <w:r>
        <w:rPr>
          <w:lang w:val="zh_TW" w:bidi="zh_TW"/>
        </w:rPr>
        <w:t>保羅、西拉和提摩太是這間教會的創立者（</w:t>
      </w:r>
      <w:r>
        <w:rPr>
          <w:lang w:val="zh_TW" w:bidi="zh_TW"/>
        </w:rPr>
        <w:t>徒17:1–9</w:t>
      </w:r>
      <w:r>
        <w:rPr>
          <w:lang w:val="zh_TW" w:bidi="zh_TW"/>
        </w:rPr>
        <w:t>）。</w:t>
      </w:r>
    </w:p>
    <w:p>
      <w:pPr>
        <w:pStyle w:val="ListBullet"/>
        <w:spacing w:line="240" w:lineRule="auto"/>
        <w:ind w:left="720"/>
      </w:pPr>
      <w:r>
        <w:rPr>
          <w:lang w:val="zh_TW" w:bidi="zh_TW"/>
        </w:rPr>
      </w:r>
      <w:r>
        <w:rPr>
          <w:lang w:val="zh_TW" w:bidi="zh_TW"/>
        </w:rPr>
        <w:t>問候語中的恩惠和平安概括了信徒在福音中的經歷。</w:t>
      </w:r>
      <w:r>
        <w:rPr>
          <w:lang w:val="zh_TW" w:bidi="zh_TW"/>
        </w:rPr>
      </w:r>
      <w:r>
        <w:rPr>
          <w:lang w:val="zh_TW" w:bidi="zh_TW"/>
        </w:rPr>
      </w:r>
    </w:p>
    <w:p>
      <w:pPr/>
      <w:r>
        <w:rPr>
          <w:lang w:val="zh_TW" w:bidi="zh_TW"/>
        </w:rPr>
      </w:r>
    </w:p>
    <w:p>
      <w:pPr>
        <w:pStyle w:val="Heading2"/>
      </w:pPr>
      <w:r>
        <w:rPr>
          <w:lang w:val="zh_TW" w:bidi="zh_TW"/>
        </w:rPr>
        <w:t>帖撒羅尼迦前書 1:2</w:t>
      </w:r>
      <w:r>
        <w:rPr>
          <w:lang w:val="zh_TW" w:bidi="zh_TW"/>
        </w:rPr>
      </w:r>
    </w:p>
    <w:p>
      <w:pPr/>
      <w:r>
        <w:rPr>
          <w:lang w:val="zh_TW" w:bidi="zh_TW"/>
        </w:rPr>
      </w:r>
      <w:r>
        <w:rPr>
          <w:lang w:val="zh_TW" w:bidi="zh_TW"/>
        </w:rPr>
        <w:t>我們為你們眾人常常感謝神，這是為這教會所獻的三個感恩中的第一個感恩（見</w:t>
      </w:r>
      <w:r>
        <w:rPr>
          <w:lang w:val="zh_TW" w:bidi="zh_TW"/>
        </w:rPr>
        <w:t>2:13</w:t>
      </w:r>
      <w:r>
        <w:rPr>
          <w:lang w:val="zh_TW" w:bidi="zh_TW"/>
        </w:rPr>
        <w:t>，</w:t>
      </w:r>
      <w:r>
        <w:rPr>
          <w:lang w:val="zh_TW" w:bidi="zh_TW"/>
        </w:rPr>
        <w:t>3:9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1:2–10</w:t>
      </w:r>
      <w:r>
        <w:rPr>
          <w:lang w:val="zh_TW" w:bidi="zh_TW"/>
        </w:rPr>
      </w:r>
    </w:p>
    <w:p>
      <w:pPr/>
      <w:r>
        <w:rPr>
          <w:lang w:val="zh_TW" w:bidi="zh_TW"/>
        </w:rPr>
      </w:r>
      <w:r>
        <w:rPr>
          <w:lang w:val="zh_TW" w:bidi="zh_TW"/>
        </w:rPr>
        <w:t>在感謝神賜給帖撒羅尼迦信徒信心、愛心和盼望之後 (</w:t>
      </w:r>
      <w:r>
        <w:rPr>
          <w:lang w:val="zh_TW" w:bidi="zh_TW"/>
        </w:rPr>
        <w:t>1:2–3</w:t>
      </w:r>
      <w:r>
        <w:rPr>
          <w:lang w:val="zh_TW" w:bidi="zh_TW"/>
        </w:rPr>
        <w:t>)，保羅回憶了福音是如何傳到他們那裡 (</w:t>
      </w:r>
      <w:r>
        <w:rPr>
          <w:lang w:val="zh_TW" w:bidi="zh_TW"/>
        </w:rPr>
        <w:t>1:4–5</w:t>
      </w:r>
      <w:r>
        <w:rPr>
          <w:lang w:val="zh_TW" w:bidi="zh_TW"/>
        </w:rPr>
        <w:t>)，以及他們怎麼接受了這道 (</w:t>
      </w:r>
      <w:r>
        <w:rPr>
          <w:lang w:val="zh_TW" w:bidi="zh_TW"/>
        </w:rPr>
        <w:t>1:6–10</w:t>
      </w:r>
      <w:r>
        <w:rPr>
          <w:lang w:val="zh_TW" w:bidi="zh_TW"/>
        </w:rPr>
        <w:t>)。保羅在</w:t>
      </w:r>
      <w:r>
        <w:rPr>
          <w:lang w:val="zh_TW" w:bidi="zh_TW"/>
        </w:rPr>
        <w:t>二章1至12節</w:t>
      </w:r>
      <w:r>
        <w:rPr>
          <w:lang w:val="zh_TW" w:bidi="zh_TW"/>
        </w:rPr>
        <w:t>和</w:t>
      </w:r>
      <w:r>
        <w:rPr>
          <w:lang w:val="zh_TW" w:bidi="zh_TW"/>
        </w:rPr>
        <w:t>二章13至16節</w:t>
      </w:r>
      <w:r>
        <w:rPr>
          <w:lang w:val="zh_TW" w:bidi="zh_TW"/>
        </w:rPr>
        <w:t>中再次提到了這些主題。</w:t>
      </w:r>
      <w:r>
        <w:rPr>
          <w:lang w:val="zh_TW" w:bidi="zh_TW"/>
        </w:rPr>
      </w:r>
      <w:r>
        <w:rPr>
          <w:lang w:val="zh_TW" w:bidi="zh_TW"/>
        </w:rPr>
      </w:r>
    </w:p>
    <w:p>
      <w:pPr/>
      <w:r>
        <w:rPr>
          <w:lang w:val="zh_TW" w:bidi="zh_TW"/>
        </w:rPr>
      </w:r>
    </w:p>
    <w:p>
      <w:pPr>
        <w:pStyle w:val="Heading2"/>
      </w:pPr>
      <w:r>
        <w:rPr>
          <w:lang w:val="zh_TW" w:bidi="zh_TW"/>
        </w:rPr>
        <w:t>帖撒羅尼迦前書 1:3</w:t>
      </w:r>
      <w:r>
        <w:rPr>
          <w:lang w:val="zh_TW" w:bidi="zh_TW"/>
        </w:rPr>
      </w:r>
    </w:p>
    <w:p>
      <w:pPr/>
      <w:r>
        <w:rPr>
          <w:lang w:val="zh_TW" w:bidi="zh_TW"/>
        </w:rPr>
      </w:r>
      <w:r>
        <w:rPr>
          <w:lang w:val="zh_TW" w:bidi="zh_TW"/>
        </w:rPr>
        <w:t>保羅感恩的原因是帖撒羅尼迦信徒忠心的服事、愛心的作為和因盼望所存的忍耐（或信心；見</w:t>
      </w:r>
      <w:r>
        <w:rPr>
          <w:lang w:val="zh_TW" w:bidi="zh_TW"/>
        </w:rPr>
        <w:t>3:6</w:t>
      </w:r>
      <w:r>
        <w:rPr>
          <w:lang w:val="zh_TW" w:bidi="zh_TW"/>
        </w:rPr>
        <w:t>，</w:t>
      </w:r>
      <w:r>
        <w:rPr>
          <w:lang w:val="zh_TW" w:bidi="zh_TW"/>
        </w:rPr>
        <w:t>5:8</w:t>
      </w:r>
      <w:r>
        <w:rPr>
          <w:lang w:val="zh_TW" w:bidi="zh_TW"/>
        </w:rPr>
        <w:t>；</w:t>
      </w:r>
      <w:r>
        <w:rPr>
          <w:lang w:val="zh_TW" w:bidi="zh_TW"/>
        </w:rPr>
        <w:t>帖後1:3–4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1:4</w:t>
      </w:r>
      <w:r>
        <w:rPr>
          <w:lang w:val="zh_TW" w:bidi="zh_TW"/>
        </w:rPr>
      </w:r>
    </w:p>
    <w:p>
      <w:pPr/>
      <w:r>
        <w:rPr>
          <w:lang w:val="zh_TW" w:bidi="zh_TW"/>
        </w:rPr>
      </w:r>
      <w:r>
        <w:rPr>
          <w:lang w:val="zh_TW" w:bidi="zh_TW"/>
        </w:rPr>
        <w:t>親愛的兄弟姐妹們（譯註：和合本譯為「被神所愛的弟兄啊」）：希臘文adelphoi 是指同一家族的成員，這個詞是包括了男性和女性的通稱。</w:t>
      </w:r>
      <w:r>
        <w:rPr>
          <w:lang w:val="zh_TW" w:bidi="zh_TW"/>
        </w:rPr>
      </w:r>
      <w:r>
        <w:rPr>
          <w:lang w:val="zh_TW" w:bidi="zh_TW"/>
        </w:rPr>
      </w:r>
    </w:p>
    <w:p>
      <w:pPr/>
      <w:r>
        <w:rPr>
          <w:lang w:val="zh_TW" w:bidi="zh_TW"/>
        </w:rPr>
      </w:r>
    </w:p>
    <w:p>
      <w:pPr>
        <w:pStyle w:val="Heading2"/>
      </w:pPr>
      <w:r>
        <w:rPr>
          <w:lang w:val="zh_TW" w:bidi="zh_TW"/>
        </w:rPr>
        <w:t>帖撒羅尼迦前書 1:5</w:t>
      </w:r>
      <w:r>
        <w:rPr>
          <w:lang w:val="zh_TW" w:bidi="zh_TW"/>
        </w:rPr>
      </w:r>
    </w:p>
    <w:p>
      <w:pPr/>
      <w:r>
        <w:rPr>
          <w:lang w:val="zh_TW" w:bidi="zh_TW"/>
        </w:rPr>
      </w:r>
      <w:r>
        <w:rPr>
          <w:lang w:val="zh_TW" w:bidi="zh_TW"/>
        </w:rPr>
        <w:t>神透過福音的傳講呼召了帖撒羅尼迦人（</w:t>
      </w:r>
      <w:r>
        <w:rPr>
          <w:lang w:val="zh_TW" w:bidi="zh_TW"/>
        </w:rPr>
        <w:t>帖後2:13–14</w:t>
      </w:r>
      <w:r>
        <w:rPr>
          <w:lang w:val="zh_TW" w:bidi="zh_TW"/>
        </w:rPr>
        <w:t>）。而聖靈使聽見的人相信這信息是真實的（</w:t>
      </w:r>
      <w:r>
        <w:rPr>
          <w:lang w:val="zh_TW" w:bidi="zh_TW"/>
        </w:rPr>
        <w:t>林前2:4–5</w:t>
      </w:r>
      <w:r>
        <w:rPr>
          <w:lang w:val="zh_TW" w:bidi="zh_TW"/>
        </w:rPr>
        <w:t>；</w:t>
      </w:r>
      <w:r>
        <w:rPr>
          <w:lang w:val="zh_TW" w:bidi="zh_TW"/>
        </w:rPr>
        <w:t>彼前1:12</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帖撒羅尼迦前書 1:6</w:t>
      </w:r>
      <w:r>
        <w:rPr>
          <w:lang w:val="zh_TW" w:bidi="zh_TW"/>
        </w:rPr>
      </w:r>
    </w:p>
    <w:p>
      <w:pPr/>
      <w:r>
        <w:rPr>
          <w:lang w:val="zh_TW" w:bidi="zh_TW"/>
        </w:rPr>
      </w:r>
      <w:r>
        <w:rPr>
          <w:lang w:val="zh_TW" w:bidi="zh_TW"/>
        </w:rPr>
        <w:t>帖撒羅尼迦信徒因接受了好消息，遭受了當地人嚴重的逼迫苦害（</w:t>
      </w:r>
      <w:r>
        <w:rPr>
          <w:lang w:val="zh_TW" w:bidi="zh_TW"/>
        </w:rPr>
        <w:t>2:14</w:t>
      </w:r>
      <w:r>
        <w:rPr>
          <w:lang w:val="zh_TW" w:bidi="zh_TW"/>
        </w:rPr>
        <w:t>，</w:t>
      </w:r>
      <w:r>
        <w:rPr>
          <w:lang w:val="zh_TW" w:bidi="zh_TW"/>
        </w:rPr>
        <w:t>3:3–4</w:t>
      </w:r>
      <w:r>
        <w:rPr>
          <w:lang w:val="zh_TW" w:bidi="zh_TW"/>
        </w:rPr>
        <w:t>）。然而，當他們效法使徒和主本身（</w:t>
      </w:r>
      <w:r>
        <w:rPr>
          <w:lang w:val="zh_TW" w:bidi="zh_TW"/>
        </w:rPr>
        <w:t>太5:11–12</w:t>
      </w:r>
      <w:r>
        <w:rPr>
          <w:lang w:val="zh_TW" w:bidi="zh_TW"/>
        </w:rPr>
        <w:t>；</w:t>
      </w:r>
      <w:r>
        <w:rPr>
          <w:lang w:val="zh_TW" w:bidi="zh_TW"/>
        </w:rPr>
        <w:t>羅8:17</w:t>
      </w:r>
      <w:r>
        <w:rPr>
          <w:lang w:val="zh_TW" w:bidi="zh_TW"/>
        </w:rPr>
        <w:t>，</w:t>
      </w:r>
      <w:r>
        <w:rPr>
          <w:lang w:val="zh_TW" w:bidi="zh_TW"/>
        </w:rPr>
        <w:t>12:12</w:t>
      </w:r>
      <w:r>
        <w:rPr>
          <w:lang w:val="zh_TW" w:bidi="zh_TW"/>
        </w:rPr>
        <w:t>；</w:t>
      </w:r>
      <w:r>
        <w:rPr>
          <w:lang w:val="zh_TW" w:bidi="zh_TW"/>
        </w:rPr>
        <w:t>腓2:17</w:t>
      </w:r>
      <w:r>
        <w:rPr>
          <w:lang w:val="zh_TW" w:bidi="zh_TW"/>
        </w:rPr>
        <w:t>）的樣式時，他們就得著了從聖靈來的喜樂（</w:t>
      </w:r>
      <w:r>
        <w:rPr>
          <w:lang w:val="zh_TW" w:bidi="zh_TW"/>
        </w:rPr>
        <w:t>彼前4:13–14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1:7–8</w:t>
      </w:r>
      <w:r>
        <w:rPr>
          <w:lang w:val="zh_TW" w:bidi="zh_TW"/>
        </w:rPr>
      </w:r>
    </w:p>
    <w:p>
      <w:pPr/>
      <w:r>
        <w:rPr>
          <w:lang w:val="zh_TW" w:bidi="zh_TW"/>
        </w:rPr>
      </w:r>
      <w:r>
        <w:rPr>
          <w:lang w:val="zh_TW" w:bidi="zh_TW"/>
        </w:rPr>
        <w:t>傳揚出來：帖撒羅尼迦信徒信心的榜樣和他們所傳揚的福音傳遍了馬其頓和亞該亞各省。</w:t>
      </w:r>
      <w:r>
        <w:rPr>
          <w:lang w:val="zh_TW" w:bidi="zh_TW"/>
        </w:rPr>
      </w:r>
      <w:r>
        <w:rPr>
          <w:lang w:val="zh_TW" w:bidi="zh_TW"/>
        </w:rPr>
      </w:r>
    </w:p>
    <w:p>
      <w:pPr/>
      <w:r>
        <w:rPr>
          <w:lang w:val="zh_TW" w:bidi="zh_TW"/>
        </w:rPr>
      </w:r>
    </w:p>
    <w:p>
      <w:pPr>
        <w:pStyle w:val="Heading2"/>
      </w:pPr>
      <w:r>
        <w:rPr>
          <w:lang w:val="zh_TW" w:bidi="zh_TW"/>
        </w:rPr>
        <w:t>帖撒羅尼迦前書 1:9</w:t>
      </w:r>
      <w:r>
        <w:rPr>
          <w:lang w:val="zh_TW" w:bidi="zh_TW"/>
        </w:rPr>
      </w:r>
    </w:p>
    <w:p>
      <w:pPr/>
      <w:r>
        <w:rPr>
          <w:lang w:val="zh_TW" w:bidi="zh_TW"/>
        </w:rPr>
      </w:r>
      <w:r>
        <w:rPr>
          <w:lang w:val="zh_TW" w:bidi="zh_TW"/>
        </w:rPr>
        <w:t>使徒的信息勸勉那些身處外邦文化中的信徒離棄虛假的偶像，事奉那位創造萬物的永活真神</w:t>
      </w:r>
      <w:r>
        <w:rPr>
          <w:i/>
          <w:lang w:val="zh_TW" w:bidi="zh_TW"/>
        </w:rPr>
        <w:t>，</w:t>
      </w:r>
      <w:r>
        <w:rPr>
          <w:lang w:val="zh_TW" w:bidi="zh_TW"/>
        </w:rPr>
        <w:t>（</w:t>
      </w:r>
      <w:r>
        <w:rPr>
          <w:lang w:val="zh_TW" w:bidi="zh_TW"/>
        </w:rPr>
        <w:t>徒14:11–18</w:t>
      </w:r>
      <w:r>
        <w:rPr>
          <w:lang w:val="zh_TW" w:bidi="zh_TW"/>
        </w:rPr>
        <w:t>，</w:t>
      </w:r>
      <w:r>
        <w:rPr>
          <w:lang w:val="zh_TW" w:bidi="zh_TW"/>
        </w:rPr>
        <w:t>17:22–31</w:t>
      </w:r>
      <w:r>
        <w:rPr>
          <w:lang w:val="zh_TW" w:bidi="zh_TW"/>
        </w:rPr>
        <w:t>，</w:t>
      </w:r>
      <w:r>
        <w:rPr>
          <w:lang w:val="zh_TW" w:bidi="zh_TW"/>
        </w:rPr>
        <w:t>19:23–41</w:t>
      </w:r>
      <w:r>
        <w:rPr>
          <w:lang w:val="zh_TW" w:bidi="zh_TW"/>
        </w:rPr>
        <w:t>）。在多元宗教環境中，讓人離棄祖先的神明是個不尋常的呼召（參</w:t>
      </w:r>
      <w:r>
        <w:rPr>
          <w:lang w:val="zh_TW" w:bidi="zh_TW"/>
        </w:rPr>
        <w:t>耶10:8–10</w:t>
      </w:r>
      <w:r>
        <w:rPr>
          <w:lang w:val="zh_TW" w:bidi="zh_TW"/>
        </w:rPr>
        <w:t>；</w:t>
      </w:r>
      <w:r>
        <w:rPr>
          <w:lang w:val="zh_TW" w:bidi="zh_TW"/>
        </w:rPr>
        <w:t>林前8:4–6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1:10</w:t>
      </w:r>
      <w:r>
        <w:rPr>
          <w:lang w:val="zh_TW" w:bidi="zh_TW"/>
        </w:rPr>
      </w:r>
    </w:p>
    <w:p>
      <w:pPr/>
      <w:r>
        <w:rPr>
          <w:lang w:val="zh_TW" w:bidi="zh_TW"/>
        </w:rPr>
      </w:r>
      <w:r>
        <w:rPr>
          <w:lang w:val="zh_TW" w:bidi="zh_TW"/>
        </w:rPr>
        <w:t>使徒們傳講的信息的核心是耶穌從死裡復活（</w:t>
      </w:r>
      <w:r>
        <w:rPr>
          <w:lang w:val="zh_TW" w:bidi="zh_TW"/>
        </w:rPr>
        <w:t>4:14</w:t>
      </w:r>
      <w:r>
        <w:rPr>
          <w:lang w:val="zh_TW" w:bidi="zh_TW"/>
        </w:rPr>
        <w:t>；</w:t>
      </w:r>
      <w:r>
        <w:rPr>
          <w:lang w:val="zh_TW" w:bidi="zh_TW"/>
        </w:rPr>
        <w:t>徒2:32</w:t>
      </w:r>
      <w:r>
        <w:rPr>
          <w:lang w:val="zh_TW" w:bidi="zh_TW"/>
        </w:rPr>
        <w:t>，</w:t>
      </w:r>
      <w:r>
        <w:rPr>
          <w:lang w:val="zh_TW" w:bidi="zh_TW"/>
        </w:rPr>
        <w:t>3:15</w:t>
      </w:r>
      <w:r>
        <w:rPr>
          <w:lang w:val="zh_TW" w:bidi="zh_TW"/>
        </w:rPr>
        <w:t>，</w:t>
      </w:r>
      <w:r>
        <w:rPr>
          <w:lang w:val="zh_TW" w:bidi="zh_TW"/>
        </w:rPr>
        <w:t>10:40</w:t>
      </w:r>
      <w:r>
        <w:rPr>
          <w:lang w:val="zh_TW" w:bidi="zh_TW"/>
        </w:rPr>
        <w:t>，</w:t>
      </w:r>
      <w:r>
        <w:rPr>
          <w:lang w:val="zh_TW" w:bidi="zh_TW"/>
        </w:rPr>
        <w:t>13:29–30</w:t>
      </w:r>
      <w:r>
        <w:rPr>
          <w:lang w:val="zh_TW" w:bidi="zh_TW"/>
        </w:rPr>
        <w:t>；</w:t>
      </w:r>
      <w:r>
        <w:rPr>
          <w:lang w:val="zh_TW" w:bidi="zh_TW"/>
        </w:rPr>
        <w:t>林前15:3–8</w:t>
      </w:r>
      <w:r>
        <w:rPr>
          <w:lang w:val="zh_TW" w:bidi="zh_TW"/>
        </w:rPr>
        <w:t>），這也是對耶穌再來之信心的根基（見</w:t>
      </w:r>
      <w:r>
        <w:rPr>
          <w:lang w:val="zh_TW" w:bidi="zh_TW"/>
        </w:rPr>
        <w:t>帖前5:9</w:t>
      </w:r>
      <w:r>
        <w:rPr>
          <w:lang w:val="zh_TW" w:bidi="zh_TW"/>
        </w:rPr>
        <w:t>；</w:t>
      </w:r>
      <w:r>
        <w:rPr>
          <w:lang w:val="zh_TW" w:bidi="zh_TW"/>
        </w:rPr>
        <w:t>帖後1:6–10</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w:t>
      </w:r>
      <w:r>
        <w:rPr>
          <w:lang w:val="zh_TW" w:bidi="zh_TW"/>
        </w:rPr>
      </w:r>
    </w:p>
    <w:p>
      <w:pPr/>
      <w:r>
        <w:rPr>
          <w:lang w:val="zh_TW" w:bidi="zh_TW"/>
        </w:rPr>
      </w:r>
      <w:r>
        <w:rPr>
          <w:lang w:val="zh_TW" w:bidi="zh_TW"/>
        </w:rPr>
        <w:t>希臘文進到一詞通常是指進入一個城市。古代演說家以</w:t>
      </w:r>
      <w:r>
        <w:rPr>
          <w:lang w:val="zh_TW" w:bidi="zh_TW"/>
        </w:rPr>
        <w:t>盛大的入城儀式聞名</w:t>
      </w:r>
      <w:r>
        <w:rPr>
          <w:lang w:val="zh_TW" w:bidi="zh_TW"/>
        </w:rPr>
        <w:t>。保羅進到帖撒羅尼迦應</w:t>
      </w:r>
      <w:r>
        <w:rPr>
          <w:lang w:val="zh_TW" w:bidi="zh_TW"/>
        </w:rPr>
        <w:t>以其真實可信的成效來評價</w:t>
      </w:r>
      <w:r>
        <w:rPr>
          <w:lang w:val="zh_TW" w:bidi="zh_TW"/>
        </w:rPr>
        <w:t>，而非因為缺乏排場或儀式。</w:t>
      </w:r>
      <w:r>
        <w:rPr>
          <w:lang w:val="zh_TW" w:bidi="zh_TW"/>
        </w:rPr>
      </w:r>
      <w:r>
        <w:rPr>
          <w:lang w:val="zh_TW" w:bidi="zh_TW"/>
        </w:rPr>
      </w:r>
    </w:p>
    <w:p>
      <w:pPr/>
      <w:r>
        <w:rPr>
          <w:lang w:val="zh_TW" w:bidi="zh_TW"/>
        </w:rPr>
      </w:r>
    </w:p>
    <w:p>
      <w:pPr>
        <w:pStyle w:val="Heading2"/>
      </w:pPr>
      <w:r>
        <w:rPr>
          <w:lang w:val="zh_TW" w:bidi="zh_TW"/>
        </w:rPr>
        <w:t>帖撒羅尼迦前書 2:1–3:13</w:t>
      </w:r>
      <w:r>
        <w:rPr>
          <w:lang w:val="zh_TW" w:bidi="zh_TW"/>
        </w:rPr>
      </w:r>
    </w:p>
    <w:p>
      <w:pPr/>
      <w:r>
        <w:rPr>
          <w:lang w:val="zh_TW" w:bidi="zh_TW"/>
        </w:rPr>
      </w:r>
      <w:r>
        <w:rPr>
          <w:lang w:val="zh_TW" w:bidi="zh_TW"/>
        </w:rPr>
        <w:t>這封書信在正文的開頭先討論了保羅和他同工們的品格（</w:t>
      </w:r>
      <w:r>
        <w:rPr>
          <w:lang w:val="zh_TW" w:bidi="zh_TW"/>
        </w:rPr>
        <w:t>2:1–12</w:t>
      </w:r>
      <w:r>
        <w:rPr>
          <w:lang w:val="zh_TW" w:bidi="zh_TW"/>
        </w:rPr>
        <w:t>），以及帖撒羅尼迦人接受福音的方式（</w:t>
      </w:r>
      <w:r>
        <w:rPr>
          <w:lang w:val="zh_TW" w:bidi="zh_TW"/>
        </w:rPr>
        <w:t>2:13–16</w:t>
      </w:r>
      <w:r>
        <w:rPr>
          <w:lang w:val="zh_TW" w:bidi="zh_TW"/>
        </w:rPr>
        <w:t>）。接著強調了保羅對教會真誠的關心，講述了他想回去探訪他們的努力（</w:t>
      </w:r>
      <w:r>
        <w:rPr>
          <w:lang w:val="zh_TW" w:bidi="zh_TW"/>
        </w:rPr>
        <w:t>2:17–20</w:t>
      </w:r>
      <w:r>
        <w:rPr>
          <w:lang w:val="zh_TW" w:bidi="zh_TW"/>
        </w:rPr>
        <w:t>），以及當他自己無法前去時就差派提摩太去他們那裡的決定（</w:t>
      </w:r>
      <w:r>
        <w:rPr>
          <w:lang w:val="zh_TW" w:bidi="zh_TW"/>
        </w:rPr>
        <w:t>3:1–5</w:t>
      </w:r>
      <w:r>
        <w:rPr>
          <w:lang w:val="zh_TW" w:bidi="zh_TW"/>
        </w:rPr>
        <w:t>）。最後說到了保羅因提摩太所帶回來的好消息而喜樂（</w:t>
      </w:r>
      <w:r>
        <w:rPr>
          <w:lang w:val="zh_TW" w:bidi="zh_TW"/>
        </w:rPr>
        <w:t>3:6–9</w:t>
      </w:r>
      <w:r>
        <w:rPr>
          <w:lang w:val="zh_TW" w:bidi="zh_TW"/>
        </w:rPr>
        <w:t>），且他禱告能夠親自回到教會中（</w:t>
      </w:r>
      <w:r>
        <w:rPr>
          <w:lang w:val="zh_TW" w:bidi="zh_TW"/>
        </w:rPr>
        <w:t>3:10–13</w:t>
      </w:r>
      <w:r>
        <w:rPr>
          <w:lang w:val="zh_TW" w:bidi="zh_TW"/>
        </w:rPr>
        <w:t>）。有人批評他突然離開和長時間不在，這份詳細的辯護是保羅給他們的回應。</w:t>
      </w:r>
      <w:r>
        <w:rPr>
          <w:lang w:val="zh_TW" w:bidi="zh_TW"/>
        </w:rPr>
      </w:r>
      <w:r>
        <w:rPr>
          <w:lang w:val="zh_TW" w:bidi="zh_TW"/>
        </w:rPr>
      </w:r>
    </w:p>
    <w:p>
      <w:pPr/>
      <w:r>
        <w:rPr>
          <w:lang w:val="zh_TW" w:bidi="zh_TW"/>
        </w:rPr>
      </w:r>
    </w:p>
    <w:p>
      <w:pPr>
        <w:pStyle w:val="Heading2"/>
      </w:pPr>
      <w:r>
        <w:rPr>
          <w:lang w:val="zh_TW" w:bidi="zh_TW"/>
        </w:rPr>
        <w:t>帖撒羅尼迦前書 2:2</w:t>
      </w:r>
      <w:r>
        <w:rPr>
          <w:lang w:val="zh_TW" w:bidi="zh_TW"/>
        </w:rPr>
      </w:r>
    </w:p>
    <w:p>
      <w:pPr/>
      <w:r>
        <w:rPr>
          <w:lang w:val="zh_TW" w:bidi="zh_TW"/>
        </w:rPr>
      </w:r>
      <w:r>
        <w:rPr>
          <w:lang w:val="zh_TW" w:bidi="zh_TW"/>
        </w:rPr>
        <w:t>儘管保羅和西拉曾在腓立比遭</w:t>
      </w:r>
      <w:r>
        <w:rPr>
          <w:lang w:val="zh_TW" w:bidi="zh_TW"/>
        </w:rPr>
        <w:t>受羞辱及痛苦</w:t>
      </w:r>
      <w:r>
        <w:rPr>
          <w:lang w:val="zh_TW" w:bidi="zh_TW"/>
        </w:rPr>
        <w:t>（</w:t>
      </w:r>
      <w:r>
        <w:rPr>
          <w:lang w:val="zh_TW" w:bidi="zh_TW"/>
        </w:rPr>
        <w:t>徒16:19–40</w:t>
      </w:r>
      <w:r>
        <w:rPr>
          <w:lang w:val="zh_TW" w:bidi="zh_TW"/>
        </w:rPr>
        <w:t>），但他們仍勇敢的在帖撒羅尼迦充滿信心地傳講福音。</w:t>
      </w:r>
      <w:r>
        <w:rPr>
          <w:lang w:val="zh_TW" w:bidi="zh_TW"/>
        </w:rPr>
      </w:r>
      <w:r>
        <w:rPr>
          <w:lang w:val="zh_TW" w:bidi="zh_TW"/>
        </w:rPr>
      </w:r>
    </w:p>
    <w:p>
      <w:pPr/>
      <w:r>
        <w:rPr>
          <w:lang w:val="zh_TW" w:bidi="zh_TW"/>
        </w:rPr>
      </w:r>
    </w:p>
    <w:p>
      <w:pPr>
        <w:pStyle w:val="Heading2"/>
      </w:pPr>
      <w:r>
        <w:rPr>
          <w:lang w:val="zh_TW" w:bidi="zh_TW"/>
        </w:rPr>
        <w:t>帖撒羅尼迦前書 2:4</w:t>
      </w:r>
      <w:r>
        <w:rPr>
          <w:lang w:val="zh_TW" w:bidi="zh_TW"/>
        </w:rPr>
      </w:r>
    </w:p>
    <w:p>
      <w:pPr/>
      <w:r>
        <w:rPr>
          <w:lang w:val="zh_TW" w:bidi="zh_TW"/>
        </w:rPr>
      </w:r>
      <w:r>
        <w:rPr>
          <w:lang w:val="zh_TW" w:bidi="zh_TW"/>
        </w:rPr>
        <w:t>在古代世界中，被委以公職的人必須經過察驗和審核。帖撒羅尼迦人（</w:t>
      </w:r>
      <w:r>
        <w:rPr>
          <w:lang w:val="zh_TW" w:bidi="zh_TW"/>
        </w:rPr>
        <w:t>2:3</w:t>
      </w:r>
      <w:r>
        <w:rPr>
          <w:lang w:val="zh_TW" w:bidi="zh_TW"/>
        </w:rPr>
        <w:t>）和神作為兩個見證人，見證了保羅純正的動機。</w:t>
      </w:r>
      <w:r>
        <w:rPr>
          <w:lang w:val="zh_TW" w:bidi="zh_TW"/>
        </w:rPr>
      </w:r>
      <w:r>
        <w:rPr>
          <w:lang w:val="zh_TW" w:bidi="zh_TW"/>
        </w:rPr>
      </w:r>
    </w:p>
    <w:p>
      <w:pPr/>
      <w:r>
        <w:rPr>
          <w:lang w:val="zh_TW" w:bidi="zh_TW"/>
        </w:rPr>
      </w:r>
    </w:p>
    <w:p>
      <w:pPr>
        <w:pStyle w:val="Heading2"/>
      </w:pPr>
      <w:r>
        <w:rPr>
          <w:lang w:val="zh_TW" w:bidi="zh_TW"/>
        </w:rPr>
        <w:t>帖撒羅尼迦前書 2:5</w:t>
      </w:r>
      <w:r>
        <w:rPr>
          <w:lang w:val="zh_TW" w:bidi="zh_TW"/>
        </w:rPr>
      </w:r>
    </w:p>
    <w:p>
      <w:pPr/>
      <w:r>
        <w:rPr>
          <w:lang w:val="zh_TW" w:bidi="zh_TW"/>
        </w:rPr>
      </w:r>
      <w:r>
        <w:rPr>
          <w:lang w:val="zh_TW" w:bidi="zh_TW"/>
        </w:rPr>
        <w:t>諂媚</w:t>
      </w:r>
      <w:r>
        <w:rPr>
          <w:lang w:val="zh_TW" w:bidi="zh_TW"/>
        </w:rPr>
        <w:t>是為了從他人那裡獲得財務利益而常用的手段。保羅否認了他為了獲得錢財而諂媚帖撒羅尼迦人。他再次呼籲帖撒羅尼迦人和神為他作證（參</w:t>
      </w:r>
      <w:r>
        <w:rPr>
          <w:lang w:val="zh_TW" w:bidi="zh_TW"/>
        </w:rPr>
        <w:t>2:10</w:t>
      </w:r>
      <w:r>
        <w:rPr>
          <w:lang w:val="zh_TW" w:bidi="zh_TW"/>
        </w:rPr>
        <w:t>；</w:t>
      </w:r>
      <w:r>
        <w:rPr>
          <w:lang w:val="zh_TW" w:bidi="zh_TW"/>
        </w:rPr>
        <w:t>申19:15</w:t>
      </w:r>
      <w:r>
        <w:rPr>
          <w:lang w:val="zh_TW" w:bidi="zh_TW"/>
        </w:rPr>
        <w:t>；</w:t>
      </w:r>
      <w:r>
        <w:rPr>
          <w:lang w:val="zh_TW" w:bidi="zh_TW"/>
        </w:rPr>
        <w:t>林後13:1</w:t>
      </w:r>
      <w:r>
        <w:rPr>
          <w:lang w:val="zh_TW" w:bidi="zh_TW"/>
        </w:rPr>
        <w:t>；</w:t>
      </w:r>
      <w:r>
        <w:rPr>
          <w:lang w:val="zh_TW" w:bidi="zh_TW"/>
        </w:rPr>
        <w:t>提前5:19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2:7</w:t>
      </w:r>
      <w:r>
        <w:rPr>
          <w:lang w:val="zh_TW" w:bidi="zh_TW"/>
        </w:rPr>
      </w:r>
    </w:p>
    <w:p>
      <w:pPr/>
      <w:r>
        <w:rPr>
          <w:lang w:val="zh_TW" w:bidi="zh_TW"/>
        </w:rPr>
      </w:r>
      <w:r>
        <w:rPr>
          <w:lang w:val="zh_TW" w:bidi="zh_TW"/>
        </w:rPr>
        <w:t>我們成為孩子的樣式：有些抄本讀作</w:t>
      </w:r>
      <w:r>
        <w:rPr>
          <w:i/>
          <w:lang w:val="zh_TW" w:bidi="zh_TW"/>
        </w:rPr>
        <w:t>我們存心溫柔</w:t>
      </w:r>
      <w:r>
        <w:rPr>
          <w:lang w:val="zh_TW" w:bidi="zh_TW"/>
        </w:rPr>
        <w:t>（譯註：和合本譯為「在你們中間存心溫柔」）</w:t>
      </w:r>
      <w:r>
        <w:rPr>
          <w:i/>
          <w:lang w:val="zh_TW" w:bidi="zh_TW"/>
        </w:rPr>
        <w:t>。</w:t>
      </w:r>
      <w:r>
        <w:rPr>
          <w:lang w:val="zh_TW" w:bidi="zh_TW"/>
        </w:rPr>
        <w:t xml:space="preserve"> 保羅和他的同工沒有利用他們使徒的權柄來提出任何要求（參</w:t>
      </w:r>
      <w:r>
        <w:rPr>
          <w:lang w:val="zh_TW" w:bidi="zh_TW"/>
        </w:rPr>
        <w:t>太20:25–28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2:9</w:t>
      </w:r>
      <w:r>
        <w:rPr>
          <w:lang w:val="zh_TW" w:bidi="zh_TW"/>
        </w:rPr>
      </w:r>
    </w:p>
    <w:p>
      <w:pPr/>
      <w:r>
        <w:rPr>
          <w:lang w:val="zh_TW" w:bidi="zh_TW"/>
        </w:rPr>
      </w:r>
      <w:r>
        <w:rPr>
          <w:lang w:val="zh_TW" w:bidi="zh_TW"/>
        </w:rPr>
        <w:t>保羅和他的同工在城中用雙手作工以供養自己（參</w:t>
      </w:r>
      <w:r>
        <w:rPr>
          <w:lang w:val="zh_TW" w:bidi="zh_TW"/>
        </w:rPr>
        <w:t>徒18:1–4</w:t>
      </w:r>
      <w:r>
        <w:rPr>
          <w:lang w:val="zh_TW" w:bidi="zh_TW"/>
        </w:rPr>
        <w:t>；</w:t>
      </w:r>
      <w:r>
        <w:rPr>
          <w:lang w:val="zh_TW" w:bidi="zh_TW"/>
        </w:rPr>
        <w:t>林前9:12–18</w:t>
      </w:r>
      <w:r>
        <w:rPr>
          <w:lang w:val="zh_TW" w:bidi="zh_TW"/>
        </w:rPr>
        <w:t>），來作為帖撒羅尼迦人的榜樣（</w:t>
      </w:r>
      <w:r>
        <w:rPr>
          <w:lang w:val="zh_TW" w:bidi="zh_TW"/>
        </w:rPr>
        <w:t>帖後3:8–9）</w:t>
      </w:r>
      <w:r>
        <w:rPr>
          <w:lang w:val="zh_TW" w:bidi="zh_TW"/>
        </w:rPr>
        <w:t>，也避免成為他們經濟上的負擔。</w:t>
      </w:r>
      <w:r>
        <w:rPr>
          <w:lang w:val="zh_TW" w:bidi="zh_TW"/>
        </w:rPr>
      </w:r>
      <w:r>
        <w:rPr>
          <w:lang w:val="zh_TW" w:bidi="zh_TW"/>
        </w:rPr>
      </w:r>
    </w:p>
    <w:p>
      <w:pPr/>
      <w:r>
        <w:rPr>
          <w:lang w:val="zh_TW" w:bidi="zh_TW"/>
        </w:rPr>
      </w:r>
    </w:p>
    <w:p>
      <w:pPr>
        <w:pStyle w:val="Heading2"/>
      </w:pPr>
      <w:r>
        <w:rPr>
          <w:lang w:val="zh_TW" w:bidi="zh_TW"/>
        </w:rPr>
        <w:t>帖撒羅尼迦前書 2:10</w:t>
      </w:r>
      <w:r>
        <w:rPr>
          <w:lang w:val="zh_TW" w:bidi="zh_TW"/>
        </w:rPr>
      </w:r>
    </w:p>
    <w:p>
      <w:pPr/>
      <w:r>
        <w:rPr>
          <w:lang w:val="zh_TW" w:bidi="zh_TW"/>
        </w:rPr>
      </w:r>
      <w:r>
        <w:rPr>
          <w:lang w:val="zh_TW" w:bidi="zh_TW"/>
        </w:rPr>
        <w:t>神和帖撒羅尼迦人都是見證人（見</w:t>
      </w:r>
      <w:r>
        <w:rPr>
          <w:lang w:val="zh_TW" w:bidi="zh_TW"/>
        </w:rPr>
        <w:t>2:5</w:t>
      </w:r>
      <w:r>
        <w:rPr>
          <w:lang w:val="zh_TW" w:bidi="zh_TW"/>
        </w:rPr>
        <w:t>），見證了保羅所行的聖潔、公義，這些詞在古代文獻中常用來</w:t>
      </w:r>
      <w:r>
        <w:rPr>
          <w:lang w:val="zh_TW" w:bidi="zh_TW"/>
        </w:rPr>
        <w:t>形容對神與人的律法的順從</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2:11</w:t>
      </w:r>
      <w:r>
        <w:rPr>
          <w:lang w:val="zh_TW" w:bidi="zh_TW"/>
        </w:rPr>
      </w:r>
    </w:p>
    <w:p>
      <w:pPr/>
      <w:r>
        <w:rPr>
          <w:lang w:val="zh_TW" w:bidi="zh_TW"/>
        </w:rPr>
      </w:r>
      <w:r>
        <w:rPr>
          <w:lang w:val="zh_TW" w:bidi="zh_TW"/>
        </w:rPr>
        <w:t>在古代世界中，對孩子進行道德教育是父親的一項基本職責。羅馬的父親可能很嚴厲，但普魯塔克（Plutarch）建議希臘的父親在教育孩子</w:t>
      </w:r>
      <w:r>
        <w:rPr>
          <w:lang w:val="zh_TW" w:bidi="zh_TW"/>
        </w:rPr>
        <w:t>應用讚美、理性、勸勉和良好忠告的方式，讓他們遠離惡習，培養美德</w:t>
      </w:r>
      <w:r>
        <w:rPr>
          <w:lang w:val="zh_TW" w:bidi="zh_TW"/>
        </w:rPr>
        <w:t>。保羅說他自己對帖撒羅尼迦人來說就如同這樣的父親。</w:t>
      </w:r>
      <w:r>
        <w:rPr>
          <w:lang w:val="zh_TW" w:bidi="zh_TW"/>
        </w:rPr>
      </w:r>
      <w:r>
        <w:rPr>
          <w:lang w:val="zh_TW" w:bidi="zh_TW"/>
        </w:rPr>
      </w:r>
    </w:p>
    <w:p>
      <w:pPr/>
      <w:r>
        <w:rPr>
          <w:lang w:val="zh_TW" w:bidi="zh_TW"/>
        </w:rPr>
      </w:r>
    </w:p>
    <w:p>
      <w:pPr>
        <w:pStyle w:val="Heading2"/>
      </w:pPr>
      <w:r>
        <w:rPr>
          <w:lang w:val="zh_TW" w:bidi="zh_TW"/>
        </w:rPr>
        <w:t>帖撒羅尼迦前書 2:12</w:t>
      </w:r>
      <w:r>
        <w:rPr>
          <w:lang w:val="zh_TW" w:bidi="zh_TW"/>
        </w:rPr>
      </w:r>
    </w:p>
    <w:p>
      <w:pPr/>
      <w:r>
        <w:rPr>
          <w:lang w:val="zh_TW" w:bidi="zh_TW"/>
        </w:rPr>
      </w:r>
      <w:r>
        <w:rPr>
          <w:lang w:val="zh_TW" w:bidi="zh_TW"/>
        </w:rPr>
        <w:t>神所看為有價值的，是那共</w:t>
      </w:r>
      <w:r>
        <w:rPr>
          <w:lang w:val="zh_TW" w:bidi="zh_TW"/>
        </w:rPr>
        <w:t>享祂國度和榮耀（</w:t>
      </w:r>
      <w:r>
        <w:rPr>
          <w:lang w:val="zh_TW" w:bidi="zh_TW"/>
        </w:rPr>
        <w:t>羅8:17–18</w:t>
      </w:r>
      <w:r>
        <w:rPr>
          <w:lang w:val="zh_TW" w:bidi="zh_TW"/>
        </w:rPr>
        <w:t>；</w:t>
      </w:r>
      <w:r>
        <w:rPr>
          <w:lang w:val="zh_TW" w:bidi="zh_TW"/>
        </w:rPr>
        <w:t>西1:27</w:t>
      </w:r>
      <w:r>
        <w:rPr>
          <w:lang w:val="zh_TW" w:bidi="zh_TW"/>
        </w:rPr>
        <w:t>；</w:t>
      </w:r>
      <w:r>
        <w:rPr>
          <w:lang w:val="zh_TW" w:bidi="zh_TW"/>
        </w:rPr>
        <w:t>帖後2:14</w:t>
      </w:r>
      <w:r>
        <w:rPr>
          <w:lang w:val="zh_TW" w:bidi="zh_TW"/>
        </w:rPr>
        <w:t>）的蒙召之人能按照神對他們的期待及高標準來和諧共處（</w:t>
      </w:r>
      <w:r>
        <w:rPr>
          <w:lang w:val="zh_TW" w:bidi="zh_TW"/>
        </w:rPr>
        <w:t>4:7</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2:13</w:t>
      </w:r>
      <w:r>
        <w:rPr>
          <w:lang w:val="zh_TW" w:bidi="zh_TW"/>
        </w:rPr>
      </w:r>
    </w:p>
    <w:p>
      <w:pPr/>
      <w:r>
        <w:rPr>
          <w:lang w:val="zh_TW" w:bidi="zh_TW"/>
        </w:rPr>
      </w:r>
      <w:r>
        <w:rPr>
          <w:lang w:val="zh_TW" w:bidi="zh_TW"/>
        </w:rPr>
        <w:t>保羅第二次獻上感恩（見</w:t>
      </w:r>
      <w:r>
        <w:rPr>
          <w:lang w:val="zh_TW" w:bidi="zh_TW"/>
        </w:rPr>
        <w:t>1:2</w:t>
      </w:r>
      <w:r>
        <w:rPr>
          <w:lang w:val="zh_TW" w:bidi="zh_TW"/>
        </w:rPr>
        <w:t>，</w:t>
      </w:r>
      <w:r>
        <w:rPr>
          <w:lang w:val="zh_TW" w:bidi="zh_TW"/>
        </w:rPr>
        <w:t>3:9</w:t>
      </w:r>
      <w:r>
        <w:rPr>
          <w:lang w:val="zh_TW" w:bidi="zh_TW"/>
        </w:rPr>
        <w:t>），是因為帖撒羅尼迦人接受了使徒的信息——且不以為那只是人的哲學，乃以為是神的道（</w:t>
      </w:r>
      <w:r>
        <w:rPr>
          <w:lang w:val="zh_TW" w:bidi="zh_TW"/>
        </w:rPr>
        <w:t>1:5</w:t>
      </w:r>
      <w:r>
        <w:rPr>
          <w:lang w:val="zh_TW" w:bidi="zh_TW"/>
        </w:rPr>
        <w:t>；</w:t>
      </w:r>
      <w:r>
        <w:rPr>
          <w:lang w:val="zh_TW" w:bidi="zh_TW"/>
        </w:rPr>
        <w:t>帖後2:14</w:t>
      </w:r>
      <w:r>
        <w:rPr>
          <w:lang w:val="zh_TW" w:bidi="zh_TW"/>
        </w:rPr>
        <w:t>；</w:t>
      </w:r>
      <w:r>
        <w:rPr>
          <w:lang w:val="zh_TW" w:bidi="zh_TW"/>
        </w:rPr>
        <w:t>林後5:20</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2:14</w:t>
      </w:r>
      <w:r>
        <w:rPr>
          <w:lang w:val="zh_TW" w:bidi="zh_TW"/>
        </w:rPr>
      </w:r>
    </w:p>
    <w:p>
      <w:pPr/>
      <w:r>
        <w:rPr>
          <w:lang w:val="zh_TW" w:bidi="zh_TW"/>
        </w:rPr>
      </w:r>
      <w:r>
        <w:rPr>
          <w:lang w:val="zh_TW" w:bidi="zh_TW"/>
        </w:rPr>
        <w:t>帖撒羅尼迦信徒領受神之道的證據是他們也遭受了迫害（</w:t>
      </w:r>
      <w:r>
        <w:rPr>
          <w:lang w:val="zh_TW" w:bidi="zh_TW"/>
        </w:rPr>
        <w:t>1:6</w:t>
      </w:r>
      <w:r>
        <w:rPr>
          <w:lang w:val="zh_TW" w:bidi="zh_TW"/>
        </w:rPr>
        <w:t>）。這遵循了使徒、猶太教會（</w:t>
      </w:r>
      <w:r>
        <w:rPr>
          <w:lang w:val="zh_TW" w:bidi="zh_TW"/>
        </w:rPr>
        <w:t>徒8:1</w:t>
      </w:r>
      <w:r>
        <w:rPr>
          <w:lang w:val="zh_TW" w:bidi="zh_TW"/>
        </w:rPr>
        <w:t>）以及基督本人的模式。</w:t>
      </w:r>
      <w:r>
        <w:rPr>
          <w:lang w:val="zh_TW" w:bidi="zh_TW"/>
        </w:rPr>
      </w:r>
      <w:r>
        <w:rPr>
          <w:lang w:val="zh_TW" w:bidi="zh_TW"/>
        </w:rPr>
      </w:r>
    </w:p>
    <w:p>
      <w:pPr/>
      <w:r>
        <w:rPr>
          <w:lang w:val="zh_TW" w:bidi="zh_TW"/>
        </w:rPr>
      </w:r>
    </w:p>
    <w:p>
      <w:pPr>
        <w:pStyle w:val="Heading2"/>
      </w:pPr>
      <w:r>
        <w:rPr>
          <w:lang w:val="zh_TW" w:bidi="zh_TW"/>
        </w:rPr>
        <w:t>帖撒羅尼迦前書 2:15</w:t>
      </w:r>
      <w:r>
        <w:rPr>
          <w:lang w:val="zh_TW" w:bidi="zh_TW"/>
        </w:rPr>
      </w:r>
    </w:p>
    <w:p>
      <w:pPr/>
      <w:r>
        <w:rPr>
          <w:lang w:val="zh_TW" w:bidi="zh_TW"/>
        </w:rPr>
      </w:r>
      <w:r>
        <w:rPr>
          <w:lang w:val="zh_TW" w:bidi="zh_TW"/>
        </w:rPr>
        <w:t>保羅並非反猶太人；出於對自己本族人的愛，他為他們的救恩祈求（</w:t>
      </w:r>
      <w:r>
        <w:rPr>
          <w:lang w:val="zh_TW" w:bidi="zh_TW"/>
        </w:rPr>
        <w:t>羅9:1–5</w:t>
      </w:r>
      <w:r>
        <w:rPr>
          <w:lang w:val="zh_TW" w:bidi="zh_TW"/>
        </w:rPr>
        <w:t>，</w:t>
      </w:r>
      <w:r>
        <w:rPr>
          <w:lang w:val="zh_TW" w:bidi="zh_TW"/>
        </w:rPr>
        <w:t>10:1</w:t>
      </w:r>
      <w:r>
        <w:rPr>
          <w:lang w:val="zh_TW" w:bidi="zh_TW"/>
        </w:rPr>
        <w:t>）。但他知道一些猶太人在神的使者——包括耶穌——的死亡中所扮演的角色（</w:t>
      </w:r>
      <w:r>
        <w:rPr>
          <w:lang w:val="zh_TW" w:bidi="zh_TW"/>
        </w:rPr>
        <w:t>王上19:10</w:t>
      </w:r>
      <w:r>
        <w:rPr>
          <w:lang w:val="zh_TW" w:bidi="zh_TW"/>
        </w:rPr>
        <w:t>；</w:t>
      </w:r>
      <w:r>
        <w:rPr>
          <w:lang w:val="zh_TW" w:bidi="zh_TW"/>
        </w:rPr>
        <w:t>徒7:52</w:t>
      </w:r>
      <w:r>
        <w:rPr>
          <w:lang w:val="zh_TW" w:bidi="zh_TW"/>
        </w:rPr>
        <w:t>）。現在他們在帖撒羅尼迦迫害使徒所差派的使者（</w:t>
      </w:r>
      <w:r>
        <w:rPr>
          <w:lang w:val="zh_TW" w:bidi="zh_TW"/>
        </w:rPr>
        <w:t>徒17:10</w:t>
      </w:r>
      <w:r>
        <w:rPr>
          <w:lang w:val="zh_TW" w:bidi="zh_TW"/>
        </w:rPr>
        <w:t>；</w:t>
      </w:r>
      <w:r>
        <w:rPr>
          <w:lang w:val="zh_TW" w:bidi="zh_TW"/>
        </w:rPr>
        <w:t>林後11:26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2:16</w:t>
      </w:r>
      <w:r>
        <w:rPr>
          <w:lang w:val="zh_TW" w:bidi="zh_TW"/>
        </w:rPr>
      </w:r>
    </w:p>
    <w:p>
      <w:pPr>
        <w:pStyle w:val="ListBullet"/>
        <w:spacing w:line="240" w:lineRule="auto"/>
        <w:ind w:left="720"/>
      </w:pPr>
      <w:r>
        <w:rPr>
          <w:lang w:val="zh_TW" w:bidi="zh_TW"/>
        </w:rPr>
      </w:r>
      <w:r>
        <w:rPr>
          <w:lang w:val="zh_TW" w:bidi="zh_TW"/>
        </w:rPr>
        <w:t>向外邦人傳福音是早期教會最重要的一項議題（</w:t>
      </w:r>
      <w:r>
        <w:rPr>
          <w:lang w:val="zh_TW" w:bidi="zh_TW"/>
        </w:rPr>
        <w:t>徒11:18</w:t>
      </w:r>
      <w:r>
        <w:rPr>
          <w:lang w:val="zh_TW" w:bidi="zh_TW"/>
        </w:rPr>
        <w:t>，</w:t>
      </w:r>
      <w:r>
        <w:rPr>
          <w:lang w:val="zh_TW" w:bidi="zh_TW"/>
        </w:rPr>
        <w:t>13:46–49</w:t>
      </w:r>
      <w:r>
        <w:rPr>
          <w:lang w:val="zh_TW" w:bidi="zh_TW"/>
        </w:rPr>
        <w:t>，</w:t>
      </w:r>
      <w:r>
        <w:rPr>
          <w:lang w:val="zh_TW" w:bidi="zh_TW"/>
        </w:rPr>
        <w:t>28:28</w:t>
      </w:r>
      <w:r>
        <w:rPr>
          <w:lang w:val="zh_TW" w:bidi="zh_TW"/>
        </w:rPr>
        <w:t>；</w:t>
      </w:r>
      <w:r>
        <w:rPr>
          <w:lang w:val="zh_TW" w:bidi="zh_TW"/>
        </w:rPr>
        <w:t>羅1:16）</w:t>
      </w:r>
      <w:r>
        <w:rPr>
          <w:lang w:val="zh_TW" w:bidi="zh_TW"/>
        </w:rPr>
        <w:t>。</w:t>
      </w:r>
    </w:p>
    <w:p>
      <w:pPr>
        <w:pStyle w:val="ListBullet"/>
        <w:spacing w:line="240" w:lineRule="auto"/>
        <w:ind w:left="720"/>
      </w:pPr>
      <w:r>
        <w:rPr>
          <w:lang w:val="zh_TW" w:bidi="zh_TW"/>
        </w:rPr>
      </w:r>
      <w:r>
        <w:rPr>
          <w:lang w:val="zh_TW" w:bidi="zh_TW"/>
        </w:rPr>
        <w:t>當惡貫滿盈時，審判就會來臨（</w:t>
      </w:r>
      <w:r>
        <w:rPr>
          <w:lang w:val="zh_TW" w:bidi="zh_TW"/>
        </w:rPr>
        <w:t>創15:16</w:t>
      </w:r>
      <w:r>
        <w:rPr>
          <w:lang w:val="zh_TW" w:bidi="zh_TW"/>
        </w:rPr>
        <w:t>；</w:t>
      </w:r>
      <w:r>
        <w:rPr>
          <w:lang w:val="zh_TW" w:bidi="zh_TW"/>
        </w:rPr>
        <w:t>但8:23</w:t>
      </w:r>
      <w:r>
        <w:rPr>
          <w:lang w:val="zh_TW" w:bidi="zh_TW"/>
        </w:rPr>
        <w:t>；參</w:t>
      </w:r>
      <w:r>
        <w:rPr>
          <w:lang w:val="zh_TW" w:bidi="zh_TW"/>
        </w:rPr>
        <w:t>太23:31–36）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2:17</w:t>
      </w:r>
      <w:r>
        <w:rPr>
          <w:lang w:val="zh_TW" w:bidi="zh_TW"/>
        </w:rPr>
      </w:r>
    </w:p>
    <w:p>
      <w:pPr/>
      <w:r>
        <w:rPr>
          <w:lang w:val="zh_TW" w:bidi="zh_TW"/>
        </w:rPr>
      </w:r>
      <w:r>
        <w:rPr>
          <w:lang w:val="zh_TW" w:bidi="zh_TW"/>
        </w:rPr>
        <w:t>離別：保羅說他意外離開帖撒羅尼迦（見</w:t>
      </w:r>
      <w:r>
        <w:rPr>
          <w:lang w:val="zh_TW" w:bidi="zh_TW"/>
        </w:rPr>
        <w:t>徒17:10</w:t>
      </w:r>
      <w:r>
        <w:rPr>
          <w:lang w:val="zh_TW" w:bidi="zh_TW"/>
        </w:rPr>
        <w:t>）就像剝奪了這些新信徒的屬靈父母的照顧。然而，這樣的缺席並不是忽視他們。正如保羅試圖返回教會的行為，可以看出這樣的分離並非出於他的本意（參</w:t>
      </w:r>
      <w:r>
        <w:rPr>
          <w:lang w:val="zh_TW" w:bidi="zh_TW"/>
        </w:rPr>
        <w:t>腓1:7</w:t>
      </w:r>
      <w:r>
        <w:rPr>
          <w:lang w:val="zh_TW" w:bidi="zh_TW"/>
        </w:rPr>
        <w:t>；</w:t>
      </w:r>
      <w:r>
        <w:rPr>
          <w:lang w:val="zh_TW" w:bidi="zh_TW"/>
        </w:rPr>
        <w:t>西2:5</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2:18</w:t>
      </w:r>
      <w:r>
        <w:rPr>
          <w:lang w:val="zh_TW" w:bidi="zh_TW"/>
        </w:rPr>
      </w:r>
    </w:p>
    <w:p>
      <w:pPr/>
      <w:r>
        <w:rPr>
          <w:lang w:val="zh_TW" w:bidi="zh_TW"/>
        </w:rPr>
      </w:r>
      <w:r>
        <w:rPr>
          <w:lang w:val="zh_TW" w:bidi="zh_TW"/>
        </w:rPr>
        <w:t>一次次地（譯註：和合本譯為「有一兩次」）</w:t>
      </w:r>
      <w:r>
        <w:rPr>
          <w:lang w:val="zh_TW" w:bidi="zh_TW"/>
        </w:rPr>
        <w:t>：保羅多次嘗試返回帖撒羅尼迦教會。儘管有撒但的敵對（見</w:t>
      </w:r>
      <w:r>
        <w:rPr>
          <w:lang w:val="zh_TW" w:bidi="zh_TW"/>
        </w:rPr>
        <w:t>羅16:20</w:t>
      </w:r>
      <w:r>
        <w:rPr>
          <w:lang w:val="zh_TW" w:bidi="zh_TW"/>
        </w:rPr>
        <w:t>；</w:t>
      </w:r>
      <w:r>
        <w:rPr>
          <w:lang w:val="zh_TW" w:bidi="zh_TW"/>
        </w:rPr>
        <w:t>林後2:11</w:t>
      </w:r>
      <w:r>
        <w:rPr>
          <w:lang w:val="zh_TW" w:bidi="zh_TW"/>
        </w:rPr>
        <w:t>；</w:t>
      </w:r>
      <w:r>
        <w:rPr>
          <w:lang w:val="zh_TW" w:bidi="zh_TW"/>
        </w:rPr>
        <w:t>弗6:10–12</w:t>
      </w:r>
      <w:r>
        <w:rPr>
          <w:lang w:val="zh_TW" w:bidi="zh_TW"/>
        </w:rPr>
        <w:t>），但提摩太（</w:t>
      </w:r>
      <w:r>
        <w:rPr>
          <w:lang w:val="zh_TW" w:bidi="zh_TW"/>
        </w:rPr>
        <w:t>帖前3:2</w:t>
      </w:r>
      <w:r>
        <w:rPr>
          <w:lang w:val="zh_TW" w:bidi="zh_TW"/>
        </w:rPr>
        <w:t>、</w:t>
      </w:r>
      <w:r>
        <w:rPr>
          <w:lang w:val="zh_TW" w:bidi="zh_TW"/>
        </w:rPr>
        <w:t>5</w:t>
      </w:r>
      <w:r>
        <w:rPr>
          <w:lang w:val="zh_TW" w:bidi="zh_TW"/>
        </w:rPr>
        <w:t>）和保羅（</w:t>
      </w:r>
      <w:r>
        <w:rPr>
          <w:lang w:val="zh_TW" w:bidi="zh_TW"/>
        </w:rPr>
        <w:t>徒20:1–3</w:t>
      </w:r>
      <w:r>
        <w:rPr>
          <w:lang w:val="zh_TW" w:bidi="zh_TW"/>
        </w:rPr>
        <w:t>）最終都能再次探訪這間教會。</w:t>
      </w:r>
      <w:r>
        <w:rPr>
          <w:lang w:val="zh_TW" w:bidi="zh_TW"/>
        </w:rPr>
      </w:r>
      <w:r>
        <w:rPr>
          <w:lang w:val="zh_TW" w:bidi="zh_TW"/>
        </w:rPr>
      </w:r>
    </w:p>
    <w:p>
      <w:pPr/>
      <w:r>
        <w:rPr>
          <w:lang w:val="zh_TW" w:bidi="zh_TW"/>
        </w:rPr>
      </w:r>
    </w:p>
    <w:p>
      <w:pPr>
        <w:pStyle w:val="Heading2"/>
      </w:pPr>
      <w:r>
        <w:rPr>
          <w:lang w:val="zh_TW" w:bidi="zh_TW"/>
        </w:rPr>
        <w:t>帖撒羅尼迦前書 2:19</w:t>
      </w:r>
      <w:r>
        <w:rPr>
          <w:lang w:val="zh_TW" w:bidi="zh_TW"/>
        </w:rPr>
      </w:r>
    </w:p>
    <w:p>
      <w:pPr/>
      <w:r>
        <w:rPr>
          <w:lang w:val="zh_TW" w:bidi="zh_TW"/>
        </w:rPr>
      </w:r>
      <w:r>
        <w:rPr>
          <w:lang w:val="zh_TW" w:bidi="zh_TW"/>
        </w:rPr>
        <w:t>在希臘和羅馬世界中，那些獲得偉大公民榮譽或在體育競賽中獲勝的人會被授予冠冕。</w:t>
      </w:r>
      <w:r>
        <w:rPr>
          <w:lang w:val="zh_TW" w:bidi="zh_TW"/>
        </w:rPr>
      </w:r>
      <w:r>
        <w:rPr>
          <w:lang w:val="zh_TW" w:bidi="zh_TW"/>
        </w:rPr>
      </w:r>
    </w:p>
    <w:p>
      <w:pPr/>
      <w:r>
        <w:rPr>
          <w:lang w:val="zh_TW" w:bidi="zh_TW"/>
        </w:rPr>
      </w:r>
    </w:p>
    <w:p>
      <w:pPr>
        <w:pStyle w:val="Heading2"/>
      </w:pPr>
      <w:r>
        <w:rPr>
          <w:lang w:val="zh_TW" w:bidi="zh_TW"/>
        </w:rPr>
        <w:t>帖撒羅尼迦前書 2:20</w:t>
      </w:r>
      <w:r>
        <w:rPr>
          <w:lang w:val="zh_TW" w:bidi="zh_TW"/>
        </w:rPr>
      </w:r>
    </w:p>
    <w:p>
      <w:pPr/>
      <w:r>
        <w:rPr>
          <w:lang w:val="zh_TW" w:bidi="zh_TW"/>
        </w:rPr>
      </w:r>
      <w:r>
        <w:rPr>
          <w:lang w:val="zh_TW" w:bidi="zh_TW"/>
        </w:rPr>
        <w:t>保羅將帖撒羅尼迦的信徒——而非他自己的成就——視為他的驕傲、榮耀以及喜樂的來源（</w:t>
      </w:r>
      <w:r>
        <w:rPr>
          <w:lang w:val="zh_TW" w:bidi="zh_TW"/>
        </w:rPr>
        <w:t>3:9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3:1–5</w:t>
      </w:r>
      <w:r>
        <w:rPr>
          <w:lang w:val="zh_TW" w:bidi="zh_TW"/>
        </w:rPr>
      </w:r>
    </w:p>
    <w:p>
      <w:pPr/>
      <w:r>
        <w:rPr>
          <w:lang w:val="zh_TW" w:bidi="zh_TW"/>
        </w:rPr>
      </w:r>
      <w:r>
        <w:rPr>
          <w:lang w:val="zh_TW" w:bidi="zh_TW"/>
        </w:rPr>
        <w:t>在庇哩亞宣講之後，保羅就離開馬其頓航行到了雅典，並指示西拉和提摩太盡快與他會合（</w:t>
      </w:r>
      <w:r>
        <w:rPr>
          <w:lang w:val="zh_TW" w:bidi="zh_TW"/>
        </w:rPr>
        <w:t>徒17:13–15</w:t>
      </w:r>
      <w:r>
        <w:rPr>
          <w:lang w:val="zh_TW" w:bidi="zh_TW"/>
        </w:rPr>
        <w:t>）。提摩太返回到帖撒羅尼迦（</w:t>
      </w:r>
      <w:r>
        <w:rPr>
          <w:lang w:val="zh_TW" w:bidi="zh_TW"/>
        </w:rPr>
        <w:t>帖前3:2</w:t>
      </w:r>
      <w:r>
        <w:rPr>
          <w:lang w:val="zh_TW" w:bidi="zh_TW"/>
        </w:rPr>
        <w:t>），因為保羅心裡越來越為帖撒羅尼迦教會焦急（</w:t>
      </w:r>
      <w:r>
        <w:rPr>
          <w:lang w:val="zh_TW" w:bidi="zh_TW"/>
        </w:rPr>
        <w:t>3:1</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3:3</w:t>
      </w:r>
      <w:r>
        <w:rPr>
          <w:lang w:val="zh_TW" w:bidi="zh_TW"/>
        </w:rPr>
      </w:r>
    </w:p>
    <w:p>
      <w:pPr/>
      <w:r>
        <w:rPr>
          <w:lang w:val="zh_TW" w:bidi="zh_TW"/>
        </w:rPr>
      </w:r>
      <w:r>
        <w:rPr>
          <w:lang w:val="zh_TW" w:bidi="zh_TW"/>
        </w:rPr>
        <w:t>我們受患難原是命定的：為信仰受苦往往是基督徒生活的一部分（</w:t>
      </w:r>
      <w:r>
        <w:rPr>
          <w:lang w:val="zh_TW" w:bidi="zh_TW"/>
        </w:rPr>
        <w:t>1:6</w:t>
      </w:r>
      <w:r>
        <w:rPr>
          <w:lang w:val="zh_TW" w:bidi="zh_TW"/>
        </w:rPr>
        <w:t>，</w:t>
      </w:r>
      <w:r>
        <w:rPr>
          <w:lang w:val="zh_TW" w:bidi="zh_TW"/>
        </w:rPr>
        <w:t>2:14</w:t>
      </w:r>
      <w:r>
        <w:rPr>
          <w:lang w:val="zh_TW" w:bidi="zh_TW"/>
        </w:rPr>
        <w:t>；</w:t>
      </w:r>
      <w:r>
        <w:rPr>
          <w:lang w:val="zh_TW" w:bidi="zh_TW"/>
        </w:rPr>
        <w:t>腓1:29</w:t>
      </w:r>
      <w:r>
        <w:rPr>
          <w:lang w:val="zh_TW" w:bidi="zh_TW"/>
        </w:rPr>
        <w:t>；</w:t>
      </w:r>
      <w:r>
        <w:rPr>
          <w:lang w:val="zh_TW" w:bidi="zh_TW"/>
        </w:rPr>
        <w:t>彼前1:6</w:t>
      </w:r>
      <w:r>
        <w:rPr>
          <w:lang w:val="zh_TW" w:bidi="zh_TW"/>
        </w:rPr>
        <w:t>，</w:t>
      </w:r>
      <w:r>
        <w:rPr>
          <w:lang w:val="zh_TW" w:bidi="zh_TW"/>
        </w:rPr>
        <w:t>2:21</w:t>
      </w:r>
      <w:r>
        <w:rPr>
          <w:lang w:val="zh_TW" w:bidi="zh_TW"/>
        </w:rPr>
        <w:t>，</w:t>
      </w:r>
      <w:r>
        <w:rPr>
          <w:lang w:val="zh_TW" w:bidi="zh_TW"/>
        </w:rPr>
        <w:t>3:17</w:t>
      </w:r>
      <w:r>
        <w:rPr>
          <w:lang w:val="zh_TW" w:bidi="zh_TW"/>
        </w:rPr>
        <w:t>，</w:t>
      </w:r>
      <w:r>
        <w:rPr>
          <w:lang w:val="zh_TW" w:bidi="zh_TW"/>
        </w:rPr>
        <w:t>4:19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3:5</w:t>
      </w:r>
      <w:r>
        <w:rPr>
          <w:lang w:val="zh_TW" w:bidi="zh_TW"/>
        </w:rPr>
      </w:r>
    </w:p>
    <w:p>
      <w:pPr/>
      <w:r>
        <w:rPr>
          <w:lang w:val="zh_TW" w:bidi="zh_TW"/>
        </w:rPr>
      </w:r>
      <w:r>
        <w:rPr>
          <w:lang w:val="zh_TW" w:bidi="zh_TW"/>
        </w:rPr>
        <w:t>保羅擔心撒但這位誘惑人的（</w:t>
      </w:r>
      <w:r>
        <w:rPr>
          <w:lang w:val="zh_TW" w:bidi="zh_TW"/>
        </w:rPr>
        <w:t>可1:13</w:t>
      </w:r>
      <w:r>
        <w:rPr>
          <w:lang w:val="zh_TW" w:bidi="zh_TW"/>
        </w:rPr>
        <w:t>；</w:t>
      </w:r>
      <w:r>
        <w:rPr>
          <w:lang w:val="zh_TW" w:bidi="zh_TW"/>
        </w:rPr>
        <w:t>林前7:5</w:t>
      </w:r>
      <w:r>
        <w:rPr>
          <w:lang w:val="zh_TW" w:bidi="zh_TW"/>
        </w:rPr>
        <w:t>）已經削弱了帖撒羅尼迦信徒的信心（</w:t>
      </w:r>
      <w:r>
        <w:rPr>
          <w:lang w:val="zh_TW" w:bidi="zh_TW"/>
        </w:rPr>
        <w:t>帖前3:2</w:t>
      </w:r>
      <w:r>
        <w:rPr>
          <w:lang w:val="zh_TW" w:bidi="zh_TW"/>
        </w:rPr>
        <w:t>、</w:t>
      </w:r>
      <w:r>
        <w:rPr>
          <w:lang w:val="zh_TW" w:bidi="zh_TW"/>
        </w:rPr>
        <w:t>6</w:t>
      </w:r>
      <w:r>
        <w:rPr>
          <w:lang w:val="zh_TW" w:bidi="zh_TW"/>
        </w:rPr>
        <w:t>、</w:t>
      </w:r>
      <w:r>
        <w:rPr>
          <w:lang w:val="zh_TW" w:bidi="zh_TW"/>
        </w:rPr>
        <w:t>8</w:t>
      </w:r>
      <w:r>
        <w:rPr>
          <w:lang w:val="zh_TW" w:bidi="zh_TW"/>
        </w:rPr>
        <w:t>），並使保羅在他們中間所作的工變得徒勞無功（</w:t>
      </w:r>
      <w:r>
        <w:rPr>
          <w:lang w:val="zh_TW" w:bidi="zh_TW"/>
        </w:rPr>
        <w:t>加2:2</w:t>
      </w:r>
      <w:r>
        <w:rPr>
          <w:lang w:val="zh_TW" w:bidi="zh_TW"/>
        </w:rPr>
        <w:t>；</w:t>
      </w:r>
      <w:r>
        <w:rPr>
          <w:lang w:val="zh_TW" w:bidi="zh_TW"/>
        </w:rPr>
        <w:t>腓2:16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3:6</w:t>
      </w:r>
      <w:r>
        <w:rPr>
          <w:lang w:val="zh_TW" w:bidi="zh_TW"/>
        </w:rPr>
      </w:r>
    </w:p>
    <w:p>
      <w:pPr/>
      <w:r>
        <w:rPr>
          <w:lang w:val="zh_TW" w:bidi="zh_TW"/>
        </w:rPr>
      </w:r>
      <w:r>
        <w:rPr>
          <w:lang w:val="zh_TW" w:bidi="zh_TW"/>
        </w:rPr>
        <w:t>在提摩太從帖撒羅尼迦返回後不久保羅就在哥林多寫下帖撒羅尼迦前書（</w:t>
      </w:r>
      <w:r>
        <w:rPr>
          <w:lang w:val="zh_TW" w:bidi="zh_TW"/>
        </w:rPr>
        <w:t>3:2</w:t>
      </w:r>
      <w:r>
        <w:rPr>
          <w:lang w:val="zh_TW" w:bidi="zh_TW"/>
        </w:rPr>
        <w:t>、</w:t>
      </w:r>
      <w:r>
        <w:rPr>
          <w:lang w:val="zh_TW" w:bidi="zh_TW"/>
        </w:rPr>
        <w:t>5</w:t>
      </w:r>
      <w:r>
        <w:rPr>
          <w:lang w:val="zh_TW" w:bidi="zh_TW"/>
        </w:rPr>
        <w:t>；</w:t>
      </w:r>
      <w:r>
        <w:rPr>
          <w:lang w:val="zh_TW" w:bidi="zh_TW"/>
        </w:rPr>
        <w:t>徒18:5）</w:t>
      </w:r>
      <w:r>
        <w:rPr>
          <w:lang w:val="zh_TW" w:bidi="zh_TW"/>
        </w:rPr>
        <w:t>。提摩太的報告帶來了關於帖撒羅尼迦信徒在信心、愛心，堅韌（</w:t>
      </w:r>
      <w:r>
        <w:rPr>
          <w:lang w:val="zh_TW" w:bidi="zh_TW"/>
        </w:rPr>
        <w:t>帖前3:8）</w:t>
      </w:r>
      <w:r>
        <w:rPr>
          <w:lang w:val="zh_TW" w:bidi="zh_TW"/>
        </w:rPr>
        <w:t>和盼望（另見</w:t>
      </w:r>
      <w:r>
        <w:rPr>
          <w:lang w:val="zh_TW" w:bidi="zh_TW"/>
        </w:rPr>
        <w:t>5:8</w:t>
      </w:r>
      <w:r>
        <w:rPr>
          <w:lang w:val="zh_TW" w:bidi="zh_TW"/>
        </w:rPr>
        <w:t>；</w:t>
      </w:r>
      <w:r>
        <w:rPr>
          <w:lang w:val="zh_TW" w:bidi="zh_TW"/>
        </w:rPr>
        <w:t>帖後1:3–4）</w:t>
      </w:r>
      <w:r>
        <w:rPr>
          <w:lang w:val="zh_TW" w:bidi="zh_TW"/>
        </w:rPr>
        <w:t>的好消息。</w:t>
      </w:r>
      <w:r>
        <w:rPr>
          <w:lang w:val="zh_TW" w:bidi="zh_TW"/>
        </w:rPr>
      </w:r>
      <w:r>
        <w:rPr>
          <w:lang w:val="zh_TW" w:bidi="zh_TW"/>
        </w:rPr>
      </w:r>
    </w:p>
    <w:p>
      <w:pPr/>
      <w:r>
        <w:rPr>
          <w:lang w:val="zh_TW" w:bidi="zh_TW"/>
        </w:rPr>
      </w:r>
    </w:p>
    <w:p>
      <w:pPr>
        <w:pStyle w:val="Heading2"/>
      </w:pPr>
      <w:r>
        <w:rPr>
          <w:lang w:val="zh_TW" w:bidi="zh_TW"/>
        </w:rPr>
        <w:t>帖撒羅尼迦前書 3:8</w:t>
      </w:r>
      <w:r>
        <w:rPr>
          <w:lang w:val="zh_TW" w:bidi="zh_TW"/>
        </w:rPr>
      </w:r>
    </w:p>
    <w:p>
      <w:pPr/>
      <w:r>
        <w:rPr>
          <w:lang w:val="zh_TW" w:bidi="zh_TW"/>
        </w:rPr>
      </w:r>
      <w:r>
        <w:rPr>
          <w:lang w:val="zh_TW" w:bidi="zh_TW"/>
        </w:rPr>
        <w:t>保羅</w:t>
      </w:r>
      <w:r>
        <w:rPr>
          <w:lang w:val="zh_TW" w:bidi="zh_TW"/>
        </w:rPr>
        <w:t>因他自己當前的處境感到困擾</w:t>
      </w:r>
      <w:r>
        <w:rPr>
          <w:lang w:val="zh_TW" w:bidi="zh_TW"/>
        </w:rPr>
        <w:t>（</w:t>
      </w:r>
      <w:r>
        <w:rPr>
          <w:lang w:val="zh_TW" w:bidi="zh_TW"/>
        </w:rPr>
        <w:t>3:7</w:t>
      </w:r>
      <w:r>
        <w:rPr>
          <w:lang w:val="zh_TW" w:bidi="zh_TW"/>
        </w:rPr>
        <w:t>），也非常關切帖撒羅尼迦教會（</w:t>
      </w:r>
      <w:r>
        <w:rPr>
          <w:lang w:val="zh_TW" w:bidi="zh_TW"/>
        </w:rPr>
        <w:t>3:1</w:t>
      </w:r>
      <w:r>
        <w:rPr>
          <w:lang w:val="zh_TW" w:bidi="zh_TW"/>
        </w:rPr>
        <w:t>、</w:t>
      </w:r>
      <w:r>
        <w:rPr>
          <w:lang w:val="zh_TW" w:bidi="zh_TW"/>
        </w:rPr>
        <w:t>5</w:t>
      </w:r>
      <w:r>
        <w:rPr>
          <w:lang w:val="zh_TW" w:bidi="zh_TW"/>
        </w:rPr>
        <w:t>）。當保羅得知帖撒羅尼迦信徒雖然同樣在受苦，卻依然信心堅固，並在主裡站立得穩時，他感到寬慰（</w:t>
      </w:r>
      <w:r>
        <w:rPr>
          <w:lang w:val="zh_TW" w:bidi="zh_TW"/>
        </w:rPr>
        <w:t>2:14</w:t>
      </w:r>
      <w:r>
        <w:rPr>
          <w:lang w:val="zh_TW" w:bidi="zh_TW"/>
        </w:rPr>
        <w:t>，</w:t>
      </w:r>
      <w:r>
        <w:rPr>
          <w:lang w:val="zh_TW" w:bidi="zh_TW"/>
        </w:rPr>
        <w:t>3:3–4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3:11</w:t>
      </w:r>
      <w:r>
        <w:rPr>
          <w:lang w:val="zh_TW" w:bidi="zh_TW"/>
        </w:rPr>
      </w:r>
    </w:p>
    <w:p>
      <w:pPr/>
      <w:r>
        <w:rPr>
          <w:lang w:val="zh_TW" w:bidi="zh_TW"/>
        </w:rPr>
      </w:r>
      <w:r>
        <w:rPr>
          <w:lang w:val="zh_TW" w:bidi="zh_TW"/>
        </w:rPr>
        <w:t>保羅向天父和主耶穌祈求能很快回到帖撒羅尼迦（</w:t>
      </w:r>
      <w:r>
        <w:rPr>
          <w:lang w:val="zh_TW" w:bidi="zh_TW"/>
        </w:rPr>
        <w:t>3:10</w:t>
      </w:r>
      <w:r>
        <w:rPr>
          <w:lang w:val="zh_TW" w:bidi="zh_TW"/>
        </w:rPr>
        <w:t>），這也暗示了耶穌的神性。</w:t>
      </w:r>
      <w:r>
        <w:rPr>
          <w:lang w:val="zh_TW" w:bidi="zh_TW"/>
        </w:rPr>
      </w:r>
      <w:r>
        <w:rPr>
          <w:lang w:val="zh_TW" w:bidi="zh_TW"/>
        </w:rPr>
      </w:r>
    </w:p>
    <w:p>
      <w:pPr/>
      <w:r>
        <w:rPr>
          <w:lang w:val="zh_TW" w:bidi="zh_TW"/>
        </w:rPr>
      </w:r>
    </w:p>
    <w:p>
      <w:pPr>
        <w:pStyle w:val="Heading2"/>
      </w:pPr>
      <w:r>
        <w:rPr>
          <w:lang w:val="zh_TW" w:bidi="zh_TW"/>
        </w:rPr>
        <w:t>帖撒羅尼迦前書 3:12</w:t>
      </w:r>
      <w:r>
        <w:rPr>
          <w:lang w:val="zh_TW" w:bidi="zh_TW"/>
        </w:rPr>
      </w:r>
    </w:p>
    <w:p>
      <w:pPr/>
      <w:r>
        <w:rPr>
          <w:lang w:val="zh_TW" w:bidi="zh_TW"/>
        </w:rPr>
      </w:r>
      <w:r>
        <w:rPr>
          <w:lang w:val="zh_TW" w:bidi="zh_TW"/>
        </w:rPr>
        <w:t>這間教會的一個特徵是他們作為神家中的成員彼此相愛（</w:t>
      </w:r>
      <w:r>
        <w:rPr>
          <w:lang w:val="zh_TW" w:bidi="zh_TW"/>
        </w:rPr>
        <w:t>4:9</w:t>
      </w:r>
      <w:r>
        <w:rPr>
          <w:lang w:val="zh_TW" w:bidi="zh_TW"/>
        </w:rPr>
        <w:t>；</w:t>
      </w:r>
      <w:r>
        <w:rPr>
          <w:lang w:val="zh_TW" w:bidi="zh_TW"/>
        </w:rPr>
        <w:t>帖後1:3–4</w:t>
      </w:r>
      <w:r>
        <w:rPr>
          <w:lang w:val="zh_TW" w:bidi="zh_TW"/>
        </w:rPr>
        <w:t>)。保羅祈求即使他們面對迫害，他們的愛仍能增長並充足，能愛基督徒群體以外的人（參</w:t>
      </w:r>
      <w:r>
        <w:rPr>
          <w:lang w:val="zh_TW" w:bidi="zh_TW"/>
        </w:rPr>
        <w:t>帖前5:15</w:t>
      </w:r>
      <w:r>
        <w:rPr>
          <w:lang w:val="zh_TW" w:bidi="zh_TW"/>
        </w:rPr>
        <w:t>；</w:t>
      </w:r>
      <w:r>
        <w:rPr>
          <w:lang w:val="zh_TW" w:bidi="zh_TW"/>
        </w:rPr>
        <w:t>加6:10</w:t>
      </w:r>
      <w:r>
        <w:rPr>
          <w:lang w:val="zh_TW" w:bidi="zh_TW"/>
        </w:rPr>
        <w:t>；</w:t>
      </w:r>
      <w:r>
        <w:rPr>
          <w:lang w:val="zh_TW" w:bidi="zh_TW"/>
        </w:rPr>
        <w:t>提後2:24</w:t>
      </w:r>
      <w:r>
        <w:rPr>
          <w:lang w:val="zh_TW" w:bidi="zh_TW"/>
        </w:rPr>
        <w:t>；</w:t>
      </w:r>
      <w:r>
        <w:rPr>
          <w:lang w:val="zh_TW" w:bidi="zh_TW"/>
        </w:rPr>
        <w:t>多3:2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3:13</w:t>
      </w:r>
      <w:r>
        <w:rPr>
          <w:lang w:val="zh_TW" w:bidi="zh_TW"/>
        </w:rPr>
      </w:r>
    </w:p>
    <w:p>
      <w:pPr/>
      <w:r>
        <w:rPr>
          <w:lang w:val="zh_TW" w:bidi="zh_TW"/>
        </w:rPr>
      </w:r>
      <w:r>
        <w:rPr>
          <w:lang w:val="zh_TW" w:bidi="zh_TW"/>
        </w:rPr>
        <w:t>在這段禱告最後的部分（</w:t>
      </w:r>
      <w:r>
        <w:rPr>
          <w:lang w:val="zh_TW" w:bidi="zh_TW"/>
        </w:rPr>
        <w:t>3:11–13</w:t>
      </w:r>
      <w:r>
        <w:rPr>
          <w:lang w:val="zh_TW" w:bidi="zh_TW"/>
        </w:rPr>
        <w:t>），保羅祈求他們的心裡——他們的行為和道德決心（</w:t>
      </w:r>
      <w:r>
        <w:rPr>
          <w:lang w:val="zh_TW" w:bidi="zh_TW"/>
        </w:rPr>
        <w:t>太5:8</w:t>
      </w:r>
      <w:r>
        <w:rPr>
          <w:lang w:val="zh_TW" w:bidi="zh_TW"/>
        </w:rPr>
        <w:t>；</w:t>
      </w:r>
      <w:r>
        <w:rPr>
          <w:lang w:val="zh_TW" w:bidi="zh_TW"/>
        </w:rPr>
        <w:t>徒15:9</w:t>
      </w:r>
      <w:r>
        <w:rPr>
          <w:lang w:val="zh_TW" w:bidi="zh_TW"/>
        </w:rPr>
        <w:t>；</w:t>
      </w:r>
      <w:r>
        <w:rPr>
          <w:lang w:val="zh_TW" w:bidi="zh_TW"/>
        </w:rPr>
        <w:t>來10:22</w:t>
      </w:r>
      <w:r>
        <w:rPr>
          <w:lang w:val="zh_TW" w:bidi="zh_TW"/>
        </w:rPr>
        <w:t>）——堅固，</w:t>
      </w:r>
      <w:r>
        <w:rPr>
          <w:lang w:val="zh_TW" w:bidi="zh_TW"/>
        </w:rPr>
        <w:t>成為聖潔且無可責備的</w:t>
      </w:r>
      <w:r>
        <w:rPr>
          <w:lang w:val="zh_TW" w:bidi="zh_TW"/>
        </w:rPr>
        <w:t>。</w:t>
      </w:r>
    </w:p>
    <w:p>
      <w:pPr>
        <w:pStyle w:val="ListBullet"/>
        <w:spacing w:line="240" w:lineRule="auto"/>
        <w:ind w:left="720"/>
      </w:pPr>
      <w:r>
        <w:rPr>
          <w:lang w:val="zh_TW" w:bidi="zh_TW"/>
        </w:rPr>
      </w:r>
      <w:r>
        <w:rPr>
          <w:lang w:val="zh_TW" w:bidi="zh_TW"/>
        </w:rPr>
        <w:t>當耶穌來時，祂將與祂的</w:t>
      </w:r>
      <w:r>
        <w:rPr>
          <w:lang w:val="zh_TW" w:bidi="zh_TW"/>
        </w:rPr>
        <w:t>眾聖徒一起來到</w:t>
      </w:r>
      <w:r>
        <w:rPr>
          <w:lang w:val="zh_TW" w:bidi="zh_TW"/>
        </w:rPr>
        <w:t>，眾聖徒可能是指天使（</w:t>
      </w:r>
      <w:r>
        <w:rPr>
          <w:lang w:val="zh_TW" w:bidi="zh_TW"/>
        </w:rPr>
        <w:t>申33:2</w:t>
      </w:r>
      <w:r>
        <w:rPr>
          <w:lang w:val="zh_TW" w:bidi="zh_TW"/>
        </w:rPr>
        <w:t>；</w:t>
      </w:r>
      <w:r>
        <w:rPr>
          <w:lang w:val="zh_TW" w:bidi="zh_TW"/>
        </w:rPr>
        <w:t>詩89:5</w:t>
      </w:r>
      <w:r>
        <w:rPr>
          <w:lang w:val="zh_TW" w:bidi="zh_TW"/>
        </w:rPr>
        <w:t>、</w:t>
      </w:r>
      <w:r>
        <w:rPr>
          <w:lang w:val="zh_TW" w:bidi="zh_TW"/>
        </w:rPr>
        <w:t>7</w:t>
      </w:r>
      <w:r>
        <w:rPr>
          <w:lang w:val="zh_TW" w:bidi="zh_TW"/>
        </w:rPr>
        <w:t>；</w:t>
      </w:r>
      <w:r>
        <w:rPr>
          <w:lang w:val="zh_TW" w:bidi="zh_TW"/>
        </w:rPr>
        <w:t>但4:13</w:t>
      </w:r>
      <w:r>
        <w:rPr>
          <w:lang w:val="zh_TW" w:bidi="zh_TW"/>
        </w:rPr>
        <w:t>，</w:t>
      </w:r>
      <w:r>
        <w:rPr>
          <w:lang w:val="zh_TW" w:bidi="zh_TW"/>
        </w:rPr>
        <w:t>8:13</w:t>
      </w:r>
      <w:r>
        <w:rPr>
          <w:lang w:val="zh_TW" w:bidi="zh_TW"/>
        </w:rPr>
        <w:t>；</w:t>
      </w:r>
      <w:r>
        <w:rPr>
          <w:lang w:val="zh_TW" w:bidi="zh_TW"/>
        </w:rPr>
        <w:t>太13:41</w:t>
      </w:r>
      <w:r>
        <w:rPr>
          <w:lang w:val="zh_TW" w:bidi="zh_TW"/>
        </w:rPr>
        <w:t>；</w:t>
      </w:r>
      <w:r>
        <w:rPr>
          <w:lang w:val="zh_TW" w:bidi="zh_TW"/>
        </w:rPr>
        <w:t>可8:38</w:t>
      </w:r>
      <w:r>
        <w:rPr>
          <w:lang w:val="zh_TW" w:bidi="zh_TW"/>
        </w:rPr>
        <w:t>，</w:t>
      </w:r>
      <w:r>
        <w:rPr>
          <w:lang w:val="zh_TW" w:bidi="zh_TW"/>
        </w:rPr>
        <w:t>13:26–27</w:t>
      </w:r>
      <w:r>
        <w:rPr>
          <w:lang w:val="zh_TW" w:bidi="zh_TW"/>
        </w:rPr>
        <w:t>；</w:t>
      </w:r>
      <w:r>
        <w:rPr>
          <w:lang w:val="zh_TW" w:bidi="zh_TW"/>
        </w:rPr>
        <w:t>帖後1:7</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4:1–2</w:t>
      </w:r>
      <w:r>
        <w:rPr>
          <w:lang w:val="zh_TW" w:bidi="zh_TW"/>
        </w:rPr>
      </w:r>
    </w:p>
    <w:p>
      <w:pPr>
        <w:pStyle w:val="ListBullet"/>
        <w:spacing w:line="240" w:lineRule="auto"/>
        <w:ind w:left="720"/>
      </w:pPr>
      <w:r>
        <w:rPr>
          <w:lang w:val="zh_TW" w:bidi="zh_TW"/>
        </w:rPr>
      </w:r>
      <w:r>
        <w:rPr>
          <w:lang w:val="zh_TW" w:bidi="zh_TW"/>
        </w:rPr>
        <w:t>我們敦促你們（譯註：和合本譯為「</w:t>
      </w:r>
      <w:r>
        <w:rPr>
          <w:lang w:val="zh_TW" w:bidi="zh_TW"/>
        </w:rPr>
        <w:t>求你們，勸你們</w:t>
      </w:r>
      <w:r>
        <w:rPr>
          <w:lang w:val="zh_TW" w:bidi="zh_TW"/>
        </w:rPr>
        <w:t>」）：保羅奉主耶穌之名的勸勉，強調他有教導的權柄。</w:t>
      </w:r>
    </w:p>
    <w:p>
      <w:pPr>
        <w:pStyle w:val="ListBullet"/>
        <w:spacing w:line="240" w:lineRule="auto"/>
        <w:ind w:left="720"/>
      </w:pPr>
      <w:r>
        <w:rPr>
          <w:lang w:val="zh_TW" w:bidi="zh_TW"/>
        </w:rPr>
      </w:r>
      <w:r>
        <w:rPr>
          <w:lang w:val="zh_TW" w:bidi="zh_TW"/>
        </w:rPr>
        <w:t>你們原曉得，我們……給你們甚麼命令</w:t>
      </w:r>
      <w:r>
        <w:rPr>
          <w:lang w:val="zh_TW" w:bidi="zh_TW"/>
        </w:rPr>
        <w:t>：古代書信中經常會提醒收信人已知的內容。保羅提醒帖撒羅尼迦信徒那些需要他們順服的事情（</w:t>
      </w:r>
      <w:r>
        <w:rPr>
          <w:lang w:val="zh_TW" w:bidi="zh_TW"/>
        </w:rPr>
        <w:t>4:11</w:t>
      </w:r>
      <w:r>
        <w:rPr>
          <w:lang w:val="zh_TW" w:bidi="zh_TW"/>
        </w:rPr>
        <w:t>；</w:t>
      </w:r>
      <w:r>
        <w:rPr>
          <w:lang w:val="zh_TW" w:bidi="zh_TW"/>
        </w:rPr>
        <w:t>帖後3:4</w:t>
      </w:r>
      <w:r>
        <w:rPr>
          <w:lang w:val="zh_TW" w:bidi="zh_TW"/>
        </w:rPr>
        <w:t>、</w:t>
      </w:r>
      <w:r>
        <w:rPr>
          <w:lang w:val="zh_TW" w:bidi="zh_TW"/>
        </w:rPr>
        <w:t>6</w:t>
      </w:r>
      <w:r>
        <w:rPr>
          <w:lang w:val="zh_TW" w:bidi="zh_TW"/>
        </w:rPr>
        <w:t>、</w:t>
      </w:r>
      <w:r>
        <w:rPr>
          <w:lang w:val="zh_TW" w:bidi="zh_TW"/>
        </w:rPr>
        <w:t>10</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4:1–5:22</w:t>
      </w:r>
      <w:r>
        <w:rPr>
          <w:lang w:val="zh_TW" w:bidi="zh_TW"/>
        </w:rPr>
      </w:r>
    </w:p>
    <w:p>
      <w:pPr/>
      <w:r>
        <w:rPr>
          <w:lang w:val="zh_TW" w:bidi="zh_TW"/>
        </w:rPr>
      </w:r>
      <w:r>
        <w:rPr>
          <w:lang w:val="zh_TW" w:bidi="zh_TW"/>
        </w:rPr>
        <w:t>這封書信正文的第二部分涉及提摩太關於教會情況的報告以及信徒們給保羅的問題。保羅在回答帖撒羅尼迦信徒的問題之前，先處理了不道德性關係的問題（</w:t>
      </w:r>
      <w:r>
        <w:rPr>
          <w:lang w:val="zh_TW" w:bidi="zh_TW"/>
        </w:rPr>
        <w:t>4:3–8</w:t>
      </w:r>
      <w:r>
        <w:rPr>
          <w:lang w:val="zh_TW" w:bidi="zh_TW"/>
        </w:rPr>
        <w:t>），然後談到對其他基督徒的愛（</w:t>
      </w:r>
      <w:r>
        <w:rPr>
          <w:lang w:val="zh_TW" w:bidi="zh_TW"/>
        </w:rPr>
        <w:t>4:9–12</w:t>
      </w:r>
      <w:r>
        <w:rPr>
          <w:lang w:val="zh_TW" w:bidi="zh_TW"/>
        </w:rPr>
        <w:t>）、已故信徒的命運（</w:t>
      </w:r>
      <w:r>
        <w:rPr>
          <w:lang w:val="zh_TW" w:bidi="zh_TW"/>
        </w:rPr>
        <w:t>4:13–18</w:t>
      </w:r>
      <w:r>
        <w:rPr>
          <w:lang w:val="zh_TW" w:bidi="zh_TW"/>
        </w:rPr>
        <w:t>）以及</w:t>
      </w:r>
      <w:r>
        <w:rPr>
          <w:lang w:val="zh_TW" w:bidi="zh_TW"/>
        </w:rPr>
        <w:t>主的日子到</w:t>
      </w:r>
      <w:r>
        <w:rPr>
          <w:lang w:val="zh_TW" w:bidi="zh_TW"/>
        </w:rPr>
        <w:t>來的時間（</w:t>
      </w:r>
      <w:r>
        <w:rPr>
          <w:lang w:val="zh_TW" w:bidi="zh_TW"/>
        </w:rPr>
        <w:t>5:1–11</w:t>
      </w:r>
      <w:r>
        <w:rPr>
          <w:lang w:val="zh_TW" w:bidi="zh_TW"/>
        </w:rPr>
        <w:t>）。保羅給出了各樣的勸勉，涉及領袖和群體內的關係（</w:t>
      </w:r>
      <w:r>
        <w:rPr>
          <w:lang w:val="zh_TW" w:bidi="zh_TW"/>
        </w:rPr>
        <w:t>5:12–15</w:t>
      </w:r>
      <w:r>
        <w:rPr>
          <w:lang w:val="zh_TW" w:bidi="zh_TW"/>
        </w:rPr>
        <w:t>）、與主的關係（</w:t>
      </w:r>
      <w:r>
        <w:rPr>
          <w:lang w:val="zh_TW" w:bidi="zh_TW"/>
        </w:rPr>
        <w:t>5:16–18</w:t>
      </w:r>
      <w:r>
        <w:rPr>
          <w:lang w:val="zh_TW" w:bidi="zh_TW"/>
        </w:rPr>
        <w:t>）以及</w:t>
      </w:r>
      <w:r>
        <w:rPr>
          <w:lang w:val="zh_TW" w:bidi="zh_TW"/>
        </w:rPr>
        <w:t>先知的講論</w:t>
      </w:r>
      <w:r>
        <w:rPr>
          <w:lang w:val="zh_TW" w:bidi="zh_TW"/>
        </w:rPr>
        <w:t>（</w:t>
      </w:r>
      <w:r>
        <w:rPr>
          <w:lang w:val="zh_TW" w:bidi="zh_TW"/>
        </w:rPr>
        <w:t>5:19–22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4:3</w:t>
      </w:r>
      <w:r>
        <w:rPr>
          <w:lang w:val="zh_TW" w:bidi="zh_TW"/>
        </w:rPr>
      </w:r>
    </w:p>
    <w:p>
      <w:pPr/>
      <w:r>
        <w:rPr>
          <w:lang w:val="zh_TW" w:bidi="zh_TW"/>
        </w:rPr>
      </w:r>
      <w:r>
        <w:rPr>
          <w:lang w:val="zh_TW" w:bidi="zh_TW"/>
        </w:rPr>
        <w:t>神的旨意就是要你們成為聖潔</w:t>
      </w:r>
      <w:r>
        <w:rPr>
          <w:lang w:val="zh_TW" w:bidi="zh_TW"/>
        </w:rPr>
        <w:t>：基督徒倫理的根基不是關於美德的哲學推論，而是遵行神的旨意（</w:t>
      </w:r>
      <w:r>
        <w:rPr>
          <w:lang w:val="zh_TW" w:bidi="zh_TW"/>
        </w:rPr>
        <w:t>羅12:1–2</w:t>
      </w:r>
      <w:r>
        <w:rPr>
          <w:lang w:val="zh_TW" w:bidi="zh_TW"/>
        </w:rPr>
        <w:t>；</w:t>
      </w:r>
      <w:r>
        <w:rPr>
          <w:lang w:val="zh_TW" w:bidi="zh_TW"/>
        </w:rPr>
        <w:t>弗6:6</w:t>
      </w:r>
      <w:r>
        <w:rPr>
          <w:lang w:val="zh_TW" w:bidi="zh_TW"/>
        </w:rPr>
        <w:t>；</w:t>
      </w:r>
      <w:r>
        <w:rPr>
          <w:lang w:val="zh_TW" w:bidi="zh_TW"/>
        </w:rPr>
        <w:t>來10:36</w:t>
      </w:r>
      <w:r>
        <w:rPr>
          <w:lang w:val="zh_TW" w:bidi="zh_TW"/>
        </w:rPr>
        <w:t>，</w:t>
      </w:r>
      <w:r>
        <w:rPr>
          <w:lang w:val="zh_TW" w:bidi="zh_TW"/>
        </w:rPr>
        <w:t>13:20–21</w:t>
      </w:r>
      <w:r>
        <w:rPr>
          <w:lang w:val="zh_TW" w:bidi="zh_TW"/>
        </w:rPr>
        <w:t>）。聖潔（</w:t>
      </w:r>
      <w:r>
        <w:rPr>
          <w:lang w:val="zh_TW" w:bidi="zh_TW"/>
        </w:rPr>
        <w:t>帖前4:4</w:t>
      </w:r>
      <w:r>
        <w:rPr>
          <w:lang w:val="zh_TW" w:bidi="zh_TW"/>
        </w:rPr>
        <w:t>、</w:t>
      </w:r>
      <w:r>
        <w:rPr>
          <w:lang w:val="zh_TW" w:bidi="zh_TW"/>
        </w:rPr>
        <w:t>7</w:t>
      </w:r>
      <w:r>
        <w:rPr>
          <w:lang w:val="zh_TW" w:bidi="zh_TW"/>
        </w:rPr>
        <w:t>）應涵蓋一個人的</w:t>
      </w:r>
      <w:r>
        <w:rPr>
          <w:lang w:val="zh_TW" w:bidi="zh_TW"/>
        </w:rPr>
        <w:t>全人生命</w:t>
      </w:r>
      <w:r>
        <w:rPr>
          <w:lang w:val="zh_TW" w:bidi="zh_TW"/>
        </w:rPr>
        <w:t>（</w:t>
      </w:r>
      <w:r>
        <w:rPr>
          <w:lang w:val="zh_TW" w:bidi="zh_TW"/>
        </w:rPr>
        <w:t>5:23</w:t>
      </w:r>
      <w:r>
        <w:rPr>
          <w:lang w:val="zh_TW" w:bidi="zh_TW"/>
        </w:rPr>
        <w:t>）；在這裡，則是指出要遠離性的罪行（希臘文porneia是指任何婚姻之外的性行為）。</w:t>
      </w:r>
      <w:r>
        <w:rPr>
          <w:lang w:val="zh_TW" w:bidi="zh_TW"/>
        </w:rPr>
      </w:r>
      <w:r>
        <w:rPr>
          <w:lang w:val="zh_TW" w:bidi="zh_TW"/>
        </w:rPr>
      </w:r>
    </w:p>
    <w:p>
      <w:pPr/>
      <w:r>
        <w:rPr>
          <w:lang w:val="zh_TW" w:bidi="zh_TW"/>
        </w:rPr>
      </w:r>
    </w:p>
    <w:p>
      <w:pPr>
        <w:pStyle w:val="Heading2"/>
      </w:pPr>
      <w:r>
        <w:rPr>
          <w:lang w:val="zh_TW" w:bidi="zh_TW"/>
        </w:rPr>
        <w:t>帖撒羅尼迦前書 4:4</w:t>
      </w:r>
      <w:r>
        <w:rPr>
          <w:lang w:val="zh_TW" w:bidi="zh_TW"/>
        </w:rPr>
      </w:r>
    </w:p>
    <w:p>
      <w:pPr/>
      <w:r>
        <w:rPr>
          <w:lang w:val="zh_TW" w:bidi="zh_TW"/>
        </w:rPr>
      </w:r>
      <w:r>
        <w:rPr>
          <w:lang w:val="zh_TW" w:bidi="zh_TW"/>
        </w:rPr>
        <w:t>守着自己的身體：自我節制能帶來從他人而來的尊敬（</w:t>
      </w:r>
      <w:r>
        <w:rPr>
          <w:lang w:val="zh_TW" w:bidi="zh_TW"/>
        </w:rPr>
        <w:t>羅12:10</w:t>
      </w:r>
      <w:r>
        <w:rPr>
          <w:lang w:val="zh_TW" w:bidi="zh_TW"/>
        </w:rPr>
        <w:t>），也帶來從神而來的尊榮（</w:t>
      </w:r>
      <w:r>
        <w:rPr>
          <w:lang w:val="zh_TW" w:bidi="zh_TW"/>
        </w:rPr>
        <w:t>羅2:7</w:t>
      </w:r>
      <w:r>
        <w:rPr>
          <w:lang w:val="zh_TW" w:bidi="zh_TW"/>
        </w:rPr>
        <w:t>；</w:t>
      </w:r>
      <w:r>
        <w:rPr>
          <w:lang w:val="zh_TW" w:bidi="zh_TW"/>
        </w:rPr>
        <w:t>彼前5:4</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4:5</w:t>
      </w:r>
      <w:r>
        <w:rPr>
          <w:lang w:val="zh_TW" w:bidi="zh_TW"/>
        </w:rPr>
      </w:r>
    </w:p>
    <w:p>
      <w:pPr>
        <w:pStyle w:val="ListBullet"/>
        <w:spacing w:line="240" w:lineRule="auto"/>
        <w:ind w:left="720"/>
      </w:pPr>
      <w:r>
        <w:rPr>
          <w:lang w:val="zh_TW" w:bidi="zh_TW"/>
        </w:rPr>
      </w:r>
      <w:r>
        <w:rPr>
          <w:lang w:val="zh_TW" w:bidi="zh_TW"/>
        </w:rPr>
        <w:t>故意無視神及祂的作為是道德敗壞的根源（</w:t>
      </w:r>
      <w:r>
        <w:rPr>
          <w:lang w:val="zh_TW" w:bidi="zh_TW"/>
        </w:rPr>
        <w:t>羅1:18–32</w:t>
      </w:r>
      <w:r>
        <w:rPr>
          <w:lang w:val="zh_TW" w:bidi="zh_TW"/>
        </w:rPr>
        <w:t>；</w:t>
      </w:r>
      <w:r>
        <w:rPr>
          <w:lang w:val="zh_TW" w:bidi="zh_TW"/>
        </w:rPr>
        <w:t>弗4:17–18</w:t>
      </w:r>
      <w:r>
        <w:rPr>
          <w:lang w:val="zh_TW" w:bidi="zh_TW"/>
        </w:rPr>
        <w:t>）。</w:t>
      </w:r>
    </w:p>
    <w:p>
      <w:pPr>
        <w:pStyle w:val="ListBullet"/>
        <w:spacing w:line="240" w:lineRule="auto"/>
        <w:ind w:left="720"/>
      </w:pPr>
      <w:r>
        <w:rPr>
          <w:lang w:val="zh_TW" w:bidi="zh_TW"/>
        </w:rPr>
      </w:r>
      <w:r>
        <w:rPr>
          <w:lang w:val="zh_TW" w:bidi="zh_TW"/>
        </w:rPr>
        <w:t>私慾的邪情</w:t>
      </w:r>
      <w:r>
        <w:rPr>
          <w:lang w:val="zh_TW" w:bidi="zh_TW"/>
        </w:rPr>
        <w:t>：在地中海世界，不道德的性行為常常被容忍。賣淫是被允許的，但與他人的妻子發生性關係是被禁止的。羅馬的婚姻習俗禁止女性有婚外情，卻不禁止男性。相比之下，猶太教和基督教的作者都禁止所有婚姻之外的性行為（</w:t>
      </w:r>
      <w:r>
        <w:rPr>
          <w:lang w:val="zh_TW" w:bidi="zh_TW"/>
        </w:rPr>
        <w:t>徒15:20</w:t>
      </w:r>
      <w:r>
        <w:rPr>
          <w:lang w:val="zh_TW" w:bidi="zh_TW"/>
        </w:rPr>
        <w:t>；</w:t>
      </w:r>
      <w:r>
        <w:rPr>
          <w:lang w:val="zh_TW" w:bidi="zh_TW"/>
        </w:rPr>
        <w:t>林前6:12–20</w:t>
      </w:r>
      <w:r>
        <w:rPr>
          <w:lang w:val="zh_TW" w:bidi="zh_TW"/>
        </w:rPr>
        <w:t>；</w:t>
      </w:r>
      <w:r>
        <w:rPr>
          <w:lang w:val="zh_TW" w:bidi="zh_TW"/>
        </w:rPr>
        <w:t>西3:5–6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4:7</w:t>
      </w:r>
      <w:r>
        <w:rPr>
          <w:lang w:val="zh_TW" w:bidi="zh_TW"/>
        </w:rPr>
      </w:r>
    </w:p>
    <w:p>
      <w:pPr/>
      <w:r>
        <w:rPr>
          <w:lang w:val="zh_TW" w:bidi="zh_TW"/>
        </w:rPr>
      </w:r>
      <w:r>
        <w:rPr>
          <w:lang w:val="zh_TW" w:bidi="zh_TW"/>
        </w:rPr>
        <w:t>沾染污穢：參</w:t>
      </w:r>
      <w:r>
        <w:rPr>
          <w:lang w:val="zh_TW" w:bidi="zh_TW"/>
        </w:rPr>
        <w:t>帖撒羅尼迦前書一章4節</w:t>
      </w:r>
      <w:r>
        <w:rPr>
          <w:lang w:val="zh_TW" w:bidi="zh_TW"/>
        </w:rPr>
        <w:t>，</w:t>
      </w:r>
      <w:r>
        <w:rPr>
          <w:lang w:val="zh_TW" w:bidi="zh_TW"/>
        </w:rPr>
        <w:t>二章12節</w:t>
      </w:r>
      <w:r>
        <w:rPr>
          <w:lang w:val="zh_TW" w:bidi="zh_TW"/>
        </w:rPr>
        <w:t>，</w:t>
      </w:r>
      <w:r>
        <w:rPr>
          <w:lang w:val="zh_TW" w:bidi="zh_TW"/>
        </w:rPr>
        <w:t>五章23至24節</w:t>
      </w:r>
      <w:r>
        <w:rPr>
          <w:lang w:val="zh_TW" w:bidi="zh_TW"/>
        </w:rPr>
        <w:t>；</w:t>
      </w:r>
      <w:r>
        <w:rPr>
          <w:lang w:val="zh_TW" w:bidi="zh_TW"/>
        </w:rPr>
        <w:t>帖撒羅尼迦後書二章13至14節</w:t>
      </w:r>
      <w:r>
        <w:rPr>
          <w:lang w:val="zh_TW" w:bidi="zh_TW"/>
        </w:rPr>
        <w:t>；</w:t>
      </w:r>
      <w:r>
        <w:rPr>
          <w:lang w:val="zh_TW" w:bidi="zh_TW"/>
        </w:rPr>
        <w:t>彼得前書一章15至16節</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4:8</w:t>
      </w:r>
      <w:r>
        <w:rPr>
          <w:lang w:val="zh_TW" w:bidi="zh_TW"/>
        </w:rPr>
      </w:r>
    </w:p>
    <w:p>
      <w:pPr>
        <w:pStyle w:val="ListBullet"/>
        <w:spacing w:line="240" w:lineRule="auto"/>
        <w:ind w:left="720"/>
      </w:pPr>
      <w:r>
        <w:rPr>
          <w:lang w:val="zh_TW" w:bidi="zh_TW"/>
        </w:rPr>
      </w:r>
      <w:r>
        <w:rPr>
          <w:lang w:val="zh_TW" w:bidi="zh_TW"/>
        </w:rPr>
        <w:t xml:space="preserve">棄絕保羅在這些事上的教導等同於棄絕神。 </w:t>
      </w:r>
    </w:p>
    <w:p>
      <w:pPr>
        <w:pStyle w:val="ListBullet"/>
        <w:spacing w:line="240" w:lineRule="auto"/>
        <w:ind w:left="720"/>
      </w:pPr>
      <w:r>
        <w:rPr>
          <w:lang w:val="zh_TW" w:bidi="zh_TW"/>
        </w:rPr>
      </w:r>
      <w:r>
        <w:rPr>
          <w:lang w:val="zh_TW" w:bidi="zh_TW"/>
        </w:rPr>
        <w:t>聖靈賦予基督徒力量，使他們的生活能合乎神的旨意（</w:t>
      </w:r>
      <w:r>
        <w:rPr>
          <w:lang w:val="zh_TW" w:bidi="zh_TW"/>
        </w:rPr>
        <w:t>結36:27</w:t>
      </w:r>
      <w:r>
        <w:rPr>
          <w:lang w:val="zh_TW" w:bidi="zh_TW"/>
        </w:rPr>
        <w:t>；</w:t>
      </w:r>
      <w:r>
        <w:rPr>
          <w:lang w:val="zh_TW" w:bidi="zh_TW"/>
        </w:rPr>
        <w:t>羅8:1–4</w:t>
      </w:r>
      <w:r>
        <w:rPr>
          <w:lang w:val="zh_TW" w:bidi="zh_TW"/>
        </w:rPr>
        <w:t>；</w:t>
      </w:r>
      <w:r>
        <w:rPr>
          <w:lang w:val="zh_TW" w:bidi="zh_TW"/>
        </w:rPr>
        <w:t>加5:16</w:t>
      </w:r>
      <w:r>
        <w:rPr>
          <w:lang w:val="zh_TW" w:bidi="zh_TW"/>
        </w:rPr>
        <w:t>；</w:t>
      </w:r>
      <w:r>
        <w:rPr>
          <w:lang w:val="zh_TW" w:bidi="zh_TW"/>
        </w:rPr>
        <w:t>約一3:24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4:9</w:t>
      </w:r>
      <w:r>
        <w:rPr>
          <w:lang w:val="zh_TW" w:bidi="zh_TW"/>
        </w:rPr>
      </w:r>
    </w:p>
    <w:p>
      <w:pPr/>
      <w:r>
        <w:rPr>
          <w:lang w:val="zh_TW" w:bidi="zh_TW"/>
        </w:rPr>
      </w:r>
      <w:r>
        <w:rPr>
          <w:lang w:val="zh_TW" w:bidi="zh_TW"/>
        </w:rPr>
        <w:t>神親自教導你們彼此相愛（譯註：和合本譯為「因為你們自己蒙了神的教訓，叫你們彼此相愛」；參</w:t>
      </w:r>
      <w:r>
        <w:rPr>
          <w:lang w:val="zh_TW" w:bidi="zh_TW"/>
        </w:rPr>
        <w:t>賽54:13</w:t>
      </w:r>
      <w:r>
        <w:rPr>
          <w:lang w:val="zh_TW" w:bidi="zh_TW"/>
        </w:rPr>
        <w:t>），而這是藉由耶穌（</w:t>
      </w:r>
      <w:r>
        <w:rPr>
          <w:lang w:val="zh_TW" w:bidi="zh_TW"/>
        </w:rPr>
        <w:t>約13:34–35</w:t>
      </w:r>
      <w:r>
        <w:rPr>
          <w:lang w:val="zh_TW" w:bidi="zh_TW"/>
        </w:rPr>
        <w:t>）、十字架（</w:t>
      </w:r>
      <w:r>
        <w:rPr>
          <w:lang w:val="zh_TW" w:bidi="zh_TW"/>
        </w:rPr>
        <w:t>羅5:8</w:t>
      </w:r>
      <w:r>
        <w:rPr>
          <w:lang w:val="zh_TW" w:bidi="zh_TW"/>
        </w:rPr>
        <w:t>；</w:t>
      </w:r>
      <w:r>
        <w:rPr>
          <w:lang w:val="zh_TW" w:bidi="zh_TW"/>
        </w:rPr>
        <w:t>弗5:1–2</w:t>
      </w:r>
      <w:r>
        <w:rPr>
          <w:lang w:val="zh_TW" w:bidi="zh_TW"/>
        </w:rPr>
        <w:t>）和聖靈（</w:t>
      </w:r>
      <w:r>
        <w:rPr>
          <w:lang w:val="zh_TW" w:bidi="zh_TW"/>
        </w:rPr>
        <w:t>羅5:5</w:t>
      </w:r>
      <w:r>
        <w:rPr>
          <w:lang w:val="zh_TW" w:bidi="zh_TW"/>
        </w:rPr>
        <w:t>；</w:t>
      </w:r>
      <w:r>
        <w:rPr>
          <w:lang w:val="zh_TW" w:bidi="zh_TW"/>
        </w:rPr>
        <w:t>加5:22</w:t>
      </w:r>
      <w:r>
        <w:rPr>
          <w:lang w:val="zh_TW" w:bidi="zh_TW"/>
        </w:rPr>
        <w:t>）的教導。</w:t>
      </w:r>
      <w:r>
        <w:rPr>
          <w:lang w:val="zh_TW" w:bidi="zh_TW"/>
        </w:rPr>
      </w:r>
      <w:r>
        <w:rPr>
          <w:lang w:val="zh_TW" w:bidi="zh_TW"/>
        </w:rPr>
      </w:r>
    </w:p>
    <w:p>
      <w:pPr/>
      <w:r>
        <w:rPr>
          <w:lang w:val="zh_TW" w:bidi="zh_TW"/>
        </w:rPr>
      </w:r>
    </w:p>
    <w:p>
      <w:pPr>
        <w:pStyle w:val="Heading2"/>
      </w:pPr>
      <w:r>
        <w:rPr>
          <w:lang w:val="zh_TW" w:bidi="zh_TW"/>
        </w:rPr>
        <w:t>帖撒羅尼迦前書 4:9–5:11</w:t>
      </w:r>
      <w:r>
        <w:rPr>
          <w:lang w:val="zh_TW" w:bidi="zh_TW"/>
        </w:rPr>
      </w:r>
    </w:p>
    <w:p>
      <w:pPr/>
      <w:r>
        <w:rPr>
          <w:lang w:val="zh_TW" w:bidi="zh_TW"/>
        </w:rPr>
      </w:r>
      <w:r>
        <w:rPr>
          <w:lang w:val="zh_TW" w:bidi="zh_TW"/>
        </w:rPr>
        <w:t>保羅回應了帖撒羅尼迦信徒一系列的問題（參</w:t>
      </w:r>
      <w:r>
        <w:rPr>
          <w:lang w:val="zh_TW" w:bidi="zh_TW"/>
        </w:rPr>
        <w:t>林前7:1</w:t>
      </w:r>
      <w:r>
        <w:rPr>
          <w:lang w:val="zh_TW" w:bidi="zh_TW"/>
        </w:rPr>
        <w:t>），這些問題涉及彼此相愛（</w:t>
      </w:r>
      <w:r>
        <w:rPr>
          <w:lang w:val="zh_TW" w:bidi="zh_TW"/>
        </w:rPr>
        <w:t>帖前4:9–12</w:t>
      </w:r>
      <w:r>
        <w:rPr>
          <w:lang w:val="zh_TW" w:bidi="zh_TW"/>
        </w:rPr>
        <w:t>）、已故信徒的命運（</w:t>
      </w:r>
      <w:r>
        <w:rPr>
          <w:lang w:val="zh_TW" w:bidi="zh_TW"/>
        </w:rPr>
        <w:t>4:13–18</w:t>
      </w:r>
      <w:r>
        <w:rPr>
          <w:lang w:val="zh_TW" w:bidi="zh_TW"/>
        </w:rPr>
        <w:t>），以及主的日子何時來到（</w:t>
      </w:r>
      <w:r>
        <w:rPr>
          <w:lang w:val="zh_TW" w:bidi="zh_TW"/>
        </w:rPr>
        <w:t>5:1–11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4:10</w:t>
      </w:r>
      <w:r>
        <w:rPr>
          <w:lang w:val="zh_TW" w:bidi="zh_TW"/>
        </w:rPr>
      </w:r>
    </w:p>
    <w:p>
      <w:pPr/>
      <w:r>
        <w:rPr>
          <w:lang w:val="zh_TW" w:bidi="zh_TW"/>
        </w:rPr>
      </w:r>
      <w:r>
        <w:rPr>
          <w:lang w:val="zh_TW" w:bidi="zh_TW"/>
        </w:rPr>
        <w:t>帖撒羅尼迦信徒藉著經濟上的捐獻（參</w:t>
      </w:r>
      <w:r>
        <w:rPr>
          <w:lang w:val="zh_TW" w:bidi="zh_TW"/>
        </w:rPr>
        <w:t>林後8:1–5</w:t>
      </w:r>
      <w:r>
        <w:rPr>
          <w:lang w:val="zh_TW" w:bidi="zh_TW"/>
        </w:rPr>
        <w:t>），彰顯了其對馬其頓省所有信徒（腓立比和庇哩亞；另見</w:t>
      </w:r>
      <w:r>
        <w:rPr>
          <w:lang w:val="zh_TW" w:bidi="zh_TW"/>
        </w:rPr>
        <w:t>帖前1:7–8</w:t>
      </w:r>
      <w:r>
        <w:rPr>
          <w:lang w:val="zh_TW" w:bidi="zh_TW"/>
        </w:rPr>
        <w:t>）的愛心。</w:t>
      </w:r>
      <w:r>
        <w:rPr>
          <w:lang w:val="zh_TW" w:bidi="zh_TW"/>
        </w:rPr>
      </w:r>
      <w:r>
        <w:rPr>
          <w:lang w:val="zh_TW" w:bidi="zh_TW"/>
        </w:rPr>
      </w:r>
    </w:p>
    <w:p>
      <w:pPr/>
      <w:r>
        <w:rPr>
          <w:lang w:val="zh_TW" w:bidi="zh_TW"/>
        </w:rPr>
      </w:r>
    </w:p>
    <w:p>
      <w:pPr>
        <w:pStyle w:val="Heading2"/>
      </w:pPr>
      <w:r>
        <w:rPr>
          <w:lang w:val="zh_TW" w:bidi="zh_TW"/>
        </w:rPr>
        <w:t>帖撒羅尼迦前書 4:11</w:t>
      </w:r>
      <w:r>
        <w:rPr>
          <w:lang w:val="zh_TW" w:bidi="zh_TW"/>
        </w:rPr>
      </w:r>
    </w:p>
    <w:p>
      <w:pPr>
        <w:pStyle w:val="ListBullet"/>
        <w:spacing w:line="240" w:lineRule="auto"/>
        <w:ind w:left="720"/>
      </w:pPr>
      <w:r>
        <w:rPr>
          <w:lang w:val="zh_TW" w:bidi="zh_TW"/>
        </w:rPr>
      </w:r>
      <w:r>
        <w:rPr>
          <w:lang w:val="zh_TW" w:bidi="zh_TW"/>
        </w:rPr>
        <w:t>作安靜人</w:t>
      </w:r>
      <w:r>
        <w:rPr>
          <w:lang w:val="zh_TW" w:bidi="zh_TW"/>
        </w:rPr>
        <w:t>就是</w:t>
      </w:r>
      <w:r>
        <w:rPr>
          <w:lang w:val="zh_TW" w:bidi="zh_TW"/>
        </w:rPr>
        <w:t>做個受人尊重、不在群體中惹事生非的人</w:t>
      </w:r>
      <w:r>
        <w:rPr>
          <w:lang w:val="zh_TW" w:bidi="zh_TW"/>
        </w:rPr>
        <w:t>。</w:t>
      </w:r>
    </w:p>
    <w:p>
      <w:pPr>
        <w:pStyle w:val="ListBullet"/>
        <w:spacing w:line="240" w:lineRule="auto"/>
        <w:ind w:left="720"/>
      </w:pPr>
      <w:r>
        <w:rPr>
          <w:lang w:val="zh_TW" w:bidi="zh_TW"/>
        </w:rPr>
      </w:r>
      <w:r>
        <w:rPr>
          <w:lang w:val="zh_TW" w:bidi="zh_TW"/>
        </w:rPr>
        <w:t>親手做工</w:t>
      </w:r>
      <w:r>
        <w:rPr>
          <w:lang w:val="zh_TW" w:bidi="zh_TW"/>
        </w:rPr>
        <w:t>：保羅先前藉由他的教導（見</w:t>
      </w:r>
      <w:r>
        <w:rPr>
          <w:lang w:val="zh_TW" w:bidi="zh_TW"/>
        </w:rPr>
        <w:t>帖後3:10</w:t>
      </w:r>
      <w:r>
        <w:rPr>
          <w:lang w:val="zh_TW" w:bidi="zh_TW"/>
        </w:rPr>
        <w:t>）和自己的榜樣（</w:t>
      </w:r>
      <w:r>
        <w:rPr>
          <w:lang w:val="zh_TW" w:bidi="zh_TW"/>
        </w:rPr>
        <w:t>帖後3:7–9</w:t>
      </w:r>
      <w:r>
        <w:rPr>
          <w:lang w:val="zh_TW" w:bidi="zh_TW"/>
        </w:rPr>
        <w:t>）指示他們應自食其力。</w:t>
      </w:r>
      <w:r>
        <w:rPr>
          <w:lang w:val="zh_TW" w:bidi="zh_TW"/>
        </w:rPr>
      </w:r>
      <w:r>
        <w:rPr>
          <w:lang w:val="zh_TW" w:bidi="zh_TW"/>
        </w:rPr>
      </w:r>
    </w:p>
    <w:p>
      <w:pPr/>
      <w:r>
        <w:rPr>
          <w:lang w:val="zh_TW" w:bidi="zh_TW"/>
        </w:rPr>
      </w:r>
    </w:p>
    <w:p>
      <w:pPr>
        <w:pStyle w:val="Heading2"/>
      </w:pPr>
      <w:r>
        <w:rPr>
          <w:lang w:val="zh_TW" w:bidi="zh_TW"/>
        </w:rPr>
        <w:t>帖撒羅尼迦前書 4:12</w:t>
      </w:r>
      <w:r>
        <w:rPr>
          <w:lang w:val="zh_TW" w:bidi="zh_TW"/>
        </w:rPr>
      </w:r>
    </w:p>
    <w:p>
      <w:pPr/>
      <w:r>
        <w:rPr>
          <w:lang w:val="zh_TW" w:bidi="zh_TW"/>
        </w:rPr>
      </w:r>
      <w:r>
        <w:rPr>
          <w:lang w:val="zh_TW" w:bidi="zh_TW"/>
        </w:rPr>
        <w:t>自食其力並</w:t>
      </w:r>
      <w:r>
        <w:rPr>
          <w:lang w:val="zh_TW" w:bidi="zh_TW"/>
        </w:rPr>
        <w:t>行事端正能</w:t>
      </w:r>
      <w:r>
        <w:rPr>
          <w:lang w:val="zh_TW" w:bidi="zh_TW"/>
        </w:rPr>
        <w:t>贏得非基督徒的認可和尊重（見</w:t>
      </w:r>
      <w:r>
        <w:rPr>
          <w:lang w:val="zh_TW" w:bidi="zh_TW"/>
        </w:rPr>
        <w:t>羅13:13</w:t>
      </w:r>
      <w:r>
        <w:rPr>
          <w:lang w:val="zh_TW" w:bidi="zh_TW"/>
        </w:rPr>
        <w:t>；</w:t>
      </w:r>
      <w:r>
        <w:rPr>
          <w:lang w:val="zh_TW" w:bidi="zh_TW"/>
        </w:rPr>
        <w:t>林前5:12–13</w:t>
      </w:r>
      <w:r>
        <w:rPr>
          <w:lang w:val="zh_TW" w:bidi="zh_TW"/>
        </w:rPr>
        <w:t>；</w:t>
      </w:r>
      <w:r>
        <w:rPr>
          <w:lang w:val="zh_TW" w:bidi="zh_TW"/>
        </w:rPr>
        <w:t>西4:5</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4:13</w:t>
      </w:r>
      <w:r>
        <w:rPr>
          <w:lang w:val="zh_TW" w:bidi="zh_TW"/>
        </w:rPr>
      </w:r>
    </w:p>
    <w:p>
      <w:pPr>
        <w:pStyle w:val="ListBullet"/>
        <w:spacing w:line="240" w:lineRule="auto"/>
        <w:ind w:left="720"/>
      </w:pPr>
      <w:r>
        <w:rPr>
          <w:lang w:val="zh_TW" w:bidi="zh_TW"/>
        </w:rPr>
      </w:r>
      <w:r>
        <w:rPr>
          <w:lang w:val="zh_TW" w:bidi="zh_TW"/>
        </w:rPr>
        <w:t>已經離世的信徒（字面意思是</w:t>
      </w:r>
      <w:r>
        <w:rPr>
          <w:i/>
          <w:lang w:val="zh_TW" w:bidi="zh_TW"/>
        </w:rPr>
        <w:t>那些已經睡了的人</w:t>
      </w:r>
      <w:r>
        <w:rPr>
          <w:lang w:val="zh_TW" w:bidi="zh_TW"/>
        </w:rPr>
        <w:t>；另在</w:t>
      </w:r>
      <w:r>
        <w:rPr>
          <w:lang w:val="zh_TW" w:bidi="zh_TW"/>
        </w:rPr>
        <w:t>4:14</w:t>
      </w:r>
      <w:r>
        <w:rPr>
          <w:lang w:val="zh_TW" w:bidi="zh_TW"/>
        </w:rPr>
        <w:t>中可見。譯註：和合本譯為「</w:t>
      </w:r>
      <w:r>
        <w:rPr>
          <w:lang w:val="zh_TW" w:bidi="zh_TW"/>
        </w:rPr>
        <w:t>睡了的人</w:t>
      </w:r>
      <w:r>
        <w:rPr>
          <w:lang w:val="zh_TW" w:bidi="zh_TW"/>
        </w:rPr>
        <w:t>」）：在希臘、猶太和基督教文學中，睡了是用於委婉的表達死亡（</w:t>
      </w:r>
      <w:r>
        <w:rPr>
          <w:lang w:val="zh_TW" w:bidi="zh_TW"/>
        </w:rPr>
        <w:t>但12:2</w:t>
      </w:r>
      <w:r>
        <w:rPr>
          <w:lang w:val="zh_TW" w:bidi="zh_TW"/>
        </w:rPr>
        <w:t>；</w:t>
      </w:r>
      <w:r>
        <w:rPr>
          <w:lang w:val="zh_TW" w:bidi="zh_TW"/>
        </w:rPr>
        <w:t>太27:52</w:t>
      </w:r>
      <w:r>
        <w:rPr>
          <w:lang w:val="zh_TW" w:bidi="zh_TW"/>
        </w:rPr>
        <w:t>）。人死後仍持續存有（</w:t>
      </w:r>
      <w:r>
        <w:rPr>
          <w:lang w:val="zh_TW" w:bidi="zh_TW"/>
        </w:rPr>
        <w:t>路23:40–43</w:t>
      </w:r>
      <w:r>
        <w:rPr>
          <w:lang w:val="zh_TW" w:bidi="zh_TW"/>
        </w:rPr>
        <w:t>；</w:t>
      </w:r>
      <w:r>
        <w:rPr>
          <w:lang w:val="zh_TW" w:bidi="zh_TW"/>
        </w:rPr>
        <w:t>徒7:55–60</w:t>
      </w:r>
      <w:r>
        <w:rPr>
          <w:lang w:val="zh_TW" w:bidi="zh_TW"/>
        </w:rPr>
        <w:t>；</w:t>
      </w:r>
      <w:r>
        <w:rPr>
          <w:lang w:val="zh_TW" w:bidi="zh_TW"/>
        </w:rPr>
        <w:t>林後5:6–10</w:t>
      </w:r>
      <w:r>
        <w:rPr>
          <w:lang w:val="zh_TW" w:bidi="zh_TW"/>
        </w:rPr>
        <w:t>；</w:t>
      </w:r>
      <w:r>
        <w:rPr>
          <w:lang w:val="zh_TW" w:bidi="zh_TW"/>
        </w:rPr>
        <w:t>腓1:20–24</w:t>
      </w:r>
      <w:r>
        <w:rPr>
          <w:lang w:val="zh_TW" w:bidi="zh_TW"/>
        </w:rPr>
        <w:t>；</w:t>
      </w:r>
      <w:r>
        <w:rPr>
          <w:lang w:val="zh_TW" w:bidi="zh_TW"/>
        </w:rPr>
        <w:t>啟6:9–11</w:t>
      </w:r>
      <w:r>
        <w:rPr>
          <w:lang w:val="zh_TW" w:bidi="zh_TW"/>
        </w:rPr>
        <w:t>）；那些已經去世的人在等待復活（</w:t>
      </w:r>
      <w:r>
        <w:rPr>
          <w:lang w:val="zh_TW" w:bidi="zh_TW"/>
        </w:rPr>
        <w:t>林前15:23</w:t>
      </w:r>
      <w:r>
        <w:rPr>
          <w:lang w:val="zh_TW" w:bidi="zh_TW"/>
        </w:rPr>
        <w:t>）。</w:t>
      </w:r>
    </w:p>
    <w:p>
      <w:pPr>
        <w:pStyle w:val="ListBullet"/>
        <w:spacing w:line="240" w:lineRule="auto"/>
        <w:ind w:left="720"/>
      </w:pPr>
      <w:r>
        <w:rPr>
          <w:lang w:val="zh_TW" w:bidi="zh_TW"/>
        </w:rPr>
      </w:r>
      <w:r>
        <w:rPr>
          <w:lang w:val="zh_TW" w:bidi="zh_TW"/>
        </w:rPr>
        <w:t>憂傷，像那些沒有指望的人一樣</w:t>
      </w:r>
      <w:r>
        <w:rPr>
          <w:lang w:val="zh_TW" w:bidi="zh_TW"/>
        </w:rPr>
        <w:t>：古代的勸慰信都會勸告哀悼者不要被悲傷壓倒，因為他們無法阻止死亡。保羅並不禁止人悲傷（參</w:t>
      </w:r>
      <w:r>
        <w:rPr>
          <w:lang w:val="zh_TW" w:bidi="zh_TW"/>
        </w:rPr>
        <w:t>約16:6</w:t>
      </w:r>
      <w:r>
        <w:rPr>
          <w:lang w:val="zh_TW" w:bidi="zh_TW"/>
        </w:rPr>
        <w:t>、</w:t>
      </w:r>
      <w:r>
        <w:rPr>
          <w:lang w:val="zh_TW" w:bidi="zh_TW"/>
        </w:rPr>
        <w:t>20</w:t>
      </w:r>
      <w:r>
        <w:rPr>
          <w:lang w:val="zh_TW" w:bidi="zh_TW"/>
        </w:rPr>
        <w:t>；</w:t>
      </w:r>
      <w:r>
        <w:rPr>
          <w:lang w:val="zh_TW" w:bidi="zh_TW"/>
        </w:rPr>
        <w:t>腓2:27</w:t>
      </w:r>
      <w:r>
        <w:rPr>
          <w:lang w:val="zh_TW" w:bidi="zh_TW"/>
        </w:rPr>
        <w:t>），但他呼籲基督徒哀悼者要摒棄那種對神沒有盼望之人才有的悲傷。</w:t>
      </w:r>
      <w:r>
        <w:rPr>
          <w:lang w:val="zh_TW" w:bidi="zh_TW"/>
        </w:rPr>
      </w:r>
      <w:r>
        <w:rPr>
          <w:lang w:val="zh_TW" w:bidi="zh_TW"/>
        </w:rPr>
      </w:r>
    </w:p>
    <w:p>
      <w:pPr/>
      <w:r>
        <w:rPr>
          <w:lang w:val="zh_TW" w:bidi="zh_TW"/>
        </w:rPr>
      </w:r>
    </w:p>
    <w:p>
      <w:pPr>
        <w:pStyle w:val="Heading2"/>
      </w:pPr>
      <w:r>
        <w:rPr>
          <w:lang w:val="zh_TW" w:bidi="zh_TW"/>
        </w:rPr>
        <w:t>帖撒羅尼迦前書 4:14</w:t>
      </w:r>
      <w:r>
        <w:rPr>
          <w:lang w:val="zh_TW" w:bidi="zh_TW"/>
        </w:rPr>
      </w:r>
    </w:p>
    <w:p>
      <w:pPr>
        <w:pStyle w:val="ListBullet"/>
        <w:spacing w:line="240" w:lineRule="auto"/>
        <w:ind w:left="720"/>
      </w:pPr>
      <w:r>
        <w:rPr>
          <w:lang w:val="zh_TW" w:bidi="zh_TW"/>
        </w:rPr>
      </w:r>
      <w:r>
        <w:rPr>
          <w:lang w:val="zh_TW" w:bidi="zh_TW"/>
        </w:rPr>
        <w:t>基督教的核心教義——</w:t>
      </w:r>
      <w:r>
        <w:rPr>
          <w:lang w:val="zh_TW" w:bidi="zh_TW"/>
        </w:rPr>
        <w:t>耶穌死而復活，這</w:t>
      </w:r>
      <w:r>
        <w:rPr>
          <w:lang w:val="zh_TW" w:bidi="zh_TW"/>
        </w:rPr>
        <w:t>是面對死亡仍心存盼望的根基，且這盼望有基督的復活作為確據（</w:t>
      </w:r>
      <w:r>
        <w:rPr>
          <w:lang w:val="zh_TW" w:bidi="zh_TW"/>
        </w:rPr>
        <w:t>林前15</w:t>
      </w:r>
      <w:r>
        <w:rPr>
          <w:lang w:val="zh_TW" w:bidi="zh_TW"/>
        </w:rPr>
        <w:t>）。</w:t>
      </w:r>
    </w:p>
    <w:p>
      <w:pPr>
        <w:pStyle w:val="ListBullet"/>
        <w:spacing w:line="240" w:lineRule="auto"/>
        <w:ind w:left="720"/>
      </w:pPr>
      <w:r>
        <w:rPr>
          <w:lang w:val="zh_TW" w:bidi="zh_TW"/>
        </w:rPr>
      </w:r>
      <w:r>
        <w:rPr>
          <w:lang w:val="zh_TW" w:bidi="zh_TW"/>
        </w:rPr>
        <w:t>神也必將他們</w:t>
      </w:r>
      <w:r>
        <w:rPr>
          <w:lang w:val="zh_TW" w:bidi="zh_TW"/>
        </w:rPr>
        <w:t>帶來</w:t>
      </w:r>
      <w:r>
        <w:rPr>
          <w:lang w:val="zh_TW" w:bidi="zh_TW"/>
        </w:rPr>
        <w:t>指的是信徒的復活（</w:t>
      </w:r>
      <w:r>
        <w:rPr>
          <w:lang w:val="zh_TW" w:bidi="zh_TW"/>
        </w:rPr>
        <w:t>帖前4:16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4:15</w:t>
      </w:r>
      <w:r>
        <w:rPr>
          <w:lang w:val="zh_TW" w:bidi="zh_TW"/>
        </w:rPr>
      </w:r>
    </w:p>
    <w:p>
      <w:pPr>
        <w:pStyle w:val="ListBullet"/>
        <w:spacing w:line="240" w:lineRule="auto"/>
        <w:ind w:left="720"/>
      </w:pPr>
      <w:r>
        <w:rPr>
          <w:lang w:val="zh_TW" w:bidi="zh_TW"/>
        </w:rPr>
      </w:r>
      <w:r>
        <w:rPr>
          <w:lang w:val="zh_TW" w:bidi="zh_TW"/>
        </w:rPr>
        <w:t>照主的話</w:t>
      </w:r>
      <w:r>
        <w:rPr>
          <w:lang w:val="zh_TW" w:bidi="zh_TW"/>
        </w:rPr>
        <w:t>：耶穌自己的教導成為保羅給帖撒羅尼迦信徒的確據的來源（見</w:t>
      </w:r>
      <w:r>
        <w:rPr>
          <w:lang w:val="zh_TW" w:bidi="zh_TW"/>
        </w:rPr>
        <w:t>太24:29–31</w:t>
      </w:r>
      <w:r>
        <w:rPr>
          <w:lang w:val="zh_TW" w:bidi="zh_TW"/>
        </w:rPr>
        <w:t>、</w:t>
      </w:r>
      <w:r>
        <w:rPr>
          <w:lang w:val="zh_TW" w:bidi="zh_TW"/>
        </w:rPr>
        <w:t>40–41</w:t>
      </w:r>
      <w:r>
        <w:rPr>
          <w:lang w:val="zh_TW" w:bidi="zh_TW"/>
        </w:rPr>
        <w:t>）。</w:t>
      </w:r>
    </w:p>
    <w:p>
      <w:pPr>
        <w:pStyle w:val="ListBullet"/>
        <w:spacing w:line="240" w:lineRule="auto"/>
        <w:ind w:left="720"/>
      </w:pPr>
      <w:r>
        <w:rPr>
          <w:lang w:val="zh_TW" w:bidi="zh_TW"/>
        </w:rPr>
      </w:r>
      <w:r>
        <w:rPr>
          <w:lang w:val="zh_TW" w:bidi="zh_TW"/>
        </w:rPr>
        <w:t>不能在……之先：保羅希望帖撒羅尼迦人知道，當主再來時，已死的人並沒有處於劣勢，而是會同樣參與復活。</w:t>
      </w:r>
    </w:p>
    <w:p>
      <w:pPr>
        <w:pStyle w:val="ListBullet"/>
        <w:spacing w:line="240" w:lineRule="auto"/>
        <w:ind w:left="720"/>
      </w:pPr>
      <w:r>
        <w:rPr>
          <w:lang w:val="zh_TW" w:bidi="zh_TW"/>
        </w:rPr>
      </w:r>
      <w:r>
        <w:rPr>
          <w:lang w:val="zh_TW" w:bidi="zh_TW"/>
        </w:rPr>
        <w:t>在提到耶穌降臨時，保羅用的這個希臘文字詞（parousia），通常用來描述皇帝</w:t>
      </w:r>
      <w:r>
        <w:rPr>
          <w:lang w:val="zh_TW" w:bidi="zh_TW"/>
        </w:rPr>
        <w:t>隆重地蒞臨一個城市的情景</w:t>
      </w:r>
      <w:r>
        <w:rPr>
          <w:lang w:val="zh_TW" w:bidi="zh_TW"/>
        </w:rPr>
        <w:t>（見</w:t>
      </w:r>
      <w:r>
        <w:rPr>
          <w:lang w:val="zh_TW" w:bidi="zh_TW"/>
        </w:rPr>
        <w:t>帖前4:17</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4:16</w:t>
      </w:r>
      <w:r>
        <w:rPr>
          <w:lang w:val="zh_TW" w:bidi="zh_TW"/>
        </w:rPr>
      </w:r>
    </w:p>
    <w:p>
      <w:pPr/>
      <w:r>
        <w:rPr>
          <w:lang w:val="zh_TW" w:bidi="zh_TW"/>
        </w:rPr>
      </w:r>
      <w:r>
        <w:rPr>
          <w:lang w:val="zh_TW" w:bidi="zh_TW"/>
        </w:rPr>
        <w:t>又有神的號吹響</w:t>
      </w:r>
      <w:r>
        <w:rPr>
          <w:lang w:val="zh_TW" w:bidi="zh_TW"/>
        </w:rPr>
        <w:t>：神的號聲將會宣告復活，正如它先前宣告以色列會得救一樣（</w:t>
      </w:r>
      <w:r>
        <w:rPr>
          <w:lang w:val="zh_TW" w:bidi="zh_TW"/>
        </w:rPr>
        <w:t>番1:16</w:t>
      </w:r>
      <w:r>
        <w:rPr>
          <w:lang w:val="zh_TW" w:bidi="zh_TW"/>
        </w:rPr>
        <w:t>；</w:t>
      </w:r>
      <w:r>
        <w:rPr>
          <w:lang w:val="zh_TW" w:bidi="zh_TW"/>
        </w:rPr>
        <w:t>亞9:14</w:t>
      </w:r>
      <w:r>
        <w:rPr>
          <w:lang w:val="zh_TW" w:bidi="zh_TW"/>
        </w:rPr>
        <w:t>）。未來，它將宣告神的選民要「</w:t>
      </w:r>
      <w:r>
        <w:rPr>
          <w:lang w:val="zh_TW" w:bidi="zh_TW"/>
        </w:rPr>
        <w:t>從四方，從天這邊到天那邊</w:t>
      </w:r>
      <w:r>
        <w:rPr>
          <w:lang w:val="zh_TW" w:bidi="zh_TW"/>
        </w:rPr>
        <w:t>」</w:t>
      </w:r>
      <w:r>
        <w:rPr>
          <w:lang w:val="zh_TW" w:bidi="zh_TW"/>
        </w:rPr>
        <w:t>都招聚起來</w:t>
      </w:r>
      <w:r>
        <w:rPr>
          <w:lang w:val="zh_TW" w:bidi="zh_TW"/>
        </w:rPr>
        <w:t>（</w:t>
      </w:r>
      <w:r>
        <w:rPr>
          <w:lang w:val="zh_TW" w:bidi="zh_TW"/>
        </w:rPr>
        <w:t>太24:31</w:t>
      </w:r>
      <w:r>
        <w:rPr>
          <w:lang w:val="zh_TW" w:bidi="zh_TW"/>
        </w:rPr>
        <w:t>；參</w:t>
      </w:r>
      <w:r>
        <w:rPr>
          <w:lang w:val="zh_TW" w:bidi="zh_TW"/>
        </w:rPr>
        <w:t>林前15:52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4:17</w:t>
      </w:r>
      <w:r>
        <w:rPr>
          <w:lang w:val="zh_TW" w:bidi="zh_TW"/>
        </w:rPr>
      </w:r>
    </w:p>
    <w:p>
      <w:pPr/>
      <w:r>
        <w:rPr>
          <w:lang w:val="zh_TW" w:bidi="zh_TW"/>
        </w:rPr>
      </w:r>
      <w:r>
        <w:rPr>
          <w:lang w:val="zh_TW" w:bidi="zh_TW"/>
        </w:rPr>
        <w:t>相遇：這是</w:t>
      </w:r>
      <w:r>
        <w:rPr>
          <w:lang w:val="zh_TW" w:bidi="zh_TW"/>
        </w:rPr>
        <w:t>暗指派遣官方代表團迎接來訪的</w:t>
      </w:r>
      <w:r>
        <w:rPr>
          <w:lang w:val="zh_TW" w:bidi="zh_TW"/>
        </w:rPr>
        <w:t>貴賓</w:t>
      </w:r>
      <w:r>
        <w:rPr>
          <w:lang w:val="zh_TW" w:bidi="zh_TW"/>
        </w:rPr>
        <w:t>，並陪同他進入城中的習俗</w:t>
      </w:r>
      <w:r>
        <w:rPr>
          <w:lang w:val="zh_TW" w:bidi="zh_TW"/>
        </w:rPr>
        <w:t>（</w:t>
      </w:r>
      <w:r>
        <w:rPr>
          <w:lang w:val="zh_TW" w:bidi="zh_TW"/>
        </w:rPr>
        <w:t>太25:6</w:t>
      </w:r>
      <w:r>
        <w:rPr>
          <w:lang w:val="zh_TW" w:bidi="zh_TW"/>
        </w:rPr>
        <w:t>、</w:t>
      </w:r>
      <w:r>
        <w:rPr>
          <w:lang w:val="zh_TW" w:bidi="zh_TW"/>
        </w:rPr>
        <w:t>10</w:t>
      </w:r>
      <w:r>
        <w:rPr>
          <w:lang w:val="zh_TW" w:bidi="zh_TW"/>
        </w:rPr>
        <w:t>；</w:t>
      </w:r>
      <w:r>
        <w:rPr>
          <w:lang w:val="zh_TW" w:bidi="zh_TW"/>
        </w:rPr>
        <w:t>徒28:15–16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4:18</w:t>
      </w:r>
      <w:r>
        <w:rPr>
          <w:lang w:val="zh_TW" w:bidi="zh_TW"/>
        </w:rPr>
      </w:r>
    </w:p>
    <w:p>
      <w:pPr/>
      <w:r>
        <w:rPr>
          <w:lang w:val="zh_TW" w:bidi="zh_TW"/>
        </w:rPr>
      </w:r>
      <w:r>
        <w:rPr>
          <w:lang w:val="zh_TW" w:bidi="zh_TW"/>
        </w:rPr>
        <w:t>保羅教導末世的目的是為了讓信徒在面對死亡時彼此勸慰。他並不是在鼓勵對末世的臆測。</w:t>
      </w:r>
      <w:r>
        <w:rPr>
          <w:lang w:val="zh_TW" w:bidi="zh_TW"/>
        </w:rPr>
      </w:r>
      <w:r>
        <w:rPr>
          <w:lang w:val="zh_TW" w:bidi="zh_TW"/>
        </w:rPr>
      </w:r>
    </w:p>
    <w:p>
      <w:pPr/>
      <w:r>
        <w:rPr>
          <w:lang w:val="zh_TW" w:bidi="zh_TW"/>
        </w:rPr>
      </w:r>
    </w:p>
    <w:p>
      <w:pPr>
        <w:pStyle w:val="Heading2"/>
      </w:pPr>
      <w:r>
        <w:rPr>
          <w:lang w:val="zh_TW" w:bidi="zh_TW"/>
        </w:rPr>
        <w:t>帖撒羅尼迦前書 5:1</w:t>
      </w:r>
      <w:r>
        <w:rPr>
          <w:lang w:val="zh_TW" w:bidi="zh_TW"/>
        </w:rPr>
      </w:r>
    </w:p>
    <w:p>
      <w:pPr/>
      <w:r>
        <w:rPr>
          <w:lang w:val="zh_TW" w:bidi="zh_TW"/>
        </w:rPr>
      </w:r>
      <w:r>
        <w:rPr>
          <w:lang w:val="zh_TW" w:bidi="zh_TW"/>
        </w:rPr>
        <w:t>關於這一切將如何發生以及何時發生的問題，一直是猶太人和基督徒共同關注的焦點</w:t>
      </w:r>
      <w:r>
        <w:rPr>
          <w:lang w:val="zh_TW" w:bidi="zh_TW"/>
        </w:rPr>
        <w:t>（</w:t>
      </w:r>
      <w:r>
        <w:rPr>
          <w:lang w:val="zh_TW" w:bidi="zh_TW"/>
        </w:rPr>
        <w:t>但12:6</w:t>
      </w:r>
      <w:r>
        <w:rPr>
          <w:lang w:val="zh_TW" w:bidi="zh_TW"/>
        </w:rPr>
        <w:t>；</w:t>
      </w:r>
      <w:r>
        <w:rPr>
          <w:lang w:val="zh_TW" w:bidi="zh_TW"/>
        </w:rPr>
        <w:t>太24:3</w:t>
      </w:r>
      <w:r>
        <w:rPr>
          <w:lang w:val="zh_TW" w:bidi="zh_TW"/>
        </w:rPr>
        <w:t>；</w:t>
      </w:r>
      <w:r>
        <w:rPr>
          <w:lang w:val="zh_TW" w:bidi="zh_TW"/>
        </w:rPr>
        <w:t>路17:20</w:t>
      </w:r>
      <w:r>
        <w:rPr>
          <w:lang w:val="zh_TW" w:bidi="zh_TW"/>
        </w:rPr>
        <w:t>；</w:t>
      </w:r>
      <w:r>
        <w:rPr>
          <w:lang w:val="zh_TW" w:bidi="zh_TW"/>
        </w:rPr>
        <w:t>徒1:6</w:t>
      </w:r>
      <w:r>
        <w:rPr>
          <w:lang w:val="zh_TW" w:bidi="zh_TW"/>
        </w:rPr>
        <w:t>；</w:t>
      </w:r>
      <w:r>
        <w:rPr>
          <w:lang w:val="zh_TW" w:bidi="zh_TW"/>
        </w:rPr>
        <w:t>彼前1:10–11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5:2</w:t>
      </w:r>
      <w:r>
        <w:rPr>
          <w:lang w:val="zh_TW" w:bidi="zh_TW"/>
        </w:rPr>
      </w:r>
    </w:p>
    <w:p>
      <w:pPr>
        <w:pStyle w:val="ListBullet"/>
        <w:spacing w:line="240" w:lineRule="auto"/>
        <w:ind w:left="720"/>
      </w:pPr>
      <w:r>
        <w:rPr>
          <w:lang w:val="zh_TW" w:bidi="zh_TW"/>
        </w:rPr>
      </w:r>
      <w:r>
        <w:rPr>
          <w:lang w:val="zh_TW" w:bidi="zh_TW"/>
        </w:rPr>
        <w:t>因為你們自己明明曉得</w:t>
      </w:r>
      <w:r>
        <w:rPr>
          <w:lang w:val="zh_TW" w:bidi="zh_TW"/>
        </w:rPr>
        <w:t>：保羅在提醒他們之前所接受的教導（</w:t>
      </w:r>
      <w:r>
        <w:rPr>
          <w:lang w:val="zh_TW" w:bidi="zh_TW"/>
        </w:rPr>
        <w:t>3:3–4</w:t>
      </w:r>
      <w:r>
        <w:rPr>
          <w:lang w:val="zh_TW" w:bidi="zh_TW"/>
        </w:rPr>
        <w:t>）。</w:t>
      </w:r>
    </w:p>
    <w:p>
      <w:pPr>
        <w:pStyle w:val="ListBullet"/>
        <w:spacing w:line="240" w:lineRule="auto"/>
        <w:ind w:left="720"/>
      </w:pPr>
      <w:r>
        <w:rPr>
          <w:lang w:val="zh_TW" w:bidi="zh_TW"/>
        </w:rPr>
      </w:r>
      <w:r>
        <w:rPr>
          <w:lang w:val="zh_TW" w:bidi="zh_TW"/>
        </w:rPr>
        <w:t>主的日子來到</w:t>
      </w:r>
      <w:r>
        <w:rPr>
          <w:lang w:val="zh_TW" w:bidi="zh_TW"/>
        </w:rPr>
        <w:t>的時候就是神將要審判人（</w:t>
      </w:r>
      <w:r>
        <w:rPr>
          <w:lang w:val="zh_TW" w:bidi="zh_TW"/>
        </w:rPr>
        <w:t>賽13:6</w:t>
      </w:r>
      <w:r>
        <w:rPr>
          <w:lang w:val="zh_TW" w:bidi="zh_TW"/>
        </w:rPr>
        <w:t>、</w:t>
      </w:r>
      <w:r>
        <w:rPr>
          <w:lang w:val="zh_TW" w:bidi="zh_TW"/>
        </w:rPr>
        <w:t>9</w:t>
      </w:r>
      <w:r>
        <w:rPr>
          <w:lang w:val="zh_TW" w:bidi="zh_TW"/>
        </w:rPr>
        <w:t>；</w:t>
      </w:r>
      <w:r>
        <w:rPr>
          <w:lang w:val="zh_TW" w:bidi="zh_TW"/>
        </w:rPr>
        <w:t>結30:3</w:t>
      </w:r>
      <w:r>
        <w:rPr>
          <w:lang w:val="zh_TW" w:bidi="zh_TW"/>
        </w:rPr>
        <w:t>）並拯救祂的子民（</w:t>
      </w:r>
      <w:r>
        <w:rPr>
          <w:lang w:val="zh_TW" w:bidi="zh_TW"/>
        </w:rPr>
        <w:t>珥2:21–32</w:t>
      </w:r>
      <w:r>
        <w:rPr>
          <w:lang w:val="zh_TW" w:bidi="zh_TW"/>
        </w:rPr>
        <w:t>，</w:t>
      </w:r>
      <w:r>
        <w:rPr>
          <w:lang w:val="zh_TW" w:bidi="zh_TW"/>
        </w:rPr>
        <w:t>3:18</w:t>
      </w:r>
      <w:r>
        <w:rPr>
          <w:lang w:val="zh_TW" w:bidi="zh_TW"/>
        </w:rPr>
        <w:t>；</w:t>
      </w:r>
      <w:r>
        <w:rPr>
          <w:lang w:val="zh_TW" w:bidi="zh_TW"/>
        </w:rPr>
        <w:t>亞14章</w:t>
      </w:r>
      <w:r>
        <w:rPr>
          <w:lang w:val="zh_TW" w:bidi="zh_TW"/>
        </w:rPr>
        <w:t>）的時候。</w:t>
      </w:r>
    </w:p>
    <w:p>
      <w:pPr>
        <w:pStyle w:val="ListBullet"/>
        <w:spacing w:line="240" w:lineRule="auto"/>
        <w:ind w:left="720"/>
      </w:pPr>
      <w:r>
        <w:rPr>
          <w:lang w:val="zh_TW" w:bidi="zh_TW"/>
        </w:rPr>
      </w:r>
      <w:r>
        <w:rPr>
          <w:lang w:val="zh_TW" w:bidi="zh_TW"/>
        </w:rPr>
        <w:t>好像夜間的賊一樣</w:t>
      </w:r>
      <w:r>
        <w:rPr>
          <w:lang w:val="zh_TW" w:bidi="zh_TW"/>
        </w:rPr>
        <w:t>：參</w:t>
      </w:r>
      <w:r>
        <w:rPr>
          <w:lang w:val="zh_TW" w:bidi="zh_TW"/>
        </w:rPr>
        <w:t>馬太福音二十四章43至44節</w:t>
      </w:r>
      <w:r>
        <w:rPr>
          <w:lang w:val="zh_TW" w:bidi="zh_TW"/>
        </w:rPr>
        <w:t>；</w:t>
      </w:r>
      <w:r>
        <w:rPr>
          <w:lang w:val="zh_TW" w:bidi="zh_TW"/>
        </w:rPr>
        <w:t>路加福音十二章39至40節</w:t>
      </w:r>
      <w:r>
        <w:rPr>
          <w:lang w:val="zh_TW" w:bidi="zh_TW"/>
        </w:rPr>
        <w:t>；</w:t>
      </w:r>
      <w:r>
        <w:rPr>
          <w:lang w:val="zh_TW" w:bidi="zh_TW"/>
        </w:rPr>
        <w:t>彼得後書三章10節</w:t>
      </w:r>
      <w:r>
        <w:rPr>
          <w:lang w:val="zh_TW" w:bidi="zh_TW"/>
        </w:rPr>
        <w:t>；</w:t>
      </w:r>
      <w:r>
        <w:rPr>
          <w:lang w:val="zh_TW" w:bidi="zh_TW"/>
        </w:rPr>
        <w:t>啟示錄三章3節</w:t>
      </w:r>
      <w:r>
        <w:rPr>
          <w:lang w:val="zh_TW" w:bidi="zh_TW"/>
        </w:rPr>
        <w:t>，</w:t>
      </w:r>
      <w:r>
        <w:rPr>
          <w:lang w:val="zh_TW" w:bidi="zh_TW"/>
        </w:rPr>
        <w:t>十六章15節</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5:3</w:t>
      </w:r>
      <w:r>
        <w:rPr>
          <w:lang w:val="zh_TW" w:bidi="zh_TW"/>
        </w:rPr>
      </w:r>
    </w:p>
    <w:p>
      <w:pPr/>
      <w:r>
        <w:rPr>
          <w:lang w:val="zh_TW" w:bidi="zh_TW"/>
        </w:rPr>
      </w:r>
      <w:r>
        <w:rPr>
          <w:lang w:val="zh_TW" w:bidi="zh_TW"/>
        </w:rPr>
        <w:t>「平安穩妥」</w:t>
      </w:r>
      <w:r>
        <w:rPr>
          <w:lang w:val="zh_TW" w:bidi="zh_TW"/>
        </w:rPr>
        <w:t>：在</w:t>
      </w:r>
      <w:r>
        <w:rPr>
          <w:i/>
          <w:lang w:val="zh_TW" w:bidi="zh_TW"/>
        </w:rPr>
        <w:t>羅馬治世</w:t>
      </w:r>
      <w:r>
        <w:rPr>
          <w:lang w:val="zh_TW" w:bidi="zh_TW"/>
        </w:rPr>
        <w:t>（</w:t>
      </w:r>
      <w:r>
        <w:rPr>
          <w:i/>
          <w:lang w:val="zh_TW" w:bidi="zh_TW"/>
        </w:rPr>
        <w:t>pax Romana</w:t>
      </w:r>
      <w:r>
        <w:rPr>
          <w:lang w:val="zh_TW" w:bidi="zh_TW"/>
        </w:rPr>
        <w:t>）時期，「平安穩妥」這個表達方式很常見。</w:t>
      </w:r>
      <w:r>
        <w:rPr>
          <w:lang w:val="zh_TW" w:bidi="zh_TW"/>
        </w:rPr>
        <w:t>在這樣自以為安穩的情況中，神最終的審判將會在毫無預警之下臨到，且無法逃避。</w:t>
      </w:r>
      <w:r>
        <w:rPr>
          <w:lang w:val="zh_TW" w:bidi="zh_TW"/>
        </w:rPr>
      </w:r>
      <w:r>
        <w:rPr>
          <w:lang w:val="zh_TW" w:bidi="zh_TW"/>
        </w:rPr>
      </w:r>
    </w:p>
    <w:p>
      <w:pPr/>
      <w:r>
        <w:rPr>
          <w:lang w:val="zh_TW" w:bidi="zh_TW"/>
        </w:rPr>
      </w:r>
    </w:p>
    <w:p>
      <w:pPr>
        <w:pStyle w:val="Heading2"/>
      </w:pPr>
      <w:r>
        <w:rPr>
          <w:lang w:val="zh_TW" w:bidi="zh_TW"/>
        </w:rPr>
        <w:t>帖撒羅尼迦前書 5:4</w:t>
      </w:r>
      <w:r>
        <w:rPr>
          <w:lang w:val="zh_TW" w:bidi="zh_TW"/>
        </w:rPr>
      </w:r>
    </w:p>
    <w:p>
      <w:pPr/>
      <w:r>
        <w:rPr>
          <w:lang w:val="zh_TW" w:bidi="zh_TW"/>
        </w:rPr>
      </w:r>
      <w:r>
        <w:rPr>
          <w:lang w:val="zh_TW" w:bidi="zh_TW"/>
        </w:rPr>
        <w:t>主的日子不會讓信徒感到驚訝——這不是因為他們知道祂要來臨的日期，而是因為他們在靈裡已經有所預備。</w:t>
      </w:r>
      <w:r>
        <w:rPr>
          <w:lang w:val="zh_TW" w:bidi="zh_TW"/>
        </w:rPr>
      </w:r>
      <w:r>
        <w:rPr>
          <w:lang w:val="zh_TW" w:bidi="zh_TW"/>
        </w:rPr>
      </w:r>
    </w:p>
    <w:p>
      <w:pPr/>
      <w:r>
        <w:rPr>
          <w:lang w:val="zh_TW" w:bidi="zh_TW"/>
        </w:rPr>
      </w:r>
    </w:p>
    <w:p>
      <w:pPr>
        <w:pStyle w:val="Heading2"/>
      </w:pPr>
      <w:r>
        <w:rPr>
          <w:lang w:val="zh_TW" w:bidi="zh_TW"/>
        </w:rPr>
        <w:t>帖撒羅尼迦前書 5:5</w:t>
      </w:r>
      <w:r>
        <w:rPr>
          <w:lang w:val="zh_TW" w:bidi="zh_TW"/>
        </w:rPr>
      </w:r>
    </w:p>
    <w:p>
      <w:pPr>
        <w:pStyle w:val="ListBullet"/>
        <w:spacing w:line="240" w:lineRule="auto"/>
        <w:ind w:left="720"/>
      </w:pPr>
      <w:r>
        <w:rPr>
          <w:lang w:val="zh_TW" w:bidi="zh_TW"/>
        </w:rPr>
      </w:r>
      <w:r>
        <w:rPr>
          <w:lang w:val="zh_TW" w:bidi="zh_TW"/>
        </w:rPr>
        <w:t>作為光明之子</w:t>
      </w:r>
      <w:r>
        <w:rPr>
          <w:i/>
          <w:lang w:val="zh_TW" w:bidi="zh_TW"/>
        </w:rPr>
        <w:t>，</w:t>
      </w:r>
      <w:r>
        <w:rPr>
          <w:lang w:val="zh_TW" w:bidi="zh_TW"/>
        </w:rPr>
        <w:t>帖撒羅尼迦信徒已從黑暗中被拯救（</w:t>
      </w:r>
      <w:r>
        <w:rPr>
          <w:lang w:val="zh_TW" w:bidi="zh_TW"/>
        </w:rPr>
        <w:t>約12:36</w:t>
      </w:r>
      <w:r>
        <w:rPr>
          <w:lang w:val="zh_TW" w:bidi="zh_TW"/>
        </w:rPr>
        <w:t>；</w:t>
      </w:r>
      <w:r>
        <w:rPr>
          <w:lang w:val="zh_TW" w:bidi="zh_TW"/>
        </w:rPr>
        <w:t>徒26:18</w:t>
      </w:r>
      <w:r>
        <w:rPr>
          <w:lang w:val="zh_TW" w:bidi="zh_TW"/>
        </w:rPr>
        <w:t>；</w:t>
      </w:r>
      <w:r>
        <w:rPr>
          <w:lang w:val="zh_TW" w:bidi="zh_TW"/>
        </w:rPr>
        <w:t>弗5:8</w:t>
      </w:r>
      <w:r>
        <w:rPr>
          <w:lang w:val="zh_TW" w:bidi="zh_TW"/>
        </w:rPr>
        <w:t>；</w:t>
      </w:r>
      <w:r>
        <w:rPr>
          <w:lang w:val="zh_TW" w:bidi="zh_TW"/>
        </w:rPr>
        <w:t>彼前2:9</w:t>
      </w:r>
      <w:r>
        <w:rPr>
          <w:lang w:val="zh_TW" w:bidi="zh_TW"/>
        </w:rPr>
        <w:t>）。</w:t>
      </w:r>
    </w:p>
    <w:p>
      <w:pPr>
        <w:pStyle w:val="ListBullet"/>
        <w:spacing w:line="240" w:lineRule="auto"/>
        <w:ind w:left="720"/>
      </w:pPr>
      <w:r>
        <w:rPr>
          <w:lang w:val="zh_TW" w:bidi="zh_TW"/>
        </w:rPr>
      </w:r>
      <w:r>
        <w:rPr>
          <w:lang w:val="zh_TW" w:bidi="zh_TW"/>
        </w:rPr>
        <w:t>白晝：他們是屬神的新秩序（</w:t>
      </w:r>
      <w:r>
        <w:rPr>
          <w:lang w:val="zh_TW" w:bidi="zh_TW"/>
        </w:rPr>
        <w:t>羅13:12</w:t>
      </w:r>
      <w:r>
        <w:rPr>
          <w:lang w:val="zh_TW" w:bidi="zh_TW"/>
        </w:rPr>
        <w:t>）。</w:t>
      </w:r>
    </w:p>
    <w:p>
      <w:pPr>
        <w:pStyle w:val="ListBullet"/>
        <w:spacing w:line="240" w:lineRule="auto"/>
        <w:ind w:left="720"/>
      </w:pPr>
      <w:r>
        <w:rPr>
          <w:lang w:val="zh_TW" w:bidi="zh_TW"/>
        </w:rPr>
      </w:r>
      <w:r>
        <w:rPr>
          <w:lang w:val="zh_TW" w:bidi="zh_TW"/>
        </w:rPr>
        <w:t>屬黑夜的</w:t>
      </w:r>
      <w:r>
        <w:rPr>
          <w:lang w:val="zh_TW" w:bidi="zh_TW"/>
        </w:rPr>
        <w:t>……</w:t>
      </w:r>
      <w:r>
        <w:rPr>
          <w:lang w:val="zh_TW" w:bidi="zh_TW"/>
        </w:rPr>
        <w:t>屬幽暗的</w:t>
      </w:r>
      <w:r>
        <w:rPr>
          <w:lang w:val="zh_TW" w:bidi="zh_TW"/>
        </w:rPr>
        <w:t>：這些說法是在指不道德的生活（見</w:t>
      </w:r>
      <w:r>
        <w:rPr>
          <w:lang w:val="zh_TW" w:bidi="zh_TW"/>
        </w:rPr>
        <w:t>帖前5:6–8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5:6</w:t>
      </w:r>
      <w:r>
        <w:rPr>
          <w:lang w:val="zh_TW" w:bidi="zh_TW"/>
        </w:rPr>
      </w:r>
    </w:p>
    <w:p>
      <w:pPr/>
      <w:r>
        <w:rPr>
          <w:lang w:val="zh_TW" w:bidi="zh_TW"/>
        </w:rPr>
      </w:r>
      <w:r>
        <w:rPr>
          <w:lang w:val="zh_TW" w:bidi="zh_TW"/>
        </w:rPr>
        <w:t>警醒謹守呼</w:t>
      </w:r>
      <w:r>
        <w:rPr>
          <w:lang w:val="zh_TW" w:bidi="zh_TW"/>
        </w:rPr>
        <w:t>應了耶穌的呼召，即要在道德上做好準備，因為門徒不曉得祂再來的日子（</w:t>
      </w:r>
      <w:r>
        <w:rPr>
          <w:lang w:val="zh_TW" w:bidi="zh_TW"/>
        </w:rPr>
        <w:t>太24:42</w:t>
      </w:r>
      <w:r>
        <w:rPr>
          <w:lang w:val="zh_TW" w:bidi="zh_TW"/>
        </w:rPr>
        <w:t>、</w:t>
      </w:r>
      <w:r>
        <w:rPr>
          <w:lang w:val="zh_TW" w:bidi="zh_TW"/>
        </w:rPr>
        <w:t>44</w:t>
      </w:r>
      <w:r>
        <w:rPr>
          <w:lang w:val="zh_TW" w:bidi="zh_TW"/>
        </w:rPr>
        <w:t>，</w:t>
      </w:r>
      <w:r>
        <w:rPr>
          <w:lang w:val="zh_TW" w:bidi="zh_TW"/>
        </w:rPr>
        <w:t>25:13</w:t>
      </w:r>
      <w:r>
        <w:rPr>
          <w:lang w:val="zh_TW" w:bidi="zh_TW"/>
        </w:rPr>
        <w:t>；參</w:t>
      </w:r>
      <w:r>
        <w:rPr>
          <w:lang w:val="zh_TW" w:bidi="zh_TW"/>
        </w:rPr>
        <w:t>彼前1:13</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5:7</w:t>
      </w:r>
      <w:r>
        <w:rPr>
          <w:lang w:val="zh_TW" w:bidi="zh_TW"/>
        </w:rPr>
      </w:r>
    </w:p>
    <w:p>
      <w:pPr/>
      <w:r>
        <w:rPr>
          <w:lang w:val="zh_TW" w:bidi="zh_TW"/>
        </w:rPr>
      </w:r>
      <w:r>
        <w:rPr>
          <w:lang w:val="zh_TW" w:bidi="zh_TW"/>
        </w:rPr>
        <w:t>睡了指的是道德上的冷淡（</w:t>
      </w:r>
      <w:r>
        <w:rPr>
          <w:lang w:val="zh_TW" w:bidi="zh_TW"/>
        </w:rPr>
        <w:t>5:6</w:t>
      </w:r>
      <w:r>
        <w:rPr>
          <w:lang w:val="zh_TW" w:bidi="zh_TW"/>
        </w:rPr>
        <w:t>），醉了</w:t>
      </w:r>
      <w:r>
        <w:rPr>
          <w:lang w:val="zh_TW" w:bidi="zh_TW"/>
        </w:rPr>
        <w:t>則是對那些缺乏自制的人所用的隱喻</w:t>
      </w:r>
      <w:r>
        <w:rPr>
          <w:lang w:val="zh_TW" w:bidi="zh_TW"/>
        </w:rPr>
        <w:t>；他們將會因主的日子降臨而感到</w:t>
      </w:r>
      <w:r>
        <w:rPr>
          <w:lang w:val="zh_TW" w:bidi="zh_TW"/>
        </w:rPr>
        <w:t>詫異</w:t>
      </w:r>
      <w:r>
        <w:rPr>
          <w:lang w:val="zh_TW" w:bidi="zh_TW"/>
        </w:rPr>
        <w:t>（</w:t>
      </w:r>
      <w:r>
        <w:rPr>
          <w:lang w:val="zh_TW" w:bidi="zh_TW"/>
        </w:rPr>
        <w:t>5:4</w:t>
      </w:r>
      <w:r>
        <w:rPr>
          <w:lang w:val="zh_TW" w:bidi="zh_TW"/>
        </w:rPr>
        <w:t>；</w:t>
      </w:r>
      <w:r>
        <w:rPr>
          <w:lang w:val="zh_TW" w:bidi="zh_TW"/>
        </w:rPr>
        <w:t>太24:48–51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5:8</w:t>
      </w:r>
      <w:r>
        <w:rPr>
          <w:lang w:val="zh_TW" w:bidi="zh_TW"/>
        </w:rPr>
      </w:r>
    </w:p>
    <w:p>
      <w:pPr/>
      <w:r>
        <w:rPr>
          <w:lang w:val="zh_TW" w:bidi="zh_TW"/>
        </w:rPr>
      </w:r>
      <w:r>
        <w:rPr>
          <w:lang w:val="zh_TW" w:bidi="zh_TW"/>
        </w:rPr>
        <w:t>鎧甲（譯註：和合本譯為「護心鏡」）……頭盔（</w:t>
      </w:r>
      <w:r>
        <w:rPr>
          <w:lang w:val="zh_TW" w:bidi="zh_TW"/>
        </w:rPr>
        <w:t>賽59:17</w:t>
      </w:r>
      <w:r>
        <w:rPr>
          <w:lang w:val="zh_TW" w:bidi="zh_TW"/>
        </w:rPr>
        <w:t>；</w:t>
      </w:r>
      <w:r>
        <w:rPr>
          <w:lang w:val="zh_TW" w:bidi="zh_TW"/>
        </w:rPr>
        <w:t>弗6:11–17）</w:t>
      </w:r>
      <w:r>
        <w:rPr>
          <w:lang w:val="zh_TW" w:bidi="zh_TW"/>
        </w:rPr>
        <w:t>：穿戴鎧甲指的是道德的生活（</w:t>
      </w:r>
      <w:r>
        <w:rPr>
          <w:lang w:val="zh_TW" w:bidi="zh_TW"/>
        </w:rPr>
        <w:t>羅13:12</w:t>
      </w:r>
      <w:r>
        <w:rPr>
          <w:lang w:val="zh_TW" w:bidi="zh_TW"/>
        </w:rPr>
        <w:t>；</w:t>
      </w:r>
      <w:r>
        <w:rPr>
          <w:lang w:val="zh_TW" w:bidi="zh_TW"/>
        </w:rPr>
        <w:t>林後6:7</w:t>
      </w:r>
      <w:r>
        <w:rPr>
          <w:lang w:val="zh_TW" w:bidi="zh_TW"/>
        </w:rPr>
        <w:t>，</w:t>
      </w:r>
      <w:r>
        <w:rPr>
          <w:lang w:val="zh_TW" w:bidi="zh_TW"/>
        </w:rPr>
        <w:t>10:3–5</w:t>
      </w:r>
      <w:r>
        <w:rPr>
          <w:lang w:val="zh_TW" w:bidi="zh_TW"/>
        </w:rPr>
        <w:t>；</w:t>
      </w:r>
      <w:r>
        <w:rPr>
          <w:lang w:val="zh_TW" w:bidi="zh_TW"/>
        </w:rPr>
        <w:t>提後2:3–4</w:t>
      </w:r>
      <w:r>
        <w:rPr>
          <w:lang w:val="zh_TW" w:bidi="zh_TW"/>
        </w:rPr>
        <w:t>）。基督徒士兵以信、愛及盼望的美德作為裝備（見</w:t>
      </w:r>
      <w:r>
        <w:rPr>
          <w:lang w:val="zh_TW" w:bidi="zh_TW"/>
        </w:rPr>
        <w:t>帖前1:3</w:t>
      </w:r>
      <w:r>
        <w:rPr>
          <w:lang w:val="zh_TW" w:bidi="zh_TW"/>
        </w:rPr>
        <w:t>，</w:t>
      </w:r>
      <w:r>
        <w:rPr>
          <w:lang w:val="zh_TW" w:bidi="zh_TW"/>
        </w:rPr>
        <w:t>3:6</w:t>
      </w:r>
      <w:r>
        <w:rPr>
          <w:lang w:val="zh_TW" w:bidi="zh_TW"/>
        </w:rPr>
        <w:t>；</w:t>
      </w:r>
      <w:r>
        <w:rPr>
          <w:lang w:val="zh_TW" w:bidi="zh_TW"/>
        </w:rPr>
        <w:t>林前13:13</w:t>
      </w:r>
      <w:r>
        <w:rPr>
          <w:lang w:val="zh_TW" w:bidi="zh_TW"/>
        </w:rPr>
        <w:t>；</w:t>
      </w:r>
      <w:r>
        <w:rPr>
          <w:lang w:val="zh_TW" w:bidi="zh_TW"/>
        </w:rPr>
        <w:t>帖後1:3–4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5:9</w:t>
      </w:r>
      <w:r>
        <w:rPr>
          <w:lang w:val="zh_TW" w:bidi="zh_TW"/>
        </w:rPr>
      </w:r>
    </w:p>
    <w:p>
      <w:pPr/>
      <w:r>
        <w:rPr>
          <w:lang w:val="zh_TW" w:bidi="zh_TW"/>
        </w:rPr>
      </w:r>
      <w:r>
        <w:rPr>
          <w:lang w:val="zh_TW" w:bidi="zh_TW"/>
        </w:rPr>
        <w:t>神的憤怒</w:t>
      </w:r>
      <w:r>
        <w:rPr>
          <w:lang w:val="zh_TW" w:bidi="zh_TW"/>
        </w:rPr>
        <w:t>（</w:t>
      </w:r>
      <w:r>
        <w:rPr>
          <w:lang w:val="zh_TW" w:bidi="zh_TW"/>
        </w:rPr>
        <w:t>1:10</w:t>
      </w:r>
      <w:r>
        <w:rPr>
          <w:lang w:val="zh_TW" w:bidi="zh_TW"/>
        </w:rPr>
        <w:t>，</w:t>
      </w:r>
      <w:r>
        <w:rPr>
          <w:lang w:val="zh_TW" w:bidi="zh_TW"/>
        </w:rPr>
        <w:t>2:16</w:t>
      </w:r>
      <w:r>
        <w:rPr>
          <w:lang w:val="zh_TW" w:bidi="zh_TW"/>
        </w:rPr>
        <w:t>；</w:t>
      </w:r>
      <w:r>
        <w:rPr>
          <w:lang w:val="zh_TW" w:bidi="zh_TW"/>
        </w:rPr>
        <w:t>羅5:9</w:t>
      </w:r>
      <w:r>
        <w:rPr>
          <w:lang w:val="zh_TW" w:bidi="zh_TW"/>
        </w:rPr>
        <w:t>；參</w:t>
      </w:r>
      <w:r>
        <w:rPr>
          <w:lang w:val="zh_TW" w:bidi="zh_TW"/>
        </w:rPr>
        <w:t>帖後1:6–10</w:t>
      </w:r>
      <w:r>
        <w:rPr>
          <w:lang w:val="zh_TW" w:bidi="zh_TW"/>
        </w:rPr>
        <w:t>，</w:t>
      </w:r>
      <w:r>
        <w:rPr>
          <w:lang w:val="zh_TW" w:bidi="zh_TW"/>
        </w:rPr>
        <w:t>2:8</w:t>
      </w:r>
      <w:r>
        <w:rPr>
          <w:lang w:val="zh_TW" w:bidi="zh_TW"/>
        </w:rPr>
        <w:t>）代表祂對邪惡的審判。然而，神預定信徒得著救恩，而非承受怒氣（</w:t>
      </w:r>
      <w:r>
        <w:rPr>
          <w:lang w:val="zh_TW" w:bidi="zh_TW"/>
        </w:rPr>
        <w:t>帖後2:13–14</w:t>
      </w:r>
      <w:r>
        <w:rPr>
          <w:lang w:val="zh_TW" w:bidi="zh_TW"/>
        </w:rPr>
        <w:t>），</w:t>
      </w:r>
      <w:r>
        <w:rPr>
          <w:lang w:val="zh_TW" w:bidi="zh_TW"/>
        </w:rPr>
        <w:t>他們將逃脫主的日子所帶來的災難</w:t>
      </w:r>
      <w:r>
        <w:rPr>
          <w:lang w:val="zh_TW" w:bidi="zh_TW"/>
        </w:rPr>
        <w:t>（</w:t>
      </w:r>
      <w:r>
        <w:rPr>
          <w:lang w:val="zh_TW" w:bidi="zh_TW"/>
        </w:rPr>
        <w:t>帖前5:1–3</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5:10</w:t>
      </w:r>
      <w:r>
        <w:rPr>
          <w:lang w:val="zh_TW" w:bidi="zh_TW"/>
        </w:rPr>
      </w:r>
    </w:p>
    <w:p>
      <w:pPr>
        <w:pStyle w:val="ListBullet"/>
        <w:spacing w:line="240" w:lineRule="auto"/>
        <w:ind w:left="720"/>
      </w:pPr>
      <w:r>
        <w:rPr>
          <w:lang w:val="zh_TW" w:bidi="zh_TW"/>
        </w:rPr>
      </w:r>
      <w:r>
        <w:rPr>
          <w:lang w:val="zh_TW" w:bidi="zh_TW"/>
        </w:rPr>
        <w:t>信徒將永遠與祂</w:t>
      </w:r>
      <w:r>
        <w:rPr>
          <w:lang w:val="zh_TW" w:bidi="zh_TW"/>
        </w:rPr>
        <w:t>同活</w:t>
      </w:r>
      <w:r>
        <w:rPr>
          <w:lang w:val="zh_TW" w:bidi="zh_TW"/>
        </w:rPr>
        <w:t>的應許是基於基督的復活 (</w:t>
      </w:r>
      <w:r>
        <w:rPr>
          <w:lang w:val="zh_TW" w:bidi="zh_TW"/>
        </w:rPr>
        <w:t>4:14</w:t>
      </w:r>
      <w:r>
        <w:rPr>
          <w:lang w:val="zh_TW" w:bidi="zh_TW"/>
        </w:rPr>
        <w:t>)。</w:t>
      </w:r>
    </w:p>
    <w:p>
      <w:pPr>
        <w:pStyle w:val="ListBullet"/>
        <w:spacing w:line="240" w:lineRule="auto"/>
        <w:ind w:left="720"/>
      </w:pPr>
      <w:r>
        <w:rPr>
          <w:lang w:val="zh_TW" w:bidi="zh_TW"/>
        </w:rPr>
      </w:r>
      <w:r>
        <w:rPr>
          <w:lang w:val="zh_TW" w:bidi="zh_TW"/>
        </w:rPr>
        <w:t>或死或活（譯註：和合本譯為「</w:t>
      </w:r>
      <w:r>
        <w:rPr>
          <w:lang w:val="zh_TW" w:bidi="zh_TW"/>
        </w:rPr>
        <w:t>醒着，睡着</w:t>
      </w:r>
      <w:r>
        <w:rPr>
          <w:lang w:val="zh_TW" w:bidi="zh_TW"/>
        </w:rPr>
        <w:t>」）：指的是活著和已故的信徒 (</w:t>
      </w:r>
      <w:r>
        <w:rPr>
          <w:lang w:val="zh_TW" w:bidi="zh_TW"/>
        </w:rPr>
        <w:t>4:13–15</w:t>
      </w:r>
      <w:r>
        <w:rPr>
          <w:lang w:val="zh_TW" w:bidi="zh_TW"/>
        </w:rPr>
        <w:t>)，而不是指人們的道德狀況（如</w:t>
      </w:r>
      <w:r>
        <w:rPr>
          <w:lang w:val="zh_TW" w:bidi="zh_TW"/>
        </w:rPr>
        <w:t>5:6–7</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5:11</w:t>
      </w:r>
      <w:r>
        <w:rPr>
          <w:lang w:val="zh_TW" w:bidi="zh_TW"/>
        </w:rPr>
      </w:r>
    </w:p>
    <w:p>
      <w:pPr/>
      <w:r>
        <w:rPr>
          <w:lang w:val="zh_TW" w:bidi="zh_TW"/>
        </w:rPr>
      </w:r>
      <w:r>
        <w:rPr>
          <w:lang w:val="zh_TW" w:bidi="zh_TW"/>
        </w:rPr>
        <w:t>保羅希望帖撒羅尼迦信徒是用關於末日的教導來互相勸慰和建立（見</w:t>
      </w:r>
      <w:r>
        <w:rPr>
          <w:lang w:val="zh_TW" w:bidi="zh_TW"/>
        </w:rPr>
        <w:t>4:18</w:t>
      </w:r>
      <w:r>
        <w:rPr>
          <w:lang w:val="zh_TW" w:bidi="zh_TW"/>
        </w:rPr>
        <w:t>），而</w:t>
      </w:r>
      <w:r>
        <w:rPr>
          <w:lang w:val="zh_TW" w:bidi="zh_TW"/>
        </w:rPr>
        <w:t>不是為了助長對主再來的時間的猜測</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5:12</w:t>
      </w:r>
      <w:r>
        <w:rPr>
          <w:lang w:val="zh_TW" w:bidi="zh_TW"/>
        </w:rPr>
      </w:r>
    </w:p>
    <w:p>
      <w:pPr>
        <w:pStyle w:val="ListBullet"/>
        <w:spacing w:line="240" w:lineRule="auto"/>
        <w:ind w:left="720"/>
      </w:pPr>
      <w:r>
        <w:rPr>
          <w:lang w:val="zh_TW" w:bidi="zh_TW"/>
        </w:rPr>
      </w:r>
      <w:r>
        <w:rPr>
          <w:lang w:val="zh_TW" w:bidi="zh_TW"/>
        </w:rPr>
        <w:t>敬重（或</w:t>
      </w:r>
      <w:r>
        <w:rPr>
          <w:i/>
          <w:lang w:val="zh_TW" w:bidi="zh_TW"/>
        </w:rPr>
        <w:t>認可</w:t>
      </w:r>
      <w:r>
        <w:rPr>
          <w:lang w:val="zh_TW" w:bidi="zh_TW"/>
        </w:rPr>
        <w:t>）：這可能是呼籲要尊敬教會領袖或認可教會中正在崛起的領袖（</w:t>
      </w:r>
      <w:r>
        <w:rPr>
          <w:lang w:val="zh_TW" w:bidi="zh_TW"/>
        </w:rPr>
        <w:t>林前16:15–16</w:t>
      </w:r>
      <w:r>
        <w:rPr>
          <w:lang w:val="zh_TW" w:bidi="zh_TW"/>
        </w:rPr>
        <w:t>）。真正的領袖</w:t>
      </w:r>
      <w:r>
        <w:rPr>
          <w:lang w:val="zh_TW" w:bidi="zh_TW"/>
        </w:rPr>
        <w:t>勞苦努力</w:t>
      </w:r>
      <w:r>
        <w:rPr>
          <w:lang w:val="zh_TW" w:bidi="zh_TW"/>
        </w:rPr>
        <w:t>（</w:t>
      </w:r>
      <w:r>
        <w:rPr>
          <w:lang w:val="zh_TW" w:bidi="zh_TW"/>
        </w:rPr>
        <w:t>提前4:10</w:t>
      </w:r>
      <w:r>
        <w:rPr>
          <w:lang w:val="zh_TW" w:bidi="zh_TW"/>
        </w:rPr>
        <w:t>，</w:t>
      </w:r>
      <w:r>
        <w:rPr>
          <w:lang w:val="zh_TW" w:bidi="zh_TW"/>
        </w:rPr>
        <w:t>5:17</w:t>
      </w:r>
      <w:r>
        <w:rPr>
          <w:lang w:val="zh_TW" w:bidi="zh_TW"/>
        </w:rPr>
        <w:t>），且他們治理乃是</w:t>
      </w:r>
      <w:r>
        <w:rPr>
          <w:lang w:val="zh_TW" w:bidi="zh_TW"/>
        </w:rPr>
        <w:t>要服事人</w:t>
      </w:r>
      <w:r>
        <w:rPr>
          <w:lang w:val="zh_TW" w:bidi="zh_TW"/>
        </w:rPr>
        <w:t>（</w:t>
      </w:r>
      <w:r>
        <w:rPr>
          <w:lang w:val="zh_TW" w:bidi="zh_TW"/>
        </w:rPr>
        <w:t>太20:25–28</w:t>
      </w:r>
      <w:r>
        <w:rPr>
          <w:lang w:val="zh_TW" w:bidi="zh_TW"/>
        </w:rPr>
        <w:t>）。他們治理教會，也幫助和保護教會（</w:t>
      </w:r>
      <w:r>
        <w:rPr>
          <w:lang w:val="zh_TW" w:bidi="zh_TW"/>
        </w:rPr>
        <w:t>羅16:1–2</w:t>
      </w:r>
      <w:r>
        <w:rPr>
          <w:lang w:val="zh_TW" w:bidi="zh_TW"/>
        </w:rPr>
        <w:t>；</w:t>
      </w:r>
      <w:r>
        <w:rPr>
          <w:lang w:val="zh_TW" w:bidi="zh_TW"/>
        </w:rPr>
        <w:t>提前3:4–5</w:t>
      </w:r>
      <w:r>
        <w:rPr>
          <w:lang w:val="zh_TW" w:bidi="zh_TW"/>
        </w:rPr>
        <w:t>、</w:t>
      </w:r>
      <w:r>
        <w:rPr>
          <w:lang w:val="zh_TW" w:bidi="zh_TW"/>
        </w:rPr>
        <w:t>12</w:t>
      </w:r>
      <w:r>
        <w:rPr>
          <w:lang w:val="zh_TW" w:bidi="zh_TW"/>
        </w:rPr>
        <w:t>）。</w:t>
      </w:r>
    </w:p>
    <w:p>
      <w:pPr>
        <w:pStyle w:val="ListBullet"/>
        <w:spacing w:line="240" w:lineRule="auto"/>
        <w:ind w:left="720"/>
      </w:pPr>
      <w:r>
        <w:rPr>
          <w:lang w:val="zh_TW" w:bidi="zh_TW"/>
        </w:rPr>
      </w:r>
      <w:r>
        <w:rPr>
          <w:lang w:val="zh_TW" w:bidi="zh_TW"/>
        </w:rPr>
        <w:t>勸戒你們</w:t>
      </w:r>
      <w:r>
        <w:rPr>
          <w:lang w:val="zh_TW" w:bidi="zh_TW"/>
        </w:rPr>
        <w:t>：領袖要糾正人們道德和教義上的錯誤（</w:t>
      </w:r>
      <w:r>
        <w:rPr>
          <w:lang w:val="zh_TW" w:bidi="zh_TW"/>
        </w:rPr>
        <w:t>徒20:31</w:t>
      </w:r>
      <w:r>
        <w:rPr>
          <w:lang w:val="zh_TW" w:bidi="zh_TW"/>
        </w:rPr>
        <w:t>；</w:t>
      </w:r>
      <w:r>
        <w:rPr>
          <w:lang w:val="zh_TW" w:bidi="zh_TW"/>
        </w:rPr>
        <w:t>林前4:14</w:t>
      </w:r>
      <w:r>
        <w:rPr>
          <w:lang w:val="zh_TW" w:bidi="zh_TW"/>
        </w:rPr>
        <w:t>；</w:t>
      </w:r>
      <w:r>
        <w:rPr>
          <w:lang w:val="zh_TW" w:bidi="zh_TW"/>
        </w:rPr>
        <w:t>西1:28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5:13</w:t>
      </w:r>
      <w:r>
        <w:rPr>
          <w:lang w:val="zh_TW" w:bidi="zh_TW"/>
        </w:rPr>
      </w:r>
    </w:p>
    <w:p>
      <w:pPr>
        <w:pStyle w:val="ListBullet"/>
        <w:spacing w:line="240" w:lineRule="auto"/>
        <w:ind w:left="720"/>
      </w:pPr>
      <w:r>
        <w:rPr>
          <w:lang w:val="zh_TW" w:bidi="zh_TW"/>
        </w:rPr>
      </w:r>
      <w:r>
        <w:rPr>
          <w:lang w:val="zh_TW" w:bidi="zh_TW"/>
        </w:rPr>
        <w:t>領袖應該因為他們的服事受到尊敬和愛戴，而非他們的地位。</w:t>
      </w:r>
    </w:p>
    <w:p>
      <w:pPr>
        <w:pStyle w:val="ListBullet"/>
        <w:spacing w:line="240" w:lineRule="auto"/>
        <w:ind w:left="720"/>
      </w:pPr>
      <w:r>
        <w:rPr>
          <w:lang w:val="zh_TW" w:bidi="zh_TW"/>
        </w:rPr>
      </w:r>
      <w:r>
        <w:rPr>
          <w:lang w:val="zh_TW" w:bidi="zh_TW"/>
        </w:rPr>
        <w:t>彼此和睦</w:t>
      </w:r>
      <w:r>
        <w:rPr>
          <w:lang w:val="zh_TW" w:bidi="zh_TW"/>
        </w:rPr>
        <w:t>：關於</w:t>
      </w:r>
      <w:r>
        <w:rPr>
          <w:lang w:val="zh_TW" w:bidi="zh_TW"/>
        </w:rPr>
        <w:t>和平與和諧的教導，是古代道德教導中的常見主題。</w:t>
      </w:r>
      <w:r>
        <w:rPr>
          <w:lang w:val="zh_TW" w:bidi="zh_TW"/>
        </w:rPr>
        <w:t>因為教會曾遭受逼迫，這</w:t>
      </w:r>
      <w:r>
        <w:rPr>
          <w:lang w:val="zh_TW" w:bidi="zh_TW"/>
        </w:rPr>
        <w:t>使得信徒與領袖之間的和諧尤其重要</w:t>
      </w:r>
      <w:r>
        <w:rPr>
          <w:lang w:val="zh_TW" w:bidi="zh_TW"/>
        </w:rPr>
        <w:t>（</w:t>
      </w:r>
      <w:r>
        <w:rPr>
          <w:lang w:val="zh_TW" w:bidi="zh_TW"/>
        </w:rPr>
        <w:t>2:14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5:14</w:t>
      </w:r>
      <w:r>
        <w:rPr>
          <w:lang w:val="zh_TW" w:bidi="zh_TW"/>
        </w:rPr>
      </w:r>
    </w:p>
    <w:p>
      <w:pPr>
        <w:pStyle w:val="ListBullet"/>
        <w:spacing w:line="240" w:lineRule="auto"/>
        <w:ind w:left="720"/>
      </w:pPr>
      <w:r>
        <w:rPr>
          <w:lang w:val="zh_TW" w:bidi="zh_TW"/>
        </w:rPr>
      </w:r>
      <w:r>
        <w:rPr>
          <w:lang w:val="zh_TW" w:bidi="zh_TW"/>
        </w:rPr>
        <w:t>會眾的德行不斷成長的責任不能只落在領袖身上（</w:t>
      </w:r>
      <w:r>
        <w:rPr>
          <w:lang w:val="zh_TW" w:bidi="zh_TW"/>
        </w:rPr>
        <w:t>4:18</w:t>
      </w:r>
      <w:r>
        <w:rPr>
          <w:lang w:val="zh_TW" w:bidi="zh_TW"/>
        </w:rPr>
        <w:t>，</w:t>
      </w:r>
      <w:r>
        <w:rPr>
          <w:lang w:val="zh_TW" w:bidi="zh_TW"/>
        </w:rPr>
        <w:t>5:11</w:t>
      </w:r>
      <w:r>
        <w:rPr>
          <w:lang w:val="zh_TW" w:bidi="zh_TW"/>
        </w:rPr>
        <w:t>）。保羅敦促教會要警戒那些懶惰的人，也就是那些「不守規矩」，沒有遵照使徒教導生活的人（見</w:t>
      </w:r>
      <w:r>
        <w:rPr>
          <w:lang w:val="zh_TW" w:bidi="zh_TW"/>
        </w:rPr>
        <w:t>帖後3:6–15</w:t>
      </w:r>
      <w:r>
        <w:rPr>
          <w:lang w:val="zh_TW" w:bidi="zh_TW"/>
        </w:rPr>
        <w:t>）。</w:t>
      </w:r>
    </w:p>
    <w:p>
      <w:pPr>
        <w:pStyle w:val="ListBullet"/>
        <w:spacing w:line="240" w:lineRule="auto"/>
        <w:ind w:left="720"/>
      </w:pPr>
      <w:r>
        <w:rPr>
          <w:lang w:val="zh_TW" w:bidi="zh_TW"/>
        </w:rPr>
      </w:r>
      <w:r>
        <w:rPr>
          <w:lang w:val="zh_TW" w:bidi="zh_TW"/>
        </w:rPr>
        <w:t>扶助軟弱的人</w:t>
      </w:r>
      <w:r>
        <w:rPr>
          <w:lang w:val="zh_TW" w:bidi="zh_TW"/>
        </w:rPr>
        <w:t>，或那些沒有經濟能力和社會地位的人。希臘社會輕視弱者。</w:t>
      </w:r>
    </w:p>
    <w:p>
      <w:pPr>
        <w:pStyle w:val="ListBullet"/>
        <w:spacing w:line="240" w:lineRule="auto"/>
        <w:ind w:left="720"/>
      </w:pPr>
      <w:r>
        <w:rPr>
          <w:lang w:val="zh_TW" w:bidi="zh_TW"/>
        </w:rPr>
      </w:r>
      <w:r>
        <w:rPr>
          <w:lang w:val="zh_TW" w:bidi="zh_TW"/>
        </w:rPr>
        <w:t>信徒應在相處時忍耐，而不是輕易發怒（</w:t>
      </w:r>
      <w:r>
        <w:rPr>
          <w:lang w:val="zh_TW" w:bidi="zh_TW"/>
        </w:rPr>
        <w:t>加5:23</w:t>
      </w:r>
      <w:r>
        <w:rPr>
          <w:lang w:val="zh_TW" w:bidi="zh_TW"/>
        </w:rPr>
        <w:t>；</w:t>
      </w:r>
      <w:r>
        <w:rPr>
          <w:lang w:val="zh_TW" w:bidi="zh_TW"/>
        </w:rPr>
        <w:t>弗4:2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5:15</w:t>
      </w:r>
      <w:r>
        <w:rPr>
          <w:lang w:val="zh_TW" w:bidi="zh_TW"/>
        </w:rPr>
      </w:r>
    </w:p>
    <w:p>
      <w:pPr/>
      <w:r>
        <w:rPr>
          <w:lang w:val="zh_TW" w:bidi="zh_TW"/>
        </w:rPr>
      </w:r>
      <w:r>
        <w:rPr>
          <w:lang w:val="zh_TW" w:bidi="zh_TW"/>
        </w:rPr>
        <w:t>耶穌和使徒都提醒我們不要報復（</w:t>
      </w:r>
      <w:r>
        <w:rPr>
          <w:lang w:val="zh_TW" w:bidi="zh_TW"/>
        </w:rPr>
        <w:t>太5:38–48</w:t>
      </w:r>
      <w:r>
        <w:rPr>
          <w:lang w:val="zh_TW" w:bidi="zh_TW"/>
        </w:rPr>
        <w:t>；</w:t>
      </w:r>
      <w:r>
        <w:rPr>
          <w:lang w:val="zh_TW" w:bidi="zh_TW"/>
        </w:rPr>
        <w:t>路6:27–36</w:t>
      </w:r>
      <w:r>
        <w:rPr>
          <w:lang w:val="zh_TW" w:bidi="zh_TW"/>
        </w:rPr>
        <w:t>；</w:t>
      </w:r>
      <w:r>
        <w:rPr>
          <w:lang w:val="zh_TW" w:bidi="zh_TW"/>
        </w:rPr>
        <w:t>羅12:17–21</w:t>
      </w:r>
      <w:r>
        <w:rPr>
          <w:lang w:val="zh_TW" w:bidi="zh_TW"/>
        </w:rPr>
        <w:t>；</w:t>
      </w:r>
      <w:r>
        <w:rPr>
          <w:lang w:val="zh_TW" w:bidi="zh_TW"/>
        </w:rPr>
        <w:t>彼前3:9</w:t>
      </w:r>
      <w:r>
        <w:rPr>
          <w:lang w:val="zh_TW" w:bidi="zh_TW"/>
        </w:rPr>
        <w:t>）。相較之下，羅馬作家塞內卡（Seneca）認為復仇作為一種用來恢復因他人的不當對待而喪失之社會榮譽的方式，是合法且必要的。保羅呼籲基督徒行善——不僅對教會內的成員（彼此），也要對基督徒群體之外的人們（眾人），包括逼迫他們的人（</w:t>
      </w:r>
      <w:r>
        <w:rPr>
          <w:lang w:val="zh_TW" w:bidi="zh_TW"/>
        </w:rPr>
        <w:t>帖前2:14</w:t>
      </w:r>
      <w:r>
        <w:rPr>
          <w:lang w:val="zh_TW" w:bidi="zh_TW"/>
        </w:rPr>
        <w:t>；見</w:t>
      </w:r>
      <w:r>
        <w:rPr>
          <w:lang w:val="zh_TW" w:bidi="zh_TW"/>
        </w:rPr>
        <w:t>3:12</w:t>
      </w:r>
      <w:r>
        <w:rPr>
          <w:lang w:val="zh_TW" w:bidi="zh_TW"/>
        </w:rPr>
        <w:t>；</w:t>
      </w:r>
      <w:r>
        <w:rPr>
          <w:lang w:val="zh_TW" w:bidi="zh_TW"/>
        </w:rPr>
        <w:t>加6:10</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5:17</w:t>
      </w:r>
      <w:r>
        <w:rPr>
          <w:lang w:val="zh_TW" w:bidi="zh_TW"/>
        </w:rPr>
      </w:r>
    </w:p>
    <w:p>
      <w:pPr/>
      <w:r>
        <w:rPr>
          <w:lang w:val="zh_TW" w:bidi="zh_TW"/>
        </w:rPr>
      </w:r>
      <w:r>
        <w:rPr>
          <w:lang w:val="zh_TW" w:bidi="zh_TW"/>
        </w:rPr>
        <w:t>不住地禱告意味著不放棄（</w:t>
      </w:r>
      <w:r>
        <w:rPr>
          <w:lang w:val="zh_TW" w:bidi="zh_TW"/>
        </w:rPr>
        <w:t>1:2</w:t>
      </w:r>
      <w:r>
        <w:rPr>
          <w:lang w:val="zh_TW" w:bidi="zh_TW"/>
        </w:rPr>
        <w:t>；</w:t>
      </w:r>
      <w:r>
        <w:rPr>
          <w:lang w:val="zh_TW" w:bidi="zh_TW"/>
        </w:rPr>
        <w:t>路18:1</w:t>
      </w:r>
      <w:r>
        <w:rPr>
          <w:lang w:val="zh_TW" w:bidi="zh_TW"/>
        </w:rPr>
        <w:t>；</w:t>
      </w:r>
      <w:r>
        <w:rPr>
          <w:lang w:val="zh_TW" w:bidi="zh_TW"/>
        </w:rPr>
        <w:t>羅12:12</w:t>
      </w:r>
      <w:r>
        <w:rPr>
          <w:lang w:val="zh_TW" w:bidi="zh_TW"/>
        </w:rPr>
        <w:t>；</w:t>
      </w:r>
      <w:r>
        <w:rPr>
          <w:lang w:val="zh_TW" w:bidi="zh_TW"/>
        </w:rPr>
        <w:t>弗6:18</w:t>
      </w:r>
      <w:r>
        <w:rPr>
          <w:lang w:val="zh_TW" w:bidi="zh_TW"/>
        </w:rPr>
        <w:t>）；但這不表示時時刻刻都在禱告。</w:t>
      </w:r>
      <w:r>
        <w:rPr>
          <w:lang w:val="zh_TW" w:bidi="zh_TW"/>
        </w:rPr>
      </w:r>
      <w:r>
        <w:rPr>
          <w:lang w:val="zh_TW" w:bidi="zh_TW"/>
        </w:rPr>
      </w:r>
    </w:p>
    <w:p>
      <w:pPr/>
      <w:r>
        <w:rPr>
          <w:lang w:val="zh_TW" w:bidi="zh_TW"/>
        </w:rPr>
      </w:r>
    </w:p>
    <w:p>
      <w:pPr>
        <w:pStyle w:val="Heading2"/>
      </w:pPr>
      <w:r>
        <w:rPr>
          <w:lang w:val="zh_TW" w:bidi="zh_TW"/>
        </w:rPr>
        <w:t>帖撒羅尼迦前書 5:18</w:t>
      </w:r>
      <w:r>
        <w:rPr>
          <w:lang w:val="zh_TW" w:bidi="zh_TW"/>
        </w:rPr>
      </w:r>
    </w:p>
    <w:p>
      <w:pPr/>
      <w:r>
        <w:rPr>
          <w:lang w:val="zh_TW" w:bidi="zh_TW"/>
        </w:rPr>
      </w:r>
      <w:r>
        <w:rPr>
          <w:lang w:val="zh_TW" w:bidi="zh_TW"/>
        </w:rPr>
        <w:t>謝恩：神掌管萬有，</w:t>
      </w:r>
      <w:r>
        <w:rPr>
          <w:lang w:val="zh_TW" w:bidi="zh_TW"/>
        </w:rPr>
        <w:t>能轉化一切形勢</w:t>
      </w:r>
      <w:r>
        <w:rPr>
          <w:lang w:val="zh_TW" w:bidi="zh_TW"/>
        </w:rPr>
        <w:t>（</w:t>
      </w:r>
      <w:r>
        <w:rPr>
          <w:lang w:val="zh_TW" w:bidi="zh_TW"/>
        </w:rPr>
        <w:t>羅8:28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5:19</w:t>
      </w:r>
      <w:r>
        <w:rPr>
          <w:lang w:val="zh_TW" w:bidi="zh_TW"/>
        </w:rPr>
      </w:r>
    </w:p>
    <w:p>
      <w:pPr/>
      <w:r>
        <w:rPr>
          <w:lang w:val="zh_TW" w:bidi="zh_TW"/>
        </w:rPr>
      </w:r>
      <w:r>
        <w:rPr>
          <w:lang w:val="zh_TW" w:bidi="zh_TW"/>
        </w:rPr>
        <w:t>不要消滅聖靈的感動</w:t>
      </w:r>
      <w:r>
        <w:rPr>
          <w:lang w:val="zh_TW" w:bidi="zh_TW"/>
        </w:rPr>
        <w:t>：保羅勸勉帖撒羅尼迦信徒不要熄滅聖靈之火（</w:t>
      </w:r>
      <w:r>
        <w:rPr>
          <w:lang w:val="zh_TW" w:bidi="zh_TW"/>
        </w:rPr>
        <w:t>太3:11</w:t>
      </w:r>
      <w:r>
        <w:rPr>
          <w:lang w:val="zh_TW" w:bidi="zh_TW"/>
        </w:rPr>
        <w:t>；</w:t>
      </w:r>
      <w:r>
        <w:rPr>
          <w:lang w:val="zh_TW" w:bidi="zh_TW"/>
        </w:rPr>
        <w:t>徒2:3</w:t>
      </w:r>
      <w:r>
        <w:rPr>
          <w:lang w:val="zh_TW" w:bidi="zh_TW"/>
        </w:rPr>
        <w:t>；</w:t>
      </w:r>
      <w:r>
        <w:rPr>
          <w:lang w:val="zh_TW" w:bidi="zh_TW"/>
        </w:rPr>
        <w:t>提後1:6</w:t>
      </w:r>
      <w:r>
        <w:rPr>
          <w:lang w:val="zh_TW" w:bidi="zh_TW"/>
        </w:rPr>
        <w:t>），不要禁止在教會說預言（</w:t>
      </w:r>
      <w:r>
        <w:rPr>
          <w:lang w:val="zh_TW" w:bidi="zh_TW"/>
        </w:rPr>
        <w:t>耶20:9</w:t>
      </w:r>
      <w:r>
        <w:rPr>
          <w:lang w:val="zh_TW" w:bidi="zh_TW"/>
        </w:rPr>
        <w:t>；</w:t>
      </w:r>
      <w:r>
        <w:rPr>
          <w:lang w:val="zh_TW" w:bidi="zh_TW"/>
        </w:rPr>
        <w:t>約一4:1–2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5:20–21</w:t>
      </w:r>
      <w:r>
        <w:rPr>
          <w:lang w:val="zh_TW" w:bidi="zh_TW"/>
        </w:rPr>
      </w:r>
    </w:p>
    <w:p>
      <w:pPr/>
      <w:r>
        <w:rPr>
          <w:lang w:val="zh_TW" w:bidi="zh_TW"/>
        </w:rPr>
      </w:r>
      <w:r>
        <w:rPr>
          <w:lang w:val="zh_TW" w:bidi="zh_TW"/>
        </w:rPr>
        <w:t>預言（譯註：和合本譯為「先知的講論」）是為了建立教會（</w:t>
      </w:r>
      <w:r>
        <w:rPr>
          <w:lang w:val="zh_TW" w:bidi="zh_TW"/>
        </w:rPr>
        <w:t>林前14:1–4</w:t>
      </w:r>
      <w:r>
        <w:rPr>
          <w:lang w:val="zh_TW" w:bidi="zh_TW"/>
        </w:rPr>
        <w:t>），不應被棄絕。相反，帖撒羅尼迦信徒應該查驗這些預言（</w:t>
      </w:r>
      <w:r>
        <w:rPr>
          <w:lang w:val="zh_TW" w:bidi="zh_TW"/>
        </w:rPr>
        <w:t>林前12:10</w:t>
      </w:r>
      <w:r>
        <w:rPr>
          <w:lang w:val="zh_TW" w:bidi="zh_TW"/>
        </w:rPr>
        <w:t>，</w:t>
      </w:r>
      <w:r>
        <w:rPr>
          <w:lang w:val="zh_TW" w:bidi="zh_TW"/>
        </w:rPr>
        <w:t>14:29</w:t>
      </w:r>
      <w:r>
        <w:rPr>
          <w:lang w:val="zh_TW" w:bidi="zh_TW"/>
        </w:rPr>
        <w:t>）以辨別其來源，查驗它們是否與使徒的教導一致（</w:t>
      </w:r>
      <w:r>
        <w:rPr>
          <w:lang w:val="zh_TW" w:bidi="zh_TW"/>
        </w:rPr>
        <w:t>帖後2:2；</w:t>
      </w:r>
      <w:r>
        <w:rPr>
          <w:lang w:val="zh_TW" w:bidi="zh_TW"/>
        </w:rPr>
        <w:t>約一4:1–3</w:t>
      </w:r>
      <w:r>
        <w:rPr>
          <w:lang w:val="zh_TW" w:bidi="zh_TW"/>
        </w:rPr>
        <w:t>），並評估那些說預言之人的品格（</w:t>
      </w:r>
      <w:r>
        <w:rPr>
          <w:lang w:val="zh_TW" w:bidi="zh_TW"/>
        </w:rPr>
        <w:t>太7:15–20</w:t>
      </w:r>
      <w:r>
        <w:rPr>
          <w:lang w:val="zh_TW" w:bidi="zh_TW"/>
        </w:rPr>
        <w:t>）。早期基督徒的教導論到：「並非每個談論屬靈事物的人都是先知，唯有當他的行為像主時才算是先知」（</w:t>
      </w:r>
      <w:r>
        <w:rPr>
          <w:i/>
          <w:lang w:val="zh_TW" w:bidi="zh_TW"/>
        </w:rPr>
        <w:t>十二使徒遺訓</w:t>
      </w:r>
      <w:r>
        <w:rPr>
          <w:lang w:val="zh_TW" w:bidi="zh_TW"/>
        </w:rPr>
        <w:t xml:space="preserve"> 〔</w:t>
      </w:r>
      <w:r>
        <w:rPr>
          <w:i/>
          <w:lang w:val="zh_TW" w:bidi="zh_TW"/>
        </w:rPr>
        <w:t>Didache</w:t>
      </w:r>
      <w:r>
        <w:rPr>
          <w:lang w:val="zh_TW" w:bidi="zh_TW"/>
        </w:rPr>
        <w:t>〕11:8）。他們應該持守</w:t>
      </w:r>
      <w:r>
        <w:rPr>
          <w:lang w:val="zh_TW" w:bidi="zh_TW"/>
        </w:rPr>
        <w:t>善美的事</w:t>
      </w:r>
      <w:r>
        <w:rPr>
          <w:lang w:val="zh_TW" w:bidi="zh_TW"/>
        </w:rPr>
        <w:t>——即那些經過查驗並證明為真實的預言。</w:t>
      </w:r>
      <w:r>
        <w:rPr>
          <w:lang w:val="zh_TW" w:bidi="zh_TW"/>
        </w:rPr>
      </w:r>
      <w:r>
        <w:rPr>
          <w:lang w:val="zh_TW" w:bidi="zh_TW"/>
        </w:rPr>
      </w:r>
    </w:p>
    <w:p>
      <w:pPr/>
      <w:r>
        <w:rPr>
          <w:lang w:val="zh_TW" w:bidi="zh_TW"/>
        </w:rPr>
      </w:r>
    </w:p>
    <w:p>
      <w:pPr>
        <w:pStyle w:val="Heading2"/>
      </w:pPr>
      <w:r>
        <w:rPr>
          <w:lang w:val="zh_TW" w:bidi="zh_TW"/>
        </w:rPr>
        <w:t>帖撒羅尼迦前書 5:22</w:t>
      </w:r>
      <w:r>
        <w:rPr>
          <w:lang w:val="zh_TW" w:bidi="zh_TW"/>
        </w:rPr>
      </w:r>
    </w:p>
    <w:p>
      <w:pPr/>
      <w:r>
        <w:rPr>
          <w:lang w:val="zh_TW" w:bidi="zh_TW"/>
        </w:rPr>
      </w:r>
      <w:r>
        <w:rPr>
          <w:lang w:val="zh_TW" w:bidi="zh_TW"/>
        </w:rPr>
        <w:t>他們應該</w:t>
      </w:r>
      <w:r>
        <w:rPr>
          <w:lang w:val="zh_TW" w:bidi="zh_TW"/>
        </w:rPr>
        <w:t>禁戒不做各樣的惡事</w:t>
      </w:r>
      <w:r>
        <w:rPr>
          <w:lang w:val="zh_TW" w:bidi="zh_TW"/>
        </w:rPr>
        <w:t>，特別是虛假的預言（</w:t>
      </w:r>
      <w:r>
        <w:rPr>
          <w:lang w:val="zh_TW" w:bidi="zh_TW"/>
        </w:rPr>
        <w:t>5:19–21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5:23</w:t>
      </w:r>
      <w:r>
        <w:rPr>
          <w:lang w:val="zh_TW" w:bidi="zh_TW"/>
        </w:rPr>
      </w:r>
    </w:p>
    <w:p>
      <w:pPr/>
      <w:r>
        <w:rPr>
          <w:lang w:val="zh_TW" w:bidi="zh_TW"/>
        </w:rPr>
      </w:r>
      <w:r>
        <w:rPr>
          <w:lang w:val="zh_TW" w:bidi="zh_TW"/>
        </w:rPr>
        <w:t>神使基督徒能過聖潔的生活（</w:t>
      </w:r>
      <w:r>
        <w:rPr>
          <w:lang w:val="zh_TW" w:bidi="zh_TW"/>
        </w:rPr>
        <w:t>3:11–13</w:t>
      </w:r>
      <w:r>
        <w:rPr>
          <w:lang w:val="zh_TW" w:bidi="zh_TW"/>
        </w:rPr>
        <w:t>）。祂成聖的工涵蓋了靈、魂和身子，也就是人全部的生命（參</w:t>
      </w:r>
      <w:r>
        <w:rPr>
          <w:lang w:val="zh_TW" w:bidi="zh_TW"/>
        </w:rPr>
        <w:t>太10:28</w:t>
      </w:r>
      <w:r>
        <w:rPr>
          <w:lang w:val="zh_TW" w:bidi="zh_TW"/>
        </w:rPr>
        <w:t>；</w:t>
      </w:r>
      <w:r>
        <w:rPr>
          <w:lang w:val="zh_TW" w:bidi="zh_TW"/>
        </w:rPr>
        <w:t>可12:30</w:t>
      </w:r>
      <w:r>
        <w:rPr>
          <w:lang w:val="zh_TW" w:bidi="zh_TW"/>
        </w:rPr>
        <w:t>；</w:t>
      </w:r>
      <w:r>
        <w:rPr>
          <w:lang w:val="zh_TW" w:bidi="zh_TW"/>
        </w:rPr>
        <w:t>林前7:34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5:23–28</w:t>
      </w:r>
      <w:r>
        <w:rPr>
          <w:lang w:val="zh_TW" w:bidi="zh_TW"/>
        </w:rPr>
      </w:r>
    </w:p>
    <w:p>
      <w:pPr/>
      <w:r>
        <w:rPr>
          <w:lang w:val="zh_TW" w:bidi="zh_TW"/>
        </w:rPr>
      </w:r>
      <w:r>
        <w:rPr>
          <w:lang w:val="zh_TW" w:bidi="zh_TW"/>
        </w:rPr>
        <w:t>希臘和羅馬書信通常以祝福收信人健康作結。猶太書信則以平安的祝福作結。保羅則以基督徒的方式作結。</w:t>
      </w:r>
      <w:r>
        <w:rPr>
          <w:lang w:val="zh_TW" w:bidi="zh_TW"/>
        </w:rPr>
      </w:r>
      <w:r>
        <w:rPr>
          <w:lang w:val="zh_TW" w:bidi="zh_TW"/>
        </w:rPr>
      </w:r>
    </w:p>
    <w:p>
      <w:pPr/>
      <w:r>
        <w:rPr>
          <w:lang w:val="zh_TW" w:bidi="zh_TW"/>
        </w:rPr>
      </w:r>
    </w:p>
    <w:p>
      <w:pPr>
        <w:pStyle w:val="Heading2"/>
      </w:pPr>
      <w:r>
        <w:rPr>
          <w:lang w:val="zh_TW" w:bidi="zh_TW"/>
        </w:rPr>
        <w:t>帖撒羅尼迦前書 5:24</w:t>
      </w:r>
      <w:r>
        <w:rPr>
          <w:lang w:val="zh_TW" w:bidi="zh_TW"/>
        </w:rPr>
      </w:r>
    </w:p>
    <w:p>
      <w:pPr/>
      <w:r>
        <w:rPr>
          <w:lang w:val="zh_TW" w:bidi="zh_TW"/>
        </w:rPr>
      </w:r>
      <w:r>
        <w:rPr>
          <w:lang w:val="zh_TW" w:bidi="zh_TW"/>
        </w:rPr>
        <w:t>神</w:t>
      </w:r>
      <w:r>
        <w:rPr>
          <w:lang w:val="zh_TW" w:bidi="zh_TW"/>
        </w:rPr>
        <w:t>必成就這事</w:t>
      </w:r>
      <w:r>
        <w:rPr>
          <w:lang w:val="zh_TW" w:bidi="zh_TW"/>
        </w:rPr>
        <w:t>：保羅將他的信心建立在神信實的品格上（</w:t>
      </w:r>
      <w:r>
        <w:rPr>
          <w:lang w:val="zh_TW" w:bidi="zh_TW"/>
        </w:rPr>
        <w:t>林前1:9</w:t>
      </w:r>
      <w:r>
        <w:rPr>
          <w:lang w:val="zh_TW" w:bidi="zh_TW"/>
        </w:rPr>
        <w:t>；</w:t>
      </w:r>
      <w:r>
        <w:rPr>
          <w:lang w:val="zh_TW" w:bidi="zh_TW"/>
        </w:rPr>
        <w:t>帖後3:3</w:t>
      </w:r>
      <w:r>
        <w:rPr>
          <w:lang w:val="zh_TW" w:bidi="zh_TW"/>
        </w:rPr>
        <w:t>；</w:t>
      </w:r>
      <w:r>
        <w:rPr>
          <w:lang w:val="zh_TW" w:bidi="zh_TW"/>
        </w:rPr>
        <w:t>提後2:13</w:t>
      </w:r>
      <w:r>
        <w:rPr>
          <w:lang w:val="zh_TW" w:bidi="zh_TW"/>
        </w:rPr>
        <w:t>；</w:t>
      </w:r>
      <w:r>
        <w:rPr>
          <w:lang w:val="zh_TW" w:bidi="zh_TW"/>
        </w:rPr>
        <w:t>約一1:9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5:26</w:t>
      </w:r>
      <w:r>
        <w:rPr>
          <w:lang w:val="zh_TW" w:bidi="zh_TW"/>
        </w:rPr>
      </w:r>
    </w:p>
    <w:p>
      <w:pPr/>
      <w:r>
        <w:rPr>
          <w:lang w:val="zh_TW" w:bidi="zh_TW"/>
        </w:rPr>
      </w:r>
      <w:r>
        <w:rPr>
          <w:lang w:val="zh_TW" w:bidi="zh_TW"/>
        </w:rPr>
        <w:t>親嘴問安，務要聖潔</w:t>
      </w:r>
      <w:r>
        <w:rPr>
          <w:lang w:val="zh_TW" w:bidi="zh_TW"/>
        </w:rPr>
        <w:t>（另見</w:t>
      </w:r>
      <w:r>
        <w:rPr>
          <w:lang w:val="zh_TW" w:bidi="zh_TW"/>
        </w:rPr>
        <w:t>羅16:16</w:t>
      </w:r>
      <w:r>
        <w:rPr>
          <w:lang w:val="zh_TW" w:bidi="zh_TW"/>
        </w:rPr>
        <w:t>；</w:t>
      </w:r>
      <w:r>
        <w:rPr>
          <w:lang w:val="zh_TW" w:bidi="zh_TW"/>
        </w:rPr>
        <w:t>林前16:20</w:t>
      </w:r>
      <w:r>
        <w:rPr>
          <w:lang w:val="zh_TW" w:bidi="zh_TW"/>
        </w:rPr>
        <w:t>；</w:t>
      </w:r>
      <w:r>
        <w:rPr>
          <w:lang w:val="zh_TW" w:bidi="zh_TW"/>
        </w:rPr>
        <w:t>林後13:12</w:t>
      </w:r>
      <w:r>
        <w:rPr>
          <w:lang w:val="zh_TW" w:bidi="zh_TW"/>
        </w:rPr>
        <w:t>；</w:t>
      </w:r>
      <w:r>
        <w:rPr>
          <w:lang w:val="zh_TW" w:bidi="zh_TW"/>
        </w:rPr>
        <w:t>彼前5:14</w:t>
      </w:r>
      <w:r>
        <w:rPr>
          <w:lang w:val="zh_TW" w:bidi="zh_TW"/>
        </w:rPr>
        <w:t>）：親吻臉頰或額頭是一種常見的問安形式，體現了家庭成員之間的尊重、情誼和愛心等情感（</w:t>
      </w:r>
      <w:r>
        <w:rPr>
          <w:lang w:val="zh_TW" w:bidi="zh_TW"/>
        </w:rPr>
        <w:t>可14:44–45</w:t>
      </w:r>
      <w:r>
        <w:rPr>
          <w:lang w:val="zh_TW" w:bidi="zh_TW"/>
        </w:rPr>
        <w:t>；</w:t>
      </w:r>
      <w:r>
        <w:rPr>
          <w:lang w:val="zh_TW" w:bidi="zh_TW"/>
        </w:rPr>
        <w:t>路7:36–47</w:t>
      </w:r>
      <w:r>
        <w:rPr>
          <w:lang w:val="zh_TW" w:bidi="zh_TW"/>
        </w:rPr>
        <w:t>，</w:t>
      </w:r>
      <w:r>
        <w:rPr>
          <w:lang w:val="zh_TW" w:bidi="zh_TW"/>
        </w:rPr>
        <w:t>15:20</w:t>
      </w:r>
      <w:r>
        <w:rPr>
          <w:lang w:val="zh_TW" w:bidi="zh_TW"/>
        </w:rPr>
        <w:t>；</w:t>
      </w:r>
      <w:r>
        <w:rPr>
          <w:lang w:val="zh_TW" w:bidi="zh_TW"/>
        </w:rPr>
        <w:t>徒20:37</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帖撒羅尼迦前書 5:27</w:t>
      </w:r>
      <w:r>
        <w:rPr>
          <w:lang w:val="zh_TW" w:bidi="zh_TW"/>
        </w:rPr>
      </w:r>
    </w:p>
    <w:p>
      <w:pPr/>
      <w:r>
        <w:rPr>
          <w:lang w:val="zh_TW" w:bidi="zh_TW"/>
        </w:rPr>
      </w:r>
      <w:r>
        <w:rPr>
          <w:lang w:val="zh_TW" w:bidi="zh_TW"/>
        </w:rPr>
        <w:t>念這信（譯註：和合本譯為「把這信念給」）</w:t>
      </w:r>
      <w:r>
        <w:rPr>
          <w:lang w:val="zh_TW" w:bidi="zh_TW"/>
        </w:rPr>
        <w:t>：在猶太會堂（</w:t>
      </w:r>
      <w:r>
        <w:rPr>
          <w:lang w:val="zh_TW" w:bidi="zh_TW"/>
        </w:rPr>
        <w:t>路4:16</w:t>
      </w:r>
      <w:r>
        <w:rPr>
          <w:lang w:val="zh_TW" w:bidi="zh_TW"/>
        </w:rPr>
        <w:t>；</w:t>
      </w:r>
      <w:r>
        <w:rPr>
          <w:lang w:val="zh_TW" w:bidi="zh_TW"/>
        </w:rPr>
        <w:t>徒13:15</w:t>
      </w:r>
      <w:r>
        <w:rPr>
          <w:lang w:val="zh_TW" w:bidi="zh_TW"/>
        </w:rPr>
        <w:t>）和教會（</w:t>
      </w:r>
      <w:r>
        <w:rPr>
          <w:lang w:val="zh_TW" w:bidi="zh_TW"/>
        </w:rPr>
        <w:t>提前4:13</w:t>
      </w:r>
      <w:r>
        <w:rPr>
          <w:lang w:val="zh_TW" w:bidi="zh_TW"/>
        </w:rPr>
        <w:t>）中都會公開誦讀經文。同樣地，保羅的書信也應該在全會眾面前念出（</w:t>
      </w:r>
      <w:r>
        <w:rPr>
          <w:lang w:val="zh_TW" w:bidi="zh_TW"/>
        </w:rPr>
        <w:t>西4:16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帖撒羅尼迦前書 5:28</w:t>
      </w:r>
      <w:r>
        <w:rPr>
          <w:lang w:val="zh_TW" w:bidi="zh_TW"/>
        </w:rPr>
      </w:r>
    </w:p>
    <w:p>
      <w:pPr/>
      <w:r>
        <w:rPr>
          <w:lang w:val="zh_TW" w:bidi="zh_TW"/>
        </w:rPr>
      </w:r>
      <w:r>
        <w:rPr>
          <w:lang w:val="zh_TW" w:bidi="zh_TW"/>
        </w:rPr>
        <w:t>保羅改變了傳統的問候語，在書信結尾加上恩典的祝福（</w:t>
      </w:r>
      <w:r>
        <w:rPr>
          <w:lang w:val="zh_TW" w:bidi="zh_TW"/>
        </w:rPr>
        <w:t>羅16:20</w:t>
      </w:r>
      <w:r>
        <w:rPr>
          <w:lang w:val="zh_TW" w:bidi="zh_TW"/>
        </w:rPr>
        <w:t>；</w:t>
      </w:r>
      <w:r>
        <w:rPr>
          <w:lang w:val="zh_TW" w:bidi="zh_TW"/>
        </w:rPr>
        <w:t>林前16:23</w:t>
      </w:r>
      <w:r>
        <w:rPr>
          <w:lang w:val="zh_TW" w:bidi="zh_TW"/>
        </w:rPr>
        <w:t>；</w:t>
      </w:r>
      <w:r>
        <w:rPr>
          <w:lang w:val="zh_TW" w:bidi="zh_TW"/>
        </w:rPr>
        <w:t>加6:18</w:t>
      </w:r>
      <w:r>
        <w:rPr>
          <w:lang w:val="zh_TW" w:bidi="zh_TW"/>
        </w:rPr>
        <w:t>；</w:t>
      </w:r>
      <w:r>
        <w:rPr>
          <w:lang w:val="zh_TW" w:bidi="zh_TW"/>
        </w:rPr>
        <w:t>弗6:24</w:t>
      </w:r>
      <w:r>
        <w:rPr>
          <w:lang w:val="zh_TW" w:bidi="zh_TW"/>
        </w:rPr>
        <w:t>；</w:t>
      </w:r>
      <w:r>
        <w:rPr>
          <w:lang w:val="zh_TW" w:bidi="zh_TW"/>
        </w:rPr>
        <w:t>帖後3:18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