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Tornou-se uma metáfora para o inferno porque os israelitas ofereceram seus filhos como sacrifícios lá (</w:t>
      </w:r>
      <w:hyperlink r:id="rId628">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9">
        <w:r>
          <w:rPr>
            <w:lang w:val="pt_PT" w:bidi="pt_PT"/>
          </w:rPr>
          <w:rPr>
            <w:color w:val="0000EE"/>
            <w:u w:val="single"/>
          </w:rPr>
          <w:t>9.44</w:t>
        </w:r>
      </w:hyperlink>
      <w:r>
        <w:rPr>
          <w:lang w:val="pt_PT" w:bidi="pt_PT"/>
        </w:rPr>
        <w:t>,</w:t>
      </w:r>
      <w:hyperlink r:id="rId630">
        <w:r>
          <w:rPr>
            <w:lang w:val="pt_PT" w:bidi="pt_PT"/>
          </w:rPr>
          <w:rPr>
            <w:color w:val="0000EE"/>
            <w:u w:val="single"/>
          </w:rPr>
          <w:t>46</w:t>
        </w:r>
      </w:hyperlink>
      <w:r>
        <w:rPr>
          <w:lang w:val="pt_PT" w:bidi="pt_PT"/>
        </w:rPr>
        <w:t xml:space="preserve">, mas alguns os incluem. Esses dois versículos foram quase certamente copiados de </w:t>
      </w:r>
      <w:hyperlink r:id="rId631">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2">
        <w:r>
          <w:rPr>
            <w:lang w:val="pt_PT" w:bidi="pt_PT"/>
          </w:rPr>
          <w:rPr>
            <w:color w:val="0000EE"/>
            <w:u w:val="single"/>
          </w:rPr>
          <w:t>9.43</w:t>
        </w:r>
      </w:hyperlink>
      <w:r>
        <w:rPr>
          <w:lang w:val="pt_PT" w:bidi="pt_PT"/>
        </w:rPr>
        <w:t>). O horror do inferno é enfatizado por sua descrição como um lugar de fogo eterno, e de decadência e corrupção onde vermes eternamente devoram tudo.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3">
        <w:r>
          <w:rPr>
            <w:lang w:val="pt_PT" w:bidi="pt_PT"/>
          </w:rPr>
          <w:rPr>
            <w:color w:val="0000EE"/>
            <w:u w:val="single"/>
          </w:rPr>
          <w:t>4.12</w:t>
        </w:r>
      </w:hyperlink>
      <w:r>
        <w:rPr>
          <w:lang w:val="pt_PT" w:bidi="pt_PT"/>
        </w:rPr>
        <w:t xml:space="preserve">; </w:t>
      </w:r>
      <w:hyperlink r:id="rId634">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5">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6">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7">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8">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9">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40">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1">
        <w:r>
          <w:rPr>
            <w:lang w:val="pt_PT" w:bidi="pt_PT"/>
          </w:rPr>
          <w:rPr>
            <w:color w:val="0000EE"/>
            <w:u w:val="single"/>
          </w:rPr>
          <w:t>Gn 1.27</w:t>
        </w:r>
      </w:hyperlink>
      <w:r>
        <w:rPr>
          <w:lang w:val="pt_PT" w:bidi="pt_PT"/>
        </w:rPr>
        <w:t xml:space="preserve">; </w:t>
      </w:r>
      <w:hyperlink r:id="rId642">
        <w:r>
          <w:rPr>
            <w:lang w:val="pt_PT" w:bidi="pt_PT"/>
          </w:rPr>
          <w:rPr>
            <w:color w:val="0000EE"/>
            <w:u w:val="single"/>
          </w:rPr>
          <w:t>2.23–24</w:t>
        </w:r>
      </w:hyperlink>
      <w:r>
        <w:rPr>
          <w:lang w:val="pt_PT" w:bidi="pt_PT"/>
        </w:rPr>
        <w:t xml:space="preserve">; veja também </w:t>
      </w:r>
      <w:hyperlink r:id="rId643">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4">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5">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6">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7">
        <w:r>
          <w:rPr>
            <w:lang w:val="pt_PT" w:bidi="pt_PT"/>
          </w:rPr>
          <w:rPr>
            <w:color w:val="0000EE"/>
            <w:u w:val="single"/>
          </w:rPr>
          <w:t>Mt 19.9</w:t>
        </w:r>
      </w:hyperlink>
      <w:r>
        <w:rPr>
          <w:lang w:val="pt_PT" w:bidi="pt_PT"/>
        </w:rPr>
        <w:t xml:space="preserve">; veja também </w:t>
      </w:r>
      <w:hyperlink r:id="rId648">
        <w:r>
          <w:rPr>
            <w:lang w:val="pt_PT" w:bidi="pt_PT"/>
          </w:rPr>
          <w:rPr>
            <w:color w:val="0000EE"/>
            <w:u w:val="single"/>
          </w:rPr>
          <w:t>Mt 5.32</w:t>
        </w:r>
      </w:hyperlink>
      <w:r>
        <w:rPr>
          <w:lang w:val="pt_PT" w:bidi="pt_PT"/>
        </w:rPr>
        <w:t>). Paulo também permite uma exceção se um parceiro descrente abandonar o casamento (</w:t>
      </w:r>
      <w:hyperlink r:id="rId649">
        <w:r>
          <w:rPr>
            <w:lang w:val="pt_PT" w:bidi="pt_PT"/>
          </w:rPr>
          <w:rPr>
            <w:color w:val="0000EE"/>
            <w:u w:val="single"/>
          </w:rPr>
          <w:t>1Co 7.15</w:t>
        </w:r>
      </w:hyperlink>
      <w:r>
        <w:rPr>
          <w:lang w:val="pt_PT" w:bidi="pt_PT"/>
        </w:rPr>
        <w:t>). O relato de Marcos foca nos princípios fundamentais — Deus odeia o divórcio (</w:t>
      </w:r>
      <w:hyperlink r:id="rId643">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50">
        <w:r>
          <w:rPr>
            <w:lang w:val="pt_PT" w:bidi="pt_PT"/>
          </w:rPr>
          <w:rPr>
            <w:color w:val="0000EE"/>
            <w:u w:val="single"/>
          </w:rPr>
          <w:t>5.41–42</w:t>
        </w:r>
      </w:hyperlink>
      <w:r>
        <w:rPr>
          <w:lang w:val="pt_PT" w:bidi="pt_PT"/>
        </w:rPr>
        <w:t>) até um bebê de oito dias (</w:t>
      </w:r>
      <w:hyperlink r:id="rId651">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2">
        <w:r>
          <w:rPr>
            <w:lang w:val="pt_PT" w:bidi="pt_PT"/>
          </w:rPr>
          <w:rPr>
            <w:color w:val="0000EE"/>
            <w:u w:val="single"/>
          </w:rPr>
          <w:t>5.41–43</w:t>
        </w:r>
      </w:hyperlink>
      <w:r>
        <w:rPr>
          <w:lang w:val="pt_PT" w:bidi="pt_PT"/>
        </w:rPr>
        <w:t xml:space="preserve">; </w:t>
      </w:r>
      <w:hyperlink r:id="rId653">
        <w:r>
          <w:rPr>
            <w:lang w:val="pt_PT" w:bidi="pt_PT"/>
          </w:rPr>
          <w:rPr>
            <w:color w:val="0000EE"/>
            <w:u w:val="single"/>
          </w:rPr>
          <w:t>9.36–37</w:t>
        </w:r>
      </w:hyperlink>
      <w:r>
        <w:rPr>
          <w:lang w:val="pt_PT" w:bidi="pt_PT"/>
        </w:rPr>
        <w:t>,</w:t>
      </w:r>
      <w:hyperlink r:id="rId654">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5">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6">
        <w:r>
          <w:rPr>
            <w:lang w:val="pt_PT" w:bidi="pt_PT"/>
          </w:rPr>
          <w:rPr>
            <w:color w:val="0000EE"/>
            <w:u w:val="single"/>
          </w:rPr>
          <w:t>10.22</w:t>
        </w:r>
      </w:hyperlink>
      <w:r>
        <w:rPr>
          <w:lang w:val="pt_PT" w:bidi="pt_PT"/>
        </w:rPr>
        <w:t>) era um jovem governante (</w:t>
      </w:r>
      <w:hyperlink r:id="rId657">
        <w:r>
          <w:rPr>
            <w:lang w:val="pt_PT" w:bidi="pt_PT"/>
          </w:rPr>
          <w:rPr>
            <w:color w:val="0000EE"/>
            <w:u w:val="single"/>
          </w:rPr>
          <w:t>Mt 19.20</w:t>
        </w:r>
      </w:hyperlink>
      <w:r>
        <w:rPr>
          <w:lang w:val="pt_PT" w:bidi="pt_PT"/>
        </w:rPr>
        <w:t xml:space="preserve">; </w:t>
      </w:r>
      <w:hyperlink r:id="rId658">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9">
        <w:r>
          <w:rPr>
            <w:lang w:val="pt_PT" w:bidi="pt_PT"/>
          </w:rPr>
          <w:rPr>
            <w:color w:val="0000EE"/>
            <w:u w:val="single"/>
          </w:rPr>
          <w:t>Mc 4.38</w:t>
        </w:r>
      </w:hyperlink>
      <w:r>
        <w:rPr>
          <w:lang w:val="pt_PT" w:bidi="pt_PT"/>
        </w:rPr>
        <w:t xml:space="preserve">; </w:t>
      </w:r>
      <w:hyperlink r:id="rId660">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1">
        <w:r>
          <w:rPr>
            <w:lang w:val="pt_PT" w:bidi="pt_PT"/>
          </w:rPr>
          <w:rPr>
            <w:color w:val="0000EE"/>
            <w:u w:val="single"/>
          </w:rPr>
          <w:t>38</w:t>
        </w:r>
      </w:hyperlink>
      <w:r>
        <w:rPr>
          <w:lang w:val="pt_PT" w:bidi="pt_PT"/>
        </w:rPr>
        <w:t xml:space="preserve">; </w:t>
      </w:r>
      <w:hyperlink r:id="rId662">
        <w:r>
          <w:rPr>
            <w:lang w:val="pt_PT" w:bidi="pt_PT"/>
          </w:rPr>
          <w:rPr>
            <w:color w:val="0000EE"/>
            <w:u w:val="single"/>
          </w:rPr>
          <w:t>10.20</w:t>
        </w:r>
      </w:hyperlink>
      <w:r>
        <w:rPr>
          <w:lang w:val="pt_PT" w:bidi="pt_PT"/>
        </w:rPr>
        <w:t xml:space="preserve">, </w:t>
      </w:r>
      <w:hyperlink r:id="rId663">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4">
        <w:r>
          <w:rPr>
            <w:lang w:val="pt_PT" w:bidi="pt_PT"/>
          </w:rPr>
          <w:rPr>
            <w:color w:val="0000EE"/>
            <w:u w:val="single"/>
          </w:rPr>
          <w:t>19</w:t>
        </w:r>
      </w:hyperlink>
      <w:r>
        <w:rPr>
          <w:lang w:val="pt_PT" w:bidi="pt_PT"/>
        </w:rPr>
        <w:t xml:space="preserve">, </w:t>
      </w:r>
      <w:hyperlink r:id="rId665">
        <w:r>
          <w:rPr>
            <w:lang w:val="pt_PT" w:bidi="pt_PT"/>
          </w:rPr>
          <w:rPr>
            <w:color w:val="0000EE"/>
            <w:u w:val="single"/>
          </w:rPr>
          <w:t>32</w:t>
        </w:r>
      </w:hyperlink>
      <w:r>
        <w:rPr>
          <w:lang w:val="pt_PT" w:bidi="pt_PT"/>
        </w:rPr>
        <w:t xml:space="preserve">; </w:t>
      </w:r>
      <w:hyperlink r:id="rId666">
        <w:r>
          <w:rPr>
            <w:lang w:val="pt_PT" w:bidi="pt_PT"/>
          </w:rPr>
          <w:rPr>
            <w:color w:val="0000EE"/>
            <w:u w:val="single"/>
          </w:rPr>
          <w:t>13.1</w:t>
        </w:r>
      </w:hyperlink>
      <w:r>
        <w:rPr>
          <w:lang w:val="pt_PT" w:bidi="pt_PT"/>
        </w:rPr>
        <w:t xml:space="preserve">; </w:t>
      </w:r>
      <w:hyperlink r:id="rId667">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5">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8">
        <w:r>
          <w:rPr>
            <w:lang w:val="pt_PT" w:bidi="pt_PT"/>
          </w:rPr>
          <w:rPr>
            <w:color w:val="0000EE"/>
            <w:u w:val="single"/>
          </w:rPr>
          <w:t>Rm 3.20</w:t>
        </w:r>
      </w:hyperlink>
      <w:r>
        <w:rPr>
          <w:lang w:val="pt_PT" w:bidi="pt_PT"/>
        </w:rPr>
        <w:t xml:space="preserve">; </w:t>
      </w:r>
      <w:hyperlink r:id="rId669">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70">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1">
        <w:r>
          <w:rPr>
            <w:lang w:val="pt_PT" w:bidi="pt_PT"/>
          </w:rPr>
          <w:rPr>
            <w:color w:val="0000EE"/>
            <w:u w:val="single"/>
          </w:rPr>
          <w:t>14.24</w:t>
        </w:r>
      </w:hyperlink>
      <w:r>
        <w:rPr>
          <w:lang w:val="pt_PT" w:bidi="pt_PT"/>
        </w:rPr>
        <w:t>), e guardar seus mandamentos (</w:t>
      </w:r>
      <w:hyperlink r:id="rId672">
        <w:r>
          <w:rPr>
            <w:lang w:val="pt_PT" w:bidi="pt_PT"/>
          </w:rPr>
          <w:rPr>
            <w:color w:val="0000EE"/>
            <w:u w:val="single"/>
          </w:rPr>
          <w:t>Jo 15.10</w:t>
        </w:r>
      </w:hyperlink>
      <w:r>
        <w:rPr>
          <w:lang w:val="pt_PT" w:bidi="pt_PT"/>
        </w:rPr>
        <w:t xml:space="preserve">; </w:t>
      </w:r>
      <w:hyperlink r:id="rId673">
        <w:r>
          <w:rPr>
            <w:lang w:val="pt_PT" w:bidi="pt_PT"/>
          </w:rPr>
          <w:rPr>
            <w:color w:val="0000EE"/>
            <w:u w:val="single"/>
          </w:rPr>
          <w:t>1Jo 2.4</w:t>
        </w:r>
      </w:hyperlink>
      <w:r>
        <w:rPr>
          <w:lang w:val="pt_PT" w:bidi="pt_PT"/>
        </w:rPr>
        <w:t xml:space="preserve">; </w:t>
      </w:r>
      <w:hyperlink r:id="rId67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5">
        <w:r>
          <w:rPr>
            <w:lang w:val="pt_PT" w:bidi="pt_PT"/>
          </w:rPr>
          <w:rPr>
            <w:color w:val="0000EE"/>
            <w:u w:val="single"/>
          </w:rPr>
          <w:t>Mc 12.13–17</w:t>
        </w:r>
      </w:hyperlink>
      <w:r>
        <w:rPr>
          <w:lang w:val="pt_PT" w:bidi="pt_PT"/>
        </w:rPr>
        <w:t xml:space="preserve">; </w:t>
      </w:r>
      <w:hyperlink r:id="rId676">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7">
        <w:r>
          <w:rPr>
            <w:lang w:val="pt_PT" w:bidi="pt_PT"/>
          </w:rPr>
          <w:rPr>
            <w:color w:val="0000EE"/>
            <w:u w:val="single"/>
          </w:rPr>
          <w:t>12.29–30</w:t>
        </w:r>
      </w:hyperlink>
      <w:r>
        <w:rPr>
          <w:lang w:val="pt_PT" w:bidi="pt_PT"/>
        </w:rPr>
        <w:t xml:space="preserve">; </w:t>
      </w:r>
      <w:hyperlink r:id="rId678">
        <w:r>
          <w:rPr>
            <w:lang w:val="pt_PT" w:bidi="pt_PT"/>
          </w:rPr>
          <w:rPr>
            <w:color w:val="0000EE"/>
            <w:u w:val="single"/>
          </w:rPr>
          <w:t>Êx 20.3</w:t>
        </w:r>
      </w:hyperlink>
      <w:r>
        <w:rPr>
          <w:lang w:val="pt_PT" w:bidi="pt_PT"/>
        </w:rPr>
        <w:t xml:space="preserve">; </w:t>
      </w:r>
      <w:hyperlink r:id="rId679">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80">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1">
        <w:r>
          <w:rPr>
            <w:lang w:val="pt_PT" w:bidi="pt_PT"/>
          </w:rPr>
          <w:rPr>
            <w:color w:val="0000EE"/>
            <w:u w:val="single"/>
          </w:rPr>
          <w:t>10.28</w:t>
        </w:r>
      </w:hyperlink>
      <w:r>
        <w:rPr>
          <w:lang w:val="pt_PT" w:bidi="pt_PT"/>
        </w:rPr>
        <w:t xml:space="preserve">; veja também </w:t>
      </w:r>
      <w:hyperlink r:id="rId682">
        <w:r>
          <w:rPr>
            <w:lang w:val="pt_PT" w:bidi="pt_PT"/>
          </w:rPr>
          <w:rPr>
            <w:color w:val="0000EE"/>
            <w:u w:val="single"/>
          </w:rPr>
          <w:t>At 2.38</w:t>
        </w:r>
      </w:hyperlink>
      <w:r>
        <w:rPr>
          <w:lang w:val="pt_PT" w:bidi="pt_PT"/>
        </w:rPr>
        <w:t xml:space="preserve">; </w:t>
      </w:r>
      <w:hyperlink r:id="rId683">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80">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4">
        <w:r>
          <w:rPr>
            <w:lang w:val="pt_PT" w:bidi="pt_PT"/>
          </w:rPr>
          <w:rPr>
            <w:color w:val="0000EE"/>
            <w:u w:val="single"/>
          </w:rPr>
          <w:t>Mt 6.19</w:t>
        </w:r>
      </w:hyperlink>
      <w:r>
        <w:rPr>
          <w:lang w:val="pt_PT" w:bidi="pt_PT"/>
        </w:rPr>
        <w:t>) mas sem tesouro eterno (</w:t>
      </w:r>
      <w:hyperlink r:id="rId685">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6">
        <w:r>
          <w:rPr>
            <w:lang w:val="pt_PT" w:bidi="pt_PT"/>
          </w:rPr>
          <w:rPr>
            <w:color w:val="0000EE"/>
            <w:u w:val="single"/>
          </w:rPr>
          <w:t>Mt 7.3–5</w:t>
        </w:r>
      </w:hyperlink>
      <w:r>
        <w:rPr>
          <w:lang w:val="pt_PT" w:bidi="pt_PT"/>
        </w:rPr>
        <w:t xml:space="preserve">; </w:t>
      </w:r>
      <w:hyperlink r:id="rId68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8">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9">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90">
        <w:r>
          <w:rPr>
            <w:lang w:val="pt_PT" w:bidi="pt_PT"/>
          </w:rPr>
          <w:rPr>
            <w:color w:val="0000EE"/>
            <w:u w:val="single"/>
          </w:rPr>
          <w:t>Mt 20.16</w:t>
        </w:r>
      </w:hyperlink>
      <w:r>
        <w:rPr>
          <w:lang w:val="pt_PT" w:bidi="pt_PT"/>
        </w:rPr>
        <w:t xml:space="preserve">; </w:t>
      </w:r>
      <w:hyperlink r:id="rId691">
        <w:r>
          <w:rPr>
            <w:lang w:val="pt_PT" w:bidi="pt_PT"/>
          </w:rPr>
          <w:rPr>
            <w:color w:val="0000EE"/>
            <w:u w:val="single"/>
          </w:rPr>
          <w:t>Lc 13.30</w:t>
        </w:r>
      </w:hyperlink>
      <w:r>
        <w:rPr>
          <w:lang w:val="pt_PT" w:bidi="pt_PT"/>
        </w:rPr>
        <w:t>). Para aqueles com olhos para ver e ouvidos para ouvir (</w:t>
      </w:r>
      <w:hyperlink r:id="rId692">
        <w:r>
          <w:rPr>
            <w:lang w:val="pt_PT" w:bidi="pt_PT"/>
          </w:rPr>
          <w:rPr>
            <w:color w:val="0000EE"/>
            <w:u w:val="single"/>
          </w:rPr>
          <w:t>Mc 4.9–12</w:t>
        </w:r>
      </w:hyperlink>
      <w:r>
        <w:rPr>
          <w:lang w:val="pt_PT" w:bidi="pt_PT"/>
        </w:rPr>
        <w:t xml:space="preserve">; </w:t>
      </w:r>
      <w:hyperlink r:id="rId693">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4">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5">
        <w:r>
          <w:rPr>
            <w:lang w:val="pt_PT" w:bidi="pt_PT"/>
          </w:rPr>
          <w:rPr>
            <w:color w:val="0000EE"/>
            <w:u w:val="single"/>
          </w:rPr>
          <w:t>8.31–33</w:t>
        </w:r>
      </w:hyperlink>
      <w:r>
        <w:rPr>
          <w:lang w:val="pt_PT" w:bidi="pt_PT"/>
        </w:rPr>
        <w:t xml:space="preserve">; </w:t>
      </w:r>
      <w:hyperlink r:id="rId696">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7">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8">
        <w:r>
          <w:rPr>
            <w:lang w:val="pt_PT" w:bidi="pt_PT"/>
          </w:rPr>
          <w:rPr>
            <w:color w:val="0000EE"/>
            <w:u w:val="single"/>
          </w:rPr>
          <w:t>10.32–33</w:t>
        </w:r>
      </w:hyperlink>
      <w:r>
        <w:rPr>
          <w:lang w:val="pt_PT" w:bidi="pt_PT"/>
        </w:rPr>
        <w:t xml:space="preserve">) vem outro exemplo da falha dos discípulos (veja </w:t>
      </w:r>
      <w:hyperlink r:id="rId695">
        <w:r>
          <w:rPr>
            <w:lang w:val="pt_PT" w:bidi="pt_PT"/>
          </w:rPr>
          <w:rPr>
            <w:color w:val="0000EE"/>
            <w:u w:val="single"/>
          </w:rPr>
          <w:t>8.31–33</w:t>
        </w:r>
      </w:hyperlink>
      <w:r>
        <w:rPr>
          <w:lang w:val="pt_PT" w:bidi="pt_PT"/>
        </w:rPr>
        <w:t xml:space="preserve">; </w:t>
      </w:r>
      <w:hyperlink r:id="rId699">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700">
        <w:r>
          <w:rPr>
            <w:lang w:val="pt_PT" w:bidi="pt_PT"/>
          </w:rPr>
          <w:rPr>
            <w:color w:val="0000EE"/>
            <w:u w:val="single"/>
          </w:rPr>
          <w:t>10.38–40</w:t>
        </w:r>
      </w:hyperlink>
      <w:r>
        <w:rPr>
          <w:lang w:val="pt_PT" w:bidi="pt_PT"/>
        </w:rPr>
        <w:t>). Então, Jesus explica aos outros discípulos o que significam grandeza e liderança no Reino de Deus (</w:t>
      </w:r>
      <w:hyperlink r:id="rId701">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2">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3">
        <w:r>
          <w:rPr>
            <w:lang w:val="pt_PT" w:bidi="pt_PT"/>
          </w:rPr>
          <w:rPr>
            <w:color w:val="0000EE"/>
            <w:u w:val="single"/>
          </w:rPr>
          <w:t>Sl 75.8</w:t>
        </w:r>
      </w:hyperlink>
      <w:r>
        <w:rPr>
          <w:lang w:val="pt_PT" w:bidi="pt_PT"/>
        </w:rPr>
        <w:t xml:space="preserve">; </w:t>
      </w:r>
      <w:hyperlink r:id="rId704">
        <w:r>
          <w:rPr>
            <w:lang w:val="pt_PT" w:bidi="pt_PT"/>
          </w:rPr>
          <w:rPr>
            <w:color w:val="0000EE"/>
            <w:u w:val="single"/>
          </w:rPr>
          <w:t>Is 51.17</w:t>
        </w:r>
      </w:hyperlink>
      <w:r>
        <w:rPr>
          <w:lang w:val="pt_PT" w:bidi="pt_PT"/>
        </w:rPr>
        <w:t xml:space="preserve">, </w:t>
      </w:r>
      <w:hyperlink r:id="rId705">
        <w:r>
          <w:rPr>
            <w:lang w:val="pt_PT" w:bidi="pt_PT"/>
          </w:rPr>
          <w:rPr>
            <w:color w:val="0000EE"/>
            <w:u w:val="single"/>
          </w:rPr>
          <w:t>22</w:t>
        </w:r>
      </w:hyperlink>
      <w:r>
        <w:rPr>
          <w:lang w:val="pt_PT" w:bidi="pt_PT"/>
        </w:rPr>
        <w:t xml:space="preserve">; </w:t>
      </w:r>
      <w:hyperlink r:id="rId706">
        <w:r>
          <w:rPr>
            <w:lang w:val="pt_PT" w:bidi="pt_PT"/>
          </w:rPr>
          <w:rPr>
            <w:color w:val="0000EE"/>
            <w:u w:val="single"/>
          </w:rPr>
          <w:t>Jr 25.15</w:t>
        </w:r>
      </w:hyperlink>
      <w:r>
        <w:rPr>
          <w:lang w:val="pt_PT" w:bidi="pt_PT"/>
        </w:rPr>
        <w:t xml:space="preserve">; </w:t>
      </w:r>
      <w:hyperlink r:id="rId707">
        <w:r>
          <w:rPr>
            <w:lang w:val="pt_PT" w:bidi="pt_PT"/>
          </w:rPr>
          <w:rPr>
            <w:color w:val="0000EE"/>
            <w:u w:val="single"/>
          </w:rPr>
          <w:t>49.12</w:t>
        </w:r>
      </w:hyperlink>
      <w:r>
        <w:rPr>
          <w:lang w:val="pt_PT" w:bidi="pt_PT"/>
        </w:rPr>
        <w:t xml:space="preserve">; </w:t>
      </w:r>
      <w:hyperlink r:id="rId708">
        <w:r>
          <w:rPr>
            <w:lang w:val="pt_PT" w:bidi="pt_PT"/>
          </w:rPr>
          <w:rPr>
            <w:color w:val="0000EE"/>
            <w:u w:val="single"/>
          </w:rPr>
          <w:t>Lm 4.21</w:t>
        </w:r>
      </w:hyperlink>
      <w:r>
        <w:rPr>
          <w:lang w:val="pt_PT" w:bidi="pt_PT"/>
        </w:rPr>
        <w:t xml:space="preserve">; veja também </w:t>
      </w:r>
      <w:hyperlink r:id="rId671">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9">
        <w:r>
          <w:rPr>
            <w:lang w:val="pt_PT" w:bidi="pt_PT"/>
          </w:rPr>
          <w:rPr>
            <w:color w:val="0000EE"/>
            <w:u w:val="single"/>
          </w:rPr>
          <w:t>Rm 6.3–5</w:t>
        </w:r>
      </w:hyperlink>
      <w:r>
        <w:rPr>
          <w:lang w:val="pt_PT" w:bidi="pt_PT"/>
        </w:rPr>
        <w:t xml:space="preserve">; </w:t>
      </w:r>
      <w:hyperlink r:id="rId710">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1">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experimentar a ira divina como ele fez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Jesus não atendeu ao pedido deles. Esses lugares pertencem àqueles para quem Deus Pai os preparou (veja também </w:t>
      </w:r>
      <w:hyperlink r:id="rId712">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3">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4">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5">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6">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7">
        <w:r>
          <w:rPr>
            <w:lang w:val="pt_PT" w:bidi="pt_PT"/>
          </w:rPr>
          <w:rPr>
            <w:color w:val="0000EE"/>
            <w:u w:val="single"/>
          </w:rPr>
          <w:t>Rm 5.15</w:t>
        </w:r>
      </w:hyperlink>
      <w:r>
        <w:rPr>
          <w:lang w:val="pt_PT" w:bidi="pt_PT"/>
        </w:rPr>
        <w:t xml:space="preserve">, </w:t>
      </w:r>
      <w:hyperlink r:id="rId718">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1">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9">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20">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1">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2">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3">
        <w:r>
          <w:rPr>
            <w:lang w:val="pt_PT" w:bidi="pt_PT"/>
          </w:rPr>
          <w:rPr>
            <w:color w:val="0000EE"/>
            <w:u w:val="single"/>
          </w:rPr>
          <w:t>10.51</w:t>
        </w:r>
      </w:hyperlink>
      <w:r>
        <w:rPr>
          <w:lang w:val="pt_PT" w:bidi="pt_PT"/>
        </w:rPr>
        <w:t xml:space="preserve">) — o que estava em harmonia com o próprio entendimento de Jesus (cp. </w:t>
      </w:r>
      <w:hyperlink r:id="rId724">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5">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6">
        <w:r>
          <w:rPr>
            <w:lang w:val="pt_PT" w:bidi="pt_PT"/>
          </w:rPr>
          <w:rPr>
            <w:color w:val="0000EE"/>
            <w:u w:val="single"/>
          </w:rPr>
          <w:t>Mt 9.22</w:t>
        </w:r>
      </w:hyperlink>
      <w:r>
        <w:rPr>
          <w:lang w:val="pt_PT" w:bidi="pt_PT"/>
        </w:rPr>
        <w:t xml:space="preserve">; </w:t>
      </w:r>
      <w:hyperlink r:id="rId727">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8">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9">
        <w:r>
          <w:rPr>
            <w:lang w:val="pt_PT" w:bidi="pt_PT"/>
          </w:rPr>
          <w:rPr>
            <w:color w:val="0000EE"/>
            <w:u w:val="single"/>
          </w:rPr>
          <w:t>10.21</w:t>
        </w:r>
      </w:hyperlink>
      <w:r>
        <w:rPr>
          <w:lang w:val="pt_PT" w:bidi="pt_PT"/>
        </w:rPr>
        <w:t>,</w:t>
      </w:r>
      <w:hyperlink r:id="rId681">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30">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1">
        <w:r>
          <w:rPr>
            <w:lang w:val="pt_PT" w:bidi="pt_PT"/>
          </w:rPr>
          <w:rPr>
            <w:color w:val="0000EE"/>
            <w:u w:val="single"/>
          </w:rPr>
          <w:t>11.11–12</w:t>
        </w:r>
      </w:hyperlink>
      <w:r>
        <w:rPr>
          <w:lang w:val="pt_PT" w:bidi="pt_PT"/>
        </w:rPr>
        <w:t xml:space="preserve">; </w:t>
      </w:r>
      <w:hyperlink r:id="rId732">
        <w:r>
          <w:rPr>
            <w:lang w:val="pt_PT" w:bidi="pt_PT"/>
          </w:rPr>
          <w:rPr>
            <w:color w:val="0000EE"/>
            <w:u w:val="single"/>
          </w:rPr>
          <w:t>14.3–9</w:t>
        </w:r>
      </w:hyperlink>
      <w:r>
        <w:rPr>
          <w:lang w:val="pt_PT" w:bidi="pt_PT"/>
        </w:rPr>
        <w:t>). • O Monte das Oliveiras é frequentemente associado ao local do julgamento final (</w:t>
      </w:r>
      <w:hyperlink r:id="rId733">
        <w:r>
          <w:rPr>
            <w:lang w:val="pt_PT" w:bidi="pt_PT"/>
          </w:rPr>
          <w:rPr>
            <w:color w:val="0000EE"/>
            <w:u w:val="single"/>
          </w:rPr>
          <w:t>Zc 14.4</w:t>
        </w:r>
      </w:hyperlink>
      <w:r>
        <w:rPr>
          <w:lang w:val="pt_PT" w:bidi="pt_PT"/>
        </w:rPr>
        <w:t>) e ao lugar onde o Messias se manifestará (</w:t>
      </w:r>
      <w:hyperlink r:id="rId734">
        <w:r>
          <w:rPr>
            <w:lang w:val="pt_PT" w:bidi="pt_PT"/>
          </w:rPr>
          <w:rPr>
            <w:color w:val="0000EE"/>
            <w:u w:val="single"/>
          </w:rPr>
          <w:t>Ez 11.23</w:t>
        </w:r>
      </w:hyperlink>
      <w:r>
        <w:rPr>
          <w:lang w:val="pt_PT" w:bidi="pt_PT"/>
        </w:rPr>
        <w:t xml:space="preserve">; </w:t>
      </w:r>
      <w:hyperlink r:id="rId735">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6">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7">
        <w:r>
          <w:rPr>
            <w:lang w:val="pt_PT" w:bidi="pt_PT"/>
          </w:rPr>
          <w:rPr>
            <w:color w:val="0000EE"/>
            <w:u w:val="single"/>
          </w:rPr>
          <w:t>13.1–37</w:t>
        </w:r>
      </w:hyperlink>
      <w:r>
        <w:rPr>
          <w:lang w:val="pt_PT" w:bidi="pt_PT"/>
        </w:rPr>
        <w:t xml:space="preserve">) com o segundo discurso prolongado de ensinamento de Jesus (veja </w:t>
      </w:r>
      <w:hyperlink r:id="rId738">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9">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40">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1">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2">
        <w:r>
          <w:rPr>
            <w:lang w:val="pt_PT" w:bidi="pt_PT"/>
          </w:rPr>
          <w:rPr>
            <w:color w:val="0000EE"/>
            <w:u w:val="single"/>
          </w:rPr>
          <w:t>5.30</w:t>
        </w:r>
      </w:hyperlink>
      <w:r>
        <w:rPr>
          <w:lang w:val="pt_PT" w:bidi="pt_PT"/>
        </w:rPr>
        <w:t>,</w:t>
      </w:r>
      <w:hyperlink r:id="rId743">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4">
        <w:r>
          <w:rPr>
            <w:lang w:val="pt_PT" w:bidi="pt_PT"/>
          </w:rPr>
          <w:rPr>
            <w:color w:val="0000EE"/>
            <w:u w:val="single"/>
          </w:rPr>
          <w:t>11.3</w:t>
        </w:r>
      </w:hyperlink>
      <w:r>
        <w:rPr>
          <w:lang w:val="pt_PT" w:bidi="pt_PT"/>
        </w:rPr>
        <w:t>,</w:t>
      </w:r>
      <w:hyperlink r:id="rId745">
        <w:r>
          <w:rPr>
            <w:lang w:val="pt_PT" w:bidi="pt_PT"/>
          </w:rPr>
          <w:rPr>
            <w:color w:val="0000EE"/>
            <w:u w:val="single"/>
          </w:rPr>
          <w:t>6</w:t>
        </w:r>
      </w:hyperlink>
      <w:r>
        <w:rPr>
          <w:lang w:val="pt_PT" w:bidi="pt_PT"/>
        </w:rPr>
        <w:t xml:space="preserve">) sugere que Jesus havia pré-arranjado isso (cp. </w:t>
      </w:r>
      <w:hyperlink r:id="rId746">
        <w:r>
          <w:rPr>
            <w:lang w:val="pt_PT" w:bidi="pt_PT"/>
          </w:rPr>
          <w:rPr>
            <w:color w:val="0000EE"/>
            <w:u w:val="single"/>
          </w:rPr>
          <w:t>14.13–16</w:t>
        </w:r>
      </w:hyperlink>
      <w:r>
        <w:rPr>
          <w:lang w:val="pt_PT" w:bidi="pt_PT"/>
        </w:rPr>
        <w:t xml:space="preserve">). Jesus havia planejado intencionalmente entrar em Jerusalém em cumprimento de </w:t>
      </w:r>
      <w:hyperlink r:id="rId747">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8">
        <w:r>
          <w:rPr>
            <w:lang w:val="pt_PT" w:bidi="pt_PT"/>
          </w:rPr>
          <w:rPr>
            <w:color w:val="0000EE"/>
            <w:u w:val="single"/>
          </w:rPr>
          <w:t>2.28</w:t>
        </w:r>
      </w:hyperlink>
      <w:r>
        <w:rPr>
          <w:lang w:val="pt_PT" w:bidi="pt_PT"/>
        </w:rPr>
        <w:t xml:space="preserve">; </w:t>
      </w:r>
      <w:hyperlink r:id="rId749">
        <w:r>
          <w:rPr>
            <w:lang w:val="pt_PT" w:bidi="pt_PT"/>
          </w:rPr>
          <w:rPr>
            <w:color w:val="0000EE"/>
            <w:u w:val="single"/>
          </w:rPr>
          <w:t>5.19</w:t>
        </w:r>
      </w:hyperlink>
      <w:r>
        <w:rPr>
          <w:lang w:val="pt_PT" w:bidi="pt_PT"/>
        </w:rPr>
        <w:t xml:space="preserve">; veja também </w:t>
      </w:r>
      <w:hyperlink r:id="rId750">
        <w:r>
          <w:rPr>
            <w:lang w:val="pt_PT" w:bidi="pt_PT"/>
          </w:rPr>
          <w:rPr>
            <w:color w:val="0000EE"/>
            <w:u w:val="single"/>
          </w:rPr>
          <w:t>12.36–37</w:t>
        </w:r>
      </w:hyperlink>
      <w:r>
        <w:rPr>
          <w:lang w:val="pt_PT" w:bidi="pt_PT"/>
        </w:rPr>
        <w:t xml:space="preserve">; </w:t>
      </w:r>
      <w:hyperlink r:id="rId751">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2">
        <w:r>
          <w:rPr>
            <w:lang w:val="pt_PT" w:bidi="pt_PT"/>
          </w:rPr>
          <w:rPr>
            <w:color w:val="0000EE"/>
            <w:u w:val="single"/>
          </w:rPr>
          <w:t>Rm 10.9</w:t>
        </w:r>
      </w:hyperlink>
      <w:r>
        <w:rPr>
          <w:lang w:val="pt_PT" w:bidi="pt_PT"/>
        </w:rPr>
        <w:t xml:space="preserve">; </w:t>
      </w:r>
      <w:hyperlink r:id="rId753">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7">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4">
        <w:r>
          <w:rPr>
            <w:lang w:val="pt_PT" w:bidi="pt_PT"/>
          </w:rPr>
          <w:rPr>
            <w:color w:val="0000EE"/>
            <w:u w:val="single"/>
          </w:rPr>
          <w:t>1Rs 1.38–48</w:t>
        </w:r>
      </w:hyperlink>
      <w:r>
        <w:rPr>
          <w:lang w:val="pt_PT" w:bidi="pt_PT"/>
        </w:rPr>
        <w:t xml:space="preserve">; </w:t>
      </w:r>
      <w:hyperlink r:id="rId755">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6">
        <w:r>
          <w:rPr>
            <w:lang w:val="pt_PT" w:bidi="pt_PT"/>
          </w:rPr>
          <w:rPr>
            <w:color w:val="0000EE"/>
            <w:u w:val="single"/>
          </w:rPr>
          <w:t>Lc 19.38–40</w:t>
        </w:r>
      </w:hyperlink>
      <w:r>
        <w:rPr>
          <w:lang w:val="pt_PT" w:bidi="pt_PT"/>
        </w:rPr>
        <w:t>) de um famoso peregrino, o profeta da Galileia (</w:t>
      </w:r>
      <w:hyperlink r:id="rId757">
        <w:r>
          <w:rPr>
            <w:lang w:val="pt_PT" w:bidi="pt_PT"/>
          </w:rPr>
          <w:rPr>
            <w:color w:val="0000EE"/>
            <w:u w:val="single"/>
          </w:rPr>
          <w:t>Mt 21.11</w:t>
        </w:r>
      </w:hyperlink>
      <w:r>
        <w:rPr>
          <w:lang w:val="pt_PT" w:bidi="pt_PT"/>
        </w:rPr>
        <w:t>). O milagre de ressuscitar Lázaro dos mortos pode ter contribuído para a empolgação do dia (</w:t>
      </w:r>
      <w:hyperlink r:id="rId758">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9">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9">
        <w:r>
          <w:rPr>
            <w:lang w:val="pt_PT" w:bidi="pt_PT"/>
          </w:rPr>
          <w:rPr>
            <w:color w:val="0000EE"/>
            <w:u w:val="single"/>
          </w:rPr>
          <w:t>11.15–17</w:t>
        </w:r>
      </w:hyperlink>
      <w:r>
        <w:rPr>
          <w:lang w:val="pt_PT" w:bidi="pt_PT"/>
        </w:rPr>
        <w:t xml:space="preserve">; cp. </w:t>
      </w:r>
      <w:hyperlink r:id="rId760">
        <w:r>
          <w:rPr>
            <w:lang w:val="pt_PT" w:bidi="pt_PT"/>
          </w:rPr>
          <w:rPr>
            <w:color w:val="0000EE"/>
            <w:u w:val="single"/>
          </w:rPr>
          <w:t>Mt 21.1–17</w:t>
        </w:r>
      </w:hyperlink>
      <w:r>
        <w:rPr>
          <w:lang w:val="pt_PT" w:bidi="pt_PT"/>
        </w:rPr>
        <w:t xml:space="preserve">; </w:t>
      </w:r>
      <w:hyperlink r:id="rId761">
        <w:r>
          <w:rPr>
            <w:lang w:val="pt_PT" w:bidi="pt_PT"/>
          </w:rPr>
          <w:rPr>
            <w:color w:val="0000EE"/>
            <w:u w:val="single"/>
          </w:rPr>
          <w:t>Lc 19.28–48</w:t>
        </w:r>
      </w:hyperlink>
      <w:r>
        <w:rPr>
          <w:lang w:val="pt_PT" w:bidi="pt_PT"/>
        </w:rPr>
        <w:t>). Em João, no entanto, o relato da purificação é registrado no início do ministério de Jesus (</w:t>
      </w:r>
      <w:hyperlink r:id="rId762">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3">
        <w:r>
          <w:rPr>
            <w:lang w:val="pt_PT" w:bidi="pt_PT"/>
          </w:rPr>
          <w:rPr>
            <w:color w:val="0000EE"/>
            <w:u w:val="single"/>
          </w:rPr>
          <w:t>Mc 11.12–14</w:t>
        </w:r>
      </w:hyperlink>
      <w:r>
        <w:rPr>
          <w:lang w:val="pt_PT" w:bidi="pt_PT"/>
        </w:rPr>
        <w:t>,</w:t>
      </w:r>
      <w:hyperlink r:id="rId764">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5">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6">
        <w:r>
          <w:rPr>
            <w:lang w:val="pt_PT" w:bidi="pt_PT"/>
          </w:rPr>
          <w:rPr>
            <w:color w:val="0000EE"/>
            <w:u w:val="single"/>
          </w:rPr>
          <w:t>Is 20</w:t>
        </w:r>
      </w:hyperlink>
      <w:r>
        <w:rPr>
          <w:lang w:val="pt_PT" w:bidi="pt_PT"/>
        </w:rPr>
        <w:t xml:space="preserve">; </w:t>
      </w:r>
      <w:hyperlink r:id="rId767">
        <w:r>
          <w:rPr>
            <w:lang w:val="pt_PT" w:bidi="pt_PT"/>
          </w:rPr>
          <w:rPr>
            <w:color w:val="0000EE"/>
            <w:u w:val="single"/>
          </w:rPr>
          <w:t>Jr 13.1–11</w:t>
        </w:r>
      </w:hyperlink>
      <w:r>
        <w:rPr>
          <w:lang w:val="pt_PT" w:bidi="pt_PT"/>
        </w:rPr>
        <w:t xml:space="preserve">; </w:t>
      </w:r>
      <w:hyperlink r:id="rId768">
        <w:r>
          <w:rPr>
            <w:lang w:val="pt_PT" w:bidi="pt_PT"/>
          </w:rPr>
          <w:rPr>
            <w:color w:val="0000EE"/>
            <w:u w:val="single"/>
          </w:rPr>
          <w:t>19.1–13</w:t>
        </w:r>
      </w:hyperlink>
      <w:r>
        <w:rPr>
          <w:lang w:val="pt_PT" w:bidi="pt_PT"/>
        </w:rPr>
        <w:t xml:space="preserve">; </w:t>
      </w:r>
      <w:hyperlink r:id="rId769">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70">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1">
        <w:r>
          <w:rPr>
            <w:lang w:val="pt_PT" w:bidi="pt_PT"/>
          </w:rPr>
          <w:rPr>
            <w:color w:val="0000EE"/>
            <w:u w:val="single"/>
          </w:rPr>
          <w:t>Mc 1.44</w:t>
        </w:r>
      </w:hyperlink>
      <w:r>
        <w:rPr>
          <w:lang w:val="pt_PT" w:bidi="pt_PT"/>
        </w:rPr>
        <w:t xml:space="preserve">; </w:t>
      </w:r>
      <w:hyperlink r:id="rId772">
        <w:r>
          <w:rPr>
            <w:lang w:val="pt_PT" w:bidi="pt_PT"/>
          </w:rPr>
          <w:rPr>
            <w:color w:val="0000EE"/>
            <w:u w:val="single"/>
          </w:rPr>
          <w:t>Mt 5.17–19</w:t>
        </w:r>
      </w:hyperlink>
      <w:r>
        <w:rPr>
          <w:lang w:val="pt_PT" w:bidi="pt_PT"/>
        </w:rPr>
        <w:t>,</w:t>
      </w:r>
      <w:hyperlink r:id="rId773">
        <w:r>
          <w:rPr>
            <w:lang w:val="pt_PT" w:bidi="pt_PT"/>
          </w:rPr>
          <w:rPr>
            <w:color w:val="0000EE"/>
            <w:u w:val="single"/>
          </w:rPr>
          <w:t>23</w:t>
        </w:r>
      </w:hyperlink>
      <w:r>
        <w:rPr>
          <w:lang w:val="pt_PT" w:bidi="pt_PT"/>
        </w:rPr>
        <w:t xml:space="preserve">; </w:t>
      </w:r>
      <w:hyperlink r:id="rId774">
        <w:r>
          <w:rPr>
            <w:lang w:val="pt_PT" w:bidi="pt_PT"/>
          </w:rPr>
          <w:rPr>
            <w:color w:val="0000EE"/>
            <w:u w:val="single"/>
          </w:rPr>
          <w:t>17.24–27</w:t>
        </w:r>
      </w:hyperlink>
      <w:r>
        <w:rPr>
          <w:lang w:val="pt_PT" w:bidi="pt_PT"/>
        </w:rPr>
        <w:t xml:space="preserve">; </w:t>
      </w:r>
      <w:hyperlink r:id="rId775">
        <w:r>
          <w:rPr>
            <w:lang w:val="pt_PT" w:bidi="pt_PT"/>
          </w:rPr>
          <w:rPr>
            <w:color w:val="0000EE"/>
            <w:u w:val="single"/>
          </w:rPr>
          <w:t>Lc 17.14</w:t>
        </w:r>
      </w:hyperlink>
      <w:r>
        <w:rPr>
          <w:lang w:val="pt_PT" w:bidi="pt_PT"/>
        </w:rPr>
        <w:t xml:space="preserve">; </w:t>
      </w:r>
      <w:hyperlink r:id="rId776">
        <w:r>
          <w:rPr>
            <w:lang w:val="pt_PT" w:bidi="pt_PT"/>
          </w:rPr>
          <w:rPr>
            <w:color w:val="0000EE"/>
            <w:u w:val="single"/>
          </w:rPr>
          <w:t>At 6.7</w:t>
        </w:r>
      </w:hyperlink>
      <w:r>
        <w:rPr>
          <w:lang w:val="pt_PT" w:bidi="pt_PT"/>
        </w:rPr>
        <w:t xml:space="preserve">; </w:t>
      </w:r>
      <w:hyperlink r:id="rId777">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8">
        <w:r>
          <w:rPr>
            <w:lang w:val="pt_PT" w:bidi="pt_PT"/>
          </w:rPr>
          <w:rPr>
            <w:color w:val="0000EE"/>
            <w:u w:val="single"/>
          </w:rPr>
          <w:t>Is 56.7</w:t>
        </w:r>
      </w:hyperlink>
      <w:r>
        <w:rPr>
          <w:lang w:val="pt_PT" w:bidi="pt_PT"/>
        </w:rPr>
        <w:t xml:space="preserve"> e </w:t>
      </w:r>
      <w:hyperlink r:id="rId779">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80">
        <w:r>
          <w:rPr>
            <w:lang w:val="pt_PT" w:bidi="pt_PT"/>
          </w:rPr>
          <w:rPr>
            <w:color w:val="0000EE"/>
            <w:u w:val="single"/>
          </w:rPr>
          <w:t>11.11</w:t>
        </w:r>
      </w:hyperlink>
      <w:r>
        <w:rPr>
          <w:lang w:val="pt_PT" w:bidi="pt_PT"/>
        </w:rPr>
        <w:t xml:space="preserve">; </w:t>
      </w:r>
      <w:hyperlink r:id="rId781">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40">
        <w:r>
          <w:rPr>
            <w:lang w:val="pt_PT" w:bidi="pt_PT"/>
          </w:rPr>
          <w:rPr>
            <w:color w:val="0000EE"/>
            <w:u w:val="single"/>
          </w:rPr>
          <w:t>11.12–25</w:t>
        </w:r>
      </w:hyperlink>
      <w:r>
        <w:rPr>
          <w:lang w:val="pt_PT" w:bidi="pt_PT"/>
        </w:rPr>
        <w:t xml:space="preserve">; será referido novamente em </w:t>
      </w:r>
      <w:hyperlink r:id="rId782">
        <w:r>
          <w:rPr>
            <w:lang w:val="pt_PT" w:bidi="pt_PT"/>
          </w:rPr>
          <w:rPr>
            <w:color w:val="0000EE"/>
            <w:u w:val="single"/>
          </w:rPr>
          <w:t>12.9</w:t>
        </w:r>
      </w:hyperlink>
      <w:r>
        <w:rPr>
          <w:lang w:val="pt_PT" w:bidi="pt_PT"/>
        </w:rPr>
        <w:t xml:space="preserve"> e com grande detalhe em </w:t>
      </w:r>
      <w:hyperlink r:id="rId737">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4">
        <w:r>
          <w:rPr>
            <w:lang w:val="pt_PT" w:bidi="pt_PT"/>
          </w:rPr>
          <w:rPr>
            <w:color w:val="0000EE"/>
            <w:u w:val="single"/>
          </w:rPr>
          <w:t>11.24</w:t>
        </w:r>
      </w:hyperlink>
      <w:r>
        <w:rPr>
          <w:lang w:val="pt_PT" w:bidi="pt_PT"/>
        </w:rPr>
        <w:t xml:space="preserve">), somos informados de que receberemos o que pedirmos (veja </w:t>
      </w:r>
      <w:hyperlink r:id="rId785">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6">
        <w:r>
          <w:rPr>
            <w:lang w:val="pt_PT" w:bidi="pt_PT"/>
          </w:rPr>
          <w:rPr>
            <w:color w:val="0000EE"/>
            <w:u w:val="single"/>
          </w:rPr>
          <w:t>Mt 5.23–24</w:t>
        </w:r>
      </w:hyperlink>
      <w:r>
        <w:rPr>
          <w:lang w:val="pt_PT" w:bidi="pt_PT"/>
        </w:rPr>
        <w:t xml:space="preserve">; </w:t>
      </w:r>
      <w:hyperlink r:id="rId787">
        <w:r>
          <w:rPr>
            <w:lang w:val="pt_PT" w:bidi="pt_PT"/>
          </w:rPr>
          <w:rPr>
            <w:color w:val="0000EE"/>
            <w:u w:val="single"/>
          </w:rPr>
          <w:t>6.12</w:t>
        </w:r>
      </w:hyperlink>
      <w:r>
        <w:rPr>
          <w:lang w:val="pt_PT" w:bidi="pt_PT"/>
        </w:rPr>
        <w:t>,</w:t>
      </w:r>
      <w:hyperlink r:id="rId788">
        <w:r>
          <w:rPr>
            <w:lang w:val="pt_PT" w:bidi="pt_PT"/>
          </w:rPr>
          <w:rPr>
            <w:color w:val="0000EE"/>
            <w:u w:val="single"/>
          </w:rPr>
          <w:t>14–15</w:t>
        </w:r>
      </w:hyperlink>
      <w:r>
        <w:rPr>
          <w:lang w:val="pt_PT" w:bidi="pt_PT"/>
        </w:rPr>
        <w:t xml:space="preserve">; </w:t>
      </w:r>
      <w:hyperlink r:id="rId789">
        <w:r>
          <w:rPr>
            <w:lang w:val="pt_PT" w:bidi="pt_PT"/>
          </w:rPr>
          <w:rPr>
            <w:color w:val="0000EE"/>
            <w:u w:val="single"/>
          </w:rPr>
          <w:t>Lucas 6.37</w:t>
        </w:r>
      </w:hyperlink>
      <w:r>
        <w:rPr>
          <w:lang w:val="pt_PT" w:bidi="pt_PT"/>
        </w:rPr>
        <w:t xml:space="preserve">; </w:t>
      </w:r>
      <w:hyperlink r:id="rId790">
        <w:r>
          <w:rPr>
            <w:lang w:val="pt_PT" w:bidi="pt_PT"/>
          </w:rPr>
          <w:rPr>
            <w:color w:val="0000EE"/>
            <w:u w:val="single"/>
          </w:rPr>
          <w:t>11.4</w:t>
        </w:r>
      </w:hyperlink>
      <w:r>
        <w:rPr>
          <w:lang w:val="pt_PT" w:bidi="pt_PT"/>
        </w:rPr>
        <w:t xml:space="preserve">; cp. </w:t>
      </w:r>
      <w:hyperlink r:id="rId791">
        <w:r>
          <w:rPr>
            <w:lang w:val="pt_PT" w:bidi="pt_PT"/>
          </w:rPr>
          <w:rPr>
            <w:color w:val="0000EE"/>
            <w:u w:val="single"/>
          </w:rPr>
          <w:t>Lc 7.41–43</w:t>
        </w:r>
      </w:hyperlink>
      <w:r>
        <w:rPr>
          <w:lang w:val="pt_PT" w:bidi="pt_PT"/>
        </w:rPr>
        <w:t>,</w:t>
      </w:r>
      <w:hyperlink r:id="rId792">
        <w:r>
          <w:rPr>
            <w:lang w:val="pt_PT" w:bidi="pt_PT"/>
          </w:rPr>
          <w:rPr>
            <w:color w:val="0000EE"/>
            <w:u w:val="single"/>
          </w:rPr>
          <w:t>47</w:t>
        </w:r>
      </w:hyperlink>
      <w:r>
        <w:rPr>
          <w:lang w:val="pt_PT" w:bidi="pt_PT"/>
        </w:rPr>
        <w:t xml:space="preserve">; </w:t>
      </w:r>
      <w:hyperlink r:id="rId793">
        <w:r>
          <w:rPr>
            <w:lang w:val="pt_PT" w:bidi="pt_PT"/>
          </w:rPr>
          <w:rPr>
            <w:color w:val="0000EE"/>
            <w:u w:val="single"/>
          </w:rPr>
          <w:t>Ef 4.32</w:t>
        </w:r>
      </w:hyperlink>
      <w:r>
        <w:rPr>
          <w:lang w:val="pt_PT" w:bidi="pt_PT"/>
        </w:rPr>
        <w:t xml:space="preserve">; </w:t>
      </w:r>
      <w:hyperlink r:id="rId794">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5">
        <w:r>
          <w:rPr>
            <w:lang w:val="pt_PT" w:bidi="pt_PT"/>
          </w:rPr>
          <w:rPr>
            <w:color w:val="0000EE"/>
            <w:u w:val="single"/>
          </w:rPr>
          <w:t>11.1</w:t>
        </w:r>
      </w:hyperlink>
      <w:r>
        <w:rPr>
          <w:lang w:val="pt_PT" w:bidi="pt_PT"/>
        </w:rPr>
        <w:t>,</w:t>
      </w:r>
      <w:hyperlink r:id="rId780">
        <w:r>
          <w:rPr>
            <w:lang w:val="pt_PT" w:bidi="pt_PT"/>
          </w:rPr>
          <w:rPr>
            <w:color w:val="0000EE"/>
            <w:u w:val="single"/>
          </w:rPr>
          <w:t>11</w:t>
        </w:r>
      </w:hyperlink>
      <w:r>
        <w:rPr>
          <w:lang w:val="pt_PT" w:bidi="pt_PT"/>
        </w:rPr>
        <w:t>,</w:t>
      </w:r>
      <w:hyperlink r:id="rId796">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4">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7">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8">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9">
        <w:r>
          <w:rPr>
            <w:lang w:val="pt_PT" w:bidi="pt_PT"/>
          </w:rPr>
          <w:rPr>
            <w:color w:val="0000EE"/>
            <w:u w:val="single"/>
          </w:rPr>
          <w:t>11.15–17</w:t>
        </w:r>
      </w:hyperlink>
      <w:r>
        <w:rPr>
          <w:lang w:val="pt_PT" w:bidi="pt_PT"/>
        </w:rPr>
        <w:t xml:space="preserve">; </w:t>
      </w:r>
      <w:hyperlink r:id="rId799">
        <w:r>
          <w:rPr>
            <w:lang w:val="pt_PT" w:bidi="pt_PT"/>
          </w:rPr>
          <w:rPr>
            <w:color w:val="0000EE"/>
            <w:u w:val="single"/>
          </w:rPr>
          <w:t>Mt 21.12–22</w:t>
        </w:r>
      </w:hyperlink>
      <w:r>
        <w:rPr>
          <w:lang w:val="pt_PT" w:bidi="pt_PT"/>
        </w:rPr>
        <w:t xml:space="preserve">; </w:t>
      </w:r>
      <w:hyperlink r:id="rId800">
        <w:r>
          <w:rPr>
            <w:lang w:val="pt_PT" w:bidi="pt_PT"/>
          </w:rPr>
          <w:rPr>
            <w:color w:val="0000EE"/>
            <w:u w:val="single"/>
          </w:rPr>
          <w:t>Lc 19.45–46</w:t>
        </w:r>
      </w:hyperlink>
      <w:r>
        <w:rPr>
          <w:lang w:val="pt_PT" w:bidi="pt_PT"/>
        </w:rPr>
        <w:t xml:space="preserve">), os oponentes de Jesus questionam sua autoridade para fazer isso (veja também </w:t>
      </w:r>
      <w:hyperlink r:id="rId801">
        <w:r>
          <w:rPr>
            <w:lang w:val="pt_PT" w:bidi="pt_PT"/>
          </w:rPr>
          <w:rPr>
            <w:color w:val="0000EE"/>
            <w:u w:val="single"/>
          </w:rPr>
          <w:t>Mt 21.23–27</w:t>
        </w:r>
      </w:hyperlink>
      <w:r>
        <w:rPr>
          <w:lang w:val="pt_PT" w:bidi="pt_PT"/>
        </w:rPr>
        <w:t xml:space="preserve">; </w:t>
      </w:r>
      <w:hyperlink r:id="rId802">
        <w:r>
          <w:rPr>
            <w:lang w:val="pt_PT" w:bidi="pt_PT"/>
          </w:rPr>
          <w:rPr>
            <w:color w:val="0000EE"/>
            <w:u w:val="single"/>
          </w:rPr>
          <w:t>Lc 20.1–8</w:t>
        </w:r>
      </w:hyperlink>
      <w:r>
        <w:rPr>
          <w:lang w:val="pt_PT" w:bidi="pt_PT"/>
        </w:rPr>
        <w:t xml:space="preserve">; cf. </w:t>
      </w:r>
      <w:hyperlink r:id="rId803">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4">
        <w:r>
          <w:rPr>
            <w:lang w:val="pt_PT" w:bidi="pt_PT"/>
          </w:rPr>
          <w:rPr>
            <w:color w:val="0000EE"/>
            <w:u w:val="single"/>
          </w:rPr>
          <w:t>5.1–13</w:t>
        </w:r>
      </w:hyperlink>
      <w:r>
        <w:rPr>
          <w:lang w:val="pt_PT" w:bidi="pt_PT"/>
        </w:rPr>
        <w:t>), curar (</w:t>
      </w:r>
      <w:hyperlink r:id="rId805">
        <w:r>
          <w:rPr>
            <w:lang w:val="pt_PT" w:bidi="pt_PT"/>
          </w:rPr>
          <w:rPr>
            <w:color w:val="0000EE"/>
            <w:u w:val="single"/>
          </w:rPr>
          <w:t>1.29–2.12</w:t>
        </w:r>
      </w:hyperlink>
      <w:r>
        <w:rPr>
          <w:lang w:val="pt_PT" w:bidi="pt_PT"/>
        </w:rPr>
        <w:t xml:space="preserve">; </w:t>
      </w:r>
      <w:hyperlink r:id="rId806">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7">
        <w:r>
          <w:rPr>
            <w:lang w:val="pt_PT" w:bidi="pt_PT"/>
          </w:rPr>
          <w:rPr>
            <w:color w:val="0000EE"/>
            <w:u w:val="single"/>
          </w:rPr>
          <w:t>2.8–9</w:t>
        </w:r>
      </w:hyperlink>
      <w:r>
        <w:rPr>
          <w:lang w:val="pt_PT" w:bidi="pt_PT"/>
        </w:rPr>
        <w:t>,</w:t>
      </w:r>
      <w:hyperlink r:id="rId808">
        <w:r>
          <w:rPr>
            <w:lang w:val="pt_PT" w:bidi="pt_PT"/>
          </w:rPr>
          <w:rPr>
            <w:color w:val="0000EE"/>
            <w:u w:val="single"/>
          </w:rPr>
          <w:t>19</w:t>
        </w:r>
      </w:hyperlink>
      <w:r>
        <w:rPr>
          <w:lang w:val="pt_PT" w:bidi="pt_PT"/>
        </w:rPr>
        <w:t>,</w:t>
      </w:r>
      <w:hyperlink r:id="rId809">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10">
        <w:r>
          <w:rPr>
            <w:lang w:val="pt_PT" w:bidi="pt_PT"/>
          </w:rPr>
          <w:rPr>
            <w:color w:val="0000EE"/>
            <w:u w:val="single"/>
          </w:rPr>
          <w:t>23</w:t>
        </w:r>
      </w:hyperlink>
      <w:r>
        <w:rPr>
          <w:lang w:val="pt_PT" w:bidi="pt_PT"/>
        </w:rPr>
        <w:t xml:space="preserve">; </w:t>
      </w:r>
      <w:hyperlink r:id="rId811">
        <w:r>
          <w:rPr>
            <w:lang w:val="pt_PT" w:bidi="pt_PT"/>
          </w:rPr>
          <w:rPr>
            <w:color w:val="0000EE"/>
            <w:u w:val="single"/>
          </w:rPr>
          <w:t>10.3</w:t>
        </w:r>
      </w:hyperlink>
      <w:r>
        <w:rPr>
          <w:lang w:val="pt_PT" w:bidi="pt_PT"/>
        </w:rPr>
        <w:t>,</w:t>
      </w:r>
      <w:hyperlink r:id="rId812">
        <w:r>
          <w:rPr>
            <w:lang w:val="pt_PT" w:bidi="pt_PT"/>
          </w:rPr>
          <w:rPr>
            <w:color w:val="0000EE"/>
            <w:u w:val="single"/>
          </w:rPr>
          <w:t>38</w:t>
        </w:r>
      </w:hyperlink>
      <w:r>
        <w:rPr>
          <w:lang w:val="pt_PT" w:bidi="pt_PT"/>
        </w:rPr>
        <w:t xml:space="preserve">; veja também </w:t>
      </w:r>
      <w:hyperlink r:id="rId813">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4">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5">
        <w:r>
          <w:rPr>
            <w:lang w:val="pt_PT" w:bidi="pt_PT"/>
          </w:rPr>
          <w:rPr>
            <w:color w:val="0000EE"/>
            <w:u w:val="single"/>
          </w:rPr>
          <w:t>7.6</w:t>
        </w:r>
      </w:hyperlink>
      <w:r>
        <w:rPr>
          <w:lang w:val="pt_PT" w:bidi="pt_PT"/>
        </w:rPr>
        <w:t>), sua falta de vontade de ver (</w:t>
      </w:r>
      <w:hyperlink r:id="rId816">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7">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8">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6">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9">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7">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2">
        <w:r>
          <w:rPr>
            <w:lang w:val="pt_PT" w:bidi="pt_PT"/>
          </w:rPr>
          <w:rPr>
            <w:color w:val="0000EE"/>
            <w:u w:val="single"/>
          </w:rPr>
          <w:t>Mc 12.9</w:t>
        </w:r>
      </w:hyperlink>
      <w:r>
        <w:rPr>
          <w:lang w:val="pt_PT" w:bidi="pt_PT"/>
        </w:rPr>
        <w:t xml:space="preserve">; cp. </w:t>
      </w:r>
      <w:hyperlink r:id="rId820">
        <w:r>
          <w:rPr>
            <w:lang w:val="pt_PT" w:bidi="pt_PT"/>
          </w:rPr>
          <w:rPr>
            <w:color w:val="0000EE"/>
            <w:u w:val="single"/>
          </w:rPr>
          <w:t>Is 5.4</w:t>
        </w:r>
      </w:hyperlink>
      <w:r>
        <w:rPr>
          <w:lang w:val="pt_PT" w:bidi="pt_PT"/>
        </w:rPr>
        <w:t>). Isaías identifica especificamente a vinha como o povo de Israel (</w:t>
      </w:r>
      <w:hyperlink r:id="rId821">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9">
        <w:r>
          <w:rPr>
            <w:lang w:val="pt_PT" w:bidi="pt_PT"/>
          </w:rPr>
          <w:rPr>
            <w:color w:val="0000EE"/>
            <w:u w:val="single"/>
          </w:rPr>
          <w:t>Mc 11.15–17</w:t>
        </w:r>
      </w:hyperlink>
      <w:r>
        <w:rPr>
          <w:lang w:val="pt_PT" w:bidi="pt_PT"/>
        </w:rPr>
        <w:t xml:space="preserve">; </w:t>
      </w:r>
      <w:hyperlink r:id="rId737">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2">
        <w:r>
          <w:rPr>
            <w:lang w:val="pt_PT" w:bidi="pt_PT"/>
          </w:rPr>
          <w:rPr>
            <w:color w:val="0000EE"/>
            <w:u w:val="single"/>
          </w:rPr>
          <w:t>Jr 7.25–26</w:t>
        </w:r>
      </w:hyperlink>
      <w:r>
        <w:rPr>
          <w:lang w:val="pt_PT" w:bidi="pt_PT"/>
        </w:rPr>
        <w:t xml:space="preserve">; </w:t>
      </w:r>
      <w:hyperlink r:id="rId823">
        <w:r>
          <w:rPr>
            <w:lang w:val="pt_PT" w:bidi="pt_PT"/>
          </w:rPr>
          <w:rPr>
            <w:color w:val="0000EE"/>
            <w:u w:val="single"/>
          </w:rPr>
          <w:t>Am 3.7</w:t>
        </w:r>
      </w:hyperlink>
      <w:r>
        <w:rPr>
          <w:lang w:val="pt_PT" w:bidi="pt_PT"/>
        </w:rPr>
        <w:t xml:space="preserve">; </w:t>
      </w:r>
      <w:hyperlink r:id="rId824">
        <w:r>
          <w:rPr>
            <w:lang w:val="pt_PT" w:bidi="pt_PT"/>
          </w:rPr>
          <w:rPr>
            <w:color w:val="0000EE"/>
            <w:u w:val="single"/>
          </w:rPr>
          <w:t>Zc 1.6</w:t>
        </w:r>
      </w:hyperlink>
      <w:r>
        <w:rPr>
          <w:lang w:val="pt_PT" w:bidi="pt_PT"/>
        </w:rPr>
        <w:t>); eles foram repetidamente maltratados e mortos pelos líderes israelitas (</w:t>
      </w:r>
      <w:hyperlink r:id="rId825">
        <w:r>
          <w:rPr>
            <w:lang w:val="pt_PT" w:bidi="pt_PT"/>
          </w:rPr>
          <w:rPr>
            <w:color w:val="0000EE"/>
            <w:u w:val="single"/>
          </w:rPr>
          <w:t>1Rs 18.13</w:t>
        </w:r>
      </w:hyperlink>
      <w:r>
        <w:rPr>
          <w:lang w:val="pt_PT" w:bidi="pt_PT"/>
        </w:rPr>
        <w:t xml:space="preserve">; </w:t>
      </w:r>
      <w:hyperlink r:id="rId826">
        <w:r>
          <w:rPr>
            <w:lang w:val="pt_PT" w:bidi="pt_PT"/>
          </w:rPr>
          <w:rPr>
            <w:color w:val="0000EE"/>
            <w:u w:val="single"/>
          </w:rPr>
          <w:t>19.10</w:t>
        </w:r>
      </w:hyperlink>
      <w:r>
        <w:rPr>
          <w:lang w:val="pt_PT" w:bidi="pt_PT"/>
        </w:rPr>
        <w:t>,</w:t>
      </w:r>
      <w:hyperlink r:id="rId827">
        <w:r>
          <w:rPr>
            <w:lang w:val="pt_PT" w:bidi="pt_PT"/>
          </w:rPr>
          <w:rPr>
            <w:color w:val="0000EE"/>
            <w:u w:val="single"/>
          </w:rPr>
          <w:t>14</w:t>
        </w:r>
      </w:hyperlink>
      <w:r>
        <w:rPr>
          <w:lang w:val="pt_PT" w:bidi="pt_PT"/>
        </w:rPr>
        <w:t xml:space="preserve">; </w:t>
      </w:r>
      <w:hyperlink r:id="rId828">
        <w:r>
          <w:rPr>
            <w:lang w:val="pt_PT" w:bidi="pt_PT"/>
          </w:rPr>
          <w:rPr>
            <w:color w:val="0000EE"/>
            <w:u w:val="single"/>
          </w:rPr>
          <w:t>2Cr 24.20–27</w:t>
        </w:r>
      </w:hyperlink>
      <w:r>
        <w:rPr>
          <w:lang w:val="pt_PT" w:bidi="pt_PT"/>
        </w:rPr>
        <w:t xml:space="preserve">; </w:t>
      </w:r>
      <w:hyperlink r:id="rId829">
        <w:r>
          <w:rPr>
            <w:lang w:val="pt_PT" w:bidi="pt_PT"/>
          </w:rPr>
          <w:rPr>
            <w:color w:val="0000EE"/>
            <w:u w:val="single"/>
          </w:rPr>
          <w:t>36.15–16</w:t>
        </w:r>
      </w:hyperlink>
      <w:r>
        <w:rPr>
          <w:lang w:val="pt_PT" w:bidi="pt_PT"/>
        </w:rPr>
        <w:t xml:space="preserve">; </w:t>
      </w:r>
      <w:hyperlink r:id="rId830">
        <w:r>
          <w:rPr>
            <w:lang w:val="pt_PT" w:bidi="pt_PT"/>
          </w:rPr>
          <w:rPr>
            <w:color w:val="0000EE"/>
            <w:u w:val="single"/>
          </w:rPr>
          <w:t>Jr 26.20–23</w:t>
        </w:r>
      </w:hyperlink>
      <w:r>
        <w:rPr>
          <w:lang w:val="pt_PT" w:bidi="pt_PT"/>
        </w:rPr>
        <w:t xml:space="preserve">; </w:t>
      </w:r>
      <w:hyperlink r:id="rId831">
        <w:r>
          <w:rPr>
            <w:lang w:val="pt_PT" w:bidi="pt_PT"/>
          </w:rPr>
          <w:rPr>
            <w:color w:val="0000EE"/>
            <w:u w:val="single"/>
          </w:rPr>
          <w:t>Ne 9.26</w:t>
        </w:r>
      </w:hyperlink>
      <w:r>
        <w:rPr>
          <w:lang w:val="pt_PT" w:bidi="pt_PT"/>
        </w:rPr>
        <w:t xml:space="preserve">; veja </w:t>
      </w:r>
      <w:hyperlink r:id="rId832">
        <w:r>
          <w:rPr>
            <w:lang w:val="pt_PT" w:bidi="pt_PT"/>
          </w:rPr>
          <w:rPr>
            <w:color w:val="0000EE"/>
            <w:u w:val="single"/>
          </w:rPr>
          <w:t>Mt 23.34</w:t>
        </w:r>
      </w:hyperlink>
      <w:r>
        <w:rPr>
          <w:lang w:val="pt_PT" w:bidi="pt_PT"/>
        </w:rPr>
        <w:t>,</w:t>
      </w:r>
      <w:hyperlink r:id="rId833">
        <w:r>
          <w:rPr>
            <w:lang w:val="pt_PT" w:bidi="pt_PT"/>
          </w:rPr>
          <w:rPr>
            <w:color w:val="0000EE"/>
            <w:u w:val="single"/>
          </w:rPr>
          <w:t>37</w:t>
        </w:r>
      </w:hyperlink>
      <w:r>
        <w:rPr>
          <w:lang w:val="pt_PT" w:bidi="pt_PT"/>
        </w:rPr>
        <w:t xml:space="preserve">; </w:t>
      </w:r>
      <w:hyperlink r:id="rId834">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5">
        <w:r>
          <w:rPr>
            <w:lang w:val="pt_PT" w:bidi="pt_PT"/>
          </w:rPr>
          <w:rPr>
            <w:color w:val="0000EE"/>
            <w:u w:val="single"/>
          </w:rPr>
          <w:t>Mt 21.38</w:t>
        </w:r>
      </w:hyperlink>
      <w:r>
        <w:rPr>
          <w:lang w:val="pt_PT" w:bidi="pt_PT"/>
        </w:rPr>
        <w:t xml:space="preserve">; </w:t>
      </w:r>
      <w:hyperlink r:id="rId836">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7">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10">
        <w:r>
          <w:rPr>
            <w:lang w:val="pt_PT" w:bidi="pt_PT"/>
          </w:rPr>
          <w:rPr>
            <w:color w:val="0000EE"/>
            <w:u w:val="single"/>
          </w:rPr>
          <w:t>3.23</w:t>
        </w:r>
      </w:hyperlink>
      <w:r>
        <w:rPr>
          <w:lang w:val="pt_PT" w:bidi="pt_PT"/>
        </w:rPr>
        <w:t>,</w:t>
      </w:r>
      <w:hyperlink r:id="rId838">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9">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40">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1">
        <w:r>
          <w:rPr>
            <w:lang w:val="pt_PT" w:bidi="pt_PT"/>
          </w:rPr>
          <w:rPr>
            <w:color w:val="0000EE"/>
            <w:u w:val="single"/>
          </w:rPr>
          <w:t>Mt 21.43</w:t>
        </w:r>
      </w:hyperlink>
      <w:r>
        <w:rPr>
          <w:lang w:val="pt_PT" w:bidi="pt_PT"/>
        </w:rPr>
        <w:t xml:space="preserve">; </w:t>
      </w:r>
      <w:hyperlink r:id="rId842">
        <w:r>
          <w:rPr>
            <w:lang w:val="pt_PT" w:bidi="pt_PT"/>
          </w:rPr>
          <w:rPr>
            <w:color w:val="0000EE"/>
            <w:u w:val="single"/>
          </w:rPr>
          <w:t>Rm 9.25–33</w:t>
        </w:r>
      </w:hyperlink>
      <w:r>
        <w:rPr>
          <w:lang w:val="pt_PT" w:bidi="pt_PT"/>
        </w:rPr>
        <w:t xml:space="preserve">; </w:t>
      </w:r>
      <w:hyperlink r:id="rId843">
        <w:r>
          <w:rPr>
            <w:lang w:val="pt_PT" w:bidi="pt_PT"/>
          </w:rPr>
          <w:rPr>
            <w:color w:val="0000EE"/>
            <w:u w:val="single"/>
          </w:rPr>
          <w:t>11.13–24</w:t>
        </w:r>
      </w:hyperlink>
      <w:r>
        <w:rPr>
          <w:lang w:val="pt_PT" w:bidi="pt_PT"/>
        </w:rPr>
        <w:t>). Assim, a parábola de Jesus se conecta com a destruição iminente de Jerusalém (</w:t>
      </w:r>
      <w:hyperlink r:id="rId765">
        <w:r>
          <w:rPr>
            <w:lang w:val="pt_PT" w:bidi="pt_PT"/>
          </w:rPr>
          <w:rPr>
            <w:color w:val="0000EE"/>
            <w:u w:val="single"/>
          </w:rPr>
          <w:t>Mc 11.15–19</w:t>
        </w:r>
      </w:hyperlink>
      <w:r>
        <w:rPr>
          <w:lang w:val="pt_PT" w:bidi="pt_PT"/>
        </w:rPr>
        <w:t xml:space="preserve">; </w:t>
      </w:r>
      <w:hyperlink r:id="rId737">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4">
        <w:r>
          <w:rPr>
            <w:lang w:val="pt_PT" w:bidi="pt_PT"/>
          </w:rPr>
          <w:rPr>
            <w:color w:val="0000EE"/>
            <w:u w:val="single"/>
          </w:rPr>
          <w:t>Sl 118.22–23</w:t>
        </w:r>
      </w:hyperlink>
      <w:r>
        <w:rPr>
          <w:lang w:val="pt_PT" w:bidi="pt_PT"/>
        </w:rPr>
        <w:t xml:space="preserve">. A pedra rejeitada (o Filho) tornou-se a pedra angular do Reino de Deus (cf. </w:t>
      </w:r>
      <w:hyperlink r:id="rId845">
        <w:r>
          <w:rPr>
            <w:lang w:val="pt_PT" w:bidi="pt_PT"/>
          </w:rPr>
          <w:rPr>
            <w:color w:val="0000EE"/>
            <w:u w:val="single"/>
          </w:rPr>
          <w:t>At 4.11</w:t>
        </w:r>
      </w:hyperlink>
      <w:r>
        <w:rPr>
          <w:lang w:val="pt_PT" w:bidi="pt_PT"/>
        </w:rPr>
        <w:t xml:space="preserve">; </w:t>
      </w:r>
      <w:hyperlink r:id="rId846">
        <w:r>
          <w:rPr>
            <w:lang w:val="pt_PT" w:bidi="pt_PT"/>
          </w:rPr>
          <w:rPr>
            <w:color w:val="0000EE"/>
            <w:u w:val="single"/>
          </w:rPr>
          <w:t>1Pe 2.4</w:t>
        </w:r>
      </w:hyperlink>
      <w:r>
        <w:rPr>
          <w:lang w:val="pt_PT" w:bidi="pt_PT"/>
        </w:rPr>
        <w:t>,</w:t>
      </w:r>
      <w:hyperlink r:id="rId847">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8">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9">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50">
        <w:r>
          <w:rPr>
            <w:lang w:val="pt_PT" w:bidi="pt_PT"/>
          </w:rPr>
          <w:rPr>
            <w:color w:val="0000EE"/>
            <w:u w:val="single"/>
          </w:rPr>
          <w:t>Lc 2.1–2</w:t>
        </w:r>
      </w:hyperlink>
      <w:r>
        <w:rPr>
          <w:lang w:val="pt_PT" w:bidi="pt_PT"/>
        </w:rPr>
        <w:t xml:space="preserve">; </w:t>
      </w:r>
      <w:hyperlink r:id="rId851">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2">
        <w:r>
          <w:rPr>
            <w:lang w:val="pt_PT" w:bidi="pt_PT"/>
          </w:rPr>
          <w:rPr>
            <w:color w:val="0000EE"/>
            <w:u w:val="single"/>
          </w:rPr>
          <w:t>Mt 5.9</w:t>
        </w:r>
      </w:hyperlink>
      <w:r>
        <w:rPr>
          <w:lang w:val="pt_PT" w:bidi="pt_PT"/>
        </w:rPr>
        <w:t>,</w:t>
      </w:r>
      <w:hyperlink r:id="rId853">
        <w:r>
          <w:rPr>
            <w:lang w:val="pt_PT" w:bidi="pt_PT"/>
          </w:rPr>
          <w:rPr>
            <w:color w:val="0000EE"/>
            <w:u w:val="single"/>
          </w:rPr>
          <w:t>39</w:t>
        </w:r>
      </w:hyperlink>
      <w:r>
        <w:rPr>
          <w:lang w:val="pt_PT" w:bidi="pt_PT"/>
        </w:rPr>
        <w:t>,</w:t>
      </w:r>
      <w:hyperlink r:id="rId854">
        <w:r>
          <w:rPr>
            <w:lang w:val="pt_PT" w:bidi="pt_PT"/>
          </w:rPr>
          <w:rPr>
            <w:color w:val="0000EE"/>
            <w:u w:val="single"/>
          </w:rPr>
          <w:t>41</w:t>
        </w:r>
      </w:hyperlink>
      <w:r>
        <w:rPr>
          <w:lang w:val="pt_PT" w:bidi="pt_PT"/>
        </w:rPr>
        <w:t xml:space="preserve">; </w:t>
      </w:r>
      <w:hyperlink r:id="rId855">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6">
        <w:r>
          <w:rPr>
            <w:lang w:val="pt_PT" w:bidi="pt_PT"/>
          </w:rPr>
          <w:rPr>
            <w:color w:val="0000EE"/>
            <w:u w:val="single"/>
          </w:rPr>
          <w:t>At 4.1–2</w:t>
        </w:r>
      </w:hyperlink>
      <w:r>
        <w:rPr>
          <w:lang w:val="pt_PT" w:bidi="pt_PT"/>
        </w:rPr>
        <w:t xml:space="preserve">; </w:t>
      </w:r>
      <w:hyperlink r:id="rId857">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8">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9">
        <w:r>
          <w:rPr>
            <w:lang w:val="pt_PT" w:bidi="pt_PT"/>
          </w:rPr>
          <w:rPr>
            <w:color w:val="0000EE"/>
            <w:u w:val="single"/>
          </w:rPr>
          <w:t>Lc 20.27–40</w:t>
        </w:r>
      </w:hyperlink>
      <w:r>
        <w:rPr>
          <w:lang w:val="pt_PT" w:bidi="pt_PT"/>
        </w:rPr>
        <w:t xml:space="preserve">; </w:t>
      </w:r>
      <w:hyperlink r:id="rId860">
        <w:r>
          <w:rPr>
            <w:lang w:val="pt_PT" w:bidi="pt_PT"/>
          </w:rPr>
          <w:rPr>
            <w:color w:val="0000EE"/>
            <w:u w:val="single"/>
          </w:rPr>
          <w:t>At 4.1–3</w:t>
        </w:r>
      </w:hyperlink>
      <w:r>
        <w:rPr>
          <w:lang w:val="pt_PT" w:bidi="pt_PT"/>
        </w:rPr>
        <w:t xml:space="preserve">; </w:t>
      </w:r>
      <w:hyperlink r:id="rId861">
        <w:r>
          <w:rPr>
            <w:lang w:val="pt_PT" w:bidi="pt_PT"/>
          </w:rPr>
          <w:rPr>
            <w:color w:val="0000EE"/>
            <w:u w:val="single"/>
          </w:rPr>
          <w:t>5.12</w:t>
        </w:r>
      </w:hyperlink>
      <w:r>
        <w:rPr>
          <w:lang w:val="pt_PT" w:bidi="pt_PT"/>
        </w:rPr>
        <w:t>,</w:t>
      </w:r>
      <w:hyperlink r:id="rId862">
        <w:r>
          <w:rPr>
            <w:lang w:val="pt_PT" w:bidi="pt_PT"/>
          </w:rPr>
          <w:rPr>
            <w:color w:val="0000EE"/>
            <w:u w:val="single"/>
          </w:rPr>
          <w:t>17</w:t>
        </w:r>
      </w:hyperlink>
      <w:r>
        <w:rPr>
          <w:lang w:val="pt_PT" w:bidi="pt_PT"/>
        </w:rPr>
        <w:t xml:space="preserve">; </w:t>
      </w:r>
      <w:hyperlink r:id="rId863">
        <w:r>
          <w:rPr>
            <w:lang w:val="pt_PT" w:bidi="pt_PT"/>
          </w:rPr>
          <w:rPr>
            <w:color w:val="0000EE"/>
            <w:u w:val="single"/>
          </w:rPr>
          <w:t>22.30–23.10</w:t>
        </w:r>
      </w:hyperlink>
      <w:r>
        <w:rPr>
          <w:lang w:val="pt_PT" w:bidi="pt_PT"/>
        </w:rPr>
        <w:t xml:space="preserve">; as exceções são </w:t>
      </w:r>
      <w:hyperlink r:id="rId864">
        <w:r>
          <w:rPr>
            <w:lang w:val="pt_PT" w:bidi="pt_PT"/>
          </w:rPr>
          <w:rPr>
            <w:color w:val="0000EE"/>
            <w:u w:val="single"/>
          </w:rPr>
          <w:t>Mt 3.7</w:t>
        </w:r>
      </w:hyperlink>
      <w:r>
        <w:rPr>
          <w:lang w:val="pt_PT" w:bidi="pt_PT"/>
        </w:rPr>
        <w:t xml:space="preserve">; </w:t>
      </w:r>
      <w:hyperlink r:id="rId865">
        <w:r>
          <w:rPr>
            <w:lang w:val="pt_PT" w:bidi="pt_PT"/>
          </w:rPr>
          <w:rPr>
            <w:color w:val="0000EE"/>
            <w:u w:val="single"/>
          </w:rPr>
          <w:t>16.1–12</w:t>
        </w:r>
      </w:hyperlink>
      <w:r>
        <w:rPr>
          <w:lang w:val="pt_PT" w:bidi="pt_PT"/>
        </w:rPr>
        <w:t>). • A pergunta dos saduceus (</w:t>
      </w:r>
      <w:hyperlink r:id="rId866">
        <w:r>
          <w:rPr>
            <w:lang w:val="pt_PT" w:bidi="pt_PT"/>
          </w:rPr>
          <w:rPr>
            <w:color w:val="0000EE"/>
            <w:u w:val="single"/>
          </w:rPr>
          <w:t>Mc 12.19–23</w:t>
        </w:r>
      </w:hyperlink>
      <w:r>
        <w:rPr>
          <w:lang w:val="pt_PT" w:bidi="pt_PT"/>
        </w:rPr>
        <w:t>) foi cuidadosamente elaborada e baseada em um mandamento de Moisés (</w:t>
      </w:r>
      <w:hyperlink r:id="rId867">
        <w:r>
          <w:rPr>
            <w:lang w:val="pt_PT" w:bidi="pt_PT"/>
          </w:rPr>
          <w:rPr>
            <w:color w:val="0000EE"/>
            <w:u w:val="single"/>
          </w:rPr>
          <w:t>Dt 25.5–6</w:t>
        </w:r>
      </w:hyperlink>
      <w:r>
        <w:rPr>
          <w:lang w:val="pt_PT" w:bidi="pt_PT"/>
        </w:rPr>
        <w:t xml:space="preserve">; veja </w:t>
      </w:r>
      <w:hyperlink r:id="rId868">
        <w:r>
          <w:rPr>
            <w:lang w:val="pt_PT" w:bidi="pt_PT"/>
          </w:rPr>
          <w:rPr>
            <w:color w:val="0000EE"/>
            <w:u w:val="single"/>
          </w:rPr>
          <w:t>Gn 38.6–11</w:t>
        </w:r>
      </w:hyperlink>
      <w:r>
        <w:rPr>
          <w:lang w:val="pt_PT" w:bidi="pt_PT"/>
        </w:rPr>
        <w:t xml:space="preserve">; </w:t>
      </w:r>
      <w:hyperlink r:id="rId869">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70">
        <w:r>
          <w:rPr>
            <w:lang w:val="pt_PT" w:bidi="pt_PT"/>
          </w:rPr>
          <w:rPr>
            <w:color w:val="0000EE"/>
            <w:u w:val="single"/>
          </w:rPr>
          <w:t>Mt 12.41–42</w:t>
        </w:r>
      </w:hyperlink>
      <w:r>
        <w:rPr>
          <w:lang w:val="pt_PT" w:bidi="pt_PT"/>
        </w:rPr>
        <w:t xml:space="preserve">; </w:t>
      </w:r>
      <w:hyperlink r:id="rId871">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2">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3">
        <w:r>
          <w:rPr>
            <w:lang w:val="pt_PT" w:bidi="pt_PT"/>
          </w:rPr>
          <w:rPr>
            <w:color w:val="0000EE"/>
            <w:u w:val="single"/>
          </w:rPr>
          <w:t>Is 26.19</w:t>
        </w:r>
      </w:hyperlink>
      <w:r>
        <w:rPr>
          <w:lang w:val="pt_PT" w:bidi="pt_PT"/>
        </w:rPr>
        <w:t xml:space="preserve">; </w:t>
      </w:r>
      <w:hyperlink r:id="rId874">
        <w:r>
          <w:rPr>
            <w:lang w:val="pt_PT" w:bidi="pt_PT"/>
          </w:rPr>
          <w:rPr>
            <w:color w:val="0000EE"/>
            <w:u w:val="single"/>
          </w:rPr>
          <w:t>Ez 37.1–14</w:t>
        </w:r>
      </w:hyperlink>
      <w:r>
        <w:rPr>
          <w:lang w:val="pt_PT" w:bidi="pt_PT"/>
        </w:rPr>
        <w:t>) e nos Escritos (</w:t>
      </w:r>
      <w:hyperlink r:id="rId875">
        <w:r>
          <w:rPr>
            <w:lang w:val="pt_PT" w:bidi="pt_PT"/>
          </w:rPr>
          <w:rPr>
            <w:color w:val="0000EE"/>
            <w:u w:val="single"/>
          </w:rPr>
          <w:t>Jó 19.26</w:t>
        </w:r>
      </w:hyperlink>
      <w:r>
        <w:rPr>
          <w:lang w:val="pt_PT" w:bidi="pt_PT"/>
        </w:rPr>
        <w:t xml:space="preserve">; </w:t>
      </w:r>
      <w:hyperlink r:id="rId876">
        <w:r>
          <w:rPr>
            <w:lang w:val="pt_PT" w:bidi="pt_PT"/>
          </w:rPr>
          <w:rPr>
            <w:color w:val="0000EE"/>
            <w:u w:val="single"/>
          </w:rPr>
          <w:t>Sl 16.9–11</w:t>
        </w:r>
      </w:hyperlink>
      <w:r>
        <w:rPr>
          <w:lang w:val="pt_PT" w:bidi="pt_PT"/>
        </w:rPr>
        <w:t xml:space="preserve">; </w:t>
      </w:r>
      <w:hyperlink r:id="rId877">
        <w:r>
          <w:rPr>
            <w:lang w:val="pt_PT" w:bidi="pt_PT"/>
          </w:rPr>
          <w:rPr>
            <w:color w:val="0000EE"/>
            <w:u w:val="single"/>
          </w:rPr>
          <w:t>49.15</w:t>
        </w:r>
      </w:hyperlink>
      <w:r>
        <w:rPr>
          <w:lang w:val="pt_PT" w:bidi="pt_PT"/>
        </w:rPr>
        <w:t xml:space="preserve">; </w:t>
      </w:r>
      <w:hyperlink r:id="rId878">
        <w:r>
          <w:rPr>
            <w:lang w:val="pt_PT" w:bidi="pt_PT"/>
          </w:rPr>
          <w:rPr>
            <w:color w:val="0000EE"/>
            <w:u w:val="single"/>
          </w:rPr>
          <w:t>73.23–26</w:t>
        </w:r>
      </w:hyperlink>
      <w:r>
        <w:rPr>
          <w:lang w:val="pt_PT" w:bidi="pt_PT"/>
        </w:rPr>
        <w:t xml:space="preserve">; </w:t>
      </w:r>
      <w:hyperlink r:id="rId879">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80">
        <w:r>
          <w:rPr>
            <w:lang w:val="pt_PT" w:bidi="pt_PT"/>
          </w:rPr>
          <w:rPr>
            <w:color w:val="0000EE"/>
            <w:u w:val="single"/>
          </w:rPr>
          <w:t>Êx 3.6</w:t>
        </w:r>
      </w:hyperlink>
      <w:r>
        <w:rPr>
          <w:lang w:val="pt_PT" w:bidi="pt_PT"/>
        </w:rPr>
        <w:t xml:space="preserve">, </w:t>
      </w:r>
      <w:hyperlink r:id="rId881">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2">
        <w:r>
          <w:rPr>
            <w:lang w:val="pt_PT" w:bidi="pt_PT"/>
          </w:rPr>
          <w:rPr>
            <w:color w:val="0000EE"/>
            <w:u w:val="single"/>
          </w:rPr>
          <w:t>Mt 8.11–12</w:t>
        </w:r>
      </w:hyperlink>
      <w:r>
        <w:rPr>
          <w:lang w:val="pt_PT" w:bidi="pt_PT"/>
        </w:rPr>
        <w:t xml:space="preserve">; </w:t>
      </w:r>
      <w:hyperlink r:id="rId883">
        <w:r>
          <w:rPr>
            <w:lang w:val="pt_PT" w:bidi="pt_PT"/>
          </w:rPr>
          <w:rPr>
            <w:color w:val="0000EE"/>
            <w:u w:val="single"/>
          </w:rPr>
          <w:t>13.17</w:t>
        </w:r>
      </w:hyperlink>
      <w:r>
        <w:rPr>
          <w:lang w:val="pt_PT" w:bidi="pt_PT"/>
        </w:rPr>
        <w:t xml:space="preserve">; </w:t>
      </w:r>
      <w:hyperlink r:id="rId871">
        <w:r>
          <w:rPr>
            <w:lang w:val="pt_PT" w:bidi="pt_PT"/>
          </w:rPr>
          <w:rPr>
            <w:color w:val="0000EE"/>
            <w:u w:val="single"/>
          </w:rPr>
          <w:t>Lc 16.19–31</w:t>
        </w:r>
      </w:hyperlink>
      <w:r>
        <w:rPr>
          <w:lang w:val="pt_PT" w:bidi="pt_PT"/>
        </w:rPr>
        <w:t xml:space="preserve">; </w:t>
      </w:r>
      <w:hyperlink r:id="rId884">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5">
        <w:r>
          <w:rPr>
            <w:lang w:val="pt_PT" w:bidi="pt_PT"/>
          </w:rPr>
          <w:rPr>
            <w:color w:val="0000EE"/>
            <w:u w:val="single"/>
          </w:rPr>
          <w:t>Mt 19.28–29</w:t>
        </w:r>
      </w:hyperlink>
      <w:r>
        <w:rPr>
          <w:lang w:val="pt_PT" w:bidi="pt_PT"/>
        </w:rPr>
        <w:t xml:space="preserve">; </w:t>
      </w:r>
      <w:hyperlink r:id="rId886">
        <w:r>
          <w:rPr>
            <w:lang w:val="pt_PT" w:bidi="pt_PT"/>
          </w:rPr>
          <w:rPr>
            <w:color w:val="0000EE"/>
            <w:u w:val="single"/>
          </w:rPr>
          <w:t>Lc 18.29–30</w:t>
        </w:r>
      </w:hyperlink>
      <w:r>
        <w:rPr>
          <w:lang w:val="pt_PT" w:bidi="pt_PT"/>
        </w:rPr>
        <w:t xml:space="preserve">; </w:t>
      </w:r>
      <w:hyperlink r:id="rId887">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8">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90">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1">
        <w:r>
          <w:rPr>
            <w:lang w:val="pt_PT" w:bidi="pt_PT"/>
          </w:rPr>
          <w:rPr>
            <w:color w:val="0000EE"/>
            <w:u w:val="single"/>
          </w:rPr>
          <w:t>Pv 3.6</w:t>
        </w:r>
      </w:hyperlink>
      <w:r>
        <w:rPr>
          <w:lang w:val="pt_PT" w:bidi="pt_PT"/>
        </w:rPr>
        <w:t xml:space="preserve">; </w:t>
      </w:r>
      <w:hyperlink r:id="rId892">
        <w:r>
          <w:rPr>
            <w:lang w:val="pt_PT" w:bidi="pt_PT"/>
          </w:rPr>
          <w:rPr>
            <w:color w:val="0000EE"/>
            <w:u w:val="single"/>
          </w:rPr>
          <w:t>Is 33.15–16</w:t>
        </w:r>
      </w:hyperlink>
      <w:r>
        <w:rPr>
          <w:lang w:val="pt_PT" w:bidi="pt_PT"/>
        </w:rPr>
        <w:t xml:space="preserve">; </w:t>
      </w:r>
      <w:hyperlink r:id="rId893">
        <w:r>
          <w:rPr>
            <w:lang w:val="pt_PT" w:bidi="pt_PT"/>
          </w:rPr>
          <w:rPr>
            <w:color w:val="0000EE"/>
            <w:u w:val="single"/>
          </w:rPr>
          <w:t>56.1</w:t>
        </w:r>
      </w:hyperlink>
      <w:r>
        <w:rPr>
          <w:lang w:val="pt_PT" w:bidi="pt_PT"/>
        </w:rPr>
        <w:t xml:space="preserve">; </w:t>
      </w:r>
      <w:hyperlink r:id="rId894">
        <w:r>
          <w:rPr>
            <w:lang w:val="pt_PT" w:bidi="pt_PT"/>
          </w:rPr>
          <w:rPr>
            <w:color w:val="0000EE"/>
            <w:u w:val="single"/>
          </w:rPr>
          <w:t>Am 5.4</w:t>
        </w:r>
      </w:hyperlink>
      <w:r>
        <w:rPr>
          <w:lang w:val="pt_PT" w:bidi="pt_PT"/>
        </w:rPr>
        <w:t xml:space="preserve">; </w:t>
      </w:r>
      <w:hyperlink r:id="rId895">
        <w:r>
          <w:rPr>
            <w:lang w:val="pt_PT" w:bidi="pt_PT"/>
          </w:rPr>
          <w:rPr>
            <w:color w:val="0000EE"/>
            <w:u w:val="single"/>
          </w:rPr>
          <w:t>Mq 6.8</w:t>
        </w:r>
      </w:hyperlink>
      <w:r>
        <w:rPr>
          <w:lang w:val="pt_PT" w:bidi="pt_PT"/>
        </w:rPr>
        <w:t xml:space="preserve">; e </w:t>
      </w:r>
      <w:hyperlink r:id="rId896">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7">
        <w:r>
          <w:rPr>
            <w:lang w:val="pt_PT" w:bidi="pt_PT"/>
          </w:rPr>
          <w:rPr>
            <w:color w:val="0000EE"/>
            <w:u w:val="single"/>
          </w:rPr>
          <w:t>11.27–12.27</w:t>
        </w:r>
      </w:hyperlink>
      <w:r>
        <w:rPr>
          <w:lang w:val="pt_PT" w:bidi="pt_PT"/>
        </w:rPr>
        <w:t xml:space="preserve">, o leitor pode esperar que a próxima pergunta a Jesus seja hostil (veja </w:t>
      </w:r>
      <w:hyperlink r:id="rId814">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6">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8">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9">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900">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1">
        <w:r>
          <w:rPr>
            <w:lang w:val="pt_PT" w:bidi="pt_PT"/>
          </w:rPr>
          <w:rPr>
            <w:color w:val="0000EE"/>
            <w:u w:val="single"/>
          </w:rPr>
          <w:t>12.38–40</w:t>
        </w:r>
      </w:hyperlink>
      <w:r>
        <w:rPr>
          <w:lang w:val="pt_PT" w:bidi="pt_PT"/>
        </w:rPr>
        <w:t>), mas este mestre estava positivamente inclinado para Jesus (</w:t>
      </w:r>
      <w:hyperlink r:id="rId902">
        <w:r>
          <w:rPr>
            <w:lang w:val="pt_PT" w:bidi="pt_PT"/>
          </w:rPr>
          <w:rPr>
            <w:color w:val="0000EE"/>
            <w:u w:val="single"/>
          </w:rPr>
          <w:t>12.28</w:t>
        </w:r>
      </w:hyperlink>
      <w:r>
        <w:rPr>
          <w:lang w:val="pt_PT" w:bidi="pt_PT"/>
        </w:rPr>
        <w:t>,</w:t>
      </w:r>
      <w:hyperlink r:id="rId665">
        <w:r>
          <w:rPr>
            <w:lang w:val="pt_PT" w:bidi="pt_PT"/>
          </w:rPr>
          <w:rPr>
            <w:color w:val="0000EE"/>
            <w:u w:val="single"/>
          </w:rPr>
          <w:t>32</w:t>
        </w:r>
      </w:hyperlink>
      <w:r>
        <w:rPr>
          <w:lang w:val="pt_PT" w:bidi="pt_PT"/>
        </w:rPr>
        <w:t>) e o elogiou (</w:t>
      </w:r>
      <w:hyperlink r:id="rId903">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4">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5">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6">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7">
        <w:r>
          <w:rPr>
            <w:lang w:val="pt_PT" w:bidi="pt_PT"/>
          </w:rPr>
          <w:rPr>
            <w:color w:val="0000EE"/>
            <w:u w:val="single"/>
          </w:rPr>
          <w:t>Lv 19.18</w:t>
        </w:r>
      </w:hyperlink>
      <w:r>
        <w:rPr>
          <w:lang w:val="pt_PT" w:bidi="pt_PT"/>
        </w:rPr>
        <w:t>. Ele corresponde à segunda parte dos Dez Mandamentos (</w:t>
      </w:r>
      <w:hyperlink r:id="rId908">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9">
        <w:r>
          <w:rPr>
            <w:lang w:val="pt_PT" w:bidi="pt_PT"/>
          </w:rPr>
          <w:rPr>
            <w:color w:val="0000EE"/>
            <w:u w:val="single"/>
          </w:rPr>
          <w:t>Mt 5.43–44</w:t>
        </w:r>
      </w:hyperlink>
      <w:r>
        <w:rPr>
          <w:lang w:val="pt_PT" w:bidi="pt_PT"/>
        </w:rPr>
        <w:t xml:space="preserve">; </w:t>
      </w:r>
      <w:hyperlink r:id="rId910">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1">
        <w:r>
          <w:rPr>
            <w:lang w:val="pt_PT" w:bidi="pt_PT"/>
          </w:rPr>
          <w:rPr>
            <w:color w:val="0000EE"/>
            <w:u w:val="single"/>
          </w:rPr>
          <w:t>Rm 13.8–10</w:t>
        </w:r>
      </w:hyperlink>
      <w:r>
        <w:rPr>
          <w:lang w:val="pt_PT" w:bidi="pt_PT"/>
        </w:rPr>
        <w:t xml:space="preserve">; </w:t>
      </w:r>
      <w:hyperlink r:id="rId912">
        <w:r>
          <w:rPr>
            <w:lang w:val="pt_PT" w:bidi="pt_PT"/>
          </w:rPr>
          <w:rPr>
            <w:color w:val="0000EE"/>
            <w:u w:val="single"/>
          </w:rPr>
          <w:t>Gl 5.14</w:t>
        </w:r>
      </w:hyperlink>
      <w:r>
        <w:rPr>
          <w:lang w:val="pt_PT" w:bidi="pt_PT"/>
        </w:rPr>
        <w:t xml:space="preserve">; </w:t>
      </w:r>
      <w:hyperlink r:id="rId913">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4">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5">
        <w:r>
          <w:rPr>
            <w:lang w:val="pt_PT" w:bidi="pt_PT"/>
          </w:rPr>
          <w:rPr>
            <w:color w:val="0000EE"/>
            <w:u w:val="single"/>
          </w:rPr>
          <w:t>8.27</w:t>
        </w:r>
      </w:hyperlink>
      <w:r>
        <w:rPr>
          <w:lang w:val="pt_PT" w:bidi="pt_PT"/>
        </w:rPr>
        <w:t xml:space="preserve">; </w:t>
      </w:r>
      <w:hyperlink r:id="rId916">
        <w:r>
          <w:rPr>
            <w:lang w:val="pt_PT" w:bidi="pt_PT"/>
          </w:rPr>
          <w:rPr>
            <w:color w:val="0000EE"/>
            <w:u w:val="single"/>
          </w:rPr>
          <w:t>Mt 17.25</w:t>
        </w:r>
      </w:hyperlink>
      <w:r>
        <w:rPr>
          <w:lang w:val="pt_PT" w:bidi="pt_PT"/>
        </w:rPr>
        <w:t xml:space="preserve">; </w:t>
      </w:r>
      <w:hyperlink r:id="rId917">
        <w:r>
          <w:rPr>
            <w:lang w:val="pt_PT" w:bidi="pt_PT"/>
          </w:rPr>
          <w:rPr>
            <w:color w:val="0000EE"/>
            <w:u w:val="single"/>
          </w:rPr>
          <w:t>21.31</w:t>
        </w:r>
      </w:hyperlink>
      <w:r>
        <w:rPr>
          <w:lang w:val="pt_PT" w:bidi="pt_PT"/>
        </w:rPr>
        <w:t xml:space="preserve">; </w:t>
      </w:r>
      <w:hyperlink r:id="rId918">
        <w:r>
          <w:rPr>
            <w:lang w:val="pt_PT" w:bidi="pt_PT"/>
          </w:rPr>
          <w:rPr>
            <w:color w:val="0000EE"/>
            <w:u w:val="single"/>
          </w:rPr>
          <w:t>Lc 10.36</w:t>
        </w:r>
      </w:hyperlink>
      <w:r>
        <w:rPr>
          <w:lang w:val="pt_PT" w:bidi="pt_PT"/>
        </w:rPr>
        <w:t xml:space="preserve">). O Messias era considerado filho de Davi por causa de passagens como </w:t>
      </w:r>
      <w:hyperlink r:id="rId919">
        <w:r>
          <w:rPr>
            <w:lang w:val="pt_PT" w:bidi="pt_PT"/>
          </w:rPr>
          <w:rPr>
            <w:color w:val="0000EE"/>
            <w:u w:val="single"/>
          </w:rPr>
          <w:t>Is 9.2–7</w:t>
        </w:r>
      </w:hyperlink>
      <w:r>
        <w:rPr>
          <w:lang w:val="pt_PT" w:bidi="pt_PT"/>
        </w:rPr>
        <w:t xml:space="preserve">; </w:t>
      </w:r>
      <w:hyperlink r:id="rId920">
        <w:r>
          <w:rPr>
            <w:lang w:val="pt_PT" w:bidi="pt_PT"/>
          </w:rPr>
          <w:rPr>
            <w:color w:val="0000EE"/>
            <w:u w:val="single"/>
          </w:rPr>
          <w:t>11.1–5</w:t>
        </w:r>
      </w:hyperlink>
      <w:r>
        <w:rPr>
          <w:lang w:val="pt_PT" w:bidi="pt_PT"/>
        </w:rPr>
        <w:t xml:space="preserve">; </w:t>
      </w:r>
      <w:hyperlink r:id="rId921">
        <w:r>
          <w:rPr>
            <w:lang w:val="pt_PT" w:bidi="pt_PT"/>
          </w:rPr>
          <w:rPr>
            <w:color w:val="0000EE"/>
            <w:u w:val="single"/>
          </w:rPr>
          <w:t>Jr 23.5–6</w:t>
        </w:r>
      </w:hyperlink>
      <w:r>
        <w:rPr>
          <w:lang w:val="pt_PT" w:bidi="pt_PT"/>
        </w:rPr>
        <w:t xml:space="preserve">; </w:t>
      </w:r>
      <w:hyperlink r:id="rId922">
        <w:r>
          <w:rPr>
            <w:lang w:val="pt_PT" w:bidi="pt_PT"/>
          </w:rPr>
          <w:rPr>
            <w:color w:val="0000EE"/>
            <w:u w:val="single"/>
          </w:rPr>
          <w:t>33.15–16</w:t>
        </w:r>
      </w:hyperlink>
      <w:r>
        <w:rPr>
          <w:lang w:val="pt_PT" w:bidi="pt_PT"/>
        </w:rPr>
        <w:t xml:space="preserve">; </w:t>
      </w:r>
      <w:hyperlink r:id="rId923">
        <w:r>
          <w:rPr>
            <w:lang w:val="pt_PT" w:bidi="pt_PT"/>
          </w:rPr>
          <w:rPr>
            <w:color w:val="0000EE"/>
            <w:u w:val="single"/>
          </w:rPr>
          <w:t>Ez 34.23–24</w:t>
        </w:r>
      </w:hyperlink>
      <w:r>
        <w:rPr>
          <w:lang w:val="pt_PT" w:bidi="pt_PT"/>
        </w:rPr>
        <w:t xml:space="preserve">; </w:t>
      </w:r>
      <w:hyperlink r:id="rId924">
        <w:r>
          <w:rPr>
            <w:lang w:val="pt_PT" w:bidi="pt_PT"/>
          </w:rPr>
          <w:rPr>
            <w:color w:val="0000EE"/>
            <w:u w:val="single"/>
          </w:rPr>
          <w:t>37.24–28</w:t>
        </w:r>
      </w:hyperlink>
      <w:r>
        <w:rPr>
          <w:lang w:val="pt_PT" w:bidi="pt_PT"/>
        </w:rPr>
        <w:t>. Com sua pergunta, Jesus não negou que o Messias fosse descendente de Davi (</w:t>
      </w:r>
      <w:hyperlink r:id="rId925">
        <w:r>
          <w:rPr>
            <w:lang w:val="pt_PT" w:bidi="pt_PT"/>
          </w:rPr>
          <w:rPr>
            <w:color w:val="0000EE"/>
            <w:u w:val="single"/>
          </w:rPr>
          <w:t>Mc 10.47–48</w:t>
        </w:r>
      </w:hyperlink>
      <w:r>
        <w:rPr>
          <w:lang w:val="pt_PT" w:bidi="pt_PT"/>
        </w:rPr>
        <w:t xml:space="preserve">; </w:t>
      </w:r>
      <w:hyperlink r:id="rId721">
        <w:r>
          <w:rPr>
            <w:lang w:val="pt_PT" w:bidi="pt_PT"/>
          </w:rPr>
          <w:rPr>
            <w:color w:val="0000EE"/>
            <w:u w:val="single"/>
          </w:rPr>
          <w:t>11.10</w:t>
        </w:r>
      </w:hyperlink>
      <w:r>
        <w:rPr>
          <w:lang w:val="pt_PT" w:bidi="pt_PT"/>
        </w:rPr>
        <w:t xml:space="preserve">; veja </w:t>
      </w:r>
      <w:hyperlink r:id="rId926">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7">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13.24–27</w:t>
        </w:r>
      </w:hyperlink>
      <w:r>
        <w:rPr>
          <w:lang w:val="pt_PT" w:bidi="pt_PT"/>
        </w:rPr>
        <w:t xml:space="preserve">, </w:t>
      </w:r>
      <w:hyperlink r:id="rId929">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70">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30">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1">
        <w:r>
          <w:rPr>
            <w:lang w:val="pt_PT" w:bidi="pt_PT"/>
          </w:rPr>
          <w:rPr>
            <w:color w:val="0000EE"/>
            <w:u w:val="single"/>
          </w:rPr>
          <w:t>Dt 14.29</w:t>
        </w:r>
      </w:hyperlink>
      <w:r>
        <w:rPr>
          <w:lang w:val="pt_PT" w:bidi="pt_PT"/>
        </w:rPr>
        <w:t xml:space="preserve">; </w:t>
      </w:r>
      <w:hyperlink r:id="rId932">
        <w:r>
          <w:rPr>
            <w:lang w:val="pt_PT" w:bidi="pt_PT"/>
          </w:rPr>
          <w:rPr>
            <w:color w:val="0000EE"/>
            <w:u w:val="single"/>
          </w:rPr>
          <w:t>Sl 68.5</w:t>
        </w:r>
      </w:hyperlink>
      <w:r>
        <w:rPr>
          <w:lang w:val="pt_PT" w:bidi="pt_PT"/>
        </w:rPr>
        <w:t xml:space="preserve">; </w:t>
      </w:r>
      <w:hyperlink r:id="rId933">
        <w:r>
          <w:rPr>
            <w:lang w:val="pt_PT" w:bidi="pt_PT"/>
          </w:rPr>
          <w:rPr>
            <w:color w:val="0000EE"/>
            <w:u w:val="single"/>
          </w:rPr>
          <w:t>146.9</w:t>
        </w:r>
      </w:hyperlink>
      <w:r>
        <w:rPr>
          <w:lang w:val="pt_PT" w:bidi="pt_PT"/>
        </w:rPr>
        <w:t xml:space="preserve">; </w:t>
      </w:r>
      <w:hyperlink r:id="rId934">
        <w:r>
          <w:rPr>
            <w:lang w:val="pt_PT" w:bidi="pt_PT"/>
          </w:rPr>
          <w:rPr>
            <w:color w:val="0000EE"/>
            <w:u w:val="single"/>
          </w:rPr>
          <w:t>Is 1.17</w:t>
        </w:r>
      </w:hyperlink>
      <w:r>
        <w:rPr>
          <w:lang w:val="pt_PT" w:bidi="pt_PT"/>
        </w:rPr>
        <w:t xml:space="preserve">; </w:t>
      </w:r>
      <w:hyperlink r:id="rId935">
        <w:r>
          <w:rPr>
            <w:lang w:val="pt_PT" w:bidi="pt_PT"/>
          </w:rPr>
          <w:rPr>
            <w:color w:val="0000EE"/>
            <w:u w:val="single"/>
          </w:rPr>
          <w:t>Jr 7.6</w:t>
        </w:r>
      </w:hyperlink>
      <w:r>
        <w:rPr>
          <w:lang w:val="pt_PT" w:bidi="pt_PT"/>
        </w:rPr>
        <w:t xml:space="preserve">; </w:t>
      </w:r>
      <w:hyperlink r:id="rId936">
        <w:r>
          <w:rPr>
            <w:lang w:val="pt_PT" w:bidi="pt_PT"/>
          </w:rPr>
          <w:rPr>
            <w:color w:val="0000EE"/>
            <w:u w:val="single"/>
          </w:rPr>
          <w:t>49.11</w:t>
        </w:r>
      </w:hyperlink>
      <w:r>
        <w:rPr>
          <w:lang w:val="pt_PT" w:bidi="pt_PT"/>
        </w:rPr>
        <w:t>) e sua condenação daqueles que os maltratam (</w:t>
      </w:r>
      <w:hyperlink r:id="rId937">
        <w:r>
          <w:rPr>
            <w:lang w:val="pt_PT" w:bidi="pt_PT"/>
          </w:rPr>
          <w:rPr>
            <w:color w:val="0000EE"/>
            <w:u w:val="single"/>
          </w:rPr>
          <w:t>Is 1.23</w:t>
        </w:r>
      </w:hyperlink>
      <w:r>
        <w:rPr>
          <w:lang w:val="pt_PT" w:bidi="pt_PT"/>
        </w:rPr>
        <w:t xml:space="preserve">; </w:t>
      </w:r>
      <w:hyperlink r:id="rId938">
        <w:r>
          <w:rPr>
            <w:lang w:val="pt_PT" w:bidi="pt_PT"/>
          </w:rPr>
          <w:rPr>
            <w:color w:val="0000EE"/>
            <w:u w:val="single"/>
          </w:rPr>
          <w:t>Ez 22.7</w:t>
        </w:r>
      </w:hyperlink>
      <w:r>
        <w:rPr>
          <w:lang w:val="pt_PT" w:bidi="pt_PT"/>
        </w:rPr>
        <w:t xml:space="preserve">; </w:t>
      </w:r>
      <w:hyperlink r:id="rId939">
        <w:r>
          <w:rPr>
            <w:lang w:val="pt_PT" w:bidi="pt_PT"/>
          </w:rPr>
          <w:rPr>
            <w:color w:val="0000EE"/>
            <w:u w:val="single"/>
          </w:rPr>
          <w:t>Zc 7.10</w:t>
        </w:r>
      </w:hyperlink>
      <w:r>
        <w:rPr>
          <w:lang w:val="pt_PT" w:bidi="pt_PT"/>
        </w:rPr>
        <w:t xml:space="preserve">; </w:t>
      </w:r>
      <w:hyperlink r:id="rId940">
        <w:r>
          <w:rPr>
            <w:lang w:val="pt_PT" w:bidi="pt_PT"/>
          </w:rPr>
          <w:rPr>
            <w:color w:val="0000EE"/>
            <w:u w:val="single"/>
          </w:rPr>
          <w:t>Ml 3.5</w:t>
        </w:r>
      </w:hyperlink>
      <w:r>
        <w:rPr>
          <w:lang w:val="pt_PT" w:bidi="pt_PT"/>
        </w:rPr>
        <w:t xml:space="preserve">). Os escribas usavam um manto hipócrita de falsa piedade (veja </w:t>
      </w:r>
      <w:hyperlink r:id="rId941">
        <w:r>
          <w:rPr>
            <w:lang w:val="pt_PT" w:bidi="pt_PT"/>
          </w:rPr>
          <w:rPr>
            <w:color w:val="0000EE"/>
            <w:u w:val="single"/>
          </w:rPr>
          <w:t>Mt 6.5–6</w:t>
        </w:r>
      </w:hyperlink>
      <w:r>
        <w:rPr>
          <w:lang w:val="pt_PT" w:bidi="pt_PT"/>
        </w:rPr>
        <w:t xml:space="preserve">; </w:t>
      </w:r>
      <w:hyperlink r:id="rId942">
        <w:r>
          <w:rPr>
            <w:lang w:val="pt_PT" w:bidi="pt_PT"/>
          </w:rPr>
          <w:rPr>
            <w:color w:val="0000EE"/>
            <w:u w:val="single"/>
          </w:rPr>
          <w:t>Lc 18.11–12</w:t>
        </w:r>
      </w:hyperlink>
      <w:r>
        <w:rPr>
          <w:lang w:val="pt_PT" w:bidi="pt_PT"/>
        </w:rPr>
        <w:t>). • eles serão mais severamente punidos: No julgamento final (</w:t>
      </w:r>
      <w:hyperlink r:id="rId943">
        <w:r>
          <w:rPr>
            <w:lang w:val="pt_PT" w:bidi="pt_PT"/>
          </w:rPr>
          <w:rPr>
            <w:color w:val="0000EE"/>
            <w:u w:val="single"/>
          </w:rPr>
          <w:t>Mc 9.42–48</w:t>
        </w:r>
      </w:hyperlink>
      <w:r>
        <w:rPr>
          <w:lang w:val="pt_PT" w:bidi="pt_PT"/>
        </w:rPr>
        <w:t xml:space="preserve">; veja </w:t>
      </w:r>
      <w:hyperlink r:id="rId944">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5">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1">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10">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6">
        <w:r>
          <w:rPr>
            <w:lang w:val="pt_PT" w:bidi="pt_PT"/>
          </w:rPr>
          <w:rPr>
            <w:color w:val="0000EE"/>
            <w:u w:val="single"/>
          </w:rPr>
          <w:t>10.42</w:t>
        </w:r>
      </w:hyperlink>
      <w:r>
        <w:rPr>
          <w:lang w:val="pt_PT" w:bidi="pt_PT"/>
        </w:rPr>
        <w:t xml:space="preserve">; veja também </w:t>
      </w:r>
      <w:hyperlink r:id="rId947">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8">
        <w:r>
          <w:rPr>
            <w:lang w:val="pt_PT" w:bidi="pt_PT"/>
          </w:rPr>
          <w:rPr>
            <w:color w:val="0000EE"/>
            <w:u w:val="single"/>
          </w:rPr>
          <w:t>1Sm 16.7</w:t>
        </w:r>
      </w:hyperlink>
      <w:r>
        <w:rPr>
          <w:lang w:val="pt_PT" w:bidi="pt_PT"/>
        </w:rPr>
        <w:t>). A viúva estava fazendo exatamente o que Jesus disse ao jovem rico para fazer (</w:t>
      </w:r>
      <w:hyperlink r:id="rId729">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9">
        <w:r>
          <w:rPr>
            <w:lang w:val="pt_PT" w:bidi="pt_PT"/>
          </w:rPr>
          <w:rPr>
            <w:color w:val="0000EE"/>
            <w:u w:val="single"/>
          </w:rPr>
          <w:t>8.34–37</w:t>
        </w:r>
      </w:hyperlink>
      <w:r>
        <w:rPr>
          <w:lang w:val="pt_PT" w:bidi="pt_PT"/>
        </w:rPr>
        <w:t xml:space="preserve">; </w:t>
      </w:r>
      <w:hyperlink r:id="rId950">
        <w:r>
          <w:rPr>
            <w:lang w:val="pt_PT" w:bidi="pt_PT"/>
          </w:rPr>
          <w:rPr>
            <w:color w:val="0000EE"/>
            <w:u w:val="single"/>
          </w:rPr>
          <w:t>10.28–29</w:t>
        </w:r>
      </w:hyperlink>
      <w:r>
        <w:rPr>
          <w:lang w:val="pt_PT" w:bidi="pt_PT"/>
        </w:rPr>
        <w:t xml:space="preserve">). Como a mulher de </w:t>
      </w:r>
      <w:hyperlink r:id="rId732">
        <w:r>
          <w:rPr>
            <w:lang w:val="pt_PT" w:bidi="pt_PT"/>
          </w:rPr>
          <w:rPr>
            <w:color w:val="0000EE"/>
            <w:u w:val="single"/>
          </w:rPr>
          <w:t>14.3–9</w:t>
        </w:r>
      </w:hyperlink>
      <w:r>
        <w:rPr>
          <w:lang w:val="pt_PT" w:bidi="pt_PT"/>
        </w:rPr>
        <w:t>, a pobre viúva amava a Deus com todo o seu coração, alma, mente e força (</w:t>
      </w:r>
      <w:hyperlink r:id="rId951">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5">
        <w:r>
          <w:rPr>
            <w:lang w:val="pt_PT" w:bidi="pt_PT"/>
          </w:rPr>
          <w:rPr>
            <w:color w:val="0000EE"/>
            <w:u w:val="single"/>
          </w:rPr>
          <w:t>11.1</w:t>
        </w:r>
      </w:hyperlink>
      <w:r>
        <w:rPr>
          <w:lang w:val="pt_PT" w:bidi="pt_PT"/>
        </w:rPr>
        <w:t>. O fracasso de Israel em produzir frutos (</w:t>
      </w:r>
      <w:hyperlink r:id="rId952">
        <w:r>
          <w:rPr>
            <w:lang w:val="pt_PT" w:bidi="pt_PT"/>
          </w:rPr>
          <w:rPr>
            <w:color w:val="0000EE"/>
            <w:u w:val="single"/>
          </w:rPr>
          <w:t>11.12–26</w:t>
        </w:r>
      </w:hyperlink>
      <w:r>
        <w:rPr>
          <w:lang w:val="pt_PT" w:bidi="pt_PT"/>
        </w:rPr>
        <w:t xml:space="preserve">; </w:t>
      </w:r>
      <w:hyperlink r:id="rId901">
        <w:r>
          <w:rPr>
            <w:lang w:val="pt_PT" w:bidi="pt_PT"/>
          </w:rPr>
          <w:rPr>
            <w:color w:val="0000EE"/>
            <w:u w:val="single"/>
          </w:rPr>
          <w:t>12.38–40</w:t>
        </w:r>
      </w:hyperlink>
      <w:r>
        <w:rPr>
          <w:lang w:val="pt_PT" w:bidi="pt_PT"/>
        </w:rPr>
        <w:t>) e a hostilidade de seus líderes em relação ao ungido de Deus, o Messias (</w:t>
      </w:r>
      <w:hyperlink r:id="rId720">
        <w:r>
          <w:rPr>
            <w:lang w:val="pt_PT" w:bidi="pt_PT"/>
          </w:rPr>
          <w:rPr>
            <w:color w:val="0000EE"/>
            <w:u w:val="single"/>
          </w:rPr>
          <w:t>11.1–11</w:t>
        </w:r>
      </w:hyperlink>
      <w:r>
        <w:rPr>
          <w:lang w:val="pt_PT" w:bidi="pt_PT"/>
        </w:rPr>
        <w:t>,</w:t>
      </w:r>
      <w:hyperlink r:id="rId819">
        <w:r>
          <w:rPr>
            <w:lang w:val="pt_PT" w:bidi="pt_PT"/>
          </w:rPr>
          <w:rPr>
            <w:color w:val="0000EE"/>
            <w:u w:val="single"/>
          </w:rPr>
          <w:t>27–33</w:t>
        </w:r>
      </w:hyperlink>
      <w:r>
        <w:rPr>
          <w:lang w:val="pt_PT" w:bidi="pt_PT"/>
        </w:rPr>
        <w:t xml:space="preserve">; </w:t>
      </w:r>
      <w:hyperlink r:id="rId675">
        <w:r>
          <w:rPr>
            <w:lang w:val="pt_PT" w:bidi="pt_PT"/>
          </w:rPr>
          <w:rPr>
            <w:color w:val="0000EE"/>
            <w:u w:val="single"/>
          </w:rPr>
          <w:t>12.13–17</w:t>
        </w:r>
      </w:hyperlink>
      <w:r>
        <w:rPr>
          <w:lang w:val="pt_PT" w:bidi="pt_PT"/>
        </w:rPr>
        <w:t>,</w:t>
      </w:r>
      <w:hyperlink r:id="rId953">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4">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5">
        <w:r>
          <w:rPr>
            <w:lang w:val="pt_PT" w:bidi="pt_PT"/>
          </w:rPr>
          <w:rPr>
            <w:color w:val="0000EE"/>
            <w:u w:val="single"/>
          </w:rPr>
          <w:t>13.29–30</w:t>
        </w:r>
      </w:hyperlink>
      <w:r>
        <w:rPr>
          <w:lang w:val="pt_PT" w:bidi="pt_PT"/>
        </w:rPr>
        <w:t xml:space="preserve">; </w:t>
      </w:r>
      <w:hyperlink r:id="rId956">
        <w:r>
          <w:rPr>
            <w:lang w:val="pt_PT" w:bidi="pt_PT"/>
          </w:rPr>
          <w:rPr>
            <w:color w:val="0000EE"/>
            <w:u w:val="single"/>
          </w:rPr>
          <w:t>Lc 21.7</w:t>
        </w:r>
      </w:hyperlink>
      <w:r>
        <w:rPr>
          <w:lang w:val="pt_PT" w:bidi="pt_PT"/>
        </w:rPr>
        <w:t xml:space="preserve">). Essas perguntas surgem naturalmente da previsão de Jesus em </w:t>
      </w:r>
      <w:hyperlink r:id="rId957">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8">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9">
        <w:r>
          <w:rPr>
            <w:lang w:val="pt_PT" w:bidi="pt_PT"/>
          </w:rPr>
          <w:rPr>
            <w:color w:val="0000EE"/>
            <w:u w:val="single"/>
          </w:rPr>
          <w:t>13.5–13</w:t>
        </w:r>
      </w:hyperlink>
      <w:r>
        <w:rPr>
          <w:lang w:val="pt_PT" w:bidi="pt_PT"/>
        </w:rPr>
        <w:t xml:space="preserve"> e </w:t>
      </w:r>
      <w:hyperlink r:id="rId960">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1">
        <w:r>
          <w:rPr>
            <w:lang w:val="pt_PT" w:bidi="pt_PT"/>
          </w:rPr>
          <w:rPr>
            <w:color w:val="0000EE"/>
            <w:u w:val="single"/>
          </w:rPr>
          <w:t>13.5–23</w:t>
        </w:r>
      </w:hyperlink>
      <w:r>
        <w:rPr>
          <w:lang w:val="pt_PT" w:bidi="pt_PT"/>
        </w:rPr>
        <w:t xml:space="preserve"> como descrevendo eventos em torno da destruição de Jerusalém em 70 d.C. porque: (1) </w:t>
      </w:r>
      <w:hyperlink r:id="rId961">
        <w:r>
          <w:rPr>
            <w:lang w:val="pt_PT" w:bidi="pt_PT"/>
          </w:rPr>
          <w:rPr>
            <w:color w:val="0000EE"/>
            <w:u w:val="single"/>
          </w:rPr>
          <w:t>13.5–23</w:t>
        </w:r>
      </w:hyperlink>
      <w:r>
        <w:rPr>
          <w:lang w:val="pt_PT" w:bidi="pt_PT"/>
        </w:rPr>
        <w:t xml:space="preserve"> é a resposta de Jesus às duas perguntas (</w:t>
      </w:r>
      <w:hyperlink r:id="rId962">
        <w:r>
          <w:rPr>
            <w:lang w:val="pt_PT" w:bidi="pt_PT"/>
          </w:rPr>
          <w:rPr>
            <w:color w:val="0000EE"/>
            <w:u w:val="single"/>
          </w:rPr>
          <w:t>13.4</w:t>
        </w:r>
      </w:hyperlink>
      <w:r>
        <w:rPr>
          <w:lang w:val="pt_PT" w:bidi="pt_PT"/>
        </w:rPr>
        <w:t>) que lidam com a destruição de Jerusalém (</w:t>
      </w:r>
      <w:hyperlink r:id="rId957">
        <w:r>
          <w:rPr>
            <w:lang w:val="pt_PT" w:bidi="pt_PT"/>
          </w:rPr>
          <w:rPr>
            <w:color w:val="0000EE"/>
            <w:u w:val="single"/>
          </w:rPr>
          <w:t>13.2</w:t>
        </w:r>
      </w:hyperlink>
      <w:r>
        <w:rPr>
          <w:lang w:val="pt_PT" w:bidi="pt_PT"/>
        </w:rPr>
        <w:t>); (2) As ordens para fugir da Judeia (</w:t>
      </w:r>
      <w:hyperlink r:id="rId963">
        <w:r>
          <w:rPr>
            <w:lang w:val="pt_PT" w:bidi="pt_PT"/>
          </w:rPr>
          <w:rPr>
            <w:color w:val="0000EE"/>
            <w:u w:val="single"/>
          </w:rPr>
          <w:t>13.14–16</w:t>
        </w:r>
      </w:hyperlink>
      <w:r>
        <w:rPr>
          <w:lang w:val="pt_PT" w:bidi="pt_PT"/>
        </w:rPr>
        <w:t>), o lamento anunciado sobre mulheres grávidas e mulheres amamentando (</w:t>
      </w:r>
      <w:hyperlink r:id="rId964">
        <w:r>
          <w:rPr>
            <w:lang w:val="pt_PT" w:bidi="pt_PT"/>
          </w:rPr>
          <w:rPr>
            <w:color w:val="0000EE"/>
            <w:u w:val="single"/>
          </w:rPr>
          <w:t>13.17</w:t>
        </w:r>
      </w:hyperlink>
      <w:r>
        <w:rPr>
          <w:lang w:val="pt_PT" w:bidi="pt_PT"/>
        </w:rPr>
        <w:t>), e a oração para que não aconteça no inverno (</w:t>
      </w:r>
      <w:hyperlink r:id="rId965">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6">
        <w:r>
          <w:rPr>
            <w:lang w:val="pt_PT" w:bidi="pt_PT"/>
          </w:rPr>
          <w:rPr>
            <w:color w:val="0000EE"/>
            <w:u w:val="single"/>
          </w:rPr>
          <w:t>13.5</w:t>
        </w:r>
      </w:hyperlink>
      <w:r>
        <w:rPr>
          <w:lang w:val="pt_PT" w:bidi="pt_PT"/>
        </w:rPr>
        <w:t>,</w:t>
      </w:r>
      <w:hyperlink r:id="rId967">
        <w:r>
          <w:rPr>
            <w:lang w:val="pt_PT" w:bidi="pt_PT"/>
          </w:rPr>
          <w:rPr>
            <w:color w:val="0000EE"/>
            <w:u w:val="single"/>
          </w:rPr>
          <w:t>9</w:t>
        </w:r>
      </w:hyperlink>
      <w:r>
        <w:rPr>
          <w:lang w:val="pt_PT" w:bidi="pt_PT"/>
        </w:rPr>
        <w:t>,</w:t>
      </w:r>
      <w:hyperlink r:id="rId968">
        <w:r>
          <w:rPr>
            <w:lang w:val="pt_PT" w:bidi="pt_PT"/>
          </w:rPr>
          <w:rPr>
            <w:color w:val="0000EE"/>
            <w:u w:val="single"/>
          </w:rPr>
          <w:t>23</w:t>
        </w:r>
      </w:hyperlink>
      <w:r>
        <w:rPr>
          <w:lang w:val="pt_PT" w:bidi="pt_PT"/>
        </w:rPr>
        <w:t xml:space="preserve">) unem esta passagem e indicam que </w:t>
      </w:r>
      <w:hyperlink r:id="rId961">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9">
        <w:r>
          <w:rPr>
            <w:lang w:val="pt_PT" w:bidi="pt_PT"/>
          </w:rPr>
          <w:rPr>
            <w:color w:val="0000EE"/>
            <w:u w:val="single"/>
          </w:rPr>
          <w:t>13.5–6</w:t>
        </w:r>
      </w:hyperlink>
      <w:r>
        <w:rPr>
          <w:lang w:val="pt_PT" w:bidi="pt_PT"/>
        </w:rPr>
        <w:t>). B: Há relatos de lutas e desastres naturais (</w:t>
      </w:r>
      <w:hyperlink r:id="rId970">
        <w:r>
          <w:rPr>
            <w:lang w:val="pt_PT" w:bidi="pt_PT"/>
          </w:rPr>
          <w:rPr>
            <w:color w:val="0000EE"/>
            <w:u w:val="single"/>
          </w:rPr>
          <w:t>13.7–8</w:t>
        </w:r>
      </w:hyperlink>
      <w:r>
        <w:rPr>
          <w:lang w:val="pt_PT" w:bidi="pt_PT"/>
        </w:rPr>
        <w:t>). C: Há perseguição de crentes (</w:t>
      </w:r>
      <w:hyperlink r:id="rId971">
        <w:r>
          <w:rPr>
            <w:lang w:val="pt_PT" w:bidi="pt_PT"/>
          </w:rPr>
          <w:rPr>
            <w:color w:val="0000EE"/>
            <w:u w:val="single"/>
          </w:rPr>
          <w:t>13.9–13</w:t>
        </w:r>
      </w:hyperlink>
      <w:r>
        <w:rPr>
          <w:lang w:val="pt_PT" w:bidi="pt_PT"/>
        </w:rPr>
        <w:t>). B': As lutas na Judeia e a tribulação resultante começa (</w:t>
      </w:r>
      <w:hyperlink r:id="rId972">
        <w:r>
          <w:rPr>
            <w:lang w:val="pt_PT" w:bidi="pt_PT"/>
          </w:rPr>
          <w:rPr>
            <w:color w:val="0000EE"/>
            <w:u w:val="single"/>
          </w:rPr>
          <w:t>13.14–20</w:t>
        </w:r>
      </w:hyperlink>
      <w:r>
        <w:rPr>
          <w:lang w:val="pt_PT" w:bidi="pt_PT"/>
        </w:rPr>
        <w:t>). A': Enganadores reivindicando ser o Messias (</w:t>
      </w:r>
      <w:hyperlink r:id="rId973">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9">
        <w:r>
          <w:rPr>
            <w:lang w:val="pt_PT" w:bidi="pt_PT"/>
          </w:rPr>
          <w:rPr>
            <w:color w:val="0000EE"/>
            <w:u w:val="single"/>
          </w:rPr>
          <w:t>8.34–38</w:t>
        </w:r>
      </w:hyperlink>
      <w:r>
        <w:rPr>
          <w:lang w:val="pt_PT" w:bidi="pt_PT"/>
        </w:rPr>
        <w:t xml:space="preserve">; </w:t>
      </w:r>
      <w:hyperlink r:id="rId974">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5">
        <w:r>
          <w:rPr>
            <w:lang w:val="pt_PT" w:bidi="pt_PT"/>
          </w:rPr>
          <w:rPr>
            <w:color w:val="0000EE"/>
            <w:u w:val="single"/>
          </w:rPr>
          <w:t>Mt 10.17</w:t>
        </w:r>
      </w:hyperlink>
      <w:r>
        <w:rPr>
          <w:lang w:val="pt_PT" w:bidi="pt_PT"/>
        </w:rPr>
        <w:t xml:space="preserve"> e provavelmente em </w:t>
      </w:r>
      <w:hyperlink r:id="rId976">
        <w:r>
          <w:rPr>
            <w:lang w:val="pt_PT" w:bidi="pt_PT"/>
          </w:rPr>
          <w:rPr>
            <w:color w:val="0000EE"/>
            <w:u w:val="single"/>
          </w:rPr>
          <w:t>Mt 5.22</w:t>
        </w:r>
      </w:hyperlink>
      <w:r>
        <w:rPr>
          <w:lang w:val="pt_PT" w:bidi="pt_PT"/>
        </w:rPr>
        <w:t xml:space="preserve"> (ver também </w:t>
      </w:r>
      <w:hyperlink r:id="rId977">
        <w:r>
          <w:rPr>
            <w:lang w:val="pt_PT" w:bidi="pt_PT"/>
          </w:rPr>
          <w:rPr>
            <w:color w:val="0000EE"/>
            <w:u w:val="single"/>
          </w:rPr>
          <w:t>Atos 4.1–22</w:t>
        </w:r>
      </w:hyperlink>
      <w:r>
        <w:rPr>
          <w:lang w:val="pt_PT" w:bidi="pt_PT"/>
        </w:rPr>
        <w:t xml:space="preserve">). • Espancados nas sinagogas: As surras de Paulo em </w:t>
      </w:r>
      <w:hyperlink r:id="rId978">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9">
        <w:r>
          <w:rPr>
            <w:lang w:val="pt_PT" w:bidi="pt_PT"/>
          </w:rPr>
          <w:rPr>
            <w:color w:val="0000EE"/>
            <w:u w:val="single"/>
          </w:rPr>
          <w:t>Atos 23.24</w:t>
        </w:r>
      </w:hyperlink>
      <w:r>
        <w:rPr>
          <w:lang w:val="pt_PT" w:bidi="pt_PT"/>
        </w:rPr>
        <w:t xml:space="preserve">; </w:t>
      </w:r>
      <w:hyperlink r:id="rId980">
        <w:r>
          <w:rPr>
            <w:lang w:val="pt_PT" w:bidi="pt_PT"/>
          </w:rPr>
          <w:rPr>
            <w:color w:val="0000EE"/>
            <w:u w:val="single"/>
          </w:rPr>
          <w:t>24.10–27</w:t>
        </w:r>
      </w:hyperlink>
      <w:r>
        <w:rPr>
          <w:lang w:val="pt_PT" w:bidi="pt_PT"/>
        </w:rPr>
        <w:t xml:space="preserve">; </w:t>
      </w:r>
      <w:hyperlink r:id="rId981">
        <w:r>
          <w:rPr>
            <w:lang w:val="pt_PT" w:bidi="pt_PT"/>
          </w:rPr>
          <w:rPr>
            <w:color w:val="0000EE"/>
            <w:u w:val="single"/>
          </w:rPr>
          <w:t>25.1–26.32</w:t>
        </w:r>
      </w:hyperlink>
      <w:r>
        <w:rPr>
          <w:lang w:val="pt_PT" w:bidi="pt_PT"/>
        </w:rPr>
        <w:t>). Tais julgamentos eram devido ao fato de serem seguidores de Jesus (</w:t>
      </w:r>
      <w:hyperlink r:id="rId967">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2">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7">
        <w:r>
          <w:rPr>
            <w:lang w:val="pt_PT" w:bidi="pt_PT"/>
          </w:rPr>
          <w:rPr>
            <w:color w:val="0000EE"/>
            <w:u w:val="single"/>
          </w:rPr>
          <w:t>13.9</w:t>
        </w:r>
      </w:hyperlink>
      <w:r>
        <w:rPr>
          <w:lang w:val="pt_PT" w:bidi="pt_PT"/>
        </w:rPr>
        <w:t>,</w:t>
      </w:r>
      <w:hyperlink r:id="rId983">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4">
        <w:r>
          <w:rPr>
            <w:lang w:val="pt_PT" w:bidi="pt_PT"/>
          </w:rPr>
          <w:rPr>
            <w:color w:val="0000EE"/>
            <w:u w:val="single"/>
          </w:rPr>
          <w:t>Rm 16.26</w:t>
        </w:r>
      </w:hyperlink>
      <w:r>
        <w:rPr>
          <w:lang w:val="pt_PT" w:bidi="pt_PT"/>
        </w:rPr>
        <w:t xml:space="preserve">; </w:t>
      </w:r>
      <w:hyperlink r:id="rId985">
        <w:r>
          <w:rPr>
            <w:lang w:val="pt_PT" w:bidi="pt_PT"/>
          </w:rPr>
          <w:rPr>
            <w:color w:val="0000EE"/>
            <w:u w:val="single"/>
          </w:rPr>
          <w:t>Cl 1.6</w:t>
        </w:r>
      </w:hyperlink>
      <w:r>
        <w:rPr>
          <w:lang w:val="pt_PT" w:bidi="pt_PT"/>
        </w:rPr>
        <w:t>,</w:t>
      </w:r>
      <w:hyperlink r:id="rId986">
        <w:r>
          <w:rPr>
            <w:lang w:val="pt_PT" w:bidi="pt_PT"/>
          </w:rPr>
          <w:rPr>
            <w:color w:val="0000EE"/>
            <w:u w:val="single"/>
          </w:rPr>
          <w:t>23</w:t>
        </w:r>
      </w:hyperlink>
      <w:r>
        <w:rPr>
          <w:lang w:val="pt_PT" w:bidi="pt_PT"/>
        </w:rPr>
        <w:t xml:space="preserve"> (veja também </w:t>
      </w:r>
      <w:hyperlink r:id="rId987">
        <w:r>
          <w:rPr>
            <w:lang w:val="pt_PT" w:bidi="pt_PT"/>
          </w:rPr>
          <w:rPr>
            <w:color w:val="0000EE"/>
            <w:u w:val="single"/>
          </w:rPr>
          <w:t>Rm 1.5</w:t>
        </w:r>
      </w:hyperlink>
      <w:r>
        <w:rPr>
          <w:lang w:val="pt_PT" w:bidi="pt_PT"/>
        </w:rPr>
        <w:t>,</w:t>
      </w:r>
      <w:hyperlink r:id="rId988">
        <w:r>
          <w:rPr>
            <w:lang w:val="pt_PT" w:bidi="pt_PT"/>
          </w:rPr>
          <w:rPr>
            <w:color w:val="0000EE"/>
            <w:u w:val="single"/>
          </w:rPr>
          <w:t>8</w:t>
        </w:r>
      </w:hyperlink>
      <w:r>
        <w:rPr>
          <w:lang w:val="pt_PT" w:bidi="pt_PT"/>
        </w:rPr>
        <w:t xml:space="preserve">; </w:t>
      </w:r>
      <w:hyperlink r:id="rId989">
        <w:r>
          <w:rPr>
            <w:lang w:val="pt_PT" w:bidi="pt_PT"/>
          </w:rPr>
          <w:rPr>
            <w:color w:val="0000EE"/>
            <w:u w:val="single"/>
          </w:rPr>
          <w:t>10.18</w:t>
        </w:r>
      </w:hyperlink>
      <w:r>
        <w:rPr>
          <w:lang w:val="pt_PT" w:bidi="pt_PT"/>
        </w:rPr>
        <w:t xml:space="preserve">; </w:t>
      </w:r>
      <w:hyperlink r:id="rId990">
        <w:r>
          <w:rPr>
            <w:lang w:val="pt_PT" w:bidi="pt_PT"/>
          </w:rPr>
          <w:rPr>
            <w:color w:val="0000EE"/>
            <w:u w:val="single"/>
          </w:rPr>
          <w:t>15.19</w:t>
        </w:r>
      </w:hyperlink>
      <w:r>
        <w:rPr>
          <w:lang w:val="pt_PT" w:bidi="pt_PT"/>
        </w:rPr>
        <w:t>,</w:t>
      </w:r>
      <w:hyperlink r:id="rId99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7">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2">
        <w:r>
          <w:rPr>
            <w:lang w:val="pt_PT" w:bidi="pt_PT"/>
          </w:rPr>
          <w:rPr>
            <w:color w:val="0000EE"/>
            <w:u w:val="single"/>
          </w:rPr>
          <w:t>At 4.10–17</w:t>
        </w:r>
      </w:hyperlink>
      <w:r>
        <w:rPr>
          <w:lang w:val="pt_PT" w:bidi="pt_PT"/>
        </w:rPr>
        <w:t xml:space="preserve">; </w:t>
      </w:r>
      <w:hyperlink r:id="rId993">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4">
        <w:r>
          <w:rPr>
            <w:lang w:val="pt_PT" w:bidi="pt_PT"/>
          </w:rPr>
          <w:rPr>
            <w:color w:val="0000EE"/>
            <w:u w:val="single"/>
          </w:rPr>
          <w:t>Mt 10.35–36</w:t>
        </w:r>
      </w:hyperlink>
      <w:r>
        <w:rPr>
          <w:lang w:val="pt_PT" w:bidi="pt_PT"/>
        </w:rPr>
        <w:t xml:space="preserve">; </w:t>
      </w:r>
      <w:hyperlink r:id="rId995">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6">
        <w:r>
          <w:rPr>
            <w:lang w:val="pt_PT" w:bidi="pt_PT"/>
          </w:rPr>
          <w:rPr>
            <w:color w:val="0000EE"/>
            <w:u w:val="single"/>
          </w:rPr>
          <w:t>17</w:t>
        </w:r>
      </w:hyperlink>
      <w:r>
        <w:rPr>
          <w:lang w:val="pt_PT" w:bidi="pt_PT"/>
        </w:rPr>
        <w:t>,</w:t>
      </w:r>
      <w:hyperlink r:id="rId997">
        <w:r>
          <w:rPr>
            <w:lang w:val="pt_PT" w:bidi="pt_PT"/>
          </w:rPr>
          <w:rPr>
            <w:color w:val="0000EE"/>
            <w:u w:val="single"/>
          </w:rPr>
          <w:t>26–28</w:t>
        </w:r>
      </w:hyperlink>
      <w:r>
        <w:rPr>
          <w:lang w:val="pt_PT" w:bidi="pt_PT"/>
        </w:rPr>
        <w:t xml:space="preserve">; </w:t>
      </w:r>
      <w:hyperlink r:id="rId998">
        <w:r>
          <w:rPr>
            <w:lang w:val="pt_PT" w:bidi="pt_PT"/>
          </w:rPr>
          <w:rPr>
            <w:color w:val="0000EE"/>
            <w:u w:val="single"/>
          </w:rPr>
          <w:t>3.5</w:t>
        </w:r>
      </w:hyperlink>
      <w:r>
        <w:rPr>
          <w:lang w:val="pt_PT" w:bidi="pt_PT"/>
        </w:rPr>
        <w:t>,</w:t>
      </w:r>
      <w:hyperlink r:id="rId999">
        <w:r>
          <w:rPr>
            <w:lang w:val="pt_PT" w:bidi="pt_PT"/>
          </w:rPr>
          <w:rPr>
            <w:color w:val="0000EE"/>
            <w:u w:val="single"/>
          </w:rPr>
          <w:t>12</w:t>
        </w:r>
      </w:hyperlink>
      <w:r>
        <w:rPr>
          <w:lang w:val="pt_PT" w:bidi="pt_PT"/>
        </w:rPr>
        <w:t>,</w:t>
      </w:r>
      <w:hyperlink r:id="rId100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1">
        <w:r>
          <w:rPr>
            <w:lang w:val="pt_PT" w:bidi="pt_PT"/>
          </w:rPr>
          <w:rPr>
            <w:color w:val="0000EE"/>
            <w:u w:val="single"/>
          </w:rPr>
          <w:t>Dn 9.27</w:t>
        </w:r>
      </w:hyperlink>
      <w:r>
        <w:rPr>
          <w:lang w:val="pt_PT" w:bidi="pt_PT"/>
        </w:rPr>
        <w:t xml:space="preserve">; </w:t>
      </w:r>
      <w:hyperlink r:id="rId1002">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7">
        <w:r>
          <w:rPr>
            <w:lang w:val="pt_PT" w:bidi="pt_PT"/>
          </w:rPr>
          <w:rPr>
            <w:color w:val="0000EE"/>
            <w:u w:val="single"/>
          </w:rPr>
          <w:t>Mc 13.2</w:t>
        </w:r>
      </w:hyperlink>
      <w:r>
        <w:rPr>
          <w:lang w:val="pt_PT" w:bidi="pt_PT"/>
        </w:rPr>
        <w:t>,</w:t>
      </w:r>
      <w:hyperlink r:id="rId962">
        <w:r>
          <w:rPr>
            <w:lang w:val="pt_PT" w:bidi="pt_PT"/>
          </w:rPr>
          <w:rPr>
            <w:color w:val="0000EE"/>
            <w:u w:val="single"/>
          </w:rPr>
          <w:t>4</w:t>
        </w:r>
      </w:hyperlink>
      <w:r>
        <w:rPr>
          <w:lang w:val="pt_PT" w:bidi="pt_PT"/>
        </w:rPr>
        <w:t>) e Judeia (</w:t>
      </w:r>
      <w:hyperlink r:id="rId1003">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expressão </w:t>
      </w:r>
      <w:r>
        <w:rPr>
          <w:i/>
          <w:lang w:val="pt_PT" w:bidi="pt_PT"/>
        </w:rPr>
        <w:t>a abominação da desolação</w:t>
      </w:r>
      <w:r>
        <w:rPr>
          <w:lang w:val="pt_PT" w:bidi="pt_PT"/>
        </w:rPr>
        <w:t xml:space="preserve"> seja gramaticalmente neutra, a expressão "em pé" (ou "no lugar") é gramaticalmente masculina. Isso pode sugerir uma pessoa por trás do ato, mas não é certo. A expressão ainda pode se referir a uma coisa ou evento.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4">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2">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5">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2">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2">
        <w:r>
          <w:rPr>
            <w:lang w:val="pt_PT" w:bidi="pt_PT"/>
          </w:rPr>
          <w:rPr>
            <w:color w:val="0000EE"/>
            <w:u w:val="single"/>
          </w:rPr>
          <w:t>13.4</w:t>
        </w:r>
      </w:hyperlink>
      <w:r>
        <w:rPr>
          <w:lang w:val="pt_PT" w:bidi="pt_PT"/>
        </w:rPr>
        <w:t xml:space="preserve"> e instruiu seus seguidores sobre como responder quando o vissem. Em </w:t>
      </w:r>
      <w:hyperlink r:id="rId959">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3">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6">
        <w:r>
          <w:rPr>
            <w:lang w:val="pt_PT" w:bidi="pt_PT"/>
          </w:rPr>
          <w:rPr>
            <w:color w:val="0000EE"/>
            <w:u w:val="single"/>
          </w:rPr>
          <w:t>Lc 1.25</w:t>
        </w:r>
      </w:hyperlink>
      <w:r>
        <w:rPr>
          <w:lang w:val="pt_PT" w:bidi="pt_PT"/>
        </w:rPr>
        <w:t>,</w:t>
      </w:r>
      <w:hyperlink r:id="rId1007">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60">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1">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9">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8">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9">
        <w:r>
          <w:rPr>
            <w:lang w:val="pt_PT" w:bidi="pt_PT"/>
          </w:rPr>
          <w:rPr>
            <w:color w:val="0000EE"/>
            <w:u w:val="single"/>
          </w:rPr>
          <w:t>Ap 1.7</w:t>
        </w:r>
      </w:hyperlink>
      <w:r>
        <w:rPr>
          <w:lang w:val="pt_PT" w:bidi="pt_PT"/>
        </w:rPr>
        <w:t>). • Cuidado! Este aviso unifica a seção (</w:t>
      </w:r>
      <w:hyperlink r:id="rId961">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2">
        <w:r>
          <w:rPr>
            <w:lang w:val="pt_PT" w:bidi="pt_PT"/>
          </w:rPr>
          <w:rPr>
            <w:color w:val="0000EE"/>
            <w:u w:val="single"/>
          </w:rPr>
          <w:t>13.32</w:t>
        </w:r>
      </w:hyperlink>
      <w:r>
        <w:rPr>
          <w:lang w:val="pt_PT" w:bidi="pt_PT"/>
        </w:rPr>
        <w:t>), e uma frenesi sobre a segunda vinda de Cristo era proibida, mas eles deviam estar alertas (</w:t>
      </w:r>
      <w:hyperlink r:id="rId1010">
        <w:r>
          <w:rPr>
            <w:lang w:val="pt_PT" w:bidi="pt_PT"/>
          </w:rPr>
          <w:rPr>
            <w:color w:val="0000EE"/>
            <w:u w:val="single"/>
          </w:rPr>
          <w:t>13.33–37</w:t>
        </w:r>
      </w:hyperlink>
      <w:r>
        <w:rPr>
          <w:lang w:val="pt_PT" w:bidi="pt_PT"/>
        </w:rPr>
        <w:t>) e se prepararem para a perseguição (</w:t>
      </w:r>
      <w:hyperlink r:id="rId971">
        <w:r>
          <w:rPr>
            <w:lang w:val="pt_PT" w:bidi="pt_PT"/>
          </w:rPr>
          <w:rPr>
            <w:color w:val="0000EE"/>
            <w:u w:val="single"/>
          </w:rPr>
          <w:t>13.9–13</w:t>
        </w:r>
      </w:hyperlink>
      <w:r>
        <w:rPr>
          <w:lang w:val="pt_PT" w:bidi="pt_PT"/>
        </w:rPr>
        <w:t xml:space="preserve">; veja </w:t>
      </w:r>
      <w:hyperlink r:id="rId689">
        <w:r>
          <w:rPr>
            <w:lang w:val="pt_PT" w:bidi="pt_PT"/>
          </w:rPr>
          <w:rPr>
            <w:color w:val="0000EE"/>
            <w:u w:val="single"/>
          </w:rPr>
          <w:t>8.34–38</w:t>
        </w:r>
      </w:hyperlink>
      <w:r>
        <w:rPr>
          <w:lang w:val="pt_PT" w:bidi="pt_PT"/>
        </w:rPr>
        <w:t>) de acordo com as palavras de encorajamento de Jesus (</w:t>
      </w:r>
      <w:hyperlink r:id="rId983">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1">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2">
        <w:r>
          <w:rPr>
            <w:lang w:val="pt_PT" w:bidi="pt_PT"/>
          </w:rPr>
          <w:rPr>
            <w:color w:val="0000EE"/>
            <w:u w:val="single"/>
          </w:rPr>
          <w:t>Is 11.1–9</w:t>
        </w:r>
      </w:hyperlink>
      <w:r>
        <w:rPr>
          <w:lang w:val="pt_PT" w:bidi="pt_PT"/>
        </w:rPr>
        <w:t xml:space="preserve">; </w:t>
      </w:r>
      <w:hyperlink r:id="rId1013">
        <w:r>
          <w:rPr>
            <w:lang w:val="pt_PT" w:bidi="pt_PT"/>
          </w:rPr>
          <w:rPr>
            <w:color w:val="0000EE"/>
            <w:u w:val="single"/>
          </w:rPr>
          <w:t>13.9–11</w:t>
        </w:r>
      </w:hyperlink>
      <w:r>
        <w:rPr>
          <w:lang w:val="pt_PT" w:bidi="pt_PT"/>
        </w:rPr>
        <w:t xml:space="preserve">; </w:t>
      </w:r>
      <w:hyperlink r:id="rId1014">
        <w:r>
          <w:rPr>
            <w:lang w:val="pt_PT" w:bidi="pt_PT"/>
          </w:rPr>
          <w:rPr>
            <w:color w:val="0000EE"/>
            <w:u w:val="single"/>
          </w:rPr>
          <w:t>Jr 4.23–28</w:t>
        </w:r>
      </w:hyperlink>
      <w:r>
        <w:rPr>
          <w:lang w:val="pt_PT" w:bidi="pt_PT"/>
        </w:rPr>
        <w:t xml:space="preserve">; </w:t>
      </w:r>
      <w:hyperlink r:id="rId1015">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8">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6">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7">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8">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1">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9">
        <w:r>
          <w:rPr>
            <w:lang w:val="pt_PT" w:bidi="pt_PT"/>
          </w:rPr>
          <w:rPr>
            <w:color w:val="0000EE"/>
            <w:u w:val="single"/>
          </w:rPr>
          <w:t>1Co 16.22</w:t>
        </w:r>
      </w:hyperlink>
      <w:r>
        <w:rPr>
          <w:lang w:val="pt_PT" w:bidi="pt_PT"/>
        </w:rPr>
        <w:t xml:space="preserve">; </w:t>
      </w:r>
      <w:hyperlink r:id="rId1020">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2">
        <w:r>
          <w:rPr>
            <w:lang w:val="pt_PT" w:bidi="pt_PT"/>
          </w:rPr>
          <w:rPr>
            <w:color w:val="0000EE"/>
            <w:u w:val="single"/>
          </w:rPr>
          <w:t>13.32</w:t>
        </w:r>
      </w:hyperlink>
      <w:r>
        <w:rPr>
          <w:lang w:val="pt_PT" w:bidi="pt_PT"/>
        </w:rPr>
        <w:t xml:space="preserve">). Os eventos de </w:t>
      </w:r>
      <w:hyperlink r:id="rId961">
        <w:r>
          <w:rPr>
            <w:lang w:val="pt_PT" w:bidi="pt_PT"/>
          </w:rPr>
          <w:rPr>
            <w:color w:val="0000EE"/>
            <w:u w:val="single"/>
          </w:rPr>
          <w:t>13.5–23</w:t>
        </w:r>
      </w:hyperlink>
      <w:r>
        <w:rPr>
          <w:lang w:val="pt_PT" w:bidi="pt_PT"/>
        </w:rPr>
        <w:t xml:space="preserve"> e </w:t>
      </w:r>
      <w:hyperlink r:id="rId928">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1">
        <w:r>
          <w:rPr>
            <w:lang w:val="pt_PT" w:bidi="pt_PT"/>
          </w:rPr>
          <w:rPr>
            <w:color w:val="0000EE"/>
            <w:u w:val="single"/>
          </w:rPr>
          <w:t>Zc 2.6</w:t>
        </w:r>
      </w:hyperlink>
      <w:r>
        <w:rPr>
          <w:lang w:val="pt_PT" w:bidi="pt_PT"/>
        </w:rPr>
        <w:t xml:space="preserve">) e dos confins da terra e do céu (veja </w:t>
      </w:r>
      <w:hyperlink r:id="rId1022">
        <w:r>
          <w:rPr>
            <w:lang w:val="pt_PT" w:bidi="pt_PT"/>
          </w:rPr>
          <w:rPr>
            <w:color w:val="0000EE"/>
            <w:u w:val="single"/>
          </w:rPr>
          <w:t>Dt 13.7</w:t>
        </w:r>
      </w:hyperlink>
      <w:r>
        <w:rPr>
          <w:lang w:val="pt_PT" w:bidi="pt_PT"/>
        </w:rPr>
        <w:t xml:space="preserve">; </w:t>
      </w:r>
      <w:hyperlink r:id="rId1023">
        <w:r>
          <w:rPr>
            <w:lang w:val="pt_PT" w:bidi="pt_PT"/>
          </w:rPr>
          <w:rPr>
            <w:color w:val="0000EE"/>
            <w:u w:val="single"/>
          </w:rPr>
          <w:t>30.4</w:t>
        </w:r>
      </w:hyperlink>
      <w:r>
        <w:rPr>
          <w:lang w:val="pt_PT" w:bidi="pt_PT"/>
        </w:rPr>
        <w:t xml:space="preserve">; </w:t>
      </w:r>
      <w:hyperlink r:id="rId1024">
        <w:r>
          <w:rPr>
            <w:lang w:val="pt_PT" w:bidi="pt_PT"/>
          </w:rPr>
          <w:rPr>
            <w:color w:val="0000EE"/>
            <w:u w:val="single"/>
          </w:rPr>
          <w:t>Is 42.10</w:t>
        </w:r>
      </w:hyperlink>
      <w:r>
        <w:rPr>
          <w:lang w:val="pt_PT" w:bidi="pt_PT"/>
        </w:rPr>
        <w:t xml:space="preserve">; </w:t>
      </w:r>
      <w:hyperlink r:id="rId1025">
        <w:r>
          <w:rPr>
            <w:lang w:val="pt_PT" w:bidi="pt_PT"/>
          </w:rPr>
          <w:rPr>
            <w:color w:val="0000EE"/>
            <w:u w:val="single"/>
          </w:rPr>
          <w:t>62.11</w:t>
        </w:r>
      </w:hyperlink>
      <w:r>
        <w:rPr>
          <w:lang w:val="pt_PT" w:bidi="pt_PT"/>
        </w:rPr>
        <w:t xml:space="preserve">). Esta esperança é frequentemente expressa no Antigo Testamento (por exemplo, </w:t>
      </w:r>
      <w:hyperlink r:id="rId1026">
        <w:r>
          <w:rPr>
            <w:lang w:val="pt_PT" w:bidi="pt_PT"/>
          </w:rPr>
          <w:rPr>
            <w:color w:val="0000EE"/>
            <w:u w:val="single"/>
          </w:rPr>
          <w:t>Sl 107.2–3</w:t>
        </w:r>
      </w:hyperlink>
      <w:r>
        <w:rPr>
          <w:lang w:val="pt_PT" w:bidi="pt_PT"/>
        </w:rPr>
        <w:t xml:space="preserve">; </w:t>
      </w:r>
      <w:hyperlink r:id="rId1027">
        <w:r>
          <w:rPr>
            <w:lang w:val="pt_PT" w:bidi="pt_PT"/>
          </w:rPr>
          <w:rPr>
            <w:color w:val="0000EE"/>
            <w:u w:val="single"/>
          </w:rPr>
          <w:t>Is 11.11–16</w:t>
        </w:r>
      </w:hyperlink>
      <w:r>
        <w:rPr>
          <w:lang w:val="pt_PT" w:bidi="pt_PT"/>
        </w:rPr>
        <w:t xml:space="preserve">; </w:t>
      </w:r>
      <w:hyperlink r:id="rId1028">
        <w:r>
          <w:rPr>
            <w:lang w:val="pt_PT" w:bidi="pt_PT"/>
          </w:rPr>
          <w:rPr>
            <w:color w:val="0000EE"/>
            <w:u w:val="single"/>
          </w:rPr>
          <w:t>27.12–13</w:t>
        </w:r>
      </w:hyperlink>
      <w:r>
        <w:rPr>
          <w:lang w:val="pt_PT" w:bidi="pt_PT"/>
        </w:rPr>
        <w:t xml:space="preserve">; </w:t>
      </w:r>
      <w:hyperlink r:id="rId1029">
        <w:r>
          <w:rPr>
            <w:lang w:val="pt_PT" w:bidi="pt_PT"/>
          </w:rPr>
          <w:rPr>
            <w:color w:val="0000EE"/>
            <w:u w:val="single"/>
          </w:rPr>
          <w:t>43.5–13</w:t>
        </w:r>
      </w:hyperlink>
      <w:r>
        <w:rPr>
          <w:lang w:val="pt_PT" w:bidi="pt_PT"/>
        </w:rPr>
        <w:t xml:space="preserve">; </w:t>
      </w:r>
      <w:hyperlink r:id="rId1030">
        <w:r>
          <w:rPr>
            <w:lang w:val="pt_PT" w:bidi="pt_PT"/>
          </w:rPr>
          <w:rPr>
            <w:color w:val="0000EE"/>
            <w:u w:val="single"/>
          </w:rPr>
          <w:t>49.12</w:t>
        </w:r>
      </w:hyperlink>
      <w:r>
        <w:rPr>
          <w:lang w:val="pt_PT" w:bidi="pt_PT"/>
        </w:rPr>
        <w:t xml:space="preserve">; </w:t>
      </w:r>
      <w:hyperlink r:id="rId1031">
        <w:r>
          <w:rPr>
            <w:lang w:val="pt_PT" w:bidi="pt_PT"/>
          </w:rPr>
          <w:rPr>
            <w:color w:val="0000EE"/>
            <w:u w:val="single"/>
          </w:rPr>
          <w:t>60.1–9</w:t>
        </w:r>
      </w:hyperlink>
      <w:r>
        <w:rPr>
          <w:lang w:val="pt_PT" w:bidi="pt_PT"/>
        </w:rPr>
        <w:t xml:space="preserve">; </w:t>
      </w:r>
      <w:hyperlink r:id="rId1032">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1">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9">
        <w:r>
          <w:rPr>
            <w:lang w:val="pt_PT" w:bidi="pt_PT"/>
          </w:rPr>
          <w:rPr>
            <w:color w:val="0000EE"/>
            <w:u w:val="single"/>
          </w:rPr>
          <w:t>13.32–37</w:t>
        </w:r>
      </w:hyperlink>
      <w:r>
        <w:rPr>
          <w:lang w:val="pt_PT" w:bidi="pt_PT"/>
        </w:rPr>
        <w:t xml:space="preserve">; </w:t>
      </w:r>
      <w:hyperlink r:id="rId1033">
        <w:r>
          <w:rPr>
            <w:lang w:val="pt_PT" w:bidi="pt_PT"/>
          </w:rPr>
          <w:rPr>
            <w:color w:val="0000EE"/>
            <w:u w:val="single"/>
          </w:rPr>
          <w:t>Mt 13.41–43</w:t>
        </w:r>
      </w:hyperlink>
      <w:r>
        <w:rPr>
          <w:lang w:val="pt_PT" w:bidi="pt_PT"/>
        </w:rPr>
        <w:t xml:space="preserve">; </w:t>
      </w:r>
      <w:hyperlink r:id="rId1034">
        <w:r>
          <w:rPr>
            <w:lang w:val="pt_PT" w:bidi="pt_PT"/>
          </w:rPr>
          <w:rPr>
            <w:color w:val="0000EE"/>
            <w:u w:val="single"/>
          </w:rPr>
          <w:t>24.36–51</w:t>
        </w:r>
      </w:hyperlink>
      <w:r>
        <w:rPr>
          <w:lang w:val="pt_PT" w:bidi="pt_PT"/>
        </w:rPr>
        <w:t xml:space="preserve">; </w:t>
      </w:r>
      <w:hyperlink r:id="rId1035">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6">
        <w:r>
          <w:rPr>
            <w:lang w:val="pt_PT" w:bidi="pt_PT"/>
          </w:rPr>
          <w:rPr>
            <w:color w:val="0000EE"/>
            <w:u w:val="single"/>
          </w:rPr>
          <w:t>13.28–30</w:t>
        </w:r>
      </w:hyperlink>
      <w:r>
        <w:rPr>
          <w:lang w:val="pt_PT" w:bidi="pt_PT"/>
        </w:rPr>
        <w:t>) e dois ditos (</w:t>
      </w:r>
      <w:hyperlink r:id="rId1037">
        <w:r>
          <w:rPr>
            <w:lang w:val="pt_PT" w:bidi="pt_PT"/>
          </w:rPr>
          <w:rPr>
            <w:color w:val="0000EE"/>
            <w:u w:val="single"/>
          </w:rPr>
          <w:t>13.30–31</w:t>
        </w:r>
      </w:hyperlink>
      <w:r>
        <w:rPr>
          <w:lang w:val="pt_PT" w:bidi="pt_PT"/>
        </w:rPr>
        <w:t xml:space="preserve">). Está intimamente ligada a </w:t>
      </w:r>
      <w:hyperlink r:id="rId1038">
        <w:r>
          <w:rPr>
            <w:lang w:val="pt_PT" w:bidi="pt_PT"/>
          </w:rPr>
          <w:rPr>
            <w:color w:val="0000EE"/>
            <w:u w:val="single"/>
          </w:rPr>
          <w:t>13.4–23</w:t>
        </w:r>
      </w:hyperlink>
      <w:r>
        <w:rPr>
          <w:lang w:val="pt_PT" w:bidi="pt_PT"/>
        </w:rPr>
        <w:t xml:space="preserve"> pelas palavras "todas essas coisas" (</w:t>
      </w:r>
      <w:hyperlink r:id="rId962">
        <w:r>
          <w:rPr>
            <w:lang w:val="pt_PT" w:bidi="pt_PT"/>
          </w:rPr>
          <w:rPr>
            <w:color w:val="0000EE"/>
            <w:u w:val="single"/>
          </w:rPr>
          <w:t>13.4</w:t>
        </w:r>
      </w:hyperlink>
      <w:r>
        <w:rPr>
          <w:lang w:val="pt_PT" w:bidi="pt_PT"/>
        </w:rPr>
        <w:t>) e a expressão "quando você ver" (</w:t>
      </w:r>
      <w:hyperlink r:id="rId1039">
        <w:r>
          <w:rPr>
            <w:lang w:val="pt_PT" w:bidi="pt_PT"/>
          </w:rPr>
          <w:rPr>
            <w:color w:val="0000EE"/>
            <w:u w:val="single"/>
          </w:rPr>
          <w:t>13.29</w:t>
        </w:r>
      </w:hyperlink>
      <w:r>
        <w:rPr>
          <w:lang w:val="pt_PT" w:bidi="pt_PT"/>
        </w:rPr>
        <w:t xml:space="preserve">; cf. </w:t>
      </w:r>
      <w:hyperlink r:id="rId10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5">
        <w:r>
          <w:rPr>
            <w:lang w:val="pt_PT" w:bidi="pt_PT"/>
          </w:rPr>
          <w:rPr>
            <w:color w:val="0000EE"/>
            <w:u w:val="single"/>
          </w:rPr>
          <w:t>13.29–30</w:t>
        </w:r>
      </w:hyperlink>
      <w:r>
        <w:rPr>
          <w:lang w:val="pt_PT" w:bidi="pt_PT"/>
        </w:rPr>
        <w:t xml:space="preserve"> refere-se a </w:t>
      </w:r>
      <w:hyperlink r:id="rId1038">
        <w:r>
          <w:rPr>
            <w:lang w:val="pt_PT" w:bidi="pt_PT"/>
          </w:rPr>
          <w:rPr>
            <w:color w:val="0000EE"/>
            <w:u w:val="single"/>
          </w:rPr>
          <w:t>13.4–23</w:t>
        </w:r>
      </w:hyperlink>
      <w:r>
        <w:rPr>
          <w:lang w:val="pt_PT" w:bidi="pt_PT"/>
        </w:rPr>
        <w:t xml:space="preserve"> ou a </w:t>
      </w:r>
      <w:hyperlink r:id="rId928">
        <w:r>
          <w:rPr>
            <w:lang w:val="pt_PT" w:bidi="pt_PT"/>
          </w:rPr>
          <w:rPr>
            <w:color w:val="0000EE"/>
            <w:u w:val="single"/>
          </w:rPr>
          <w:t>13.24–27</w:t>
        </w:r>
      </w:hyperlink>
      <w:r>
        <w:rPr>
          <w:lang w:val="pt_PT" w:bidi="pt_PT"/>
        </w:rPr>
        <w:t xml:space="preserve">. O texto da NTLH entende que se refere ao retorno do Filho do Homem. Porque palavras em </w:t>
      </w:r>
      <w:hyperlink r:id="rId962">
        <w:r>
          <w:rPr>
            <w:lang w:val="pt_PT" w:bidi="pt_PT"/>
          </w:rPr>
          <w:rPr>
            <w:color w:val="0000EE"/>
            <w:u w:val="single"/>
          </w:rPr>
          <w:t>13.4</w:t>
        </w:r>
      </w:hyperlink>
      <w:r>
        <w:rPr>
          <w:lang w:val="pt_PT" w:bidi="pt_PT"/>
        </w:rPr>
        <w:t xml:space="preserve"> são ecoadas em </w:t>
      </w:r>
      <w:hyperlink r:id="rId1039">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3">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7">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40">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1">
        <w:r>
          <w:rPr>
            <w:lang w:val="pt_PT" w:bidi="pt_PT"/>
          </w:rPr>
          <w:rPr>
            <w:color w:val="0000EE"/>
            <w:u w:val="single"/>
          </w:rPr>
          <w:t>Sl 102.25–26</w:t>
        </w:r>
      </w:hyperlink>
      <w:r>
        <w:rPr>
          <w:lang w:val="pt_PT" w:bidi="pt_PT"/>
        </w:rPr>
        <w:t xml:space="preserve">; </w:t>
      </w:r>
      <w:hyperlink r:id="rId1042">
        <w:r>
          <w:rPr>
            <w:lang w:val="pt_PT" w:bidi="pt_PT"/>
          </w:rPr>
          <w:rPr>
            <w:color w:val="0000EE"/>
            <w:u w:val="single"/>
          </w:rPr>
          <w:t>Is 40.6–8</w:t>
        </w:r>
      </w:hyperlink>
      <w:r>
        <w:rPr>
          <w:lang w:val="pt_PT" w:bidi="pt_PT"/>
        </w:rPr>
        <w:t xml:space="preserve">; </w:t>
      </w:r>
      <w:hyperlink r:id="rId1043">
        <w:r>
          <w:rPr>
            <w:lang w:val="pt_PT" w:bidi="pt_PT"/>
          </w:rPr>
          <w:rPr>
            <w:color w:val="0000EE"/>
            <w:u w:val="single"/>
          </w:rPr>
          <w:t>51.6</w:t>
        </w:r>
      </w:hyperlink>
      <w:r>
        <w:rPr>
          <w:lang w:val="pt_PT" w:bidi="pt_PT"/>
        </w:rPr>
        <w:t xml:space="preserve">; </w:t>
      </w:r>
      <w:hyperlink r:id="rId1044">
        <w:r>
          <w:rPr>
            <w:lang w:val="pt_PT" w:bidi="pt_PT"/>
          </w:rPr>
          <w:rPr>
            <w:color w:val="0000EE"/>
            <w:u w:val="single"/>
          </w:rPr>
          <w:t>Mt 5.18</w:t>
        </w:r>
      </w:hyperlink>
      <w:r>
        <w:rPr>
          <w:lang w:val="pt_PT" w:bidi="pt_PT"/>
        </w:rPr>
        <w:t xml:space="preserve">; </w:t>
      </w:r>
      <w:hyperlink r:id="rId1045">
        <w:r>
          <w:rPr>
            <w:lang w:val="pt_PT" w:bidi="pt_PT"/>
          </w:rPr>
          <w:rPr>
            <w:color w:val="0000EE"/>
            <w:u w:val="single"/>
          </w:rPr>
          <w:t>Lc 16.17</w:t>
        </w:r>
      </w:hyperlink>
      <w:r>
        <w:rPr>
          <w:lang w:val="pt_PT" w:bidi="pt_PT"/>
        </w:rPr>
        <w:t xml:space="preserve">; </w:t>
      </w:r>
      <w:hyperlink r:id="rId1046">
        <w:r>
          <w:rPr>
            <w:lang w:val="pt_PT" w:bidi="pt_PT"/>
          </w:rPr>
          <w:rPr>
            <w:color w:val="0000EE"/>
            <w:u w:val="single"/>
          </w:rPr>
          <w:t>2Pe 3.7</w:t>
        </w:r>
      </w:hyperlink>
      <w:r>
        <w:rPr>
          <w:lang w:val="pt_PT" w:bidi="pt_PT"/>
        </w:rPr>
        <w:t>,</w:t>
      </w:r>
      <w:hyperlink r:id="rId1047">
        <w:r>
          <w:rPr>
            <w:lang w:val="pt_PT" w:bidi="pt_PT"/>
          </w:rPr>
          <w:rPr>
            <w:color w:val="0000EE"/>
            <w:u w:val="single"/>
          </w:rPr>
          <w:t>10</w:t>
        </w:r>
      </w:hyperlink>
      <w:r>
        <w:rPr>
          <w:lang w:val="pt_PT" w:bidi="pt_PT"/>
        </w:rPr>
        <w:t xml:space="preserve">; </w:t>
      </w:r>
      <w:hyperlink r:id="rId1048">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9">
        <w:r>
          <w:rPr>
            <w:lang w:val="pt_PT" w:bidi="pt_PT"/>
          </w:rPr>
          <w:rPr>
            <w:color w:val="0000EE"/>
            <w:u w:val="single"/>
          </w:rPr>
          <w:t>At 1.7</w:t>
        </w:r>
      </w:hyperlink>
      <w:r>
        <w:rPr>
          <w:lang w:val="pt_PT" w:bidi="pt_PT"/>
        </w:rPr>
        <w:t>) introduz o aviso para estar vigilante (</w:t>
      </w:r>
      <w:hyperlink r:id="rId1010">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50">
        <w:r>
          <w:rPr>
            <w:lang w:val="pt_PT" w:bidi="pt_PT"/>
          </w:rPr>
          <w:rPr>
            <w:color w:val="0000EE"/>
            <w:u w:val="single"/>
          </w:rPr>
          <w:t>Mc 10.40</w:t>
        </w:r>
      </w:hyperlink>
      <w:r>
        <w:rPr>
          <w:lang w:val="pt_PT" w:bidi="pt_PT"/>
        </w:rPr>
        <w:t xml:space="preserve">; </w:t>
      </w:r>
      <w:hyperlink r:id="rId712">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1">
        <w:r>
          <w:rPr>
            <w:lang w:val="pt_PT" w:bidi="pt_PT"/>
          </w:rPr>
          <w:rPr>
            <w:color w:val="0000EE"/>
            <w:u w:val="single"/>
          </w:rPr>
          <w:t>13.28–31</w:t>
        </w:r>
      </w:hyperlink>
      <w:r>
        <w:rPr>
          <w:lang w:val="pt_PT" w:bidi="pt_PT"/>
        </w:rPr>
        <w:t xml:space="preserve"> parece retomar o tema de </w:t>
      </w:r>
      <w:hyperlink r:id="rId961">
        <w:r>
          <w:rPr>
            <w:lang w:val="pt_PT" w:bidi="pt_PT"/>
          </w:rPr>
          <w:rPr>
            <w:color w:val="0000EE"/>
            <w:u w:val="single"/>
          </w:rPr>
          <w:t>13.5–23</w:t>
        </w:r>
      </w:hyperlink>
      <w:r>
        <w:rPr>
          <w:lang w:val="pt_PT" w:bidi="pt_PT"/>
        </w:rPr>
        <w:t xml:space="preserve"> ao falar da destruição de Jerusalém, </w:t>
      </w:r>
      <w:hyperlink r:id="rId929">
        <w:r>
          <w:rPr>
            <w:lang w:val="pt_PT" w:bidi="pt_PT"/>
          </w:rPr>
          <w:rPr>
            <w:color w:val="0000EE"/>
            <w:u w:val="single"/>
          </w:rPr>
          <w:t>13.32–37</w:t>
        </w:r>
      </w:hyperlink>
      <w:r>
        <w:rPr>
          <w:lang w:val="pt_PT" w:bidi="pt_PT"/>
        </w:rPr>
        <w:t xml:space="preserve"> aparentemente retoma o tema de </w:t>
      </w:r>
      <w:hyperlink r:id="rId928">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2">
        <w:r>
          <w:rPr>
            <w:lang w:val="pt_PT" w:bidi="pt_PT"/>
          </w:rPr>
          <w:rPr>
            <w:color w:val="0000EE"/>
            <w:u w:val="single"/>
          </w:rPr>
          <w:t>13.32</w:t>
        </w:r>
      </w:hyperlink>
      <w:r>
        <w:rPr>
          <w:lang w:val="pt_PT" w:bidi="pt_PT"/>
        </w:rPr>
        <w:t>) é seguido por um aviso para estar em guarda porque não se pode saber o momento do fim (</w:t>
      </w:r>
      <w:hyperlink r:id="rId1052">
        <w:r>
          <w:rPr>
            <w:lang w:val="pt_PT" w:bidi="pt_PT"/>
          </w:rPr>
          <w:rPr>
            <w:color w:val="0000EE"/>
            <w:u w:val="single"/>
          </w:rPr>
          <w:t>13.33</w:t>
        </w:r>
      </w:hyperlink>
      <w:r>
        <w:rPr>
          <w:lang w:val="pt_PT" w:bidi="pt_PT"/>
        </w:rPr>
        <w:t>). Uma história ilustra a necessidade de estar pronto para o retorno do Senhor (</w:t>
      </w:r>
      <w:hyperlink r:id="rId1053">
        <w:r>
          <w:rPr>
            <w:lang w:val="pt_PT" w:bidi="pt_PT"/>
          </w:rPr>
          <w:rPr>
            <w:color w:val="0000EE"/>
            <w:u w:val="single"/>
          </w:rPr>
          <w:t>13.34</w:t>
        </w:r>
      </w:hyperlink>
      <w:r>
        <w:rPr>
          <w:lang w:val="pt_PT" w:bidi="pt_PT"/>
        </w:rPr>
        <w:t>), e sua aplicação repete a necessidade de vigiar para não serem encontrados despreparados (</w:t>
      </w:r>
      <w:hyperlink r:id="rId1054">
        <w:r>
          <w:rPr>
            <w:lang w:val="pt_PT" w:bidi="pt_PT"/>
          </w:rPr>
          <w:rPr>
            <w:color w:val="0000EE"/>
            <w:u w:val="single"/>
          </w:rPr>
          <w:t>13.35–36</w:t>
        </w:r>
      </w:hyperlink>
      <w:r>
        <w:rPr>
          <w:lang w:val="pt_PT" w:bidi="pt_PT"/>
        </w:rPr>
        <w:t>); o aviso final também é para vigilância (</w:t>
      </w:r>
      <w:hyperlink r:id="rId1055">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6">
        <w:r>
          <w:rPr>
            <w:lang w:val="pt_PT" w:bidi="pt_PT"/>
          </w:rPr>
          <w:rPr>
            <w:color w:val="0000EE"/>
            <w:u w:val="single"/>
          </w:rPr>
          <w:t>Mateus 24.45–51</w:t>
        </w:r>
      </w:hyperlink>
      <w:r>
        <w:rPr>
          <w:lang w:val="pt_PT" w:bidi="pt_PT"/>
        </w:rPr>
        <w:t xml:space="preserve">; </w:t>
      </w:r>
      <w:hyperlink r:id="rId1057">
        <w:r>
          <w:rPr>
            <w:lang w:val="pt_PT" w:bidi="pt_PT"/>
          </w:rPr>
          <w:rPr>
            <w:color w:val="0000EE"/>
            <w:u w:val="single"/>
          </w:rPr>
          <w:t>25.1–30</w:t>
        </w:r>
      </w:hyperlink>
      <w:r>
        <w:rPr>
          <w:lang w:val="pt_PT" w:bidi="pt_PT"/>
        </w:rPr>
        <w:t xml:space="preserve">; </w:t>
      </w:r>
      <w:hyperlink r:id="rId1058">
        <w:r>
          <w:rPr>
            <w:lang w:val="pt_PT" w:bidi="pt_PT"/>
          </w:rPr>
          <w:rPr>
            <w:color w:val="0000EE"/>
            <w:u w:val="single"/>
          </w:rPr>
          <w:t>Lucas 12.36–38</w:t>
        </w:r>
      </w:hyperlink>
      <w:r>
        <w:rPr>
          <w:lang w:val="pt_PT" w:bidi="pt_PT"/>
        </w:rPr>
        <w:t xml:space="preserve">; </w:t>
      </w:r>
      <w:hyperlink r:id="rId1059">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6">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9">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60">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9">
        <w:r>
          <w:rPr>
            <w:lang w:val="pt_PT" w:bidi="pt_PT"/>
          </w:rPr>
          <w:rPr>
            <w:color w:val="0000EE"/>
            <w:u w:val="single"/>
          </w:rPr>
          <w:t>1Co 16.22</w:t>
        </w:r>
      </w:hyperlink>
      <w:r>
        <w:rPr>
          <w:lang w:val="pt_PT" w:bidi="pt_PT"/>
        </w:rPr>
        <w:t xml:space="preserve">; </w:t>
      </w:r>
      <w:hyperlink r:id="rId1020">
        <w:r>
          <w:rPr>
            <w:lang w:val="pt_PT" w:bidi="pt_PT"/>
          </w:rPr>
          <w:rPr>
            <w:color w:val="0000EE"/>
            <w:u w:val="single"/>
          </w:rPr>
          <w:t>Ap 22.20</w:t>
        </w:r>
      </w:hyperlink>
      <w:r>
        <w:rPr>
          <w:lang w:val="pt_PT" w:bidi="pt_PT"/>
        </w:rPr>
        <w:t>) e hoje, ainda "aguardamos com ansiedade a sua manifestação" (</w:t>
      </w:r>
      <w:hyperlink r:id="rId1061">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2">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5">
        <w:r>
          <w:rPr>
            <w:lang w:val="pt_PT" w:bidi="pt_PT"/>
          </w:rPr>
          <w:rPr>
            <w:color w:val="0000EE"/>
            <w:u w:val="single"/>
          </w:rPr>
          <w:t>Marcos 11.1</w:t>
        </w:r>
      </w:hyperlink>
      <w:r>
        <w:rPr>
          <w:lang w:val="pt_PT" w:bidi="pt_PT"/>
        </w:rPr>
        <w:t>,</w:t>
      </w:r>
      <w:hyperlink r:id="rId731">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2">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3">
        <w:r>
          <w:rPr>
            <w:lang w:val="pt_PT" w:bidi="pt_PT"/>
          </w:rPr>
          <w:rPr>
            <w:color w:val="0000EE"/>
            <w:u w:val="single"/>
          </w:rPr>
          <w:t>Êx 29.4–7</w:t>
        </w:r>
      </w:hyperlink>
      <w:r>
        <w:rPr>
          <w:lang w:val="pt_PT" w:bidi="pt_PT"/>
        </w:rPr>
        <w:t xml:space="preserve">; </w:t>
      </w:r>
      <w:hyperlink r:id="rId1064">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5">
        <w:r>
          <w:rPr>
            <w:lang w:val="pt_PT" w:bidi="pt_PT"/>
          </w:rPr>
          <w:rPr>
            <w:color w:val="0000EE"/>
            <w:u w:val="single"/>
          </w:rPr>
          <w:t>Mt 26.8</w:t>
        </w:r>
      </w:hyperlink>
      <w:r>
        <w:rPr>
          <w:lang w:val="pt_PT" w:bidi="pt_PT"/>
        </w:rPr>
        <w:t xml:space="preserve">; </w:t>
      </w:r>
      <w:hyperlink r:id="rId1066">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7">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8">
        <w:r>
          <w:rPr>
            <w:lang w:val="pt_PT" w:bidi="pt_PT"/>
          </w:rPr>
          <w:rPr>
            <w:color w:val="0000EE"/>
            <w:u w:val="single"/>
          </w:rPr>
          <w:t>Mt 26.15</w:t>
        </w:r>
      </w:hyperlink>
      <w:r>
        <w:rPr>
          <w:lang w:val="pt_PT" w:bidi="pt_PT"/>
        </w:rPr>
        <w:t xml:space="preserve">; </w:t>
      </w:r>
      <w:hyperlink r:id="rId1069">
        <w:r>
          <w:rPr>
            <w:lang w:val="pt_PT" w:bidi="pt_PT"/>
          </w:rPr>
          <w:rPr>
            <w:color w:val="0000EE"/>
            <w:u w:val="single"/>
          </w:rPr>
          <w:t>27.3</w:t>
        </w:r>
      </w:hyperlink>
      <w:r>
        <w:rPr>
          <w:lang w:val="pt_PT" w:bidi="pt_PT"/>
        </w:rPr>
        <w:t>,</w:t>
      </w:r>
      <w:hyperlink r:id="rId107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1">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2">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3">
        <w:r>
          <w:rPr>
            <w:lang w:val="pt_PT" w:bidi="pt_PT"/>
          </w:rPr>
          <w:rPr>
            <w:color w:val="0000EE"/>
            <w:u w:val="single"/>
          </w:rPr>
          <w:t>14.12</w:t>
        </w:r>
      </w:hyperlink>
      <w:r>
        <w:rPr>
          <w:lang w:val="pt_PT" w:bidi="pt_PT"/>
        </w:rPr>
        <w:t>,</w:t>
      </w:r>
      <w:hyperlink r:id="rId667">
        <w:r>
          <w:rPr>
            <w:lang w:val="pt_PT" w:bidi="pt_PT"/>
          </w:rPr>
          <w:rPr>
            <w:color w:val="0000EE"/>
            <w:u w:val="single"/>
          </w:rPr>
          <w:t>14</w:t>
        </w:r>
      </w:hyperlink>
      <w:r>
        <w:rPr>
          <w:lang w:val="pt_PT" w:bidi="pt_PT"/>
        </w:rPr>
        <w:t>,</w:t>
      </w:r>
      <w:hyperlink r:id="rId1074">
        <w:r>
          <w:rPr>
            <w:lang w:val="pt_PT" w:bidi="pt_PT"/>
          </w:rPr>
          <w:rPr>
            <w:color w:val="0000EE"/>
            <w:u w:val="single"/>
          </w:rPr>
          <w:t>16</w:t>
        </w:r>
      </w:hyperlink>
      <w:r>
        <w:rPr>
          <w:lang w:val="pt_PT" w:bidi="pt_PT"/>
        </w:rPr>
        <w:t xml:space="preserve">; </w:t>
      </w:r>
      <w:hyperlink r:id="rId1075">
        <w:r>
          <w:rPr>
            <w:lang w:val="pt_PT" w:bidi="pt_PT"/>
          </w:rPr>
          <w:rPr>
            <w:color w:val="0000EE"/>
            <w:u w:val="single"/>
          </w:rPr>
          <w:t>Mt 26.17–19</w:t>
        </w:r>
      </w:hyperlink>
      <w:r>
        <w:rPr>
          <w:lang w:val="pt_PT" w:bidi="pt_PT"/>
        </w:rPr>
        <w:t xml:space="preserve">; </w:t>
      </w:r>
      <w:hyperlink r:id="rId1076">
        <w:r>
          <w:rPr>
            <w:lang w:val="pt_PT" w:bidi="pt_PT"/>
          </w:rPr>
          <w:rPr>
            <w:color w:val="0000EE"/>
            <w:u w:val="single"/>
          </w:rPr>
          <w:t>Lc 22.7–8</w:t>
        </w:r>
      </w:hyperlink>
      <w:r>
        <w:rPr>
          <w:lang w:val="pt_PT" w:bidi="pt_PT"/>
        </w:rPr>
        <w:t>,</w:t>
      </w:r>
      <w:hyperlink r:id="rId1077">
        <w:r>
          <w:rPr>
            <w:lang w:val="pt_PT" w:bidi="pt_PT"/>
          </w:rPr>
          <w:rPr>
            <w:color w:val="0000EE"/>
            <w:u w:val="single"/>
          </w:rPr>
          <w:t>11</w:t>
        </w:r>
      </w:hyperlink>
      <w:r>
        <w:rPr>
          <w:lang w:val="pt_PT" w:bidi="pt_PT"/>
        </w:rPr>
        <w:t>,</w:t>
      </w:r>
      <w:hyperlink r:id="rId1078">
        <w:r>
          <w:rPr>
            <w:lang w:val="pt_PT" w:bidi="pt_PT"/>
          </w:rPr>
          <w:rPr>
            <w:color w:val="0000EE"/>
            <w:u w:val="single"/>
          </w:rPr>
          <w:t>13</w:t>
        </w:r>
      </w:hyperlink>
      <w:r>
        <w:rPr>
          <w:lang w:val="pt_PT" w:bidi="pt_PT"/>
        </w:rPr>
        <w:t>,</w:t>
      </w:r>
      <w:hyperlink r:id="rId1079">
        <w:r>
          <w:rPr>
            <w:lang w:val="pt_PT" w:bidi="pt_PT"/>
          </w:rPr>
          <w:rPr>
            <w:color w:val="0000EE"/>
            <w:u w:val="single"/>
          </w:rPr>
          <w:t>15</w:t>
        </w:r>
      </w:hyperlink>
      <w:r>
        <w:rPr>
          <w:lang w:val="pt_PT" w:bidi="pt_PT"/>
        </w:rPr>
        <w:t xml:space="preserve">; cp. </w:t>
      </w:r>
      <w:hyperlink r:id="rId1080">
        <w:r>
          <w:rPr>
            <w:lang w:val="pt_PT" w:bidi="pt_PT"/>
          </w:rPr>
          <w:rPr>
            <w:color w:val="0000EE"/>
            <w:u w:val="single"/>
          </w:rPr>
          <w:t>Jo 18.28</w:t>
        </w:r>
      </w:hyperlink>
      <w:r>
        <w:rPr>
          <w:lang w:val="pt_PT" w:bidi="pt_PT"/>
        </w:rPr>
        <w:t xml:space="preserve">; </w:t>
      </w:r>
      <w:hyperlink r:id="rId1081">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2">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3">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4">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5">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6">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7">
        <w:r>
          <w:rPr>
            <w:lang w:val="pt_PT" w:bidi="pt_PT"/>
          </w:rPr>
          <w:rPr>
            <w:color w:val="0000EE"/>
            <w:u w:val="single"/>
          </w:rPr>
          <w:t>Êx 12:28–30</w:t>
        </w:r>
      </w:hyperlink>
      <w:r>
        <w:rPr>
          <w:lang w:val="pt_PT" w:bidi="pt_PT"/>
        </w:rPr>
        <w:t>). O pão sem fermento lembrava o rápido êxodo do povo de Deus (</w:t>
      </w:r>
      <w:hyperlink r:id="rId1088">
        <w:r>
          <w:rPr>
            <w:lang w:val="pt_PT" w:bidi="pt_PT"/>
          </w:rPr>
          <w:rPr>
            <w:color w:val="0000EE"/>
            <w:u w:val="single"/>
          </w:rPr>
          <w:t>Êx 12.31–34</w:t>
        </w:r>
      </w:hyperlink>
      <w:r>
        <w:rPr>
          <w:lang w:val="pt_PT" w:bidi="pt_PT"/>
        </w:rPr>
        <w:t>,</w:t>
      </w:r>
      <w:hyperlink r:id="rId1089">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4">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90">
        <w:r>
          <w:rPr>
            <w:lang w:val="pt_PT" w:bidi="pt_PT"/>
          </w:rPr>
          <w:rPr>
            <w:color w:val="0000EE"/>
            <w:u w:val="single"/>
          </w:rPr>
          <w:t>Sl 41.9</w:t>
        </w:r>
      </w:hyperlink>
      <w:r>
        <w:rPr>
          <w:lang w:val="pt_PT" w:bidi="pt_PT"/>
        </w:rPr>
        <w:t xml:space="preserve">; </w:t>
      </w:r>
      <w:hyperlink r:id="rId1091">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2">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5">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3">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lang w:val="pt_PT" w:bidi="pt_PT"/>
        </w:rPr>
        <w:t>transubstanciação</w:t>
      </w:r>
      <w:r>
        <w:rPr>
          <w:lang w:val="pt_PT" w:bidi="pt_PT"/>
        </w:rPr>
        <w:t>); outros, que o pão e o vinho permanecem pão e vinho, mas que a presença real de Jesus é encontrada neles (</w:t>
      </w:r>
      <w:r>
        <w:rPr>
          <w:i/>
          <w:lang w:val="pt_PT" w:bidi="pt_PT"/>
        </w:rPr>
        <w:t>consubstanciação</w:t>
      </w:r>
      <w:r>
        <w:rPr>
          <w:lang w:val="pt_PT" w:bidi="pt_PT"/>
        </w:rP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4">
        <w:r>
          <w:rPr>
            <w:lang w:val="pt_PT" w:bidi="pt_PT"/>
          </w:rPr>
          <w:rPr>
            <w:color w:val="0000EE"/>
            <w:u w:val="single"/>
          </w:rPr>
          <w:t>João 6.53–63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6">
        <w:r>
          <w:rPr>
            <w:lang w:val="pt_PT" w:bidi="pt_PT"/>
          </w:rPr>
          <w:rPr>
            <w:color w:val="0000EE"/>
            <w:u w:val="single"/>
          </w:rPr>
          <w:t>Is 53.12</w:t>
        </w:r>
      </w:hyperlink>
      <w:r>
        <w:rPr>
          <w:lang w:val="pt_PT" w:bidi="pt_PT"/>
        </w:rPr>
        <w:t>). Isto inaugurou a aliança que Deus fez com seu povo (</w:t>
      </w:r>
      <w:hyperlink r:id="rId1095">
        <w:r>
          <w:rPr>
            <w:lang w:val="pt_PT" w:bidi="pt_PT"/>
          </w:rPr>
          <w:rPr>
            <w:color w:val="0000EE"/>
            <w:u w:val="single"/>
          </w:rPr>
          <w:t>Lc 22.20</w:t>
        </w:r>
      </w:hyperlink>
      <w:r>
        <w:rPr>
          <w:lang w:val="pt_PT" w:bidi="pt_PT"/>
        </w:rPr>
        <w:t xml:space="preserve">; </w:t>
      </w:r>
      <w:hyperlink r:id="rId1096">
        <w:r>
          <w:rPr>
            <w:lang w:val="pt_PT" w:bidi="pt_PT"/>
          </w:rPr>
          <w:rPr>
            <w:color w:val="0000EE"/>
            <w:u w:val="single"/>
          </w:rPr>
          <w:t>1Co 11.25</w:t>
        </w:r>
      </w:hyperlink>
      <w:r>
        <w:rPr>
          <w:lang w:val="pt_PT" w:bidi="pt_PT"/>
        </w:rPr>
        <w:t xml:space="preserve">; veja </w:t>
      </w:r>
      <w:hyperlink r:id="rId1097">
        <w:r>
          <w:rPr>
            <w:lang w:val="pt_PT" w:bidi="pt_PT"/>
          </w:rPr>
          <w:rPr>
            <w:color w:val="0000EE"/>
            <w:u w:val="single"/>
          </w:rPr>
          <w:t>Êx 24.8</w:t>
        </w:r>
      </w:hyperlink>
      <w:r>
        <w:rPr>
          <w:lang w:val="pt_PT" w:bidi="pt_PT"/>
        </w:rPr>
        <w:t xml:space="preserve">; </w:t>
      </w:r>
      <w:hyperlink r:id="rId1098">
        <w:r>
          <w:rPr>
            <w:lang w:val="pt_PT" w:bidi="pt_PT"/>
          </w:rPr>
          <w:rPr>
            <w:color w:val="0000EE"/>
            <w:u w:val="single"/>
          </w:rPr>
          <w:t>Zc 9.11</w:t>
        </w:r>
      </w:hyperlink>
      <w:r>
        <w:rPr>
          <w:lang w:val="pt_PT" w:bidi="pt_PT"/>
        </w:rPr>
        <w:t xml:space="preserve">; </w:t>
      </w:r>
      <w:hyperlink r:id="rId1099">
        <w:r>
          <w:rPr>
            <w:lang w:val="pt_PT" w:bidi="pt_PT"/>
          </w:rPr>
          <w:rPr>
            <w:color w:val="0000EE"/>
            <w:u w:val="single"/>
          </w:rPr>
          <w:t>Hb 9.18–20</w:t>
        </w:r>
      </w:hyperlink>
      <w:r>
        <w:rPr>
          <w:lang w:val="pt_PT" w:bidi="pt_PT"/>
        </w:rPr>
        <w:t xml:space="preserve">; </w:t>
      </w:r>
      <w:hyperlink r:id="rId1100">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1">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2">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3">
        <w:r>
          <w:rPr>
            <w:lang w:val="pt_PT" w:bidi="pt_PT"/>
          </w:rPr>
          <w:rPr>
            <w:color w:val="0000EE"/>
            <w:u w:val="single"/>
          </w:rPr>
          <w:t>16.7</w:t>
        </w:r>
      </w:hyperlink>
      <w:r>
        <w:rPr>
          <w:lang w:val="pt_PT" w:bidi="pt_PT"/>
        </w:rPr>
        <w:t xml:space="preserve">), onde foram perdoados e restaurados (ver </w:t>
      </w:r>
      <w:hyperlink r:id="rId1104">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5">
        <w:r>
          <w:rPr>
            <w:lang w:val="pt_PT" w:bidi="pt_PT"/>
          </w:rPr>
          <w:rPr>
            <w:color w:val="0000EE"/>
            <w:u w:val="single"/>
          </w:rPr>
          <w:t>João 18.1</w:t>
        </w:r>
      </w:hyperlink>
      <w:r>
        <w:rPr>
          <w:lang w:val="pt_PT" w:bidi="pt_PT"/>
        </w:rPr>
        <w:t xml:space="preserve">, e </w:t>
      </w:r>
      <w:hyperlink r:id="rId1106">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7">
        <w:r>
          <w:rPr>
            <w:lang w:val="pt_PT" w:bidi="pt_PT"/>
          </w:rPr>
          <w:rPr>
            <w:color w:val="0000EE"/>
            <w:u w:val="single"/>
          </w:rPr>
          <w:t>5.37–43</w:t>
        </w:r>
      </w:hyperlink>
      <w:r>
        <w:rPr>
          <w:lang w:val="pt_PT" w:bidi="pt_PT"/>
        </w:rPr>
        <w:t xml:space="preserve">; </w:t>
      </w:r>
      <w:hyperlink r:id="rId1108">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9">
        <w:r>
          <w:rPr>
            <w:lang w:val="pt_PT" w:bidi="pt_PT"/>
          </w:rPr>
          <w:rPr>
            <w:color w:val="0000EE"/>
            <w:u w:val="single"/>
          </w:rPr>
          <w:t>Gn 17.1–3</w:t>
        </w:r>
      </w:hyperlink>
      <w:r>
        <w:rPr>
          <w:lang w:val="pt_PT" w:bidi="pt_PT"/>
        </w:rPr>
        <w:t xml:space="preserve">; </w:t>
      </w:r>
      <w:hyperlink r:id="rId1110">
        <w:r>
          <w:rPr>
            <w:lang w:val="pt_PT" w:bidi="pt_PT"/>
          </w:rPr>
          <w:rPr>
            <w:color w:val="0000EE"/>
            <w:u w:val="single"/>
          </w:rPr>
          <w:t>Lv 9.24</w:t>
        </w:r>
      </w:hyperlink>
      <w:r>
        <w:rPr>
          <w:lang w:val="pt_PT" w:bidi="pt_PT"/>
        </w:rPr>
        <w:t xml:space="preserve">; </w:t>
      </w:r>
      <w:hyperlink r:id="rId1111">
        <w:r>
          <w:rPr>
            <w:lang w:val="pt_PT" w:bidi="pt_PT"/>
          </w:rPr>
          <w:rPr>
            <w:color w:val="0000EE"/>
            <w:u w:val="single"/>
          </w:rPr>
          <w:t>Nm 14.5</w:t>
        </w:r>
      </w:hyperlink>
      <w:r>
        <w:rPr>
          <w:lang w:val="pt_PT" w:bidi="pt_PT"/>
        </w:rPr>
        <w:t xml:space="preserve">; </w:t>
      </w:r>
      <w:hyperlink r:id="rId1112">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3">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4">
        <w:r>
          <w:rPr>
            <w:lang w:val="pt_PT" w:bidi="pt_PT"/>
          </w:rPr>
          <w:rPr>
            <w:color w:val="0000EE"/>
            <w:u w:val="single"/>
          </w:rPr>
          <w:t>2Co 5.21</w:t>
        </w:r>
      </w:hyperlink>
      <w:r>
        <w:rPr>
          <w:lang w:val="pt_PT" w:bidi="pt_PT"/>
        </w:rPr>
        <w:t xml:space="preserve">; </w:t>
      </w:r>
      <w:hyperlink r:id="rId1115">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6">
        <w:r>
          <w:rPr>
            <w:lang w:val="pt_PT" w:bidi="pt_PT"/>
          </w:rPr>
          <w:rPr>
            <w:color w:val="0000EE"/>
            <w:u w:val="single"/>
          </w:rPr>
          <w:t>Rm 7.18</w:t>
        </w:r>
      </w:hyperlink>
      <w:r>
        <w:rPr>
          <w:lang w:val="pt_PT" w:bidi="pt_PT"/>
        </w:rPr>
        <w:t>,</w:t>
      </w:r>
      <w:hyperlink r:id="rId1117">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8">
        <w:r>
          <w:rPr>
            <w:lang w:val="pt_PT" w:bidi="pt_PT"/>
          </w:rPr>
          <w:rPr>
            <w:color w:val="0000EE"/>
            <w:u w:val="single"/>
          </w:rPr>
          <w:t>14.35–36</w:t>
        </w:r>
      </w:hyperlink>
      <w:r>
        <w:rPr>
          <w:lang w:val="pt_PT" w:bidi="pt_PT"/>
        </w:rPr>
        <w:t>,</w:t>
      </w:r>
      <w:hyperlink r:id="rId1119">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20">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1">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1">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2">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3">
        <w:r>
          <w:rPr>
            <w:lang w:val="pt_PT" w:bidi="pt_PT"/>
          </w:rPr>
          <w:rPr>
            <w:color w:val="0000EE"/>
            <w:u w:val="single"/>
          </w:rPr>
          <w:t>Lucas 22.52</w:t>
        </w:r>
      </w:hyperlink>
      <w:r>
        <w:rPr>
          <w:lang w:val="pt_PT" w:bidi="pt_PT"/>
        </w:rPr>
        <w:t xml:space="preserve">; </w:t>
      </w:r>
      <w:hyperlink r:id="rId1124">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5">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6">
        <w:r>
          <w:rPr>
            <w:lang w:val="pt_PT" w:bidi="pt_PT"/>
          </w:rPr>
          <w:rPr>
            <w:color w:val="0000EE"/>
            <w:u w:val="single"/>
          </w:rPr>
          <w:t>1Sm 10.1</w:t>
        </w:r>
      </w:hyperlink>
      <w:r>
        <w:rPr>
          <w:lang w:val="pt_PT" w:bidi="pt_PT"/>
        </w:rPr>
        <w:t xml:space="preserve">; </w:t>
      </w:r>
      <w:hyperlink r:id="rId1127">
        <w:r>
          <w:rPr>
            <w:lang w:val="pt_PT" w:bidi="pt_PT"/>
          </w:rPr>
          <w:rPr>
            <w:color w:val="0000EE"/>
            <w:u w:val="single"/>
          </w:rPr>
          <w:t>2Sm 19.39</w:t>
        </w:r>
      </w:hyperlink>
      <w:r>
        <w:rPr>
          <w:lang w:val="pt_PT" w:bidi="pt_PT"/>
        </w:rPr>
        <w:t xml:space="preserve">; </w:t>
      </w:r>
      <w:hyperlink r:id="rId1128">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9">
        <w:r>
          <w:rPr>
            <w:lang w:val="pt_PT" w:bidi="pt_PT"/>
          </w:rPr>
          <w:rPr>
            <w:color w:val="0000EE"/>
            <w:u w:val="single"/>
          </w:rPr>
          <w:t>Jo 18.10</w:t>
        </w:r>
      </w:hyperlink>
      <w:r>
        <w:rPr>
          <w:lang w:val="pt_PT" w:bidi="pt_PT"/>
        </w:rPr>
        <w:t xml:space="preserve">) tentou uma defesa apressada ao cortar a orelha do servo do sumo sacerdote (ver </w:t>
      </w:r>
      <w:hyperlink r:id="rId1130">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1">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2">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3">
        <w:r>
          <w:rPr>
            <w:lang w:val="pt_PT" w:bidi="pt_PT"/>
          </w:rPr>
          <w:rPr>
            <w:color w:val="0000EE"/>
            <w:u w:val="single"/>
          </w:rPr>
          <w:t>14.55</w:t>
        </w:r>
      </w:hyperlink>
      <w:r>
        <w:rPr>
          <w:lang w:val="pt_PT" w:bidi="pt_PT"/>
        </w:rPr>
        <w:t xml:space="preserve">; </w:t>
      </w:r>
      <w:hyperlink r:id="rId798">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20">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4">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3">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3">
        <w:r>
          <w:rPr>
            <w:lang w:val="pt_PT" w:bidi="pt_PT"/>
          </w:rPr>
          <w:rPr>
            <w:color w:val="0000EE"/>
            <w:u w:val="single"/>
          </w:rPr>
          <w:t>14.55</w:t>
        </w:r>
      </w:hyperlink>
      <w:r>
        <w:rPr>
          <w:lang w:val="pt_PT" w:bidi="pt_PT"/>
        </w:rPr>
        <w:t>), testemunho ocular (</w:t>
      </w:r>
      <w:hyperlink r:id="rId1135">
        <w:r>
          <w:rPr>
            <w:lang w:val="pt_PT" w:bidi="pt_PT"/>
          </w:rPr>
          <w:rPr>
            <w:color w:val="0000EE"/>
            <w:u w:val="single"/>
          </w:rPr>
          <w:t>14.56–59</w:t>
        </w:r>
      </w:hyperlink>
      <w:r>
        <w:rPr>
          <w:lang w:val="pt_PT" w:bidi="pt_PT"/>
        </w:rPr>
        <w:t>), Jesus sendo colocado sob juramento (</w:t>
      </w:r>
      <w:hyperlink r:id="rId1136">
        <w:r>
          <w:rPr>
            <w:lang w:val="pt_PT" w:bidi="pt_PT"/>
          </w:rPr>
          <w:rPr>
            <w:color w:val="0000EE"/>
            <w:u w:val="single"/>
          </w:rPr>
          <w:t>Mt 26.63</w:t>
        </w:r>
      </w:hyperlink>
      <w:r>
        <w:rPr>
          <w:lang w:val="pt_PT" w:bidi="pt_PT"/>
        </w:rPr>
        <w:t>), Jesus sendo permitido a se defender (</w:t>
      </w:r>
      <w:hyperlink r:id="rId1137">
        <w:r>
          <w:rPr>
            <w:lang w:val="pt_PT" w:bidi="pt_PT"/>
          </w:rPr>
          <w:rPr>
            <w:color w:val="0000EE"/>
            <w:u w:val="single"/>
          </w:rPr>
          <w:t>Mc 14.60</w:t>
        </w:r>
      </w:hyperlink>
      <w:r>
        <w:rPr>
          <w:lang w:val="pt_PT" w:bidi="pt_PT"/>
        </w:rPr>
        <w:t>), o sumo sacerdote rasgando suas vestes (</w:t>
      </w:r>
      <w:hyperlink r:id="rId1138">
        <w:r>
          <w:rPr>
            <w:lang w:val="pt_PT" w:bidi="pt_PT"/>
          </w:rPr>
          <w:rPr>
            <w:color w:val="0000EE"/>
            <w:u w:val="single"/>
          </w:rPr>
          <w:t>14.63</w:t>
        </w:r>
      </w:hyperlink>
      <w:r>
        <w:rPr>
          <w:lang w:val="pt_PT" w:bidi="pt_PT"/>
        </w:rPr>
        <w:t>), e o veredito final pelo Sinédrio (</w:t>
      </w:r>
      <w:hyperlink r:id="rId1139">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3">
        <w:r>
          <w:rPr>
            <w:lang w:val="pt_PT" w:bidi="pt_PT"/>
          </w:rPr>
          <w:rPr>
            <w:color w:val="0000EE"/>
            <w:u w:val="single"/>
          </w:rPr>
          <w:t>15.29</w:t>
        </w:r>
      </w:hyperlink>
      <w:r>
        <w:rPr>
          <w:lang w:val="pt_PT" w:bidi="pt_PT"/>
        </w:rPr>
        <w:t xml:space="preserve">; </w:t>
      </w:r>
      <w:hyperlink r:id="rId1140">
        <w:r>
          <w:rPr>
            <w:lang w:val="pt_PT" w:bidi="pt_PT"/>
          </w:rPr>
          <w:rPr>
            <w:color w:val="0000EE"/>
            <w:u w:val="single"/>
          </w:rPr>
          <w:t>João 2.19</w:t>
        </w:r>
      </w:hyperlink>
      <w:r>
        <w:rPr>
          <w:lang w:val="pt_PT" w:bidi="pt_PT"/>
        </w:rPr>
        <w:t xml:space="preserve">; </w:t>
      </w:r>
      <w:hyperlink r:id="rId1141">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2">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3">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4">
        <w:r>
          <w:rPr>
            <w:lang w:val="pt_PT" w:bidi="pt_PT"/>
          </w:rPr>
          <w:rPr>
            <w:color w:val="0000EE"/>
            <w:u w:val="single"/>
          </w:rPr>
          <w:t>Lucas 24.50–51</w:t>
        </w:r>
      </w:hyperlink>
      <w:r>
        <w:rPr>
          <w:lang w:val="pt_PT" w:bidi="pt_PT"/>
        </w:rPr>
        <w:t xml:space="preserve">; </w:t>
      </w:r>
      <w:hyperlink r:id="rId1016">
        <w:r>
          <w:rPr>
            <w:lang w:val="pt_PT" w:bidi="pt_PT"/>
          </w:rPr>
          <w:rPr>
            <w:color w:val="0000EE"/>
            <w:u w:val="single"/>
          </w:rPr>
          <w:t>Atos 1.9–11</w:t>
        </w:r>
      </w:hyperlink>
      <w:r>
        <w:rPr>
          <w:lang w:val="pt_PT" w:bidi="pt_PT"/>
        </w:rPr>
        <w:t xml:space="preserve">; veja </w:t>
      </w:r>
      <w:hyperlink r:id="rId1145">
        <w:r>
          <w:rPr>
            <w:lang w:val="pt_PT" w:bidi="pt_PT"/>
          </w:rPr>
          <w:rPr>
            <w:color w:val="0000EE"/>
            <w:u w:val="single"/>
          </w:rPr>
          <w:t>Fp 2.9</w:t>
        </w:r>
      </w:hyperlink>
      <w:r>
        <w:rPr>
          <w:lang w:val="pt_PT" w:bidi="pt_PT"/>
        </w:rPr>
        <w:t xml:space="preserve">; </w:t>
      </w:r>
      <w:hyperlink r:id="rId1146">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7">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8">
        <w:r>
          <w:rPr>
            <w:lang w:val="pt_PT" w:bidi="pt_PT"/>
          </w:rPr>
          <w:rPr>
            <w:color w:val="0000EE"/>
            <w:u w:val="single"/>
          </w:rPr>
          <w:t>Mt 26.64</w:t>
        </w:r>
      </w:hyperlink>
      <w:r>
        <w:rPr>
          <w:lang w:val="pt_PT" w:bidi="pt_PT"/>
        </w:rPr>
        <w:t xml:space="preserve">; </w:t>
      </w:r>
      <w:hyperlink r:id="rId1149">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50">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1">
        <w:r>
          <w:rPr>
            <w:lang w:val="pt_PT" w:bidi="pt_PT"/>
          </w:rPr>
          <w:rPr>
            <w:color w:val="0000EE"/>
            <w:u w:val="single"/>
          </w:rPr>
          <w:t>Mc 2.5–7</w:t>
        </w:r>
      </w:hyperlink>
      <w:r>
        <w:rPr>
          <w:lang w:val="pt_PT" w:bidi="pt_PT"/>
        </w:rPr>
        <w:t xml:space="preserve">; </w:t>
      </w:r>
      <w:hyperlink r:id="rId1152">
        <w:r>
          <w:rPr>
            <w:lang w:val="pt_PT" w:bidi="pt_PT"/>
          </w:rPr>
          <w:rPr>
            <w:color w:val="0000EE"/>
            <w:u w:val="single"/>
          </w:rPr>
          <w:t>Lucas 7.48–50</w:t>
        </w:r>
      </w:hyperlink>
      <w:r>
        <w:rPr>
          <w:lang w:val="pt_PT" w:bidi="pt_PT"/>
        </w:rPr>
        <w:t>), afirmou ser o Filho de Deus (</w:t>
      </w:r>
      <w:hyperlink r:id="rId1153">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8">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3">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2">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4">
        <w:r>
          <w:rPr>
            <w:lang w:val="pt_PT" w:bidi="pt_PT"/>
          </w:rPr>
          <w:rPr>
            <w:color w:val="0000EE"/>
            <w:u w:val="single"/>
          </w:rPr>
          <w:t>15</w:t>
        </w:r>
      </w:hyperlink>
      <w:r>
        <w:rPr>
          <w:lang w:val="pt_PT" w:bidi="pt_PT"/>
        </w:rPr>
        <w:t xml:space="preserve">; </w:t>
      </w:r>
      <w:hyperlink r:id="rId1155">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6">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7">
        <w:r>
          <w:rPr>
            <w:lang w:val="pt_PT" w:bidi="pt_PT"/>
          </w:rPr>
          <w:rPr>
            <w:color w:val="0000EE"/>
            <w:u w:val="single"/>
          </w:rPr>
          <w:t>João 1.46</w:t>
        </w:r>
      </w:hyperlink>
      <w:r>
        <w:rPr>
          <w:lang w:val="pt_PT" w:bidi="pt_PT"/>
        </w:rPr>
        <w:t xml:space="preserve">; </w:t>
      </w:r>
      <w:hyperlink r:id="rId1158">
        <w:r>
          <w:rPr>
            <w:lang w:val="pt_PT" w:bidi="pt_PT"/>
          </w:rPr>
          <w:rPr>
            <w:color w:val="0000EE"/>
            <w:u w:val="single"/>
          </w:rPr>
          <w:t>7.41</w:t>
        </w:r>
      </w:hyperlink>
      <w:r>
        <w:rPr>
          <w:lang w:val="pt_PT" w:bidi="pt_PT"/>
        </w:rPr>
        <w:t>,</w:t>
      </w:r>
      <w:hyperlink r:id="rId1159">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60">
        <w:r>
          <w:rPr>
            <w:lang w:val="pt_PT" w:bidi="pt_PT"/>
          </w:rPr>
          <w:rPr>
            <w:color w:val="0000EE"/>
            <w:u w:val="single"/>
          </w:rPr>
          <w:t>Mt 26.73</w:t>
        </w:r>
      </w:hyperlink>
      <w:r>
        <w:rPr>
          <w:lang w:val="pt_PT" w:bidi="pt_PT"/>
        </w:rPr>
        <w:t xml:space="preserve">; cp. </w:t>
      </w:r>
      <w:hyperlink r:id="rId1161">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7">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2">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3">
        <w:r>
          <w:rPr>
            <w:lang w:val="pt_PT" w:bidi="pt_PT"/>
          </w:rPr>
          <w:rPr>
            <w:color w:val="0000EE"/>
            <w:u w:val="single"/>
          </w:rPr>
          <w:t>10.37–38</w:t>
        </w:r>
      </w:hyperlink>
      <w:r>
        <w:rPr>
          <w:lang w:val="pt_PT" w:bidi="pt_PT"/>
        </w:rPr>
        <w:t xml:space="preserve">; </w:t>
      </w:r>
      <w:hyperlink r:id="rId1164">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5">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6">
        <w:r>
          <w:rPr>
            <w:lang w:val="pt_PT" w:bidi="pt_PT"/>
          </w:rPr>
          <w:rPr>
            <w:color w:val="0000EE"/>
            <w:u w:val="single"/>
          </w:rPr>
          <w:t>15.6–8</w:t>
        </w:r>
      </w:hyperlink>
      <w:r>
        <w:rPr>
          <w:lang w:val="pt_PT" w:bidi="pt_PT"/>
        </w:rPr>
        <w:t xml:space="preserve"> não é conhecido fora dos Evangelhos, mas todos os quatro Evangelhos se referem a ele (</w:t>
      </w:r>
      <w:hyperlink r:id="rId1167">
        <w:r>
          <w:rPr>
            <w:lang w:val="pt_PT" w:bidi="pt_PT"/>
          </w:rPr>
          <w:rPr>
            <w:color w:val="0000EE"/>
            <w:u w:val="single"/>
          </w:rPr>
          <w:t>Mt 27.15–21</w:t>
        </w:r>
      </w:hyperlink>
      <w:r>
        <w:rPr>
          <w:lang w:val="pt_PT" w:bidi="pt_PT"/>
        </w:rPr>
        <w:t xml:space="preserve">; </w:t>
      </w:r>
      <w:hyperlink r:id="rId1168">
        <w:r>
          <w:rPr>
            <w:lang w:val="pt_PT" w:bidi="pt_PT"/>
          </w:rPr>
          <w:rPr>
            <w:color w:val="0000EE"/>
            <w:u w:val="single"/>
          </w:rPr>
          <w:t>Lc 23.18–25</w:t>
        </w:r>
      </w:hyperlink>
      <w:r>
        <w:rPr>
          <w:lang w:val="pt_PT" w:bidi="pt_PT"/>
        </w:rPr>
        <w:t xml:space="preserve">; </w:t>
      </w:r>
      <w:hyperlink r:id="rId1169">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70">
        <w:r>
          <w:rPr>
            <w:lang w:val="pt_PT" w:bidi="pt_PT"/>
          </w:rPr>
          <w:rPr>
            <w:color w:val="0000EE"/>
            <w:u w:val="single"/>
          </w:rPr>
          <w:t>Mt 27.16–17</w:t>
        </w:r>
      </w:hyperlink>
      <w:r>
        <w:rPr>
          <w:lang w:val="pt_PT" w:bidi="pt_PT"/>
        </w:rPr>
        <w:t xml:space="preserve">; </w:t>
      </w:r>
      <w:hyperlink r:id="rId1171">
        <w:r>
          <w:rPr>
            <w:lang w:val="pt_PT" w:bidi="pt_PT"/>
          </w:rPr>
          <w:rPr>
            <w:color w:val="0000EE"/>
            <w:u w:val="single"/>
          </w:rPr>
          <w:t>Lc 23.19</w:t>
        </w:r>
      </w:hyperlink>
      <w:r>
        <w:rPr>
          <w:lang w:val="pt_PT" w:bidi="pt_PT"/>
        </w:rPr>
        <w:t>. • que havia cometido assassinato em uma revolta: A disposição de Pilatos em libertar Barrabás (</w:t>
      </w:r>
      <w:hyperlink r:id="rId1172">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2">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3">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4">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4">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5">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6">
        <w:r>
          <w:rPr>
            <w:lang w:val="pt_PT" w:bidi="pt_PT"/>
          </w:rPr>
          <w:rPr>
            <w:color w:val="0000EE"/>
            <w:u w:val="single"/>
          </w:rPr>
          <w:t>João 19.20</w:t>
        </w:r>
      </w:hyperlink>
      <w:r>
        <w:rPr>
          <w:lang w:val="pt_PT" w:bidi="pt_PT"/>
        </w:rPr>
        <w:t xml:space="preserve">; ver </w:t>
      </w:r>
      <w:hyperlink r:id="rId1177">
        <w:r>
          <w:rPr>
            <w:lang w:val="pt_PT" w:bidi="pt_PT"/>
          </w:rPr>
          <w:rPr>
            <w:color w:val="0000EE"/>
            <w:u w:val="single"/>
          </w:rPr>
          <w:t>Mt 27.32</w:t>
        </w:r>
      </w:hyperlink>
      <w:r>
        <w:rPr>
          <w:lang w:val="pt_PT" w:bidi="pt_PT"/>
        </w:rPr>
        <w:t xml:space="preserve">; </w:t>
      </w:r>
      <w:hyperlink r:id="rId1178">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9">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80">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1">
        <w:r>
          <w:rPr>
            <w:lang w:val="pt_PT" w:bidi="pt_PT"/>
          </w:rPr>
          <w:rPr>
            <w:color w:val="0000EE"/>
            <w:u w:val="single"/>
          </w:rPr>
          <w:t>Lucas 24.39</w:t>
        </w:r>
      </w:hyperlink>
      <w:r>
        <w:rPr>
          <w:lang w:val="pt_PT" w:bidi="pt_PT"/>
        </w:rPr>
        <w:t xml:space="preserve">; </w:t>
      </w:r>
      <w:hyperlink r:id="rId1182">
        <w:r>
          <w:rPr>
            <w:lang w:val="pt_PT" w:bidi="pt_PT"/>
          </w:rPr>
          <w:rPr>
            <w:color w:val="0000EE"/>
            <w:u w:val="single"/>
          </w:rPr>
          <w:t>João 20.25</w:t>
        </w:r>
      </w:hyperlink>
      <w:r>
        <w:rPr>
          <w:lang w:val="pt_PT" w:bidi="pt_PT"/>
        </w:rPr>
        <w:t>,</w:t>
      </w:r>
      <w:hyperlink r:id="rId1183">
        <w:r>
          <w:rPr>
            <w:lang w:val="pt_PT" w:bidi="pt_PT"/>
          </w:rPr>
          <w:rPr>
            <w:color w:val="0000EE"/>
            <w:u w:val="single"/>
          </w:rPr>
          <w:t>27</w:t>
        </w:r>
      </w:hyperlink>
      <w:r>
        <w:rPr>
          <w:lang w:val="pt_PT" w:bidi="pt_PT"/>
        </w:rPr>
        <w:t xml:space="preserve">; veja </w:t>
      </w:r>
      <w:hyperlink r:id="rId1184">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1">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5">
        <w:r>
          <w:rPr>
            <w:lang w:val="pt_PT" w:bidi="pt_PT"/>
          </w:rPr>
          <w:rPr>
            <w:color w:val="0000EE"/>
            <w:u w:val="single"/>
          </w:rPr>
          <w:t>Mt 20.3</w:t>
        </w:r>
      </w:hyperlink>
      <w:r>
        <w:rPr>
          <w:lang w:val="pt_PT" w:bidi="pt_PT"/>
        </w:rPr>
        <w:t xml:space="preserve">; </w:t>
      </w:r>
      <w:hyperlink r:id="rId1186">
        <w:r>
          <w:rPr>
            <w:lang w:val="pt_PT" w:bidi="pt_PT"/>
          </w:rPr>
          <w:rPr>
            <w:color w:val="0000EE"/>
            <w:u w:val="single"/>
          </w:rPr>
          <w:t>At 2.15</w:t>
        </w:r>
      </w:hyperlink>
      <w:r>
        <w:rPr>
          <w:lang w:val="pt_PT" w:bidi="pt_PT"/>
        </w:rPr>
        <w:t>) ou sexta hora (</w:t>
      </w:r>
      <w:hyperlink r:id="rId1187">
        <w:r>
          <w:rPr>
            <w:lang w:val="pt_PT" w:bidi="pt_PT"/>
          </w:rPr>
          <w:rPr>
            <w:color w:val="0000EE"/>
            <w:u w:val="single"/>
          </w:rPr>
          <w:t>Mc 15.33</w:t>
        </w:r>
      </w:hyperlink>
      <w:r>
        <w:rPr>
          <w:lang w:val="pt_PT" w:bidi="pt_PT"/>
        </w:rPr>
        <w:t xml:space="preserve">; </w:t>
      </w:r>
      <w:hyperlink r:id="rId1188">
        <w:r>
          <w:rPr>
            <w:lang w:val="pt_PT" w:bidi="pt_PT"/>
          </w:rPr>
          <w:rPr>
            <w:color w:val="0000EE"/>
            <w:u w:val="single"/>
          </w:rPr>
          <w:t>Mt 20.5</w:t>
        </w:r>
      </w:hyperlink>
      <w:r>
        <w:rPr>
          <w:lang w:val="pt_PT" w:bidi="pt_PT"/>
        </w:rPr>
        <w:t xml:space="preserve">; </w:t>
      </w:r>
      <w:hyperlink r:id="rId1189">
        <w:r>
          <w:rPr>
            <w:lang w:val="pt_PT" w:bidi="pt_PT"/>
          </w:rPr>
          <w:rPr>
            <w:color w:val="0000EE"/>
            <w:u w:val="single"/>
          </w:rPr>
          <w:t>27.45</w:t>
        </w:r>
      </w:hyperlink>
      <w:r>
        <w:rPr>
          <w:lang w:val="pt_PT" w:bidi="pt_PT"/>
        </w:rPr>
        <w:t xml:space="preserve">; </w:t>
      </w:r>
      <w:hyperlink r:id="rId1190">
        <w:r>
          <w:rPr>
            <w:lang w:val="pt_PT" w:bidi="pt_PT"/>
          </w:rPr>
          <w:rPr>
            <w:color w:val="0000EE"/>
            <w:u w:val="single"/>
          </w:rPr>
          <w:t>Lc 23.44</w:t>
        </w:r>
      </w:hyperlink>
      <w:r>
        <w:rPr>
          <w:lang w:val="pt_PT" w:bidi="pt_PT"/>
        </w:rPr>
        <w:t xml:space="preserve">; </w:t>
      </w:r>
      <w:hyperlink r:id="rId1191">
        <w:r>
          <w:rPr>
            <w:lang w:val="pt_PT" w:bidi="pt_PT"/>
          </w:rPr>
          <w:rPr>
            <w:color w:val="0000EE"/>
            <w:u w:val="single"/>
          </w:rPr>
          <w:t>Jo 4.6</w:t>
        </w:r>
      </w:hyperlink>
      <w:r>
        <w:rPr>
          <w:lang w:val="pt_PT" w:bidi="pt_PT"/>
        </w:rPr>
        <w:t xml:space="preserve">; </w:t>
      </w:r>
      <w:hyperlink r:id="rId1081">
        <w:r>
          <w:rPr>
            <w:lang w:val="pt_PT" w:bidi="pt_PT"/>
          </w:rPr>
          <w:rPr>
            <w:color w:val="0000EE"/>
            <w:u w:val="single"/>
          </w:rPr>
          <w:t>19.14</w:t>
        </w:r>
      </w:hyperlink>
      <w:r>
        <w:rPr>
          <w:lang w:val="pt_PT" w:bidi="pt_PT"/>
        </w:rPr>
        <w:t xml:space="preserve">; </w:t>
      </w:r>
      <w:hyperlink r:id="rId1192">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3">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4">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5">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6">
        <w:r>
          <w:rPr>
            <w:lang w:val="pt_PT" w:bidi="pt_PT"/>
          </w:rPr>
          <w:rPr>
            <w:color w:val="0000EE"/>
            <w:u w:val="single"/>
          </w:rPr>
          <w:t>Sl 22.1</w:t>
        </w:r>
      </w:hyperlink>
      <w:r>
        <w:rPr>
          <w:lang w:val="pt_PT" w:bidi="pt_PT"/>
        </w:rPr>
        <w:t xml:space="preserve">. Este ditado é melhor interpretado à luz de </w:t>
      </w:r>
      <w:hyperlink r:id="rId1197">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8">
        <w:r>
          <w:rPr>
            <w:lang w:val="pt_PT" w:bidi="pt_PT"/>
          </w:rPr>
          <w:rPr>
            <w:color w:val="0000EE"/>
            <w:u w:val="single"/>
          </w:rPr>
          <w:t>Is 53.10</w:t>
        </w:r>
      </w:hyperlink>
      <w:r>
        <w:rPr>
          <w:lang w:val="pt_PT" w:bidi="pt_PT"/>
        </w:rPr>
        <w:t xml:space="preserve">; </w:t>
      </w:r>
      <w:hyperlink r:id="rId1114">
        <w:r>
          <w:rPr>
            <w:lang w:val="pt_PT" w:bidi="pt_PT"/>
          </w:rPr>
          <w:rPr>
            <w:color w:val="0000EE"/>
            <w:u w:val="single"/>
          </w:rPr>
          <w:t>2Co 5.21</w:t>
        </w:r>
      </w:hyperlink>
      <w:r>
        <w:rPr>
          <w:lang w:val="pt_PT" w:bidi="pt_PT"/>
        </w:rPr>
        <w:t xml:space="preserve">; e </w:t>
      </w:r>
      <w:hyperlink r:id="rId1115">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9">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7">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 xml:space="preserve">) estava sendo cumprida espiritualmente (ver </w:t>
      </w:r>
      <w:hyperlink r:id="rId1200">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1">
        <w:r>
          <w:rPr>
            <w:lang w:val="pt_PT" w:bidi="pt_PT"/>
          </w:rPr>
          <w:rPr>
            <w:color w:val="0000EE"/>
            <w:u w:val="single"/>
          </w:rPr>
          <w:t>Hb 6.19–20</w:t>
        </w:r>
      </w:hyperlink>
      <w:r>
        <w:rPr>
          <w:lang w:val="pt_PT" w:bidi="pt_PT"/>
        </w:rPr>
        <w:t xml:space="preserve">; </w:t>
      </w:r>
      <w:hyperlink r:id="rId1202">
        <w:r>
          <w:rPr>
            <w:lang w:val="pt_PT" w:bidi="pt_PT"/>
          </w:rPr>
          <w:rPr>
            <w:color w:val="0000EE"/>
            <w:u w:val="single"/>
          </w:rPr>
          <w:t>9.3–14</w:t>
        </w:r>
      </w:hyperlink>
      <w:r>
        <w:rPr>
          <w:lang w:val="pt_PT" w:bidi="pt_PT"/>
        </w:rPr>
        <w:t xml:space="preserve">; </w:t>
      </w:r>
      <w:hyperlink r:id="rId1203">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3">
        <w:r>
          <w:rPr>
            <w:lang w:val="pt_PT" w:bidi="pt_PT"/>
          </w:rPr>
          <w:rPr>
            <w:color w:val="0000EE"/>
            <w:u w:val="single"/>
          </w:rPr>
          <w:t>12.6</w:t>
        </w:r>
      </w:hyperlink>
      <w:r>
        <w:rPr>
          <w:lang w:val="pt_PT" w:bidi="pt_PT"/>
        </w:rPr>
        <w:t xml:space="preserve">; </w:t>
      </w:r>
      <w:hyperlink r:id="rId712">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4">
        <w:r>
          <w:rPr>
            <w:lang w:val="pt_PT" w:bidi="pt_PT"/>
          </w:rPr>
          <w:rPr>
            <w:color w:val="0000EE"/>
            <w:u w:val="single"/>
          </w:rPr>
          <w:t>Lucas 8.2–3</w:t>
        </w:r>
      </w:hyperlink>
      <w:r>
        <w:rPr>
          <w:lang w:val="pt_PT" w:bidi="pt_PT"/>
        </w:rPr>
        <w:t>). Elas também estavam presentes no sepultamento (</w:t>
      </w:r>
      <w:hyperlink r:id="rId1205">
        <w:r>
          <w:rPr>
            <w:lang w:val="pt_PT" w:bidi="pt_PT"/>
          </w:rPr>
          <w:rPr>
            <w:color w:val="0000EE"/>
            <w:u w:val="single"/>
          </w:rPr>
          <w:t>Marcos 15.47</w:t>
        </w:r>
      </w:hyperlink>
      <w:r>
        <w:rPr>
          <w:lang w:val="pt_PT" w:bidi="pt_PT"/>
        </w:rPr>
        <w:t>) e no túmulo vazio (</w:t>
      </w:r>
      <w:hyperlink r:id="rId1206">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7">
        <w:r>
          <w:rPr>
            <w:lang w:val="pt_PT" w:bidi="pt_PT"/>
          </w:rPr>
          <w:rPr>
            <w:color w:val="0000EE"/>
            <w:u w:val="single"/>
          </w:rPr>
          <w:t>16.1</w:t>
        </w:r>
      </w:hyperlink>
      <w:r>
        <w:rPr>
          <w:lang w:val="pt_PT" w:bidi="pt_PT"/>
        </w:rPr>
        <w:t>,</w:t>
      </w:r>
      <w:hyperlink r:id="rId1208">
        <w:r>
          <w:rPr>
            <w:lang w:val="pt_PT" w:bidi="pt_PT"/>
          </w:rPr>
          <w:rPr>
            <w:color w:val="0000EE"/>
            <w:u w:val="single"/>
          </w:rPr>
          <w:t>9</w:t>
        </w:r>
      </w:hyperlink>
      <w:r>
        <w:rPr>
          <w:lang w:val="pt_PT" w:bidi="pt_PT"/>
        </w:rPr>
        <w:t xml:space="preserve">; </w:t>
      </w:r>
      <w:hyperlink r:id="rId1209">
        <w:r>
          <w:rPr>
            <w:lang w:val="pt_PT" w:bidi="pt_PT"/>
          </w:rPr>
          <w:rPr>
            <w:color w:val="0000EE"/>
            <w:u w:val="single"/>
          </w:rPr>
          <w:t>Mt 28.1</w:t>
        </w:r>
      </w:hyperlink>
      <w:r>
        <w:rPr>
          <w:lang w:val="pt_PT" w:bidi="pt_PT"/>
        </w:rPr>
        <w:t xml:space="preserve">; </w:t>
      </w:r>
      <w:hyperlink r:id="rId1210">
        <w:r>
          <w:rPr>
            <w:lang w:val="pt_PT" w:bidi="pt_PT"/>
          </w:rPr>
          <w:rPr>
            <w:color w:val="0000EE"/>
            <w:u w:val="single"/>
          </w:rPr>
          <w:t>Lc 24.10</w:t>
        </w:r>
      </w:hyperlink>
      <w:r>
        <w:rPr>
          <w:lang w:val="pt_PT" w:bidi="pt_PT"/>
        </w:rPr>
        <w:t xml:space="preserve">; </w:t>
      </w:r>
      <w:hyperlink r:id="rId1211">
        <w:r>
          <w:rPr>
            <w:lang w:val="pt_PT" w:bidi="pt_PT"/>
          </w:rPr>
          <w:rPr>
            <w:color w:val="0000EE"/>
            <w:u w:val="single"/>
          </w:rPr>
          <w:t>Jo 20.1</w:t>
        </w:r>
      </w:hyperlink>
      <w:r>
        <w:rPr>
          <w:lang w:val="pt_PT" w:bidi="pt_PT"/>
        </w:rPr>
        <w:t>,</w:t>
      </w:r>
      <w:hyperlink r:id="rId1212">
        <w:r>
          <w:rPr>
            <w:lang w:val="pt_PT" w:bidi="pt_PT"/>
          </w:rPr>
          <w:rPr>
            <w:color w:val="0000EE"/>
            <w:u w:val="single"/>
          </w:rPr>
          <w:t>11–18</w:t>
        </w:r>
      </w:hyperlink>
      <w:r>
        <w:rPr>
          <w:lang w:val="pt_PT" w:bidi="pt_PT"/>
        </w:rPr>
        <w:t>). • Maria (a mãe de Tiago, o menor): Este Tiago poderia ter sido Tiago, filho de Alfeu (</w:t>
      </w:r>
      <w:hyperlink r:id="rId1213">
        <w:r>
          <w:rPr>
            <w:lang w:val="pt_PT" w:bidi="pt_PT"/>
          </w:rPr>
          <w:rPr>
            <w:color w:val="0000EE"/>
            <w:u w:val="single"/>
          </w:rPr>
          <w:t>Marcos 3.18</w:t>
        </w:r>
      </w:hyperlink>
      <w:r>
        <w:rPr>
          <w:lang w:val="pt_PT" w:bidi="pt_PT"/>
        </w:rPr>
        <w:t xml:space="preserve">). • Salomé é mencionada apenas aqui e em </w:t>
      </w:r>
      <w:hyperlink r:id="rId1207">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4">
        <w:r>
          <w:rPr>
            <w:lang w:val="pt_PT" w:bidi="pt_PT"/>
          </w:rPr>
          <w:rPr>
            <w:color w:val="0000EE"/>
            <w:u w:val="single"/>
          </w:rPr>
          <w:t>Mateus 27.57</w:t>
        </w:r>
      </w:hyperlink>
      <w:r>
        <w:rPr>
          <w:lang w:val="pt_PT" w:bidi="pt_PT"/>
        </w:rPr>
        <w:t xml:space="preserve">; </w:t>
      </w:r>
      <w:hyperlink r:id="rId1215">
        <w:r>
          <w:rPr>
            <w:lang w:val="pt_PT" w:bidi="pt_PT"/>
          </w:rPr>
          <w:rPr>
            <w:color w:val="0000EE"/>
            <w:u w:val="single"/>
          </w:rPr>
          <w:t>Lucas 23.50–51</w:t>
        </w:r>
      </w:hyperlink>
      <w:r>
        <w:rPr>
          <w:lang w:val="pt_PT" w:bidi="pt_PT"/>
        </w:rPr>
        <w:t xml:space="preserve">; </w:t>
      </w:r>
      <w:hyperlink r:id="rId1216">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7">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8">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7">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9">
        <w:r>
          <w:rPr>
            <w:lang w:val="pt_PT" w:bidi="pt_PT"/>
          </w:rPr>
          <w:rPr>
            <w:color w:val="0000EE"/>
            <w:u w:val="single"/>
          </w:rPr>
          <w:t>João 20.2</w:t>
        </w:r>
      </w:hyperlink>
      <w:r>
        <w:rPr>
          <w:lang w:val="pt_PT" w:bidi="pt_PT"/>
        </w:rPr>
        <w:t>,</w:t>
      </w:r>
      <w:hyperlink r:id="rId1220">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1">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3">
        <w:r>
          <w:rPr>
            <w:lang w:val="pt_PT" w:bidi="pt_PT"/>
          </w:rPr>
          <w:rPr>
            <w:color w:val="0000EE"/>
            <w:u w:val="single"/>
          </w:rPr>
          <w:t>16.7</w:t>
        </w:r>
      </w:hyperlink>
      <w:r>
        <w:rPr>
          <w:lang w:val="pt_PT" w:bidi="pt_PT"/>
        </w:rPr>
        <w:t xml:space="preserve">; cp. </w:t>
      </w:r>
      <w:hyperlink r:id="rId1222">
        <w:r>
          <w:rPr>
            <w:lang w:val="pt_PT" w:bidi="pt_PT"/>
          </w:rPr>
          <w:rPr>
            <w:color w:val="0000EE"/>
            <w:u w:val="single"/>
          </w:rPr>
          <w:t>Lc 10.4</w:t>
        </w:r>
      </w:hyperlink>
      <w:r>
        <w:rPr>
          <w:lang w:val="pt_PT" w:bidi="pt_PT"/>
        </w:rPr>
        <w:t xml:space="preserve">; </w:t>
      </w:r>
      <w:hyperlink r:id="rId1223">
        <w:r>
          <w:rPr>
            <w:lang w:val="pt_PT" w:bidi="pt_PT"/>
          </w:rPr>
          <w:rPr>
            <w:color w:val="0000EE"/>
            <w:u w:val="single"/>
          </w:rPr>
          <w:t>2Rs 4.29</w:t>
        </w:r>
      </w:hyperlink>
      <w:r>
        <w:rPr>
          <w:lang w:val="pt_PT" w:bidi="pt_PT"/>
        </w:rPr>
        <w:t xml:space="preserve">) ou de forma negativa (elas falharam em entregar a mensagem). Cp. </w:t>
      </w:r>
      <w:hyperlink r:id="rId1224">
        <w:r>
          <w:rPr>
            <w:lang w:val="pt_PT" w:bidi="pt_PT"/>
          </w:rPr>
          <w:rPr>
            <w:color w:val="0000EE"/>
            <w:u w:val="single"/>
          </w:rPr>
          <w:t>Lucas 24.5–11</w:t>
        </w:r>
      </w:hyperlink>
      <w:r>
        <w:rPr>
          <w:lang w:val="pt_PT" w:bidi="pt_PT"/>
        </w:rPr>
        <w:t xml:space="preserve">; </w:t>
      </w:r>
      <w:hyperlink r:id="rId1225">
        <w:r>
          <w:rPr>
            <w:lang w:val="pt_PT" w:bidi="pt_PT"/>
          </w:rPr>
          <w:rPr>
            <w:color w:val="0000EE"/>
            <w:u w:val="single"/>
          </w:rPr>
          <w:t>João 20.1–2</w:t>
        </w:r>
      </w:hyperlink>
      <w:r>
        <w:rPr>
          <w:lang w:val="pt_PT" w:bidi="pt_PT"/>
        </w:rPr>
        <w:t>,</w:t>
      </w:r>
      <w:hyperlink r:id="rId122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3">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