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hyperlink r:id="rId13">
        <w:r>
          <w:rPr>
            <w:lang w:val="id_ID" w:bidi="id_ID"/>
          </w:rPr>
          <w:rPr>
            <w:color w:val="0000EE"/>
            <w:u w:val="single"/>
          </w:rPr>
          <w:t>1 Tawarikh 6:22–27</w:t>
        </w:r>
      </w:hyperlink>
      <w:r>
        <w:rPr>
          <w:lang w:val="id_ID" w:bidi="id_ID"/>
        </w:rPr>
        <w:t>). Setelah bangsa Israel menaklukkan Tanah Perjanjian, orang Lewi menerima kota-kota yang terletak di wilayah suku-suku lain, termasuk di wilayah Efraim (</w:t>
      </w:r>
      <w:hyperlink r:id="rId14">
        <w:r>
          <w:rPr>
            <w:lang w:val="id_ID" w:bidi="id_ID"/>
          </w:rPr>
          <w:rPr>
            <w:color w:val="0000EE"/>
            <w:u w:val="single"/>
          </w:rPr>
          <w:t>Yosua 21:20</w:t>
        </w:r>
      </w:hyperlink>
      <w:r>
        <w:rPr>
          <w:lang w:val="id_ID" w:bidi="id_ID"/>
        </w:rPr>
        <w:t>).</w:t>
      </w:r>
    </w:p>
    <w:p>
      <w:pPr>
        <w:pStyle w:val="ListBullet"/>
        <w:spacing w:line="240" w:lineRule="auto"/>
        <w:ind w:left="720"/>
      </w:pPr>
      <w:r>
        <w:rPr>
          <w:lang w:val="id_ID" w:bidi="id_ID"/>
        </w:rPr>
      </w:r>
      <w:r>
        <w:rPr>
          <w:lang w:val="id_ID" w:bidi="id_ID"/>
        </w:rPr>
        <w:t>Kota asal Elkana adalah dari Rama (</w:t>
      </w:r>
      <w:hyperlink r:id="rId15">
        <w:r>
          <w:rPr>
            <w:lang w:val="id_ID" w:bidi="id_ID"/>
          </w:rPr>
          <w:rPr>
            <w:color w:val="0000EE"/>
            <w:u w:val="single"/>
          </w:rPr>
          <w:t>1 Samuel 2:11</w:t>
        </w:r>
      </w:hyperlink>
      <w:r>
        <w:rPr>
          <w:lang w:val="id_ID" w:bidi="id_ID"/>
        </w:rPr>
        <w:t xml:space="preserve">). Jangan bingungkan Rama ini dengan kota lain yang bernama Rama yang berada di tanah Benyamin (lihat </w:t>
      </w:r>
      <w:hyperlink r:id="rId16">
        <w:r>
          <w:rPr>
            <w:lang w:val="id_ID" w:bidi="id_ID"/>
          </w:rPr>
          <w:rPr>
            <w:color w:val="0000EE"/>
            <w:u w:val="single"/>
          </w:rPr>
          <w:t>Yosua 18:25</w:t>
        </w:r>
      </w:hyperlink>
      <w:r>
        <w:rPr>
          <w:lang w:val="id_ID" w:bidi="id_ID"/>
        </w:rPr>
        <w:t xml:space="preserve">; </w:t>
      </w:r>
      <w:hyperlink r:id="rId17">
        <w:r>
          <w:rPr>
            <w:lang w:val="id_ID" w:bidi="id_ID"/>
          </w:rPr>
          <w:rPr>
            <w:color w:val="0000EE"/>
            <w:u w:val="single"/>
          </w:rPr>
          <w:t>Hakim-Hakim 19:13</w:t>
        </w:r>
      </w:hyperlink>
      <w:r>
        <w:rPr>
          <w:lang w:val="id_ID" w:bidi="id_ID"/>
        </w:rPr>
        <w:t xml:space="preserve">; </w:t>
      </w:r>
      <w:hyperlink r:id="rId18">
        <w:r>
          <w:rPr>
            <w:lang w:val="id_ID" w:bidi="id_ID"/>
          </w:rPr>
          <w:rPr>
            <w:color w:val="0000EE"/>
            <w:u w:val="single"/>
          </w:rPr>
          <w:t>Matius 2:18</w:t>
        </w:r>
      </w:hyperlink>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hyperlink r:id="rId19">
        <w:r>
          <w:rPr>
            <w:lang w:val="id_ID" w:bidi="id_ID"/>
          </w:rPr>
          <w:rPr>
            <w:color w:val="0000EE"/>
            <w:u w:val="single"/>
          </w:rPr>
          <w:t>1 Tawarikh 6:35</w:t>
        </w:r>
      </w:hyperlink>
      <w:r>
        <w:rPr>
          <w:lang w:val="id_ID" w:bidi="id_ID"/>
        </w:rPr>
        <w:t>). Saul pertama kali bertemu Samuel di Zuf ketika ia sedang mencari keledai-keledai milik ayahnya (</w:t>
      </w:r>
      <w:hyperlink r:id="rId20">
        <w:r>
          <w:rPr>
            <w:lang w:val="id_ID" w:bidi="id_ID"/>
          </w:rPr>
          <w:rPr>
            <w:color w:val="0000EE"/>
            <w:u w:val="single"/>
          </w:rPr>
          <w:t>1 Samuel 9:5</w:t>
        </w:r>
      </w:hyperlink>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hyperlink r:id="rId21">
        <w:r>
          <w:rPr>
            <w:lang w:val="id_ID" w:bidi="id_ID"/>
          </w:rPr>
          <w:rPr>
            <w:color w:val="0000EE"/>
            <w:u w:val="single"/>
          </w:rPr>
          <w:t>1 Samuel 1:6–7</w:t>
        </w:r>
      </w:hyperlink>
      <w:r>
        <w:rPr>
          <w:lang w:val="id_ID" w:bidi="id_ID"/>
        </w:rPr>
        <w:t xml:space="preserve">; </w:t>
      </w:r>
      <w:hyperlink r:id="rId22">
        <w:r>
          <w:rPr>
            <w:lang w:val="id_ID" w:bidi="id_ID"/>
          </w:rPr>
          <w:rPr>
            <w:color w:val="0000EE"/>
            <w:u w:val="single"/>
          </w:rPr>
          <w:t>Kejadian 16</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hyperlink r:id="rId25">
        <w:r>
          <w:rPr>
            <w:lang w:val="id_ID" w:bidi="id_ID"/>
          </w:rPr>
          <w:rPr>
            <w:color w:val="0000EE"/>
            <w:u w:val="single"/>
          </w:rPr>
          <w:t>Kel. 23:14–17</w:t>
        </w:r>
      </w:hyperlink>
      <w:r>
        <w:rPr>
          <w:lang w:val="id_ID" w:bidi="id_ID"/>
        </w:rPr>
        <w:t>). • Menurut hukum Allah, bangsa Israel harus mempersembahkan korban di tempat suci yang dipilih Allah (</w:t>
      </w:r>
      <w:hyperlink r:id="rId26">
        <w:r>
          <w:rPr>
            <w:lang w:val="id_ID" w:bidi="id_ID"/>
          </w:rPr>
          <w:rPr>
            <w:color w:val="0000EE"/>
            <w:u w:val="single"/>
          </w:rPr>
          <w:t>Ul. 12:1–28</w:t>
        </w:r>
      </w:hyperlink>
      <w:r>
        <w:rPr>
          <w:lang w:val="id_ID" w:bidi="id_ID"/>
        </w:rPr>
        <w:t>). Sejak zaman Yosua (</w:t>
      </w:r>
      <w:hyperlink r:id="rId27">
        <w:r>
          <w:rPr>
            <w:lang w:val="id_ID" w:bidi="id_ID"/>
          </w:rPr>
          <w:rPr>
            <w:color w:val="0000EE"/>
            <w:u w:val="single"/>
          </w:rPr>
          <w:t>Yos. 18:1</w:t>
        </w:r>
      </w:hyperlink>
      <w:r>
        <w:rPr>
          <w:lang w:val="id_ID" w:bidi="id_ID"/>
        </w:rPr>
        <w:t>) hingga era Samuel, tempat kudus Allah—Kemah Suci—berada di Silo, sebuah kota di Efraim, sekitar 8,5 mil di utara Betel, di jalan menuju Sikhem. Raja Daud akhirnya memindahkannya ke Yerusalem (</w:t>
      </w:r>
      <w:hyperlink r:id="rId28">
        <w:r>
          <w:rPr>
            <w:lang w:val="id_ID" w:bidi="id_ID"/>
          </w:rPr>
          <w:rPr>
            <w:color w:val="0000EE"/>
            <w:u w:val="single"/>
          </w:rPr>
          <w:t>2Sam. 6</w:t>
        </w:r>
      </w:hyperlink>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hyperlink r:id="rId29">
        <w:r>
          <w:rPr>
            <w:lang w:val="id_ID" w:bidi="id_ID"/>
          </w:rPr>
          <w:rPr>
            <w:color w:val="0000EE"/>
            <w:u w:val="single"/>
          </w:rPr>
          <w:t>1Sam. 17:45</w:t>
        </w:r>
      </w:hyperlink>
      <w:r>
        <w:rPr>
          <w:lang w:val="id_ID" w:bidi="id_ID"/>
        </w:rPr>
        <w:t xml:space="preserve">), atau tentara asing yang diutus untuk melaksanakan tujuan Tuhan (misalnya, </w:t>
      </w:r>
      <w:hyperlink r:id="rId30">
        <w:r>
          <w:rPr>
            <w:lang w:val="id_ID" w:bidi="id_ID"/>
          </w:rPr>
          <w:rPr>
            <w:color w:val="0000EE"/>
            <w:u w:val="single"/>
          </w:rPr>
          <w:t>Yes. 9:11–13</w:t>
        </w:r>
      </w:hyperlink>
      <w:r>
        <w:rPr>
          <w:lang w:val="id_ID" w:bidi="id_ID"/>
        </w:rPr>
        <w:t xml:space="preserve">). Namun, paling sering istilah ini merujuk pada bala tentara malaikat Allah yang diutus dari surga untuk menjalankan perintah-Nya dan berperang di bumi (misalnya, </w:t>
      </w:r>
      <w:hyperlink r:id="rId31">
        <w:r>
          <w:rPr>
            <w:lang w:val="id_ID" w:bidi="id_ID"/>
          </w:rPr>
          <w:rPr>
            <w:color w:val="0000EE"/>
            <w:u w:val="single"/>
          </w:rPr>
          <w:t>2Raj. 6:17</w:t>
        </w:r>
      </w:hyperlink>
      <w:r>
        <w:rPr>
          <w:lang w:val="id_ID" w:bidi="id_ID"/>
        </w:rPr>
        <w:t>). Penunjukan ini mengantisipasi peran Allah sebagai pejuang perkasa dalam peristiwa yang melibatkan Tabut Perjanjian dan orang Filistin (</w:t>
      </w:r>
      <w:hyperlink r:id="rId32">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hyperlink r:id="rId33">
        <w:r>
          <w:rPr>
            <w:lang w:val="id_ID" w:bidi="id_ID"/>
          </w:rPr>
          <w:rPr>
            <w:color w:val="0000EE"/>
            <w:u w:val="single"/>
          </w:rPr>
          <w:t>Im. 7:11–34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hyperlink r:id="rId34">
        <w:r>
          <w:rPr>
            <w:lang w:val="id_ID" w:bidi="id_ID"/>
          </w:rPr>
          <w:rPr>
            <w:color w:val="0000EE"/>
            <w:u w:val="single"/>
          </w:rPr>
          <w:t>1Sam. 1:9</w:t>
        </w:r>
      </w:hyperlink>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hyperlink r:id="rId35">
        <w:r>
          <w:rPr>
            <w:lang w:val="id_ID" w:bidi="id_ID"/>
          </w:rPr>
          <w:rPr>
            <w:color w:val="0000EE"/>
            <w:u w:val="single"/>
          </w:rPr>
          <w:t>Bil. 6:1–21</w:t>
        </w:r>
      </w:hyperlink>
      <w:r>
        <w:rPr>
          <w:lang w:val="id_ID" w:bidi="id_ID"/>
        </w:rPr>
        <w:t xml:space="preserve">). Hana mungkin berharap anaknya akan menjadi seperti Simson (bdk. </w:t>
      </w:r>
      <w:hyperlink r:id="rId36">
        <w:r>
          <w:rPr>
            <w:lang w:val="id_ID" w:bidi="id_ID"/>
          </w:rPr>
          <w:rPr>
            <w:color w:val="0000EE"/>
            <w:u w:val="single"/>
          </w:rPr>
          <w:t>Hak. 13</w:t>
        </w:r>
      </w:hyperlink>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hyperlink r:id="rId37">
        <w:r>
          <w:rPr>
            <w:lang w:val="id_ID" w:bidi="id_ID"/>
          </w:rPr>
          <w:rPr>
            <w:color w:val="0000EE"/>
            <w:u w:val="single"/>
          </w:rPr>
          <w:t>Kisah.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hyperlink r:id="rId38">
        <w:r>
          <w:rPr>
            <w:lang w:val="id_ID" w:bidi="id_ID"/>
          </w:rPr>
          <w:rPr>
            <w:color w:val="0000EE"/>
            <w:u w:val="single"/>
          </w:rPr>
          <w:t>2Kor. 6:15</w:t>
        </w:r>
      </w:hyperlink>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hyperlink r:id="rId39">
        <w:r>
          <w:rPr>
            <w:lang w:val="id_ID" w:bidi="id_ID"/>
          </w:rPr>
          <w:rPr>
            <w:color w:val="0000EE"/>
            <w:u w:val="single"/>
          </w:rPr>
          <w:t>Kej. 27:1–40</w:t>
        </w:r>
      </w:hyperlink>
      <w:r>
        <w:rPr>
          <w:lang w:val="id_ID" w:bidi="id_ID"/>
        </w:rPr>
        <w:t xml:space="preserve">; </w:t>
      </w:r>
      <w:hyperlink r:id="rId40">
        <w:r>
          <w:rPr>
            <w:lang w:val="id_ID" w:bidi="id_ID"/>
          </w:rPr>
          <w:rPr>
            <w:color w:val="0000EE"/>
            <w:u w:val="single"/>
          </w:rPr>
          <w:t>28:1–4</w:t>
        </w:r>
      </w:hyperlink>
      <w:r>
        <w:rPr>
          <w:lang w:val="id_ID" w:bidi="id_ID"/>
        </w:rPr>
        <w:t xml:space="preserve">; </w:t>
      </w:r>
      <w:hyperlink r:id="rId41">
        <w:r>
          <w:rPr>
            <w:lang w:val="id_ID" w:bidi="id_ID"/>
          </w:rPr>
          <w:rPr>
            <w:color w:val="0000EE"/>
            <w:u w:val="single"/>
          </w:rPr>
          <w:t>32:22–32</w:t>
        </w:r>
      </w:hyperlink>
      <w:r>
        <w:rPr>
          <w:lang w:val="id_ID" w:bidi="id_ID"/>
        </w:rPr>
        <w:t xml:space="preserve">; </w:t>
      </w:r>
      <w:hyperlink r:id="rId42">
        <w:r>
          <w:rPr>
            <w:lang w:val="id_ID" w:bidi="id_ID"/>
          </w:rPr>
          <w:rPr>
            <w:color w:val="0000EE"/>
            <w:u w:val="single"/>
          </w:rPr>
          <w:t>48:1–49:28</w:t>
        </w:r>
      </w:hyperlink>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hyperlink r:id="rId43">
        <w:r>
          <w:rPr>
            <w:lang w:val="id_ID" w:bidi="id_ID"/>
          </w:rPr>
          <w:rPr>
            <w:color w:val="0000EE"/>
            <w:u w:val="single"/>
          </w:rPr>
          <w:t>Bil. 30:12–14</w:t>
        </w:r>
      </w:hyperlink>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hyperlink r:id="rId44">
        <w:r>
          <w:rPr>
            <w:lang w:val="id_ID" w:bidi="id_ID"/>
          </w:rPr>
          <w:rPr>
            <w:color w:val="0000EE"/>
            <w:u w:val="single"/>
          </w:rPr>
          <w:t>1 Samuel 2:10</w:t>
        </w:r>
      </w:hyperlink>
      <w:r>
        <w:rPr>
          <w:lang w:val="id_ID" w:bidi="id_ID"/>
        </w:rPr>
        <w:t xml:space="preserve">. Tanduk binatang yang kuat, seperti lembu atau banteng, merupakan lambang kekuatan. Tanduk itu diangkat sebagai tanda kemenangan setelah mengalahkan musuh (lihat juga </w:t>
      </w:r>
      <w:hyperlink r:id="rId45">
        <w:r>
          <w:rPr>
            <w:lang w:val="id_ID" w:bidi="id_ID"/>
          </w:rPr>
          <w:rPr>
            <w:color w:val="0000EE"/>
            <w:u w:val="single"/>
          </w:rPr>
          <w:t>1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hyperlink r:id="rId46">
        <w:r>
          <w:rPr>
            <w:lang w:val="id_ID" w:bidi="id_ID"/>
          </w:rPr>
          <w:rPr>
            <w:color w:val="0000EE"/>
            <w:u w:val="single"/>
          </w:rPr>
          <w:t>1Sam. 2:1–2</w:t>
        </w:r>
      </w:hyperlink>
      <w:r>
        <w:rPr>
          <w:lang w:val="id_ID" w:bidi="id_ID"/>
        </w:rPr>
        <w:t>), kesanggupan-Nya untuk membalikkan nasib (</w:t>
      </w:r>
      <w:hyperlink r:id="rId47">
        <w:r>
          <w:rPr>
            <w:lang w:val="id_ID" w:bidi="id_ID"/>
          </w:rPr>
          <w:rPr>
            <w:color w:val="0000EE"/>
            <w:u w:val="single"/>
          </w:rPr>
          <w:t>1Sam. 2:3–9</w:t>
        </w:r>
      </w:hyperlink>
      <w:r>
        <w:rPr>
          <w:lang w:val="id_ID" w:bidi="id_ID"/>
        </w:rPr>
        <w:t>), dan kuasa-Nya untuk memperkuat raja yang dipilih-Nya (</w:t>
      </w:r>
      <w:hyperlink r:id="rId44">
        <w:r>
          <w:rPr>
            <w:lang w:val="id_ID" w:bidi="id_ID"/>
          </w:rPr>
          <w:rPr>
            <w:color w:val="0000EE"/>
            <w:u w:val="single"/>
          </w:rPr>
          <w:t>1Sam. 2:10</w:t>
        </w:r>
      </w:hyperlink>
      <w:r>
        <w:rPr>
          <w:lang w:val="id_ID" w:bidi="id_ID"/>
        </w:rPr>
        <w:t>). Seperti Nyanyian Pujian Maria (</w:t>
      </w:r>
      <w:hyperlink r:id="rId48">
        <w:r>
          <w:rPr>
            <w:lang w:val="id_ID" w:bidi="id_ID"/>
          </w:rPr>
          <w:rPr>
            <w:color w:val="0000EE"/>
            <w:u w:val="single"/>
          </w:rPr>
          <w:t>Lukas 1:46–55</w:t>
        </w:r>
      </w:hyperlink>
      <w:r>
        <w:rPr>
          <w:lang w:val="id_ID" w:bidi="id_ID"/>
        </w:rPr>
        <w:t>), Doa Hana menekankan bahwa Allah merendahkan orang kaya dan berkuasa serta meninggikan orang miskin dan tertindas (</w:t>
      </w:r>
      <w:hyperlink r:id="rId49">
        <w:r>
          <w:rPr>
            <w:lang w:val="id_ID" w:bidi="id_ID"/>
          </w:rPr>
          <w:rPr>
            <w:color w:val="0000EE"/>
            <w:u w:val="single"/>
          </w:rPr>
          <w:t>1Sam. 2:7–8</w:t>
        </w:r>
      </w:hyperlink>
      <w:r>
        <w:rPr>
          <w:lang w:val="id_ID" w:bidi="id_ID"/>
        </w:rPr>
        <w:t xml:space="preserve">; </w:t>
      </w:r>
      <w:hyperlink r:id="rId50">
        <w:r>
          <w:rPr>
            <w:lang w:val="id_ID" w:bidi="id_ID"/>
          </w:rPr>
          <w:rPr>
            <w:color w:val="0000EE"/>
            <w:u w:val="single"/>
          </w:rPr>
          <w:t>Lukas 1:52–53</w:t>
        </w:r>
      </w:hyperlink>
      <w:r>
        <w:rPr>
          <w:lang w:val="id_ID" w:bidi="id_ID"/>
        </w:rPr>
        <w:t xml:space="preserve">). Doa Daud dalam </w:t>
      </w:r>
      <w:hyperlink r:id="rId51">
        <w:r>
          <w:rPr>
            <w:lang w:val="id_ID" w:bidi="id_ID"/>
          </w:rPr>
          <w:rPr>
            <w:color w:val="0000EE"/>
            <w:u w:val="single"/>
          </w:rPr>
          <w:t>2Sam. 22</w:t>
        </w:r>
      </w:hyperlink>
      <w:r>
        <w:rPr>
          <w:lang w:val="id_ID" w:bidi="id_ID"/>
        </w:rPr>
        <w:t xml:space="preserve"> adalah pernyataan indah lainnya tentang kuasa penyelamatan Allah yang berkaitan dengan raja pilihan-Nya (</w:t>
      </w:r>
      <w:hyperlink r:id="rId44">
        <w:r>
          <w:rPr>
            <w:lang w:val="id_ID" w:bidi="id_ID"/>
          </w:rPr>
          <w:rPr>
            <w:color w:val="0000EE"/>
            <w:u w:val="single"/>
          </w:rPr>
          <w:t>1Sam. 2:10</w:t>
        </w:r>
      </w:hyperlink>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hyperlink r:id="rId52">
        <w:r>
          <w:rPr>
            <w:lang w:val="id_ID" w:bidi="id_ID"/>
          </w:rPr>
          <w:rPr>
            <w:color w:val="0000EE"/>
            <w:u w:val="single"/>
          </w:rPr>
          <w:t>2Sam. 7:22</w:t>
        </w:r>
      </w:hyperlink>
      <w:r>
        <w:rPr>
          <w:lang w:val="id_ID" w:bidi="id_ID"/>
        </w:rPr>
        <w:t xml:space="preserve">). • Gunung batu (bdk. </w:t>
      </w:r>
      <w:hyperlink r:id="rId53">
        <w:r>
          <w:rPr>
            <w:lang w:val="id_ID" w:bidi="id_ID"/>
          </w:rPr>
          <w:rPr>
            <w:color w:val="0000EE"/>
            <w:u w:val="single"/>
          </w:rPr>
          <w:t>2Sam. 22:2–3</w:t>
        </w:r>
      </w:hyperlink>
      <w:r>
        <w:rPr>
          <w:lang w:val="id_ID" w:bidi="id_ID"/>
        </w:rPr>
        <w:t xml:space="preserve">, </w:t>
      </w:r>
      <w:hyperlink r:id="rId54">
        <w:r>
          <w:rPr>
            <w:lang w:val="id_ID" w:bidi="id_ID"/>
          </w:rPr>
          <w:rPr>
            <w:color w:val="0000EE"/>
            <w:u w:val="single"/>
          </w:rPr>
          <w:t>32</w:t>
        </w:r>
      </w:hyperlink>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hyperlink r:id="rId21">
        <w:r>
          <w:rPr>
            <w:lang w:val="id_ID" w:bidi="id_ID"/>
          </w:rPr>
          <w:rPr>
            <w:color w:val="0000EE"/>
            <w:u w:val="single"/>
          </w:rPr>
          <w:t>1Sam. 1:6–7</w:t>
        </w:r>
      </w:hyperlink>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hyperlink r:id="rId55">
        <w:r>
          <w:rPr>
            <w:lang w:val="id_ID" w:bidi="id_ID"/>
          </w:rPr>
          <w:rPr>
            <w:color w:val="0000EE"/>
            <w:u w:val="single"/>
          </w:rPr>
          <w:t>1Sam. 1:7</w:t>
        </w:r>
      </w:hyperlink>
      <w:r>
        <w:rPr>
          <w:lang w:val="id_ID" w:bidi="id_ID"/>
        </w:rPr>
        <w:t xml:space="preserve">, </w:t>
      </w:r>
      <w:hyperlink r:id="rId56">
        <w:r>
          <w:rPr>
            <w:lang w:val="id_ID" w:bidi="id_ID"/>
          </w:rPr>
          <w:rPr>
            <w:color w:val="0000EE"/>
            <w:u w:val="single"/>
          </w:rPr>
          <w:t>18</w:t>
        </w:r>
      </w:hyperlink>
      <w:r>
        <w:rPr>
          <w:lang w:val="id_ID" w:bidi="id_ID"/>
        </w:rPr>
        <w:t xml:space="preserve">. • Frasa "tujuh anak" secara puitis berarti bahwa perempuan yang tidak memiliki anak akan diberkati dengan rumah yang penuh dengan anak-anak (bdk. </w:t>
      </w:r>
      <w:hyperlink r:id="rId57">
        <w:r>
          <w:rPr>
            <w:lang w:val="id_ID" w:bidi="id_ID"/>
          </w:rPr>
          <w:rPr>
            <w:color w:val="0000EE"/>
            <w:u w:val="single"/>
          </w:rPr>
          <w:t>1Sam.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hyperlink r:id="rId58">
        <w:r>
          <w:rPr>
            <w:lang w:val="id_ID" w:bidi="id_ID"/>
          </w:rPr>
          <w:rPr>
            <w:color w:val="0000EE"/>
            <w:u w:val="single"/>
          </w:rPr>
          <w:t>Mzm. 113:7–9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hyperlink r:id="rId59">
        <w:r>
          <w:rPr>
            <w:lang w:val="id_ID" w:bidi="id_ID"/>
          </w:rPr>
          <w:rPr>
            <w:color w:val="0000EE"/>
            <w:u w:val="single"/>
          </w:rPr>
          <w:t>1Sam. 2:4–8</w:t>
        </w:r>
      </w:hyperlink>
      <w:r>
        <w:rPr>
          <w:lang w:val="id_ID" w:bidi="id_ID"/>
        </w:rPr>
        <w:t>), melindungi orang yang setia (</w:t>
      </w:r>
      <w:hyperlink r:id="rId60">
        <w:r>
          <w:rPr>
            <w:lang w:val="id_ID" w:bidi="id_ID"/>
          </w:rPr>
          <w:rPr>
            <w:color w:val="0000EE"/>
            <w:u w:val="single"/>
          </w:rPr>
          <w:t>1Sam. 2:9</w:t>
        </w:r>
      </w:hyperlink>
      <w:r>
        <w:rPr>
          <w:lang w:val="id_ID" w:bidi="id_ID"/>
        </w:rPr>
        <w:t>), menghakimi orang fasik, dan memberikan kekuatan kepada raja yang diurapi-Nya (</w:t>
      </w:r>
      <w:hyperlink r:id="rId4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hyperlink r:id="rId61">
        <w:r>
          <w:rPr>
            <w:lang w:val="id_ID" w:bidi="id_ID"/>
          </w:rPr>
          <w:rPr>
            <w:color w:val="0000EE"/>
            <w:u w:val="single"/>
          </w:rPr>
          <w:t>1Sam. 2:4–9</w:t>
        </w:r>
      </w:hyperlink>
      <w:r>
        <w:rPr>
          <w:lang w:val="id_ID" w:bidi="id_ID"/>
        </w:rPr>
        <w:t xml:space="preserve"> dengan menggunakan kekuatan yang diberikan Allah untuk memelihara orang-orang yang tertindas, lapar, dan mandul (lihat </w:t>
      </w:r>
      <w:hyperlink r:id="rId62">
        <w:r>
          <w:rPr>
            <w:lang w:val="id_ID" w:bidi="id_ID"/>
          </w:rPr>
          <w:rPr>
            <w:color w:val="0000EE"/>
            <w:u w:val="single"/>
          </w:rPr>
          <w:t>Mzm. 72:1–4</w:t>
        </w:r>
      </w:hyperlink>
      <w:r>
        <w:rPr>
          <w:lang w:val="id_ID" w:bidi="id_ID"/>
        </w:rPr>
        <w:t xml:space="preserve">, </w:t>
      </w:r>
      <w:hyperlink r:id="rId63">
        <w:r>
          <w:rPr>
            <w:lang w:val="id_ID" w:bidi="id_ID"/>
          </w:rPr>
          <w:rPr>
            <w:color w:val="0000EE"/>
            <w:u w:val="single"/>
          </w:rPr>
          <w:t>12–14</w:t>
        </w:r>
      </w:hyperlink>
      <w:r>
        <w:rPr>
          <w:lang w:val="id_ID" w:bidi="id_ID"/>
        </w:rPr>
        <w:t xml:space="preserve">; </w:t>
      </w:r>
      <w:hyperlink r:id="rId64">
        <w:r>
          <w:rPr>
            <w:lang w:val="id_ID" w:bidi="id_ID"/>
          </w:rPr>
          <w:rPr>
            <w:color w:val="0000EE"/>
            <w:u w:val="single"/>
          </w:rPr>
          <w:t>Ams. 31:8–9</w:t>
        </w:r>
      </w:hyperlink>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hyperlink r:id="rId65">
        <w:r>
          <w:rPr>
            <w:lang w:val="id_ID" w:bidi="id_ID"/>
          </w:rPr>
          <w:rPr>
            <w:color w:val="0000EE"/>
            <w:u w:val="single"/>
          </w:rPr>
          <w:t>1Sam. 12:3–5</w:t>
        </w:r>
      </w:hyperlink>
      <w:r>
        <w:rPr>
          <w:lang w:val="id_ID" w:bidi="id_ID"/>
        </w:rPr>
        <w:t xml:space="preserve">; </w:t>
      </w:r>
      <w:hyperlink r:id="rId66">
        <w:r>
          <w:rPr>
            <w:lang w:val="id_ID" w:bidi="id_ID"/>
          </w:rPr>
          <w:rPr>
            <w:color w:val="0000EE"/>
            <w:u w:val="single"/>
          </w:rPr>
          <w:t>24:6</w:t>
        </w:r>
      </w:hyperlink>
      <w:r>
        <w:rPr>
          <w:lang w:val="id_ID" w:bidi="id_ID"/>
        </w:rPr>
        <w:t xml:space="preserve">, </w:t>
      </w:r>
      <w:hyperlink r:id="rId67">
        <w:r>
          <w:rPr>
            <w:lang w:val="id_ID" w:bidi="id_ID"/>
          </w:rPr>
          <w:rPr>
            <w:color w:val="0000EE"/>
            <w:u w:val="single"/>
          </w:rPr>
          <w:t>10</w:t>
        </w:r>
      </w:hyperlink>
      <w:r>
        <w:rPr>
          <w:lang w:val="id_ID" w:bidi="id_ID"/>
        </w:rPr>
        <w:t xml:space="preserve">; </w:t>
      </w:r>
      <w:hyperlink r:id="rId68">
        <w:r>
          <w:rPr>
            <w:lang w:val="id_ID" w:bidi="id_ID"/>
          </w:rPr>
          <w:rPr>
            <w:color w:val="0000EE"/>
            <w:u w:val="single"/>
          </w:rPr>
          <w:t>Mzm. 132:17</w:t>
        </w:r>
      </w:hyperlink>
      <w:r>
        <w:rPr>
          <w:lang w:val="id_ID" w:bidi="id_ID"/>
        </w:rPr>
        <w:t xml:space="preserve">; </w:t>
      </w:r>
      <w:hyperlink r:id="rId69">
        <w:r>
          <w:rPr>
            <w:lang w:val="id_ID" w:bidi="id_ID"/>
          </w:rPr>
          <w:rPr>
            <w:color w:val="0000EE"/>
            <w:u w:val="single"/>
          </w:rPr>
          <w:t>Dan.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hyperlink r:id="rId70">
        <w:r>
          <w:rPr>
            <w:lang w:val="id_ID" w:bidi="id_ID"/>
          </w:rPr>
          <w:rPr>
            <w:color w:val="0000EE"/>
            <w:u w:val="single"/>
          </w:rPr>
          <w:t>Yer.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hyperlink r:id="rId71">
        <w:r>
          <w:rPr>
            <w:lang w:val="id_ID" w:bidi="id_ID"/>
          </w:rPr>
          <w:rPr>
            <w:color w:val="0000EE"/>
            <w:u w:val="single"/>
          </w:rPr>
          <w:t>Bil. 6:19</w:t>
        </w:r>
      </w:hyperlink>
      <w:r>
        <w:rPr>
          <w:lang w:val="id_ID" w:bidi="id_ID"/>
        </w:rPr>
        <w:t>). Namun, anak-anak Eli mengabaikan perintah Allah (</w:t>
      </w:r>
      <w:hyperlink r:id="rId72">
        <w:r>
          <w:rPr>
            <w:lang w:val="id_ID" w:bidi="id_ID"/>
          </w:rPr>
          <w:rPr>
            <w:color w:val="0000EE"/>
            <w:u w:val="single"/>
          </w:rPr>
          <w:t>1Sam. 2:13–14</w:t>
        </w:r>
      </w:hyperlink>
      <w:r>
        <w:rPr>
          <w:lang w:val="id_ID" w:bidi="id_ID"/>
        </w:rPr>
        <w:t xml:space="preserve">, </w:t>
      </w:r>
      <w:hyperlink r:id="rId73">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hyperlink r:id="rId74">
        <w:r>
          <w:rPr>
            <w:lang w:val="id_ID" w:bidi="id_ID"/>
          </w:rPr>
          <w:rPr>
            <w:color w:val="0000EE"/>
            <w:u w:val="single"/>
          </w:rPr>
          <w:t>Im.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hyperlink r:id="rId75">
        <w:r>
          <w:rPr>
            <w:lang w:val="id_ID" w:bidi="id_ID"/>
          </w:rPr>
          <w:rPr>
            <w:color w:val="0000EE"/>
            <w:u w:val="single"/>
          </w:rPr>
          <w:t>Bil. 3:4</w:t>
        </w:r>
      </w:hyperlink>
      <w:r>
        <w:rPr>
          <w:lang w:val="id_ID" w:bidi="id_ID"/>
        </w:rPr>
        <w:t xml:space="preserve">; </w:t>
      </w:r>
      <w:hyperlink r:id="rId76">
        <w:r>
          <w:rPr>
            <w:lang w:val="id_ID" w:bidi="id_ID"/>
          </w:rPr>
          <w:rPr>
            <w:color w:val="0000EE"/>
            <w:u w:val="single"/>
          </w:rPr>
          <w:t>8:19</w:t>
        </w:r>
      </w:hyperlink>
      <w:r>
        <w:rPr>
          <w:lang w:val="id_ID" w:bidi="id_ID"/>
        </w:rPr>
        <w:t xml:space="preserve">, </w:t>
      </w:r>
      <w:hyperlink r:id="rId77">
        <w:r>
          <w:rPr>
            <w:lang w:val="id_ID" w:bidi="id_ID"/>
          </w:rPr>
          <w:rPr>
            <w:color w:val="0000EE"/>
            <w:u w:val="single"/>
          </w:rPr>
          <w:t>24</w:t>
        </w:r>
      </w:hyperlink>
      <w:r>
        <w:rPr>
          <w:lang w:val="id_ID" w:bidi="id_ID"/>
        </w:rPr>
        <w:t xml:space="preserve">; </w:t>
      </w:r>
      <w:hyperlink r:id="rId78">
        <w:r>
          <w:rPr>
            <w:lang w:val="id_ID" w:bidi="id_ID"/>
          </w:rPr>
          <w:rPr>
            <w:color w:val="0000EE"/>
            <w:u w:val="single"/>
          </w:rPr>
          <w:t>Ul. 18:7</w:t>
        </w:r>
      </w:hyperlink>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hyperlink r:id="rId79">
        <w:r>
          <w:rPr>
            <w:lang w:val="id_ID" w:bidi="id_ID"/>
          </w:rPr>
          <w:rPr>
            <w:color w:val="0000EE"/>
            <w:u w:val="single"/>
          </w:rPr>
          <w:t>Bil. 6:23–27</w:t>
        </w:r>
      </w:hyperlink>
      <w:r>
        <w:rPr>
          <w:lang w:val="id_ID" w:bidi="id_ID"/>
        </w:rPr>
        <w:t xml:space="preserve">; </w:t>
      </w:r>
      <w:hyperlink r:id="rId80">
        <w:r>
          <w:rPr>
            <w:lang w:val="id_ID" w:bidi="id_ID"/>
          </w:rPr>
          <w:rPr>
            <w:color w:val="0000EE"/>
            <w:u w:val="single"/>
          </w:rPr>
          <w:t>Ul. 10:8</w:t>
        </w:r>
      </w:hyperlink>
      <w:r>
        <w:rPr>
          <w:lang w:val="id_ID" w:bidi="id_ID"/>
        </w:rPr>
        <w:t xml:space="preserve">; </w:t>
      </w:r>
      <w:hyperlink r:id="rId81">
        <w:r>
          <w:rPr>
            <w:lang w:val="id_ID" w:bidi="id_ID"/>
          </w:rPr>
          <w:rPr>
            <w:color w:val="0000EE"/>
            <w:u w:val="single"/>
          </w:rPr>
          <w:t>1Taw. 23:13</w:t>
        </w:r>
      </w:hyperlink>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hyperlink r:id="rId8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hyperlink r:id="rId83">
        <w:r>
          <w:rPr>
            <w:lang w:val="id_ID" w:bidi="id_ID"/>
          </w:rPr>
          <w:rPr>
            <w:color w:val="0000EE"/>
            <w:u w:val="single"/>
          </w:rPr>
          <w:t>2:29</w:t>
        </w:r>
      </w:hyperlink>
      <w:r>
        <w:rPr>
          <w:lang w:val="id_ID" w:bidi="id_ID"/>
        </w:rPr>
        <w:t xml:space="preserve">) menunjukkan bahwa ia telah membesarkan mereka tanpa disiplin (1Sam. </w:t>
      </w:r>
      <w:hyperlink r:id="rId84">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hyperlink r:id="rId85">
        <w:r>
          <w:rPr>
            <w:lang w:val="id_ID" w:bidi="id_ID"/>
          </w:rPr>
          <w:rPr>
            <w:color w:val="0000EE"/>
            <w:u w:val="single"/>
          </w:rPr>
          <w:t>1Sam. 2:22</w:t>
        </w:r>
      </w:hyperlink>
      <w:r>
        <w:rPr>
          <w:lang w:val="id_ID" w:bidi="id_ID"/>
        </w:rPr>
        <w:t>) dan kerakusan (</w:t>
      </w:r>
      <w:hyperlink r:id="rId86">
        <w:r>
          <w:rPr>
            <w:lang w:val="id_ID" w:bidi="id_ID"/>
          </w:rPr>
          <w:rPr>
            <w:color w:val="0000EE"/>
            <w:u w:val="single"/>
          </w:rPr>
          <w:t>1Sam. 2:12–17</w:t>
        </w:r>
      </w:hyperlink>
      <w:r>
        <w:rPr>
          <w:lang w:val="id_ID" w:bidi="id_ID"/>
        </w:rPr>
        <w:t xml:space="preserve">) anak-anak Eli adalah dosa terhadap Tuhan karena mereka merusak ibadah Israel kepada-Nya. Tidak ada yang dapat mengadili bagi orang berdosa yang sepenuhnya memberontak melawan kehendak Allah (bdk. </w:t>
      </w:r>
      <w:hyperlink r:id="rId87">
        <w:r>
          <w:rPr>
            <w:lang w:val="id_ID" w:bidi="id_ID"/>
          </w:rPr>
          <w:rPr>
            <w:color w:val="0000EE"/>
            <w:u w:val="single"/>
          </w:rPr>
          <w:t>Mat. 12:31).</w:t>
        </w:r>
      </w:hyperlink>
      <w:r>
        <w:rPr>
          <w:lang w:val="id_ID" w:bidi="id_ID"/>
        </w:rPr>
        <w:t xml:space="preserve"> • Anak-anak Eli tidak mendengarkan ayah mereka karena Tuhan telah mulai menghukum mereka dengan mengeraskan hati mereka (bdk. </w:t>
      </w:r>
      <w:hyperlink r:id="rId88">
        <w:r>
          <w:rPr>
            <w:lang w:val="id_ID" w:bidi="id_ID"/>
          </w:rPr>
          <w:rPr>
            <w:color w:val="0000EE"/>
            <w:u w:val="single"/>
          </w:rPr>
          <w:t>Kel. 4:21</w:t>
        </w:r>
      </w:hyperlink>
      <w:r>
        <w:rPr>
          <w:lang w:val="id_ID" w:bidi="id_ID"/>
        </w:rPr>
        <w:t xml:space="preserve">; </w:t>
      </w:r>
      <w:hyperlink r:id="rId89">
        <w:r>
          <w:rPr>
            <w:lang w:val="id_ID" w:bidi="id_ID"/>
          </w:rPr>
          <w:rPr>
            <w:color w:val="0000EE"/>
            <w:u w:val="single"/>
          </w:rPr>
          <w:t>7:3</w:t>
        </w:r>
      </w:hyperlink>
      <w:r>
        <w:rPr>
          <w:lang w:val="id_ID" w:bidi="id_ID"/>
        </w:rPr>
        <w:t xml:space="preserve">; </w:t>
      </w:r>
      <w:hyperlink r:id="rId90">
        <w:r>
          <w:rPr>
            <w:lang w:val="id_ID" w:bidi="id_ID"/>
          </w:rPr>
          <w:rPr>
            <w:color w:val="0000EE"/>
            <w:u w:val="single"/>
          </w:rPr>
          <w:t>8:15–32</w:t>
        </w:r>
      </w:hyperlink>
      <w:r>
        <w:rPr>
          <w:lang w:val="id_ID" w:bidi="id_ID"/>
        </w:rPr>
        <w:t xml:space="preserve">; </w:t>
      </w:r>
      <w:hyperlink r:id="rId91">
        <w:r>
          <w:rPr>
            <w:lang w:val="id_ID" w:bidi="id_ID"/>
          </w:rPr>
          <w:rPr>
            <w:color w:val="0000EE"/>
            <w:u w:val="single"/>
          </w:rPr>
          <w:t>10:27</w:t>
        </w:r>
      </w:hyperlink>
      <w:r>
        <w:rPr>
          <w:lang w:val="id_ID" w:bidi="id_ID"/>
        </w:rPr>
        <w:t xml:space="preserve">; </w:t>
      </w:r>
      <w:hyperlink r:id="rId92">
        <w:r>
          <w:rPr>
            <w:lang w:val="id_ID" w:bidi="id_ID"/>
          </w:rPr>
          <w:rPr>
            <w:color w:val="0000EE"/>
            <w:u w:val="single"/>
          </w:rPr>
          <w:t>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hyperlink r:id="rId57">
        <w:r>
          <w:rPr>
            <w:lang w:val="id_ID" w:bidi="id_ID"/>
          </w:rPr>
          <w:rPr>
            <w:color w:val="0000EE"/>
            <w:u w:val="single"/>
          </w:rPr>
          <w:t>1 Samuel 2:21</w:t>
        </w:r>
      </w:hyperlink>
      <w:r>
        <w:rPr>
          <w:lang w:val="id_ID" w:bidi="id_ID"/>
        </w:rPr>
        <w:t xml:space="preserve">; lihat juga </w:t>
      </w:r>
      <w:hyperlink r:id="rId93">
        <w:r>
          <w:rPr>
            <w:lang w:val="id_ID" w:bidi="id_ID"/>
          </w:rPr>
          <w:rPr>
            <w:color w:val="0000EE"/>
            <w:u w:val="single"/>
          </w:rPr>
          <w:t>Lukas 2:40</w:t>
        </w:r>
      </w:hyperlink>
      <w:r>
        <w:rPr>
          <w:lang w:val="id_ID" w:bidi="id_ID"/>
        </w:rPr>
        <w:t xml:space="preserve">, </w:t>
      </w:r>
      <w:hyperlink r:id="rId94">
        <w:r>
          <w:rPr>
            <w:lang w:val="id_ID" w:bidi="id_ID"/>
          </w:rPr>
          <w:rPr>
            <w:color w:val="0000EE"/>
            <w:u w:val="single"/>
          </w:rPr>
          <w:t>52</w:t>
        </w:r>
      </w:hyperlink>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hyperlink r:id="rId95">
        <w:r>
          <w:rPr>
            <w:lang w:val="id_ID" w:bidi="id_ID"/>
          </w:rPr>
          <w:rPr>
            <w:color w:val="0000EE"/>
            <w:u w:val="single"/>
          </w:rPr>
          <w:t>1 Samuel 9:6</w:t>
        </w:r>
      </w:hyperlink>
      <w:r>
        <w:rPr>
          <w:lang w:val="id_ID" w:bidi="id_ID"/>
        </w:rPr>
        <w:t xml:space="preserve">; </w:t>
      </w:r>
      <w:hyperlink r:id="rId96">
        <w:r>
          <w:rPr>
            <w:lang w:val="id_ID" w:bidi="id_ID"/>
          </w:rPr>
          <w:rPr>
            <w:color w:val="0000EE"/>
            <w:u w:val="single"/>
          </w:rPr>
          <w:t>1 Raja-raja 13:1</w:t>
        </w:r>
      </w:hyperlink>
      <w:r>
        <w:rPr>
          <w:lang w:val="id_ID" w:bidi="id_ID"/>
        </w:rPr>
        <w:t xml:space="preserve">; </w:t>
      </w:r>
      <w:hyperlink r:id="rId97">
        <w:r>
          <w:rPr>
            <w:lang w:val="id_ID" w:bidi="id_ID"/>
          </w:rPr>
          <w:rPr>
            <w:color w:val="0000EE"/>
            <w:u w:val="single"/>
          </w:rPr>
          <w:t>2 Raja-raja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hyperlink r:id="rId98">
        <w:r>
          <w:rPr>
            <w:lang w:val="id_ID" w:bidi="id_ID"/>
          </w:rPr>
          <w:rPr>
            <w:color w:val="0000EE"/>
            <w:u w:val="single"/>
          </w:rPr>
          <w:t>Kel. 29:9</w:t>
        </w:r>
      </w:hyperlink>
      <w:r>
        <w:rPr>
          <w:lang w:val="id_ID" w:bidi="id_ID"/>
        </w:rPr>
        <w:t xml:space="preserve">; </w:t>
      </w:r>
      <w:hyperlink r:id="rId99">
        <w:r>
          <w:rPr>
            <w:lang w:val="id_ID" w:bidi="id_ID"/>
          </w:rPr>
          <w:rPr>
            <w:color w:val="0000EE"/>
            <w:u w:val="single"/>
          </w:rPr>
          <w:t>Bil. 25:13</w:t>
        </w:r>
      </w:hyperlink>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hyperlink r:id="rId100">
        <w:r>
          <w:rPr>
            <w:lang w:val="id_ID" w:bidi="id_ID"/>
          </w:rPr>
          <w:rPr>
            <w:color w:val="0000EE"/>
            <w:u w:val="single"/>
          </w:rPr>
          <w:t>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hyperlink r:id="rId101">
        <w:r>
          <w:rPr>
            <w:lang w:val="id_ID" w:bidi="id_ID"/>
          </w:rPr>
          <w:rPr>
            <w:color w:val="0000EE"/>
            <w:u w:val="single"/>
          </w:rPr>
          <w:t>Kej. 15:15</w:t>
        </w:r>
      </w:hyperlink>
      <w:r>
        <w:rPr>
          <w:lang w:val="id_ID" w:bidi="id_ID"/>
        </w:rPr>
        <w:t xml:space="preserve">; </w:t>
      </w:r>
      <w:hyperlink r:id="rId102">
        <w:r>
          <w:rPr>
            <w:lang w:val="id_ID" w:bidi="id_ID"/>
          </w:rPr>
          <w:rPr>
            <w:color w:val="0000EE"/>
            <w:u w:val="single"/>
          </w:rPr>
          <w:t>1Raj. 3:14</w:t>
        </w:r>
      </w:hyperlink>
      <w:r>
        <w:rPr>
          <w:lang w:val="id_ID" w:bidi="id_ID"/>
        </w:rPr>
        <w:t xml:space="preserve">; </w:t>
      </w:r>
      <w:hyperlink r:id="rId103">
        <w:r>
          <w:rPr>
            <w:lang w:val="id_ID" w:bidi="id_ID"/>
          </w:rPr>
          <w:rPr>
            <w:color w:val="0000EE"/>
            <w:u w:val="single"/>
          </w:rPr>
          <w:t>Mzm. 91:16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hyperlink r:id="rId104">
        <w:r>
          <w:rPr>
            <w:lang w:val="id_ID" w:bidi="id_ID"/>
          </w:rPr>
          <w:rPr>
            <w:color w:val="0000EE"/>
            <w:u w:val="single"/>
          </w:rPr>
          <w:t>1Raj. 2:26–27</w:t>
        </w:r>
      </w:hyperlink>
      <w:r>
        <w:rPr>
          <w:lang w:val="id_ID" w:bidi="id_ID"/>
        </w:rPr>
        <w:t xml:space="preserve">, </w:t>
      </w:r>
      <w:hyperlink r:id="rId105">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hyperlink r:id="rId106">
        <w:r>
          <w:rPr>
            <w:lang w:val="id_ID" w:bidi="id_ID"/>
          </w:rPr>
          <w:rPr>
            <w:color w:val="0000EE"/>
            <w:u w:val="single"/>
          </w:rPr>
          <w:t>1Sam. 3:2–4:1a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hyperlink r:id="rId107">
        <w:r>
          <w:rPr>
            <w:lang w:val="id_ID" w:bidi="id_ID"/>
          </w:rPr>
          <w:rPr>
            <w:color w:val="0000EE"/>
            <w:u w:val="single"/>
          </w:rPr>
          <w:t>1Sam.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hyperlink r:id="rId108">
        <w:r>
          <w:rPr>
            <w:lang w:val="id_ID" w:bidi="id_ID"/>
          </w:rPr>
          <w:rPr>
            <w:color w:val="0000EE"/>
            <w:u w:val="single"/>
          </w:rPr>
          <w:t>Kel. 27:20–21</w:t>
        </w:r>
      </w:hyperlink>
      <w:r>
        <w:rPr>
          <w:lang w:val="id_ID" w:bidi="id_ID"/>
        </w:rPr>
        <w:t xml:space="preserve">; </w:t>
      </w:r>
      <w:hyperlink r:id="rId109">
        <w:r>
          <w:rPr>
            <w:lang w:val="id_ID" w:bidi="id_ID"/>
          </w:rPr>
          <w:rPr>
            <w:color w:val="0000EE"/>
            <w:u w:val="single"/>
          </w:rPr>
          <w:t>30:7–8</w:t>
        </w:r>
      </w:hyperlink>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hyperlink r:id="rId110">
        <w:r>
          <w:rPr>
            <w:lang w:val="id_ID" w:bidi="id_ID"/>
          </w:rPr>
          <w:rPr>
            <w:color w:val="0000EE"/>
            <w:u w:val="single"/>
          </w:rPr>
          <w:t>Kej. 22:11</w:t>
        </w:r>
      </w:hyperlink>
      <w:r>
        <w:rPr>
          <w:lang w:val="id_ID" w:bidi="id_ID"/>
        </w:rPr>
        <w:t xml:space="preserve">; </w:t>
      </w:r>
      <w:hyperlink r:id="rId111">
        <w:r>
          <w:rPr>
            <w:lang w:val="id_ID" w:bidi="id_ID"/>
          </w:rPr>
          <w:rPr>
            <w:color w:val="0000EE"/>
            <w:u w:val="single"/>
          </w:rPr>
          <w:t>Kel. 3:4</w:t>
        </w:r>
      </w:hyperlink>
      <w:r>
        <w:rPr>
          <w:lang w:val="id_ID" w:bidi="id_ID"/>
        </w:rPr>
        <w:t xml:space="preserve">; </w:t>
      </w:r>
      <w:hyperlink r:id="rId112">
        <w:r>
          <w:rPr>
            <w:lang w:val="id_ID" w:bidi="id_ID"/>
          </w:rPr>
          <w:rPr>
            <w:color w:val="0000EE"/>
            <w:u w:val="single"/>
          </w:rPr>
          <w:t>Mat. 27:46</w:t>
        </w:r>
      </w:hyperlink>
      <w:r>
        <w:rPr>
          <w:lang w:val="id_ID" w:bidi="id_ID"/>
        </w:rPr>
        <w:t xml:space="preserve">; </w:t>
      </w:r>
      <w:hyperlink r:id="rId113">
        <w:r>
          <w:rPr>
            <w:lang w:val="id_ID" w:bidi="id_ID"/>
          </w:rPr>
          <w:rPr>
            <w:color w:val="0000EE"/>
            <w:u w:val="single"/>
          </w:rPr>
          <w:t>Lukas 22:31</w:t>
        </w:r>
      </w:hyperlink>
      <w:r>
        <w:rPr>
          <w:lang w:val="id_ID" w:bidi="id_ID"/>
        </w:rPr>
        <w:t xml:space="preserve">; </w:t>
      </w:r>
      <w:hyperlink r:id="rId114">
        <w:r>
          <w:rPr>
            <w:lang w:val="id_ID" w:bidi="id_ID"/>
          </w:rPr>
          <w:rPr>
            <w:color w:val="0000EE"/>
            <w:u w:val="single"/>
          </w:rPr>
          <w:t>Kisah 9:4</w:t>
        </w:r>
      </w:hyperlink>
      <w:r>
        <w:rPr>
          <w:lang w:val="id_ID" w:bidi="id_ID"/>
        </w:rPr>
        <w:t xml:space="preserve">). • Samuel tidak menyebut kata “Tuhan” (lihat </w:t>
      </w:r>
      <w:hyperlink r:id="rId115">
        <w:r>
          <w:rPr>
            <w:lang w:val="id_ID" w:bidi="id_ID"/>
          </w:rPr>
          <w:rPr>
            <w:color w:val="0000EE"/>
            <w:u w:val="single"/>
          </w:rPr>
          <w:t>1Sam. 3:9</w:t>
        </w:r>
      </w:hyperlink>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hyperlink r:id="rId116">
        <w:r>
          <w:rPr>
            <w:lang w:val="id_ID" w:bidi="id_ID"/>
          </w:rPr>
          <w:rPr>
            <w:color w:val="0000EE"/>
            <w:u w:val="single"/>
          </w:rPr>
          <w:t>2Raj. 21:12</w:t>
        </w:r>
      </w:hyperlink>
      <w:r>
        <w:rPr>
          <w:lang w:val="id_ID" w:bidi="id_ID"/>
        </w:rPr>
        <w:t xml:space="preserve">; </w:t>
      </w:r>
      <w:hyperlink r:id="rId117">
        <w:r>
          <w:rPr>
            <w:lang w:val="id_ID" w:bidi="id_ID"/>
          </w:rPr>
          <w:rPr>
            <w:color w:val="0000EE"/>
            <w:u w:val="single"/>
          </w:rPr>
          <w:t>Yer.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hyperlink r:id="rId118">
        <w:r>
          <w:rPr>
            <w:lang w:val="id_ID" w:bidi="id_ID"/>
          </w:rPr>
          <w:rPr>
            <w:color w:val="0000EE"/>
            <w:u w:val="single"/>
          </w:rPr>
          <w:t>2:27–36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hyperlink r:id="rId119">
        <w:r>
          <w:rPr>
            <w:lang w:val="id_ID" w:bidi="id_ID"/>
          </w:rPr>
          <w:rPr>
            <w:color w:val="0000EE"/>
            <w:u w:val="single"/>
          </w:rPr>
          <w:t>1Sam. 2:23–25</w:t>
        </w:r>
      </w:hyperlink>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hyperlink r:id="rId120">
        <w:r>
          <w:rPr>
            <w:lang w:val="id_ID" w:bidi="id_ID"/>
          </w:rPr>
          <w:rPr>
            <w:color w:val="0000EE"/>
            <w:u w:val="single"/>
          </w:rPr>
          <w:t>Im. 4–5</w:t>
        </w:r>
      </w:hyperlink>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hyperlink r:id="rId121">
        <w:r>
          <w:rPr>
            <w:lang w:val="id_ID" w:bidi="id_ID"/>
          </w:rPr>
          <w:rPr>
            <w:color w:val="0000EE"/>
            <w:u w:val="single"/>
          </w:rPr>
          <w:t>1Sam. 3:20</w:t>
        </w:r>
      </w:hyperlink>
      <w:r>
        <w:rPr>
          <w:lang w:val="id_ID" w:bidi="id_ID"/>
        </w:rPr>
        <w:t xml:space="preserve">; lihat </w:t>
      </w:r>
      <w:hyperlink r:id="rId122">
        <w:r>
          <w:rPr>
            <w:lang w:val="id_ID" w:bidi="id_ID"/>
          </w:rPr>
          <w:rPr>
            <w:color w:val="0000EE"/>
            <w:u w:val="single"/>
          </w:rPr>
          <w:t>Ul.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hyperlink r:id="rId123">
        <w:r>
          <w:rPr>
            <w:lang w:val="id_ID" w:bidi="id_ID"/>
          </w:rPr>
          <w:rPr>
            <w:color w:val="0000EE"/>
            <w:u w:val="single"/>
          </w:rPr>
          <w:t>1Sam. 3:19</w:t>
        </w:r>
      </w:hyperlink>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hyperlink r:id="rId107">
        <w:r>
          <w:rPr>
            <w:lang w:val="id_ID" w:bidi="id_ID"/>
          </w:rPr>
          <w:rPr>
            <w:color w:val="0000EE"/>
            <w:u w:val="single"/>
          </w:rPr>
          <w:t>1 Sam. 3:1</w:t>
        </w:r>
      </w:hyperlink>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hyperlink r:id="rId124">
        <w:r>
          <w:rPr>
            <w:lang w:val="id_ID" w:bidi="id_ID"/>
          </w:rPr>
          <w:rPr>
            <w:color w:val="0000EE"/>
            <w:u w:val="single"/>
          </w:rPr>
          <w:t>1Sam. 7:12</w:t>
        </w:r>
      </w:hyperlink>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hyperlink r:id="rId125">
        <w:r>
          <w:rPr>
            <w:lang w:val="id_ID" w:bidi="id_ID"/>
          </w:rPr>
          <w:rPr>
            <w:color w:val="0000EE"/>
            <w:u w:val="single"/>
          </w:rPr>
          <w:t>1Sam.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hyperlink r:id="rId126">
        <w:r>
          <w:rPr>
            <w:lang w:val="id_ID" w:bidi="id_ID"/>
          </w:rPr>
          <w:rPr>
            <w:color w:val="0000EE"/>
            <w:u w:val="single"/>
          </w:rPr>
          <w:t>Yos. 7</w:t>
        </w:r>
      </w:hyperlink>
      <w:r>
        <w:rPr>
          <w:lang w:val="id_ID" w:bidi="id_ID"/>
        </w:rPr>
        <w:t xml:space="preserve">). Dalam kekalahan ini, tidak ada yang memeriksa apakah dosa menjadi penyebabnya; bahkan tampaknya tidak ada yang bertanya kepada Tuhan apakah mereka seharusnya melawan orang Filistin sejak awal (bdk. </w:t>
      </w:r>
      <w:hyperlink r:id="rId127">
        <w:r>
          <w:rPr>
            <w:lang w:val="id_ID" w:bidi="id_ID"/>
          </w:rPr>
          <w:rPr>
            <w:color w:val="0000EE"/>
            <w:u w:val="single"/>
          </w:rPr>
          <w:t>1Taw. 14:13–16</w:t>
        </w:r>
      </w:hyperlink>
      <w:r>
        <w:rPr>
          <w:lang w:val="id_ID" w:bidi="id_ID"/>
        </w:rPr>
        <w:t xml:space="preserve">). Sebaliknya, mereka memperlakukan Tabut, simbol paling suci dari kehadiran Tuhan, sebagai jimat penolak kemalangan. Membawa Tabut ke dalam pertempuran tidak selalu salah (bdk. </w:t>
      </w:r>
      <w:hyperlink r:id="rId128">
        <w:r>
          <w:rPr>
            <w:lang w:val="id_ID" w:bidi="id_ID"/>
          </w:rPr>
          <w:rPr>
            <w:color w:val="0000EE"/>
            <w:u w:val="single"/>
          </w:rPr>
          <w:t>Yos. 6:2–21</w:t>
        </w:r>
      </w:hyperlink>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hyperlink r:id="rId125">
        <w:r>
          <w:rPr>
            <w:lang w:val="id_ID" w:bidi="id_ID"/>
          </w:rPr>
          <w:rPr>
            <w:color w:val="0000EE"/>
            <w:u w:val="single"/>
          </w:rPr>
          <w:t>1 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hyperlink r:id="rId129">
        <w:r>
          <w:rPr>
            <w:lang w:val="id_ID" w:bidi="id_ID"/>
          </w:rPr>
          <w:rPr>
            <w:color w:val="0000EE"/>
            <w:u w:val="single"/>
          </w:rPr>
          <w:t>1Sam. 4:2–3</w:t>
        </w:r>
      </w:hyperlink>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hyperlink r:id="rId130">
        <w:r>
          <w:rPr>
            <w:lang w:val="id_ID" w:bidi="id_ID"/>
          </w:rPr>
          <w:rPr>
            <w:color w:val="0000EE"/>
            <w:u w:val="single"/>
          </w:rPr>
          <w:t>1Sam. 5:6–6:6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hyperlink r:id="rId131">
        <w:r>
          <w:rPr>
            <w:lang w:val="id_ID" w:bidi="id_ID"/>
          </w:rPr>
          <w:rPr>
            <w:color w:val="0000EE"/>
            <w:u w:val="single"/>
          </w:rPr>
          <w:t>1Sam. 4:2</w:t>
        </w:r>
      </w:hyperlink>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hyperlink r:id="rId132">
        <w:r>
          <w:rPr>
            <w:lang w:val="id_ID" w:bidi="id_ID"/>
          </w:rPr>
          <w:rPr>
            <w:color w:val="0000EE"/>
            <w:u w:val="single"/>
          </w:rPr>
          <w:t>1Sam. 4:12–22</w:t>
        </w:r>
      </w:hyperlink>
      <w:r>
        <w:rPr>
          <w:lang w:val="id_ID" w:bidi="id_ID"/>
        </w:rPr>
        <w:t>). • Kematian Hofni dan Pinehas menggenapi firman Tuhan kepada Eli (</w:t>
      </w:r>
      <w:hyperlink r:id="rId133">
        <w:r>
          <w:rPr>
            <w:lang w:val="id_ID" w:bidi="id_ID"/>
          </w:rPr>
          <w:rPr>
            <w:color w:val="0000EE"/>
            <w:u w:val="single"/>
          </w:rPr>
          <w:t>1Sam. 2:34</w:t>
        </w:r>
      </w:hyperlink>
      <w:r>
        <w:rPr>
          <w:lang w:val="id_ID" w:bidi="id_ID"/>
        </w:rPr>
        <w:t xml:space="preserve">). Meskipun mereka adalah satu-satunya korban yang disebutkan, mereka bukanlah satu-satunya orang Israel yang berdosa (lihat </w:t>
      </w:r>
      <w:hyperlink r:id="rId134">
        <w:r>
          <w:rPr>
            <w:lang w:val="id_ID" w:bidi="id_ID"/>
          </w:rPr>
          <w:rPr>
            <w:color w:val="0000EE"/>
            <w:u w:val="single"/>
          </w:rPr>
          <w:t>1Sam. 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hyperlink r:id="rId135">
        <w:r>
          <w:rPr>
            <w:lang w:val="id_ID" w:bidi="id_ID"/>
          </w:rPr>
          <w:rPr>
            <w:color w:val="0000EE"/>
            <w:u w:val="single"/>
          </w:rPr>
          <w:t>Yos. 7:6</w:t>
        </w:r>
      </w:hyperlink>
      <w:r>
        <w:rPr>
          <w:lang w:val="id_ID" w:bidi="id_ID"/>
        </w:rPr>
        <w:t xml:space="preserve">; </w:t>
      </w:r>
      <w:hyperlink r:id="rId136">
        <w:r>
          <w:rPr>
            <w:lang w:val="id_ID" w:bidi="id_ID"/>
          </w:rPr>
          <w:rPr>
            <w:color w:val="0000EE"/>
            <w:u w:val="single"/>
          </w:rPr>
          <w:t>2Sam. 1:2</w:t>
        </w:r>
      </w:hyperlink>
      <w:r>
        <w:rPr>
          <w:lang w:val="id_ID" w:bidi="id_ID"/>
        </w:rPr>
        <w:t xml:space="preserve">; </w:t>
      </w:r>
      <w:hyperlink r:id="rId137">
        <w:r>
          <w:rPr>
            <w:lang w:val="id_ID" w:bidi="id_ID"/>
          </w:rPr>
          <w:rPr>
            <w:color w:val="0000EE"/>
            <w:u w:val="single"/>
          </w:rPr>
          <w:t>15:32</w:t>
        </w:r>
      </w:hyperlink>
      <w:r>
        <w:rPr>
          <w:lang w:val="id_ID" w:bidi="id_ID"/>
        </w:rPr>
        <w:t xml:space="preserve">; </w:t>
      </w:r>
      <w:hyperlink r:id="rId138">
        <w:r>
          <w:rPr>
            <w:lang w:val="id_ID" w:bidi="id_ID"/>
          </w:rPr>
          <w:rPr>
            <w:color w:val="0000EE"/>
            <w:u w:val="single"/>
          </w:rPr>
          <w:t>Ayb.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hyperlink r:id="rId139">
        <w:r>
          <w:rPr>
            <w:lang w:val="id_ID" w:bidi="id_ID"/>
          </w:rPr>
          <w:rPr>
            <w:color w:val="0000EE"/>
            <w:u w:val="single"/>
          </w:rPr>
          <w:t>1Sam. 3:2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hyperlink r:id="rId86">
        <w:r>
          <w:rPr>
            <w:lang w:val="id_ID" w:bidi="id_ID"/>
          </w:rPr>
          <w:rPr>
            <w:color w:val="0000EE"/>
            <w:u w:val="single"/>
          </w:rPr>
          <w:t>1Sam.2:12–17</w:t>
        </w:r>
      </w:hyperlink>
      <w:r>
        <w:rPr>
          <w:lang w:val="id_ID" w:bidi="id_ID"/>
        </w:rPr>
        <w:t xml:space="preserve">). • hakim atas orang Israel: Keimaman dan jabatan hakim tidaklah bertentangan (bdk. </w:t>
      </w:r>
      <w:hyperlink r:id="rId140">
        <w:r>
          <w:rPr>
            <w:lang w:val="id_ID" w:bidi="id_ID"/>
          </w:rPr>
          <w:rPr>
            <w:color w:val="0000EE"/>
            <w:u w:val="single"/>
          </w:rPr>
          <w:t>Kel. 18:13–26</w:t>
        </w:r>
      </w:hyperlink>
      <w:r>
        <w:rPr>
          <w:lang w:val="id_ID" w:bidi="id_ID"/>
        </w:rPr>
        <w:t xml:space="preserve">; </w:t>
      </w:r>
      <w:hyperlink r:id="rId141">
        <w:r>
          <w:rPr>
            <w:lang w:val="id_ID" w:bidi="id_ID"/>
          </w:rPr>
          <w:rPr>
            <w:color w:val="0000EE"/>
            <w:u w:val="single"/>
          </w:rPr>
          <w:t>Ul. 17:8–13</w:t>
        </w:r>
      </w:hyperlink>
      <w:r>
        <w:rPr>
          <w:lang w:val="id_ID" w:bidi="id_ID"/>
        </w:rPr>
        <w:t xml:space="preserve">). Samuel menggantikan Eli sebagai hakim Israel dan memberikan kepemimpinan yang gagal diberikan oleh Eli (lihat </w:t>
      </w:r>
      <w:hyperlink r:id="rId142">
        <w:r>
          <w:rPr>
            <w:lang w:val="id_ID" w:bidi="id_ID"/>
          </w:rPr>
          <w:rPr>
            <w:color w:val="0000EE"/>
            <w:u w:val="single"/>
          </w:rPr>
          <w:t>1Sam. 7:12–17</w:t>
        </w:r>
      </w:hyperlink>
      <w:r>
        <w:rPr>
          <w:lang w:val="id_ID" w:bidi="id_ID"/>
        </w:rPr>
        <w:t xml:space="preserve">). • Frasa Empat puluh tahun lamanya mengaitkan masa jabatan Eli ke dalam kerangka konseptual dan kronologis dari Kitab Hakim-hakim (bdk. </w:t>
      </w:r>
      <w:hyperlink r:id="rId143">
        <w:r>
          <w:rPr>
            <w:lang w:val="id_ID" w:bidi="id_ID"/>
          </w:rPr>
          <w:rPr>
            <w:color w:val="0000EE"/>
            <w:u w:val="single"/>
          </w:rPr>
          <w:t>Hak. 3:11</w:t>
        </w:r>
      </w:hyperlink>
      <w:r>
        <w:rPr>
          <w:lang w:val="id_ID" w:bidi="id_ID"/>
        </w:rPr>
        <w:t xml:space="preserve">; </w:t>
      </w:r>
      <w:hyperlink r:id="rId144">
        <w:r>
          <w:rPr>
            <w:lang w:val="id_ID" w:bidi="id_ID"/>
          </w:rPr>
          <w:rPr>
            <w:color w:val="0000EE"/>
            <w:u w:val="single"/>
          </w:rPr>
          <w:t>5:31</w:t>
        </w:r>
      </w:hyperlink>
      <w:r>
        <w:rPr>
          <w:lang w:val="id_ID" w:bidi="id_ID"/>
        </w:rPr>
        <w:t xml:space="preserve">; </w:t>
      </w:r>
      <w:hyperlink r:id="rId145">
        <w:r>
          <w:rPr>
            <w:lang w:val="id_ID" w:bidi="id_ID"/>
          </w:rPr>
          <w:rPr>
            <w:color w:val="0000EE"/>
            <w:u w:val="single"/>
          </w:rPr>
          <w:t>8:28</w:t>
        </w:r>
      </w:hyperlink>
      <w:r>
        <w:rPr>
          <w:lang w:val="id_ID" w:bidi="id_ID"/>
        </w:rPr>
        <w:t xml:space="preserve">; </w:t>
      </w:r>
      <w:hyperlink r:id="rId146">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hyperlink r:id="rId147">
        <w:r>
          <w:rPr>
            <w:lang w:val="id_ID" w:bidi="id_ID"/>
          </w:rPr>
          <w:rPr>
            <w:color w:val="0000EE"/>
            <w:u w:val="single"/>
          </w:rPr>
          <w:t>Kel. 24:15–17</w:t>
        </w:r>
      </w:hyperlink>
      <w:r>
        <w:rPr>
          <w:lang w:val="id_ID" w:bidi="id_ID"/>
        </w:rPr>
        <w:t xml:space="preserve">). Kata serupa digunakan untuk menggambarkan Eli dalam </w:t>
      </w:r>
      <w:hyperlink r:id="rId148">
        <w:r>
          <w:rPr>
            <w:lang w:val="id_ID" w:bidi="id_ID"/>
          </w:rPr>
          <w:rPr>
            <w:color w:val="0000EE"/>
            <w:u w:val="single"/>
          </w:rPr>
          <w:t>1Sam. 4:18</w:t>
        </w:r>
      </w:hyperlink>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hyperlink r:id="rId149">
        <w:r>
          <w:rPr>
            <w:lang w:val="id_ID" w:bidi="id_ID"/>
          </w:rPr>
          <w:rPr>
            <w:color w:val="0000EE"/>
            <w:u w:val="single"/>
          </w:rPr>
          <w:t>Yeh. 8–10</w:t>
        </w:r>
      </w:hyperlink>
      <w:r>
        <w:rPr>
          <w:lang w:val="id_ID" w:bidi="id_ID"/>
        </w:rPr>
        <w:t xml:space="preserve">; </w:t>
      </w:r>
      <w:hyperlink r:id="rId150">
        <w:r>
          <w:rPr>
            <w:lang w:val="id_ID" w:bidi="id_ID"/>
          </w:rPr>
          <w:rPr>
            <w:color w:val="0000EE"/>
            <w:u w:val="single"/>
          </w:rPr>
          <w:t>Luk. 19:41–44</w:t>
        </w:r>
      </w:hyperlink>
      <w:r>
        <w:rPr>
          <w:lang w:val="id_ID" w:bidi="id_ID"/>
        </w:rPr>
        <w:t xml:space="preserve">; </w:t>
      </w:r>
      <w:hyperlink r:id="rId151">
        <w:r>
          <w:rPr>
            <w:lang w:val="id_ID" w:bidi="id_ID"/>
          </w:rPr>
          <w:rPr>
            <w:color w:val="0000EE"/>
            <w:u w:val="single"/>
          </w:rPr>
          <w:t>21:20–24</w:t>
        </w:r>
      </w:hyperlink>
      <w:r>
        <w:rPr>
          <w:lang w:val="id_ID" w:bidi="id_ID"/>
        </w:rPr>
        <w:t>), kehadiran mulia Allah kemudian akan kembali kepada umat-Nya (</w:t>
      </w:r>
      <w:hyperlink r:id="rId152">
        <w:r>
          <w:rPr>
            <w:lang w:val="id_ID" w:bidi="id_ID"/>
          </w:rPr>
          <w:rPr>
            <w:color w:val="0000EE"/>
            <w:u w:val="single"/>
          </w:rPr>
          <w:t>1Sam. 6:1–21</w:t>
        </w:r>
      </w:hyperlink>
      <w:r>
        <w:rPr>
          <w:lang w:val="id_ID" w:bidi="id_ID"/>
        </w:rPr>
        <w:t xml:space="preserve">; bdk. </w:t>
      </w:r>
      <w:hyperlink r:id="rId153">
        <w:r>
          <w:rPr>
            <w:lang w:val="id_ID" w:bidi="id_ID"/>
          </w:rPr>
          <w:rPr>
            <w:color w:val="0000EE"/>
            <w:u w:val="single"/>
          </w:rPr>
          <w:t>Yeh.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hyperlink r:id="rId154">
        <w:r>
          <w:rPr>
            <w:lang w:val="id_ID" w:bidi="id_ID"/>
          </w:rPr>
          <w:rPr>
            <w:color w:val="0000EE"/>
            <w:u w:val="single"/>
          </w:rPr>
          <w:t>1Sam. 6:17</w:t>
        </w:r>
      </w:hyperlink>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hyperlink r:id="rId155">
        <w:r>
          <w:rPr>
            <w:lang w:val="id_ID" w:bidi="id_ID"/>
          </w:rPr>
          <w:rPr>
            <w:color w:val="0000EE"/>
            <w:u w:val="single"/>
          </w:rPr>
          <w:t>Hak. 16:23–24</w:t>
        </w:r>
      </w:hyperlink>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hyperlink r:id="rId156">
        <w:r>
          <w:rPr>
            <w:lang w:val="id_ID" w:bidi="id_ID"/>
          </w:rPr>
          <w:rPr>
            <w:color w:val="0000EE"/>
            <w:u w:val="single"/>
          </w:rPr>
          <w:t>1Sam. 5:7</w:t>
        </w:r>
      </w:hyperlink>
      <w:r>
        <w:rPr>
          <w:lang w:val="id_ID" w:bidi="id_ID"/>
        </w:rPr>
        <w:t xml:space="preserve">; lihat juga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hyperlink r:id="rId158">
        <w:r>
          <w:rPr>
            <w:lang w:val="id_ID" w:bidi="id_ID"/>
          </w:rPr>
          <w:rPr>
            <w:color w:val="0000EE"/>
            <w:u w:val="single"/>
          </w:rPr>
          <w:t>Yes. 44:6–20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hyperlink r:id="rId159">
        <w:r>
          <w:rPr>
            <w:lang w:val="id_ID" w:bidi="id_ID"/>
          </w:rPr>
          <w:rPr>
            <w:color w:val="0000EE"/>
            <w:u w:val="single"/>
          </w:rPr>
          <w:t>1Sam. 6:16–18</w:t>
        </w:r>
      </w:hyperlink>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hyperlink r:id="rId160">
        <w:r>
          <w:rPr>
            <w:lang w:val="id_ID" w:bidi="id_ID"/>
          </w:rPr>
          <w:rPr>
            <w:color w:val="0000EE"/>
            <w:u w:val="single"/>
          </w:rPr>
          <w:t>1Sam. 14:15</w:t>
        </w:r>
      </w:hyperlink>
      <w:r>
        <w:rPr>
          <w:lang w:val="id_ID" w:bidi="id_ID"/>
        </w:rPr>
        <w:t xml:space="preserve">, </w:t>
      </w:r>
      <w:hyperlink r:id="rId161">
        <w:r>
          <w:rPr>
            <w:lang w:val="id_ID" w:bidi="id_ID"/>
          </w:rPr>
          <w:rPr>
            <w:color w:val="0000EE"/>
            <w:u w:val="single"/>
          </w:rPr>
          <w:t>20</w:t>
        </w:r>
      </w:hyperlink>
      <w:r>
        <w:rPr>
          <w:lang w:val="id_ID" w:bidi="id_ID"/>
        </w:rPr>
        <w:t xml:space="preserve">; </w:t>
      </w:r>
      <w:hyperlink r:id="rId162">
        <w:r>
          <w:rPr>
            <w:lang w:val="id_ID" w:bidi="id_ID"/>
          </w:rPr>
          <w:rPr>
            <w:color w:val="0000EE"/>
            <w:u w:val="single"/>
          </w:rPr>
          <w:t>Ul. 7:23</w:t>
        </w:r>
      </w:hyperlink>
      <w:r>
        <w:rPr>
          <w:lang w:val="id_ID" w:bidi="id_ID"/>
        </w:rPr>
        <w:t xml:space="preserve">; </w:t>
      </w:r>
      <w:hyperlink r:id="rId163">
        <w:r>
          <w:rPr>
            <w:lang w:val="id_ID" w:bidi="id_ID"/>
          </w:rPr>
          <w:rPr>
            <w:color w:val="0000EE"/>
            <w:u w:val="single"/>
          </w:rPr>
          <w:t>Yeh. 22:5</w:t>
        </w:r>
      </w:hyperlink>
      <w:r>
        <w:rPr>
          <w:lang w:val="id_ID" w:bidi="id_ID"/>
        </w:rPr>
        <w:t xml:space="preserve">; </w:t>
      </w:r>
      <w:hyperlink r:id="rId164">
        <w:r>
          <w:rPr>
            <w:lang w:val="id_ID" w:bidi="id_ID"/>
          </w:rPr>
          <w:rPr>
            <w:color w:val="0000EE"/>
            <w:u w:val="single"/>
          </w:rPr>
          <w:t>Amos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5:10</w:t>
      </w:r>
      <w:r>
        <w:rPr>
          <w:lang w:val="id_ID" w:bidi="id_ID"/>
        </w:rPr>
      </w:r>
    </w:p>
    <w:p>
      <w:pPr/>
      <w:r>
        <w:rPr>
          <w:lang w:val="id_ID" w:bidi="id_ID"/>
        </w:rPr>
      </w:r>
      <w:r>
        <w:rPr>
          <w:lang w:val="id_ID" w:bidi="id_ID"/>
        </w:rPr>
        <w:t>Ekron</w:t>
      </w:r>
      <w:r>
        <w:rPr>
          <w:i/>
          <w:lang w:val="id_ID" w:bidi="id_ID"/>
        </w:rPr>
        <w:t>,</w:t>
      </w:r>
      <w:r>
        <w:rPr>
          <w:lang w:val="id_ID" w:bidi="id_ID"/>
        </w:rPr>
        <w:t xml:space="preserve"> salah satu dari lima kota utama orang Filistin (lihat </w:t>
      </w:r>
      <w:hyperlink r:id="rId154">
        <w:r>
          <w:rPr>
            <w:lang w:val="id_ID" w:bidi="id_ID"/>
          </w:rPr>
          <w:rPr>
            <w:color w:val="0000EE"/>
            <w:u w:val="single"/>
          </w:rPr>
          <w:t>1Sam. 6:17</w:t>
        </w:r>
      </w:hyperlink>
      <w:r>
        <w:rPr>
          <w:lang w:val="id_ID" w:bidi="id_ID"/>
        </w:rPr>
        <w:t>), terletak sekitar lima mil di utara Gat.</w:t>
      </w:r>
      <w:r>
        <w:rPr>
          <w:lang w:val="id_ID" w:bidi="id_ID"/>
        </w:rPr>
      </w:r>
      <w:r>
        <w:rPr>
          <w:lang w:val="id_ID" w:bidi="id_ID"/>
        </w:rPr>
      </w:r>
    </w:p>
    <w:p>
      <w:pPr/>
      <w:r>
        <w:rPr>
          <w:lang w:val="id_ID" w:bidi="id_ID"/>
        </w:rPr>
      </w:r>
    </w:p>
    <w:p>
      <w:pPr>
        <w:pStyle w:val="Heading2"/>
      </w:pPr>
      <w:r>
        <w:rPr>
          <w:lang w:val="id_ID" w:bidi="id_ID"/>
        </w:rPr>
        <w:t>1 Samuel 6:2</w:t>
      </w:r>
      <w:r>
        <w:rPr>
          <w:lang w:val="id_ID" w:bidi="id_ID"/>
        </w:rPr>
      </w:r>
    </w:p>
    <w:p>
      <w:pPr/>
      <w:r>
        <w:rPr>
          <w:lang w:val="id_ID" w:bidi="id_ID"/>
        </w:rPr>
      </w:r>
      <w:r>
        <w:rPr>
          <w:lang w:val="id_ID" w:bidi="id_ID"/>
        </w:rPr>
        <w:t xml:space="preserve">para imam dan para petenung: Meramal merupakan bagian dari praktik keagamaan Filistin (bdk. </w:t>
      </w:r>
      <w:hyperlink r:id="rId165">
        <w:r>
          <w:rPr>
            <w:lang w:val="id_ID" w:bidi="id_ID"/>
          </w:rPr>
          <w:rPr>
            <w:color w:val="0000EE"/>
            <w:u w:val="single"/>
          </w:rPr>
          <w:t>1Sam. 28:7</w:t>
        </w:r>
      </w:hyperlink>
      <w:r>
        <w:rPr>
          <w:lang w:val="id_ID" w:bidi="id_ID"/>
        </w:rPr>
        <w:t xml:space="preserve">; </w:t>
      </w:r>
      <w:hyperlink r:id="rId166">
        <w:r>
          <w:rPr>
            <w:lang w:val="id_ID" w:bidi="id_ID"/>
          </w:rPr>
          <w:rPr>
            <w:color w:val="0000EE"/>
            <w:u w:val="single"/>
          </w:rPr>
          <w:t>Ul. 18:10–14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6:3</w:t>
      </w:r>
      <w:r>
        <w:rPr>
          <w:lang w:val="id_ID" w:bidi="id_ID"/>
        </w:rPr>
      </w:r>
    </w:p>
    <w:p>
      <w:pPr/>
      <w:r>
        <w:rPr>
          <w:lang w:val="id_ID" w:bidi="id_ID"/>
        </w:rPr>
      </w:r>
      <w:r>
        <w:rPr>
          <w:lang w:val="id_ID" w:bidi="id_ID"/>
        </w:rPr>
        <w:t xml:space="preserve">Orang Filistin kemungkinan besar tidak mengetahui peraturan ibadah orang Israel. Persembahan penebusan salah orang Filistin kemungkinan dimaksudkan sebagai pembayaran kepada dewa mereka untuk berusaha menghindari kemarahannya (berbeda dengan konsep penebusan dalam </w:t>
      </w:r>
      <w:hyperlink r:id="rId167">
        <w:r>
          <w:rPr>
            <w:lang w:val="id_ID" w:bidi="id_ID"/>
          </w:rPr>
          <w:rPr>
            <w:color w:val="0000EE"/>
            <w:u w:val="single"/>
          </w:rPr>
          <w:t>Im.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6:4</w:t>
      </w:r>
      <w:r>
        <w:rPr>
          <w:lang w:val="id_ID" w:bidi="id_ID"/>
        </w:rPr>
      </w:r>
    </w:p>
    <w:p>
      <w:pPr/>
      <w:r>
        <w:rPr>
          <w:lang w:val="id_ID" w:bidi="id_ID"/>
        </w:rPr>
      </w:r>
      <w:r>
        <w:rPr>
          <w:lang w:val="id_ID" w:bidi="id_ID"/>
        </w:rPr>
        <w:t xml:space="preserve">Tikus: Lihat </w:t>
      </w:r>
      <w:r>
        <w:rPr>
          <w:lang w:val="id_ID" w:bidi="id_ID"/>
        </w:rPr>
        <w:t>catatan studi pada 1Sam. 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6:6</w:t>
      </w:r>
      <w:r>
        <w:rPr>
          <w:lang w:val="id_ID" w:bidi="id_ID"/>
        </w:rPr>
      </w:r>
    </w:p>
    <w:p>
      <w:pPr/>
      <w:r>
        <w:rPr>
          <w:lang w:val="id_ID" w:bidi="id_ID"/>
        </w:rPr>
      </w:r>
      <w:r>
        <w:rPr>
          <w:lang w:val="id_ID" w:bidi="id_ID"/>
        </w:rPr>
        <w:t>Orang Filistin semula mengira dapat mengalahkan Tuhan dengan bertarung lebih keras (</w:t>
      </w:r>
      <w:hyperlink r:id="rId168">
        <w:r>
          <w:rPr>
            <w:lang w:val="id_ID" w:bidi="id_ID"/>
          </w:rPr>
          <w:rPr>
            <w:color w:val="0000EE"/>
            <w:u w:val="single"/>
          </w:rPr>
          <w:t>1Sam. 4:9</w:t>
        </w:r>
      </w:hyperlink>
      <w:r>
        <w:rPr>
          <w:lang w:val="id_ID" w:bidi="id_ID"/>
        </w:rPr>
        <w:t>). Mereka memang berhasil mengalahkan Israel, tetapi kemudian menyadari bahwa mereka tidak bisa mengalahkan Allah Israel.</w:t>
      </w:r>
      <w:r>
        <w:rPr>
          <w:lang w:val="id_ID" w:bidi="id_ID"/>
        </w:rPr>
      </w:r>
      <w:r>
        <w:rPr>
          <w:lang w:val="id_ID" w:bidi="id_ID"/>
        </w:rPr>
      </w:r>
    </w:p>
    <w:p>
      <w:pPr/>
      <w:r>
        <w:rPr>
          <w:lang w:val="id_ID" w:bidi="id_ID"/>
        </w:rPr>
      </w:r>
    </w:p>
    <w:p>
      <w:pPr>
        <w:pStyle w:val="Heading2"/>
      </w:pPr>
      <w:r>
        <w:rPr>
          <w:lang w:val="id_ID" w:bidi="id_ID"/>
        </w:rPr>
        <w:t>1 Samuel 6:7</w:t>
      </w:r>
      <w:r>
        <w:rPr>
          <w:lang w:val="id_ID" w:bidi="id_ID"/>
        </w:rPr>
      </w:r>
    </w:p>
    <w:p>
      <w:pPr/>
      <w:r>
        <w:rPr>
          <w:lang w:val="id_ID" w:bidi="id_ID"/>
        </w:rPr>
      </w:r>
      <w:r>
        <w:rPr>
          <w:lang w:val="id_ID" w:bidi="id_ID"/>
        </w:rPr>
        <w:t>bawalah anak-anaknya kembali ke rumah: Jika induk-induk lembu tersebut melawan naluri keibuan mereka dan meninggalkan anak-anak mereka untuk membawa tabut Tuhan ke Israel, hal itu akan membuktikan bahwa wabah itu berasal dari Allah Israel (</w:t>
      </w:r>
      <w:hyperlink r:id="rId169">
        <w:r>
          <w:rPr>
            <w:lang w:val="id_ID" w:bidi="id_ID"/>
          </w:rPr>
          <w:rPr>
            <w:color w:val="0000EE"/>
            <w:u w:val="single"/>
          </w:rPr>
          <w:t>1Sam.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6:9</w:t>
      </w:r>
      <w:r>
        <w:rPr>
          <w:lang w:val="id_ID" w:bidi="id_ID"/>
        </w:rPr>
      </w:r>
    </w:p>
    <w:p>
      <w:pPr/>
      <w:r>
        <w:rPr>
          <w:lang w:val="id_ID" w:bidi="id_ID"/>
        </w:rPr>
      </w:r>
      <w:r>
        <w:rPr>
          <w:lang w:val="id_ID" w:bidi="id_ID"/>
        </w:rPr>
        <w:t>Bet-Semes adalah kota Israel yang paling dekat dengan Ekron (</w:t>
      </w:r>
      <w:hyperlink r:id="rId170">
        <w:r>
          <w:rPr>
            <w:lang w:val="id_ID" w:bidi="id_ID"/>
          </w:rPr>
          <w:rPr>
            <w:color w:val="0000EE"/>
            <w:u w:val="single"/>
          </w:rPr>
          <w:t>1Sam.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6:13</w:t>
      </w:r>
      <w:r>
        <w:rPr>
          <w:lang w:val="id_ID" w:bidi="id_ID"/>
        </w:rPr>
      </w:r>
    </w:p>
    <w:p>
      <w:pPr/>
      <w:r>
        <w:rPr>
          <w:lang w:val="id_ID" w:bidi="id_ID"/>
        </w:rPr>
      </w:r>
      <w:r>
        <w:rPr>
          <w:lang w:val="id_ID" w:bidi="id_ID"/>
        </w:rPr>
        <w:t>Penuaian gandum umumnya dilakukan pada bulan Mei atau Juni.</w:t>
      </w:r>
      <w:r>
        <w:rPr>
          <w:lang w:val="id_ID" w:bidi="id_ID"/>
        </w:rPr>
      </w:r>
      <w:r>
        <w:rPr>
          <w:lang w:val="id_ID" w:bidi="id_ID"/>
        </w:rPr>
      </w:r>
    </w:p>
    <w:p>
      <w:pPr/>
      <w:r>
        <w:rPr>
          <w:lang w:val="id_ID" w:bidi="id_ID"/>
        </w:rPr>
      </w:r>
    </w:p>
    <w:p>
      <w:pPr>
        <w:pStyle w:val="Heading2"/>
      </w:pPr>
      <w:r>
        <w:rPr>
          <w:lang w:val="id_ID" w:bidi="id_ID"/>
        </w:rPr>
        <w:t>1 Samuel 6:14</w:t>
      </w:r>
      <w:r>
        <w:rPr>
          <w:lang w:val="id_ID" w:bidi="id_ID"/>
        </w:rPr>
      </w:r>
    </w:p>
    <w:p>
      <w:pPr/>
      <w:r>
        <w:rPr>
          <w:lang w:val="id_ID" w:bidi="id_ID"/>
        </w:rPr>
      </w:r>
      <w:r>
        <w:rPr>
          <w:lang w:val="id_ID" w:bidi="id_ID"/>
        </w:rPr>
        <w:t xml:space="preserve">Korban bakaran ini mungkin dimaksudkan untuk pengampunan dosa (lihat </w:t>
      </w:r>
      <w:hyperlink r:id="rId171">
        <w:r>
          <w:rPr>
            <w:lang w:val="id_ID" w:bidi="id_ID"/>
          </w:rPr>
          <w:rPr>
            <w:color w:val="0000EE"/>
            <w:u w:val="single"/>
          </w:rPr>
          <w:t>1Sam. 7:9–10</w:t>
        </w:r>
      </w:hyperlink>
      <w:r>
        <w:rPr>
          <w:lang w:val="id_ID" w:bidi="id_ID"/>
        </w:rPr>
        <w:t xml:space="preserve">; </w:t>
      </w:r>
      <w:hyperlink r:id="rId172">
        <w:r>
          <w:rPr>
            <w:lang w:val="id_ID" w:bidi="id_ID"/>
          </w:rPr>
          <w:rPr>
            <w:color w:val="0000EE"/>
            <w:u w:val="single"/>
          </w:rPr>
          <w:t>Im. 1:3–17</w:t>
        </w:r>
      </w:hyperlink>
      <w:r>
        <w:rPr>
          <w:lang w:val="id_ID" w:bidi="id_ID"/>
        </w:rPr>
        <w:t xml:space="preserve">), tetapi lebih mungkin merupakan ungkapan kasih atau ucapan syukur yang diberikan secara sukarela (lihat </w:t>
      </w:r>
      <w:hyperlink r:id="rId173">
        <w:r>
          <w:rPr>
            <w:lang w:val="id_ID" w:bidi="id_ID"/>
          </w:rPr>
          <w:rPr>
            <w:color w:val="0000EE"/>
            <w:u w:val="single"/>
          </w:rPr>
          <w:t>Im. 22:18–22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6:15</w:t>
      </w:r>
      <w:r>
        <w:rPr>
          <w:lang w:val="id_ID" w:bidi="id_ID"/>
        </w:rPr>
      </w:r>
    </w:p>
    <w:p>
      <w:pPr/>
      <w:r>
        <w:rPr>
          <w:lang w:val="id_ID" w:bidi="id_ID"/>
        </w:rPr>
      </w:r>
      <w:r>
        <w:rPr>
          <w:lang w:val="id_ID" w:bidi="id_ID"/>
        </w:rPr>
        <w:t>Oleh penyediaan ilahi, Tabut tiba di Bet-Semes (</w:t>
      </w:r>
      <w:hyperlink r:id="rId174">
        <w:r>
          <w:rPr>
            <w:lang w:val="id_ID" w:bidi="id_ID"/>
          </w:rPr>
          <w:rPr>
            <w:color w:val="0000EE"/>
            <w:u w:val="single"/>
          </w:rPr>
          <w:t>1Sam. 6:13</w:t>
        </w:r>
      </w:hyperlink>
      <w:r>
        <w:rPr>
          <w:lang w:val="id_ID" w:bidi="id_ID"/>
        </w:rPr>
        <w:t>), yang merupakan kota orang Lewi (</w:t>
      </w:r>
      <w:hyperlink r:id="rId175">
        <w:r>
          <w:rPr>
            <w:lang w:val="id_ID" w:bidi="id_ID"/>
          </w:rPr>
          <w:rPr>
            <w:color w:val="0000EE"/>
            <w:u w:val="single"/>
          </w:rPr>
          <w:t>Yos. 21:13–16</w:t>
        </w:r>
      </w:hyperlink>
      <w:r>
        <w:rPr>
          <w:lang w:val="id_ID" w:bidi="id_ID"/>
        </w:rPr>
        <w:t xml:space="preserve">). Orang-orang Lewi yang tinggal di sana dapat memindahkan Tabut dengan aman (lihat </w:t>
      </w:r>
      <w:hyperlink r:id="rId176">
        <w:r>
          <w:rPr>
            <w:lang w:val="id_ID" w:bidi="id_ID"/>
          </w:rPr>
          <w:rPr>
            <w:color w:val="0000EE"/>
            <w:u w:val="single"/>
          </w:rPr>
          <w:t>Bil.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6:17</w:t>
      </w:r>
      <w:r>
        <w:rPr>
          <w:lang w:val="id_ID" w:bidi="id_ID"/>
        </w:rPr>
      </w:r>
    </w:p>
    <w:p>
      <w:pPr/>
      <w:r>
        <w:rPr>
          <w:lang w:val="id_ID" w:bidi="id_ID"/>
        </w:rPr>
      </w:r>
      <w:r>
        <w:rPr>
          <w:lang w:val="id_ID" w:bidi="id_ID"/>
        </w:rPr>
        <w:t xml:space="preserve">tebusan salah: Lihat </w:t>
      </w:r>
      <w:r>
        <w:rPr>
          <w:lang w:val="id_ID" w:bidi="id_ID"/>
        </w:rPr>
        <w:t>catatan studi pada 1 Sam. 6:3</w:t>
      </w:r>
      <w:r>
        <w:rPr>
          <w:lang w:val="id_ID" w:bidi="id_ID"/>
        </w:rPr>
        <w:t>. • dari Asdod satu, dari Gaza satu, dari Askelon satu, dari Gat satu, dari Ekron satu: Lima kota besar Filistin ini terletak di atau dekat Jalan Raya Agung. Jalur perdagangan kuno utama ini menghubungkan Mesir dengan Mesopotamia melalui dataran pantai Kanaan. Setiap kota diperintah oleh penguasa yang setara dengan raja (</w:t>
      </w:r>
      <w:hyperlink r:id="rId177">
        <w:r>
          <w:rPr>
            <w:lang w:val="id_ID" w:bidi="id_ID"/>
          </w:rPr>
          <w:rPr>
            <w:color w:val="0000EE"/>
            <w:u w:val="single"/>
          </w:rPr>
          <w:t>1Sam.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6:19</w:t>
      </w:r>
      <w:r>
        <w:rPr>
          <w:lang w:val="id_ID" w:bidi="id_ID"/>
        </w:rPr>
      </w:r>
    </w:p>
    <w:p>
      <w:pPr/>
      <w:r>
        <w:rPr>
          <w:lang w:val="id_ID" w:bidi="id_ID"/>
        </w:rPr>
      </w:r>
      <w:r>
        <w:rPr>
          <w:lang w:val="id_ID" w:bidi="id_ID"/>
        </w:rPr>
        <w:t>tujuh puluh orang: Bet-Semes adalah desa kecil. • karena mereka melihat ke dalam tabut Tuhan: Kontak fisik dengan tabut Tuhan dilarang (</w:t>
      </w:r>
      <w:hyperlink r:id="rId176">
        <w:r>
          <w:rPr>
            <w:lang w:val="id_ID" w:bidi="id_ID"/>
          </w:rPr>
          <w:rPr>
            <w:color w:val="0000EE"/>
            <w:u w:val="single"/>
          </w:rPr>
          <w:t>Bil. 4:15</w:t>
        </w:r>
      </w:hyperlink>
      <w:r>
        <w:rPr>
          <w:lang w:val="id_ID" w:bidi="id_ID"/>
        </w:rPr>
        <w:t xml:space="preserve">; </w:t>
      </w:r>
      <w:hyperlink r:id="rId178">
        <w:r>
          <w:rPr>
            <w:lang w:val="id_ID" w:bidi="id_ID"/>
          </w:rPr>
          <w:rPr>
            <w:color w:val="0000EE"/>
            <w:u w:val="single"/>
          </w:rPr>
          <w:t>2Sam. 6:6–8</w:t>
        </w:r>
      </w:hyperlink>
      <w:r>
        <w:rPr>
          <w:lang w:val="id_ID" w:bidi="id_ID"/>
        </w:rPr>
        <w:t>), demikian juga melihat ke dalamnya (</w:t>
      </w:r>
      <w:hyperlink r:id="rId179">
        <w:r>
          <w:rPr>
            <w:lang w:val="id_ID" w:bidi="id_ID"/>
          </w:rPr>
          <w:rPr>
            <w:color w:val="0000EE"/>
            <w:u w:val="single"/>
          </w:rPr>
          <w:t>Bil. 4:20</w:t>
        </w:r>
      </w:hyperlink>
      <w:r>
        <w:rPr>
          <w:lang w:val="id_ID" w:bidi="id_ID"/>
        </w:rPr>
        <w:t>). Mereka yang mati terbunuh tidak menunjukkan rasa hormat terhadap kekudusan Allah.</w:t>
      </w:r>
      <w:r>
        <w:rPr>
          <w:lang w:val="id_ID" w:bidi="id_ID"/>
        </w:rPr>
      </w:r>
      <w:r>
        <w:rPr>
          <w:lang w:val="id_ID" w:bidi="id_ID"/>
        </w:rPr>
      </w:r>
    </w:p>
    <w:p>
      <w:pPr/>
      <w:r>
        <w:rPr>
          <w:lang w:val="id_ID" w:bidi="id_ID"/>
        </w:rPr>
      </w:r>
    </w:p>
    <w:p>
      <w:pPr>
        <w:pStyle w:val="Heading2"/>
      </w:pPr>
      <w:r>
        <w:rPr>
          <w:lang w:val="id_ID" w:bidi="id_ID"/>
        </w:rPr>
        <w:t>1 Samuel 6:20</w:t>
      </w:r>
      <w:r>
        <w:rPr>
          <w:lang w:val="id_ID" w:bidi="id_ID"/>
        </w:rPr>
      </w:r>
    </w:p>
    <w:p>
      <w:pPr/>
      <w:r>
        <w:rPr>
          <w:lang w:val="id_ID" w:bidi="id_ID"/>
        </w:rPr>
      </w:r>
      <w:r>
        <w:rPr>
          <w:lang w:val="id_ID" w:bidi="id_ID"/>
        </w:rPr>
        <w:t>Siapakah yang tahan berdiri … ? Bahkan umat Allah tidak kebal terhadap murka-Nya ketika kekudusan-Nya dilanggar. • Kepada siapakah Ia akan berangkat meninggalkan kita? Ketika dihadapkan dengan kekudusan Allah, orang Israel menggemakan kesedihan orang-orang Filistin yang tidak percaya (</w:t>
      </w:r>
      <w:hyperlink r:id="rId180">
        <w:r>
          <w:rPr>
            <w:lang w:val="id_ID" w:bidi="id_ID"/>
          </w:rPr>
          <w:rPr>
            <w:color w:val="0000EE"/>
            <w:u w:val="single"/>
          </w:rPr>
          <w:t>1Sam.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6:21</w:t>
      </w:r>
      <w:r>
        <w:rPr>
          <w:lang w:val="id_ID" w:bidi="id_ID"/>
        </w:rPr>
      </w:r>
    </w:p>
    <w:p>
      <w:pPr/>
      <w:r>
        <w:rPr>
          <w:lang w:val="id_ID" w:bidi="id_ID"/>
        </w:rPr>
      </w:r>
      <w:r>
        <w:rPr>
          <w:lang w:val="id_ID" w:bidi="id_ID"/>
        </w:rPr>
        <w:t>Kiryat-Yearim terletak di dekat sana, sekitar sepuluh mil di timur laut Bet-Semes.</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lang w:val="id_ID" w:bidi="id_ID"/>
        </w:rPr>
        <w:t xml:space="preserve">Orang-orang Kiryat-Yearim yang memindahkan Tabut dan Eleazar kemungkinan adalah orang Lewi (lihat </w:t>
      </w:r>
      <w:hyperlink r:id="rId181">
        <w:r>
          <w:rPr>
            <w:lang w:val="id_ID" w:bidi="id_ID"/>
          </w:rPr>
          <w:rPr>
            <w:color w:val="0000EE"/>
            <w:u w:val="single"/>
          </w:rPr>
          <w:t>1Sam. 6:15</w:t>
        </w:r>
      </w:hyperlink>
      <w:r>
        <w:rPr>
          <w:lang w:val="id_ID" w:bidi="id_ID"/>
        </w:rPr>
        <w:t xml:space="preserve">; </w:t>
      </w:r>
      <w:hyperlink r:id="rId182">
        <w:r>
          <w:rPr>
            <w:lang w:val="id_ID" w:bidi="id_ID"/>
          </w:rPr>
          <w:rPr>
            <w:color w:val="0000EE"/>
            <w:u w:val="single"/>
          </w:rPr>
          <w:t>Bil. 1:47–51</w:t>
        </w:r>
      </w:hyperlink>
      <w:r>
        <w:rPr>
          <w:lang w:val="id_ID" w:bidi="id_ID"/>
        </w:rPr>
        <w:t>). • untuk menjaga tabut Tuhan itu: Kata kerja yang sama menggambarkan tugas orang Lewi dalam menjaga Kemah Suci (</w:t>
      </w:r>
      <w:hyperlink r:id="rId183">
        <w:r>
          <w:rPr>
            <w:lang w:val="id_ID" w:bidi="id_ID"/>
          </w:rPr>
          <w:rPr>
            <w:color w:val="0000EE"/>
            <w:u w:val="single"/>
          </w:rPr>
          <w:t>Bil. 1:53</w:t>
        </w:r>
      </w:hyperlink>
      <w:r>
        <w:rPr>
          <w:lang w:val="id_ID" w:bidi="id_ID"/>
        </w:rPr>
        <w:t xml:space="preserve">; </w:t>
      </w:r>
      <w:hyperlink r:id="rId18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7:2</w:t>
      </w:r>
      <w:r>
        <w:rPr>
          <w:lang w:val="id_ID" w:bidi="id_ID"/>
        </w:rPr>
      </w:r>
    </w:p>
    <w:p>
      <w:pPr/>
      <w:r>
        <w:rPr>
          <w:lang w:val="id_ID" w:bidi="id_ID"/>
        </w:rPr>
      </w:r>
      <w:r>
        <w:rPr>
          <w:lang w:val="id_ID" w:bidi="id_ID"/>
        </w:rPr>
        <w:t>Periode dua puluh tahun ini mencakup waktu hingga Samuel mengumpulkan bangsa itu di Mizpa (</w:t>
      </w:r>
      <w:hyperlink r:id="rId185">
        <w:r>
          <w:rPr>
            <w:lang w:val="id_ID" w:bidi="id_ID"/>
          </w:rPr>
          <w:rPr>
            <w:color w:val="0000EE"/>
            <w:u w:val="single"/>
          </w:rPr>
          <w:t>1Sam. 7:5–6</w:t>
        </w:r>
      </w:hyperlink>
      <w:r>
        <w:rPr>
          <w:lang w:val="id_ID" w:bidi="id_ID"/>
        </w:rPr>
        <w:t>). Setelah itu, Daud membawa Tabut ke Yerusalem (</w:t>
      </w:r>
      <w:hyperlink r:id="rId186">
        <w:r>
          <w:rPr>
            <w:lang w:val="id_ID" w:bidi="id_ID"/>
          </w:rPr>
          <w:rPr>
            <w:color w:val="0000EE"/>
            <w:u w:val="single"/>
          </w:rPr>
          <w:t>2Sam. 6:1–19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7:3</w:t>
      </w:r>
      <w:r>
        <w:rPr>
          <w:lang w:val="id_ID" w:bidi="id_ID"/>
        </w:rPr>
      </w:r>
    </w:p>
    <w:p>
      <w:pPr/>
      <w:r>
        <w:rPr>
          <w:lang w:val="id_ID" w:bidi="id_ID"/>
        </w:rPr>
      </w:r>
      <w:r>
        <w:rPr>
          <w:lang w:val="id_ID" w:bidi="id_ID"/>
        </w:rPr>
        <w:t xml:space="preserve">Umat tidak dapat mengharapkan berkat Allah kecuali mereka menyingkirkan segala sesuatu yang bertentangan dengan kehendak-Nya (lihat </w:t>
      </w:r>
      <w:hyperlink r:id="rId187">
        <w:r>
          <w:rPr>
            <w:lang w:val="id_ID" w:bidi="id_ID"/>
          </w:rPr>
          <w:rPr>
            <w:color w:val="0000EE"/>
            <w:u w:val="single"/>
          </w:rPr>
          <w:t>Kej. 35:2</w:t>
        </w:r>
      </w:hyperlink>
      <w:r>
        <w:rPr>
          <w:lang w:val="id_ID" w:bidi="id_ID"/>
        </w:rPr>
        <w:t xml:space="preserve">; </w:t>
      </w:r>
      <w:hyperlink r:id="rId188">
        <w:r>
          <w:rPr>
            <w:lang w:val="id_ID" w:bidi="id_ID"/>
          </w:rPr>
          <w:rPr>
            <w:color w:val="0000EE"/>
            <w:u w:val="single"/>
          </w:rPr>
          <w:t>Yos. 24:14</w:t>
        </w:r>
      </w:hyperlink>
      <w:r>
        <w:rPr>
          <w:lang w:val="id_ID" w:bidi="id_ID"/>
        </w:rPr>
        <w:t>). • Asytoret adalah dewi kesuburan Kanaan yang dikaitkan dengan Baal (</w:t>
      </w:r>
      <w:hyperlink r:id="rId189">
        <w:r>
          <w:rPr>
            <w:lang w:val="id_ID" w:bidi="id_ID"/>
          </w:rPr>
          <w:rPr>
            <w:color w:val="0000EE"/>
            <w:u w:val="single"/>
          </w:rPr>
          <w:t>1Sam. 7:4</w:t>
        </w:r>
      </w:hyperlink>
      <w:r>
        <w:rPr>
          <w:lang w:val="id_ID" w:bidi="id_ID"/>
        </w:rPr>
        <w:t xml:space="preserve">). Penyembahan terhadap dewa-dewi Kanaan merupakan masalah yang terus berlanjut sepanjang sejarah Israel. Umat mulai menyembah berhala selama periode dua puluh tahun yang disebutkan dalam </w:t>
      </w:r>
      <w:hyperlink r:id="rId190">
        <w:r>
          <w:rPr>
            <w:lang w:val="id_ID" w:bidi="id_ID"/>
          </w:rPr>
          <w:rPr>
            <w:color w:val="0000EE"/>
            <w:u w:val="single"/>
          </w:rPr>
          <w:t>1Sam. 7:2</w:t>
        </w:r>
      </w:hyperlink>
      <w:r>
        <w:rPr>
          <w:lang w:val="id_ID" w:bidi="id_ID"/>
        </w:rPr>
        <w:t>, atau mungkin mereka telah melakukannya sejak zaman para hakim (</w:t>
      </w:r>
      <w:hyperlink r:id="rId191">
        <w:r>
          <w:rPr>
            <w:lang w:val="id_ID" w:bidi="id_ID"/>
          </w:rPr>
          <w:rPr>
            <w:color w:val="0000EE"/>
            <w:u w:val="single"/>
          </w:rPr>
          <w:t>1Sam. 8:8</w:t>
        </w:r>
      </w:hyperlink>
      <w:r>
        <w:rPr>
          <w:lang w:val="id_ID" w:bidi="id_ID"/>
        </w:rPr>
        <w:t xml:space="preserve">; </w:t>
      </w:r>
      <w:hyperlink r:id="rId192">
        <w:r>
          <w:rPr>
            <w:lang w:val="id_ID" w:bidi="id_ID"/>
          </w:rPr>
          <w:rPr>
            <w:color w:val="0000EE"/>
            <w:u w:val="single"/>
          </w:rPr>
          <w:t>Hak. 6:25</w:t>
        </w:r>
      </w:hyperlink>
      <w:r>
        <w:rPr>
          <w:lang w:val="id_ID" w:bidi="id_ID"/>
        </w:rPr>
        <w:t xml:space="preserve">; bdk. </w:t>
      </w:r>
      <w:hyperlink r:id="rId193">
        <w:r>
          <w:rPr>
            <w:lang w:val="id_ID" w:bidi="id_ID"/>
          </w:rPr>
          <w:rPr>
            <w:color w:val="0000EE"/>
            <w:u w:val="single"/>
          </w:rPr>
          <w:t>Amos 5:25–26</w:t>
        </w:r>
      </w:hyperlink>
      <w:r>
        <w:rPr>
          <w:lang w:val="id_ID" w:bidi="id_ID"/>
        </w:rPr>
        <w:t>). Kekalahan telak Israel oleh orang Filistin bukan hanya karena dosa kedua anak Eli, tetapi juga karena ketidaksetiaan beberapa generasi kepada Allah.</w:t>
      </w:r>
      <w:r>
        <w:rPr>
          <w:lang w:val="id_ID" w:bidi="id_ID"/>
        </w:rPr>
      </w:r>
      <w:r>
        <w:rPr>
          <w:lang w:val="id_ID" w:bidi="id_ID"/>
        </w:rPr>
      </w:r>
    </w:p>
    <w:p>
      <w:pPr/>
      <w:r>
        <w:rPr>
          <w:lang w:val="id_ID" w:bidi="id_ID"/>
        </w:rPr>
      </w:r>
    </w:p>
    <w:p>
      <w:pPr>
        <w:pStyle w:val="Heading2"/>
      </w:pPr>
      <w:r>
        <w:rPr>
          <w:lang w:val="id_ID" w:bidi="id_ID"/>
        </w:rPr>
        <w:t>1 Samuel 7:3–10:3</w:t>
      </w:r>
      <w:r>
        <w:rPr>
          <w:lang w:val="id_ID" w:bidi="id_ID"/>
        </w:rPr>
      </w:r>
    </w:p>
    <w:p>
      <w:pPr/>
      <w:r>
        <w:rPr>
          <w:lang w:val="id_ID" w:bidi="id_ID"/>
        </w:rPr>
      </w:r>
      <w:r>
        <w:rPr>
          <w:lang w:val="id_ID" w:bidi="id_ID"/>
        </w:rPr>
        <w:t xml:space="preserve">Kemenangan Israel atas orang Filistin bukan disebabkan oleh kehadiran Tabut, melainkan oleh perubahan dalam hubungan mereka dengan Allah (lihat </w:t>
      </w:r>
      <w:hyperlink r:id="rId194">
        <w:r>
          <w:rPr>
            <w:lang w:val="id_ID" w:bidi="id_ID"/>
          </w:rPr>
          <w:rPr>
            <w:color w:val="0000EE"/>
            <w:u w:val="single"/>
          </w:rPr>
          <w:t>1Sam. 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7:5</w:t>
      </w:r>
      <w:r>
        <w:rPr>
          <w:lang w:val="id_ID" w:bidi="id_ID"/>
        </w:rPr>
      </w:r>
    </w:p>
    <w:p>
      <w:pPr/>
      <w:r>
        <w:rPr>
          <w:lang w:val="id_ID" w:bidi="id_ID"/>
        </w:rPr>
      </w:r>
      <w:r>
        <w:rPr>
          <w:lang w:val="id_ID" w:bidi="id_ID"/>
        </w:rPr>
        <w:t xml:space="preserve">Mizpa adalah pusat administrasi dan tempat berkumpul bagi bangsa itu (lihat </w:t>
      </w:r>
      <w:hyperlink r:id="rId195">
        <w:r>
          <w:rPr>
            <w:lang w:val="id_ID" w:bidi="id_ID"/>
          </w:rPr>
          <w:rPr>
            <w:color w:val="0000EE"/>
            <w:u w:val="single"/>
          </w:rPr>
          <w:t>1Sam. 7:16</w:t>
        </w:r>
      </w:hyperlink>
      <w:r>
        <w:rPr>
          <w:lang w:val="id_ID" w:bidi="id_ID"/>
        </w:rPr>
        <w:t xml:space="preserve">; </w:t>
      </w:r>
      <w:hyperlink r:id="rId196">
        <w:r>
          <w:rPr>
            <w:lang w:val="id_ID" w:bidi="id_ID"/>
          </w:rPr>
          <w:rPr>
            <w:color w:val="0000EE"/>
            <w:u w:val="single"/>
          </w:rPr>
          <w:t>10:17</w:t>
        </w:r>
      </w:hyperlink>
      <w:r>
        <w:rPr>
          <w:lang w:val="id_ID" w:bidi="id_ID"/>
        </w:rPr>
        <w:t xml:space="preserve">; </w:t>
      </w:r>
      <w:hyperlink r:id="rId197">
        <w:r>
          <w:rPr>
            <w:lang w:val="id_ID" w:bidi="id_ID"/>
          </w:rPr>
          <w:rPr>
            <w:color w:val="0000EE"/>
            <w:u w:val="single"/>
          </w:rPr>
          <w:t>Hak. 20:1</w:t>
        </w:r>
      </w:hyperlink>
      <w:r>
        <w:rPr>
          <w:lang w:val="id_ID" w:bidi="id_ID"/>
        </w:rPr>
        <w:t xml:space="preserve">). • Aku akan berdoa untuk kamu: Pertanyaan Eli dalam </w:t>
      </w:r>
      <w:hyperlink r:id="rId198">
        <w:r>
          <w:rPr>
            <w:lang w:val="id_ID" w:bidi="id_ID"/>
          </w:rPr>
          <w:rPr>
            <w:color w:val="0000EE"/>
            <w:u w:val="single"/>
          </w:rPr>
          <w:t>1Sam. 2:25</w:t>
        </w:r>
      </w:hyperlink>
      <w:r>
        <w:rPr>
          <w:lang w:val="id_ID" w:bidi="id_ID"/>
        </w:rPr>
        <w:t xml:space="preserve"> terjawab di sini; Samuel adalah pendoa syafaat yang dibutuhkan Israel.</w:t>
      </w:r>
      <w:r>
        <w:rPr>
          <w:lang w:val="id_ID" w:bidi="id_ID"/>
        </w:rPr>
      </w:r>
      <w:r>
        <w:rPr>
          <w:lang w:val="id_ID" w:bidi="id_ID"/>
        </w:rPr>
      </w:r>
    </w:p>
    <w:p>
      <w:pPr/>
      <w:r>
        <w:rPr>
          <w:lang w:val="id_ID" w:bidi="id_ID"/>
        </w:rPr>
      </w:r>
    </w:p>
    <w:p>
      <w:pPr>
        <w:pStyle w:val="Heading2"/>
      </w:pPr>
      <w:r>
        <w:rPr>
          <w:lang w:val="id_ID" w:bidi="id_ID"/>
        </w:rPr>
        <w:t>1 Samuel 7:6</w:t>
      </w:r>
      <w:r>
        <w:rPr>
          <w:lang w:val="id_ID" w:bidi="id_ID"/>
        </w:rPr>
      </w:r>
    </w:p>
    <w:p>
      <w:pPr/>
      <w:r>
        <w:rPr>
          <w:lang w:val="id_ID" w:bidi="id_ID"/>
        </w:rPr>
      </w:r>
      <w:r>
        <w:rPr>
          <w:lang w:val="id_ID" w:bidi="id_ID"/>
        </w:rPr>
        <w:t>menimba air … mencurahkannya: Jenis upacara ini tidak disebutkan di bagian lain dalam Perjanjian Lama. • Kadang-kadang bangsa Israel berpuasa untuk mengungkapkan dukacita atau mencari perkenan Tuhan (</w:t>
      </w:r>
      <w:hyperlink r:id="rId199">
        <w:r>
          <w:rPr>
            <w:lang w:val="id_ID" w:bidi="id_ID"/>
          </w:rPr>
          <w:rPr>
            <w:color w:val="0000EE"/>
            <w:u w:val="single"/>
          </w:rPr>
          <w:t>2Sam. 1:12</w:t>
        </w:r>
      </w:hyperlink>
      <w:r>
        <w:rPr>
          <w:lang w:val="id_ID" w:bidi="id_ID"/>
        </w:rPr>
        <w:t xml:space="preserve">; </w:t>
      </w:r>
      <w:hyperlink r:id="rId200">
        <w:r>
          <w:rPr>
            <w:lang w:val="id_ID" w:bidi="id_ID"/>
          </w:rPr>
          <w:rPr>
            <w:color w:val="0000EE"/>
            <w:u w:val="single"/>
          </w:rPr>
          <w:t>12:22–23</w:t>
        </w:r>
      </w:hyperlink>
      <w:r>
        <w:rPr>
          <w:lang w:val="id_ID" w:bidi="id_ID"/>
        </w:rPr>
        <w:t xml:space="preserve">; </w:t>
      </w:r>
      <w:hyperlink r:id="rId201">
        <w:r>
          <w:rPr>
            <w:lang w:val="id_ID" w:bidi="id_ID"/>
          </w:rPr>
          <w:rPr>
            <w:color w:val="0000EE"/>
            <w:u w:val="single"/>
          </w:rPr>
          <w:t>1Raj. 21:27</w:t>
        </w:r>
      </w:hyperlink>
      <w:r>
        <w:rPr>
          <w:lang w:val="id_ID" w:bidi="id_ID"/>
        </w:rPr>
        <w:t xml:space="preserve">; </w:t>
      </w:r>
      <w:hyperlink r:id="rId202">
        <w:r>
          <w:rPr>
            <w:lang w:val="id_ID" w:bidi="id_ID"/>
          </w:rPr>
          <w:rPr>
            <w:color w:val="0000EE"/>
            <w:u w:val="single"/>
          </w:rPr>
          <w:t>Ezra 8:21–23</w:t>
        </w:r>
      </w:hyperlink>
      <w:r>
        <w:rPr>
          <w:lang w:val="id_ID" w:bidi="id_ID"/>
        </w:rPr>
        <w:t xml:space="preserve">; </w:t>
      </w:r>
      <w:hyperlink r:id="rId203">
        <w:r>
          <w:rPr>
            <w:lang w:val="id_ID" w:bidi="id_ID"/>
          </w:rPr>
          <w:rPr>
            <w:color w:val="0000EE"/>
            <w:u w:val="single"/>
          </w:rPr>
          <w:t>Neh. 9:1</w:t>
        </w:r>
      </w:hyperlink>
      <w:r>
        <w:rPr>
          <w:lang w:val="id_ID" w:bidi="id_ID"/>
        </w:rPr>
        <w:t xml:space="preserve">; </w:t>
      </w:r>
      <w:hyperlink r:id="rId204">
        <w:r>
          <w:rPr>
            <w:lang w:val="id_ID" w:bidi="id_ID"/>
          </w:rPr>
          <w:rPr>
            <w:color w:val="0000EE"/>
            <w:u w:val="single"/>
          </w:rPr>
          <w:t>Est. 4:3</w:t>
        </w:r>
      </w:hyperlink>
      <w:r>
        <w:rPr>
          <w:lang w:val="id_ID" w:bidi="id_ID"/>
        </w:rPr>
        <w:t xml:space="preserve">, </w:t>
      </w:r>
      <w:hyperlink r:id="rId205">
        <w:r>
          <w:rPr>
            <w:lang w:val="id_ID" w:bidi="id_ID"/>
          </w:rPr>
          <w:rPr>
            <w:color w:val="0000EE"/>
            <w:u w:val="single"/>
          </w:rPr>
          <w:t>16</w:t>
        </w:r>
      </w:hyperlink>
      <w:r>
        <w:rPr>
          <w:lang w:val="id_ID" w:bidi="id_ID"/>
        </w:rPr>
        <w:t xml:space="preserve">; </w:t>
      </w:r>
      <w:hyperlink r:id="rId206">
        <w:r>
          <w:rPr>
            <w:lang w:val="id_ID" w:bidi="id_ID"/>
          </w:rPr>
          <w:rPr>
            <w:color w:val="0000EE"/>
            <w:u w:val="single"/>
          </w:rPr>
          <w:t>Yoel 2:12</w:t>
        </w:r>
      </w:hyperlink>
      <w:r>
        <w:rPr>
          <w:lang w:val="id_ID" w:bidi="id_ID"/>
        </w:rPr>
        <w:t xml:space="preserve">; bdk. </w:t>
      </w:r>
      <w:hyperlink r:id="rId207">
        <w:r>
          <w:rPr>
            <w:lang w:val="id_ID" w:bidi="id_ID"/>
          </w:rPr>
          <w:rPr>
            <w:color w:val="0000EE"/>
            <w:u w:val="single"/>
          </w:rPr>
          <w:t>Luk. 2:37</w:t>
        </w:r>
      </w:hyperlink>
      <w:r>
        <w:rPr>
          <w:lang w:val="id_ID" w:bidi="id_ID"/>
        </w:rPr>
        <w:t xml:space="preserve">; </w:t>
      </w:r>
      <w:hyperlink r:id="rId208">
        <w:r>
          <w:rPr>
            <w:lang w:val="id_ID" w:bidi="id_ID"/>
          </w:rPr>
          <w:rPr>
            <w:color w:val="0000EE"/>
            <w:u w:val="single"/>
          </w:rPr>
          <w:t>Kisah. 13:2–3</w:t>
        </w:r>
      </w:hyperlink>
      <w:r>
        <w:rPr>
          <w:lang w:val="id_ID" w:bidi="id_ID"/>
        </w:rPr>
        <w:t xml:space="preserve">; </w:t>
      </w:r>
      <w:hyperlink r:id="rId209">
        <w:r>
          <w:rPr>
            <w:lang w:val="id_ID" w:bidi="id_ID"/>
          </w:rPr>
          <w:rPr>
            <w:color w:val="0000EE"/>
            <w:u w:val="single"/>
          </w:rPr>
          <w:t>14:23</w:t>
        </w:r>
      </w:hyperlink>
      <w:r>
        <w:rPr>
          <w:lang w:val="id_ID" w:bidi="id_ID"/>
        </w:rPr>
        <w:t xml:space="preserve">). • Kepemimpinan Samuel sebagai hakim Israel sangat menyegarkan dibandingkan dengan kepemimpinan Eli yang gagal (lihat </w:t>
      </w:r>
      <w:hyperlink r:id="rId148">
        <w:r>
          <w:rPr>
            <w:lang w:val="id_ID" w:bidi="id_ID"/>
          </w:rPr>
          <w:rPr>
            <w:color w:val="0000EE"/>
            <w:u w:val="single"/>
          </w:rPr>
          <w:t>1Sam. 4:18</w:t>
        </w:r>
      </w:hyperlink>
      <w:r>
        <w:rPr>
          <w:lang w:val="id_ID" w:bidi="id_ID"/>
        </w:rPr>
        <w:t xml:space="preserve"> dan </w:t>
      </w:r>
      <w:r>
        <w:rPr>
          <w:lang w:val="id_ID" w:bidi="id_ID"/>
        </w:rPr>
        <w:t>catatan studi terkait</w:t>
      </w:r>
      <w:r>
        <w:rPr>
          <w:lang w:val="id_ID" w:bidi="id_ID"/>
        </w:rPr>
        <w:t xml:space="preserve">) dan kepemimpinan beberapa hakim lainnya (misalnya, Gideon, </w:t>
      </w:r>
      <w:hyperlink r:id="rId210">
        <w:r>
          <w:rPr>
            <w:lang w:val="id_ID" w:bidi="id_ID"/>
          </w:rPr>
          <w:rPr>
            <w:color w:val="0000EE"/>
            <w:u w:val="single"/>
          </w:rPr>
          <w:t>Hak. 8:22–27</w:t>
        </w:r>
      </w:hyperlink>
      <w:r>
        <w:rPr>
          <w:lang w:val="id_ID" w:bidi="id_ID"/>
        </w:rPr>
        <w:t xml:space="preserve">; Yefta, </w:t>
      </w:r>
      <w:hyperlink r:id="rId211">
        <w:r>
          <w:rPr>
            <w:lang w:val="id_ID" w:bidi="id_ID"/>
          </w:rPr>
          <w:rPr>
            <w:color w:val="0000EE"/>
            <w:u w:val="single"/>
          </w:rPr>
          <w:t>Hak. 11:30–12:7</w:t>
        </w:r>
      </w:hyperlink>
      <w:r>
        <w:rPr>
          <w:lang w:val="id_ID" w:bidi="id_ID"/>
        </w:rPr>
        <w:t xml:space="preserve">; dan Simson, </w:t>
      </w:r>
      <w:hyperlink r:id="rId212">
        <w:r>
          <w:rPr>
            <w:lang w:val="id_ID" w:bidi="id_ID"/>
          </w:rPr>
          <w:rPr>
            <w:color w:val="0000EE"/>
            <w:u w:val="single"/>
          </w:rPr>
          <w:t>Hak. 13:1–16:21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7:9</w:t>
      </w:r>
      <w:r>
        <w:rPr>
          <w:lang w:val="id_ID" w:bidi="id_ID"/>
        </w:rPr>
      </w:r>
    </w:p>
    <w:p>
      <w:pPr/>
      <w:r>
        <w:rPr>
          <w:lang w:val="id_ID" w:bidi="id_ID"/>
        </w:rPr>
      </w:r>
      <w:r>
        <w:rPr>
          <w:lang w:val="id_ID" w:bidi="id_ID"/>
        </w:rPr>
        <w:t xml:space="preserve">Seluruh korban bakaran itu mungkin dipersembahkan untuk pengampunan dosa (lihat </w:t>
      </w:r>
      <w:hyperlink r:id="rId213">
        <w:r>
          <w:rPr>
            <w:lang w:val="id_ID" w:bidi="id_ID"/>
          </w:rPr>
          <w:rPr>
            <w:color w:val="0000EE"/>
            <w:u w:val="single"/>
          </w:rPr>
          <w:t>Im. 1:1–4</w:t>
        </w:r>
      </w:hyperlink>
      <w:r>
        <w:rPr>
          <w:lang w:val="id_ID" w:bidi="id_ID"/>
        </w:rPr>
        <w:t>). • Tuhan menjawab dengan bunyi guntur yang dahsyat (</w:t>
      </w:r>
      <w:hyperlink r:id="rId214">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7:10</w:t>
      </w:r>
      <w:r>
        <w:rPr>
          <w:lang w:val="id_ID" w:bidi="id_ID"/>
        </w:rPr>
      </w:r>
    </w:p>
    <w:p>
      <w:pPr/>
      <w:r>
        <w:rPr>
          <w:lang w:val="id_ID" w:bidi="id_ID"/>
        </w:rPr>
      </w:r>
      <w:r>
        <w:rPr>
          <w:lang w:val="id_ID" w:bidi="id_ID"/>
        </w:rPr>
        <w:t xml:space="preserve">mengguntur : Lihat </w:t>
      </w:r>
      <w:hyperlink r:id="rId44">
        <w:r>
          <w:rPr>
            <w:lang w:val="id_ID" w:bidi="id_ID"/>
          </w:rPr>
          <w:rPr>
            <w:color w:val="0000EE"/>
            <w:u w:val="single"/>
          </w:rPr>
          <w:t>2:10</w:t>
        </w:r>
      </w:hyperlink>
      <w:r>
        <w:rPr>
          <w:lang w:val="id_ID" w:bidi="id_ID"/>
        </w:rPr>
        <w:t xml:space="preserve">. Allah sering menggunakan taktik serupa untuk mengacaukan musuh Israel dan mengalahkan mereka (mis., </w:t>
      </w:r>
      <w:hyperlink r:id="rId215">
        <w:r>
          <w:rPr>
            <w:lang w:val="id_ID" w:bidi="id_ID"/>
          </w:rPr>
          <w:rPr>
            <w:color w:val="0000EE"/>
            <w:u w:val="single"/>
          </w:rPr>
          <w:t>Kel. 14:24</w:t>
        </w:r>
      </w:hyperlink>
      <w:r>
        <w:rPr>
          <w:lang w:val="id_ID" w:bidi="id_ID"/>
        </w:rPr>
        <w:t xml:space="preserve">; </w:t>
      </w:r>
      <w:hyperlink r:id="rId216">
        <w:r>
          <w:rPr>
            <w:lang w:val="id_ID" w:bidi="id_ID"/>
          </w:rPr>
          <w:rPr>
            <w:color w:val="0000EE"/>
            <w:u w:val="single"/>
          </w:rPr>
          <w:t>23:27</w:t>
        </w:r>
      </w:hyperlink>
      <w:r>
        <w:rPr>
          <w:lang w:val="id_ID" w:bidi="id_ID"/>
        </w:rPr>
        <w:t xml:space="preserve">; </w:t>
      </w:r>
      <w:hyperlink r:id="rId217">
        <w:r>
          <w:rPr>
            <w:lang w:val="id_ID" w:bidi="id_ID"/>
          </w:rPr>
          <w:rPr>
            <w:color w:val="0000EE"/>
            <w:u w:val="single"/>
          </w:rPr>
          <w:t>Yos. 10:10</w:t>
        </w:r>
      </w:hyperlink>
      <w:r>
        <w:rPr>
          <w:lang w:val="id_ID" w:bidi="id_ID"/>
        </w:rPr>
        <w:t xml:space="preserve">; </w:t>
      </w:r>
      <w:hyperlink r:id="rId218">
        <w:r>
          <w:rPr>
            <w:lang w:val="id_ID" w:bidi="id_ID"/>
          </w:rPr>
          <w:rPr>
            <w:color w:val="0000EE"/>
            <w:u w:val="single"/>
          </w:rPr>
          <w:t>Hak.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7:12</w:t>
      </w:r>
      <w:r>
        <w:rPr>
          <w:lang w:val="id_ID" w:bidi="id_ID"/>
        </w:rPr>
      </w:r>
    </w:p>
    <w:p>
      <w:pPr/>
      <w:r>
        <w:rPr>
          <w:lang w:val="id_ID" w:bidi="id_ID"/>
        </w:rPr>
      </w:r>
      <w:r>
        <w:rPr>
          <w:lang w:val="id_ID" w:bidi="id_ID"/>
        </w:rPr>
        <w:t>Eben-Haezer: Lokasi tugu batu ini tidak diketahui. Dahulu, di tempat dengan nama yang sama, orang Filistin mengalahkan Israel dan merebut Tabut (</w:t>
      </w:r>
      <w:hyperlink r:id="rId219">
        <w:r>
          <w:rPr>
            <w:lang w:val="id_ID" w:bidi="id_ID"/>
          </w:rPr>
          <w:rPr>
            <w:color w:val="0000EE"/>
            <w:u w:val="single"/>
          </w:rPr>
          <w:t>1Sam. 4:1</w:t>
        </w:r>
      </w:hyperlink>
      <w:r>
        <w:rPr>
          <w:lang w:val="id_ID" w:bidi="id_ID"/>
        </w:rPr>
        <w:t xml:space="preserve">; </w:t>
      </w:r>
      <w:hyperlink r:id="rId220">
        <w:r>
          <w:rPr>
            <w:lang w:val="id_ID" w:bidi="id_ID"/>
          </w:rPr>
          <w:rPr>
            <w:color w:val="0000EE"/>
            <w:u w:val="single"/>
          </w:rPr>
          <w:t>5:1</w:t>
        </w:r>
      </w:hyperlink>
      <w:r>
        <w:rPr>
          <w:lang w:val="id_ID" w:bidi="id_ID"/>
        </w:rPr>
        <w:t>). Samuel mendirikan tugu ini untuk memperingati pertolongan Allah dalam membalikkan keadaan melawan serangan orang Filistin.</w:t>
      </w:r>
      <w:r>
        <w:rPr>
          <w:lang w:val="id_ID" w:bidi="id_ID"/>
        </w:rPr>
      </w:r>
      <w:r>
        <w:rPr>
          <w:lang w:val="id_ID" w:bidi="id_ID"/>
        </w:rPr>
      </w:r>
    </w:p>
    <w:p>
      <w:pPr/>
      <w:r>
        <w:rPr>
          <w:lang w:val="id_ID" w:bidi="id_ID"/>
        </w:rPr>
      </w:r>
    </w:p>
    <w:p>
      <w:pPr>
        <w:pStyle w:val="Heading2"/>
      </w:pPr>
      <w:r>
        <w:rPr>
          <w:lang w:val="id_ID" w:bidi="id_ID"/>
        </w:rPr>
        <w:t>1 Samuel 7:13</w:t>
      </w:r>
      <w:r>
        <w:rPr>
          <w:lang w:val="id_ID" w:bidi="id_ID"/>
        </w:rPr>
      </w:r>
    </w:p>
    <w:p>
      <w:pPr/>
      <w:r>
        <w:rPr>
          <w:lang w:val="id_ID" w:bidi="id_ID"/>
        </w:rPr>
      </w:r>
      <w:r>
        <w:rPr>
          <w:lang w:val="id_ID" w:bidi="id_ID"/>
        </w:rPr>
        <w:t xml:space="preserve">Orang Filistin tetap tenang untuk beberapa waktu—sampai Saul menjadi raja (lihat </w:t>
      </w:r>
      <w:hyperlink r:id="rId221">
        <w:r>
          <w:rPr>
            <w:lang w:val="id_ID" w:bidi="id_ID"/>
          </w:rPr>
          <w:rPr>
            <w:color w:val="0000EE"/>
            <w:u w:val="single"/>
          </w:rPr>
          <w:t>1Sam. 13:5</w:t>
        </w:r>
      </w:hyperlink>
      <w:r>
        <w:rPr>
          <w:lang w:val="id_ID" w:bidi="id_ID"/>
        </w:rPr>
        <w:t>). • Tangan Allah yang penuh kuasa, bukan kemampuan Samuel, adalah faktor kunci dalam pembebasan Israel dari orang Filistin.</w:t>
      </w:r>
      <w:r>
        <w:rPr>
          <w:lang w:val="id_ID" w:bidi="id_ID"/>
        </w:rPr>
      </w:r>
      <w:r>
        <w:rPr>
          <w:lang w:val="id_ID" w:bidi="id_ID"/>
        </w:rPr>
      </w:r>
    </w:p>
    <w:p>
      <w:pPr/>
      <w:r>
        <w:rPr>
          <w:lang w:val="id_ID" w:bidi="id_ID"/>
        </w:rPr>
      </w:r>
    </w:p>
    <w:p>
      <w:pPr>
        <w:pStyle w:val="Heading2"/>
      </w:pPr>
      <w:r>
        <w:rPr>
          <w:lang w:val="id_ID" w:bidi="id_ID"/>
        </w:rPr>
        <w:t>1 Samuel 7:14</w:t>
      </w:r>
      <w:r>
        <w:rPr>
          <w:lang w:val="id_ID" w:bidi="id_ID"/>
        </w:rPr>
      </w:r>
    </w:p>
    <w:p>
      <w:pPr/>
      <w:r>
        <w:rPr>
          <w:lang w:val="id_ID" w:bidi="id_ID"/>
        </w:rPr>
      </w:r>
      <w:r>
        <w:rPr>
          <w:lang w:val="id_ID" w:bidi="id_ID"/>
        </w:rPr>
        <w:t xml:space="preserve">Orang Amori telah mendiami Kanaan dan wilayah di sebelah timur Yordan sebelum penaklukan Tanah Perjanjian oleh Israel (lihat </w:t>
      </w:r>
      <w:hyperlink r:id="rId222">
        <w:r>
          <w:rPr>
            <w:lang w:val="id_ID" w:bidi="id_ID"/>
          </w:rPr>
          <w:rPr>
            <w:color w:val="0000EE"/>
            <w:u w:val="single"/>
          </w:rPr>
          <w:t>Kej. 15:16</w:t>
        </w:r>
      </w:hyperlink>
      <w:r>
        <w:rPr>
          <w:lang w:val="id_ID" w:bidi="id_ID"/>
        </w:rPr>
        <w:t xml:space="preserve">; </w:t>
      </w:r>
      <w:hyperlink r:id="rId223">
        <w:r>
          <w:rPr>
            <w:lang w:val="id_ID" w:bidi="id_ID"/>
          </w:rPr>
          <w:rPr>
            <w:color w:val="0000EE"/>
            <w:u w:val="single"/>
          </w:rPr>
          <w:t>Ul. 3:8</w:t>
        </w:r>
      </w:hyperlink>
      <w:r>
        <w:rPr>
          <w:lang w:val="id_ID" w:bidi="id_ID"/>
        </w:rPr>
        <w:t xml:space="preserve">; </w:t>
      </w:r>
      <w:hyperlink r:id="rId224">
        <w:r>
          <w:rPr>
            <w:lang w:val="id_ID" w:bidi="id_ID"/>
          </w:rPr>
          <w:rPr>
            <w:color w:val="0000EE"/>
            <w:u w:val="single"/>
          </w:rPr>
          <w:t>Yos. 2:10</w:t>
        </w:r>
      </w:hyperlink>
      <w:r>
        <w:rPr>
          <w:lang w:val="id_ID" w:bidi="id_ID"/>
        </w:rPr>
        <w:t xml:space="preserve">). Beberapa orang Amori masih tinggal di wilayah tersebut setelah penaklukan (lihat </w:t>
      </w:r>
      <w:hyperlink r:id="rId225">
        <w:r>
          <w:rPr>
            <w:lang w:val="id_ID" w:bidi="id_ID"/>
          </w:rPr>
          <w:rPr>
            <w:color w:val="0000EE"/>
            <w:u w:val="single"/>
          </w:rPr>
          <w:t>2Sam.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7:15</w:t>
      </w:r>
      <w:r>
        <w:rPr>
          <w:lang w:val="id_ID" w:bidi="id_ID"/>
        </w:rPr>
      </w:r>
    </w:p>
    <w:p>
      <w:pPr/>
      <w:r>
        <w:rPr>
          <w:lang w:val="id_ID" w:bidi="id_ID"/>
        </w:rPr>
      </w:r>
      <w:r>
        <w:rPr>
          <w:lang w:val="id_ID" w:bidi="id_ID"/>
        </w:rPr>
        <w:t xml:space="preserve">hakim atas orang Israel seumur hidupnya: Setelah Saul menjadi raja (psl. </w:t>
      </w:r>
      <w:hyperlink r:id="rId226">
        <w:r>
          <w:rPr>
            <w:lang w:val="id_ID" w:bidi="id_ID"/>
          </w:rPr>
          <w:rPr>
            <w:color w:val="0000EE"/>
            <w:u w:val="single"/>
          </w:rPr>
          <w:t>10</w:t>
        </w:r>
      </w:hyperlink>
      <w:r>
        <w:rPr>
          <w:lang w:val="id_ID" w:bidi="id_ID"/>
        </w:rPr>
        <w:t>), peran Samuel menjadi lebih bersifat yudisial daripada militer.</w:t>
      </w:r>
      <w:r>
        <w:rPr>
          <w:lang w:val="id_ID" w:bidi="id_ID"/>
        </w:rPr>
      </w:r>
      <w:r>
        <w:rPr>
          <w:lang w:val="id_ID" w:bidi="id_ID"/>
        </w:rPr>
      </w:r>
    </w:p>
    <w:p>
      <w:pPr/>
      <w:r>
        <w:rPr>
          <w:lang w:val="id_ID" w:bidi="id_ID"/>
        </w:rPr>
      </w:r>
    </w:p>
    <w:p>
      <w:pPr>
        <w:pStyle w:val="Heading2"/>
      </w:pPr>
      <w:r>
        <w:rPr>
          <w:lang w:val="id_ID" w:bidi="id_ID"/>
        </w:rPr>
        <w:t>1 Samuel 7:16</w:t>
      </w:r>
      <w:r>
        <w:rPr>
          <w:lang w:val="id_ID" w:bidi="id_ID"/>
        </w:rPr>
      </w:r>
    </w:p>
    <w:p>
      <w:pPr/>
      <w:r>
        <w:rPr>
          <w:lang w:val="id_ID" w:bidi="id_ID"/>
        </w:rPr>
      </w:r>
      <w:r>
        <w:rPr>
          <w:lang w:val="id_ID" w:bidi="id_ID"/>
        </w:rPr>
        <w:t>Betel dan Mizpa adalah tempat pertemuan nasional pada era para hakim (</w:t>
      </w:r>
      <w:hyperlink r:id="rId197">
        <w:r>
          <w:rPr>
            <w:lang w:val="id_ID" w:bidi="id_ID"/>
          </w:rPr>
          <w:rPr>
            <w:color w:val="0000EE"/>
            <w:u w:val="single"/>
          </w:rPr>
          <w:t>Hak. 20:1</w:t>
        </w:r>
      </w:hyperlink>
      <w:r>
        <w:rPr>
          <w:lang w:val="id_ID" w:bidi="id_ID"/>
        </w:rPr>
        <w:t xml:space="preserve">, </w:t>
      </w:r>
      <w:hyperlink r:id="rId227">
        <w:r>
          <w:rPr>
            <w:lang w:val="id_ID" w:bidi="id_ID"/>
          </w:rPr>
          <w:rPr>
            <w:color w:val="0000EE"/>
            <w:u w:val="single"/>
          </w:rPr>
          <w:t>18</w:t>
        </w:r>
      </w:hyperlink>
      <w:r>
        <w:rPr>
          <w:lang w:val="id_ID" w:bidi="id_ID"/>
        </w:rPr>
        <w:t xml:space="preserve">, </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21:1–2</w:t>
        </w:r>
      </w:hyperlink>
      <w:r>
        <w:rPr>
          <w:lang w:val="id_ID" w:bidi="id_ID"/>
        </w:rPr>
        <w:t>). Makna penting Betel sudah ada sejak zaman Abraham (</w:t>
      </w:r>
      <w:hyperlink r:id="rId230">
        <w:r>
          <w:rPr>
            <w:lang w:val="id_ID" w:bidi="id_ID"/>
          </w:rPr>
          <w:rPr>
            <w:color w:val="0000EE"/>
            <w:u w:val="single"/>
          </w:rPr>
          <w:t>Kej. 12:8</w:t>
        </w:r>
      </w:hyperlink>
      <w:r>
        <w:rPr>
          <w:lang w:val="id_ID" w:bidi="id_ID"/>
        </w:rPr>
        <w:t xml:space="preserve">; </w:t>
      </w:r>
      <w:hyperlink r:id="rId231">
        <w:r>
          <w:rPr>
            <w:lang w:val="id_ID" w:bidi="id_ID"/>
          </w:rPr>
          <w:rPr>
            <w:color w:val="0000EE"/>
            <w:u w:val="single"/>
          </w:rPr>
          <w:t>13:3–4</w:t>
        </w:r>
      </w:hyperlink>
      <w:r>
        <w:rPr>
          <w:lang w:val="id_ID" w:bidi="id_ID"/>
        </w:rPr>
        <w:t xml:space="preserve">; </w:t>
      </w:r>
      <w:hyperlink r:id="rId232">
        <w:r>
          <w:rPr>
            <w:lang w:val="id_ID" w:bidi="id_ID"/>
          </w:rPr>
          <w:rPr>
            <w:color w:val="0000EE"/>
            <w:u w:val="single"/>
          </w:rPr>
          <w:t>28:10–22</w:t>
        </w:r>
      </w:hyperlink>
      <w:r>
        <w:rPr>
          <w:lang w:val="id_ID" w:bidi="id_ID"/>
        </w:rPr>
        <w:t xml:space="preserve">; </w:t>
      </w:r>
      <w:hyperlink r:id="rId233">
        <w:r>
          <w:rPr>
            <w:lang w:val="id_ID" w:bidi="id_ID"/>
          </w:rPr>
          <w:rPr>
            <w:color w:val="0000EE"/>
            <w:u w:val="single"/>
          </w:rPr>
          <w:t>35:1–15</w:t>
        </w:r>
      </w:hyperlink>
      <w:r>
        <w:rPr>
          <w:lang w:val="id_ID" w:bidi="id_ID"/>
        </w:rPr>
        <w:t>). • Gilgal</w:t>
      </w:r>
      <w:r>
        <w:rPr>
          <w:i/>
          <w:lang w:val="id_ID" w:bidi="id_ID"/>
        </w:rPr>
        <w:t>,</w:t>
      </w:r>
      <w:r>
        <w:rPr>
          <w:lang w:val="id_ID" w:bidi="id_ID"/>
        </w:rPr>
        <w:t xml:space="preserve"> yang terletak dekat Yerikho, telah menjadi tempat suci sejak zaman Yosua (</w:t>
      </w:r>
      <w:hyperlink r:id="rId234">
        <w:r>
          <w:rPr>
            <w:lang w:val="id_ID" w:bidi="id_ID"/>
          </w:rPr>
          <w:rPr>
            <w:color w:val="0000EE"/>
            <w:u w:val="single"/>
          </w:rPr>
          <w:t>Yos. 4:19–24</w:t>
        </w:r>
      </w:hyperlink>
      <w:r>
        <w:rPr>
          <w:lang w:val="id_ID" w:bidi="id_ID"/>
        </w:rPr>
        <w:t xml:space="preserve">; </w:t>
      </w:r>
      <w:hyperlink r:id="rId235">
        <w:r>
          <w:rPr>
            <w:lang w:val="id_ID" w:bidi="id_ID"/>
          </w:rPr>
          <w:rPr>
            <w:color w:val="0000EE"/>
            <w:u w:val="single"/>
          </w:rPr>
          <w:t>5:2–10</w:t>
        </w:r>
      </w:hyperlink>
      <w:r>
        <w:rPr>
          <w:lang w:val="id_ID" w:bidi="id_ID"/>
        </w:rPr>
        <w:t>). Melalui serangkaian kunjungan ini, Samuel mempengaruhi “seluruh umat Israel” (</w:t>
      </w:r>
      <w:hyperlink r:id="rId196">
        <w:r>
          <w:rPr>
            <w:lang w:val="id_ID" w:bidi="id_ID"/>
          </w:rPr>
          <w:rPr>
            <w:color w:val="0000EE"/>
            <w:u w:val="single"/>
          </w:rPr>
          <w:t>1Sam.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7:17</w:t>
      </w:r>
      <w:r>
        <w:rPr>
          <w:lang w:val="id_ID" w:bidi="id_ID"/>
        </w:rPr>
      </w:r>
    </w:p>
    <w:p>
      <w:pPr/>
      <w:r>
        <w:rPr>
          <w:lang w:val="id_ID" w:bidi="id_ID"/>
        </w:rPr>
      </w:r>
      <w:r>
        <w:rPr>
          <w:lang w:val="id_ID" w:bidi="id_ID"/>
        </w:rPr>
        <w:t xml:space="preserve">Rama adalah tempat asal Samuel (lihat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Selama transisi Israel ke monarki, baik Allah (</w:t>
      </w:r>
      <w:hyperlink r:id="rId237">
        <w:r>
          <w:rPr>
            <w:lang w:val="id_ID" w:bidi="id_ID"/>
          </w:rPr>
          <w:rPr>
            <w:color w:val="0000EE"/>
            <w:u w:val="single"/>
          </w:rPr>
          <w:t>1 Sam. 8:7–9</w:t>
        </w:r>
      </w:hyperlink>
      <w:r>
        <w:rPr>
          <w:lang w:val="id_ID" w:bidi="id_ID"/>
        </w:rPr>
        <w:t>) maupun Samuel (</w:t>
      </w:r>
      <w:hyperlink r:id="rId238">
        <w:r>
          <w:rPr>
            <w:lang w:val="id_ID" w:bidi="id_ID"/>
          </w:rPr>
          <w:rPr>
            <w:color w:val="0000EE"/>
            <w:u w:val="single"/>
          </w:rPr>
          <w:t>1Sam. 12:1–25</w:t>
        </w:r>
      </w:hyperlink>
      <w:r>
        <w:rPr>
          <w:lang w:val="id_ID" w:bidi="id_ID"/>
        </w:rPr>
        <w:t xml:space="preserve">) tidak berkenan atas permintaan rakyat untuk seorang raja. Saul, raja pertama (psl. </w:t>
      </w:r>
      <w:hyperlink r:id="rId239">
        <w:r>
          <w:rPr>
            <w:lang w:val="id_ID" w:bidi="id_ID"/>
          </w:rPr>
          <w:rPr>
            <w:color w:val="0000EE"/>
            <w:u w:val="single"/>
          </w:rPr>
          <w:t>9–11</w:t>
        </w:r>
      </w:hyperlink>
      <w:r>
        <w:rPr>
          <w:lang w:val="id_ID" w:bidi="id_ID"/>
        </w:rPr>
        <w:t xml:space="preserve">), gagal menjalankan perannya (psl. </w:t>
      </w:r>
      <w:hyperlink r:id="rId240">
        <w:r>
          <w:rPr>
            <w:lang w:val="id_ID" w:bidi="id_ID"/>
          </w:rPr>
          <w:rPr>
            <w:color w:val="0000EE"/>
            <w:u w:val="single"/>
          </w:rPr>
          <w:t>13–31</w:t>
        </w:r>
      </w:hyperlink>
      <w:r>
        <w:rPr>
          <w:lang w:val="id_ID" w:bidi="id_ID"/>
        </w:rPr>
        <w:t xml:space="preserve">) dan dengan itu menggenapi peringatan Samuel (lihat </w:t>
      </w:r>
      <w:hyperlink r:id="rId241">
        <w:r>
          <w:rPr>
            <w:lang w:val="id_ID" w:bidi="id_ID"/>
          </w:rPr>
          <w:rPr>
            <w:color w:val="0000EE"/>
            <w:u w:val="single"/>
          </w:rPr>
          <w:t>1Sam. 8:10–18</w:t>
        </w:r>
      </w:hyperlink>
      <w:r>
        <w:rPr>
          <w:lang w:val="id_ID" w:bidi="id_ID"/>
        </w:rPr>
        <w:t xml:space="preserve">; bdk. </w:t>
      </w:r>
      <w:hyperlink r:id="rId242">
        <w:r>
          <w:rPr>
            <w:lang w:val="id_ID" w:bidi="id_ID"/>
          </w:rPr>
          <w:rPr>
            <w:color w:val="0000EE"/>
            <w:u w:val="single"/>
          </w:rPr>
          <w:t>1 Sam. 16:1–13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w:t>
      </w:r>
      <w:r>
        <w:rPr>
          <w:lang w:val="id_ID" w:bidi="id_ID"/>
        </w:rPr>
      </w:r>
    </w:p>
    <w:p>
      <w:pPr/>
      <w:r>
        <w:rPr>
          <w:lang w:val="id_ID" w:bidi="id_ID"/>
        </w:rPr>
      </w:r>
      <w:r>
        <w:rPr>
          <w:lang w:val="id_ID" w:bidi="id_ID"/>
        </w:rPr>
        <w:t>Dua putra tertua Samuel bertugas sebagai hakim di Bersyeba</w:t>
      </w:r>
      <w:r>
        <w:rPr>
          <w:i/>
          <w:lang w:val="id_ID" w:bidi="id_ID"/>
        </w:rPr>
        <w:t>,</w:t>
      </w:r>
      <w:r>
        <w:rPr>
          <w:lang w:val="id_ID" w:bidi="id_ID"/>
        </w:rPr>
        <w:t xml:space="preserve"> yang terletak sekitar lima puluh mil di selatan dari rumah ayah mereka.</w:t>
      </w:r>
      <w:r>
        <w:rPr>
          <w:lang w:val="id_ID" w:bidi="id_ID"/>
        </w:rPr>
      </w:r>
      <w:r>
        <w:rPr>
          <w:lang w:val="id_ID" w:bidi="id_ID"/>
        </w:rPr>
      </w:r>
    </w:p>
    <w:p>
      <w:pPr/>
      <w:r>
        <w:rPr>
          <w:lang w:val="id_ID" w:bidi="id_ID"/>
        </w:rPr>
      </w:r>
    </w:p>
    <w:p>
      <w:pPr>
        <w:pStyle w:val="Heading2"/>
      </w:pPr>
      <w:r>
        <w:rPr>
          <w:lang w:val="id_ID" w:bidi="id_ID"/>
        </w:rPr>
        <w:t>1 Samuel 8:3</w:t>
      </w:r>
      <w:r>
        <w:rPr>
          <w:lang w:val="id_ID" w:bidi="id_ID"/>
        </w:rPr>
      </w:r>
    </w:p>
    <w:p>
      <w:pPr/>
      <w:r>
        <w:rPr>
          <w:lang w:val="id_ID" w:bidi="id_ID"/>
        </w:rPr>
      </w:r>
      <w:r>
        <w:rPr>
          <w:lang w:val="id_ID" w:bidi="id_ID"/>
        </w:rPr>
        <w:t>Tetapi anak-anaknya itu tidak hidup seperti ayahnya: mereka lebih mirip dengan dua anak Eli (</w:t>
      </w:r>
      <w:hyperlink r:id="rId86">
        <w:r>
          <w:rPr>
            <w:lang w:val="id_ID" w:bidi="id_ID"/>
          </w:rPr>
          <w:rPr>
            <w:color w:val="0000EE"/>
            <w:u w:val="single"/>
          </w:rPr>
          <w:t>1Sam. 2:12–17</w:t>
        </w:r>
      </w:hyperlink>
      <w:r>
        <w:rPr>
          <w:lang w:val="id_ID" w:bidi="id_ID"/>
        </w:rPr>
        <w:t>). Korupsi menjadi alasan utama berakhirnya era para hakim.</w:t>
      </w:r>
      <w:r>
        <w:rPr>
          <w:lang w:val="id_ID" w:bidi="id_ID"/>
        </w:rPr>
      </w:r>
      <w:r>
        <w:rPr>
          <w:lang w:val="id_ID" w:bidi="id_ID"/>
        </w:rPr>
      </w:r>
    </w:p>
    <w:p>
      <w:pPr/>
      <w:r>
        <w:rPr>
          <w:lang w:val="id_ID" w:bidi="id_ID"/>
        </w:rPr>
      </w:r>
    </w:p>
    <w:p>
      <w:pPr>
        <w:pStyle w:val="Heading2"/>
      </w:pPr>
      <w:r>
        <w:rPr>
          <w:lang w:val="id_ID" w:bidi="id_ID"/>
        </w:rPr>
        <w:t>1 Samuel 8:5</w:t>
      </w:r>
      <w:r>
        <w:rPr>
          <w:lang w:val="id_ID" w:bidi="id_ID"/>
        </w:rPr>
      </w:r>
    </w:p>
    <w:p>
      <w:pPr/>
      <w:r>
        <w:rPr>
          <w:lang w:val="id_ID" w:bidi="id_ID"/>
        </w:rPr>
      </w:r>
      <w:r>
        <w:rPr>
          <w:lang w:val="id_ID" w:bidi="id_ID"/>
        </w:rPr>
        <w:t>Engkau sudah tua dan anak-anakmu tidak hidup seperti engkau: Para hakim biasanya adalah pemimpin lokal, sedangkan raja sebagai pemimpin nasional lebih mampu menyatukan seluruh bangsa di masa krisis (</w:t>
      </w:r>
      <w:hyperlink r:id="rId243">
        <w:r>
          <w:rPr>
            <w:lang w:val="id_ID" w:bidi="id_ID"/>
          </w:rPr>
          <w:rPr>
            <w:color w:val="0000EE"/>
            <w:u w:val="single"/>
          </w:rPr>
          <w:t>1Sam. 8:20</w:t>
        </w:r>
      </w:hyperlink>
      <w:r>
        <w:rPr>
          <w:lang w:val="id_ID" w:bidi="id_ID"/>
        </w:rPr>
        <w:t>). Namun, ada masalah rohani yang mendasari permintaan akan seorang raja (</w:t>
      </w:r>
      <w:hyperlink r:id="rId244">
        <w:r>
          <w:rPr>
            <w:lang w:val="id_ID" w:bidi="id_ID"/>
          </w:rPr>
          <w:rPr>
            <w:color w:val="0000EE"/>
            <w:u w:val="single"/>
          </w:rPr>
          <w:t>1Sam. 8:7–8</w:t>
        </w:r>
      </w:hyperlink>
      <w:r>
        <w:rPr>
          <w:lang w:val="id_ID" w:bidi="id_ID"/>
        </w:rPr>
        <w:t>). • Bangsa-bangsa lain, seperti Mesir dan Sumeria, telah memiliki monarki selama hampir 2.000 tahun sebelum zaman Samuel.</w:t>
      </w:r>
      <w:r>
        <w:rPr>
          <w:lang w:val="id_ID" w:bidi="id_ID"/>
        </w:rPr>
      </w:r>
      <w:r>
        <w:rPr>
          <w:lang w:val="id_ID" w:bidi="id_ID"/>
        </w:rPr>
      </w:r>
    </w:p>
    <w:p>
      <w:pPr/>
      <w:r>
        <w:rPr>
          <w:lang w:val="id_ID" w:bidi="id_ID"/>
        </w:rPr>
      </w:r>
    </w:p>
    <w:p>
      <w:pPr>
        <w:pStyle w:val="Heading2"/>
      </w:pPr>
      <w:r>
        <w:rPr>
          <w:lang w:val="id_ID" w:bidi="id_ID"/>
        </w:rPr>
        <w:t>1 Samuel 8:6</w:t>
      </w:r>
      <w:r>
        <w:rPr>
          <w:lang w:val="id_ID" w:bidi="id_ID"/>
        </w:rPr>
      </w:r>
    </w:p>
    <w:p>
      <w:pPr/>
      <w:r>
        <w:rPr>
          <w:lang w:val="id_ID" w:bidi="id_ID"/>
        </w:rPr>
      </w:r>
      <w:r>
        <w:rPr>
          <w:lang w:val="id_ID" w:bidi="id_ID"/>
        </w:rPr>
        <w:t>mengesalkan Samuel: Ia mungkin merasa ditolak secara pribadi (</w:t>
      </w:r>
      <w:hyperlink r:id="rId245">
        <w:r>
          <w:rPr>
            <w:lang w:val="id_ID" w:bidi="id_ID"/>
          </w:rPr>
          <w:rPr>
            <w:color w:val="0000EE"/>
            <w:u w:val="single"/>
          </w:rPr>
          <w:t>1Sam.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8:7</w:t>
      </w:r>
      <w:r>
        <w:rPr>
          <w:lang w:val="id_ID" w:bidi="id_ID"/>
        </w:rPr>
      </w:r>
    </w:p>
    <w:p>
      <w:pPr/>
      <w:r>
        <w:rPr>
          <w:lang w:val="id_ID" w:bidi="id_ID"/>
        </w:rPr>
      </w:r>
      <w:r>
        <w:rPr>
          <w:lang w:val="id_ID" w:bidi="id_ID"/>
        </w:rPr>
        <w:t xml:space="preserve">Dengarkanlah perkataan bangsa itu dalam segala hal yang dikatakan mereka kepadamu: Allah jarang memerintahkan seorang nabi untuk mendengarkan suara rakyat yang tersesat. Kehendak rakyat dan kehendak Allah akan bertemu dalam diri Raja Daud (lihat </w:t>
      </w:r>
      <w:hyperlink r:id="rId246">
        <w:r>
          <w:rPr>
            <w:lang w:val="id_ID" w:bidi="id_ID"/>
          </w:rPr>
          <w:rPr>
            <w:color w:val="0000EE"/>
            <w:u w:val="single"/>
          </w:rPr>
          <w:t>2Sam. 7:8–17</w:t>
        </w:r>
      </w:hyperlink>
      <w:r>
        <w:rPr>
          <w:lang w:val="id_ID" w:bidi="id_ID"/>
        </w:rPr>
        <w:t xml:space="preserve">). • Akulah yang mereka tolak: Penolakan mereka terhadap hakim adalah penolakan yang lebih mendalam terhadap pemerintahan dan kedaulatan Allah (lihat juga </w:t>
      </w:r>
      <w:hyperlink r:id="rId247">
        <w:r>
          <w:rPr>
            <w:lang w:val="id_ID" w:bidi="id_ID"/>
          </w:rPr>
          <w:rPr>
            <w:color w:val="0000EE"/>
            <w:u w:val="single"/>
          </w:rPr>
          <w:t>1Sam. 12:1–17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8:8</w:t>
      </w:r>
      <w:r>
        <w:rPr>
          <w:lang w:val="id_ID" w:bidi="id_ID"/>
        </w:rPr>
      </w:r>
    </w:p>
    <w:p>
      <w:pPr/>
      <w:r>
        <w:rPr>
          <w:lang w:val="id_ID" w:bidi="id_ID"/>
        </w:rPr>
      </w:r>
      <w:r>
        <w:rPr>
          <w:lang w:val="id_ID" w:bidi="id_ID"/>
        </w:rPr>
        <w:t>beribadah kepada allah lain: Permintaan rakyat untuk seorang raja setara dengan penyembahan berhala. Monarki Israel adalah konsesi ilahi, bukan pemberian ilahi. Kerajaan atau lembaga manusia lainnya menjadi bentuk penyembahan berhala ketika menggantikan kepercayaan kepada Allah.</w:t>
      </w:r>
      <w:r>
        <w:rPr>
          <w:lang w:val="id_ID" w:bidi="id_ID"/>
        </w:rPr>
      </w:r>
      <w:r>
        <w:rPr>
          <w:lang w:val="id_ID" w:bidi="id_ID"/>
        </w:rPr>
      </w:r>
    </w:p>
    <w:p>
      <w:pPr/>
      <w:r>
        <w:rPr>
          <w:lang w:val="id_ID" w:bidi="id_ID"/>
        </w:rPr>
      </w:r>
    </w:p>
    <w:p>
      <w:pPr>
        <w:pStyle w:val="Heading2"/>
      </w:pPr>
      <w:r>
        <w:rPr>
          <w:lang w:val="id_ID" w:bidi="id_ID"/>
        </w:rPr>
        <w:t>1 Samuel 8:10–18</w:t>
      </w:r>
      <w:r>
        <w:rPr>
          <w:lang w:val="id_ID" w:bidi="id_ID"/>
        </w:rPr>
      </w:r>
    </w:p>
    <w:p>
      <w:pPr/>
      <w:r>
        <w:rPr>
          <w:lang w:val="id_ID" w:bidi="id_ID"/>
        </w:rPr>
      </w:r>
      <w:r>
        <w:rPr>
          <w:lang w:val="id_ID" w:bidi="id_ID"/>
        </w:rPr>
        <w:t>Ayat-ayat ini memaparkan kerugian dari pemerintahan seorang raja. Setiap kalimat dimulai dengan sesuatu yang akan diambil oleh raja. Seorang raja akan menjadi seorang penyita, bukan hanya seorang pelindung.</w:t>
      </w:r>
      <w:r>
        <w:rPr>
          <w:lang w:val="id_ID" w:bidi="id_ID"/>
        </w:rPr>
      </w:r>
      <w:r>
        <w:rPr>
          <w:lang w:val="id_ID" w:bidi="id_ID"/>
        </w:rPr>
      </w:r>
    </w:p>
    <w:p>
      <w:pPr/>
      <w:r>
        <w:rPr>
          <w:lang w:val="id_ID" w:bidi="id_ID"/>
        </w:rPr>
      </w:r>
    </w:p>
    <w:p>
      <w:pPr>
        <w:pStyle w:val="Heading2"/>
      </w:pPr>
      <w:r>
        <w:rPr>
          <w:lang w:val="id_ID" w:bidi="id_ID"/>
        </w:rPr>
        <w:t>1 Samuel 8:11</w:t>
      </w:r>
      <w:r>
        <w:rPr>
          <w:lang w:val="id_ID" w:bidi="id_ID"/>
        </w:rPr>
      </w:r>
    </w:p>
    <w:p>
      <w:pPr/>
      <w:r>
        <w:rPr>
          <w:lang w:val="id_ID" w:bidi="id_ID"/>
        </w:rPr>
      </w:r>
      <w:r>
        <w:rPr>
          <w:lang w:val="id_ID" w:bidi="id_ID"/>
        </w:rPr>
        <w:t xml:space="preserve">Sementara rakyat menginginkan seorang raja untuk </w:t>
      </w:r>
      <w:r>
        <w:rPr>
          <w:i/>
          <w:lang w:val="id_ID" w:bidi="id_ID"/>
        </w:rPr>
        <w:t>menghakimi</w:t>
      </w:r>
      <w:r>
        <w:rPr>
          <w:lang w:val="id_ID" w:bidi="id_ID"/>
        </w:rPr>
        <w:t xml:space="preserve"> mereka, Samuel memperingatkan bahwa raja itu akan memerintah atas mereka. Mereka berharap seorang pemimpin, tetapi yang mereka dapatkan adalah seorang penguasa.</w:t>
      </w:r>
      <w:r>
        <w:rPr>
          <w:lang w:val="id_ID" w:bidi="id_ID"/>
        </w:rPr>
      </w:r>
      <w:r>
        <w:rPr>
          <w:lang w:val="id_ID" w:bidi="id_ID"/>
        </w:rPr>
      </w:r>
    </w:p>
    <w:p>
      <w:pPr/>
      <w:r>
        <w:rPr>
          <w:lang w:val="id_ID" w:bidi="id_ID"/>
        </w:rPr>
      </w:r>
    </w:p>
    <w:p>
      <w:pPr>
        <w:pStyle w:val="Heading2"/>
      </w:pPr>
      <w:r>
        <w:rPr>
          <w:lang w:val="id_ID" w:bidi="id_ID"/>
        </w:rPr>
        <w:t>1 Samuel 8:12–17</w:t>
      </w:r>
      <w:r>
        <w:rPr>
          <w:lang w:val="id_ID" w:bidi="id_ID"/>
        </w:rPr>
      </w:r>
    </w:p>
    <w:p>
      <w:pPr/>
      <w:r>
        <w:rPr>
          <w:lang w:val="id_ID" w:bidi="id_ID"/>
        </w:rPr>
      </w:r>
      <w:r>
        <w:rPr>
          <w:lang w:val="id_ID" w:bidi="id_ID"/>
        </w:rPr>
        <w:t>Raja akan mengambil rakyat dan harta benda mereka.</w:t>
      </w:r>
      <w:r>
        <w:rPr>
          <w:lang w:val="id_ID" w:bidi="id_ID"/>
        </w:rPr>
      </w:r>
      <w:r>
        <w:rPr>
          <w:lang w:val="id_ID" w:bidi="id_ID"/>
        </w:rPr>
      </w:r>
    </w:p>
    <w:p>
      <w:pPr/>
      <w:r>
        <w:rPr>
          <w:lang w:val="id_ID" w:bidi="id_ID"/>
        </w:rPr>
      </w:r>
    </w:p>
    <w:p>
      <w:pPr>
        <w:pStyle w:val="Heading2"/>
      </w:pPr>
      <w:r>
        <w:rPr>
          <w:lang w:val="id_ID" w:bidi="id_ID"/>
        </w:rPr>
        <w:t>1 Samuel 8:15</w:t>
      </w:r>
      <w:r>
        <w:rPr>
          <w:lang w:val="id_ID" w:bidi="id_ID"/>
        </w:rPr>
      </w:r>
    </w:p>
    <w:p>
      <w:pPr/>
      <w:r>
        <w:rPr>
          <w:lang w:val="id_ID" w:bidi="id_ID"/>
        </w:rPr>
      </w:r>
      <w:r>
        <w:rPr>
          <w:lang w:val="id_ID" w:bidi="id_ID"/>
        </w:rPr>
        <w:t>Sepersepuluh dari hasil panen sudah diwajibkan sebagai persembahan kudus untuk mendukung Bait Allah dan para pelayan-Nya (</w:t>
      </w:r>
      <w:hyperlink r:id="rId248">
        <w:r>
          <w:rPr>
            <w:lang w:val="id_ID" w:bidi="id_ID"/>
          </w:rPr>
          <w:rPr>
            <w:color w:val="0000EE"/>
            <w:u w:val="single"/>
          </w:rPr>
          <w:t>Ul. 12:6</w:t>
        </w:r>
      </w:hyperlink>
      <w:r>
        <w:rPr>
          <w:lang w:val="id_ID" w:bidi="id_ID"/>
        </w:rPr>
        <w:t xml:space="preserve">, </w:t>
      </w:r>
      <w:hyperlink r:id="rId249">
        <w:r>
          <w:rPr>
            <w:lang w:val="id_ID" w:bidi="id_ID"/>
          </w:rPr>
          <w:rPr>
            <w:color w:val="0000EE"/>
            <w:u w:val="single"/>
          </w:rPr>
          <w:t>17–18</w:t>
        </w:r>
      </w:hyperlink>
      <w:r>
        <w:rPr>
          <w:lang w:val="id_ID" w:bidi="id_ID"/>
        </w:rPr>
        <w:t xml:space="preserve">; </w:t>
      </w:r>
      <w:hyperlink r:id="rId250">
        <w:r>
          <w:rPr>
            <w:lang w:val="id_ID" w:bidi="id_ID"/>
          </w:rPr>
          <w:rPr>
            <w:color w:val="0000EE"/>
            <w:u w:val="single"/>
          </w:rPr>
          <w:t>14:22–29</w:t>
        </w:r>
      </w:hyperlink>
      <w:r>
        <w:rPr>
          <w:lang w:val="id_ID" w:bidi="id_ID"/>
        </w:rPr>
        <w:t xml:space="preserve">; </w:t>
      </w:r>
      <w:hyperlink r:id="rId251">
        <w:r>
          <w:rPr>
            <w:lang w:val="id_ID" w:bidi="id_ID"/>
          </w:rPr>
          <w:rPr>
            <w:color w:val="0000EE"/>
            <w:u w:val="single"/>
          </w:rPr>
          <w:t>26:12–15</w:t>
        </w:r>
      </w:hyperlink>
      <w:r>
        <w:rPr>
          <w:lang w:val="id_ID" w:bidi="id_ID"/>
        </w:rPr>
        <w:t>). Raja akan menuntut sepersepuluh lagi, jumlah yang memberatkan mengingat ketidakpastian dalam pertanian.</w:t>
      </w:r>
      <w:r>
        <w:rPr>
          <w:lang w:val="id_ID" w:bidi="id_ID"/>
        </w:rPr>
      </w:r>
      <w:r>
        <w:rPr>
          <w:lang w:val="id_ID" w:bidi="id_ID"/>
        </w:rPr>
      </w:r>
    </w:p>
    <w:p>
      <w:pPr/>
      <w:r>
        <w:rPr>
          <w:lang w:val="id_ID" w:bidi="id_ID"/>
        </w:rPr>
      </w:r>
    </w:p>
    <w:p>
      <w:pPr>
        <w:pStyle w:val="Heading2"/>
      </w:pPr>
      <w:r>
        <w:rPr>
          <w:lang w:val="id_ID" w:bidi="id_ID"/>
        </w:rPr>
        <w:t>1 Samuel 8:17</w:t>
      </w:r>
      <w:r>
        <w:rPr>
          <w:lang w:val="id_ID" w:bidi="id_ID"/>
        </w:rPr>
      </w:r>
    </w:p>
    <w:p>
      <w:pPr/>
      <w:r>
        <w:rPr>
          <w:lang w:val="id_ID" w:bidi="id_ID"/>
        </w:rPr>
      </w:r>
      <w:r>
        <w:rPr>
          <w:lang w:val="id_ID" w:bidi="id_ID"/>
        </w:rPr>
        <w:t xml:space="preserve">kamu sendiri akan menjadi budaknya: Dengan menuntut seorang raja, bangsa yang leluhurnya pernah menjadi budak di Mesir kini mempertaruhkan perbudakan baru (bdk. </w:t>
      </w:r>
      <w:hyperlink r:id="rId252">
        <w:r>
          <w:rPr>
            <w:lang w:val="id_ID" w:bidi="id_ID"/>
          </w:rPr>
          <w:rPr>
            <w:color w:val="0000EE"/>
            <w:u w:val="single"/>
          </w:rPr>
          <w:t>1Raj.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8:18</w:t>
      </w:r>
      <w:r>
        <w:rPr>
          <w:lang w:val="id_ID" w:bidi="id_ID"/>
        </w:rPr>
      </w:r>
    </w:p>
    <w:p>
      <w:pPr/>
      <w:r>
        <w:rPr>
          <w:lang w:val="id_ID" w:bidi="id_ID"/>
        </w:rPr>
      </w:r>
      <w:r>
        <w:rPr>
          <w:lang w:val="id_ID" w:bidi="id_ID"/>
        </w:rPr>
        <w:t xml:space="preserve">Orang-orang akan memohon untuk mendapatkan kelepasan, seperti yang dilakukan leluhur mereka di Mesir di bawah penguasa yang keras dan menindas (lihat </w:t>
      </w:r>
      <w:hyperlink r:id="rId253">
        <w:r>
          <w:rPr>
            <w:lang w:val="id_ID" w:bidi="id_ID"/>
          </w:rPr>
          <w:rPr>
            <w:color w:val="0000EE"/>
            <w:u w:val="single"/>
          </w:rPr>
          <w:t>Kel.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8:20</w:t>
      </w:r>
      <w:r>
        <w:rPr>
          <w:lang w:val="id_ID" w:bidi="id_ID"/>
        </w:rPr>
      </w:r>
    </w:p>
    <w:p>
      <w:pPr/>
      <w:r>
        <w:rPr>
          <w:lang w:val="id_ID" w:bidi="id_ID"/>
        </w:rPr>
      </w:r>
      <w:r>
        <w:rPr>
          <w:lang w:val="id_ID" w:bidi="id_ID"/>
        </w:rPr>
        <w:t>Allah telah memisahkan Israel dari bangsa-bangsa lain (</w:t>
      </w:r>
      <w:hyperlink r:id="rId254">
        <w:r>
          <w:rPr>
            <w:lang w:val="id_ID" w:bidi="id_ID"/>
          </w:rPr>
          <w:rPr>
            <w:color w:val="0000EE"/>
            <w:u w:val="single"/>
          </w:rPr>
          <w:t>Im. 20:26</w:t>
        </w:r>
      </w:hyperlink>
      <w:r>
        <w:rPr>
          <w:lang w:val="id_ID" w:bidi="id_ID"/>
        </w:rPr>
        <w:t xml:space="preserve">; </w:t>
      </w:r>
      <w:hyperlink r:id="rId255">
        <w:r>
          <w:rPr>
            <w:lang w:val="id_ID" w:bidi="id_ID"/>
          </w:rPr>
          <w:rPr>
            <w:color w:val="0000EE"/>
            <w:u w:val="single"/>
          </w:rPr>
          <w:t>Bil. 23:9</w:t>
        </w:r>
      </w:hyperlink>
      <w:r>
        <w:rPr>
          <w:lang w:val="id_ID" w:bidi="id_ID"/>
        </w:rPr>
        <w:t>). Dengan mendesak untuk memiliki raja dan ingin menjadi seperti bangsa-bangsa lain</w:t>
      </w:r>
      <w:r>
        <w:rPr>
          <w:i/>
          <w:lang w:val="id_ID" w:bidi="id_ID"/>
        </w:rPr>
        <w:t>,</w:t>
      </w:r>
      <w:r>
        <w:rPr>
          <w:lang w:val="id_ID" w:bidi="id_ID"/>
        </w:rPr>
        <w:t xml:space="preserve"> mereka menolak rencana Allah (lihat </w:t>
      </w:r>
      <w:hyperlink r:id="rId256">
        <w:r>
          <w:rPr>
            <w:lang w:val="id_ID" w:bidi="id_ID"/>
          </w:rPr>
          <w:rPr>
            <w:color w:val="0000EE"/>
            <w:u w:val="single"/>
          </w:rPr>
          <w:t>1Sam. 8:5–7</w:t>
        </w:r>
      </w:hyperlink>
      <w:r>
        <w:rPr>
          <w:lang w:val="id_ID" w:bidi="id_ID"/>
        </w:rPr>
        <w:t xml:space="preserve">; bdk. </w:t>
      </w:r>
      <w:hyperlink r:id="rId257">
        <w:r>
          <w:rPr>
            <w:lang w:val="id_ID" w:bidi="id_ID"/>
          </w:rPr>
          <w:rPr>
            <w:color w:val="0000EE"/>
            <w:u w:val="single"/>
          </w:rPr>
          <w:t>Ul. 17:14</w:t>
        </w:r>
      </w:hyperlink>
      <w:r>
        <w:rPr>
          <w:lang w:val="id_ID" w:bidi="id_ID"/>
        </w:rPr>
        <w:t>). • menghakimi kami dan memimpin kami dalam perang: Raja-raja menjalankan tiga fungsi utama: (1) melakukan perang, baik untuk menyerang maupun bertahan, (2) menegakkan hukum, dan (3) menjamin kesejahteraan ekonomi.</w:t>
      </w:r>
      <w:r>
        <w:rPr>
          <w:lang w:val="id_ID" w:bidi="id_ID"/>
        </w:rPr>
      </w:r>
      <w:r>
        <w:rPr>
          <w:lang w:val="id_ID" w:bidi="id_ID"/>
        </w:rPr>
      </w:r>
    </w:p>
    <w:p>
      <w:pPr/>
      <w:r>
        <w:rPr>
          <w:lang w:val="id_ID" w:bidi="id_ID"/>
        </w:rPr>
      </w:r>
    </w:p>
    <w:p>
      <w:pPr>
        <w:pStyle w:val="Heading2"/>
      </w:pPr>
      <w:r>
        <w:rPr>
          <w:lang w:val="id_ID" w:bidi="id_ID"/>
        </w:rPr>
        <w:t>1 Samuel 8:21</w:t>
      </w:r>
      <w:r>
        <w:rPr>
          <w:lang w:val="id_ID" w:bidi="id_ID"/>
        </w:rPr>
      </w:r>
    </w:p>
    <w:p>
      <w:pPr/>
      <w:r>
        <w:rPr>
          <w:lang w:val="id_ID" w:bidi="id_ID"/>
        </w:rPr>
      </w:r>
      <w:r>
        <w:rPr>
          <w:lang w:val="id_ID" w:bidi="id_ID"/>
        </w:rPr>
        <w:t xml:space="preserve">menyampaikannya </w:t>
      </w:r>
      <w:r>
        <w:rPr>
          <w:lang w:val="id_ID" w:bidi="id_ID"/>
        </w:rPr>
        <w:t xml:space="preserve">kepada Tuhan: Peran seorang nabi termasuk membawa perkara umat di hadapan Allah (bdk. </w:t>
      </w:r>
      <w:hyperlink r:id="rId258">
        <w:r>
          <w:rPr>
            <w:lang w:val="id_ID" w:bidi="id_ID"/>
          </w:rPr>
          <w:rPr>
            <w:color w:val="0000EE"/>
            <w:u w:val="single"/>
          </w:rPr>
          <w:t>Bil. 27:5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8:22</w:t>
      </w:r>
      <w:r>
        <w:rPr>
          <w:lang w:val="id_ID" w:bidi="id_ID"/>
        </w:rPr>
      </w:r>
    </w:p>
    <w:p>
      <w:pPr/>
      <w:r>
        <w:rPr>
          <w:lang w:val="id_ID" w:bidi="id_ID"/>
        </w:rPr>
      </w:r>
      <w:r>
        <w:rPr>
          <w:lang w:val="id_ID" w:bidi="id_ID"/>
        </w:rPr>
        <w:t xml:space="preserve">angkatlah seorang raja bagi mereka: Lihat </w:t>
      </w:r>
      <w:r>
        <w:rPr>
          <w:lang w:val="id_ID" w:bidi="id_ID"/>
        </w:rPr>
        <w:t>catatan studi pada 1 Sam. 8:7</w:t>
      </w:r>
      <w:r>
        <w:rPr>
          <w:lang w:val="id_ID" w:bidi="id_ID"/>
        </w:rPr>
        <w:t xml:space="preserve">; bdk. </w:t>
      </w:r>
      <w:hyperlink r:id="rId259">
        <w:r>
          <w:rPr>
            <w:lang w:val="id_ID" w:bidi="id_ID"/>
          </w:rPr>
          <w:rPr>
            <w:color w:val="0000EE"/>
            <w:u w:val="single"/>
          </w:rPr>
          <w:t>Rm. 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lang w:val="id_ID" w:bidi="id_ID"/>
        </w:rPr>
        <w:t>namanya Kish … seorang yang berada: Saul berasal dari keluarga kaya.</w:t>
      </w:r>
      <w:r>
        <w:rPr>
          <w:lang w:val="id_ID" w:bidi="id_ID"/>
        </w:rPr>
      </w:r>
      <w:r>
        <w:rPr>
          <w:lang w:val="id_ID" w:bidi="id_ID"/>
        </w:rPr>
      </w:r>
    </w:p>
    <w:p>
      <w:pPr/>
      <w:r>
        <w:rPr>
          <w:lang w:val="id_ID" w:bidi="id_ID"/>
        </w:rPr>
      </w:r>
    </w:p>
    <w:p>
      <w:pPr>
        <w:pStyle w:val="Heading2"/>
      </w:pPr>
      <w:r>
        <w:rPr>
          <w:lang w:val="id_ID" w:bidi="id_ID"/>
        </w:rPr>
        <w:t>1 Samuel 9:1–11.15</w:t>
      </w:r>
      <w:r>
        <w:rPr>
          <w:lang w:val="id_ID" w:bidi="id_ID"/>
        </w:rPr>
      </w:r>
    </w:p>
    <w:p>
      <w:pPr/>
      <w:r>
        <w:rPr>
          <w:lang w:val="id_ID" w:bidi="id_ID"/>
        </w:rPr>
      </w:r>
      <w:r>
        <w:rPr>
          <w:lang w:val="id_ID" w:bidi="id_ID"/>
        </w:rPr>
        <w:t>Kenaikan Saul ke tampuk kekuasaan melibatkan tiga tahap: (1) pengurapannya secara rahasia oleh Samuel (</w:t>
      </w:r>
      <w:hyperlink r:id="rId260">
        <w:r>
          <w:rPr>
            <w:lang w:val="id_ID" w:bidi="id_ID"/>
          </w:rPr>
          <w:rPr>
            <w:color w:val="0000EE"/>
            <w:u w:val="single"/>
          </w:rPr>
          <w:t>1Sam. 9:1–10:16</w:t>
        </w:r>
      </w:hyperlink>
      <w:r>
        <w:rPr>
          <w:lang w:val="id_ID" w:bidi="id_ID"/>
        </w:rPr>
        <w:t>), (2) pemilihannya melalui undian (</w:t>
      </w:r>
      <w:hyperlink r:id="rId261">
        <w:r>
          <w:rPr>
            <w:lang w:val="id_ID" w:bidi="id_ID"/>
          </w:rPr>
          <w:rPr>
            <w:color w:val="0000EE"/>
            <w:u w:val="single"/>
          </w:rPr>
          <w:t>1Sam. 10:17–27</w:t>
        </w:r>
      </w:hyperlink>
      <w:r>
        <w:rPr>
          <w:lang w:val="id_ID" w:bidi="id_ID"/>
        </w:rPr>
        <w:t>), dan (3) kemenangannya atas orang Amon (</w:t>
      </w:r>
      <w:hyperlink r:id="rId262">
        <w:r>
          <w:rPr>
            <w:lang w:val="id_ID" w:bidi="id_ID"/>
          </w:rPr>
          <w:rPr>
            <w:color w:val="0000EE"/>
            <w:u w:val="single"/>
          </w:rPr>
          <w:t>1Sam. 11:1–15</w:t>
        </w:r>
      </w:hyperlink>
      <w:r>
        <w:rPr>
          <w:lang w:val="id_ID" w:bidi="id_ID"/>
        </w:rPr>
        <w:t xml:space="preserve">). Lihat juga </w:t>
      </w:r>
      <w:r>
        <w:rPr>
          <w:lang w:val="id_ID" w:bidi="id_ID"/>
        </w:rPr>
        <w:t>catatan studi pada 1Sam. 13:1–16:13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w:t>
      </w:r>
      <w:r>
        <w:rPr>
          <w:lang w:val="id_ID" w:bidi="id_ID"/>
        </w:rPr>
      </w:r>
    </w:p>
    <w:p>
      <w:pPr/>
      <w:r>
        <w:rPr>
          <w:lang w:val="id_ID" w:bidi="id_ID"/>
        </w:rPr>
      </w:r>
      <w:r>
        <w:rPr>
          <w:lang w:val="id_ID" w:bidi="id_ID"/>
        </w:rPr>
        <w:t xml:space="preserve">Penampilan Saul—yang elok rupanya … ia lebih tinggi dari pada setiap orang sebangsanya—menginspirasi kesetiaan rakyat (lihat </w:t>
      </w:r>
      <w:hyperlink r:id="rId263">
        <w:r>
          <w:rPr>
            <w:lang w:val="id_ID" w:bidi="id_ID"/>
          </w:rPr>
          <w:rPr>
            <w:color w:val="0000EE"/>
            <w:u w:val="single"/>
          </w:rPr>
          <w:t>1Sam. 10:23</w:t>
        </w:r>
      </w:hyperlink>
      <w:r>
        <w:rPr>
          <w:lang w:val="id_ID" w:bidi="id_ID"/>
        </w:rPr>
        <w:t xml:space="preserve">; bdk. </w:t>
      </w:r>
      <w:hyperlink r:id="rId264">
        <w:r>
          <w:rPr>
            <w:lang w:val="id_ID" w:bidi="id_ID"/>
          </w:rPr>
          <w:rPr>
            <w:color w:val="0000EE"/>
            <w:u w:val="single"/>
          </w:rPr>
          <w:t>1Sam. 16:12</w:t>
        </w:r>
      </w:hyperlink>
      <w:r>
        <w:rPr>
          <w:lang w:val="id_ID" w:bidi="id_ID"/>
        </w:rPr>
        <w:t xml:space="preserve">; </w:t>
      </w:r>
      <w:hyperlink r:id="rId265">
        <w:r>
          <w:rPr>
            <w:lang w:val="id_ID" w:bidi="id_ID"/>
          </w:rPr>
          <w:rPr>
            <w:color w:val="0000EE"/>
            <w:u w:val="single"/>
          </w:rPr>
          <w:t>2Sam. 14:25–26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9:5</w:t>
      </w:r>
      <w:r>
        <w:rPr>
          <w:lang w:val="id_ID" w:bidi="id_ID"/>
        </w:rPr>
      </w:r>
    </w:p>
    <w:p>
      <w:pPr/>
      <w:r>
        <w:rPr>
          <w:lang w:val="id_ID" w:bidi="id_ID"/>
        </w:rPr>
      </w:r>
      <w:r>
        <w:rPr>
          <w:lang w:val="id_ID" w:bidi="id_ID"/>
        </w:rPr>
        <w:t>Zuf</w:t>
      </w:r>
      <w:r>
        <w:rPr>
          <w:i/>
          <w:lang w:val="id_ID" w:bidi="id_ID"/>
        </w:rPr>
        <w:t>,</w:t>
      </w:r>
      <w:r>
        <w:rPr>
          <w:lang w:val="id_ID" w:bidi="id_ID"/>
        </w:rPr>
        <w:t xml:space="preserve"> yang kemungkinan terletak di Efraim, adalah daerah asal Samuel (</w:t>
      </w:r>
      <w:hyperlink r:id="rId236">
        <w:r>
          <w:rPr>
            <w:lang w:val="id_ID" w:bidi="id_ID"/>
          </w:rPr>
          <w:rPr>
            <w:color w:val="0000EE"/>
            <w:u w:val="single"/>
          </w:rPr>
          <w:t>1Sam. 1:1</w:t>
        </w:r>
      </w:hyperlink>
      <w:r>
        <w:rPr>
          <w:lang w:val="id_ID" w:bidi="id_ID"/>
        </w:rPr>
        <w:t>). Pemeliharaan Allah menuntun Saul ke tempat itu.</w:t>
      </w:r>
      <w:r>
        <w:rPr>
          <w:lang w:val="id_ID" w:bidi="id_ID"/>
        </w:rPr>
      </w:r>
      <w:r>
        <w:rPr>
          <w:lang w:val="id_ID" w:bidi="id_ID"/>
        </w:rPr>
      </w:r>
    </w:p>
    <w:p>
      <w:pPr/>
      <w:r>
        <w:rPr>
          <w:lang w:val="id_ID" w:bidi="id_ID"/>
        </w:rPr>
      </w:r>
    </w:p>
    <w:p>
      <w:pPr>
        <w:pStyle w:val="Heading2"/>
      </w:pPr>
      <w:r>
        <w:rPr>
          <w:lang w:val="id_ID" w:bidi="id_ID"/>
        </w:rPr>
        <w:t>1 Samuel 9:6</w:t>
      </w:r>
      <w:r>
        <w:rPr>
          <w:lang w:val="id_ID" w:bidi="id_ID"/>
        </w:rPr>
      </w:r>
    </w:p>
    <w:p>
      <w:pPr/>
      <w:r>
        <w:rPr>
          <w:lang w:val="id_ID" w:bidi="id_ID"/>
        </w:rPr>
      </w:r>
      <w:r>
        <w:rPr>
          <w:lang w:val="id_ID" w:bidi="id_ID"/>
        </w:rPr>
        <w:t>Frasa "abdi Allah" digunakan untuk menggambarkan seorang nabi (</w:t>
      </w:r>
      <w:hyperlink r:id="rId266">
        <w:r>
          <w:rPr>
            <w:lang w:val="id_ID" w:bidi="id_ID"/>
          </w:rPr>
          <w:rPr>
            <w:color w:val="0000EE"/>
            <w:u w:val="single"/>
          </w:rPr>
          <w:t>1Sam. 2:27</w:t>
        </w:r>
      </w:hyperlink>
      <w:r>
        <w:rPr>
          <w:lang w:val="id_ID" w:bidi="id_ID"/>
        </w:rPr>
        <w:t xml:space="preserve">; juga </w:t>
      </w:r>
      <w:hyperlink r:id="rId267">
        <w:r>
          <w:rPr>
            <w:lang w:val="id_ID" w:bidi="id_ID"/>
          </w:rPr>
          <w:rPr>
            <w:color w:val="0000EE"/>
            <w:u w:val="single"/>
          </w:rPr>
          <w:t>Ul. 33:1</w:t>
        </w:r>
      </w:hyperlink>
      <w:r>
        <w:rPr>
          <w:lang w:val="id_ID" w:bidi="id_ID"/>
        </w:rPr>
        <w:t xml:space="preserve">; </w:t>
      </w:r>
      <w:hyperlink r:id="rId268">
        <w:r>
          <w:rPr>
            <w:lang w:val="id_ID" w:bidi="id_ID"/>
          </w:rPr>
          <w:rPr>
            <w:color w:val="0000EE"/>
            <w:u w:val="single"/>
          </w:rPr>
          <w:t>Yos. 14:6</w:t>
        </w:r>
      </w:hyperlink>
      <w:r>
        <w:rPr>
          <w:lang w:val="id_ID" w:bidi="id_ID"/>
        </w:rPr>
        <w:t xml:space="preserve">; </w:t>
      </w:r>
      <w:hyperlink r:id="rId269">
        <w:r>
          <w:rPr>
            <w:lang w:val="id_ID" w:bidi="id_ID"/>
          </w:rPr>
          <w:rPr>
            <w:color w:val="0000EE"/>
            <w:u w:val="single"/>
          </w:rPr>
          <w:t>1Raj. 13:1–32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9:7</w:t>
      </w:r>
      <w:r>
        <w:rPr>
          <w:lang w:val="id_ID" w:bidi="id_ID"/>
        </w:rPr>
      </w:r>
    </w:p>
    <w:p>
      <w:pPr/>
      <w:r>
        <w:rPr>
          <w:lang w:val="id_ID" w:bidi="id_ID"/>
        </w:rPr>
      </w:r>
      <w:r>
        <w:rPr>
          <w:lang w:val="id_ID" w:bidi="id_ID"/>
        </w:rPr>
        <w:t xml:space="preserve">pemberian untuk dibawa kepada abdi Allah itu: Tampaknya sudah menjadi kebiasaan untuk membawa hadiah ketika seseorang mencari bantuan dari seorang nabi (bdk. </w:t>
      </w:r>
      <w:hyperlink r:id="rId270">
        <w:r>
          <w:rPr>
            <w:lang w:val="id_ID" w:bidi="id_ID"/>
          </w:rPr>
          <w:rPr>
            <w:color w:val="0000EE"/>
            <w:u w:val="single"/>
          </w:rPr>
          <w:t>1Raj. 14:2–3</w:t>
        </w:r>
      </w:hyperlink>
      <w:r>
        <w:rPr>
          <w:lang w:val="id_ID" w:bidi="id_ID"/>
        </w:rPr>
        <w:t xml:space="preserve">; </w:t>
      </w:r>
      <w:hyperlink r:id="rId271">
        <w:r>
          <w:rPr>
            <w:lang w:val="id_ID" w:bidi="id_ID"/>
          </w:rPr>
          <w:rPr>
            <w:color w:val="0000EE"/>
            <w:u w:val="single"/>
          </w:rPr>
          <w:t>2Raj. 5:5</w:t>
        </w:r>
      </w:hyperlink>
      <w:r>
        <w:rPr>
          <w:lang w:val="id_ID" w:bidi="id_ID"/>
        </w:rPr>
        <w:t xml:space="preserve">, </w:t>
      </w:r>
      <w:hyperlink r:id="rId272">
        <w:r>
          <w:rPr>
            <w:lang w:val="id_ID" w:bidi="id_ID"/>
          </w:rPr>
          <w:rPr>
            <w:color w:val="0000EE"/>
            <w:u w:val="single"/>
          </w:rPr>
          <w:t>15</w:t>
        </w:r>
      </w:hyperlink>
      <w:r>
        <w:rPr>
          <w:lang w:val="id_ID" w:bidi="id_ID"/>
        </w:rPr>
        <w:t xml:space="preserve">; </w:t>
      </w:r>
      <w:hyperlink r:id="rId273">
        <w:r>
          <w:rPr>
            <w:lang w:val="id_ID" w:bidi="id_ID"/>
          </w:rPr>
          <w:rPr>
            <w:color w:val="0000EE"/>
            <w:u w:val="single"/>
          </w:rPr>
          <w:t>8:8</w:t>
        </w:r>
      </w:hyperlink>
      <w:r>
        <w:rPr>
          <w:lang w:val="id_ID" w:bidi="id_ID"/>
        </w:rPr>
        <w:t>). Beberapa nabi palsu menuntut hadiah sebagai imbalan atas pelayanan mereka (</w:t>
      </w:r>
      <w:hyperlink r:id="rId274">
        <w:r>
          <w:rPr>
            <w:lang w:val="id_ID" w:bidi="id_ID"/>
          </w:rPr>
          <w:rPr>
            <w:color w:val="0000EE"/>
            <w:u w:val="single"/>
          </w:rPr>
          <w:t>Mi. 3:11</w:t>
        </w:r>
      </w:hyperlink>
      <w:r>
        <w:rPr>
          <w:lang w:val="id_ID" w:bidi="id_ID"/>
        </w:rPr>
        <w:t>). Kekhawatiran Saul mungkin mencerminkan ketidaktahuan rohani dengan berpikir bahwa nasihat dari seorang nabi Allah dapat dibeli (</w:t>
      </w:r>
      <w:hyperlink r:id="rId275">
        <w:r>
          <w:rPr>
            <w:lang w:val="id_ID" w:bidi="id_ID"/>
          </w:rPr>
          <w:rPr>
            <w:color w:val="0000EE"/>
            <w:u w:val="single"/>
          </w:rPr>
          <w:t>Kisah.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9:12</w:t>
      </w:r>
      <w:r>
        <w:rPr>
          <w:lang w:val="id_ID" w:bidi="id_ID"/>
        </w:rPr>
      </w:r>
    </w:p>
    <w:p>
      <w:pPr/>
      <w:r>
        <w:rPr>
          <w:lang w:val="id_ID" w:bidi="id_ID"/>
        </w:rPr>
      </w:r>
      <w:r>
        <w:rPr>
          <w:lang w:val="id_ID" w:bidi="id_ID"/>
        </w:rPr>
        <w:t xml:space="preserve">Para pemimpin masyarakat biasanya berkumpul untuk membicarakan urusan resmi di gerbang kota (bdk. </w:t>
      </w:r>
      <w:hyperlink r:id="rId276">
        <w:r>
          <w:rPr>
            <w:lang w:val="id_ID" w:bidi="id_ID"/>
          </w:rPr>
          <w:rPr>
            <w:color w:val="0000EE"/>
            <w:u w:val="single"/>
          </w:rPr>
          <w:t>Rut 4:1–2</w:t>
        </w:r>
      </w:hyperlink>
      <w:r>
        <w:rPr>
          <w:lang w:val="id_ID" w:bidi="id_ID"/>
        </w:rPr>
        <w:t xml:space="preserve">). • ada perjamuan korban untuk orang banyak: Samuel adalah salah satu dari sedikit tokoh di mana pelayanan kenabian dan keimaman berpadu (juga termasuk Musa, Yeremia, Yehezkiel, dan Yesus). • di bukit (secara harfiah </w:t>
      </w:r>
      <w:r>
        <w:rPr>
          <w:i/>
          <w:lang w:val="id_ID" w:bidi="id_ID"/>
        </w:rPr>
        <w:t>tempat tinggi</w:t>
      </w:r>
      <w:r>
        <w:rPr>
          <w:lang w:val="id_ID" w:bidi="id_ID"/>
        </w:rPr>
        <w:t xml:space="preserve">): Sebuah mezbah terbuka atau platform di atas bukit dekat gerbang kota. Tempat-tempat tinggi ini dengan mudahnya berubah lokasi penyembahan berhala kafir (lihat </w:t>
      </w:r>
      <w:hyperlink r:id="rId277">
        <w:r>
          <w:rPr>
            <w:lang w:val="id_ID" w:bidi="id_ID"/>
          </w:rPr>
          <w:rPr>
            <w:color w:val="0000EE"/>
            <w:u w:val="single"/>
          </w:rPr>
          <w:t>Bil. 33:52</w:t>
        </w:r>
      </w:hyperlink>
      <w:r>
        <w:rPr>
          <w:lang w:val="id_ID" w:bidi="id_ID"/>
        </w:rPr>
        <w:t xml:space="preserve">; </w:t>
      </w:r>
      <w:hyperlink r:id="rId278">
        <w:r>
          <w:rPr>
            <w:lang w:val="id_ID" w:bidi="id_ID"/>
          </w:rPr>
          <w:rPr>
            <w:color w:val="0000EE"/>
            <w:u w:val="single"/>
          </w:rPr>
          <w:t>1Raj. 15:14</w:t>
        </w:r>
      </w:hyperlink>
      <w:r>
        <w:rPr>
          <w:lang w:val="id_ID" w:bidi="id_ID"/>
        </w:rPr>
        <w:t xml:space="preserve">; </w:t>
      </w:r>
      <w:hyperlink r:id="rId279">
        <w:r>
          <w:rPr>
            <w:lang w:val="id_ID" w:bidi="id_ID"/>
          </w:rPr>
          <w:rPr>
            <w:color w:val="0000EE"/>
            <w:u w:val="single"/>
          </w:rPr>
          <w:t>22:43</w:t>
        </w:r>
      </w:hyperlink>
      <w:r>
        <w:rPr>
          <w:lang w:val="id_ID" w:bidi="id_ID"/>
        </w:rPr>
        <w:t xml:space="preserve">; </w:t>
      </w:r>
      <w:hyperlink r:id="rId280">
        <w:r>
          <w:rPr>
            <w:lang w:val="id_ID" w:bidi="id_ID"/>
          </w:rPr>
          <w:rPr>
            <w:color w:val="0000EE"/>
            <w:u w:val="single"/>
          </w:rPr>
          <w:t>2Raj. 12:3</w:t>
        </w:r>
      </w:hyperlink>
      <w:r>
        <w:rPr>
          <w:lang w:val="id_ID" w:bidi="id_ID"/>
        </w:rPr>
        <w:t xml:space="preserve">; </w:t>
      </w:r>
      <w:hyperlink r:id="rId281">
        <w:r>
          <w:rPr>
            <w:lang w:val="id_ID" w:bidi="id_ID"/>
          </w:rPr>
          <w:rPr>
            <w:color w:val="0000EE"/>
            <w:u w:val="single"/>
          </w:rPr>
          <w:t>14:4</w:t>
        </w:r>
      </w:hyperlink>
      <w:r>
        <w:rPr>
          <w:lang w:val="id_ID" w:bidi="id_ID"/>
        </w:rPr>
        <w:t xml:space="preserve">; </w:t>
      </w:r>
      <w:hyperlink r:id="rId282">
        <w:r>
          <w:rPr>
            <w:lang w:val="id_ID" w:bidi="id_ID"/>
          </w:rPr>
          <w:rPr>
            <w:color w:val="0000EE"/>
            <w:u w:val="single"/>
          </w:rPr>
          <w:t>15:4</w:t>
        </w:r>
      </w:hyperlink>
      <w:r>
        <w:rPr>
          <w:lang w:val="id_ID" w:bidi="id_ID"/>
        </w:rPr>
        <w:t xml:space="preserve">, </w:t>
      </w:r>
      <w:hyperlink r:id="rId283">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9:13</w:t>
      </w:r>
      <w:r>
        <w:rPr>
          <w:lang w:val="id_ID" w:bidi="id_ID"/>
        </w:rPr>
      </w:r>
    </w:p>
    <w:p>
      <w:pPr/>
      <w:r>
        <w:rPr>
          <w:lang w:val="id_ID" w:bidi="id_ID"/>
        </w:rPr>
      </w:r>
      <w:r>
        <w:rPr>
          <w:lang w:val="id_ID" w:bidi="id_ID"/>
        </w:rPr>
        <w:t xml:space="preserve">untuk makan: Sebagian dari korban yang dipersembahkan selama ibadah dibakar di atas mezbah, sedangkan sisanya dimakan dalam perjamuan seremonial oleh para tamu (lihat juga </w:t>
      </w:r>
      <w:hyperlink r:id="rId284">
        <w:r>
          <w:rPr>
            <w:lang w:val="id_ID" w:bidi="id_ID"/>
          </w:rPr>
          <w:rPr>
            <w:color w:val="0000EE"/>
            <w:u w:val="single"/>
          </w:rPr>
          <w:t>1:4</w:t>
        </w:r>
      </w:hyperlink>
      <w:r>
        <w:rPr>
          <w:lang w:val="id_ID" w:bidi="id_ID"/>
        </w:rPr>
        <w:t xml:space="preserve">). • yang memberkati korban: Sebagai seorang Lewi, peran keimaman Samuel mencakup memberikan berkat (lihat </w:t>
      </w:r>
      <w:hyperlink r:id="rId80">
        <w:r>
          <w:rPr>
            <w:lang w:val="id_ID" w:bidi="id_ID"/>
          </w:rPr>
          <w:rPr>
            <w:color w:val="0000EE"/>
            <w:u w:val="single"/>
          </w:rPr>
          <w:t>Ul. 10:8</w:t>
        </w:r>
      </w:hyperlink>
      <w:r>
        <w:rPr>
          <w:lang w:val="id_ID" w:bidi="id_ID"/>
        </w:rPr>
        <w:t xml:space="preserve">; </w:t>
      </w:r>
      <w:hyperlink r:id="rId285">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9:16</w:t>
      </w:r>
      <w:r>
        <w:rPr>
          <w:lang w:val="id_ID" w:bidi="id_ID"/>
        </w:rPr>
      </w:r>
    </w:p>
    <w:p>
      <w:pPr/>
      <w:r>
        <w:rPr>
          <w:lang w:val="id_ID" w:bidi="id_ID"/>
        </w:rPr>
      </w:r>
      <w:r>
        <w:rPr>
          <w:lang w:val="id_ID" w:bidi="id_ID"/>
        </w:rPr>
        <w:t xml:space="preserve">Perintah Allah untuk mengurapi dia (dengan menuangkan minyak zaitun di kepala) menandai peningkatan status Saul dan pengudusannya bagi suatu tujuan khusus (lihat </w:t>
      </w:r>
      <w:hyperlink r:id="rId286">
        <w:r>
          <w:rPr>
            <w:lang w:val="id_ID" w:bidi="id_ID"/>
          </w:rPr>
          <w:rPr>
            <w:color w:val="0000EE"/>
            <w:u w:val="single"/>
          </w:rPr>
          <w:t>Kel. 30:22–33</w:t>
        </w:r>
      </w:hyperlink>
      <w:r>
        <w:rPr>
          <w:lang w:val="id_ID" w:bidi="id_ID"/>
        </w:rPr>
        <w:t xml:space="preserve">; </w:t>
      </w:r>
      <w:hyperlink r:id="rId287">
        <w:r>
          <w:rPr>
            <w:lang w:val="id_ID" w:bidi="id_ID"/>
          </w:rPr>
          <w:rPr>
            <w:color w:val="0000EE"/>
            <w:u w:val="single"/>
          </w:rPr>
          <w:t>Im. 8:12</w:t>
        </w:r>
      </w:hyperlink>
      <w:r>
        <w:rPr>
          <w:lang w:val="id_ID" w:bidi="id_ID"/>
        </w:rPr>
        <w:t xml:space="preserve">; </w:t>
      </w:r>
      <w:hyperlink r:id="rId288">
        <w:r>
          <w:rPr>
            <w:lang w:val="id_ID" w:bidi="id_ID"/>
          </w:rPr>
          <w:rPr>
            <w:color w:val="0000EE"/>
            <w:u w:val="single"/>
          </w:rPr>
          <w:t>1Raj. 19:16</w:t>
        </w:r>
      </w:hyperlink>
      <w:r>
        <w:rPr>
          <w:lang w:val="id_ID" w:bidi="id_ID"/>
        </w:rPr>
        <w:t xml:space="preserve">; </w:t>
      </w:r>
      <w:hyperlink r:id="rId289">
        <w:r>
          <w:rPr>
            <w:lang w:val="id_ID" w:bidi="id_ID"/>
          </w:rPr>
          <w:rPr>
            <w:color w:val="0000EE"/>
            <w:u w:val="single"/>
          </w:rPr>
          <w:t>Yes. 45:1</w:t>
        </w:r>
      </w:hyperlink>
      <w:r>
        <w:rPr>
          <w:lang w:val="id_ID" w:bidi="id_ID"/>
        </w:rPr>
        <w:t>). • ia akan menyelamatkan umat-Ku: Seperti yang mereka minta (</w:t>
      </w:r>
      <w:hyperlink r:id="rId243">
        <w:r>
          <w:rPr>
            <w:lang w:val="id_ID" w:bidi="id_ID"/>
          </w:rPr>
          <w:rPr>
            <w:color w:val="0000EE"/>
            <w:u w:val="single"/>
          </w:rPr>
          <w:t>1Sam. 8:20</w:t>
        </w:r>
      </w:hyperlink>
      <w:r>
        <w:rPr>
          <w:lang w:val="id_ID" w:bidi="id_ID"/>
        </w:rPr>
        <w:t xml:space="preserve">; bdk. </w:t>
      </w:r>
      <w:hyperlink r:id="rId290">
        <w:r>
          <w:rPr>
            <w:lang w:val="id_ID" w:bidi="id_ID"/>
          </w:rPr>
          <w:rPr>
            <w:color w:val="0000EE"/>
            <w:u w:val="single"/>
          </w:rPr>
          <w:t>Hak. 13:5</w:t>
        </w:r>
      </w:hyperlink>
      <w:r>
        <w:rPr>
          <w:lang w:val="id_ID" w:bidi="id_ID"/>
        </w:rPr>
        <w:t>). Daud akhirnya menaklukkan orang Filistin (</w:t>
      </w:r>
      <w:hyperlink r:id="rId291">
        <w:r>
          <w:rPr>
            <w:lang w:val="id_ID" w:bidi="id_ID"/>
          </w:rPr>
          <w:rPr>
            <w:color w:val="0000EE"/>
            <w:u w:val="single"/>
          </w:rPr>
          <w:t>2Sam. 5:17–25</w:t>
        </w:r>
      </w:hyperlink>
      <w:r>
        <w:rPr>
          <w:lang w:val="id_ID" w:bidi="id_ID"/>
        </w:rPr>
        <w:t xml:space="preserve">; </w:t>
      </w:r>
      <w:hyperlink r:id="rId292">
        <w:r>
          <w:rPr>
            <w:lang w:val="id_ID" w:bidi="id_ID"/>
          </w:rPr>
          <w:rPr>
            <w:color w:val="0000EE"/>
            <w:u w:val="single"/>
          </w:rPr>
          <w:t>8:1</w:t>
        </w:r>
      </w:hyperlink>
      <w:r>
        <w:rPr>
          <w:lang w:val="id_ID" w:bidi="id_ID"/>
        </w:rPr>
        <w:t xml:space="preserve">; </w:t>
      </w:r>
      <w:hyperlink r:id="rId293">
        <w:r>
          <w:rPr>
            <w:lang w:val="id_ID" w:bidi="id_ID"/>
          </w:rPr>
          <w:rPr>
            <w:color w:val="0000EE"/>
            <w:u w:val="single"/>
          </w:rPr>
          <w:t>21:15</w:t>
        </w:r>
      </w:hyperlink>
      <w:r>
        <w:rPr>
          <w:lang w:val="id_ID" w:bidi="id_ID"/>
        </w:rPr>
        <w:t xml:space="preserve">, </w:t>
      </w:r>
      <w:hyperlink r:id="rId294">
        <w:r>
          <w:rPr>
            <w:lang w:val="id_ID" w:bidi="id_ID"/>
          </w:rPr>
          <w:rPr>
            <w:color w:val="0000EE"/>
            <w:u w:val="single"/>
          </w:rPr>
          <w:t>18–22</w:t>
        </w:r>
      </w:hyperlink>
      <w:r>
        <w:rPr>
          <w:lang w:val="id_ID" w:bidi="id_ID"/>
        </w:rPr>
        <w:t xml:space="preserve">). • Sebab Aku telah memperhatikan … teriakannya telah sampai kepada-Ku (bdk. </w:t>
      </w:r>
      <w:hyperlink r:id="rId295">
        <w:r>
          <w:rPr>
            <w:lang w:val="id_ID" w:bidi="id_ID"/>
          </w:rPr>
          <w:rPr>
            <w:color w:val="0000EE"/>
            <w:u w:val="single"/>
          </w:rPr>
          <w:t>Kel. 3:7–9</w:t>
        </w:r>
      </w:hyperlink>
      <w:r>
        <w:rPr>
          <w:lang w:val="id_ID" w:bidi="id_ID"/>
        </w:rPr>
        <w:t>): Orang Filistin kembali mengancam untuk menaklukkan Israel dan menuntut penghormatan dari mereka sebagai bawahan.</w:t>
      </w:r>
      <w:r>
        <w:rPr>
          <w:lang w:val="id_ID" w:bidi="id_ID"/>
        </w:rPr>
      </w:r>
      <w:r>
        <w:rPr>
          <w:lang w:val="id_ID" w:bidi="id_ID"/>
        </w:rPr>
      </w:r>
    </w:p>
    <w:p>
      <w:pPr/>
      <w:r>
        <w:rPr>
          <w:lang w:val="id_ID" w:bidi="id_ID"/>
        </w:rPr>
      </w:r>
    </w:p>
    <w:p>
      <w:pPr>
        <w:pStyle w:val="Heading2"/>
      </w:pPr>
      <w:r>
        <w:rPr>
          <w:lang w:val="id_ID" w:bidi="id_ID"/>
        </w:rPr>
        <w:t>1 Samuel 9:21</w:t>
      </w:r>
      <w:r>
        <w:rPr>
          <w:lang w:val="id_ID" w:bidi="id_ID"/>
        </w:rPr>
      </w:r>
    </w:p>
    <w:p>
      <w:pPr/>
      <w:r>
        <w:rPr>
          <w:lang w:val="id_ID" w:bidi="id_ID"/>
        </w:rPr>
      </w:r>
      <w:r>
        <w:rPr>
          <w:lang w:val="id_ID" w:bidi="id_ID"/>
        </w:rPr>
        <w:t>suku yang terkecil: Saul mencoba meremehkan keunggulan Benyamin, padahal mereka adalah prajurit yang kuat (</w:t>
      </w:r>
      <w:hyperlink r:id="rId296">
        <w:r>
          <w:rPr>
            <w:lang w:val="id_ID" w:bidi="id_ID"/>
          </w:rPr>
          <w:rPr>
            <w:color w:val="0000EE"/>
            <w:u w:val="single"/>
          </w:rPr>
          <w:t>Hak. 20:14–31</w:t>
        </w:r>
      </w:hyperlink>
      <w:r>
        <w:rPr>
          <w:lang w:val="id_ID" w:bidi="id_ID"/>
        </w:rPr>
        <w:t xml:space="preserve">; bdk. </w:t>
      </w:r>
      <w:r>
        <w:rPr>
          <w:lang w:val="id_ID" w:bidi="id_ID"/>
        </w:rPr>
        <w:t>catatan studi pada 1Sam. 10:17</w:t>
      </w:r>
      <w:r>
        <w:rPr>
          <w:lang w:val="id_ID" w:bidi="id_ID"/>
        </w:rPr>
        <w:t xml:space="preserve">). Suku mana lagi yang lebih tepat untuk memimpin dalam pertempuran? • kaumku yang paling hina dari segala kaum: Bdk. 1Sam. </w:t>
      </w:r>
      <w:hyperlink r:id="rId297">
        <w:r>
          <w:rPr>
            <w:lang w:val="id_ID" w:bidi="id_ID"/>
          </w:rPr>
          <w:rPr>
            <w:color w:val="0000EE"/>
            <w:u w:val="single"/>
          </w:rPr>
          <w:t>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9:25</w:t>
      </w:r>
      <w:r>
        <w:rPr>
          <w:lang w:val="id_ID" w:bidi="id_ID"/>
        </w:rPr>
      </w:r>
    </w:p>
    <w:p>
      <w:pPr/>
      <w:r>
        <w:rPr>
          <w:lang w:val="id_ID" w:bidi="id_ID"/>
        </w:rPr>
      </w:r>
      <w:r>
        <w:rPr>
          <w:lang w:val="id_ID" w:bidi="id_ID"/>
        </w:rPr>
        <w:t xml:space="preserve">Sebuah rumah biasa memiliki atap datar yang digunakan untuk berbagai tujuan, seperti untuk tidur saat cuaca hangat (lihat </w:t>
      </w:r>
      <w:hyperlink r:id="rId298">
        <w:r>
          <w:rPr>
            <w:lang w:val="id_ID" w:bidi="id_ID"/>
          </w:rPr>
          <w:rPr>
            <w:color w:val="0000EE"/>
            <w:u w:val="single"/>
          </w:rPr>
          <w:t>Ul. 22:8</w:t>
        </w:r>
      </w:hyperlink>
      <w:r>
        <w:rPr>
          <w:lang w:val="id_ID" w:bidi="id_ID"/>
        </w:rPr>
        <w:t xml:space="preserve">; </w:t>
      </w:r>
      <w:hyperlink r:id="rId299">
        <w:r>
          <w:rPr>
            <w:lang w:val="id_ID" w:bidi="id_ID"/>
          </w:rPr>
          <w:rPr>
            <w:color w:val="0000EE"/>
            <w:u w:val="single"/>
          </w:rPr>
          <w:t>2Raj.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lang w:val="id_ID" w:bidi="id_ID"/>
        </w:rPr>
        <w:t xml:space="preserve">Samuel kemudian mengulangi proses ini dengan mengurapi Daud menggunakan minyak zaitun (1Sam. </w:t>
      </w:r>
      <w:hyperlink r:id="rId300">
        <w:r>
          <w:rPr>
            <w:lang w:val="id_ID" w:bidi="id_ID"/>
          </w:rPr>
          <w:rPr>
            <w:color w:val="0000EE"/>
            <w:u w:val="single"/>
          </w:rPr>
          <w:t>16:13</w:t>
        </w:r>
      </w:hyperlink>
      <w:r>
        <w:rPr>
          <w:lang w:val="id_ID" w:bidi="id_ID"/>
        </w:rPr>
        <w:t xml:space="preserve">). • Umat Israel bukanlah milik raja, melainkan milik Tuhan. Raja harus bertindak sebagai pengelola, bukan sebagai pemilik (bdk. </w:t>
      </w:r>
      <w:hyperlink r:id="rId241">
        <w:r>
          <w:rPr>
            <w:lang w:val="id_ID" w:bidi="id_ID"/>
          </w:rPr>
          <w:rPr>
            <w:color w:val="0000EE"/>
            <w:u w:val="single"/>
          </w:rPr>
          <w:t>1Sam. 8:10–18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w:t>
      </w:r>
      <w:r>
        <w:rPr>
          <w:lang w:val="id_ID" w:bidi="id_ID"/>
        </w:rPr>
      </w:r>
    </w:p>
    <w:p>
      <w:pPr/>
      <w:r>
        <w:rPr>
          <w:lang w:val="id_ID" w:bidi="id_ID"/>
        </w:rPr>
      </w:r>
      <w:r>
        <w:rPr>
          <w:lang w:val="id_ID" w:bidi="id_ID"/>
        </w:rPr>
        <w:t xml:space="preserve">kubur Rahel, di daerah Benyamin, di Zelzah: Lihat </w:t>
      </w:r>
      <w:hyperlink r:id="rId301">
        <w:r>
          <w:rPr>
            <w:lang w:val="id_ID" w:bidi="id_ID"/>
          </w:rPr>
          <w:rPr>
            <w:color w:val="0000EE"/>
            <w:u w:val="single"/>
          </w:rPr>
          <w:t>Kej. 35:16–20</w:t>
        </w:r>
      </w:hyperlink>
      <w:r>
        <w:rPr>
          <w:lang w:val="id_ID" w:bidi="id_ID"/>
        </w:rPr>
        <w:t>; lokasi pastinya tidak diketahui.</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Tiga "tanda" ini bertujuan untuk meyakinkan Saul yang ragu (</w:t>
      </w:r>
      <w:hyperlink r:id="rId302">
        <w:r>
          <w:rPr>
            <w:lang w:val="id_ID" w:bidi="id_ID"/>
          </w:rPr>
          <w:rPr>
            <w:color w:val="0000EE"/>
            <w:u w:val="single"/>
          </w:rPr>
          <w:t>1Sam. 9:21</w:t>
        </w:r>
      </w:hyperlink>
      <w:r>
        <w:rPr>
          <w:lang w:val="id_ID" w:bidi="id_ID"/>
        </w:rPr>
        <w:t>) bahwa ia benar-benar telah dipilih menjadi raja.</w:t>
      </w:r>
      <w:r>
        <w:rPr>
          <w:lang w:val="id_ID" w:bidi="id_ID"/>
        </w:rPr>
      </w:r>
      <w:r>
        <w:rPr>
          <w:lang w:val="id_ID" w:bidi="id_ID"/>
        </w:rPr>
      </w:r>
    </w:p>
    <w:p>
      <w:pPr/>
      <w:r>
        <w:rPr>
          <w:lang w:val="id_ID" w:bidi="id_ID"/>
        </w:rPr>
      </w:r>
    </w:p>
    <w:p>
      <w:pPr>
        <w:pStyle w:val="Heading2"/>
      </w:pPr>
      <w:r>
        <w:rPr>
          <w:lang w:val="id_ID" w:bidi="id_ID"/>
        </w:rPr>
        <w:t>1 Samuel 10:3</w:t>
      </w:r>
      <w:r>
        <w:rPr>
          <w:lang w:val="id_ID" w:bidi="id_ID"/>
        </w:rPr>
      </w:r>
    </w:p>
    <w:p>
      <w:pPr/>
      <w:r>
        <w:rPr>
          <w:lang w:val="id_ID" w:bidi="id_ID"/>
        </w:rPr>
      </w:r>
      <w:r>
        <w:rPr>
          <w:lang w:val="id_ID" w:bidi="id_ID"/>
        </w:rPr>
        <w:t>pohon tarbantin Tabor: Lokasi ini, yang terletak di suatu tempat di Benyamin, jangan disamakan dengan nama kampung yang sama di Zebulon (</w:t>
      </w:r>
      <w:hyperlink r:id="rId303">
        <w:r>
          <w:rPr>
            <w:lang w:val="id_ID" w:bidi="id_ID"/>
          </w:rPr>
          <w:rPr>
            <w:color w:val="0000EE"/>
            <w:u w:val="single"/>
          </w:rPr>
          <w:t>1Taw. 6:77</w:t>
        </w:r>
      </w:hyperlink>
      <w:r>
        <w:rPr>
          <w:lang w:val="id_ID" w:bidi="id_ID"/>
        </w:rPr>
        <w:t xml:space="preserve">). • Betel: Lihat </w:t>
      </w:r>
      <w:r>
        <w:rPr>
          <w:lang w:val="id_ID" w:bidi="id_ID"/>
        </w:rPr>
        <w:t>catatan studi pada 1Sam. 7:16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10:5</w:t>
      </w:r>
      <w:r>
        <w:rPr>
          <w:lang w:val="id_ID" w:bidi="id_ID"/>
        </w:rPr>
      </w:r>
    </w:p>
    <w:p>
      <w:pPr/>
      <w:r>
        <w:rPr>
          <w:lang w:val="id_ID" w:bidi="id_ID"/>
        </w:rPr>
      </w:r>
      <w:r>
        <w:rPr>
          <w:lang w:val="id_ID" w:bidi="id_ID"/>
        </w:rPr>
        <w:t>Gibea Allah, kota asal Saul (</w:t>
      </w:r>
      <w:hyperlink r:id="rId304">
        <w:r>
          <w:rPr>
            <w:lang w:val="id_ID" w:bidi="id_ID"/>
          </w:rPr>
          <w:rPr>
            <w:color w:val="0000EE"/>
            <w:u w:val="single"/>
          </w:rPr>
          <w:t>1Sam. 10:26</w:t>
        </w:r>
      </w:hyperlink>
      <w:r>
        <w:rPr>
          <w:lang w:val="id_ID" w:bidi="id_ID"/>
        </w:rPr>
        <w:t>), dulunya adalah kota yang tidak memiliki hukum (</w:t>
      </w:r>
      <w:hyperlink r:id="rId305">
        <w:r>
          <w:rPr>
            <w:lang w:val="id_ID" w:bidi="id_ID"/>
          </w:rPr>
          <w:rPr>
            <w:color w:val="0000EE"/>
            <w:u w:val="single"/>
          </w:rPr>
          <w:t>Hak. 19–21</w:t>
        </w:r>
      </w:hyperlink>
      <w:r>
        <w:rPr>
          <w:lang w:val="id_ID" w:bidi="id_ID"/>
        </w:rPr>
        <w:t xml:space="preserve">). Tidak ada tempat lain yang menggambarkannya sebagai milik "Allah." Gambaran ini mungkin menunjuk kepada kepemilikan Allah atas kota tersebut meskipun diduduki oleh orang Filistin. • serombongan: Para nabi sering hidup berkelompok (misalnya, </w:t>
      </w:r>
      <w:hyperlink r:id="rId306">
        <w:r>
          <w:rPr>
            <w:lang w:val="id_ID" w:bidi="id_ID"/>
          </w:rPr>
          <w:rPr>
            <w:color w:val="0000EE"/>
            <w:u w:val="single"/>
          </w:rPr>
          <w:t>2Raj. 2:3</w:t>
        </w:r>
      </w:hyperlink>
      <w:r>
        <w:rPr>
          <w:lang w:val="id_ID" w:bidi="id_ID"/>
        </w:rPr>
        <w:t xml:space="preserve">). • gambus . . . kecapi: Nabi-nabi kuno kadang-kadang menggunakan alat musik untuk merangsang dan mengiringi nubuat (misalnya, </w:t>
      </w:r>
      <w:hyperlink r:id="rId307">
        <w:r>
          <w:rPr>
            <w:lang w:val="id_ID" w:bidi="id_ID"/>
          </w:rPr>
          <w:rPr>
            <w:color w:val="0000EE"/>
            <w:u w:val="single"/>
          </w:rPr>
          <w:t>2Raj.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10:6</w:t>
      </w:r>
      <w:r>
        <w:rPr>
          <w:lang w:val="id_ID" w:bidi="id_ID"/>
        </w:rPr>
      </w:r>
    </w:p>
    <w:p>
      <w:pPr/>
      <w:r>
        <w:rPr>
          <w:lang w:val="id_ID" w:bidi="id_ID"/>
        </w:rPr>
      </w:r>
      <w:r>
        <w:rPr>
          <w:lang w:val="id_ID" w:bidi="id_ID"/>
        </w:rPr>
        <w:t xml:space="preserve">kepenuhan: Bdk. </w:t>
      </w:r>
      <w:hyperlink r:id="rId308">
        <w:r>
          <w:rPr>
            <w:lang w:val="id_ID" w:bidi="id_ID"/>
          </w:rPr>
          <w:rPr>
            <w:color w:val="0000EE"/>
            <w:u w:val="single"/>
          </w:rPr>
          <w:t>2Sam. 23:2</w:t>
        </w:r>
      </w:hyperlink>
      <w:r>
        <w:rPr>
          <w:lang w:val="id_ID" w:bidi="id_ID"/>
        </w:rPr>
        <w:t xml:space="preserve">; </w:t>
      </w:r>
      <w:hyperlink r:id="rId309">
        <w:r>
          <w:rPr>
            <w:lang w:val="id_ID" w:bidi="id_ID"/>
          </w:rPr>
          <w:rPr>
            <w:color w:val="0000EE"/>
            <w:u w:val="single"/>
          </w:rPr>
          <w:t>Kisah. 2:29–31</w:t>
        </w:r>
      </w:hyperlink>
      <w:r>
        <w:rPr>
          <w:lang w:val="id_ID" w:bidi="id_ID"/>
        </w:rPr>
        <w:t xml:space="preserve">. • menjadi manusia lain: Saul akan menjadi pemimpin nasional yang rohani dan berkarisma (bdk. </w:t>
      </w:r>
      <w:hyperlink r:id="rId310">
        <w:r>
          <w:rPr>
            <w:lang w:val="id_ID" w:bidi="id_ID"/>
          </w:rPr>
          <w:rPr>
            <w:color w:val="0000EE"/>
            <w:u w:val="single"/>
          </w:rPr>
          <w:t>1Sam.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10:7</w:t>
      </w:r>
      <w:r>
        <w:rPr>
          <w:lang w:val="id_ID" w:bidi="id_ID"/>
        </w:rPr>
      </w:r>
    </w:p>
    <w:p>
      <w:pPr/>
      <w:r>
        <w:rPr>
          <w:lang w:val="id_ID" w:bidi="id_ID"/>
        </w:rPr>
      </w:r>
      <w:r>
        <w:rPr>
          <w:lang w:val="id_ID" w:bidi="id_ID"/>
        </w:rPr>
        <w:t>sebab Allah menyertai engkau: Kehadiran Allah memberi kekuatan kepada Saul untuk melaksanakan tanggung jawabnya.</w:t>
      </w:r>
      <w:r>
        <w:rPr>
          <w:lang w:val="id_ID" w:bidi="id_ID"/>
        </w:rPr>
      </w:r>
      <w:r>
        <w:rPr>
          <w:lang w:val="id_ID" w:bidi="id_ID"/>
        </w:rPr>
      </w:r>
    </w:p>
    <w:p>
      <w:pPr/>
      <w:r>
        <w:rPr>
          <w:lang w:val="id_ID" w:bidi="id_ID"/>
        </w:rPr>
      </w:r>
    </w:p>
    <w:p>
      <w:pPr>
        <w:pStyle w:val="Heading2"/>
      </w:pPr>
      <w:r>
        <w:rPr>
          <w:lang w:val="id_ID" w:bidi="id_ID"/>
        </w:rPr>
        <w:t>1 Samuel 10:8</w:t>
      </w:r>
      <w:r>
        <w:rPr>
          <w:lang w:val="id_ID" w:bidi="id_ID"/>
        </w:rPr>
      </w:r>
    </w:p>
    <w:p>
      <w:pPr/>
      <w:r>
        <w:rPr>
          <w:lang w:val="id_ID" w:bidi="id_ID"/>
        </w:rPr>
      </w:r>
      <w:r>
        <w:rPr>
          <w:lang w:val="id_ID" w:bidi="id_ID"/>
        </w:rPr>
        <w:t xml:space="preserve">Gilgal: Lihat </w:t>
      </w:r>
      <w:r>
        <w:rPr>
          <w:lang w:val="id_ID" w:bidi="id_ID"/>
        </w:rPr>
        <w:t>catatan studi pada 1Sam. 7:16</w:t>
      </w:r>
      <w:r>
        <w:rPr>
          <w:lang w:val="id_ID" w:bidi="id_ID"/>
        </w:rPr>
        <w:t xml:space="preserve">. • menunggu tujuh hari lamanya: Saul tampaknya memenuhi instruksi ini dalam </w:t>
      </w:r>
      <w:hyperlink r:id="rId311">
        <w:r>
          <w:rPr>
            <w:lang w:val="id_ID" w:bidi="id_ID"/>
          </w:rPr>
          <w:rPr>
            <w:color w:val="0000EE"/>
            <w:u w:val="single"/>
          </w:rPr>
          <w:t>1Sam. 11:14–15</w:t>
        </w:r>
      </w:hyperlink>
      <w:r>
        <w:rPr>
          <w:lang w:val="id_ID" w:bidi="id_ID"/>
        </w:rPr>
        <w:t xml:space="preserve"> (bdk. </w:t>
      </w:r>
      <w:hyperlink r:id="rId312">
        <w:r>
          <w:rPr>
            <w:lang w:val="id_ID" w:bidi="id_ID"/>
          </w:rPr>
          <w:rPr>
            <w:color w:val="0000EE"/>
            <w:u w:val="single"/>
          </w:rPr>
          <w:t>1Sam.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10:9</w:t>
      </w:r>
      <w:r>
        <w:rPr>
          <w:lang w:val="id_ID" w:bidi="id_ID"/>
        </w:rPr>
      </w:r>
    </w:p>
    <w:p>
      <w:pPr/>
      <w:r>
        <w:rPr>
          <w:lang w:val="id_ID" w:bidi="id_ID"/>
        </w:rPr>
      </w:r>
      <w:r>
        <w:rPr>
          <w:lang w:val="id_ID" w:bidi="id_ID"/>
        </w:rPr>
        <w:t>mengubah hatinya menjadi lain: Allah memberikan Saul keberanian dan kekuatan, membantu mengatasi keraguannya, dan memungkinkannya menjadi raja (</w:t>
      </w:r>
      <w:hyperlink r:id="rId313">
        <w:r>
          <w:rPr>
            <w:lang w:val="id_ID" w:bidi="id_ID"/>
          </w:rPr>
          <w:rPr>
            <w:color w:val="0000EE"/>
            <w:u w:val="single"/>
          </w:rPr>
          <w:t>1Sam.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10:10</w:t>
      </w:r>
      <w:r>
        <w:rPr>
          <w:lang w:val="id_ID" w:bidi="id_ID"/>
        </w:rPr>
      </w:r>
    </w:p>
    <w:p>
      <w:pPr/>
      <w:r>
        <w:rPr>
          <w:lang w:val="id_ID" w:bidi="id_ID"/>
        </w:rPr>
      </w:r>
      <w:r>
        <w:rPr>
          <w:lang w:val="id_ID" w:bidi="id_ID"/>
        </w:rPr>
        <w:t>Roh Allah berkuasa atasnya: Lihat Catatan Tema “</w:t>
      </w:r>
      <w:r>
        <w:rPr>
          <w:lang w:val="id_ID" w:bidi="id_ID"/>
        </w:rPr>
        <w:t>Kehadiran Roh Kudus</w:t>
      </w:r>
      <w:r>
        <w:rPr>
          <w:lang w:val="id_ID" w:bidi="id_ID"/>
        </w:rPr>
        <w:t xml:space="preserve">”; lihat juga </w:t>
      </w:r>
      <w:hyperlink r:id="rId314">
        <w:r>
          <w:rPr>
            <w:lang w:val="id_ID" w:bidi="id_ID"/>
          </w:rPr>
          <w:rPr>
            <w:color w:val="0000EE"/>
            <w:u w:val="single"/>
          </w:rPr>
          <w:t>1Sam. 11:6</w:t>
        </w:r>
      </w:hyperlink>
      <w:r>
        <w:rPr>
          <w:lang w:val="id_ID" w:bidi="id_ID"/>
        </w:rPr>
        <w:t xml:space="preserve">; </w:t>
      </w:r>
      <w:hyperlink r:id="rId315">
        <w:r>
          <w:rPr>
            <w:lang w:val="id_ID" w:bidi="id_ID"/>
          </w:rPr>
          <w:rPr>
            <w:color w:val="0000EE"/>
            <w:u w:val="single"/>
          </w:rPr>
          <w:t>Hak. 14:6</w:t>
        </w:r>
      </w:hyperlink>
      <w:r>
        <w:rPr>
          <w:lang w:val="id_ID" w:bidi="id_ID"/>
        </w:rPr>
        <w:t xml:space="preserve">, </w:t>
      </w:r>
      <w:hyperlink r:id="rId316">
        <w:r>
          <w:rPr>
            <w:lang w:val="id_ID" w:bidi="id_ID"/>
          </w:rPr>
          <w:rPr>
            <w:color w:val="0000EE"/>
            <w:u w:val="single"/>
          </w:rPr>
          <w:t>19</w:t>
        </w:r>
      </w:hyperlink>
      <w:r>
        <w:rPr>
          <w:lang w:val="id_ID" w:bidi="id_ID"/>
        </w:rPr>
        <w:t xml:space="preserve">; </w:t>
      </w:r>
      <w:hyperlink r:id="rId317">
        <w:r>
          <w:rPr>
            <w:lang w:val="id_ID" w:bidi="id_ID"/>
          </w:rPr>
          <w:rPr>
            <w:color w:val="0000EE"/>
            <w:u w:val="single"/>
          </w:rPr>
          <w:t>15:14</w:t>
        </w:r>
      </w:hyperlink>
      <w:r>
        <w:rPr>
          <w:lang w:val="id_ID" w:bidi="id_ID"/>
        </w:rPr>
        <w:t xml:space="preserve">; bdk. </w:t>
      </w:r>
      <w:hyperlink r:id="rId318">
        <w:r>
          <w:rPr>
            <w:lang w:val="id_ID" w:bidi="id_ID"/>
          </w:rPr>
          <w:rPr>
            <w:color w:val="0000EE"/>
            <w:u w:val="single"/>
          </w:rPr>
          <w:t>Kisah. 2:17–18</w:t>
        </w:r>
      </w:hyperlink>
      <w:r>
        <w:rPr>
          <w:lang w:val="id_ID" w:bidi="id_ID"/>
        </w:rPr>
        <w:t xml:space="preserve">, </w:t>
      </w:r>
      <w:hyperlink r:id="rId319">
        <w:r>
          <w:rPr>
            <w:lang w:val="id_ID" w:bidi="id_ID"/>
          </w:rPr>
          <w:rPr>
            <w:color w:val="0000EE"/>
            <w:u w:val="single"/>
          </w:rPr>
          <w:t>39</w:t>
        </w:r>
      </w:hyperlink>
      <w:r>
        <w:rPr>
          <w:lang w:val="id_ID" w:bidi="id_ID"/>
        </w:rPr>
        <w:t xml:space="preserve">). • dan Saul turut kepenuhan … itu adalah tanda yang jelas bahwa ia telah dipilih untuk memimpin Israel (lihat juga </w:t>
      </w:r>
      <w:hyperlink r:id="rId320">
        <w:r>
          <w:rPr>
            <w:lang w:val="id_ID" w:bidi="id_ID"/>
          </w:rPr>
          <w:rPr>
            <w:color w:val="0000EE"/>
            <w:u w:val="single"/>
          </w:rPr>
          <w:t>1Sam. 19:18–23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10:11</w:t>
      </w:r>
      <w:r>
        <w:rPr>
          <w:lang w:val="id_ID" w:bidi="id_ID"/>
        </w:rPr>
      </w:r>
    </w:p>
    <w:p>
      <w:pPr/>
      <w:r>
        <w:rPr>
          <w:lang w:val="id_ID" w:bidi="id_ID"/>
        </w:rPr>
      </w:r>
      <w:r>
        <w:rPr>
          <w:lang w:val="id_ID" w:bidi="id_ID"/>
        </w:rPr>
        <w:t xml:space="preserve">Mereka yang mengenal Saul mungkin tahu bahwa ia tidak religius dan oleh karena itu tidak mungkin menjadi calon nabi. Keterkejutan mereka mungkin menunjukkan kekecewaan karena menerima seorang nabi, bukan seorang raja (bdk. </w:t>
      </w:r>
      <w:hyperlink r:id="rId321">
        <w:r>
          <w:rPr>
            <w:lang w:val="id_ID" w:bidi="id_ID"/>
          </w:rPr>
          <w:rPr>
            <w:color w:val="0000EE"/>
            <w:u w:val="single"/>
          </w:rPr>
          <w:t>Yohanes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10:12</w:t>
      </w:r>
      <w:r>
        <w:rPr>
          <w:lang w:val="id_ID" w:bidi="id_ID"/>
        </w:rPr>
      </w:r>
    </w:p>
    <w:p>
      <w:pPr/>
      <w:r>
        <w:rPr>
          <w:lang w:val="id_ID" w:bidi="id_ID"/>
        </w:rPr>
      </w:r>
      <w:r>
        <w:rPr>
          <w:lang w:val="id_ID" w:bidi="id_ID"/>
        </w:rPr>
        <w:t>"Siapakah bapa mereka? - … Apa Saul juga termasuk golongan nabi?" Tidak seperti para imam dan raja, para nabi tidak pernah mewarisi jabatan mereka. Mungkin orang-orang bertanya mengapa Saul, yang ayahnya dikenal baik dan berkecukupan, bergaul dengan sekelompok orang yang tidak memiliki silsilah.</w:t>
      </w:r>
      <w:r>
        <w:rPr>
          <w:lang w:val="id_ID" w:bidi="id_ID"/>
        </w:rPr>
      </w:r>
      <w:r>
        <w:rPr>
          <w:lang w:val="id_ID" w:bidi="id_ID"/>
        </w:rPr>
      </w:r>
    </w:p>
    <w:p>
      <w:pPr/>
      <w:r>
        <w:rPr>
          <w:lang w:val="id_ID" w:bidi="id_ID"/>
        </w:rPr>
      </w:r>
    </w:p>
    <w:p>
      <w:pPr>
        <w:pStyle w:val="Heading2"/>
      </w:pPr>
      <w:r>
        <w:rPr>
          <w:lang w:val="id_ID" w:bidi="id_ID"/>
        </w:rPr>
        <w:t>1 Samuel 10:16</w:t>
      </w:r>
      <w:r>
        <w:rPr>
          <w:lang w:val="id_ID" w:bidi="id_ID"/>
        </w:rPr>
      </w:r>
    </w:p>
    <w:p>
      <w:pPr/>
      <w:r>
        <w:rPr>
          <w:lang w:val="id_ID" w:bidi="id_ID"/>
        </w:rPr>
      </w:r>
      <w:r>
        <w:rPr>
          <w:lang w:val="id_ID" w:bidi="id_ID"/>
        </w:rPr>
        <w:t>Mungkin Saul tidak memberi tahu pamannya karena ia masih ragu dengan apa yang terjadi.</w:t>
      </w:r>
      <w:r>
        <w:rPr>
          <w:lang w:val="id_ID" w:bidi="id_ID"/>
        </w:rPr>
      </w:r>
      <w:r>
        <w:rPr>
          <w:lang w:val="id_ID" w:bidi="id_ID"/>
        </w:rPr>
      </w:r>
    </w:p>
    <w:p>
      <w:pPr/>
      <w:r>
        <w:rPr>
          <w:lang w:val="id_ID" w:bidi="id_ID"/>
        </w:rPr>
      </w:r>
    </w:p>
    <w:p>
      <w:pPr>
        <w:pStyle w:val="Heading2"/>
      </w:pPr>
      <w:r>
        <w:rPr>
          <w:lang w:val="id_ID" w:bidi="id_ID"/>
        </w:rPr>
        <w:t>1 Samuel 10:17</w:t>
      </w:r>
      <w:r>
        <w:rPr>
          <w:lang w:val="id_ID" w:bidi="id_ID"/>
        </w:rPr>
      </w:r>
    </w:p>
    <w:p>
      <w:pPr/>
      <w:r>
        <w:rPr>
          <w:lang w:val="id_ID" w:bidi="id_ID"/>
        </w:rPr>
      </w:r>
      <w:r>
        <w:rPr>
          <w:lang w:val="id_ID" w:bidi="id_ID"/>
        </w:rPr>
        <w:t>Generasi sebelumnya telah berkumpul di Mizpa untuk memusnahkan suku Benyamin (</w:t>
      </w:r>
      <w:hyperlink r:id="rId322">
        <w:r>
          <w:rPr>
            <w:lang w:val="id_ID" w:bidi="id_ID"/>
          </w:rPr>
          <w:rPr>
            <w:color w:val="0000EE"/>
            <w:u w:val="single"/>
          </w:rPr>
          <w:t>Hak. 20:1–4</w:t>
        </w:r>
      </w:hyperlink>
      <w:r>
        <w:rPr>
          <w:lang w:val="id_ID" w:bidi="id_ID"/>
        </w:rPr>
        <w:t>), yang menjadikan kota itu sebagai tempat yang ironis untuk melantik seorang dari suku Benyamin sebagai raja.</w:t>
      </w:r>
      <w:r>
        <w:rPr>
          <w:lang w:val="id_ID" w:bidi="id_ID"/>
        </w:rPr>
      </w:r>
      <w:r>
        <w:rPr>
          <w:lang w:val="id_ID" w:bidi="id_ID"/>
        </w:rPr>
      </w:r>
    </w:p>
    <w:p>
      <w:pPr/>
      <w:r>
        <w:rPr>
          <w:lang w:val="id_ID" w:bidi="id_ID"/>
        </w:rPr>
      </w:r>
    </w:p>
    <w:p>
      <w:pPr>
        <w:pStyle w:val="Heading2"/>
      </w:pPr>
      <w:r>
        <w:rPr>
          <w:lang w:val="id_ID" w:bidi="id_ID"/>
        </w:rPr>
        <w:t>1 Samuel 10:18</w:t>
      </w:r>
      <w:r>
        <w:rPr>
          <w:lang w:val="id_ID" w:bidi="id_ID"/>
        </w:rPr>
      </w:r>
    </w:p>
    <w:p>
      <w:pPr/>
      <w:r>
        <w:rPr>
          <w:lang w:val="id_ID" w:bidi="id_ID"/>
        </w:rPr>
      </w:r>
      <w:r>
        <w:rPr>
          <w:lang w:val="id_ID" w:bidi="id_ID"/>
        </w:rPr>
        <w:t>telah melepaskan kamu … dari tangan segala kerajaan: Israel tidak memerlukan seorang manusia sebagai raja untuk menyelamatkan mereka; mereka membutuhkan Allah, tetapi mereka telah menolak-Nya (</w:t>
      </w:r>
      <w:hyperlink r:id="rId323">
        <w:r>
          <w:rPr>
            <w:lang w:val="id_ID" w:bidi="id_ID"/>
          </w:rPr>
          <w:rPr>
            <w:color w:val="0000EE"/>
            <w:u w:val="single"/>
          </w:rPr>
          <w:t>1Sam.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10:19</w:t>
      </w:r>
      <w:r>
        <w:rPr>
          <w:lang w:val="id_ID" w:bidi="id_ID"/>
        </w:rPr>
      </w:r>
    </w:p>
    <w:p>
      <w:pPr/>
      <w:r>
        <w:rPr>
          <w:lang w:val="id_ID" w:bidi="id_ID"/>
        </w:rPr>
      </w:r>
      <w:r>
        <w:rPr>
          <w:lang w:val="id_ID" w:bidi="id_ID"/>
        </w:rPr>
        <w:t xml:space="preserve">menolak Allahmu: Lihat juga </w:t>
      </w:r>
      <w:hyperlink r:id="rId245">
        <w:r>
          <w:rPr>
            <w:lang w:val="id_ID" w:bidi="id_ID"/>
          </w:rPr>
          <w:rPr>
            <w:color w:val="0000EE"/>
            <w:u w:val="single"/>
          </w:rPr>
          <w:t>1Sam. 8:7</w:t>
        </w:r>
      </w:hyperlink>
      <w:r>
        <w:rPr>
          <w:lang w:val="id_ID" w:bidi="id_ID"/>
        </w:rPr>
        <w:t>. Israel menolak kemampuan Allah untuk melindungi dan menyelamatkan mereka. • Kaum adalah subdivisi dari suku.</w:t>
      </w:r>
      <w:r>
        <w:rPr>
          <w:lang w:val="id_ID" w:bidi="id_ID"/>
        </w:rPr>
      </w:r>
      <w:r>
        <w:rPr>
          <w:lang w:val="id_ID" w:bidi="id_ID"/>
        </w:rPr>
      </w:r>
    </w:p>
    <w:p>
      <w:pPr/>
      <w:r>
        <w:rPr>
          <w:lang w:val="id_ID" w:bidi="id_ID"/>
        </w:rPr>
      </w:r>
    </w:p>
    <w:p>
      <w:pPr>
        <w:pStyle w:val="Heading2"/>
      </w:pPr>
      <w:r>
        <w:rPr>
          <w:lang w:val="id_ID" w:bidi="id_ID"/>
        </w:rPr>
        <w:t>1 Samuel 10:20</w:t>
      </w:r>
      <w:r>
        <w:rPr>
          <w:lang w:val="id_ID" w:bidi="id_ID"/>
        </w:rPr>
      </w:r>
    </w:p>
    <w:p>
      <w:pPr/>
      <w:r>
        <w:rPr>
          <w:lang w:val="id_ID" w:bidi="id_ID"/>
        </w:rPr>
      </w:r>
      <w:r>
        <w:rPr>
          <w:lang w:val="id_ID" w:bidi="id_ID"/>
        </w:rPr>
        <w:t xml:space="preserve">maka didapati: Bdk. </w:t>
      </w:r>
      <w:hyperlink r:id="rId324">
        <w:r>
          <w:rPr>
            <w:lang w:val="id_ID" w:bidi="id_ID"/>
          </w:rPr>
          <w:rPr>
            <w:color w:val="0000EE"/>
            <w:u w:val="single"/>
          </w:rPr>
          <w:t>Im. 16:8</w:t>
        </w:r>
      </w:hyperlink>
      <w:r>
        <w:rPr>
          <w:lang w:val="id_ID" w:bidi="id_ID"/>
        </w:rPr>
        <w:t xml:space="preserve">; </w:t>
      </w:r>
      <w:hyperlink r:id="rId325">
        <w:r>
          <w:rPr>
            <w:lang w:val="id_ID" w:bidi="id_ID"/>
          </w:rPr>
          <w:rPr>
            <w:color w:val="0000EE"/>
            <w:u w:val="single"/>
          </w:rPr>
          <w:t>Yos. 18:6</w:t>
        </w:r>
      </w:hyperlink>
      <w:r>
        <w:rPr>
          <w:lang w:val="id_ID" w:bidi="id_ID"/>
        </w:rPr>
        <w:t xml:space="preserve">; </w:t>
      </w:r>
      <w:hyperlink r:id="rId326">
        <w:r>
          <w:rPr>
            <w:lang w:val="id_ID" w:bidi="id_ID"/>
          </w:rPr>
          <w:rPr>
            <w:color w:val="0000EE"/>
            <w:u w:val="single"/>
          </w:rPr>
          <w:t>1Taw. 26:12–16</w:t>
        </w:r>
      </w:hyperlink>
      <w:r>
        <w:rPr>
          <w:lang w:val="id_ID" w:bidi="id_ID"/>
        </w:rPr>
        <w:t xml:space="preserve">; </w:t>
      </w:r>
      <w:hyperlink r:id="rId327">
        <w:r>
          <w:rPr>
            <w:lang w:val="id_ID" w:bidi="id_ID"/>
          </w:rPr>
          <w:rPr>
            <w:color w:val="0000EE"/>
            <w:u w:val="single"/>
          </w:rPr>
          <w:t>Kisah.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10:25</w:t>
      </w:r>
      <w:r>
        <w:rPr>
          <w:lang w:val="id_ID" w:bidi="id_ID"/>
        </w:rPr>
      </w:r>
    </w:p>
    <w:p>
      <w:pPr/>
      <w:r>
        <w:rPr>
          <w:lang w:val="id_ID" w:bidi="id_ID"/>
        </w:rPr>
      </w:r>
      <w:r>
        <w:rPr>
          <w:lang w:val="id_ID" w:bidi="id_ID"/>
        </w:rPr>
        <w:t xml:space="preserve">hak-hak kerajaan: Lihat </w:t>
      </w:r>
      <w:hyperlink r:id="rId328">
        <w:r>
          <w:rPr>
            <w:lang w:val="id_ID" w:bidi="id_ID"/>
          </w:rPr>
          <w:rPr>
            <w:color w:val="0000EE"/>
            <w:u w:val="single"/>
          </w:rPr>
          <w:t>Ul. 17:14–20</w:t>
        </w:r>
      </w:hyperlink>
      <w:r>
        <w:rPr>
          <w:lang w:val="id_ID" w:bidi="id_ID"/>
        </w:rPr>
        <w:t xml:space="preserve">. • menuliskannya: Bdk. </w:t>
      </w:r>
      <w:hyperlink r:id="rId329">
        <w:r>
          <w:rPr>
            <w:lang w:val="id_ID" w:bidi="id_ID"/>
          </w:rPr>
          <w:rPr>
            <w:color w:val="0000EE"/>
            <w:u w:val="single"/>
          </w:rPr>
          <w:t>Kel. 24:4</w:t>
        </w:r>
      </w:hyperlink>
      <w:r>
        <w:rPr>
          <w:lang w:val="id_ID" w:bidi="id_ID"/>
        </w:rPr>
        <w:t xml:space="preserve">; </w:t>
      </w:r>
      <w:hyperlink r:id="rId330">
        <w:r>
          <w:rPr>
            <w:lang w:val="id_ID" w:bidi="id_ID"/>
          </w:rPr>
          <w:rPr>
            <w:color w:val="0000EE"/>
            <w:u w:val="single"/>
          </w:rPr>
          <w:t>Yos. 24:26</w:t>
        </w:r>
      </w:hyperlink>
      <w:r>
        <w:rPr>
          <w:lang w:val="id_ID" w:bidi="id_ID"/>
        </w:rPr>
        <w:t>. • Samuel meletakkan dokumen itu di hadapan Tuhan—kemungkinan besar di Kemah Suci. Posisi ini menunjukkan bahwa Allah akan menghormati mereka yang hidup sesuai dengan perjanjian dan menghukum mereka yang melanggarnya.</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 xml:space="preserve">yang hatinya telah digerakkan Allah: Allah memberikan rakyat keyakinan pada kemampuan Saul untuk memimpin (bdk. 1Sam. </w:t>
      </w:r>
      <w:hyperlink r:id="rId331">
        <w:r>
          <w:rPr>
            <w:lang w:val="id_ID" w:bidi="id_ID"/>
          </w:rPr>
          <w:rPr>
            <w:color w:val="0000EE"/>
            <w:u w:val="single"/>
          </w:rPr>
          <w:t>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10:26–11:13</w:t>
      </w:r>
      <w:r>
        <w:rPr>
          <w:lang w:val="id_ID" w:bidi="id_ID"/>
        </w:rPr>
      </w:r>
    </w:p>
    <w:p>
      <w:pPr/>
      <w:r>
        <w:rPr>
          <w:lang w:val="id_ID" w:bidi="id_ID"/>
        </w:rPr>
      </w:r>
      <w:r>
        <w:rPr>
          <w:lang w:val="id_ID" w:bidi="id_ID"/>
        </w:rPr>
        <w:t>Saul membuktikan kapasitasnya sebagai pemimpin dengan memberikan toleransi terhadapa perlawanan dan menyelamatkan kota Yabesh-Gilead.</w:t>
      </w:r>
      <w:r>
        <w:rPr>
          <w:lang w:val="id_ID" w:bidi="id_ID"/>
        </w:rPr>
      </w:r>
      <w:r>
        <w:rPr>
          <w:lang w:val="id_ID" w:bidi="id_ID"/>
        </w:rPr>
      </w:r>
    </w:p>
    <w:p>
      <w:pPr/>
      <w:r>
        <w:rPr>
          <w:lang w:val="id_ID" w:bidi="id_ID"/>
        </w:rPr>
      </w:r>
    </w:p>
    <w:p>
      <w:pPr>
        <w:pStyle w:val="Heading2"/>
      </w:pPr>
      <w:r>
        <w:rPr>
          <w:lang w:val="id_ID" w:bidi="id_ID"/>
        </w:rPr>
        <w:t>1 Samuel 10:27</w:t>
      </w:r>
      <w:r>
        <w:rPr>
          <w:lang w:val="id_ID" w:bidi="id_ID"/>
        </w:rPr>
      </w:r>
    </w:p>
    <w:p>
      <w:pPr/>
      <w:r>
        <w:rPr>
          <w:lang w:val="id_ID" w:bidi="id_ID"/>
        </w:rPr>
      </w:r>
      <w:r>
        <w:rPr>
          <w:lang w:val="id_ID" w:bidi="id_ID"/>
        </w:rPr>
        <w:t xml:space="preserve">Orang-orang ini adalah para bajingan (bdk. </w:t>
      </w:r>
      <w:hyperlink r:id="rId332">
        <w:r>
          <w:rPr>
            <w:lang w:val="id_ID" w:bidi="id_ID"/>
          </w:rPr>
          <w:rPr>
            <w:color w:val="0000EE"/>
            <w:u w:val="single"/>
          </w:rPr>
          <w:t>1Sam. 2:12</w:t>
        </w:r>
      </w:hyperlink>
      <w:r>
        <w:rPr>
          <w:lang w:val="id_ID" w:bidi="id_ID"/>
        </w:rPr>
        <w:t>) karena mereka mencemooh raja pilihan Allah. • Persembahan diberikan untuk menunjukkan penghormatan (</w:t>
      </w:r>
      <w:hyperlink r:id="rId333">
        <w:r>
          <w:rPr>
            <w:lang w:val="id_ID" w:bidi="id_ID"/>
          </w:rPr>
          <w:rPr>
            <w:color w:val="0000EE"/>
            <w:u w:val="single"/>
          </w:rPr>
          <w:t>Kej. 32:13</w:t>
        </w:r>
      </w:hyperlink>
      <w:r>
        <w:rPr>
          <w:lang w:val="id_ID" w:bidi="id_ID"/>
        </w:rPr>
        <w:t xml:space="preserve">, </w:t>
      </w:r>
      <w:hyperlink r:id="rId334">
        <w:r>
          <w:rPr>
            <w:lang w:val="id_ID" w:bidi="id_ID"/>
          </w:rPr>
          <w:rPr>
            <w:color w:val="0000EE"/>
            <w:u w:val="single"/>
          </w:rPr>
          <w:t>18</w:t>
        </w:r>
      </w:hyperlink>
      <w:r>
        <w:rPr>
          <w:lang w:val="id_ID" w:bidi="id_ID"/>
        </w:rPr>
        <w:t xml:space="preserve">, </w:t>
      </w:r>
      <w:hyperlink r:id="rId335">
        <w:r>
          <w:rPr>
            <w:lang w:val="id_ID" w:bidi="id_ID"/>
          </w:rPr>
          <w:rPr>
            <w:color w:val="0000EE"/>
            <w:u w:val="single"/>
          </w:rPr>
          <w:t>20</w:t>
        </w:r>
      </w:hyperlink>
      <w:r>
        <w:rPr>
          <w:lang w:val="id_ID" w:bidi="id_ID"/>
        </w:rPr>
        <w:t>), menjalin persahabatan politik (</w:t>
      </w:r>
      <w:hyperlink r:id="rId336">
        <w:r>
          <w:rPr>
            <w:lang w:val="id_ID" w:bidi="id_ID"/>
          </w:rPr>
          <w:rPr>
            <w:color w:val="0000EE"/>
            <w:u w:val="single"/>
          </w:rPr>
          <w:t>2Raj. 20:12</w:t>
        </w:r>
      </w:hyperlink>
      <w:r>
        <w:rPr>
          <w:lang w:val="id_ID" w:bidi="id_ID"/>
        </w:rPr>
        <w:t>), atau ketundukan (</w:t>
      </w:r>
      <w:hyperlink r:id="rId337">
        <w:r>
          <w:rPr>
            <w:lang w:val="id_ID" w:bidi="id_ID"/>
          </w:rPr>
          <w:rPr>
            <w:color w:val="0000EE"/>
            <w:u w:val="single"/>
          </w:rPr>
          <w:t>Hak. 3:15</w:t>
        </w:r>
      </w:hyperlink>
      <w:r>
        <w:rPr>
          <w:lang w:val="id_ID" w:bidi="id_ID"/>
        </w:rPr>
        <w:t xml:space="preserve">, </w:t>
      </w:r>
      <w:hyperlink r:id="rId338">
        <w:r>
          <w:rPr>
            <w:lang w:val="id_ID" w:bidi="id_ID"/>
          </w:rPr>
          <w:rPr>
            <w:color w:val="0000EE"/>
            <w:u w:val="single"/>
          </w:rPr>
          <w:t>17</w:t>
        </w:r>
      </w:hyperlink>
      <w:r>
        <w:rPr>
          <w:lang w:val="id_ID" w:bidi="id_ID"/>
        </w:rPr>
        <w:t xml:space="preserve">). • ia pura-pura tuli: Pengendalian diri Saul saat dihina merupakan tanda kedewasaan. Sebaliknya, </w:t>
      </w:r>
      <w:hyperlink r:id="rId339">
        <w:r>
          <w:rPr>
            <w:lang w:val="id_ID" w:bidi="id_ID"/>
          </w:rPr>
          <w:rPr>
            <w:color w:val="0000EE"/>
            <w:u w:val="single"/>
          </w:rPr>
          <w:t>Amsal 16:14</w:t>
        </w:r>
      </w:hyperlink>
      <w:r>
        <w:rPr>
          <w:lang w:val="id_ID" w:bidi="id_ID"/>
        </w:rPr>
        <w:t xml:space="preserve"> berbicara tentang amarah seorang raja yang berpotensi meledak ketika seseorang menentangnya. Lihat juga </w:t>
      </w:r>
      <w:hyperlink r:id="rId340">
        <w:r>
          <w:rPr>
            <w:lang w:val="id_ID" w:bidi="id_ID"/>
          </w:rPr>
          <w:rPr>
            <w:color w:val="0000EE"/>
            <w:u w:val="single"/>
          </w:rPr>
          <w:t>1Sam. 11:12–13</w:t>
        </w:r>
      </w:hyperlink>
      <w:r>
        <w:rPr>
          <w:lang w:val="id_ID" w:bidi="id_ID"/>
        </w:rPr>
        <w:t xml:space="preserve">. • [Nahas . . . Yabesh-Gilead]: Lihat catatan NLT. Apakah paragraf ini merupakan bagian dari teks asli tidak pasti, tetapi memberikan konteks sejarah untuk </w:t>
      </w:r>
      <w:hyperlink r:id="rId262">
        <w:r>
          <w:rPr>
            <w:lang w:val="id_ID" w:bidi="id_ID"/>
          </w:rPr>
          <w:rPr>
            <w:color w:val="0000EE"/>
            <w:u w:val="single"/>
          </w:rPr>
          <w:t>1Sam. 11:1–15</w:t>
        </w:r>
      </w:hyperlink>
      <w:r>
        <w:rPr>
          <w:lang w:val="id_ID" w:bidi="id_ID"/>
        </w:rPr>
        <w:t xml:space="preserve"> (mis., </w:t>
      </w:r>
      <w:hyperlink r:id="rId341">
        <w:r>
          <w:rPr>
            <w:lang w:val="id_ID" w:bidi="id_ID"/>
          </w:rPr>
          <w:rPr>
            <w:color w:val="0000EE"/>
            <w:u w:val="single"/>
          </w:rPr>
          <w:t>1Sam.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orang Amon (lihat </w:t>
      </w:r>
      <w:hyperlink r:id="rId342">
        <w:r>
          <w:rPr>
            <w:lang w:val="id_ID" w:bidi="id_ID"/>
          </w:rPr>
          <w:rPr>
            <w:color w:val="0000EE"/>
            <w:u w:val="single"/>
          </w:rPr>
          <w:t>Kej. 19:38</w:t>
        </w:r>
      </w:hyperlink>
      <w:r>
        <w:rPr>
          <w:lang w:val="id_ID" w:bidi="id_ID"/>
        </w:rPr>
        <w:t xml:space="preserve">), yang terletak di sisi timur Yordan, merupakan ancaman bagi Israel, sama seperti bangsa Filistin di barat daya (lihat juga </w:t>
      </w:r>
      <w:hyperlink r:id="rId343">
        <w:r>
          <w:rPr>
            <w:lang w:val="id_ID" w:bidi="id_ID"/>
          </w:rPr>
          <w:rPr>
            <w:color w:val="0000EE"/>
            <w:u w:val="single"/>
          </w:rPr>
          <w:t>Hak. 10:6–11:33</w:t>
        </w:r>
      </w:hyperlink>
      <w:r>
        <w:rPr>
          <w:lang w:val="id_ID" w:bidi="id_ID"/>
        </w:rPr>
        <w:t xml:space="preserve">). • Adakanlah perjanjian dengan kami: Bdk. </w:t>
      </w:r>
      <w:hyperlink r:id="rId344">
        <w:r>
          <w:rPr>
            <w:lang w:val="id_ID" w:bidi="id_ID"/>
          </w:rPr>
          <w:rPr>
            <w:color w:val="0000EE"/>
            <w:u w:val="single"/>
          </w:rPr>
          <w:t>Yos. 9</w:t>
        </w:r>
      </w:hyperlink>
      <w:r>
        <w:rPr>
          <w:lang w:val="id_ID" w:bidi="id_ID"/>
        </w:rPr>
        <w:t xml:space="preserve">; </w:t>
      </w:r>
      <w:hyperlink r:id="rId345">
        <w:r>
          <w:rPr>
            <w:lang w:val="id_ID" w:bidi="id_ID"/>
          </w:rPr>
          <w:rPr>
            <w:color w:val="0000EE"/>
            <w:u w:val="single"/>
          </w:rPr>
          <w:t>2Sam.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11:1–15</w:t>
      </w:r>
      <w:r>
        <w:rPr>
          <w:lang w:val="id_ID" w:bidi="id_ID"/>
        </w:rPr>
      </w:r>
    </w:p>
    <w:p>
      <w:pPr/>
      <w:r>
        <w:rPr>
          <w:lang w:val="id_ID" w:bidi="id_ID"/>
        </w:rPr>
      </w:r>
      <w:r>
        <w:rPr>
          <w:lang w:val="id_ID" w:bidi="id_ID"/>
        </w:rPr>
        <w:t>Kekuasaan Saul sebagai raja diteguhkan melalui kemenangan militer, dan inilah alasan mengapa rakyat menginginkan seorang raja (</w:t>
      </w:r>
      <w:hyperlink r:id="rId243">
        <w:r>
          <w:rPr>
            <w:lang w:val="id_ID" w:bidi="id_ID"/>
          </w:rPr>
          <w:rPr>
            <w:color w:val="0000EE"/>
            <w:u w:val="single"/>
          </w:rPr>
          <w:t>1Sam.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11:2</w:t>
      </w:r>
      <w:r>
        <w:rPr>
          <w:lang w:val="id_ID" w:bidi="id_ID"/>
        </w:rPr>
      </w:r>
    </w:p>
    <w:p>
      <w:pPr/>
      <w:r>
        <w:rPr>
          <w:lang w:val="id_ID" w:bidi="id_ID"/>
        </w:rPr>
      </w:r>
      <w:r>
        <w:rPr>
          <w:lang w:val="id_ID" w:bidi="id_ID"/>
        </w:rPr>
        <w:t>mata kananmu akan kucungkil: Mutilasi tentara yang tertangkap adalah praktik yang umum dilakukan di Timur Dekat kuno. Prajurit yang cacat ini akan kehilangan semua persepsi kedalaman, yang secara serius mengurangi potensi mereka untuk bertempur dalam pemberontakan.</w:t>
      </w:r>
      <w:r>
        <w:rPr>
          <w:lang w:val="id_ID" w:bidi="id_ID"/>
        </w:rPr>
      </w:r>
      <w:r>
        <w:rPr>
          <w:lang w:val="id_ID" w:bidi="id_ID"/>
        </w:rPr>
      </w:r>
    </w:p>
    <w:p>
      <w:pPr/>
      <w:r>
        <w:rPr>
          <w:lang w:val="id_ID" w:bidi="id_ID"/>
        </w:rPr>
      </w:r>
    </w:p>
    <w:p>
      <w:pPr>
        <w:pStyle w:val="Heading2"/>
      </w:pPr>
      <w:r>
        <w:rPr>
          <w:lang w:val="id_ID" w:bidi="id_ID"/>
        </w:rPr>
        <w:t>1 Samuel 11:3</w:t>
      </w:r>
      <w:r>
        <w:rPr>
          <w:lang w:val="id_ID" w:bidi="id_ID"/>
        </w:rPr>
      </w:r>
    </w:p>
    <w:p>
      <w:pPr/>
      <w:r>
        <w:rPr>
          <w:lang w:val="id_ID" w:bidi="id_ID"/>
        </w:rPr>
      </w:r>
      <w:r>
        <w:rPr>
          <w:lang w:val="id_ID" w:bidi="id_ID"/>
        </w:rPr>
        <w:t>Nahas setuju untuk memberikan penangguhan hukuman selama tujuh hari, mencerminkan keyakinannya yang sombong akan kemenangan dan keinginannya untuk mempermalukan Israel sebanyak mungkin.</w:t>
      </w:r>
      <w:r>
        <w:rPr>
          <w:lang w:val="id_ID" w:bidi="id_ID"/>
        </w:rPr>
      </w:r>
      <w:r>
        <w:rPr>
          <w:lang w:val="id_ID" w:bidi="id_ID"/>
        </w:rPr>
      </w:r>
    </w:p>
    <w:p>
      <w:pPr/>
      <w:r>
        <w:rPr>
          <w:lang w:val="id_ID" w:bidi="id_ID"/>
        </w:rPr>
      </w:r>
    </w:p>
    <w:p>
      <w:pPr>
        <w:pStyle w:val="Heading2"/>
      </w:pPr>
      <w:r>
        <w:rPr>
          <w:lang w:val="id_ID" w:bidi="id_ID"/>
        </w:rPr>
        <w:t>1 Samuel 11:7</w:t>
      </w:r>
      <w:r>
        <w:rPr>
          <w:lang w:val="id_ID" w:bidi="id_ID"/>
        </w:rPr>
      </w:r>
    </w:p>
    <w:p>
      <w:pPr/>
      <w:r>
        <w:rPr>
          <w:lang w:val="id_ID" w:bidi="id_ID"/>
        </w:rPr>
      </w:r>
      <w:r>
        <w:rPr>
          <w:lang w:val="id_ID" w:bidi="id_ID"/>
        </w:rPr>
        <w:t>Tidak berpartisipasi akan menunjukkan penolakan terhadap kepemimpinan Saul sebagai raja dan Samuel sebagai nabi.</w:t>
      </w:r>
      <w:r>
        <w:rPr>
          <w:lang w:val="id_ID" w:bidi="id_ID"/>
        </w:rPr>
      </w:r>
      <w:r>
        <w:rPr>
          <w:lang w:val="id_ID" w:bidi="id_ID"/>
        </w:rPr>
      </w:r>
    </w:p>
    <w:p>
      <w:pPr/>
      <w:r>
        <w:rPr>
          <w:lang w:val="id_ID" w:bidi="id_ID"/>
        </w:rPr>
      </w:r>
    </w:p>
    <w:p>
      <w:pPr>
        <w:pStyle w:val="Heading2"/>
      </w:pPr>
      <w:r>
        <w:rPr>
          <w:lang w:val="id_ID" w:bidi="id_ID"/>
        </w:rPr>
        <w:t>1 Samuel 11:8</w:t>
      </w:r>
      <w:r>
        <w:rPr>
          <w:lang w:val="id_ID" w:bidi="id_ID"/>
        </w:rPr>
      </w:r>
    </w:p>
    <w:p>
      <w:pPr/>
      <w:r>
        <w:rPr>
          <w:lang w:val="id_ID" w:bidi="id_ID"/>
        </w:rPr>
      </w:r>
      <w:r>
        <w:rPr>
          <w:lang w:val="id_ID" w:bidi="id_ID"/>
        </w:rPr>
        <w:t>Bezek terletak sekitar empat belas mil di sebelah barat Yabesh-Gilead. • Penggunaan istilah Israel dan Yehuda oleh narator mengantisipasi pembagian kerajaan di kemudian hari (</w:t>
      </w:r>
      <w:hyperlink r:id="rId346">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11:13</w:t>
      </w:r>
      <w:r>
        <w:rPr>
          <w:lang w:val="id_ID" w:bidi="id_ID"/>
        </w:rPr>
      </w:r>
    </w:p>
    <w:p>
      <w:pPr/>
      <w:r>
        <w:rPr>
          <w:lang w:val="id_ID" w:bidi="id_ID"/>
        </w:rPr>
      </w:r>
      <w:r>
        <w:rPr>
          <w:lang w:val="id_ID" w:bidi="id_ID"/>
        </w:rPr>
        <w:t>seorang pun tidak boleh dibunuh: Ini adalah saat untuk bersukacita, bukan untuk balas dendam.</w:t>
      </w:r>
      <w:r>
        <w:rPr>
          <w:lang w:val="id_ID" w:bidi="id_ID"/>
        </w:rPr>
      </w:r>
      <w:r>
        <w:rPr>
          <w:lang w:val="id_ID" w:bidi="id_ID"/>
        </w:rPr>
      </w:r>
    </w:p>
    <w:p>
      <w:pPr/>
      <w:r>
        <w:rPr>
          <w:lang w:val="id_ID" w:bidi="id_ID"/>
        </w:rPr>
      </w:r>
    </w:p>
    <w:p>
      <w:pPr>
        <w:pStyle w:val="Heading2"/>
      </w:pPr>
      <w:r>
        <w:rPr>
          <w:lang w:val="id_ID" w:bidi="id_ID"/>
        </w:rPr>
        <w:t>1 Samuel 11:14</w:t>
      </w:r>
      <w:r>
        <w:rPr>
          <w:lang w:val="id_ID" w:bidi="id_ID"/>
        </w:rPr>
      </w:r>
    </w:p>
    <w:p>
      <w:pPr/>
      <w:r>
        <w:rPr>
          <w:lang w:val="id_ID" w:bidi="id_ID"/>
        </w:rPr>
      </w:r>
      <w:r>
        <w:rPr>
          <w:lang w:val="id_ID" w:bidi="id_ID"/>
        </w:rPr>
        <w:t xml:space="preserve">memperbaharui jabatan raja: "Memperbaharui" menunjukkan bahwa seseorang atau sesuatu telah memburuk atau rusak (bdk. </w:t>
      </w:r>
      <w:hyperlink r:id="rId347">
        <w:r>
          <w:rPr>
            <w:lang w:val="id_ID" w:bidi="id_ID"/>
          </w:rPr>
          <w:rPr>
            <w:color w:val="0000EE"/>
            <w:u w:val="single"/>
          </w:rPr>
          <w:t>Mzm. 51:10</w:t>
        </w:r>
      </w:hyperlink>
      <w:r>
        <w:rPr>
          <w:lang w:val="id_ID" w:bidi="id_ID"/>
        </w:rPr>
        <w:t>). Pengaruh buruk orang-orang dursila (</w:t>
      </w:r>
      <w:hyperlink r:id="rId348">
        <w:r>
          <w:rPr>
            <w:lang w:val="id_ID" w:bidi="id_ID"/>
          </w:rPr>
          <w:rPr>
            <w:color w:val="0000EE"/>
            <w:u w:val="single"/>
          </w:rPr>
          <w:t>1Sam. 10:27</w:t>
        </w:r>
      </w:hyperlink>
      <w:r>
        <w:rPr>
          <w:lang w:val="id_ID" w:bidi="id_ID"/>
        </w:rPr>
        <w:t xml:space="preserve">; </w:t>
      </w:r>
      <w:hyperlink r:id="rId349">
        <w:r>
          <w:rPr>
            <w:lang w:val="id_ID" w:bidi="id_ID"/>
          </w:rPr>
          <w:rPr>
            <w:color w:val="0000EE"/>
            <w:u w:val="single"/>
          </w:rPr>
          <w:t>11:12</w:t>
        </w:r>
      </w:hyperlink>
      <w:r>
        <w:rPr>
          <w:lang w:val="id_ID" w:bidi="id_ID"/>
        </w:rPr>
        <w:t>) yang mungkin telah meruntuhkan kepercayaan umat kini diperbaiki oleh kemenangan Saul atas orang Amon.</w:t>
      </w:r>
      <w:r>
        <w:rPr>
          <w:lang w:val="id_ID" w:bidi="id_ID"/>
        </w:rPr>
      </w:r>
      <w:r>
        <w:rPr>
          <w:lang w:val="id_ID" w:bidi="id_ID"/>
        </w:rPr>
      </w:r>
    </w:p>
    <w:p>
      <w:pPr/>
      <w:r>
        <w:rPr>
          <w:lang w:val="id_ID" w:bidi="id_ID"/>
        </w:rPr>
      </w:r>
    </w:p>
    <w:p>
      <w:pPr>
        <w:pStyle w:val="Heading2"/>
      </w:pPr>
      <w:r>
        <w:rPr>
          <w:lang w:val="id_ID" w:bidi="id_ID"/>
        </w:rPr>
        <w:t>1 Samuel 11:15</w:t>
      </w:r>
      <w:r>
        <w:rPr>
          <w:lang w:val="id_ID" w:bidi="id_ID"/>
        </w:rPr>
      </w:r>
    </w:p>
    <w:p>
      <w:pPr/>
      <w:r>
        <w:rPr>
          <w:lang w:val="id_ID" w:bidi="id_ID"/>
        </w:rPr>
      </w:r>
      <w:r>
        <w:rPr>
          <w:lang w:val="id_ID" w:bidi="id_ID"/>
        </w:rPr>
        <w:t xml:space="preserve">Upacara khidmat di hadapan Tuhan mengakui kedaulatan Saul sebagai raja sambil meneguhkan bahwa Tuhan adalah Raja Israel yang sesungguhnya. • korban keselamatan umum dilakukan pada acara-acara bersejarah yang meresmikan lembaga penting (lihat </w:t>
      </w:r>
      <w:hyperlink r:id="rId350">
        <w:r>
          <w:rPr>
            <w:lang w:val="id_ID" w:bidi="id_ID"/>
          </w:rPr>
          <w:rPr>
            <w:color w:val="0000EE"/>
            <w:u w:val="single"/>
          </w:rPr>
          <w:t>Kel. 24:5</w:t>
        </w:r>
      </w:hyperlink>
      <w:r>
        <w:rPr>
          <w:lang w:val="id_ID" w:bidi="id_ID"/>
        </w:rPr>
        <w:t xml:space="preserve">; </w:t>
      </w:r>
      <w:hyperlink r:id="rId351">
        <w:r>
          <w:rPr>
            <w:lang w:val="id_ID" w:bidi="id_ID"/>
          </w:rPr>
          <w:rPr>
            <w:color w:val="0000EE"/>
            <w:u w:val="single"/>
          </w:rPr>
          <w:t>Im. 9:4</w:t>
        </w:r>
      </w:hyperlink>
      <w:r>
        <w:rPr>
          <w:lang w:val="id_ID" w:bidi="id_ID"/>
        </w:rPr>
        <w:t xml:space="preserve">, </w:t>
      </w:r>
      <w:hyperlink r:id="rId352">
        <w:r>
          <w:rPr>
            <w:lang w:val="id_ID" w:bidi="id_ID"/>
          </w:rPr>
          <w:rPr>
            <w:color w:val="0000EE"/>
            <w:u w:val="single"/>
          </w:rPr>
          <w:t>18</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54">
        <w:r>
          <w:rPr>
            <w:lang w:val="id_ID" w:bidi="id_ID"/>
          </w:rPr>
          <w:rPr>
            <w:color w:val="0000EE"/>
            <w:u w:val="single"/>
          </w:rPr>
          <w:t>1Raj. 8:63–64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12:1–25</w:t>
      </w:r>
      <w:r>
        <w:rPr>
          <w:lang w:val="id_ID" w:bidi="id_ID"/>
        </w:rPr>
      </w:r>
    </w:p>
    <w:p>
      <w:pPr/>
      <w:r>
        <w:rPr>
          <w:lang w:val="id_ID" w:bidi="id_ID"/>
        </w:rPr>
      </w:r>
      <w:r>
        <w:rPr>
          <w:lang w:val="id_ID" w:bidi="id_ID"/>
        </w:rPr>
        <w:t>Peneguhan kembali kekuasaan Saul sebagai raja di Gilgal (</w:t>
      </w:r>
      <w:hyperlink r:id="rId355">
        <w:r>
          <w:rPr>
            <w:lang w:val="id_ID" w:bidi="id_ID"/>
          </w:rPr>
          <w:rPr>
            <w:color w:val="0000EE"/>
            <w:u w:val="single"/>
          </w:rPr>
          <w:t>1Sam. 11:12–15</w:t>
        </w:r>
      </w:hyperlink>
      <w:r>
        <w:rPr>
          <w:lang w:val="id_ID" w:bidi="id_ID"/>
        </w:rPr>
        <w:t>) merupakan langkah terakhir dalam pelantikannya sebagai raja. Peristiwa ini merupakan kesempatan yang tepat untuk pidato perpisahan Samuel sebagai pemimpin Israel.</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Orang yang diurapi Allah adalah Saul (lihat</w:t>
      </w:r>
      <w:hyperlink r:id="rId356">
        <w:r>
          <w:rPr>
            <w:lang w:val="id_ID" w:bidi="id_ID"/>
          </w:rPr>
          <w:rPr>
            <w:color w:val="0000EE"/>
            <w:u w:val="single"/>
          </w:rPr>
          <w:t xml:space="preserve"> 1Sam. 9:16</w:t>
        </w:r>
      </w:hyperlink>
      <w:r>
        <w:rPr>
          <w:lang w:val="id_ID" w:bidi="id_ID"/>
        </w:rPr>
        <w:t xml:space="preserve">). • Lembu siapakah yang telah kuambil? Keledai siapakah yang telah kuambil? Bdk. </w:t>
      </w:r>
      <w:hyperlink r:id="rId357">
        <w:r>
          <w:rPr>
            <w:lang w:val="id_ID" w:bidi="id_ID"/>
          </w:rPr>
          <w:rPr>
            <w:color w:val="0000EE"/>
            <w:u w:val="single"/>
          </w:rPr>
          <w:t>Bil. 16:15</w:t>
        </w:r>
      </w:hyperlink>
      <w:r>
        <w:rPr>
          <w:lang w:val="id_ID" w:bidi="id_ID"/>
        </w:rPr>
        <w:t>. • Siapakah yang telah kuperas? Ini berbeda dengan perilaku para raja (</w:t>
      </w:r>
      <w:hyperlink r:id="rId358">
        <w:r>
          <w:rPr>
            <w:lang w:val="id_ID" w:bidi="id_ID"/>
          </w:rPr>
          <w:rPr>
            <w:color w:val="0000EE"/>
            <w:u w:val="single"/>
          </w:rPr>
          <w:t>1Sam. 8:11–16</w:t>
        </w:r>
      </w:hyperlink>
      <w:r>
        <w:rPr>
          <w:lang w:val="id_ID" w:bidi="id_ID"/>
        </w:rPr>
        <w:t>). • Dari tangan siapakah telah kuterima sogok sehingga aku harus tutup mata? Tidak, tetapi anak-anak Samuel melakukannya (</w:t>
      </w:r>
      <w:hyperlink r:id="rId359">
        <w:r>
          <w:rPr>
            <w:lang w:val="id_ID" w:bidi="id_ID"/>
          </w:rPr>
          <w:rPr>
            <w:color w:val="0000EE"/>
            <w:u w:val="single"/>
          </w:rPr>
          <w:t>1Sam.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12:5</w:t>
      </w:r>
      <w:r>
        <w:rPr>
          <w:lang w:val="id_ID" w:bidi="id_ID"/>
        </w:rPr>
      </w:r>
    </w:p>
    <w:p>
      <w:pPr/>
      <w:r>
        <w:rPr>
          <w:lang w:val="id_ID" w:bidi="id_ID"/>
        </w:rPr>
      </w:r>
      <w:r>
        <w:rPr>
          <w:lang w:val="id_ID" w:bidi="id_ID"/>
        </w:rPr>
        <w:t xml:space="preserve">kamu tidak mendapat apa-apa dalam tanganku: Kehidupan dan kepemimpinan Samuel di hadapan Israel tidak tercela (bdk. </w:t>
      </w:r>
      <w:hyperlink r:id="rId360">
        <w:r>
          <w:rPr>
            <w:lang w:val="id_ID" w:bidi="id_ID"/>
          </w:rPr>
          <w:rPr>
            <w:color w:val="0000EE"/>
            <w:u w:val="single"/>
          </w:rPr>
          <w:t>1Kor. 9:1–14</w:t>
        </w:r>
      </w:hyperlink>
      <w:r>
        <w:rPr>
          <w:lang w:val="id_ID" w:bidi="id_ID"/>
        </w:rPr>
        <w:t xml:space="preserve">; </w:t>
      </w:r>
      <w:hyperlink r:id="rId361">
        <w:r>
          <w:rPr>
            <w:lang w:val="id_ID" w:bidi="id_ID"/>
          </w:rPr>
          <w:rPr>
            <w:color w:val="0000EE"/>
            <w:u w:val="single"/>
          </w:rPr>
          <w:t>2Kor. 7:2</w:t>
        </w:r>
      </w:hyperlink>
      <w:r>
        <w:rPr>
          <w:lang w:val="id_ID" w:bidi="id_ID"/>
        </w:rPr>
        <w:t xml:space="preserve">; </w:t>
      </w:r>
      <w:hyperlink r:id="rId362">
        <w:r>
          <w:rPr>
            <w:lang w:val="id_ID" w:bidi="id_ID"/>
          </w:rPr>
          <w:rPr>
            <w:color w:val="0000EE"/>
            <w:u w:val="single"/>
          </w:rPr>
          <w:t>11:7–9</w:t>
        </w:r>
      </w:hyperlink>
      <w:r>
        <w:rPr>
          <w:lang w:val="id_ID" w:bidi="id_ID"/>
        </w:rPr>
        <w:t xml:space="preserve">; </w:t>
      </w:r>
      <w:hyperlink r:id="rId363">
        <w:r>
          <w:rPr>
            <w:lang w:val="id_ID" w:bidi="id_ID"/>
          </w:rPr>
          <w:rPr>
            <w:color w:val="0000EE"/>
            <w:u w:val="single"/>
          </w:rPr>
          <w:t>1Tes. 2:1–12</w:t>
        </w:r>
      </w:hyperlink>
      <w:r>
        <w:rPr>
          <w:lang w:val="id_ID" w:bidi="id_ID"/>
        </w:rPr>
        <w:t>). Saul, Daud, dan Salomo—adalah para raja sebagai ganti para hakim yang juga berperan sebagai nabi—tidak akan mampu membuat klaim ini.</w:t>
      </w:r>
      <w:r>
        <w:rPr>
          <w:lang w:val="id_ID" w:bidi="id_ID"/>
        </w:rPr>
      </w:r>
      <w:r>
        <w:rPr>
          <w:lang w:val="id_ID" w:bidi="id_ID"/>
        </w:rPr>
      </w:r>
    </w:p>
    <w:p>
      <w:pPr/>
      <w:r>
        <w:rPr>
          <w:lang w:val="id_ID" w:bidi="id_ID"/>
        </w:rPr>
      </w:r>
    </w:p>
    <w:p>
      <w:pPr>
        <w:pStyle w:val="Heading2"/>
      </w:pPr>
      <w:r>
        <w:rPr>
          <w:lang w:val="id_ID" w:bidi="id_ID"/>
        </w:rPr>
        <w:t>1 Samuel 12:6</w:t>
      </w:r>
      <w:r>
        <w:rPr>
          <w:lang w:val="id_ID" w:bidi="id_ID"/>
        </w:rPr>
      </w:r>
    </w:p>
    <w:p>
      <w:pPr/>
      <w:r>
        <w:rPr>
          <w:lang w:val="id_ID" w:bidi="id_ID"/>
        </w:rPr>
      </w:r>
      <w:r>
        <w:rPr>
          <w:lang w:val="id_ID" w:bidi="id_ID"/>
        </w:rPr>
        <w:t>Musa dan Harun bukanlah pemimpin yang mereka pilih sendiri, melainkan ditunjuk oleh Allah sebagai pemimpin.</w:t>
      </w:r>
      <w:r>
        <w:rPr>
          <w:lang w:val="id_ID" w:bidi="id_ID"/>
        </w:rPr>
      </w:r>
      <w:r>
        <w:rPr>
          <w:lang w:val="id_ID" w:bidi="id_ID"/>
        </w:rPr>
      </w:r>
    </w:p>
    <w:p>
      <w:pPr/>
      <w:r>
        <w:rPr>
          <w:lang w:val="id_ID" w:bidi="id_ID"/>
        </w:rPr>
      </w:r>
    </w:p>
    <w:p>
      <w:pPr>
        <w:pStyle w:val="Heading2"/>
      </w:pPr>
      <w:r>
        <w:rPr>
          <w:lang w:val="id_ID" w:bidi="id_ID"/>
        </w:rPr>
        <w:t>1 Samuel 12:6–25</w:t>
      </w:r>
      <w:r>
        <w:rPr>
          <w:lang w:val="id_ID" w:bidi="id_ID"/>
        </w:rPr>
      </w:r>
    </w:p>
    <w:p>
      <w:pPr/>
      <w:r>
        <w:rPr>
          <w:lang w:val="id_ID" w:bidi="id_ID"/>
        </w:rPr>
      </w:r>
      <w:r>
        <w:rPr>
          <w:lang w:val="id_ID" w:bidi="id_ID"/>
        </w:rPr>
        <w:t xml:space="preserve">Dalam </w:t>
      </w:r>
      <w:hyperlink r:id="rId364">
        <w:r>
          <w:rPr>
            <w:lang w:val="id_ID" w:bidi="id_ID"/>
          </w:rPr>
          <w:rPr>
            <w:color w:val="0000EE"/>
            <w:u w:val="single"/>
          </w:rPr>
          <w:t>1Sam. 12:1–5</w:t>
        </w:r>
      </w:hyperlink>
      <w:r>
        <w:rPr>
          <w:lang w:val="id_ID" w:bidi="id_ID"/>
        </w:rPr>
        <w:t xml:space="preserve">, Samuel mengajukan dirinya untuk diadili dan dinyatakan tidak bersalah. Dalam </w:t>
      </w:r>
      <w:hyperlink r:id="rId365">
        <w:r>
          <w:rPr>
            <w:lang w:val="id_ID" w:bidi="id_ID"/>
          </w:rPr>
          <w:rPr>
            <w:color w:val="0000EE"/>
            <w:u w:val="single"/>
          </w:rPr>
          <w:t>1Sam. 12:6–25</w:t>
        </w:r>
      </w:hyperlink>
      <w:r>
        <w:rPr>
          <w:lang w:val="id_ID" w:bidi="id_ID"/>
        </w:rPr>
        <w:t>, ia mengajukan bangsa itu di pengadilan dan menemukan mereka bersalah.</w:t>
      </w:r>
      <w:r>
        <w:rPr>
          <w:lang w:val="id_ID" w:bidi="id_ID"/>
        </w:rPr>
      </w:r>
      <w:r>
        <w:rPr>
          <w:lang w:val="id_ID" w:bidi="id_ID"/>
        </w:rPr>
      </w:r>
    </w:p>
    <w:p>
      <w:pPr/>
      <w:r>
        <w:rPr>
          <w:lang w:val="id_ID" w:bidi="id_ID"/>
        </w:rPr>
      </w:r>
    </w:p>
    <w:p>
      <w:pPr>
        <w:pStyle w:val="Heading2"/>
      </w:pPr>
      <w:r>
        <w:rPr>
          <w:lang w:val="id_ID" w:bidi="id_ID"/>
        </w:rPr>
        <w:t>1 Samuel 12:9</w:t>
      </w:r>
      <w:r>
        <w:rPr>
          <w:lang w:val="id_ID" w:bidi="id_ID"/>
        </w:rPr>
      </w:r>
    </w:p>
    <w:p>
      <w:pPr/>
      <w:r>
        <w:rPr>
          <w:lang w:val="id_ID" w:bidi="id_ID"/>
        </w:rPr>
      </w:r>
      <w:r>
        <w:rPr>
          <w:lang w:val="id_ID" w:bidi="id_ID"/>
        </w:rPr>
        <w:t xml:space="preserve">menyerahkan mereka: Lihat </w:t>
      </w:r>
      <w:hyperlink r:id="rId366">
        <w:r>
          <w:rPr>
            <w:lang w:val="id_ID" w:bidi="id_ID"/>
          </w:rPr>
          <w:rPr>
            <w:color w:val="0000EE"/>
            <w:u w:val="single"/>
          </w:rPr>
          <w:t>Hak. 3:8</w:t>
        </w:r>
      </w:hyperlink>
      <w:r>
        <w:rPr>
          <w:lang w:val="id_ID" w:bidi="id_ID"/>
        </w:rPr>
        <w:t xml:space="preserve">; </w:t>
      </w:r>
      <w:hyperlink r:id="rId367">
        <w:r>
          <w:rPr>
            <w:lang w:val="id_ID" w:bidi="id_ID"/>
          </w:rPr>
          <w:rPr>
            <w:color w:val="0000EE"/>
            <w:u w:val="single"/>
          </w:rPr>
          <w:t>4:1–3</w:t>
        </w:r>
      </w:hyperlink>
      <w:r>
        <w:rPr>
          <w:lang w:val="id_ID" w:bidi="id_ID"/>
        </w:rPr>
        <w:t xml:space="preserve">. • raja Moab: Lihat </w:t>
      </w:r>
      <w:hyperlink r:id="rId368">
        <w:r>
          <w:rPr>
            <w:lang w:val="id_ID" w:bidi="id_ID"/>
          </w:rPr>
          <w:rPr>
            <w:color w:val="0000EE"/>
            <w:u w:val="single"/>
          </w:rPr>
          <w:t>Hak. 3:12</w:t>
        </w:r>
      </w:hyperlink>
      <w:r>
        <w:rPr>
          <w:lang w:val="id_ID" w:bidi="id_ID"/>
        </w:rPr>
        <w:t>. Tidak semua musuh Israel pada zaman para hakim tercantum (misalnya, orang Amon dan orang Midian). Daftar ini bersifat representatif untuk menekankan dinamika era tersebut.</w:t>
      </w:r>
      <w:r>
        <w:rPr>
          <w:lang w:val="id_ID" w:bidi="id_ID"/>
        </w:rPr>
      </w:r>
      <w:r>
        <w:rPr>
          <w:lang w:val="id_ID" w:bidi="id_ID"/>
        </w:rPr>
      </w:r>
    </w:p>
    <w:p>
      <w:pPr/>
      <w:r>
        <w:rPr>
          <w:lang w:val="id_ID" w:bidi="id_ID"/>
        </w:rPr>
      </w:r>
    </w:p>
    <w:p>
      <w:pPr>
        <w:pStyle w:val="Heading2"/>
      </w:pPr>
      <w:r>
        <w:rPr>
          <w:lang w:val="id_ID" w:bidi="id_ID"/>
        </w:rPr>
        <w:t>1 Samuel 12:10</w:t>
      </w:r>
      <w:r>
        <w:rPr>
          <w:lang w:val="id_ID" w:bidi="id_ID"/>
        </w:rPr>
      </w:r>
    </w:p>
    <w:p>
      <w:pPr/>
      <w:r>
        <w:rPr>
          <w:lang w:val="id_ID" w:bidi="id_ID"/>
        </w:rPr>
      </w:r>
      <w:r>
        <w:rPr>
          <w:lang w:val="id_ID" w:bidi="id_ID"/>
        </w:rPr>
        <w:t xml:space="preserve">Mereka berseru-seru kepada Tuhan: Terkadang hanya penderitaan yang membuat hati orang-orang berbalik kepada Allah. Selama masa hakim-hakim, Israel berulang kali mengalami siklus dosa, penindasan, pertobatan, dan penyelamatan. • para Baal dan para Asytoret: Ketika orang-orang berpaling dari Allah, mereka pasti beralih kepada berhala (lihat </w:t>
      </w:r>
      <w:hyperlink r:id="rId369">
        <w:r>
          <w:rPr>
            <w:lang w:val="id_ID" w:bidi="id_ID"/>
          </w:rPr>
          <w:rPr>
            <w:color w:val="0000EE"/>
            <w:u w:val="single"/>
          </w:rPr>
          <w:t>1Sam.7:3</w:t>
        </w:r>
      </w:hyperlink>
      <w:r>
        <w:rPr>
          <w:lang w:val="id_ID" w:bidi="id_ID"/>
        </w:rPr>
        <w:t xml:space="preserve">; </w:t>
      </w:r>
      <w:hyperlink r:id="rId370">
        <w:r>
          <w:rPr>
            <w:lang w:val="id_ID" w:bidi="id_ID"/>
          </w:rPr>
          <w:rPr>
            <w:color w:val="0000EE"/>
            <w:u w:val="single"/>
          </w:rPr>
          <w:t>Hak. 2:13</w:t>
        </w:r>
      </w:hyperlink>
      <w:r>
        <w:rPr>
          <w:lang w:val="id_ID" w:bidi="id_ID"/>
        </w:rPr>
        <w:t xml:space="preserve">; </w:t>
      </w:r>
      <w:hyperlink r:id="rId371">
        <w:r>
          <w:rPr>
            <w:lang w:val="id_ID" w:bidi="id_ID"/>
          </w:rPr>
          <w:rPr>
            <w:color w:val="0000EE"/>
            <w:u w:val="single"/>
          </w:rPr>
          <w:t>10:6</w:t>
        </w:r>
      </w:hyperlink>
      <w:r>
        <w:rPr>
          <w:lang w:val="id_ID" w:bidi="id_ID"/>
        </w:rPr>
        <w:t>). • Sikap seperti "lepaskanlah kami dari tangan musuh kami, maka kami akan beribadah kepada-Mu" mengubah ibadah menjadi tawar-menawar yang hina, di mana Allah harus melakukan beberapa tindakan sesuai dengan keinginan seseorang. Allah layak ditaati dan disembah karena Dia adalah Tuhan, bukan karena kebaikan yang dapat Dia lakukan.</w:t>
      </w:r>
      <w:r>
        <w:rPr>
          <w:lang w:val="id_ID" w:bidi="id_ID"/>
        </w:rPr>
      </w:r>
      <w:r>
        <w:rPr>
          <w:lang w:val="id_ID" w:bidi="id_ID"/>
        </w:rPr>
      </w:r>
    </w:p>
    <w:p>
      <w:pPr/>
      <w:r>
        <w:rPr>
          <w:lang w:val="id_ID" w:bidi="id_ID"/>
        </w:rPr>
      </w:r>
    </w:p>
    <w:p>
      <w:pPr>
        <w:pStyle w:val="Heading2"/>
      </w:pPr>
      <w:r>
        <w:rPr>
          <w:lang w:val="id_ID" w:bidi="id_ID"/>
        </w:rPr>
        <w:t>1 Samuel 12:11</w:t>
      </w:r>
      <w:r>
        <w:rPr>
          <w:lang w:val="id_ID" w:bidi="id_ID"/>
        </w:rPr>
      </w:r>
    </w:p>
    <w:p>
      <w:pPr>
        <w:pStyle w:val="ListBullet"/>
        <w:spacing w:line="240" w:lineRule="auto"/>
        <w:ind w:left="720"/>
      </w:pPr>
      <w:r>
        <w:rPr>
          <w:lang w:val="id_ID" w:bidi="id_ID"/>
        </w:rPr>
      </w:r>
      <w:r>
        <w:rPr>
          <w:lang w:val="id_ID" w:bidi="id_ID"/>
        </w:rPr>
        <w:t xml:space="preserve">Seperti dalam </w:t>
      </w:r>
      <w:hyperlink r:id="rId372">
        <w:r>
          <w:rPr>
            <w:lang w:val="id_ID" w:bidi="id_ID"/>
          </w:rPr>
          <w:rPr>
            <w:color w:val="0000EE"/>
            <w:u w:val="single"/>
          </w:rPr>
          <w:t>1 Samuel 12:9</w:t>
        </w:r>
      </w:hyperlink>
      <w:r>
        <w:rPr>
          <w:lang w:val="id_ID" w:bidi="id_ID"/>
        </w:rPr>
        <w:t>, daftar ini memberikan contoh dari beberapa pemimpin.</w:t>
      </w:r>
    </w:p>
    <w:p>
      <w:pPr>
        <w:pStyle w:val="ListBullet"/>
        <w:spacing w:line="240" w:lineRule="auto"/>
        <w:ind w:left="720"/>
      </w:pPr>
      <w:r>
        <w:rPr>
          <w:lang w:val="id_ID" w:bidi="id_ID"/>
        </w:rPr>
      </w:r>
      <w:r>
        <w:rPr>
          <w:i/>
          <w:lang w:val="id_ID" w:bidi="id_ID"/>
        </w:rPr>
        <w:t>Barak</w:t>
      </w:r>
      <w:r>
        <w:rPr>
          <w:lang w:val="id_ID" w:bidi="id_ID"/>
        </w:rPr>
        <w:t xml:space="preserve">: Alkitab Standar Berean mengikuti versi Yunani dan Siria, yang menyebut "Barak" (lihat </w:t>
      </w:r>
      <w:hyperlink r:id="rId373">
        <w:r>
          <w:rPr>
            <w:lang w:val="id_ID" w:bidi="id_ID"/>
          </w:rPr>
          <w:rPr>
            <w:color w:val="0000EE"/>
            <w:u w:val="single"/>
          </w:rPr>
          <w:t>Hakim-hakim 4:6–24</w:t>
        </w:r>
      </w:hyperlink>
      <w:r>
        <w:rPr>
          <w:lang w:val="id_ID" w:bidi="id_ID"/>
        </w:rPr>
        <w:t xml:space="preserve">; </w:t>
      </w:r>
      <w:hyperlink r:id="rId374">
        <w:r>
          <w:rPr>
            <w:lang w:val="id_ID" w:bidi="id_ID"/>
          </w:rPr>
          <w:rPr>
            <w:color w:val="0000EE"/>
            <w:u w:val="single"/>
          </w:rPr>
          <w:t>5:1</w:t>
        </w:r>
      </w:hyperlink>
      <w:r>
        <w:rPr>
          <w:lang w:val="id_ID" w:bidi="id_ID"/>
        </w:rPr>
        <w:t xml:space="preserve">, </w:t>
      </w:r>
      <w:hyperlink r:id="rId375">
        <w:r>
          <w:rPr>
            <w:lang w:val="id_ID" w:bidi="id_ID"/>
          </w:rPr>
          <w:rPr>
            <w:color w:val="0000EE"/>
            <w:u w:val="single"/>
          </w:rPr>
          <w:t>12</w:t>
        </w:r>
      </w:hyperlink>
      <w:r>
        <w:rPr>
          <w:lang w:val="id_ID" w:bidi="id_ID"/>
        </w:rPr>
        <w:t xml:space="preserve">, </w:t>
      </w:r>
      <w:hyperlink r:id="rId376">
        <w:r>
          <w:rPr>
            <w:lang w:val="id_ID" w:bidi="id_ID"/>
          </w:rPr>
          <w:rPr>
            <w:color w:val="0000EE"/>
            <w:u w:val="single"/>
          </w:rPr>
          <w:t>15</w:t>
        </w:r>
      </w:hyperlink>
      <w:r>
        <w:rPr>
          <w:lang w:val="id_ID" w:bidi="id_ID"/>
        </w:rPr>
        <w:t>). Beberapa terjemahan mengikuti teks Ibrani, yang menyebut "Bedan." Kami tidak yakin siapa hakim ini.</w:t>
      </w:r>
      <w:r>
        <w:rPr>
          <w:lang w:val="id_ID" w:bidi="id_ID"/>
        </w:rPr>
      </w:r>
      <w:r>
        <w:rPr>
          <w:lang w:val="id_ID" w:bidi="id_ID"/>
        </w:rPr>
      </w:r>
    </w:p>
    <w:p>
      <w:pPr/>
      <w:r>
        <w:rPr>
          <w:lang w:val="id_ID" w:bidi="id_ID"/>
        </w:rPr>
      </w:r>
    </w:p>
    <w:p>
      <w:pPr>
        <w:pStyle w:val="Heading2"/>
      </w:pPr>
      <w:r>
        <w:rPr>
          <w:lang w:val="id_ID" w:bidi="id_ID"/>
        </w:rPr>
        <w:t>1 Samuel 12:12</w:t>
      </w:r>
      <w:r>
        <w:rPr>
          <w:lang w:val="id_ID" w:bidi="id_ID"/>
        </w:rPr>
      </w:r>
    </w:p>
    <w:p>
      <w:pPr/>
      <w:r>
        <w:rPr>
          <w:lang w:val="id_ID" w:bidi="id_ID"/>
        </w:rPr>
      </w:r>
      <w:r>
        <w:rPr>
          <w:i/>
          <w:lang w:val="id_ID" w:bidi="id_ID"/>
        </w:rPr>
        <w:t>ketika kamu melihat, bahwa Nahas, raja bani Amon, … mendatangi kamu</w:t>
      </w:r>
      <w:r>
        <w:rPr>
          <w:lang w:val="id_ID" w:bidi="id_ID"/>
        </w:rPr>
        <w:t xml:space="preserve">: Masalah Israel dengan Nahas kemungkinan besar dimulai sebelum peristiwa yang dijelaskan dalam </w:t>
      </w:r>
      <w:hyperlink r:id="rId377">
        <w:r>
          <w:rPr>
            <w:lang w:val="id_ID" w:bidi="id_ID"/>
          </w:rPr>
          <w:rPr>
            <w:color w:val="0000EE"/>
            <w:u w:val="single"/>
          </w:rPr>
          <w:t>1 Samuel 11:1–11</w:t>
        </w:r>
      </w:hyperlink>
      <w:r>
        <w:rPr>
          <w:lang w:val="id_ID" w:bidi="id_ID"/>
        </w:rPr>
        <w:t xml:space="preserve"> (lihat </w:t>
      </w:r>
      <w:hyperlink r:id="rId378">
        <w:r>
          <w:rPr>
            <w:lang w:val="id_ID" w:bidi="id_ID"/>
          </w:rPr>
          <w:rPr>
            <w:color w:val="0000EE"/>
            <w:u w:val="single"/>
          </w:rPr>
          <w:t>1Sam. 8:5</w:t>
        </w:r>
      </w:hyperlink>
      <w:r>
        <w:rPr>
          <w:lang w:val="id_ID" w:bidi="id_ID"/>
        </w:rPr>
        <w:t xml:space="preserve">, </w:t>
      </w:r>
      <w:hyperlink r:id="rId243">
        <w:r>
          <w:rPr>
            <w:lang w:val="id_ID" w:bidi="id_ID"/>
          </w:rPr>
          <w:rPr>
            <w:color w:val="0000EE"/>
            <w:u w:val="single"/>
          </w:rPr>
          <w:t>20</w:t>
        </w:r>
      </w:hyperlink>
      <w:r>
        <w:rPr>
          <w:lang w:val="id_ID" w:bidi="id_ID"/>
        </w:rPr>
        <w:t xml:space="preserve">; </w:t>
      </w:r>
      <w:hyperlink r:id="rId348">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12:13</w:t>
      </w:r>
      <w:r>
        <w:rPr>
          <w:lang w:val="id_ID" w:bidi="id_ID"/>
        </w:rPr>
      </w:r>
    </w:p>
    <w:p>
      <w:pPr/>
      <w:r>
        <w:rPr>
          <w:lang w:val="id_ID" w:bidi="id_ID"/>
        </w:rPr>
      </w:r>
      <w:r>
        <w:rPr>
          <w:lang w:val="id_ID" w:bidi="id_ID"/>
        </w:rPr>
        <w:t xml:space="preserve">Meskipun permintaan bangsa Israel merupakan penolakan terhadap Allah sebagai raja, Tuhan tetap mengabulkannya (lihat </w:t>
      </w:r>
      <w:r>
        <w:rPr>
          <w:lang w:val="id_ID" w:bidi="id_ID"/>
        </w:rPr>
        <w:t>catatan studi pada 1Sam. 8:7</w:t>
      </w:r>
      <w:r>
        <w:rPr>
          <w:lang w:val="id_ID" w:bidi="id_ID"/>
        </w:rPr>
        <w:t xml:space="preserve"> dan </w:t>
      </w:r>
      <w:r>
        <w:rPr>
          <w:lang w:val="id_ID" w:bidi="id_ID"/>
        </w:rPr>
        <w:t>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12:14</w:t>
      </w:r>
      <w:r>
        <w:rPr>
          <w:lang w:val="id_ID" w:bidi="id_ID"/>
        </w:rPr>
      </w:r>
    </w:p>
    <w:p>
      <w:pPr/>
      <w:r>
        <w:rPr>
          <w:lang w:val="id_ID" w:bidi="id_ID"/>
        </w:rPr>
      </w:r>
      <w:r>
        <w:rPr>
          <w:lang w:val="id_ID" w:bidi="id_ID"/>
        </w:rPr>
        <w:t>Ibadah tidak berarti jika tidak menghasilkan ketaatan.</w:t>
      </w:r>
      <w:r>
        <w:rPr>
          <w:lang w:val="id_ID" w:bidi="id_ID"/>
        </w:rPr>
      </w:r>
      <w:r>
        <w:rPr>
          <w:lang w:val="id_ID" w:bidi="id_ID"/>
        </w:rPr>
      </w:r>
    </w:p>
    <w:p>
      <w:pPr/>
      <w:r>
        <w:rPr>
          <w:lang w:val="id_ID" w:bidi="id_ID"/>
        </w:rPr>
      </w:r>
    </w:p>
    <w:p>
      <w:pPr>
        <w:pStyle w:val="Heading2"/>
      </w:pPr>
      <w:r>
        <w:rPr>
          <w:lang w:val="id_ID" w:bidi="id_ID"/>
        </w:rPr>
        <w:t>1 Samuel 12:14–15</w:t>
      </w:r>
      <w:r>
        <w:rPr>
          <w:lang w:val="id_ID" w:bidi="id_ID"/>
        </w:rPr>
      </w:r>
    </w:p>
    <w:p>
      <w:pPr/>
      <w:r>
        <w:rPr>
          <w:lang w:val="id_ID" w:bidi="id_ID"/>
        </w:rPr>
      </w:r>
      <w:r>
        <w:rPr>
          <w:lang w:val="id_ID" w:bidi="id_ID"/>
        </w:rPr>
        <w:t xml:space="preserve">Untuk menegaskan bahwa meskipun berada di bawah monarki, Israel harus tetap menaati perjanjiannya dengan Tuhan—yang akan selalu menjadi raja sejati mereka—Samuel menggemakan bahasa dari Perjanjian di Sinai (mis., </w:t>
      </w:r>
      <w:hyperlink r:id="rId379">
        <w:r>
          <w:rPr>
            <w:lang w:val="id_ID" w:bidi="id_ID"/>
          </w:rPr>
          <w:rPr>
            <w:color w:val="0000EE"/>
            <w:u w:val="single"/>
          </w:rPr>
          <w:t>Kel. 19:5–6</w:t>
        </w:r>
      </w:hyperlink>
      <w:r>
        <w:rPr>
          <w:lang w:val="id_ID" w:bidi="id_ID"/>
        </w:rPr>
        <w:t xml:space="preserve">; </w:t>
      </w:r>
      <w:hyperlink r:id="rId380">
        <w:r>
          <w:rPr>
            <w:lang w:val="id_ID" w:bidi="id_ID"/>
          </w:rPr>
          <w:rPr>
            <w:color w:val="0000EE"/>
            <w:u w:val="single"/>
          </w:rPr>
          <w:t>Im. 26</w:t>
        </w:r>
      </w:hyperlink>
      <w:r>
        <w:rPr>
          <w:lang w:val="id_ID" w:bidi="id_ID"/>
        </w:rPr>
        <w:t xml:space="preserve">; </w:t>
      </w:r>
      <w:hyperlink r:id="rId381">
        <w:r>
          <w:rPr>
            <w:lang w:val="id_ID" w:bidi="id_ID"/>
          </w:rPr>
          <w:rPr>
            <w:color w:val="0000EE"/>
            <w:u w:val="single"/>
          </w:rPr>
          <w:t>Ul. 30:11–20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12:17</w:t>
      </w:r>
      <w:r>
        <w:rPr>
          <w:lang w:val="id_ID" w:bidi="id_ID"/>
        </w:rPr>
      </w:r>
    </w:p>
    <w:p>
      <w:pPr/>
      <w:r>
        <w:rPr>
          <w:lang w:val="id_ID" w:bidi="id_ID"/>
        </w:rPr>
      </w:r>
      <w:r>
        <w:rPr>
          <w:lang w:val="id_ID" w:bidi="id_ID"/>
        </w:rPr>
        <w:t>Musim menuai gandum terjadi pada akhir musim semi atau awal musim panas, ketika hujan jarang atau bahkan tidak turun di Israel. Oleh karena itu, guntur dan hujan menunjukkan kuasa Allah sebagai tanda kejahatan bangsa itu dalam meminta seorang raja.</w:t>
      </w:r>
      <w:r>
        <w:rPr>
          <w:lang w:val="id_ID" w:bidi="id_ID"/>
        </w:rPr>
      </w:r>
      <w:r>
        <w:rPr>
          <w:lang w:val="id_ID" w:bidi="id_ID"/>
        </w:rPr>
      </w:r>
    </w:p>
    <w:p>
      <w:pPr/>
      <w:r>
        <w:rPr>
          <w:lang w:val="id_ID" w:bidi="id_ID"/>
        </w:rPr>
      </w:r>
    </w:p>
    <w:p>
      <w:pPr>
        <w:pStyle w:val="Heading2"/>
      </w:pPr>
      <w:r>
        <w:rPr>
          <w:lang w:val="id_ID" w:bidi="id_ID"/>
        </w:rPr>
        <w:t>1 Samuel 12:18</w:t>
      </w:r>
      <w:r>
        <w:rPr>
          <w:lang w:val="id_ID" w:bidi="id_ID"/>
        </w:rPr>
      </w:r>
    </w:p>
    <w:p>
      <w:pPr/>
      <w:r>
        <w:rPr>
          <w:lang w:val="id_ID" w:bidi="id_ID"/>
        </w:rPr>
      </w:r>
      <w:r>
        <w:rPr>
          <w:lang w:val="id_ID" w:bidi="id_ID"/>
        </w:rPr>
        <w:t xml:space="preserve">sangat takutlah: Bdk. </w:t>
      </w:r>
      <w:hyperlink r:id="rId382">
        <w:r>
          <w:rPr>
            <w:lang w:val="id_ID" w:bidi="id_ID"/>
          </w:rPr>
          <w:rPr>
            <w:color w:val="0000EE"/>
            <w:u w:val="single"/>
          </w:rPr>
          <w:t>Kel.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12:19</w:t>
      </w:r>
      <w:r>
        <w:rPr>
          <w:lang w:val="id_ID" w:bidi="id_ID"/>
        </w:rPr>
      </w:r>
    </w:p>
    <w:p>
      <w:pPr/>
      <w:r>
        <w:rPr>
          <w:lang w:val="id_ID" w:bidi="id_ID"/>
        </w:rPr>
      </w:r>
      <w:r>
        <w:rPr>
          <w:lang w:val="id_ID" w:bidi="id_ID"/>
        </w:rPr>
        <w:t xml:space="preserve">Seluruh bangsa itu meminta Samuel untuk berdoa bagi mereka (lihat juga </w:t>
      </w:r>
      <w:hyperlink r:id="rId383">
        <w:r>
          <w:rPr>
            <w:lang w:val="id_ID" w:bidi="id_ID"/>
          </w:rPr>
          <w:rPr>
            <w:color w:val="0000EE"/>
            <w:u w:val="single"/>
          </w:rPr>
          <w:t>1Sam. 7:8</w:t>
        </w:r>
      </w:hyperlink>
      <w:r>
        <w:rPr>
          <w:lang w:val="id_ID" w:bidi="id_ID"/>
        </w:rPr>
        <w:t>) daripada berdoa sendiri, mungkin karena mereka tidak memiliki hubungan yang dekat dengan Allah (perhatikan penggunaan kata "Allahmu" daripada "Allah kita"). • kami menambah dosa kami: Dosa-dosa tersebut termasuk penyembahan berhala (</w:t>
      </w:r>
      <w:hyperlink r:id="rId384">
        <w:r>
          <w:rPr>
            <w:lang w:val="id_ID" w:bidi="id_ID"/>
          </w:rPr>
          <w:rPr>
            <w:color w:val="0000EE"/>
            <w:u w:val="single"/>
          </w:rPr>
          <w:t>1Sam. 12:21</w:t>
        </w:r>
      </w:hyperlink>
      <w:r>
        <w:rPr>
          <w:lang w:val="id_ID" w:bidi="id_ID"/>
        </w:rPr>
        <w:t xml:space="preserve">; lihat </w:t>
      </w:r>
      <w:r>
        <w:rPr>
          <w:lang w:val="id_ID" w:bidi="id_ID"/>
        </w:rPr>
        <w:t>catatan studi pada 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12:21</w:t>
      </w:r>
      <w:r>
        <w:rPr>
          <w:lang w:val="id_ID" w:bidi="id_ID"/>
        </w:rPr>
      </w:r>
    </w:p>
    <w:p>
      <w:pPr/>
      <w:r>
        <w:rPr>
          <w:lang w:val="id_ID" w:bidi="id_ID"/>
        </w:rPr>
      </w:r>
      <w:r>
        <w:rPr>
          <w:lang w:val="id_ID" w:bidi="id_ID"/>
        </w:rPr>
        <w:t xml:space="preserve">kesia-siaan yang tidak berguna: Israel lambat mempelajari hal ini (mis., </w:t>
      </w:r>
      <w:hyperlink r:id="rId385">
        <w:r>
          <w:rPr>
            <w:lang w:val="id_ID" w:bidi="id_ID"/>
          </w:rPr>
          <w:rPr>
            <w:color w:val="0000EE"/>
            <w:u w:val="single"/>
          </w:rPr>
          <w:t>Yes. 40:18–26</w:t>
        </w:r>
      </w:hyperlink>
      <w:r>
        <w:rPr>
          <w:lang w:val="id_ID" w:bidi="id_ID"/>
        </w:rPr>
        <w:t xml:space="preserve">; </w:t>
      </w:r>
      <w:hyperlink r:id="rId386">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12:22</w:t>
      </w:r>
      <w:r>
        <w:rPr>
          <w:lang w:val="id_ID" w:bidi="id_ID"/>
        </w:rPr>
      </w:r>
    </w:p>
    <w:p>
      <w:pPr/>
      <w:r>
        <w:rPr>
          <w:lang w:val="id_ID" w:bidi="id_ID"/>
        </w:rPr>
      </w:r>
      <w:r>
        <w:rPr>
          <w:lang w:val="id_ID" w:bidi="id_ID"/>
        </w:rPr>
        <w:t xml:space="preserve">sebab nama-Nya yang besar: Allah tidak akan pernah bertentangan dengan karakter-Nya sendiri dan mengurangi kemuliaan-Nya (lihat juga </w:t>
      </w:r>
      <w:hyperlink r:id="rId387">
        <w:r>
          <w:rPr>
            <w:lang w:val="id_ID" w:bidi="id_ID"/>
          </w:rPr>
          <w:rPr>
            <w:color w:val="0000EE"/>
            <w:u w:val="single"/>
          </w:rPr>
          <w:t>Yes. 37:35</w:t>
        </w:r>
      </w:hyperlink>
      <w:r>
        <w:rPr>
          <w:lang w:val="id_ID" w:bidi="id_ID"/>
        </w:rPr>
        <w:t xml:space="preserve">; </w:t>
      </w:r>
      <w:hyperlink r:id="rId388">
        <w:r>
          <w:rPr>
            <w:lang w:val="id_ID" w:bidi="id_ID"/>
          </w:rPr>
          <w:rPr>
            <w:color w:val="0000EE"/>
            <w:u w:val="single"/>
          </w:rPr>
          <w:t>43:25</w:t>
        </w:r>
      </w:hyperlink>
      <w:r>
        <w:rPr>
          <w:lang w:val="id_ID" w:bidi="id_ID"/>
        </w:rPr>
        <w:t xml:space="preserve">; </w:t>
      </w:r>
      <w:hyperlink r:id="rId389">
        <w:r>
          <w:rPr>
            <w:lang w:val="id_ID" w:bidi="id_ID"/>
          </w:rPr>
          <w:rPr>
            <w:color w:val="0000EE"/>
            <w:u w:val="single"/>
          </w:rPr>
          <w:t>48:9–11</w:t>
        </w:r>
      </w:hyperlink>
      <w:r>
        <w:rPr>
          <w:lang w:val="id_ID" w:bidi="id_ID"/>
        </w:rPr>
        <w:t xml:space="preserve">). Oleh karena itu, Dia selalu menepati janji-janji dari perjanjian-Nya, bahkan jika umat-Nya tidak melakukannya. • menjadi umat-Nya: Israel adalah milik kesayangan Allah (lihat </w:t>
      </w:r>
      <w:hyperlink r:id="rId390">
        <w:r>
          <w:rPr>
            <w:lang w:val="id_ID" w:bidi="id_ID"/>
          </w:rPr>
          <w:rPr>
            <w:color w:val="0000EE"/>
            <w:u w:val="single"/>
          </w:rPr>
          <w:t>Kel. 19:5</w:t>
        </w:r>
      </w:hyperlink>
      <w:r>
        <w:rPr>
          <w:lang w:val="id_ID" w:bidi="id_ID"/>
        </w:rPr>
        <w:t xml:space="preserve">; </w:t>
      </w:r>
      <w:hyperlink r:id="rId391">
        <w:r>
          <w:rPr>
            <w:lang w:val="id_ID" w:bidi="id_ID"/>
          </w:rPr>
          <w:rPr>
            <w:color w:val="0000EE"/>
            <w:u w:val="single"/>
          </w:rPr>
          <w:t>Ul. 9:25–29</w:t>
        </w:r>
      </w:hyperlink>
      <w:r>
        <w:rPr>
          <w:lang w:val="id_ID" w:bidi="id_ID"/>
        </w:rPr>
        <w:t xml:space="preserve">). Ia tidak akan pernah meninggalkan mereka (lihat </w:t>
      </w:r>
      <w:hyperlink r:id="rId392">
        <w:r>
          <w:rPr>
            <w:lang w:val="id_ID" w:bidi="id_ID"/>
          </w:rPr>
          <w:rPr>
            <w:color w:val="0000EE"/>
            <w:u w:val="single"/>
          </w:rPr>
          <w:t>Rm. 11:1–5</w:t>
        </w:r>
      </w:hyperlink>
      <w:r>
        <w:rPr>
          <w:lang w:val="id_ID" w:bidi="id_ID"/>
        </w:rPr>
        <w:t xml:space="preserve">, </w:t>
      </w:r>
      <w:hyperlink r:id="rId393">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12:23</w:t>
      </w:r>
      <w:r>
        <w:rPr>
          <w:lang w:val="id_ID" w:bidi="id_ID"/>
        </w:rPr>
      </w:r>
    </w:p>
    <w:p>
      <w:pPr/>
      <w:r>
        <w:rPr>
          <w:lang w:val="id_ID" w:bidi="id_ID"/>
        </w:rPr>
      </w:r>
      <w:r>
        <w:rPr>
          <w:lang w:val="id_ID" w:bidi="id_ID"/>
        </w:rPr>
        <w:t xml:space="preserve">aku akan mengajarkan kepadamu: Samuel adalah seorang pendoa syafaat dan pendidik. • Meskipun pidato ini menandai akhir dari kepemimpinan politik Samuel, ia tetap melanjutkan pelayanan rohaninya untuk beberapa waktu (mis., </w:t>
      </w:r>
      <w:hyperlink r:id="rId394">
        <w:r>
          <w:rPr>
            <w:lang w:val="id_ID" w:bidi="id_ID"/>
          </w:rPr>
          <w:rPr>
            <w:color w:val="0000EE"/>
            <w:u w:val="single"/>
          </w:rPr>
          <w:t>1Sam.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12:25</w:t>
      </w:r>
      <w:r>
        <w:rPr>
          <w:lang w:val="id_ID" w:bidi="id_ID"/>
        </w:rPr>
      </w:r>
    </w:p>
    <w:p>
      <w:pPr/>
      <w:r>
        <w:rPr>
          <w:lang w:val="id_ID" w:bidi="id_ID"/>
        </w:rPr>
      </w:r>
      <w:r>
        <w:rPr>
          <w:lang w:val="id_ID" w:bidi="id_ID"/>
        </w:rPr>
        <w:t>dilenyapkan: Daud kemudian menggunakan kata kerja Ibrani yang sama ini untuk menggambarkan kematian Saul (</w:t>
      </w:r>
      <w:hyperlink r:id="rId395">
        <w:r>
          <w:rPr>
            <w:lang w:val="id_ID" w:bidi="id_ID"/>
          </w:rPr>
          <w:rPr>
            <w:color w:val="0000EE"/>
            <w:u w:val="single"/>
          </w:rPr>
          <w:t>1Sam. 26:10</w:t>
        </w:r>
      </w:hyperlink>
      <w:r>
        <w:rPr>
          <w:lang w:val="id_ID" w:bidi="id_ID"/>
        </w:rPr>
        <w:t>, “mati . . . pergi berperang”) dan untuk kemungkinan kematiannya sendiri di tangan Saul (</w:t>
      </w:r>
      <w:hyperlink r:id="rId396">
        <w:r>
          <w:rPr>
            <w:lang w:val="id_ID" w:bidi="id_ID"/>
          </w:rPr>
          <w:rPr>
            <w:color w:val="0000EE"/>
            <w:u w:val="single"/>
          </w:rPr>
          <w:t>1Sam. 27:1</w:t>
        </w:r>
      </w:hyperlink>
      <w:r>
        <w:rPr>
          <w:lang w:val="id_ID" w:bidi="id_ID"/>
        </w:rPr>
        <w:t>, “aku akan binasa oleh tangan Saul”). Peringatan ini akan tetap berlaku sepanjang sejarah Israel sebagai sebuah monarki.</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lang w:val="id_ID" w:bidi="id_ID"/>
        </w:rPr>
        <w:t xml:space="preserve">Bagi raja-raja Israel dan Yehuda, Kitab Suci biasanya mencatat usia saat naik takhta dan lamanya masa pemerintahan (mis., </w:t>
      </w:r>
      <w:hyperlink r:id="rId397">
        <w:r>
          <w:rPr>
            <w:lang w:val="id_ID" w:bidi="id_ID"/>
          </w:rPr>
          <w:rPr>
            <w:color w:val="0000EE"/>
            <w:u w:val="single"/>
          </w:rPr>
          <w:t>2Sam. 5:4–5</w:t>
        </w:r>
      </w:hyperlink>
      <w:r>
        <w:rPr>
          <w:lang w:val="id_ID" w:bidi="id_ID"/>
        </w:rPr>
        <w:t xml:space="preserve">; </w:t>
      </w:r>
      <w:hyperlink r:id="rId398">
        <w:r>
          <w:rPr>
            <w:lang w:val="id_ID" w:bidi="id_ID"/>
          </w:rPr>
          <w:rPr>
            <w:color w:val="0000EE"/>
            <w:u w:val="single"/>
          </w:rPr>
          <w:t>1Raj. 14:21</w:t>
        </w:r>
      </w:hyperlink>
      <w:r>
        <w:rPr>
          <w:lang w:val="id_ID" w:bidi="id_ID"/>
        </w:rPr>
        <w:t xml:space="preserve">). • sekian tahun: Angka ini dianggap sebagai usia yang masuk akal untuk Saul naik takhta. Teks Ibrani dan sebagian besar manuskrip Yunani tidak mencantumkan angka tersebut, sehingga sulit untuk mengetahui kata-kata aslinya. • dua tahun ia memerintah atas Israel: Lihat catatan tekstual NLT. Sebagian besar cendekiawan setuju bahwa ada sesuatu yang hilang dari manuskrip asli, kemungkinan besar karena kesalahan penyalinan. Mayoritas terjemahan Indonesia menggunakan </w:t>
      </w:r>
      <w:r>
        <w:rPr>
          <w:i/>
          <w:lang w:val="id_ID" w:bidi="id_ID"/>
        </w:rPr>
        <w:t>dua tahun ia memerintah</w:t>
      </w:r>
      <w:r>
        <w:rPr>
          <w:lang w:val="id_ID" w:bidi="id_ID"/>
        </w:rPr>
        <w:t xml:space="preserve"> berdasarkan perkiraan angka dalam </w:t>
      </w:r>
      <w:hyperlink r:id="rId399">
        <w:r>
          <w:rPr>
            <w:lang w:val="id_ID" w:bidi="id_ID"/>
          </w:rPr>
          <w:rPr>
            <w:color w:val="0000EE"/>
            <w:u w:val="single"/>
          </w:rPr>
          <w:t>Kisah.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13:1–16.13</w:t>
      </w:r>
      <w:r>
        <w:rPr>
          <w:lang w:val="id_ID" w:bidi="id_ID"/>
        </w:rPr>
      </w:r>
    </w:p>
    <w:p>
      <w:pPr/>
      <w:r>
        <w:rPr>
          <w:lang w:val="id_ID" w:bidi="id_ID"/>
        </w:rPr>
      </w:r>
      <w:r>
        <w:rPr>
          <w:lang w:val="id_ID" w:bidi="id_ID"/>
        </w:rPr>
        <w:t xml:space="preserve">Kejatuhan Saul dari kekuasaan melibatkan tiga urutan, seperti halnya kenaikannya ke tampuk kekuasaan (lihat </w:t>
      </w:r>
      <w:r>
        <w:rPr>
          <w:lang w:val="id_ID" w:bidi="id_ID"/>
        </w:rPr>
        <w:t>catatan studi pada 1Sam. 9:1–11:15</w:t>
      </w:r>
      <w:r>
        <w:rPr>
          <w:lang w:val="id_ID" w:bidi="id_ID"/>
        </w:rPr>
        <w:t>): (1) Ia mempersembahkan korban sendiri tanpa menunggu Samuel (</w:t>
      </w:r>
      <w:hyperlink r:id="rId400">
        <w:r>
          <w:rPr>
            <w:lang w:val="id_ID" w:bidi="id_ID"/>
          </w:rPr>
          <w:rPr>
            <w:color w:val="0000EE"/>
            <w:u w:val="single"/>
          </w:rPr>
          <w:t>1Sam. 13:1–14</w:t>
        </w:r>
      </w:hyperlink>
      <w:r>
        <w:rPr>
          <w:lang w:val="id_ID" w:bidi="id_ID"/>
        </w:rPr>
        <w:t>); (2) ia membuat sumpah yang gegabah yang membahayakan nyawa Yonatan (</w:t>
      </w:r>
      <w:hyperlink r:id="rId401">
        <w:r>
          <w:rPr>
            <w:lang w:val="id_ID" w:bidi="id_ID"/>
          </w:rPr>
          <w:rPr>
            <w:color w:val="0000EE"/>
            <w:u w:val="single"/>
          </w:rPr>
          <w:t>1Sam. 14:1–46</w:t>
        </w:r>
      </w:hyperlink>
      <w:r>
        <w:rPr>
          <w:lang w:val="id_ID" w:bidi="id_ID"/>
        </w:rPr>
        <w:t>); dan (3) ia gagal menaati Allah dengan tidak memusnahkan orang Amalek dan harta benda mereka (</w:t>
      </w:r>
      <w:hyperlink r:id="rId402">
        <w:r>
          <w:rPr>
            <w:lang w:val="id_ID" w:bidi="id_ID"/>
          </w:rPr>
          <w:rPr>
            <w:color w:val="0000EE"/>
            <w:u w:val="single"/>
          </w:rPr>
          <w:t>1Sam. 15:1–35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13:2</w:t>
      </w:r>
      <w:r>
        <w:rPr>
          <w:lang w:val="id_ID" w:bidi="id_ID"/>
        </w:rPr>
      </w:r>
    </w:p>
    <w:p>
      <w:pPr/>
      <w:r>
        <w:rPr>
          <w:lang w:val="id_ID" w:bidi="id_ID"/>
        </w:rPr>
      </w:r>
      <w:r>
        <w:rPr>
          <w:lang w:val="id_ID" w:bidi="id_ID"/>
        </w:rPr>
        <w:t>Sebelumnya, Saul telah mengerahkan 330.000 pasukan untuk melawan musuh yang jauh lebih lemah (</w:t>
      </w:r>
      <w:hyperlink r:id="rId403">
        <w:r>
          <w:rPr>
            <w:lang w:val="id_ID" w:bidi="id_ID"/>
          </w:rPr>
          <w:rPr>
            <w:color w:val="0000EE"/>
            <w:u w:val="single"/>
          </w:rPr>
          <w:t>1Sam. 11:8</w:t>
        </w:r>
      </w:hyperlink>
      <w:r>
        <w:rPr>
          <w:lang w:val="id_ID" w:bidi="id_ID"/>
        </w:rPr>
        <w:t xml:space="preserve">). Pemilihan 3.000 orang untuk pasukan khusus di sini mungkin tidak mencerminkan rasa percaya diri yang berlebihan (bdk. </w:t>
      </w:r>
      <w:hyperlink r:id="rId404">
        <w:r>
          <w:rPr>
            <w:lang w:val="id_ID" w:bidi="id_ID"/>
          </w:rPr>
          <w:rPr>
            <w:color w:val="0000EE"/>
            <w:u w:val="single"/>
          </w:rPr>
          <w:t>Yos. 7:3–4</w:t>
        </w:r>
      </w:hyperlink>
      <w:r>
        <w:rPr>
          <w:lang w:val="id_ID" w:bidi="id_ID"/>
        </w:rPr>
        <w:t xml:space="preserve">). Sebaliknya, Saul mungkin menyadari perlunya milisi elit yang lebih kecil dan sangat terlatih untuk menghadapi orang Filistin yang merepotkan (lihat </w:t>
      </w:r>
      <w:hyperlink r:id="rId405">
        <w:r>
          <w:rPr>
            <w:lang w:val="id_ID" w:bidi="id_ID"/>
          </w:rPr>
          <w:rPr>
            <w:color w:val="0000EE"/>
            <w:u w:val="single"/>
          </w:rPr>
          <w:t>1Sam. 14:52</w:t>
        </w:r>
      </w:hyperlink>
      <w:r>
        <w:rPr>
          <w:lang w:val="id_ID" w:bidi="id_ID"/>
        </w:rPr>
        <w:t>). • Mikhmas terletak di Benyamin, sekitar dua mil di barat laut dari kampung halaman Saul di Gibea.</w:t>
      </w:r>
      <w:r>
        <w:rPr>
          <w:lang w:val="id_ID" w:bidi="id_ID"/>
        </w:rPr>
      </w:r>
      <w:r>
        <w:rPr>
          <w:lang w:val="id_ID" w:bidi="id_ID"/>
        </w:rPr>
      </w:r>
    </w:p>
    <w:p>
      <w:pPr/>
      <w:r>
        <w:rPr>
          <w:lang w:val="id_ID" w:bidi="id_ID"/>
        </w:rPr>
      </w:r>
    </w:p>
    <w:p>
      <w:pPr>
        <w:pStyle w:val="Heading2"/>
      </w:pPr>
      <w:r>
        <w:rPr>
          <w:lang w:val="id_ID" w:bidi="id_ID"/>
        </w:rPr>
        <w:t>1 Samuel 13:3</w:t>
      </w:r>
      <w:r>
        <w:rPr>
          <w:lang w:val="id_ID" w:bidi="id_ID"/>
        </w:rPr>
      </w:r>
    </w:p>
    <w:p>
      <w:pPr/>
      <w:r>
        <w:rPr>
          <w:lang w:val="id_ID" w:bidi="id_ID"/>
        </w:rPr>
      </w:r>
      <w:r>
        <w:rPr>
          <w:lang w:val="id_ID" w:bidi="id_ID"/>
        </w:rPr>
        <w:t xml:space="preserve">Geba terletak di antara pasukan Yonatan di Gibea dan pasukan Saul di Mikhmas. Sebuah ngarai yang dalam memisahkan Geba dan Mikhmas (lihat </w:t>
      </w:r>
      <w:hyperlink r:id="rId406">
        <w:r>
          <w:rPr>
            <w:lang w:val="id_ID" w:bidi="id_ID"/>
          </w:rPr>
          <w:rPr>
            <w:color w:val="0000EE"/>
            <w:u w:val="single"/>
          </w:rPr>
          <w:t>1Sam. 13:23</w:t>
        </w:r>
      </w:hyperlink>
      <w:r>
        <w:rPr>
          <w:lang w:val="id_ID" w:bidi="id_ID"/>
        </w:rPr>
        <w:t xml:space="preserve">; </w:t>
      </w:r>
      <w:hyperlink r:id="rId407">
        <w:r>
          <w:rPr>
            <w:lang w:val="id_ID" w:bidi="id_ID"/>
          </w:rPr>
          <w:rPr>
            <w:color w:val="0000EE"/>
            <w:u w:val="single"/>
          </w:rPr>
          <w:t>14:5</w:t>
        </w:r>
      </w:hyperlink>
      <w:r>
        <w:rPr>
          <w:lang w:val="id_ID" w:bidi="id_ID"/>
        </w:rPr>
        <w:t>). • sangkakala (Ibrani shofar) digunakan untuk memberikan sinyal—misalnya, untuk mengumpulkan pasukan (</w:t>
      </w:r>
      <w:hyperlink r:id="rId408">
        <w:r>
          <w:rPr>
            <w:lang w:val="id_ID" w:bidi="id_ID"/>
          </w:rPr>
          <w:rPr>
            <w:color w:val="0000EE"/>
            <w:u w:val="single"/>
          </w:rPr>
          <w:t>Hak. 3:27</w:t>
        </w:r>
      </w:hyperlink>
      <w:r>
        <w:rPr>
          <w:lang w:val="id_ID" w:bidi="id_ID"/>
        </w:rPr>
        <w:t xml:space="preserve">). Untuk penggunaan lainnya, lihat </w:t>
      </w:r>
      <w:hyperlink r:id="rId409">
        <w:r>
          <w:rPr>
            <w:lang w:val="id_ID" w:bidi="id_ID"/>
          </w:rPr>
          <w:rPr>
            <w:color w:val="0000EE"/>
            <w:u w:val="single"/>
          </w:rPr>
          <w:t>Im. 25:9</w:t>
        </w:r>
      </w:hyperlink>
      <w:r>
        <w:rPr>
          <w:lang w:val="id_ID" w:bidi="id_ID"/>
        </w:rPr>
        <w:t xml:space="preserve">; </w:t>
      </w:r>
      <w:hyperlink r:id="rId410">
        <w:r>
          <w:rPr>
            <w:lang w:val="id_ID" w:bidi="id_ID"/>
          </w:rPr>
          <w:rPr>
            <w:color w:val="0000EE"/>
            <w:u w:val="single"/>
          </w:rPr>
          <w:t>2Sam. 6:15</w:t>
        </w:r>
      </w:hyperlink>
      <w:r>
        <w:rPr>
          <w:lang w:val="id_ID" w:bidi="id_ID"/>
        </w:rPr>
        <w:t xml:space="preserve">; </w:t>
      </w:r>
      <w:hyperlink r:id="rId411">
        <w:r>
          <w:rPr>
            <w:lang w:val="id_ID" w:bidi="id_ID"/>
          </w:rPr>
          <w:rPr>
            <w:color w:val="0000EE"/>
            <w:u w:val="single"/>
          </w:rPr>
          <w:t>15:10</w:t>
        </w:r>
      </w:hyperlink>
      <w:r>
        <w:rPr>
          <w:lang w:val="id_ID" w:bidi="id_ID"/>
        </w:rPr>
        <w:t xml:space="preserve">; </w:t>
      </w:r>
      <w:hyperlink r:id="rId412">
        <w:r>
          <w:rPr>
            <w:lang w:val="id_ID" w:bidi="id_ID"/>
          </w:rPr>
          <w:rPr>
            <w:color w:val="0000EE"/>
            <w:u w:val="single"/>
          </w:rPr>
          <w:t>18:16</w:t>
        </w:r>
      </w:hyperlink>
      <w:r>
        <w:rPr>
          <w:lang w:val="id_ID" w:bidi="id_ID"/>
        </w:rPr>
        <w:t xml:space="preserve">; </w:t>
      </w:r>
      <w:hyperlink r:id="rId413">
        <w:r>
          <w:rPr>
            <w:lang w:val="id_ID" w:bidi="id_ID"/>
          </w:rPr>
          <w:rPr>
            <w:color w:val="0000EE"/>
            <w:u w:val="single"/>
          </w:rPr>
          <w:t>20:1</w:t>
        </w:r>
      </w:hyperlink>
      <w:r>
        <w:rPr>
          <w:lang w:val="id_ID" w:bidi="id_ID"/>
        </w:rPr>
        <w:t xml:space="preserve">; </w:t>
      </w:r>
      <w:hyperlink r:id="rId414">
        <w:r>
          <w:rPr>
            <w:lang w:val="id_ID" w:bidi="id_ID"/>
          </w:rPr>
          <w:rPr>
            <w:color w:val="0000EE"/>
            <w:u w:val="single"/>
          </w:rPr>
          <w:t>Hos. 5:8</w:t>
        </w:r>
      </w:hyperlink>
      <w:r>
        <w:rPr>
          <w:lang w:val="id_ID" w:bidi="id_ID"/>
        </w:rPr>
        <w:t xml:space="preserve">; </w:t>
      </w:r>
      <w:hyperlink r:id="rId415">
        <w:r>
          <w:rPr>
            <w:lang w:val="id_ID" w:bidi="id_ID"/>
          </w:rPr>
          <w:rPr>
            <w:color w:val="0000EE"/>
            <w:u w:val="single"/>
          </w:rPr>
          <w:t>Yoel 2:15</w:t>
        </w:r>
      </w:hyperlink>
      <w:r>
        <w:rPr>
          <w:lang w:val="id_ID" w:bidi="id_ID"/>
        </w:rPr>
        <w:t xml:space="preserve">. • Orang non-Israel sering menggunakan istilah Ibrani dengan nada merendahkan (lihat </w:t>
      </w:r>
      <w:hyperlink r:id="rId416">
        <w:r>
          <w:rPr>
            <w:lang w:val="id_ID" w:bidi="id_ID"/>
          </w:rPr>
          <w:rPr>
            <w:color w:val="0000EE"/>
            <w:u w:val="single"/>
          </w:rPr>
          <w:t>1Sam. 14:11</w:t>
        </w:r>
      </w:hyperlink>
      <w:r>
        <w:rPr>
          <w:lang w:val="id_ID" w:bidi="id_ID"/>
        </w:rPr>
        <w:t xml:space="preserve">; </w:t>
      </w:r>
      <w:hyperlink r:id="rId417">
        <w:r>
          <w:rPr>
            <w:lang w:val="id_ID" w:bidi="id_ID"/>
          </w:rPr>
          <w:rPr>
            <w:color w:val="0000EE"/>
            <w:u w:val="single"/>
          </w:rPr>
          <w:t>29:3</w:t>
        </w:r>
      </w:hyperlink>
      <w:r>
        <w:rPr>
          <w:lang w:val="id_ID" w:bidi="id_ID"/>
        </w:rPr>
        <w:t xml:space="preserve">; lihat juga </w:t>
      </w:r>
      <w:hyperlink r:id="rId418">
        <w:r>
          <w:rPr>
            <w:lang w:val="id_ID" w:bidi="id_ID"/>
          </w:rPr>
          <w:rPr>
            <w:color w:val="0000EE"/>
            <w:u w:val="single"/>
          </w:rPr>
          <w:t>Kej. 39:14</w:t>
        </w:r>
      </w:hyperlink>
      <w:r>
        <w:rPr>
          <w:lang w:val="id_ID" w:bidi="id_ID"/>
        </w:rPr>
        <w:t xml:space="preserve">; </w:t>
      </w:r>
      <w:hyperlink r:id="rId419">
        <w:r>
          <w:rPr>
            <w:lang w:val="id_ID" w:bidi="id_ID"/>
          </w:rPr>
          <w:rPr>
            <w:color w:val="0000EE"/>
            <w:u w:val="single"/>
          </w:rPr>
          <w:t>43:32</w:t>
        </w:r>
      </w:hyperlink>
      <w:r>
        <w:rPr>
          <w:lang w:val="id_ID" w:bidi="id_ID"/>
        </w:rPr>
        <w:t>). Saul mungkin menggunakannya untuk menyentuh perasaan dan membangkitkan kebanggaan orang-orang terhadap identitas mereka.</w:t>
      </w:r>
      <w:r>
        <w:rPr>
          <w:lang w:val="id_ID" w:bidi="id_ID"/>
        </w:rPr>
      </w:r>
      <w:r>
        <w:rPr>
          <w:lang w:val="id_ID" w:bidi="id_ID"/>
        </w:rPr>
      </w:r>
    </w:p>
    <w:p>
      <w:pPr/>
      <w:r>
        <w:rPr>
          <w:lang w:val="id_ID" w:bidi="id_ID"/>
        </w:rPr>
      </w:r>
    </w:p>
    <w:p>
      <w:pPr>
        <w:pStyle w:val="Heading2"/>
      </w:pPr>
      <w:r>
        <w:rPr>
          <w:lang w:val="id_ID" w:bidi="id_ID"/>
        </w:rPr>
        <w:t>1 Samuel 13:4</w:t>
      </w:r>
      <w:r>
        <w:rPr>
          <w:lang w:val="id_ID" w:bidi="id_ID"/>
        </w:rPr>
      </w:r>
    </w:p>
    <w:p>
      <w:pPr/>
      <w:r>
        <w:rPr>
          <w:lang w:val="id_ID" w:bidi="id_ID"/>
        </w:rPr>
      </w:r>
      <w:r>
        <w:rPr>
          <w:lang w:val="id_ID" w:bidi="id_ID"/>
        </w:rPr>
        <w:t>Saul telah memukul kalah: Panglima tertinggi sering mendapat pujian atas pencapaian tentaranya. • Kekuasaan Saul sebagai raja telah ditegaskan kembali di Gilgal (</w:t>
      </w:r>
      <w:hyperlink r:id="rId420">
        <w:r>
          <w:rPr>
            <w:lang w:val="id_ID" w:bidi="id_ID"/>
          </w:rPr>
          <w:rPr>
            <w:color w:val="0000EE"/>
            <w:u w:val="single"/>
          </w:rPr>
          <w:t>1Sam. 11:15</w:t>
        </w:r>
      </w:hyperlink>
      <w:r>
        <w:rPr>
          <w:lang w:val="id_ID" w:bidi="id_ID"/>
        </w:rPr>
        <w:t>). Namun, sekarang Tuhan akan menolak kepemimpinannya sebagai raja di sana karena ketidaktaatannya (</w:t>
      </w:r>
      <w:hyperlink r:id="rId421">
        <w:r>
          <w:rPr>
            <w:lang w:val="id_ID" w:bidi="id_ID"/>
          </w:rPr>
          <w:rPr>
            <w:color w:val="0000EE"/>
            <w:u w:val="single"/>
          </w:rPr>
          <w:t>1Sam. 13:7–14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13:5</w:t>
      </w:r>
      <w:r>
        <w:rPr>
          <w:lang w:val="id_ID" w:bidi="id_ID"/>
        </w:rPr>
      </w:r>
    </w:p>
    <w:p>
      <w:pPr/>
      <w:r>
        <w:rPr>
          <w:lang w:val="id_ID" w:bidi="id_ID"/>
        </w:rPr>
      </w:r>
      <w:r>
        <w:rPr>
          <w:lang w:val="id_ID" w:bidi="id_ID"/>
        </w:rPr>
        <w:t xml:space="preserve">Bangsa Israel sangat kalah jumlah, sehingga mereka merasa takut. • Tentara Filistin memiliki 3.000 kereta dan 6.000 orang pasukan berkuda, menunjukkan bahwa Israel berada dalam posisi yang kurang menguntungkan. Di mana pun dalam Kitab 1 Samuel tidak disebutkan bahwa Israel memiliki kereta (lihat </w:t>
      </w:r>
      <w:r>
        <w:rPr>
          <w:lang w:val="id_ID" w:bidi="id_ID"/>
        </w:rPr>
        <w:t>catatan studi pada 1Sam. 13:19–22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13:7</w:t>
      </w:r>
      <w:r>
        <w:rPr>
          <w:lang w:val="id_ID" w:bidi="id_ID"/>
        </w:rPr>
      </w:r>
    </w:p>
    <w:p>
      <w:pPr/>
      <w:r>
        <w:rPr>
          <w:lang w:val="id_ID" w:bidi="id_ID"/>
        </w:rPr>
      </w:r>
      <w:r>
        <w:rPr>
          <w:lang w:val="id_ID" w:bidi="id_ID"/>
        </w:rPr>
        <w:t>Tanah Gad dan Gilead membentang di sepanjang Transyordania, wilayah yang terletak tepat di sebelah timur Sungai Yordan.</w:t>
      </w:r>
      <w:r>
        <w:rPr>
          <w:lang w:val="id_ID" w:bidi="id_ID"/>
        </w:rPr>
      </w:r>
      <w:r>
        <w:rPr>
          <w:lang w:val="id_ID" w:bidi="id_ID"/>
        </w:rPr>
      </w:r>
    </w:p>
    <w:p>
      <w:pPr/>
      <w:r>
        <w:rPr>
          <w:lang w:val="id_ID" w:bidi="id_ID"/>
        </w:rPr>
      </w:r>
    </w:p>
    <w:p>
      <w:pPr>
        <w:pStyle w:val="Heading2"/>
      </w:pPr>
      <w:r>
        <w:rPr>
          <w:lang w:val="id_ID" w:bidi="id_ID"/>
        </w:rPr>
        <w:t>1 Samuel 13:8</w:t>
      </w:r>
      <w:r>
        <w:rPr>
          <w:lang w:val="id_ID" w:bidi="id_ID"/>
        </w:rPr>
      </w:r>
    </w:p>
    <w:p>
      <w:pPr/>
      <w:r>
        <w:rPr>
          <w:lang w:val="id_ID" w:bidi="id_ID"/>
        </w:rPr>
      </w:r>
      <w:r>
        <w:rPr>
          <w:lang w:val="id_ID" w:bidi="id_ID"/>
        </w:rPr>
        <w:t xml:space="preserve">tujuh hari … yang ditentukan Samuel: Perintah ini kemungkinan besar bukan perintah yang ada di dalam </w:t>
      </w:r>
      <w:hyperlink r:id="rId422">
        <w:r>
          <w:rPr>
            <w:lang w:val="id_ID" w:bidi="id_ID"/>
          </w:rPr>
          <w:rPr>
            <w:color w:val="0000EE"/>
            <w:u w:val="single"/>
          </w:rPr>
          <w:t>1Sam. 10:8</w:t>
        </w:r>
      </w:hyperlink>
      <w:r>
        <w:rPr>
          <w:lang w:val="id_ID" w:bidi="id_ID"/>
        </w:rPr>
        <w:t xml:space="preserve">, melainkan perintah yang tidak tercatat pada kesempatan lain (lihat </w:t>
      </w:r>
      <w:r>
        <w:rPr>
          <w:lang w:val="id_ID" w:bidi="id_ID"/>
        </w:rPr>
        <w:t>catatan studi pada 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13:9</w:t>
      </w:r>
      <w:r>
        <w:rPr>
          <w:lang w:val="id_ID" w:bidi="id_ID"/>
        </w:rPr>
      </w:r>
    </w:p>
    <w:p>
      <w:pPr/>
      <w:r>
        <w:rPr>
          <w:lang w:val="id_ID" w:bidi="id_ID"/>
        </w:rPr>
      </w:r>
      <w:r>
        <w:rPr>
          <w:lang w:val="id_ID" w:bidi="id_ID"/>
        </w:rPr>
        <w:t xml:space="preserve">korban bakaran dan korban keselamatan: Persembahan dengan tujuan umum ini (lihat </w:t>
      </w:r>
      <w:hyperlink r:id="rId350">
        <w:r>
          <w:rPr>
            <w:lang w:val="id_ID" w:bidi="id_ID"/>
          </w:rPr>
          <w:rPr>
            <w:color w:val="0000EE"/>
            <w:u w:val="single"/>
          </w:rPr>
          <w:t>Kel. 24:5</w:t>
        </w:r>
      </w:hyperlink>
      <w:r>
        <w:rPr>
          <w:lang w:val="id_ID" w:bidi="id_ID"/>
        </w:rPr>
        <w:t xml:space="preserve">; </w:t>
      </w:r>
      <w:hyperlink r:id="rId423">
        <w:r>
          <w:rPr>
            <w:lang w:val="id_ID" w:bidi="id_ID"/>
          </w:rPr>
          <w:rPr>
            <w:color w:val="0000EE"/>
            <w:u w:val="single"/>
          </w:rPr>
          <w:t>32:6</w:t>
        </w:r>
      </w:hyperlink>
      <w:r>
        <w:rPr>
          <w:lang w:val="id_ID" w:bidi="id_ID"/>
        </w:rPr>
        <w:t xml:space="preserve">; </w:t>
      </w:r>
      <w:hyperlink r:id="rId424">
        <w:r>
          <w:rPr>
            <w:lang w:val="id_ID" w:bidi="id_ID"/>
          </w:rPr>
          <w:rPr>
            <w:color w:val="0000EE"/>
            <w:u w:val="single"/>
          </w:rPr>
          <w:t>Bil. 10:10</w:t>
        </w:r>
      </w:hyperlink>
      <w:r>
        <w:rPr>
          <w:lang w:val="id_ID" w:bidi="id_ID"/>
        </w:rPr>
        <w:t xml:space="preserve">; </w:t>
      </w:r>
      <w:hyperlink r:id="rId425">
        <w:r>
          <w:rPr>
            <w:lang w:val="id_ID" w:bidi="id_ID"/>
          </w:rPr>
          <w:rPr>
            <w:color w:val="0000EE"/>
            <w:u w:val="single"/>
          </w:rPr>
          <w:t>15:8</w:t>
        </w:r>
      </w:hyperlink>
      <w:r>
        <w:rPr>
          <w:lang w:val="id_ID" w:bidi="id_ID"/>
        </w:rPr>
        <w:t xml:space="preserve">; </w:t>
      </w:r>
      <w:hyperlink r:id="rId426">
        <w:r>
          <w:rPr>
            <w:lang w:val="id_ID" w:bidi="id_ID"/>
          </w:rPr>
          <w:rPr>
            <w:color w:val="0000EE"/>
            <w:u w:val="single"/>
          </w:rPr>
          <w:t>Ul. 27:6–7</w:t>
        </w:r>
      </w:hyperlink>
      <w:r>
        <w:rPr>
          <w:lang w:val="id_ID" w:bidi="id_ID"/>
        </w:rPr>
        <w:t xml:space="preserve">) selalu dipersembahkan pada acara-acara khidmat yang dipenuhi baik bahaya atau sukacita. Biasanya, hanya para imam yang boleh mempersembahkan korban ini (tetapi lihat </w:t>
      </w:r>
      <w:r>
        <w:rPr>
          <w:lang w:val="id_ID" w:bidi="id_ID"/>
        </w:rPr>
        <w:t>catatan studi pada 1Sam.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13:10</w:t>
      </w:r>
      <w:r>
        <w:rPr>
          <w:lang w:val="id_ID" w:bidi="id_ID"/>
        </w:rPr>
      </w:r>
    </w:p>
    <w:p>
      <w:pPr/>
      <w:r>
        <w:rPr>
          <w:lang w:val="id_ID" w:bidi="id_ID"/>
        </w:rPr>
      </w:r>
      <w:r>
        <w:rPr>
          <w:lang w:val="id_ID" w:bidi="id_ID"/>
        </w:rPr>
        <w:t>pergi menyongsongnya untuk memberi salam: Saul tampaknya tidak menyadari bahwa ia telah melakukan kesalahan.</w:t>
      </w:r>
      <w:r>
        <w:rPr>
          <w:lang w:val="id_ID" w:bidi="id_ID"/>
        </w:rPr>
      </w:r>
      <w:r>
        <w:rPr>
          <w:lang w:val="id_ID" w:bidi="id_ID"/>
        </w:rPr>
      </w:r>
    </w:p>
    <w:p>
      <w:pPr/>
      <w:r>
        <w:rPr>
          <w:lang w:val="id_ID" w:bidi="id_ID"/>
        </w:rPr>
      </w:r>
    </w:p>
    <w:p>
      <w:pPr>
        <w:pStyle w:val="Heading2"/>
      </w:pPr>
      <w:r>
        <w:rPr>
          <w:lang w:val="id_ID" w:bidi="id_ID"/>
        </w:rPr>
        <w:t>1 Samuel 13:11</w:t>
      </w:r>
      <w:r>
        <w:rPr>
          <w:lang w:val="id_ID" w:bidi="id_ID"/>
        </w:rPr>
      </w:r>
    </w:p>
    <w:p>
      <w:pPr/>
      <w:r>
        <w:rPr>
          <w:lang w:val="id_ID" w:bidi="id_ID"/>
        </w:rPr>
      </w:r>
      <w:r>
        <w:rPr>
          <w:lang w:val="id_ID" w:bidi="id_ID"/>
        </w:rPr>
        <w:t xml:space="preserve">Apa yang telah kauperbuat? Pertanyaan Samuel merupakan teguran, bukan permintaan informasi (bdk. </w:t>
      </w:r>
      <w:hyperlink r:id="rId427">
        <w:r>
          <w:rPr>
            <w:lang w:val="id_ID" w:bidi="id_ID"/>
          </w:rPr>
          <w:rPr>
            <w:color w:val="0000EE"/>
            <w:u w:val="single"/>
          </w:rPr>
          <w:t>Kej.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13:12</w:t>
      </w:r>
      <w:r>
        <w:rPr>
          <w:lang w:val="id_ID" w:bidi="id_ID"/>
        </w:rPr>
      </w:r>
    </w:p>
    <w:p>
      <w:pPr/>
      <w:r>
        <w:rPr>
          <w:lang w:val="id_ID" w:bidi="id_ID"/>
        </w:rPr>
      </w:r>
      <w:r>
        <w:rPr>
          <w:lang w:val="id_ID" w:bidi="id_ID"/>
        </w:rPr>
        <w:t xml:space="preserve">memohonkan belas kasihan Tuhan: Tujuan dari korban bakaran adalah untuk memohon kepada Allah agar memberikan kemenangan dalam pertempuran. Samuel sendiri telah mempersembahkan korban serupa, yang memang membawa kemenangan dalam pertempuran (lihat </w:t>
      </w:r>
      <w:hyperlink r:id="rId428">
        <w:r>
          <w:rPr>
            <w:lang w:val="id_ID" w:bidi="id_ID"/>
          </w:rPr>
          <w:rPr>
            <w:color w:val="0000EE"/>
            <w:u w:val="single"/>
          </w:rPr>
          <w:t>1Sam. 7:7–11</w:t>
        </w:r>
      </w:hyperlink>
      <w:r>
        <w:rPr>
          <w:lang w:val="id_ID" w:bidi="id_ID"/>
        </w:rPr>
        <w:t>). Namun, berbeda dengan Saul, Samuel melayani dalam peran keimaman.</w:t>
      </w:r>
      <w:r>
        <w:rPr>
          <w:lang w:val="id_ID" w:bidi="id_ID"/>
        </w:rPr>
      </w:r>
      <w:r>
        <w:rPr>
          <w:lang w:val="id_ID" w:bidi="id_ID"/>
        </w:rPr>
      </w:r>
    </w:p>
    <w:p>
      <w:pPr/>
      <w:r>
        <w:rPr>
          <w:lang w:val="id_ID" w:bidi="id_ID"/>
        </w:rPr>
      </w:r>
    </w:p>
    <w:p>
      <w:pPr>
        <w:pStyle w:val="Heading2"/>
      </w:pPr>
      <w:r>
        <w:rPr>
          <w:lang w:val="id_ID" w:bidi="id_ID"/>
        </w:rPr>
        <w:t>1 Samuel 13:13</w:t>
      </w:r>
      <w:r>
        <w:rPr>
          <w:lang w:val="id_ID" w:bidi="id_ID"/>
        </w:rPr>
      </w:r>
    </w:p>
    <w:p>
      <w:pPr/>
      <w:r>
        <w:rPr>
          <w:lang w:val="id_ID" w:bidi="id_ID"/>
        </w:rPr>
      </w:r>
      <w:r>
        <w:rPr>
          <w:lang w:val="id_ID" w:bidi="id_ID"/>
        </w:rPr>
        <w:t xml:space="preserve">perintah Tuhan … yang diperintahkan-Nya kepadamu: Raja-raja lain mempersembahkan korban tanpa kecaman (Daud, </w:t>
      </w:r>
      <w:hyperlink r:id="rId429">
        <w:r>
          <w:rPr>
            <w:lang w:val="id_ID" w:bidi="id_ID"/>
          </w:rPr>
          <w:rPr>
            <w:color w:val="0000EE"/>
            <w:u w:val="single"/>
          </w:rPr>
          <w:t>2Sam. 6:13</w:t>
        </w:r>
      </w:hyperlink>
      <w:r>
        <w:rPr>
          <w:lang w:val="id_ID" w:bidi="id_ID"/>
        </w:rPr>
        <w:t xml:space="preserve">, </w:t>
      </w:r>
      <w:hyperlink r:id="rId430">
        <w:r>
          <w:rPr>
            <w:lang w:val="id_ID" w:bidi="id_ID"/>
          </w:rPr>
          <w:rPr>
            <w:color w:val="0000EE"/>
            <w:u w:val="single"/>
          </w:rPr>
          <w:t>17–18</w:t>
        </w:r>
      </w:hyperlink>
      <w:r>
        <w:rPr>
          <w:lang w:val="id_ID" w:bidi="id_ID"/>
        </w:rPr>
        <w:t xml:space="preserve">; Salomo, </w:t>
      </w:r>
      <w:hyperlink r:id="rId431">
        <w:r>
          <w:rPr>
            <w:lang w:val="id_ID" w:bidi="id_ID"/>
          </w:rPr>
          <w:rPr>
            <w:color w:val="0000EE"/>
            <w:u w:val="single"/>
          </w:rPr>
          <w:t>1Raj. 3:15</w:t>
        </w:r>
      </w:hyperlink>
      <w:r>
        <w:rPr>
          <w:lang w:val="id_ID" w:bidi="id_ID"/>
        </w:rPr>
        <w:t xml:space="preserve">; </w:t>
      </w:r>
      <w:hyperlink r:id="rId432">
        <w:r>
          <w:rPr>
            <w:lang w:val="id_ID" w:bidi="id_ID"/>
          </w:rPr>
          <w:rPr>
            <w:color w:val="0000EE"/>
            <w:u w:val="single"/>
          </w:rPr>
          <w:t>8:64</w:t>
        </w:r>
      </w:hyperlink>
      <w:r>
        <w:rPr>
          <w:lang w:val="id_ID" w:bidi="id_ID"/>
        </w:rPr>
        <w:t xml:space="preserve">; Ahas, </w:t>
      </w:r>
      <w:hyperlink r:id="rId433">
        <w:r>
          <w:rPr>
            <w:lang w:val="id_ID" w:bidi="id_ID"/>
          </w:rPr>
          <w:rPr>
            <w:color w:val="0000EE"/>
            <w:u w:val="single"/>
          </w:rPr>
          <w:t>2Raj. 16:12–13</w:t>
        </w:r>
      </w:hyperlink>
      <w:r>
        <w:rPr>
          <w:lang w:val="id_ID" w:bidi="id_ID"/>
        </w:rPr>
        <w:t xml:space="preserve">), seperti juga para hakim (Gideon, </w:t>
      </w:r>
      <w:hyperlink r:id="rId434">
        <w:r>
          <w:rPr>
            <w:lang w:val="id_ID" w:bidi="id_ID"/>
          </w:rPr>
          <w:rPr>
            <w:color w:val="0000EE"/>
            <w:u w:val="single"/>
          </w:rPr>
          <w:t>Hak. 6:26</w:t>
        </w:r>
      </w:hyperlink>
      <w:r>
        <w:rPr>
          <w:lang w:val="id_ID" w:bidi="id_ID"/>
        </w:rPr>
        <w:t xml:space="preserve">), menunjukkan bahwa kadang-kadang orang yang bukan imam dapat melakukan korban dengan cara yang menyenangkan Tuhan. Namun, Samuel, nabi Allah, telah memberi Saul perintah untuk menunggu (lihat </w:t>
      </w:r>
      <w:r>
        <w:rPr>
          <w:lang w:val="id_ID" w:bidi="id_ID"/>
        </w:rPr>
        <w:t>catatan studi pada 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13:14</w:t>
      </w:r>
      <w:r>
        <w:rPr>
          <w:lang w:val="id_ID" w:bidi="id_ID"/>
        </w:rPr>
      </w:r>
    </w:p>
    <w:p>
      <w:pPr/>
      <w:r>
        <w:rPr>
          <w:lang w:val="id_ID" w:bidi="id_ID"/>
        </w:rPr>
      </w:r>
      <w:r>
        <w:rPr>
          <w:lang w:val="id_ID" w:bidi="id_ID"/>
        </w:rPr>
        <w:t xml:space="preserve">seorang yang berkenan di hati-Nya: Nubuat ini ditujukan kepada Daud (lihat juga </w:t>
      </w:r>
      <w:hyperlink r:id="rId435">
        <w:r>
          <w:rPr>
            <w:lang w:val="id_ID" w:bidi="id_ID"/>
          </w:rPr>
          <w:rPr>
            <w:color w:val="0000EE"/>
            <w:u w:val="single"/>
          </w:rPr>
          <w:t>Kisah. 13:22</w:t>
        </w:r>
      </w:hyperlink>
      <w:r>
        <w:rPr>
          <w:lang w:val="id_ID" w:bidi="id_ID"/>
        </w:rPr>
        <w:t>) bukan kepada putra Saul, Yonatan. Penolakan terhadap Saul juga merupakan penolakan terhadap dinasti keluarganya.</w:t>
      </w:r>
      <w:r>
        <w:rPr>
          <w:lang w:val="id_ID" w:bidi="id_ID"/>
        </w:rPr>
      </w:r>
      <w:r>
        <w:rPr>
          <w:lang w:val="id_ID" w:bidi="id_ID"/>
        </w:rPr>
      </w:r>
    </w:p>
    <w:p>
      <w:pPr/>
      <w:r>
        <w:rPr>
          <w:lang w:val="id_ID" w:bidi="id_ID"/>
        </w:rPr>
      </w:r>
    </w:p>
    <w:p>
      <w:pPr>
        <w:pStyle w:val="Heading2"/>
      </w:pPr>
      <w:r>
        <w:rPr>
          <w:lang w:val="id_ID" w:bidi="id_ID"/>
        </w:rPr>
        <w:t>1 Samuel 13:15</w:t>
      </w:r>
      <w:r>
        <w:rPr>
          <w:lang w:val="id_ID" w:bidi="id_ID"/>
        </w:rPr>
      </w:r>
    </w:p>
    <w:p>
      <w:pPr/>
      <w:r>
        <w:rPr>
          <w:lang w:val="id_ID" w:bidi="id_ID"/>
        </w:rPr>
      </w:r>
      <w:r>
        <w:rPr>
          <w:lang w:val="id_ID" w:bidi="id_ID"/>
        </w:rPr>
        <w:t>kira-kira enam ratus orang banyaknya: Sebagian besar dari 3.000 pasukan (</w:t>
      </w:r>
      <w:hyperlink r:id="rId436">
        <w:r>
          <w:rPr>
            <w:lang w:val="id_ID" w:bidi="id_ID"/>
          </w:rPr>
          <w:rPr>
            <w:color w:val="0000EE"/>
            <w:u w:val="single"/>
          </w:rPr>
          <w:t>1Sam. 13:2</w:t>
        </w:r>
      </w:hyperlink>
      <w:r>
        <w:rPr>
          <w:lang w:val="id_ID" w:bidi="id_ID"/>
        </w:rPr>
        <w:t>) telah meninggalkan Saul (</w:t>
      </w:r>
      <w:hyperlink r:id="rId437">
        <w:r>
          <w:rPr>
            <w:lang w:val="id_ID" w:bidi="id_ID"/>
          </w:rPr>
          <w:rPr>
            <w:color w:val="0000EE"/>
            <w:u w:val="single"/>
          </w:rPr>
          <w:t>1Sam. 13:6–7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13:17–18</w:t>
      </w:r>
      <w:r>
        <w:rPr>
          <w:lang w:val="id_ID" w:bidi="id_ID"/>
        </w:rPr>
      </w:r>
    </w:p>
    <w:p>
      <w:pPr/>
      <w:r>
        <w:rPr>
          <w:lang w:val="id_ID" w:bidi="id_ID"/>
        </w:rPr>
      </w:r>
      <w:r>
        <w:rPr>
          <w:lang w:val="id_ID" w:bidi="id_ID"/>
        </w:rPr>
        <w:t xml:space="preserve">Pasukan akan mengirim kelompok penyerang untuk menjarah dan menebar kepanikan di antara musuh. Para penyerang ini bergerak ke utara (Ofra), barat (Bet-Horon), dan timur (Zeboim), tetapi tidak ke selatan, di mana kekuatan Israel terkonsolidasi dan medan tidak memungkinkan pergerakan pasukan dengan mudah (lihat </w:t>
      </w:r>
      <w:r>
        <w:rPr>
          <w:lang w:val="id_ID" w:bidi="id_ID"/>
        </w:rPr>
        <w:t>catatan studi pada 1Sam.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13:19–22</w:t>
      </w:r>
      <w:r>
        <w:rPr>
          <w:lang w:val="id_ID" w:bidi="id_ID"/>
        </w:rPr>
      </w:r>
    </w:p>
    <w:p>
      <w:pPr/>
      <w:r>
        <w:rPr>
          <w:lang w:val="id_ID" w:bidi="id_ID"/>
        </w:rPr>
      </w:r>
      <w:r>
        <w:rPr>
          <w:lang w:val="id_ID" w:bidi="id_ID"/>
        </w:rPr>
        <w:t>Seorang tukang besi tidak terdapat di seluruh negeri Israel: Bangsa Filistin membuat bangsa Israel tidak bersenjata dengan memonopoli besi yang dibutuhkan untuk membuat senjata. Teknologi besi belum lama ada di Kanaan; kemungkinan besar berkembang di daerah Aegea, dan keterampilan pengerjaan logam mungkin diperkenalkan ke Kanaan melalui para pelaut, termasuk bangsa Filistin.</w:t>
      </w:r>
      <w:r>
        <w:rPr>
          <w:lang w:val="id_ID" w:bidi="id_ID"/>
        </w:rPr>
      </w:r>
      <w:r>
        <w:rPr>
          <w:lang w:val="id_ID" w:bidi="id_ID"/>
        </w:rPr>
      </w:r>
    </w:p>
    <w:p>
      <w:pPr/>
      <w:r>
        <w:rPr>
          <w:lang w:val="id_ID" w:bidi="id_ID"/>
        </w:rPr>
      </w:r>
    </w:p>
    <w:p>
      <w:pPr>
        <w:pStyle w:val="Heading2"/>
      </w:pPr>
      <w:r>
        <w:rPr>
          <w:lang w:val="id_ID" w:bidi="id_ID"/>
        </w:rPr>
        <w:t>1 Samuel 13:23</w:t>
      </w:r>
      <w:r>
        <w:rPr>
          <w:lang w:val="id_ID" w:bidi="id_ID"/>
        </w:rPr>
      </w:r>
    </w:p>
    <w:p>
      <w:pPr/>
      <w:r>
        <w:rPr>
          <w:lang w:val="id_ID" w:bidi="id_ID"/>
        </w:rPr>
      </w:r>
      <w:r>
        <w:rPr>
          <w:lang w:val="id_ID" w:bidi="id_ID"/>
        </w:rPr>
        <w:t>Jalur di Mikhmas merupakan jalur strategis yang melewati ngarai, memisahkan Mikhmas dari Geba, Gibea, dan kota-kota lain di selatan.</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lang w:val="id_ID" w:bidi="id_ID"/>
        </w:rPr>
        <w:t xml:space="preserve">pembawa senjatanya: Lihat </w:t>
      </w:r>
      <w:r>
        <w:rPr>
          <w:lang w:val="id_ID" w:bidi="id_ID"/>
        </w:rPr>
        <w:t>catatan studi pada 1Sam. 16:21</w:t>
      </w:r>
      <w:r>
        <w:rPr>
          <w:lang w:val="id_ID" w:bidi="id_ID"/>
        </w:rPr>
        <w:t>. • Yonatan tidak memberi tahu ayahnya karena ia tahu bahwa Saul tidak akan memberikan izin untuk rencana berbahaya itu. Namun, ia juga tahu bahwa Saul tidak ingin siapa pun—bahkan anaknya sendiri—melebihinya.</w:t>
      </w:r>
      <w:r>
        <w:rPr>
          <w:lang w:val="id_ID" w:bidi="id_ID"/>
        </w:rPr>
      </w:r>
      <w:r>
        <w:rPr>
          <w:lang w:val="id_ID" w:bidi="id_ID"/>
        </w:rPr>
      </w:r>
    </w:p>
    <w:p>
      <w:pPr/>
      <w:r>
        <w:rPr>
          <w:lang w:val="id_ID" w:bidi="id_ID"/>
        </w:rPr>
      </w:r>
    </w:p>
    <w:p>
      <w:pPr>
        <w:pStyle w:val="Heading2"/>
      </w:pPr>
      <w:r>
        <w:rPr>
          <w:lang w:val="id_ID" w:bidi="id_ID"/>
        </w:rPr>
        <w:t>1 Samuel 14:1–15</w:t>
      </w:r>
      <w:r>
        <w:rPr>
          <w:lang w:val="id_ID" w:bidi="id_ID"/>
        </w:rPr>
      </w:r>
    </w:p>
    <w:p>
      <w:pPr/>
      <w:r>
        <w:rPr>
          <w:lang w:val="id_ID" w:bidi="id_ID"/>
        </w:rPr>
      </w:r>
      <w:r>
        <w:rPr>
          <w:lang w:val="id_ID" w:bidi="id_ID"/>
        </w:rPr>
        <w:t xml:space="preserve">Yonatan kembali bertempur dalam pertempuran ayahnya (lihat juga </w:t>
      </w:r>
      <w:hyperlink r:id="rId438">
        <w:r>
          <w:rPr>
            <w:lang w:val="id_ID" w:bidi="id_ID"/>
          </w:rPr>
          <w:rPr>
            <w:color w:val="0000EE"/>
            <w:u w:val="single"/>
          </w:rPr>
          <w:t>1Sam. 13:2–4</w:t>
        </w:r>
      </w:hyperlink>
      <w:r>
        <w:rPr>
          <w:lang w:val="id_ID" w:bidi="id_ID"/>
        </w:rPr>
        <w:t xml:space="preserve">;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14:1–52</w:t>
      </w:r>
      <w:r>
        <w:rPr>
          <w:lang w:val="id_ID" w:bidi="id_ID"/>
        </w:rPr>
      </w:r>
    </w:p>
    <w:p>
      <w:pPr/>
      <w:r>
        <w:rPr>
          <w:lang w:val="id_ID" w:bidi="id_ID"/>
        </w:rPr>
      </w:r>
      <w:r>
        <w:rPr>
          <w:lang w:val="id_ID" w:bidi="id_ID"/>
        </w:rPr>
        <w:t>Perilaku Saul dalam pasal ini semakin membenarkan pemecatannya sebagai raja (</w:t>
      </w:r>
      <w:hyperlink r:id="rId440">
        <w:r>
          <w:rPr>
            <w:lang w:val="id_ID" w:bidi="id_ID"/>
          </w:rPr>
          <w:rPr>
            <w:color w:val="0000EE"/>
            <w:u w:val="single"/>
          </w:rPr>
          <w:t>1Sam. 13:8–14</w:t>
        </w:r>
      </w:hyperlink>
      <w:r>
        <w:rPr>
          <w:lang w:val="id_ID" w:bidi="id_ID"/>
        </w:rPr>
        <w:t xml:space="preserve">; lihat juga psl. </w:t>
      </w:r>
      <w:hyperlink r:id="rId402">
        <w:r>
          <w:rPr>
            <w:lang w:val="id_ID" w:bidi="id_ID"/>
          </w:rPr>
          <w:rPr>
            <w:color w:val="0000EE"/>
            <w:u w:val="single"/>
          </w:rPr>
          <w:t>15</w:t>
        </w:r>
      </w:hyperlink>
      <w:r>
        <w:rPr>
          <w:lang w:val="id_ID" w:bidi="id_ID"/>
        </w:rPr>
        <w:t xml:space="preserve">). Saul terasing dari Samuel dan putranya yang heroik, Yonatan. </w:t>
      </w:r>
      <w:hyperlink r:id="rId441">
        <w:r>
          <w:rPr>
            <w:lang w:val="id_ID" w:bidi="id_ID"/>
          </w:rPr>
          <w:rPr>
            <w:color w:val="0000EE"/>
            <w:u w:val="single"/>
          </w:rPr>
          <w:t>Pasal 14</w:t>
        </w:r>
      </w:hyperlink>
      <w:r>
        <w:rPr>
          <w:lang w:val="id_ID" w:bidi="id_ID"/>
        </w:rPr>
        <w:t xml:space="preserve"> mengantisipasi peran penting yang dimainkan Yonatan dalam transisi dari pemerintahan Saul ke Daud.</w:t>
      </w:r>
      <w:r>
        <w:rPr>
          <w:lang w:val="id_ID" w:bidi="id_ID"/>
        </w:rPr>
      </w:r>
      <w:r>
        <w:rPr>
          <w:lang w:val="id_ID" w:bidi="id_ID"/>
        </w:rPr>
      </w:r>
    </w:p>
    <w:p>
      <w:pPr/>
      <w:r>
        <w:rPr>
          <w:lang w:val="id_ID" w:bidi="id_ID"/>
        </w:rPr>
      </w:r>
    </w:p>
    <w:p>
      <w:pPr>
        <w:pStyle w:val="Heading2"/>
      </w:pPr>
      <w:r>
        <w:rPr>
          <w:lang w:val="id_ID" w:bidi="id_ID"/>
        </w:rPr>
        <w:t>1 Samuel 14:2</w:t>
      </w:r>
      <w:r>
        <w:rPr>
          <w:lang w:val="id_ID" w:bidi="id_ID"/>
        </w:rPr>
      </w:r>
    </w:p>
    <w:p>
      <w:pPr/>
      <w:r>
        <w:rPr>
          <w:lang w:val="id_ID" w:bidi="id_ID"/>
        </w:rPr>
      </w:r>
      <w:r>
        <w:rPr>
          <w:lang w:val="id_ID" w:bidi="id_ID"/>
        </w:rPr>
        <w:t xml:space="preserve">duduk: Ketidakaktifan Saul bertentangan dengan inisiatif Yonatan (lihat juga </w:t>
      </w:r>
      <w:hyperlink r:id="rId442">
        <w:r>
          <w:rPr>
            <w:lang w:val="id_ID" w:bidi="id_ID"/>
          </w:rPr>
          <w:rPr>
            <w:color w:val="0000EE"/>
            <w:u w:val="single"/>
          </w:rPr>
          <w:t>1Sam.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w:t>
      </w:r>
      <w:r>
        <w:rPr>
          <w:lang w:val="id_ID" w:bidi="id_ID"/>
        </w:rPr>
      </w:r>
    </w:p>
    <w:p>
      <w:pPr/>
      <w:r>
        <w:rPr>
          <w:lang w:val="id_ID" w:bidi="id_ID"/>
        </w:rPr>
      </w:r>
      <w:r>
        <w:rPr>
          <w:lang w:val="id_ID" w:bidi="id_ID"/>
        </w:rPr>
        <w:t>Imam Ahia adalah penasihat yang dapat memberikan bimbingan ilahi kepada Saul melalui Efod (</w:t>
      </w:r>
      <w:hyperlink r:id="rId443">
        <w:r>
          <w:rPr>
            <w:lang w:val="id_ID" w:bidi="id_ID"/>
          </w:rPr>
          <w:rPr>
            <w:color w:val="0000EE"/>
            <w:u w:val="single"/>
          </w:rPr>
          <w:t>1Sam. 14:18–19</w:t>
        </w:r>
      </w:hyperlink>
      <w:r>
        <w:rPr>
          <w:lang w:val="id_ID" w:bidi="id_ID"/>
        </w:rPr>
        <w:t xml:space="preserve">; lihat juga </w:t>
      </w:r>
      <w:hyperlink r:id="rId444">
        <w:r>
          <w:rPr>
            <w:lang w:val="id_ID" w:bidi="id_ID"/>
          </w:rPr>
          <w:rPr>
            <w:color w:val="0000EE"/>
            <w:u w:val="single"/>
          </w:rPr>
          <w:t>1Sam. 2:18</w:t>
        </w:r>
      </w:hyperlink>
      <w:r>
        <w:rPr>
          <w:lang w:val="id_ID" w:bidi="id_ID"/>
        </w:rPr>
        <w:t xml:space="preserve"> dan </w:t>
      </w:r>
      <w:r>
        <w:rPr>
          <w:lang w:val="id_ID" w:bidi="id_ID"/>
        </w:rPr>
        <w:t>catatan studi terkait</w:t>
      </w:r>
      <w:r>
        <w:rPr>
          <w:lang w:val="id_ID" w:bidi="id_ID"/>
        </w:rPr>
        <w:t xml:space="preserve">; </w:t>
      </w:r>
      <w:hyperlink r:id="rId445">
        <w:r>
          <w:rPr>
            <w:lang w:val="id_ID" w:bidi="id_ID"/>
          </w:rPr>
          <w:rPr>
            <w:color w:val="0000EE"/>
            <w:u w:val="single"/>
          </w:rPr>
          <w:t>1Sam. 23:9–10</w:t>
        </w:r>
      </w:hyperlink>
      <w:r>
        <w:rPr>
          <w:lang w:val="id_ID" w:bidi="id_ID"/>
        </w:rPr>
        <w:t>). • anak Eli: Saul, raja yang ditolak (</w:t>
      </w:r>
      <w:hyperlink r:id="rId446">
        <w:r>
          <w:rPr>
            <w:lang w:val="id_ID" w:bidi="id_ID"/>
          </w:rPr>
          <w:rPr>
            <w:color w:val="0000EE"/>
            <w:u w:val="single"/>
          </w:rPr>
          <w:t>1Sam. 13:13–14</w:t>
        </w:r>
      </w:hyperlink>
      <w:r>
        <w:rPr>
          <w:lang w:val="id_ID" w:bidi="id_ID"/>
        </w:rPr>
        <w:t>), menyertakan seorang imam dari imamat yang juga ditolak (</w:t>
      </w:r>
      <w:hyperlink r:id="rId118">
        <w:r>
          <w:rPr>
            <w:lang w:val="id_ID" w:bidi="id_ID"/>
          </w:rPr>
          <w:rPr>
            <w:color w:val="0000EE"/>
            <w:u w:val="single"/>
          </w:rPr>
          <w:t>1Sam. 2:27–36</w:t>
        </w:r>
      </w:hyperlink>
      <w:r>
        <w:rPr>
          <w:lang w:val="id_ID" w:bidi="id_ID"/>
        </w:rPr>
        <w:t xml:space="preserve">). • Ikabod: Lihat </w:t>
      </w:r>
      <w:hyperlink r:id="rId447">
        <w:r>
          <w:rPr>
            <w:lang w:val="id_ID" w:bidi="id_ID"/>
          </w:rPr>
          <w:rPr>
            <w:color w:val="0000EE"/>
            <w:u w:val="single"/>
          </w:rPr>
          <w:t>1Sam.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Orang Filistin telah mengamankan daerah ini (</w:t>
      </w:r>
      <w:hyperlink r:id="rId406">
        <w:r>
          <w:rPr>
            <w:lang w:val="id_ID" w:bidi="id_ID"/>
          </w:rPr>
          <w:rPr>
            <w:color w:val="0000EE"/>
            <w:u w:val="single"/>
          </w:rPr>
          <w:t>1Sam. 13:23</w:t>
        </w:r>
      </w:hyperlink>
      <w:r>
        <w:rPr>
          <w:lang w:val="id_ID" w:bidi="id_ID"/>
        </w:rPr>
        <w:t>), sehingga Yonatan dan pembawa senjatanya harus bergerak dengan hati-hati.</w:t>
      </w:r>
      <w:r>
        <w:rPr>
          <w:lang w:val="id_ID" w:bidi="id_ID"/>
        </w:rPr>
      </w:r>
      <w:r>
        <w:rPr>
          <w:lang w:val="id_ID" w:bidi="id_ID"/>
        </w:rPr>
      </w:r>
    </w:p>
    <w:p>
      <w:pPr/>
      <w:r>
        <w:rPr>
          <w:lang w:val="id_ID" w:bidi="id_ID"/>
        </w:rPr>
      </w:r>
    </w:p>
    <w:p>
      <w:pPr>
        <w:pStyle w:val="Heading2"/>
      </w:pPr>
      <w:r>
        <w:rPr>
          <w:lang w:val="id_ID" w:bidi="id_ID"/>
        </w:rPr>
        <w:t>1 Samuel 14:6</w:t>
      </w:r>
      <w:r>
        <w:rPr>
          <w:lang w:val="id_ID" w:bidi="id_ID"/>
        </w:rPr>
      </w:r>
    </w:p>
    <w:p>
      <w:pPr/>
      <w:r>
        <w:rPr>
          <w:lang w:val="id_ID" w:bidi="id_ID"/>
        </w:rPr>
      </w:r>
      <w:r>
        <w:rPr>
          <w:lang w:val="id_ID" w:bidi="id_ID"/>
        </w:rPr>
        <w:t xml:space="preserve">tidak bersunat: Istilah yang merendahkan untuk musuh-musuh Israel (lihat juga </w:t>
      </w:r>
      <w:hyperlink r:id="rId448">
        <w:r>
          <w:rPr>
            <w:lang w:val="id_ID" w:bidi="id_ID"/>
          </w:rPr>
          <w:rPr>
            <w:color w:val="0000EE"/>
            <w:u w:val="single"/>
          </w:rPr>
          <w:t>1Sam. 17:36</w:t>
        </w:r>
      </w:hyperlink>
      <w:r>
        <w:rPr>
          <w:lang w:val="id_ID" w:bidi="id_ID"/>
        </w:rPr>
        <w:t xml:space="preserve">; </w:t>
      </w:r>
      <w:hyperlink r:id="rId449">
        <w:r>
          <w:rPr>
            <w:lang w:val="id_ID" w:bidi="id_ID"/>
          </w:rPr>
          <w:rPr>
            <w:color w:val="0000EE"/>
            <w:u w:val="single"/>
          </w:rPr>
          <w:t>31:4</w:t>
        </w:r>
      </w:hyperlink>
      <w:r>
        <w:rPr>
          <w:lang w:val="id_ID" w:bidi="id_ID"/>
        </w:rPr>
        <w:t xml:space="preserve">). • Mungkin: Yonatan tidak memiliki jaminan untuk bertahan hidup, tetapi ia yakin bahwa Allah dapat menganugerahkan kemenangan kepada mereka terlepas dari segala rintangan. Kemenangan ada di tangan Allah; Yonatan memberikan dirinya sebagai alat yang dapat digunakan Allah. • baik dengan banyak orang maupun dengan sedikit orang: Yonatan tahu apa yang telah dipelajari Gideon bertahun-tahun sebelumnya (lihat </w:t>
      </w:r>
      <w:hyperlink r:id="rId450">
        <w:r>
          <w:rPr>
            <w:lang w:val="id_ID" w:bidi="id_ID"/>
          </w:rPr>
          <w:rPr>
            <w:color w:val="0000EE"/>
            <w:u w:val="single"/>
          </w:rPr>
          <w:t>Hak. 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14:11</w:t>
      </w:r>
      <w:r>
        <w:rPr>
          <w:lang w:val="id_ID" w:bidi="id_ID"/>
        </w:rPr>
      </w:r>
    </w:p>
    <w:p>
      <w:pPr/>
      <w:r>
        <w:rPr>
          <w:lang w:val="id_ID" w:bidi="id_ID"/>
        </w:rPr>
      </w:r>
      <w:r>
        <w:rPr>
          <w:lang w:val="id_ID" w:bidi="id_ID"/>
        </w:rPr>
        <w:t xml:space="preserve">orang-orang Ibrani: Lihat </w:t>
      </w:r>
      <w:r>
        <w:rPr>
          <w:lang w:val="id_ID" w:bidi="id_ID"/>
        </w:rPr>
        <w:t>catatan studi pada 1Sam. 13:3</w:t>
      </w:r>
      <w:r>
        <w:rPr>
          <w:lang w:val="id_ID" w:bidi="id_ID"/>
        </w:rPr>
        <w:t xml:space="preserve">. • keluar dari lobang-lobang tempat mereka bersembunyi: Lihat </w:t>
      </w:r>
      <w:hyperlink r:id="rId451">
        <w:r>
          <w:rPr>
            <w:lang w:val="id_ID" w:bidi="id_ID"/>
          </w:rPr>
          <w:rPr>
            <w:color w:val="0000EE"/>
            <w:u w:val="single"/>
          </w:rPr>
          <w:t>1Sam.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w:t>
      </w:r>
      <w:r>
        <w:rPr>
          <w:lang w:val="id_ID" w:bidi="id_ID"/>
        </w:rPr>
      </w:r>
    </w:p>
    <w:p>
      <w:pPr/>
      <w:r>
        <w:rPr>
          <w:lang w:val="id_ID" w:bidi="id_ID"/>
        </w:rPr>
      </w:r>
      <w:r>
        <w:rPr>
          <w:lang w:val="id_ID" w:bidi="id_ID"/>
        </w:rPr>
        <w:t xml:space="preserve">timbullah kegentaran: Sejalan dengan kisah Gideon, Yonatan digambarkan sebagai sosok yang seperti hakim (bdk. </w:t>
      </w:r>
      <w:hyperlink r:id="rId452">
        <w:r>
          <w:rPr>
            <w:lang w:val="id_ID" w:bidi="id_ID"/>
          </w:rPr>
          <w:rPr>
            <w:color w:val="0000EE"/>
            <w:u w:val="single"/>
          </w:rPr>
          <w:t>Hak. 7:19–22</w:t>
        </w:r>
      </w:hyperlink>
      <w:r>
        <w:rPr>
          <w:lang w:val="id_ID" w:bidi="id_ID"/>
        </w:rPr>
        <w:t xml:space="preserve">). Allah tidak mengurapi atau secara khusus memberi karunia kepada Yonatan untuk menjadi pemimpin, namun Allah memakainya untuk menyelamatkan umat-Nya. • pernjarah-penjarah: Lihat </w:t>
      </w:r>
      <w:r>
        <w:rPr>
          <w:lang w:val="id_ID" w:bidi="id_ID"/>
        </w:rPr>
        <w:t>catatan studi pada 1Sam. 13:17–18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14:18</w:t>
      </w:r>
      <w:r>
        <w:rPr>
          <w:lang w:val="id_ID" w:bidi="id_ID"/>
        </w:rPr>
      </w:r>
    </w:p>
    <w:p>
      <w:pPr/>
      <w:r>
        <w:rPr>
          <w:lang w:val="id_ID" w:bidi="id_ID"/>
        </w:rPr>
      </w:r>
      <w:r>
        <w:rPr>
          <w:lang w:val="id_ID" w:bidi="id_ID"/>
        </w:rPr>
        <w:t>Bawalah . . . orang Israel: Lihat catatan tekstual NLT; kemungkinan besar teks Yunaninya asli. Tabut Perjanjian tetap berada di Kiryat-Yearim selama dua puluh tahun (</w:t>
      </w:r>
      <w:hyperlink r:id="rId190">
        <w:r>
          <w:rPr>
            <w:lang w:val="id_ID" w:bidi="id_ID"/>
          </w:rPr>
          <w:rPr>
            <w:color w:val="0000EE"/>
            <w:u w:val="single"/>
          </w:rPr>
          <w:t>71Sam. 7:2</w:t>
        </w:r>
      </w:hyperlink>
      <w:r>
        <w:rPr>
          <w:lang w:val="id_ID" w:bidi="id_ID"/>
        </w:rPr>
        <w:t xml:space="preserve">), dan tidak pernah digunakan untuk mendapatkan informasi tentang masa depan, seperti Efod (lihat </w:t>
      </w:r>
      <w:r>
        <w:rPr>
          <w:lang w:val="id_ID" w:bidi="id_ID"/>
        </w:rPr>
        <w:t>catatan studi pada 1Sam.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14:21–22</w:t>
      </w:r>
      <w:r>
        <w:rPr>
          <w:lang w:val="id_ID" w:bidi="id_ID"/>
        </w:rPr>
      </w:r>
    </w:p>
    <w:p>
      <w:pPr/>
      <w:r>
        <w:rPr>
          <w:lang w:val="id_ID" w:bidi="id_ID"/>
        </w:rPr>
      </w:r>
      <w:r>
        <w:rPr>
          <w:lang w:val="id_ID" w:bidi="id_ID"/>
        </w:rPr>
        <w:t>Sebelumnya</w:t>
      </w:r>
      <w:r>
        <w:rPr>
          <w:i/>
          <w:lang w:val="id_ID" w:bidi="id_ID"/>
        </w:rPr>
        <w:t>,</w:t>
      </w:r>
      <w:r>
        <w:rPr>
          <w:lang w:val="id_ID" w:bidi="id_ID"/>
        </w:rPr>
        <w:t xml:space="preserve"> sekelompok besar bangsa Israel bersembunyi karena ketakutan (</w:t>
      </w:r>
      <w:hyperlink r:id="rId437">
        <w:r>
          <w:rPr>
            <w:lang w:val="id_ID" w:bidi="id_ID"/>
          </w:rPr>
          <w:rPr>
            <w:color w:val="0000EE"/>
            <w:u w:val="single"/>
          </w:rPr>
          <w:t>1Sam. 13:6–7</w:t>
        </w:r>
      </w:hyperlink>
      <w:r>
        <w:rPr>
          <w:lang w:val="id_ID" w:bidi="id_ID"/>
        </w:rPr>
        <w:t>). Yang lain mungkin bergabung dengan tentara Filistin. Namun, pernyataan bahwa mereka memberontak ketika ada kesempatan menunjukkan bahwa mereka mungkin telah ditawan sebagai tawanan perang dan dipaksa melayani orang Filistin.</w:t>
      </w:r>
      <w:r>
        <w:rPr>
          <w:lang w:val="id_ID" w:bidi="id_ID"/>
        </w:rPr>
      </w:r>
      <w:r>
        <w:rPr>
          <w:lang w:val="id_ID" w:bidi="id_ID"/>
        </w:rPr>
      </w:r>
    </w:p>
    <w:p>
      <w:pPr/>
      <w:r>
        <w:rPr>
          <w:lang w:val="id_ID" w:bidi="id_ID"/>
        </w:rPr>
      </w:r>
    </w:p>
    <w:p>
      <w:pPr>
        <w:pStyle w:val="Heading2"/>
      </w:pPr>
      <w:r>
        <w:rPr>
          <w:lang w:val="id_ID" w:bidi="id_ID"/>
        </w:rPr>
        <w:t>1 Samuel 14:23</w:t>
      </w:r>
      <w:r>
        <w:rPr>
          <w:lang w:val="id_ID" w:bidi="id_ID"/>
        </w:rPr>
      </w:r>
    </w:p>
    <w:p>
      <w:pPr/>
      <w:r>
        <w:rPr>
          <w:lang w:val="id_ID" w:bidi="id_ID"/>
        </w:rPr>
      </w:r>
      <w:r>
        <w:rPr>
          <w:lang w:val="id_ID" w:bidi="id_ID"/>
        </w:rPr>
        <w:t>Allah-lah yang menyelamatkan Israel, bukan Saul</w:t>
      </w:r>
      <w:r>
        <w:rPr>
          <w:i/>
          <w:lang w:val="id_ID" w:bidi="id_ID"/>
        </w:rPr>
        <w:t>;</w:t>
      </w:r>
      <w:r>
        <w:rPr>
          <w:lang w:val="id_ID" w:bidi="id_ID"/>
        </w:rPr>
        <w:t xml:space="preserve"> Yonatan hanyalah alat yang rela dipakai di tangan Tuhan. • Bet-Awen terletak di sebelah barat Mikhmas (lihat </w:t>
      </w:r>
      <w:hyperlink r:id="rId221">
        <w:r>
          <w:rPr>
            <w:lang w:val="id_ID" w:bidi="id_ID"/>
          </w:rPr>
          <w:rPr>
            <w:color w:val="0000EE"/>
            <w:u w:val="single"/>
          </w:rPr>
          <w:t>1Sam. 13:5</w:t>
        </w:r>
      </w:hyperlink>
      <w:r>
        <w:rPr>
          <w:lang w:val="id_ID" w:bidi="id_ID"/>
        </w:rPr>
        <w:t xml:space="preserve">). Pada hari itu, orang Israel memaksa orang Filistin mundur sampai ke Ayalon (lihat </w:t>
      </w:r>
      <w:hyperlink r:id="rId453">
        <w:r>
          <w:rPr>
            <w:lang w:val="id_ID" w:bidi="id_ID"/>
          </w:rPr>
          <w:rPr>
            <w:color w:val="0000EE"/>
            <w:u w:val="single"/>
          </w:rPr>
          <w:t>1Sam.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14:24</w:t>
      </w:r>
      <w:r>
        <w:rPr>
          <w:lang w:val="id_ID" w:bidi="id_ID"/>
        </w:rPr>
      </w:r>
    </w:p>
    <w:p>
      <w:pPr/>
      <w:r>
        <w:rPr>
          <w:lang w:val="id_ID" w:bidi="id_ID"/>
        </w:rPr>
      </w:r>
      <w:r>
        <w:rPr>
          <w:lang w:val="id_ID" w:bidi="id_ID"/>
        </w:rPr>
        <w:t xml:space="preserve">Dengan sumpahnya, Saul memaksa para prajurit yang sudah lapar dan lelah dari pertempuran untuk berpantang dari makanan. Sumpah ini mungkin merupakan upaya mirip pagan untuk memanipulasi Allah agar memberikan hasil yang menguntungkan (bdk. catatan pada </w:t>
      </w:r>
      <w:r>
        <w:rPr>
          <w:lang w:val="id_ID" w:bidi="id_ID"/>
        </w:rPr>
        <w:t>Kel. 23:26</w:t>
      </w:r>
      <w:r>
        <w:rPr>
          <w:lang w:val="id_ID" w:bidi="id_ID"/>
        </w:rPr>
        <w:t xml:space="preserve">; </w:t>
      </w:r>
      <w:r>
        <w:rPr>
          <w:lang w:val="id_ID" w:bidi="id_ID"/>
        </w:rPr>
        <w:t>25:22</w:t>
      </w:r>
      <w:r>
        <w:rPr>
          <w:lang w:val="id_ID" w:bidi="id_ID"/>
        </w:rPr>
        <w:t xml:space="preserve">; </w:t>
      </w:r>
      <w:r>
        <w:rPr>
          <w:lang w:val="id_ID" w:bidi="id_ID"/>
        </w:rPr>
        <w:t>32:4</w:t>
      </w:r>
      <w:r>
        <w:rPr>
          <w:lang w:val="id_ID" w:bidi="id_ID"/>
        </w:rPr>
        <w:t>). • Bahwa Saul mengatakan "musuhku" daripada "musuh kita" mencerminkan kesombongannya yang egois.</w:t>
      </w:r>
      <w:r>
        <w:rPr>
          <w:lang w:val="id_ID" w:bidi="id_ID"/>
        </w:rPr>
      </w:r>
      <w:r>
        <w:rPr>
          <w:lang w:val="id_ID" w:bidi="id_ID"/>
        </w:rPr>
      </w:r>
    </w:p>
    <w:p>
      <w:pPr/>
      <w:r>
        <w:rPr>
          <w:lang w:val="id_ID" w:bidi="id_ID"/>
        </w:rPr>
      </w:r>
    </w:p>
    <w:p>
      <w:pPr>
        <w:pStyle w:val="Heading2"/>
      </w:pPr>
      <w:r>
        <w:rPr>
          <w:lang w:val="id_ID" w:bidi="id_ID"/>
        </w:rPr>
        <w:t>1 Samuel 14:29</w:t>
      </w:r>
      <w:r>
        <w:rPr>
          <w:lang w:val="id_ID" w:bidi="id_ID"/>
        </w:rPr>
      </w:r>
    </w:p>
    <w:p>
      <w:pPr/>
      <w:r>
        <w:rPr>
          <w:lang w:val="id_ID" w:bidi="id_ID"/>
        </w:rPr>
      </w:r>
      <w:r>
        <w:rPr>
          <w:lang w:val="id_ID" w:bidi="id_ID"/>
        </w:rPr>
        <w:t>mencelakakan: Yosua menggunakan kata kerja ini saat berbicara dengan Akhan (</w:t>
      </w:r>
      <w:hyperlink r:id="rId454">
        <w:r>
          <w:rPr>
            <w:lang w:val="id_ID" w:bidi="id_ID"/>
          </w:rPr>
          <w:rPr>
            <w:color w:val="0000EE"/>
            <w:u w:val="single"/>
          </w:rPr>
          <w:t>Yos. 7:25</w:t>
        </w:r>
      </w:hyperlink>
      <w:r>
        <w:rPr>
          <w:lang w:val="id_ID" w:bidi="id_ID"/>
        </w:rPr>
        <w:t>), dan Yefta menggunakannya dengan putrinya yang tidak bersalah (</w:t>
      </w:r>
      <w:hyperlink r:id="rId455">
        <w:r>
          <w:rPr>
            <w:lang w:val="id_ID" w:bidi="id_ID"/>
          </w:rPr>
          <w:rPr>
            <w:color w:val="0000EE"/>
            <w:u w:val="single"/>
          </w:rPr>
          <w:t>Hak. 11:35</w:t>
        </w:r>
      </w:hyperlink>
      <w:r>
        <w:rPr>
          <w:lang w:val="id_ID" w:bidi="id_ID"/>
        </w:rPr>
        <w:t>). Sumpah bodoh Saul membatasi kemenangan Israel (</w:t>
      </w:r>
      <w:hyperlink r:id="rId456">
        <w:r>
          <w:rPr>
            <w:lang w:val="id_ID" w:bidi="id_ID"/>
          </w:rPr>
          <w:rPr>
            <w:color w:val="0000EE"/>
            <w:u w:val="single"/>
          </w:rPr>
          <w:t>1Sam. 14:30</w:t>
        </w:r>
      </w:hyperlink>
      <w:r>
        <w:rPr>
          <w:lang w:val="id_ID" w:bidi="id_ID"/>
        </w:rPr>
        <w:t xml:space="preserve">) dan membahayakan nyawa putranya (lihat juga </w:t>
      </w:r>
      <w:hyperlink r:id="rId457">
        <w:r>
          <w:rPr>
            <w:lang w:val="id_ID" w:bidi="id_ID"/>
          </w:rPr>
          <w:rPr>
            <w:color w:val="0000EE"/>
            <w:u w:val="single"/>
          </w:rPr>
          <w:t>Yos. 6:18</w:t>
        </w:r>
      </w:hyperlink>
      <w:r>
        <w:rPr>
          <w:lang w:val="id_ID" w:bidi="id_ID"/>
        </w:rPr>
        <w:t xml:space="preserve">; </w:t>
      </w:r>
      <w:hyperlink r:id="rId458">
        <w:r>
          <w:rPr>
            <w:lang w:val="id_ID" w:bidi="id_ID"/>
          </w:rPr>
          <w:rPr>
            <w:color w:val="0000EE"/>
            <w:u w:val="single"/>
          </w:rPr>
          <w:t>1Taw.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14:31</w:t>
      </w:r>
      <w:r>
        <w:rPr>
          <w:lang w:val="id_ID" w:bidi="id_ID"/>
        </w:rPr>
      </w:r>
    </w:p>
    <w:p>
      <w:pPr/>
      <w:r>
        <w:rPr>
          <w:lang w:val="id_ID" w:bidi="id_ID"/>
        </w:rPr>
      </w:r>
      <w:r>
        <w:rPr>
          <w:lang w:val="id_ID" w:bidi="id_ID"/>
        </w:rPr>
        <w:t>Ayalon: Jika orang Filistin melarikan diri melalui rute yang mungkin melewati Bet-Horon, maka bangsa Israel terus mengejar mereka sejauh hampir dua puluh mil.</w:t>
      </w:r>
      <w:r>
        <w:rPr>
          <w:lang w:val="id_ID" w:bidi="id_ID"/>
        </w:rPr>
      </w:r>
      <w:r>
        <w:rPr>
          <w:lang w:val="id_ID" w:bidi="id_ID"/>
        </w:rPr>
      </w:r>
    </w:p>
    <w:p>
      <w:pPr/>
      <w:r>
        <w:rPr>
          <w:lang w:val="id_ID" w:bidi="id_ID"/>
        </w:rPr>
      </w:r>
    </w:p>
    <w:p>
      <w:pPr>
        <w:pStyle w:val="Heading2"/>
      </w:pPr>
      <w:r>
        <w:rPr>
          <w:lang w:val="id_ID" w:bidi="id_ID"/>
        </w:rPr>
        <w:t>1 Samuel 14:32–34</w:t>
      </w:r>
      <w:r>
        <w:rPr>
          <w:lang w:val="id_ID" w:bidi="id_ID"/>
        </w:rPr>
      </w:r>
    </w:p>
    <w:p>
      <w:pPr/>
      <w:r>
        <w:rPr>
          <w:lang w:val="id_ID" w:bidi="id_ID"/>
        </w:rPr>
      </w:r>
      <w:r>
        <w:rPr>
          <w:lang w:val="id_ID" w:bidi="id_ID"/>
        </w:rPr>
        <w:t xml:space="preserve">Orang-orang itu kelaparan, sehingga mereka memakan daging tanpa menguras darahnya. Tindakan ini melanggar hukum Allah (lihat </w:t>
      </w:r>
      <w:hyperlink r:id="rId459">
        <w:r>
          <w:rPr>
            <w:lang w:val="id_ID" w:bidi="id_ID"/>
          </w:rPr>
          <w:rPr>
            <w:color w:val="0000EE"/>
            <w:u w:val="single"/>
          </w:rPr>
          <w:t>Im. 17:10–14</w:t>
        </w:r>
      </w:hyperlink>
      <w:r>
        <w:rPr>
          <w:lang w:val="id_ID" w:bidi="id_ID"/>
        </w:rPr>
        <w:t>) dan dengan demikian merupakan dosa terhadap Tuhan. Untuk mencegah lebih banyak dosa, Saul menggunakan batu besar sebagai mezbah di ladang agar darah hewan dapat dikuras dengan benar. Peristiwa ini tidak akan terjadi jika bukan karena sumpah yang bodoh dari Saul.</w:t>
      </w:r>
      <w:r>
        <w:rPr>
          <w:lang w:val="id_ID" w:bidi="id_ID"/>
        </w:rPr>
      </w:r>
      <w:r>
        <w:rPr>
          <w:lang w:val="id_ID" w:bidi="id_ID"/>
        </w:rPr>
      </w:r>
    </w:p>
    <w:p>
      <w:pPr/>
      <w:r>
        <w:rPr>
          <w:lang w:val="id_ID" w:bidi="id_ID"/>
        </w:rPr>
      </w:r>
    </w:p>
    <w:p>
      <w:pPr>
        <w:pStyle w:val="Heading2"/>
      </w:pPr>
      <w:r>
        <w:rPr>
          <w:lang w:val="id_ID" w:bidi="id_ID"/>
        </w:rPr>
        <w:t>1 Samuel 14:35</w:t>
      </w:r>
      <w:r>
        <w:rPr>
          <w:lang w:val="id_ID" w:bidi="id_ID"/>
        </w:rPr>
      </w:r>
    </w:p>
    <w:p>
      <w:pPr/>
      <w:r>
        <w:rPr>
          <w:lang w:val="id_ID" w:bidi="id_ID"/>
        </w:rPr>
      </w:r>
      <w:r>
        <w:rPr>
          <w:lang w:val="id_ID" w:bidi="id_ID"/>
        </w:rPr>
        <w:t>mezbah yang mula-mula sekali: Mezbah ini adalah satu-satunya yang disebutkan. Daud kemudian membangun sebuah mezbah yang akan menjadi lokasi Bait Allah (</w:t>
      </w:r>
      <w:hyperlink r:id="rId460">
        <w:r>
          <w:rPr>
            <w:lang w:val="id_ID" w:bidi="id_ID"/>
          </w:rPr>
          <w:rPr>
            <w:color w:val="0000EE"/>
            <w:u w:val="single"/>
          </w:rPr>
          <w:t>2Sam. 24:18–25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14:37–38</w:t>
      </w:r>
      <w:r>
        <w:rPr>
          <w:lang w:val="id_ID" w:bidi="id_ID"/>
        </w:rPr>
      </w:r>
    </w:p>
    <w:p>
      <w:pPr/>
      <w:r>
        <w:rPr>
          <w:lang w:val="id_ID" w:bidi="id_ID"/>
        </w:rPr>
      </w:r>
      <w:r>
        <w:rPr>
          <w:lang w:val="id_ID" w:bidi="id_ID"/>
        </w:rPr>
        <w:t>Ia tidak menjawab Saul: Baik undian “tidak” maupun undian “ya” dari Urim dan Tumim tidak muncul.</w:t>
      </w:r>
      <w:r>
        <w:rPr>
          <w:lang w:val="id_ID" w:bidi="id_ID"/>
        </w:rPr>
      </w:r>
      <w:r>
        <w:rPr>
          <w:lang w:val="id_ID" w:bidi="id_ID"/>
        </w:rPr>
      </w:r>
    </w:p>
    <w:p>
      <w:pPr/>
      <w:r>
        <w:rPr>
          <w:lang w:val="id_ID" w:bidi="id_ID"/>
        </w:rPr>
      </w:r>
    </w:p>
    <w:p>
      <w:pPr>
        <w:pStyle w:val="Heading2"/>
      </w:pPr>
      <w:r>
        <w:rPr>
          <w:lang w:val="id_ID" w:bidi="id_ID"/>
        </w:rPr>
        <w:t>1 Samuel 14:41</w:t>
      </w:r>
      <w:r>
        <w:rPr>
          <w:lang w:val="id_ID" w:bidi="id_ID"/>
        </w:rPr>
      </w:r>
    </w:p>
    <w:p>
      <w:pPr/>
      <w:r>
        <w:rPr>
          <w:lang w:val="id_ID" w:bidi="id_ID"/>
        </w:rPr>
      </w:r>
      <w:r>
        <w:rPr>
          <w:lang w:val="id_ID" w:bidi="id_ID"/>
        </w:rPr>
        <w:t>Melempar undian suci melibatkan Urim dan Tumim (</w:t>
      </w:r>
      <w:hyperlink r:id="rId461">
        <w:r>
          <w:rPr>
            <w:lang w:val="id_ID" w:bidi="id_ID"/>
          </w:rPr>
          <w:rPr>
            <w:color w:val="0000EE"/>
            <w:u w:val="single"/>
          </w:rPr>
          <w:t>Kel. 28:30</w:t>
        </w:r>
      </w:hyperlink>
      <w:r>
        <w:rPr>
          <w:lang w:val="id_ID" w:bidi="id_ID"/>
        </w:rPr>
        <w:t xml:space="preserve">; </w:t>
      </w:r>
      <w:hyperlink r:id="rId462">
        <w:r>
          <w:rPr>
            <w:lang w:val="id_ID" w:bidi="id_ID"/>
          </w:rPr>
          <w:rPr>
            <w:color w:val="0000EE"/>
            <w:u w:val="single"/>
          </w:rPr>
          <w:t>Im. 8:8</w:t>
        </w:r>
      </w:hyperlink>
      <w:r>
        <w:rPr>
          <w:lang w:val="id_ID" w:bidi="id_ID"/>
        </w:rPr>
        <w:t>), yang juga digunakan Daud ketika meminta petunjuk dari Allah (</w:t>
      </w:r>
      <w:hyperlink r:id="rId463">
        <w:r>
          <w:rPr>
            <w:lang w:val="id_ID" w:bidi="id_ID"/>
          </w:rPr>
          <w:rPr>
            <w:color w:val="0000EE"/>
            <w:u w:val="single"/>
          </w:rPr>
          <w:t>1Sam. 23:2</w:t>
        </w:r>
      </w:hyperlink>
      <w:r>
        <w:rPr>
          <w:lang w:val="id_ID" w:bidi="id_ID"/>
        </w:rPr>
        <w:t xml:space="preserve">; </w:t>
      </w:r>
      <w:hyperlink r:id="rId464">
        <w:r>
          <w:rPr>
            <w:lang w:val="id_ID" w:bidi="id_ID"/>
          </w:rPr>
          <w:rPr>
            <w:color w:val="0000EE"/>
            <w:u w:val="single"/>
          </w:rPr>
          <w:t>30:8</w:t>
        </w:r>
      </w:hyperlink>
      <w:r>
        <w:rPr>
          <w:lang w:val="id_ID" w:bidi="id_ID"/>
        </w:rPr>
        <w:t xml:space="preserve">; </w:t>
      </w:r>
      <w:hyperlink r:id="rId465">
        <w:r>
          <w:rPr>
            <w:lang w:val="id_ID" w:bidi="id_ID"/>
          </w:rPr>
          <w:rPr>
            <w:color w:val="0000EE"/>
            <w:u w:val="single"/>
          </w:rPr>
          <w:t>2Sam. 2:1</w:t>
        </w:r>
      </w:hyperlink>
      <w:r>
        <w:rPr>
          <w:lang w:val="id_ID" w:bidi="id_ID"/>
        </w:rPr>
        <w:t>). Urim dan Tumim adalah dua benda kecil (mungkin batu pipih, tongkat, atau anak panah) yang mungkin dilempar seperti dadu. Mereka akan memberikan jawaban positif, respons netral, atau jawaban negatif.</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Rakyat, yang sadar akan berkat Allah atas pahlawan yang sesungguhnya pada hari itu, lebih bijaksana daripada raja mereka.</w:t>
      </w:r>
      <w:r>
        <w:rPr>
          <w:lang w:val="id_ID" w:bidi="id_ID"/>
        </w:rPr>
      </w:r>
      <w:r>
        <w:rPr>
          <w:lang w:val="id_ID" w:bidi="id_ID"/>
        </w:rPr>
      </w:r>
    </w:p>
    <w:p>
      <w:pPr/>
      <w:r>
        <w:rPr>
          <w:lang w:val="id_ID" w:bidi="id_ID"/>
        </w:rPr>
      </w:r>
    </w:p>
    <w:p>
      <w:pPr>
        <w:pStyle w:val="Heading2"/>
      </w:pPr>
      <w:r>
        <w:rPr>
          <w:lang w:val="id_ID" w:bidi="id_ID"/>
        </w:rPr>
        <w:t>1 Samuel 14:47</w:t>
      </w:r>
      <w:r>
        <w:rPr>
          <w:lang w:val="id_ID" w:bidi="id_ID"/>
        </w:rPr>
      </w:r>
    </w:p>
    <w:p>
      <w:pPr/>
      <w:r>
        <w:rPr>
          <w:lang w:val="id_ID" w:bidi="id_ID"/>
        </w:rPr>
      </w:r>
      <w:r>
        <w:rPr>
          <w:lang w:val="id_ID" w:bidi="id_ID"/>
        </w:rPr>
        <w:t>mendapat jabatan raja: Samuel sering menggunakan kata kerja ini ketika berbicara tentang tindakan seorang raja: "akan diambilnya . . . diambil . . . diambil" (</w:t>
      </w:r>
      <w:hyperlink r:id="rId241">
        <w:r>
          <w:rPr>
            <w:lang w:val="id_ID" w:bidi="id_ID"/>
          </w:rPr>
          <w:rPr>
            <w:color w:val="0000EE"/>
            <w:u w:val="single"/>
          </w:rPr>
          <w:t>1Sam. 8:10–18</w:t>
        </w:r>
      </w:hyperlink>
      <w:r>
        <w:rPr>
          <w:lang w:val="id_ID" w:bidi="id_ID"/>
        </w:rPr>
        <w:t xml:space="preserve">). • Moab, bani Amon, Edom, . . . Zoba: Daud menghadapi musuh-musuh yang sama ini selama masa pemerintahannya dan memperluas wilayah Israel dalam proses tersebut (lihat </w:t>
      </w:r>
      <w:hyperlink r:id="rId466">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14:47–52</w:t>
      </w:r>
      <w:r>
        <w:rPr>
          <w:lang w:val="id_ID" w:bidi="id_ID"/>
        </w:rPr>
      </w:r>
    </w:p>
    <w:p>
      <w:pPr/>
      <w:r>
        <w:rPr>
          <w:lang w:val="id_ID" w:bidi="id_ID"/>
        </w:rPr>
      </w:r>
      <w:r>
        <w:rPr>
          <w:lang w:val="id_ID" w:bidi="id_ID"/>
        </w:rPr>
        <w:t xml:space="preserve">Berbeda dengan kebodohan yang dijelaskan dalam </w:t>
      </w:r>
      <w:hyperlink r:id="rId401">
        <w:r>
          <w:rPr>
            <w:lang w:val="id_ID" w:bidi="id_ID"/>
          </w:rPr>
          <w:rPr>
            <w:color w:val="0000EE"/>
            <w:u w:val="single"/>
          </w:rPr>
          <w:t>1Sam. 14:1–46</w:t>
        </w:r>
      </w:hyperlink>
      <w:r>
        <w:rPr>
          <w:lang w:val="id_ID" w:bidi="id_ID"/>
        </w:rPr>
        <w:t>, ayat-ayat ini merangkum keberhasilan militer Saul. Ringkasan pencapaian serupa mengakhiri deskripsi masa pemerintahan setiap raja dalam Kitab 1 Samuel—2 Raja-raja.</w:t>
      </w:r>
      <w:r>
        <w:rPr>
          <w:lang w:val="id_ID" w:bidi="id_ID"/>
        </w:rPr>
      </w:r>
      <w:r>
        <w:rPr>
          <w:lang w:val="id_ID" w:bidi="id_ID"/>
        </w:rPr>
      </w:r>
    </w:p>
    <w:p>
      <w:pPr/>
      <w:r>
        <w:rPr>
          <w:lang w:val="id_ID" w:bidi="id_ID"/>
        </w:rPr>
      </w:r>
    </w:p>
    <w:p>
      <w:pPr>
        <w:pStyle w:val="Heading2"/>
      </w:pPr>
      <w:r>
        <w:rPr>
          <w:lang w:val="id_ID" w:bidi="id_ID"/>
        </w:rPr>
        <w:t>1 Samuel 14:48</w:t>
      </w:r>
      <w:r>
        <w:rPr>
          <w:lang w:val="id_ID" w:bidi="id_ID"/>
        </w:rPr>
      </w:r>
    </w:p>
    <w:p>
      <w:pPr/>
      <w:r>
        <w:rPr>
          <w:lang w:val="id_ID" w:bidi="id_ID"/>
        </w:rPr>
      </w:r>
      <w:r>
        <w:rPr>
          <w:lang w:val="id_ID" w:bidi="id_ID"/>
        </w:rPr>
        <w:t xml:space="preserve">memukul kalah orang Amalek: Lihat </w:t>
      </w:r>
      <w:hyperlink r:id="rId402">
        <w:r>
          <w:rPr>
            <w:lang w:val="id_ID" w:bidi="id_ID"/>
          </w:rPr>
          <w:rPr>
            <w:color w:val="0000EE"/>
            <w:u w:val="single"/>
          </w:rPr>
          <w:t>1Sam. 15:1–35</w:t>
        </w:r>
      </w:hyperlink>
      <w:r>
        <w:rPr>
          <w:lang w:val="id_ID" w:bidi="id_ID"/>
        </w:rPr>
        <w:t xml:space="preserve">. Bangsa Amalek adalah kelompok nomaden di selatan yang secara berkala menyerang dan menjarah Israel (lihat </w:t>
      </w:r>
      <w:hyperlink r:id="rId467">
        <w:r>
          <w:rPr>
            <w:lang w:val="id_ID" w:bidi="id_ID"/>
          </w:rPr>
          <w:rPr>
            <w:color w:val="0000EE"/>
            <w:u w:val="single"/>
          </w:rPr>
          <w:t>Kel. 17:8–16</w:t>
        </w:r>
      </w:hyperlink>
      <w:r>
        <w:rPr>
          <w:lang w:val="id_ID" w:bidi="id_ID"/>
        </w:rPr>
        <w:t xml:space="preserve">; </w:t>
      </w:r>
      <w:hyperlink r:id="rId468">
        <w:r>
          <w:rPr>
            <w:lang w:val="id_ID" w:bidi="id_ID"/>
          </w:rPr>
          <w:rPr>
            <w:color w:val="0000EE"/>
            <w:u w:val="single"/>
          </w:rPr>
          <w:t>Bil. 14:45</w:t>
        </w:r>
      </w:hyperlink>
      <w:r>
        <w:rPr>
          <w:lang w:val="id_ID" w:bidi="id_ID"/>
        </w:rPr>
        <w:t xml:space="preserve">; </w:t>
      </w:r>
      <w:hyperlink r:id="rId469">
        <w:r>
          <w:rPr>
            <w:lang w:val="id_ID" w:bidi="id_ID"/>
          </w:rPr>
          <w:rPr>
            <w:color w:val="0000EE"/>
            <w:u w:val="single"/>
          </w:rPr>
          <w:t>Hak. 3:13</w:t>
        </w:r>
      </w:hyperlink>
      <w:r>
        <w:rPr>
          <w:lang w:val="id_ID" w:bidi="id_ID"/>
        </w:rPr>
        <w:t xml:space="preserve">; </w:t>
      </w:r>
      <w:hyperlink r:id="rId470">
        <w:r>
          <w:rPr>
            <w:lang w:val="id_ID" w:bidi="id_ID"/>
          </w:rPr>
          <w:rPr>
            <w:color w:val="0000EE"/>
            <w:u w:val="single"/>
          </w:rPr>
          <w:t>6:3</w:t>
        </w:r>
      </w:hyperlink>
      <w:r>
        <w:rPr>
          <w:lang w:val="id_ID" w:bidi="id_ID"/>
        </w:rPr>
        <w:t xml:space="preserve">, </w:t>
      </w:r>
      <w:hyperlink r:id="rId471">
        <w:r>
          <w:rPr>
            <w:lang w:val="id_ID" w:bidi="id_ID"/>
          </w:rPr>
          <w:rPr>
            <w:color w:val="0000EE"/>
            <w:u w:val="single"/>
          </w:rPr>
          <w:t>33</w:t>
        </w:r>
      </w:hyperlink>
      <w:r>
        <w:rPr>
          <w:lang w:val="id_ID" w:bidi="id_ID"/>
        </w:rPr>
        <w:t xml:space="preserve">; </w:t>
      </w:r>
      <w:hyperlink r:id="rId472">
        <w:r>
          <w:rPr>
            <w:lang w:val="id_ID" w:bidi="id_ID"/>
          </w:rPr>
          <w:rPr>
            <w:color w:val="0000EE"/>
            <w:u w:val="single"/>
          </w:rPr>
          <w:t>7:12</w:t>
        </w:r>
      </w:hyperlink>
      <w:r>
        <w:rPr>
          <w:lang w:val="id_ID" w:bidi="id_ID"/>
        </w:rPr>
        <w:t xml:space="preserve">; </w:t>
      </w:r>
      <w:hyperlink r:id="rId473">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w:t>
      </w:r>
      <w:r>
        <w:rPr>
          <w:lang w:val="id_ID" w:bidi="id_ID"/>
        </w:rPr>
      </w:r>
    </w:p>
    <w:p>
      <w:pPr/>
      <w:r>
        <w:rPr>
          <w:lang w:val="id_ID" w:bidi="id_ID"/>
        </w:rPr>
      </w:r>
      <w:r>
        <w:rPr>
          <w:lang w:val="id_ID" w:bidi="id_ID"/>
        </w:rPr>
        <w:t>Anak-anak lelaki Saul ialah: Salah satu anak Saul bernama Abinadab (</w:t>
      </w:r>
      <w:hyperlink r:id="rId474">
        <w:r>
          <w:rPr>
            <w:lang w:val="id_ID" w:bidi="id_ID"/>
          </w:rPr>
          <w:rPr>
            <w:color w:val="0000EE"/>
            <w:u w:val="single"/>
          </w:rPr>
          <w:t>1Sam. 31:2</w:t>
        </w:r>
      </w:hyperlink>
      <w:r>
        <w:rPr>
          <w:lang w:val="id_ID" w:bidi="id_ID"/>
        </w:rPr>
        <w:t xml:space="preserve">). • Isyboset berarti “manusia yang memalukan” (lihat </w:t>
      </w:r>
      <w:r>
        <w:rPr>
          <w:lang w:val="id_ID" w:bidi="id_ID"/>
        </w:rPr>
        <w:t>catatan studi pada 2Sam. 2:8</w:t>
      </w:r>
      <w:r>
        <w:rPr>
          <w:lang w:val="id_ID" w:bidi="id_ID"/>
        </w:rPr>
        <w:t>). Ia juga disebut Esy-baal (“orang Baal”). Ia sempat menjadi raja saingan atas suku-suku utara selama tahun-tahun awal pemerintahan Daud (</w:t>
      </w:r>
      <w:hyperlink r:id="rId475">
        <w:r>
          <w:rPr>
            <w:lang w:val="id_ID" w:bidi="id_ID"/>
          </w:rPr>
          <w:rPr>
            <w:color w:val="0000EE"/>
            <w:u w:val="single"/>
          </w:rPr>
          <w:t>2Sam.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14:49–51</w:t>
      </w:r>
      <w:r>
        <w:rPr>
          <w:lang w:val="id_ID" w:bidi="id_ID"/>
        </w:rPr>
      </w:r>
    </w:p>
    <w:p>
      <w:pPr/>
      <w:r>
        <w:rPr>
          <w:lang w:val="id_ID" w:bidi="id_ID"/>
        </w:rPr>
      </w:r>
      <w:r>
        <w:rPr>
          <w:lang w:val="id_ID" w:bidi="id_ID"/>
        </w:rPr>
        <w:t>Penempatan informasi tentang keluarga Saul di sini, bukannya di akhir pemerintahannya, menunjukkan bahwa pemerintahannya pada dasarnya telah berakhir dan ia tidak akan digantikan oleh salah satu putranya.</w:t>
      </w:r>
      <w:r>
        <w:rPr>
          <w:lang w:val="id_ID" w:bidi="id_ID"/>
        </w:rPr>
      </w:r>
      <w:r>
        <w:rPr>
          <w:lang w:val="id_ID" w:bidi="id_ID"/>
        </w:rPr>
      </w:r>
    </w:p>
    <w:p>
      <w:pPr/>
      <w:r>
        <w:rPr>
          <w:lang w:val="id_ID" w:bidi="id_ID"/>
        </w:rPr>
      </w:r>
    </w:p>
    <w:p>
      <w:pPr>
        <w:pStyle w:val="Heading2"/>
      </w:pPr>
      <w:r>
        <w:rPr>
          <w:lang w:val="id_ID" w:bidi="id_ID"/>
        </w:rPr>
        <w:t>1 Samuel 14:50</w:t>
      </w:r>
      <w:r>
        <w:rPr>
          <w:lang w:val="id_ID" w:bidi="id_ID"/>
        </w:rPr>
      </w:r>
    </w:p>
    <w:p>
      <w:pPr/>
      <w:r>
        <w:rPr>
          <w:lang w:val="id_ID" w:bidi="id_ID"/>
        </w:rPr>
      </w:r>
      <w:r>
        <w:rPr>
          <w:lang w:val="id_ID" w:bidi="id_ID"/>
        </w:rPr>
        <w:t xml:space="preserve">Ahinoam hanya disebutkan di sini dalam kisah Saul. Dalam </w:t>
      </w:r>
      <w:hyperlink r:id="rId476">
        <w:r>
          <w:rPr>
            <w:lang w:val="id_ID" w:bidi="id_ID"/>
          </w:rPr>
          <w:rPr>
            <w:color w:val="0000EE"/>
            <w:u w:val="single"/>
          </w:rPr>
          <w:t>1Sam. 25:43</w:t>
        </w:r>
      </w:hyperlink>
      <w:r>
        <w:rPr>
          <w:lang w:val="id_ID" w:bidi="id_ID"/>
        </w:rPr>
        <w:t xml:space="preserve">, Daud menikahi seorang perempuan yang juga bernama Ahinoam (yang mungkin merupakan orang yang sama atau mungkin bukan; bdk. </w:t>
      </w:r>
      <w:hyperlink r:id="rId477">
        <w:r>
          <w:rPr>
            <w:lang w:val="id_ID" w:bidi="id_ID"/>
          </w:rPr>
          <w:rPr>
            <w:color w:val="0000EE"/>
            <w:u w:val="single"/>
          </w:rPr>
          <w:t>2Sam.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14:52</w:t>
      </w:r>
      <w:r>
        <w:rPr>
          <w:lang w:val="id_ID" w:bidi="id_ID"/>
        </w:rPr>
      </w:r>
    </w:p>
    <w:p>
      <w:pPr/>
      <w:r>
        <w:rPr>
          <w:lang w:val="id_ID" w:bidi="id_ID"/>
        </w:rPr>
      </w:r>
      <w:r>
        <w:rPr>
          <w:lang w:val="id_ID" w:bidi="id_ID"/>
        </w:rPr>
        <w:t>Saul dengan mudah mengalahkan orang Amon (</w:t>
      </w:r>
      <w:hyperlink r:id="rId478">
        <w:r>
          <w:rPr>
            <w:lang w:val="id_ID" w:bidi="id_ID"/>
          </w:rPr>
          <w:rPr>
            <w:color w:val="0000EE"/>
            <w:u w:val="single"/>
          </w:rPr>
          <w:t>1Sam. 11:11</w:t>
        </w:r>
      </w:hyperlink>
      <w:r>
        <w:rPr>
          <w:lang w:val="id_ID" w:bidi="id_ID"/>
        </w:rPr>
        <w:t>), tetapi kurang berhasil melawan orang Filistin</w:t>
      </w:r>
      <w:r>
        <w:rPr>
          <w:i/>
          <w:lang w:val="id_ID" w:bidi="id_ID"/>
        </w:rPr>
        <w:t>,</w:t>
      </w:r>
      <w:r>
        <w:rPr>
          <w:lang w:val="id_ID" w:bidi="id_ID"/>
        </w:rPr>
        <w:t xml:space="preserve"> mengingat mesin perang mereka yang terorganisir dengan baik dan monopoli mereka atas besi dan perunggu (</w:t>
      </w:r>
      <w:hyperlink r:id="rId479">
        <w:r>
          <w:rPr>
            <w:lang w:val="id_ID" w:bidi="id_ID"/>
          </w:rPr>
          <w:rPr>
            <w:color w:val="0000EE"/>
            <w:u w:val="single"/>
          </w:rPr>
          <w:t>1Sam. 13:19–22</w:t>
        </w:r>
      </w:hyperlink>
      <w:r>
        <w:rPr>
          <w:lang w:val="id_ID" w:bidi="id_ID"/>
        </w:rPr>
        <w:t>). • dikumpulkannya kepadanya: Samuel telah memperingatkan sebelumnya bahwa raja akan mengambil orang-orang serta harta benda mereka (</w:t>
      </w:r>
      <w:hyperlink r:id="rId480">
        <w:r>
          <w:rPr>
            <w:lang w:val="id_ID" w:bidi="id_ID"/>
          </w:rPr>
          <w:rPr>
            <w:color w:val="0000EE"/>
            <w:u w:val="single"/>
          </w:rPr>
          <w:t>1Sam.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15:1–35</w:t>
      </w:r>
      <w:r>
        <w:rPr>
          <w:lang w:val="id_ID" w:bidi="id_ID"/>
        </w:rPr>
      </w:r>
    </w:p>
    <w:p>
      <w:pPr/>
      <w:r>
        <w:rPr>
          <w:lang w:val="id_ID" w:bidi="id_ID"/>
        </w:rPr>
      </w:r>
      <w:r>
        <w:rPr>
          <w:lang w:val="id_ID" w:bidi="id_ID"/>
        </w:rPr>
        <w:t xml:space="preserve">Setelah Saul gagal menaati Allah dan menumpas orang Amalek, Allah menolaknya dengan istilah yang lebih tegas daripada sebelumnya (bdk. </w:t>
      </w:r>
      <w:hyperlink r:id="rId440">
        <w:r>
          <w:rPr>
            <w:lang w:val="id_ID" w:bidi="id_ID"/>
          </w:rPr>
          <w:rPr>
            <w:color w:val="0000EE"/>
            <w:u w:val="single"/>
          </w:rPr>
          <w:t>1Sam. 13:8–14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 akan membalas apa yang dilakukan: Pada zaman Musa, bangsa Amalek telah mendiami wilayah selatan dan wilayah Negeb di selatan dari Yehuda. Ketika Israel melakukan perjalanan ke Kanaan, orang Amalek menyerang yang sakit dan lemah serta mereka yang berada di bagian belakang. Mereka adalah orang pertama yang menyerang Israel setelah Keluaran dari Mesir, di mana Allah telah berjanji untuk menghakimi mereka (</w:t>
      </w:r>
      <w:hyperlink r:id="rId467">
        <w:r>
          <w:rPr>
            <w:lang w:val="id_ID" w:bidi="id_ID"/>
          </w:rPr>
          <w:rPr>
            <w:color w:val="0000EE"/>
            <w:u w:val="single"/>
          </w:rPr>
          <w:t>Kel. 17:8–16</w:t>
        </w:r>
      </w:hyperlink>
      <w:r>
        <w:rPr>
          <w:lang w:val="id_ID" w:bidi="id_ID"/>
        </w:rPr>
        <w:t xml:space="preserve">; </w:t>
      </w:r>
      <w:hyperlink r:id="rId481">
        <w:r>
          <w:rPr>
            <w:lang w:val="id_ID" w:bidi="id_ID"/>
          </w:rPr>
          <w:rPr>
            <w:color w:val="0000EE"/>
            <w:u w:val="single"/>
          </w:rPr>
          <w:t>Ul. 25:17–19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w:t>
      </w:r>
      <w:r>
        <w:rPr>
          <w:lang w:val="id_ID" w:bidi="id_ID"/>
        </w:rPr>
      </w:r>
    </w:p>
    <w:p>
      <w:pPr/>
      <w:r>
        <w:rPr>
          <w:lang w:val="id_ID" w:bidi="id_ID"/>
        </w:rPr>
      </w:r>
      <w:r>
        <w:rPr>
          <w:lang w:val="id_ID" w:bidi="id_ID"/>
        </w:rPr>
        <w:t>kalahkanlah: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15:4</w:t>
      </w:r>
      <w:r>
        <w:rPr>
          <w:lang w:val="id_ID" w:bidi="id_ID"/>
        </w:rPr>
      </w:r>
    </w:p>
    <w:p>
      <w:pPr/>
      <w:r>
        <w:rPr>
          <w:lang w:val="id_ID" w:bidi="id_ID"/>
        </w:rPr>
      </w:r>
      <w:r>
        <w:rPr>
          <w:lang w:val="id_ID" w:bidi="id_ID"/>
        </w:rPr>
        <w:t>Telaim: Mungkin Telem (</w:t>
      </w:r>
      <w:hyperlink r:id="rId482">
        <w:r>
          <w:rPr>
            <w:lang w:val="id_ID" w:bidi="id_ID"/>
          </w:rPr>
          <w:rPr>
            <w:color w:val="0000EE"/>
            <w:u w:val="single"/>
          </w:rPr>
          <w:t>Yos. 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15:5</w:t>
      </w:r>
      <w:r>
        <w:rPr>
          <w:lang w:val="id_ID" w:bidi="id_ID"/>
        </w:rPr>
      </w:r>
    </w:p>
    <w:p>
      <w:pPr/>
      <w:r>
        <w:rPr>
          <w:lang w:val="id_ID" w:bidi="id_ID"/>
        </w:rPr>
      </w:r>
      <w:r>
        <w:rPr>
          <w:lang w:val="id_ID" w:bidi="id_ID"/>
        </w:rPr>
        <w:t xml:space="preserve">Kota yang tidak disebutkan namanya di lembah itu terletak di suatu tempat dekat </w:t>
      </w:r>
      <w:r>
        <w:rPr>
          <w:i/>
          <w:lang w:val="id_ID" w:bidi="id_ID"/>
        </w:rPr>
        <w:t>wadi</w:t>
      </w:r>
      <w:r>
        <w:rPr>
          <w:lang w:val="id_ID" w:bidi="id_ID"/>
        </w:rPr>
        <w:t xml:space="preserve"> Negeb, yaitu sebuah aliran atau dasar sungai yang hanya terisi air saat hujan turun.</w:t>
      </w:r>
      <w:r>
        <w:rPr>
          <w:lang w:val="id_ID" w:bidi="id_ID"/>
        </w:rPr>
      </w:r>
      <w:r>
        <w:rPr>
          <w:lang w:val="id_ID" w:bidi="id_ID"/>
        </w:rPr>
      </w:r>
    </w:p>
    <w:p>
      <w:pPr/>
      <w:r>
        <w:rPr>
          <w:lang w:val="id_ID" w:bidi="id_ID"/>
        </w:rPr>
      </w:r>
    </w:p>
    <w:p>
      <w:pPr>
        <w:pStyle w:val="Heading2"/>
      </w:pPr>
      <w:r>
        <w:rPr>
          <w:lang w:val="id_ID" w:bidi="id_ID"/>
        </w:rPr>
        <w:t>1 Samuel 15:6</w:t>
      </w:r>
      <w:r>
        <w:rPr>
          <w:lang w:val="id_ID" w:bidi="id_ID"/>
        </w:rPr>
      </w:r>
    </w:p>
    <w:p>
      <w:pPr/>
      <w:r>
        <w:rPr>
          <w:lang w:val="id_ID" w:bidi="id_ID"/>
        </w:rPr>
      </w:r>
      <w:r>
        <w:rPr>
          <w:lang w:val="id_ID" w:bidi="id_ID"/>
        </w:rPr>
        <w:t>Orang Keni adalah pekerja logam nomaden dan keturunan dari mertua Musa (</w:t>
      </w:r>
      <w:hyperlink r:id="rId483">
        <w:r>
          <w:rPr>
            <w:lang w:val="id_ID" w:bidi="id_ID"/>
          </w:rPr>
          <w:rPr>
            <w:color w:val="0000EE"/>
            <w:u w:val="single"/>
          </w:rPr>
          <w:t>Hak. 1:16</w:t>
        </w:r>
      </w:hyperlink>
      <w:r>
        <w:rPr>
          <w:lang w:val="id_ID" w:bidi="id_ID"/>
        </w:rPr>
        <w:t xml:space="preserve">). • kamu telah menunjukkan persahabatanmu: Lihat </w:t>
      </w:r>
      <w:hyperlink r:id="rId484">
        <w:r>
          <w:rPr>
            <w:lang w:val="id_ID" w:bidi="id_ID"/>
          </w:rPr>
          <w:rPr>
            <w:color w:val="0000EE"/>
            <w:u w:val="single"/>
          </w:rPr>
          <w:t>Kel. 18</w:t>
        </w:r>
      </w:hyperlink>
      <w:r>
        <w:rPr>
          <w:lang w:val="id_ID" w:bidi="id_ID"/>
        </w:rPr>
        <w:t xml:space="preserve">; </w:t>
      </w:r>
      <w:hyperlink r:id="rId485">
        <w:r>
          <w:rPr>
            <w:lang w:val="id_ID" w:bidi="id_ID"/>
          </w:rPr>
          <w:rPr>
            <w:color w:val="0000EE"/>
            <w:u w:val="single"/>
          </w:rPr>
          <w:t>Bil. 10:29–32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15:7</w:t>
      </w:r>
      <w:r>
        <w:rPr>
          <w:lang w:val="id_ID" w:bidi="id_ID"/>
        </w:rPr>
      </w:r>
    </w:p>
    <w:p>
      <w:pPr/>
      <w:r>
        <w:rPr>
          <w:lang w:val="id_ID" w:bidi="id_ID"/>
        </w:rPr>
      </w:r>
      <w:r>
        <w:rPr>
          <w:lang w:val="id_ID" w:bidi="id_ID"/>
        </w:rPr>
        <w:t>Wilayah tempat orang Amalek tinggal membentang dari Hawila di sebelah utara Sinai hingga Syur, dekat perbatasan timur Mesir.</w:t>
      </w:r>
      <w:r>
        <w:rPr>
          <w:lang w:val="id_ID" w:bidi="id_ID"/>
        </w:rPr>
      </w:r>
      <w:r>
        <w:rPr>
          <w:lang w:val="id_ID" w:bidi="id_ID"/>
        </w:rPr>
      </w:r>
    </w:p>
    <w:p>
      <w:pPr/>
      <w:r>
        <w:rPr>
          <w:lang w:val="id_ID" w:bidi="id_ID"/>
        </w:rPr>
      </w:r>
    </w:p>
    <w:p>
      <w:pPr>
        <w:pStyle w:val="Heading2"/>
      </w:pPr>
      <w:r>
        <w:rPr>
          <w:lang w:val="id_ID" w:bidi="id_ID"/>
        </w:rPr>
        <w:t>1 Samuel 15:8</w:t>
      </w:r>
      <w:r>
        <w:rPr>
          <w:lang w:val="id_ID" w:bidi="id_ID"/>
        </w:rPr>
      </w:r>
    </w:p>
    <w:p>
      <w:pPr/>
      <w:r>
        <w:rPr>
          <w:lang w:val="id_ID" w:bidi="id_ID"/>
        </w:rPr>
      </w:r>
      <w:r>
        <w:rPr>
          <w:lang w:val="id_ID" w:bidi="id_ID"/>
        </w:rPr>
        <w:t xml:space="preserve">Agag mungkin merupakan keturunan dari raja sebelumnya dengan nama yang sama (lihat </w:t>
      </w:r>
      <w:hyperlink r:id="rId486">
        <w:r>
          <w:rPr>
            <w:lang w:val="id_ID" w:bidi="id_ID"/>
          </w:rPr>
          <w:rPr>
            <w:color w:val="0000EE"/>
            <w:u w:val="single"/>
          </w:rPr>
          <w:t>Bil. 24:7</w:t>
        </w:r>
      </w:hyperlink>
      <w:r>
        <w:rPr>
          <w:lang w:val="id_ID" w:bidi="id_ID"/>
        </w:rPr>
        <w:t xml:space="preserve">; bdk. </w:t>
      </w:r>
      <w:hyperlink r:id="rId487">
        <w:r>
          <w:rPr>
            <w:lang w:val="id_ID" w:bidi="id_ID"/>
          </w:rPr>
          <w:rPr>
            <w:color w:val="0000EE"/>
            <w:u w:val="single"/>
          </w:rPr>
          <w:t>Est.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15:9</w:t>
      </w:r>
      <w:r>
        <w:rPr>
          <w:lang w:val="id_ID" w:bidi="id_ID"/>
        </w:rPr>
      </w:r>
    </w:p>
    <w:p>
      <w:pPr/>
      <w:r>
        <w:rPr>
          <w:lang w:val="id_ID" w:bidi="id_ID"/>
        </w:rPr>
      </w:r>
      <w:r>
        <w:rPr>
          <w:lang w:val="id_ID" w:bidi="id_ID"/>
        </w:rPr>
        <w:t>Saul dan rakyatnya secara langsung tidak menaati perintah Tuhan untuk “menumpas” orang Amalek (</w:t>
      </w:r>
      <w:hyperlink r:id="rId488">
        <w:r>
          <w:rPr>
            <w:lang w:val="id_ID" w:bidi="id_ID"/>
          </w:rPr>
          <w:rPr>
            <w:color w:val="0000EE"/>
            <w:u w:val="single"/>
          </w:rPr>
          <w:t>1Sam. 15:3</w:t>
        </w:r>
      </w:hyperlink>
      <w:r>
        <w:rPr>
          <w:lang w:val="id_ID" w:bidi="id_ID"/>
        </w:rPr>
        <w:t>). Meskipun seluruh pasukan terlibat dalam ketidaktaatan terhadap perintah Allah, hanya Saul yang bertanggung jawab sebagai pemimpin mereka.</w:t>
      </w:r>
      <w:r>
        <w:rPr>
          <w:lang w:val="id_ID" w:bidi="id_ID"/>
        </w:rPr>
      </w:r>
      <w:r>
        <w:rPr>
          <w:lang w:val="id_ID" w:bidi="id_ID"/>
        </w:rPr>
      </w:r>
    </w:p>
    <w:p>
      <w:pPr/>
      <w:r>
        <w:rPr>
          <w:lang w:val="id_ID" w:bidi="id_ID"/>
        </w:rPr>
      </w:r>
    </w:p>
    <w:p>
      <w:pPr>
        <w:pStyle w:val="Heading2"/>
      </w:pPr>
      <w:r>
        <w:rPr>
          <w:lang w:val="id_ID" w:bidi="id_ID"/>
        </w:rPr>
        <w:t>1 Samuel 15:12</w:t>
      </w:r>
      <w:r>
        <w:rPr>
          <w:lang w:val="id_ID" w:bidi="id_ID"/>
        </w:rPr>
      </w:r>
    </w:p>
    <w:p>
      <w:pPr/>
      <w:r>
        <w:rPr>
          <w:lang w:val="id_ID" w:bidi="id_ID"/>
        </w:rPr>
      </w:r>
      <w:r>
        <w:rPr>
          <w:lang w:val="id_ID" w:bidi="id_ID"/>
        </w:rPr>
        <w:t>Karmel adalah sebuah kota dekat Hebron di selatan Yehuda. • Saul merayakan pencapaiannya dengan mendirikan monumen untuk dirinya sendiri. Namun, sebenarnya, dia telah mengalami rasa malu (</w:t>
      </w:r>
      <w:hyperlink r:id="rId489">
        <w:r>
          <w:rPr>
            <w:lang w:val="id_ID" w:bidi="id_ID"/>
          </w:rPr>
          <w:rPr>
            <w:color w:val="0000EE"/>
            <w:u w:val="single"/>
          </w:rPr>
          <w:t>1Sam. 15:16–19</w:t>
        </w:r>
      </w:hyperlink>
      <w:r>
        <w:rPr>
          <w:lang w:val="id_ID" w:bidi="id_ID"/>
        </w:rPr>
        <w:t xml:space="preserve">). • Gilgal: Lihat </w:t>
      </w:r>
      <w:hyperlink r:id="rId490">
        <w:r>
          <w:rPr>
            <w:lang w:val="id_ID" w:bidi="id_ID"/>
          </w:rPr>
          <w:rPr>
            <w:color w:val="0000EE"/>
            <w:u w:val="single"/>
          </w:rPr>
          <w:t>1Sam.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w:t>
      </w:r>
      <w:r>
        <w:rPr>
          <w:lang w:val="id_ID" w:bidi="id_ID"/>
        </w:rPr>
      </w:r>
    </w:p>
    <w:p>
      <w:pPr/>
      <w:r>
        <w:rPr>
          <w:lang w:val="id_ID" w:bidi="id_ID"/>
        </w:rPr>
      </w:r>
      <w:r>
        <w:rPr>
          <w:lang w:val="id_ID" w:bidi="id_ID"/>
        </w:rPr>
        <w:t xml:space="preserve">Aku telah melaksanakan firman Tuhan. Bdk. </w:t>
      </w:r>
      <w:hyperlink r:id="rId488">
        <w:r>
          <w:rPr>
            <w:lang w:val="id_ID" w:bidi="id_ID"/>
          </w:rPr>
          <w:rPr>
            <w:color w:val="0000EE"/>
            <w:u w:val="single"/>
          </w:rPr>
          <w:t>1Sam. 15:3</w:t>
        </w:r>
      </w:hyperlink>
      <w:r>
        <w:rPr>
          <w:lang w:val="id_ID" w:bidi="id_ID"/>
        </w:rPr>
        <w:t>. Saul tampaknya mengira tindakannya benar (</w:t>
      </w:r>
      <w:hyperlink r:id="rId491">
        <w:r>
          <w:rPr>
            <w:lang w:val="id_ID" w:bidi="id_ID"/>
          </w:rPr>
          <w:rPr>
            <w:color w:val="0000EE"/>
            <w:u w:val="single"/>
          </w:rPr>
          <w:t>1Sam. 15:15</w:t>
        </w:r>
      </w:hyperlink>
      <w:r>
        <w:rPr>
          <w:lang w:val="id_ID" w:bidi="id_ID"/>
        </w:rPr>
        <w:t xml:space="preserve">; bdk. </w:t>
      </w:r>
      <w:hyperlink r:id="rId492">
        <w:r>
          <w:rPr>
            <w:lang w:val="id_ID" w:bidi="id_ID"/>
          </w:rPr>
          <w:rPr>
            <w:color w:val="0000EE"/>
            <w:u w:val="single"/>
          </w:rPr>
          <w:t>Im. 22:19</w:t>
        </w:r>
      </w:hyperlink>
      <w:r>
        <w:rPr>
          <w:lang w:val="id_ID" w:bidi="id_ID"/>
        </w:rPr>
        <w:t>). Namun, Samuel mematahkan kepura-puraan Saul (</w:t>
      </w:r>
      <w:hyperlink r:id="rId493">
        <w:r>
          <w:rPr>
            <w:lang w:val="id_ID" w:bidi="id_ID"/>
          </w:rPr>
          <w:rPr>
            <w:color w:val="0000EE"/>
            <w:u w:val="single"/>
          </w:rPr>
          <w:t>1Sam. 15:17–19</w:t>
        </w:r>
      </w:hyperlink>
      <w:r>
        <w:rPr>
          <w:lang w:val="id_ID" w:bidi="id_ID"/>
        </w:rPr>
        <w:t>) dan melaksanakan perintah Allah sendiri (</w:t>
      </w:r>
      <w:hyperlink r:id="rId494">
        <w:r>
          <w:rPr>
            <w:lang w:val="id_ID" w:bidi="id_ID"/>
          </w:rPr>
          <w:rPr>
            <w:color w:val="0000EE"/>
            <w:u w:val="single"/>
          </w:rPr>
          <w:t>15:32–33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15:15</w:t>
      </w:r>
      <w:r>
        <w:rPr>
          <w:lang w:val="id_ID" w:bidi="id_ID"/>
        </w:rPr>
      </w:r>
    </w:p>
    <w:p>
      <w:pPr/>
      <w:r>
        <w:rPr>
          <w:lang w:val="id_ID" w:bidi="id_ID"/>
        </w:rPr>
      </w:r>
      <w:r>
        <w:rPr>
          <w:lang w:val="id_ID" w:bidi="id_ID"/>
        </w:rPr>
        <w:t>Saul menyalahkan pasukannya meskipun ia adalah komandannya. Tentu saja, motivasi sebenarnya bukanlah motivasi rohani (</w:t>
      </w:r>
      <w:hyperlink r:id="rId495">
        <w:r>
          <w:rPr>
            <w:lang w:val="id_ID" w:bidi="id_ID"/>
          </w:rPr>
          <w:rPr>
            <w:color w:val="0000EE"/>
            <w:u w:val="single"/>
          </w:rPr>
          <w:t>1Sam.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15:17</w:t>
      </w:r>
      <w:r>
        <w:rPr>
          <w:lang w:val="id_ID" w:bidi="id_ID"/>
        </w:rPr>
      </w:r>
    </w:p>
    <w:p>
      <w:pPr/>
      <w:r>
        <w:rPr>
          <w:lang w:val="id_ID" w:bidi="id_ID"/>
        </w:rPr>
      </w:r>
      <w:r>
        <w:rPr>
          <w:lang w:val="id_ID" w:bidi="id_ID"/>
        </w:rPr>
        <w:t>Sebagai raja Israel yang diurapi, Saul memikul tanggung jawab atas ketidaktaatannya kepada Allah, yang tidak dapat dikurangi dengan kerendahan hati yang palsu maupun dengan mencari-cari alasan.</w:t>
      </w:r>
      <w:r>
        <w:rPr>
          <w:lang w:val="id_ID" w:bidi="id_ID"/>
        </w:rPr>
      </w:r>
      <w:r>
        <w:rPr>
          <w:lang w:val="id_ID" w:bidi="id_ID"/>
        </w:rPr>
      </w:r>
    </w:p>
    <w:p>
      <w:pPr/>
      <w:r>
        <w:rPr>
          <w:lang w:val="id_ID" w:bidi="id_ID"/>
        </w:rPr>
      </w:r>
    </w:p>
    <w:p>
      <w:pPr>
        <w:pStyle w:val="Heading2"/>
      </w:pPr>
      <w:r>
        <w:rPr>
          <w:lang w:val="id_ID" w:bidi="id_ID"/>
        </w:rPr>
        <w:t>1 Samuel 15:21</w:t>
      </w:r>
      <w:r>
        <w:rPr>
          <w:lang w:val="id_ID" w:bidi="id_ID"/>
        </w:rPr>
      </w:r>
    </w:p>
    <w:p>
      <w:pPr/>
      <w:r>
        <w:rPr>
          <w:lang w:val="id_ID" w:bidi="id_ID"/>
        </w:rPr>
      </w:r>
      <w:r>
        <w:rPr>
          <w:lang w:val="id_ID" w:bidi="id_ID"/>
        </w:rPr>
        <w:t xml:space="preserve">rakyat: Saul terus menyalahkan orang lain (lihat </w:t>
      </w:r>
      <w:hyperlink r:id="rId491">
        <w:r>
          <w:rPr>
            <w:lang w:val="id_ID" w:bidi="id_ID"/>
          </w:rPr>
          <w:rPr>
            <w:color w:val="0000EE"/>
            <w:u w:val="single"/>
          </w:rPr>
          <w:t>1Sam. 15:15</w:t>
        </w:r>
      </w:hyperlink>
      <w:r>
        <w:rPr>
          <w:lang w:val="id_ID" w:bidi="id_ID"/>
        </w:rPr>
        <w:t>). • Gilgal adalah pusat keagamaan. Saul mencoba menggunakan agama untuk membenarkan ketidaktaatannya kepada Allah.</w:t>
      </w:r>
      <w:r>
        <w:rPr>
          <w:lang w:val="id_ID" w:bidi="id_ID"/>
        </w:rPr>
      </w:r>
      <w:r>
        <w:rPr>
          <w:lang w:val="id_ID" w:bidi="id_ID"/>
        </w:rPr>
      </w:r>
    </w:p>
    <w:p>
      <w:pPr/>
      <w:r>
        <w:rPr>
          <w:lang w:val="id_ID" w:bidi="id_ID"/>
        </w:rPr>
      </w:r>
    </w:p>
    <w:p>
      <w:pPr>
        <w:pStyle w:val="Heading2"/>
      </w:pPr>
      <w:r>
        <w:rPr>
          <w:lang w:val="id_ID" w:bidi="id_ID"/>
        </w:rPr>
        <w:t>1 Samuel 15:22</w:t>
      </w:r>
      <w:r>
        <w:rPr>
          <w:lang w:val="id_ID" w:bidi="id_ID"/>
        </w:rPr>
      </w:r>
    </w:p>
    <w:p>
      <w:pPr/>
      <w:r>
        <w:rPr>
          <w:lang w:val="id_ID" w:bidi="id_ID"/>
        </w:rPr>
      </w:r>
      <w:r>
        <w:rPr>
          <w:lang w:val="id_ID" w:bidi="id_ID"/>
        </w:rPr>
        <w:t xml:space="preserve">berkenan: Allah lebih menghargai ketaatan daripada ritual (lihat juga </w:t>
      </w:r>
      <w:hyperlink r:id="rId496">
        <w:r>
          <w:rPr>
            <w:lang w:val="id_ID" w:bidi="id_ID"/>
          </w:rPr>
          <w:rPr>
            <w:color w:val="0000EE"/>
            <w:u w:val="single"/>
          </w:rPr>
          <w:t>Mzm. 40:6</w:t>
        </w:r>
      </w:hyperlink>
      <w:r>
        <w:rPr>
          <w:lang w:val="id_ID" w:bidi="id_ID"/>
        </w:rPr>
        <w:t xml:space="preserve">; </w:t>
      </w:r>
      <w:hyperlink r:id="rId497">
        <w:r>
          <w:rPr>
            <w:lang w:val="id_ID" w:bidi="id_ID"/>
          </w:rPr>
          <w:rPr>
            <w:color w:val="0000EE"/>
            <w:u w:val="single"/>
          </w:rPr>
          <w:t>Hos. 6:6</w:t>
        </w:r>
      </w:hyperlink>
      <w:r>
        <w:rPr>
          <w:lang w:val="id_ID" w:bidi="id_ID"/>
        </w:rPr>
        <w:t xml:space="preserve">; </w:t>
      </w:r>
      <w:hyperlink r:id="rId498">
        <w:r>
          <w:rPr>
            <w:lang w:val="id_ID" w:bidi="id_ID"/>
          </w:rPr>
          <w:rPr>
            <w:color w:val="0000EE"/>
            <w:u w:val="single"/>
          </w:rPr>
          <w:t>Mat. 12:7</w:t>
        </w:r>
      </w:hyperlink>
      <w:r>
        <w:rPr>
          <w:lang w:val="id_ID" w:bidi="id_ID"/>
        </w:rPr>
        <w:t>). • lemak domba-domba jantan: Bagian terbaik dari binatang dipersembahkan kepada Allah.</w:t>
      </w:r>
      <w:r>
        <w:rPr>
          <w:lang w:val="id_ID" w:bidi="id_ID"/>
        </w:rPr>
      </w:r>
      <w:r>
        <w:rPr>
          <w:lang w:val="id_ID" w:bidi="id_ID"/>
        </w:rPr>
      </w:r>
    </w:p>
    <w:p>
      <w:pPr/>
      <w:r>
        <w:rPr>
          <w:lang w:val="id_ID" w:bidi="id_ID"/>
        </w:rPr>
      </w:r>
    </w:p>
    <w:p>
      <w:pPr>
        <w:pStyle w:val="Heading2"/>
      </w:pPr>
      <w:r>
        <w:rPr>
          <w:lang w:val="id_ID" w:bidi="id_ID"/>
        </w:rPr>
        <w:t>1 Samuel 15:23</w:t>
      </w:r>
      <w:r>
        <w:rPr>
          <w:lang w:val="id_ID" w:bidi="id_ID"/>
        </w:rPr>
      </w:r>
    </w:p>
    <w:p>
      <w:pPr/>
      <w:r>
        <w:rPr>
          <w:lang w:val="id_ID" w:bidi="id_ID"/>
        </w:rPr>
      </w:r>
      <w:r>
        <w:rPr>
          <w:lang w:val="id_ID" w:bidi="id_ID"/>
        </w:rPr>
        <w:t xml:space="preserve">pendurhakaan … dan kedegilan, adalah sama seperti menyembah berhala dan terafim. • Kitab Suci mengutuk sihir (lihat </w:t>
      </w:r>
      <w:r>
        <w:rPr>
          <w:lang w:val="id_ID" w:bidi="id_ID"/>
        </w:rPr>
        <w:t>catatan studi pada 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w:t>
      </w:r>
      <w:r>
        <w:rPr>
          <w:lang w:val="id_ID" w:bidi="id_ID"/>
        </w:rPr>
      </w:r>
    </w:p>
    <w:p>
      <w:pPr/>
      <w:r>
        <w:rPr>
          <w:lang w:val="id_ID" w:bidi="id_ID"/>
        </w:rPr>
      </w:r>
      <w:r>
        <w:rPr>
          <w:lang w:val="id_ID" w:bidi="id_ID"/>
        </w:rPr>
        <w:t xml:space="preserve">aku takut kepada rakyat: Saul terus menyalahkan orang lain (lihat </w:t>
      </w:r>
      <w:hyperlink r:id="rId491">
        <w:r>
          <w:rPr>
            <w:lang w:val="id_ID" w:bidi="id_ID"/>
          </w:rPr>
          <w:rPr>
            <w:color w:val="0000EE"/>
            <w:u w:val="single"/>
          </w:rPr>
          <w:t>1Sam 15:15</w:t>
        </w:r>
      </w:hyperlink>
      <w:r>
        <w:rPr>
          <w:lang w:val="id_ID" w:bidi="id_ID"/>
        </w:rPr>
        <w:t xml:space="preserve">, </w:t>
      </w:r>
      <w:hyperlink r:id="rId499">
        <w:r>
          <w:rPr>
            <w:lang w:val="id_ID" w:bidi="id_ID"/>
          </w:rPr>
          <w:rPr>
            <w:color w:val="0000EE"/>
            <w:u w:val="single"/>
          </w:rPr>
          <w:t>21</w:t>
        </w:r>
      </w:hyperlink>
      <w:r>
        <w:rPr>
          <w:lang w:val="id_ID" w:bidi="id_ID"/>
        </w:rPr>
        <w:t xml:space="preserve">). • permintaan mereka: Tidak ada indikasi tekanan seperti itu dalam pasal tersebut. Pengakuan Saul tampaknya tidak jujur (bandingkan dengan Daud, </w:t>
      </w:r>
      <w:hyperlink r:id="rId500">
        <w:r>
          <w:rPr>
            <w:lang w:val="id_ID" w:bidi="id_ID"/>
          </w:rPr>
          <w:rPr>
            <w:color w:val="0000EE"/>
            <w:u w:val="single"/>
          </w:rPr>
          <w:t>2Sam. 12:13</w:t>
        </w:r>
      </w:hyperlink>
      <w:r>
        <w:rPr>
          <w:lang w:val="id_ID" w:bidi="id_ID"/>
        </w:rPr>
        <w:t xml:space="preserve">; </w:t>
      </w:r>
      <w:hyperlink r:id="rId501">
        <w:r>
          <w:rPr>
            <w:lang w:val="id_ID" w:bidi="id_ID"/>
          </w:rPr>
          <w:rPr>
            <w:color w:val="0000EE"/>
            <w:u w:val="single"/>
          </w:rPr>
          <w:t>Mzm.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15:24–30</w:t>
      </w:r>
      <w:r>
        <w:rPr>
          <w:lang w:val="id_ID" w:bidi="id_ID"/>
        </w:rPr>
      </w:r>
    </w:p>
    <w:p>
      <w:pPr/>
      <w:r>
        <w:rPr>
          <w:lang w:val="id_ID" w:bidi="id_ID"/>
        </w:rPr>
      </w:r>
      <w:r>
        <w:rPr>
          <w:lang w:val="id_ID" w:bidi="id_ID"/>
        </w:rPr>
        <w:t>Saul akhirnya mengakui dosanya, tetapi pengakuannya sudah terlambat dan masih disertai alasan.</w:t>
      </w:r>
      <w:r>
        <w:rPr>
          <w:lang w:val="id_ID" w:bidi="id_ID"/>
        </w:rPr>
      </w:r>
      <w:r>
        <w:rPr>
          <w:lang w:val="id_ID" w:bidi="id_ID"/>
        </w:rPr>
      </w:r>
    </w:p>
    <w:p>
      <w:pPr/>
      <w:r>
        <w:rPr>
          <w:lang w:val="id_ID" w:bidi="id_ID"/>
        </w:rPr>
      </w:r>
    </w:p>
    <w:p>
      <w:pPr>
        <w:pStyle w:val="Heading2"/>
      </w:pPr>
      <w:r>
        <w:rPr>
          <w:lang w:val="id_ID" w:bidi="id_ID"/>
        </w:rPr>
        <w:t>1 Samuel 15:28</w:t>
      </w:r>
      <w:r>
        <w:rPr>
          <w:lang w:val="id_ID" w:bidi="id_ID"/>
        </w:rPr>
      </w:r>
    </w:p>
    <w:p>
      <w:pPr/>
      <w:r>
        <w:rPr>
          <w:lang w:val="id_ID" w:bidi="id_ID"/>
        </w:rPr>
      </w:r>
      <w:r>
        <w:rPr>
          <w:lang w:val="id_ID" w:bidi="id_ID"/>
        </w:rPr>
        <w:t>Saul segera mengetahui siapa orang lain ini (</w:t>
      </w:r>
      <w:hyperlink r:id="rId502">
        <w:r>
          <w:rPr>
            <w:lang w:val="id_ID" w:bidi="id_ID"/>
          </w:rPr>
          <w:rPr>
            <w:color w:val="0000EE"/>
            <w:u w:val="single"/>
          </w:rPr>
          <w:t>1Sam. 18:8–9</w:t>
        </w:r>
      </w:hyperlink>
      <w:r>
        <w:rPr>
          <w:lang w:val="id_ID" w:bidi="id_ID"/>
        </w:rPr>
        <w:t xml:space="preserve">; bdk. psl. </w:t>
      </w:r>
      <w:hyperlink r:id="rId50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15:29</w:t>
      </w:r>
      <w:r>
        <w:rPr>
          <w:lang w:val="id_ID" w:bidi="id_ID"/>
        </w:rPr>
      </w:r>
    </w:p>
    <w:p>
      <w:pPr/>
      <w:r>
        <w:rPr>
          <w:lang w:val="id_ID" w:bidi="id_ID"/>
        </w:rPr>
      </w:r>
      <w:r>
        <w:rPr>
          <w:lang w:val="id_ID" w:bidi="id_ID"/>
        </w:rPr>
        <w:t xml:space="preserve">dan Ia tidak tahu menyesal: Samuel berbicara secara profetik tentang komitmen Allah untuk menjadikan Daud sebagai raja dan melestarikan dinastinya. Allah telah menolak Saul, tetapi Dia tidak akan pernah menolak Daud (lihat </w:t>
      </w:r>
      <w:hyperlink r:id="rId24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15:30</w:t>
      </w:r>
      <w:r>
        <w:rPr>
          <w:lang w:val="id_ID" w:bidi="id_ID"/>
        </w:rPr>
      </w:r>
    </w:p>
    <w:p>
      <w:pPr/>
      <w:r>
        <w:rPr>
          <w:lang w:val="id_ID" w:bidi="id_ID"/>
        </w:rPr>
      </w:r>
      <w:r>
        <w:rPr>
          <w:lang w:val="id_ID" w:bidi="id_ID"/>
        </w:rPr>
        <w:t>tunjukkanlah juga hormatmu kepadaku di depan para tua-tua bangsaku: Untuk membantu Saul menyelamatkan mukanya.</w:t>
      </w:r>
      <w:r>
        <w:rPr>
          <w:lang w:val="id_ID" w:bidi="id_ID"/>
        </w:rPr>
      </w:r>
      <w:r>
        <w:rPr>
          <w:lang w:val="id_ID" w:bidi="id_ID"/>
        </w:rPr>
      </w:r>
    </w:p>
    <w:p>
      <w:pPr/>
      <w:r>
        <w:rPr>
          <w:lang w:val="id_ID" w:bidi="id_ID"/>
        </w:rPr>
      </w:r>
    </w:p>
    <w:p>
      <w:pPr>
        <w:pStyle w:val="Heading2"/>
      </w:pPr>
      <w:r>
        <w:rPr>
          <w:lang w:val="id_ID" w:bidi="id_ID"/>
        </w:rPr>
        <w:t>1 Samuel 15:35</w:t>
      </w:r>
      <w:r>
        <w:rPr>
          <w:lang w:val="id_ID" w:bidi="id_ID"/>
        </w:rPr>
      </w:r>
    </w:p>
    <w:p>
      <w:pPr/>
      <w:r>
        <w:rPr>
          <w:lang w:val="id_ID" w:bidi="id_ID"/>
        </w:rPr>
      </w:r>
      <w:r>
        <w:rPr>
          <w:lang w:val="id_ID" w:bidi="id_ID"/>
        </w:rPr>
        <w:t>Kata kerja "berdukacita (terus-menerus)" biasanya digunakan untuk menggambarkan kesedihan atas kematian seseorang. Meskipun Saul masih hidup, kerajaannya sedang mendekati akhir. Samuel mungkin berduka karena keterikatan pribadi dengan Saul, merasa gagal, atau khawatir bahwa kondisi Israel akan memburuk. • Tuhan menyesal: Lihat Catatan Tema “</w:t>
      </w:r>
      <w:r>
        <w:rPr>
          <w:lang w:val="id_ID" w:bidi="id_ID"/>
        </w:rPr>
        <w:t>Perubahan Pikiran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lang w:val="id_ID" w:bidi="id_ID"/>
        </w:rPr>
        <w:t xml:space="preserve">Berapa lama lagi engkau berdukacita: Lihat </w:t>
      </w:r>
      <w:r>
        <w:rPr>
          <w:lang w:val="id_ID" w:bidi="id_ID"/>
        </w:rPr>
        <w:t>catatan studi pada 1Sam. 15:35</w:t>
      </w:r>
      <w:r>
        <w:rPr>
          <w:lang w:val="id_ID" w:bidi="id_ID"/>
        </w:rPr>
        <w:t>. • Betlehem terletak sekitar lima mil di selatan Yerusalem. Tempat ini kemudian dikenal sebagai Kota Daud (</w:t>
      </w:r>
      <w:hyperlink r:id="rId504">
        <w:r>
          <w:rPr>
            <w:lang w:val="id_ID" w:bidi="id_ID"/>
          </w:rPr>
          <w:rPr>
            <w:color w:val="0000EE"/>
            <w:u w:val="single"/>
          </w:rPr>
          <w:t>Lukas 2:11</w:t>
        </w:r>
      </w:hyperlink>
      <w:r>
        <w:rPr>
          <w:lang w:val="id_ID" w:bidi="id_ID"/>
        </w:rPr>
        <w:t>) dan merupakan tempat kelahiran Yesus. • Isai adalah cucu Boas dan Rut (</w:t>
      </w:r>
      <w:hyperlink r:id="rId505">
        <w:r>
          <w:rPr>
            <w:lang w:val="id_ID" w:bidi="id_ID"/>
          </w:rPr>
          <w:rPr>
            <w:color w:val="0000EE"/>
            <w:u w:val="single"/>
          </w:rPr>
          <w:t>Rut 4:22</w:t>
        </w:r>
      </w:hyperlink>
      <w:r>
        <w:rPr>
          <w:lang w:val="id_ID" w:bidi="id_ID"/>
        </w:rPr>
        <w:t>). • telah Kupilih: Kata kerja Ibrani ini menunjukkan bahwa Allah telah melihat salah satu anak [Isai] dan mendasarkan pilihannya pada apa yang dilihat-Nya. Allah, sebagai raja yang kekal, lebih tahu daripada orang-orang Israel dalam memilih raja yang baik untuk melayani bangsa, dan Dia menyediakan pengganti Saul yang akan memimpin Israel dengan baik.</w:t>
      </w:r>
      <w:r>
        <w:rPr>
          <w:lang w:val="id_ID" w:bidi="id_ID"/>
        </w:rPr>
      </w:r>
      <w:r>
        <w:rPr>
          <w:lang w:val="id_ID" w:bidi="id_ID"/>
        </w:rPr>
      </w:r>
    </w:p>
    <w:p>
      <w:pPr/>
      <w:r>
        <w:rPr>
          <w:lang w:val="id_ID" w:bidi="id_ID"/>
        </w:rPr>
      </w:r>
    </w:p>
    <w:p>
      <w:pPr>
        <w:pStyle w:val="Heading2"/>
      </w:pPr>
      <w:r>
        <w:rPr>
          <w:lang w:val="id_ID" w:bidi="id_ID"/>
        </w:rPr>
        <w:t>1 Samuel 16:1–23</w:t>
      </w:r>
      <w:r>
        <w:rPr>
          <w:lang w:val="id_ID" w:bidi="id_ID"/>
        </w:rPr>
      </w:r>
    </w:p>
    <w:p>
      <w:pPr/>
      <w:r>
        <w:rPr>
          <w:lang w:val="id_ID" w:bidi="id_ID"/>
        </w:rPr>
      </w:r>
      <w:r>
        <w:rPr>
          <w:lang w:val="id_ID" w:bidi="id_ID"/>
        </w:rPr>
        <w:t>Daud adalah pengganti Saul. Ada kesamaan mencolok antara keduanya: Samuel mengurapi keduanya. Keduanya tidak mengejar posisi tersebut. Keduanya adalah kandidat yang tidak mungkin (Saul berasal dari suku terkecil; Daud adalah anak bungsu). Keduanya mengesankan dalam penampilan (</w:t>
      </w:r>
      <w:hyperlink r:id="rId506">
        <w:r>
          <w:rPr>
            <w:lang w:val="id_ID" w:bidi="id_ID"/>
          </w:rPr>
          <w:rPr>
            <w:color w:val="0000EE"/>
            <w:u w:val="single"/>
          </w:rPr>
          <w:t>1Sam. 9:2</w:t>
        </w:r>
      </w:hyperlink>
      <w:r>
        <w:rPr>
          <w:lang w:val="id_ID" w:bidi="id_ID"/>
        </w:rPr>
        <w:t xml:space="preserve">; </w:t>
      </w:r>
      <w:hyperlink r:id="rId264">
        <w:r>
          <w:rPr>
            <w:lang w:val="id_ID" w:bidi="id_ID"/>
          </w:rPr>
          <w:rPr>
            <w:color w:val="0000EE"/>
            <w:u w:val="single"/>
          </w:rPr>
          <w:t>16:12</w:t>
        </w:r>
      </w:hyperlink>
      <w:r>
        <w:rPr>
          <w:lang w:val="id_ID" w:bidi="id_ID"/>
        </w:rPr>
        <w:t>). Dan Roh Allah datang dengan kuat pada masing-masing ketika mereka diurapi menjadi raja (</w:t>
      </w:r>
      <w:hyperlink r:id="rId507">
        <w:r>
          <w:rPr>
            <w:lang w:val="id_ID" w:bidi="id_ID"/>
          </w:rPr>
          <w:rPr>
            <w:color w:val="0000EE"/>
            <w:u w:val="single"/>
          </w:rPr>
          <w:t>1Sam. 10:10</w:t>
        </w:r>
      </w:hyperlink>
      <w:r>
        <w:rPr>
          <w:lang w:val="id_ID" w:bidi="id_ID"/>
        </w:rPr>
        <w:t xml:space="preserve">; </w:t>
      </w:r>
      <w:hyperlink r:id="rId314">
        <w:r>
          <w:rPr>
            <w:lang w:val="id_ID" w:bidi="id_ID"/>
          </w:rPr>
          <w:rPr>
            <w:color w:val="0000EE"/>
            <w:u w:val="single"/>
          </w:rPr>
          <w:t>11:6</w:t>
        </w:r>
      </w:hyperlink>
      <w:r>
        <w:rPr>
          <w:lang w:val="id_ID" w:bidi="id_ID"/>
        </w:rPr>
        <w:t xml:space="preserve">; </w:t>
      </w:r>
      <w:hyperlink r:id="rId300">
        <w:r>
          <w:rPr>
            <w:lang w:val="id_ID" w:bidi="id_ID"/>
          </w:rPr>
          <w:rPr>
            <w:color w:val="0000EE"/>
            <w:u w:val="single"/>
          </w:rPr>
          <w:t>16:13</w:t>
        </w:r>
      </w:hyperlink>
      <w:r>
        <w:rPr>
          <w:lang w:val="id_ID" w:bidi="id_ID"/>
        </w:rPr>
        <w:t>). Perbedaan utama adalah bahwa Daud adalah "seorang yang berkenan di hati-Nya" (</w:t>
      </w:r>
      <w:hyperlink r:id="rId508">
        <w:r>
          <w:rPr>
            <w:lang w:val="id_ID" w:bidi="id_ID"/>
          </w:rPr>
          <w:rPr>
            <w:color w:val="0000EE"/>
            <w:u w:val="single"/>
          </w:rPr>
          <w:t>1Sam. 13:14</w:t>
        </w:r>
      </w:hyperlink>
      <w:r>
        <w:rPr>
          <w:lang w:val="id_ID" w:bidi="id_ID"/>
        </w:rPr>
        <w:t xml:space="preserve">; bdk. </w:t>
      </w:r>
      <w:hyperlink r:id="rId509">
        <w:r>
          <w:rPr>
            <w:lang w:val="id_ID" w:bidi="id_ID"/>
          </w:rPr>
          <w:rPr>
            <w:color w:val="0000EE"/>
            <w:u w:val="single"/>
          </w:rPr>
          <w:t>16:7</w:t>
        </w:r>
      </w:hyperlink>
      <w:r>
        <w:rPr>
          <w:lang w:val="id_ID" w:bidi="id_ID"/>
        </w:rPr>
        <w:t>), sedangkan Saul tidak.</w:t>
      </w:r>
      <w:r>
        <w:rPr>
          <w:lang w:val="id_ID" w:bidi="id_ID"/>
        </w:rPr>
      </w:r>
      <w:r>
        <w:rPr>
          <w:lang w:val="id_ID" w:bidi="id_ID"/>
        </w:rPr>
      </w:r>
    </w:p>
    <w:p>
      <w:pPr/>
      <w:r>
        <w:rPr>
          <w:lang w:val="id_ID" w:bidi="id_ID"/>
        </w:rPr>
      </w:r>
    </w:p>
    <w:p>
      <w:pPr>
        <w:pStyle w:val="Heading2"/>
      </w:pPr>
      <w:r>
        <w:rPr>
          <w:lang w:val="id_ID" w:bidi="id_ID"/>
        </w:rPr>
        <w:t>1 Samuel 16:2</w:t>
      </w:r>
      <w:r>
        <w:rPr>
          <w:lang w:val="id_ID" w:bidi="id_ID"/>
        </w:rPr>
      </w:r>
    </w:p>
    <w:p>
      <w:pPr/>
      <w:r>
        <w:rPr>
          <w:lang w:val="id_ID" w:bidi="id_ID"/>
        </w:rPr>
      </w:r>
      <w:r>
        <w:rPr>
          <w:lang w:val="id_ID" w:bidi="id_ID"/>
        </w:rPr>
        <w:t xml:space="preserve">katakan: Aku datang untuk mempersembahkan korban: Allah terkadang menuntun hamba-Nya ke dalam situasi berbahaya. Dia melindungi milik-Nya sendiri—kadang dengan mujizat, kadang dengan strategi (bdk. </w:t>
      </w:r>
      <w:hyperlink r:id="rId510">
        <w:r>
          <w:rPr>
            <w:lang w:val="id_ID" w:bidi="id_ID"/>
          </w:rPr>
          <w:rPr>
            <w:color w:val="0000EE"/>
            <w:u w:val="single"/>
          </w:rPr>
          <w:t>Kel. 3:18–22</w:t>
        </w:r>
      </w:hyperlink>
      <w:r>
        <w:rPr>
          <w:lang w:val="id_ID" w:bidi="id_ID"/>
        </w:rPr>
        <w:t xml:space="preserve">). Dalam peran Samuel sebagai hakim dan imam, ia tidak akan menimbulkan kecurigaan dengan mempersembahkan korban (lihat </w:t>
      </w:r>
      <w:hyperlink r:id="rId422">
        <w:r>
          <w:rPr>
            <w:lang w:val="id_ID" w:bidi="id_ID"/>
          </w:rPr>
          <w:rPr>
            <w:color w:val="0000EE"/>
            <w:u w:val="single"/>
          </w:rPr>
          <w:t>1Sam. 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16:4</w:t>
      </w:r>
      <w:r>
        <w:rPr>
          <w:lang w:val="id_ID" w:bidi="id_ID"/>
        </w:rPr>
      </w:r>
    </w:p>
    <w:p>
      <w:pPr/>
      <w:r>
        <w:rPr>
          <w:lang w:val="id_ID" w:bidi="id_ID"/>
        </w:rPr>
      </w:r>
      <w:r>
        <w:rPr>
          <w:lang w:val="id_ID" w:bidi="id_ID"/>
        </w:rPr>
        <w:t>Para tua-tua di kota itu datang mendapatkannya dengan gemetar: Berita tentang teguran Samuel terhadap Saul dan eksekusi Agag kemungkinan telah sampai ke Betlehem.</w:t>
      </w:r>
      <w:r>
        <w:rPr>
          <w:lang w:val="id_ID" w:bidi="id_ID"/>
        </w:rPr>
      </w:r>
      <w:r>
        <w:rPr>
          <w:lang w:val="id_ID" w:bidi="id_ID"/>
        </w:rPr>
      </w:r>
    </w:p>
    <w:p>
      <w:pPr/>
      <w:r>
        <w:rPr>
          <w:lang w:val="id_ID" w:bidi="id_ID"/>
        </w:rPr>
      </w:r>
    </w:p>
    <w:p>
      <w:pPr>
        <w:pStyle w:val="Heading2"/>
      </w:pPr>
      <w:r>
        <w:rPr>
          <w:lang w:val="id_ID" w:bidi="id_ID"/>
        </w:rPr>
        <w:t>1 Samuel 16:5</w:t>
      </w:r>
      <w:r>
        <w:rPr>
          <w:lang w:val="id_ID" w:bidi="id_ID"/>
        </w:rPr>
      </w:r>
    </w:p>
    <w:p>
      <w:pPr/>
      <w:r>
        <w:rPr>
          <w:lang w:val="id_ID" w:bidi="id_ID"/>
        </w:rPr>
      </w:r>
      <w:r>
        <w:rPr>
          <w:lang w:val="id_ID" w:bidi="id_ID"/>
        </w:rPr>
        <w:t xml:space="preserve">Kuduskanlah dirimu: Penyucian diri meliputi mandi dan menjauhi hubungan seksual (lihat </w:t>
      </w:r>
      <w:hyperlink r:id="rId511">
        <w:r>
          <w:rPr>
            <w:lang w:val="id_ID" w:bidi="id_ID"/>
          </w:rPr>
          <w:rPr>
            <w:color w:val="0000EE"/>
            <w:u w:val="single"/>
          </w:rPr>
          <w:t>Kel. 19:10–15</w:t>
        </w:r>
      </w:hyperlink>
      <w:r>
        <w:rPr>
          <w:lang w:val="id_ID" w:bidi="id_ID"/>
        </w:rPr>
        <w:t xml:space="preserve">; bdk. </w:t>
      </w:r>
      <w:hyperlink r:id="rId512">
        <w:r>
          <w:rPr>
            <w:lang w:val="id_ID" w:bidi="id_ID"/>
          </w:rPr>
          <w:rPr>
            <w:color w:val="0000EE"/>
            <w:u w:val="single"/>
          </w:rPr>
          <w:t>Kej. 35:2–4</w:t>
        </w:r>
      </w:hyperlink>
      <w:r>
        <w:rPr>
          <w:lang w:val="id_ID" w:bidi="id_ID"/>
        </w:rPr>
        <w:t xml:space="preserve">). • Persembahan korban kemungkinan dilakukan pada pagi berikutnya (lihat </w:t>
      </w:r>
      <w:hyperlink r:id="rId513">
        <w:r>
          <w:rPr>
            <w:lang w:val="id_ID" w:bidi="id_ID"/>
          </w:rPr>
          <w:rPr>
            <w:color w:val="0000EE"/>
            <w:u w:val="single"/>
          </w:rPr>
          <w:t>Bil. 11:18</w:t>
        </w:r>
      </w:hyperlink>
      <w:r>
        <w:rPr>
          <w:lang w:val="id_ID" w:bidi="id_ID"/>
        </w:rPr>
        <w:t xml:space="preserve">; </w:t>
      </w:r>
      <w:hyperlink r:id="rId514">
        <w:r>
          <w:rPr>
            <w:lang w:val="id_ID" w:bidi="id_ID"/>
          </w:rPr>
          <w:rPr>
            <w:color w:val="0000EE"/>
            <w:u w:val="single"/>
          </w:rPr>
          <w:t>Yos. 3:5</w:t>
        </w:r>
      </w:hyperlink>
      <w:r>
        <w:rPr>
          <w:lang w:val="id_ID" w:bidi="id_ID"/>
        </w:rPr>
        <w:t xml:space="preserve">; </w:t>
      </w:r>
      <w:hyperlink r:id="rId515">
        <w:r>
          <w:rPr>
            <w:lang w:val="id_ID" w:bidi="id_ID"/>
          </w:rPr>
          <w:rPr>
            <w:color w:val="0000EE"/>
            <w:u w:val="single"/>
          </w:rPr>
          <w:t>7:13–14</w:t>
        </w:r>
      </w:hyperlink>
      <w:r>
        <w:rPr>
          <w:lang w:val="id_ID" w:bidi="id_ID"/>
        </w:rPr>
        <w:t xml:space="preserve">). • Samuel melakukan upacara penyucian untuk Isai dan anak-anaknya agar mereka siap untuk persembahan korban dan pengurapan raja baru (bandingkan </w:t>
      </w:r>
      <w:hyperlink r:id="rId516">
        <w:r>
          <w:rPr>
            <w:lang w:val="id_ID" w:bidi="id_ID"/>
          </w:rPr>
          <w:rPr>
            <w:color w:val="0000EE"/>
            <w:u w:val="single"/>
          </w:rPr>
          <w:t>Kel. 19:10</w:t>
        </w:r>
      </w:hyperlink>
      <w:r>
        <w:rPr>
          <w:lang w:val="id_ID" w:bidi="id_ID"/>
        </w:rPr>
        <w:t xml:space="preserve">; </w:t>
      </w:r>
      <w:hyperlink r:id="rId514">
        <w:r>
          <w:rPr>
            <w:lang w:val="id_ID" w:bidi="id_ID"/>
          </w:rPr>
          <w:rPr>
            <w:color w:val="0000EE"/>
            <w:u w:val="single"/>
          </w:rPr>
          <w:t>Yos.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16:6–7</w:t>
      </w:r>
      <w:r>
        <w:rPr>
          <w:lang w:val="id_ID" w:bidi="id_ID"/>
        </w:rPr>
      </w:r>
    </w:p>
    <w:p>
      <w:pPr/>
      <w:r>
        <w:rPr>
          <w:lang w:val="id_ID" w:bidi="id_ID"/>
        </w:rPr>
      </w:r>
      <w:r>
        <w:rPr>
          <w:lang w:val="id_ID" w:bidi="id_ID"/>
        </w:rPr>
        <w:t>parasnya atau perawakan yang tinggi: Seperti Saul, Eliab</w:t>
      </w:r>
      <w:r>
        <w:rPr>
          <w:i/>
          <w:lang w:val="id_ID" w:bidi="id_ID"/>
        </w:rPr>
        <w:t>,</w:t>
      </w:r>
      <w:r>
        <w:rPr>
          <w:lang w:val="id_ID" w:bidi="id_ID"/>
        </w:rPr>
        <w:t xml:space="preserve"> putra sulung Isai, memiliki penampilan luar yang mengesankan (bdk. </w:t>
      </w:r>
      <w:hyperlink r:id="rId506">
        <w:r>
          <w:rPr>
            <w:lang w:val="id_ID" w:bidi="id_ID"/>
          </w:rPr>
          <w:rPr>
            <w:color w:val="0000EE"/>
            <w:u w:val="single"/>
          </w:rPr>
          <w:t>1Sam. 9:2</w:t>
        </w:r>
      </w:hyperlink>
      <w:r>
        <w:rPr>
          <w:lang w:val="id_ID" w:bidi="id_ID"/>
        </w:rPr>
        <w:t xml:space="preserve">). Namun, seperti Saul, dia ditolak (bdk. </w:t>
      </w:r>
      <w:hyperlink r:id="rId517">
        <w:r>
          <w:rPr>
            <w:lang w:val="id_ID" w:bidi="id_ID"/>
          </w:rPr>
          <w:rPr>
            <w:color w:val="0000EE"/>
            <w:u w:val="single"/>
          </w:rPr>
          <w:t>1Sam. 15:23</w:t>
        </w:r>
      </w:hyperlink>
      <w:r>
        <w:rPr>
          <w:lang w:val="id_ID" w:bidi="id_ID"/>
        </w:rPr>
        <w:t>). Allah memiliki orang lain dalam pikiran-Nya untuk diurapi sebagai raja. • Tuhan melihat hati: Allah dapat memberikan hati yang baru (</w:t>
      </w:r>
      <w:hyperlink r:id="rId331">
        <w:r>
          <w:rPr>
            <w:lang w:val="id_ID" w:bidi="id_ID"/>
          </w:rPr>
          <w:rPr>
            <w:color w:val="0000EE"/>
            <w:u w:val="single"/>
          </w:rPr>
          <w:t>1Sam. 10:9</w:t>
        </w:r>
      </w:hyperlink>
      <w:r>
        <w:rPr>
          <w:lang w:val="id_ID" w:bidi="id_ID"/>
        </w:rPr>
        <w:t>), menyentuh hati (</w:t>
      </w:r>
      <w:hyperlink r:id="rId304">
        <w:r>
          <w:rPr>
            <w:lang w:val="id_ID" w:bidi="id_ID"/>
          </w:rPr>
          <w:rPr>
            <w:color w:val="0000EE"/>
            <w:u w:val="single"/>
          </w:rPr>
          <w:t>1Sam. 10:26</w:t>
        </w:r>
      </w:hyperlink>
      <w:r>
        <w:rPr>
          <w:lang w:val="id_ID" w:bidi="id_ID"/>
        </w:rPr>
        <w:t>), dan meneliti motivasi mendalam dari hati (</w:t>
      </w:r>
      <w:hyperlink r:id="rId518">
        <w:r>
          <w:rPr>
            <w:lang w:val="id_ID" w:bidi="id_ID"/>
          </w:rPr>
          <w:rPr>
            <w:color w:val="0000EE"/>
            <w:u w:val="single"/>
          </w:rPr>
          <w:t>Mzm. 139:1</w:t>
        </w:r>
      </w:hyperlink>
      <w:r>
        <w:rPr>
          <w:lang w:val="id_ID" w:bidi="id_ID"/>
        </w:rPr>
        <w:t xml:space="preserve">). Allah melihat apa yang tidak dapat dilihat oleh manusia—karakter sejati seseorang. Karakter Eliab muncul dalam </w:t>
      </w:r>
      <w:hyperlink r:id="rId519">
        <w:r>
          <w:rPr>
            <w:lang w:val="id_ID" w:bidi="id_ID"/>
          </w:rPr>
          <w:rPr>
            <w:color w:val="0000EE"/>
            <w:u w:val="single"/>
          </w:rPr>
          <w:t>1Sam.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16:13</w:t>
      </w:r>
      <w:r>
        <w:rPr>
          <w:lang w:val="id_ID" w:bidi="id_ID"/>
        </w:rPr>
      </w:r>
    </w:p>
    <w:p>
      <w:pPr/>
      <w:r>
        <w:rPr>
          <w:lang w:val="id_ID" w:bidi="id_ID"/>
        </w:rPr>
      </w:r>
      <w:r>
        <w:rPr>
          <w:lang w:val="id_ID" w:bidi="id_ID"/>
        </w:rPr>
        <w:t xml:space="preserve">berkuasalah Roh Tuhan atas Daud, seperti yang sering terlihat (mis., </w:t>
      </w:r>
      <w:hyperlink r:id="rId520">
        <w:r>
          <w:rPr>
            <w:lang w:val="id_ID" w:bidi="id_ID"/>
          </w:rPr>
          <w:rPr>
            <w:color w:val="0000EE"/>
            <w:u w:val="single"/>
          </w:rPr>
          <w:t>1Sam. 16:23</w:t>
        </w:r>
      </w:hyperlink>
      <w:r>
        <w:rPr>
          <w:lang w:val="id_ID" w:bidi="id_ID"/>
        </w:rPr>
        <w:t xml:space="preserve">; </w:t>
      </w:r>
      <w:hyperlink r:id="rId521">
        <w:r>
          <w:rPr>
            <w:lang w:val="id_ID" w:bidi="id_ID"/>
          </w:rPr>
          <w:rPr>
            <w:color w:val="0000EE"/>
            <w:u w:val="single"/>
          </w:rPr>
          <w:t>17:48–54</w:t>
        </w:r>
      </w:hyperlink>
      <w:r>
        <w:rPr>
          <w:lang w:val="id_ID" w:bidi="id_ID"/>
        </w:rPr>
        <w:t xml:space="preserve">; </w:t>
      </w:r>
      <w:hyperlink r:id="rId522">
        <w:r>
          <w:rPr>
            <w:lang w:val="id_ID" w:bidi="id_ID"/>
          </w:rPr>
          <w:rPr>
            <w:color w:val="0000EE"/>
            <w:u w:val="single"/>
          </w:rPr>
          <w:t>18:5</w:t>
        </w:r>
      </w:hyperlink>
      <w:r>
        <w:rPr>
          <w:lang w:val="id_ID" w:bidi="id_ID"/>
        </w:rPr>
        <w:t xml:space="preserve">, </w:t>
      </w:r>
      <w:hyperlink r:id="rId523">
        <w:r>
          <w:rPr>
            <w:lang w:val="id_ID" w:bidi="id_ID"/>
          </w:rPr>
          <w:rPr>
            <w:color w:val="0000EE"/>
            <w:u w:val="single"/>
          </w:rPr>
          <w:t>12–16</w:t>
        </w:r>
      </w:hyperlink>
      <w:r>
        <w:rPr>
          <w:lang w:val="id_ID" w:bidi="id_ID"/>
        </w:rPr>
        <w:t>). Roh Tuhan juga pernah datang kepada Saul (</w:t>
      </w:r>
      <w:hyperlink r:id="rId507">
        <w:r>
          <w:rPr>
            <w:lang w:val="id_ID" w:bidi="id_ID"/>
          </w:rPr>
          <w:rPr>
            <w:color w:val="0000EE"/>
            <w:u w:val="single"/>
          </w:rPr>
          <w:t>1Sam. 10:10</w:t>
        </w:r>
      </w:hyperlink>
      <w:r>
        <w:rPr>
          <w:lang w:val="id_ID" w:bidi="id_ID"/>
        </w:rPr>
        <w:t>) tetapi meninggalkannya karena ketidaktaatannya (</w:t>
      </w:r>
      <w:hyperlink r:id="rId310">
        <w:r>
          <w:rPr>
            <w:lang w:val="id_ID" w:bidi="id_ID"/>
          </w:rPr>
          <w:rPr>
            <w:color w:val="0000EE"/>
            <w:u w:val="single"/>
          </w:rPr>
          <w:t>1Sam. 16:14</w:t>
        </w:r>
      </w:hyperlink>
      <w:r>
        <w:rPr>
          <w:lang w:val="id_ID" w:bidi="id_ID"/>
        </w:rPr>
        <w:t>). • Rama: Tempat asal Samuel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w:t>
      </w:r>
      <w:r>
        <w:rPr>
          <w:lang w:val="id_ID" w:bidi="id_ID"/>
        </w:rPr>
      </w:r>
    </w:p>
    <w:p>
      <w:pPr/>
      <w:r>
        <w:rPr>
          <w:lang w:val="id_ID" w:bidi="id_ID"/>
        </w:rPr>
      </w:r>
      <w:r>
        <w:rPr>
          <w:lang w:val="id_ID" w:bidi="id_ID"/>
        </w:rPr>
        <w:t>Roh . . . mundur dari pada Saul: Berbeda dengan Daud yang menerima Roh (lihat Catatan Tema “</w:t>
      </w:r>
      <w:r>
        <w:rPr>
          <w:lang w:val="id_ID" w:bidi="id_ID"/>
        </w:rPr>
        <w:t>Kehadiran Roh</w:t>
      </w:r>
      <w:r>
        <w:rPr>
          <w:lang w:val="id_ID" w:bidi="id_ID"/>
        </w:rPr>
        <w:t xml:space="preserve">”). • Tuhan mengirim roh yang menyiksa sebagai akibat dari ketidaktaatan Saul (lihat juga </w:t>
      </w:r>
      <w:hyperlink r:id="rId524">
        <w:r>
          <w:rPr>
            <w:lang w:val="id_ID" w:bidi="id_ID"/>
          </w:rPr>
          <w:rPr>
            <w:color w:val="0000EE"/>
            <w:u w:val="single"/>
          </w:rPr>
          <w:t>1Sam. 18:10</w:t>
        </w:r>
      </w:hyperlink>
      <w:r>
        <w:rPr>
          <w:lang w:val="id_ID" w:bidi="id_ID"/>
        </w:rPr>
        <w:t xml:space="preserve">; </w:t>
      </w:r>
      <w:hyperlink r:id="rId525">
        <w:r>
          <w:rPr>
            <w:lang w:val="id_ID" w:bidi="id_ID"/>
          </w:rPr>
          <w:rPr>
            <w:color w:val="0000EE"/>
            <w:u w:val="single"/>
          </w:rPr>
          <w:t>19:9</w:t>
        </w:r>
      </w:hyperlink>
      <w:r>
        <w:rPr>
          <w:lang w:val="id_ID" w:bidi="id_ID"/>
        </w:rPr>
        <w:t xml:space="preserve">; bdk. </w:t>
      </w:r>
      <w:hyperlink r:id="rId526">
        <w:r>
          <w:rPr>
            <w:lang w:val="id_ID" w:bidi="id_ID"/>
          </w:rPr>
          <w:rPr>
            <w:color w:val="0000EE"/>
            <w:u w:val="single"/>
          </w:rPr>
          <w:t>Hak. 9:23</w:t>
        </w:r>
      </w:hyperlink>
      <w:r>
        <w:rPr>
          <w:lang w:val="id_ID" w:bidi="id_ID"/>
        </w:rPr>
        <w:t xml:space="preserve">; </w:t>
      </w:r>
      <w:hyperlink r:id="rId527">
        <w:r>
          <w:rPr>
            <w:lang w:val="id_ID" w:bidi="id_ID"/>
          </w:rPr>
          <w:rPr>
            <w:color w:val="0000EE"/>
            <w:u w:val="single"/>
          </w:rPr>
          <w:t>Rm. 1:28–29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16:14–31.13</w:t>
      </w:r>
      <w:r>
        <w:rPr>
          <w:lang w:val="id_ID" w:bidi="id_ID"/>
        </w:rPr>
      </w:r>
    </w:p>
    <w:p>
      <w:pPr/>
      <w:r>
        <w:rPr>
          <w:lang w:val="id_ID" w:bidi="id_ID"/>
        </w:rPr>
      </w:r>
      <w:r>
        <w:rPr>
          <w:lang w:val="id_ID" w:bidi="id_ID"/>
        </w:rPr>
        <w:t xml:space="preserve">Kepemimpinan Saul terus menurun setelah Roh Allah meninggalkannya. Pemerintahannya berakhir dengan rasa malu dan kekalahan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16:18</w:t>
      </w:r>
      <w:r>
        <w:rPr>
          <w:lang w:val="id_ID" w:bidi="id_ID"/>
        </w:rPr>
      </w:r>
    </w:p>
    <w:p>
      <w:pPr/>
      <w:r>
        <w:rPr>
          <w:lang w:val="id_ID" w:bidi="id_ID"/>
        </w:rPr>
      </w:r>
      <w:r>
        <w:rPr>
          <w:lang w:val="id_ID" w:bidi="id_ID"/>
        </w:rPr>
        <w:t xml:space="preserve">kecapi: Alat musik tersebut mungkin adalah kecapi (seperti dalam </w:t>
      </w:r>
      <w:hyperlink r:id="rId528">
        <w:r>
          <w:rPr>
            <w:lang w:val="id_ID" w:bidi="id_ID"/>
          </w:rPr>
          <w:rPr>
            <w:color w:val="0000EE"/>
            <w:u w:val="single"/>
          </w:rPr>
          <w:t>1Sam 10:5</w:t>
        </w:r>
      </w:hyperlink>
      <w:r>
        <w:rPr>
          <w:lang w:val="id_ID" w:bidi="id_ID"/>
        </w:rPr>
        <w:t>). • Tuhan menyertai dia: Orang-orang menyadari bahwa Roh Allah ada pada Daud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16:21</w:t>
      </w:r>
      <w:r>
        <w:rPr>
          <w:lang w:val="id_ID" w:bidi="id_ID"/>
        </w:rPr>
      </w:r>
    </w:p>
    <w:p>
      <w:pPr/>
      <w:r>
        <w:rPr>
          <w:lang w:val="id_ID" w:bidi="id_ID"/>
        </w:rPr>
      </w:r>
      <w:r>
        <w:rPr>
          <w:lang w:val="id_ID" w:bidi="id_ID"/>
        </w:rPr>
        <w:t>Walaupun awalnya Saul sangat mengasihi Daud</w:t>
      </w:r>
      <w:r>
        <w:rPr>
          <w:i/>
          <w:lang w:val="id_ID" w:bidi="id_ID"/>
        </w:rPr>
        <w:t>,</w:t>
      </w:r>
      <w:r>
        <w:rPr>
          <w:lang w:val="id_ID" w:bidi="id_ID"/>
        </w:rPr>
        <w:t xml:space="preserve"> perasaan ini segera berubah menjadi kecemburuan dan kebencian yang mendalam (lihat </w:t>
      </w:r>
      <w:hyperlink r:id="rId529">
        <w:r>
          <w:rPr>
            <w:lang w:val="id_ID" w:bidi="id_ID"/>
          </w:rPr>
          <w:rPr>
            <w:color w:val="0000EE"/>
            <w:u w:val="single"/>
          </w:rPr>
          <w:t>1Sam. 18:8–14</w:t>
        </w:r>
      </w:hyperlink>
      <w:r>
        <w:rPr>
          <w:lang w:val="id_ID" w:bidi="id_ID"/>
        </w:rPr>
        <w:t xml:space="preserve">). • Seorang pembawa senjata di Israel kuno berfungsi sebagai pelayan pribadi dari seorang kepala prajurit (lihat </w:t>
      </w:r>
      <w:hyperlink r:id="rId530">
        <w:r>
          <w:rPr>
            <w:lang w:val="id_ID" w:bidi="id_ID"/>
          </w:rPr>
          <w:rPr>
            <w:color w:val="0000EE"/>
            <w:u w:val="single"/>
          </w:rPr>
          <w:t>1Sam. 14:1–15</w:t>
        </w:r>
      </w:hyperlink>
      <w:r>
        <w:rPr>
          <w:lang w:val="id_ID" w:bidi="id_ID"/>
        </w:rPr>
        <w:t xml:space="preserve">; </w:t>
      </w:r>
      <w:hyperlink r:id="rId531">
        <w:r>
          <w:rPr>
            <w:lang w:val="id_ID" w:bidi="id_ID"/>
          </w:rPr>
          <w:rPr>
            <w:color w:val="0000EE"/>
            <w:u w:val="single"/>
          </w:rPr>
          <w:t>31:4–6</w:t>
        </w:r>
      </w:hyperlink>
      <w:r>
        <w:rPr>
          <w:lang w:val="id_ID" w:bidi="id_ID"/>
        </w:rPr>
        <w:t xml:space="preserve">; </w:t>
      </w:r>
      <w:hyperlink r:id="rId532">
        <w:r>
          <w:rPr>
            <w:lang w:val="id_ID" w:bidi="id_ID"/>
          </w:rPr>
          <w:rPr>
            <w:color w:val="0000EE"/>
            <w:u w:val="single"/>
          </w:rPr>
          <w:t>Hak. 9:54</w:t>
        </w:r>
      </w:hyperlink>
      <w:r>
        <w:rPr>
          <w:lang w:val="id_ID" w:bidi="id_ID"/>
        </w:rPr>
        <w:t xml:space="preserve">; </w:t>
      </w:r>
      <w:hyperlink r:id="rId533">
        <w:r>
          <w:rPr>
            <w:lang w:val="id_ID" w:bidi="id_ID"/>
          </w:rPr>
          <w:rPr>
            <w:color w:val="0000EE"/>
            <w:u w:val="single"/>
          </w:rPr>
          <w:t>2Sam.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16:22</w:t>
      </w:r>
      <w:r>
        <w:rPr>
          <w:lang w:val="id_ID" w:bidi="id_ID"/>
        </w:rPr>
      </w:r>
    </w:p>
    <w:p>
      <w:pPr/>
      <w:r>
        <w:rPr>
          <w:lang w:val="id_ID" w:bidi="id_ID"/>
        </w:rPr>
      </w:r>
      <w:r>
        <w:rPr>
          <w:lang w:val="id_ID" w:bidi="id_ID"/>
        </w:rPr>
        <w:t>Ayah Daud, Isai (</w:t>
      </w:r>
      <w:hyperlink r:id="rId534">
        <w:r>
          <w:rPr>
            <w:lang w:val="id_ID" w:bidi="id_ID"/>
          </w:rPr>
          <w:rPr>
            <w:color w:val="0000EE"/>
            <w:u w:val="single"/>
          </w:rPr>
          <w:t>1Sam 16:18</w:t>
        </w:r>
      </w:hyperlink>
      <w:r>
        <w:rPr>
          <w:lang w:val="id_ID" w:bidi="id_ID"/>
        </w:rPr>
        <w:t xml:space="preserve">), mengatur agar Daud terus melayani Saul sambil tetap menjalankan tugasnya penggembalaannya di rumahnya (lihat </w:t>
      </w:r>
      <w:hyperlink r:id="rId535">
        <w:r>
          <w:rPr>
            <w:lang w:val="id_ID" w:bidi="id_ID"/>
          </w:rPr>
          <w:rPr>
            <w:color w:val="0000EE"/>
            <w:u w:val="single"/>
          </w:rPr>
          <w:t>1Sam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16:23</w:t>
      </w:r>
      <w:r>
        <w:rPr>
          <w:lang w:val="id_ID" w:bidi="id_ID"/>
        </w:rPr>
      </w:r>
    </w:p>
    <w:p>
      <w:pPr/>
      <w:r>
        <w:rPr>
          <w:lang w:val="id_ID" w:bidi="id_ID"/>
        </w:rPr>
      </w:r>
      <w:r>
        <w:rPr>
          <w:lang w:val="id_ID" w:bidi="id_ID"/>
        </w:rPr>
        <w:t>Saul merasa lega dan nyaman: Daud bukan hanya seorang pemuda tampan yang berbakat dalam bidang musik; dia adalah raja yang diurapi. Di sini Daud mengilustrasikan seperti apa seharusnya seorang raja: raja yang membawa kelegaan. Kemudian, Daud menggubah lusinan mazmur yang telah membawa penghiburan dan kelegaan sepanjang zaman. • roh yang jahat itu undur: Bahkan mereka yang tidak taat dan ditolak dapat menerima kelegaan dan kenyamanan melalui hamba Tuhan.</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lang w:val="id_ID" w:bidi="id_ID"/>
        </w:rPr>
        <w:t xml:space="preserve">Orang Filistin terus-menerus menjadi ancaman selama pemerintahan Saul (lihat </w:t>
      </w:r>
      <w:hyperlink r:id="rId536">
        <w:r>
          <w:rPr>
            <w:lang w:val="id_ID" w:bidi="id_ID"/>
          </w:rPr>
          <w:rPr>
            <w:color w:val="0000EE"/>
            <w:u w:val="single"/>
          </w:rPr>
          <w:t>1Sam. 14:47–52</w:t>
        </w:r>
      </w:hyperlink>
      <w:r>
        <w:rPr>
          <w:lang w:val="id_ID" w:bidi="id_ID"/>
        </w:rPr>
        <w:t>). • Sokho di tahah Yehuda terletak empat belas mil di sebelah barat Betlehem menuju wilayah Filistin. • Azeka berada beberapa mil di sebelah barat laut Sokho (lokasi pasti Efes-Damim tidak diketahui). Orang Filistin sedang memasuki wilayah Israel.</w:t>
      </w:r>
      <w:r>
        <w:rPr>
          <w:lang w:val="id_ID" w:bidi="id_ID"/>
        </w:rPr>
      </w:r>
      <w:r>
        <w:rPr>
          <w:lang w:val="id_ID" w:bidi="id_ID"/>
        </w:rPr>
      </w:r>
    </w:p>
    <w:p>
      <w:pPr/>
      <w:r>
        <w:rPr>
          <w:lang w:val="id_ID" w:bidi="id_ID"/>
        </w:rPr>
      </w:r>
    </w:p>
    <w:p>
      <w:pPr>
        <w:pStyle w:val="Heading2"/>
      </w:pPr>
      <w:r>
        <w:rPr>
          <w:lang w:val="id_ID" w:bidi="id_ID"/>
        </w:rPr>
        <w:t>1 Samuel 17:2</w:t>
      </w:r>
      <w:r>
        <w:rPr>
          <w:lang w:val="id_ID" w:bidi="id_ID"/>
        </w:rPr>
      </w:r>
    </w:p>
    <w:p>
      <w:pPr/>
      <w:r>
        <w:rPr>
          <w:lang w:val="id_ID" w:bidi="id_ID"/>
        </w:rPr>
      </w:r>
      <w:r>
        <w:rPr>
          <w:lang w:val="id_ID" w:bidi="id_ID"/>
        </w:rPr>
        <w:t>Lembah Tarbantin adalah daerah subur yang membentang dari timur ke barat, terletak lima belas mil di barat daya Betlehem.</w:t>
      </w:r>
      <w:r>
        <w:rPr>
          <w:lang w:val="id_ID" w:bidi="id_ID"/>
        </w:rPr>
      </w:r>
      <w:r>
        <w:rPr>
          <w:lang w:val="id_ID" w:bidi="id_ID"/>
        </w:rPr>
      </w:r>
    </w:p>
    <w:p>
      <w:pPr/>
      <w:r>
        <w:rPr>
          <w:lang w:val="id_ID" w:bidi="id_ID"/>
        </w:rPr>
      </w:r>
    </w:p>
    <w:p>
      <w:pPr>
        <w:pStyle w:val="Heading2"/>
      </w:pPr>
      <w:r>
        <w:rPr>
          <w:lang w:val="id_ID" w:bidi="id_ID"/>
        </w:rPr>
        <w:t>1 Samuel 17:4</w:t>
      </w:r>
      <w:r>
        <w:rPr>
          <w:lang w:val="id_ID" w:bidi="id_ID"/>
        </w:rPr>
      </w:r>
    </w:p>
    <w:p>
      <w:pPr/>
      <w:r>
        <w:rPr>
          <w:lang w:val="id_ID" w:bidi="id_ID"/>
        </w:rPr>
      </w:r>
      <w:r>
        <w:rPr>
          <w:lang w:val="id_ID" w:bidi="id_ID"/>
        </w:rPr>
        <w:t xml:space="preserve">pendekar: Pada zaman kuno, pasukan yang bersaing terkadang sepakat untuk membiarkan individu terpilih dari masing-masing pihak menyelesaikan konflik. Ini mengurangi korban jiwa dan biaya lainnya. Jenis pertempuran serupa tercermin dalam </w:t>
      </w:r>
      <w:hyperlink r:id="rId537">
        <w:r>
          <w:rPr>
            <w:lang w:val="id_ID" w:bidi="id_ID"/>
          </w:rPr>
          <w:rPr>
            <w:color w:val="0000EE"/>
            <w:u w:val="single"/>
          </w:rPr>
          <w:t>2Sam. 2:12–17</w:t>
        </w:r>
      </w:hyperlink>
      <w:r>
        <w:rPr>
          <w:lang w:val="id_ID" w:bidi="id_ID"/>
        </w:rPr>
        <w:t>. • Gat adalah salah satu dari lima kota Filistin yang terkenal memiliki penduduk raksasa (</w:t>
      </w:r>
      <w:hyperlink r:id="rId538">
        <w:r>
          <w:rPr>
            <w:lang w:val="id_ID" w:bidi="id_ID"/>
          </w:rPr>
          <w:rPr>
            <w:color w:val="0000EE"/>
            <w:u w:val="single"/>
          </w:rPr>
          <w:t>2Sam. 21:15–22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17:5–7</w:t>
      </w:r>
      <w:r>
        <w:rPr>
          <w:lang w:val="id_ID" w:bidi="id_ID"/>
        </w:rPr>
      </w:r>
    </w:p>
    <w:p>
      <w:pPr/>
      <w:r>
        <w:rPr>
          <w:lang w:val="id_ID" w:bidi="id_ID"/>
        </w:rPr>
      </w:r>
      <w:r>
        <w:rPr>
          <w:lang w:val="id_ID" w:bidi="id_ID"/>
        </w:rPr>
        <w:t>Walaupun Goliat adalah seorang prajurit berbaju zirah lengkap dan berbadan besar, ia tidak memiliki Allah—yang merupakan Prajurit yang jauh lebih perkasa—di pihaknya (</w:t>
      </w:r>
      <w:hyperlink r:id="rId539">
        <w:r>
          <w:rPr>
            <w:lang w:val="id_ID" w:bidi="id_ID"/>
          </w:rPr>
          <w:rPr>
            <w:color w:val="0000EE"/>
            <w:u w:val="single"/>
          </w:rPr>
          <w:t>1Sam. 17:45–47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17:12</w:t>
      </w:r>
      <w:r>
        <w:rPr>
          <w:lang w:val="id_ID" w:bidi="id_ID"/>
        </w:rPr>
      </w:r>
    </w:p>
    <w:p>
      <w:pPr/>
      <w:r>
        <w:rPr>
          <w:lang w:val="id_ID" w:bidi="id_ID"/>
        </w:rPr>
      </w:r>
      <w:r>
        <w:rPr>
          <w:lang w:val="id_ID" w:bidi="id_ID"/>
        </w:rPr>
        <w:t>Efrata: Efrata adalah nama lain untuk Betlehem (</w:t>
      </w:r>
      <w:hyperlink r:id="rId540">
        <w:r>
          <w:rPr>
            <w:lang w:val="id_ID" w:bidi="id_ID"/>
          </w:rPr>
          <w:rPr>
            <w:color w:val="0000EE"/>
            <w:u w:val="single"/>
          </w:rPr>
          <w:t>Kej. 35:19</w:t>
        </w:r>
      </w:hyperlink>
      <w:r>
        <w:rPr>
          <w:lang w:val="id_ID" w:bidi="id_ID"/>
        </w:rPr>
        <w:t xml:space="preserve">; </w:t>
      </w:r>
      <w:hyperlink r:id="rId541">
        <w:r>
          <w:rPr>
            <w:lang w:val="id_ID" w:bidi="id_ID"/>
          </w:rPr>
          <w:rPr>
            <w:color w:val="0000EE"/>
            <w:u w:val="single"/>
          </w:rPr>
          <w:t>1Taw.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17:15</w:t>
      </w:r>
      <w:r>
        <w:rPr>
          <w:lang w:val="id_ID" w:bidi="id_ID"/>
        </w:rPr>
      </w:r>
    </w:p>
    <w:p>
      <w:pPr/>
      <w:r>
        <w:rPr>
          <w:lang w:val="id_ID" w:bidi="id_ID"/>
        </w:rPr>
      </w:r>
      <w:r>
        <w:rPr>
          <w:lang w:val="id_ID" w:bidi="id_ID"/>
        </w:rPr>
        <w:t xml:space="preserve">selalu pulang dari pada Saul: Daud tampaknya melayani sebagai musisi dan pembawa senjata di istana Saul (lihat </w:t>
      </w:r>
      <w:hyperlink r:id="rId542">
        <w:r>
          <w:rPr>
            <w:lang w:val="id_ID" w:bidi="id_ID"/>
          </w:rPr>
          <w:rPr>
            <w:color w:val="0000EE"/>
            <w:u w:val="single"/>
          </w:rPr>
          <w:t>1Sam. 16:19–23</w:t>
        </w:r>
      </w:hyperlink>
      <w:r>
        <w:rPr>
          <w:lang w:val="id_ID" w:bidi="id_ID"/>
        </w:rPr>
        <w:t xml:space="preserve">) sambil tetap menjalankan tugasnya di rumah. Sifat pelayanan Daud yang berselang-seling mungkin menjelaskan mengapa Saul tidak mengenal Daud selama pertemuan dengan Goliat (lihat </w:t>
      </w:r>
      <w:hyperlink r:id="rId543">
        <w:r>
          <w:rPr>
            <w:lang w:val="id_ID" w:bidi="id_ID"/>
          </w:rPr>
          <w:rPr>
            <w:color w:val="0000EE"/>
            <w:u w:val="single"/>
          </w:rPr>
          <w:t>1Sam. 17:55–58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17:26</w:t>
      </w:r>
      <w:r>
        <w:rPr>
          <w:lang w:val="id_ID" w:bidi="id_ID"/>
        </w:rPr>
      </w:r>
    </w:p>
    <w:p>
      <w:pPr/>
      <w:r>
        <w:rPr>
          <w:lang w:val="id_ID" w:bidi="id_ID"/>
        </w:rPr>
      </w:r>
      <w:r>
        <w:rPr>
          <w:lang w:val="id_ID" w:bidi="id_ID"/>
        </w:rPr>
        <w:t xml:space="preserve">Apakah yang akan dilakukan kepada orang: Bdk. </w:t>
      </w:r>
      <w:hyperlink r:id="rId544">
        <w:r>
          <w:rPr>
            <w:lang w:val="id_ID" w:bidi="id_ID"/>
          </w:rPr>
          <w:rPr>
            <w:color w:val="0000EE"/>
            <w:u w:val="single"/>
          </w:rPr>
          <w:t>1Sam 18:17–27</w:t>
        </w:r>
      </w:hyperlink>
      <w:r>
        <w:rPr>
          <w:lang w:val="id_ID" w:bidi="id_ID"/>
        </w:rPr>
        <w:t>. Minat Daud terhadap hadiah dibayangi oleh tekadnya untuk membungkam tantangan Goliat terhadap Allah (</w:t>
      </w:r>
      <w:hyperlink r:id="rId539">
        <w:r>
          <w:rPr>
            <w:lang w:val="id_ID" w:bidi="id_ID"/>
          </w:rPr>
          <w:rPr>
            <w:color w:val="0000EE"/>
            <w:u w:val="single"/>
          </w:rPr>
          <w:t>1Sam 17:45–47</w:t>
        </w:r>
      </w:hyperlink>
      <w:r>
        <w:rPr>
          <w:lang w:val="id_ID" w:bidi="id_ID"/>
        </w:rPr>
        <w:t xml:space="preserve">). • kafir: Secara harfiah </w:t>
      </w:r>
      <w:r>
        <w:rPr>
          <w:i/>
          <w:lang w:val="id_ID" w:bidi="id_ID"/>
        </w:rPr>
        <w:t>tidak bersunat.</w:t>
      </w:r>
      <w:r>
        <w:rPr>
          <w:lang w:val="id_ID" w:bidi="id_ID"/>
        </w:rPr>
        <w:t xml:space="preserve"> Lihat </w:t>
      </w:r>
      <w:r>
        <w:rPr>
          <w:lang w:val="id_ID" w:bidi="id_ID"/>
        </w:rPr>
        <w:t>catatan studi pada 1Sam 14:6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17:28</w:t>
      </w:r>
      <w:r>
        <w:rPr>
          <w:lang w:val="id_ID" w:bidi="id_ID"/>
        </w:rPr>
      </w:r>
    </w:p>
    <w:p>
      <w:pPr/>
      <w:r>
        <w:rPr>
          <w:lang w:val="id_ID" w:bidi="id_ID"/>
        </w:rPr>
      </w:r>
      <w:r>
        <w:rPr>
          <w:lang w:val="id_ID" w:bidi="id_ID"/>
        </w:rPr>
        <w:t>bangkitlah amarah Eliab … , mungkin kesal karena Daud, bukan dirinya, yang diurapi menjadi raja (</w:t>
      </w:r>
      <w:hyperlink r:id="rId545">
        <w:r>
          <w:rPr>
            <w:lang w:val="id_ID" w:bidi="id_ID"/>
          </w:rPr>
          <w:rPr>
            <w:color w:val="0000EE"/>
            <w:u w:val="single"/>
          </w:rPr>
          <w:t>1Sam 16:6–13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17:32</w:t>
      </w:r>
      <w:r>
        <w:rPr>
          <w:lang w:val="id_ID" w:bidi="id_ID"/>
        </w:rPr>
      </w:r>
    </w:p>
    <w:p>
      <w:pPr/>
      <w:r>
        <w:rPr>
          <w:lang w:val="id_ID" w:bidi="id_ID"/>
        </w:rPr>
      </w:r>
      <w:r>
        <w:rPr>
          <w:lang w:val="id_ID" w:bidi="id_ID"/>
        </w:rPr>
        <w:t>hambamu ini akan pergi melawan orang Filistin itu. Keberanian Daud sangat kontras dengan ketakutan Saul (</w:t>
      </w:r>
      <w:hyperlink r:id="rId546">
        <w:r>
          <w:rPr>
            <w:lang w:val="id_ID" w:bidi="id_ID"/>
          </w:rPr>
          <w:rPr>
            <w:color w:val="0000EE"/>
            <w:u w:val="single"/>
          </w:rPr>
          <w:t>1Sam.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17:40</w:t>
      </w:r>
      <w:r>
        <w:rPr>
          <w:lang w:val="id_ID" w:bidi="id_ID"/>
        </w:rPr>
      </w:r>
    </w:p>
    <w:p>
      <w:pPr/>
      <w:r>
        <w:rPr>
          <w:lang w:val="id_ID" w:bidi="id_ID"/>
        </w:rPr>
      </w:r>
      <w:r>
        <w:rPr>
          <w:lang w:val="id_ID" w:bidi="id_ID"/>
        </w:rPr>
        <w:t>Sebuah sungai mengalir melalui lembah Terbatin (</w:t>
      </w:r>
      <w:hyperlink r:id="rId547">
        <w:r>
          <w:rPr>
            <w:lang w:val="id_ID" w:bidi="id_ID"/>
          </w:rPr>
          <w:rPr>
            <w:color w:val="0000EE"/>
            <w:u w:val="single"/>
          </w:rPr>
          <w:t>1Sam. 17:2</w:t>
        </w:r>
      </w:hyperlink>
      <w:r>
        <w:rPr>
          <w:lang w:val="id_ID" w:bidi="id_ID"/>
        </w:rPr>
        <w:t>). • umban adalah kantong kulit yang diikatkan pada dua tali kulit. Ketika umban yang berisi batu diputar dengan cepat, salah satu tali dilepaskan, mengirimkan batu ke arah targetnya. Daud mungkin sangat terampil menggunakan umban sebagai seorang gembala, tetapi umban juga digunakan oleh para prajurit (</w:t>
      </w:r>
      <w:hyperlink r:id="rId548">
        <w:r>
          <w:rPr>
            <w:lang w:val="id_ID" w:bidi="id_ID"/>
          </w:rPr>
          <w:rPr>
            <w:color w:val="0000EE"/>
            <w:u w:val="single"/>
          </w:rPr>
          <w:t>Hak.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17:42</w:t>
      </w:r>
      <w:r>
        <w:rPr>
          <w:lang w:val="id_ID" w:bidi="id_ID"/>
        </w:rPr>
      </w:r>
    </w:p>
    <w:p>
      <w:pPr/>
      <w:r>
        <w:rPr>
          <w:lang w:val="id_ID" w:bidi="id_ID"/>
        </w:rPr>
      </w:r>
      <w:r>
        <w:rPr>
          <w:lang w:val="id_ID" w:bidi="id_ID"/>
        </w:rPr>
        <w:t>kemerah-merahan: Kata Ibrani yang sama diterjemahkan sebagai "gelap" (</w:t>
      </w:r>
      <w:hyperlink r:id="rId264">
        <w:r>
          <w:rPr>
            <w:lang w:val="id_ID" w:bidi="id_ID"/>
          </w:rPr>
          <w:rPr>
            <w:color w:val="0000EE"/>
            <w:u w:val="single"/>
          </w:rPr>
          <w:t>1Sam. 16:12</w:t>
        </w:r>
      </w:hyperlink>
      <w:r>
        <w:rPr>
          <w:lang w:val="id_ID" w:bidi="id_ID"/>
        </w:rPr>
        <w:t>) dan "sangat merah" (</w:t>
      </w:r>
      <w:hyperlink r:id="rId549">
        <w:r>
          <w:rPr>
            <w:lang w:val="id_ID" w:bidi="id_ID"/>
          </w:rPr>
          <w:rPr>
            <w:color w:val="0000EE"/>
            <w:u w:val="single"/>
          </w:rPr>
          <w:t>Kej. 25:25</w:t>
        </w:r>
      </w:hyperlink>
      <w:r>
        <w:rPr>
          <w:lang w:val="id_ID" w:bidi="id_ID"/>
        </w:rPr>
        <w:t>). Di sini, kata ini menekankan kemudaan dan kurangnya pengalaman Daud. • muda: Saul juga menunjukkan ketidakpercayaan yang serupa (</w:t>
      </w:r>
      <w:hyperlink r:id="rId550">
        <w:r>
          <w:rPr>
            <w:lang w:val="id_ID" w:bidi="id_ID"/>
          </w:rPr>
          <w:rPr>
            <w:color w:val="0000EE"/>
            <w:u w:val="single"/>
          </w:rPr>
          <w:t>1Sam. 17:33</w:t>
        </w:r>
      </w:hyperlink>
      <w:r>
        <w:rPr>
          <w:lang w:val="id_ID" w:bidi="id_ID"/>
        </w:rPr>
        <w:t>). Sebagai seorang juara, Goliat mengharapkan untuk bertemu dengan prajurit Israel yang memiliki peringkat serupa.</w:t>
      </w:r>
      <w:r>
        <w:rPr>
          <w:lang w:val="id_ID" w:bidi="id_ID"/>
        </w:rPr>
      </w:r>
      <w:r>
        <w:rPr>
          <w:lang w:val="id_ID" w:bidi="id_ID"/>
        </w:rPr>
      </w:r>
    </w:p>
    <w:p>
      <w:pPr/>
      <w:r>
        <w:rPr>
          <w:lang w:val="id_ID" w:bidi="id_ID"/>
        </w:rPr>
      </w:r>
    </w:p>
    <w:p>
      <w:pPr>
        <w:pStyle w:val="Heading2"/>
      </w:pPr>
      <w:r>
        <w:rPr>
          <w:lang w:val="id_ID" w:bidi="id_ID"/>
        </w:rPr>
        <w:t>1 Samuel 17:43</w:t>
      </w:r>
      <w:r>
        <w:rPr>
          <w:lang w:val="id_ID" w:bidi="id_ID"/>
        </w:rPr>
      </w:r>
    </w:p>
    <w:p>
      <w:pPr/>
      <w:r>
        <w:rPr>
          <w:lang w:val="id_ID" w:bidi="id_ID"/>
        </w:rPr>
      </w:r>
      <w:r>
        <w:rPr>
          <w:lang w:val="id_ID" w:bidi="id_ID"/>
        </w:rPr>
        <w:t xml:space="preserve">Anjingkah aku: Sebuah metafora untuk seorang hamba yang patuh dan tunduk (bdk. </w:t>
      </w:r>
      <w:hyperlink r:id="rId551">
        <w:r>
          <w:rPr>
            <w:lang w:val="id_ID" w:bidi="id_ID"/>
          </w:rPr>
          <w:rPr>
            <w:color w:val="0000EE"/>
            <w:u w:val="single"/>
          </w:rPr>
          <w:t>2Sam. 9:8</w:t>
        </w:r>
      </w:hyperlink>
      <w:r>
        <w:rPr>
          <w:lang w:val="id_ID" w:bidi="id_ID"/>
        </w:rPr>
        <w:t>). • tongkat: Daud telah menyembunyikan umban, dan Goliat hanya bisa melihat tongkatnya. • demi para allahnya: Karena Goliat memohon kepada dewa-dewanya, kemenangan Daud atas Goliat juga melambangkan kemenangan Allah atas Dagon, dewa utama orang Filistin (</w:t>
      </w:r>
      <w:hyperlink r:id="rId552">
        <w:r>
          <w:rPr>
            <w:lang w:val="id_ID" w:bidi="id_ID"/>
          </w:rPr>
          <w:rPr>
            <w:color w:val="0000EE"/>
            <w:u w:val="single"/>
          </w:rPr>
          <w:t>1Sam. 5:2</w:t>
        </w:r>
      </w:hyperlink>
      <w:r>
        <w:rPr>
          <w:lang w:val="id_ID" w:bidi="id_ID"/>
        </w:rPr>
        <w:t xml:space="preserve">, </w:t>
      </w:r>
      <w:hyperlink r:id="rId553">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17:44</w:t>
      </w:r>
      <w:r>
        <w:rPr>
          <w:lang w:val="id_ID" w:bidi="id_ID"/>
        </w:rPr>
      </w:r>
    </w:p>
    <w:p>
      <w:pPr/>
      <w:r>
        <w:rPr>
          <w:lang w:val="id_ID" w:bidi="id_ID"/>
        </w:rPr>
      </w:r>
      <w:r>
        <w:rPr>
          <w:lang w:val="id_ID" w:bidi="id_ID"/>
        </w:rPr>
        <w:t xml:space="preserve">Mayat yang dibiarkan dimakan oleh pemakan bangkai seperti burung dan binatang buas dianggap sangat terkutuk (bdk. </w:t>
      </w:r>
      <w:hyperlink r:id="rId554">
        <w:r>
          <w:rPr>
            <w:lang w:val="id_ID" w:bidi="id_ID"/>
          </w:rPr>
          <w:rPr>
            <w:color w:val="0000EE"/>
            <w:u w:val="single"/>
          </w:rPr>
          <w:t>Ul. 21:23</w:t>
        </w:r>
      </w:hyperlink>
      <w:r>
        <w:rPr>
          <w:lang w:val="id_ID" w:bidi="id_ID"/>
        </w:rPr>
        <w:t xml:space="preserve">; </w:t>
      </w:r>
      <w:hyperlink r:id="rId555">
        <w:r>
          <w:rPr>
            <w:lang w:val="id_ID" w:bidi="id_ID"/>
          </w:rPr>
          <w:rPr>
            <w:color w:val="0000EE"/>
            <w:u w:val="single"/>
          </w:rPr>
          <w:t>28:26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17:45–47</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Meskipun orang Filistin tampak memiliki keunggulan militer, Daud tahu bahwa Israel memiliki keunggulan tertinggi dengan satu-satunya Allah yang benar.</w:t>
      </w:r>
      <w:r>
        <w:rPr>
          <w:lang w:val="id_ID" w:bidi="id_ID"/>
        </w:rPr>
      </w:r>
      <w:r>
        <w:rPr>
          <w:lang w:val="id_ID" w:bidi="id_ID"/>
        </w:rPr>
      </w:r>
    </w:p>
    <w:p>
      <w:pPr/>
      <w:r>
        <w:rPr>
          <w:lang w:val="id_ID" w:bidi="id_ID"/>
        </w:rPr>
      </w:r>
    </w:p>
    <w:p>
      <w:pPr>
        <w:pStyle w:val="Heading2"/>
      </w:pPr>
      <w:r>
        <w:rPr>
          <w:lang w:val="id_ID" w:bidi="id_ID"/>
        </w:rPr>
        <w:t>1 Samuel 17:49</w:t>
      </w:r>
      <w:r>
        <w:rPr>
          <w:lang w:val="id_ID" w:bidi="id_ID"/>
        </w:rPr>
      </w:r>
    </w:p>
    <w:p>
      <w:pPr/>
      <w:r>
        <w:rPr>
          <w:lang w:val="id_ID" w:bidi="id_ID"/>
        </w:rPr>
      </w:r>
      <w:r>
        <w:rPr>
          <w:lang w:val="id_ID" w:bidi="id_ID"/>
        </w:rPr>
        <w:t>Dahi Goliat tetap terbuka di bawah helmnya yang besar. • terjerumuslah ia dengan mukanya ke tanah: Batu itu hanya melumpuhkan Goliat; Daud membunuhnya dengan memenggal kepalanya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17:52</w:t>
      </w:r>
      <w:r>
        <w:rPr>
          <w:lang w:val="id_ID" w:bidi="id_ID"/>
        </w:rPr>
      </w:r>
    </w:p>
    <w:p>
      <w:pPr/>
      <w:r>
        <w:rPr>
          <w:lang w:val="id_ID" w:bidi="id_ID"/>
        </w:rPr>
      </w:r>
      <w:r>
        <w:rPr>
          <w:lang w:val="id_ID" w:bidi="id_ID"/>
        </w:rPr>
        <w:t>Bangsa Israel mengejar orang Filistin hingga Gat, sekitar enam mil ke barat. • Ekron adalah kota Filistin yang terletak lima mil di utara Gat. • Saaraim adalah kota Yehuda yang dekat dengan Azeka (</w:t>
      </w:r>
      <w:hyperlink r:id="rId556">
        <w:r>
          <w:rPr>
            <w:lang w:val="id_ID" w:bidi="id_ID"/>
          </w:rPr>
          <w:rPr>
            <w:color w:val="0000EE"/>
            <w:u w:val="single"/>
          </w:rPr>
          <w:t>1Sam. 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17:53</w:t>
      </w:r>
      <w:r>
        <w:rPr>
          <w:lang w:val="id_ID" w:bidi="id_ID"/>
        </w:rPr>
      </w:r>
    </w:p>
    <w:p>
      <w:pPr/>
      <w:r>
        <w:rPr>
          <w:lang w:val="id_ID" w:bidi="id_ID"/>
        </w:rPr>
      </w:r>
      <w:r>
        <w:rPr>
          <w:lang w:val="id_ID" w:bidi="id_ID"/>
        </w:rPr>
        <w:t xml:space="preserve">Kecuali jika secara tegas dilarang (mis., </w:t>
      </w:r>
      <w:hyperlink r:id="rId488">
        <w:r>
          <w:rPr>
            <w:lang w:val="id_ID" w:bidi="id_ID"/>
          </w:rPr>
          <w:rPr>
            <w:color w:val="0000EE"/>
            <w:u w:val="single"/>
          </w:rPr>
          <w:t>1Sam. 15:3</w:t>
        </w:r>
      </w:hyperlink>
      <w:r>
        <w:rPr>
          <w:lang w:val="id_ID" w:bidi="id_ID"/>
        </w:rPr>
        <w:t xml:space="preserve">; </w:t>
      </w:r>
      <w:hyperlink r:id="rId457">
        <w:r>
          <w:rPr>
            <w:lang w:val="id_ID" w:bidi="id_ID"/>
          </w:rPr>
          <w:rPr>
            <w:color w:val="0000EE"/>
            <w:u w:val="single"/>
          </w:rPr>
          <w:t>Yos. 6:18</w:t>
        </w:r>
      </w:hyperlink>
      <w:r>
        <w:rPr>
          <w:lang w:val="id_ID" w:bidi="id_ID"/>
        </w:rPr>
        <w:t>), kemenangan dalam pertempuran memungkinkan pengambilan barang rampasan perang (</w:t>
      </w:r>
      <w:hyperlink r:id="rId557">
        <w:r>
          <w:rPr>
            <w:lang w:val="id_ID" w:bidi="id_ID"/>
          </w:rPr>
          <w:rPr>
            <w:color w:val="0000EE"/>
            <w:u w:val="single"/>
          </w:rPr>
          <w:t>Ul. 2:35</w:t>
        </w:r>
      </w:hyperlink>
      <w:r>
        <w:rPr>
          <w:lang w:val="id_ID" w:bidi="id_ID"/>
        </w:rPr>
        <w:t xml:space="preserve">; </w:t>
      </w:r>
      <w:hyperlink r:id="rId558">
        <w:r>
          <w:rPr>
            <w:lang w:val="id_ID" w:bidi="id_ID"/>
          </w:rPr>
          <w:rPr>
            <w:color w:val="0000EE"/>
            <w:u w:val="single"/>
          </w:rPr>
          <w:t>Yos.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17:54</w:t>
      </w:r>
      <w:r>
        <w:rPr>
          <w:lang w:val="id_ID" w:bidi="id_ID"/>
        </w:rPr>
      </w:r>
    </w:p>
    <w:p>
      <w:pPr/>
      <w:r>
        <w:rPr>
          <w:lang w:val="id_ID" w:bidi="id_ID"/>
        </w:rPr>
      </w:r>
      <w:r>
        <w:rPr>
          <w:lang w:val="id_ID" w:bidi="id_ID"/>
        </w:rPr>
        <w:t>Yerusalem menjadi kota Israel ketika Daud merebutnya dari orang Yebus (</w:t>
      </w:r>
      <w:hyperlink r:id="rId559">
        <w:r>
          <w:rPr>
            <w:lang w:val="id_ID" w:bidi="id_ID"/>
          </w:rPr>
          <w:rPr>
            <w:color w:val="0000EE"/>
            <w:u w:val="single"/>
          </w:rPr>
          <w:t>2Sam. 5:6–7</w:t>
        </w:r>
      </w:hyperlink>
      <w:r>
        <w:rPr>
          <w:lang w:val="id_ID" w:bidi="id_ID"/>
        </w:rPr>
        <w:t>). Yerusalem mungkin merupakan tujuan akhir kepala Goliat, setelah Daud menjadi raja. Namun, Daud mungkin membawanya ke Yerusalem lebih awal untuk mengintimidasi para penghuni non-Israel.</w:t>
      </w:r>
      <w:r>
        <w:rPr>
          <w:lang w:val="id_ID" w:bidi="id_ID"/>
        </w:rPr>
      </w:r>
      <w:r>
        <w:rPr>
          <w:lang w:val="id_ID" w:bidi="id_ID"/>
        </w:rPr>
      </w:r>
    </w:p>
    <w:p>
      <w:pPr/>
      <w:r>
        <w:rPr>
          <w:lang w:val="id_ID" w:bidi="id_ID"/>
        </w:rPr>
      </w:r>
    </w:p>
    <w:p>
      <w:pPr>
        <w:pStyle w:val="Heading2"/>
      </w:pPr>
      <w:r>
        <w:rPr>
          <w:lang w:val="id_ID" w:bidi="id_ID"/>
        </w:rPr>
        <w:t>1 Samuel 17:55–58</w:t>
      </w:r>
      <w:r>
        <w:rPr>
          <w:lang w:val="id_ID" w:bidi="id_ID"/>
        </w:rPr>
      </w:r>
    </w:p>
    <w:p>
      <w:pPr/>
      <w:r>
        <w:rPr>
          <w:lang w:val="id_ID" w:bidi="id_ID"/>
        </w:rPr>
      </w:r>
      <w:r>
        <w:rPr>
          <w:lang w:val="id_ID" w:bidi="id_ID"/>
        </w:rPr>
        <w:t xml:space="preserve">Mengingat </w:t>
      </w:r>
      <w:hyperlink r:id="rId560">
        <w:r>
          <w:rPr>
            <w:lang w:val="id_ID" w:bidi="id_ID"/>
          </w:rPr>
          <w:rPr>
            <w:color w:val="0000EE"/>
            <w:u w:val="single"/>
          </w:rPr>
          <w:t>1Sam. 16:14–23</w:t>
        </w:r>
      </w:hyperlink>
      <w:r>
        <w:rPr>
          <w:lang w:val="id_ID" w:bidi="id_ID"/>
        </w:rPr>
        <w:t xml:space="preserve">, mengejutkan bahwa baik Saul maupun Abner tidak mengenali Daud. Mungkin saja peristiwa di psl. </w:t>
      </w:r>
      <w:hyperlink r:id="rId561">
        <w:r>
          <w:rPr>
            <w:lang w:val="id_ID" w:bidi="id_ID"/>
          </w:rPr>
          <w:rPr>
            <w:color w:val="0000EE"/>
            <w:u w:val="single"/>
          </w:rPr>
          <w:t>17</w:t>
        </w:r>
      </w:hyperlink>
      <w:r>
        <w:rPr>
          <w:lang w:val="id_ID" w:bidi="id_ID"/>
        </w:rPr>
        <w:t xml:space="preserve"> terjadi sebelum atau jauh setelah masa pelayanan Daud yang berselang-seling yang disebutkan di psl. </w:t>
      </w:r>
      <w:hyperlink r:id="rId503">
        <w:r>
          <w:rPr>
            <w:lang w:val="id_ID" w:bidi="id_ID"/>
          </w:rPr>
          <w:rPr>
            <w:color w:val="0000EE"/>
            <w:u w:val="single"/>
          </w:rPr>
          <w:t>16</w:t>
        </w:r>
      </w:hyperlink>
      <w:r>
        <w:rPr>
          <w:lang w:val="id_ID" w:bidi="id_ID"/>
        </w:rPr>
        <w:t xml:space="preserve"> (Saul mungkin menjabat sebagai raja selama empat puluh dua tahun, </w:t>
      </w:r>
      <w:hyperlink r:id="rId562">
        <w:r>
          <w:rPr>
            <w:lang w:val="id_ID" w:bidi="id_ID"/>
          </w:rPr>
          <w:rPr>
            <w:color w:val="0000EE"/>
            <w:u w:val="single"/>
          </w:rPr>
          <w:t>1Sam.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563">
        <w:r>
          <w:rPr>
            <w:lang w:val="id_ID" w:bidi="id_ID"/>
          </w:rPr>
          <w:rPr>
            <w:color w:val="0000EE"/>
            <w:u w:val="single"/>
          </w:rPr>
          <w:t>Kej. 21:21</w:t>
        </w:r>
      </w:hyperlink>
      <w:r>
        <w:rPr>
          <w:lang w:val="id_ID" w:bidi="id_ID"/>
        </w:rPr>
        <w:t xml:space="preserve">; </w:t>
      </w:r>
      <w:hyperlink r:id="rId564">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Gen21:21" TargetMode="External"/><Relationship Id="rId564"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