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w:t>
      </w:r>
      <w:r>
        <w:rPr>
          <w:lang w:val="pt_PT" w:bidi="pt_PT"/>
        </w:rPr>
      </w:r>
    </w:p>
    <w:p>
      <w:pPr/>
      <w:r>
        <w:rPr>
          <w:lang w:val="pt_PT" w:bidi="pt_PT"/>
        </w:rPr>
      </w:r>
      <w:r>
        <w:rPr>
          <w:lang w:val="pt_PT" w:bidi="pt_PT"/>
        </w:rPr>
        <w:t>Proclamamos a vocês aquele que existiu desde o princípio: Ou seja, desde antes do tempo começar, eternamente (</w:t>
      </w:r>
      <w:hyperlink r:id="rId13">
        <w:r>
          <w:rPr>
            <w:lang w:val="pt_PT" w:bidi="pt_PT"/>
          </w:rPr>
          <w:rPr>
            <w:color w:val="0000EE"/>
            <w:u w:val="single"/>
          </w:rPr>
          <w:t>Jo 8.58</w:t>
        </w:r>
      </w:hyperlink>
      <w:r>
        <w:rPr>
          <w:lang w:val="pt_PT" w:bidi="pt_PT"/>
        </w:rPr>
        <w:t>). Quando Jesus veio em carne (</w:t>
      </w:r>
      <w:hyperlink r:id="rId14">
        <w:r>
          <w:rPr>
            <w:lang w:val="pt_PT" w:bidi="pt_PT"/>
          </w:rPr>
          <w:rPr>
            <w:color w:val="0000EE"/>
            <w:u w:val="single"/>
          </w:rPr>
          <w:t>Jo 1.14</w:t>
        </w:r>
      </w:hyperlink>
      <w:r>
        <w:rPr>
          <w:lang w:val="pt_PT" w:bidi="pt_PT"/>
        </w:rP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5">
        <w:r>
          <w:rPr>
            <w:lang w:val="pt_PT" w:bidi="pt_PT"/>
          </w:rPr>
          <w:rPr>
            <w:color w:val="0000EE"/>
            <w:u w:val="single"/>
          </w:rPr>
          <w:t>1Jo 4.2–3</w:t>
        </w:r>
      </w:hyperlink>
      <w:r>
        <w:rPr>
          <w:lang w:val="pt_PT" w:bidi="pt_PT"/>
        </w:rPr>
        <w:t>). Jesus, o Filho de Deus, é a expressão pessoal do Deus invisível e o doador da vida eterna (</w:t>
      </w:r>
      <w:hyperlink r:id="rId16">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1.1–4</w:t>
      </w:r>
      <w:r>
        <w:rPr>
          <w:lang w:val="pt_PT" w:bidi="pt_PT"/>
        </w:rPr>
      </w:r>
    </w:p>
    <w:p>
      <w:pPr/>
      <w:r>
        <w:rPr>
          <w:lang w:val="pt_PT" w:bidi="pt_PT"/>
        </w:rPr>
      </w:r>
      <w:r>
        <w:rPr>
          <w:lang w:val="pt_PT" w:bidi="pt_PT"/>
        </w:rPr>
        <w:t>Este prólogo poético reflete a mensagem do prólogo do Evangelho de João (</w:t>
      </w:r>
      <w:hyperlink r:id="rId17">
        <w:r>
          <w:rPr>
            <w:lang w:val="pt_PT" w:bidi="pt_PT"/>
          </w:rPr>
          <w:rPr>
            <w:color w:val="0000EE"/>
            <w:u w:val="single"/>
          </w:rPr>
          <w:t>Jo 1.1–18</w:t>
        </w:r>
      </w:hyperlink>
      <w:r>
        <w:rPr>
          <w:lang w:val="pt_PT" w:bidi="pt_PT"/>
        </w:rP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Pr>
          <w:lang w:val="pt_PT" w:bidi="pt_PT"/>
        </w:rPr>
      </w:r>
      <w:r>
        <w:rPr>
          <w:lang w:val="pt_PT" w:bidi="pt_PT"/>
        </w:rPr>
      </w:r>
    </w:p>
    <w:p>
      <w:pPr/>
      <w:r>
        <w:rPr>
          <w:lang w:val="pt_PT" w:bidi="pt_PT"/>
        </w:rPr>
      </w:r>
    </w:p>
    <w:p>
      <w:pPr>
        <w:pStyle w:val="Heading2"/>
      </w:pPr>
      <w:r>
        <w:rPr>
          <w:lang w:val="pt_PT" w:bidi="pt_PT"/>
        </w:rPr>
        <w:t>1 João 1.2</w:t>
      </w:r>
      <w:r>
        <w:rPr>
          <w:lang w:val="pt_PT" w:bidi="pt_PT"/>
        </w:rPr>
      </w:r>
    </w:p>
    <w:p>
      <w:pPr/>
      <w:r>
        <w:rPr>
          <w:lang w:val="pt_PT" w:bidi="pt_PT"/>
        </w:rPr>
      </w:r>
      <w:r>
        <w:rPr>
          <w:lang w:val="pt_PT" w:bidi="pt_PT"/>
        </w:rPr>
        <w:t xml:space="preserve">a própria vida (Grego zōē): Em todo o Novo Testamento, esta palavra é usada para designar a vida eterna de Deus (p.ex., </w:t>
      </w:r>
      <w:hyperlink r:id="rId18">
        <w:r>
          <w:rPr>
            <w:lang w:val="pt_PT" w:bidi="pt_PT"/>
          </w:rPr>
          <w:rPr>
            <w:color w:val="0000EE"/>
            <w:u w:val="single"/>
          </w:rPr>
          <w:t>Ef 4.18</w:t>
        </w:r>
      </w:hyperlink>
      <w:r>
        <w:rPr>
          <w:lang w:val="pt_PT" w:bidi="pt_PT"/>
        </w:rPr>
        <w:t>). Esta vida reside em Cristo, e ele a disponibiliza para todos que acreditam nele. • Este … foi revelado a nós: Jesus, o Cristo, foi conhecido por seus apóstolos como um ser humano durante seu ministério terrestre.</w:t>
      </w:r>
      <w:r>
        <w:rPr>
          <w:lang w:val="pt_PT" w:bidi="pt_PT"/>
        </w:rPr>
      </w:r>
      <w:r>
        <w:rPr>
          <w:lang w:val="pt_PT" w:bidi="pt_PT"/>
        </w:rPr>
      </w:r>
    </w:p>
    <w:p>
      <w:pPr/>
      <w:r>
        <w:rPr>
          <w:lang w:val="pt_PT" w:bidi="pt_PT"/>
        </w:rPr>
      </w:r>
    </w:p>
    <w:p>
      <w:pPr>
        <w:pStyle w:val="Heading2"/>
      </w:pPr>
      <w:r>
        <w:rPr>
          <w:lang w:val="pt_PT" w:bidi="pt_PT"/>
        </w:rPr>
        <w:t>1 João 1.3</w:t>
      </w:r>
      <w:r>
        <w:rPr>
          <w:lang w:val="pt_PT" w:bidi="pt_PT"/>
        </w:rPr>
      </w:r>
    </w:p>
    <w:p>
      <w:pPr/>
      <w:r>
        <w:rPr>
          <w:lang w:val="pt_PT" w:bidi="pt_PT"/>
        </w:rPr>
      </w:r>
      <w:r>
        <w:rPr>
          <w:lang w:val="pt_PT" w:bidi="pt_PT"/>
        </w:rP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Pr>
          <w:lang w:val="pt_PT" w:bidi="pt_PT"/>
        </w:rPr>
      </w:r>
      <w:r>
        <w:rPr>
          <w:lang w:val="pt_PT" w:bidi="pt_PT"/>
        </w:rPr>
      </w:r>
    </w:p>
    <w:p>
      <w:pPr/>
      <w:r>
        <w:rPr>
          <w:lang w:val="pt_PT" w:bidi="pt_PT"/>
        </w:rPr>
      </w:r>
    </w:p>
    <w:p>
      <w:pPr>
        <w:pStyle w:val="Heading2"/>
      </w:pPr>
      <w:r>
        <w:rPr>
          <w:lang w:val="pt_PT" w:bidi="pt_PT"/>
        </w:rPr>
        <w:t>1 João 1.4</w:t>
      </w:r>
      <w:r>
        <w:rPr>
          <w:lang w:val="pt_PT" w:bidi="pt_PT"/>
        </w:rPr>
      </w:r>
    </w:p>
    <w:p>
      <w:pPr/>
      <w:r>
        <w:rPr>
          <w:lang w:val="pt_PT" w:bidi="pt_PT"/>
        </w:rPr>
      </w:r>
      <w:r>
        <w:rPr>
          <w:lang w:val="pt_PT" w:bidi="pt_PT"/>
        </w:rPr>
        <w:t xml:space="preserve">para que vocês possam compartilhar plenamente a nossa alegria: A </w:t>
      </w:r>
      <w:r>
        <w:rPr>
          <w:i/>
          <w:lang w:val="pt_PT" w:bidi="pt_PT"/>
        </w:rPr>
        <w:t>alegria</w:t>
      </w:r>
      <w:r>
        <w:rPr>
          <w:lang w:val="pt_PT" w:bidi="pt_PT"/>
        </w:rPr>
        <w:t xml:space="preserve"> que os apóstolos têm vem de sua comunhão com Deus Pai e o Filho (</w:t>
      </w:r>
      <w:hyperlink r:id="rId19">
        <w:r>
          <w:rPr>
            <w:lang w:val="pt_PT" w:bidi="pt_PT"/>
          </w:rPr>
          <w:rPr>
            <w:color w:val="0000EE"/>
            <w:u w:val="single"/>
          </w:rPr>
          <w:t>1.3</w:t>
        </w:r>
      </w:hyperlink>
      <w:r>
        <w:rPr>
          <w:lang w:val="pt_PT" w:bidi="pt_PT"/>
        </w:rPr>
        <w:t xml:space="preserve">). Os leitores </w:t>
      </w:r>
      <w:r>
        <w:rPr>
          <w:i/>
          <w:lang w:val="pt_PT" w:bidi="pt_PT"/>
        </w:rPr>
        <w:t>compartilharão</w:t>
      </w:r>
      <w:r>
        <w:rPr>
          <w:lang w:val="pt_PT" w:bidi="pt_PT"/>
        </w:rPr>
        <w:t xml:space="preserve"> essa alegria ao entrarem na mesma comunhão.</w:t>
      </w:r>
      <w:r>
        <w:rPr>
          <w:lang w:val="pt_PT" w:bidi="pt_PT"/>
        </w:rPr>
      </w:r>
      <w:r>
        <w:rPr>
          <w:lang w:val="pt_PT" w:bidi="pt_PT"/>
        </w:rPr>
      </w:r>
    </w:p>
    <w:p>
      <w:pPr/>
      <w:r>
        <w:rPr>
          <w:lang w:val="pt_PT" w:bidi="pt_PT"/>
        </w:rPr>
      </w:r>
    </w:p>
    <w:p>
      <w:pPr>
        <w:pStyle w:val="Heading2"/>
      </w:pPr>
      <w:r>
        <w:rPr>
          <w:lang w:val="pt_PT" w:bidi="pt_PT"/>
        </w:rPr>
        <w:t>1 João 1.5</w:t>
      </w:r>
      <w:r>
        <w:rPr>
          <w:lang w:val="pt_PT" w:bidi="pt_PT"/>
        </w:rPr>
      </w:r>
    </w:p>
    <w:p>
      <w:pPr/>
      <w:r>
        <w:rPr>
          <w:lang w:val="pt_PT" w:bidi="pt_PT"/>
        </w:rPr>
      </w:r>
      <w:r>
        <w:rPr>
          <w:lang w:val="pt_PT" w:bidi="pt_PT"/>
        </w:rPr>
        <w:t xml:space="preserve">Deus é luz: Esta </w:t>
      </w:r>
      <w:r>
        <w:rPr>
          <w:i/>
          <w:lang w:val="pt_PT" w:bidi="pt_PT"/>
        </w:rPr>
        <w:t>luz</w:t>
      </w:r>
      <w:r>
        <w:rPr>
          <w:lang w:val="pt_PT" w:bidi="pt_PT"/>
        </w:rPr>
        <w:t xml:space="preserve"> brilhou através de Jesus Cristo para todos com quem ele entrou em contato, para expor seus pecados e iluminar a natureza moral e o caráter de Deus (veja </w:t>
      </w:r>
      <w:hyperlink r:id="rId20">
        <w:r>
          <w:rPr>
            <w:lang w:val="pt_PT" w:bidi="pt_PT"/>
          </w:rPr>
          <w:rPr>
            <w:color w:val="0000EE"/>
            <w:u w:val="single"/>
          </w:rPr>
          <w:t>Jo 1.4–5</w:t>
        </w:r>
      </w:hyperlink>
      <w:r>
        <w:rPr>
          <w:lang w:val="pt_PT" w:bidi="pt_PT"/>
        </w:rPr>
        <w:t>,</w:t>
      </w:r>
      <w:hyperlink r:id="rId21">
        <w:r>
          <w:rPr>
            <w:lang w:val="pt_PT" w:bidi="pt_PT"/>
          </w:rPr>
          <w:rPr>
            <w:color w:val="0000EE"/>
            <w:u w:val="single"/>
          </w:rPr>
          <w:t>9</w:t>
        </w:r>
      </w:hyperlink>
      <w:r>
        <w:rPr>
          <w:lang w:val="pt_PT" w:bidi="pt_PT"/>
        </w:rPr>
        <w:t xml:space="preserve">; </w:t>
      </w:r>
      <w:hyperlink r:id="rId22">
        <w:r>
          <w:rPr>
            <w:lang w:val="pt_PT" w:bidi="pt_PT"/>
          </w:rPr>
          <w:rPr>
            <w:color w:val="0000EE"/>
            <w:u w:val="single"/>
          </w:rPr>
          <w:t>3.19–21</w:t>
        </w:r>
      </w:hyperlink>
      <w:r>
        <w:rPr>
          <w:lang w:val="pt_PT" w:bidi="pt_PT"/>
        </w:rPr>
        <w:t xml:space="preserve">; </w:t>
      </w:r>
      <w:hyperlink r:id="rId23">
        <w:r>
          <w:rPr>
            <w:lang w:val="pt_PT" w:bidi="pt_PT"/>
          </w:rPr>
          <w:rPr>
            <w:color w:val="0000EE"/>
            <w:u w:val="single"/>
          </w:rPr>
          <w:t>8.12</w:t>
        </w:r>
      </w:hyperlink>
      <w:r>
        <w:rPr>
          <w:lang w:val="pt_PT" w:bidi="pt_PT"/>
        </w:rPr>
        <w:t xml:space="preserve">; </w:t>
      </w:r>
      <w:hyperlink r:id="rId24">
        <w:r>
          <w:rPr>
            <w:lang w:val="pt_PT" w:bidi="pt_PT"/>
          </w:rPr>
          <w:rPr>
            <w:color w:val="0000EE"/>
            <w:u w:val="single"/>
          </w:rPr>
          <w:t>9.5</w:t>
        </w:r>
      </w:hyperlink>
      <w:r>
        <w:rPr>
          <w:lang w:val="pt_PT" w:bidi="pt_PT"/>
        </w:rPr>
        <w:t xml:space="preserve">; </w:t>
      </w:r>
      <w:hyperlink r:id="rId25">
        <w:r>
          <w:rPr>
            <w:lang w:val="pt_PT" w:bidi="pt_PT"/>
          </w:rPr>
          <w:rPr>
            <w:color w:val="0000EE"/>
            <w:u w:val="single"/>
          </w:rPr>
          <w:t>12.35–36</w:t>
        </w:r>
      </w:hyperlink>
      <w:r>
        <w:rPr>
          <w:lang w:val="pt_PT" w:bidi="pt_PT"/>
        </w:rPr>
        <w:t>,</w:t>
      </w:r>
      <w:hyperlink r:id="rId26">
        <w:r>
          <w:rPr>
            <w:lang w:val="pt_PT" w:bidi="pt_PT"/>
          </w:rPr>
          <w:rPr>
            <w:color w:val="0000EE"/>
            <w:u w:val="single"/>
          </w:rPr>
          <w:t>46</w:t>
        </w:r>
      </w:hyperlink>
      <w:r>
        <w:rPr>
          <w:lang w:val="pt_PT" w:bidi="pt_PT"/>
        </w:rPr>
        <w:t>). Nos escritos de João, “luz” representa a santidade de Deus e Apocalipse. É o oposto do falso ensino e da vida indisciplinada, que é “escuridão” (</w:t>
      </w:r>
      <w:hyperlink r:id="rId27">
        <w:r>
          <w:rPr>
            <w:lang w:val="pt_PT" w:bidi="pt_PT"/>
          </w:rPr>
          <w:rPr>
            <w:color w:val="0000EE"/>
            <w:u w:val="single"/>
          </w:rPr>
          <w:t>1Jo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1.5–2.6</w:t>
      </w:r>
      <w:r>
        <w:rPr>
          <w:lang w:val="pt_PT" w:bidi="pt_PT"/>
        </w:rPr>
      </w:r>
    </w:p>
    <w:p>
      <w:pPr/>
      <w:r>
        <w:rPr>
          <w:lang w:val="pt_PT" w:bidi="pt_PT"/>
        </w:rPr>
      </w:r>
      <w:r>
        <w:rPr>
          <w:lang w:val="pt_PT" w:bidi="pt_PT"/>
        </w:rPr>
        <w:t xml:space="preserve">Aqui João foca no primeiro aspecto de viver em comunhão com Deus. Viver na luz significa que os crentes reconhecerão que são pecadores, mas também perceberão que Jesus é seu Advogado para torná-los justos diante de Deus (veja </w:t>
      </w:r>
      <w:hyperlink r:id="rId28">
        <w:r>
          <w:rPr>
            <w:lang w:val="pt_PT" w:bidi="pt_PT"/>
          </w:rPr>
          <w:rPr>
            <w:color w:val="0000EE"/>
            <w:u w:val="single"/>
          </w:rPr>
          <w:t>Ef 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1.6</w:t>
      </w:r>
      <w:r>
        <w:rPr>
          <w:lang w:val="pt_PT" w:bidi="pt_PT"/>
        </w:rPr>
      </w:r>
    </w:p>
    <w:p>
      <w:pPr/>
      <w:r>
        <w:rPr>
          <w:lang w:val="pt_PT" w:bidi="pt_PT"/>
        </w:rPr>
      </w:r>
      <w:r>
        <w:rPr>
          <w:lang w:val="pt_PT" w:bidi="pt_PT"/>
        </w:rP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29">
        <w:r>
          <w:rPr>
            <w:lang w:val="pt_PT" w:bidi="pt_PT"/>
          </w:rPr>
          <w:rPr>
            <w:color w:val="0000EE"/>
            <w:u w:val="single"/>
          </w:rPr>
          <w:t>Mt 6.23</w:t>
        </w:r>
      </w:hyperlink>
      <w:r>
        <w:rPr>
          <w:lang w:val="pt_PT" w:bidi="pt_PT"/>
        </w:rP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Pr>
          <w:lang w:val="pt_PT" w:bidi="pt_PT"/>
        </w:rPr>
      </w:r>
      <w:r>
        <w:rPr>
          <w:lang w:val="pt_PT" w:bidi="pt_PT"/>
        </w:rPr>
      </w:r>
    </w:p>
    <w:p>
      <w:pPr/>
      <w:r>
        <w:rPr>
          <w:lang w:val="pt_PT" w:bidi="pt_PT"/>
        </w:rPr>
      </w:r>
    </w:p>
    <w:p>
      <w:pPr>
        <w:pStyle w:val="Heading2"/>
      </w:pPr>
      <w:r>
        <w:rPr>
          <w:lang w:val="pt_PT" w:bidi="pt_PT"/>
        </w:rPr>
        <w:t>1 João 1.7</w:t>
      </w:r>
      <w:r>
        <w:rPr>
          <w:lang w:val="pt_PT" w:bidi="pt_PT"/>
        </w:rPr>
      </w:r>
    </w:p>
    <w:p>
      <w:pPr/>
      <w:r>
        <w:rPr>
          <w:lang w:val="pt_PT" w:bidi="pt_PT"/>
        </w:rPr>
      </w:r>
      <w:r>
        <w:rPr>
          <w:lang w:val="pt_PT" w:bidi="pt_PT"/>
        </w:rP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19">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1.8</w:t>
      </w:r>
      <w:r>
        <w:rPr>
          <w:lang w:val="pt_PT" w:bidi="pt_PT"/>
        </w:rPr>
      </w:r>
    </w:p>
    <w:p>
      <w:pPr/>
      <w:r>
        <w:rPr>
          <w:lang w:val="pt_PT" w:bidi="pt_PT"/>
        </w:rPr>
      </w:r>
      <w:r>
        <w:rPr>
          <w:lang w:val="pt_PT" w:bidi="pt_PT"/>
        </w:rPr>
        <w:t xml:space="preserve">Se afirmarmos que não temos pecado: Esta é a segunda falsa afirmação dos gnósticos (veja </w:t>
      </w:r>
      <w:hyperlink r:id="rId27">
        <w:r>
          <w:rPr>
            <w:lang w:val="pt_PT" w:bidi="pt_PT"/>
          </w:rPr>
          <w:rPr>
            <w:color w:val="0000EE"/>
            <w:u w:val="single"/>
          </w:rPr>
          <w:t>1.6</w:t>
        </w:r>
      </w:hyperlink>
      <w:r>
        <w:rPr>
          <w:lang w:val="pt_PT" w:bidi="pt_PT"/>
        </w:rP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0">
        <w:r>
          <w:rPr>
            <w:lang w:val="pt_PT" w:bidi="pt_PT"/>
          </w:rPr>
          <w:rPr>
            <w:color w:val="0000EE"/>
            <w:u w:val="single"/>
          </w:rPr>
          <w:t>Rm 7.14–25</w:t>
        </w:r>
      </w:hyperlink>
      <w:r>
        <w:rPr>
          <w:lang w:val="pt_PT" w:bidi="pt_PT"/>
        </w:rPr>
        <w:t>). O verdadeiro cristão tanto reconhece esse pecado (</w:t>
      </w:r>
      <w:hyperlink r:id="rId31">
        <w:r>
          <w:rPr>
            <w:lang w:val="pt_PT" w:bidi="pt_PT"/>
          </w:rPr>
          <w:rPr>
            <w:color w:val="0000EE"/>
            <w:u w:val="single"/>
          </w:rPr>
          <w:t>1Jo 1.9</w:t>
        </w:r>
      </w:hyperlink>
      <w:r>
        <w:rPr>
          <w:lang w:val="pt_PT" w:bidi="pt_PT"/>
        </w:rPr>
        <w:t>) quanto confia em Cristo para removê-lo.</w:t>
      </w:r>
      <w:r>
        <w:rPr>
          <w:lang w:val="pt_PT" w:bidi="pt_PT"/>
        </w:rPr>
      </w:r>
      <w:r>
        <w:rPr>
          <w:lang w:val="pt_PT" w:bidi="pt_PT"/>
        </w:rPr>
      </w:r>
    </w:p>
    <w:p>
      <w:pPr/>
      <w:r>
        <w:rPr>
          <w:lang w:val="pt_PT" w:bidi="pt_PT"/>
        </w:rPr>
      </w:r>
    </w:p>
    <w:p>
      <w:pPr>
        <w:pStyle w:val="Heading2"/>
      </w:pPr>
      <w:r>
        <w:rPr>
          <w:lang w:val="pt_PT" w:bidi="pt_PT"/>
        </w:rPr>
        <w:t>1 João 1.9</w:t>
      </w:r>
      <w:r>
        <w:rPr>
          <w:lang w:val="pt_PT" w:bidi="pt_PT"/>
        </w:rPr>
      </w:r>
    </w:p>
    <w:p>
      <w:pPr/>
      <w:r>
        <w:rPr>
          <w:lang w:val="pt_PT" w:bidi="pt_PT"/>
        </w:rPr>
      </w:r>
      <w:r>
        <w:rPr>
          <w:lang w:val="pt_PT" w:bidi="pt_PT"/>
        </w:rP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Pr>
          <w:lang w:val="pt_PT" w:bidi="pt_PT"/>
        </w:rPr>
      </w:r>
      <w:r>
        <w:rPr>
          <w:lang w:val="pt_PT" w:bidi="pt_PT"/>
        </w:rPr>
      </w:r>
    </w:p>
    <w:p>
      <w:pPr/>
      <w:r>
        <w:rPr>
          <w:lang w:val="pt_PT" w:bidi="pt_PT"/>
        </w:rPr>
      </w:r>
    </w:p>
    <w:p>
      <w:pPr>
        <w:pStyle w:val="Heading2"/>
      </w:pPr>
      <w:r>
        <w:rPr>
          <w:lang w:val="pt_PT" w:bidi="pt_PT"/>
        </w:rPr>
        <w:t>1 João 1.10</w:t>
      </w:r>
      <w:r>
        <w:rPr>
          <w:lang w:val="pt_PT" w:bidi="pt_PT"/>
        </w:rPr>
      </w:r>
    </w:p>
    <w:p>
      <w:pPr/>
      <w:r>
        <w:rPr>
          <w:lang w:val="pt_PT" w:bidi="pt_PT"/>
        </w:rPr>
      </w:r>
      <w:r>
        <w:rPr>
          <w:lang w:val="pt_PT" w:bidi="pt_PT"/>
        </w:rPr>
        <w:t xml:space="preserve">Se afirmamos que não pecamos, estamos chamando Deus de mentiroso: a palavra de Deus enfatiza a natureza abrangente e penetrante do pecado (veja </w:t>
      </w:r>
      <w:r>
        <w:rPr>
          <w:lang w:val="pt_PT" w:bidi="pt_PT"/>
        </w:rPr>
        <w:t>nota de estudo em 1.8</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w:t>
      </w:r>
      <w:r>
        <w:rPr>
          <w:lang w:val="pt_PT" w:bidi="pt_PT"/>
        </w:rPr>
      </w:r>
    </w:p>
    <w:p>
      <w:pPr/>
      <w:r>
        <w:rPr>
          <w:lang w:val="pt_PT" w:bidi="pt_PT"/>
        </w:rPr>
      </w:r>
      <w:r>
        <w:rPr>
          <w:lang w:val="pt_PT" w:bidi="pt_PT"/>
        </w:rPr>
        <w:t>Para viver "na luz" (</w:t>
      </w:r>
      <w:hyperlink r:id="rId32">
        <w:r>
          <w:rPr>
            <w:lang w:val="pt_PT" w:bidi="pt_PT"/>
          </w:rPr>
          <w:rPr>
            <w:color w:val="0000EE"/>
            <w:u w:val="single"/>
          </w:rPr>
          <w:t>1.5–7</w:t>
        </w:r>
      </w:hyperlink>
      <w:r>
        <w:rPr>
          <w:lang w:val="pt_PT" w:bidi="pt_PT"/>
        </w:rPr>
        <w:t>), é necessário confessar o pecado (</w:t>
      </w:r>
      <w:hyperlink r:id="rId31">
        <w:r>
          <w:rPr>
            <w:lang w:val="pt_PT" w:bidi="pt_PT"/>
          </w:rPr>
          <w:rPr>
            <w:color w:val="0000EE"/>
            <w:u w:val="single"/>
          </w:rPr>
          <w:t>1.9</w:t>
        </w:r>
      </w:hyperlink>
      <w:r>
        <w:rPr>
          <w:lang w:val="pt_PT" w:bidi="pt_PT"/>
        </w:rPr>
        <w:t xml:space="preserve">) e parar de pecar. João enfatiza o pecado no capítulo </w:t>
      </w:r>
      <w:hyperlink r:id="rId33">
        <w:r>
          <w:rPr>
            <w:lang w:val="pt_PT" w:bidi="pt_PT"/>
          </w:rPr>
          <w:rPr>
            <w:color w:val="0000EE"/>
            <w:u w:val="single"/>
          </w:rPr>
          <w:t>1</w:t>
        </w:r>
      </w:hyperlink>
      <w:r>
        <w:rPr>
          <w:lang w:val="pt_PT" w:bidi="pt_PT"/>
        </w:rPr>
        <w:t xml:space="preserve"> para fazer os crentes desprezarem seu pecado e evitá-lo. • se alguém pecar: Os crentes devem repudiar o pecado, mas não devem temer confessar seus pecados a Deus. • Advogado (grego paraklētos</w:t>
      </w:r>
      <w:r>
        <w:rPr>
          <w:i/>
          <w:lang w:val="pt_PT" w:bidi="pt_PT"/>
        </w:rPr>
        <w:t>,</w:t>
      </w:r>
      <w:r>
        <w:rPr>
          <w:lang w:val="pt_PT" w:bidi="pt_PT"/>
        </w:rPr>
        <w:t xml:space="preserve"> "aquele que é chamado ao nosso lado" como consolador ou Advogado): Cristo é nosso advogado de defesa, representando-nos perante o Pai no céu (veja </w:t>
      </w:r>
      <w:hyperlink r:id="rId34">
        <w:r>
          <w:rPr>
            <w:lang w:val="pt_PT" w:bidi="pt_PT"/>
          </w:rPr>
          <w:rPr>
            <w:color w:val="0000EE"/>
            <w:u w:val="single"/>
          </w:rPr>
          <w:t>Rm 8.26–34</w:t>
        </w:r>
      </w:hyperlink>
      <w:r>
        <w:rPr>
          <w:lang w:val="pt_PT" w:bidi="pt_PT"/>
        </w:rPr>
        <w:t xml:space="preserve">; cp. </w:t>
      </w:r>
      <w:hyperlink r:id="rId35">
        <w:r>
          <w:rPr>
            <w:lang w:val="pt_PT" w:bidi="pt_PT"/>
          </w:rPr>
          <w:rPr>
            <w:color w:val="0000EE"/>
            <w:u w:val="single"/>
          </w:rPr>
          <w:t>Jo 14.16</w:t>
        </w:r>
      </w:hyperlink>
      <w:r>
        <w:rPr>
          <w:lang w:val="pt_PT" w:bidi="pt_PT"/>
        </w:rP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6">
        <w:r>
          <w:rPr>
            <w:lang w:val="pt_PT" w:bidi="pt_PT"/>
          </w:rPr>
          <w:rPr>
            <w:color w:val="0000EE"/>
            <w:u w:val="single"/>
          </w:rPr>
          <w:t>Rm 4.23–25</w:t>
        </w:r>
      </w:hyperlink>
      <w:r>
        <w:rPr>
          <w:lang w:val="pt_PT" w:bidi="pt_PT"/>
        </w:rPr>
        <w:t>). "A justiça de Cristo está do nosso lado; pois a justiça de Deus é, em Jesus Cristo, nossa" (Martinho Lutero).</w:t>
      </w:r>
      <w:r>
        <w:rPr>
          <w:lang w:val="pt_PT" w:bidi="pt_PT"/>
        </w:rPr>
      </w:r>
      <w:r>
        <w:rPr>
          <w:lang w:val="pt_PT" w:bidi="pt_PT"/>
        </w:rPr>
      </w:r>
    </w:p>
    <w:p>
      <w:pPr/>
      <w:r>
        <w:rPr>
          <w:lang w:val="pt_PT" w:bidi="pt_PT"/>
        </w:rPr>
      </w:r>
    </w:p>
    <w:p>
      <w:pPr>
        <w:pStyle w:val="Heading2"/>
      </w:pPr>
      <w:r>
        <w:rPr>
          <w:lang w:val="pt_PT" w:bidi="pt_PT"/>
        </w:rPr>
        <w:t>1 João 2.2</w:t>
      </w:r>
      <w:r>
        <w:rPr>
          <w:lang w:val="pt_PT" w:bidi="pt_PT"/>
        </w:rPr>
      </w:r>
    </w:p>
    <w:p>
      <w:pPr/>
      <w:r>
        <w:rPr>
          <w:lang w:val="pt_PT" w:bidi="pt_PT"/>
        </w:rPr>
      </w:r>
      <w:r>
        <w:rPr>
          <w:lang w:val="pt_PT" w:bidi="pt_PT"/>
        </w:rPr>
        <w:t xml:space="preserve">sacrifício que expia: A palavra grega hilasmos significa “apaziguamento por meio de sacrifício” (cp. </w:t>
      </w:r>
      <w:hyperlink r:id="rId37">
        <w:r>
          <w:rPr>
            <w:lang w:val="pt_PT" w:bidi="pt_PT"/>
          </w:rPr>
          <w:rPr>
            <w:color w:val="0000EE"/>
            <w:u w:val="single"/>
          </w:rPr>
          <w:t>4.10</w:t>
        </w:r>
      </w:hyperlink>
      <w:r>
        <w:rPr>
          <w:lang w:val="pt_PT" w:bidi="pt_PT"/>
        </w:rPr>
        <w:t>). Cristo satisfez a justiça de Deus morrendo em nosso lugar (</w:t>
      </w:r>
      <w:hyperlink r:id="rId38">
        <w:r>
          <w:rPr>
            <w:lang w:val="pt_PT" w:bidi="pt_PT"/>
          </w:rPr>
          <w:rPr>
            <w:color w:val="0000EE"/>
            <w:u w:val="single"/>
          </w:rPr>
          <w:t>Rm 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2.3–6</w:t>
      </w:r>
      <w:r>
        <w:rPr>
          <w:lang w:val="pt_PT" w:bidi="pt_PT"/>
        </w:rPr>
      </w:r>
    </w:p>
    <w:p>
      <w:pPr/>
      <w:r>
        <w:rPr>
          <w:lang w:val="pt_PT" w:bidi="pt_PT"/>
        </w:rPr>
      </w:r>
      <w:r>
        <w:rPr>
          <w:lang w:val="pt_PT" w:bidi="pt_PT"/>
        </w:rPr>
        <w:t>A obediência é uma indicação clara de que conhecemos Cristo e pertencemos a ele. Se não obedecemos a Cristo, é óbvio que não pertencemos a ele nem o amamos. • À medida que obedecemos a Cristo e seus mandamentos</w:t>
      </w:r>
      <w:r>
        <w:rPr>
          <w:i/>
          <w:lang w:val="pt_PT" w:bidi="pt_PT"/>
        </w:rPr>
        <w:t>,</w:t>
      </w:r>
      <w:r>
        <w:rPr>
          <w:lang w:val="pt_PT" w:bidi="pt_PT"/>
        </w:rPr>
        <w:t xml:space="preserve"> nosso amor por Deus e nosso conhecimento dele crescerão em direção à completude e maturidade. Viveremos</w:t>
      </w:r>
      <w:r>
        <w:rPr>
          <w:i/>
          <w:lang w:val="pt_PT" w:bidi="pt_PT"/>
        </w:rPr>
        <w:t>...</w:t>
      </w:r>
      <w:r>
        <w:rPr>
          <w:lang w:val="pt_PT" w:bidi="pt_PT"/>
        </w:rPr>
        <w:t xml:space="preserve"> como Jesus viveu</w:t>
      </w:r>
      <w:r>
        <w:rPr>
          <w:i/>
          <w:lang w:val="pt_PT" w:bidi="pt_PT"/>
        </w:rPr>
        <w:t>,</w:t>
      </w:r>
      <w:r>
        <w:rPr>
          <w:lang w:val="pt_PT" w:bidi="pt_PT"/>
        </w:rPr>
        <w:t xml:space="preserve"> em união com Deus e demonstrando amor pelos outros.</w:t>
      </w:r>
      <w:r>
        <w:rPr>
          <w:lang w:val="pt_PT" w:bidi="pt_PT"/>
        </w:rPr>
      </w:r>
      <w:r>
        <w:rPr>
          <w:lang w:val="pt_PT" w:bidi="pt_PT"/>
        </w:rPr>
      </w:r>
    </w:p>
    <w:p>
      <w:pPr/>
      <w:r>
        <w:rPr>
          <w:lang w:val="pt_PT" w:bidi="pt_PT"/>
        </w:rPr>
      </w:r>
    </w:p>
    <w:p>
      <w:pPr>
        <w:pStyle w:val="Heading2"/>
      </w:pPr>
      <w:r>
        <w:rPr>
          <w:lang w:val="pt_PT" w:bidi="pt_PT"/>
        </w:rPr>
        <w:t>1 João 2.7–11</w:t>
      </w:r>
      <w:r>
        <w:rPr>
          <w:lang w:val="pt_PT" w:bidi="pt_PT"/>
        </w:rPr>
      </w:r>
    </w:p>
    <w:p>
      <w:pPr/>
      <w:r>
        <w:rPr>
          <w:lang w:val="pt_PT" w:bidi="pt_PT"/>
        </w:rPr>
      </w:r>
      <w:r>
        <w:rPr>
          <w:lang w:val="pt_PT" w:bidi="pt_PT"/>
        </w:rPr>
        <w:t>Os discípulos tinham o antigo mandamento de amar uns aos outros desde o princípio, do próprio Jesus (</w:t>
      </w:r>
      <w:hyperlink r:id="rId39">
        <w:r>
          <w:rPr>
            <w:lang w:val="pt_PT" w:bidi="pt_PT"/>
          </w:rPr>
          <w:rPr>
            <w:color w:val="0000EE"/>
            <w:u w:val="single"/>
          </w:rPr>
          <w:t>Jo 13.34–35</w:t>
        </w:r>
      </w:hyperlink>
      <w:r>
        <w:rPr>
          <w:lang w:val="pt_PT" w:bidi="pt_PT"/>
        </w:rPr>
        <w:t>) e do Antigo Testamento (</w:t>
      </w:r>
      <w:hyperlink r:id="rId40">
        <w:r>
          <w:rPr>
            <w:lang w:val="pt_PT" w:bidi="pt_PT"/>
          </w:rPr>
          <w:rPr>
            <w:color w:val="0000EE"/>
            <w:u w:val="single"/>
          </w:rPr>
          <w:t>Lv 19.18</w:t>
        </w:r>
      </w:hyperlink>
      <w:r>
        <w:rPr>
          <w:lang w:val="pt_PT" w:bidi="pt_PT"/>
        </w:rPr>
        <w:t>,</w:t>
      </w:r>
      <w:hyperlink r:id="rId41">
        <w:r>
          <w:rPr>
            <w:lang w:val="pt_PT" w:bidi="pt_PT"/>
          </w:rPr>
          <w:rPr>
            <w:color w:val="0000EE"/>
            <w:u w:val="single"/>
          </w:rPr>
          <w:t>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2.8</w:t>
      </w:r>
      <w:r>
        <w:rPr>
          <w:lang w:val="pt_PT" w:bidi="pt_PT"/>
        </w:rPr>
      </w:r>
    </w:p>
    <w:p>
      <w:pPr/>
      <w:r>
        <w:rPr>
          <w:lang w:val="pt_PT" w:bidi="pt_PT"/>
        </w:rPr>
      </w:r>
      <w:r>
        <w:rPr>
          <w:lang w:val="pt_PT" w:bidi="pt_PT"/>
        </w:rPr>
        <w:t>No entanto, também é novo: o mandamento de Jesus forneceu a nova base para o amor deles em sua própria demonstração de amor aos discípulos (</w:t>
      </w:r>
      <w:hyperlink r:id="rId42">
        <w:r>
          <w:rPr>
            <w:lang w:val="pt_PT" w:bidi="pt_PT"/>
          </w:rPr>
          <w:rPr>
            <w:color w:val="0000EE"/>
            <w:u w:val="single"/>
          </w:rPr>
          <w:t>Jo 13.1–17</w:t>
        </w:r>
      </w:hyperlink>
      <w:r>
        <w:rPr>
          <w:lang w:val="pt_PT" w:bidi="pt_PT"/>
        </w:rPr>
        <w:t>). • a escuridão está desaparecendo e a verdadeira luz já está brilhando: A luz das boas-novas expulsa a escuridão. A escuridão não pode superá-la, especialmente onde os crentes estão vivendo o amor que está em Cristo.</w:t>
      </w:r>
      <w:r>
        <w:rPr>
          <w:lang w:val="pt_PT" w:bidi="pt_PT"/>
        </w:rPr>
      </w:r>
      <w:r>
        <w:rPr>
          <w:lang w:val="pt_PT" w:bidi="pt_PT"/>
        </w:rPr>
      </w:r>
    </w:p>
    <w:p>
      <w:pPr/>
      <w:r>
        <w:rPr>
          <w:lang w:val="pt_PT" w:bidi="pt_PT"/>
        </w:rPr>
      </w:r>
    </w:p>
    <w:p>
      <w:pPr>
        <w:pStyle w:val="Heading2"/>
      </w:pPr>
      <w:r>
        <w:rPr>
          <w:lang w:val="pt_PT" w:bidi="pt_PT"/>
        </w:rPr>
        <w:t>1 João 2.9</w:t>
      </w:r>
      <w:r>
        <w:rPr>
          <w:lang w:val="pt_PT" w:bidi="pt_PT"/>
        </w:rPr>
      </w:r>
    </w:p>
    <w:p>
      <w:pPr/>
      <w:r>
        <w:rPr>
          <w:lang w:val="pt_PT" w:bidi="pt_PT"/>
        </w:rPr>
      </w:r>
      <w:r>
        <w:rPr>
          <w:lang w:val="pt_PT" w:bidi="pt_PT"/>
        </w:rPr>
        <w:t xml:space="preserve">um companheiro crente: Literalmente </w:t>
      </w:r>
      <w:r>
        <w:rPr>
          <w:i/>
          <w:lang w:val="pt_PT" w:bidi="pt_PT"/>
        </w:rPr>
        <w:t>seu irmão.</w:t>
      </w:r>
      <w:r>
        <w:rPr>
          <w:lang w:val="pt_PT" w:bidi="pt_PT"/>
        </w:rPr>
        <w:t xml:space="preserve"> A palavra grega adelphos (também em </w:t>
      </w:r>
      <w:hyperlink r:id="rId43">
        <w:r>
          <w:rPr>
            <w:lang w:val="pt_PT" w:bidi="pt_PT"/>
          </w:rPr>
          <w:rPr>
            <w:color w:val="0000EE"/>
            <w:u w:val="single"/>
          </w:rPr>
          <w:t>2.11</w:t>
        </w:r>
      </w:hyperlink>
      <w:r>
        <w:rPr>
          <w:lang w:val="pt_PT" w:bidi="pt_PT"/>
        </w:rPr>
        <w:t>) é um termo genérico frequentemente usado para se referir a membros masculinos e femininos da mesma família.</w:t>
      </w:r>
      <w:r>
        <w:rPr>
          <w:lang w:val="pt_PT" w:bidi="pt_PT"/>
        </w:rPr>
      </w:r>
      <w:r>
        <w:rPr>
          <w:lang w:val="pt_PT" w:bidi="pt_PT"/>
        </w:rPr>
      </w:r>
    </w:p>
    <w:p>
      <w:pPr/>
      <w:r>
        <w:rPr>
          <w:lang w:val="pt_PT" w:bidi="pt_PT"/>
        </w:rPr>
      </w:r>
    </w:p>
    <w:p>
      <w:pPr>
        <w:pStyle w:val="Heading2"/>
      </w:pPr>
      <w:r>
        <w:rPr>
          <w:lang w:val="pt_PT" w:bidi="pt_PT"/>
        </w:rPr>
        <w:t>1 João 2.9–11</w:t>
      </w:r>
      <w:r>
        <w:rPr>
          <w:lang w:val="pt_PT" w:bidi="pt_PT"/>
        </w:rPr>
      </w:r>
    </w:p>
    <w:p>
      <w:pPr/>
      <w:r>
        <w:rPr>
          <w:lang w:val="pt_PT" w:bidi="pt_PT"/>
        </w:rPr>
      </w:r>
      <w:r>
        <w:rPr>
          <w:lang w:val="pt_PT" w:bidi="pt_PT"/>
        </w:rP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Pr>
          <w:lang w:val="pt_PT" w:bidi="pt_PT"/>
        </w:rPr>
      </w:r>
      <w:r>
        <w:rPr>
          <w:lang w:val="pt_PT" w:bidi="pt_PT"/>
        </w:rPr>
      </w:r>
    </w:p>
    <w:p>
      <w:pPr/>
      <w:r>
        <w:rPr>
          <w:lang w:val="pt_PT" w:bidi="pt_PT"/>
        </w:rPr>
      </w:r>
    </w:p>
    <w:p>
      <w:pPr>
        <w:pStyle w:val="Heading2"/>
      </w:pPr>
      <w:r>
        <w:rPr>
          <w:lang w:val="pt_PT" w:bidi="pt_PT"/>
        </w:rPr>
        <w:t>1 João 2.10</w:t>
      </w:r>
      <w:r>
        <w:rPr>
          <w:lang w:val="pt_PT" w:bidi="pt_PT"/>
        </w:rPr>
      </w:r>
    </w:p>
    <w:p>
      <w:pPr/>
      <w:r>
        <w:rPr>
          <w:lang w:val="pt_PT" w:bidi="pt_PT"/>
        </w:rPr>
      </w:r>
      <w:r>
        <w:rPr>
          <w:lang w:val="pt_PT" w:bidi="pt_PT"/>
        </w:rP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Pr>
          <w:lang w:val="pt_PT" w:bidi="pt_PT"/>
        </w:rPr>
      </w:r>
      <w:r>
        <w:rPr>
          <w:lang w:val="pt_PT" w:bidi="pt_PT"/>
        </w:rPr>
      </w:r>
    </w:p>
    <w:p>
      <w:pPr/>
      <w:r>
        <w:rPr>
          <w:lang w:val="pt_PT" w:bidi="pt_PT"/>
        </w:rPr>
      </w:r>
    </w:p>
    <w:p>
      <w:pPr>
        <w:pStyle w:val="Heading2"/>
      </w:pPr>
      <w:r>
        <w:rPr>
          <w:lang w:val="pt_PT" w:bidi="pt_PT"/>
        </w:rPr>
        <w:t>1 João 2.12–14</w:t>
      </w:r>
      <w:r>
        <w:rPr>
          <w:lang w:val="pt_PT" w:bidi="pt_PT"/>
        </w:rPr>
      </w:r>
    </w:p>
    <w:p>
      <w:pPr/>
      <w:r>
        <w:rPr>
          <w:lang w:val="pt_PT" w:bidi="pt_PT"/>
        </w:rPr>
      </w:r>
      <w:r>
        <w:rPr>
          <w:lang w:val="pt_PT" w:bidi="pt_PT"/>
        </w:rPr>
        <w:t>João apresenta três classes de crentes em vários estágios de maturidade espiritual: os filhos de Deus</w:t>
      </w:r>
      <w:r>
        <w:rPr>
          <w:i/>
          <w:lang w:val="pt_PT" w:bidi="pt_PT"/>
        </w:rPr>
        <w:t>,</w:t>
      </w:r>
      <w:r>
        <w:rPr>
          <w:lang w:val="pt_PT" w:bidi="pt_PT"/>
        </w:rPr>
        <w:t xml:space="preserve"> os jovens na fé (literalmente </w:t>
      </w:r>
      <w:r>
        <w:rPr>
          <w:i/>
          <w:lang w:val="pt_PT" w:bidi="pt_PT"/>
        </w:rPr>
        <w:t>jovens</w:t>
      </w:r>
      <w:r>
        <w:rPr>
          <w:lang w:val="pt_PT" w:bidi="pt_PT"/>
        </w:rPr>
        <w:t xml:space="preserve">) e os maduros na fé (literalmente </w:t>
      </w:r>
      <w:r>
        <w:rPr>
          <w:i/>
          <w:lang w:val="pt_PT" w:bidi="pt_PT"/>
        </w:rPr>
        <w:t>pais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2.15–17</w:t>
      </w:r>
      <w:r>
        <w:rPr>
          <w:lang w:val="pt_PT" w:bidi="pt_PT"/>
        </w:rPr>
      </w:r>
    </w:p>
    <w:p>
      <w:pPr/>
      <w:r>
        <w:rPr>
          <w:lang w:val="pt_PT" w:bidi="pt_PT"/>
        </w:rPr>
      </w:r>
      <w:r>
        <w:rPr>
          <w:lang w:val="pt_PT" w:bidi="pt_PT"/>
        </w:rPr>
        <w:t>O mundo é um sistema moralmente maligno que está sob a influência de Satanás e se opõe a Deus e ao Reino de Cristo nesta terra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3.1</w:t>
        </w:r>
      </w:hyperlink>
      <w:r>
        <w:rPr>
          <w:lang w:val="pt_PT" w:bidi="pt_PT"/>
        </w:rPr>
        <w:t xml:space="preserve">; </w:t>
      </w:r>
      <w:hyperlink r:id="rId46">
        <w:r>
          <w:rPr>
            <w:lang w:val="pt_PT" w:bidi="pt_PT"/>
          </w:rPr>
          <w:rPr>
            <w:color w:val="0000EE"/>
            <w:u w:val="single"/>
          </w:rPr>
          <w:t>4.4</w:t>
        </w:r>
      </w:hyperlink>
      <w:r>
        <w:rPr>
          <w:lang w:val="pt_PT" w:bidi="pt_PT"/>
        </w:rPr>
        <w:t xml:space="preserve">; </w:t>
      </w:r>
      <w:hyperlink r:id="rId47">
        <w:r>
          <w:rPr>
            <w:lang w:val="pt_PT" w:bidi="pt_PT"/>
          </w:rPr>
          <w:rPr>
            <w:color w:val="0000EE"/>
            <w:u w:val="single"/>
          </w:rPr>
          <w:t>5.19</w:t>
        </w:r>
      </w:hyperlink>
      <w:r>
        <w:rPr>
          <w:lang w:val="pt_PT" w:bidi="pt_PT"/>
        </w:rPr>
        <w:t xml:space="preserve">; </w:t>
      </w:r>
      <w:hyperlink r:id="rId48">
        <w:r>
          <w:rPr>
            <w:lang w:val="pt_PT" w:bidi="pt_PT"/>
          </w:rPr>
          <w:rPr>
            <w:color w:val="0000EE"/>
            <w:u w:val="single"/>
          </w:rPr>
          <w:t>Jo 12.31</w:t>
        </w:r>
      </w:hyperlink>
      <w:r>
        <w:rPr>
          <w:lang w:val="pt_PT" w:bidi="pt_PT"/>
        </w:rPr>
        <w:t xml:space="preserve">; </w:t>
      </w:r>
      <w:hyperlink r:id="rId49">
        <w:r>
          <w:rPr>
            <w:lang w:val="pt_PT" w:bidi="pt_PT"/>
          </w:rPr>
          <w:rPr>
            <w:color w:val="0000EE"/>
            <w:u w:val="single"/>
          </w:rPr>
          <w:t>15.18</w:t>
        </w:r>
      </w:hyperlink>
      <w:r>
        <w:rPr>
          <w:lang w:val="pt_PT" w:bidi="pt_PT"/>
        </w:rPr>
        <w:t xml:space="preserve">; </w:t>
      </w:r>
      <w:hyperlink r:id="rId50">
        <w:r>
          <w:rPr>
            <w:lang w:val="pt_PT" w:bidi="pt_PT"/>
          </w:rPr>
          <w:rPr>
            <w:color w:val="0000EE"/>
            <w:u w:val="single"/>
          </w:rPr>
          <w:t>Ef 6.11–12</w:t>
        </w:r>
      </w:hyperlink>
      <w:r>
        <w:rPr>
          <w:lang w:val="pt_PT" w:bidi="pt_PT"/>
        </w:rPr>
        <w:t xml:space="preserve">; </w:t>
      </w:r>
      <w:hyperlink r:id="rId51">
        <w:r>
          <w:rPr>
            <w:lang w:val="pt_PT" w:bidi="pt_PT"/>
          </w:rPr>
          <w:rPr>
            <w:color w:val="0000EE"/>
            <w:u w:val="single"/>
          </w:rPr>
          <w:t>Tg 4.4</w:t>
        </w:r>
      </w:hyperlink>
      <w:r>
        <w:rPr>
          <w:lang w:val="pt_PT" w:bidi="pt_PT"/>
        </w:rPr>
        <w:t>). O mundo apela aos desejos carnais das pessoas e, assim, as desvia de Deus. Aqueles que são deste mundo precisam que Deus os redima dele.</w:t>
      </w:r>
      <w:r>
        <w:rPr>
          <w:lang w:val="pt_PT" w:bidi="pt_PT"/>
        </w:rPr>
      </w:r>
      <w:r>
        <w:rPr>
          <w:lang w:val="pt_PT" w:bidi="pt_PT"/>
        </w:rPr>
      </w:r>
    </w:p>
    <w:p>
      <w:pPr/>
      <w:r>
        <w:rPr>
          <w:lang w:val="pt_PT" w:bidi="pt_PT"/>
        </w:rPr>
      </w:r>
    </w:p>
    <w:p>
      <w:pPr>
        <w:pStyle w:val="Heading2"/>
      </w:pPr>
      <w:r>
        <w:rPr>
          <w:lang w:val="pt_PT" w:bidi="pt_PT"/>
        </w:rPr>
        <w:t>1 João 2.18</w:t>
      </w:r>
      <w:r>
        <w:rPr>
          <w:lang w:val="pt_PT" w:bidi="pt_PT"/>
        </w:rPr>
      </w:r>
    </w:p>
    <w:p>
      <w:pPr/>
      <w:r>
        <w:rPr>
          <w:lang w:val="pt_PT" w:bidi="pt_PT"/>
        </w:rPr>
      </w:r>
      <w:r>
        <w:rPr>
          <w:lang w:val="pt_PT" w:bidi="pt_PT"/>
        </w:rPr>
        <w:t xml:space="preserve">Anticristo literalmente significa “em vez de Cristo”; ele reivindica para si o que pertence a Cristo e se apresenta como um substituto de Cristo (cp. </w:t>
      </w:r>
      <w:hyperlink r:id="rId52">
        <w:r>
          <w:rPr>
            <w:lang w:val="pt_PT" w:bidi="pt_PT"/>
          </w:rPr>
          <w:rPr>
            <w:color w:val="0000EE"/>
            <w:u w:val="single"/>
          </w:rPr>
          <w:t>2Ts 2.3</w:t>
        </w:r>
      </w:hyperlink>
      <w:r>
        <w:rPr>
          <w:lang w:val="pt_PT" w:bidi="pt_PT"/>
        </w:rPr>
        <w:t xml:space="preserve"> e </w:t>
      </w:r>
      <w:hyperlink r:id="rId53">
        <w:r>
          <w:rPr>
            <w:lang w:val="pt_PT" w:bidi="pt_PT"/>
          </w:rPr>
          <w:rPr>
            <w:color w:val="0000EE"/>
            <w:u w:val="single"/>
          </w:rPr>
          <w:t>Ap 13.1–10</w:t>
        </w:r>
      </w:hyperlink>
      <w:r>
        <w:rPr>
          <w:lang w:val="pt_PT" w:bidi="pt_PT"/>
        </w:rPr>
        <w:t>). • muitos desses anticristos já apareceram: Eles são os falsos mestres que negam que Jesus é o Cristo, Filho de Deus (</w:t>
      </w:r>
      <w:hyperlink r:id="rId54">
        <w:r>
          <w:rPr>
            <w:lang w:val="pt_PT" w:bidi="pt_PT"/>
          </w:rPr>
          <w:rPr>
            <w:color w:val="0000EE"/>
            <w:u w:val="single"/>
          </w:rPr>
          <w:t>1Jo 2.22–23</w:t>
        </w:r>
      </w:hyperlink>
      <w:r>
        <w:rPr>
          <w:lang w:val="pt_PT" w:bidi="pt_PT"/>
        </w:rPr>
        <w:t>), Deus em carne (</w:t>
      </w:r>
      <w:hyperlink r:id="rId55">
        <w:r>
          <w:rPr>
            <w:lang w:val="pt_PT" w:bidi="pt_PT"/>
          </w:rPr>
          <w:rPr>
            <w:color w:val="0000EE"/>
            <w:u w:val="single"/>
          </w:rPr>
          <w:t>4.2</w:t>
        </w:r>
      </w:hyperlink>
      <w:r>
        <w:rPr>
          <w:lang w:val="pt_PT" w:bidi="pt_PT"/>
        </w:rPr>
        <w:t xml:space="preserve">; </w:t>
      </w:r>
      <w:hyperlink r:id="rId56">
        <w:r>
          <w:rPr>
            <w:lang w:val="pt_PT" w:bidi="pt_PT"/>
          </w:rPr>
          <w:rPr>
            <w:color w:val="0000EE"/>
            <w:u w:val="single"/>
          </w:rPr>
          <w:t>2Jo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2.19</w:t>
      </w:r>
      <w:r>
        <w:rPr>
          <w:lang w:val="pt_PT" w:bidi="pt_PT"/>
        </w:rPr>
      </w:r>
    </w:p>
    <w:p>
      <w:pPr/>
      <w:r>
        <w:rPr>
          <w:lang w:val="pt_PT" w:bidi="pt_PT"/>
        </w:rPr>
      </w:r>
      <w:r>
        <w:rPr>
          <w:lang w:val="pt_PT" w:bidi="pt_PT"/>
        </w:rP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7">
        <w:r>
          <w:rPr>
            <w:lang w:val="pt_PT" w:bidi="pt_PT"/>
          </w:rPr>
          <w:rPr>
            <w:color w:val="0000EE"/>
            <w:u w:val="single"/>
          </w:rPr>
          <w:t>4.1</w:t>
        </w:r>
      </w:hyperlink>
      <w:r>
        <w:rPr>
          <w:lang w:val="pt_PT" w:bidi="pt_PT"/>
        </w:rPr>
        <w:t xml:space="preserve">; </w:t>
      </w:r>
      <w:hyperlink r:id="rId56">
        <w:r>
          <w:rPr>
            <w:lang w:val="pt_PT" w:bidi="pt_PT"/>
          </w:rPr>
          <w:rPr>
            <w:color w:val="0000EE"/>
            <w:u w:val="single"/>
          </w:rPr>
          <w:t>2Jo 1.7</w:t>
        </w:r>
      </w:hyperlink>
      <w:r>
        <w:rPr>
          <w:lang w:val="pt_PT" w:bidi="pt_PT"/>
        </w:rPr>
        <w:t xml:space="preserve">; </w:t>
      </w:r>
      <w:hyperlink r:id="rId58">
        <w:r>
          <w:rPr>
            <w:lang w:val="pt_PT" w:bidi="pt_PT"/>
          </w:rPr>
          <w:rPr>
            <w:color w:val="0000EE"/>
            <w:u w:val="single"/>
          </w:rPr>
          <w:t>3Jo 1.9–10</w:t>
        </w:r>
      </w:hyperlink>
      <w:r>
        <w:rPr>
          <w:lang w:val="pt_PT" w:bidi="pt_PT"/>
        </w:rPr>
        <w:t>). • nunca realmente pertenceram a nós: Verdadeiros crentes teriam permanecido em comunhão com os apóstolos e se mantido fiéis aos seus ensinamentos.</w:t>
      </w:r>
      <w:r>
        <w:rPr>
          <w:lang w:val="pt_PT" w:bidi="pt_PT"/>
        </w:rPr>
      </w:r>
      <w:r>
        <w:rPr>
          <w:lang w:val="pt_PT" w:bidi="pt_PT"/>
        </w:rPr>
      </w:r>
    </w:p>
    <w:p>
      <w:pPr/>
      <w:r>
        <w:rPr>
          <w:lang w:val="pt_PT" w:bidi="pt_PT"/>
        </w:rPr>
      </w:r>
    </w:p>
    <w:p>
      <w:pPr>
        <w:pStyle w:val="Heading2"/>
      </w:pPr>
      <w:r>
        <w:rPr>
          <w:lang w:val="pt_PT" w:bidi="pt_PT"/>
        </w:rPr>
        <w:t>1 João 2.20–23</w:t>
      </w:r>
      <w:r>
        <w:rPr>
          <w:lang w:val="pt_PT" w:bidi="pt_PT"/>
        </w:rPr>
      </w:r>
    </w:p>
    <w:p>
      <w:pPr/>
      <w:r>
        <w:rPr>
          <w:lang w:val="pt_PT" w:bidi="pt_PT"/>
        </w:rPr>
      </w:r>
      <w:r>
        <w:rPr>
          <w:lang w:val="pt_PT" w:bidi="pt_PT"/>
        </w:rPr>
        <w:t xml:space="preserve">pois o Santo lhe deu seu Espírito: O Espírito Santo concede aos crentes a capacidade de entender e reconhecer a verdade espiritual (veja </w:t>
      </w:r>
      <w:hyperlink r:id="rId59">
        <w:r>
          <w:rPr>
            <w:lang w:val="pt_PT" w:bidi="pt_PT"/>
          </w:rPr>
          <w:rPr>
            <w:color w:val="0000EE"/>
            <w:u w:val="single"/>
          </w:rPr>
          <w:t>Is 61.1</w:t>
        </w:r>
      </w:hyperlink>
      <w:r>
        <w:rPr>
          <w:lang w:val="pt_PT" w:bidi="pt_PT"/>
        </w:rPr>
        <w:t xml:space="preserve">; </w:t>
      </w:r>
      <w:hyperlink r:id="rId60">
        <w:r>
          <w:rPr>
            <w:lang w:val="pt_PT" w:bidi="pt_PT"/>
          </w:rPr>
          <w:rPr>
            <w:color w:val="0000EE"/>
            <w:u w:val="single"/>
          </w:rPr>
          <w:t>At 10.38</w:t>
        </w:r>
      </w:hyperlink>
      <w:r>
        <w:rPr>
          <w:lang w:val="pt_PT" w:bidi="pt_PT"/>
        </w:rPr>
        <w:t xml:space="preserve">; </w:t>
      </w:r>
      <w:hyperlink r:id="rId61">
        <w:r>
          <w:rPr>
            <w:lang w:val="pt_PT" w:bidi="pt_PT"/>
          </w:rPr>
          <w:rPr>
            <w:color w:val="0000EE"/>
            <w:u w:val="single"/>
          </w:rPr>
          <w:t>2Co 1.21–22</w:t>
        </w:r>
      </w:hyperlink>
      <w:r>
        <w:rPr>
          <w:lang w:val="pt_PT" w:bidi="pt_PT"/>
        </w:rPr>
        <w:t>). Aqueles que possuem o Espírito conhecem a verdade sobre o Pai e o Filho e podem detectar o que não está de acordo com a verdade do ensino dos apóstolos.</w:t>
      </w:r>
      <w:r>
        <w:rPr>
          <w:lang w:val="pt_PT" w:bidi="pt_PT"/>
        </w:rPr>
      </w:r>
      <w:r>
        <w:rPr>
          <w:lang w:val="pt_PT" w:bidi="pt_PT"/>
        </w:rPr>
      </w:r>
    </w:p>
    <w:p>
      <w:pPr/>
      <w:r>
        <w:rPr>
          <w:lang w:val="pt_PT" w:bidi="pt_PT"/>
        </w:rPr>
      </w:r>
    </w:p>
    <w:p>
      <w:pPr>
        <w:pStyle w:val="Heading2"/>
      </w:pPr>
      <w:r>
        <w:rPr>
          <w:lang w:val="pt_PT" w:bidi="pt_PT"/>
        </w:rPr>
        <w:t>1 João 2.22</w:t>
      </w:r>
      <w:r>
        <w:rPr>
          <w:lang w:val="pt_PT" w:bidi="pt_PT"/>
        </w:rPr>
      </w:r>
    </w:p>
    <w:p>
      <w:pPr/>
      <w:r>
        <w:rPr>
          <w:lang w:val="pt_PT" w:bidi="pt_PT"/>
        </w:rPr>
      </w:r>
      <w:r>
        <w:rPr>
          <w:lang w:val="pt_PT" w:bidi="pt_PT"/>
        </w:rPr>
        <w:t>João considera mentiroso qualquer falso mestre que nega que Jesus é o Cristo, o Filho de Deus, o único revelador do Pai (</w:t>
      </w:r>
      <w:hyperlink r:id="rId5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2.24–25</w:t>
      </w:r>
      <w:r>
        <w:rPr>
          <w:lang w:val="pt_PT" w:bidi="pt_PT"/>
        </w:rPr>
      </w:r>
    </w:p>
    <w:p>
      <w:pPr/>
      <w:r>
        <w:rPr>
          <w:lang w:val="pt_PT" w:bidi="pt_PT"/>
        </w:rPr>
      </w:r>
      <w:r>
        <w:rPr>
          <w:lang w:val="pt_PT" w:bidi="pt_PT"/>
        </w:rP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2">
        <w:r>
          <w:rPr>
            <w:lang w:val="pt_PT" w:bidi="pt_PT"/>
          </w:rPr>
          <w:rPr>
            <w:color w:val="0000EE"/>
            <w:u w:val="single"/>
          </w:rPr>
          <w:t>Jo 3.15</w:t>
        </w:r>
      </w:hyperlink>
      <w:r>
        <w:rPr>
          <w:lang w:val="pt_PT" w:bidi="pt_PT"/>
        </w:rPr>
        <w:t>,</w:t>
      </w:r>
      <w:hyperlink r:id="rId63">
        <w:r>
          <w:rPr>
            <w:lang w:val="pt_PT" w:bidi="pt_PT"/>
          </w:rPr>
          <w:rPr>
            <w:color w:val="0000EE"/>
            <w:u w:val="single"/>
          </w:rPr>
          <w:t>36</w:t>
        </w:r>
      </w:hyperlink>
      <w:r>
        <w:rPr>
          <w:lang w:val="pt_PT" w:bidi="pt_PT"/>
        </w:rPr>
        <w:t xml:space="preserve">; </w:t>
      </w:r>
      <w:hyperlink r:id="rId64">
        <w:r>
          <w:rPr>
            <w:lang w:val="pt_PT" w:bidi="pt_PT"/>
          </w:rPr>
          <w:rPr>
            <w:color w:val="0000EE"/>
            <w:u w:val="single"/>
          </w:rPr>
          <w:t>6.40</w:t>
        </w:r>
      </w:hyperlink>
      <w:r>
        <w:rPr>
          <w:lang w:val="pt_PT" w:bidi="pt_PT"/>
        </w:rPr>
        <w:t>,</w:t>
      </w:r>
      <w:hyperlink r:id="rId65">
        <w:r>
          <w:rPr>
            <w:lang w:val="pt_PT" w:bidi="pt_PT"/>
          </w:rPr>
          <w:rPr>
            <w:color w:val="0000EE"/>
            <w:u w:val="single"/>
          </w:rPr>
          <w:t>47</w:t>
        </w:r>
      </w:hyperlink>
      <w:r>
        <w:rPr>
          <w:lang w:val="pt_PT" w:bidi="pt_PT"/>
        </w:rPr>
        <w:t>,</w:t>
      </w:r>
      <w:hyperlink r:id="rId66">
        <w:r>
          <w:rPr>
            <w:lang w:val="pt_PT" w:bidi="pt_PT"/>
          </w:rPr>
          <w:rPr>
            <w:color w:val="0000EE"/>
            <w:u w:val="single"/>
          </w:rPr>
          <w:t>57</w:t>
        </w:r>
      </w:hyperlink>
      <w:r>
        <w:rPr>
          <w:lang w:val="pt_PT" w:bidi="pt_PT"/>
        </w:rPr>
        <w:t xml:space="preserve">; </w:t>
      </w:r>
      <w:hyperlink r:id="rId67">
        <w:r>
          <w:rPr>
            <w:lang w:val="pt_PT" w:bidi="pt_PT"/>
          </w:rPr>
          <w:rPr>
            <w:color w:val="0000EE"/>
            <w:u w:val="single"/>
          </w:rPr>
          <w:t>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2.28–29</w:t>
      </w:r>
      <w:r>
        <w:rPr>
          <w:lang w:val="pt_PT" w:bidi="pt_PT"/>
        </w:rPr>
      </w:r>
    </w:p>
    <w:p>
      <w:pPr/>
      <w:r>
        <w:rPr>
          <w:lang w:val="pt_PT" w:bidi="pt_PT"/>
        </w:rPr>
      </w:r>
      <w:r>
        <w:rPr>
          <w:lang w:val="pt_PT" w:bidi="pt_PT"/>
        </w:rP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Pr>
          <w:lang w:val="pt_PT" w:bidi="pt_PT"/>
        </w:rPr>
      </w:r>
      <w:r>
        <w:rPr>
          <w:lang w:val="pt_PT" w:bidi="pt_PT"/>
        </w:rPr>
      </w:r>
    </w:p>
    <w:p>
      <w:pPr/>
      <w:r>
        <w:rPr>
          <w:lang w:val="pt_PT" w:bidi="pt_PT"/>
        </w:rPr>
      </w:r>
    </w:p>
    <w:p>
      <w:pPr>
        <w:pStyle w:val="Heading2"/>
      </w:pPr>
      <w:r>
        <w:rPr>
          <w:lang w:val="pt_PT" w:bidi="pt_PT"/>
        </w:rPr>
        <w:t>1 João 3.1–3</w:t>
      </w:r>
      <w:r>
        <w:rPr>
          <w:lang w:val="pt_PT" w:bidi="pt_PT"/>
        </w:rPr>
      </w:r>
    </w:p>
    <w:p>
      <w:pPr/>
      <w:r>
        <w:rPr>
          <w:lang w:val="pt_PT" w:bidi="pt_PT"/>
        </w:rPr>
      </w:r>
      <w:r>
        <w:rPr>
          <w:lang w:val="pt_PT" w:bidi="pt_PT"/>
        </w:rPr>
        <w:t xml:space="preserve">Quando Cristo retornar, seremos como ele, pois o veremos como ele realmente é. Os filhos de Deus carregam a imagem de Cristo e compartilharão de sua glória (veja </w:t>
      </w:r>
      <w:hyperlink r:id="rId68">
        <w:r>
          <w:rPr>
            <w:lang w:val="pt_PT" w:bidi="pt_PT"/>
          </w:rPr>
          <w:rPr>
            <w:color w:val="0000EE"/>
            <w:u w:val="single"/>
          </w:rPr>
          <w:t>Rm 8.18–30</w:t>
        </w:r>
      </w:hyperlink>
      <w:r>
        <w:rPr>
          <w:lang w:val="pt_PT" w:bidi="pt_PT"/>
        </w:rPr>
        <w:t>). • Aqueles que têm essa esperança mantêm-se puros</w:t>
      </w:r>
      <w:r>
        <w:rPr>
          <w:i/>
          <w:lang w:val="pt_PT" w:bidi="pt_PT"/>
        </w:rPr>
        <w:t>,</w:t>
      </w:r>
      <w:r>
        <w:rPr>
          <w:lang w:val="pt_PT" w:bidi="pt_PT"/>
        </w:rPr>
        <w:t xml:space="preserve"> buscando se tornar mais como Cristo em antecipação à sua gloriosa aparição. É em parte por essa razão que os filhos de Deus não se envergonharão quando Cristo vier (</w:t>
      </w:r>
      <w:hyperlink r:id="rId69">
        <w:r>
          <w:rPr>
            <w:lang w:val="pt_PT" w:bidi="pt_PT"/>
          </w:rPr>
          <w:rPr>
            <w:color w:val="0000EE"/>
            <w:u w:val="single"/>
          </w:rPr>
          <w:t>1Jo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3.4–10</w:t>
      </w:r>
      <w:r>
        <w:rPr>
          <w:lang w:val="pt_PT" w:bidi="pt_PT"/>
        </w:rPr>
      </w:r>
    </w:p>
    <w:p>
      <w:pPr/>
      <w:r>
        <w:rPr>
          <w:lang w:val="pt_PT" w:bidi="pt_PT"/>
        </w:rPr>
      </w:r>
      <w:r>
        <w:rPr>
          <w:lang w:val="pt_PT" w:bidi="pt_PT"/>
        </w:rPr>
        <w:t>Esta seção discute o que significa viver uma vida pura (</w:t>
      </w:r>
      <w:hyperlink r:id="rId70">
        <w:r>
          <w:rPr>
            <w:lang w:val="pt_PT" w:bidi="pt_PT"/>
          </w:rPr>
          <w:rPr>
            <w:color w:val="0000EE"/>
            <w:u w:val="single"/>
          </w:rPr>
          <w:t>3.3</w:t>
        </w:r>
      </w:hyperlink>
      <w:r>
        <w:rPr>
          <w:lang w:val="pt_PT" w:bidi="pt_PT"/>
        </w:rP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lang w:val="pt_PT" w:bidi="pt_PT"/>
        </w:rPr>
        <w:t>,</w:t>
      </w:r>
      <w:r>
        <w:rPr>
          <w:lang w:val="pt_PT" w:bidi="pt_PT"/>
        </w:rPr>
        <w:t xml:space="preserve"> mas isso difere do tipo de “ausência de pecado” que os falsos mestres alegavam (veja </w:t>
      </w:r>
      <w:hyperlink r:id="rId71">
        <w:r>
          <w:rPr>
            <w:lang w:val="pt_PT" w:bidi="pt_PT"/>
          </w:rPr>
          <w:rPr>
            <w:color w:val="0000EE"/>
            <w:u w:val="single"/>
          </w:rPr>
          <w:t>1.5–10</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3.6</w:t>
      </w:r>
      <w:r>
        <w:rPr>
          <w:lang w:val="pt_PT" w:bidi="pt_PT"/>
        </w:rPr>
      </w:r>
    </w:p>
    <w:p>
      <w:pPr/>
      <w:r>
        <w:rPr>
          <w:lang w:val="pt_PT" w:bidi="pt_PT"/>
        </w:rPr>
      </w:r>
      <w:r>
        <w:rPr>
          <w:lang w:val="pt_PT" w:bidi="pt_PT"/>
        </w:rPr>
        <w:t>continua a viver nele (grego menō): Isso indica “permanecer” e “ficar” (</w:t>
      </w:r>
      <w:hyperlink r:id="rId72">
        <w:r>
          <w:rPr>
            <w:lang w:val="pt_PT" w:bidi="pt_PT"/>
          </w:rPr>
          <w:rPr>
            <w:color w:val="0000EE"/>
            <w:u w:val="single"/>
          </w:rPr>
          <w:t>Jo 15.1–8</w:t>
        </w:r>
      </w:hyperlink>
      <w:r>
        <w:rPr>
          <w:lang w:val="pt_PT" w:bidi="pt_PT"/>
        </w:rP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Pr>
          <w:lang w:val="pt_PT" w:bidi="pt_PT"/>
        </w:rPr>
      </w:r>
      <w:r>
        <w:rPr>
          <w:lang w:val="pt_PT" w:bidi="pt_PT"/>
        </w:rPr>
      </w:r>
    </w:p>
    <w:p>
      <w:pPr/>
      <w:r>
        <w:rPr>
          <w:lang w:val="pt_PT" w:bidi="pt_PT"/>
        </w:rPr>
      </w:r>
    </w:p>
    <w:p>
      <w:pPr>
        <w:pStyle w:val="Heading2"/>
      </w:pPr>
      <w:r>
        <w:rPr>
          <w:lang w:val="pt_PT" w:bidi="pt_PT"/>
        </w:rPr>
        <w:t>1 João 3.8</w:t>
      </w:r>
      <w:r>
        <w:rPr>
          <w:lang w:val="pt_PT" w:bidi="pt_PT"/>
        </w:rPr>
      </w:r>
    </w:p>
    <w:p>
      <w:pPr/>
      <w:r>
        <w:rPr>
          <w:lang w:val="pt_PT" w:bidi="pt_PT"/>
        </w:rPr>
      </w:r>
      <w:r>
        <w:rPr>
          <w:lang w:val="pt_PT" w:bidi="pt_PT"/>
        </w:rPr>
        <w:t xml:space="preserve">destruir: Isso não significa "aniquilar", mas "derrubar" (veja </w:t>
      </w:r>
      <w:hyperlink r:id="rId73">
        <w:r>
          <w:rPr>
            <w:lang w:val="pt_PT" w:bidi="pt_PT"/>
          </w:rPr>
          <w:rPr>
            <w:color w:val="0000EE"/>
            <w:u w:val="single"/>
          </w:rPr>
          <w:t>Ef 2.14</w:t>
        </w:r>
      </w:hyperlink>
      <w:r>
        <w:rPr>
          <w:lang w:val="pt_PT" w:bidi="pt_PT"/>
        </w:rPr>
        <w:t>), "desfazer" ou "tornar ineficaz". Cristo não obliterou Satanás; Ele veio para desfazer as obras do diabo, libertando as pessoas do pecado e de suas terríveis consequências.</w:t>
      </w:r>
      <w:r>
        <w:rPr>
          <w:lang w:val="pt_PT" w:bidi="pt_PT"/>
        </w:rPr>
      </w:r>
      <w:r>
        <w:rPr>
          <w:lang w:val="pt_PT" w:bidi="pt_PT"/>
        </w:rPr>
      </w:r>
    </w:p>
    <w:p>
      <w:pPr/>
      <w:r>
        <w:rPr>
          <w:lang w:val="pt_PT" w:bidi="pt_PT"/>
        </w:rPr>
      </w:r>
    </w:p>
    <w:p>
      <w:pPr>
        <w:pStyle w:val="Heading2"/>
      </w:pPr>
      <w:r>
        <w:rPr>
          <w:lang w:val="pt_PT" w:bidi="pt_PT"/>
        </w:rPr>
        <w:t>1 João 3.9–10</w:t>
      </w:r>
      <w:r>
        <w:rPr>
          <w:lang w:val="pt_PT" w:bidi="pt_PT"/>
        </w:rPr>
      </w:r>
    </w:p>
    <w:p>
      <w:pPr/>
      <w:r>
        <w:rPr>
          <w:lang w:val="pt_PT" w:bidi="pt_PT"/>
        </w:rPr>
      </w:r>
      <w:r>
        <w:rPr>
          <w:lang w:val="pt_PT" w:bidi="pt_PT"/>
        </w:rP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4">
        <w:r>
          <w:rPr>
            <w:lang w:val="pt_PT" w:bidi="pt_PT"/>
          </w:rPr>
          <w:rPr>
            <w:color w:val="0000EE"/>
            <w:u w:val="single"/>
          </w:rPr>
          <w:t>1.8</w:t>
        </w:r>
      </w:hyperlink>
      <w:r>
        <w:rPr>
          <w:lang w:val="pt_PT" w:bidi="pt_PT"/>
        </w:rPr>
        <w:t>), mas que nos mantemos em um bom relacionamento com Deus (</w:t>
      </w:r>
      <w:hyperlink r:id="rId3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3.11–22</w:t>
      </w:r>
      <w:r>
        <w:rPr>
          <w:lang w:val="pt_PT" w:bidi="pt_PT"/>
        </w:rPr>
      </w:r>
    </w:p>
    <w:p>
      <w:pPr/>
      <w:r>
        <w:rPr>
          <w:lang w:val="pt_PT" w:bidi="pt_PT"/>
        </w:rPr>
      </w:r>
      <w:r>
        <w:rPr>
          <w:lang w:val="pt_PT" w:bidi="pt_PT"/>
        </w:rPr>
        <w:t xml:space="preserve">João agora se concentra na necessidade dos crentes de amarem uns aos outros (veja </w:t>
      </w:r>
      <w:hyperlink r:id="rId75">
        <w:r>
          <w:rPr>
            <w:lang w:val="pt_PT" w:bidi="pt_PT"/>
          </w:rPr>
          <w:rPr>
            <w:color w:val="0000EE"/>
            <w:u w:val="single"/>
          </w:rPr>
          <w:t>Jo 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3.12–13</w:t>
      </w:r>
      <w:r>
        <w:rPr>
          <w:lang w:val="pt_PT" w:bidi="pt_PT"/>
        </w:rPr>
      </w:r>
    </w:p>
    <w:p>
      <w:pPr/>
      <w:r>
        <w:rPr>
          <w:lang w:val="pt_PT" w:bidi="pt_PT"/>
        </w:rPr>
      </w:r>
      <w:r>
        <w:rPr>
          <w:lang w:val="pt_PT" w:bidi="pt_PT"/>
        </w:rPr>
        <w:t>Caim estava fazendo o que era mau: Caim estava com ciúmes porque Abel recebeu a aprovação de Deus; esse ciúme levou ao assassinato (</w:t>
      </w:r>
      <w:hyperlink r:id="rId76">
        <w:r>
          <w:rPr>
            <w:lang w:val="pt_PT" w:bidi="pt_PT"/>
          </w:rPr>
          <w:rPr>
            <w:color w:val="0000EE"/>
            <w:u w:val="single"/>
          </w:rPr>
          <w:t>Gn 4.8</w:t>
        </w:r>
      </w:hyperlink>
      <w:r>
        <w:rPr>
          <w:lang w:val="pt_PT" w:bidi="pt_PT"/>
        </w:rPr>
        <w:t xml:space="preserve">). O ódio é julgado, assim como o ato externo que resulta dele (veja </w:t>
      </w:r>
      <w:hyperlink r:id="rId7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3.14</w:t>
      </w:r>
      <w:r>
        <w:rPr>
          <w:lang w:val="pt_PT" w:bidi="pt_PT"/>
        </w:rPr>
      </w:r>
    </w:p>
    <w:p>
      <w:pPr/>
      <w:r>
        <w:rPr>
          <w:lang w:val="pt_PT" w:bidi="pt_PT"/>
        </w:rPr>
      </w:r>
      <w:r>
        <w:rPr>
          <w:lang w:val="pt_PT" w:bidi="pt_PT"/>
        </w:rPr>
        <w:t xml:space="preserve">Ter amor por nossos irmãos e irmãs que são crentes é uma evidência tangível de que experimentamos o renascimento em Cristo e teremos vida eterna em vez de morte (ou seja, condenação; veja </w:t>
      </w:r>
      <w:hyperlink r:id="rId78">
        <w:r>
          <w:rPr>
            <w:lang w:val="pt_PT" w:bidi="pt_PT"/>
          </w:rPr>
          <w:rPr>
            <w:color w:val="0000EE"/>
            <w:u w:val="single"/>
          </w:rPr>
          <w:t>Rm 6.23</w:t>
        </w:r>
      </w:hyperlink>
      <w:r>
        <w:rPr>
          <w:lang w:val="pt_PT" w:bidi="pt_PT"/>
        </w:rPr>
        <w:t xml:space="preserve">; </w:t>
      </w:r>
      <w:hyperlink r:id="rId79">
        <w:r>
          <w:rPr>
            <w:lang w:val="pt_PT" w:bidi="pt_PT"/>
          </w:rPr>
          <w:rPr>
            <w:color w:val="0000EE"/>
            <w:u w:val="single"/>
          </w:rPr>
          <w:t>Tg 5.20</w:t>
        </w:r>
      </w:hyperlink>
      <w:r>
        <w:rPr>
          <w:lang w:val="pt_PT" w:bidi="pt_PT"/>
        </w:rPr>
        <w:t xml:space="preserve">; </w:t>
      </w:r>
      <w:hyperlink r:id="rId80">
        <w:r>
          <w:rPr>
            <w:lang w:val="pt_PT" w:bidi="pt_PT"/>
          </w:rPr>
          <w:rPr>
            <w:color w:val="0000EE"/>
            <w:u w:val="single"/>
          </w:rPr>
          <w:t>Ap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3.16–18</w:t>
      </w:r>
      <w:r>
        <w:rPr>
          <w:lang w:val="pt_PT" w:bidi="pt_PT"/>
        </w:rPr>
      </w:r>
    </w:p>
    <w:p>
      <w:pPr/>
      <w:r>
        <w:rPr>
          <w:lang w:val="pt_PT" w:bidi="pt_PT"/>
        </w:rPr>
      </w:r>
      <w:r>
        <w:rPr>
          <w:lang w:val="pt_PT" w:bidi="pt_PT"/>
        </w:rP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Pr>
          <w:lang w:val="pt_PT" w:bidi="pt_PT"/>
        </w:rPr>
      </w:r>
      <w:r>
        <w:rPr>
          <w:lang w:val="pt_PT" w:bidi="pt_PT"/>
        </w:rPr>
      </w:r>
    </w:p>
    <w:p>
      <w:pPr/>
      <w:r>
        <w:rPr>
          <w:lang w:val="pt_PT" w:bidi="pt_PT"/>
        </w:rPr>
      </w:r>
    </w:p>
    <w:p>
      <w:pPr>
        <w:pStyle w:val="Heading2"/>
      </w:pPr>
      <w:r>
        <w:rPr>
          <w:lang w:val="pt_PT" w:bidi="pt_PT"/>
        </w:rPr>
        <w:t>1 João 3.19–22</w:t>
      </w:r>
      <w:r>
        <w:rPr>
          <w:lang w:val="pt_PT" w:bidi="pt_PT"/>
        </w:rPr>
      </w:r>
    </w:p>
    <w:p>
      <w:pPr/>
      <w:r>
        <w:rPr>
          <w:lang w:val="pt_PT" w:bidi="pt_PT"/>
        </w:rPr>
      </w:r>
      <w:r>
        <w:rPr>
          <w:lang w:val="pt_PT" w:bidi="pt_PT"/>
        </w:rPr>
        <w:t>Aqueles que verdadeiramente amam (</w:t>
      </w:r>
      <w:hyperlink r:id="rId81">
        <w:r>
          <w:rPr>
            <w:lang w:val="pt_PT" w:bidi="pt_PT"/>
          </w:rPr>
          <w:rPr>
            <w:color w:val="0000EE"/>
            <w:u w:val="single"/>
          </w:rPr>
          <w:t>3.16–18</w:t>
        </w:r>
      </w:hyperlink>
      <w:r>
        <w:rPr>
          <w:lang w:val="pt_PT" w:bidi="pt_PT"/>
        </w:rPr>
        <w:t xml:space="preserve">) têm confiança de que Deus os aceita, pois o amor verdadeiro é a principal evidência da fé genuína e da nova vida em Cristo (veja </w:t>
      </w:r>
      <w:hyperlink r:id="rId82">
        <w:r>
          <w:rPr>
            <w:lang w:val="pt_PT" w:bidi="pt_PT"/>
          </w:rPr>
          <w:rPr>
            <w:color w:val="0000EE"/>
            <w:u w:val="single"/>
          </w:rPr>
          <w:t>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3.23–24</w:t>
      </w:r>
      <w:r>
        <w:rPr>
          <w:lang w:val="pt_PT" w:bidi="pt_PT"/>
        </w:rPr>
      </w:r>
    </w:p>
    <w:p>
      <w:pPr/>
      <w:r>
        <w:rPr>
          <w:lang w:val="pt_PT" w:bidi="pt_PT"/>
        </w:rPr>
      </w:r>
      <w:r>
        <w:rPr>
          <w:lang w:val="pt_PT" w:bidi="pt_PT"/>
        </w:rP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3">
        <w:r>
          <w:rPr>
            <w:lang w:val="pt_PT" w:bidi="pt_PT"/>
          </w:rPr>
          <w:rPr>
            <w:color w:val="0000EE"/>
            <w:u w:val="single"/>
          </w:rPr>
          <w:t>Gl 5.22–23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w:t>
      </w:r>
      <w:r>
        <w:rPr>
          <w:lang w:val="pt_PT" w:bidi="pt_PT"/>
        </w:rPr>
      </w:r>
    </w:p>
    <w:p>
      <w:pPr/>
      <w:r>
        <w:rPr>
          <w:lang w:val="pt_PT" w:bidi="pt_PT"/>
        </w:rPr>
      </w:r>
      <w:r>
        <w:rPr>
          <w:lang w:val="pt_PT" w:bidi="pt_PT"/>
        </w:rPr>
        <w:t xml:space="preserve">todos que afirmam falar pelo Espírito (literalmente </w:t>
      </w:r>
      <w:r>
        <w:rPr>
          <w:i/>
          <w:lang w:val="pt_PT" w:bidi="pt_PT"/>
        </w:rPr>
        <w:t>todo espírito</w:t>
      </w:r>
      <w:r>
        <w:rPr>
          <w:lang w:val="pt_PT" w:bidi="pt_PT"/>
        </w:rPr>
        <w:t>): Os professores que deixaram as igrejas de João afirmavam ser profetas</w:t>
      </w:r>
      <w:r>
        <w:rPr>
          <w:i/>
          <w:lang w:val="pt_PT" w:bidi="pt_PT"/>
        </w:rPr>
        <w:t>,</w:t>
      </w:r>
      <w:r>
        <w:rPr>
          <w:lang w:val="pt_PT" w:bidi="pt_PT"/>
        </w:rPr>
        <w:t xml:space="preserve"> mas o verdadeiro profeta é um instrumento para as mensagens do Espírito Santo (</w:t>
      </w:r>
      <w:hyperlink r:id="rId84">
        <w:r>
          <w:rPr>
            <w:lang w:val="pt_PT" w:bidi="pt_PT"/>
          </w:rPr>
          <w:rPr>
            <w:color w:val="0000EE"/>
            <w:u w:val="single"/>
          </w:rPr>
          <w:t>At 4.25</w:t>
        </w:r>
      </w:hyperlink>
      <w:r>
        <w:rPr>
          <w:lang w:val="pt_PT" w:bidi="pt_PT"/>
        </w:rPr>
        <w:t xml:space="preserve">; </w:t>
      </w:r>
      <w:hyperlink r:id="rId85">
        <w:r>
          <w:rPr>
            <w:lang w:val="pt_PT" w:bidi="pt_PT"/>
          </w:rPr>
          <w:rPr>
            <w:color w:val="0000EE"/>
            <w:u w:val="single"/>
          </w:rPr>
          <w:t>1Tm 4.1</w:t>
        </w:r>
      </w:hyperlink>
      <w:r>
        <w:rPr>
          <w:lang w:val="pt_PT" w:bidi="pt_PT"/>
        </w:rPr>
        <w:t xml:space="preserve">; </w:t>
      </w:r>
      <w:hyperlink r:id="rId86">
        <w:r>
          <w:rPr>
            <w:lang w:val="pt_PT" w:bidi="pt_PT"/>
          </w:rPr>
          <w:rPr>
            <w:color w:val="0000EE"/>
            <w:u w:val="single"/>
          </w:rPr>
          <w:t>Ap 19.10</w:t>
        </w:r>
      </w:hyperlink>
      <w:r>
        <w:rPr>
          <w:lang w:val="pt_PT" w:bidi="pt_PT"/>
        </w:rPr>
        <w:t>). Todo orador deve ser testado em relação ao que o Espírito Santo disse através dos apóstolos (</w:t>
      </w:r>
      <w:hyperlink r:id="rId15">
        <w:r>
          <w:rPr>
            <w:lang w:val="pt_PT" w:bidi="pt_PT"/>
          </w:rPr>
          <w:rPr>
            <w:color w:val="0000EE"/>
            <w:u w:val="single"/>
          </w:rPr>
          <w:t>1Jo 4.2–3</w:t>
        </w:r>
      </w:hyperlink>
      <w:r>
        <w:rPr>
          <w:lang w:val="pt_PT" w:bidi="pt_PT"/>
        </w:rPr>
        <w:t xml:space="preserve">, </w:t>
      </w:r>
      <w:hyperlink r:id="rId87">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Aqueles que pertencem a Deus (</w:t>
      </w:r>
      <w:hyperlink r:id="rId46">
        <w:r>
          <w:rPr>
            <w:lang w:val="pt_PT" w:bidi="pt_PT"/>
          </w:rPr>
          <w:rPr>
            <w:color w:val="0000EE"/>
            <w:u w:val="single"/>
          </w:rPr>
          <w:t>4.4</w:t>
        </w:r>
      </w:hyperlink>
      <w:r>
        <w:rPr>
          <w:lang w:val="pt_PT" w:bidi="pt_PT"/>
        </w:rPr>
        <w:t>) podem distinguir a verdade espiritual do erro, porque a presença do Espírito (</w:t>
      </w:r>
      <w:hyperlink r:id="rId88">
        <w:r>
          <w:rPr>
            <w:lang w:val="pt_PT" w:bidi="pt_PT"/>
          </w:rPr>
          <w:rPr>
            <w:color w:val="0000EE"/>
            <w:u w:val="single"/>
          </w:rPr>
          <w:t>3.23–24</w:t>
        </w:r>
      </w:hyperlink>
      <w:r>
        <w:rPr>
          <w:lang w:val="pt_PT" w:bidi="pt_PT"/>
        </w:rPr>
        <w:t xml:space="preserve">) os ensina (veja </w:t>
      </w:r>
      <w:hyperlink r:id="rId89">
        <w:r>
          <w:rPr>
            <w:lang w:val="pt_PT" w:bidi="pt_PT"/>
          </w:rPr>
          <w:rPr>
            <w:color w:val="0000EE"/>
            <w:u w:val="single"/>
          </w:rPr>
          <w:t>2.20</w:t>
        </w:r>
      </w:hyperlink>
      <w:r>
        <w:rPr>
          <w:lang w:val="pt_PT" w:bidi="pt_PT"/>
        </w:rPr>
        <w:t>,</w:t>
      </w:r>
      <w:hyperlink r:id="rId90">
        <w:r>
          <w:rPr>
            <w:lang w:val="pt_PT" w:bidi="pt_PT"/>
          </w:rPr>
          <w:rPr>
            <w:color w:val="0000EE"/>
            <w:u w:val="single"/>
          </w:rPr>
          <w:t>27</w:t>
        </w:r>
      </w:hyperlink>
      <w:r>
        <w:rPr>
          <w:lang w:val="pt_PT" w:bidi="pt_PT"/>
        </w:rPr>
        <w:t xml:space="preserve">; </w:t>
      </w:r>
      <w:hyperlink r:id="rId91">
        <w:r>
          <w:rPr>
            <w:lang w:val="pt_PT" w:bidi="pt_PT"/>
          </w:rPr>
          <w:rPr>
            <w:color w:val="0000EE"/>
            <w:u w:val="single"/>
          </w:rPr>
          <w:t>Jo 14.15–26</w:t>
        </w:r>
      </w:hyperlink>
      <w:r>
        <w:rPr>
          <w:lang w:val="pt_PT" w:bidi="pt_PT"/>
        </w:rPr>
        <w:t xml:space="preserve">; </w:t>
      </w:r>
      <w:hyperlink r:id="rId92">
        <w:r>
          <w:rPr>
            <w:lang w:val="pt_PT" w:bidi="pt_PT"/>
          </w:rPr>
          <w:rPr>
            <w:color w:val="0000EE"/>
            <w:u w:val="single"/>
          </w:rPr>
          <w:t>16.5–15</w:t>
        </w:r>
      </w:hyperlink>
      <w:r>
        <w:rPr>
          <w:lang w:val="pt_PT" w:bidi="pt_PT"/>
        </w:rP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Pr>
          <w:lang w:val="pt_PT" w:bidi="pt_PT"/>
        </w:rPr>
      </w:r>
      <w:r>
        <w:rPr>
          <w:lang w:val="pt_PT" w:bidi="pt_PT"/>
        </w:rPr>
      </w:r>
    </w:p>
    <w:p>
      <w:pPr/>
      <w:r>
        <w:rPr>
          <w:lang w:val="pt_PT" w:bidi="pt_PT"/>
        </w:rPr>
      </w:r>
    </w:p>
    <w:p>
      <w:pPr>
        <w:pStyle w:val="Heading2"/>
      </w:pPr>
      <w:r>
        <w:rPr>
          <w:lang w:val="pt_PT" w:bidi="pt_PT"/>
        </w:rPr>
        <w:t>1 João 4.2</w:t>
      </w:r>
      <w:r>
        <w:rPr>
          <w:lang w:val="pt_PT" w:bidi="pt_PT"/>
        </w:rPr>
      </w:r>
    </w:p>
    <w:p>
      <w:pPr/>
      <w:r>
        <w:rPr>
          <w:lang w:val="pt_PT" w:bidi="pt_PT"/>
        </w:rPr>
      </w:r>
      <w:r>
        <w:rPr>
          <w:lang w:val="pt_PT" w:bidi="pt_PT"/>
        </w:rP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3">
        <w:r>
          <w:rPr>
            <w:lang w:val="pt_PT" w:bidi="pt_PT"/>
          </w:rPr>
          <w:rPr>
            <w:color w:val="0000EE"/>
            <w:u w:val="single"/>
          </w:rPr>
          <w:t>2.18</w:t>
        </w:r>
      </w:hyperlink>
      <w:r>
        <w:rPr>
          <w:lang w:val="pt_PT" w:bidi="pt_PT"/>
        </w:rPr>
        <w:t xml:space="preserve">). Certos falsos mestres nos dias de João (os Docetistas) ensinavam que Jesus Cristo apenas parecia ter um corpo humano, mas na verdade não tinha. Assim, negavam que Deus se fez carne; veja </w:t>
      </w:r>
      <w:hyperlink r:id="rId94">
        <w:r>
          <w:rPr>
            <w:lang w:val="pt_PT" w:bidi="pt_PT"/>
          </w:rPr>
          <w:rPr>
            <w:color w:val="0000EE"/>
            <w:u w:val="single"/>
          </w:rPr>
          <w:t>1.1–3</w:t>
        </w:r>
      </w:hyperlink>
      <w:r>
        <w:rPr>
          <w:lang w:val="pt_PT" w:bidi="pt_PT"/>
        </w:rPr>
        <w:t xml:space="preserve">; </w:t>
      </w:r>
      <w:hyperlink r:id="rId14">
        <w:r>
          <w:rPr>
            <w:lang w:val="pt_PT" w:bidi="pt_PT"/>
          </w:rPr>
          <w:rPr>
            <w:color w:val="0000EE"/>
            <w:u w:val="single"/>
          </w:rPr>
          <w:t>Jo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4.5</w:t>
      </w:r>
      <w:r>
        <w:rPr>
          <w:lang w:val="pt_PT" w:bidi="pt_PT"/>
        </w:rPr>
      </w:r>
    </w:p>
    <w:p>
      <w:pPr/>
      <w:r>
        <w:rPr>
          <w:lang w:val="pt_PT" w:bidi="pt_PT"/>
        </w:rPr>
      </w:r>
      <w:r>
        <w:rPr>
          <w:lang w:val="pt_PT" w:bidi="pt_PT"/>
        </w:rPr>
        <w:t>O ponto de vista do mundo é de um mal sistemático, oposto a Deus (</w:t>
      </w:r>
      <w:hyperlink r:id="rId95">
        <w:r>
          <w:rPr>
            <w:lang w:val="pt_PT" w:bidi="pt_PT"/>
          </w:rPr>
          <w:rPr>
            <w:color w:val="0000EE"/>
            <w:u w:val="single"/>
          </w:rPr>
          <w:t>2.15–17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4.6</w:t>
      </w:r>
      <w:r>
        <w:rPr>
          <w:lang w:val="pt_PT" w:bidi="pt_PT"/>
        </w:rPr>
      </w:r>
    </w:p>
    <w:p>
      <w:pPr/>
      <w:r>
        <w:rPr>
          <w:lang w:val="pt_PT" w:bidi="pt_PT"/>
        </w:rPr>
      </w:r>
      <w:r>
        <w:rPr>
          <w:lang w:val="pt_PT" w:bidi="pt_PT"/>
        </w:rPr>
        <w:t>João avalia a autenticidade do Cristianismo de uma pessoa verificando se elas ouvem e concordam com os ensinamentos dos apóstolos. • O Espírito da verdade é o Espírito Santo (</w:t>
      </w:r>
      <w:hyperlink r:id="rId96">
        <w:r>
          <w:rPr>
            <w:lang w:val="pt_PT" w:bidi="pt_PT"/>
          </w:rPr>
          <w:rPr>
            <w:color w:val="0000EE"/>
            <w:u w:val="single"/>
          </w:rPr>
          <w:t>Jo 14.17</w:t>
        </w:r>
      </w:hyperlink>
      <w:r>
        <w:rPr>
          <w:lang w:val="pt_PT" w:bidi="pt_PT"/>
        </w:rPr>
        <w:t>,</w:t>
      </w:r>
      <w:hyperlink r:id="rId97">
        <w:r>
          <w:rPr>
            <w:lang w:val="pt_PT" w:bidi="pt_PT"/>
          </w:rPr>
          <w:rPr>
            <w:color w:val="0000EE"/>
            <w:u w:val="single"/>
          </w:rPr>
          <w:t>26</w:t>
        </w:r>
      </w:hyperlink>
      <w:r>
        <w:rPr>
          <w:lang w:val="pt_PT" w:bidi="pt_PT"/>
        </w:rPr>
        <w:t xml:space="preserve">; </w:t>
      </w:r>
      <w:hyperlink r:id="rId98">
        <w:r>
          <w:rPr>
            <w:lang w:val="pt_PT" w:bidi="pt_PT"/>
          </w:rPr>
          <w:rPr>
            <w:color w:val="0000EE"/>
            <w:u w:val="single"/>
          </w:rPr>
          <w:t>15.26</w:t>
        </w:r>
      </w:hyperlink>
      <w:r>
        <w:rPr>
          <w:lang w:val="pt_PT" w:bidi="pt_PT"/>
        </w:rPr>
        <w:t xml:space="preserve">; </w:t>
      </w:r>
      <w:hyperlink r:id="rId99">
        <w:r>
          <w:rPr>
            <w:lang w:val="pt_PT" w:bidi="pt_PT"/>
          </w:rPr>
          <w:rPr>
            <w:color w:val="0000EE"/>
            <w:u w:val="single"/>
          </w:rPr>
          <w:t>16.13–15</w:t>
        </w:r>
      </w:hyperlink>
      <w:r>
        <w:rPr>
          <w:lang w:val="pt_PT" w:bidi="pt_PT"/>
        </w:rPr>
        <w:t>), que ensina a verdade sobre Cristo (</w:t>
      </w:r>
      <w:hyperlink r:id="rId89">
        <w:r>
          <w:rPr>
            <w:lang w:val="pt_PT" w:bidi="pt_PT"/>
          </w:rPr>
          <w:rPr>
            <w:color w:val="0000EE"/>
            <w:u w:val="single"/>
          </w:rPr>
          <w:t>1Jo 2.20</w:t>
        </w:r>
      </w:hyperlink>
      <w:r>
        <w:rPr>
          <w:lang w:val="pt_PT" w:bidi="pt_PT"/>
        </w:rPr>
        <w:t xml:space="preserve">, </w:t>
      </w:r>
      <w:hyperlink r:id="rId90">
        <w:r>
          <w:rPr>
            <w:lang w:val="pt_PT" w:bidi="pt_PT"/>
          </w:rPr>
          <w:rPr>
            <w:color w:val="0000EE"/>
            <w:u w:val="single"/>
          </w:rPr>
          <w:t>27</w:t>
        </w:r>
      </w:hyperlink>
      <w:r>
        <w:rPr>
          <w:lang w:val="pt_PT" w:bidi="pt_PT"/>
        </w:rPr>
        <w:t>). • Falsos profetas possuem o espírito de engano</w:t>
      </w:r>
      <w:r>
        <w:rPr>
          <w:i/>
          <w:lang w:val="pt_PT" w:bidi="pt_PT"/>
        </w:rPr>
        <w:t>,</w:t>
      </w:r>
      <w:r>
        <w:rPr>
          <w:lang w:val="pt_PT" w:bidi="pt_PT"/>
        </w:rPr>
        <w:t xml:space="preserve"> o espírito do Anticristo, que desvia as pessoas de Cristo (veja </w:t>
      </w:r>
      <w:r>
        <w:rPr>
          <w:lang w:val="pt_PT" w:bidi="pt_PT"/>
        </w:rPr>
        <w:t>nota de estudo em 2.22</w:t>
      </w:r>
      <w:r>
        <w:rPr>
          <w:lang w:val="pt_PT" w:bidi="pt_PT"/>
        </w:rPr>
        <w:t>). Portanto, a união com o corpo histórico de Cristo e o consenso do ensino que começou com os apóstolos é um sinal de fidelidade à obra de Cristo no mundo.</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João explica a origem do amor de um cristão e como ele se manifesta.</w:t>
      </w:r>
      <w:r>
        <w:rPr>
          <w:lang w:val="pt_PT" w:bidi="pt_PT"/>
        </w:rPr>
      </w:r>
      <w:r>
        <w:rPr>
          <w:lang w:val="pt_PT" w:bidi="pt_PT"/>
        </w:rPr>
      </w:r>
    </w:p>
    <w:p>
      <w:pPr/>
      <w:r>
        <w:rPr>
          <w:lang w:val="pt_PT" w:bidi="pt_PT"/>
        </w:rPr>
      </w:r>
    </w:p>
    <w:p>
      <w:pPr>
        <w:pStyle w:val="Heading2"/>
      </w:pPr>
      <w:r>
        <w:rPr>
          <w:lang w:val="pt_PT" w:bidi="pt_PT"/>
        </w:rPr>
        <w:t>1 João 4.8</w:t>
      </w:r>
      <w:r>
        <w:rPr>
          <w:lang w:val="pt_PT" w:bidi="pt_PT"/>
        </w:rPr>
      </w:r>
    </w:p>
    <w:p>
      <w:pPr/>
      <w:r>
        <w:rPr>
          <w:lang w:val="pt_PT" w:bidi="pt_PT"/>
        </w:rPr>
      </w:r>
      <w:r>
        <w:rPr>
          <w:lang w:val="pt_PT" w:bidi="pt_PT"/>
        </w:rPr>
        <w:t>Deus é amor</w:t>
      </w:r>
      <w:r>
        <w:rPr>
          <w:i/>
          <w:lang w:val="pt_PT" w:bidi="pt_PT"/>
        </w:rPr>
        <w:t>,</w:t>
      </w:r>
      <w:r>
        <w:rPr>
          <w:lang w:val="pt_PT" w:bidi="pt_PT"/>
        </w:rPr>
        <w:t xml:space="preserve"> a fonte e a personificação de todo amor. Este conceito e o conceito de que “Deus é luz” (</w:t>
      </w:r>
      <w:hyperlink r:id="rId100">
        <w:r>
          <w:rPr>
            <w:lang w:val="pt_PT" w:bidi="pt_PT"/>
          </w:rPr>
          <w:rPr>
            <w:color w:val="0000EE"/>
            <w:u w:val="single"/>
          </w:rPr>
          <w:t>1.5</w:t>
        </w:r>
      </w:hyperlink>
      <w:r>
        <w:rPr>
          <w:lang w:val="pt_PT" w:bidi="pt_PT"/>
        </w:rPr>
        <w:t>) formam a base sobre a qual João escreve esta carta.</w:t>
      </w:r>
      <w:r>
        <w:rPr>
          <w:lang w:val="pt_PT" w:bidi="pt_PT"/>
        </w:rPr>
      </w:r>
      <w:r>
        <w:rPr>
          <w:lang w:val="pt_PT" w:bidi="pt_PT"/>
        </w:rPr>
      </w:r>
    </w:p>
    <w:p>
      <w:pPr/>
      <w:r>
        <w:rPr>
          <w:lang w:val="pt_PT" w:bidi="pt_PT"/>
        </w:rPr>
      </w:r>
    </w:p>
    <w:p>
      <w:pPr>
        <w:pStyle w:val="Heading2"/>
      </w:pPr>
      <w:r>
        <w:rPr>
          <w:lang w:val="pt_PT" w:bidi="pt_PT"/>
        </w:rPr>
        <w:t>1 João 4.9–10</w:t>
      </w:r>
      <w:r>
        <w:rPr>
          <w:lang w:val="pt_PT" w:bidi="pt_PT"/>
        </w:rPr>
      </w:r>
    </w:p>
    <w:p>
      <w:pPr/>
      <w:r>
        <w:rPr>
          <w:lang w:val="pt_PT" w:bidi="pt_PT"/>
        </w:rPr>
      </w:r>
      <w:r>
        <w:rPr>
          <w:lang w:val="pt_PT" w:bidi="pt_PT"/>
        </w:rPr>
        <w:t>Jesus Cristo, enviado por Deus Pai, incorporou e demonstrou o amor de Deus em sua vida na Terra e em sua morte sacrificial na cruz como um sacrifício expiatório.</w:t>
      </w:r>
      <w:r>
        <w:rPr>
          <w:lang w:val="pt_PT" w:bidi="pt_PT"/>
        </w:rPr>
      </w:r>
      <w:r>
        <w:rPr>
          <w:lang w:val="pt_PT" w:bidi="pt_PT"/>
        </w:rPr>
      </w:r>
    </w:p>
    <w:p>
      <w:pPr/>
      <w:r>
        <w:rPr>
          <w:lang w:val="pt_PT" w:bidi="pt_PT"/>
        </w:rPr>
      </w:r>
    </w:p>
    <w:p>
      <w:pPr>
        <w:pStyle w:val="Heading2"/>
      </w:pPr>
      <w:r>
        <w:rPr>
          <w:lang w:val="pt_PT" w:bidi="pt_PT"/>
        </w:rPr>
        <w:t>1 João 4.11–12</w:t>
      </w:r>
      <w:r>
        <w:rPr>
          <w:lang w:val="pt_PT" w:bidi="pt_PT"/>
        </w:rPr>
      </w:r>
    </w:p>
    <w:p>
      <w:pPr/>
      <w:r>
        <w:rPr>
          <w:lang w:val="pt_PT" w:bidi="pt_PT"/>
        </w:rPr>
      </w:r>
      <w:r>
        <w:rPr>
          <w:lang w:val="pt_PT" w:bidi="pt_PT"/>
        </w:rPr>
        <w:t>Aqueles que receberam o amor de Deus não podem deixar de amar espontaneamente aqueles que também o receberam. À medida que esse amor flui através de nós para os outros, torna-se evidente que amamos a Deus.</w:t>
      </w:r>
      <w:r>
        <w:rPr>
          <w:lang w:val="pt_PT" w:bidi="pt_PT"/>
        </w:rPr>
      </w:r>
      <w:r>
        <w:rPr>
          <w:lang w:val="pt_PT" w:bidi="pt_PT"/>
        </w:rPr>
      </w:r>
    </w:p>
    <w:p>
      <w:pPr/>
      <w:r>
        <w:rPr>
          <w:lang w:val="pt_PT" w:bidi="pt_PT"/>
        </w:rPr>
      </w:r>
    </w:p>
    <w:p>
      <w:pPr>
        <w:pStyle w:val="Heading2"/>
      </w:pPr>
      <w:r>
        <w:rPr>
          <w:lang w:val="pt_PT" w:bidi="pt_PT"/>
        </w:rPr>
        <w:t>1 João 4.15</w:t>
      </w:r>
      <w:r>
        <w:rPr>
          <w:lang w:val="pt_PT" w:bidi="pt_PT"/>
        </w:rPr>
      </w:r>
    </w:p>
    <w:p>
      <w:pPr/>
      <w:r>
        <w:rPr>
          <w:lang w:val="pt_PT" w:bidi="pt_PT"/>
        </w:rPr>
      </w:r>
      <w:r>
        <w:rPr>
          <w:lang w:val="pt_PT" w:bidi="pt_PT"/>
        </w:rPr>
        <w:t>Aqueles que acreditam em Cristo têm Deus vivendo neles, e eles vivem em Deus. O Pai e o Filho experimentam essa comunhão (</w:t>
      </w:r>
      <w:hyperlink r:id="rId101">
        <w:r>
          <w:rPr>
            <w:lang w:val="pt_PT" w:bidi="pt_PT"/>
          </w:rPr>
          <w:rPr>
            <w:color w:val="0000EE"/>
            <w:u w:val="single"/>
          </w:rPr>
          <w:t>Jo 10.38</w:t>
        </w:r>
      </w:hyperlink>
      <w:r>
        <w:rPr>
          <w:lang w:val="pt_PT" w:bidi="pt_PT"/>
        </w:rPr>
        <w:t xml:space="preserve">; </w:t>
      </w:r>
      <w:hyperlink r:id="rId102">
        <w:r>
          <w:rPr>
            <w:lang w:val="pt_PT" w:bidi="pt_PT"/>
          </w:rPr>
          <w:rPr>
            <w:color w:val="0000EE"/>
            <w:u w:val="single"/>
          </w:rPr>
          <w:t>14.10</w:t>
        </w:r>
      </w:hyperlink>
      <w:r>
        <w:rPr>
          <w:lang w:val="pt_PT" w:bidi="pt_PT"/>
        </w:rPr>
        <w:t xml:space="preserve">; </w:t>
      </w:r>
      <w:hyperlink r:id="rId103">
        <w:r>
          <w:rPr>
            <w:lang w:val="pt_PT" w:bidi="pt_PT"/>
          </w:rPr>
          <w:rPr>
            <w:color w:val="0000EE"/>
            <w:u w:val="single"/>
          </w:rPr>
          <w:t>17.21</w:t>
        </w:r>
      </w:hyperlink>
      <w:r>
        <w:rPr>
          <w:lang w:val="pt_PT" w:bidi="pt_PT"/>
        </w:rPr>
        <w:t xml:space="preserve">). Experimentar Deus dessa maneira é um privilégio especial para os crentes (veja </w:t>
      </w:r>
      <w:hyperlink r:id="rId104">
        <w:r>
          <w:rPr>
            <w:lang w:val="pt_PT" w:bidi="pt_PT"/>
          </w:rPr>
          <w:rPr>
            <w:color w:val="0000EE"/>
            <w:u w:val="single"/>
          </w:rPr>
          <w:t>Jo 14.20</w:t>
        </w:r>
      </w:hyperlink>
      <w:r>
        <w:rPr>
          <w:lang w:val="pt_PT" w:bidi="pt_PT"/>
        </w:rPr>
        <w:t xml:space="preserve">; </w:t>
      </w:r>
      <w:hyperlink r:id="rId105">
        <w:r>
          <w:rPr>
            <w:lang w:val="pt_PT" w:bidi="pt_PT"/>
          </w:rPr>
          <w:rPr>
            <w:color w:val="0000EE"/>
            <w:u w:val="single"/>
          </w:rPr>
          <w:t>15.5</w:t>
        </w:r>
      </w:hyperlink>
      <w:r>
        <w:rPr>
          <w:lang w:val="pt_PT" w:bidi="pt_PT"/>
        </w:rPr>
        <w:t xml:space="preserve">; </w:t>
      </w:r>
      <w:hyperlink r:id="rId106">
        <w:r>
          <w:rPr>
            <w:lang w:val="pt_PT" w:bidi="pt_PT"/>
          </w:rPr>
          <w:rPr>
            <w:color w:val="0000EE"/>
            <w:u w:val="single"/>
          </w:rPr>
          <w:t>17.21–24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4.17</w:t>
      </w:r>
      <w:r>
        <w:rPr>
          <w:lang w:val="pt_PT" w:bidi="pt_PT"/>
        </w:rPr>
      </w:r>
    </w:p>
    <w:p>
      <w:pPr/>
      <w:r>
        <w:rPr>
          <w:lang w:val="pt_PT" w:bidi="pt_PT"/>
        </w:rPr>
      </w:r>
      <w:r>
        <w:rPr>
          <w:lang w:val="pt_PT" w:bidi="pt_PT"/>
        </w:rPr>
        <w:t xml:space="preserve">Nosso amor se torna mais perfeito: A palavra grega traduzida como </w:t>
      </w:r>
      <w:r>
        <w:rPr>
          <w:i/>
          <w:lang w:val="pt_PT" w:bidi="pt_PT"/>
        </w:rPr>
        <w:t>se torna mais perfeito</w:t>
      </w:r>
      <w:r>
        <w:rPr>
          <w:lang w:val="pt_PT" w:bidi="pt_PT"/>
        </w:rPr>
        <w:t xml:space="preserve"> não significa sem falhas, mas sim maduro e completo. Nós amadurecemos à medida que nosso relacionamento com Deus cresce, e o amor de Deus torna nosso amor completo. • Experimentar e expressar o amor de Deus e fazer o que ele requer não nos </w:t>
      </w:r>
      <w:r>
        <w:rPr>
          <w:i/>
          <w:lang w:val="pt_PT" w:bidi="pt_PT"/>
        </w:rPr>
        <w:t>torna</w:t>
      </w:r>
      <w:r>
        <w:rPr>
          <w:lang w:val="pt_PT" w:bidi="pt_PT"/>
        </w:rPr>
        <w:t xml:space="preserve"> aceitáveis para Deus, mas nos dá a certeza de que </w:t>
      </w:r>
      <w:r>
        <w:rPr>
          <w:i/>
          <w:lang w:val="pt_PT" w:bidi="pt_PT"/>
        </w:rPr>
        <w:t>fomos</w:t>
      </w:r>
      <w:r>
        <w:rPr>
          <w:lang w:val="pt_PT" w:bidi="pt_PT"/>
        </w:rPr>
        <w:t xml:space="preserve"> aceitos, e nossos medos do julgamento final desaparecem.</w:t>
      </w:r>
      <w:r>
        <w:rPr>
          <w:lang w:val="pt_PT" w:bidi="pt_PT"/>
        </w:rPr>
      </w:r>
      <w:r>
        <w:rPr>
          <w:lang w:val="pt_PT" w:bidi="pt_PT"/>
        </w:rPr>
      </w:r>
    </w:p>
    <w:p>
      <w:pPr/>
      <w:r>
        <w:rPr>
          <w:lang w:val="pt_PT" w:bidi="pt_PT"/>
        </w:rPr>
      </w:r>
    </w:p>
    <w:p>
      <w:pPr>
        <w:pStyle w:val="Heading2"/>
      </w:pPr>
      <w:r>
        <w:rPr>
          <w:lang w:val="pt_PT" w:bidi="pt_PT"/>
        </w:rPr>
        <w:t>1 João 4.18</w:t>
      </w:r>
      <w:r>
        <w:rPr>
          <w:lang w:val="pt_PT" w:bidi="pt_PT"/>
        </w:rPr>
      </w:r>
    </w:p>
    <w:p>
      <w:pPr/>
      <w:r>
        <w:rPr>
          <w:lang w:val="pt_PT" w:bidi="pt_PT"/>
        </w:rPr>
      </w:r>
      <w:r>
        <w:rPr>
          <w:lang w:val="pt_PT" w:bidi="pt_PT"/>
        </w:rPr>
        <w:t>O amor perfeito expulsa todo medo: À medida que vivemos com Cristo e nos tornamos mais maduros e completos no amor de Deus, temos confiança em enfrentar o dia do julgamento, que será aterrorizante para aqueles que não conhecem a Deus (</w:t>
      </w:r>
      <w:hyperlink r:id="rId107">
        <w:r>
          <w:rPr>
            <w:lang w:val="pt_PT" w:bidi="pt_PT"/>
          </w:rPr>
          <w:rPr>
            <w:color w:val="0000EE"/>
            <w:u w:val="single"/>
          </w:rPr>
          <w:t>At 24.25</w:t>
        </w:r>
      </w:hyperlink>
      <w:r>
        <w:rPr>
          <w:lang w:val="pt_PT" w:bidi="pt_PT"/>
        </w:rPr>
        <w:t xml:space="preserve">; </w:t>
      </w:r>
      <w:hyperlink r:id="rId108">
        <w:r>
          <w:rPr>
            <w:lang w:val="pt_PT" w:bidi="pt_PT"/>
          </w:rPr>
          <w:rPr>
            <w:color w:val="0000EE"/>
            <w:u w:val="single"/>
          </w:rPr>
          <w:t>Rm 2.16</w:t>
        </w:r>
      </w:hyperlink>
      <w:r>
        <w:rPr>
          <w:lang w:val="pt_PT" w:bidi="pt_PT"/>
        </w:rPr>
        <w:t>). • Com base na consciência de culpa, o medo antecipa um castigo merecido</w:t>
      </w:r>
      <w:r>
        <w:rPr>
          <w:i/>
          <w:lang w:val="pt_PT" w:bidi="pt_PT"/>
        </w:rPr>
        <w:t>,</w:t>
      </w:r>
      <w:r>
        <w:rPr>
          <w:lang w:val="pt_PT" w:bidi="pt_PT"/>
        </w:rPr>
        <w:t xml:space="preserve"> produzindo um pavor que é, por si só, um prenúncio desse castigo. Cristo morreu para nos libertar desse pavor (</w:t>
      </w:r>
      <w:hyperlink r:id="rId109">
        <w:r>
          <w:rPr>
            <w:lang w:val="pt_PT" w:bidi="pt_PT"/>
          </w:rPr>
          <w:rPr>
            <w:color w:val="0000EE"/>
            <w:u w:val="single"/>
          </w:rPr>
          <w:t>Hb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4.19</w:t>
      </w:r>
      <w:r>
        <w:rPr>
          <w:lang w:val="pt_PT" w:bidi="pt_PT"/>
        </w:rPr>
      </w:r>
    </w:p>
    <w:p>
      <w:pPr/>
      <w:r>
        <w:rPr>
          <w:lang w:val="pt_PT" w:bidi="pt_PT"/>
        </w:rPr>
      </w:r>
      <w:r>
        <w:rPr>
          <w:lang w:val="pt_PT" w:bidi="pt_PT"/>
        </w:rPr>
        <w:t>Deus nos amou primeiro</w:t>
      </w:r>
      <w:r>
        <w:rPr>
          <w:i/>
          <w:lang w:val="pt_PT" w:bidi="pt_PT"/>
        </w:rPr>
        <w:t>,</w:t>
      </w:r>
      <w:r>
        <w:rPr>
          <w:lang w:val="pt_PT" w:bidi="pt_PT"/>
        </w:rPr>
        <w:t xml:space="preserve"> enquanto éramos pecadores, não apenas depois que abandonamos o pecado (</w:t>
      </w:r>
      <w:hyperlink r:id="rId110">
        <w:r>
          <w:rPr>
            <w:lang w:val="pt_PT" w:bidi="pt_PT"/>
          </w:rPr>
          <w:rPr>
            <w:color w:val="0000EE"/>
            <w:u w:val="single"/>
          </w:rPr>
          <w:t>Rm 8.5–11</w:t>
        </w:r>
      </w:hyperlink>
      <w:r>
        <w:rPr>
          <w:lang w:val="pt_PT" w:bidi="pt_PT"/>
        </w:rPr>
        <w:t>). Deus iniciou o processo; quando Ele nos amou, Ele nos capacitou a responder a Ele com amor e a estender esse amor aos outros.</w:t>
      </w:r>
      <w:r>
        <w:rPr>
          <w:lang w:val="pt_PT" w:bidi="pt_PT"/>
        </w:rPr>
      </w:r>
      <w:r>
        <w:rPr>
          <w:lang w:val="pt_PT" w:bidi="pt_PT"/>
        </w:rPr>
      </w:r>
    </w:p>
    <w:p>
      <w:pPr/>
      <w:r>
        <w:rPr>
          <w:lang w:val="pt_PT" w:bidi="pt_PT"/>
        </w:rPr>
      </w:r>
    </w:p>
    <w:p>
      <w:pPr>
        <w:pStyle w:val="Heading2"/>
      </w:pPr>
      <w:r>
        <w:rPr>
          <w:lang w:val="pt_PT" w:bidi="pt_PT"/>
        </w:rPr>
        <w:t>1 João 5.1–5</w:t>
      </w:r>
      <w:r>
        <w:rPr>
          <w:lang w:val="pt_PT" w:bidi="pt_PT"/>
        </w:rPr>
      </w:r>
    </w:p>
    <w:p>
      <w:pPr/>
      <w:r>
        <w:rPr>
          <w:lang w:val="pt_PT" w:bidi="pt_PT"/>
        </w:rPr>
      </w:r>
      <w:r>
        <w:rPr>
          <w:lang w:val="pt_PT" w:bidi="pt_PT"/>
        </w:rPr>
        <w:t xml:space="preserve">Aqueles que acreditam que Jesus é o Cristo e o Filho de Deus nasceram espiritualmente como filhos de Deus (veja </w:t>
      </w:r>
      <w:hyperlink r:id="rId111">
        <w:r>
          <w:rPr>
            <w:lang w:val="pt_PT" w:bidi="pt_PT"/>
          </w:rPr>
          <w:rPr>
            <w:color w:val="0000EE"/>
            <w:u w:val="single"/>
          </w:rPr>
          <w:t>Jo 20.31</w:t>
        </w:r>
      </w:hyperlink>
      <w:r>
        <w:rPr>
          <w:lang w:val="pt_PT" w:bidi="pt_PT"/>
        </w:rPr>
        <w:t>). Essas pessoas são capacitadas pelo Espírito de Deus para amá-lo e amar aos outros, e por sua fé, obedecer a Deus e superar as tentações malignas do mundo. Através da fé</w:t>
      </w:r>
      <w:r>
        <w:rPr>
          <w:i/>
          <w:lang w:val="pt_PT" w:bidi="pt_PT"/>
        </w:rPr>
        <w:t>,</w:t>
      </w:r>
      <w:r>
        <w:rPr>
          <w:lang w:val="pt_PT" w:bidi="pt_PT"/>
        </w:rPr>
        <w:t xml:space="preserve"> elas podem amar a Deus e viver em obediência a Ele.</w:t>
      </w:r>
      <w:r>
        <w:rPr>
          <w:lang w:val="pt_PT" w:bidi="pt_PT"/>
        </w:rPr>
      </w:r>
      <w:r>
        <w:rPr>
          <w:lang w:val="pt_PT" w:bidi="pt_PT"/>
        </w:rPr>
      </w:r>
    </w:p>
    <w:p>
      <w:pPr/>
      <w:r>
        <w:rPr>
          <w:lang w:val="pt_PT" w:bidi="pt_PT"/>
        </w:rPr>
      </w:r>
    </w:p>
    <w:p>
      <w:pPr>
        <w:pStyle w:val="Heading2"/>
      </w:pPr>
      <w:r>
        <w:rPr>
          <w:lang w:val="pt_PT" w:bidi="pt_PT"/>
        </w:rPr>
        <w:t>1 João 5.6</w:t>
      </w:r>
      <w:r>
        <w:rPr>
          <w:lang w:val="pt_PT" w:bidi="pt_PT"/>
        </w:rPr>
      </w:r>
    </w:p>
    <w:p>
      <w:pPr/>
      <w:r>
        <w:rPr>
          <w:lang w:val="pt_PT" w:bidi="pt_PT"/>
        </w:rPr>
      </w:r>
      <w:r>
        <w:rPr>
          <w:lang w:val="pt_PT" w:bidi="pt_PT"/>
        </w:rPr>
        <w:t xml:space="preserve">Jesus Cristo foi revelado como o Filho de Deus por meio de seu batismo na água e pelo derramamento de seu sangue na cruz (literalmente </w:t>
      </w:r>
      <w:r>
        <w:rPr>
          <w:i/>
          <w:lang w:val="pt_PT" w:bidi="pt_PT"/>
        </w:rPr>
        <w:t>Este é aquele que veio por água e sangue</w:t>
      </w:r>
      <w:r>
        <w:rPr>
          <w:lang w:val="pt_PT" w:bidi="pt_PT"/>
        </w:rP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Pr>
          <w:lang w:val="pt_PT" w:bidi="pt_PT"/>
        </w:rPr>
      </w:r>
      <w:r>
        <w:rPr>
          <w:lang w:val="pt_PT" w:bidi="pt_PT"/>
        </w:rPr>
      </w:r>
    </w:p>
    <w:p>
      <w:pPr/>
      <w:r>
        <w:rPr>
          <w:lang w:val="pt_PT" w:bidi="pt_PT"/>
        </w:rPr>
      </w:r>
    </w:p>
    <w:p>
      <w:pPr>
        <w:pStyle w:val="Heading2"/>
      </w:pPr>
      <w:r>
        <w:rPr>
          <w:lang w:val="pt_PT" w:bidi="pt_PT"/>
        </w:rPr>
        <w:t>1 João 5.7–8</w:t>
      </w:r>
      <w:r>
        <w:rPr>
          <w:lang w:val="pt_PT" w:bidi="pt_PT"/>
        </w:rPr>
      </w:r>
    </w:p>
    <w:p>
      <w:pPr/>
      <w:r>
        <w:rPr>
          <w:lang w:val="pt_PT" w:bidi="pt_PT"/>
        </w:rPr>
      </w:r>
      <w:r>
        <w:rPr>
          <w:lang w:val="pt_PT" w:bidi="pt_PT"/>
        </w:rPr>
        <w:t xml:space="preserve">três testemunhas: O Espírito desceu sobre Cristo em seu batismo (veja </w:t>
      </w:r>
      <w:hyperlink r:id="rId112">
        <w:r>
          <w:rPr>
            <w:lang w:val="pt_PT" w:bidi="pt_PT"/>
          </w:rPr>
          <w:rPr>
            <w:color w:val="0000EE"/>
            <w:u w:val="single"/>
          </w:rPr>
          <w:t>Jo 1.32–34</w:t>
        </w:r>
      </w:hyperlink>
      <w:r>
        <w:rPr>
          <w:lang w:val="pt_PT" w:bidi="pt_PT"/>
        </w:rPr>
        <w:t xml:space="preserve">). A água é a água na qual Cristo foi batizado (veja </w:t>
      </w:r>
      <w:hyperlink r:id="rId113">
        <w:r>
          <w:rPr>
            <w:lang w:val="pt_PT" w:bidi="pt_PT"/>
          </w:rPr>
          <w:rPr>
            <w:color w:val="0000EE"/>
            <w:u w:val="single"/>
          </w:rPr>
          <w:t>Mt 3.13–15</w:t>
        </w:r>
      </w:hyperlink>
      <w:r>
        <w:rPr>
          <w:lang w:val="pt_PT" w:bidi="pt_PT"/>
        </w:rPr>
        <w:t xml:space="preserve">; </w:t>
      </w:r>
      <w:hyperlink r:id="rId114">
        <w:r>
          <w:rPr>
            <w:lang w:val="pt_PT" w:bidi="pt_PT"/>
          </w:rPr>
          <w:rPr>
            <w:color w:val="0000EE"/>
            <w:u w:val="single"/>
          </w:rPr>
          <w:t>Mc 1.9–11</w:t>
        </w:r>
      </w:hyperlink>
      <w:r>
        <w:rPr>
          <w:lang w:val="pt_PT" w:bidi="pt_PT"/>
        </w:rPr>
        <w:t xml:space="preserve">). O sangue é o sangue que Cristo derramou em sua crucificação (veja </w:t>
      </w:r>
      <w:hyperlink r:id="rId115">
        <w:r>
          <w:rPr>
            <w:lang w:val="pt_PT" w:bidi="pt_PT"/>
          </w:rPr>
          <w:rPr>
            <w:color w:val="0000EE"/>
            <w:u w:val="single"/>
          </w:rPr>
          <w:t>Mc 15.37–39</w:t>
        </w:r>
      </w:hyperlink>
      <w:r>
        <w:rPr>
          <w:lang w:val="pt_PT" w:bidi="pt_PT"/>
        </w:rPr>
        <w:t>). Todos os três proclamam Jesus como Filho de Deus (</w:t>
      </w:r>
      <w:hyperlink r:id="rId116">
        <w:r>
          <w:rPr>
            <w:lang w:val="pt_PT" w:bidi="pt_PT"/>
          </w:rPr>
          <w:rPr>
            <w:color w:val="0000EE"/>
            <w:u w:val="single"/>
          </w:rPr>
          <w:t>1Jo 5.6</w:t>
        </w:r>
      </w:hyperlink>
      <w:r>
        <w:rPr>
          <w:lang w:val="pt_PT" w:bidi="pt_PT"/>
        </w:rPr>
        <w:t xml:space="preserve">). • Após a frase </w:t>
      </w:r>
      <w:r>
        <w:rPr>
          <w:i/>
          <w:lang w:val="pt_PT" w:bidi="pt_PT"/>
        </w:rPr>
        <w:t>três testemunhas,</w:t>
      </w:r>
      <w:r>
        <w:rPr>
          <w:lang w:val="pt_PT" w:bidi="pt_PT"/>
        </w:rPr>
        <w:t xml:space="preserve"> alguns manuscritos muito tardios acrescentam </w:t>
      </w:r>
      <w:r>
        <w:rPr>
          <w:i/>
          <w:lang w:val="pt_PT" w:bidi="pt_PT"/>
        </w:rPr>
        <w:t>no céu — o Pai, a Palavra e o Espírito Santo, e estes três são um. E temos três testemunhas na terra.</w:t>
      </w:r>
      <w:r>
        <w:rPr>
          <w:lang w:val="pt_PT" w:bidi="pt_PT"/>
        </w:rP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lang w:val="pt_PT" w:bidi="pt_PT"/>
        </w:rPr>
        <w:t>Textus Receptus,</w:t>
      </w:r>
      <w:r>
        <w:rPr>
          <w:lang w:val="pt_PT" w:bidi="pt_PT"/>
        </w:rP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Pr>
          <w:lang w:val="pt_PT" w:bidi="pt_PT"/>
        </w:rPr>
      </w:r>
      <w:r>
        <w:rPr>
          <w:lang w:val="pt_PT" w:bidi="pt_PT"/>
        </w:rPr>
      </w:r>
    </w:p>
    <w:p>
      <w:pPr/>
      <w:r>
        <w:rPr>
          <w:lang w:val="pt_PT" w:bidi="pt_PT"/>
        </w:rPr>
      </w:r>
    </w:p>
    <w:p>
      <w:pPr>
        <w:pStyle w:val="Heading2"/>
      </w:pPr>
      <w:r>
        <w:rPr>
          <w:lang w:val="pt_PT" w:bidi="pt_PT"/>
        </w:rPr>
        <w:t>1 João 5.11–12</w:t>
      </w:r>
      <w:r>
        <w:rPr>
          <w:lang w:val="pt_PT" w:bidi="pt_PT"/>
        </w:rPr>
      </w:r>
    </w:p>
    <w:p>
      <w:pPr/>
      <w:r>
        <w:rPr>
          <w:lang w:val="pt_PT" w:bidi="pt_PT"/>
        </w:rPr>
      </w:r>
      <w:r>
        <w:rPr>
          <w:lang w:val="pt_PT" w:bidi="pt_PT"/>
        </w:rPr>
        <w:t>Quem tem o Filho tem a vida: Aqueles que têm o Filho de Deus vivendo neles possuem a vida eterna de Deus agora — eles desfrutam da presença do Espírito de Deus (</w:t>
      </w:r>
      <w:hyperlink r:id="rId89">
        <w:r>
          <w:rPr>
            <w:lang w:val="pt_PT" w:bidi="pt_PT"/>
          </w:rPr>
          <w:rPr>
            <w:color w:val="0000EE"/>
            <w:u w:val="single"/>
          </w:rPr>
          <w:t>2.20</w:t>
        </w:r>
      </w:hyperlink>
      <w:r>
        <w:rPr>
          <w:lang w:val="pt_PT" w:bidi="pt_PT"/>
        </w:rPr>
        <w:t xml:space="preserve">, </w:t>
      </w:r>
      <w:hyperlink r:id="rId117">
        <w:r>
          <w:rPr>
            <w:lang w:val="pt_PT" w:bidi="pt_PT"/>
          </w:rPr>
          <w:rPr>
            <w:color w:val="0000EE"/>
            <w:u w:val="single"/>
          </w:rPr>
          <w:t>25</w:t>
        </w:r>
      </w:hyperlink>
      <w:r>
        <w:rPr>
          <w:lang w:val="pt_PT" w:bidi="pt_PT"/>
        </w:rPr>
        <w:t>,</w:t>
      </w:r>
      <w:hyperlink r:id="rId90">
        <w:r>
          <w:rPr>
            <w:lang w:val="pt_PT" w:bidi="pt_PT"/>
          </w:rPr>
          <w:rPr>
            <w:color w:val="0000EE"/>
            <w:u w:val="single"/>
          </w:rPr>
          <w:t>27</w:t>
        </w:r>
      </w:hyperlink>
      <w:r>
        <w:rPr>
          <w:lang w:val="pt_PT" w:bidi="pt_PT"/>
        </w:rPr>
        <w:t xml:space="preserve">), e têm a garantia da eternidade com Deus (veja </w:t>
      </w:r>
      <w:hyperlink r:id="rId118">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5.16</w:t>
      </w:r>
      <w:r>
        <w:rPr>
          <w:lang w:val="pt_PT" w:bidi="pt_PT"/>
        </w:rPr>
      </w:r>
    </w:p>
    <w:p>
      <w:pPr/>
      <w:r>
        <w:rPr>
          <w:lang w:val="pt_PT" w:bidi="pt_PT"/>
        </w:rPr>
      </w:r>
      <w:r>
        <w:rPr>
          <w:lang w:val="pt_PT" w:bidi="pt_PT"/>
        </w:rPr>
        <w:t xml:space="preserve">Pecados que levam à morte são aqueles que envolvem apostasia (veja </w:t>
      </w:r>
      <w:hyperlink r:id="rId119">
        <w:r>
          <w:rPr>
            <w:lang w:val="pt_PT" w:bidi="pt_PT"/>
          </w:rPr>
          <w:rPr>
            <w:color w:val="0000EE"/>
            <w:u w:val="single"/>
          </w:rPr>
          <w:t>Mt 12.31–32</w:t>
        </w:r>
      </w:hyperlink>
      <w:r>
        <w:rPr>
          <w:lang w:val="pt_PT" w:bidi="pt_PT"/>
        </w:rPr>
        <w:t xml:space="preserve">; </w:t>
      </w:r>
      <w:hyperlink r:id="rId120">
        <w:r>
          <w:rPr>
            <w:lang w:val="pt_PT" w:bidi="pt_PT"/>
          </w:rPr>
          <w:rPr>
            <w:color w:val="0000EE"/>
            <w:u w:val="single"/>
          </w:rPr>
          <w:t>Hb 6.4–6</w:t>
        </w:r>
      </w:hyperlink>
      <w:r>
        <w:rPr>
          <w:lang w:val="pt_PT" w:bidi="pt_PT"/>
        </w:rPr>
        <w:t>). No contexto desta carta, apostasia envolve abandonar a fé apostólica e juntar-se a um movimento herético e anticristão, como aqueles denunciados nas cartas de João.</w:t>
      </w:r>
      <w:r>
        <w:rPr>
          <w:lang w:val="pt_PT" w:bidi="pt_PT"/>
        </w:rPr>
      </w:r>
      <w:r>
        <w:rPr>
          <w:lang w:val="pt_PT" w:bidi="pt_PT"/>
        </w:rPr>
      </w:r>
    </w:p>
    <w:p>
      <w:pPr/>
      <w:r>
        <w:rPr>
          <w:lang w:val="pt_PT" w:bidi="pt_PT"/>
        </w:rPr>
      </w:r>
    </w:p>
    <w:p>
      <w:pPr>
        <w:pStyle w:val="Heading2"/>
      </w:pPr>
      <w:r>
        <w:rPr>
          <w:lang w:val="pt_PT" w:bidi="pt_PT"/>
        </w:rPr>
        <w:t>1 João 5.17</w:t>
      </w:r>
      <w:r>
        <w:rPr>
          <w:lang w:val="pt_PT" w:bidi="pt_PT"/>
        </w:rPr>
      </w:r>
    </w:p>
    <w:p>
      <w:pPr/>
      <w:r>
        <w:rPr>
          <w:lang w:val="pt_PT" w:bidi="pt_PT"/>
        </w:rPr>
      </w:r>
      <w:r>
        <w:rPr>
          <w:lang w:val="pt_PT" w:bidi="pt_PT"/>
        </w:rPr>
        <w:t xml:space="preserve">Nem todo pecado leva à morte: Aqueles pecados que não envolvem apostasia final podem resultar em arrependimento e restauração (veja </w:t>
      </w:r>
      <w:hyperlink r:id="rId79">
        <w:r>
          <w:rPr>
            <w:lang w:val="pt_PT" w:bidi="pt_PT"/>
          </w:rPr>
          <w:rPr>
            <w:color w:val="0000EE"/>
            <w:u w:val="single"/>
          </w:rPr>
          <w:t>Tg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5.20</w:t>
      </w:r>
      <w:r>
        <w:rPr>
          <w:lang w:val="pt_PT" w:bidi="pt_PT"/>
        </w:rPr>
      </w:r>
    </w:p>
    <w:p>
      <w:pPr/>
      <w:r>
        <w:rPr>
          <w:lang w:val="pt_PT" w:bidi="pt_PT"/>
        </w:rPr>
      </w:r>
      <w:r>
        <w:rPr>
          <w:lang w:val="pt_PT" w:bidi="pt_PT"/>
        </w:rPr>
        <w:t xml:space="preserve">A NTLH interpreta a frase o verdadeiro Deus como referindo-se a Deus, já que a próxima frase se refere a seu Filho, Jesus Cristo. João também está afirmando que Jesus Cristo é o único Deus verdadeiro (veja </w:t>
      </w:r>
      <w:hyperlink r:id="rId121">
        <w:r>
          <w:rPr>
            <w:lang w:val="pt_PT" w:bidi="pt_PT"/>
          </w:rPr>
          <w:rPr>
            <w:color w:val="0000EE"/>
            <w:u w:val="single"/>
          </w:rPr>
          <w:t>Jo 1.1</w:t>
        </w:r>
      </w:hyperlink>
      <w:r>
        <w:rPr>
          <w:lang w:val="pt_PT" w:bidi="pt_PT"/>
        </w:rPr>
        <w:t>,</w:t>
      </w:r>
      <w:hyperlink r:id="rId122">
        <w:r>
          <w:rPr>
            <w:lang w:val="pt_PT" w:bidi="pt_PT"/>
          </w:rPr>
          <w:rPr>
            <w:color w:val="0000EE"/>
            <w:u w:val="single"/>
          </w:rPr>
          <w:t>18</w:t>
        </w:r>
      </w:hyperlink>
      <w:r>
        <w:rPr>
          <w:lang w:val="pt_PT" w:bidi="pt_PT"/>
        </w:rPr>
        <w:t xml:space="preserve">; </w:t>
      </w:r>
      <w:hyperlink r:id="rId123">
        <w:r>
          <w:rPr>
            <w:lang w:val="pt_PT" w:bidi="pt_PT"/>
          </w:rPr>
          <w:rPr>
            <w:color w:val="0000EE"/>
            <w:u w:val="single"/>
          </w:rPr>
          <w:t>20.28</w:t>
        </w:r>
      </w:hyperlink>
      <w:r>
        <w:rPr>
          <w:lang w:val="pt_PT" w:bidi="pt_PT"/>
        </w:rPr>
        <w:t xml:space="preserve">; </w:t>
      </w:r>
      <w:hyperlink r:id="rId124">
        <w:r>
          <w:rPr>
            <w:lang w:val="pt_PT" w:bidi="pt_PT"/>
          </w:rPr>
          <w:rPr>
            <w:color w:val="0000EE"/>
            <w:u w:val="single"/>
          </w:rPr>
          <w:t>Rm 9.5</w:t>
        </w:r>
      </w:hyperlink>
      <w:r>
        <w:rPr>
          <w:lang w:val="pt_PT" w:bidi="pt_PT"/>
        </w:rPr>
        <w:t xml:space="preserve">; </w:t>
      </w:r>
      <w:hyperlink r:id="rId125">
        <w:r>
          <w:rPr>
            <w:lang w:val="pt_PT" w:bidi="pt_PT"/>
          </w:rPr>
          <w:rPr>
            <w:color w:val="0000EE"/>
            <w:u w:val="single"/>
          </w:rPr>
          <w:t>Tt 2.13</w:t>
        </w:r>
      </w:hyperlink>
      <w:r>
        <w:rPr>
          <w:lang w:val="pt_PT" w:bidi="pt_PT"/>
        </w:rPr>
        <w:t xml:space="preserve">; </w:t>
      </w:r>
      <w:hyperlink r:id="rId126">
        <w:r>
          <w:rPr>
            <w:lang w:val="pt_PT" w:bidi="pt_PT"/>
          </w:rPr>
          <w:rPr>
            <w:color w:val="0000EE"/>
            <w:u w:val="single"/>
          </w:rPr>
          <w:t>2Pe 1.1</w:t>
        </w:r>
      </w:hyperlink>
      <w:r>
        <w:rPr>
          <w:lang w:val="pt_PT" w:bidi="pt_PT"/>
        </w:rPr>
        <w:t>). • Ter comunhão com Jesus Cristo é ter vida eterna, porque ele é a vida eterna (</w:t>
      </w:r>
      <w:hyperlink r:id="rId127">
        <w:r>
          <w:rPr>
            <w:lang w:val="pt_PT" w:bidi="pt_PT"/>
          </w:rPr>
          <w:rPr>
            <w:color w:val="0000EE"/>
            <w:u w:val="single"/>
          </w:rPr>
          <w:t>1Jo 5.12</w:t>
        </w:r>
      </w:hyperlink>
      <w:r>
        <w:rPr>
          <w:lang w:val="pt_PT" w:bidi="pt_PT"/>
        </w:rPr>
        <w:t xml:space="preserve">; veja </w:t>
      </w:r>
      <w:hyperlink r:id="rId128">
        <w:r>
          <w:rPr>
            <w:lang w:val="pt_PT" w:bidi="pt_PT"/>
          </w:rPr>
          <w:rPr>
            <w:color w:val="0000EE"/>
            <w:u w:val="single"/>
          </w:rPr>
          <w:t>Jo 1.4</w:t>
        </w:r>
      </w:hyperlink>
      <w:r>
        <w:rPr>
          <w:lang w:val="pt_PT" w:bidi="pt_PT"/>
        </w:rPr>
        <w:t xml:space="preserve">; </w:t>
      </w:r>
      <w:hyperlink r:id="rId129">
        <w:r>
          <w:rPr>
            <w:lang w:val="pt_PT" w:bidi="pt_PT"/>
          </w:rPr>
          <w:rPr>
            <w:color w:val="0000EE"/>
            <w:u w:val="single"/>
          </w:rPr>
          <w:t>3.16</w:t>
        </w:r>
      </w:hyperlink>
      <w:r>
        <w:rPr>
          <w:lang w:val="pt_PT" w:bidi="pt_PT"/>
        </w:rPr>
        <w:t xml:space="preserve">; </w:t>
      </w:r>
      <w:hyperlink r:id="rId130">
        <w:r>
          <w:rPr>
            <w:lang w:val="pt_PT" w:bidi="pt_PT"/>
          </w:rPr>
          <w:rPr>
            <w:color w:val="0000EE"/>
            <w:u w:val="single"/>
          </w:rPr>
          <w:t>14.6</w:t>
        </w:r>
      </w:hyperlink>
      <w:r>
        <w:rPr>
          <w:lang w:val="pt_PT" w:bidi="pt_PT"/>
        </w:rPr>
        <w:t xml:space="preserve">; </w:t>
      </w:r>
      <w:hyperlink r:id="rId111">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João 5.21</w:t>
      </w:r>
      <w:r>
        <w:rPr>
          <w:lang w:val="pt_PT" w:bidi="pt_PT"/>
        </w:rPr>
      </w:r>
    </w:p>
    <w:p>
      <w:pPr/>
      <w:r>
        <w:rPr>
          <w:lang w:val="pt_PT" w:bidi="pt_PT"/>
        </w:rPr>
      </w:r>
      <w:r>
        <w:rPr>
          <w:lang w:val="pt_PT" w:bidi="pt_PT"/>
        </w:rPr>
        <w:t xml:space="preserve">Para concluir, João exorta seu rebanho a se afastar de qualquer coisa que possa ocupar o lugar de Deus em seus corações (literalmente </w:t>
      </w:r>
      <w:r>
        <w:rPr>
          <w:i/>
          <w:lang w:val="pt_PT" w:bidi="pt_PT"/>
        </w:rPr>
        <w:t>guardem-se dos ídolos</w:t>
      </w:r>
      <w:r>
        <w:rPr>
          <w:lang w:val="pt_PT" w:bidi="pt_PT"/>
        </w:rPr>
        <w:t>). No contexto de 1 João, o principal ídolo seria qualquer falso ensinamento que desvie as pessoas de Jesus Cristo, que é ao mesmo tempo plenamente homem e plenamente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