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hyperlink r:id="rId13">
        <w:r>
          <w:rPr>
            <w:lang w:val="en_US" w:bidi="en_US"/>
          </w:rPr>
          <w:rPr>
            <w:color w:val="0000EE"/>
            <w:u w:val="single"/>
          </w:rPr>
          <w:t>2 Kings 3:4–5</w:t>
        </w:r>
      </w:hyperlink>
      <w:r>
        <w:rPr>
          <w:lang w:val="en_US" w:bidi="en_US"/>
        </w:rPr>
        <w:t xml:space="preserve">). This historical note foreshadows the problems Israel faced after Ahaziah's brief rule (see </w:t>
      </w:r>
      <w:hyperlink r:id="rId14">
        <w:r>
          <w:rPr>
            <w:lang w:val="en_US" w:bidi="en_US"/>
          </w:rPr>
          <w:rPr>
            <w:color w:val="0000EE"/>
            <w:u w:val="single"/>
          </w:rPr>
          <w:t>1 Kings 22:51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hyperlink r:id="rId15">
        <w:r>
          <w:rPr>
            <w:lang w:val="en_US" w:bidi="en_US"/>
          </w:rPr>
          <w:rPr>
            <w:color w:val="0000EE"/>
            <w:u w:val="single"/>
          </w:rPr>
          <w:t>Judges 6:11–18</w:t>
        </w:r>
      </w:hyperlink>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hyperlink r:id="rId16">
        <w:r>
          <w:rPr>
            <w:lang w:val="en_US" w:bidi="en_US"/>
          </w:rPr>
          <w:rPr>
            <w:color w:val="0000EE"/>
            <w:u w:val="single"/>
          </w:rPr>
          <w:t>1 Kings 18:16–18</w:t>
        </w:r>
      </w:hyperlink>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hyperlink r:id="rId17">
        <w:r>
          <w:rPr>
            <w:lang w:val="en_US" w:bidi="en_US"/>
          </w:rPr>
          <w:rPr>
            <w:color w:val="0000EE"/>
            <w:u w:val="single"/>
          </w:rPr>
          <w:t>1 Kings 21:17–24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hyperlink r:id="rId18">
        <w:r>
          <w:rPr>
            <w:lang w:val="en_US" w:bidi="en_US"/>
          </w:rPr>
          <w:rPr>
            <w:color w:val="0000EE"/>
            <w:u w:val="single"/>
          </w:rPr>
          <w:t>Deuteronomy 18:15–19</w:t>
        </w:r>
      </w:hyperlink>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hyperlink r:id="rId19">
        <w:r>
          <w:rPr>
            <w:lang w:val="en_US" w:bidi="en_US"/>
          </w:rPr>
          <w:rPr>
            <w:color w:val="0000EE"/>
            <w:u w:val="single"/>
          </w:rPr>
          <w:t>Exodus 3:1–6</w:t>
        </w:r>
      </w:hyperlink>
      <w:r>
        <w:rPr>
          <w:lang w:val="en_US" w:bidi="en_US"/>
        </w:rPr>
        <w:t xml:space="preserve">; </w:t>
      </w:r>
      <w:hyperlink r:id="rId20">
        <w:r>
          <w:rPr>
            <w:lang w:val="en_US" w:bidi="en_US"/>
          </w:rPr>
          <w:rPr>
            <w:color w:val="0000EE"/>
            <w:u w:val="single"/>
          </w:rPr>
          <w:t>19:18</w:t>
        </w:r>
      </w:hyperlink>
      <w:r>
        <w:rPr>
          <w:lang w:val="en_US" w:bidi="en_US"/>
        </w:rPr>
        <w:t xml:space="preserve">; compare </w:t>
      </w:r>
      <w:hyperlink r:id="rId21">
        <w:r>
          <w:rPr>
            <w:lang w:val="en_US" w:bidi="en_US"/>
          </w:rPr>
          <w:rPr>
            <w:color w:val="0000EE"/>
            <w:u w:val="single"/>
          </w:rPr>
          <w:t>1 Kings 18:38</w:t>
        </w:r>
      </w:hyperlink>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hyperlink r:id="rId22">
        <w:r>
          <w:rPr>
            <w:lang w:val="en_US" w:bidi="en_US"/>
          </w:rPr>
          <w:rPr>
            <w:color w:val="0000EE"/>
            <w:u w:val="single"/>
          </w:rPr>
          <w:t>1 Kings 18:4</w:t>
        </w:r>
      </w:hyperlink>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hyperlink r:id="rId23">
        <w:r>
          <w:rPr>
            <w:lang w:val="en_US" w:bidi="en_US"/>
          </w:rPr>
          <w:rPr>
            <w:color w:val="0000EE"/>
            <w:u w:val="single"/>
          </w:rPr>
          <w:t>2 Kings 1:3</w:t>
        </w:r>
      </w:hyperlink>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hyperlink r:id="rId24">
        <w:r>
          <w:rPr>
            <w:lang w:val="en_US" w:bidi="en_US"/>
          </w:rPr>
          <w:rPr>
            <w:color w:val="0000EE"/>
            <w:u w:val="single"/>
          </w:rPr>
          <w:t>2 Kings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hyperlink r:id="rId25">
        <w:r>
          <w:rPr>
            <w:lang w:val="en_US" w:bidi="en_US"/>
          </w:rPr>
          <w:rPr>
            <w:color w:val="0000EE"/>
            <w:u w:val="single"/>
          </w:rPr>
          <w:t>Exodus 14:16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26–27</w:t>
        </w:r>
      </w:hyperlink>
      <w:r>
        <w:rPr>
          <w:lang w:val="en_US" w:bidi="en_US"/>
        </w:rPr>
        <w:t xml:space="preserve">; </w:t>
      </w:r>
      <w:hyperlink r:id="rId28">
        <w:r>
          <w:rPr>
            <w:lang w:val="en_US" w:bidi="en_US"/>
          </w:rPr>
          <w:rPr>
            <w:color w:val="0000EE"/>
            <w:u w:val="single"/>
          </w:rPr>
          <w:t>17:8–13</w:t>
        </w:r>
      </w:hyperlink>
      <w:r>
        <w:rPr>
          <w:lang w:val="en_US" w:bidi="en_US"/>
        </w:rPr>
        <w:t xml:space="preserve">; </w:t>
      </w:r>
      <w:hyperlink r:id="rId29">
        <w:r>
          <w:rPr>
            <w:lang w:val="en_US" w:bidi="en_US"/>
          </w:rPr>
          <w:rPr>
            <w:color w:val="0000EE"/>
            <w:u w:val="single"/>
          </w:rPr>
          <w:t>1 Kings 11:30–31</w:t>
        </w:r>
      </w:hyperlink>
      <w:r>
        <w:rPr>
          <w:lang w:val="en_US" w:bidi="en_US"/>
        </w:rPr>
        <w:t xml:space="preserve">; </w:t>
      </w:r>
      <w:hyperlink r:id="rId30">
        <w:r>
          <w:rPr>
            <w:lang w:val="en_US" w:bidi="en_US"/>
          </w:rPr>
          <w:rPr>
            <w:color w:val="0000EE"/>
            <w:u w:val="single"/>
          </w:rPr>
          <w:t>Ezekiel 4</w:t>
        </w:r>
      </w:hyperlink>
      <w:r>
        <w:rPr>
          <w:lang w:val="en_US" w:bidi="en_US"/>
        </w:rPr>
        <w:t xml:space="preserve">; </w:t>
      </w:r>
      <w:hyperlink r:id="rId31">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hyperlink r:id="rId32">
        <w:r>
          <w:rPr>
            <w:lang w:val="en_US" w:bidi="en_US"/>
          </w:rPr>
          <w:rPr>
            <w:color w:val="0000EE"/>
            <w:u w:val="single"/>
          </w:rPr>
          <w:t>Deuteronomy 21:17</w:t>
        </w:r>
      </w:hyperlink>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hyperlink r:id="rId33">
        <w:r>
          <w:rPr>
            <w:lang w:val="en_US" w:bidi="en_US"/>
          </w:rPr>
          <w:rPr>
            <w:color w:val="0000EE"/>
            <w:u w:val="single"/>
          </w:rPr>
          <w:t>Isaiah 66:15</w:t>
        </w:r>
      </w:hyperlink>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hyperlink r:id="rId34">
        <w:r>
          <w:rPr>
            <w:lang w:val="en_US" w:bidi="en_US"/>
          </w:rPr>
          <w:rPr>
            <w:color w:val="0000EE"/>
            <w:u w:val="single"/>
          </w:rPr>
          <w:t>Genesis 5:24</w:t>
        </w:r>
      </w:hyperlink>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hyperlink r:id="rId35">
        <w:r>
          <w:rPr>
            <w:lang w:val="en_US" w:bidi="en_US"/>
          </w:rPr>
          <w:rPr>
            <w:color w:val="0000EE"/>
            <w:u w:val="single"/>
          </w:rPr>
          <w:t>2 Kings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hyperlink r:id="rId36">
        <w:r>
          <w:rPr>
            <w:lang w:val="en_US" w:bidi="en_US"/>
          </w:rPr>
          <w:rPr>
            <w:color w:val="0000EE"/>
            <w:u w:val="single"/>
          </w:rPr>
          <w:t>1 Kings 18:12</w:t>
        </w:r>
      </w:hyperlink>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hyperlink r:id="rId37">
        <w:r>
          <w:rPr>
            <w:lang w:val="en_US" w:bidi="en_US"/>
          </w:rPr>
          <w:rPr>
            <w:color w:val="0000EE"/>
            <w:u w:val="single"/>
          </w:rPr>
          <w:t>Deuteronomy 21:3</w:t>
        </w:r>
      </w:hyperlink>
      <w:r>
        <w:rPr>
          <w:lang w:val="en_US" w:bidi="en_US"/>
        </w:rPr>
        <w:t>) filled with salt (</w:t>
      </w:r>
      <w:hyperlink r:id="rId38">
        <w:r>
          <w:rPr>
            <w:lang w:val="en_US" w:bidi="en_US"/>
          </w:rPr>
          <w:rPr>
            <w:color w:val="0000EE"/>
            <w:u w:val="single"/>
          </w:rPr>
          <w:t>Leviticus 2:13</w:t>
        </w:r>
      </w:hyperlink>
      <w:r>
        <w:rPr>
          <w:lang w:val="en_US" w:bidi="en_US"/>
        </w:rPr>
        <w:t xml:space="preserve">; </w:t>
      </w:r>
      <w:hyperlink r:id="rId39">
        <w:r>
          <w:rPr>
            <w:lang w:val="en_US" w:bidi="en_US"/>
          </w:rPr>
          <w:rPr>
            <w:color w:val="0000EE"/>
            <w:u w:val="single"/>
          </w:rPr>
          <w:t>Ezekiel 43:24</w:t>
        </w:r>
      </w:hyperlink>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hyperlink r:id="rId40">
        <w:r>
          <w:rPr>
            <w:lang w:val="en_US" w:bidi="en_US"/>
          </w:rPr>
          <w:rPr>
            <w:color w:val="0000EE"/>
            <w:u w:val="single"/>
          </w:rPr>
          <w:t>1 Kings 3:7</w:t>
        </w:r>
      </w:hyperlink>
      <w:r>
        <w:rPr>
          <w:lang w:val="en_US" w:bidi="en_US"/>
        </w:rPr>
        <w:t>). Joshua's spies in Jericho were also called by this term (</w:t>
      </w:r>
      <w:hyperlink r:id="rId41">
        <w:r>
          <w:rPr>
            <w:lang w:val="en_US" w:bidi="en_US"/>
          </w:rPr>
          <w:rPr>
            <w:color w:val="0000EE"/>
            <w:u w:val="single"/>
          </w:rPr>
          <w:t>Joshua 6:22–23</w:t>
        </w:r>
      </w:hyperlink>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hyperlink r:id="rId42">
        <w:r>
          <w:rPr>
            <w:lang w:val="en_US" w:bidi="en_US"/>
          </w:rPr>
          <w:rPr>
            <w:color w:val="0000EE"/>
            <w:u w:val="single"/>
          </w:rPr>
          <w:t>1 Kings 16:32–33</w:t>
        </w:r>
      </w:hyperlink>
      <w:r>
        <w:rPr>
          <w:lang w:val="en_US" w:bidi="en_US"/>
        </w:rPr>
        <w:t>). People also erected similar stones for pagan gods in Judah (</w:t>
      </w:r>
      <w:hyperlink r:id="rId43">
        <w:r>
          <w:rPr>
            <w:lang w:val="en_US" w:bidi="en_US"/>
          </w:rPr>
          <w:rPr>
            <w:color w:val="0000EE"/>
            <w:u w:val="single"/>
          </w:rPr>
          <w:t>1 Kings 14:23</w:t>
        </w:r>
      </w:hyperlink>
      <w:r>
        <w:rPr>
          <w:lang w:val="en_US" w:bidi="en_US"/>
        </w:rPr>
        <w:t>). Jehu (</w:t>
      </w:r>
      <w:hyperlink r:id="rId44">
        <w:r>
          <w:rPr>
            <w:lang w:val="en_US" w:bidi="en_US"/>
          </w:rPr>
          <w:rPr>
            <w:color w:val="0000EE"/>
            <w:u w:val="single"/>
          </w:rPr>
          <w:t>2 Kings 10:26–27</w:t>
        </w:r>
      </w:hyperlink>
      <w:r>
        <w:rPr>
          <w:lang w:val="en_US" w:bidi="en_US"/>
        </w:rPr>
        <w:t>) and Josiah (</w:t>
      </w:r>
      <w:hyperlink r:id="rId45">
        <w:r>
          <w:rPr>
            <w:lang w:val="en_US" w:bidi="en_US"/>
          </w:rPr>
          <w:rPr>
            <w:color w:val="0000EE"/>
            <w:u w:val="single"/>
          </w:rPr>
          <w:t>23:13–15</w:t>
        </w:r>
      </w:hyperlink>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hyperlink r:id="rId46">
        <w:r>
          <w:rPr>
            <w:lang w:val="en_US" w:bidi="en_US"/>
          </w:rPr>
          <w:rPr>
            <w:color w:val="0000EE"/>
            <w:u w:val="single"/>
          </w:rPr>
          <w:t>2 Kings 1:1</w:t>
        </w:r>
      </w:hyperlink>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hyperlink r:id="rId47">
        <w:r>
          <w:rPr>
            <w:lang w:val="en_US" w:bidi="en_US"/>
          </w:rPr>
          <w:rPr>
            <w:color w:val="0000EE"/>
            <w:u w:val="single"/>
          </w:rPr>
          <w:t>1 Kings 22:4</w:t>
        </w:r>
      </w:hyperlink>
      <w:r>
        <w:rPr>
          <w:lang w:val="en_US" w:bidi="en_US"/>
        </w:rPr>
        <w:t xml:space="preserve">; </w:t>
      </w:r>
      <w:hyperlink r:id="rId48">
        <w:r>
          <w:rPr>
            <w:lang w:val="en_US" w:bidi="en_US"/>
          </w:rPr>
          <w:rPr>
            <w:color w:val="0000EE"/>
            <w:u w:val="single"/>
          </w:rPr>
          <w:t>2 Chronicles 20:35–37</w:t>
        </w:r>
      </w:hyperlink>
      <w:r>
        <w:rPr>
          <w:lang w:val="en_US" w:bidi="en_US"/>
        </w:rPr>
        <w:t>). Jehoshaphat's son, Jehoram, married Ahab's daughter, Athaliah (</w:t>
      </w:r>
      <w:hyperlink r:id="rId49">
        <w:r>
          <w:rPr>
            <w:lang w:val="en_US" w:bidi="en_US"/>
          </w:rPr>
          <w:rPr>
            <w:color w:val="0000EE"/>
            <w:u w:val="single"/>
          </w:rPr>
          <w:t>2 Chronicles 18:1</w:t>
        </w:r>
      </w:hyperlink>
      <w:r>
        <w:rPr>
          <w:lang w:val="en_US" w:bidi="en_US"/>
        </w:rPr>
        <w:t xml:space="preserve">; </w:t>
      </w:r>
      <w:hyperlink r:id="rId50">
        <w:r>
          <w:rPr>
            <w:lang w:val="en_US" w:bidi="en_US"/>
          </w:rPr>
          <w:rPr>
            <w:color w:val="0000EE"/>
            <w:u w:val="single"/>
          </w:rPr>
          <w:t>21:6</w:t>
        </w:r>
      </w:hyperlink>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hyperlink r:id="rId51">
        <w:r>
          <w:rPr>
            <w:lang w:val="en_US" w:bidi="en_US"/>
          </w:rPr>
          <w:rPr>
            <w:color w:val="0000EE"/>
            <w:u w:val="single"/>
          </w:rPr>
          <w:t>2 Kings 8:20–22</w:t>
        </w:r>
      </w:hyperlink>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hyperlink r:id="rId52">
        <w:r>
          <w:rPr>
            <w:lang w:val="en_US" w:bidi="en_US"/>
          </w:rPr>
          <w:rPr>
            <w:color w:val="0000EE"/>
            <w:u w:val="single"/>
          </w:rPr>
          <w:t>1 Kings 22:7</w:t>
        </w:r>
      </w:hyperlink>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hyperlink r:id="rId53">
        <w:r>
          <w:rPr>
            <w:lang w:val="en_US" w:bidi="en_US"/>
          </w:rPr>
          <w:rPr>
            <w:color w:val="0000EE"/>
            <w:u w:val="single"/>
          </w:rPr>
          <w:t>Psalm 49:4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hyperlink r:id="rId54">
        <w:r>
          <w:rPr>
            <w:lang w:val="en_US" w:bidi="en_US"/>
          </w:rPr>
          <w:rPr>
            <w:color w:val="0000EE"/>
            <w:u w:val="single"/>
          </w:rPr>
          <w:t>Jeremiah 21:5</w:t>
        </w:r>
      </w:hyperlink>
      <w:r>
        <w:rPr>
          <w:lang w:val="en_US" w:bidi="en_US"/>
        </w:rPr>
        <w:t xml:space="preserve">; </w:t>
      </w:r>
      <w:hyperlink r:id="rId55">
        <w:r>
          <w:rPr>
            <w:lang w:val="en_US" w:bidi="en_US"/>
          </w:rPr>
          <w:rPr>
            <w:color w:val="0000EE"/>
            <w:u w:val="single"/>
          </w:rPr>
          <w:t>32:37</w:t>
        </w:r>
      </w:hyperlink>
      <w:r>
        <w:rPr>
          <w:lang w:val="en_US" w:bidi="en_US"/>
        </w:rPr>
        <w:t xml:space="preserve">; </w:t>
      </w:r>
      <w:hyperlink r:id="rId56">
        <w:r>
          <w:rPr>
            <w:lang w:val="en_US" w:bidi="en_US"/>
          </w:rPr>
          <w:rPr>
            <w:color w:val="0000EE"/>
            <w:u w:val="single"/>
          </w:rPr>
          <w:t>Zechariah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hyperlink r:id="rId57">
        <w:r>
          <w:rPr>
            <w:lang w:val="en_US" w:bidi="en_US"/>
          </w:rPr>
          <w:rPr>
            <w:color w:val="0000EE"/>
            <w:u w:val="single"/>
          </w:rPr>
          <w:t>2 Kings 2:3–18</w:t>
        </w:r>
      </w:hyperlink>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hyperlink r:id="rId58">
        <w:r>
          <w:rPr>
            <w:lang w:val="en_US" w:bidi="en_US"/>
          </w:rPr>
          <w:rPr>
            <w:color w:val="0000EE"/>
            <w:u w:val="single"/>
          </w:rPr>
          <w:t>Exodus 21:2–4</w:t>
        </w:r>
      </w:hyperlink>
      <w:r>
        <w:rPr>
          <w:lang w:val="en_US" w:bidi="en_US"/>
        </w:rPr>
        <w:t xml:space="preserve">; </w:t>
      </w:r>
      <w:hyperlink r:id="rId59">
        <w:r>
          <w:rPr>
            <w:lang w:val="en_US" w:bidi="en_US"/>
          </w:rPr>
          <w:rPr>
            <w:color w:val="0000EE"/>
            <w:u w:val="single"/>
          </w:rPr>
          <w:t>Leviticus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hyperlink r:id="rId60">
        <w:r>
          <w:rPr>
            <w:lang w:val="en_US" w:bidi="en_US"/>
          </w:rPr>
          <w:rPr>
            <w:color w:val="0000EE"/>
            <w:u w:val="single"/>
          </w:rPr>
          <w:t>1 Kings 5:11</w:t>
        </w:r>
      </w:hyperlink>
      <w:r>
        <w:rPr>
          <w:lang w:val="en_US" w:bidi="en_US"/>
        </w:rPr>
        <w:t xml:space="preserve">; </w:t>
      </w:r>
      <w:hyperlink r:id="rId61">
        <w:r>
          <w:rPr>
            <w:lang w:val="en_US" w:bidi="en_US"/>
          </w:rPr>
          <w:rPr>
            <w:color w:val="0000EE"/>
            <w:u w:val="single"/>
          </w:rPr>
          <w:t>2 Chronicles 11:11</w:t>
        </w:r>
      </w:hyperlink>
      <w:r>
        <w:rPr>
          <w:lang w:val="en_US" w:bidi="en_US"/>
        </w:rPr>
        <w:t xml:space="preserve">; </w:t>
      </w:r>
      <w:hyperlink r:id="rId62">
        <w:r>
          <w:rPr>
            <w:lang w:val="en_US" w:bidi="en_US"/>
          </w:rPr>
          <w:rPr>
            <w:color w:val="0000EE"/>
            <w:u w:val="single"/>
          </w:rPr>
          <w:t>Hosea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hyperlink r:id="rId63">
        <w:r>
          <w:rPr>
            <w:lang w:val="en_US" w:bidi="en_US"/>
          </w:rPr>
          <w:rPr>
            <w:color w:val="0000EE"/>
            <w:u w:val="single"/>
          </w:rPr>
          <w:t>2 Kings 4:8–20</w:t>
        </w:r>
      </w:hyperlink>
      <w:r>
        <w:rPr>
          <w:lang w:val="en_US" w:bidi="en_US"/>
        </w:rPr>
        <w:t xml:space="preserve">, </w:t>
      </w:r>
      <w:hyperlink r:id="rId64">
        <w:r>
          <w:rPr>
            <w:lang w:val="en_US" w:bidi="en_US"/>
          </w:rPr>
          <w:rPr>
            <w:color w:val="0000EE"/>
            <w:u w:val="single"/>
          </w:rPr>
          <w:t>21–37</w:t>
        </w:r>
      </w:hyperlink>
      <w:r>
        <w:rPr>
          <w:lang w:val="en_US" w:bidi="en_US"/>
        </w:rPr>
        <w:t>). Shunem was a border town in the land given to the tribe of Issachar (</w:t>
      </w:r>
      <w:hyperlink r:id="rId65">
        <w:r>
          <w:rPr>
            <w:lang w:val="en_US" w:bidi="en_US"/>
          </w:rPr>
          <w:rPr>
            <w:color w:val="0000EE"/>
            <w:u w:val="single"/>
          </w:rPr>
          <w:t>Joshua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hyperlink r:id="rId66">
        <w:r>
          <w:rPr>
            <w:lang w:val="en_US" w:bidi="en_US"/>
          </w:rPr>
          <w:rPr>
            <w:color w:val="0000EE"/>
            <w:u w:val="single"/>
          </w:rPr>
          <w:t>Isaiah 58:7</w:t>
        </w:r>
      </w:hyperlink>
      <w:r>
        <w:rPr>
          <w:lang w:val="en_US" w:bidi="en_US"/>
        </w:rPr>
        <w:t xml:space="preserve">; </w:t>
      </w:r>
      <w:hyperlink r:id="rId67">
        <w:r>
          <w:rPr>
            <w:lang w:val="en_US" w:bidi="en_US"/>
          </w:rPr>
          <w:rPr>
            <w:color w:val="0000EE"/>
            <w:u w:val="single"/>
          </w:rPr>
          <w:t>Hebrews 13:2</w:t>
        </w:r>
      </w:hyperlink>
      <w:r>
        <w:rPr>
          <w:lang w:val="en_US" w:bidi="en_US"/>
        </w:rPr>
        <w:t xml:space="preserve">; </w:t>
      </w:r>
      <w:hyperlink r:id="rId68">
        <w:r>
          <w:rPr>
            <w:lang w:val="en_US" w:bidi="en_US"/>
          </w:rPr>
          <w:rPr>
            <w:color w:val="0000EE"/>
            <w:u w:val="single"/>
          </w:rPr>
          <w:t>3 John 1:5</w:t>
        </w:r>
      </w:hyperlink>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hyperlink r:id="rId69">
        <w:r>
          <w:rPr>
            <w:lang w:val="en_US" w:bidi="en_US"/>
          </w:rPr>
          <w:rPr>
            <w:color w:val="0000EE"/>
            <w:u w:val="single"/>
          </w:rPr>
          <w:t>1 Kings 19:21</w:t>
        </w:r>
      </w:hyperlink>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hyperlink r:id="rId70">
        <w:r>
          <w:rPr>
            <w:lang w:val="en_US" w:bidi="en_US"/>
          </w:rPr>
          <w:rPr>
            <w:color w:val="0000EE"/>
            <w:u w:val="single"/>
          </w:rPr>
          <w:t>Genesis 18:9–15</w:t>
        </w:r>
      </w:hyperlink>
      <w:r>
        <w:rPr>
          <w:lang w:val="en_US" w:bidi="en_US"/>
        </w:rPr>
        <w:t xml:space="preserve"> and </w:t>
      </w:r>
      <w:hyperlink r:id="rId71">
        <w:r>
          <w:rPr>
            <w:lang w:val="en_US" w:bidi="en_US"/>
          </w:rPr>
          <w:rPr>
            <w:color w:val="0000EE"/>
            <w:u w:val="single"/>
          </w:rPr>
          <w:t>Luke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hyperlink r:id="rId72">
        <w:r>
          <w:rPr>
            <w:lang w:val="en_US" w:bidi="en_US"/>
          </w:rPr>
          <w:rPr>
            <w:color w:val="0000EE"/>
            <w:u w:val="single"/>
          </w:rPr>
          <w:t>Matthew 28:9</w:t>
        </w:r>
      </w:hyperlink>
      <w:r>
        <w:rPr>
          <w:lang w:val="en_US" w:bidi="en_US"/>
        </w:rPr>
        <w:t xml:space="preserve">; </w:t>
      </w:r>
      <w:hyperlink r:id="rId73">
        <w:r>
          <w:rPr>
            <w:lang w:val="en_US" w:bidi="en_US"/>
          </w:rPr>
          <w:rPr>
            <w:color w:val="0000EE"/>
            <w:u w:val="single"/>
          </w:rPr>
          <w:t>Luke 8:41</w:t>
        </w:r>
      </w:hyperlink>
      <w:r>
        <w:rPr>
          <w:lang w:val="en_US" w:bidi="en_US"/>
        </w:rPr>
        <w:t xml:space="preserve">, </w:t>
      </w:r>
      <w:hyperlink r:id="rId74">
        <w:r>
          <w:rPr>
            <w:lang w:val="en_US" w:bidi="en_US"/>
          </w:rPr>
          <w:rPr>
            <w:color w:val="0000EE"/>
            <w:u w:val="single"/>
          </w:rPr>
          <w:t>47</w:t>
        </w:r>
      </w:hyperlink>
      <w:r>
        <w:rPr>
          <w:lang w:val="en_US" w:bidi="en_US"/>
        </w:rPr>
        <w:t xml:space="preserve">; </w:t>
      </w:r>
      <w:hyperlink r:id="rId75">
        <w:r>
          <w:rPr>
            <w:lang w:val="en_US" w:bidi="en_US"/>
          </w:rPr>
          <w:rPr>
            <w:color w:val="0000EE"/>
            <w:u w:val="single"/>
          </w:rPr>
          <w:t>17:16</w:t>
        </w:r>
      </w:hyperlink>
      <w:r>
        <w:rPr>
          <w:lang w:val="en_US" w:bidi="en_US"/>
        </w:rPr>
        <w:t xml:space="preserve">; </w:t>
      </w:r>
      <w:hyperlink r:id="rId76">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hyperlink r:id="rId77">
        <w:r>
          <w:rPr>
            <w:lang w:val="en_US" w:bidi="en_US"/>
          </w:rPr>
          <w:rPr>
            <w:color w:val="0000EE"/>
            <w:u w:val="single"/>
          </w:rPr>
          <w:t>Luke 10:4</w:t>
        </w:r>
      </w:hyperlink>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hyperlink r:id="rId78">
        <w:r>
          <w:rPr>
            <w:lang w:val="en_US" w:bidi="en_US"/>
          </w:rPr>
          <w:rPr>
            <w:color w:val="0000EE"/>
            <w:u w:val="single"/>
          </w:rPr>
          <w:t>Acts 17:25–28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hyperlink r:id="rId79">
        <w:r>
          <w:rPr>
            <w:lang w:val="en_US" w:bidi="en_US"/>
          </w:rPr>
          <w:rPr>
            <w:color w:val="0000EE"/>
            <w:u w:val="single"/>
          </w:rPr>
          <w:t>2 Kings 4:4</w:t>
        </w:r>
      </w:hyperlink>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hyperlink r:id="rId80">
        <w:r>
          <w:rPr>
            <w:lang w:val="en_US" w:bidi="en_US"/>
          </w:rPr>
          <w:rPr>
            <w:color w:val="0000EE"/>
            <w:u w:val="single"/>
          </w:rPr>
          <w:t>1 Kings 17:17–24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hyperlink r:id="rId81">
        <w:r>
          <w:rPr>
            <w:lang w:val="en_US" w:bidi="en_US"/>
          </w:rPr>
          <w:rPr>
            <w:color w:val="0000EE"/>
            <w:u w:val="single"/>
          </w:rPr>
          <w:t>2 Kings 4:12</w:t>
        </w:r>
      </w:hyperlink>
      <w:r>
        <w:rPr>
          <w:lang w:val="en_US" w:bidi="en_US"/>
        </w:rPr>
        <w:t xml:space="preserve">, </w:t>
      </w:r>
      <w:hyperlink r:id="rId82">
        <w:r>
          <w:rPr>
            <w:lang w:val="en_US" w:bidi="en_US"/>
          </w:rPr>
          <w:rPr>
            <w:color w:val="0000EE"/>
            <w:u w:val="single"/>
          </w:rPr>
          <w:t>15</w:t>
        </w:r>
      </w:hyperlink>
      <w:r>
        <w:rPr>
          <w:lang w:val="en_US" w:bidi="en_US"/>
        </w:rPr>
        <w:t>), and she fell at Elisha’s feet (</w:t>
      </w:r>
      <w:hyperlink r:id="rId83">
        <w:r>
          <w:rPr>
            <w:lang w:val="en_US" w:bidi="en_US"/>
          </w:rPr>
          <w:rPr>
            <w:color w:val="0000EE"/>
            <w:u w:val="single"/>
          </w:rPr>
          <w:t>2 Kings 4:27</w:t>
        </w:r>
      </w:hyperlink>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hyperlink r:id="rId84">
        <w:r>
          <w:rPr>
            <w:lang w:val="en_US" w:bidi="en_US"/>
          </w:rPr>
          <w:rPr>
            <w:color w:val="0000EE"/>
            <w:u w:val="single"/>
          </w:rPr>
          <w:t>2 Kings 2:3</w:t>
        </w:r>
      </w:hyperlink>
      <w:r>
        <w:rPr>
          <w:lang w:val="en_US" w:bidi="en_US"/>
        </w:rPr>
        <w:t>) and Jericho (</w:t>
      </w:r>
      <w:hyperlink r:id="rId85">
        <w:r>
          <w:rPr>
            <w:lang w:val="en_US" w:bidi="en_US"/>
          </w:rPr>
          <w:rPr>
            <w:color w:val="0000EE"/>
            <w:u w:val="single"/>
          </w:rPr>
          <w:t>2 Kings 2:5</w:t>
        </w:r>
      </w:hyperlink>
      <w:r>
        <w:rPr>
          <w:lang w:val="en_US" w:bidi="en_US"/>
        </w:rPr>
        <w:t xml:space="preserve">, </w:t>
      </w:r>
      <w:hyperlink r:id="rId86">
        <w:r>
          <w:rPr>
            <w:lang w:val="en_US" w:bidi="en_US"/>
          </w:rPr>
          <w:rPr>
            <w:color w:val="0000EE"/>
            <w:u w:val="single"/>
          </w:rPr>
          <w:t>15</w:t>
        </w:r>
      </w:hyperlink>
      <w:r>
        <w:rPr>
          <w:lang w:val="en_US" w:bidi="en_US"/>
        </w:rPr>
        <w:t>), Gilgal was a hub for a group of prophets (</w:t>
      </w:r>
      <w:hyperlink r:id="rId87">
        <w:r>
          <w:rPr>
            <w:lang w:val="en_US" w:bidi="en_US"/>
          </w:rPr>
          <w:rPr>
            <w:color w:val="0000EE"/>
            <w:u w:val="single"/>
          </w:rPr>
          <w:t>2 Kings 2:1</w:t>
        </w:r>
      </w:hyperlink>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hyperlink r:id="rId88">
        <w:r>
          <w:rPr>
            <w:lang w:val="en_US" w:bidi="en_US"/>
          </w:rPr>
          <w:rPr>
            <w:color w:val="0000EE"/>
            <w:u w:val="single"/>
          </w:rPr>
          <w:t>Leviticus 23:20</w:t>
        </w:r>
      </w:hyperlink>
      <w:r>
        <w:rPr>
          <w:lang w:val="en_US" w:bidi="en_US"/>
        </w:rPr>
        <w:t>) and to the priests (</w:t>
      </w:r>
      <w:hyperlink r:id="rId89">
        <w:r>
          <w:rPr>
            <w:lang w:val="en_US" w:bidi="en_US"/>
          </w:rPr>
          <w:rPr>
            <w:color w:val="0000EE"/>
            <w:u w:val="single"/>
          </w:rPr>
          <w:t>Deuteronomy 18:4–5</w:t>
        </w:r>
      </w:hyperlink>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hyperlink r:id="rId90">
        <w:r>
          <w:rPr>
            <w:lang w:val="en_US" w:bidi="en_US"/>
          </w:rPr>
          <w:rPr>
            <w:color w:val="0000EE"/>
            <w:u w:val="single"/>
          </w:rPr>
          <w:t>Matthew 14:15–21</w:t>
        </w:r>
      </w:hyperlink>
      <w:r>
        <w:rPr>
          <w:lang w:val="en_US" w:bidi="en_US"/>
        </w:rPr>
        <w:t xml:space="preserve">; </w:t>
      </w:r>
      <w:hyperlink r:id="rId91">
        <w:r>
          <w:rPr>
            <w:lang w:val="en_US" w:bidi="en_US"/>
          </w:rPr>
          <w:rPr>
            <w:color w:val="0000EE"/>
            <w:u w:val="single"/>
          </w:rPr>
          <w:t>15:32–38</w:t>
        </w:r>
      </w:hyperlink>
      <w:r>
        <w:rPr>
          <w:lang w:val="en_US" w:bidi="en_US"/>
        </w:rPr>
        <w:t>). Nothing is impossible for God (</w:t>
      </w:r>
      <w:hyperlink r:id="rId92">
        <w:r>
          <w:rPr>
            <w:lang w:val="en_US" w:bidi="en_US"/>
          </w:rPr>
          <w:rPr>
            <w:color w:val="0000EE"/>
            <w:u w:val="single"/>
          </w:rPr>
          <w:t>Matthew 19:26</w:t>
        </w:r>
      </w:hyperlink>
      <w:r>
        <w:rPr>
          <w:lang w:val="en_US" w:bidi="en_US"/>
        </w:rPr>
        <w:t xml:space="preserve">; </w:t>
      </w:r>
      <w:hyperlink r:id="rId93">
        <w:r>
          <w:rPr>
            <w:lang w:val="en_US" w:bidi="en_US"/>
          </w:rPr>
          <w:rPr>
            <w:color w:val="0000EE"/>
            <w:u w:val="single"/>
          </w:rPr>
          <w:t>Luke 1:37</w:t>
        </w:r>
      </w:hyperlink>
      <w:r>
        <w:rPr>
          <w:lang w:val="en_US" w:bidi="en_US"/>
        </w:rPr>
        <w:t xml:space="preserve">; </w:t>
      </w:r>
      <w:hyperlink r:id="rId94">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hyperlink r:id="rId95">
        <w:r>
          <w:rPr>
            <w:lang w:val="en_US" w:bidi="en_US"/>
          </w:rPr>
          <w:rPr>
            <w:color w:val="0000EE"/>
            <w:u w:val="single"/>
          </w:rPr>
          <w:t>Psalms 47:8</w:t>
        </w:r>
      </w:hyperlink>
      <w:r>
        <w:rPr>
          <w:lang w:val="en_US" w:bidi="en_US"/>
        </w:rPr>
        <w:t xml:space="preserve">; </w:t>
      </w:r>
      <w:hyperlink r:id="rId96">
        <w:r>
          <w:rPr>
            <w:lang w:val="en_US" w:bidi="en_US"/>
          </w:rPr>
          <w:rPr>
            <w:color w:val="0000EE"/>
            <w:u w:val="single"/>
          </w:rPr>
          <w:t>99:1–2</w:t>
        </w:r>
      </w:hyperlink>
      <w:r>
        <w:rPr>
          <w:lang w:val="en_US" w:bidi="en_US"/>
        </w:rPr>
        <w:t xml:space="preserve">; </w:t>
      </w:r>
      <w:hyperlink r:id="rId97">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hyperlink r:id="rId98">
        <w:r>
          <w:rPr>
            <w:lang w:val="en_US" w:bidi="en_US"/>
          </w:rPr>
          <w:rPr>
            <w:color w:val="0000EE"/>
            <w:u w:val="single"/>
          </w:rPr>
          <w:t>2 Kings 8:4–5</w:t>
        </w:r>
      </w:hyperlink>
      <w:r>
        <w:rPr>
          <w:lang w:val="en_US" w:bidi="en_US"/>
        </w:rPr>
        <w:t xml:space="preserve">) suggest the issue was not Hansen’s disease but another serious skin condition (see </w:t>
      </w:r>
      <w:hyperlink r:id="rId99">
        <w:r>
          <w:rPr>
            <w:lang w:val="en_US" w:bidi="en_US"/>
          </w:rPr>
          <w:rPr>
            <w:color w:val="0000EE"/>
            <w:u w:val="single"/>
          </w:rPr>
          <w:t>Leviticus 13:10–11</w:t>
        </w:r>
      </w:hyperlink>
      <w:r>
        <w:rPr>
          <w:lang w:val="en_US" w:bidi="en_US"/>
        </w:rPr>
        <w:t xml:space="preserve">, </w:t>
      </w:r>
      <w:hyperlink r:id="rId100">
        <w:r>
          <w:rPr>
            <w:lang w:val="en_US" w:bidi="en_US"/>
          </w:rPr>
          <w:rPr>
            <w:color w:val="0000EE"/>
            <w:u w:val="single"/>
          </w:rPr>
          <w:t>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hyperlink r:id="rId101">
        <w:r>
          <w:rPr>
            <w:lang w:val="en_US" w:bidi="en_US"/>
          </w:rPr>
          <w:rPr>
            <w:color w:val="0000EE"/>
            <w:u w:val="single"/>
          </w:rPr>
          <w:t>2 Kings 6:8</w:t>
        </w:r>
      </w:hyperlink>
      <w:r>
        <w:rPr>
          <w:lang w:val="en_US" w:bidi="en_US"/>
        </w:rPr>
        <w:t xml:space="preserve">, </w:t>
      </w:r>
      <w:hyperlink r:id="rId10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hyperlink r:id="rId103">
        <w:r>
          <w:rPr>
            <w:lang w:val="en_US" w:bidi="en_US"/>
          </w:rPr>
          <w:rPr>
            <w:color w:val="0000EE"/>
            <w:u w:val="single"/>
          </w:rPr>
          <w:t>2 Kings 1:2</w:t>
        </w:r>
      </w:hyperlink>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hyperlink r:id="rId104">
        <w:r>
          <w:rPr>
            <w:lang w:val="en_US" w:bidi="en_US"/>
          </w:rPr>
          <w:rPr>
            <w:color w:val="0000EE"/>
            <w:u w:val="single"/>
          </w:rPr>
          <w:t>2 Kings 11:4</w:t>
        </w:r>
      </w:hyperlink>
      <w:r>
        <w:rPr>
          <w:lang w:val="en_US" w:bidi="en_US"/>
        </w:rPr>
        <w:t>)</w:t>
      </w:r>
    </w:p>
    <w:p>
      <w:pPr>
        <w:pStyle w:val="ListBullet"/>
        <w:spacing w:line="240" w:lineRule="auto"/>
        <w:ind w:left="720"/>
      </w:pPr>
      <w:r>
        <w:rPr>
          <w:lang w:val="en_US" w:bidi="en_US"/>
        </w:rPr>
      </w:r>
      <w:r>
        <w:rPr>
          <w:lang w:val="en_US" w:bidi="en_US"/>
        </w:rPr>
        <w:t>Grief (</w:t>
      </w:r>
      <w:hyperlink r:id="rId105">
        <w:r>
          <w:rPr>
            <w:lang w:val="en_US" w:bidi="en_US"/>
          </w:rPr>
          <w:rPr>
            <w:color w:val="0000EE"/>
            <w:u w:val="single"/>
          </w:rPr>
          <w:t>Genesis 37:34</w:t>
        </w:r>
      </w:hyperlink>
      <w:r>
        <w:rPr>
          <w:lang w:val="en_US" w:bidi="en_US"/>
        </w:rPr>
        <w:t xml:space="preserve">; </w:t>
      </w:r>
      <w:hyperlink r:id="rId106">
        <w:r>
          <w:rPr>
            <w:lang w:val="en_US" w:bidi="en_US"/>
          </w:rPr>
          <w:rPr>
            <w:color w:val="0000EE"/>
            <w:u w:val="single"/>
          </w:rPr>
          <w:t>2 Samuel 13:31</w:t>
        </w:r>
      </w:hyperlink>
      <w:r>
        <w:rPr>
          <w:lang w:val="en_US" w:bidi="en_US"/>
        </w:rPr>
        <w:t>)</w:t>
      </w:r>
    </w:p>
    <w:p>
      <w:pPr>
        <w:pStyle w:val="ListBullet"/>
        <w:spacing w:line="240" w:lineRule="auto"/>
        <w:ind w:left="720"/>
      </w:pPr>
      <w:r>
        <w:rPr>
          <w:lang w:val="en_US" w:bidi="en_US"/>
        </w:rPr>
      </w:r>
      <w:r>
        <w:rPr>
          <w:lang w:val="en_US" w:bidi="en_US"/>
        </w:rPr>
        <w:t>Sorrow (</w:t>
      </w:r>
      <w:hyperlink r:id="rId107">
        <w:r>
          <w:rPr>
            <w:lang w:val="en_US" w:bidi="en_US"/>
          </w:rPr>
          <w:rPr>
            <w:color w:val="0000EE"/>
            <w:u w:val="single"/>
          </w:rPr>
          <w:t>2 Kings 6:30</w:t>
        </w:r>
      </w:hyperlink>
      <w:r>
        <w:rPr>
          <w:lang w:val="en_US" w:bidi="en_US"/>
        </w:rPr>
        <w:t xml:space="preserve">; </w:t>
      </w:r>
      <w:hyperlink r:id="rId108">
        <w:r>
          <w:rPr>
            <w:lang w:val="en_US" w:bidi="en_US"/>
          </w:rPr>
          <w:rPr>
            <w:color w:val="0000EE"/>
            <w:u w:val="single"/>
          </w:rPr>
          <w:t>Job 1:20</w:t>
        </w:r>
      </w:hyperlink>
      <w:r>
        <w:rPr>
          <w:lang w:val="en_US" w:bidi="en_US"/>
        </w:rPr>
        <w:t xml:space="preserve">; </w:t>
      </w:r>
      <w:hyperlink r:id="rId109">
        <w:r>
          <w:rPr>
            <w:lang w:val="en_US" w:bidi="en_US"/>
          </w:rPr>
          <w:rPr>
            <w:color w:val="0000EE"/>
            <w:u w:val="single"/>
          </w:rPr>
          <w:t>2:12</w:t>
        </w:r>
      </w:hyperlink>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hyperlink r:id="rId110">
        <w:r>
          <w:rPr>
            <w:lang w:val="en_US" w:bidi="en_US"/>
          </w:rPr>
          <w:rPr>
            <w:color w:val="0000EE"/>
            <w:u w:val="single"/>
          </w:rPr>
          <w:t>1 Kings 20:1–12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hyperlink r:id="rId111">
        <w:r>
          <w:rPr>
            <w:lang w:val="en_US" w:bidi="en_US"/>
          </w:rPr>
          <w:rPr>
            <w:color w:val="0000EE"/>
            <w:u w:val="single"/>
          </w:rPr>
          <w:t>2 Kings 3:14</w:t>
        </w:r>
      </w:hyperlink>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hyperlink r:id="rId112">
        <w:r>
          <w:rPr>
            <w:lang w:val="en_US" w:bidi="en_US"/>
          </w:rPr>
          <w:rPr>
            <w:color w:val="0000EE"/>
            <w:u w:val="single"/>
          </w:rPr>
          <w:t>Psalm 119:9–11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hyperlink r:id="rId113">
        <w:r>
          <w:rPr>
            <w:lang w:val="en_US" w:bidi="en_US"/>
          </w:rPr>
          <w:rPr>
            <w:color w:val="0000EE"/>
            <w:u w:val="single"/>
          </w:rPr>
          <w:t>Luke 17:15–16</w:t>
        </w:r>
      </w:hyperlink>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hyperlink r:id="rId114">
        <w:r>
          <w:rPr>
            <w:lang w:val="en_US" w:bidi="en_US"/>
          </w:rPr>
          <w:rPr>
            <w:color w:val="0000EE"/>
            <w:u w:val="single"/>
          </w:rPr>
          <w:t>Isaiah 55:1–5</w:t>
        </w:r>
      </w:hyperlink>
      <w:r>
        <w:rPr>
          <w:lang w:val="en_US" w:bidi="en_US"/>
        </w:rPr>
        <w:t xml:space="preserve">; </w:t>
      </w:r>
      <w:hyperlink r:id="rId115">
        <w:r>
          <w:rPr>
            <w:lang w:val="en_US" w:bidi="en_US"/>
          </w:rPr>
          <w:rPr>
            <w:color w:val="0000EE"/>
            <w:u w:val="single"/>
          </w:rPr>
          <w:t>Romans 2:4</w:t>
        </w:r>
      </w:hyperlink>
      <w:r>
        <w:rPr>
          <w:lang w:val="en_US" w:bidi="en_US"/>
        </w:rPr>
        <w:t xml:space="preserve">; </w:t>
      </w:r>
      <w:hyperlink r:id="rId116">
        <w:r>
          <w:rPr>
            <w:lang w:val="en_US" w:bidi="en_US"/>
          </w:rPr>
          <w:rPr>
            <w:color w:val="0000EE"/>
            <w:u w:val="single"/>
          </w:rPr>
          <w:t>1 Corinthians 2:12</w:t>
        </w:r>
      </w:hyperlink>
      <w:r>
        <w:rPr>
          <w:lang w:val="en_US" w:bidi="en_US"/>
        </w:rPr>
        <w:t xml:space="preserve">; </w:t>
      </w:r>
      <w:hyperlink r:id="rId117">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hyperlink r:id="rId118">
        <w:r>
          <w:rPr>
            <w:lang w:val="en_US" w:bidi="en_US"/>
          </w:rPr>
          <w:rPr>
            <w:color w:val="0000EE"/>
            <w:u w:val="single"/>
          </w:rPr>
          <w:t>1 Kings 15:18</w:t>
        </w:r>
      </w:hyperlink>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hyperlink r:id="rId119">
        <w:r>
          <w:rPr>
            <w:lang w:val="en_US" w:bidi="en_US"/>
          </w:rPr>
          <w:rPr>
            <w:color w:val="0000EE"/>
            <w:u w:val="single"/>
          </w:rPr>
          <w:t>2 Chronicles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hyperlink r:id="rId87">
        <w:r>
          <w:rPr>
            <w:lang w:val="en_US" w:bidi="en_US"/>
          </w:rPr>
          <w:rPr>
            <w:color w:val="0000EE"/>
            <w:u w:val="single"/>
          </w:rPr>
          <w:t>2 Kings 2:1</w:t>
        </w:r>
      </w:hyperlink>
      <w:r>
        <w:rPr>
          <w:lang w:val="en_US" w:bidi="en_US"/>
        </w:rPr>
        <w:t xml:space="preserve">, </w:t>
      </w:r>
      <w:hyperlink r:id="rId12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hyperlink r:id="rId121">
        <w:r>
          <w:rPr>
            <w:lang w:val="en_US" w:bidi="en_US"/>
          </w:rPr>
          <w:rPr>
            <w:color w:val="0000EE"/>
            <w:u w:val="single"/>
          </w:rPr>
          <w:t>2 Kings 5:1–19</w:t>
        </w:r>
      </w:hyperlink>
      <w:r>
        <w:rPr>
          <w:lang w:val="en_US" w:bidi="en_US"/>
        </w:rPr>
        <w:t xml:space="preserve">) seemed to improve relations between Elisha and Joram (see </w:t>
      </w:r>
      <w:hyperlink r:id="rId122">
        <w:r>
          <w:rPr>
            <w:lang w:val="en_US" w:bidi="en_US"/>
          </w:rPr>
          <w:rPr>
            <w:color w:val="0000EE"/>
            <w:u w:val="single"/>
          </w:rPr>
          <w:t>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hyperlink r:id="rId123">
        <w:r>
          <w:rPr>
            <w:lang w:val="en_US" w:bidi="en_US"/>
          </w:rPr>
          <w:rPr>
            <w:color w:val="0000EE"/>
            <w:u w:val="single"/>
          </w:rPr>
          <w:t>2 Kings 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hyperlink r:id="rId124">
        <w:r>
          <w:rPr>
            <w:lang w:val="en_US" w:bidi="en_US"/>
          </w:rPr>
          <w:rPr>
            <w:color w:val="0000EE"/>
            <w:u w:val="single"/>
          </w:rPr>
          <w:t>Psalm 34:7</w:t>
        </w:r>
      </w:hyperlink>
      <w:r>
        <w:rPr>
          <w:lang w:val="en_US" w:bidi="en_US"/>
        </w:rPr>
        <w:t xml:space="preserve">; </w:t>
      </w:r>
      <w:hyperlink r:id="rId125">
        <w:r>
          <w:rPr>
            <w:lang w:val="en_US" w:bidi="en_US"/>
          </w:rPr>
          <w:rPr>
            <w:color w:val="0000EE"/>
            <w:u w:val="single"/>
          </w:rPr>
          <w:t>Daniel 10:20–11:1</w:t>
        </w:r>
      </w:hyperlink>
      <w:r>
        <w:rPr>
          <w:lang w:val="en_US" w:bidi="en_US"/>
        </w:rPr>
        <w:t xml:space="preserve">; </w:t>
      </w:r>
      <w:hyperlink r:id="rId126">
        <w:r>
          <w:rPr>
            <w:lang w:val="en_US" w:bidi="en_US"/>
          </w:rPr>
          <w:rPr>
            <w:color w:val="0000EE"/>
            <w:u w:val="single"/>
          </w:rPr>
          <w:t>Hebrews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hyperlink r:id="rId127">
        <w:r>
          <w:rPr>
            <w:lang w:val="en_US" w:bidi="en_US"/>
          </w:rPr>
          <w:rPr>
            <w:color w:val="0000EE"/>
            <w:u w:val="single"/>
          </w:rPr>
          <w:t>2 Kings 2:12</w:t>
        </w:r>
      </w:hyperlink>
      <w:r>
        <w:rPr>
          <w:lang w:val="en_US" w:bidi="en_US"/>
        </w:rPr>
        <w:t>), just as Naaman’s servant did with his master (</w:t>
      </w:r>
      <w:hyperlink r:id="rId128">
        <w:r>
          <w:rPr>
            <w:lang w:val="en_US" w:bidi="en_US"/>
          </w:rPr>
          <w:rPr>
            <w:color w:val="0000EE"/>
            <w:u w:val="single"/>
          </w:rPr>
          <w:t>2 Kings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hyperlink r:id="rId129">
        <w:r>
          <w:rPr>
            <w:lang w:val="en_US" w:bidi="en_US"/>
          </w:rPr>
          <w:rPr>
            <w:color w:val="0000EE"/>
            <w:u w:val="single"/>
          </w:rPr>
          <w:t>Leviticus 11:1–7</w:t>
        </w:r>
      </w:hyperlink>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hyperlink r:id="rId130">
        <w:r>
          <w:rPr>
            <w:lang w:val="en_US" w:bidi="en_US"/>
          </w:rPr>
          <w:rPr>
            <w:color w:val="0000EE"/>
            <w:u w:val="single"/>
          </w:rPr>
          <w:t>Isaiah 36:12</w:t>
        </w:r>
      </w:hyperlink>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hyperlink r:id="rId131">
        <w:r>
          <w:rPr>
            <w:lang w:val="en_US" w:bidi="en_US"/>
          </w:rPr>
          <w:rPr>
            <w:color w:val="0000EE"/>
            <w:u w:val="single"/>
          </w:rPr>
          <w:t>Deuteronomy 28:53</w:t>
        </w:r>
      </w:hyperlink>
      <w:r>
        <w:rPr>
          <w:lang w:val="en_US" w:bidi="en_US"/>
        </w:rPr>
        <w:t xml:space="preserve">, </w:t>
      </w:r>
      <w:hyperlink r:id="rId132">
        <w:r>
          <w:rPr>
            <w:lang w:val="en_US" w:bidi="en_US"/>
          </w:rPr>
          <w:rPr>
            <w:color w:val="0000EE"/>
            <w:u w:val="single"/>
          </w:rPr>
          <w:t>57</w:t>
        </w:r>
      </w:hyperlink>
      <w:r>
        <w:rPr>
          <w:lang w:val="en_US" w:bidi="en_US"/>
        </w:rPr>
        <w:t>). It also happened during the siege that led to Jerusalem's fall (</w:t>
      </w:r>
      <w:hyperlink r:id="rId133">
        <w:r>
          <w:rPr>
            <w:lang w:val="en_US" w:bidi="en_US"/>
          </w:rPr>
          <w:rPr>
            <w:color w:val="0000EE"/>
            <w:u w:val="single"/>
          </w:rPr>
          <w:t>Lamentations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hyperlink r:id="rId134">
        <w:r>
          <w:rPr>
            <w:lang w:val="en_US" w:bidi="en_US"/>
          </w:rPr>
          <w:rPr>
            <w:color w:val="0000EE"/>
            <w:u w:val="single"/>
          </w:rPr>
          <w:t>2 Kings 10:6–8</w:t>
        </w:r>
      </w:hyperlink>
      <w:r>
        <w:rPr>
          <w:lang w:val="en_US" w:bidi="en_US"/>
        </w:rPr>
        <w:t xml:space="preserve">; </w:t>
      </w:r>
      <w:hyperlink r:id="rId135">
        <w:r>
          <w:rPr>
            <w:lang w:val="en_US" w:bidi="en_US"/>
          </w:rPr>
          <w:rPr>
            <w:color w:val="0000EE"/>
            <w:u w:val="single"/>
          </w:rPr>
          <w:t>1 Samuel 17:51</w:t>
        </w:r>
      </w:hyperlink>
      <w:r>
        <w:rPr>
          <w:lang w:val="en_US" w:bidi="en_US"/>
        </w:rPr>
        <w:t xml:space="preserve">; </w:t>
      </w:r>
      <w:hyperlink r:id="rId136">
        <w:r>
          <w:rPr>
            <w:lang w:val="en_US" w:bidi="en_US"/>
          </w:rPr>
          <w:rPr>
            <w:color w:val="0000EE"/>
            <w:u w:val="single"/>
          </w:rPr>
          <w:t>31:9</w:t>
        </w:r>
      </w:hyperlink>
      <w:r>
        <w:rPr>
          <w:lang w:val="en_US" w:bidi="en_US"/>
        </w:rPr>
        <w:t xml:space="preserve">; </w:t>
      </w:r>
      <w:hyperlink r:id="rId137">
        <w:r>
          <w:rPr>
            <w:lang w:val="en_US" w:bidi="en_US"/>
          </w:rPr>
          <w:rPr>
            <w:color w:val="0000EE"/>
            <w:u w:val="single"/>
          </w:rPr>
          <w:t>2 Samuel 4:7–8</w:t>
        </w:r>
      </w:hyperlink>
      <w:r>
        <w:rPr>
          <w:lang w:val="en_US" w:bidi="en_US"/>
        </w:rPr>
        <w:t xml:space="preserve">, </w:t>
      </w:r>
      <w:hyperlink r:id="rId138">
        <w:r>
          <w:rPr>
            <w:lang w:val="en_US" w:bidi="en_US"/>
          </w:rPr>
          <w:rPr>
            <w:color w:val="0000EE"/>
            <w:u w:val="single"/>
          </w:rPr>
          <w:t>12</w:t>
        </w:r>
      </w:hyperlink>
      <w:r>
        <w:rPr>
          <w:lang w:val="en_US" w:bidi="en_US"/>
        </w:rPr>
        <w:t xml:space="preserve">; </w:t>
      </w:r>
      <w:hyperlink r:id="rId139">
        <w:r>
          <w:rPr>
            <w:lang w:val="en_US" w:bidi="en_US"/>
          </w:rPr>
          <w:rPr>
            <w:color w:val="0000EE"/>
            <w:u w:val="single"/>
          </w:rPr>
          <w:t>20:22</w:t>
        </w:r>
      </w:hyperlink>
      <w:r>
        <w:rPr>
          <w:lang w:val="en_US" w:bidi="en_US"/>
        </w:rPr>
        <w:t xml:space="preserve">; </w:t>
      </w:r>
      <w:hyperlink r:id="rId140">
        <w:r>
          <w:rPr>
            <w:lang w:val="en_US" w:bidi="en_US"/>
          </w:rPr>
          <w:rPr>
            <w:color w:val="0000EE"/>
            <w:u w:val="single"/>
          </w:rPr>
          <w:t>Matthew 14:11</w:t>
        </w:r>
      </w:hyperlink>
      <w:r>
        <w:rPr>
          <w:lang w:val="en_US" w:bidi="en_US"/>
        </w:rPr>
        <w:t>) in the ancient Near East. Joram thought the problem arose because Elisha had spared Ben-hadad’s troops earlier (</w:t>
      </w:r>
      <w:hyperlink r:id="rId141">
        <w:r>
          <w:rPr>
            <w:lang w:val="en_US" w:bidi="en_US"/>
          </w:rPr>
          <w:rPr>
            <w:color w:val="0000EE"/>
            <w:u w:val="single"/>
          </w:rPr>
          <w:t>2 Kings 6:22–23</w:t>
        </w:r>
      </w:hyperlink>
      <w:r>
        <w:rPr>
          <w:lang w:val="en_US" w:bidi="en_US"/>
        </w:rPr>
        <w:t>). Ben-hadad had also been pursuing Elisha (</w:t>
      </w:r>
      <w:hyperlink r:id="rId142">
        <w:r>
          <w:rPr>
            <w:lang w:val="en_US" w:bidi="en_US"/>
          </w:rPr>
          <w:rPr>
            <w:color w:val="0000EE"/>
            <w:u w:val="single"/>
          </w:rPr>
          <w:t>2 Kings 6:13</w:t>
        </w:r>
      </w:hyperlink>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hyperlink r:id="rId143">
        <w:r>
          <w:rPr>
            <w:lang w:val="en_US" w:bidi="en_US"/>
          </w:rPr>
          <w:rPr>
            <w:color w:val="0000EE"/>
            <w:u w:val="single"/>
          </w:rPr>
          <w:t>2 Kings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hyperlink r:id="rId100">
        <w:r>
          <w:rPr>
            <w:lang w:val="en_US" w:bidi="en_US"/>
          </w:rPr>
          <w:rPr>
            <w:color w:val="0000EE"/>
            <w:u w:val="single"/>
          </w:rPr>
          <w:t>Leviticus 13:45–46</w:t>
        </w:r>
      </w:hyperlink>
      <w:r>
        <w:rPr>
          <w:lang w:val="en_US" w:bidi="en_US"/>
        </w:rPr>
        <w:t xml:space="preserve">; see </w:t>
      </w:r>
      <w:hyperlink r:id="rId144">
        <w:r>
          <w:rPr>
            <w:lang w:val="en_US" w:bidi="en_US"/>
          </w:rPr>
          <w:rPr>
            <w:color w:val="0000EE"/>
            <w:u w:val="single"/>
          </w:rPr>
          <w:t>Luke 17:11–13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hyperlink r:id="rId145">
        <w:r>
          <w:rPr>
            <w:lang w:val="en_US" w:bidi="en_US"/>
          </w:rPr>
          <w:rPr>
            <w:color w:val="0000EE"/>
            <w:u w:val="single"/>
          </w:rPr>
          <w:t>Joshua 8:3–23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hyperlink r:id="rId122">
        <w:r>
          <w:rPr>
            <w:lang w:val="en_US" w:bidi="en_US"/>
          </w:rPr>
          <w:rPr>
            <w:color w:val="0000EE"/>
            <w:u w:val="single"/>
          </w:rPr>
          <w:t>2 Kings 3:13–14</w:t>
        </w:r>
      </w:hyperlink>
      <w:r>
        <w:rPr>
          <w:lang w:val="en_US" w:bidi="en_US"/>
        </w:rPr>
        <w:t xml:space="preserve">; </w:t>
      </w:r>
      <w:hyperlink r:id="rId146">
        <w:r>
          <w:rPr>
            <w:lang w:val="en_US" w:bidi="en_US"/>
          </w:rPr>
          <w:rPr>
            <w:color w:val="0000EE"/>
            <w:u w:val="single"/>
          </w:rPr>
          <w:t>6:31–33</w:t>
        </w:r>
      </w:hyperlink>
      <w:r>
        <w:rPr>
          <w:lang w:val="en_US" w:bidi="en_US"/>
        </w:rPr>
        <w:t>), demonstrated higher ethical standards than his father Ahab did with Naboth’s vineyard (</w:t>
      </w:r>
      <w:hyperlink r:id="rId147">
        <w:r>
          <w:rPr>
            <w:lang w:val="en_US" w:bidi="en_US"/>
          </w:rPr>
          <w:rPr>
            <w:color w:val="0000EE"/>
            <w:u w:val="single"/>
          </w:rPr>
          <w:t>1 Kings 21:1–16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hyperlink r:id="rId148">
        <w:r>
          <w:rPr>
            <w:lang w:val="en_US" w:bidi="en_US"/>
          </w:rPr>
          <w:rPr>
            <w:color w:val="0000EE"/>
            <w:u w:val="single"/>
          </w:rPr>
          <w:t>1 Kings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hyperlink r:id="rId1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hyperlink r:id="rId149">
        <w:r>
          <w:rPr>
            <w:lang w:val="en_US" w:bidi="en_US"/>
          </w:rPr>
          <w:rPr>
            <w:color w:val="0000EE"/>
            <w:u w:val="single"/>
          </w:rPr>
          <w:t>1 Samuel 9:6–8</w:t>
        </w:r>
      </w:hyperlink>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3">
        <w:r>
          <w:rPr>
            <w:lang w:val="en_US" w:bidi="en_US"/>
          </w:rPr>
          <w:rPr>
            <w:color w:val="0000EE"/>
            <w:u w:val="single"/>
          </w:rPr>
          <w:t>12:17–18</w:t>
        </w:r>
      </w:hyperlink>
      <w:r>
        <w:rPr>
          <w:lang w:val="en_US" w:bidi="en_US"/>
        </w:rPr>
        <w:t xml:space="preserve">; </w:t>
      </w:r>
      <w:hyperlink r:id="rId154">
        <w:r>
          <w:rPr>
            <w:lang w:val="en_US" w:bidi="en_US"/>
          </w:rPr>
          <w:rPr>
            <w:color w:val="0000EE"/>
            <w:u w:val="single"/>
          </w:rPr>
          <w:t>13:3</w:t>
        </w:r>
      </w:hyperlink>
      <w:r>
        <w:rPr>
          <w:lang w:val="en_US" w:bidi="en_US"/>
        </w:rPr>
        <w:t xml:space="preserve">, </w:t>
      </w:r>
      <w:hyperlink r:id="rId15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hyperlink r:id="rId156">
        <w:r>
          <w:rPr>
            <w:lang w:val="en_US" w:bidi="en_US"/>
          </w:rPr>
          <w:rPr>
            <w:color w:val="0000EE"/>
            <w:u w:val="single"/>
          </w:rPr>
          <w:t>Psalm 45</w:t>
        </w:r>
      </w:hyperlink>
      <w:r>
        <w:rPr>
          <w:lang w:val="en_US" w:bidi="en_US"/>
        </w:rPr>
        <w:t xml:space="preserve"> was written for Jehoram and Athaliah's marriage, which united the royal families of Judah and Israel (see </w:t>
      </w:r>
      <w:hyperlink r:id="rId157">
        <w:r>
          <w:rPr>
            <w:lang w:val="en_US" w:bidi="en_US"/>
          </w:rPr>
          <w:rPr>
            <w:color w:val="0000EE"/>
            <w:u w:val="single"/>
          </w:rPr>
          <w:t>Psalm 45:12</w:t>
        </w:r>
      </w:hyperlink>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hyperlink r:id="rId158">
        <w:r>
          <w:rPr>
            <w:lang w:val="en_US" w:bidi="en_US"/>
          </w:rPr>
          <w:rPr>
            <w:color w:val="0000EE"/>
            <w:u w:val="single"/>
          </w:rPr>
          <w:t>2 Chronicles 21:11</w:t>
        </w:r>
      </w:hyperlink>
      <w:r>
        <w:rPr>
          <w:lang w:val="en_US" w:bidi="en_US"/>
        </w:rPr>
        <w:t>), including Baal worship (</w:t>
      </w:r>
      <w:hyperlink r:id="rId159">
        <w:r>
          <w:rPr>
            <w:lang w:val="en_US" w:bidi="en_US"/>
          </w:rPr>
          <w:rPr>
            <w:color w:val="0000EE"/>
            <w:u w:val="single"/>
          </w:rPr>
          <w:t>2 Kings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hyperlink r:id="rId160">
        <w:r>
          <w:rPr>
            <w:lang w:val="en_US" w:bidi="en_US"/>
          </w:rPr>
          <w:rPr>
            <w:color w:val="0000EE"/>
            <w:u w:val="single"/>
          </w:rPr>
          <w:t>2 Samuel 7:11–16</w:t>
        </w:r>
      </w:hyperlink>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hyperlink r:id="rId161">
        <w:r>
          <w:rPr>
            <w:lang w:val="en_US" w:bidi="en_US"/>
          </w:rPr>
          <w:rPr>
            <w:color w:val="0000EE"/>
            <w:u w:val="single"/>
          </w:rPr>
          <w:t>1 Kings 11:36</w:t>
        </w:r>
      </w:hyperlink>
      <w:r>
        <w:rPr>
          <w:lang w:val="en_US" w:bidi="en_US"/>
        </w:rPr>
        <w:t>). God's promises to David are ultimately fulfilled in Jesus (</w:t>
      </w:r>
      <w:hyperlink r:id="rId162">
        <w:r>
          <w:rPr>
            <w:lang w:val="en_US" w:bidi="en_US"/>
          </w:rPr>
          <w:rPr>
            <w:color w:val="0000EE"/>
            <w:u w:val="single"/>
          </w:rPr>
          <w:t>Ezekiel 34:23–31</w:t>
        </w:r>
      </w:hyperlink>
      <w:r>
        <w:rPr>
          <w:lang w:val="en_US" w:bidi="en_US"/>
        </w:rPr>
        <w:t>), who is the light of the world (</w:t>
      </w:r>
      <w:hyperlink r:id="rId163">
        <w:r>
          <w:rPr>
            <w:lang w:val="en_US" w:bidi="en_US"/>
          </w:rPr>
          <w:rPr>
            <w:color w:val="0000EE"/>
            <w:u w:val="single"/>
          </w:rPr>
          <w:t>John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hyperlink r:id="rId164">
        <w:r>
          <w:rPr>
            <w:lang w:val="en_US" w:bidi="en_US"/>
          </w:rPr>
          <w:rPr>
            <w:color w:val="0000EE"/>
            <w:u w:val="single"/>
          </w:rPr>
          <w:t>2 Chronicl,es 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hyperlink r:id="rId165">
        <w:r>
          <w:rPr>
            <w:lang w:val="en_US" w:bidi="en_US"/>
          </w:rPr>
          <w:rPr>
            <w:color w:val="0000EE"/>
            <w:u w:val="single"/>
          </w:rPr>
          <w:t>2 Chronicles 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hyperlink r:id="rId166">
        <w:r>
          <w:rPr>
            <w:lang w:val="en_US" w:bidi="en_US"/>
          </w:rPr>
          <w:rPr>
            <w:color w:val="0000EE"/>
            <w:u w:val="single"/>
          </w:rPr>
          <w:t>1 Kings 22:1–40</w:t>
        </w:r>
      </w:hyperlink>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hyperlink r:id="rId167">
        <w:r>
          <w:rPr>
            <w:lang w:val="en_US" w:bidi="en_US"/>
          </w:rPr>
          <w:rPr>
            <w:color w:val="0000EE"/>
            <w:u w:val="single"/>
          </w:rPr>
          <w:t>1 Kings 21:1</w:t>
        </w:r>
      </w:hyperlink>
      <w:r>
        <w:rPr>
          <w:lang w:val="en_US" w:bidi="en_US"/>
        </w:rPr>
        <w:t>); he went there after seeing Elijah's challenge with the prophets of Baal on Mount Carmel (</w:t>
      </w:r>
      <w:hyperlink r:id="rId168">
        <w:r>
          <w:rPr>
            <w:lang w:val="en_US" w:bidi="en_US"/>
          </w:rPr>
          <w:rPr>
            <w:color w:val="0000EE"/>
            <w:u w:val="single"/>
          </w:rPr>
          <w:t>1 Kings 18:46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hyperlink r:id="rId169">
        <w:r>
          <w:rPr>
            <w:lang w:val="en_US" w:bidi="en_US"/>
          </w:rPr>
          <w:rPr>
            <w:color w:val="0000EE"/>
            <w:u w:val="single"/>
          </w:rPr>
          <w:t>2 Kings 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hyperlink r:id="rId170">
        <w:r>
          <w:rPr>
            <w:lang w:val="en_US" w:bidi="en_US"/>
          </w:rPr>
          <w:rPr>
            <w:color w:val="0000EE"/>
            <w:u w:val="single"/>
          </w:rPr>
          <w:t>2 Kings 9:1–10</w:t>
        </w:r>
      </w:hyperlink>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hyperlink r:id="rId171">
        <w:r>
          <w:rPr>
            <w:lang w:val="en_US" w:bidi="en_US"/>
          </w:rPr>
          <w:rPr>
            <w:color w:val="0000EE"/>
            <w:u w:val="single"/>
          </w:rPr>
          <w:t>2 Kings 9:11–15</w:t>
        </w:r>
      </w:hyperlink>
      <w:r>
        <w:rPr>
          <w:lang w:val="en_US" w:bidi="en_US"/>
        </w:rPr>
        <w:t>).</w:t>
      </w:r>
    </w:p>
    <w:p>
      <w:pPr>
        <w:pStyle w:val="ListNumber"/>
        <w:spacing w:line="240" w:lineRule="auto"/>
        <w:ind w:left="720"/>
      </w:pPr>
      <w:r>
        <w:rPr>
          <w:lang w:val="en_US" w:bidi="en_US"/>
        </w:rPr>
      </w:r>
      <w:r>
        <w:rPr>
          <w:lang w:val="en_US" w:bidi="en_US"/>
        </w:rPr>
        <w:t>Both Joram and King Ahaziah of Judah were killed (</w:t>
      </w:r>
      <w:hyperlink r:id="rId172">
        <w:r>
          <w:rPr>
            <w:lang w:val="en_US" w:bidi="en_US"/>
          </w:rPr>
          <w:rPr>
            <w:color w:val="0000EE"/>
            <w:u w:val="single"/>
          </w:rPr>
          <w:t>2 Kings 9:16–29</w:t>
        </w:r>
      </w:hyperlink>
      <w:r>
        <w:rPr>
          <w:lang w:val="en_US" w:bidi="en_US"/>
        </w:rPr>
        <w:t>).</w:t>
      </w:r>
    </w:p>
    <w:p>
      <w:pPr>
        <w:pStyle w:val="ListNumber"/>
        <w:spacing w:line="240" w:lineRule="auto"/>
        <w:ind w:left="720"/>
      </w:pPr>
      <w:r>
        <w:rPr>
          <w:lang w:val="en_US" w:bidi="en_US"/>
        </w:rPr>
      </w:r>
      <w:r>
        <w:rPr>
          <w:lang w:val="en_US" w:bidi="en_US"/>
        </w:rPr>
        <w:t>Jezebel was killed (</w:t>
      </w:r>
      <w:hyperlink r:id="rId173">
        <w:r>
          <w:rPr>
            <w:lang w:val="en_US" w:bidi="en_US"/>
          </w:rPr>
          <w:rPr>
            <w:color w:val="0000EE"/>
            <w:u w:val="single"/>
          </w:rPr>
          <w:t>2 Kings 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hyperlink r:id="rId174">
        <w:r>
          <w:rPr>
            <w:lang w:val="en_US" w:bidi="en_US"/>
          </w:rPr>
          <w:rPr>
            <w:color w:val="0000EE"/>
            <w:u w:val="single"/>
          </w:rPr>
          <w:t>1 Kings 21:20–24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hyperlink r:id="rId175">
        <w:r>
          <w:rPr>
            <w:lang w:val="en_US" w:bidi="en_US"/>
          </w:rPr>
          <w:rPr>
            <w:color w:val="0000EE"/>
            <w:u w:val="single"/>
          </w:rPr>
          <w:t>Jeremiah 29:26</w:t>
        </w:r>
      </w:hyperlink>
      <w:r>
        <w:rPr>
          <w:lang w:val="en_US" w:bidi="en_US"/>
        </w:rPr>
        <w:t xml:space="preserve">; </w:t>
      </w:r>
      <w:hyperlink r:id="rId176">
        <w:r>
          <w:rPr>
            <w:lang w:val="en_US" w:bidi="en_US"/>
          </w:rPr>
          <w:rPr>
            <w:color w:val="0000EE"/>
            <w:u w:val="single"/>
          </w:rPr>
          <w:t>Hosea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hyperlink r:id="rId177">
        <w:r>
          <w:rPr>
            <w:lang w:val="en_US" w:bidi="en_US"/>
          </w:rPr>
          <w:rPr>
            <w:color w:val="0000EE"/>
            <w:u w:val="single"/>
          </w:rPr>
          <w:t>Matthew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hyperlink r:id="rId178">
        <w:r>
          <w:rPr>
            <w:lang w:val="en_US" w:bidi="en_US"/>
          </w:rPr>
          <w:rPr>
            <w:color w:val="0000EE"/>
            <w:u w:val="single"/>
          </w:rPr>
          <w:t>2 Kings 8:28–29</w:t>
        </w:r>
      </w:hyperlink>
      <w:r>
        <w:rPr>
          <w:lang w:val="en_US" w:bidi="en_US"/>
        </w:rPr>
        <w:t xml:space="preserve">; </w:t>
      </w:r>
      <w:hyperlink r:id="rId151">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hyperlink r:id="rId179">
        <w:r>
          <w:rPr>
            <w:lang w:val="en_US" w:bidi="en_US"/>
          </w:rPr>
          <w:rPr>
            <w:color w:val="0000EE"/>
            <w:u w:val="single"/>
          </w:rPr>
          <w:t>1 Kings 21:19–24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hyperlink r:id="rId180">
        <w:r>
          <w:rPr>
            <w:lang w:val="en_US" w:bidi="en_US"/>
          </w:rPr>
          <w:rPr>
            <w:color w:val="0000EE"/>
            <w:u w:val="single"/>
          </w:rPr>
          <w:t>1 Kings 16:30–33</w:t>
        </w:r>
      </w:hyperlink>
      <w:r>
        <w:rPr>
          <w:lang w:val="en_US" w:bidi="en_US"/>
        </w:rPr>
        <w:t xml:space="preserve">; </w:t>
      </w:r>
      <w:hyperlink r:id="rId181">
        <w:r>
          <w:rPr>
            <w:lang w:val="en_US" w:bidi="en_US"/>
          </w:rPr>
          <w:rPr>
            <w:color w:val="0000EE"/>
            <w:u w:val="single"/>
          </w:rPr>
          <w:t>21:25–26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hyperlink r:id="rId182">
        <w:r>
          <w:rPr>
            <w:lang w:val="en_US" w:bidi="en_US"/>
          </w:rPr>
          <w:rPr>
            <w:color w:val="0000EE"/>
            <w:u w:val="single"/>
          </w:rPr>
          <w:t>2 Chronicles 22:8–9</w:t>
        </w:r>
      </w:hyperlink>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hyperlink r:id="rId183">
        <w:r>
          <w:rPr>
            <w:lang w:val="en_US" w:bidi="en_US"/>
          </w:rPr>
          <w:rPr>
            <w:color w:val="0000EE"/>
            <w:u w:val="single"/>
          </w:rPr>
          <w:t>2 Kings 10:1–17</w:t>
        </w:r>
      </w:hyperlink>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hyperlink r:id="rId184">
        <w:r>
          <w:rPr>
            <w:lang w:val="en_US" w:bidi="en_US"/>
          </w:rPr>
          <w:rPr>
            <w:color w:val="0000EE"/>
            <w:u w:val="single"/>
          </w:rPr>
          <w:t>1 Kings 16:15–19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hyperlink r:id="rId185">
        <w:r>
          <w:rPr>
            <w:lang w:val="en_US" w:bidi="en_US"/>
          </w:rPr>
          <w:rPr>
            <w:color w:val="0000EE"/>
            <w:u w:val="single"/>
          </w:rPr>
          <w:t>1 Kings 21:21–24</w:t>
        </w:r>
      </w:hyperlink>
      <w:r>
        <w:rPr>
          <w:lang w:val="en_US" w:bidi="en_US"/>
        </w:rPr>
        <w:t xml:space="preserve">; </w:t>
      </w:r>
      <w:hyperlink r:id="rId186">
        <w:r>
          <w:rPr>
            <w:lang w:val="en_US" w:bidi="en_US"/>
          </w:rPr>
          <w:rPr>
            <w:color w:val="0000EE"/>
            <w:u w:val="single"/>
          </w:rPr>
          <w:t>22:34–38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hyperlink r:id="rId187">
        <w:r>
          <w:rPr>
            <w:lang w:val="en_US" w:bidi="en_US"/>
          </w:rPr>
          <w:rPr>
            <w:color w:val="0000EE"/>
            <w:u w:val="single"/>
          </w:rPr>
          <w:t>2 Kings 8:29</w:t>
        </w:r>
      </w:hyperlink>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hyperlink r:id="rId183">
        <w:r>
          <w:rPr>
            <w:lang w:val="en_US" w:bidi="en_US"/>
          </w:rPr>
          <w:rPr>
            <w:color w:val="0000EE"/>
            <w:u w:val="single"/>
          </w:rPr>
          <w:t>2 Kings 10:1–17</w:t>
        </w:r>
      </w:hyperlink>
      <w:r>
        <w:rPr>
          <w:lang w:val="en_US" w:bidi="en_US"/>
        </w:rPr>
        <w:t>), and</w:t>
      </w:r>
    </w:p>
    <w:p>
      <w:pPr>
        <w:pStyle w:val="ListBullet"/>
        <w:spacing w:line="240" w:lineRule="auto"/>
        <w:ind w:left="720"/>
      </w:pPr>
      <w:r>
        <w:rPr>
          <w:lang w:val="en_US" w:bidi="en_US"/>
        </w:rPr>
      </w:r>
      <w:r>
        <w:rPr>
          <w:lang w:val="en_US" w:bidi="en_US"/>
        </w:rPr>
        <w:t>Jehu executed the priests of Baal (</w:t>
      </w:r>
      <w:hyperlink r:id="rId188">
        <w:r>
          <w:rPr>
            <w:lang w:val="en_US" w:bidi="en_US"/>
          </w:rPr>
          <w:rPr>
            <w:color w:val="0000EE"/>
            <w:u w:val="single"/>
          </w:rPr>
          <w:t>2 Kings 10:18–27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hyperlink r:id="rId189">
        <w:r>
          <w:rPr>
            <w:lang w:val="en_US" w:bidi="en_US"/>
          </w:rPr>
          <w:rPr>
            <w:color w:val="0000EE"/>
            <w:u w:val="single"/>
          </w:rPr>
          <w:t>2 Kings 6:31–32</w:t>
        </w:r>
      </w:hyperlink>
      <w:r>
        <w:rPr>
          <w:lang w:val="en_US" w:bidi="en_US"/>
        </w:rPr>
        <w:t xml:space="preserve">; </w:t>
      </w:r>
      <w:hyperlink r:id="rId190">
        <w:r>
          <w:rPr>
            <w:lang w:val="en_US" w:bidi="en_US"/>
          </w:rPr>
          <w:rPr>
            <w:color w:val="0000EE"/>
            <w:u w:val="single"/>
          </w:rPr>
          <w:t>1 Samuel 17:46</w:t>
        </w:r>
      </w:hyperlink>
      <w:r>
        <w:rPr>
          <w:lang w:val="en_US" w:bidi="en_US"/>
        </w:rPr>
        <w:t xml:space="preserve">, </w:t>
      </w:r>
      <w:hyperlink r:id="rId135">
        <w:r>
          <w:rPr>
            <w:lang w:val="en_US" w:bidi="en_US"/>
          </w:rPr>
          <w:rPr>
            <w:color w:val="0000EE"/>
            <w:u w:val="single"/>
          </w:rPr>
          <w:t>51</w:t>
        </w:r>
      </w:hyperlink>
      <w:r>
        <w:rPr>
          <w:lang w:val="en_US" w:bidi="en_US"/>
        </w:rPr>
        <w:t xml:space="preserve">; see also </w:t>
      </w:r>
      <w:hyperlink r:id="rId140">
        <w:r>
          <w:rPr>
            <w:lang w:val="en_US" w:bidi="en_US"/>
          </w:rPr>
          <w:rPr>
            <w:color w:val="0000EE"/>
            <w:u w:val="single"/>
          </w:rPr>
          <w:t>Matthew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hyperlink r:id="rId191">
        <w:r>
          <w:rPr>
            <w:lang w:val="en_US" w:bidi="en_US"/>
          </w:rPr>
          <w:rPr>
            <w:color w:val="0000EE"/>
            <w:u w:val="single"/>
          </w:rPr>
          <w:t>1 Kings 19:16–17</w:t>
        </w:r>
      </w:hyperlink>
      <w:r>
        <w:rPr>
          <w:lang w:val="en_US" w:bidi="en_US"/>
        </w:rPr>
        <w:t xml:space="preserve">; </w:t>
      </w:r>
      <w:hyperlink r:id="rId185">
        <w:r>
          <w:rPr>
            <w:lang w:val="en_US" w:bidi="en_US"/>
          </w:rPr>
          <w:rPr>
            <w:color w:val="0000EE"/>
            <w:u w:val="single"/>
          </w:rPr>
          <w:t>21:21224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hyperlink r:id="rId192">
        <w:r>
          <w:rPr>
            <w:lang w:val="en_US" w:bidi="en_US"/>
          </w:rPr>
          <w:rPr>
            <w:color w:val="0000EE"/>
            <w:u w:val="single"/>
          </w:rPr>
          <w:t>Hosea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hyperlink r:id="rId193">
        <w:r>
          <w:rPr>
            <w:lang w:val="en_US" w:bidi="en_US"/>
          </w:rPr>
          <w:rPr>
            <w:color w:val="0000EE"/>
            <w:u w:val="single"/>
          </w:rPr>
          <w:t>Jeremiah 35</w:t>
        </w:r>
      </w:hyperlink>
      <w:r>
        <w:rPr>
          <w:lang w:val="en_US" w:bidi="en_US"/>
        </w:rPr>
        <w:t>). Recab was a Kenite (</w:t>
      </w:r>
      <w:hyperlink r:id="rId194">
        <w:r>
          <w:rPr>
            <w:lang w:val="en_US" w:bidi="en_US"/>
          </w:rPr>
          <w:rPr>
            <w:color w:val="0000EE"/>
            <w:u w:val="single"/>
          </w:rPr>
          <w:t>1 Chronicles 2:55</w:t>
        </w:r>
      </w:hyperlink>
      <w:r>
        <w:rPr>
          <w:lang w:val="en_US" w:bidi="en_US"/>
        </w:rPr>
        <w:t>). While most nomadic Kenites lived in southern Judah, some were in Galilee (</w:t>
      </w:r>
      <w:hyperlink r:id="rId195">
        <w:r>
          <w:rPr>
            <w:lang w:val="en_US" w:bidi="en_US"/>
          </w:rPr>
          <w:rPr>
            <w:color w:val="0000EE"/>
            <w:u w:val="single"/>
          </w:rPr>
          <w:t>Judges 4:17</w:t>
        </w:r>
      </w:hyperlink>
      <w:r>
        <w:rPr>
          <w:lang w:val="en_US" w:bidi="en_US"/>
        </w:rPr>
        <w:t xml:space="preserve">; </w:t>
      </w:r>
      <w:hyperlink r:id="rId196">
        <w:r>
          <w:rPr>
            <w:lang w:val="en_US" w:bidi="en_US"/>
          </w:rPr>
          <w:rPr>
            <w:color w:val="0000EE"/>
            <w:u w:val="single"/>
          </w:rPr>
          <w:t>5:24</w:t>
        </w:r>
      </w:hyperlink>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lang w:val="en_US" w:bidi="en_US"/>
          </w:rPr>
          <w:rPr>
            <w:color w:val="0000EE"/>
            <w:u w:val="single"/>
          </w:rPr>
          <w:t>2 Kings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hyperlink r:id="rId198">
        <w:r>
          <w:rPr>
            <w:lang w:val="en_US" w:bidi="en_US"/>
          </w:rPr>
          <w:rPr>
            <w:color w:val="0000EE"/>
            <w:u w:val="single"/>
          </w:rPr>
          <w:t>1 Kings 12:28–30</w:t>
        </w:r>
      </w:hyperlink>
      <w:r>
        <w:rPr>
          <w:lang w:val="en_US" w:bidi="en_US"/>
        </w:rPr>
        <w:t>). Eventually, it contributed to the fall of the northern kingdom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hyperlink r:id="rId200">
        <w:r>
          <w:rPr>
            <w:lang w:val="en_US" w:bidi="en_US"/>
          </w:rPr>
          <w:rPr>
            <w:color w:val="0000EE"/>
            <w:u w:val="single"/>
          </w:rPr>
          <w:t>Deuteronomy 28:25</w:t>
        </w:r>
      </w:hyperlink>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hyperlink r:id="rId153">
        <w:r>
          <w:rPr>
            <w:lang w:val="en_US" w:bidi="en_US"/>
          </w:rPr>
          <w:rPr>
            <w:color w:val="0000EE"/>
            <w:u w:val="single"/>
          </w:rPr>
          <w:t>2 Kings 12:17–18</w:t>
        </w:r>
      </w:hyperlink>
      <w:r>
        <w:rPr>
          <w:lang w:val="en_US" w:bidi="en_US"/>
        </w:rPr>
        <w:t xml:space="preserve">;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hyperlink r:id="rId201">
        <w:r>
          <w:rPr>
            <w:lang w:val="en_US" w:bidi="en_US"/>
          </w:rPr>
          <w:rPr>
            <w:color w:val="0000EE"/>
            <w:u w:val="single"/>
          </w:rPr>
          <w:t>2 Kings 8:18</w:t>
        </w:r>
      </w:hyperlink>
      <w:r>
        <w:rPr>
          <w:lang w:val="en_US" w:bidi="en_US"/>
        </w:rPr>
        <w:t xml:space="preserve">, </w:t>
      </w:r>
      <w:hyperlink r:id="rId202">
        <w:r>
          <w:rPr>
            <w:lang w:val="en_US" w:bidi="en_US"/>
          </w:rPr>
          <w:rPr>
            <w:color w:val="0000EE"/>
            <w:u w:val="single"/>
          </w:rPr>
          <w:t>26</w:t>
        </w:r>
      </w:hyperlink>
      <w:r>
        <w:rPr>
          <w:lang w:val="en_US" w:bidi="en_US"/>
        </w:rPr>
        <w:t>). As queen mother, she had significant influence, but she used it for evil (</w:t>
      </w:r>
      <w:hyperlink r:id="rId201">
        <w:r>
          <w:rPr>
            <w:lang w:val="en_US" w:bidi="en_US"/>
          </w:rPr>
          <w:rPr>
            <w:color w:val="0000EE"/>
            <w:u w:val="single"/>
          </w:rPr>
          <w:t>2 Kings 8:18</w:t>
        </w:r>
      </w:hyperlink>
      <w:r>
        <w:rPr>
          <w:lang w:val="en_US" w:bidi="en_US"/>
        </w:rPr>
        <w:t xml:space="preserve">, </w:t>
      </w:r>
      <w:hyperlink r:id="rId203">
        <w:r>
          <w:rPr>
            <w:lang w:val="en_US" w:bidi="en_US"/>
          </w:rPr>
          <w:rPr>
            <w:color w:val="0000EE"/>
            <w:u w:val="single"/>
          </w:rPr>
          <w:t>27</w:t>
        </w:r>
      </w:hyperlink>
      <w:r>
        <w:rPr>
          <w:lang w:val="en_US" w:bidi="en_US"/>
        </w:rPr>
        <w:t xml:space="preserve">; </w:t>
      </w:r>
      <w:hyperlink r:id="rId204">
        <w:r>
          <w:rPr>
            <w:lang w:val="en_US" w:bidi="en_US"/>
          </w:rPr>
          <w:rPr>
            <w:color w:val="0000EE"/>
            <w:u w:val="single"/>
          </w:rPr>
          <w:t>2 Chronicles 22:3–4</w:t>
        </w:r>
      </w:hyperlink>
      <w:r>
        <w:rPr>
          <w:lang w:val="en_US" w:bidi="en_US"/>
        </w:rPr>
        <w:t xml:space="preserve">). Her plans included destroying the rest of the royal family (see </w:t>
      </w:r>
      <w:hyperlink r:id="rId205">
        <w:r>
          <w:rPr>
            <w:lang w:val="en_US" w:bidi="en_US"/>
          </w:rPr>
          <w:rPr>
            <w:color w:val="0000EE"/>
            <w:u w:val="single"/>
          </w:rPr>
          <w:t>2 Chronicles 22:10</w:t>
        </w:r>
      </w:hyperlink>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hyperlink r:id="rId206">
        <w:r>
          <w:rPr>
            <w:lang w:val="en_US" w:bidi="en_US"/>
          </w:rPr>
          <w:rPr>
            <w:color w:val="0000EE"/>
            <w:u w:val="single"/>
          </w:rPr>
          <w:t>2 Chronicles 24:1</w:t>
        </w:r>
      </w:hyperlink>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hyperlink r:id="rId207">
        <w:r>
          <w:rPr>
            <w:lang w:val="en_US" w:bidi="en_US"/>
          </w:rPr>
          <w:rPr>
            <w:color w:val="0000EE"/>
            <w:u w:val="single"/>
          </w:rPr>
          <w:t>2 Kings 11:14</w:t>
        </w:r>
      </w:hyperlink>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lang w:val="en_US" w:bidi="en_US"/>
          </w:rPr>
          <w:rPr>
            <w:color w:val="0000EE"/>
            <w:u w:val="single"/>
          </w:rPr>
          <w:t>2 Chronicles 23:3</w:t>
        </w:r>
      </w:hyperlink>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hyperlink r:id="rId209">
        <w:r>
          <w:rPr>
            <w:lang w:val="en_US" w:bidi="en_US"/>
          </w:rPr>
          <w:rPr>
            <w:color w:val="0000EE"/>
            <w:u w:val="single"/>
          </w:rPr>
          <w:t>2 Samuel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hyperlink r:id="rId210">
        <w:r>
          <w:rPr>
            <w:lang w:val="en_US" w:bidi="en_US"/>
          </w:rPr>
          <w:rPr>
            <w:color w:val="0000EE"/>
            <w:u w:val="single"/>
          </w:rPr>
          <w:t>2 Chronicles 23:5</w:t>
        </w:r>
      </w:hyperlink>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hyperlink r:id="rId211">
        <w:r>
          <w:rPr>
            <w:lang w:val="en_US" w:bidi="en_US"/>
          </w:rPr>
          <w:rPr>
            <w:color w:val="0000EE"/>
            <w:u w:val="single"/>
          </w:rPr>
          <w:t>Deuteronomy 17:18–19</w:t>
        </w:r>
      </w:hyperlink>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hyperlink r:id="rId212">
        <w:r>
          <w:rPr>
            <w:lang w:val="en_US" w:bidi="en_US"/>
          </w:rPr>
          <w:rPr>
            <w:color w:val="0000EE"/>
            <w:u w:val="single"/>
          </w:rPr>
          <w:t>1 Kings 7:15–22</w:t>
        </w:r>
      </w:hyperlink>
      <w:r>
        <w:rPr>
          <w:lang w:val="en_US" w:bidi="en_US"/>
        </w:rPr>
        <w:t xml:space="preserve">; </w:t>
      </w:r>
      <w:hyperlink r:id="rId213">
        <w:r>
          <w:rPr>
            <w:lang w:val="en_US" w:bidi="en_US"/>
          </w:rPr>
          <w:rPr>
            <w:color w:val="0000EE"/>
            <w:u w:val="single"/>
          </w:rPr>
          <w:t>2 Chronicles 23:13</w:t>
        </w:r>
      </w:hyperlink>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hyperlink r:id="rId214">
        <w:r>
          <w:rPr>
            <w:lang w:val="en_US" w:bidi="en_US"/>
          </w:rPr>
          <w:rPr>
            <w:color w:val="0000EE"/>
            <w:u w:val="single"/>
          </w:rPr>
          <w:t>2 Kings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hyperlink r:id="rId215">
        <w:r>
          <w:rPr>
            <w:lang w:val="en_US" w:bidi="en_US"/>
          </w:rPr>
          <w:rPr>
            <w:color w:val="0000EE"/>
            <w:u w:val="single"/>
          </w:rPr>
          <w:t>2 Kings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hyperlink r:id="rId216">
        <w:r>
          <w:rPr>
            <w:lang w:val="en_US" w:bidi="en_US"/>
          </w:rPr>
          <w:rPr>
            <w:color w:val="0000EE"/>
            <w:u w:val="single"/>
          </w:rPr>
          <w:t>Deuteronomy 31:9–13</w:t>
        </w:r>
      </w:hyperlink>
      <w:r>
        <w:rPr>
          <w:lang w:val="en_US" w:bidi="en_US"/>
        </w:rPr>
        <w:t xml:space="preserve">), and Israel followed this at key moments in its history (see </w:t>
      </w:r>
      <w:hyperlink r:id="rId217">
        <w:r>
          <w:rPr>
            <w:lang w:val="en_US" w:bidi="en_US"/>
          </w:rPr>
          <w:rPr>
            <w:color w:val="0000EE"/>
            <w:u w:val="single"/>
          </w:rPr>
          <w:t>2 Kings 23:1–3</w:t>
        </w:r>
      </w:hyperlink>
      <w:r>
        <w:rPr>
          <w:lang w:val="en_US" w:bidi="en_US"/>
        </w:rPr>
        <w:t xml:space="preserve">; </w:t>
      </w:r>
      <w:hyperlink r:id="rId218">
        <w:r>
          <w:rPr>
            <w:lang w:val="en_US" w:bidi="en_US"/>
          </w:rPr>
          <w:rPr>
            <w:color w:val="0000EE"/>
            <w:u w:val="single"/>
          </w:rPr>
          <w:t>Joshua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hyperlink r:id="rId188">
        <w:r>
          <w:rPr>
            <w:lang w:val="en_US" w:bidi="en_US"/>
          </w:rPr>
          <w:rPr>
            <w:color w:val="0000EE"/>
            <w:u w:val="single"/>
          </w:rPr>
          <w:t>2 Kings 10:18–27</w:t>
        </w:r>
      </w:hyperlink>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hyperlink r:id="rId219">
        <w:r>
          <w:rPr>
            <w:lang w:val="en_US" w:bidi="en_US"/>
          </w:rPr>
          <w:rPr>
            <w:color w:val="0000EE"/>
            <w:u w:val="single"/>
          </w:rPr>
          <w:t>Isaiah 35:10</w:t>
        </w:r>
      </w:hyperlink>
      <w:r>
        <w:rPr>
          <w:lang w:val="en_US" w:bidi="en_US"/>
        </w:rPr>
        <w:t xml:space="preserve">; </w:t>
      </w:r>
      <w:hyperlink r:id="rId220">
        <w:r>
          <w:rPr>
            <w:lang w:val="en_US" w:bidi="en_US"/>
          </w:rPr>
          <w:rPr>
            <w:color w:val="0000EE"/>
            <w:u w:val="single"/>
          </w:rPr>
          <w:t>65:18–24</w:t>
        </w:r>
      </w:hyperlink>
      <w:r>
        <w:rPr>
          <w:lang w:val="en_US" w:bidi="en_US"/>
        </w:rPr>
        <w:t xml:space="preserve">; </w:t>
      </w:r>
      <w:hyperlink r:id="rId221">
        <w:r>
          <w:rPr>
            <w:lang w:val="en_US" w:bidi="en_US"/>
          </w:rPr>
          <w:rPr>
            <w:color w:val="0000EE"/>
            <w:u w:val="single"/>
          </w:rPr>
          <w:t>Jeremiah 33:6–16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hyperlink r:id="rId222">
        <w:r>
          <w:rPr>
            <w:lang w:val="en_US" w:bidi="en_US"/>
          </w:rPr>
          <w:rPr>
            <w:color w:val="0000EE"/>
            <w:u w:val="single"/>
          </w:rPr>
          <w:t>2 Kings 11:21–12:3</w:t>
        </w:r>
      </w:hyperlink>
      <w:r>
        <w:rPr>
          <w:lang w:val="en_US" w:bidi="en_US"/>
        </w:rPr>
        <w:t>)</w:t>
      </w:r>
    </w:p>
    <w:p>
      <w:pPr>
        <w:pStyle w:val="ListNumber"/>
        <w:spacing w:line="240" w:lineRule="auto"/>
        <w:ind w:left="720"/>
      </w:pPr>
      <w:r>
        <w:rPr>
          <w:lang w:val="en_US" w:bidi="en_US"/>
        </w:rPr>
      </w:r>
      <w:r>
        <w:rPr>
          <w:lang w:val="en_US" w:bidi="en_US"/>
        </w:rPr>
        <w:t>It tells about his royal activities (</w:t>
      </w:r>
      <w:hyperlink r:id="rId223">
        <w:r>
          <w:rPr>
            <w:lang w:val="en_US" w:bidi="en_US"/>
          </w:rPr>
          <w:rPr>
            <w:color w:val="0000EE"/>
            <w:u w:val="single"/>
          </w:rPr>
          <w:t>2 Kings 12:4–18</w:t>
        </w:r>
      </w:hyperlink>
      <w:r>
        <w:rPr>
          <w:lang w:val="en_US" w:bidi="en_US"/>
        </w:rPr>
        <w:t>)</w:t>
      </w:r>
    </w:p>
    <w:p>
      <w:pPr>
        <w:pStyle w:val="ListNumber"/>
        <w:spacing w:line="240" w:lineRule="auto"/>
        <w:ind w:left="720"/>
      </w:pPr>
      <w:r>
        <w:rPr>
          <w:lang w:val="en_US" w:bidi="en_US"/>
        </w:rPr>
      </w:r>
      <w:r>
        <w:rPr>
          <w:lang w:val="en_US" w:bidi="en_US"/>
        </w:rPr>
        <w:t>It gives the closing notice of his reign (</w:t>
      </w:r>
      <w:hyperlink r:id="rId224">
        <w:r>
          <w:rPr>
            <w:lang w:val="en_US" w:bidi="en_US"/>
          </w:rPr>
          <w:rPr>
            <w:color w:val="0000EE"/>
            <w:u w:val="single"/>
          </w:rPr>
          <w:t>2 Kings 12:19–21</w:t>
        </w:r>
      </w:hyperlink>
      <w:r>
        <w:rPr>
          <w:lang w:val="en_US" w:bidi="en_US"/>
        </w:rPr>
        <w:t xml:space="preserve">). </w:t>
      </w:r>
    </w:p>
    <w:p>
      <w:pPr/>
      <w:r>
        <w:rPr>
          <w:lang w:val="en_US" w:bidi="en_US"/>
        </w:rPr>
      </w:r>
      <w:r>
        <w:rPr>
          <w:lang w:val="en_US" w:bidi="en_US"/>
        </w:rPr>
        <w:t>The main focus is Joash’s efforts to repair the temple of the Lord (</w:t>
      </w:r>
      <w:hyperlink r:id="rId225">
        <w:r>
          <w:rPr>
            <w:lang w:val="en_US" w:bidi="en_US"/>
          </w:rPr>
          <w:rPr>
            <w:color w:val="0000EE"/>
            <w:u w:val="single"/>
          </w:rPr>
          <w:t>2 Kings 12:4–16</w:t>
        </w:r>
      </w:hyperlink>
      <w:r>
        <w:rPr>
          <w:lang w:val="en_US" w:bidi="en_US"/>
        </w:rPr>
        <w:t>). Later, when the army of Aram [the Arameans] invaded, Joash took treasures from the temple and gave them away to protect his city (</w:t>
      </w:r>
      <w:hyperlink r:id="rId153">
        <w:r>
          <w:rPr>
            <w:lang w:val="en_US" w:bidi="en_US"/>
          </w:rPr>
          <w:rPr>
            <w:color w:val="0000EE"/>
            <w:u w:val="single"/>
          </w:rPr>
          <w:t>2 Kings 12:17–18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hyperlink r:id="rId226">
        <w:r>
          <w:rPr>
            <w:lang w:val="en_US" w:bidi="en_US"/>
          </w:rPr>
          <w:rPr>
            <w:color w:val="0000EE"/>
            <w:u w:val="single"/>
          </w:rPr>
          <w:t>2 Chronicles 24:17–22</w:t>
        </w:r>
      </w:hyperlink>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hyperlink r:id="rId227">
        <w:r>
          <w:rPr>
            <w:lang w:val="en_US" w:bidi="en_US"/>
          </w:rPr>
          <w:rPr>
            <w:color w:val="0000EE"/>
            <w:u w:val="single"/>
          </w:rPr>
          <w:t>1 Kings 14:23–26</w:t>
        </w:r>
      </w:hyperlink>
      <w:r>
        <w:rPr>
          <w:lang w:val="en_US" w:bidi="en_US"/>
        </w:rPr>
        <w:t>) and would do so again during Joash's time (</w:t>
      </w:r>
      <w:hyperlink r:id="rId228">
        <w:r>
          <w:rPr>
            <w:lang w:val="en_US" w:bidi="en_US"/>
          </w:rPr>
          <w:rPr>
            <w:color w:val="0000EE"/>
            <w:u w:val="single"/>
          </w:rPr>
          <w:t>2 Chronicles 24:23–24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hyperlink r:id="rId229">
        <w:r>
          <w:rPr>
            <w:lang w:val="en_US" w:bidi="en_US"/>
          </w:rPr>
          <w:rPr>
            <w:color w:val="0000EE"/>
            <w:u w:val="single"/>
          </w:rPr>
          <w:t>2 Chronicles 24:5</w:t>
        </w:r>
      </w:hyperlink>
      <w:r>
        <w:rPr>
          <w:lang w:val="en_US" w:bidi="en_US"/>
        </w:rPr>
        <w:t>) for temple repairs. The money came from special Levitical taxes, a census tax (</w:t>
      </w:r>
      <w:hyperlink r:id="rId230">
        <w:r>
          <w:rPr>
            <w:lang w:val="en_US" w:bidi="en_US"/>
          </w:rPr>
          <w:rPr>
            <w:color w:val="0000EE"/>
            <w:u w:val="single"/>
          </w:rPr>
          <w:t>2 Chronicles 24:9</w:t>
        </w:r>
      </w:hyperlink>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hyperlink r:id="rId231">
        <w:r>
          <w:rPr>
            <w:lang w:val="en_US" w:bidi="en_US"/>
          </w:rPr>
          <w:rPr>
            <w:color w:val="0000EE"/>
            <w:u w:val="single"/>
          </w:rPr>
          <w:t>2 Chronicles 24:9–10</w:t>
        </w:r>
      </w:hyperlink>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4">
        <w:r>
          <w:rPr>
            <w:lang w:val="en_US" w:bidi="en_US"/>
          </w:rPr>
          <w:rPr>
            <w:color w:val="0000EE"/>
            <w:u w:val="single"/>
          </w:rPr>
          <w:t>13:3</w:t>
        </w:r>
      </w:hyperlink>
      <w:r>
        <w:rPr>
          <w:lang w:val="en_US" w:bidi="en_US"/>
        </w:rPr>
        <w:t>). He killed the Aramean king Ben-hadad II and took the throne (</w:t>
      </w:r>
      <w:hyperlink r:id="rId232">
        <w:r>
          <w:rPr>
            <w:lang w:val="en_US" w:bidi="en_US"/>
          </w:rPr>
          <w:rPr>
            <w:color w:val="0000EE"/>
            <w:u w:val="single"/>
          </w:rPr>
          <w:t>2 Kings 8:15</w:t>
        </w:r>
      </w:hyperlink>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hyperlink r:id="rId233">
        <w:r>
          <w:rPr>
            <w:lang w:val="en_US" w:bidi="en_US"/>
          </w:rPr>
          <w:rPr>
            <w:color w:val="0000EE"/>
            <w:u w:val="single"/>
          </w:rPr>
          <w:t>1 Samuel 5:8</w:t>
        </w:r>
      </w:hyperlink>
      <w:r>
        <w:rPr>
          <w:lang w:val="en_US" w:bidi="en_US"/>
        </w:rPr>
        <w:t xml:space="preserve">; </w:t>
      </w:r>
      <w:hyperlink r:id="rId234">
        <w:r>
          <w:rPr>
            <w:lang w:val="en_US" w:bidi="en_US"/>
          </w:rPr>
          <w:rPr>
            <w:color w:val="0000EE"/>
            <w:u w:val="single"/>
          </w:rPr>
          <w:t>6:17</w:t>
        </w:r>
      </w:hyperlink>
      <w:r>
        <w:rPr>
          <w:lang w:val="en_US" w:bidi="en_US"/>
        </w:rPr>
        <w:t>) or a Hebrew city also called Gittaim (</w:t>
      </w:r>
      <w:hyperlink r:id="rId235">
        <w:r>
          <w:rPr>
            <w:lang w:val="en_US" w:bidi="en_US"/>
          </w:rPr>
          <w:rPr>
            <w:color w:val="0000EE"/>
            <w:u w:val="single"/>
          </w:rPr>
          <w:t>2 Samuel 4:3</w:t>
        </w:r>
      </w:hyperlink>
      <w:r>
        <w:rPr>
          <w:lang w:val="en_US" w:bidi="en_US"/>
        </w:rPr>
        <w:t xml:space="preserve">; </w:t>
      </w:r>
      <w:hyperlink r:id="rId236">
        <w:r>
          <w:rPr>
            <w:lang w:val="en_US" w:bidi="en_US"/>
          </w:rPr>
          <w:rPr>
            <w:color w:val="0000EE"/>
            <w:u w:val="single"/>
          </w:rPr>
          <w:t>Nehemiah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hyperlink r:id="rId237">
        <w:r>
          <w:rPr>
            <w:lang w:val="en_US" w:bidi="en_US"/>
          </w:rPr>
          <w:rPr>
            <w:color w:val="0000EE"/>
            <w:u w:val="single"/>
          </w:rPr>
          <w:t>1 Kings 7:51</w:t>
        </w:r>
      </w:hyperlink>
      <w:r>
        <w:rPr>
          <w:lang w:val="en_US" w:bidi="en_US"/>
        </w:rPr>
        <w:t xml:space="preserve">; </w:t>
      </w:r>
      <w:hyperlink r:id="rId238">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hyperlink r:id="rId239">
        <w:r>
          <w:rPr>
            <w:lang w:val="en_US" w:bidi="en_US"/>
          </w:rPr>
          <w:rPr>
            <w:color w:val="0000EE"/>
            <w:u w:val="single"/>
          </w:rPr>
          <w:t>2 Chronicles 24:25</w:t>
        </w:r>
      </w:hyperlink>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hyperlink r:id="rId240">
        <w:r>
          <w:rPr>
            <w:lang w:val="en_US" w:bidi="en_US"/>
          </w:rPr>
          <w:rPr>
            <w:color w:val="0000EE"/>
            <w:u w:val="single"/>
          </w:rPr>
          <w:t>1 Kings 9:15</w:t>
        </w:r>
      </w:hyperlink>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hyperlink r:id="rId241">
        <w:r>
          <w:rPr>
            <w:lang w:val="en_US" w:bidi="en_US"/>
          </w:rPr>
          <w:rPr>
            <w:color w:val="0000EE"/>
            <w:u w:val="single"/>
          </w:rPr>
          <w:t>2 Chronicles 24:21–22</w:t>
        </w:r>
      </w:hyperlink>
      <w:r>
        <w:rPr>
          <w:lang w:val="en_US" w:bidi="en_US"/>
        </w:rPr>
        <w:t xml:space="preserve">, </w:t>
      </w:r>
      <w:hyperlink r:id="rId23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hyperlink r:id="rId242">
        <w:r>
          <w:rPr>
            <w:lang w:val="en_US" w:bidi="en_US"/>
          </w:rPr>
          <w:rPr>
            <w:color w:val="0000EE"/>
            <w:u w:val="single"/>
          </w:rPr>
          <w:t>2 Kings 12:6</w:t>
        </w:r>
      </w:hyperlink>
      <w:r>
        <w:rPr>
          <w:lang w:val="en_US" w:bidi="en_US"/>
        </w:rPr>
        <w:t>). Jehoahaz continued the state religion started by Jeroboam I (</w:t>
      </w:r>
      <w:hyperlink r:id="rId243">
        <w:r>
          <w:rPr>
            <w:lang w:val="en_US" w:bidi="en_US"/>
          </w:rPr>
          <w:rPr>
            <w:color w:val="0000EE"/>
            <w:u w:val="single"/>
          </w:rPr>
          <w:t>1 Kings 12:26–33</w:t>
        </w:r>
      </w:hyperlink>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hyperlink r:id="rId232">
        <w:r>
          <w:rPr>
            <w:lang w:val="en_US" w:bidi="en_US"/>
          </w:rPr>
          <w:rPr>
            <w:color w:val="0000EE"/>
            <w:u w:val="single"/>
          </w:rPr>
          <w:t>2 Kings 8:15</w:t>
        </w:r>
      </w:hyperlink>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hyperlink r:id="rId244">
        <w:r>
          <w:rPr>
            <w:lang w:val="en_US" w:bidi="en_US"/>
          </w:rPr>
          <w:rPr>
            <w:color w:val="0000EE"/>
            <w:u w:val="single"/>
          </w:rPr>
          <w:t>2 Kings 4:32–35</w:t>
        </w:r>
      </w:hyperlink>
      <w:r>
        <w:rPr>
          <w:lang w:val="en_US" w:bidi="en_US"/>
        </w:rPr>
        <w:t xml:space="preserve">; </w:t>
      </w:r>
      <w:hyperlink r:id="rId245">
        <w:r>
          <w:rPr>
            <w:lang w:val="en_US" w:bidi="en_US"/>
          </w:rPr>
          <w:rPr>
            <w:color w:val="0000EE"/>
            <w:u w:val="single"/>
          </w:rPr>
          <w:t>6:17–20</w:t>
        </w:r>
      </w:hyperlink>
      <w:r>
        <w:rPr>
          <w:lang w:val="en_US" w:bidi="en_US"/>
        </w:rPr>
        <w:t xml:space="preserve">; </w:t>
      </w:r>
      <w:hyperlink r:id="rId246">
        <w:r>
          <w:rPr>
            <w:lang w:val="en_US" w:bidi="en_US"/>
          </w:rPr>
          <w:rPr>
            <w:color w:val="0000EE"/>
            <w:u w:val="single"/>
          </w:rPr>
          <w:t>19:14–28</w:t>
        </w:r>
      </w:hyperlink>
      <w:r>
        <w:rPr>
          <w:lang w:val="en_US" w:bidi="en_US"/>
        </w:rPr>
        <w:t xml:space="preserve">; </w:t>
      </w:r>
      <w:hyperlink r:id="rId247">
        <w:r>
          <w:rPr>
            <w:lang w:val="en_US" w:bidi="en_US"/>
          </w:rPr>
          <w:rPr>
            <w:color w:val="0000EE"/>
            <w:u w:val="single"/>
          </w:rPr>
          <w:t>20:2–6</w:t>
        </w:r>
      </w:hyperlink>
      <w:r>
        <w:rPr>
          <w:lang w:val="en_US" w:bidi="en_US"/>
        </w:rPr>
        <w:t xml:space="preserve">; </w:t>
      </w:r>
      <w:hyperlink r:id="rId248">
        <w:r>
          <w:rPr>
            <w:lang w:val="en_US" w:bidi="en_US"/>
          </w:rPr>
          <w:rPr>
            <w:color w:val="0000EE"/>
            <w:u w:val="single"/>
          </w:rPr>
          <w:t>1 Kings 3:8–14</w:t>
        </w:r>
      </w:hyperlink>
      <w:r>
        <w:rPr>
          <w:lang w:val="en_US" w:bidi="en_US"/>
        </w:rPr>
        <w:t xml:space="preserve">; </w:t>
      </w:r>
      <w:hyperlink r:id="rId249">
        <w:r>
          <w:rPr>
            <w:lang w:val="en_US" w:bidi="en_US"/>
          </w:rPr>
          <w:rPr>
            <w:color w:val="0000EE"/>
            <w:u w:val="single"/>
          </w:rPr>
          <w:t>13:4–6</w:t>
        </w:r>
      </w:hyperlink>
      <w:r>
        <w:rPr>
          <w:lang w:val="en_US" w:bidi="en_US"/>
        </w:rPr>
        <w:t xml:space="preserve">; </w:t>
      </w:r>
      <w:hyperlink r:id="rId250">
        <w:r>
          <w:rPr>
            <w:lang w:val="en_US" w:bidi="en_US"/>
          </w:rPr>
          <w:rPr>
            <w:color w:val="0000EE"/>
            <w:u w:val="single"/>
          </w:rPr>
          <w:t>17:21–23</w:t>
        </w:r>
      </w:hyperlink>
      <w:r>
        <w:rPr>
          <w:lang w:val="en_US" w:bidi="en_US"/>
        </w:rPr>
        <w:t xml:space="preserve">; </w:t>
      </w:r>
      <w:hyperlink r:id="rId251">
        <w:r>
          <w:rPr>
            <w:lang w:val="en_US" w:bidi="en_US"/>
          </w:rPr>
          <w:rPr>
            <w:color w:val="0000EE"/>
            <w:u w:val="single"/>
          </w:rPr>
          <w:t>18:36–39</w:t>
        </w:r>
      </w:hyperlink>
      <w:r>
        <w:rPr>
          <w:lang w:val="en_US" w:bidi="en_US"/>
        </w:rPr>
        <w:t xml:space="preserve">; </w:t>
      </w:r>
      <w:hyperlink r:id="rId252">
        <w:r>
          <w:rPr>
            <w:lang w:val="en_US" w:bidi="en_US"/>
          </w:rPr>
          <w:rPr>
            <w:color w:val="0000EE"/>
            <w:u w:val="single"/>
          </w:rPr>
          <w:t>Psalm 34:4–7</w:t>
        </w:r>
      </w:hyperlink>
      <w:r>
        <w:rPr>
          <w:lang w:val="en_US" w:bidi="en_US"/>
        </w:rPr>
        <w:t xml:space="preserve">; </w:t>
      </w:r>
      <w:hyperlink r:id="rId253">
        <w:r>
          <w:rPr>
            <w:lang w:val="en_US" w:bidi="en_US"/>
          </w:rPr>
          <w:rPr>
            <w:color w:val="0000EE"/>
            <w:u w:val="single"/>
          </w:rPr>
          <w:t>James 5:16</w:t>
        </w:r>
      </w:hyperlink>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hyperlink r:id="rId254">
        <w:r>
          <w:rPr>
            <w:lang w:val="en_US" w:bidi="en_US"/>
          </w:rPr>
          <w:rPr>
            <w:color w:val="0000EE"/>
            <w:u w:val="single"/>
          </w:rPr>
          <w:t>Judges 3:9</w:t>
        </w:r>
      </w:hyperlink>
      <w:r>
        <w:rPr>
          <w:lang w:val="en_US" w:bidi="en_US"/>
        </w:rPr>
        <w:t xml:space="preserve">, </w:t>
      </w:r>
      <w:hyperlink r:id="rId255">
        <w:r>
          <w:rPr>
            <w:lang w:val="en_US" w:bidi="en_US"/>
          </w:rPr>
          <w:rPr>
            <w:color w:val="0000EE"/>
            <w:u w:val="single"/>
          </w:rPr>
          <w:t>15</w:t>
        </w:r>
      </w:hyperlink>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hyperlink r:id="rId199">
        <w:r>
          <w:rPr>
            <w:lang w:val="en_US" w:bidi="en_US"/>
          </w:rPr>
          <w:rPr>
            <w:color w:val="0000EE"/>
            <w:u w:val="single"/>
          </w:rPr>
          <w:t>2 Kings 17:21–23</w:t>
        </w:r>
      </w:hyperlink>
      <w:r>
        <w:rPr>
          <w:lang w:val="en_US" w:bidi="en_US"/>
        </w:rPr>
        <w:t xml:space="preserve">; </w:t>
      </w:r>
      <w:hyperlink r:id="rId256">
        <w:r>
          <w:rPr>
            <w:lang w:val="en_US" w:bidi="en_US"/>
          </w:rPr>
          <w:rPr>
            <w:color w:val="0000EE"/>
            <w:u w:val="single"/>
          </w:rPr>
          <w:t>1 Kings 14:15–16</w:t>
        </w:r>
      </w:hyperlink>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hyperlink r:id="rId257">
        <w:r>
          <w:rPr>
            <w:lang w:val="en_US" w:bidi="en_US"/>
          </w:rPr>
          <w:rPr>
            <w:color w:val="0000EE"/>
            <w:u w:val="single"/>
          </w:rPr>
          <w:t>1 Kings 16:33</w:t>
        </w:r>
      </w:hyperlink>
      <w:r>
        <w:rPr>
          <w:lang w:val="en_US" w:bidi="en_US"/>
        </w:rPr>
        <w:t>) was apparently not destroyed during Jehu’s removal of Baal worship (</w:t>
      </w:r>
      <w:hyperlink r:id="rId258">
        <w:r>
          <w:rPr>
            <w:lang w:val="en_US" w:bidi="en_US"/>
          </w:rPr>
          <w:rPr>
            <w:color w:val="0000EE"/>
            <w:u w:val="single"/>
          </w:rPr>
          <w:t>2 Kings 10:26–29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hyperlink r:id="rId259">
        <w:r>
          <w:rPr>
            <w:lang w:val="en_US" w:bidi="en_US"/>
          </w:rPr>
          <w:rPr>
            <w:color w:val="0000EE"/>
            <w:u w:val="single"/>
          </w:rPr>
          <w:t>2 Kings 13:4–5</w:t>
        </w:r>
      </w:hyperlink>
      <w:r>
        <w:rPr>
          <w:lang w:val="en_US" w:bidi="en_US"/>
        </w:rPr>
        <w:t>). In the end, only God can save humanity when it is helpless and lost (</w:t>
      </w:r>
      <w:hyperlink r:id="rId260">
        <w:r>
          <w:rPr>
            <w:lang w:val="en_US" w:bidi="en_US"/>
          </w:rPr>
          <w:rPr>
            <w:color w:val="0000EE"/>
            <w:u w:val="single"/>
          </w:rPr>
          <w:t>Psalm 35:10</w:t>
        </w:r>
      </w:hyperlink>
      <w:r>
        <w:rPr>
          <w:lang w:val="en_US" w:bidi="en_US"/>
        </w:rPr>
        <w:t xml:space="preserve">; </w:t>
      </w:r>
      <w:hyperlink r:id="rId261">
        <w:r>
          <w:rPr>
            <w:lang w:val="en_US" w:bidi="en_US"/>
          </w:rPr>
          <w:rPr>
            <w:color w:val="0000EE"/>
            <w:u w:val="single"/>
          </w:rPr>
          <w:t>Romans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hyperlink r:id="rId262">
        <w:r>
          <w:rPr>
            <w:lang w:val="en_US" w:bidi="en_US"/>
          </w:rPr>
          <w:rPr>
            <w:color w:val="0000EE"/>
            <w:u w:val="single"/>
          </w:rPr>
          <w:t>2 Kings 13:14–21</w:t>
        </w:r>
      </w:hyperlink>
      <w:r>
        <w:rPr>
          <w:lang w:val="en_US" w:bidi="en_US"/>
        </w:rPr>
        <w:t>) and Israel's ongoing issue with Aram (</w:t>
      </w:r>
      <w:hyperlink r:id="rId263">
        <w:r>
          <w:rPr>
            <w:lang w:val="en_US" w:bidi="en_US"/>
          </w:rPr>
          <w:rPr>
            <w:color w:val="0000EE"/>
            <w:u w:val="single"/>
          </w:rPr>
          <w:t>2 Kings 13:22–25</w:t>
        </w:r>
      </w:hyperlink>
      <w:r>
        <w:rPr>
          <w:lang w:val="en_US" w:bidi="en_US"/>
        </w:rPr>
        <w:t xml:space="preserve">) before returning to Jehoash's war with King Amaziah of Judah in </w:t>
      </w:r>
      <w:hyperlink r:id="rId264">
        <w:r>
          <w:rPr>
            <w:lang w:val="en_US" w:bidi="en_US"/>
          </w:rPr>
          <w:rPr>
            <w:color w:val="0000EE"/>
            <w:u w:val="single"/>
          </w:rPr>
          <w:t>2 Kings 14:8–14</w:t>
        </w:r>
      </w:hyperlink>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hyperlink r:id="rId127">
        <w:r>
          <w:rPr>
            <w:lang w:val="en_US" w:bidi="en_US"/>
          </w:rPr>
          <w:rPr>
            <w:color w:val="0000EE"/>
            <w:u w:val="single"/>
          </w:rPr>
          <w:t>2 Kings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hyperlink r:id="rId265">
        <w:r>
          <w:rPr>
            <w:lang w:val="en_US" w:bidi="en_US"/>
          </w:rPr>
          <w:rPr>
            <w:color w:val="0000EE"/>
            <w:u w:val="single"/>
          </w:rPr>
          <w:t>1 Kings 20:26</w:t>
        </w:r>
      </w:hyperlink>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hyperlink r:id="rId266">
        <w:r>
          <w:rPr>
            <w:lang w:val="en_US" w:bidi="en_US"/>
          </w:rPr>
          <w:rPr>
            <w:color w:val="0000EE"/>
            <w:u w:val="single"/>
          </w:rPr>
          <w:t>2 Kings 13:17</w:t>
        </w:r>
      </w:hyperlink>
      <w:r>
        <w:rPr>
          <w:lang w:val="en_US" w:bidi="en_US"/>
        </w:rPr>
        <w:t>), but he did not act on it. By striking the ground only three times, he unknowingly limited his success against the Arameans. His son Jeroboam II achieved final victory later (</w:t>
      </w:r>
      <w:hyperlink r:id="rId267">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hyperlink r:id="rId268">
        <w:r>
          <w:rPr>
            <w:lang w:val="en_US" w:bidi="en_US"/>
          </w:rPr>
          <w:rPr>
            <w:color w:val="0000EE"/>
            <w:u w:val="single"/>
          </w:rPr>
          <w:t>2 Kings 13:7</w:t>
        </w:r>
      </w:hyperlink>
      <w:r>
        <w:rPr>
          <w:lang w:val="en_US" w:bidi="en_US"/>
        </w:rPr>
        <w:t>) would recover and drive away the Aramean invaders (</w:t>
      </w:r>
      <w:hyperlink r:id="rId269">
        <w:r>
          <w:rPr>
            <w:lang w:val="en_US" w:bidi="en_US"/>
          </w:rPr>
          <w:rPr>
            <w:color w:val="0000EE"/>
            <w:u w:val="single"/>
          </w:rPr>
          <w:t>2 Kings 13:25</w:t>
        </w:r>
      </w:hyperlink>
      <w:r>
        <w:rPr>
          <w:lang w:val="en_US" w:bidi="en_US"/>
        </w:rPr>
        <w:t xml:space="preserve">; </w:t>
      </w:r>
      <w:hyperlink r:id="rId270">
        <w:r>
          <w:rPr>
            <w:lang w:val="en_US" w:bidi="en_US"/>
          </w:rPr>
          <w:rPr>
            <w:color w:val="0000EE"/>
            <w:u w:val="single"/>
          </w:rPr>
          <w:t>14:25</w:t>
        </w:r>
      </w:hyperlink>
      <w:r>
        <w:rPr>
          <w:lang w:val="en_US" w:bidi="en_US"/>
        </w:rPr>
        <w:t xml:space="preserve">; compare </w:t>
      </w:r>
      <w:hyperlink r:id="rId271">
        <w:r>
          <w:rPr>
            <w:lang w:val="en_US" w:bidi="en_US"/>
          </w:rPr>
          <w:rPr>
            <w:color w:val="0000EE"/>
            <w:u w:val="single"/>
          </w:rPr>
          <w:t>Ezekiel 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hyperlink r:id="rId272">
        <w:r>
          <w:rPr>
            <w:lang w:val="en_US" w:bidi="en_US"/>
          </w:rPr>
          <w:rPr>
            <w:color w:val="0000EE"/>
            <w:u w:val="single"/>
          </w:rPr>
          <w:t>Genesis01 12:1–3</w:t>
        </w:r>
      </w:hyperlink>
      <w:r>
        <w:rPr>
          <w:lang w:val="en_US" w:bidi="en_US"/>
        </w:rPr>
        <w:t xml:space="preserve">; </w:t>
      </w:r>
      <w:hyperlink r:id="rId273">
        <w:r>
          <w:rPr>
            <w:lang w:val="en_US" w:bidi="en_US"/>
          </w:rPr>
          <w:rPr>
            <w:color w:val="0000EE"/>
            <w:u w:val="single"/>
          </w:rPr>
          <w:t>13:15–17</w:t>
        </w:r>
      </w:hyperlink>
      <w:r>
        <w:rPr>
          <w:lang w:val="en_US" w:bidi="en_US"/>
        </w:rPr>
        <w:t xml:space="preserve">; </w:t>
      </w:r>
      <w:hyperlink r:id="rId274">
        <w:r>
          <w:rPr>
            <w:lang w:val="en_US" w:bidi="en_US"/>
          </w:rPr>
          <w:rPr>
            <w:color w:val="0000EE"/>
            <w:u w:val="single"/>
          </w:rPr>
          <w:t>15:18–20</w:t>
        </w:r>
      </w:hyperlink>
      <w:r>
        <w:rPr>
          <w:lang w:val="en_US" w:bidi="en_US"/>
        </w:rPr>
        <w:t xml:space="preserve">; </w:t>
      </w:r>
      <w:hyperlink r:id="rId275">
        <w:r>
          <w:rPr>
            <w:lang w:val="en_US" w:bidi="en_US"/>
          </w:rPr>
          <w:rPr>
            <w:color w:val="0000EE"/>
            <w:u w:val="single"/>
          </w:rPr>
          <w:t>17:6–8</w:t>
        </w:r>
      </w:hyperlink>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hyperlink r:id="rId276">
        <w:r>
          <w:rPr>
            <w:lang w:val="en_US" w:bidi="en_US"/>
          </w:rPr>
          <w:rPr>
            <w:color w:val="0000EE"/>
            <w:u w:val="single"/>
          </w:rPr>
          <w:t>Genesis 50:24</w:t>
        </w:r>
      </w:hyperlink>
      <w:r>
        <w:rPr>
          <w:lang w:val="en_US" w:bidi="en_US"/>
        </w:rPr>
        <w:t xml:space="preserve">; </w:t>
      </w:r>
      <w:hyperlink r:id="rId277">
        <w:r>
          <w:rPr>
            <w:lang w:val="en_US" w:bidi="en_US"/>
          </w:rPr>
          <w:rPr>
            <w:color w:val="0000EE"/>
            <w:u w:val="single"/>
          </w:rPr>
          <w:t>Exodus 3:6</w:t>
        </w:r>
      </w:hyperlink>
      <w:r>
        <w:rPr>
          <w:lang w:val="en_US" w:bidi="en_US"/>
        </w:rPr>
        <w:t xml:space="preserve">, </w:t>
      </w:r>
      <w:hyperlink r:id="rId278">
        <w:r>
          <w:rPr>
            <w:lang w:val="en_US" w:bidi="en_US"/>
          </w:rPr>
          <w:rPr>
            <w:color w:val="0000EE"/>
            <w:u w:val="single"/>
          </w:rPr>
          <w:t>15–16</w:t>
        </w:r>
      </w:hyperlink>
      <w:r>
        <w:rPr>
          <w:lang w:val="en_US" w:bidi="en_US"/>
        </w:rPr>
        <w:t xml:space="preserve">; </w:t>
      </w:r>
      <w:hyperlink r:id="rId279">
        <w:r>
          <w:rPr>
            <w:lang w:val="en_US" w:bidi="en_US"/>
          </w:rPr>
          <w:rPr>
            <w:color w:val="0000EE"/>
            <w:u w:val="single"/>
          </w:rPr>
          <w:t>6:3</w:t>
        </w:r>
      </w:hyperlink>
      <w:r>
        <w:rPr>
          <w:lang w:val="en_US" w:bidi="en_US"/>
        </w:rPr>
        <w:t xml:space="preserve">, </w:t>
      </w:r>
      <w:hyperlink r:id="rId280">
        <w:r>
          <w:rPr>
            <w:lang w:val="en_US" w:bidi="en_US"/>
          </w:rPr>
          <w:rPr>
            <w:color w:val="0000EE"/>
            <w:u w:val="single"/>
          </w:rPr>
          <w:t>6–8</w:t>
        </w:r>
      </w:hyperlink>
      <w:r>
        <w:rPr>
          <w:lang w:val="en_US" w:bidi="en_US"/>
        </w:rPr>
        <w:t xml:space="preserve">; </w:t>
      </w:r>
      <w:hyperlink r:id="rId281">
        <w:r>
          <w:rPr>
            <w:lang w:val="en_US" w:bidi="en_US"/>
          </w:rPr>
          <w:rPr>
            <w:color w:val="0000EE"/>
            <w:u w:val="single"/>
          </w:rPr>
          <w:t>Deuteronomy 6:10</w:t>
        </w:r>
      </w:hyperlink>
      <w:r>
        <w:rPr>
          <w:lang w:val="en_US" w:bidi="en_US"/>
        </w:rPr>
        <w:t xml:space="preserve">; </w:t>
      </w:r>
      <w:hyperlink r:id="rId282">
        <w:r>
          <w:rPr>
            <w:lang w:val="en_US" w:bidi="en_US"/>
          </w:rPr>
          <w:rPr>
            <w:color w:val="0000EE"/>
            <w:u w:val="single"/>
          </w:rPr>
          <w:t>9:5</w:t>
        </w:r>
      </w:hyperlink>
      <w:r>
        <w:rPr>
          <w:lang w:val="en_US" w:bidi="en_US"/>
        </w:rPr>
        <w:t xml:space="preserve">; </w:t>
      </w:r>
      <w:hyperlink r:id="rId283">
        <w:r>
          <w:rPr>
            <w:lang w:val="en_US" w:bidi="en_US"/>
          </w:rPr>
          <w:rPr>
            <w:color w:val="0000EE"/>
            <w:u w:val="single"/>
          </w:rPr>
          <w:t>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hyperlink r:id="rId284">
        <w:r>
          <w:rPr>
            <w:lang w:val="en_US" w:bidi="en_US"/>
          </w:rPr>
          <w:rPr>
            <w:color w:val="0000EE"/>
            <w:u w:val="single"/>
          </w:rPr>
          <w:t>2 Chronicles 25:2</w:t>
        </w:r>
      </w:hyperlink>
      <w:r>
        <w:rPr>
          <w:lang w:val="en_US" w:bidi="en_US"/>
        </w:rPr>
        <w:t>). David remained the spiritual benchmark for judging the kings of Judah (</w:t>
      </w:r>
      <w:hyperlink r:id="rId285">
        <w:r>
          <w:rPr>
            <w:lang w:val="en_US" w:bidi="en_US"/>
          </w:rPr>
          <w:rPr>
            <w:color w:val="0000EE"/>
            <w:u w:val="single"/>
          </w:rPr>
          <w:t>2 Kings 16:2</w:t>
        </w:r>
      </w:hyperlink>
      <w:r>
        <w:rPr>
          <w:lang w:val="en_US" w:bidi="en_US"/>
        </w:rPr>
        <w:t xml:space="preserve">; </w:t>
      </w:r>
      <w:hyperlink r:id="rId286">
        <w:r>
          <w:rPr>
            <w:lang w:val="en_US" w:bidi="en_US"/>
          </w:rPr>
          <w:rPr>
            <w:color w:val="0000EE"/>
            <w:u w:val="single"/>
          </w:rPr>
          <w:t>18:3</w:t>
        </w:r>
      </w:hyperlink>
      <w:r>
        <w:rPr>
          <w:lang w:val="en_US" w:bidi="en_US"/>
        </w:rPr>
        <w:t xml:space="preserve">; </w:t>
      </w:r>
      <w:hyperlink r:id="rId287">
        <w:r>
          <w:rPr>
            <w:lang w:val="en_US" w:bidi="en_US"/>
          </w:rPr>
          <w:rPr>
            <w:color w:val="0000EE"/>
            <w:u w:val="single"/>
          </w:rPr>
          <w:t>1 Kings 15:5</w:t>
        </w:r>
      </w:hyperlink>
      <w:r>
        <w:rPr>
          <w:lang w:val="en_US" w:bidi="en_US"/>
        </w:rPr>
        <w:t xml:space="preserve">, </w:t>
      </w:r>
      <w:hyperlink r:id="rId288">
        <w:r>
          <w:rPr>
            <w:lang w:val="en_US" w:bidi="en_US"/>
          </w:rPr>
          <w:rPr>
            <w:color w:val="0000EE"/>
            <w:u w:val="single"/>
          </w:rPr>
          <w:t>11</w:t>
        </w:r>
      </w:hyperlink>
      <w:r>
        <w:rPr>
          <w:lang w:val="en_US" w:bidi="en_US"/>
        </w:rPr>
        <w:t>). Judah struggled with the ongoing issue of tolerating long-standing pagan shrines (</w:t>
      </w:r>
      <w:hyperlink r:id="rId289">
        <w:r>
          <w:rPr>
            <w:lang w:val="en_US" w:bidi="en_US"/>
          </w:rPr>
          <w:rPr>
            <w:color w:val="0000EE"/>
            <w:u w:val="single"/>
          </w:rPr>
          <w:t>2 Kings 12:3</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90">
        <w:r>
          <w:rPr>
            <w:lang w:val="en_US" w:bidi="en_US"/>
          </w:rPr>
          <w:rPr>
            <w:color w:val="0000EE"/>
            <w:u w:val="single"/>
          </w:rPr>
          <w:t>15:14</w:t>
        </w:r>
      </w:hyperlink>
      <w:r>
        <w:rPr>
          <w:lang w:val="en_US" w:bidi="en_US"/>
        </w:rPr>
        <w:t xml:space="preserve">; </w:t>
      </w:r>
      <w:hyperlink r:id="rId291">
        <w:r>
          <w:rPr>
            <w:lang w:val="en_US" w:bidi="en_US"/>
          </w:rPr>
          <w:rPr>
            <w:color w:val="0000EE"/>
            <w:u w:val="single"/>
          </w:rPr>
          <w:t>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hyperlink r:id="rId292">
        <w:r>
          <w:rPr>
            <w:lang w:val="en_US" w:bidi="en_US"/>
          </w:rPr>
          <w:rPr>
            <w:color w:val="0000EE"/>
            <w:u w:val="single"/>
          </w:rPr>
          <w:t>Deuteronomy 24:16</w:t>
        </w:r>
      </w:hyperlink>
      <w:r>
        <w:rPr>
          <w:lang w:val="en_US" w:bidi="en_US"/>
        </w:rPr>
        <w:t xml:space="preserve">; see also </w:t>
      </w:r>
      <w:hyperlink r:id="rId293">
        <w:r>
          <w:rPr>
            <w:lang w:val="en_US" w:bidi="en_US"/>
          </w:rPr>
          <w:rPr>
            <w:color w:val="0000EE"/>
            <w:u w:val="single"/>
          </w:rPr>
          <w:t>2 Chronicles 25:4</w:t>
        </w:r>
      </w:hyperlink>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hyperlink r:id="rId294">
        <w:r>
          <w:rPr>
            <w:lang w:val="en_US" w:bidi="en_US"/>
          </w:rPr>
          <w:rPr>
            <w:color w:val="0000EE"/>
            <w:u w:val="single"/>
          </w:rPr>
          <w:t>2 Chronicles 25:5–15</w:t>
        </w:r>
      </w:hyperlink>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hyperlink r:id="rId295">
        <w:r>
          <w:rPr>
            <w:lang w:val="en_US" w:bidi="en_US"/>
          </w:rPr>
          <w:rPr>
            <w:color w:val="0000EE"/>
            <w:u w:val="single"/>
          </w:rPr>
          <w:t>2 Chronicles 25:13</w:t>
        </w:r>
      </w:hyperlink>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hyperlink r:id="rId296">
        <w:r>
          <w:rPr>
            <w:lang w:val="en_US" w:bidi="en_US"/>
          </w:rPr>
          <w:rPr>
            <w:color w:val="0000EE"/>
            <w:u w:val="single"/>
          </w:rPr>
          <w:t>Judges 9:7–15</w:t>
        </w:r>
      </w:hyperlink>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hyperlink r:id="rId297">
        <w:r>
          <w:rPr>
            <w:lang w:val="en_US" w:bidi="en_US"/>
          </w:rPr>
          <w:rPr>
            <w:color w:val="0000EE"/>
            <w:u w:val="single"/>
          </w:rPr>
          <w:t>Joshus 21:16</w:t>
        </w:r>
      </w:hyperlink>
      <w:r>
        <w:rPr>
          <w:lang w:val="en_US" w:bidi="en_US"/>
        </w:rPr>
        <w:t xml:space="preserve">; see also </w:t>
      </w:r>
      <w:hyperlink r:id="rId298">
        <w:r>
          <w:rPr>
            <w:lang w:val="en_US" w:bidi="en_US"/>
          </w:rPr>
          <w:rPr>
            <w:color w:val="0000EE"/>
            <w:u w:val="single"/>
          </w:rPr>
          <w:t>1 Samuel 6:1–14</w:t>
        </w:r>
      </w:hyperlink>
      <w:r>
        <w:rPr>
          <w:lang w:val="en_US" w:bidi="en_US"/>
        </w:rPr>
        <w:t xml:space="preserv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lang w:val="en_US" w:bidi="en_US"/>
          </w:rPr>
          <w:rPr>
            <w:color w:val="0000EE"/>
            <w:u w:val="single"/>
          </w:rPr>
          <w:t>2 Kings 12:17–18</w:t>
        </w:r>
      </w:hyperlink>
      <w:r>
        <w:rPr>
          <w:lang w:val="en_US" w:bidi="en_US"/>
        </w:rPr>
        <w:t xml:space="preserve">; </w:t>
      </w:r>
      <w:hyperlink r:id="rId300">
        <w:r>
          <w:rPr>
            <w:lang w:val="en_US" w:bidi="en_US"/>
          </w:rPr>
          <w:rPr>
            <w:color w:val="0000EE"/>
            <w:u w:val="single"/>
          </w:rPr>
          <w:t>18:13–15</w:t>
        </w:r>
      </w:hyperlink>
      <w:r>
        <w:rPr>
          <w:lang w:val="en_US" w:bidi="en_US"/>
        </w:rPr>
        <w:t xml:space="preserve">; </w:t>
      </w:r>
      <w:hyperlink r:id="rId301">
        <w:r>
          <w:rPr>
            <w:lang w:val="en_US" w:bidi="en_US"/>
          </w:rPr>
          <w:rPr>
            <w:color w:val="0000EE"/>
            <w:u w:val="single"/>
          </w:rPr>
          <w:t>24:13–14</w:t>
        </w:r>
      </w:hyperlink>
      <w:r>
        <w:rPr>
          <w:lang w:val="en_US" w:bidi="en_US"/>
        </w:rPr>
        <w:t xml:space="preserve">; </w:t>
      </w:r>
      <w:hyperlink r:id="rId302">
        <w:r>
          <w:rPr>
            <w:lang w:val="en_US" w:bidi="en_US"/>
          </w:rPr>
          <w:rPr>
            <w:color w:val="0000EE"/>
            <w:u w:val="single"/>
          </w:rPr>
          <w:t>25:8–21</w:t>
        </w:r>
      </w:hyperlink>
      <w:r>
        <w:rPr>
          <w:lang w:val="en_US" w:bidi="en_US"/>
        </w:rPr>
        <w:t xml:space="preserve">; </w:t>
      </w:r>
      <w:hyperlink r:id="rId303">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hyperlink r:id="rId304">
        <w:r>
          <w:rPr>
            <w:lang w:val="en_US" w:bidi="en_US"/>
          </w:rPr>
          <w:rPr>
            <w:color w:val="0000EE"/>
            <w:u w:val="single"/>
          </w:rPr>
          <w:t>2 Kings 12:20–21</w:t>
        </w:r>
      </w:hyperlink>
      <w:r>
        <w:rPr>
          <w:lang w:val="en_US" w:bidi="en_US"/>
        </w:rPr>
        <w:t>), Amaziah was killed by assassins. The writer of Chronicles says his lack of faith led to the plot against him (</w:t>
      </w:r>
      <w:hyperlink r:id="rId305">
        <w:r>
          <w:rPr>
            <w:lang w:val="en_US" w:bidi="en_US"/>
          </w:rPr>
          <w:rPr>
            <w:color w:val="0000EE"/>
            <w:u w:val="single"/>
          </w:rPr>
          <w:t>2 Chronicles 25:27</w:t>
        </w:r>
      </w:hyperlink>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hyperlink r:id="rId306">
        <w:r>
          <w:rPr>
            <w:lang w:val="en_US" w:bidi="en_US"/>
          </w:rPr>
          <w:rPr>
            <w:color w:val="0000EE"/>
            <w:u w:val="single"/>
          </w:rPr>
          <w:t>2 Kings 18:14</w:t>
        </w:r>
      </w:hyperlink>
      <w:r>
        <w:rPr>
          <w:lang w:val="en_US" w:bidi="en_US"/>
        </w:rPr>
        <w:t>). Nebuchadnezzar II also captured it during his attack on Jerusalem in 588 BC (</w:t>
      </w:r>
      <w:hyperlink r:id="rId307">
        <w:r>
          <w:rPr>
            <w:lang w:val="en_US" w:bidi="en_US"/>
          </w:rPr>
          <w:rPr>
            <w:color w:val="0000EE"/>
            <w:u w:val="single"/>
          </w:rPr>
          <w:t>Jeremiah 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hyperlink r:id="rId308">
        <w:r>
          <w:rPr>
            <w:lang w:val="en_US" w:bidi="en_US"/>
          </w:rPr>
          <w:rPr>
            <w:color w:val="0000EE"/>
            <w:u w:val="single"/>
          </w:rPr>
          <w:t>2 Chronicles 8:17</w:t>
        </w:r>
      </w:hyperlink>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hyperlink r:id="rId309">
        <w:r>
          <w:rPr>
            <w:lang w:val="en_US" w:bidi="en_US"/>
          </w:rPr>
          <w:rPr>
            <w:color w:val="0000EE"/>
            <w:u w:val="single"/>
          </w:rPr>
          <w:t>1 Kings 12:28–33</w:t>
        </w:r>
      </w:hyperlink>
      <w:r>
        <w:rPr>
          <w:lang w:val="en_US" w:bidi="en_US"/>
        </w:rPr>
        <w:t>) that eventually caused Israel's downfall (</w:t>
      </w:r>
      <w:hyperlink r:id="rId199">
        <w:r>
          <w:rPr>
            <w:lang w:val="en_US" w:bidi="en_US"/>
          </w:rPr>
          <w:rPr>
            <w:color w:val="0000EE"/>
            <w:u w:val="single"/>
          </w:rPr>
          <w:t>2 Kings 17:21–23</w:t>
        </w:r>
      </w:hyperlink>
      <w:r>
        <w:rPr>
          <w:lang w:val="en_US" w:bidi="en_US"/>
        </w:rPr>
        <w:t xml:space="preserve">; </w:t>
      </w:r>
      <w:hyperlink r:id="rId310">
        <w:r>
          <w:rPr>
            <w:lang w:val="en_US" w:bidi="en_US"/>
          </w:rPr>
          <w:rPr>
            <w:color w:val="0000EE"/>
            <w:u w:val="single"/>
          </w:rPr>
          <w:t>1 Kings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hyperlink r:id="rId311">
        <w:r>
          <w:rPr>
            <w:lang w:val="en_US" w:bidi="en_US"/>
          </w:rPr>
          <w:rPr>
            <w:color w:val="0000EE"/>
            <w:u w:val="single"/>
          </w:rPr>
          <w:t>2 Chronicles 26:6–15</w:t>
        </w:r>
      </w:hyperlink>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hyperlink r:id="rId312">
        <w:r>
          <w:rPr>
            <w:lang w:val="en_US" w:bidi="en_US"/>
          </w:rPr>
          <w:rPr>
            <w:color w:val="0000EE"/>
            <w:u w:val="single"/>
          </w:rPr>
          <w:t>Jonah 3:3–4:3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hyperlink r:id="rId313">
        <w:r>
          <w:rPr>
            <w:lang w:val="en_US" w:bidi="en_US"/>
          </w:rPr>
          <w:rPr>
            <w:color w:val="0000EE"/>
            <w:u w:val="single"/>
          </w:rPr>
          <w:t>2 Kings 13:23</w:t>
        </w:r>
      </w:hyperlink>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hyperlink r:id="rId314">
        <w:r>
          <w:rPr>
            <w:lang w:val="en_US" w:bidi="en_US"/>
          </w:rPr>
          <w:rPr>
            <w:color w:val="0000EE"/>
            <w:u w:val="single"/>
          </w:rPr>
          <w:t>2 Chronicles 26:9–10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hyperlink r:id="rId315">
        <w:r>
          <w:rPr>
            <w:lang w:val="en_US" w:bidi="en_US"/>
          </w:rPr>
          <w:rPr>
            <w:color w:val="0000EE"/>
            <w:u w:val="single"/>
          </w:rPr>
          <w:t>2 Kings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hyperlink r:id="rId316">
        <w:r>
          <w:rPr>
            <w:lang w:val="en_US" w:bidi="en_US"/>
          </w:rPr>
          <w:rPr>
            <w:color w:val="0000EE"/>
            <w:u w:val="single"/>
          </w:rPr>
          <w:t>2 Chronicles 26:16–21</w:t>
        </w:r>
      </w:hyperlink>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hyperlink r:id="rId317">
        <w:r>
          <w:rPr>
            <w:lang w:val="en_US" w:bidi="en_US"/>
          </w:rPr>
          <w:rPr>
            <w:color w:val="0000EE"/>
            <w:u w:val="single"/>
          </w:rPr>
          <w:t>2 Kings 10:30</w:t>
        </w:r>
      </w:hyperlink>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hyperlink r:id="rId318">
        <w:r>
          <w:rPr>
            <w:lang w:val="en_US" w:bidi="en_US"/>
          </w:rPr>
          <w:rPr>
            <w:color w:val="0000EE"/>
            <w:u w:val="single"/>
          </w:rPr>
          <w:t>2 Kings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hyperlink r:id="rId319">
        <w:r>
          <w:rPr>
            <w:lang w:val="en_US" w:bidi="en_US"/>
          </w:rPr>
          <w:rPr>
            <w:color w:val="0000EE"/>
            <w:u w:val="single"/>
          </w:rPr>
          <w:t>1 Kings 14:17</w:t>
        </w:r>
      </w:hyperlink>
      <w:r>
        <w:rPr>
          <w:lang w:val="en_US" w:bidi="en_US"/>
        </w:rPr>
        <w:t xml:space="preserve">; </w:t>
      </w:r>
      <w:hyperlink r:id="rId320">
        <w:r>
          <w:rPr>
            <w:lang w:val="en_US" w:bidi="en_US"/>
          </w:rPr>
          <w:rPr>
            <w:color w:val="0000EE"/>
            <w:u w:val="single"/>
          </w:rPr>
          <w:t>15:21</w:t>
        </w:r>
      </w:hyperlink>
      <w:r>
        <w:rPr>
          <w:lang w:val="en_US" w:bidi="en_US"/>
        </w:rPr>
        <w:t xml:space="preserve">, </w:t>
      </w:r>
      <w:hyperlink r:id="rId321">
        <w:r>
          <w:rPr>
            <w:lang w:val="en_US" w:bidi="en_US"/>
          </w:rPr>
          <w:rPr>
            <w:color w:val="0000EE"/>
            <w:u w:val="single"/>
          </w:rPr>
          <w:t>33</w:t>
        </w:r>
      </w:hyperlink>
      <w:r>
        <w:rPr>
          <w:lang w:val="en_US" w:bidi="en_US"/>
        </w:rPr>
        <w:t xml:space="preserve">; </w:t>
      </w:r>
      <w:hyperlink r:id="rId322">
        <w:r>
          <w:rPr>
            <w:lang w:val="en_US" w:bidi="en_US"/>
          </w:rPr>
          <w:rPr>
            <w:color w:val="0000EE"/>
            <w:u w:val="single"/>
          </w:rPr>
          <w:t>16:8</w:t>
        </w:r>
      </w:hyperlink>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hyperlink r:id="rId323">
        <w:r>
          <w:rPr>
            <w:lang w:val="en_US" w:bidi="en_US"/>
          </w:rPr>
          <w:rPr>
            <w:color w:val="0000EE"/>
            <w:u w:val="single"/>
          </w:rPr>
          <w:t>2 Kings 8:12</w:t>
        </w:r>
      </w:hyperlink>
      <w:r>
        <w:rPr>
          <w:lang w:val="en_US" w:bidi="en_US"/>
        </w:rPr>
        <w:t xml:space="preserve">). See also </w:t>
      </w:r>
      <w:hyperlink r:id="rId324">
        <w:r>
          <w:rPr>
            <w:lang w:val="en_US" w:bidi="en_US"/>
          </w:rPr>
          <w:rPr>
            <w:color w:val="0000EE"/>
            <w:u w:val="single"/>
          </w:rPr>
          <w:t>Hosea 10:14</w:t>
        </w:r>
      </w:hyperlink>
      <w:r>
        <w:rPr>
          <w:lang w:val="en_US" w:bidi="en_US"/>
        </w:rPr>
        <w:t xml:space="preserve">; </w:t>
      </w:r>
      <w:hyperlink r:id="rId325">
        <w:r>
          <w:rPr>
            <w:lang w:val="en_US" w:bidi="en_US"/>
          </w:rPr>
          <w:rPr>
            <w:color w:val="0000EE"/>
            <w:u w:val="single"/>
          </w:rPr>
          <w:t>13:16</w:t>
        </w:r>
      </w:hyperlink>
      <w:r>
        <w:rPr>
          <w:lang w:val="en_US" w:bidi="en_US"/>
        </w:rPr>
        <w:t xml:space="preserve">; </w:t>
      </w:r>
      <w:hyperlink r:id="rId326">
        <w:r>
          <w:rPr>
            <w:lang w:val="en_US" w:bidi="en_US"/>
          </w:rPr>
          <w:rPr>
            <w:color w:val="0000EE"/>
            <w:u w:val="single"/>
          </w:rPr>
          <w:t>Amos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hyperlink r:id="rId327">
        <w:r>
          <w:rPr>
            <w:lang w:val="en_US" w:bidi="en_US"/>
          </w:rPr>
          <w:rPr>
            <w:color w:val="0000EE"/>
            <w:u w:val="single"/>
          </w:rPr>
          <w:t>2 Kings 15:29</w:t>
        </w:r>
      </w:hyperlink>
      <w:r>
        <w:rPr>
          <w:lang w:val="en_US" w:bidi="en_US"/>
        </w:rPr>
        <w:t xml:space="preserve">; </w:t>
      </w:r>
      <w:hyperlink r:id="rId328">
        <w:r>
          <w:rPr>
            <w:lang w:val="en_US" w:bidi="en_US"/>
          </w:rPr>
          <w:rPr>
            <w:color w:val="0000EE"/>
            <w:u w:val="single"/>
          </w:rPr>
          <w:t>16:6</w:t>
        </w:r>
      </w:hyperlink>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hyperlink r:id="rId243">
        <w:r>
          <w:rPr>
            <w:lang w:val="en_US" w:bidi="en_US"/>
          </w:rPr>
          <w:rPr>
            <w:color w:val="0000EE"/>
            <w:u w:val="single"/>
          </w:rPr>
          <w:t>1 Kings 12:26–33</w:t>
        </w:r>
      </w:hyperlink>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hyperlink r:id="rId329">
        <w:r>
          <w:rPr>
            <w:lang w:val="en_US" w:bidi="en_US"/>
          </w:rPr>
          <w:rPr>
            <w:color w:val="0000EE"/>
            <w:u w:val="single"/>
          </w:rPr>
          <w:t>Isaiah 9:1</w:t>
        </w:r>
      </w:hyperlink>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hyperlink r:id="rId330">
        <w:r>
          <w:rPr>
            <w:lang w:val="en_US" w:bidi="en_US"/>
          </w:rPr>
          <w:rPr>
            <w:color w:val="0000EE"/>
            <w:u w:val="single"/>
          </w:rPr>
          <w:t>2 Chronicles 27:3–4</w:t>
        </w:r>
      </w:hyperlink>
      <w:r>
        <w:rPr>
          <w:lang w:val="en_US" w:bidi="en_US"/>
        </w:rPr>
        <w:t>). He also defeated the rebellious Ammonites (</w:t>
      </w:r>
      <w:hyperlink r:id="rId331">
        <w:r>
          <w:rPr>
            <w:lang w:val="en_US" w:bidi="en_US"/>
          </w:rPr>
          <w:rPr>
            <w:color w:val="0000EE"/>
            <w:u w:val="single"/>
          </w:rPr>
          <w:t>2 Chronicles 27:5</w:t>
        </w:r>
      </w:hyperlink>
      <w:r>
        <w:rPr>
          <w:lang w:val="en_US" w:bidi="en_US"/>
        </w:rPr>
        <w:t>), whom Uzziah had previously subdued (</w:t>
      </w:r>
      <w:hyperlink r:id="rId332">
        <w:r>
          <w:rPr>
            <w:lang w:val="en_US" w:bidi="en_US"/>
          </w:rPr>
          <w:rPr>
            <w:color w:val="0000EE"/>
            <w:u w:val="single"/>
          </w:rPr>
          <w:t>2 Chronicles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hyperlink r:id="rId333">
        <w:r>
          <w:rPr>
            <w:lang w:val="en_US" w:bidi="en_US"/>
          </w:rPr>
          <w:rPr>
            <w:color w:val="0000EE"/>
            <w:u w:val="single"/>
          </w:rPr>
          <w:t>2 Kings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hyperlink r:id="rId334">
        <w:r>
          <w:rPr>
            <w:lang w:val="en_US" w:bidi="en_US"/>
          </w:rPr>
          <w:rPr>
            <w:color w:val="0000EE"/>
            <w:u w:val="single"/>
          </w:rPr>
          <w:t>2 Kings 14:3</w:t>
        </w:r>
      </w:hyperlink>
      <w:r>
        <w:rPr>
          <w:lang w:val="en_US" w:bidi="en_US"/>
        </w:rPr>
        <w:t xml:space="preserve">; </w:t>
      </w:r>
      <w:hyperlink r:id="rId335">
        <w:r>
          <w:rPr>
            <w:lang w:val="en_US" w:bidi="en_US"/>
          </w:rPr>
          <w:rPr>
            <w:color w:val="0000EE"/>
            <w:u w:val="single"/>
          </w:rPr>
          <w:t>1 Kings 15:3</w:t>
        </w:r>
      </w:hyperlink>
      <w:r>
        <w:rPr>
          <w:lang w:val="en_US" w:bidi="en_US"/>
        </w:rPr>
        <w:t xml:space="preserve">, </w:t>
      </w:r>
      <w:hyperlink r:id="rId28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hyperlink r:id="rId336">
        <w:r>
          <w:rPr>
            <w:lang w:val="en_US" w:bidi="en_US"/>
          </w:rPr>
          <w:rPr>
            <w:color w:val="0000EE"/>
            <w:u w:val="single"/>
          </w:rPr>
          <w:t>Jeremiah 19:5</w:t>
        </w:r>
      </w:hyperlink>
      <w:r>
        <w:rPr>
          <w:lang w:val="en_US" w:bidi="en_US"/>
        </w:rPr>
        <w:t xml:space="preserve">; </w:t>
      </w:r>
      <w:hyperlink r:id="rId337">
        <w:r>
          <w:rPr>
            <w:lang w:val="en_US" w:bidi="en_US"/>
          </w:rPr>
          <w:rPr>
            <w:color w:val="0000EE"/>
            <w:u w:val="single"/>
          </w:rPr>
          <w:t>32:35</w:t>
        </w:r>
      </w:hyperlink>
      <w:r>
        <w:rPr>
          <w:lang w:val="en_US" w:bidi="en_US"/>
        </w:rPr>
        <w:t>). Levitical laws forbade such sacrifices as detestable to the Lord (</w:t>
      </w:r>
      <w:hyperlink r:id="rId338">
        <w:r>
          <w:rPr>
            <w:lang w:val="en_US" w:bidi="en_US"/>
          </w:rPr>
          <w:rPr>
            <w:color w:val="0000EE"/>
            <w:u w:val="single"/>
          </w:rPr>
          <w:t>Leviticus 18:10</w:t>
        </w:r>
      </w:hyperlink>
      <w:r>
        <w:rPr>
          <w:lang w:val="en_US" w:bidi="en_US"/>
        </w:rPr>
        <w:t xml:space="preserve">; </w:t>
      </w:r>
      <w:hyperlink r:id="rId339">
        <w:r>
          <w:rPr>
            <w:lang w:val="en_US" w:bidi="en_US"/>
          </w:rPr>
          <w:rPr>
            <w:color w:val="0000EE"/>
            <w:u w:val="single"/>
          </w:rPr>
          <w:t>20:1–5</w:t>
        </w:r>
      </w:hyperlink>
      <w:r>
        <w:rPr>
          <w:lang w:val="en_US" w:bidi="en_US"/>
        </w:rPr>
        <w:t>), yet God's people continued the practice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Jeremiah 7:31</w:t>
        </w:r>
      </w:hyperlink>
      <w:r>
        <w:rPr>
          <w:lang w:val="en_US" w:bidi="en_US"/>
        </w:rPr>
        <w:t>) until Josiah's reforms (</w:t>
      </w:r>
      <w:hyperlink r:id="rId342">
        <w:r>
          <w:rPr>
            <w:lang w:val="en_US" w:bidi="en_US"/>
          </w:rPr>
          <w:rPr>
            <w:color w:val="0000EE"/>
            <w:u w:val="single"/>
          </w:rPr>
          <w:t>2 Kings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hyperlink r:id="rId343">
        <w:r>
          <w:rPr>
            <w:lang w:val="en_US" w:bidi="en_US"/>
          </w:rPr>
          <w:rPr>
            <w:color w:val="0000EE"/>
            <w:u w:val="single"/>
          </w:rPr>
          <w:t>2 Kings 15:29–30</w:t>
        </w:r>
      </w:hyperlink>
      <w:r>
        <w:rPr>
          <w:lang w:val="en_US" w:bidi="en_US"/>
        </w:rPr>
        <w:t xml:space="preserve">; </w:t>
      </w:r>
      <w:hyperlink r:id="rId329">
        <w:r>
          <w:rPr>
            <w:lang w:val="en_US" w:bidi="en_US"/>
          </w:rPr>
          <w:rPr>
            <w:color w:val="0000EE"/>
            <w:u w:val="single"/>
          </w:rPr>
          <w:t>Isaiah 9:1</w:t>
        </w:r>
      </w:hyperlink>
      <w:r>
        <w:rPr>
          <w:lang w:val="en_US" w:bidi="en_US"/>
        </w:rPr>
        <w:t>). They attacked Judah to force it into the alliance or to replace its king with someone they preferred (</w:t>
      </w:r>
      <w:hyperlink r:id="rId344">
        <w:r>
          <w:rPr>
            <w:lang w:val="en_US" w:bidi="en_US"/>
          </w:rPr>
          <w:rPr>
            <w:color w:val="0000EE"/>
            <w:u w:val="single"/>
          </w:rPr>
          <w:t>Isaiah 7:3–6</w:t>
        </w:r>
      </w:hyperlink>
      <w:r>
        <w:rPr>
          <w:lang w:val="en_US" w:bidi="en_US"/>
        </w:rPr>
        <w:t>). This led to captivity and many deaths in Judah (</w:t>
      </w:r>
      <w:hyperlink r:id="rId345">
        <w:r>
          <w:rPr>
            <w:lang w:val="en_US" w:bidi="en_US"/>
          </w:rPr>
          <w:rPr>
            <w:color w:val="0000EE"/>
            <w:u w:val="single"/>
          </w:rPr>
          <w:t>2 Chronicles 28:5–15</w:t>
        </w:r>
      </w:hyperlink>
      <w:r>
        <w:rPr>
          <w:lang w:val="en_US" w:bidi="en_US"/>
        </w:rPr>
        <w:t>). Isaiah notes that Rezin and Pekah wanted to put a new king on Judah’s throne (</w:t>
      </w:r>
      <w:hyperlink r:id="rId344">
        <w:r>
          <w:rPr>
            <w:lang w:val="en_US" w:bidi="en_US"/>
          </w:rPr>
          <w:rPr>
            <w:color w:val="0000EE"/>
            <w:u w:val="single"/>
          </w:rPr>
          <w:t>Isaiah 7:3–6</w:t>
        </w:r>
      </w:hyperlink>
      <w:r>
        <w:rPr>
          <w:lang w:val="en_US" w:bidi="en_US"/>
        </w:rPr>
        <w:t>). Judah also faced attacks from the Edomites and Philistines (</w:t>
      </w:r>
      <w:hyperlink r:id="rId346">
        <w:r>
          <w:rPr>
            <w:lang w:val="en_US" w:bidi="en_US"/>
          </w:rPr>
          <w:rPr>
            <w:color w:val="0000EE"/>
            <w:u w:val="single"/>
          </w:rPr>
          <w:t>2 Chronicles 28:17–18</w:t>
        </w:r>
      </w:hyperlink>
      <w:r>
        <w:rPr>
          <w:lang w:val="en_US" w:bidi="en_US"/>
        </w:rPr>
        <w:t>). These events were seen as God's response to Ahaz’s terrible spiritual practices, which caused great sin in Judah (</w:t>
      </w:r>
      <w:hyperlink r:id="rId347">
        <w:r>
          <w:rPr>
            <w:lang w:val="en_US" w:bidi="en_US"/>
          </w:rPr>
          <w:rPr>
            <w:color w:val="0000EE"/>
            <w:u w:val="single"/>
          </w:rPr>
          <w:t>2 Chronicles 28:5</w:t>
        </w:r>
      </w:hyperlink>
      <w:r>
        <w:rPr>
          <w:lang w:val="en_US" w:bidi="en_US"/>
        </w:rPr>
        <w:t xml:space="preserve">, </w:t>
      </w:r>
      <w:hyperlink r:id="rId3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hyperlink r:id="rId349">
        <w:r>
          <w:rPr>
            <w:lang w:val="en_US" w:bidi="en_US"/>
          </w:rPr>
          <w:rPr>
            <w:color w:val="0000EE"/>
            <w:u w:val="single"/>
          </w:rPr>
          <w:t>Isaiah 7:7–16</w:t>
        </w:r>
      </w:hyperlink>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lang w:val="en_US" w:bidi="en_US"/>
          </w:rPr>
          <w:rPr>
            <w:color w:val="0000EE"/>
            <w:u w:val="single"/>
          </w:rPr>
          <w:t>2 Kings 15:29–30</w:t>
        </w:r>
      </w:hyperlink>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hyperlink r:id="rId350">
        <w:r>
          <w:rPr>
            <w:lang w:val="en_US" w:bidi="en_US"/>
          </w:rPr>
          <w:rPr>
            <w:color w:val="0000EE"/>
            <w:u w:val="single"/>
          </w:rPr>
          <w:t>Amos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hyperlink r:id="rId351">
        <w:r>
          <w:rPr>
            <w:lang w:val="en_US" w:bidi="en_US"/>
          </w:rPr>
          <w:rPr>
            <w:color w:val="0000EE"/>
            <w:u w:val="single"/>
          </w:rPr>
          <w:t>Leviticus 1–3</w:t>
        </w:r>
      </w:hyperlink>
      <w:r>
        <w:rPr>
          <w:lang w:val="en_US" w:bidi="en_US"/>
        </w:rPr>
        <w:t xml:space="preserve">; </w:t>
      </w:r>
      <w:hyperlink r:id="rId352">
        <w:r>
          <w:rPr>
            <w:lang w:val="en_US" w:bidi="en_US"/>
          </w:rPr>
          <w:rPr>
            <w:color w:val="0000EE"/>
            <w:u w:val="single"/>
          </w:rPr>
          <w:t>Numbers 15:1–10</w:t>
        </w:r>
      </w:hyperlink>
      <w:r>
        <w:rPr>
          <w:lang w:val="en_US" w:bidi="en_US"/>
        </w:rPr>
        <w:t xml:space="preserve">; </w:t>
      </w:r>
      <w:hyperlink r:id="rId353">
        <w:r>
          <w:rPr>
            <w:lang w:val="en_US" w:bidi="en_US"/>
          </w:rPr>
          <w:rPr>
            <w:color w:val="0000EE"/>
            <w:u w:val="single"/>
          </w:rPr>
          <w:t>28:9–15</w:t>
        </w:r>
      </w:hyperlink>
      <w:r>
        <w:rPr>
          <w:lang w:val="en_US" w:bidi="en_US"/>
        </w:rPr>
        <w:t xml:space="preserve">, </w:t>
      </w:r>
      <w:hyperlink r:id="rId354">
        <w:r>
          <w:rPr>
            <w:lang w:val="en_US" w:bidi="en_US"/>
          </w:rPr>
          <w:rPr>
            <w:color w:val="0000EE"/>
            <w:u w:val="single"/>
          </w:rPr>
          <w:t>24</w:t>
        </w:r>
      </w:hyperlink>
      <w:r>
        <w:rPr>
          <w:lang w:val="en_US" w:bidi="en_US"/>
        </w:rPr>
        <w:t xml:space="preserve">, </w:t>
      </w:r>
      <w:hyperlink r:id="rId355">
        <w:r>
          <w:rPr>
            <w:lang w:val="en_US" w:bidi="en_US"/>
          </w:rPr>
          <w:rPr>
            <w:color w:val="0000EE"/>
            <w:u w:val="single"/>
          </w:rPr>
          <w:t>31</w:t>
        </w:r>
      </w:hyperlink>
      <w:r>
        <w:rPr>
          <w:lang w:val="en_US" w:bidi="en_US"/>
        </w:rPr>
        <w:t xml:space="preserve">; </w:t>
      </w:r>
      <w:hyperlink r:id="rId356">
        <w:r>
          <w:rPr>
            <w:lang w:val="en_US" w:bidi="en_US"/>
          </w:rPr>
          <w:rPr>
            <w:color w:val="0000EE"/>
            <w:u w:val="single"/>
          </w:rPr>
          <w:t>2 Kings 6:8–23</w:t>
        </w:r>
      </w:hyperlink>
      <w:r>
        <w:rPr>
          <w:lang w:val="en_US" w:bidi="en_US"/>
        </w:rPr>
        <w:t xml:space="preserve">; </w:t>
      </w:r>
      <w:hyperlink r:id="rId357">
        <w:r>
          <w:rPr>
            <w:lang w:val="en_US" w:bidi="en_US"/>
          </w:rPr>
          <w:rPr>
            <w:color w:val="0000EE"/>
            <w:u w:val="single"/>
          </w:rPr>
          <w:t>7:11–20</w:t>
        </w:r>
      </w:hyperlink>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hyperlink r:id="rId358">
        <w:r>
          <w:rPr>
            <w:lang w:val="en_US" w:bidi="en_US"/>
          </w:rPr>
          <w:rPr>
            <w:color w:val="0000EE"/>
            <w:u w:val="single"/>
          </w:rPr>
          <w:t>Exodus 40:6</w:t>
        </w:r>
      </w:hyperlink>
      <w:r>
        <w:rPr>
          <w:lang w:val="en_US" w:bidi="en_US"/>
        </w:rPr>
        <w:t xml:space="preserve">; </w:t>
      </w:r>
      <w:hyperlink r:id="rId359">
        <w:r>
          <w:rPr>
            <w:lang w:val="en_US" w:bidi="en_US"/>
          </w:rPr>
          <w:rPr>
            <w:color w:val="0000EE"/>
            <w:u w:val="single"/>
          </w:rPr>
          <w:t>2 Chronicles 4:1</w:t>
        </w:r>
      </w:hyperlink>
      <w:r>
        <w:rPr>
          <w:lang w:val="en_US" w:bidi="en_US"/>
        </w:rPr>
        <w:t xml:space="preserve">; </w:t>
      </w:r>
      <w:hyperlink r:id="rId360">
        <w:r>
          <w:rPr>
            <w:lang w:val="en_US" w:bidi="en_US"/>
          </w:rPr>
          <w:rPr>
            <w:color w:val="0000EE"/>
            <w:u w:val="single"/>
          </w:rPr>
          <w:t>7:7–10</w:t>
        </w:r>
      </w:hyperlink>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hyperlink r:id="rId361">
        <w:r>
          <w:rPr>
            <w:lang w:val="en_US" w:bidi="en_US"/>
          </w:rPr>
          <w:rPr>
            <w:color w:val="0000EE"/>
            <w:u w:val="single"/>
          </w:rPr>
          <w:t>Numbers 28:1–8</w:t>
        </w:r>
      </w:hyperlink>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hyperlink r:id="rId362">
        <w:r>
          <w:rPr>
            <w:lang w:val="en_US" w:bidi="en_US"/>
          </w:rPr>
          <w:rPr>
            <w:color w:val="0000EE"/>
            <w:u w:val="single"/>
          </w:rPr>
          <w:t>2 Kings 16:10–11</w:t>
        </w:r>
      </w:hyperlink>
      <w:r>
        <w:rPr>
          <w:lang w:val="en_US" w:bidi="en_US"/>
        </w:rPr>
        <w:t xml:space="preserve">, </w:t>
      </w:r>
      <w:hyperlink r:id="rId36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hyperlink r:id="rId364">
        <w:r>
          <w:rPr>
            <w:lang w:val="en_US" w:bidi="en_US"/>
          </w:rPr>
          <w:rPr>
            <w:color w:val="0000EE"/>
            <w:u w:val="single"/>
          </w:rPr>
          <w:t>1 Kings 7:25–40</w:t>
        </w:r>
      </w:hyperlink>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hyperlink r:id="rId365">
        <w:r>
          <w:rPr>
            <w:lang w:val="en_US" w:bidi="en_US"/>
          </w:rPr>
          <w:rPr>
            <w:color w:val="0000EE"/>
            <w:u w:val="single"/>
          </w:rPr>
          <w:t>2 Kings 16:7–8</w:t>
        </w:r>
      </w:hyperlink>
      <w:r>
        <w:rPr>
          <w:lang w:val="en_US" w:bidi="en_US"/>
        </w:rPr>
        <w:t xml:space="preserve">, </w:t>
      </w:r>
      <w:hyperlink r:id="rId36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hyperlink r:id="rId367">
        <w:r>
          <w:rPr>
            <w:lang w:val="en_US" w:bidi="en_US"/>
          </w:rPr>
          <w:rPr>
            <w:color w:val="0000EE"/>
            <w:u w:val="single"/>
          </w:rPr>
          <w:t>2 Chronicles 28:24</w:t>
        </w:r>
      </w:hyperlink>
      <w:r>
        <w:rPr>
          <w:lang w:val="en_US" w:bidi="en_US"/>
        </w:rPr>
        <w:t>). He closed the temple and stopped its services, promoting pagan practices instead (</w:t>
      </w:r>
      <w:hyperlink r:id="rId368">
        <w:r>
          <w:rPr>
            <w:lang w:val="en_US" w:bidi="en_US"/>
          </w:rPr>
          <w:rPr>
            <w:color w:val="0000EE"/>
            <w:u w:val="single"/>
          </w:rPr>
          <w:t>2 Chronicles 28:25</w:t>
        </w:r>
      </w:hyperlink>
      <w:r>
        <w:rPr>
          <w:lang w:val="en_US" w:bidi="en_US"/>
        </w:rPr>
        <w:t xml:space="preserve">; </w:t>
      </w:r>
      <w:hyperlink r:id="rId369">
        <w:r>
          <w:rPr>
            <w:lang w:val="en_US" w:bidi="en_US"/>
          </w:rPr>
          <w:rPr>
            <w:color w:val="0000EE"/>
            <w:u w:val="single"/>
          </w:rPr>
          <w:t>29:7</w:t>
        </w:r>
      </w:hyperlink>
      <w:r>
        <w:rPr>
          <w:lang w:val="en_US" w:bidi="en_US"/>
        </w:rPr>
        <w:t xml:space="preserve">). Ahaz's complete change in Judah's worship was similar to Jeroboam I's actions (see </w:t>
      </w:r>
      <w:hyperlink r:id="rId370">
        <w:r>
          <w:rPr>
            <w:lang w:val="en_US" w:bidi="en_US"/>
          </w:rPr>
          <w:rPr>
            <w:color w:val="0000EE"/>
            <w:u w:val="single"/>
          </w:rPr>
          <w:t>2 Kings 3:3</w:t>
        </w:r>
      </w:hyperlink>
      <w:r>
        <w:rPr>
          <w:lang w:val="en_US" w:bidi="en_US"/>
        </w:rPr>
        <w:t xml:space="preserve">; </w:t>
      </w:r>
      <w:hyperlink r:id="rId371">
        <w:r>
          <w:rPr>
            <w:lang w:val="en_US" w:bidi="en_US"/>
          </w:rPr>
          <w:rPr>
            <w:color w:val="0000EE"/>
            <w:u w:val="single"/>
          </w:rPr>
          <w:t>13:2</w:t>
        </w:r>
      </w:hyperlink>
      <w:r>
        <w:rPr>
          <w:lang w:val="en_US" w:bidi="en_US"/>
        </w:rPr>
        <w:t xml:space="preserve">; </w:t>
      </w:r>
      <w:hyperlink r:id="rId372">
        <w:r>
          <w:rPr>
            <w:lang w:val="en_US" w:bidi="en_US"/>
          </w:rPr>
          <w:rPr>
            <w:color w:val="0000EE"/>
            <w:u w:val="single"/>
          </w:rPr>
          <w:t>16:2–4</w:t>
        </w:r>
      </w:hyperlink>
      <w:r>
        <w:rPr>
          <w:lang w:val="en_US" w:bidi="en_US"/>
        </w:rPr>
        <w:t xml:space="preserve">; </w:t>
      </w:r>
      <w:hyperlink r:id="rId373">
        <w:r>
          <w:rPr>
            <w:lang w:val="en_US" w:bidi="en_US"/>
          </w:rPr>
          <w:rPr>
            <w:color w:val="0000EE"/>
            <w:u w:val="single"/>
          </w:rPr>
          <w:t>17:21</w:t>
        </w:r>
      </w:hyperlink>
      <w:r>
        <w:rPr>
          <w:lang w:val="en_US" w:bidi="en_US"/>
        </w:rPr>
        <w:t xml:space="preserve">; </w:t>
      </w:r>
      <w:hyperlink r:id="rId374">
        <w:r>
          <w:rPr>
            <w:lang w:val="en_US" w:bidi="en_US"/>
          </w:rPr>
          <w:rPr>
            <w:color w:val="0000EE"/>
            <w:u w:val="single"/>
          </w:rPr>
          <w:t>1 Kings 12:25–33</w:t>
        </w:r>
      </w:hyperlink>
      <w:r>
        <w:rPr>
          <w:lang w:val="en_US" w:bidi="en_US"/>
        </w:rPr>
        <w:t xml:space="preserve">; </w:t>
      </w:r>
      <w:hyperlink r:id="rId375">
        <w:r>
          <w:rPr>
            <w:lang w:val="en_US" w:bidi="en_US"/>
          </w:rPr>
          <w:rPr>
            <w:color w:val="0000EE"/>
            <w:u w:val="single"/>
          </w:rPr>
          <w:t>16:26</w:t>
        </w:r>
      </w:hyperlink>
      <w:r>
        <w:rPr>
          <w:lang w:val="en_US" w:bidi="en_US"/>
        </w:rPr>
        <w:t xml:space="preserve">; </w:t>
      </w:r>
      <w:hyperlink r:id="rId376">
        <w:r>
          <w:rPr>
            <w:lang w:val="en_US" w:bidi="en_US"/>
          </w:rPr>
          <w:rPr>
            <w:color w:val="0000EE"/>
            <w:u w:val="single"/>
          </w:rPr>
          <w:t>22:52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hyperlink r:id="rId377">
        <w:r>
          <w:rPr>
            <w:lang w:val="en_US" w:bidi="en_US"/>
          </w:rPr>
          <w:rPr>
            <w:color w:val="0000EE"/>
            <w:u w:val="single"/>
          </w:rPr>
          <w:t>2 Kings 15:30</w:t>
        </w:r>
      </w:hyperlink>
      <w:r>
        <w:rPr>
          <w:lang w:val="en_US" w:bidi="en_US"/>
        </w:rPr>
        <w:t>) and during the twelfth year of King Ahaz's rule in Judah. Ahaz likely co-ruled with Jotham from around 743 BC, when he was twelve, but his official reign started in 731 BC (</w:t>
      </w:r>
      <w:hyperlink r:id="rId285">
        <w:r>
          <w:rPr>
            <w:lang w:val="en_US" w:bidi="en_US"/>
          </w:rPr>
          <w:rPr>
            <w:color w:val="0000EE"/>
            <w:u w:val="single"/>
          </w:rPr>
          <w:t>2 Kings 16:2</w:t>
        </w:r>
      </w:hyperlink>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hyperlink r:id="rId378">
        <w:r>
          <w:rPr>
            <w:lang w:val="en_US" w:bidi="en_US"/>
          </w:rPr>
          <w:rPr>
            <w:color w:val="0000EE"/>
            <w:u w:val="single"/>
          </w:rPr>
          <w:t>2 Kings 17:1–6</w:t>
        </w:r>
      </w:hyperlink>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hyperlink r:id="rId379">
        <w:r>
          <w:rPr>
            <w:lang w:val="en_US" w:bidi="en_US"/>
          </w:rPr>
          <w:rPr>
            <w:color w:val="0000EE"/>
            <w:u w:val="single"/>
          </w:rPr>
          <w:t>2 Kings 17:7–17</w:t>
        </w:r>
      </w:hyperlink>
      <w:r>
        <w:rPr>
          <w:lang w:val="en_US" w:bidi="en_US"/>
        </w:rPr>
        <w:t>) that led to God's judgment (</w:t>
      </w:r>
      <w:hyperlink r:id="rId380">
        <w:r>
          <w:rPr>
            <w:lang w:val="en_US" w:bidi="en_US"/>
          </w:rPr>
          <w:rPr>
            <w:color w:val="0000EE"/>
            <w:u w:val="single"/>
          </w:rPr>
          <w:t>2 Kings 17:18–20</w:t>
        </w:r>
      </w:hyperlink>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hyperlink r:id="rId381">
        <w:r>
          <w:rPr>
            <w:lang w:val="en_US" w:bidi="en_US"/>
          </w:rPr>
          <w:rPr>
            <w:color w:val="0000EE"/>
            <w:u w:val="single"/>
          </w:rPr>
          <w:t>2 Kings 17:24–25</w:t>
        </w:r>
      </w:hyperlink>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hyperlink r:id="rId382">
        <w:r>
          <w:rPr>
            <w:lang w:val="en_US" w:bidi="en_US"/>
          </w:rPr>
          <w:rPr>
            <w:color w:val="0000EE"/>
            <w:u w:val="single"/>
          </w:rPr>
          <w:t>Genesis 12:4</w:t>
        </w:r>
      </w:hyperlink>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hyperlink r:id="rId383">
        <w:r>
          <w:rPr>
            <w:lang w:val="en_US" w:bidi="en_US"/>
          </w:rPr>
          <w:rPr>
            <w:color w:val="0000EE"/>
            <w:u w:val="single"/>
          </w:rPr>
          <w:t>Exodus 15:1–18</w:t>
        </w:r>
      </w:hyperlink>
      <w:r>
        <w:rPr>
          <w:lang w:val="en_US" w:bidi="en_US"/>
        </w:rPr>
        <w:t xml:space="preserve">; </w:t>
      </w:r>
      <w:hyperlink r:id="rId384">
        <w:r>
          <w:rPr>
            <w:lang w:val="en_US" w:bidi="en_US"/>
          </w:rPr>
          <w:rPr>
            <w:color w:val="0000EE"/>
            <w:u w:val="single"/>
          </w:rPr>
          <w:t>Psalms 77:13–20</w:t>
        </w:r>
      </w:hyperlink>
      <w:r>
        <w:rPr>
          <w:lang w:val="en_US" w:bidi="en_US"/>
        </w:rPr>
        <w:t xml:space="preserve">; </w:t>
      </w:r>
      <w:hyperlink r:id="rId385">
        <w:r>
          <w:rPr>
            <w:lang w:val="en_US" w:bidi="en_US"/>
          </w:rPr>
          <w:rPr>
            <w:color w:val="0000EE"/>
            <w:u w:val="single"/>
          </w:rPr>
          <w:t>105:26–45</w:t>
        </w:r>
      </w:hyperlink>
      <w:r>
        <w:rPr>
          <w:lang w:val="en_US" w:bidi="en_US"/>
        </w:rPr>
        <w:t xml:space="preserve">; </w:t>
      </w:r>
      <w:hyperlink r:id="rId386">
        <w:r>
          <w:rPr>
            <w:lang w:val="en_US" w:bidi="en_US"/>
          </w:rPr>
          <w:rPr>
            <w:color w:val="0000EE"/>
            <w:u w:val="single"/>
          </w:rPr>
          <w:t>106:7–12</w:t>
        </w:r>
      </w:hyperlink>
      <w:r>
        <w:rPr>
          <w:lang w:val="en_US" w:bidi="en_US"/>
        </w:rPr>
        <w:t xml:space="preserve">; </w:t>
      </w:r>
      <w:hyperlink r:id="rId387">
        <w:r>
          <w:rPr>
            <w:lang w:val="en_US" w:bidi="en_US"/>
          </w:rPr>
          <w:rPr>
            <w:color w:val="0000EE"/>
            <w:u w:val="single"/>
          </w:rPr>
          <w:t>114:1–8</w:t>
        </w:r>
      </w:hyperlink>
      <w:r>
        <w:rPr>
          <w:lang w:val="en_US" w:bidi="en_US"/>
        </w:rPr>
        <w:t xml:space="preserve">; </w:t>
      </w:r>
      <w:hyperlink r:id="rId388">
        <w:r>
          <w:rPr>
            <w:lang w:val="en_US" w:bidi="en_US"/>
          </w:rPr>
          <w:rPr>
            <w:color w:val="0000EE"/>
            <w:u w:val="single"/>
          </w:rPr>
          <w:t>Habakkuk 3:3–15</w:t>
        </w:r>
      </w:hyperlink>
      <w:r>
        <w:rPr>
          <w:lang w:val="en_US" w:bidi="en_US"/>
        </w:rPr>
        <w:t>),</w:t>
      </w:r>
    </w:p>
    <w:p>
      <w:pPr>
        <w:pStyle w:val="ListBullet"/>
        <w:spacing w:line="240" w:lineRule="auto"/>
        <w:ind w:left="1440"/>
      </w:pPr>
      <w:r>
        <w:rPr>
          <w:lang w:val="en_US" w:bidi="en_US"/>
        </w:rPr>
      </w:r>
      <w:r>
        <w:rPr>
          <w:lang w:val="en_US" w:bidi="en_US"/>
        </w:rPr>
        <w:t>the prophets (</w:t>
      </w:r>
      <w:hyperlink r:id="rId389">
        <w:r>
          <w:rPr>
            <w:lang w:val="en_US" w:bidi="en_US"/>
          </w:rPr>
          <w:rPr>
            <w:color w:val="0000EE"/>
            <w:u w:val="single"/>
          </w:rPr>
          <w:t>Isaiah 63:11–14</w:t>
        </w:r>
      </w:hyperlink>
      <w:r>
        <w:rPr>
          <w:lang w:val="en_US" w:bidi="en_US"/>
        </w:rPr>
        <w:t xml:space="preserve">; </w:t>
      </w:r>
      <w:hyperlink r:id="rId390">
        <w:r>
          <w:rPr>
            <w:lang w:val="en_US" w:bidi="en_US"/>
          </w:rPr>
          <w:rPr>
            <w:color w:val="0000EE"/>
            <w:u w:val="single"/>
          </w:rPr>
          <w:t>Jeremiah 2:1–8</w:t>
        </w:r>
      </w:hyperlink>
      <w:r>
        <w:rPr>
          <w:lang w:val="en_US" w:bidi="en_US"/>
        </w:rPr>
        <w:t xml:space="preserve">; </w:t>
      </w:r>
      <w:hyperlink r:id="rId391">
        <w:r>
          <w:rPr>
            <w:lang w:val="en_US" w:bidi="en_US"/>
          </w:rPr>
          <w:rPr>
            <w:color w:val="0000EE"/>
            <w:u w:val="single"/>
          </w:rPr>
          <w:t>32:21–23</w:t>
        </w:r>
      </w:hyperlink>
      <w:r>
        <w:rPr>
          <w:lang w:val="en_US" w:bidi="en_US"/>
        </w:rPr>
        <w:t xml:space="preserve">; </w:t>
      </w:r>
      <w:hyperlink r:id="rId392">
        <w:r>
          <w:rPr>
            <w:lang w:val="en_US" w:bidi="en_US"/>
          </w:rPr>
          <w:rPr>
            <w:color w:val="0000EE"/>
            <w:u w:val="single"/>
          </w:rPr>
          <w:t>Ezekiel 20:10–12</w:t>
        </w:r>
      </w:hyperlink>
      <w:r>
        <w:rPr>
          <w:lang w:val="en_US" w:bidi="en_US"/>
        </w:rPr>
        <w:t xml:space="preserve">; </w:t>
      </w:r>
      <w:hyperlink r:id="rId393">
        <w:r>
          <w:rPr>
            <w:lang w:val="en_US" w:bidi="en_US"/>
          </w:rPr>
          <w:rPr>
            <w:color w:val="0000EE"/>
            <w:u w:val="single"/>
          </w:rPr>
          <w:t>Micah 6:4</w:t>
        </w:r>
      </w:hyperlink>
      <w:r>
        <w:rPr>
          <w:lang w:val="en_US" w:bidi="en_US"/>
        </w:rPr>
        <w:t xml:space="preserve">), and </w:t>
      </w:r>
    </w:p>
    <w:p>
      <w:pPr>
        <w:pStyle w:val="ListBullet"/>
        <w:spacing w:line="240" w:lineRule="auto"/>
        <w:ind w:left="1440"/>
      </w:pPr>
      <w:r>
        <w:rPr>
          <w:lang w:val="en_US" w:bidi="en_US"/>
        </w:rPr>
      </w:r>
      <w:r>
        <w:rPr>
          <w:lang w:val="en_US" w:bidi="en_US"/>
        </w:rPr>
        <w:t>the historical writings (</w:t>
      </w:r>
      <w:hyperlink r:id="rId394">
        <w:r>
          <w:rPr>
            <w:lang w:val="en_US" w:bidi="en_US"/>
          </w:rPr>
          <w:rPr>
            <w:color w:val="0000EE"/>
            <w:u w:val="single"/>
          </w:rPr>
          <w:t>Joshua 3:5</w:t>
        </w:r>
      </w:hyperlink>
      <w:r>
        <w:rPr>
          <w:lang w:val="en_US" w:bidi="en_US"/>
        </w:rPr>
        <w:t xml:space="preserve">; </w:t>
      </w:r>
      <w:hyperlink r:id="rId395">
        <w:r>
          <w:rPr>
            <w:lang w:val="en_US" w:bidi="en_US"/>
          </w:rPr>
          <w:rPr>
            <w:color w:val="0000EE"/>
            <w:u w:val="single"/>
          </w:rPr>
          <w:t>4:14</w:t>
        </w:r>
      </w:hyperlink>
      <w:r>
        <w:rPr>
          <w:lang w:val="en_US" w:bidi="en_US"/>
        </w:rPr>
        <w:t xml:space="preserve">, </w:t>
      </w:r>
      <w:hyperlink r:id="rId396">
        <w:r>
          <w:rPr>
            <w:lang w:val="en_US" w:bidi="en_US"/>
          </w:rPr>
          <w:rPr>
            <w:color w:val="0000EE"/>
            <w:u w:val="single"/>
          </w:rPr>
          <w:t>18–24</w:t>
        </w:r>
      </w:hyperlink>
      <w:r>
        <w:rPr>
          <w:lang w:val="en_US" w:bidi="en_US"/>
        </w:rPr>
        <w:t xml:space="preserve">; </w:t>
      </w:r>
      <w:hyperlink r:id="rId397">
        <w:r>
          <w:rPr>
            <w:lang w:val="en_US" w:bidi="en_US"/>
          </w:rPr>
          <w:rPr>
            <w:color w:val="0000EE"/>
            <w:u w:val="single"/>
          </w:rPr>
          <w:t>1 Samuel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lang w:val="en_US" w:bidi="en_US"/>
          </w:rPr>
          <w:rPr>
            <w:color w:val="0000EE"/>
            <w:u w:val="single"/>
          </w:rPr>
          <w:t>2 Kings 10:29</w:t>
        </w:r>
      </w:hyperlink>
      <w:r>
        <w:rPr>
          <w:lang w:val="en_US" w:bidi="en_US"/>
        </w:rPr>
        <w:t xml:space="preserve">; </w:t>
      </w:r>
      <w:hyperlink r:id="rId399">
        <w:r>
          <w:rPr>
            <w:lang w:val="en_US" w:bidi="en_US"/>
          </w:rPr>
          <w:rPr>
            <w:color w:val="0000EE"/>
            <w:u w:val="single"/>
          </w:rPr>
          <w:t>15:18</w:t>
        </w:r>
      </w:hyperlink>
      <w:r>
        <w:rPr>
          <w:lang w:val="en_US" w:bidi="en_US"/>
        </w:rPr>
        <w:t xml:space="preserve">, </w:t>
      </w:r>
      <w:hyperlink r:id="rId400">
        <w:r>
          <w:rPr>
            <w:lang w:val="en_US" w:bidi="en_US"/>
          </w:rPr>
          <w:rPr>
            <w:color w:val="0000EE"/>
            <w:u w:val="single"/>
          </w:rPr>
          <w:t>28</w:t>
        </w:r>
      </w:hyperlink>
      <w:r>
        <w:rPr>
          <w:lang w:val="en_US" w:bidi="en_US"/>
        </w:rPr>
        <w:t xml:space="preserve">; </w:t>
      </w:r>
      <w:hyperlink r:id="rId309">
        <w:r>
          <w:rPr>
            <w:lang w:val="en_US" w:bidi="en_US"/>
          </w:rPr>
          <w:rPr>
            <w:color w:val="0000EE"/>
            <w:u w:val="single"/>
          </w:rPr>
          <w:t>1 Kings 12:28–33</w:t>
        </w:r>
      </w:hyperlink>
      <w:r>
        <w:rPr>
          <w:lang w:val="en_US" w:bidi="en_US"/>
        </w:rPr>
        <w:t xml:space="preserve">; </w:t>
      </w:r>
      <w:hyperlink r:id="rId401">
        <w:r>
          <w:rPr>
            <w:lang w:val="en_US" w:bidi="en_US"/>
          </w:rPr>
          <w:rPr>
            <w:color w:val="0000EE"/>
            <w:u w:val="single"/>
          </w:rPr>
          <w:t>15:34</w:t>
        </w:r>
      </w:hyperlink>
      <w:r>
        <w:rPr>
          <w:lang w:val="en_US" w:bidi="en_US"/>
        </w:rPr>
        <w:t xml:space="preserve">; </w:t>
      </w:r>
      <w:hyperlink r:id="rId180">
        <w:r>
          <w:rPr>
            <w:lang w:val="en_US" w:bidi="en_US"/>
          </w:rPr>
          <w:rPr>
            <w:color w:val="0000EE"/>
            <w:u w:val="single"/>
          </w:rPr>
          <w:t>16:30–33</w:t>
        </w:r>
      </w:hyperlink>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hyperlink r:id="rId154">
        <w:r>
          <w:rPr>
            <w:lang w:val="en_US" w:bidi="en_US"/>
          </w:rPr>
          <w:rPr>
            <w:color w:val="0000EE"/>
            <w:u w:val="single"/>
          </w:rPr>
          <w:t>2 Kings 13:3</w:t>
        </w:r>
      </w:hyperlink>
      <w:r>
        <w:rPr>
          <w:lang w:val="en_US" w:bidi="en_US"/>
        </w:rPr>
        <w:t xml:space="preserve">; </w:t>
      </w:r>
      <w:hyperlink r:id="rId402">
        <w:r>
          <w:rPr>
            <w:lang w:val="en_US" w:bidi="en_US"/>
          </w:rPr>
          <w:rPr>
            <w:color w:val="0000EE"/>
            <w:u w:val="single"/>
          </w:rPr>
          <w:t>17:17–18</w:t>
        </w:r>
      </w:hyperlink>
      <w:r>
        <w:rPr>
          <w:lang w:val="en_US" w:bidi="en_US"/>
        </w:rPr>
        <w:t xml:space="preserve">; </w:t>
      </w:r>
      <w:hyperlink r:id="rId403">
        <w:r>
          <w:rPr>
            <w:lang w:val="en_US" w:bidi="en_US"/>
          </w:rPr>
          <w:rPr>
            <w:color w:val="0000EE"/>
            <w:u w:val="single"/>
          </w:rPr>
          <w:t>21:6</w:t>
        </w:r>
      </w:hyperlink>
      <w:r>
        <w:rPr>
          <w:lang w:val="en_US" w:bidi="en_US"/>
        </w:rPr>
        <w:t xml:space="preserve">; </w:t>
      </w:r>
      <w:hyperlink r:id="rId404">
        <w:r>
          <w:rPr>
            <w:lang w:val="en_US" w:bidi="en_US"/>
          </w:rPr>
          <w:rPr>
            <w:color w:val="0000EE"/>
            <w:u w:val="single"/>
          </w:rPr>
          <w:t>22:13</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23:26–27</w:t>
        </w:r>
      </w:hyperlink>
      <w:r>
        <w:rPr>
          <w:lang w:val="en_US" w:bidi="en_US"/>
        </w:rPr>
        <w:t xml:space="preserve">; </w:t>
      </w:r>
      <w:hyperlink r:id="rId407">
        <w:r>
          <w:rPr>
            <w:lang w:val="en_US" w:bidi="en_US"/>
          </w:rPr>
          <w:rPr>
            <w:color w:val="0000EE"/>
            <w:u w:val="single"/>
          </w:rPr>
          <w:t>24:20</w:t>
        </w:r>
      </w:hyperlink>
      <w:r>
        <w:rPr>
          <w:lang w:val="en_US" w:bidi="en_US"/>
        </w:rPr>
        <w:t xml:space="preserve">; </w:t>
      </w:r>
      <w:hyperlink r:id="rId408">
        <w:r>
          <w:rPr>
            <w:lang w:val="en_US" w:bidi="en_US"/>
          </w:rPr>
          <w:rPr>
            <w:color w:val="0000EE"/>
            <w:u w:val="single"/>
          </w:rPr>
          <w:t>Romans 3:23</w:t>
        </w:r>
      </w:hyperlink>
      <w:r>
        <w:rPr>
          <w:lang w:val="en_US" w:bidi="en_US"/>
        </w:rPr>
        <w:t xml:space="preserve">; </w:t>
      </w:r>
      <w:hyperlink r:id="rId409">
        <w:r>
          <w:rPr>
            <w:lang w:val="en_US" w:bidi="en_US"/>
          </w:rPr>
          <w:rPr>
            <w:color w:val="0000EE"/>
            <w:u w:val="single"/>
          </w:rPr>
          <w:t>6:23</w:t>
        </w:r>
      </w:hyperlink>
      <w:r>
        <w:rPr>
          <w:lang w:val="en_US" w:bidi="en_US"/>
        </w:rPr>
        <w:t xml:space="preserve">; </w:t>
      </w:r>
      <w:hyperlink r:id="rId410">
        <w:r>
          <w:rPr>
            <w:lang w:val="en_US" w:bidi="en_US"/>
          </w:rPr>
          <w:rPr>
            <w:color w:val="0000EE"/>
            <w:u w:val="single"/>
          </w:rPr>
          <w:t>14:10</w:t>
        </w:r>
      </w:hyperlink>
      <w:r>
        <w:rPr>
          <w:lang w:val="en_US" w:bidi="en_US"/>
        </w:rPr>
        <w:t xml:space="preserve">; </w:t>
      </w:r>
      <w:hyperlink r:id="rId411">
        <w:r>
          <w:rPr>
            <w:lang w:val="en_US" w:bidi="en_US"/>
          </w:rPr>
          <w:rPr>
            <w:color w:val="0000EE"/>
            <w:u w:val="single"/>
          </w:rPr>
          <w:t>2 Corinthians 5:10</w:t>
        </w:r>
      </w:hyperlink>
      <w:r>
        <w:rPr>
          <w:lang w:val="en_US" w:bidi="en_US"/>
        </w:rPr>
        <w:t xml:space="preserve">; </w:t>
      </w:r>
      <w:hyperlink r:id="rId412">
        <w:r>
          <w:rPr>
            <w:lang w:val="en_US" w:bidi="en_US"/>
          </w:rPr>
          <w:rPr>
            <w:color w:val="0000EE"/>
            <w:u w:val="single"/>
          </w:rPr>
          <w:t>Colossians 3:6</w:t>
        </w:r>
      </w:hyperlink>
      <w:r>
        <w:rPr>
          <w:lang w:val="en_US" w:bidi="en_US"/>
        </w:rPr>
        <w:t xml:space="preserve">; </w:t>
      </w:r>
      <w:hyperlink r:id="rId413">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hyperlink r:id="rId414">
        <w:r>
          <w:rPr>
            <w:lang w:val="en_US" w:bidi="en_US"/>
          </w:rPr>
          <w:rPr>
            <w:color w:val="0000EE"/>
            <w:u w:val="single"/>
          </w:rPr>
          <w:t>Deuteronomy 10:16</w:t>
        </w:r>
      </w:hyperlink>
      <w:r>
        <w:rPr>
          <w:lang w:val="en_US" w:bidi="en_US"/>
        </w:rPr>
        <w:t xml:space="preserve">; </w:t>
      </w:r>
      <w:hyperlink r:id="rId415">
        <w:r>
          <w:rPr>
            <w:lang w:val="en_US" w:bidi="en_US"/>
          </w:rPr>
          <w:rPr>
            <w:color w:val="0000EE"/>
            <w:u w:val="single"/>
          </w:rPr>
          <w:t>1 Samuel 12:6–9</w:t>
        </w:r>
      </w:hyperlink>
      <w:r>
        <w:rPr>
          <w:lang w:val="en_US" w:bidi="en_US"/>
        </w:rPr>
        <w:t xml:space="preserve">; </w:t>
      </w:r>
      <w:hyperlink r:id="rId416">
        <w:r>
          <w:rPr>
            <w:lang w:val="en_US" w:bidi="en_US"/>
          </w:rPr>
          <w:rPr>
            <w:color w:val="0000EE"/>
            <w:u w:val="single"/>
          </w:rPr>
          <w:t>Psalm 106:28</w:t>
        </w:r>
      </w:hyperlink>
      <w:r>
        <w:rPr>
          <w:lang w:val="en_US" w:bidi="en_US"/>
        </w:rPr>
        <w:t>), the Israelites continued to be unfaithful to the Lord (</w:t>
      </w:r>
      <w:hyperlink r:id="rId417">
        <w:r>
          <w:rPr>
            <w:lang w:val="en_US" w:bidi="en_US"/>
          </w:rPr>
          <w:rPr>
            <w:color w:val="0000EE"/>
            <w:u w:val="single"/>
          </w:rPr>
          <w:t>Isaiah 65:6–7</w:t>
        </w:r>
      </w:hyperlink>
      <w:r>
        <w:rPr>
          <w:lang w:val="en_US" w:bidi="en_US"/>
        </w:rPr>
        <w:t xml:space="preserve">; </w:t>
      </w:r>
      <w:hyperlink r:id="rId418">
        <w:r>
          <w:rPr>
            <w:lang w:val="en_US" w:bidi="en_US"/>
          </w:rPr>
          <w:rPr>
            <w:color w:val="0000EE"/>
            <w:u w:val="single"/>
          </w:rPr>
          <w:t>Amos 2:4</w:t>
        </w:r>
      </w:hyperlink>
      <w:r>
        <w:rPr>
          <w:lang w:val="en_US" w:bidi="en_US"/>
        </w:rPr>
        <w:t xml:space="preserve">; see </w:t>
      </w:r>
      <w:hyperlink r:id="rId419">
        <w:r>
          <w:rPr>
            <w:lang w:val="en_US" w:bidi="en_US"/>
          </w:rPr>
          <w:rPr>
            <w:color w:val="0000EE"/>
            <w:u w:val="single"/>
          </w:rPr>
          <w:t>Acts 7:51–53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hyperlink r:id="rId198">
        <w:r>
          <w:rPr>
            <w:lang w:val="en_US" w:bidi="en_US"/>
          </w:rPr>
          <w:rPr>
            <w:color w:val="0000EE"/>
            <w:u w:val="single"/>
          </w:rPr>
          <w:t>1 Kings 12:28–30</w:t>
        </w:r>
      </w:hyperlink>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hyperlink r:id="rId420">
        <w:r>
          <w:rPr>
            <w:lang w:val="en_US" w:bidi="en_US"/>
          </w:rPr>
          <w:rPr>
            <w:color w:val="0000EE"/>
            <w:u w:val="single"/>
          </w:rPr>
          <w:t>2 Kings 13:6</w:t>
        </w:r>
      </w:hyperlink>
      <w:r>
        <w:rPr>
          <w:lang w:val="en_US" w:bidi="en_US"/>
        </w:rPr>
        <w:t xml:space="preserve">; </w:t>
      </w:r>
      <w:hyperlink r:id="rId421">
        <w:r>
          <w:rPr>
            <w:lang w:val="en_US" w:bidi="en_US"/>
          </w:rPr>
          <w:rPr>
            <w:color w:val="0000EE"/>
            <w:u w:val="single"/>
          </w:rPr>
          <w:t>17:10</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57">
        <w:r>
          <w:rPr>
            <w:lang w:val="en_US" w:bidi="en_US"/>
          </w:rPr>
          <w:rPr>
            <w:color w:val="0000EE"/>
            <w:u w:val="single"/>
          </w:rPr>
          <w:t>16:33</w:t>
        </w:r>
      </w:hyperlink>
      <w:r>
        <w:rPr>
          <w:lang w:val="en_US" w:bidi="en_US"/>
        </w:rPr>
        <w:t xml:space="preserve">; </w:t>
      </w:r>
      <w:hyperlink r:id="rId422">
        <w:r>
          <w:rPr>
            <w:lang w:val="en_US" w:bidi="en_US"/>
          </w:rPr>
          <w:rPr>
            <w:color w:val="0000EE"/>
            <w:u w:val="single"/>
          </w:rPr>
          <w:t>Micah 5:14</w:t>
        </w:r>
      </w:hyperlink>
      <w:r>
        <w:rPr>
          <w:lang w:val="en_US" w:bidi="en_US"/>
        </w:rPr>
        <w:t>),</w:t>
      </w:r>
    </w:p>
    <w:p>
      <w:pPr>
        <w:pStyle w:val="ListBullet"/>
        <w:spacing w:line="240" w:lineRule="auto"/>
        <w:ind w:left="720"/>
      </w:pPr>
      <w:r>
        <w:rPr>
          <w:lang w:val="en_US" w:bidi="en_US"/>
        </w:rPr>
      </w:r>
      <w:r>
        <w:rPr>
          <w:lang w:val="en_US" w:bidi="en_US"/>
        </w:rPr>
        <w:t>the ongoing worship of Baal (</w:t>
      </w:r>
      <w:hyperlink r:id="rId423">
        <w:r>
          <w:rPr>
            <w:lang w:val="en_US" w:bidi="en_US"/>
          </w:rPr>
          <w:rPr>
            <w:color w:val="0000EE"/>
            <w:u w:val="single"/>
          </w:rPr>
          <w:t>1 Kings 16:31–33</w:t>
        </w:r>
      </w:hyperlink>
      <w:r>
        <w:rPr>
          <w:lang w:val="en_US" w:bidi="en_US"/>
        </w:rPr>
        <w:t xml:space="preserve">; </w:t>
      </w:r>
      <w:hyperlink r:id="rId424">
        <w:r>
          <w:rPr>
            <w:lang w:val="en_US" w:bidi="en_US"/>
          </w:rPr>
          <w:rPr>
            <w:color w:val="0000EE"/>
            <w:u w:val="single"/>
          </w:rPr>
          <w:t>Hosea 2:13</w:t>
        </w:r>
      </w:hyperlink>
      <w:r>
        <w:rPr>
          <w:lang w:val="en_US" w:bidi="en_US"/>
        </w:rPr>
        <w:t xml:space="preserve">; </w:t>
      </w:r>
      <w:hyperlink r:id="rId425">
        <w:r>
          <w:rPr>
            <w:lang w:val="en_US" w:bidi="en_US"/>
          </w:rPr>
          <w:rPr>
            <w:color w:val="0000EE"/>
            <w:u w:val="single"/>
          </w:rPr>
          <w:t>13:1</w:t>
        </w:r>
      </w:hyperlink>
      <w:r>
        <w:rPr>
          <w:lang w:val="en_US" w:bidi="en_US"/>
        </w:rPr>
        <w:t>), and</w:t>
      </w:r>
    </w:p>
    <w:p>
      <w:pPr>
        <w:pStyle w:val="ListBullet"/>
        <w:spacing w:line="240" w:lineRule="auto"/>
        <w:ind w:left="720"/>
      </w:pPr>
      <w:r>
        <w:rPr>
          <w:lang w:val="en_US" w:bidi="en_US"/>
        </w:rPr>
      </w:r>
      <w:r>
        <w:rPr>
          <w:lang w:val="en_US" w:bidi="en_US"/>
        </w:rPr>
        <w:t>the detestable Molech rituals (</w:t>
      </w:r>
      <w:hyperlink r:id="rId426">
        <w:r>
          <w:rPr>
            <w:lang w:val="en_US" w:bidi="en_US"/>
          </w:rPr>
          <w:rPr>
            <w:color w:val="0000EE"/>
            <w:u w:val="single"/>
          </w:rPr>
          <w:t>2 Kings 16:3</w:t>
        </w:r>
      </w:hyperlink>
      <w:r>
        <w:rPr>
          <w:lang w:val="en_US" w:bidi="en_US"/>
        </w:rPr>
        <w:t xml:space="preserve">; </w:t>
      </w:r>
      <w:hyperlink r:id="rId427">
        <w:r>
          <w:rPr>
            <w:lang w:val="en_US" w:bidi="en_US"/>
          </w:rPr>
          <w:rPr>
            <w:color w:val="0000EE"/>
            <w:u w:val="single"/>
          </w:rPr>
          <w:t>Psalm 106:37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hyperlink r:id="rId428">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hyperlink r:id="rId243">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hyperlink r:id="rId429">
        <w:r>
          <w:rPr>
            <w:lang w:val="en_US" w:bidi="en_US"/>
          </w:rPr>
          <w:rPr>
            <w:color w:val="0000EE"/>
            <w:u w:val="single"/>
          </w:rPr>
          <w:t>2 Kings 17:6</w:t>
        </w:r>
      </w:hyperlink>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lang w:val="en_US" w:bidi="en_US"/>
          </w:rPr>
          <w:rPr>
            <w:color w:val="0000EE"/>
            <w:u w:val="single"/>
          </w:rPr>
          <w:t>2 Chronicles 30:10–19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hyperlink r:id="rId431">
        <w:r>
          <w:rPr>
            <w:lang w:val="en_US" w:bidi="en_US"/>
          </w:rPr>
          <w:rPr>
            <w:color w:val="0000EE"/>
            <w:u w:val="single"/>
          </w:rPr>
          <w:t>Exodus 20:5</w:t>
        </w:r>
      </w:hyperlink>
      <w:r>
        <w:rPr>
          <w:lang w:val="en_US" w:bidi="en_US"/>
        </w:rPr>
        <w:t xml:space="preserve">; </w:t>
      </w:r>
      <w:hyperlink r:id="rId432">
        <w:r>
          <w:rPr>
            <w:lang w:val="en_US" w:bidi="en_US"/>
          </w:rPr>
          <w:rPr>
            <w:color w:val="0000EE"/>
            <w:u w:val="single"/>
          </w:rPr>
          <w:t>Deuteronomy 6:4–15</w:t>
        </w:r>
      </w:hyperlink>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lang w:val="en_US" w:bidi="en_US"/>
          </w:rPr>
          <w:rPr>
            <w:color w:val="0000EE"/>
            <w:u w:val="single"/>
          </w:rPr>
          <w:t>Nehemiah 4:1–2</w:t>
        </w:r>
      </w:hyperlink>
      <w:r>
        <w:rPr>
          <w:lang w:val="en_US" w:bidi="en_US"/>
        </w:rPr>
        <w:t xml:space="preserve">; </w:t>
      </w:r>
      <w:hyperlink r:id="rId434">
        <w:r>
          <w:rPr>
            <w:lang w:val="en_US" w:bidi="en_US"/>
          </w:rPr>
          <w:rPr>
            <w:color w:val="0000EE"/>
            <w:u w:val="single"/>
          </w:rPr>
          <w:t>10:28–31</w:t>
        </w:r>
      </w:hyperlink>
      <w:r>
        <w:rPr>
          <w:lang w:val="en_US" w:bidi="en_US"/>
        </w:rPr>
        <w:t xml:space="preserve">; </w:t>
      </w:r>
      <w:hyperlink r:id="rId435">
        <w:r>
          <w:rPr>
            <w:lang w:val="en_US" w:bidi="en_US"/>
          </w:rPr>
          <w:rPr>
            <w:color w:val="0000EE"/>
            <w:u w:val="single"/>
          </w:rPr>
          <w:t>John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hyperlink r:id="rId436">
        <w:r>
          <w:rPr>
            <w:lang w:val="en_US" w:bidi="en_US"/>
          </w:rPr>
          <w:rPr>
            <w:color w:val="0000EE"/>
            <w:u w:val="single"/>
          </w:rPr>
          <w:t>2 Kings 18:1–2</w:t>
        </w:r>
      </w:hyperlink>
      <w:r>
        <w:rPr>
          <w:lang w:val="en_US" w:bidi="en_US"/>
        </w:rPr>
        <w:t>) includes a detailed review of his spiritual dedication (</w:t>
      </w:r>
      <w:hyperlink r:id="rId437">
        <w:r>
          <w:rPr>
            <w:lang w:val="en_US" w:bidi="en_US"/>
          </w:rPr>
          <w:rPr>
            <w:color w:val="0000EE"/>
            <w:u w:val="single"/>
          </w:rPr>
          <w:t>2 Kings 18:3–7a</w:t>
        </w:r>
      </w:hyperlink>
      <w:r>
        <w:rPr>
          <w:lang w:val="en_US" w:bidi="en_US"/>
        </w:rPr>
        <w:t>). It is followed by information about the political situation during his reign (</w:t>
      </w:r>
      <w:hyperlink r:id="rId438">
        <w:r>
          <w:rPr>
            <w:lang w:val="en_US" w:bidi="en_US"/>
          </w:rPr>
          <w:rPr>
            <w:color w:val="0000EE"/>
            <w:u w:val="single"/>
          </w:rPr>
          <w:t>2 Kings 18:7b–12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hyperlink r:id="rId285">
        <w:r>
          <w:rPr>
            <w:lang w:val="en_US" w:bidi="en_US"/>
          </w:rPr>
          <w:rPr>
            <w:color w:val="0000EE"/>
            <w:u w:val="single"/>
          </w:rPr>
          <w:t>2 Kings 16:2</w:t>
        </w:r>
      </w:hyperlink>
      <w:r>
        <w:rPr>
          <w:lang w:val="en_US" w:bidi="en_US"/>
        </w:rPr>
        <w:t xml:space="preserve">), Hezekiah was more like David. Hezekiah destroyed false worship objects, including pagan shrines, sacred pillars, and Asherah poles (see </w:t>
      </w:r>
      <w:hyperlink r:id="rId439">
        <w:r>
          <w:rPr>
            <w:lang w:val="en_US" w:bidi="en_US"/>
          </w:rPr>
          <w:rPr>
            <w:color w:val="0000EE"/>
            <w:u w:val="single"/>
          </w:rPr>
          <w:t>2 Kings 16:3–10</w:t>
        </w:r>
      </w:hyperlink>
      <w:r>
        <w:rPr>
          <w:lang w:val="en_US" w:bidi="en_US"/>
        </w:rPr>
        <w:t xml:space="preserve">; </w:t>
      </w:r>
      <w:hyperlink r:id="rId440">
        <w:r>
          <w:rPr>
            <w:lang w:val="en_US" w:bidi="en_US"/>
          </w:rPr>
          <w:rPr>
            <w:color w:val="0000EE"/>
            <w:u w:val="single"/>
          </w:rPr>
          <w:t>17:9–11</w:t>
        </w:r>
      </w:hyperlink>
      <w:r>
        <w:rPr>
          <w:lang w:val="en_US" w:bidi="en_US"/>
        </w:rPr>
        <w:t xml:space="preserve">, </w:t>
      </w:r>
      <w:hyperlink r:id="rId441">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The bronze serpent used by Moses (</w:t>
      </w:r>
      <w:hyperlink r:id="rId442">
        <w:r>
          <w:rPr>
            <w:lang w:val="en_US" w:bidi="en_US"/>
          </w:rPr>
          <w:rPr>
            <w:color w:val="0000EE"/>
            <w:u w:val="single"/>
          </w:rPr>
          <w:t>Numbers 21</w:t>
        </w:r>
      </w:hyperlink>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hyperlink r:id="rId443">
        <w:r>
          <w:rPr>
            <w:lang w:val="en_US" w:bidi="en_US"/>
          </w:rPr>
          <w:rPr>
            <w:color w:val="0000EE"/>
            <w:u w:val="single"/>
          </w:rPr>
          <w:t>2 Kings 23:25</w:t>
        </w:r>
      </w:hyperlink>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hyperlink r:id="rId444">
        <w:r>
          <w:rPr>
            <w:lang w:val="en_US" w:bidi="en_US"/>
          </w:rPr>
          <w:rPr>
            <w:color w:val="0000EE"/>
            <w:u w:val="single"/>
          </w:rPr>
          <w:t>2 Chronicles 29:3–36</w:t>
        </w:r>
      </w:hyperlink>
      <w:r>
        <w:rPr>
          <w:lang w:val="en_US" w:bidi="en_US"/>
        </w:rPr>
        <w:t>);</w:t>
      </w:r>
    </w:p>
    <w:p>
      <w:pPr>
        <w:pStyle w:val="ListBullet"/>
        <w:spacing w:line="240" w:lineRule="auto"/>
        <w:ind w:left="1440"/>
      </w:pPr>
      <w:r>
        <w:rPr>
          <w:lang w:val="en_US" w:bidi="en_US"/>
        </w:rPr>
      </w:r>
      <w:r>
        <w:rPr>
          <w:lang w:val="en_US" w:bidi="en_US"/>
        </w:rPr>
        <w:t>celebrating the Passover (</w:t>
      </w:r>
      <w:hyperlink r:id="rId445">
        <w:r>
          <w:rPr>
            <w:lang w:val="en_US" w:bidi="en_US"/>
          </w:rPr>
          <w:rPr>
            <w:color w:val="0000EE"/>
            <w:u w:val="single"/>
          </w:rPr>
          <w:t>2 Chronicles 30</w:t>
        </w:r>
      </w:hyperlink>
      <w:r>
        <w:rPr>
          <w:lang w:val="en_US" w:bidi="en_US"/>
        </w:rPr>
        <w:t>); and</w:t>
      </w:r>
    </w:p>
    <w:p>
      <w:pPr>
        <w:pStyle w:val="ListBullet"/>
        <w:spacing w:line="240" w:lineRule="auto"/>
        <w:ind w:left="1440"/>
      </w:pPr>
      <w:r>
        <w:rPr>
          <w:lang w:val="en_US" w:bidi="en_US"/>
        </w:rPr>
      </w:r>
      <w:r>
        <w:rPr>
          <w:lang w:val="en_US" w:bidi="en_US"/>
        </w:rPr>
        <w:t>restoring important worship practices in Judah (</w:t>
      </w:r>
      <w:hyperlink r:id="rId446">
        <w:r>
          <w:rPr>
            <w:lang w:val="en_US" w:bidi="en_US"/>
          </w:rPr>
          <w:rPr>
            <w:color w:val="0000EE"/>
            <w:u w:val="single"/>
          </w:rPr>
          <w:t>2 Chronicles 31:1–19</w:t>
        </w:r>
      </w:hyperlink>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lang w:val="en_US" w:bidi="en_US"/>
          </w:rPr>
          <w:rPr>
            <w:color w:val="0000EE"/>
            <w:u w:val="single"/>
          </w:rPr>
          <w:t>2 Kings 18:13–19:36</w:t>
        </w:r>
      </w:hyperlink>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hyperlink r:id="rId448">
        <w:r>
          <w:rPr>
            <w:lang w:val="en_US" w:bidi="en_US"/>
          </w:rPr>
          <w:rPr>
            <w:color w:val="0000EE"/>
            <w:u w:val="single"/>
          </w:rPr>
          <w:t>2 Kings 18:19–19:19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hyperlink r:id="rId449">
        <w:r>
          <w:rPr>
            <w:lang w:val="en_US" w:bidi="en_US"/>
          </w:rPr>
          <w:rPr>
            <w:color w:val="0000EE"/>
            <w:u w:val="single"/>
          </w:rPr>
          <w:t>2 Chronicles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hyperlink r:id="rId450">
        <w:r>
          <w:rPr>
            <w:lang w:val="en_US" w:bidi="en_US"/>
          </w:rPr>
          <w:rPr>
            <w:color w:val="0000EE"/>
            <w:u w:val="single"/>
          </w:rPr>
          <w:t>Isaiah 7:3–16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hyperlink r:id="rId451">
        <w:r>
          <w:rPr>
            <w:lang w:val="en_US" w:bidi="en_US"/>
          </w:rPr>
          <w:rPr>
            <w:color w:val="0000EE"/>
            <w:u w:val="single"/>
          </w:rPr>
          <w:t>Isaiah 10:9</w:t>
        </w:r>
      </w:hyperlink>
      <w:r>
        <w:rPr>
          <w:lang w:val="en_US" w:bidi="en_US"/>
        </w:rPr>
        <w:t xml:space="preserve">; </w:t>
      </w:r>
      <w:hyperlink r:id="rId452">
        <w:r>
          <w:rPr>
            <w:lang w:val="en_US" w:bidi="en_US"/>
          </w:rPr>
          <w:rPr>
            <w:color w:val="0000EE"/>
            <w:u w:val="single"/>
          </w:rPr>
          <w:t>Jeremiah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hyperlink r:id="rId107">
        <w:r>
          <w:rPr>
            <w:lang w:val="en_US" w:bidi="en_US"/>
          </w:rPr>
          <w:rPr>
            <w:color w:val="0000EE"/>
            <w:u w:val="single"/>
          </w:rPr>
          <w:t>2 Kings 6:30</w:t>
        </w:r>
      </w:hyperlink>
      <w:r>
        <w:rPr>
          <w:lang w:val="en_US" w:bidi="en_US"/>
        </w:rPr>
        <w:t xml:space="preserve">) and also over the insults spoken against God by the Assyrian official (see </w:t>
      </w:r>
      <w:hyperlink r:id="rId453">
        <w:r>
          <w:rPr>
            <w:lang w:val="en_US" w:bidi="en_US"/>
          </w:rPr>
          <w:rPr>
            <w:color w:val="0000EE"/>
            <w:u w:val="single"/>
          </w:rPr>
          <w:t>2 Kings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hyperlink r:id="rId454">
        <w:r>
          <w:rPr>
            <w:lang w:val="en_US" w:bidi="en_US"/>
          </w:rPr>
          <w:rPr>
            <w:color w:val="0000EE"/>
            <w:u w:val="single"/>
          </w:rPr>
          <w:t>Joel 1:13</w:t>
        </w:r>
      </w:hyperlink>
      <w:r>
        <w:rPr>
          <w:lang w:val="en_US" w:bidi="en_US"/>
        </w:rPr>
        <w:t xml:space="preserve">). He wisely went to the temple, where he openly shared his feelings with God through sincere worship and prayer (see </w:t>
      </w:r>
      <w:hyperlink r:id="rId455">
        <w:r>
          <w:rPr>
            <w:lang w:val="en_US" w:bidi="en_US"/>
          </w:rPr>
          <w:rPr>
            <w:color w:val="0000EE"/>
            <w:u w:val="single"/>
          </w:rPr>
          <w:t>Psalms 5:7</w:t>
        </w:r>
      </w:hyperlink>
      <w:r>
        <w:rPr>
          <w:lang w:val="en_US" w:bidi="en_US"/>
        </w:rPr>
        <w:t xml:space="preserve">; </w:t>
      </w:r>
      <w:hyperlink r:id="rId456">
        <w:r>
          <w:rPr>
            <w:lang w:val="en_US" w:bidi="en_US"/>
          </w:rPr>
          <w:rPr>
            <w:color w:val="0000EE"/>
            <w:u w:val="single"/>
          </w:rPr>
          <w:t>48:9–10</w:t>
        </w:r>
      </w:hyperlink>
      <w:r>
        <w:rPr>
          <w:lang w:val="en_US" w:bidi="en_US"/>
        </w:rPr>
        <w:t xml:space="preserve">; </w:t>
      </w:r>
      <w:hyperlink r:id="rId457">
        <w:r>
          <w:rPr>
            <w:lang w:val="en_US" w:bidi="en_US"/>
          </w:rPr>
          <w:rPr>
            <w:color w:val="0000EE"/>
            <w:u w:val="single"/>
          </w:rPr>
          <w:t>63:1–3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hyperlink r:id="rId458">
        <w:r>
          <w:rPr>
            <w:lang w:val="en_US" w:bidi="en_US"/>
          </w:rPr>
          <w:rPr>
            <w:color w:val="0000EE"/>
            <w:u w:val="single"/>
          </w:rPr>
          <w:t>2 Kings 3:11–12</w:t>
        </w:r>
      </w:hyperlink>
      <w:r>
        <w:rPr>
          <w:lang w:val="en_US" w:bidi="en_US"/>
        </w:rPr>
        <w:t>) or before battles (</w:t>
      </w:r>
      <w:hyperlink r:id="rId459">
        <w:r>
          <w:rPr>
            <w:lang w:val="en_US" w:bidi="en_US"/>
          </w:rPr>
          <w:rPr>
            <w:color w:val="0000EE"/>
            <w:u w:val="single"/>
          </w:rPr>
          <w:t>1 Kings 22:8–10</w:t>
        </w:r>
      </w:hyperlink>
      <w:r>
        <w:rPr>
          <w:lang w:val="en_US" w:bidi="en_US"/>
        </w:rPr>
        <w:t>). Isaiah was active during King Hezekiah’s rule (</w:t>
      </w:r>
      <w:hyperlink r:id="rId460">
        <w:r>
          <w:rPr>
            <w:lang w:val="en_US" w:bidi="en_US"/>
          </w:rPr>
          <w:rPr>
            <w:color w:val="0000EE"/>
            <w:u w:val="single"/>
          </w:rPr>
          <w:t>2 Kings 20:1</w:t>
        </w:r>
      </w:hyperlink>
      <w:r>
        <w:rPr>
          <w:lang w:val="en_US" w:bidi="en_US"/>
        </w:rPr>
        <w:t xml:space="preserve">, </w:t>
      </w:r>
      <w:hyperlink r:id="rId46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hyperlink r:id="rId306">
        <w:r>
          <w:rPr>
            <w:lang w:val="en_US" w:bidi="en_US"/>
          </w:rPr>
          <w:rPr>
            <w:color w:val="0000EE"/>
            <w:u w:val="single"/>
          </w:rPr>
          <w:t>2 Kings 18:14</w:t>
        </w:r>
      </w:hyperlink>
      <w:r>
        <w:rPr>
          <w:lang w:val="en_US" w:bidi="en_US"/>
        </w:rPr>
        <w:t xml:space="preserve">, </w:t>
      </w:r>
      <w:hyperlink r:id="rId462">
        <w:r>
          <w:rPr>
            <w:lang w:val="en_US" w:bidi="en_US"/>
          </w:rPr>
          <w:rPr>
            <w:color w:val="0000EE"/>
            <w:u w:val="single"/>
          </w:rPr>
          <w:t>17</w:t>
        </w:r>
      </w:hyperlink>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hyperlink r:id="rId463">
        <w:r>
          <w:rPr>
            <w:lang w:val="en_US" w:bidi="en_US"/>
          </w:rPr>
          <w:rPr>
            <w:color w:val="0000EE"/>
            <w:u w:val="single"/>
          </w:rPr>
          <w:t>2 Kings 19:28</w:t>
        </w:r>
      </w:hyperlink>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hyperlink r:id="rId464">
        <w:r>
          <w:rPr>
            <w:lang w:val="en_US" w:bidi="en_US"/>
          </w:rPr>
          <w:rPr>
            <w:color w:val="0000EE"/>
            <w:u w:val="single"/>
          </w:rPr>
          <w:t>2 Kings 19:15</w:t>
        </w:r>
      </w:hyperlink>
      <w:r>
        <w:rPr>
          <w:lang w:val="en_US" w:bidi="en_US"/>
        </w:rPr>
        <w:t>) and requests (</w:t>
      </w:r>
      <w:hyperlink r:id="rId465">
        <w:r>
          <w:rPr>
            <w:lang w:val="en_US" w:bidi="en_US"/>
          </w:rPr>
          <w:rPr>
            <w:color w:val="0000EE"/>
            <w:u w:val="single"/>
          </w:rPr>
          <w:t>2 Kings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hyperlink r:id="rId466">
        <w:r>
          <w:rPr>
            <w:lang w:val="en_US" w:bidi="en_US"/>
          </w:rPr>
          <w:rPr>
            <w:color w:val="0000EE"/>
            <w:u w:val="single"/>
          </w:rPr>
          <w:t>Isaiah 23:12</w:t>
        </w:r>
      </w:hyperlink>
      <w:r>
        <w:rPr>
          <w:lang w:val="en_US" w:bidi="en_US"/>
        </w:rPr>
        <w:t xml:space="preserve">; </w:t>
      </w:r>
      <w:hyperlink r:id="rId467">
        <w:r>
          <w:rPr>
            <w:lang w:val="en_US" w:bidi="en_US"/>
          </w:rPr>
          <w:rPr>
            <w:color w:val="0000EE"/>
            <w:u w:val="single"/>
          </w:rPr>
          <w:t>37:22</w:t>
        </w:r>
      </w:hyperlink>
      <w:r>
        <w:rPr>
          <w:lang w:val="en_US" w:bidi="en_US"/>
        </w:rPr>
        <w:t xml:space="preserve">; </w:t>
      </w:r>
      <w:hyperlink r:id="rId468">
        <w:r>
          <w:rPr>
            <w:lang w:val="en_US" w:bidi="en_US"/>
          </w:rPr>
          <w:rPr>
            <w:color w:val="0000EE"/>
            <w:u w:val="single"/>
          </w:rPr>
          <w:t>47:1</w:t>
        </w:r>
      </w:hyperlink>
      <w:r>
        <w:rPr>
          <w:lang w:val="en_US" w:bidi="en_US"/>
        </w:rPr>
        <w:t xml:space="preserve">; </w:t>
      </w:r>
      <w:hyperlink r:id="rId469">
        <w:r>
          <w:rPr>
            <w:lang w:val="en_US" w:bidi="en_US"/>
          </w:rPr>
          <w:rPr>
            <w:color w:val="0000EE"/>
            <w:u w:val="single"/>
          </w:rPr>
          <w:t>Jeremiah 18:13</w:t>
        </w:r>
      </w:hyperlink>
      <w:r>
        <w:rPr>
          <w:lang w:val="en_US" w:bidi="en_US"/>
        </w:rPr>
        <w:t xml:space="preserve">). Here, it means that just as a young woman is saved from danger, God will save Jerusalem. The Lord's response came as a "taunt song," a common ancient Near Eastern literary form that celebrated an enemy's defeat (see </w:t>
      </w:r>
      <w:hyperlink r:id="rId470">
        <w:r>
          <w:rPr>
            <w:lang w:val="en_US" w:bidi="en_US"/>
          </w:rPr>
          <w:rPr>
            <w:color w:val="0000EE"/>
            <w:u w:val="single"/>
          </w:rPr>
          <w:t>Isaiah 14:3–20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hyperlink r:id="rId471">
        <w:r>
          <w:rPr>
            <w:lang w:val="en_US" w:bidi="en_US"/>
          </w:rPr>
          <w:rPr>
            <w:color w:val="0000EE"/>
            <w:u w:val="single"/>
          </w:rPr>
          <w:t>1 Chronicles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hyperlink r:id="rId472">
        <w:r>
          <w:rPr>
            <w:lang w:val="en_US" w:bidi="en_US"/>
          </w:rPr>
          <w:rPr>
            <w:color w:val="0000EE"/>
            <w:u w:val="single"/>
          </w:rPr>
          <w:t>Psalms 44:21</w:t>
        </w:r>
      </w:hyperlink>
      <w:r>
        <w:rPr>
          <w:lang w:val="en_US" w:bidi="en_US"/>
        </w:rPr>
        <w:t xml:space="preserve">; </w:t>
      </w:r>
      <w:hyperlink r:id="rId473">
        <w:r>
          <w:rPr>
            <w:lang w:val="en_US" w:bidi="en_US"/>
          </w:rPr>
          <w:rPr>
            <w:color w:val="0000EE"/>
            <w:u w:val="single"/>
          </w:rPr>
          <w:t>94:11</w:t>
        </w:r>
      </w:hyperlink>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hyperlink r:id="rId474">
        <w:r>
          <w:rPr>
            <w:lang w:val="en_US" w:bidi="en_US"/>
          </w:rPr>
          <w:rPr>
            <w:color w:val="0000EE"/>
            <w:u w:val="single"/>
          </w:rPr>
          <w:t>Isaiah 4:2–6</w:t>
        </w:r>
      </w:hyperlink>
      <w:r>
        <w:rPr>
          <w:lang w:val="en_US" w:bidi="en_US"/>
        </w:rPr>
        <w:t xml:space="preserve">; </w:t>
      </w:r>
      <w:hyperlink r:id="rId475">
        <w:r>
          <w:rPr>
            <w:lang w:val="en_US" w:bidi="en_US"/>
          </w:rPr>
          <w:rPr>
            <w:color w:val="0000EE"/>
            <w:u w:val="single"/>
          </w:rPr>
          <w:t>9:127</w:t>
        </w:r>
      </w:hyperlink>
      <w:r>
        <w:rPr>
          <w:lang w:val="en_US" w:bidi="en_US"/>
        </w:rPr>
        <w:t xml:space="preserve">; </w:t>
      </w:r>
      <w:hyperlink r:id="rId476">
        <w:r>
          <w:rPr>
            <w:lang w:val="en_US" w:bidi="en_US"/>
          </w:rPr>
          <w:rPr>
            <w:color w:val="0000EE"/>
            <w:u w:val="single"/>
          </w:rPr>
          <w:t>Zephaniah 3:8–20</w:t>
        </w:r>
      </w:hyperlink>
      <w:r>
        <w:rPr>
          <w:lang w:val="en_US" w:bidi="en_US"/>
        </w:rPr>
        <w:t xml:space="preserve">; compare </w:t>
      </w:r>
      <w:hyperlink r:id="rId477">
        <w:r>
          <w:rPr>
            <w:lang w:val="en_US" w:bidi="en_US"/>
          </w:rPr>
          <w:rPr>
            <w:color w:val="0000EE"/>
            <w:u w:val="single"/>
          </w:rPr>
          <w:t>Revelation 7:1–12</w:t>
        </w:r>
      </w:hyperlink>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hyperlink r:id="rId478">
        <w:r>
          <w:rPr>
            <w:lang w:val="en_US" w:bidi="en_US"/>
          </w:rPr>
          <w:rPr>
            <w:color w:val="0000EE"/>
            <w:u w:val="single"/>
          </w:rPr>
          <w:t>2 Kings 18:25</w:t>
        </w:r>
      </w:hyperlink>
      <w:r>
        <w:rPr>
          <w:lang w:val="en_US" w:bidi="en_US"/>
        </w:rPr>
        <w:t xml:space="preserve">, </w:t>
      </w:r>
      <w:hyperlink r:id="rId479">
        <w:r>
          <w:rPr>
            <w:lang w:val="en_US" w:bidi="en_US"/>
          </w:rPr>
          <w:rPr>
            <w:color w:val="0000EE"/>
            <w:u w:val="single"/>
          </w:rPr>
          <w:t>28–30</w:t>
        </w:r>
      </w:hyperlink>
      <w:r>
        <w:rPr>
          <w:lang w:val="en_US" w:bidi="en_US"/>
        </w:rPr>
        <w:t xml:space="preserve">; </w:t>
      </w:r>
      <w:hyperlink r:id="rId480">
        <w:r>
          <w:rPr>
            <w:lang w:val="en_US" w:bidi="en_US"/>
          </w:rPr>
          <w:rPr>
            <w:color w:val="0000EE"/>
            <w:u w:val="single"/>
          </w:rPr>
          <w:t>19:10–13</w:t>
        </w:r>
      </w:hyperlink>
      <w:r>
        <w:rPr>
          <w:lang w:val="en_US" w:bidi="en_US"/>
        </w:rPr>
        <w:t xml:space="preserve">, </w:t>
      </w:r>
      <w:hyperlink r:id="rId481">
        <w:r>
          <w:rPr>
            <w:lang w:val="en_US" w:bidi="en_US"/>
          </w:rPr>
          <w:rPr>
            <w:color w:val="0000EE"/>
            <w:u w:val="single"/>
          </w:rPr>
          <w:t>21</w:t>
        </w:r>
      </w:hyperlink>
      <w:r>
        <w:rPr>
          <w:lang w:val="en_US" w:bidi="en_US"/>
        </w:rPr>
        <w:t xml:space="preserve">, </w:t>
      </w:r>
      <w:hyperlink r:id="rId482">
        <w:r>
          <w:rPr>
            <w:lang w:val="en_US" w:bidi="en_US"/>
          </w:rPr>
          <w:rPr>
            <w:color w:val="0000EE"/>
            <w:u w:val="single"/>
          </w:rPr>
          <w:t>27–28</w:t>
        </w:r>
      </w:hyperlink>
      <w:r>
        <w:rPr>
          <w:lang w:val="en_US" w:bidi="en_US"/>
        </w:rPr>
        <w:t>)—and for the sake of my servant David, to whom God had made a covenant promise (</w:t>
      </w:r>
      <w:hyperlink r:id="rId483">
        <w:r>
          <w:rPr>
            <w:lang w:val="en_US" w:bidi="en_US"/>
          </w:rPr>
          <w:rPr>
            <w:color w:val="0000EE"/>
            <w:u w:val="single"/>
          </w:rPr>
          <w:t>2 Samuel 7:8–16</w:t>
        </w:r>
      </w:hyperlink>
      <w:r>
        <w:rPr>
          <w:lang w:val="en_US" w:bidi="en_US"/>
        </w:rPr>
        <w:t>) and whose faith Hezekiah had followed (</w:t>
      </w:r>
      <w:hyperlink r:id="rId286">
        <w:r>
          <w:rPr>
            <w:lang w:val="en_US" w:bidi="en_US"/>
          </w:rPr>
          <w:rPr>
            <w:color w:val="0000EE"/>
            <w:u w:val="single"/>
          </w:rPr>
          <w:t>2 Kings 18:3</w:t>
        </w:r>
      </w:hyperlink>
      <w:r>
        <w:rPr>
          <w:lang w:val="en_US" w:bidi="en_US"/>
        </w:rPr>
        <w:t xml:space="preserve">), the Lord would protect this city (see </w:t>
      </w:r>
      <w:hyperlink r:id="rId484">
        <w:r>
          <w:rPr>
            <w:lang w:val="en_US" w:bidi="en_US"/>
          </w:rPr>
          <w:rPr>
            <w:color w:val="0000EE"/>
            <w:u w:val="single"/>
          </w:rPr>
          <w:t>2 Kings 20:6</w:t>
        </w:r>
      </w:hyperlink>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hyperlink r:id="rId485">
        <w:r>
          <w:rPr>
            <w:lang w:val="en_US" w:bidi="en_US"/>
          </w:rPr>
          <w:rPr>
            <w:color w:val="0000EE"/>
            <w:u w:val="single"/>
          </w:rPr>
          <w:t>Exodus 12:12–13</w:t>
        </w:r>
      </w:hyperlink>
      <w:r>
        <w:rPr>
          <w:lang w:val="en_US" w:bidi="en_US"/>
        </w:rPr>
        <w:t xml:space="preserve">, </w:t>
      </w:r>
      <w:hyperlink r:id="rId48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hyperlink r:id="rId487">
        <w:r>
          <w:rPr>
            <w:lang w:val="en_US" w:bidi="en_US"/>
          </w:rPr>
          <w:rPr>
            <w:color w:val="0000EE"/>
            <w:u w:val="single"/>
          </w:rPr>
          <w:t>2 Kings 19:2</w:t>
        </w:r>
      </w:hyperlink>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hyperlink r:id="rId488">
        <w:r>
          <w:rPr>
            <w:lang w:val="en_US" w:bidi="en_US"/>
          </w:rPr>
          <w:rPr>
            <w:color w:val="0000EE"/>
            <w:u w:val="single"/>
          </w:rPr>
          <w:t>2 Kings 20:12–19</w:t>
        </w:r>
      </w:hyperlink>
      <w:r>
        <w:rPr>
          <w:lang w:val="en_US" w:bidi="en_US"/>
        </w:rPr>
        <w:t xml:space="preserve">), who Sennacherib had expelled from Babylon before 701 BC, occurred before the events in chapters </w:t>
      </w:r>
      <w:hyperlink r:id="rId489">
        <w:r>
          <w:rPr>
            <w:lang w:val="en_US" w:bidi="en_US"/>
          </w:rPr>
          <w:rPr>
            <w:color w:val="0000EE"/>
            <w:u w:val="single"/>
          </w:rPr>
          <w:t>18–19</w:t>
        </w:r>
      </w:hyperlink>
      <w:r>
        <w:rPr>
          <w:lang w:val="en_US" w:bidi="en_US"/>
        </w:rPr>
        <w:t xml:space="preserve"> but after Hezekiah's illness (</w:t>
      </w:r>
      <w:hyperlink r:id="rId490">
        <w:r>
          <w:rPr>
            <w:lang w:val="en_US" w:bidi="en_US"/>
          </w:rPr>
          <w:rPr>
            <w:color w:val="0000EE"/>
            <w:u w:val="single"/>
          </w:rPr>
          <w:t>2 Kings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hyperlink r:id="rId491">
        <w:r>
          <w:rPr>
            <w:lang w:val="en_US" w:bidi="en_US"/>
          </w:rPr>
          <w:rPr>
            <w:color w:val="0000EE"/>
            <w:u w:val="single"/>
          </w:rPr>
          <w:t>1 Kings 21:4</w:t>
        </w:r>
      </w:hyperlink>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hyperlink r:id="rId286">
        <w:r>
          <w:rPr>
            <w:lang w:val="en_US" w:bidi="en_US"/>
          </w:rPr>
          <w:rPr>
            <w:color w:val="0000EE"/>
            <w:u w:val="single"/>
          </w:rPr>
          <w:t>2 Kings 18:3</w:t>
        </w:r>
      </w:hyperlink>
      <w:r>
        <w:rPr>
          <w:lang w:val="en_US" w:bidi="en_US"/>
        </w:rPr>
        <w:t>). Just as God listened to David's prayers (</w:t>
      </w:r>
      <w:hyperlink r:id="rId492">
        <w:r>
          <w:rPr>
            <w:lang w:val="en_US" w:bidi="en_US"/>
          </w:rPr>
          <w:rPr>
            <w:color w:val="0000EE"/>
            <w:u w:val="single"/>
          </w:rPr>
          <w:t>Psalms 6:8–9</w:t>
        </w:r>
      </w:hyperlink>
      <w:r>
        <w:rPr>
          <w:lang w:val="en_US" w:bidi="en_US"/>
        </w:rPr>
        <w:t xml:space="preserve">; </w:t>
      </w:r>
      <w:hyperlink r:id="rId493">
        <w:r>
          <w:rPr>
            <w:lang w:val="en_US" w:bidi="en_US"/>
          </w:rPr>
          <w:rPr>
            <w:color w:val="0000EE"/>
            <w:u w:val="single"/>
          </w:rPr>
          <w:t>28:6–7</w:t>
        </w:r>
      </w:hyperlink>
      <w:r>
        <w:rPr>
          <w:lang w:val="en_US" w:bidi="en_US"/>
        </w:rPr>
        <w:t xml:space="preserve">; </w:t>
      </w:r>
      <w:hyperlink r:id="rId494">
        <w:r>
          <w:rPr>
            <w:lang w:val="en_US" w:bidi="en_US"/>
          </w:rPr>
          <w:rPr>
            <w:color w:val="0000EE"/>
            <w:u w:val="single"/>
          </w:rPr>
          <w:t>31:22</w:t>
        </w:r>
      </w:hyperlink>
      <w:r>
        <w:rPr>
          <w:lang w:val="en_US" w:bidi="en_US"/>
        </w:rPr>
        <w:t xml:space="preserve">; </w:t>
      </w:r>
      <w:hyperlink r:id="rId495">
        <w:r>
          <w:rPr>
            <w:lang w:val="en_US" w:bidi="en_US"/>
          </w:rPr>
          <w:rPr>
            <w:color w:val="0000EE"/>
            <w:u w:val="single"/>
          </w:rPr>
          <w:t>40:1–2</w:t>
        </w:r>
      </w:hyperlink>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hyperlink r:id="rId496">
        <w:r>
          <w:rPr>
            <w:lang w:val="en_US" w:bidi="en_US"/>
          </w:rPr>
          <w:rPr>
            <w:color w:val="0000EE"/>
            <w:u w:val="single"/>
          </w:rPr>
          <w:t>2 Kings 19:14–19</w:t>
        </w:r>
      </w:hyperlink>
      <w:r>
        <w:rPr>
          <w:lang w:val="en_US" w:bidi="en_US"/>
        </w:rPr>
        <w:t>) by asking Isaiah for advice (</w:t>
      </w:r>
      <w:hyperlink r:id="rId487">
        <w:r>
          <w:rPr>
            <w:lang w:val="en_US" w:bidi="en_US"/>
          </w:rPr>
          <w:rPr>
            <w:color w:val="0000EE"/>
            <w:u w:val="single"/>
          </w:rPr>
          <w:t>2 Kings 19:2</w:t>
        </w:r>
      </w:hyperlink>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hyperlink r:id="rId497">
        <w:r>
          <w:rPr>
            <w:lang w:val="en_US" w:bidi="en_US"/>
          </w:rPr>
          <w:rPr>
            <w:color w:val="0000EE"/>
            <w:u w:val="single"/>
          </w:rPr>
          <w:t>2 Kings 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hyperlink r:id="rId498">
        <w:r>
          <w:rPr>
            <w:lang w:val="en_US" w:bidi="en_US"/>
          </w:rPr>
          <w:rPr>
            <w:color w:val="0000EE"/>
            <w:u w:val="single"/>
          </w:rPr>
          <w:t>2 Kings 19:29</w:t>
        </w:r>
      </w:hyperlink>
      <w:r>
        <w:rPr>
          <w:lang w:val="en_US" w:bidi="en_US"/>
        </w:rPr>
        <w:t xml:space="preserve">; </w:t>
      </w:r>
      <w:hyperlink r:id="rId499">
        <w:r>
          <w:rPr>
            <w:lang w:val="en_US" w:bidi="en_US"/>
          </w:rPr>
          <w:rPr>
            <w:color w:val="0000EE"/>
            <w:u w:val="single"/>
          </w:rPr>
          <w:t>Genesis 9:12–17</w:t>
        </w:r>
      </w:hyperlink>
      <w:r>
        <w:rPr>
          <w:lang w:val="en_US" w:bidi="en_US"/>
        </w:rPr>
        <w:t xml:space="preserve">; </w:t>
      </w:r>
      <w:hyperlink r:id="rId500">
        <w:r>
          <w:rPr>
            <w:lang w:val="en_US" w:bidi="en_US"/>
          </w:rPr>
          <w:rPr>
            <w:color w:val="0000EE"/>
            <w:u w:val="single"/>
          </w:rPr>
          <w:t>Exodus 4:1–9</w:t>
        </w:r>
      </w:hyperlink>
      <w:r>
        <w:rPr>
          <w:lang w:val="en_US" w:bidi="en_US"/>
        </w:rPr>
        <w:t xml:space="preserve">; </w:t>
      </w:r>
      <w:hyperlink r:id="rId485">
        <w:r>
          <w:rPr>
            <w:lang w:val="en_US" w:bidi="en_US"/>
          </w:rPr>
          <w:rPr>
            <w:color w:val="0000EE"/>
            <w:u w:val="single"/>
          </w:rPr>
          <w:t>12:12–13</w:t>
        </w:r>
      </w:hyperlink>
      <w:r>
        <w:rPr>
          <w:lang w:val="en_US" w:bidi="en_US"/>
        </w:rPr>
        <w:t xml:space="preserve">; </w:t>
      </w:r>
      <w:hyperlink r:id="rId501">
        <w:r>
          <w:rPr>
            <w:lang w:val="en_US" w:bidi="en_US"/>
          </w:rPr>
          <w:rPr>
            <w:color w:val="0000EE"/>
            <w:u w:val="single"/>
          </w:rPr>
          <w:t>31:12–13</w:t>
        </w:r>
      </w:hyperlink>
      <w:r>
        <w:rPr>
          <w:lang w:val="en_US" w:bidi="en_US"/>
        </w:rPr>
        <w:t xml:space="preserve">, </w:t>
      </w:r>
      <w:hyperlink r:id="rId502">
        <w:r>
          <w:rPr>
            <w:lang w:val="en_US" w:bidi="en_US"/>
          </w:rPr>
          <w:rPr>
            <w:color w:val="0000EE"/>
            <w:u w:val="single"/>
          </w:rPr>
          <w:t>17</w:t>
        </w:r>
      </w:hyperlink>
      <w:r>
        <w:rPr>
          <w:lang w:val="en_US" w:bidi="en_US"/>
        </w:rPr>
        <w:t xml:space="preserve">;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hyperlink r:id="rId504">
        <w:r>
          <w:rPr>
            <w:lang w:val="en_US" w:bidi="en_US"/>
          </w:rPr>
          <w:rPr>
            <w:color w:val="0000EE"/>
            <w:u w:val="single"/>
          </w:rPr>
          <w:t>2 Kings 18:13–16</w:t>
        </w:r>
      </w:hyperlink>
      <w:r>
        <w:rPr>
          <w:lang w:val="en_US" w:bidi="en_US"/>
        </w:rPr>
        <w:t>). However, his attempt to impress them was unwise (</w:t>
      </w:r>
      <w:hyperlink r:id="rId505">
        <w:r>
          <w:rPr>
            <w:lang w:val="en_US" w:bidi="en_US"/>
          </w:rPr>
          <w:rPr>
            <w:color w:val="0000EE"/>
            <w:u w:val="single"/>
          </w:rPr>
          <w:t>2 Kings 20:16–18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hyperlink r:id="rId506">
        <w:r>
          <w:rPr>
            <w:lang w:val="en_US" w:bidi="en_US"/>
          </w:rPr>
          <w:rPr>
            <w:color w:val="0000EE"/>
            <w:u w:val="single"/>
          </w:rPr>
          <w:t>2 Kings 24:10–17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hyperlink r:id="rId507">
        <w:r>
          <w:rPr>
            <w:lang w:val="en_US" w:bidi="en_US"/>
          </w:rPr>
          <w:rPr>
            <w:color w:val="0000EE"/>
            <w:u w:val="single"/>
          </w:rPr>
          <w:t>2 Chronicles 33:11–13</w:t>
        </w:r>
      </w:hyperlink>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hyperlink r:id="rId508">
        <w:r>
          <w:rPr>
            <w:lang w:val="en_US" w:bidi="en_US"/>
          </w:rPr>
          <w:rPr>
            <w:color w:val="0000EE"/>
            <w:u w:val="single"/>
          </w:rPr>
          <w:t>2 Kings 24:1</w:t>
        </w:r>
      </w:hyperlink>
      <w:r>
        <w:rPr>
          <w:lang w:val="en_US" w:bidi="en_US"/>
        </w:rPr>
        <w:t xml:space="preserve"> and </w:t>
      </w:r>
      <w:r>
        <w:rPr>
          <w:lang w:val="en_US" w:bidi="en_US"/>
        </w:rPr>
        <w:t>2 Kings 24:1</w:t>
      </w:r>
      <w:r>
        <w:rPr>
          <w:lang w:val="en_US" w:bidi="en_US"/>
        </w:rPr>
        <w:t xml:space="preserve">; </w:t>
      </w:r>
      <w:hyperlink r:id="rId509">
        <w:r>
          <w:rPr>
            <w:lang w:val="en_US" w:bidi="en_US"/>
          </w:rPr>
          <w:rPr>
            <w:color w:val="0000EE"/>
            <w:u w:val="single"/>
          </w:rPr>
          <w:t>Daniel 1:1–7</w:t>
        </w:r>
      </w:hyperlink>
      <w:r>
        <w:rPr>
          <w:lang w:val="en_US" w:bidi="en_US"/>
        </w:rPr>
        <w:t>),</w:t>
      </w:r>
    </w:p>
    <w:p>
      <w:pPr>
        <w:pStyle w:val="ListBullet"/>
        <w:spacing w:line="240" w:lineRule="auto"/>
        <w:ind w:left="720"/>
      </w:pPr>
      <w:r>
        <w:rPr>
          <w:lang w:val="en_US" w:bidi="en_US"/>
        </w:rPr>
      </w:r>
      <w:r>
        <w:rPr>
          <w:lang w:val="en_US" w:bidi="en_US"/>
        </w:rPr>
        <w:t>597 BC (</w:t>
      </w:r>
      <w:hyperlink r:id="rId510">
        <w:r>
          <w:rPr>
            <w:lang w:val="en_US" w:bidi="en_US"/>
          </w:rPr>
          <w:rPr>
            <w:color w:val="0000EE"/>
            <w:u w:val="single"/>
          </w:rPr>
          <w:t>2 Kings 24:10–12</w:t>
        </w:r>
      </w:hyperlink>
      <w:r>
        <w:rPr>
          <w:lang w:val="en_US" w:bidi="en_US"/>
        </w:rPr>
        <w:t xml:space="preserve">; </w:t>
      </w:r>
      <w:hyperlink r:id="rId511">
        <w:r>
          <w:rPr>
            <w:lang w:val="en_US" w:bidi="en_US"/>
          </w:rPr>
          <w:rPr>
            <w:color w:val="0000EE"/>
            <w:u w:val="single"/>
          </w:rPr>
          <w:t>2 Chronicles 36:10</w:t>
        </w:r>
      </w:hyperlink>
      <w:r>
        <w:rPr>
          <w:lang w:val="en_US" w:bidi="en_US"/>
        </w:rPr>
        <w:t>), and</w:t>
      </w:r>
    </w:p>
    <w:p>
      <w:pPr>
        <w:pStyle w:val="ListBullet"/>
        <w:spacing w:line="240" w:lineRule="auto"/>
        <w:ind w:left="720"/>
      </w:pPr>
      <w:r>
        <w:rPr>
          <w:lang w:val="en_US" w:bidi="en_US"/>
        </w:rPr>
      </w:r>
      <w:r>
        <w:rPr>
          <w:lang w:val="en_US" w:bidi="en_US"/>
        </w:rPr>
        <w:t>586 BC (</w:t>
      </w:r>
      <w:hyperlink r:id="rId512">
        <w:r>
          <w:rPr>
            <w:lang w:val="en_US" w:bidi="en_US"/>
          </w:rPr>
          <w:rPr>
            <w:color w:val="0000EE"/>
            <w:u w:val="single"/>
          </w:rPr>
          <w:t>2 Kings 25:5–7</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14">
        <w:r>
          <w:rPr>
            <w:lang w:val="en_US" w:bidi="en_US"/>
          </w:rPr>
          <w:rPr>
            <w:color w:val="0000EE"/>
            <w:u w:val="single"/>
          </w:rPr>
          <w:t>Jeremiah 39:1–7</w:t>
        </w:r>
      </w:hyperlink>
      <w:r>
        <w:rPr>
          <w:lang w:val="en_US" w:bidi="en_US"/>
        </w:rPr>
        <w:t xml:space="preserve">; </w:t>
      </w:r>
      <w:hyperlink r:id="rId515">
        <w:r>
          <w:rPr>
            <w:lang w:val="en_US" w:bidi="en_US"/>
          </w:rPr>
          <w:rPr>
            <w:color w:val="0000EE"/>
            <w:u w:val="single"/>
          </w:rPr>
          <w:t>52:4–15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hyperlink r:id="rId516">
        <w:r>
          <w:rPr>
            <w:lang w:val="en_US" w:bidi="en_US"/>
          </w:rPr>
          <w:rPr>
            <w:color w:val="0000EE"/>
            <w:u w:val="single"/>
          </w:rPr>
          <w:t>2 Kings 18:7–8</w:t>
        </w:r>
      </w:hyperlink>
      <w:r>
        <w:rPr>
          <w:lang w:val="en_US" w:bidi="en_US"/>
        </w:rPr>
        <w:t xml:space="preserve">; </w:t>
      </w:r>
      <w:hyperlink r:id="rId517">
        <w:r>
          <w:rPr>
            <w:lang w:val="en_US" w:bidi="en_US"/>
          </w:rPr>
          <w:rPr>
            <w:color w:val="0000EE"/>
            <w:u w:val="single"/>
          </w:rPr>
          <w:t>2 Chronicles 32:27–29</w:t>
        </w:r>
      </w:hyperlink>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hyperlink r:id="rId518">
        <w:r>
          <w:rPr>
            <w:lang w:val="en_US" w:bidi="en_US"/>
          </w:rPr>
          <w:rPr>
            <w:color w:val="0000EE"/>
            <w:u w:val="single"/>
          </w:rPr>
          <w:t>2 Chronicles 32:1–5</w:t>
        </w:r>
      </w:hyperlink>
      <w:r>
        <w:rPr>
          <w:lang w:val="en_US" w:bidi="en_US"/>
        </w:rPr>
        <w:t xml:space="preserve">, </w:t>
      </w:r>
      <w:hyperlink r:id="rId519">
        <w:r>
          <w:rPr>
            <w:lang w:val="en_US" w:bidi="en_US"/>
          </w:rPr>
          <w:rPr>
            <w:color w:val="0000EE"/>
            <w:u w:val="single"/>
          </w:rPr>
          <w:t>30</w:t>
        </w:r>
      </w:hyperlink>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hyperlink r:id="rId520">
        <w:r>
          <w:rPr>
            <w:lang w:val="en_US" w:bidi="en_US"/>
          </w:rPr>
          <w:rPr>
            <w:color w:val="0000EE"/>
            <w:u w:val="single"/>
          </w:rPr>
          <w:t>2 Kings 8:19</w:t>
        </w:r>
      </w:hyperlink>
      <w:r>
        <w:rPr>
          <w:lang w:val="en_US" w:bidi="en_US"/>
        </w:rPr>
        <w:t xml:space="preserve">; </w:t>
      </w:r>
      <w:hyperlink r:id="rId497">
        <w:r>
          <w:rPr>
            <w:lang w:val="en_US" w:bidi="en_US"/>
          </w:rPr>
          <w:rPr>
            <w:color w:val="0000EE"/>
            <w:u w:val="single"/>
          </w:rPr>
          <w:t>19:34</w:t>
        </w:r>
      </w:hyperlink>
      <w:r>
        <w:rPr>
          <w:lang w:val="en_US" w:bidi="en_US"/>
        </w:rPr>
        <w:t xml:space="preserve">; </w:t>
      </w:r>
      <w:hyperlink r:id="rId484">
        <w:r>
          <w:rPr>
            <w:lang w:val="en_US" w:bidi="en_US"/>
          </w:rPr>
          <w:rPr>
            <w:color w:val="0000EE"/>
            <w:u w:val="single"/>
          </w:rPr>
          <w:t>20:6</w:t>
        </w:r>
      </w:hyperlink>
      <w:r>
        <w:rPr>
          <w:lang w:val="en_US" w:bidi="en_US"/>
        </w:rPr>
        <w:t xml:space="preserve">; </w:t>
      </w:r>
      <w:hyperlink r:id="rId160">
        <w:r>
          <w:rPr>
            <w:lang w:val="en_US" w:bidi="en_US"/>
          </w:rPr>
          <w:rPr>
            <w:color w:val="0000EE"/>
            <w:u w:val="single"/>
          </w:rPr>
          <w:t>2 Samuel 7:11–16</w:t>
        </w:r>
      </w:hyperlink>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lang w:val="en_US" w:bidi="en_US"/>
          </w:rPr>
          <w:rPr>
            <w:color w:val="0000EE"/>
            <w:u w:val="single"/>
          </w:rPr>
          <w:t>2 Chronicles 33:10–13</w:t>
        </w:r>
      </w:hyperlink>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hyperlink r:id="rId286">
        <w:r>
          <w:rPr>
            <w:lang w:val="en_US" w:bidi="en_US"/>
          </w:rPr>
          <w:rPr>
            <w:color w:val="0000EE"/>
            <w:u w:val="single"/>
          </w:rPr>
          <w:t>2 Kings 18:3</w:t>
        </w:r>
      </w:hyperlink>
      <w:r>
        <w:rPr>
          <w:lang w:val="en_US" w:bidi="en_US"/>
        </w:rPr>
        <w:t xml:space="preserve">). He also encouraged evil religious practices linked to Baal worship and set up an Asherah pole (see </w:t>
      </w:r>
      <w:hyperlink r:id="rId286">
        <w:r>
          <w:rPr>
            <w:lang w:val="en_US" w:bidi="en_US"/>
          </w:rPr>
          <w:rPr>
            <w:color w:val="0000EE"/>
            <w:u w:val="single"/>
          </w:rPr>
          <w:t>2 Kings 18:3</w:t>
        </w:r>
      </w:hyperlink>
      <w:r>
        <w:rPr>
          <w:lang w:val="en_US" w:bidi="en_US"/>
        </w:rPr>
        <w:t xml:space="preserve">; </w:t>
      </w:r>
      <w:hyperlink r:id="rId522">
        <w:r>
          <w:rPr>
            <w:lang w:val="en_US" w:bidi="en_US"/>
          </w:rPr>
          <w:rPr>
            <w:color w:val="0000EE"/>
            <w:u w:val="single"/>
          </w:rPr>
          <w:t>1 Kings 16:32</w:t>
        </w:r>
      </w:hyperlink>
      <w:r>
        <w:rPr>
          <w:lang w:val="en_US" w:bidi="en_US"/>
        </w:rPr>
        <w:t>) and brought back the worship of stars. God had judged the northern kingdom for these sins (</w:t>
      </w:r>
      <w:hyperlink r:id="rId523">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hyperlink r:id="rId426">
        <w:r>
          <w:rPr>
            <w:lang w:val="en_US" w:bidi="en_US"/>
          </w:rPr>
          <w:rPr>
            <w:color w:val="0000EE"/>
            <w:u w:val="single"/>
          </w:rPr>
          <w:t>2 Kings 16:3</w:t>
        </w:r>
      </w:hyperlink>
      <w:r>
        <w:rPr>
          <w:lang w:val="en_US" w:bidi="en_US"/>
        </w:rPr>
        <w:t xml:space="preserve">; see </w:t>
      </w:r>
      <w:hyperlink r:id="rId524">
        <w:r>
          <w:rPr>
            <w:lang w:val="en_US" w:bidi="en_US"/>
          </w:rPr>
          <w:rPr>
            <w:color w:val="0000EE"/>
            <w:u w:val="single"/>
          </w:rPr>
          <w:t>Leviticus 18:21</w:t>
        </w:r>
      </w:hyperlink>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hyperlink r:id="rId380">
        <w:r>
          <w:rPr>
            <w:lang w:val="en_US" w:bidi="en_US"/>
          </w:rPr>
          <w:rPr>
            <w:color w:val="0000EE"/>
            <w:u w:val="single"/>
          </w:rPr>
          <w:t>2 Kings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hyperlink r:id="rId525">
        <w:r>
          <w:rPr>
            <w:lang w:val="en_US" w:bidi="en_US"/>
          </w:rPr>
          <w:rPr>
            <w:color w:val="0000EE"/>
            <w:u w:val="single"/>
          </w:rPr>
          <w:t>1 Kings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hyperlink r:id="rId526">
        <w:r>
          <w:rPr>
            <w:lang w:val="en_US" w:bidi="en_US"/>
          </w:rPr>
          <w:rPr>
            <w:color w:val="0000EE"/>
            <w:u w:val="single"/>
          </w:rPr>
          <w:t>2 Kings 17:7–23</w:t>
        </w:r>
      </w:hyperlink>
      <w:r>
        <w:rPr>
          <w:lang w:val="en_US" w:bidi="en_US"/>
        </w:rPr>
        <w:t>) and Ahab’s family (</w:t>
      </w:r>
      <w:hyperlink r:id="rId527">
        <w:r>
          <w:rPr>
            <w:lang w:val="en_US" w:bidi="en_US"/>
          </w:rPr>
          <w:rPr>
            <w:color w:val="0000EE"/>
            <w:u w:val="single"/>
          </w:rPr>
          <w:t>2 Kings 9:24–26</w:t>
        </w:r>
      </w:hyperlink>
      <w:r>
        <w:rPr>
          <w:lang w:val="en_US" w:bidi="en_US"/>
        </w:rPr>
        <w:t xml:space="preserve">, </w:t>
      </w:r>
      <w:hyperlink r:id="rId173">
        <w:r>
          <w:rPr>
            <w:lang w:val="en_US" w:bidi="en_US"/>
          </w:rPr>
          <w:rPr>
            <w:color w:val="0000EE"/>
            <w:u w:val="single"/>
          </w:rPr>
          <w:t>30–37</w:t>
        </w:r>
      </w:hyperlink>
      <w:r>
        <w:rPr>
          <w:lang w:val="en_US" w:bidi="en_US"/>
        </w:rPr>
        <w:t xml:space="preserve">; </w:t>
      </w:r>
      <w:hyperlink r:id="rId528">
        <w:r>
          <w:rPr>
            <w:lang w:val="en_US" w:bidi="en_US"/>
          </w:rPr>
          <w:rPr>
            <w:color w:val="0000EE"/>
            <w:u w:val="single"/>
          </w:rPr>
          <w:t>10:1–8</w:t>
        </w:r>
      </w:hyperlink>
      <w:r>
        <w:rPr>
          <w:lang w:val="en_US" w:bidi="en_US"/>
        </w:rPr>
        <w:t xml:space="preserve">; </w:t>
      </w:r>
      <w:hyperlink r:id="rId529">
        <w:r>
          <w:rPr>
            <w:lang w:val="en_US" w:bidi="en_US"/>
          </w:rPr>
          <w:rPr>
            <w:color w:val="0000EE"/>
            <w:u w:val="single"/>
          </w:rPr>
          <w:t>1 Kings 22:37–38</w:t>
        </w:r>
      </w:hyperlink>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hyperlink r:id="rId302">
        <w:r>
          <w:rPr>
            <w:lang w:val="en_US" w:bidi="en_US"/>
          </w:rPr>
          <w:rPr>
            <w:color w:val="0000EE"/>
            <w:u w:val="single"/>
          </w:rPr>
          <w:t>2 Kings 25:8–21</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lang w:val="en_US" w:bidi="en_US"/>
          </w:rPr>
          <w:rPr>
            <w:color w:val="0000EE"/>
            <w:u w:val="single"/>
          </w:rPr>
          <w:t>2 Chronicles 33:11–17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hyperlink r:id="rId533">
        <w:r>
          <w:rPr>
            <w:lang w:val="en_US" w:bidi="en_US"/>
          </w:rPr>
          <w:rPr>
            <w:color w:val="0000EE"/>
            <w:u w:val="single"/>
          </w:rPr>
          <w:t>2 Kings 21:26</w:t>
        </w:r>
      </w:hyperlink>
      <w:r>
        <w:rPr>
          <w:lang w:val="en_US" w:bidi="en_US"/>
        </w:rPr>
        <w:t>). Unlike his father Hezekiah, who was buried with honor, Manasseh was not buried in the royal tombs (</w:t>
      </w:r>
      <w:hyperlink r:id="rId534">
        <w:r>
          <w:rPr>
            <w:lang w:val="en_US" w:bidi="en_US"/>
          </w:rPr>
          <w:rPr>
            <w:color w:val="0000EE"/>
            <w:u w:val="single"/>
          </w:rPr>
          <w:t>2 Chronicles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hyperlink r:id="rId535">
        <w:r>
          <w:rPr>
            <w:lang w:val="en_US" w:bidi="en_US"/>
          </w:rPr>
          <w:rPr>
            <w:color w:val="0000EE"/>
            <w:u w:val="single"/>
          </w:rPr>
          <w:t>2 Chronicles 33:23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hyperlink r:id="rId536">
        <w:r>
          <w:rPr>
            <w:lang w:val="en_US" w:bidi="en_US"/>
          </w:rPr>
          <w:rPr>
            <w:color w:val="0000EE"/>
            <w:u w:val="single"/>
          </w:rPr>
          <w:t>2 Kings 21:17</w:t>
        </w:r>
      </w:hyperlink>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hyperlink r:id="rId537">
        <w:r>
          <w:rPr>
            <w:lang w:val="en_US" w:bidi="en_US"/>
          </w:rPr>
          <w:rPr>
            <w:color w:val="0000EE"/>
            <w:u w:val="single"/>
          </w:rPr>
          <w:t>2 Kings 11:21</w:t>
        </w:r>
      </w:hyperlink>
      <w:r>
        <w:rPr>
          <w:lang w:val="en_US" w:bidi="en_US"/>
        </w:rPr>
        <w:t>), he was still a child when he became king. He was loyal to the Lord, much like David, Asa (</w:t>
      </w:r>
      <w:hyperlink r:id="rId288">
        <w:r>
          <w:rPr>
            <w:lang w:val="en_US" w:bidi="en_US"/>
          </w:rPr>
          <w:rPr>
            <w:color w:val="0000EE"/>
            <w:u w:val="single"/>
          </w:rPr>
          <w:t>1 Kings 15:11</w:t>
        </w:r>
      </w:hyperlink>
      <w:r>
        <w:rPr>
          <w:lang w:val="en_US" w:bidi="en_US"/>
        </w:rPr>
        <w:t>), and Hezekiah (</w:t>
      </w:r>
      <w:hyperlink r:id="rId286">
        <w:r>
          <w:rPr>
            <w:lang w:val="en_US" w:bidi="en_US"/>
          </w:rPr>
          <w:rPr>
            <w:color w:val="0000EE"/>
            <w:u w:val="single"/>
          </w:rPr>
          <w:t>2 Kings 18:3</w:t>
        </w:r>
      </w:hyperlink>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hyperlink r:id="rId538">
        <w:r>
          <w:rPr>
            <w:lang w:val="en_US" w:bidi="en_US"/>
          </w:rPr>
          <w:rPr>
            <w:color w:val="0000EE"/>
            <w:u w:val="single"/>
          </w:rPr>
          <w:t>Deuteronomy 17:11</w:t>
        </w:r>
      </w:hyperlink>
      <w:r>
        <w:rPr>
          <w:lang w:val="en_US" w:bidi="en_US"/>
        </w:rPr>
        <w:t xml:space="preserve">; </w:t>
      </w:r>
      <w:hyperlink r:id="rId539">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hyperlink r:id="rId540">
        <w:r>
          <w:rPr>
            <w:lang w:val="en_US" w:bidi="en_US"/>
          </w:rPr>
          <w:rPr>
            <w:color w:val="0000EE"/>
            <w:u w:val="single"/>
          </w:rPr>
          <w:t>2 Chronicles 34:3–7</w:t>
        </w:r>
      </w:hyperlink>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hyperlink r:id="rId541">
        <w:r>
          <w:rPr>
            <w:lang w:val="en_US" w:bidi="en_US"/>
          </w:rPr>
          <w:rPr>
            <w:color w:val="0000EE"/>
            <w:u w:val="single"/>
          </w:rPr>
          <w:t>1 Chronicles 9:10–11</w:t>
        </w:r>
      </w:hyperlink>
      <w:r>
        <w:rPr>
          <w:lang w:val="en_US" w:bidi="en_US"/>
        </w:rPr>
        <w:t>). Some scholars think this Hilkiah was Jeremiah’s father (</w:t>
      </w:r>
      <w:hyperlink r:id="rId542">
        <w:r>
          <w:rPr>
            <w:lang w:val="en_US" w:bidi="en_US"/>
          </w:rPr>
          <w:rPr>
            <w:color w:val="0000EE"/>
            <w:u w:val="single"/>
          </w:rPr>
          <w:t>Jeremiah 1:1</w:t>
        </w:r>
      </w:hyperlink>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hyperlink r:id="rId543">
        <w:r>
          <w:rPr>
            <w:lang w:val="en_US" w:bidi="en_US"/>
          </w:rPr>
          <w:rPr>
            <w:color w:val="0000EE"/>
            <w:u w:val="single"/>
          </w:rPr>
          <w:t>2 Kings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hyperlink r:id="rId544">
        <w:r>
          <w:rPr>
            <w:lang w:val="en_US" w:bidi="en_US"/>
          </w:rPr>
          <w:rPr>
            <w:color w:val="0000EE"/>
            <w:u w:val="single"/>
          </w:rPr>
          <w:t>2 Kings 12:10–15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hyperlink r:id="rId545">
        <w:r>
          <w:rPr>
            <w:lang w:val="en_US" w:bidi="en_US"/>
          </w:rPr>
          <w:rPr>
            <w:color w:val="0000EE"/>
            <w:u w:val="single"/>
          </w:rPr>
          <w:t>Deuteronomy 31:26</w:t>
        </w:r>
      </w:hyperlink>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hyperlink r:id="rId546">
        <w:r>
          <w:rPr>
            <w:lang w:val="en_US" w:bidi="en_US"/>
          </w:rPr>
          <w:rPr>
            <w:color w:val="0000EE"/>
            <w:u w:val="single"/>
          </w:rPr>
          <w:t>2 Kings 19:1</w:t>
        </w:r>
      </w:hyperlink>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hyperlink r:id="rId547">
        <w:r>
          <w:rPr>
            <w:lang w:val="en_US" w:bidi="en_US"/>
          </w:rPr>
          <w:rPr>
            <w:color w:val="0000EE"/>
            <w:u w:val="single"/>
          </w:rPr>
          <w:t>Deuteronomy 28</w:t>
        </w:r>
      </w:hyperlink>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hyperlink r:id="rId548">
        <w:r>
          <w:rPr>
            <w:lang w:val="en_US" w:bidi="en_US"/>
          </w:rPr>
          <w:rPr>
            <w:color w:val="0000EE"/>
            <w:u w:val="single"/>
          </w:rPr>
          <w:t>Jeremiah 32:7–12</w:t>
        </w:r>
      </w:hyperlink>
      <w:r>
        <w:rPr>
          <w:lang w:val="en_US" w:bidi="en_US"/>
        </w:rPr>
        <w:t xml:space="preserve">). Huldah's family ties might have let her serve as a court prophet (see also </w:t>
      </w:r>
      <w:hyperlink r:id="rId549">
        <w:r>
          <w:rPr>
            <w:lang w:val="en_US" w:bidi="en_US"/>
          </w:rPr>
          <w:rPr>
            <w:color w:val="0000EE"/>
            <w:u w:val="single"/>
          </w:rPr>
          <w:t>2 Chronicles 34:22–28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hyperlink r:id="rId550">
        <w:r>
          <w:rPr>
            <w:lang w:val="en_US" w:bidi="en_US"/>
          </w:rPr>
          <w:rPr>
            <w:color w:val="0000EE"/>
            <w:u w:val="single"/>
          </w:rPr>
          <w:t>Exodus 15:20</w:t>
        </w:r>
      </w:hyperlink>
      <w:r>
        <w:rPr>
          <w:lang w:val="en_US" w:bidi="en_US"/>
        </w:rPr>
        <w:t>) and Deborah (</w:t>
      </w:r>
      <w:hyperlink r:id="rId551">
        <w:r>
          <w:rPr>
            <w:lang w:val="en_US" w:bidi="en_US"/>
          </w:rPr>
          <w:rPr>
            <w:color w:val="0000EE"/>
            <w:u w:val="single"/>
          </w:rPr>
          <w:t>Judges 4:4</w:t>
        </w:r>
      </w:hyperlink>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hyperlink r:id="rId552">
        <w:r>
          <w:rPr>
            <w:lang w:val="en_US" w:bidi="en_US"/>
          </w:rPr>
          <w:rPr>
            <w:color w:val="0000EE"/>
            <w:u w:val="single"/>
          </w:rPr>
          <w:t>Deuteronomy 31:10–13</w:t>
        </w:r>
      </w:hyperlink>
      <w:r>
        <w:rPr>
          <w:lang w:val="en_US" w:bidi="en_US"/>
        </w:rPr>
        <w:t>) and the example of Joshua (</w:t>
      </w:r>
      <w:hyperlink r:id="rId553">
        <w:r>
          <w:rPr>
            <w:lang w:val="en_US" w:bidi="en_US"/>
          </w:rPr>
          <w:rPr>
            <w:color w:val="0000EE"/>
            <w:u w:val="single"/>
          </w:rPr>
          <w:t>Joshua 8:34–35</w:t>
        </w:r>
      </w:hyperlink>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hyperlink r:id="rId554">
        <w:r>
          <w:rPr>
            <w:lang w:val="en_US" w:bidi="en_US"/>
          </w:rPr>
          <w:rPr>
            <w:color w:val="0000EE"/>
            <w:u w:val="single"/>
          </w:rPr>
          <w:t>2 Kings 11:12</w:t>
        </w:r>
      </w:hyperlink>
      <w:r>
        <w:rPr>
          <w:lang w:val="en_US" w:bidi="en_US"/>
        </w:rPr>
        <w:t xml:space="preserve">, </w:t>
      </w:r>
      <w:hyperlink r:id="rId555">
        <w:r>
          <w:rPr>
            <w:lang w:val="en_US" w:bidi="en_US"/>
          </w:rPr>
          <w:rPr>
            <w:color w:val="0000EE"/>
            <w:u w:val="single"/>
          </w:rPr>
          <w:t>17</w:t>
        </w:r>
      </w:hyperlink>
      <w:r>
        <w:rPr>
          <w:lang w:val="en_US" w:bidi="en_US"/>
        </w:rPr>
        <w:t xml:space="preserve">; </w:t>
      </w:r>
      <w:hyperlink r:id="rId556">
        <w:r>
          <w:rPr>
            <w:lang w:val="en_US" w:bidi="en_US"/>
          </w:rPr>
          <w:rPr>
            <w:color w:val="0000EE"/>
            <w:u w:val="single"/>
          </w:rPr>
          <w:t>Joshua 24:1–27</w:t>
        </w:r>
      </w:hyperlink>
      <w:r>
        <w:rPr>
          <w:lang w:val="en_US" w:bidi="en_US"/>
        </w:rPr>
        <w:t xml:space="preserve">; </w:t>
      </w:r>
      <w:hyperlink r:id="rId557">
        <w:r>
          <w:rPr>
            <w:lang w:val="en_US" w:bidi="en_US"/>
          </w:rPr>
          <w:rPr>
            <w:color w:val="0000EE"/>
            <w:u w:val="single"/>
          </w:rPr>
          <w:t>1 Kings 8:1–53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lang w:val="en_US" w:bidi="en_US"/>
          </w:rPr>
          <w:rPr>
            <w:color w:val="0000EE"/>
            <w:u w:val="single"/>
          </w:rPr>
          <w:t>Jeremiah 26:23</w:t>
        </w:r>
      </w:hyperlink>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hyperlink r:id="rId559">
        <w:r>
          <w:rPr>
            <w:lang w:val="en_US" w:bidi="en_US"/>
          </w:rPr>
          <w:rPr>
            <w:color w:val="0000EE"/>
            <w:u w:val="single"/>
          </w:rPr>
          <w:t>1 Kings 12:28–29</w:t>
        </w:r>
      </w:hyperlink>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lang w:val="en_US" w:bidi="en_US"/>
          </w:rPr>
          <w:rPr>
            <w:color w:val="0000EE"/>
            <w:u w:val="single"/>
          </w:rPr>
          <w:t>1 Kings 14:24</w:t>
        </w:r>
      </w:hyperlink>
      <w:r>
        <w:rPr>
          <w:lang w:val="en_US" w:bidi="en_US"/>
        </w:rPr>
        <w:t xml:space="preserve">; </w:t>
      </w:r>
      <w:hyperlink r:id="rId561">
        <w:r>
          <w:rPr>
            <w:lang w:val="en_US" w:bidi="en_US"/>
          </w:rPr>
          <w:rPr>
            <w:color w:val="0000EE"/>
            <w:u w:val="single"/>
          </w:rPr>
          <w:t>15:12</w:t>
        </w:r>
      </w:hyperlink>
      <w:r>
        <w:rPr>
          <w:lang w:val="en_US" w:bidi="en_US"/>
        </w:rPr>
        <w:t xml:space="preserve">; </w:t>
      </w:r>
      <w:hyperlink r:id="rId562">
        <w:r>
          <w:rPr>
            <w:lang w:val="en_US" w:bidi="en_US"/>
          </w:rPr>
          <w:rPr>
            <w:color w:val="0000EE"/>
            <w:u w:val="single"/>
          </w:rPr>
          <w:t>22:46</w:t>
        </w:r>
      </w:hyperlink>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hyperlink r:id="rId563">
        <w:r>
          <w:rPr>
            <w:lang w:val="en_US" w:bidi="en_US"/>
          </w:rPr>
          <w:rPr>
            <w:color w:val="0000EE"/>
            <w:u w:val="single"/>
          </w:rPr>
          <w:t>1 Kings 22:26</w:t>
        </w:r>
      </w:hyperlink>
      <w:r>
        <w:rPr>
          <w:lang w:val="en_US" w:bidi="en_US"/>
        </w:rPr>
        <w:t xml:space="preserve">; </w:t>
      </w:r>
      <w:hyperlink r:id="rId564">
        <w:r>
          <w:rPr>
            <w:lang w:val="en_US" w:bidi="en_US"/>
          </w:rPr>
          <w:rPr>
            <w:color w:val="0000EE"/>
            <w:u w:val="single"/>
          </w:rPr>
          <w:t>2 Chronicles 18:25</w:t>
        </w:r>
      </w:hyperlink>
      <w:r>
        <w:rPr>
          <w:lang w:val="en_US" w:bidi="en_US"/>
        </w:rPr>
        <w:t>) and to Maaseiah in Jerusalem (</w:t>
      </w:r>
      <w:hyperlink r:id="rId56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 and is also associated with a sacrifice offered to Baal (</w:t>
      </w:r>
      <w:hyperlink r:id="rId569">
        <w:r>
          <w:rPr>
            <w:lang w:val="en_US" w:bidi="en_US"/>
          </w:rPr>
          <w:rPr>
            <w:color w:val="0000EE"/>
            <w:u w:val="single"/>
          </w:rPr>
          <w:t>Jeremiah 7:31–32</w:t>
        </w:r>
      </w:hyperlink>
      <w:r>
        <w:rPr>
          <w:lang w:val="en_US" w:bidi="en_US"/>
        </w:rPr>
        <w:t xml:space="preserve">; </w:t>
      </w:r>
      <w:hyperlink r:id="rId570">
        <w:r>
          <w:rPr>
            <w:lang w:val="en_US" w:bidi="en_US"/>
          </w:rPr>
          <w:rPr>
            <w:color w:val="0000EE"/>
            <w:u w:val="single"/>
          </w:rPr>
          <w:t>19:5–6</w:t>
        </w:r>
      </w:hyperlink>
      <w:r>
        <w:rPr>
          <w:lang w:val="en_US" w:bidi="en_US"/>
        </w:rPr>
        <w:t xml:space="preserve">; </w:t>
      </w:r>
      <w:hyperlink r:id="rId337">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lang w:val="en_US" w:bidi="en_US"/>
          </w:rPr>
          <w:rPr>
            <w:color w:val="0000EE"/>
            <w:u w:val="single"/>
          </w:rPr>
          <w:t>2 Kings 21:3–5</w:t>
        </w:r>
      </w:hyperlink>
      <w:r>
        <w:rPr>
          <w:lang w:val="en_US" w:bidi="en_US"/>
        </w:rPr>
        <w:t xml:space="preserve">, </w:t>
      </w:r>
      <w:hyperlink r:id="rId572">
        <w:r>
          <w:rPr>
            <w:lang w:val="en_US" w:bidi="en_US"/>
          </w:rPr>
          <w:rPr>
            <w:color w:val="0000EE"/>
            <w:u w:val="single"/>
          </w:rPr>
          <w:t>21–22</w:t>
        </w:r>
      </w:hyperlink>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hyperlink r:id="rId573">
        <w:r>
          <w:rPr>
            <w:lang w:val="en_US" w:bidi="en_US"/>
          </w:rPr>
          <w:rPr>
            <w:color w:val="0000EE"/>
            <w:u w:val="single"/>
          </w:rPr>
          <w:t>Ezekiel 8:16</w:t>
        </w:r>
      </w:hyperlink>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hyperlink r:id="rId574">
        <w:r>
          <w:rPr>
            <w:lang w:val="en_US" w:bidi="en_US"/>
          </w:rPr>
          <w:rPr>
            <w:color w:val="0000EE"/>
            <w:u w:val="single"/>
          </w:rPr>
          <w:t>Jeremiah 19:13</w:t>
        </w:r>
      </w:hyperlink>
      <w:r>
        <w:rPr>
          <w:lang w:val="en_US" w:bidi="en_US"/>
        </w:rPr>
        <w:t xml:space="preserve">; </w:t>
      </w:r>
      <w:hyperlink r:id="rId575">
        <w:r>
          <w:rPr>
            <w:lang w:val="en_US" w:bidi="en_US"/>
          </w:rPr>
          <w:rPr>
            <w:color w:val="0000EE"/>
            <w:u w:val="single"/>
          </w:rPr>
          <w:t>Zephaniah 1:5</w:t>
        </w:r>
      </w:hyperlink>
      <w:r>
        <w:rPr>
          <w:lang w:val="en_US" w:bidi="en_US"/>
        </w:rPr>
        <w:t>) and Baal rituals (</w:t>
      </w:r>
      <w:hyperlink r:id="rId576">
        <w:r>
          <w:rPr>
            <w:lang w:val="en_US" w:bidi="en_US"/>
          </w:rPr>
          <w:rPr>
            <w:color w:val="0000EE"/>
            <w:u w:val="single"/>
          </w:rPr>
          <w:t>Jeremiah 32:29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hyperlink r:id="rId577">
        <w:r>
          <w:rPr>
            <w:lang w:val="en_US" w:bidi="en_US"/>
          </w:rPr>
          <w:rPr>
            <w:color w:val="0000EE"/>
            <w:u w:val="single"/>
          </w:rPr>
          <w:t>1 Kings 12:26–31</w:t>
        </w:r>
      </w:hyperlink>
      <w:r>
        <w:rPr>
          <w:lang w:val="en_US" w:bidi="en_US"/>
        </w:rPr>
        <w:t>). Josiah's destruction of the site followed the law's requirements (</w:t>
      </w:r>
      <w:hyperlink r:id="rId578">
        <w:r>
          <w:rPr>
            <w:lang w:val="en_US" w:bidi="en_US"/>
          </w:rPr>
          <w:rPr>
            <w:color w:val="0000EE"/>
            <w:u w:val="single"/>
          </w:rPr>
          <w:t>Deuteronomy 7:5</w:t>
        </w:r>
      </w:hyperlink>
      <w:r>
        <w:rPr>
          <w:lang w:val="en_US" w:bidi="en_US"/>
        </w:rPr>
        <w:t xml:space="preserve">; </w:t>
      </w:r>
      <w:hyperlink r:id="rId579">
        <w:r>
          <w:rPr>
            <w:lang w:val="en_US" w:bidi="en_US"/>
          </w:rPr>
          <w:rPr>
            <w:color w:val="0000EE"/>
            <w:u w:val="single"/>
          </w:rPr>
          <w:t>12:3</w:t>
        </w:r>
      </w:hyperlink>
      <w:r>
        <w:rPr>
          <w:lang w:val="en_US" w:bidi="en_US"/>
        </w:rPr>
        <w:t>) and fulfilled the earlier prophecy by the man of God who had condemned the altar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hyperlink r:id="rId580">
        <w:r>
          <w:rPr>
            <w:lang w:val="en_US" w:bidi="en_US"/>
          </w:rPr>
          <w:rPr>
            <w:color w:val="0000EE"/>
            <w:u w:val="single"/>
          </w:rPr>
          <w:t>2 Chronicles 34:6–7</w:t>
        </w:r>
      </w:hyperlink>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hyperlink r:id="rId581">
        <w:r>
          <w:rPr>
            <w:lang w:val="en_US" w:bidi="en_US"/>
          </w:rPr>
          <w:rPr>
            <w:color w:val="0000EE"/>
            <w:u w:val="single"/>
          </w:rPr>
          <w:t>2 Chronicles 30:1–4</w:t>
        </w:r>
      </w:hyperlink>
      <w:r>
        <w:rPr>
          <w:lang w:val="en_US" w:bidi="en_US"/>
        </w:rPr>
        <w:t xml:space="preserve">, </w:t>
      </w:r>
      <w:hyperlink r:id="rId582">
        <w:r>
          <w:rPr>
            <w:lang w:val="en_US" w:bidi="en_US"/>
          </w:rPr>
          <w:rPr>
            <w:color w:val="0000EE"/>
            <w:u w:val="single"/>
          </w:rPr>
          <w:t>13</w:t>
        </w:r>
      </w:hyperlink>
      <w:r>
        <w:rPr>
          <w:lang w:val="en_US" w:bidi="en_US"/>
        </w:rPr>
        <w:t xml:space="preserve">, </w:t>
      </w:r>
      <w:hyperlink r:id="rId583">
        <w:r>
          <w:rPr>
            <w:lang w:val="en_US" w:bidi="en_US"/>
          </w:rPr>
          <w:rPr>
            <w:color w:val="0000EE"/>
            <w:u w:val="single"/>
          </w:rPr>
          <w:t>23–27</w:t>
        </w:r>
      </w:hyperlink>
      <w:r>
        <w:rPr>
          <w:lang w:val="en_US" w:bidi="en_US"/>
        </w:rPr>
        <w:t>). Josiah's Passover followed the law's strict rules (</w:t>
      </w:r>
      <w:hyperlink r:id="rId584">
        <w:r>
          <w:rPr>
            <w:lang w:val="en_US" w:bidi="en_US"/>
          </w:rPr>
          <w:rPr>
            <w:color w:val="0000EE"/>
            <w:u w:val="single"/>
          </w:rPr>
          <w:t>2 Chronicles 35:1–19</w:t>
        </w:r>
      </w:hyperlink>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hyperlink r:id="rId585">
        <w:r>
          <w:rPr>
            <w:lang w:val="en_US" w:bidi="en_US"/>
          </w:rPr>
          <w:rPr>
            <w:color w:val="0000EE"/>
            <w:u w:val="single"/>
          </w:rPr>
          <w:t>2 Kings 22:3</w:t>
        </w:r>
      </w:hyperlink>
      <w:r>
        <w:rPr>
          <w:lang w:val="en_US" w:bidi="en_US"/>
        </w:rPr>
        <w:t xml:space="preserve">, </w:t>
      </w:r>
      <w:hyperlink r:id="rId5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hyperlink r:id="rId587">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hyperlink r:id="rId588">
        <w:r>
          <w:rPr>
            <w:lang w:val="en_US" w:bidi="en_US"/>
          </w:rPr>
          <w:rPr>
            <w:color w:val="0000EE"/>
            <w:u w:val="single"/>
          </w:rPr>
          <w:t>2 Chronicles 35:20–25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hyperlink r:id="rId508">
        <w:r>
          <w:rPr>
            <w:lang w:val="en_US" w:bidi="en_US"/>
          </w:rPr>
          <w:rPr>
            <w:color w:val="0000EE"/>
            <w:u w:val="single"/>
          </w:rPr>
          <w:t>2 Kings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hyperlink r:id="rId589">
        <w:r>
          <w:rPr>
            <w:lang w:val="en_US" w:bidi="en_US"/>
          </w:rPr>
          <w:rPr>
            <w:color w:val="0000EE"/>
            <w:u w:val="single"/>
          </w:rPr>
          <w:t>2 Chronicles 35:24–25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hyperlink r:id="rId590">
        <w:r>
          <w:rPr>
            <w:lang w:val="en_US" w:bidi="en_US"/>
          </w:rPr>
          <w:rPr>
            <w:color w:val="0000EE"/>
            <w:u w:val="single"/>
          </w:rPr>
          <w:t>2 Kings 23:36</w:t>
        </w:r>
      </w:hyperlink>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hyperlink r:id="rId591">
        <w:r>
          <w:rPr>
            <w:lang w:val="en_US" w:bidi="en_US"/>
          </w:rPr>
          <w:rPr>
            <w:color w:val="0000EE"/>
            <w:u w:val="single"/>
          </w:rPr>
          <w:t>2 Kings 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hyperlink r:id="rId592">
        <w:r>
          <w:rPr>
            <w:lang w:val="en_US" w:bidi="en_US"/>
          </w:rPr>
          <w:rPr>
            <w:color w:val="0000EE"/>
            <w:u w:val="single"/>
          </w:rPr>
          <w:t>2 Kings 23:32</w:t>
        </w:r>
      </w:hyperlink>
      <w:r>
        <w:rPr>
          <w:lang w:val="en_US" w:bidi="en_US"/>
        </w:rPr>
        <w:t xml:space="preserve">, </w:t>
      </w:r>
      <w:hyperlink r:id="rId593">
        <w:r>
          <w:rPr>
            <w:lang w:val="en_US" w:bidi="en_US"/>
          </w:rPr>
          <w:rPr>
            <w:color w:val="0000EE"/>
            <w:u w:val="single"/>
          </w:rPr>
          <w:t>37</w:t>
        </w:r>
      </w:hyperlink>
      <w:r>
        <w:rPr>
          <w:lang w:val="en_US" w:bidi="en_US"/>
        </w:rPr>
        <w:t xml:space="preserve">; </w:t>
      </w:r>
      <w:hyperlink r:id="rId594">
        <w:r>
          <w:rPr>
            <w:lang w:val="en_US" w:bidi="en_US"/>
          </w:rPr>
          <w:rPr>
            <w:color w:val="0000EE"/>
            <w:u w:val="single"/>
          </w:rPr>
          <w:t>24:9</w:t>
        </w:r>
      </w:hyperlink>
      <w:r>
        <w:rPr>
          <w:lang w:val="en_US" w:bidi="en_US"/>
        </w:rPr>
        <w:t xml:space="preserve">, </w:t>
      </w:r>
      <w:hyperlink r:id="rId595">
        <w:r>
          <w:rPr>
            <w:lang w:val="en_US" w:bidi="en_US"/>
          </w:rPr>
          <w:rPr>
            <w:color w:val="0000EE"/>
            <w:u w:val="single"/>
          </w:rPr>
          <w:t>19</w:t>
        </w:r>
      </w:hyperlink>
      <w:r>
        <w:rPr>
          <w:lang w:val="en_US" w:bidi="en_US"/>
        </w:rPr>
        <w:t>). The Lord planned to judge Judah (</w:t>
      </w:r>
      <w:hyperlink r:id="rId406">
        <w:r>
          <w:rPr>
            <w:lang w:val="en_US" w:bidi="en_US"/>
          </w:rPr>
          <w:rPr>
            <w:color w:val="0000EE"/>
            <w:u w:val="single"/>
          </w:rPr>
          <w:t>2 Kings 23:26–27</w:t>
        </w:r>
      </w:hyperlink>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hyperlink r:id="rId596">
        <w:r>
          <w:rPr>
            <w:lang w:val="en_US" w:bidi="en_US"/>
          </w:rPr>
          <w:rPr>
            <w:color w:val="0000EE"/>
            <w:u w:val="single"/>
          </w:rPr>
          <w:t>2 Kings 23:31</w:t>
        </w:r>
      </w:hyperlink>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hyperlink r:id="rId597">
        <w:r>
          <w:rPr>
            <w:lang w:val="en_US" w:bidi="en_US"/>
          </w:rPr>
          <w:rPr>
            <w:color w:val="0000EE"/>
            <w:u w:val="single"/>
          </w:rPr>
          <w:t>Jeremiah 22:13–23</w:t>
        </w:r>
      </w:hyperlink>
      <w:r>
        <w:rPr>
          <w:lang w:val="en_US" w:bidi="en_US"/>
        </w:rPr>
        <w:t xml:space="preserve">; </w:t>
      </w:r>
      <w:hyperlink r:id="rId598">
        <w:r>
          <w:rPr>
            <w:lang w:val="en_US" w:bidi="en_US"/>
          </w:rPr>
          <w:rPr>
            <w:color w:val="0000EE"/>
            <w:u w:val="single"/>
          </w:rPr>
          <w:t>25:1–14</w:t>
        </w:r>
      </w:hyperlink>
      <w:r>
        <w:rPr>
          <w:lang w:val="en_US" w:bidi="en_US"/>
        </w:rPr>
        <w:t xml:space="preserve">; </w:t>
      </w:r>
      <w:hyperlink r:id="rId599">
        <w:r>
          <w:rPr>
            <w:lang w:val="en_US" w:bidi="en_US"/>
          </w:rPr>
          <w:rPr>
            <w:color w:val="0000EE"/>
            <w:u w:val="single"/>
          </w:rPr>
          <w:t>26:20–23</w:t>
        </w:r>
      </w:hyperlink>
      <w:r>
        <w:rPr>
          <w:lang w:val="en_US" w:bidi="en_US"/>
        </w:rPr>
        <w:t xml:space="preserve">; </w:t>
      </w:r>
      <w:hyperlink r:id="rId600">
        <w:r>
          <w:rPr>
            <w:lang w:val="en_US" w:bidi="en_US"/>
          </w:rPr>
          <w:rPr>
            <w:color w:val="0000EE"/>
            <w:u w:val="single"/>
          </w:rPr>
          <w:t>36:1–32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hyperlink r:id="rId601">
        <w:r>
          <w:rPr>
            <w:lang w:val="en_US" w:bidi="en_US"/>
          </w:rPr>
          <w:rPr>
            <w:color w:val="0000EE"/>
            <w:u w:val="single"/>
          </w:rPr>
          <w:t>Jeremiah 46:2</w:t>
        </w:r>
      </w:hyperlink>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lang w:val="en_US" w:bidi="en_US"/>
          </w:rPr>
          <w:rPr>
            <w:color w:val="0000EE"/>
            <w:u w:val="single"/>
          </w:rPr>
          <w:t>Daniel 1:1–7</w:t>
        </w:r>
      </w:hyperlink>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hyperlink r:id="rId508">
        <w:r>
          <w:rPr>
            <w:lang w:val="en_US" w:bidi="en_US"/>
          </w:rPr>
          <w:rPr>
            <w:color w:val="0000EE"/>
            <w:u w:val="single"/>
          </w:rPr>
          <w:t>2 Kings 24:1</w:t>
        </w:r>
      </w:hyperlink>
      <w:r>
        <w:rPr>
          <w:lang w:val="en_US" w:bidi="en_US"/>
        </w:rPr>
        <w:t xml:space="preserve">, </w:t>
      </w:r>
      <w:hyperlink r:id="rId506">
        <w:r>
          <w:rPr>
            <w:lang w:val="en_US" w:bidi="en_US"/>
          </w:rPr>
          <w:rPr>
            <w:color w:val="0000EE"/>
            <w:u w:val="single"/>
          </w:rPr>
          <w:t>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hyperlink r:id="rId602">
        <w:r>
          <w:rPr>
            <w:lang w:val="en_US" w:bidi="en_US"/>
          </w:rPr>
          <w:rPr>
            <w:color w:val="0000EE"/>
            <w:u w:val="single"/>
          </w:rPr>
          <w:t>Hebrews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hyperlink r:id="rId603">
        <w:r>
          <w:rPr>
            <w:lang w:val="en_US" w:bidi="en_US"/>
          </w:rPr>
          <w:rPr>
            <w:color w:val="0000EE"/>
            <w:u w:val="single"/>
          </w:rPr>
          <w:t>Jeremiah 22:18–19</w:t>
        </w:r>
      </w:hyperlink>
      <w:r>
        <w:rPr>
          <w:lang w:val="en_US" w:bidi="en_US"/>
        </w:rPr>
        <w:t xml:space="preserve">; </w:t>
      </w:r>
      <w:hyperlink r:id="rId604">
        <w:r>
          <w:rPr>
            <w:lang w:val="en_US" w:bidi="en_US"/>
          </w:rPr>
          <w:rPr>
            <w:color w:val="0000EE"/>
            <w:u w:val="single"/>
          </w:rPr>
          <w:t>36:30–31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hyperlink r:id="rId605">
        <w:r>
          <w:rPr>
            <w:lang w:val="en_US" w:bidi="en_US"/>
          </w:rPr>
          <w:rPr>
            <w:color w:val="0000EE"/>
            <w:u w:val="single"/>
          </w:rPr>
          <w:t>Jeremiah 2:36</w:t>
        </w:r>
      </w:hyperlink>
      <w:r>
        <w:rPr>
          <w:lang w:val="en_US" w:bidi="en_US"/>
        </w:rPr>
        <w:t xml:space="preserve">; </w:t>
      </w:r>
      <w:hyperlink r:id="rId606">
        <w:r>
          <w:rPr>
            <w:lang w:val="en_US" w:bidi="en_US"/>
          </w:rPr>
          <w:rPr>
            <w:color w:val="0000EE"/>
            <w:u w:val="single"/>
          </w:rPr>
          <w:t>46:2–12</w:t>
        </w:r>
      </w:hyperlink>
      <w:r>
        <w:rPr>
          <w:lang w:val="en_US" w:bidi="en_US"/>
        </w:rPr>
        <w:t xml:space="preserve">; </w:t>
      </w:r>
      <w:hyperlink r:id="rId607">
        <w:r>
          <w:rPr>
            <w:lang w:val="en_US" w:bidi="en_US"/>
          </w:rPr>
          <w:rPr>
            <w:color w:val="0000EE"/>
            <w:u w:val="single"/>
          </w:rPr>
          <w:t>Ezekiel 29:6</w:t>
        </w:r>
      </w:hyperlink>
      <w:r>
        <w:rPr>
          <w:lang w:val="en_US" w:bidi="en_US"/>
        </w:rPr>
        <w:t xml:space="preserve">, </w:t>
      </w:r>
      <w:hyperlink r:id="rId608">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hyperlink r:id="rId609">
        <w:r>
          <w:rPr>
            <w:lang w:val="en_US" w:bidi="en_US"/>
          </w:rPr>
          <w:rPr>
            <w:color w:val="0000EE"/>
            <w:u w:val="single"/>
          </w:rPr>
          <w:t>Jeremiah 22:28–30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hyperlink r:id="rId610">
        <w:r>
          <w:rPr>
            <w:lang w:val="en_US" w:bidi="en_US"/>
          </w:rPr>
          <w:rPr>
            <w:color w:val="0000EE"/>
            <w:u w:val="single"/>
          </w:rPr>
          <w:t>2 Chronicles 20:16–17</w:t>
        </w:r>
      </w:hyperlink>
      <w:r>
        <w:rPr>
          <w:lang w:val="en_US" w:bidi="en_US"/>
        </w:rPr>
        <w:t>. A greater divine judgment was still to come (</w:t>
      </w:r>
      <w:hyperlink r:id="rId611">
        <w:r>
          <w:rPr>
            <w:lang w:val="en_US" w:bidi="en_US"/>
          </w:rPr>
          <w:rPr>
            <w:color w:val="0000EE"/>
            <w:u w:val="single"/>
          </w:rPr>
          <w:t>2 Kings 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hyperlink r:id="rId613">
        <w:r>
          <w:rPr>
            <w:lang w:val="en_US" w:bidi="en_US"/>
          </w:rPr>
          <w:rPr>
            <w:color w:val="0000EE"/>
            <w:u w:val="single"/>
          </w:rPr>
          <w:t>2 Chronicles 36:7</w:t>
        </w:r>
      </w:hyperlink>
      <w:r>
        <w:rPr>
          <w:lang w:val="en_US" w:bidi="en_US"/>
        </w:rPr>
        <w:t xml:space="preserve">; </w:t>
      </w:r>
      <w:hyperlink r:id="rId614">
        <w:r>
          <w:rPr>
            <w:lang w:val="en_US" w:bidi="en_US"/>
          </w:rPr>
          <w:rPr>
            <w:color w:val="0000EE"/>
            <w:u w:val="single"/>
          </w:rPr>
          <w:t>Daniel 1:2</w:t>
        </w:r>
      </w:hyperlink>
      <w:r>
        <w:rPr>
          <w:lang w:val="en_US" w:bidi="en_US"/>
        </w:rPr>
        <w:t>). He now took all the treasures. Anything left behind was taken during his final attack on Jerusalem in 586 BC (</w:t>
      </w:r>
      <w:hyperlink r:id="rId615">
        <w:r>
          <w:rPr>
            <w:lang w:val="en_US" w:bidi="en_US"/>
          </w:rPr>
          <w:rPr>
            <w:color w:val="0000EE"/>
            <w:u w:val="single"/>
          </w:rPr>
          <w:t>2 Kings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hyperlink r:id="rId616">
        <w:r>
          <w:rPr>
            <w:lang w:val="en_US" w:bidi="en_US"/>
          </w:rPr>
          <w:rPr>
            <w:color w:val="0000EE"/>
            <w:u w:val="single"/>
          </w:rPr>
          <w:t>Ezekiel 1:1</w:t>
        </w:r>
      </w:hyperlink>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hyperlink r:id="rId617">
        <w:r>
          <w:rPr>
            <w:lang w:val="en_US" w:bidi="en_US"/>
          </w:rPr>
          <w:rPr>
            <w:color w:val="0000EE"/>
            <w:u w:val="single"/>
          </w:rPr>
          <w:t>Jeremiah 52:28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hyperlink r:id="rId618">
        <w:r>
          <w:rPr>
            <w:lang w:val="en_US" w:bidi="en_US"/>
          </w:rPr>
          <w:rPr>
            <w:color w:val="0000EE"/>
            <w:u w:val="single"/>
          </w:rPr>
          <w:t>1 Chronicles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hyperlink r:id="rId619">
        <w:r>
          <w:rPr>
            <w:lang w:val="en_US" w:bidi="en_US"/>
          </w:rPr>
          <w:rPr>
            <w:color w:val="0000EE"/>
            <w:u w:val="single"/>
          </w:rPr>
          <w:t>2 Kings 23:36–37</w:t>
        </w:r>
      </w:hyperlink>
      <w:r>
        <w:rPr>
          <w:lang w:val="en_US" w:bidi="en_US"/>
        </w:rPr>
        <w:t xml:space="preserve">). The Lord was punishing Jerusalem and Judah for their sins (see </w:t>
      </w:r>
      <w:hyperlink r:id="rId441">
        <w:r>
          <w:rPr>
            <w:lang w:val="en_US" w:bidi="en_US"/>
          </w:rPr>
          <w:rPr>
            <w:color w:val="0000EE"/>
            <w:u w:val="single"/>
          </w:rPr>
          <w:t>2 Kings 17:19</w:t>
        </w:r>
      </w:hyperlink>
      <w:r>
        <w:rPr>
          <w:lang w:val="en_US" w:bidi="en_US"/>
        </w:rPr>
        <w:t xml:space="preserve">; </w:t>
      </w:r>
      <w:hyperlink r:id="rId610">
        <w:r>
          <w:rPr>
            <w:lang w:val="en_US" w:bidi="en_US"/>
          </w:rPr>
          <w:rPr>
            <w:color w:val="0000EE"/>
            <w:u w:val="single"/>
          </w:rPr>
          <w:t>20:16–17</w:t>
        </w:r>
      </w:hyperlink>
      <w:r>
        <w:rPr>
          <w:lang w:val="en_US" w:bidi="en_US"/>
        </w:rPr>
        <w:t xml:space="preserve">; </w:t>
      </w:r>
      <w:hyperlink r:id="rId611">
        <w:r>
          <w:rPr>
            <w:lang w:val="en_US" w:bidi="en_US"/>
          </w:rPr>
          <w:rPr>
            <w:color w:val="0000EE"/>
            <w:u w:val="single"/>
          </w:rPr>
          <w:t>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hyperlink r:id="rId620">
        <w:r>
          <w:rPr>
            <w:lang w:val="en_US" w:bidi="en_US"/>
          </w:rPr>
          <w:rPr>
            <w:color w:val="0000EE"/>
            <w:u w:val="single"/>
          </w:rPr>
          <w:t>Ezekiel 17:15–18</w:t>
        </w:r>
      </w:hyperlink>
      <w:r>
        <w:rPr>
          <w:lang w:val="en_US" w:bidi="en_US"/>
        </w:rPr>
        <w:t>). However, like earlier kings (</w:t>
      </w:r>
      <w:hyperlink r:id="rId621">
        <w:r>
          <w:rPr>
            <w:lang w:val="en_US" w:bidi="en_US"/>
          </w:rPr>
          <w:rPr>
            <w:color w:val="0000EE"/>
            <w:u w:val="single"/>
          </w:rPr>
          <w:t>2 Kings 17:4</w:t>
        </w:r>
      </w:hyperlink>
      <w:r>
        <w:rPr>
          <w:lang w:val="en_US" w:bidi="en_US"/>
        </w:rPr>
        <w:t xml:space="preserve">; </w:t>
      </w:r>
      <w:hyperlink r:id="rId622">
        <w:r>
          <w:rPr>
            <w:lang w:val="en_US" w:bidi="en_US"/>
          </w:rPr>
          <w:rPr>
            <w:color w:val="0000EE"/>
            <w:u w:val="single"/>
          </w:rPr>
          <w:t>24:1–3</w:t>
        </w:r>
      </w:hyperlink>
      <w:r>
        <w:rPr>
          <w:lang w:val="en_US" w:bidi="en_US"/>
        </w:rPr>
        <w:t xml:space="preserve">), Zedekiah found that Egypt offered little help (compare </w:t>
      </w:r>
      <w:hyperlink r:id="rId623">
        <w:r>
          <w:rPr>
            <w:lang w:val="en_US" w:bidi="en_US"/>
          </w:rPr>
          <w:rPr>
            <w:color w:val="0000EE"/>
            <w:u w:val="single"/>
          </w:rPr>
          <w:t>2 Kings 18:20–21</w:t>
        </w:r>
      </w:hyperlink>
      <w:r>
        <w:rPr>
          <w:lang w:val="en_US" w:bidi="en_US"/>
        </w:rPr>
        <w:t xml:space="preserve">; </w:t>
      </w:r>
      <w:hyperlink r:id="rId624">
        <w:r>
          <w:rPr>
            <w:lang w:val="en_US" w:bidi="en_US"/>
          </w:rPr>
          <w:rPr>
            <w:color w:val="0000EE"/>
            <w:u w:val="single"/>
          </w:rPr>
          <w:t>Jeremiah 37:3–10</w:t>
        </w:r>
      </w:hyperlink>
      <w:r>
        <w:rPr>
          <w:lang w:val="en_US" w:bidi="en_US"/>
        </w:rPr>
        <w:t xml:space="preserve">; </w:t>
      </w:r>
      <w:hyperlink r:id="rId625">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hyperlink r:id="rId626">
        <w:r>
          <w:rPr>
            <w:lang w:val="en_US" w:bidi="en_US"/>
          </w:rPr>
          <w:rPr>
            <w:color w:val="0000EE"/>
            <w:u w:val="single"/>
          </w:rPr>
          <w:t>Jeremiah 52:14</w:t>
        </w:r>
      </w:hyperlink>
      <w:r>
        <w:rPr>
          <w:lang w:val="en_US" w:bidi="en_US"/>
        </w:rPr>
        <w:t xml:space="preserve">; </w:t>
      </w:r>
      <w:hyperlink r:id="rId627">
        <w:r>
          <w:rPr>
            <w:lang w:val="en_US" w:bidi="en_US"/>
          </w:rPr>
          <w:rPr>
            <w:color w:val="0000EE"/>
            <w:u w:val="single"/>
          </w:rPr>
          <w:t>Ezekiel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hyperlink r:id="rId628">
        <w:r>
          <w:rPr>
            <w:lang w:val="en_US" w:bidi="en_US"/>
          </w:rPr>
          <w:rPr>
            <w:color w:val="0000EE"/>
            <w:u w:val="single"/>
          </w:rPr>
          <w:t>Ezekiel 4:2</w:t>
        </w:r>
      </w:hyperlink>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hyperlink r:id="rId629">
        <w:r>
          <w:rPr>
            <w:lang w:val="en_US" w:bidi="en_US"/>
          </w:rPr>
          <w:rPr>
            <w:color w:val="0000EE"/>
            <w:u w:val="single"/>
          </w:rPr>
          <w:t>2 Kings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hyperlink r:id="rId630">
        <w:r>
          <w:rPr>
            <w:lang w:val="en_US" w:bidi="en_US"/>
          </w:rPr>
          <w:rPr>
            <w:color w:val="0000EE"/>
            <w:u w:val="single"/>
          </w:rPr>
          <w:t>Jeremiah 32:4–5</w:t>
        </w:r>
      </w:hyperlink>
      <w:r>
        <w:rPr>
          <w:lang w:val="en_US" w:bidi="en_US"/>
        </w:rPr>
        <w:t xml:space="preserve">; </w:t>
      </w:r>
      <w:hyperlink r:id="rId631">
        <w:r>
          <w:rPr>
            <w:lang w:val="en_US" w:bidi="en_US"/>
          </w:rPr>
          <w:rPr>
            <w:color w:val="0000EE"/>
            <w:u w:val="single"/>
          </w:rPr>
          <w:t>34:3</w:t>
        </w:r>
      </w:hyperlink>
      <w:r>
        <w:rPr>
          <w:lang w:val="en_US" w:bidi="en_US"/>
        </w:rPr>
        <w:t xml:space="preserve">; </w:t>
      </w:r>
      <w:hyperlink r:id="rId632">
        <w:r>
          <w:rPr>
            <w:lang w:val="en_US" w:bidi="en_US"/>
          </w:rPr>
          <w:rPr>
            <w:color w:val="0000EE"/>
            <w:u w:val="single"/>
          </w:rPr>
          <w:t>52:11</w:t>
        </w:r>
      </w:hyperlink>
      <w:r>
        <w:rPr>
          <w:lang w:val="en_US" w:bidi="en_US"/>
        </w:rPr>
        <w:t xml:space="preserve">; </w:t>
      </w:r>
      <w:hyperlink r:id="rId633">
        <w:r>
          <w:rPr>
            <w:lang w:val="en_US" w:bidi="en_US"/>
          </w:rPr>
          <w:rPr>
            <w:color w:val="0000EE"/>
            <w:u w:val="single"/>
          </w:rPr>
          <w:t>Ezekiel 12:11–14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hyperlink r:id="rId634">
        <w:r>
          <w:rPr>
            <w:lang w:val="en_US" w:bidi="en_US"/>
          </w:rPr>
          <w:rPr>
            <w:color w:val="0000EE"/>
            <w:u w:val="single"/>
          </w:rPr>
          <w:t>1 Kings 7:13–50</w:t>
        </w:r>
      </w:hyperlink>
      <w:r>
        <w:rPr>
          <w:lang w:val="en_US" w:bidi="en_US"/>
        </w:rPr>
        <w:t xml:space="preserve">) for their own use. Transporting these valuable items to Babylon was a major task. They took everything valuable (see also </w:t>
      </w:r>
      <w:hyperlink r:id="rId635">
        <w:r>
          <w:rPr>
            <w:lang w:val="en_US" w:bidi="en_US"/>
          </w:rPr>
          <w:rPr>
            <w:color w:val="0000EE"/>
            <w:u w:val="single"/>
          </w:rPr>
          <w:t>Jeremiah 52:17–23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lang w:val="en_US" w:bidi="en_US"/>
          </w:rPr>
          <w:rPr>
            <w:color w:val="0000EE"/>
            <w:u w:val="single"/>
          </w:rPr>
          <w:t>1 Kings 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hyperlink r:id="rId637">
        <w:r>
          <w:rPr>
            <w:lang w:val="en_US" w:bidi="en_US"/>
          </w:rPr>
          <w:rPr>
            <w:color w:val="0000EE"/>
            <w:u w:val="single"/>
          </w:rPr>
          <w:t>2 Kings 24:14</w:t>
        </w:r>
      </w:hyperlink>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hyperlink r:id="rId638">
        <w:r>
          <w:rPr>
            <w:lang w:val="en_US" w:bidi="en_US"/>
          </w:rPr>
          <w:rPr>
            <w:color w:val="0000EE"/>
            <w:u w:val="single"/>
          </w:rPr>
          <w:t>1 Chronicles 6:15</w:t>
        </w:r>
      </w:hyperlink>
      <w:r>
        <w:rPr>
          <w:lang w:val="en_US" w:bidi="en_US"/>
        </w:rPr>
        <w:t>). This allowed the priestly line to continue in captivity and later return to Jerusalem, starting in 538 BC (</w:t>
      </w:r>
      <w:hyperlink r:id="rId639">
        <w:r>
          <w:rPr>
            <w:lang w:val="en_US" w:bidi="en_US"/>
          </w:rPr>
          <w:rPr>
            <w:color w:val="0000EE"/>
            <w:u w:val="single"/>
          </w:rPr>
          <w:t>Ezra 1:1–2:20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hyperlink r:id="rId640">
        <w:r>
          <w:rPr>
            <w:lang w:val="en_US" w:bidi="en_US"/>
          </w:rPr>
          <w:rPr>
            <w:color w:val="0000EE"/>
            <w:u w:val="single"/>
          </w:rPr>
          <w:t>2 Chronicles 36:22–23</w:t>
        </w:r>
      </w:hyperlink>
      <w:r>
        <w:rPr>
          <w:lang w:val="en_US" w:bidi="en_US"/>
        </w:rPr>
        <w:t xml:space="preserve">; </w:t>
      </w:r>
      <w:hyperlink r:id="rId639">
        <w:r>
          <w:rPr>
            <w:lang w:val="en_US" w:bidi="en_US"/>
          </w:rPr>
          <w:rPr>
            <w:color w:val="0000EE"/>
            <w:u w:val="single"/>
          </w:rPr>
          <w:t>Ezra 1:1–2:20</w:t>
        </w:r>
      </w:hyperlink>
      <w:r>
        <w:rPr>
          <w:lang w:val="en_US" w:bidi="en_US"/>
        </w:rPr>
        <w:t xml:space="preserve">; see also </w:t>
      </w:r>
      <w:hyperlink r:id="rId641">
        <w:r>
          <w:rPr>
            <w:lang w:val="en_US" w:bidi="en_US"/>
          </w:rPr>
          <w:rPr>
            <w:color w:val="0000EE"/>
            <w:u w:val="single"/>
          </w:rPr>
          <w:t>2 Chronicles 36:15–21</w:t>
        </w:r>
      </w:hyperlink>
      <w:r>
        <w:rPr>
          <w:lang w:val="en_US" w:bidi="en_US"/>
        </w:rPr>
        <w:t xml:space="preserve">; </w:t>
      </w:r>
      <w:hyperlink r:id="rId642">
        <w:r>
          <w:rPr>
            <w:lang w:val="en_US" w:bidi="en_US"/>
          </w:rPr>
          <w:rPr>
            <w:color w:val="0000EE"/>
            <w:u w:val="single"/>
          </w:rPr>
          <w:t>Jeremiah 25:11</w:t>
        </w:r>
      </w:hyperlink>
      <w:r>
        <w:rPr>
          <w:lang w:val="en_US" w:bidi="en_US"/>
        </w:rPr>
        <w:t xml:space="preserve">; </w:t>
      </w:r>
      <w:hyperlink r:id="rId643">
        <w:r>
          <w:rPr>
            <w:lang w:val="en_US" w:bidi="en_US"/>
          </w:rPr>
          <w:rPr>
            <w:color w:val="0000EE"/>
            <w:u w:val="single"/>
          </w:rPr>
          <w:t>29:10</w:t>
        </w:r>
      </w:hyperlink>
      <w:r>
        <w:rPr>
          <w:lang w:val="en_US" w:bidi="en_US"/>
        </w:rPr>
        <w:t xml:space="preserve">; </w:t>
      </w:r>
      <w:hyperlink r:id="rId644">
        <w:r>
          <w:rPr>
            <w:lang w:val="en_US" w:bidi="en_US"/>
          </w:rPr>
          <w:rPr>
            <w:color w:val="0000EE"/>
            <w:u w:val="single"/>
          </w:rPr>
          <w:t>Daniel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hyperlink r:id="rId585">
        <w:r>
          <w:rPr>
            <w:lang w:val="en_US" w:bidi="en_US"/>
          </w:rPr>
          <w:rPr>
            <w:color w:val="0000EE"/>
            <w:u w:val="single"/>
          </w:rPr>
          <w:t>2 Kings 22:3</w:t>
        </w:r>
      </w:hyperlink>
      <w:r>
        <w:rPr>
          <w:lang w:val="en_US" w:bidi="en_US"/>
        </w:rPr>
        <w:t xml:space="preserve">, </w:t>
      </w:r>
      <w:hyperlink r:id="rId645">
        <w:r>
          <w:rPr>
            <w:lang w:val="en_US" w:bidi="en_US"/>
          </w:rPr>
          <w:rPr>
            <w:color w:val="0000EE"/>
            <w:u w:val="single"/>
          </w:rPr>
          <w:t>12</w:t>
        </w:r>
      </w:hyperlink>
      <w:r>
        <w:rPr>
          <w:lang w:val="en_US" w:bidi="en_US"/>
        </w:rPr>
        <w:t>). Ahikam supported Jeremiah during Jehoiakim's reign (</w:t>
      </w:r>
      <w:hyperlink r:id="rId646">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hyperlink r:id="rId647">
        <w:r>
          <w:rPr>
            <w:lang w:val="en_US" w:bidi="en_US"/>
          </w:rPr>
          <w:rPr>
            <w:color w:val="0000EE"/>
            <w:u w:val="single"/>
          </w:rPr>
          <w:t>2 Kings 25:22–26</w:t>
        </w:r>
      </w:hyperlink>
      <w:r>
        <w:rPr>
          <w:lang w:val="en_US" w:bidi="en_US"/>
        </w:rPr>
        <w:t>). The second tells how King Jehoiachin was later treated kindly (</w:t>
      </w:r>
      <w:hyperlink r:id="rId648">
        <w:r>
          <w:rPr>
            <w:lang w:val="en_US" w:bidi="en_US"/>
          </w:rPr>
          <w:rPr>
            <w:color w:val="0000EE"/>
            <w:u w:val="single"/>
          </w:rPr>
          <w:t>2 Kings 25:27–30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hyperlink r:id="rId649">
        <w:r>
          <w:rPr>
            <w:lang w:val="en_US" w:bidi="en_US"/>
          </w:rPr>
          <w:rPr>
            <w:color w:val="0000EE"/>
            <w:u w:val="single"/>
          </w:rPr>
          <w:t>Jeremiah 40:1–12</w:t>
        </w:r>
      </w:hyperlink>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hyperlink r:id="rId650">
        <w:r>
          <w:rPr>
            <w:lang w:val="en_US" w:bidi="en_US"/>
          </w:rPr>
          <w:rPr>
            <w:color w:val="0000EE"/>
            <w:u w:val="single"/>
          </w:rPr>
          <w:t>Jeremiah 40:6</w:t>
        </w:r>
      </w:hyperlink>
      <w:r>
        <w:rPr>
          <w:lang w:val="en_US" w:bidi="en_US"/>
        </w:rPr>
        <w:t>). This Mizpah was a border town in Benjamin and was known in Israelite history as a place for religious gatherings (</w:t>
      </w:r>
      <w:hyperlink r:id="rId651">
        <w:r>
          <w:rPr>
            <w:lang w:val="en_US" w:bidi="en_US"/>
          </w:rPr>
          <w:rPr>
            <w:color w:val="0000EE"/>
            <w:u w:val="single"/>
          </w:rPr>
          <w:t>1 Samuel 7:5–6</w:t>
        </w:r>
      </w:hyperlink>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hyperlink r:id="rId652">
        <w:r>
          <w:rPr>
            <w:lang w:val="en_US" w:bidi="en_US"/>
          </w:rPr>
          <w:rPr>
            <w:color w:val="0000EE"/>
            <w:u w:val="single"/>
          </w:rPr>
          <w:t>2 Kings 25:25</w:t>
        </w:r>
      </w:hyperlink>
      <w:r>
        <w:rPr>
          <w:lang w:val="en_US" w:bidi="en_US"/>
        </w:rPr>
        <w:t xml:space="preserve">; </w:t>
      </w:r>
      <w:hyperlink r:id="rId653">
        <w:r>
          <w:rPr>
            <w:lang w:val="en_US" w:bidi="en_US"/>
          </w:rPr>
          <w:rPr>
            <w:color w:val="0000EE"/>
            <w:u w:val="single"/>
          </w:rPr>
          <w:t>Jeremiah 36:12</w:t>
        </w:r>
      </w:hyperlink>
      <w:r>
        <w:rPr>
          <w:lang w:val="en_US" w:bidi="en_US"/>
        </w:rPr>
        <w:t>). Johanan was a loyal supporter of Gedaliah (</w:t>
      </w:r>
      <w:hyperlink r:id="rId654">
        <w:r>
          <w:rPr>
            <w:lang w:val="en_US" w:bidi="en_US"/>
          </w:rPr>
          <w:rPr>
            <w:color w:val="0000EE"/>
            <w:u w:val="single"/>
          </w:rPr>
          <w:t>Jeremiah 40:13–16</w:t>
        </w:r>
      </w:hyperlink>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hyperlink r:id="rId654">
        <w:r>
          <w:rPr>
            <w:lang w:val="en_US" w:bidi="en_US"/>
          </w:rPr>
          <w:rPr>
            <w:color w:val="0000EE"/>
            <w:u w:val="single"/>
          </w:rPr>
          <w:t>Jeremiah 40:13–16</w:t>
        </w:r>
      </w:hyperlink>
      <w:r>
        <w:rPr>
          <w:lang w:val="en_US" w:bidi="en_US"/>
        </w:rPr>
        <w:t>). His trust led to his death. Ishmael also killed many Judeans and Babylonians, took many captives, and escaped to Ammon (</w:t>
      </w:r>
      <w:hyperlink r:id="rId655">
        <w:r>
          <w:rPr>
            <w:lang w:val="en_US" w:bidi="en_US"/>
          </w:rPr>
          <w:rPr>
            <w:color w:val="0000EE"/>
            <w:u w:val="single"/>
          </w:rPr>
          <w:t>Jeremiah 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hyperlink r:id="rId656">
        <w:r>
          <w:rPr>
            <w:lang w:val="en_US" w:bidi="en_US"/>
          </w:rPr>
          <w:rPr>
            <w:color w:val="0000EE"/>
            <w:u w:val="single"/>
          </w:rPr>
          <w:t>Jeremiah 42:1–43:7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hyperlink r:id="rId657">
        <w:r>
          <w:rPr>
            <w:lang w:val="en_US" w:bidi="en_US"/>
          </w:rPr>
          <w:rPr>
            <w:color w:val="0000EE"/>
            <w:u w:val="single"/>
          </w:rPr>
          <w:t>1 Kings 8:46–53</w:t>
        </w:r>
      </w:hyperlink>
      <w:r>
        <w:rPr>
          <w:lang w:val="en_US" w:bidi="en_US"/>
        </w:rPr>
        <w:t xml:space="preserve">; </w:t>
      </w:r>
      <w:hyperlink r:id="rId658">
        <w:r>
          <w:rPr>
            <w:lang w:val="en_US" w:bidi="en_US"/>
          </w:rPr>
          <w:rPr>
            <w:color w:val="0000EE"/>
            <w:u w:val="single"/>
          </w:rPr>
          <w:t>Isaiah 35:8–10</w:t>
        </w:r>
      </w:hyperlink>
      <w:r>
        <w:rPr>
          <w:lang w:val="en_US" w:bidi="en_US"/>
        </w:rPr>
        <w:t xml:space="preserve">; </w:t>
      </w:r>
      <w:hyperlink r:id="rId659">
        <w:r>
          <w:rPr>
            <w:lang w:val="en_US" w:bidi="en_US"/>
          </w:rPr>
          <w:rPr>
            <w:color w:val="0000EE"/>
            <w:u w:val="single"/>
          </w:rPr>
          <w:t>51:11</w:t>
        </w:r>
      </w:hyperlink>
      <w:r>
        <w:rPr>
          <w:lang w:val="en_US" w:bidi="en_US"/>
        </w:rPr>
        <w:t xml:space="preserve">; </w:t>
      </w:r>
      <w:hyperlink r:id="rId660">
        <w:r>
          <w:rPr>
            <w:lang w:val="en_US" w:bidi="en_US"/>
          </w:rPr>
          <w:rPr>
            <w:color w:val="0000EE"/>
            <w:u w:val="single"/>
          </w:rPr>
          <w:t>Jeremiah 29:10–14</w:t>
        </w:r>
      </w:hyperlink>
      <w:r>
        <w:rPr>
          <w:lang w:val="en_US" w:bidi="en_US"/>
        </w:rPr>
        <w:t xml:space="preserve">; </w:t>
      </w:r>
      <w:hyperlink r:id="rId661">
        <w:r>
          <w:rPr>
            <w:lang w:val="en_US" w:bidi="en_US"/>
          </w:rPr>
          <w:rPr>
            <w:color w:val="0000EE"/>
            <w:u w:val="single"/>
          </w:rPr>
          <w:t>Zephaniah 3:20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