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lang w:val="en_US" w:bidi="en_US"/>
        </w:rPr>
        <w:t xml:space="preserve">TheThe word of the Lord gave this message (literally </w:t>
      </w:r>
      <w:r>
        <w:rPr>
          <w:i/>
          <w:lang w:val="en_US" w:bidi="en_US"/>
        </w:rPr>
        <w:t>The word of the</w:t>
      </w:r>
      <w:r>
        <w:rPr>
          <w:lang w:val="en_US" w:bidi="en_US"/>
        </w:rPr>
        <w:t xml:space="preserve"> Lord</w:t>
      </w:r>
      <w:r>
        <w:rPr>
          <w:i/>
          <w:lang w:val="en_US" w:bidi="en_US"/>
        </w:rPr>
        <w:t xml:space="preserve"> came</w:t>
      </w:r>
      <w:r>
        <w:rPr>
          <w:lang w:val="en_US" w:bidi="en_US"/>
        </w:rPr>
        <w:t>): The Lord, not the human prophet, was the ultimate source of these words. • The name Joel means “the Lord [Yahweh] is God.” Joel’s father, Pethuel</w:t>
      </w:r>
      <w:r>
        <w:rPr>
          <w:i/>
          <w:lang w:val="en_US" w:bidi="en_US"/>
        </w:rPr>
        <w:t>,</w:t>
      </w:r>
      <w:r>
        <w:rPr>
          <w:lang w:val="en_US" w:bidi="en_US"/>
        </w:rPr>
        <w:t xml:space="preserve"> is unknown apart from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Joel describes the devastating locust plague that afflicted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r>
        <w:rPr>
          <w:lang w:val="en_US" w:bidi="en_US"/>
        </w:rPr>
      </w:r>
      <w:r>
        <w:rPr>
          <w:lang w:val="en_US" w:bidi="en_US"/>
        </w:rPr>
        <w:t xml:space="preserve">Hear this: Joel summoned the inhabitants of the land to pay close attention to the prophetic word. • Leaders (literally </w:t>
      </w:r>
      <w:r>
        <w:rPr>
          <w:i/>
          <w:lang w:val="en_US" w:bidi="en_US"/>
        </w:rPr>
        <w:t>elders</w:t>
      </w:r>
      <w:r>
        <w:rPr>
          <w:lang w:val="en_US" w:bidi="en_US"/>
        </w:rPr>
        <w:t>): The prophet asked the community elders, has anything like this happened before? It hadn’t—this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tell future generations about what was taking place so that their descendants would benefit from the lessons they had learned (cp. </w:t>
      </w:r>
      <w:hyperlink r:id="rId13">
        <w:r>
          <w:rPr>
            <w:lang w:val="en_US" w:bidi="en_US"/>
          </w:rPr>
          <w:rPr>
            <w:color w:val="0000EE"/>
            <w:u w:val="single"/>
          </w:rPr>
          <w:t>Deut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The disaster that had befallen Judah was a catastrophic plague of locusts. Some commentators have understood the four kinds of </w:t>
      </w:r>
      <w:r>
        <w:rPr>
          <w:i/>
          <w:lang w:val="en_US" w:bidi="en_US"/>
        </w:rPr>
        <w:t>locusts</w:t>
      </w:r>
      <w:r>
        <w:rPr>
          <w:lang w:val="en_US" w:bidi="en_US"/>
        </w:rPr>
        <w:t xml:space="preserve"> mentioned here to represent four ancient empires that conquered Israel. Others have suggested that the words indicate four stages in the development of locusts. Most likely, the prophet was using multiple terms to emphasize the extent of the destruction wrought by wave after wave of the voracious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lang w:val="en_US" w:bidi="en_US"/>
        </w:rPr>
        <w:t>Wake up . . . Wail: The prophet sought to arouse the people and alert them to the gravity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documented in both ancient and modern times. The insatiable insects consume annual crops such as grains and vegetables, and they destroy perennial fruit-bearing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lang w:val="en_US" w:bidi="en_US"/>
        </w:rPr>
        <w:t xml:space="preserve">Weep like a bride (literally </w:t>
      </w:r>
      <w:r>
        <w:rPr>
          <w:i/>
          <w:lang w:val="en_US" w:bidi="en_US"/>
        </w:rPr>
        <w:t>a virgin</w:t>
      </w:r>
      <w:r>
        <w:rPr>
          <w:lang w:val="en_US" w:bidi="en_US"/>
        </w:rPr>
        <w:t>): Judah is compared to a young betrothed woman whose marriage is never consummated due to the death of her husband.</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and brought the regular daily animal sacrifices and offerings of grain and wine at the Temple in Jerusalem to a halt (cp. </w:t>
      </w:r>
      <w:hyperlink r:id="rId15">
        <w:r>
          <w:rPr>
            <w:lang w:val="en_US" w:bidi="en_US"/>
          </w:rPr>
          <w:rPr>
            <w:color w:val="0000EE"/>
            <w:u w:val="single"/>
          </w:rPr>
          <w:t>Exod 29:38–41</w:t>
        </w:r>
      </w:hyperlink>
      <w:r>
        <w:rPr>
          <w:lang w:val="en_US" w:bidi="en_US"/>
        </w:rPr>
        <w:t xml:space="preserve">; </w:t>
      </w:r>
      <w:hyperlink r:id="rId16">
        <w:r>
          <w:rPr>
            <w:lang w:val="en_US" w:bidi="en_US"/>
          </w:rPr>
          <w:rPr>
            <w:color w:val="0000EE"/>
            <w:u w:val="single"/>
          </w:rPr>
          <w:t>Num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The locusts destroyed the three essential staple crops of ancient Israel: grain … grapes and 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Drought had intensified the devastation of the locust plague; everything had withered and dried up (see also </w:t>
      </w:r>
      <w:hyperlink r:id="rId17">
        <w:r>
          <w:rPr>
            <w:lang w:val="en_US" w:bidi="en_US"/>
          </w:rPr>
          <w:rPr>
            <w:color w:val="0000EE"/>
            <w:u w:val="single"/>
          </w:rPr>
          <w:t>1:19–20</w:t>
        </w:r>
      </w:hyperlink>
      <w:r>
        <w:rPr>
          <w:lang w:val="en_US" w:bidi="en_US"/>
        </w:rPr>
        <w:t>). Spiritually, the people’s joy had dried up along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lead all the people in public rites of mourning at the Temple. Their outward actions must be matched by authentic inward change (see </w:t>
      </w:r>
      <w:hyperlink r:id="rId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r>
        <w:rPr>
          <w:lang w:val="en_US" w:bidi="en_US"/>
        </w:rPr>
      </w:r>
      <w:r>
        <w:rPr>
          <w:lang w:val="en_US" w:bidi="en_US"/>
        </w:rPr>
        <w:t>The locust plague was not simply a natural event, but a sign that the day of the Lord was near. Beginning with Amos in the 700s BC (</w:t>
      </w:r>
      <w:hyperlink r:id="rId19">
        <w:r>
          <w:rPr>
            <w:lang w:val="en_US" w:bidi="en_US"/>
          </w:rPr>
          <w:rPr>
            <w:color w:val="0000EE"/>
            <w:u w:val="single"/>
          </w:rPr>
          <w:t>Amos 5:18</w:t>
        </w:r>
      </w:hyperlink>
      <w:r>
        <w:rPr>
          <w:lang w:val="en_US" w:bidi="en_US"/>
        </w:rPr>
        <w:t xml:space="preserve">), the prophets had spoken of a future time when God would intervene in human history to judge the wicked and vindicate the righteous. • destruction . . . from the Almighty: The Hebrew text highlights the similar sounds of the word </w:t>
      </w:r>
      <w:r>
        <w:rPr>
          <w:i/>
          <w:lang w:val="en_US" w:bidi="en_US"/>
        </w:rPr>
        <w:t>destruction</w:t>
      </w:r>
      <w:r>
        <w:rPr>
          <w:lang w:val="en_US" w:bidi="en_US"/>
        </w:rPr>
        <w:t xml:space="preserve"> (shod) and the title </w:t>
      </w:r>
      <w:r>
        <w:rPr>
          <w:i/>
          <w:lang w:val="en_US" w:bidi="en_US"/>
        </w:rPr>
        <w:t>the Almighty</w:t>
      </w:r>
      <w:r>
        <w:rPr>
          <w:lang w:val="en_US" w:bidi="en_US"/>
        </w:rPr>
        <w:t xml:space="preserve"> (shadday).</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had so reduced the food supply that the barns stood empty.</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inhabitants of Judah were hard pressed by the famine; even sheep and goats</w:t>
      </w:r>
      <w:r>
        <w:rPr>
          <w:i/>
          <w:lang w:val="en_US" w:bidi="en_US"/>
        </w:rPr>
        <w:t>,</w:t>
      </w:r>
      <w:r>
        <w:rPr>
          <w:lang w:val="en_US" w:bidi="en_US"/>
        </w:rPr>
        <w:t xml:space="preserve"> animals that can live on very meager forage, bleat in misery for lack of food.</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lang w:val="en_US" w:bidi="en_US"/>
        </w:rPr>
        <w:t xml:space="preserve">Lord, help us! (literally </w:t>
      </w:r>
      <w:r>
        <w:rPr>
          <w:i/>
          <w:lang w:val="en_US" w:bidi="en_US"/>
        </w:rPr>
        <w:t>to you,</w:t>
      </w:r>
      <w:r>
        <w:rPr>
          <w:lang w:val="en_US" w:bidi="en_US"/>
        </w:rPr>
        <w:t xml:space="preserve"> Lord</w:t>
      </w:r>
      <w:r>
        <w:rPr>
          <w:i/>
          <w:lang w:val="en_US" w:bidi="en_US"/>
        </w:rPr>
        <w:t>, I cry</w:t>
      </w:r>
      <w:r>
        <w:rPr>
          <w:lang w:val="en_US" w:bidi="en_US"/>
        </w:rPr>
        <w:t>): Joel responded to the plague with an earnest prayer. The people’s only recourse was to turn to the sovereign Lord of heaven and earth and appeal to his goodness; he alone could reverse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 8:20–21</w:t>
        </w:r>
      </w:hyperlink>
      <w:r>
        <w:rPr>
          <w:lang w:val="en_US" w:bidi="en_US"/>
        </w:rPr>
        <w:t xml:space="preserve">)—even the wild animals cry out to God. The Hebrew word translated “cry out” is the same word used in </w:t>
      </w:r>
      <w:hyperlink r:id="rId23">
        <w:r>
          <w:rPr>
            <w:lang w:val="en_US" w:bidi="en_US"/>
          </w:rPr>
          <w:rPr>
            <w:color w:val="0000EE"/>
            <w:u w:val="single"/>
          </w:rPr>
          <w:t>Ps 42:1</w:t>
        </w:r>
      </w:hyperlink>
      <w:r>
        <w:rPr>
          <w:lang w:val="en_US" w:bidi="en_US"/>
        </w:rPr>
        <w:t xml:space="preserve"> of the deer that “longs” for streams of water. The beasts, urgently requiring their food and drink, set an example of how the people of Judah and Jerusalem should seek their Lord (cp. </w:t>
      </w:r>
      <w:hyperlink r:id="rId24">
        <w:r>
          <w:rPr>
            <w:lang w:val="en_US" w:bidi="en_US"/>
          </w:rPr>
          <w:rPr>
            <w:color w:val="0000EE"/>
            <w:u w:val="single"/>
          </w:rPr>
          <w:t>Isa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an ancient city was attacked, the watchmen on the city wall would raise the alarm by blowing the trumpet, a ram’s horn instrument called a shofar (see also </w:t>
      </w:r>
      <w:hyperlink r:id="rId25">
        <w:r>
          <w:rPr>
            <w:lang w:val="en_US" w:bidi="en_US"/>
          </w:rPr>
          <w:rPr>
            <w:color w:val="0000EE"/>
            <w:u w:val="single"/>
          </w:rPr>
          <w:t>2:15</w:t>
        </w:r>
      </w:hyperlink>
      <w:r>
        <w:rPr>
          <w:lang w:val="en_US" w:bidi="en_US"/>
        </w:rPr>
        <w:t>), to call all the defenders to repel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regard this section as a second account of the locust plague described in ch </w:t>
      </w:r>
      <w:hyperlink r:id="rId26">
        <w:r>
          <w:rPr>
            <w:lang w:val="en_US" w:bidi="en_US"/>
          </w:rPr>
          <w:rPr>
            <w:color w:val="0000EE"/>
            <w:u w:val="single"/>
          </w:rPr>
          <w:t>1</w:t>
        </w:r>
      </w:hyperlink>
      <w:r>
        <w:rPr>
          <w:lang w:val="en_US" w:bidi="en_US"/>
        </w:rPr>
        <w:t xml:space="preserve">, but in ch </w:t>
      </w:r>
      <w:hyperlink r:id="rId26">
        <w:r>
          <w:rPr>
            <w:lang w:val="en_US" w:bidi="en_US"/>
          </w:rPr>
          <w:rPr>
            <w:color w:val="0000EE"/>
            <w:u w:val="single"/>
          </w:rPr>
          <w:t>1</w:t>
        </w:r>
      </w:hyperlink>
      <w:r>
        <w:rPr>
          <w:lang w:val="en_US" w:bidi="en_US"/>
        </w:rPr>
        <w:t>, the plague is in the past, whereas in this section, the verb tenses seem to depict it as a future event. Thus, others see it as a warning of yet another locust plague. Still other commentators have understood this passage as an apocalyptic description of the coming day of the Lord</w:t>
      </w:r>
      <w:r>
        <w:rPr>
          <w:i/>
          <w:lang w:val="en_US" w:bidi="en_US"/>
        </w:rPr>
        <w:t>,</w:t>
      </w:r>
      <w:r>
        <w:rPr>
          <w:lang w:val="en_US" w:bidi="en_US"/>
        </w:rPr>
        <w:t xml:space="preserve"> using the language of a locust plague to describe an invading human army.</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had taught the people of Jerusalem and Judah that the day of the Lord would be a time of blessing for God’s people. Echoing the prophet Zephaniah (</w:t>
      </w:r>
      <w:hyperlink r:id="rId27">
        <w:r>
          <w:rPr>
            <w:lang w:val="en_US" w:bidi="en_US"/>
          </w:rPr>
          <w:rPr>
            <w:color w:val="0000EE"/>
            <w:u w:val="single"/>
          </w:rPr>
          <w:t>Zeph 1:15</w:t>
        </w:r>
      </w:hyperlink>
      <w:r>
        <w:rPr>
          <w:lang w:val="en_US" w:bidi="en_US"/>
        </w:rPr>
        <w:t xml:space="preserve">), Joel proclaimed that it would instead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The destruction wrought by the invading army would be like a raging wildfire. Before the attack, the land looked like the Garden of Eden</w:t>
      </w:r>
      <w:r>
        <w:rPr>
          <w:i/>
          <w:lang w:val="en_US" w:bidi="en_US"/>
        </w:rPr>
        <w:t>,</w:t>
      </w:r>
      <w:r>
        <w:rPr>
          <w:lang w:val="en_US" w:bidi="en_US"/>
        </w:rPr>
        <w:t xml:space="preserve"> but afterwards, it would be nothing but desolation (a reversal of </w:t>
      </w:r>
      <w:hyperlink r:id="rId29">
        <w:r>
          <w:rPr>
            <w:lang w:val="en_US" w:bidi="en_US"/>
          </w:rPr>
          <w:rPr>
            <w:color w:val="0000EE"/>
            <w:u w:val="single"/>
          </w:rPr>
          <w:t>Isa 51:3</w:t>
        </w:r>
      </w:hyperlink>
      <w:r>
        <w:rPr>
          <w:lang w:val="en_US" w:bidi="en_US"/>
        </w:rPr>
        <w:t xml:space="preserve"> and </w:t>
      </w:r>
      <w:hyperlink r:id="rId30">
        <w:r>
          <w:rPr>
            <w:lang w:val="en_US" w:bidi="en_US"/>
          </w:rPr>
          <w:rPr>
            <w:color w:val="0000EE"/>
            <w:u w:val="single"/>
          </w:rPr>
          <w:t>Ezek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r>
        <w:rPr>
          <w:lang w:val="en_US" w:bidi="en_US"/>
        </w:rPr>
      </w:r>
      <w:r>
        <w:rPr>
          <w:lang w:val="en_US" w:bidi="en_US"/>
        </w:rPr>
        <w:t xml:space="preserve">They look like horses: The resemblance between locusts and horses (see also </w:t>
      </w:r>
      <w:hyperlink r:id="rId31">
        <w:r>
          <w:rPr>
            <w:lang w:val="en_US" w:bidi="en_US"/>
          </w:rPr>
          <w:rPr>
            <w:color w:val="0000EE"/>
            <w:u w:val="single"/>
          </w:rPr>
          <w:t>Rev 9:7</w:t>
        </w:r>
      </w:hyperlink>
      <w:r>
        <w:rPr>
          <w:lang w:val="en_US" w:bidi="en_US"/>
        </w:rPr>
        <w:t>) heightens the image of the locusts as an army. • Listen to the noise they make: The noise made by a locust swarm can be deafening.</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lang w:val="en_US" w:bidi="en_US"/>
        </w:rPr>
        <w:t xml:space="preserve">Fear grips all the people: Anticipating the invasion prepared the people for the call to repentance in </w:t>
      </w:r>
      <w:hyperlink r:id="rId32">
        <w:r>
          <w:rPr>
            <w:lang w:val="en_US" w:bidi="en_US"/>
          </w:rPr>
          <w:rPr>
            <w:color w:val="0000EE"/>
            <w:u w:val="single"/>
          </w:rPr>
          <w:t>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would invade urban as well as agricultural areas, advancing like a disciplined, well-trained army to scale city walls and swarm over the city. Finding every means of entrance, they would even climb like thieves through the windows.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quaking of the earth and the heavens is a typical sign of </w:t>
      </w:r>
      <w:r>
        <w:rPr>
          <w:i/>
          <w:lang w:val="en_US" w:bidi="en_US"/>
        </w:rPr>
        <w:t>theophany,</w:t>
      </w:r>
      <w:r>
        <w:rPr>
          <w:lang w:val="en_US" w:bidi="en_US"/>
        </w:rPr>
        <w:t xml:space="preserve"> an appearance of God (see </w:t>
      </w:r>
      <w:hyperlink r:id="rId33">
        <w:r>
          <w:rPr>
            <w:lang w:val="en_US" w:bidi="en_US"/>
          </w:rPr>
          <w:rPr>
            <w:color w:val="0000EE"/>
            <w:u w:val="single"/>
          </w:rPr>
          <w:t>Exod 19:16–19</w:t>
        </w:r>
      </w:hyperlink>
      <w:r>
        <w:rPr>
          <w:lang w:val="en_US" w:bidi="en_US"/>
        </w:rPr>
        <w:t xml:space="preserve">; </w:t>
      </w:r>
      <w:hyperlink r:id="rId34">
        <w:r>
          <w:rPr>
            <w:lang w:val="en_US" w:bidi="en_US"/>
          </w:rPr>
          <w:rPr>
            <w:color w:val="0000EE"/>
            <w:u w:val="single"/>
          </w:rPr>
          <w:t>Isa 13:13</w:t>
        </w:r>
      </w:hyperlink>
      <w:r>
        <w:rPr>
          <w:lang w:val="en_US" w:bidi="en_US"/>
        </w:rPr>
        <w:t xml:space="preserve">; </w:t>
      </w:r>
      <w:hyperlink r:id="rId35">
        <w:r>
          <w:rPr>
            <w:lang w:val="en_US" w:bidi="en_US"/>
          </w:rPr>
          <w:rPr>
            <w:color w:val="0000EE"/>
            <w:u w:val="single"/>
          </w:rPr>
          <w:t>Nah 1:5–6</w:t>
        </w:r>
      </w:hyperlink>
      <w:r>
        <w:rPr>
          <w:lang w:val="en_US" w:bidi="en_US"/>
        </w:rPr>
        <w:t>). The darkening of the sun and moon symbolizes divine judgment (</w:t>
      </w:r>
      <w:hyperlink r:id="rId36">
        <w:r>
          <w:rPr>
            <w:lang w:val="en_US" w:bidi="en_US"/>
          </w:rPr>
          <w:rPr>
            <w:color w:val="0000EE"/>
            <w:u w:val="single"/>
          </w:rPr>
          <w:t>Isa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r>
        <w:rPr>
          <w:lang w:val="en_US" w:bidi="en_US"/>
        </w:rPr>
      </w:r>
      <w:r>
        <w:rPr>
          <w:lang w:val="en_US" w:bidi="en_US"/>
        </w:rPr>
        <w:t xml:space="preserve">The Lord is at the head of the column (literally </w:t>
      </w:r>
      <w:r>
        <w:rPr>
          <w:i/>
          <w:lang w:val="en_US" w:bidi="en_US"/>
        </w:rPr>
        <w:t>the</w:t>
      </w:r>
      <w:r>
        <w:rPr>
          <w:lang w:val="en_US" w:bidi="en_US"/>
        </w:rPr>
        <w:t xml:space="preserve"> Lord</w:t>
      </w:r>
      <w:r>
        <w:rPr>
          <w:i/>
          <w:lang w:val="en_US" w:bidi="en_US"/>
        </w:rPr>
        <w:t xml:space="preserve"> utters his voice before his army</w:t>
      </w:r>
      <w:r>
        <w:rPr>
          <w:lang w:val="en_US" w:bidi="en_US"/>
        </w:rPr>
        <w:t>): The coming destruction was not simply an act of nature or the result of human activity, but an act of God. • This is his mighty army: God executed this judgment. • Who can possibly survive? Apart from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r>
        <w:rPr>
          <w:lang w:val="en_US" w:bidi="en_US"/>
        </w:rPr>
      </w:r>
      <w:r>
        <w:rPr>
          <w:lang w:val="en_US" w:bidi="en_US"/>
        </w:rPr>
        <w:t xml:space="preserve">This verse begins with the words the Lord says, a phrase that frequently accompanies divine speeches in the prophets. This is the only time that it occurs in Joel (“says the Lord” in </w:t>
      </w:r>
      <w:hyperlink r:id="rId37">
        <w:r>
          <w:rPr>
            <w:lang w:val="en_US" w:bidi="en_US"/>
          </w:rPr>
          <w:rPr>
            <w:color w:val="0000EE"/>
            <w:u w:val="single"/>
          </w:rPr>
          <w:t>3:1</w:t>
        </w:r>
      </w:hyperlink>
      <w:r>
        <w:rPr>
          <w:lang w:val="en_US" w:bidi="en_US"/>
        </w:rPr>
        <w:t xml:space="preserve"> is supplied by the translators), and it indicates that this gracious invitation came directly from God. • Turn to me now, while there is time: The Lord implored his people to repent because the day of judgment was near. There was still opportunity to avoid the coming destruction if they returned to the Lord their God with true repentance. • Unlike other prophets, Joel never catalogs the sins committed by the people of Judah and Jerusalem. Perhaps they were so obvious that he did not feel the need to list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calls on the people to repent and throw themselves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r>
        <w:rPr>
          <w:lang w:val="en_US" w:bidi="en_US"/>
        </w:rPr>
      </w:r>
      <w:r>
        <w:rPr>
          <w:lang w:val="en_US" w:bidi="en_US"/>
        </w:rPr>
        <w:t>One means of showing grief in the ancient world was to tear one’s clothing (</w:t>
      </w:r>
      <w:hyperlink r:id="rId38">
        <w:r>
          <w:rPr>
            <w:lang w:val="en_US" w:bidi="en_US"/>
          </w:rPr>
          <w:rPr>
            <w:color w:val="0000EE"/>
            <w:u w:val="single"/>
          </w:rPr>
          <w:t>Gen 37:34</w:t>
        </w:r>
      </w:hyperlink>
      <w:r>
        <w:rPr>
          <w:lang w:val="en_US" w:bidi="en_US"/>
        </w:rPr>
        <w:t xml:space="preserve">; </w:t>
      </w:r>
      <w:hyperlink r:id="rId39">
        <w:r>
          <w:rPr>
            <w:lang w:val="en_US" w:bidi="en_US"/>
          </w:rPr>
          <w:rPr>
            <w:color w:val="0000EE"/>
            <w:u w:val="single"/>
          </w:rPr>
          <w:t>2 Sam 3:31</w:t>
        </w:r>
      </w:hyperlink>
      <w:r>
        <w:rPr>
          <w:lang w:val="en_US" w:bidi="en_US"/>
        </w:rPr>
        <w:t xml:space="preserve">; </w:t>
      </w:r>
      <w:hyperlink r:id="rId40">
        <w:r>
          <w:rPr>
            <w:lang w:val="en_US" w:bidi="en_US"/>
          </w:rPr>
          <w:rPr>
            <w:color w:val="0000EE"/>
            <w:u w:val="single"/>
          </w:rPr>
          <w:t>2 Kgs 19:1</w:t>
        </w:r>
      </w:hyperlink>
      <w:r>
        <w:rPr>
          <w:lang w:val="en_US" w:bidi="en_US"/>
        </w:rPr>
        <w:t xml:space="preserve">). • tear your hearts: In Hebrew, the heart is the center of thought, faith, and will. God’s people were to go beyond external demonstrations of repentance to repent inwardly—to change their orientation, priorities, and attitudes. This could only happen if they would return to the Lord. • for he is merciful and compassionate . . . and filled with unfailing love: The people’s only hope was in the merciful character of the Lord (see also </w:t>
      </w:r>
      <w:hyperlink r:id="rId41">
        <w:r>
          <w:rPr>
            <w:lang w:val="en_US" w:bidi="en_US"/>
          </w:rPr>
          <w:rPr>
            <w:color w:val="0000EE"/>
            <w:u w:val="single"/>
          </w:rPr>
          <w:t>Exod 34:6–7</w:t>
        </w:r>
      </w:hyperlink>
      <w:r>
        <w:rPr>
          <w:lang w:val="en_US" w:bidi="en_US"/>
        </w:rPr>
        <w:t xml:space="preserve">; </w:t>
      </w:r>
      <w:hyperlink r:id="rId42">
        <w:r>
          <w:rPr>
            <w:lang w:val="en_US" w:bidi="en_US"/>
          </w:rPr>
          <w:rPr>
            <w:color w:val="0000EE"/>
            <w:u w:val="single"/>
          </w:rPr>
          <w:t>Num 14:18</w:t>
        </w:r>
      </w:hyperlink>
      <w:r>
        <w:rPr>
          <w:lang w:val="en_US" w:bidi="en_US"/>
        </w:rPr>
        <w:t xml:space="preserve">; </w:t>
      </w:r>
      <w:hyperlink r:id="rId43">
        <w:r>
          <w:rPr>
            <w:lang w:val="en_US" w:bidi="en_US"/>
          </w:rPr>
          <w:rPr>
            <w:color w:val="0000EE"/>
            <w:u w:val="single"/>
          </w:rPr>
          <w:t>Neh 9:17</w:t>
        </w:r>
      </w:hyperlink>
      <w:r>
        <w:rPr>
          <w:lang w:val="en_US" w:bidi="en_US"/>
        </w:rPr>
        <w:t xml:space="preserve">; </w:t>
      </w:r>
      <w:hyperlink r:id="rId44">
        <w:r>
          <w:rPr>
            <w:lang w:val="en_US" w:bidi="en_US"/>
          </w:rPr>
          <w:rPr>
            <w:color w:val="0000EE"/>
            <w:u w:val="single"/>
          </w:rPr>
          <w:t>Pss 86:15</w:t>
        </w:r>
      </w:hyperlink>
      <w:r>
        <w:rPr>
          <w:lang w:val="en_US" w:bidi="en_US"/>
        </w:rPr>
        <w:t xml:space="preserve">; </w:t>
      </w:r>
      <w:hyperlink r:id="rId45">
        <w:r>
          <w:rPr>
            <w:lang w:val="en_US" w:bidi="en_US"/>
          </w:rPr>
          <w:rPr>
            <w:color w:val="0000EE"/>
            <w:u w:val="single"/>
          </w:rPr>
          <w:t>103:8</w:t>
        </w:r>
      </w:hyperlink>
      <w:r>
        <w:rPr>
          <w:lang w:val="en_US" w:bidi="en_US"/>
        </w:rPr>
        <w:t xml:space="preserve">; </w:t>
      </w:r>
      <w:hyperlink r:id="rId46">
        <w:r>
          <w:rPr>
            <w:lang w:val="en_US" w:bidi="en_US"/>
          </w:rPr>
          <w:rPr>
            <w:color w:val="0000EE"/>
            <w:u w:val="single"/>
          </w:rPr>
          <w:t>145:8</w:t>
        </w:r>
      </w:hyperlink>
      <w:r>
        <w:rPr>
          <w:lang w:val="en_US" w:bidi="en_US"/>
        </w:rPr>
        <w:t xml:space="preserve">; </w:t>
      </w:r>
      <w:hyperlink r:id="rId47">
        <w:r>
          <w:rPr>
            <w:lang w:val="en_US" w:bidi="en_US"/>
          </w:rPr>
          <w:rPr>
            <w:color w:val="0000EE"/>
            <w:u w:val="single"/>
          </w:rPr>
          <w:t>Jon 4:2</w:t>
        </w:r>
      </w:hyperlink>
      <w:r>
        <w:rPr>
          <w:lang w:val="en_US" w:bidi="en_US"/>
        </w:rPr>
        <w:t>). God’s desire is not to punish, but to forgive and restore his people.</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lang w:val="en_US" w:bidi="en_US"/>
        </w:rPr>
        <w:t xml:space="preserve">Who knows? Joel’s simple question acknowledges God’s absolute sovereignty (see also </w:t>
      </w:r>
      <w:hyperlink r:id="rId48">
        <w:r>
          <w:rPr>
            <w:lang w:val="en_US" w:bidi="en_US"/>
          </w:rPr>
          <w:rPr>
            <w:color w:val="0000EE"/>
            <w:u w:val="single"/>
          </w:rPr>
          <w:t>Jon 3:9</w:t>
        </w:r>
      </w:hyperlink>
      <w:r>
        <w:rPr>
          <w:lang w:val="en_US" w:bidi="en_US"/>
        </w:rPr>
        <w:t>). God is not obligated to restore us merely because we perform certain rituals. Forgiveness comes only through divine grace, but Joel knew that God was inclined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called for a time of fasting and a solemn meeting for the purpose of seeking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lang w:val="en_US" w:bidi="en_US"/>
        </w:rPr>
        <w:t>bridegroom . . . and the bride: Newlyweds were exempt from most civic duties in ancient Israel (</w:t>
      </w:r>
      <w:hyperlink r:id="rId49">
        <w:r>
          <w:rPr>
            <w:lang w:val="en_US" w:bidi="en_US"/>
          </w:rPr>
          <w:rPr>
            <w:color w:val="0000EE"/>
            <w:u w:val="single"/>
          </w:rPr>
          <w:t>Deut 24:5</w:t>
        </w:r>
      </w:hyperlink>
      <w:r>
        <w:rPr>
          <w:lang w:val="en_US" w:bidi="en_US"/>
        </w:rPr>
        <w:t xml:space="preserve">; </w:t>
      </w:r>
      <w:hyperlink r:id="rId50">
        <w:r>
          <w:rPr>
            <w:lang w:val="en_US" w:bidi="en_US"/>
          </w:rPr>
          <w:rPr>
            <w:color w:val="0000EE"/>
            <w:u w:val="single"/>
          </w:rPr>
          <w:t>Luke 14:20</w:t>
        </w:r>
      </w:hyperlink>
      <w:r>
        <w:rPr>
          <w:lang w:val="en_US" w:bidi="en_US"/>
        </w:rPr>
        <w:t>), but in this emergency, everyone would be summoned to the Temple to cry out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lang w:val="en_US" w:bidi="en_US"/>
        </w:rPr>
        <w:t>Spare your people, Lord! Assembled at the Temple, the religious leaders and all the people were to do the only thing possible in their desperate situation: seek the mercy and compassion of God.</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both would be the objects of his zealous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his people’s material lives in the immediate future, replenishing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Up to this point, the book of Joel has focused on God’s judgment upon Judah and Jerusalem, but from here on, it describes God’s promise of restoration. If the people sincerely repented, God would respond graciously.</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lang w:val="en_US" w:bidi="en_US"/>
        </w:rPr>
        <w:t xml:space="preserve">grain and new wine and olive oil: God would restore the fruits of the land. This would again make available the elements necessary for sacrifice and worship (see </w:t>
      </w:r>
      <w:hyperlink r:id="rId51">
        <w:r>
          <w:rPr>
            <w:lang w:val="en_US" w:bidi="en_US"/>
          </w:rPr>
          <w:rPr>
            <w:color w:val="0000EE"/>
            <w:u w:val="single"/>
          </w:rPr>
          <w:t>1:10</w:t>
        </w:r>
      </w:hyperlink>
      <w:r>
        <w:rPr>
          <w:lang w:val="en_US" w:bidi="en_US"/>
        </w:rPr>
        <w:t xml:space="preserve">, </w:t>
      </w:r>
      <w:hyperlink r:id="rId52">
        <w:r>
          <w:rPr>
            <w:lang w:val="en_US" w:bidi="en_US"/>
          </w:rPr>
          <w:rPr>
            <w:color w:val="0000EE"/>
            <w:u w:val="single"/>
          </w:rPr>
          <w:t>13</w:t>
        </w:r>
      </w:hyperlink>
      <w:r>
        <w:rPr>
          <w:lang w:val="en_US" w:bidi="en_US"/>
        </w:rPr>
        <w:t>). God would also eradicate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lang w:val="en_US" w:bidi="en_US"/>
        </w:rPr>
        <w:t>Don’t be afraid: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lang w:val="en_US" w:bidi="en_US"/>
        </w:rPr>
        <w:t>autumn rains . . . rains of spring: God would once again restore the regular pattern of rainfall, and the drought (</w:t>
      </w:r>
      <w:hyperlink r:id="rId53">
        <w:r>
          <w:rPr>
            <w:lang w:val="en_US" w:bidi="en_US"/>
          </w:rPr>
          <w:rPr>
            <w:color w:val="0000EE"/>
            <w:u w:val="single"/>
          </w:rPr>
          <w:t>1:12</w:t>
        </w:r>
      </w:hyperlink>
      <w:r>
        <w:rPr>
          <w:lang w:val="en_US" w:bidi="en_US"/>
        </w:rPr>
        <w:t xml:space="preserve">, </w:t>
      </w:r>
      <w:hyperlink r:id="rId54">
        <w:r>
          <w:rPr>
            <w:lang w:val="en_US" w:bidi="en_US"/>
          </w:rPr>
          <w:rPr>
            <w:color w:val="0000EE"/>
            <w:u w:val="single"/>
          </w:rPr>
          <w:t>20</w:t>
        </w:r>
      </w:hyperlink>
      <w:r>
        <w:rPr>
          <w:lang w:val="en_US" w:bidi="en_US"/>
        </w:rPr>
        <w:t>) would be reversed.</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The Lord promised restitution for the terrible damage done by the locusts (see </w:t>
      </w:r>
      <w:hyperlink r:id="rId55">
        <w:r>
          <w:rPr>
            <w:lang w:val="en_US" w:bidi="en_US"/>
          </w:rPr>
          <w:rPr>
            <w:color w:val="0000EE"/>
            <w:u w:val="single"/>
          </w:rPr>
          <w:t>1:4</w:t>
        </w:r>
      </w:hyperlink>
      <w:r>
        <w:rPr>
          <w:lang w:val="en_US" w:bidi="en_US"/>
        </w:rPr>
        <w:t xml:space="preserve">, </w:t>
      </w:r>
      <w:hyperlink r:id="rId51">
        <w:r>
          <w:rPr>
            <w:lang w:val="en_US" w:bidi="en_US"/>
          </w:rPr>
          <w:rPr>
            <w:color w:val="0000EE"/>
            <w:u w:val="single"/>
          </w:rPr>
          <w:t>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lang w:val="en_US" w:bidi="en_US"/>
        </w:rPr>
        <w:t>and you will praise the Lord your God: God’s promised restoration of their crops and food supply should lead the people of Judah and Jerusalem to praise and adoration, acknowledging that the Lord was in their midst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lang w:val="en_US" w:bidi="en_US"/>
        </w:rPr>
        <w:t>I will pour out my Spirit upon all people: In Israel, the empowering gift of God’s Spirit had previously been given only to select individuals such as judges (</w:t>
      </w:r>
      <w:hyperlink r:id="rId56">
        <w:r>
          <w:rPr>
            <w:lang w:val="en_US" w:bidi="en_US"/>
          </w:rPr>
          <w:rPr>
            <w:color w:val="0000EE"/>
            <w:u w:val="single"/>
          </w:rPr>
          <w:t>Judg 3:10</w:t>
        </w:r>
      </w:hyperlink>
      <w:r>
        <w:rPr>
          <w:lang w:val="en_US" w:bidi="en_US"/>
        </w:rPr>
        <w:t xml:space="preserve">; </w:t>
      </w:r>
      <w:hyperlink r:id="rId57">
        <w:r>
          <w:rPr>
            <w:lang w:val="en_US" w:bidi="en_US"/>
          </w:rPr>
          <w:rPr>
            <w:color w:val="0000EE"/>
            <w:u w:val="single"/>
          </w:rPr>
          <w:t>15:14</w:t>
        </w:r>
      </w:hyperlink>
      <w:r>
        <w:rPr>
          <w:lang w:val="en_US" w:bidi="en_US"/>
        </w:rPr>
        <w:t>), priests (</w:t>
      </w:r>
      <w:hyperlink r:id="rId58">
        <w:r>
          <w:rPr>
            <w:lang w:val="en_US" w:bidi="en_US"/>
          </w:rPr>
          <w:rPr>
            <w:color w:val="0000EE"/>
            <w:u w:val="single"/>
          </w:rPr>
          <w:t>2 Chr 24:20</w:t>
        </w:r>
      </w:hyperlink>
      <w:r>
        <w:rPr>
          <w:lang w:val="en_US" w:bidi="en_US"/>
        </w:rPr>
        <w:t>), kings (</w:t>
      </w:r>
      <w:hyperlink r:id="rId59">
        <w:r>
          <w:rPr>
            <w:lang w:val="en_US" w:bidi="en_US"/>
          </w:rPr>
          <w:rPr>
            <w:color w:val="0000EE"/>
            <w:u w:val="single"/>
          </w:rPr>
          <w:t>1 Sam 10:10</w:t>
        </w:r>
      </w:hyperlink>
      <w:r>
        <w:rPr>
          <w:lang w:val="en_US" w:bidi="en_US"/>
        </w:rPr>
        <w:t>), and prophets (</w:t>
      </w:r>
      <w:hyperlink r:id="rId60">
        <w:r>
          <w:rPr>
            <w:lang w:val="en_US" w:bidi="en_US"/>
          </w:rPr>
          <w:rPr>
            <w:color w:val="0000EE"/>
            <w:u w:val="single"/>
          </w:rPr>
          <w:t>Isa 61:1</w:t>
        </w:r>
      </w:hyperlink>
      <w:r>
        <w:rPr>
          <w:lang w:val="en_US" w:bidi="en_US"/>
        </w:rPr>
        <w:t>). A time was coming when the Spirit would be given to every one of God’s people, regardless of gender, age, or social position. In fulfillment of Moses’ wish that every Israelite might be a prophet (</w:t>
      </w:r>
      <w:hyperlink r:id="rId61">
        <w:r>
          <w:rPr>
            <w:lang w:val="en_US" w:bidi="en_US"/>
          </w:rPr>
          <w:rPr>
            <w:color w:val="0000EE"/>
            <w:u w:val="single"/>
          </w:rPr>
          <w:t>Num 11:29</w:t>
        </w:r>
      </w:hyperlink>
      <w:r>
        <w:rPr>
          <w:lang w:val="en_US" w:bidi="en_US"/>
        </w:rPr>
        <w:t xml:space="preserve">), all would prophesy and see visions. In </w:t>
      </w:r>
      <w:hyperlink r:id="rId62">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3">
        <w:r>
          <w:rPr>
            <w:lang w:val="en_US" w:bidi="en_US"/>
          </w:rPr>
          <w:rPr>
            <w:color w:val="0000EE"/>
            <w:u w:val="single"/>
          </w:rPr>
          <w:t>Acts 2:39</w:t>
        </w:r>
      </w:hyperlink>
      <w:r>
        <w:rPr>
          <w:lang w:val="en_US" w:bidi="en_US"/>
        </w:rPr>
        <w:t xml:space="preserve">; see also </w:t>
      </w:r>
      <w:hyperlink r:id="rId64">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looked beyond his time to the future day of the Lord, when God would pour out his Spirit in ways never before seen and would perform signs and wonders for all humanity to see. The apostle Peter quoted this passage as being fulfilled on the day of Pentecost (</w:t>
      </w:r>
      <w:hyperlink r:id="rId65">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more distant future, God would restore his people’s spiritual lives, pour out his Spirit on all people who respond to him in faith, and render judgment on the peoples and nations that refuse to acknowledge his lordship.</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The future outpouring of God’s Spirit would be accompanied by signs and wonders. Blood and fire and . . . smoke</w:t>
      </w:r>
      <w:r>
        <w:rPr>
          <w:i/>
          <w:lang w:val="en_US" w:bidi="en_US"/>
        </w:rPr>
        <w:t>,</w:t>
      </w:r>
      <w:r>
        <w:rPr>
          <w:lang w:val="en_US" w:bidi="en_US"/>
        </w:rPr>
        <w:t xml:space="preserve"> together with the darkening of the sun and the moon</w:t>
      </w:r>
      <w:r>
        <w:rPr>
          <w:i/>
          <w:lang w:val="en_US" w:bidi="en_US"/>
        </w:rPr>
        <w:t>,</w:t>
      </w:r>
      <w:r>
        <w:rPr>
          <w:lang w:val="en_US" w:bidi="en_US"/>
        </w:rPr>
        <w:t xml:space="preserve"> are indications of God’s coming in judgment (see </w:t>
      </w:r>
      <w:hyperlink r:id="rId66">
        <w:r>
          <w:rPr>
            <w:lang w:val="en_US" w:bidi="en_US"/>
          </w:rPr>
          <w:rPr>
            <w:color w:val="0000EE"/>
            <w:u w:val="single"/>
          </w:rPr>
          <w:t>2:10</w:t>
        </w:r>
      </w:hyperlink>
      <w:r>
        <w:rPr>
          <w:lang w:val="en_US" w:bidi="en_US"/>
        </w:rPr>
        <w:t xml:space="preserve">; </w:t>
      </w:r>
      <w:hyperlink r:id="rId67">
        <w:r>
          <w:rPr>
            <w:lang w:val="en_US" w:bidi="en_US"/>
          </w:rPr>
          <w:rPr>
            <w:color w:val="0000EE"/>
            <w:u w:val="single"/>
          </w:rPr>
          <w:t>Mark 13:24</w:t>
        </w:r>
      </w:hyperlink>
      <w:r>
        <w:rPr>
          <w:lang w:val="en_US" w:bidi="en_US"/>
        </w:rPr>
        <w:t xml:space="preserve">; </w:t>
      </w:r>
      <w:hyperlink r:id="rId68">
        <w:r>
          <w:rPr>
            <w:lang w:val="en_US" w:bidi="en_US"/>
          </w:rPr>
          <w:rPr>
            <w:color w:val="0000EE"/>
            <w:u w:val="single"/>
          </w:rPr>
          <w:t>Rev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r>
        <w:rPr>
          <w:lang w:val="en_US" w:bidi="en_US"/>
        </w:rPr>
      </w:r>
      <w:r>
        <w:rPr>
          <w:lang w:val="en_US" w:bidi="en_US"/>
        </w:rPr>
        <w:t xml:space="preserve">everyone who calls on the name of the Lord will be saved: Calling on the name of God should not be a final act of desperation; it accompanies a lifelong commitment of worship, service, and fellowship with the Lord (see </w:t>
      </w:r>
      <w:hyperlink r:id="rId69">
        <w:r>
          <w:rPr>
            <w:lang w:val="en_US" w:bidi="en_US"/>
          </w:rPr>
          <w:rPr>
            <w:color w:val="0000EE"/>
            <w:u w:val="single"/>
          </w:rPr>
          <w:t>Gen 12:8</w:t>
        </w:r>
      </w:hyperlink>
      <w:r>
        <w:rPr>
          <w:lang w:val="en_US" w:bidi="en_US"/>
        </w:rPr>
        <w:t xml:space="preserve">; </w:t>
      </w:r>
      <w:hyperlink r:id="rId70">
        <w:r>
          <w:rPr>
            <w:lang w:val="en_US" w:bidi="en_US"/>
          </w:rPr>
          <w:rPr>
            <w:color w:val="0000EE"/>
            <w:u w:val="single"/>
          </w:rPr>
          <w:t>Ps 105:1</w:t>
        </w:r>
      </w:hyperlink>
      <w:r>
        <w:rPr>
          <w:lang w:val="en_US" w:bidi="en_US"/>
        </w:rPr>
        <w:t xml:space="preserve">; </w:t>
      </w:r>
      <w:hyperlink r:id="rId71">
        <w:r>
          <w:rPr>
            <w:lang w:val="en_US" w:bidi="en_US"/>
          </w:rPr>
          <w:rPr>
            <w:color w:val="0000EE"/>
            <w:u w:val="single"/>
          </w:rPr>
          <w:t>Isa 12:4</w:t>
        </w:r>
      </w:hyperlink>
      <w:r>
        <w:rPr>
          <w:lang w:val="en_US" w:bidi="en_US"/>
        </w:rPr>
        <w:t xml:space="preserve">; </w:t>
      </w:r>
      <w:hyperlink r:id="rId72">
        <w:r>
          <w:rPr>
            <w:lang w:val="en_US" w:bidi="en_US"/>
          </w:rPr>
          <w:rPr>
            <w:color w:val="0000EE"/>
            <w:u w:val="single"/>
          </w:rPr>
          <w:t>Rom 10:13</w:t>
        </w:r>
      </w:hyperlink>
      <w:r>
        <w:rPr>
          <w:lang w:val="en_US" w:bidi="en_US"/>
        </w:rPr>
        <w:t xml:space="preserve">; </w:t>
      </w:r>
      <w:hyperlink r:id="rId73">
        <w:r>
          <w:rPr>
            <w:lang w:val="en_US" w:bidi="en_US"/>
          </w:rPr>
          <w:rPr>
            <w:color w:val="0000EE"/>
            <w:u w:val="single"/>
          </w:rPr>
          <w:t>12:1–2</w:t>
        </w:r>
      </w:hyperlink>
      <w:r>
        <w:rPr>
          <w:lang w:val="en_US" w:bidi="en_US"/>
        </w:rPr>
        <w:t xml:space="preserve">). • Those whom the Lord has called are his chosen remnant, the survivors of judgment who worship him (see </w:t>
      </w:r>
      <w:hyperlink r:id="rId74">
        <w:r>
          <w:rPr>
            <w:lang w:val="en_US" w:bidi="en_US"/>
          </w:rPr>
          <w:rPr>
            <w:color w:val="0000EE"/>
            <w:u w:val="single"/>
          </w:rPr>
          <w:t>2 Kgs 19:31</w:t>
        </w:r>
      </w:hyperlink>
      <w:r>
        <w:rPr>
          <w:lang w:val="en_US" w:bidi="en_US"/>
        </w:rPr>
        <w:t xml:space="preserve">; </w:t>
      </w:r>
      <w:hyperlink r:id="rId75">
        <w:r>
          <w:rPr>
            <w:lang w:val="en_US" w:bidi="en_US"/>
          </w:rPr>
          <w:rPr>
            <w:color w:val="0000EE"/>
            <w:u w:val="single"/>
          </w:rPr>
          <w:t>Ezra 9:8–15</w:t>
        </w:r>
      </w:hyperlink>
      <w:r>
        <w:rPr>
          <w:lang w:val="en_US" w:bidi="en_US"/>
        </w:rPr>
        <w:t xml:space="preserve">; </w:t>
      </w:r>
      <w:hyperlink r:id="rId76">
        <w:r>
          <w:rPr>
            <w:lang w:val="en_US" w:bidi="en_US"/>
          </w:rPr>
          <w:rPr>
            <w:color w:val="0000EE"/>
            <w:u w:val="single"/>
          </w:rPr>
          <w:t>Isa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Joel here foretold divine judgment on the nations, particularly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r>
        <w:rPr>
          <w:lang w:val="en_US" w:bidi="en_US"/>
        </w:rPr>
      </w:r>
      <w:r>
        <w:rPr>
          <w:lang w:val="en_US" w:bidi="en_US"/>
        </w:rPr>
        <w:t xml:space="preserve">The Lord would assemble the armies of the world (literally </w:t>
      </w:r>
      <w:r>
        <w:rPr>
          <w:i/>
          <w:lang w:val="en_US" w:bidi="en_US"/>
        </w:rPr>
        <w:t>all the nations</w:t>
      </w:r>
      <w:r>
        <w:rPr>
          <w:lang w:val="en_US" w:bidi="en_US"/>
        </w:rPr>
        <w:t>) in the valley of Jehoshaphat. This valley was not connected with King Jehoshaphat of Judah (</w:t>
      </w:r>
      <w:hyperlink r:id="rId77">
        <w:r>
          <w:rPr>
            <w:lang w:val="en_US" w:bidi="en_US"/>
          </w:rPr>
          <w:rPr>
            <w:color w:val="0000EE"/>
            <w:u w:val="single"/>
          </w:rPr>
          <w:t>1 Kgs 22:41</w:t>
        </w:r>
      </w:hyperlink>
      <w:r>
        <w:rPr>
          <w:lang w:val="en_US" w:bidi="en_US"/>
        </w:rPr>
        <w:t xml:space="preserve">); rather, this description, which means “the valley where the Lord judges,” identifies the site as the place where God would render his decision (see </w:t>
      </w:r>
      <w:hyperlink r:id="rId78">
        <w:r>
          <w:rPr>
            <w:lang w:val="en_US" w:bidi="en_US"/>
          </w:rPr>
          <w:rPr>
            <w:color w:val="0000EE"/>
            <w:u w:val="single"/>
          </w:rPr>
          <w:t>Joel 3:14</w:t>
        </w:r>
      </w:hyperlink>
      <w:r>
        <w:rPr>
          <w:lang w:val="en_US" w:bidi="en_US"/>
        </w:rPr>
        <w:t xml:space="preserve">) regarding the fate of the nations. • The sins of the nations include exiling God’s covenant people and victimizing helpless boys and girls in an inhuman slave trade (cp. </w:t>
      </w:r>
      <w:hyperlink r:id="rId79">
        <w:r>
          <w:rPr>
            <w:lang w:val="en_US" w:bidi="en_US"/>
          </w:rPr>
          <w:rPr>
            <w:color w:val="0000EE"/>
            <w:u w:val="single"/>
          </w:rPr>
          <w:t>Ezek 27:13</w:t>
        </w:r>
      </w:hyperlink>
      <w:r>
        <w:rPr>
          <w:lang w:val="en_US" w:bidi="en_US"/>
        </w:rPr>
        <w:t xml:space="preserve">; </w:t>
      </w:r>
      <w:hyperlink r:id="rId80">
        <w:r>
          <w:rPr>
            <w:lang w:val="en_US" w:bidi="en_US"/>
          </w:rPr>
          <w:rPr>
            <w:color w:val="0000EE"/>
            <w:u w:val="single"/>
          </w:rPr>
          <w:t>Rev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and the cities of Philistia were guilty of looting the precious treasures of Jerusalem and selling its people as slaves to the Greeks (see </w:t>
      </w:r>
      <w:hyperlink r:id="rId81">
        <w:r>
          <w:rPr>
            <w:lang w:val="en_US" w:bidi="en_US"/>
          </w:rPr>
          <w:rPr>
            <w:color w:val="0000EE"/>
            <w:u w:val="single"/>
          </w:rPr>
          <w:t>Amos 1:6</w:t>
        </w:r>
      </w:hyperlink>
      <w:r>
        <w:rPr>
          <w:lang w:val="en_US" w:bidi="en_US"/>
        </w:rPr>
        <w:t xml:space="preserve">, </w:t>
      </w:r>
      <w:hyperlink r:id="rId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mockingly called to a futile war against the Lord that would end in their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lang w:val="en_US" w:bidi="en_US"/>
        </w:rPr>
        <w:t xml:space="preserve">Hammer your plowshares into swords: Deliberately reversing an image from </w:t>
      </w:r>
      <w:hyperlink r:id="rId83">
        <w:r>
          <w:rPr>
            <w:lang w:val="en_US" w:bidi="en_US"/>
          </w:rPr>
          <w:rPr>
            <w:color w:val="0000EE"/>
            <w:u w:val="single"/>
          </w:rPr>
          <w:t>Isa 2:4</w:t>
        </w:r>
      </w:hyperlink>
      <w:r>
        <w:rPr>
          <w:lang w:val="en_US" w:bidi="en_US"/>
        </w:rPr>
        <w:t xml:space="preserve"> and </w:t>
      </w:r>
      <w:hyperlink r:id="rId84">
        <w:r>
          <w:rPr>
            <w:lang w:val="en_US" w:bidi="en_US"/>
          </w:rPr>
          <w:rPr>
            <w:color w:val="0000EE"/>
            <w:u w:val="single"/>
          </w:rPr>
          <w:t>Mic 4:3</w:t>
        </w:r>
      </w:hyperlink>
      <w:r>
        <w:rPr>
          <w:lang w:val="en_US" w:bidi="en_US"/>
        </w:rPr>
        <w:t>, Joel ordered the nations to mobilize every resource for the forthcoming battle. Even those unfit for war, the weaklings</w:t>
      </w:r>
      <w:r>
        <w:rPr>
          <w:i/>
          <w:lang w:val="en_US" w:bidi="en_US"/>
        </w:rPr>
        <w:t>,</w:t>
      </w:r>
      <w:r>
        <w:rPr>
          <w:lang w:val="en_US" w:bidi="en_US"/>
        </w:rPr>
        <w:t xml:space="preserve"> must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would take place in the valley of Jehoshaphat (see </w:t>
      </w:r>
      <w:r>
        <w:rPr>
          <w:lang w:val="en_US" w:bidi="en_US"/>
        </w:rPr>
        <w:t>study note on 3:2–3</w:t>
      </w:r>
      <w:r>
        <w:rPr>
          <w:lang w:val="en_US" w:bidi="en_US"/>
        </w:rPr>
        <w:t>), where the Lord would pronounce judgment on them all.</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like a sickle that mows down stalks of grain and like workers who tread grapes in the winepress (see </w:t>
      </w:r>
      <w:hyperlink r:id="rId85">
        <w:r>
          <w:rPr>
            <w:lang w:val="en_US" w:bidi="en_US"/>
          </w:rPr>
          <w:rPr>
            <w:color w:val="0000EE"/>
            <w:u w:val="single"/>
          </w:rPr>
          <w:t>Isa 63:2–3</w:t>
        </w:r>
      </w:hyperlink>
      <w:r>
        <w:rPr>
          <w:lang w:val="en_US" w:bidi="en_US"/>
        </w:rPr>
        <w:t xml:space="preserve">; </w:t>
      </w:r>
      <w:hyperlink r:id="rId86">
        <w:r>
          <w:rPr>
            <w:lang w:val="en_US" w:bidi="en_US"/>
          </w:rPr>
          <w:rPr>
            <w:color w:val="0000EE"/>
            <w:u w:val="single"/>
          </w:rPr>
          <w:t>Rev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r>
        <w:rPr>
          <w:lang w:val="en_US" w:bidi="en_US"/>
        </w:rPr>
      </w:r>
      <w:r>
        <w:rPr>
          <w:lang w:val="en_US" w:bidi="en_US"/>
        </w:rPr>
        <w:t xml:space="preserve">Thousands upon thousands (literally </w:t>
      </w:r>
      <w:r>
        <w:rPr>
          <w:i/>
          <w:lang w:val="en_US" w:bidi="en_US"/>
        </w:rPr>
        <w:t>roaring, roaring;</w:t>
      </w:r>
      <w:r>
        <w:rPr>
          <w:lang w:val="en_US" w:bidi="en_US"/>
        </w:rPr>
        <w:t xml:space="preserve"> or </w:t>
      </w:r>
      <w:r>
        <w:rPr>
          <w:i/>
          <w:lang w:val="en_US" w:bidi="en_US"/>
        </w:rPr>
        <w:t>crowds, crowds</w:t>
      </w:r>
      <w:r>
        <w:rPr>
          <w:lang w:val="en_US" w:bidi="en_US"/>
        </w:rPr>
        <w:t xml:space="preserve">): The repetition of the Hebrew word captures the chaotic noise made by an immense crowd. • valley of decision: The name of the valley is changed (cp. </w:t>
      </w:r>
      <w:hyperlink r:id="rId87">
        <w:r>
          <w:rPr>
            <w:lang w:val="en_US" w:bidi="en_US"/>
          </w:rPr>
          <w:rPr>
            <w:color w:val="0000EE"/>
            <w:u w:val="single"/>
          </w:rPr>
          <w:t>3:2–3</w:t>
        </w:r>
      </w:hyperlink>
      <w:r>
        <w:rPr>
          <w:lang w:val="en_US" w:bidi="en_US"/>
        </w:rPr>
        <w:t xml:space="preserve">, </w:t>
      </w:r>
      <w:hyperlink r:id="rId88">
        <w:r>
          <w:rPr>
            <w:lang w:val="en_US" w:bidi="en_US"/>
          </w:rPr>
          <w:rPr>
            <w:color w:val="0000EE"/>
            <w:u w:val="single"/>
          </w:rPr>
          <w:t>12</w:t>
        </w:r>
      </w:hyperlink>
      <w:r>
        <w:rPr>
          <w:lang w:val="en_US" w:bidi="en_US"/>
        </w:rPr>
        <w:t>) because now the Lord’s judgment had been decided.</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The Lord’s voice</w:t>
      </w:r>
      <w:r>
        <w:rPr>
          <w:i/>
          <w:lang w:val="en_US" w:bidi="en_US"/>
        </w:rPr>
        <w:t>,</w:t>
      </w:r>
      <w:r>
        <w:rPr>
          <w:lang w:val="en_US" w:bidi="en_US"/>
        </w:rPr>
        <w:t xml:space="preserve"> like that of a lion, would roar from Zion</w:t>
      </w:r>
      <w:r>
        <w:rPr>
          <w:i/>
          <w:lang w:val="en_US" w:bidi="en_US"/>
        </w:rPr>
        <w:t>,</w:t>
      </w:r>
      <w:r>
        <w:rPr>
          <w:lang w:val="en_US" w:bidi="en_US"/>
        </w:rPr>
        <w:t xml:space="preserve"> shaking heaven and earth and terrifying sinners (see </w:t>
      </w:r>
      <w:hyperlink r:id="rId89">
        <w:r>
          <w:rPr>
            <w:lang w:val="en_US" w:bidi="en_US"/>
          </w:rPr>
          <w:rPr>
            <w:color w:val="0000EE"/>
            <w:u w:val="single"/>
          </w:rPr>
          <w:t>Amos 1:2</w:t>
        </w:r>
      </w:hyperlink>
      <w:r>
        <w:rPr>
          <w:lang w:val="en_US" w:bidi="en_US"/>
        </w:rPr>
        <w:t>). Yet this same ferocious lion is also a refuge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lang w:val="en_US" w:bidi="en_US"/>
        </w:rPr>
        <w:t>Then you will know: God’s ultimate purpose is that his people should know him and share his holy character. They must learn that he alone is God and that he reigns over all creation from Zion</w:t>
      </w:r>
      <w:r>
        <w:rPr>
          <w:i/>
          <w:lang w:val="en_US" w:bidi="en_US"/>
        </w:rPr>
        <w:t>,</w:t>
      </w:r>
      <w:r>
        <w:rPr>
          <w:lang w:val="en_US" w:bidi="en_US"/>
        </w:rPr>
        <w:t xml:space="preserve"> his holy mountain (see also </w:t>
      </w:r>
      <w:hyperlink r:id="rId90">
        <w:r>
          <w:rPr>
            <w:lang w:val="en_US" w:bidi="en_US"/>
          </w:rPr>
          <w:rPr>
            <w:color w:val="0000EE"/>
            <w:u w:val="single"/>
          </w:rPr>
          <w:t>2:27</w:t>
        </w:r>
      </w:hyperlink>
      <w:r>
        <w:rPr>
          <w:lang w:val="en_US" w:bidi="en_US"/>
        </w:rPr>
        <w:t>). The only true security in the present, and the only hope for the future, comes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would flow from the Lord’s sovereign presence in Zion (see also </w:t>
      </w:r>
      <w:hyperlink r:id="rId91">
        <w:r>
          <w:rPr>
            <w:lang w:val="en_US" w:bidi="en_US"/>
          </w:rPr>
          <w:rPr>
            <w:color w:val="0000EE"/>
            <w:u w:val="single"/>
          </w:rPr>
          <w:t>Ezek 47:1–12</w:t>
        </w:r>
      </w:hyperlink>
      <w:r>
        <w:rPr>
          <w:lang w:val="en_US" w:bidi="en_US"/>
        </w:rPr>
        <w:t xml:space="preserve">; </w:t>
      </w:r>
      <w:hyperlink r:id="rId92">
        <w:r>
          <w:rPr>
            <w:lang w:val="en_US" w:bidi="en_US"/>
          </w:rPr>
          <w:rPr>
            <w:color w:val="0000EE"/>
            <w:u w:val="single"/>
          </w:rPr>
          <w:t>Amos 9:13</w:t>
        </w:r>
      </w:hyperlink>
      <w:r>
        <w:rPr>
          <w:lang w:val="en_US" w:bidi="en_US"/>
        </w:rPr>
        <w:t xml:space="preserve">). There would be a superabundance of sweet wine and milk. The Temple, God’s own dwelling on earth, would be the source of a spring that would forever water the arid landscape (see </w:t>
      </w:r>
      <w:hyperlink r:id="rId93">
        <w:r>
          <w:rPr>
            <w:lang w:val="en_US" w:bidi="en_US"/>
          </w:rPr>
          <w:rPr>
            <w:color w:val="0000EE"/>
            <w:u w:val="single"/>
          </w:rPr>
          <w:t>Zech 14:8</w:t>
        </w:r>
      </w:hyperlink>
      <w:r>
        <w:rPr>
          <w:lang w:val="en_US" w:bidi="en_US"/>
        </w:rPr>
        <w:t xml:space="preserve">; </w:t>
      </w:r>
      <w:hyperlink r:id="rId94">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experience God’s judgment for their crimes against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conclusion of Joel’s prophecy is the antithesis of its beginning. In </w:t>
      </w:r>
      <w:hyperlink r:id="rId26">
        <w:r>
          <w:rPr>
            <w:lang w:val="en_US" w:bidi="en_US"/>
          </w:rPr>
          <w:rPr>
            <w:color w:val="0000EE"/>
            <w:u w:val="single"/>
          </w:rPr>
          <w:t>1:1–20</w:t>
        </w:r>
      </w:hyperlink>
      <w:r>
        <w:rPr>
          <w:lang w:val="en_US" w:bidi="en_US"/>
        </w:rPr>
        <w:t xml:space="preserve">, Judah’s future seemed in grave doubt. Plague and drought, the signs of divine judgment, threatened Judah’s existence. Now Joel ends with the divine assurance that Judah . . . and Jerusalem will endure through all generations. God’s people in every generation rest secure in the hope that his kingdom will reign over heaven and earth (see also </w:t>
      </w:r>
      <w:hyperlink r:id="rId95">
        <w:r>
          <w:rPr>
            <w:lang w:val="en_US" w:bidi="en_US"/>
          </w:rPr>
          <w:rPr>
            <w:color w:val="0000EE"/>
            <w:u w:val="single"/>
          </w:rPr>
          <w:t>Isa 9:6–7</w:t>
        </w:r>
      </w:hyperlink>
      <w:r>
        <w:rPr>
          <w:lang w:val="en_US" w:bidi="en_US"/>
        </w:rPr>
        <w:t xml:space="preserve">; </w:t>
      </w:r>
      <w:hyperlink r:id="rId96">
        <w:r>
          <w:rPr>
            <w:lang w:val="en_US" w:bidi="en_US"/>
          </w:rPr>
          <w:rPr>
            <w:color w:val="0000EE"/>
            <w:u w:val="single"/>
          </w:rPr>
          <w:t>Dan 2:44</w:t>
        </w:r>
      </w:hyperlink>
      <w:r>
        <w:rPr>
          <w:lang w:val="en_US" w:bidi="en_US"/>
        </w:rPr>
        <w:t xml:space="preserve">; </w:t>
      </w:r>
      <w:hyperlink r:id="rId97">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