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Deuteronomio 1:1</w:t>
      </w:r>
      <w:r/>
    </w:p>
    <w:p>
      <w:r/>
      <w:r>
        <w:t xml:space="preserve">Estas son las palabras que Moisés dijo: aunque Deuteronomio está modelado como un documento de pacto o un tratado, es esencialmente una serie de discursos pronunciados por Moisés a la asamblea de Israel. • el valle del Jordán: en hebreo </w:t>
      </w:r>
      <w:r>
        <w:rPr>
          <w:i/>
        </w:rPr>
        <w:t>el</w:t>
      </w:r>
      <w:r>
        <w:t xml:space="preserve"> </w:t>
      </w:r>
      <w:r>
        <w:rPr>
          <w:i/>
        </w:rPr>
        <w:t>Arabá</w:t>
      </w:r>
      <w: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
    </w:p>
    <w:p>
      <w:r/>
    </w:p>
    <w:p>
      <w:pPr>
        <w:pStyle w:val="Heading2"/>
      </w:pPr>
      <w:r>
        <w:t>Deuteronomio 1:1–5</w:t>
      </w:r>
      <w:r/>
    </w:p>
    <w:p>
      <w:r/>
      <w: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
    </w:p>
    <w:p>
      <w:r/>
    </w:p>
    <w:p>
      <w:pPr>
        <w:pStyle w:val="Heading2"/>
      </w:pPr>
      <w:r>
        <w:t>Deuteronomio 1:2</w:t>
      </w:r>
      <w:r/>
    </w:p>
    <w:p>
      <w:r/>
      <w:r>
        <w:t xml:space="preserve">La distancia desde el Monte Sinaí en la parte sur de la península del Sinaí hasta Cades-barnea (ver </w:t>
      </w:r>
      <w:r>
        <w:t>nota de estudio en 1.19</w:t>
      </w:r>
      <w: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5">
        <w:r>
          <w:rPr>
            <w:color w:val="0000EE"/>
            <w:u w:val="single"/>
          </w:rPr>
          <w:t>2.14</w:t>
        </w:r>
      </w:hyperlink>
      <w:r>
        <w:t xml:space="preserve">; </w:t>
      </w:r>
      <w:hyperlink r:id="rId16">
        <w:r>
          <w:rPr>
            <w:color w:val="0000EE"/>
            <w:u w:val="single"/>
          </w:rPr>
          <w:t>Num 14.34</w:t>
        </w:r>
      </w:hyperlink>
      <w:r>
        <w:t xml:space="preserve">). • Monte Sinaí: hebreo </w:t>
      </w:r>
      <w:r>
        <w:rPr>
          <w:i/>
        </w:rPr>
        <w:t>Horeb,</w:t>
      </w:r>
      <w: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t>el monte de Seir</w:t>
      </w:r>
      <w:r>
        <w:t>. Seir</w:t>
      </w:r>
      <w:r>
        <w:rPr>
          <w:i/>
        </w:rPr>
        <w:t>,</w:t>
      </w:r>
      <w:r>
        <w:t xml:space="preserve"> otro nombre para Edom, estaba ubicado al este-sureste del mar Muerto. La ruta ordinaria llevaba a los viajeros a través del Arabá al norte desde el golfo de Aqaba y luego al oeste hacia Cades-barnea, 96 kilómetros al suroeste del mar Muerto.</w:t>
      </w:r>
      <w:r/>
      <w:r/>
    </w:p>
    <w:p>
      <w:r/>
    </w:p>
    <w:p>
      <w:pPr>
        <w:pStyle w:val="Heading2"/>
      </w:pPr>
      <w:r>
        <w:t>Deuteronomio 1:4</w:t>
      </w:r>
      <w:r/>
    </w:p>
    <w:p>
      <w:r/>
      <w: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t>nota de estudio sobre Num 21.13</w:t>
      </w:r>
      <w:r>
        <w:t>). Los israelitas ya habían desplazado a muchos de ellos antes de ese momento (</w:t>
      </w:r>
      <w:hyperlink r:id="rId17">
        <w:r>
          <w:rPr>
            <w:color w:val="0000EE"/>
            <w:u w:val="single"/>
          </w:rPr>
          <w:t>Num 22.21–35</w:t>
        </w:r>
      </w:hyperlink>
      <w:r>
        <w:t xml:space="preserve">). • Basán también era una zona amorrea, ubicada al norte del río Yarmuk y al este del mar de Galilea. Era conocida por su ganado preciado (cp. </w:t>
      </w:r>
      <w:hyperlink r:id="rId18">
        <w:r>
          <w:rPr>
            <w:color w:val="0000EE"/>
            <w:u w:val="single"/>
          </w:rPr>
          <w:t>Salm 22.12</w:t>
        </w:r>
      </w:hyperlink>
      <w:r>
        <w:t xml:space="preserve">; </w:t>
      </w:r>
      <w:hyperlink r:id="rId19">
        <w:r>
          <w:rPr>
            <w:color w:val="0000EE"/>
            <w:u w:val="single"/>
          </w:rPr>
          <w:t>Ezeq 39.18</w:t>
        </w:r>
      </w:hyperlink>
      <w:r>
        <w:t xml:space="preserve">; </w:t>
      </w:r>
      <w:hyperlink r:id="rId20">
        <w:r>
          <w:rPr>
            <w:color w:val="0000EE"/>
            <w:u w:val="single"/>
          </w:rPr>
          <w:t>Amós 4.1</w:t>
        </w:r>
      </w:hyperlink>
      <w:r>
        <w:t xml:space="preserve"> y </w:t>
      </w:r>
      <w:r>
        <w:t>nota de estudio</w:t>
      </w:r>
      <w:r>
        <w:t xml:space="preserve">). Su capital era Astarot. • Los reyes Sehón y Og no son conocidos fuera de la Biblia (ver </w:t>
      </w:r>
      <w:hyperlink r:id="rId21">
        <w:r>
          <w:rPr>
            <w:color w:val="0000EE"/>
            <w:u w:val="single"/>
          </w:rPr>
          <w:t>Num 21.21–35</w:t>
        </w:r>
      </w:hyperlink>
      <w:r>
        <w:t>).</w:t>
      </w:r>
      <w:r/>
      <w:r/>
    </w:p>
    <w:p>
      <w:r/>
    </w:p>
    <w:p>
      <w:pPr>
        <w:pStyle w:val="Heading2"/>
      </w:pPr>
      <w:r>
        <w:t>Deuteronomio 1:6–4.40</w:t>
      </w:r>
      <w:r/>
    </w:p>
    <w:p>
      <w:r/>
      <w: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
    </w:p>
    <w:p>
      <w:r/>
    </w:p>
    <w:p>
      <w:pPr>
        <w:pStyle w:val="Heading2"/>
      </w:pPr>
      <w:r>
        <w:t>Deuteronomio 1:7</w:t>
      </w:r>
      <w:r/>
    </w:p>
    <w:p>
      <w:r/>
      <w:r>
        <w:t xml:space="preserve">La región montañosa consistía en áreas del interior de Canaán que también estaban habitadas por los amorreos (ver </w:t>
      </w:r>
      <w:hyperlink r:id="rId22">
        <w:r>
          <w:rPr>
            <w:color w:val="0000EE"/>
            <w:u w:val="single"/>
          </w:rPr>
          <w:t>1.4</w:t>
        </w:r>
      </w:hyperlink>
      <w:r>
        <w:t xml:space="preserve">; </w:t>
      </w:r>
      <w:hyperlink r:id="rId23">
        <w:r>
          <w:rPr>
            <w:color w:val="0000EE"/>
            <w:u w:val="single"/>
          </w:rPr>
          <w:t>Num 13.29</w:t>
        </w:r>
      </w:hyperlink>
      <w:r>
        <w:t xml:space="preserve">; </w:t>
      </w:r>
      <w:hyperlink r:id="rId24">
        <w:r>
          <w:rPr>
            <w:color w:val="0000EE"/>
            <w:u w:val="single"/>
          </w:rPr>
          <w:t>Jos 10.6</w:t>
        </w:r>
      </w:hyperlink>
      <w:r>
        <w:t xml:space="preserve">). Los cananeos aparentemente vivieron en toda Palestina, pero con la incursión de los amorreos fueron restringidos a los valles y tierras bajas. • </w:t>
      </w:r>
      <w:r>
        <w:t>en los valles</w:t>
      </w:r>
      <w:r>
        <w:t xml:space="preserve">: en hebreo </w:t>
      </w:r>
      <w:r>
        <w:rPr>
          <w:i/>
        </w:rPr>
        <w:t>Sefelá,</w:t>
      </w:r>
      <w: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
    </w:p>
    <w:p>
      <w:r/>
    </w:p>
    <w:p>
      <w:pPr>
        <w:pStyle w:val="Heading2"/>
      </w:pPr>
      <w:r>
        <w:t>Deuteronomio 1:8</w:t>
      </w:r>
      <w:r/>
    </w:p>
    <w:p>
      <w:r/>
      <w:r>
        <w:t>poseed la tierra</w:t>
      </w:r>
      <w:r>
        <w:t xml:space="preserve"> (literalmente adquiridla como herencia): la tierra ya era de Israel porque Dios se la había prometido a los antepasados de la nación siglos antes (</w:t>
      </w:r>
      <w:hyperlink r:id="rId25">
        <w:r>
          <w:rPr>
            <w:color w:val="0000EE"/>
            <w:u w:val="single"/>
          </w:rPr>
          <w:t>Gn 15.18–21</w:t>
        </w:r>
      </w:hyperlink>
      <w:r>
        <w:t xml:space="preserve">; </w:t>
      </w:r>
      <w:hyperlink r:id="rId26">
        <w:r>
          <w:rPr>
            <w:color w:val="0000EE"/>
            <w:u w:val="single"/>
          </w:rPr>
          <w:t>26.3</w:t>
        </w:r>
      </w:hyperlink>
      <w:r>
        <w:t xml:space="preserve">; </w:t>
      </w:r>
      <w:hyperlink r:id="rId27">
        <w:r>
          <w:rPr>
            <w:color w:val="0000EE"/>
            <w:u w:val="single"/>
          </w:rPr>
          <w:t>Ex 23.31</w:t>
        </w:r>
      </w:hyperlink>
      <w:r>
        <w:t>). Israel no estaba tomando un nuevo territorio de sus legítimos propietarios, sino que estaba tomando posesión de la tierra ocupada por usurpadores.</w:t>
      </w:r>
      <w:r/>
      <w:r/>
    </w:p>
    <w:p>
      <w:r/>
    </w:p>
    <w:p>
      <w:pPr>
        <w:pStyle w:val="Heading2"/>
      </w:pPr>
      <w:r>
        <w:t>Deuteronomio 1:9–18</w:t>
      </w:r>
      <w:r/>
    </w:p>
    <w:p>
      <w:r/>
      <w:r>
        <w:t xml:space="preserve">Ver </w:t>
      </w:r>
      <w:hyperlink r:id="rId28">
        <w:r>
          <w:rPr>
            <w:color w:val="0000EE"/>
            <w:u w:val="single"/>
          </w:rPr>
          <w:t>Ex 18.13–27</w:t>
        </w:r>
      </w:hyperlink>
      <w:r>
        <w:t>.</w:t>
      </w:r>
      <w:r/>
      <w:r/>
    </w:p>
    <w:p>
      <w:r/>
    </w:p>
    <w:p>
      <w:pPr>
        <w:pStyle w:val="Heading2"/>
      </w:pPr>
      <w:r>
        <w:t>Deuteronomio 1:10</w:t>
      </w:r>
      <w:r/>
    </w:p>
    <w:p>
      <w:r/>
      <w: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9">
        <w:r>
          <w:rPr>
            <w:color w:val="0000EE"/>
            <w:u w:val="single"/>
          </w:rPr>
          <w:t>Gn 15.5</w:t>
        </w:r>
      </w:hyperlink>
      <w:r>
        <w:t xml:space="preserve">; </w:t>
      </w:r>
      <w:hyperlink r:id="rId30">
        <w:r>
          <w:rPr>
            <w:color w:val="0000EE"/>
            <w:u w:val="single"/>
          </w:rPr>
          <w:t>22.17</w:t>
        </w:r>
      </w:hyperlink>
      <w:r>
        <w:t>) haciendo a Israel numeroso, llevándolos a la tierra prometida y preparándolos para conquistarla.</w:t>
      </w:r>
      <w:r/>
      <w:r/>
    </w:p>
    <w:p>
      <w:r/>
    </w:p>
    <w:p>
      <w:pPr>
        <w:pStyle w:val="Heading2"/>
      </w:pPr>
      <w:r>
        <w:t>Deuteronomio 1:13</w:t>
      </w:r>
      <w:r/>
    </w:p>
    <w:p>
      <w:r/>
      <w:r>
        <w:t>Aquellos que eran bien respetados tenían vidas y reputaciones que eran intachables, incluso bajo un escrutinio minucioso.</w:t>
      </w:r>
      <w:r/>
      <w:r/>
    </w:p>
    <w:p>
      <w:r/>
    </w:p>
    <w:p>
      <w:pPr>
        <w:pStyle w:val="Heading2"/>
      </w:pPr>
      <w:r>
        <w:t>Deuteronomio 1:15</w:t>
      </w:r>
      <w:r/>
    </w:p>
    <w:p>
      <w:r/>
      <w:r>
        <w:t xml:space="preserve">mil... cien... cincuenta... diez: esta era la organización militar estándar, por lo que algunos de estos funcionarios probablemente eran oficiales militares (ver </w:t>
      </w:r>
      <w:hyperlink r:id="rId31">
        <w:r>
          <w:rPr>
            <w:color w:val="0000EE"/>
            <w:u w:val="single"/>
          </w:rPr>
          <w:t>1 Sam 8.12</w:t>
        </w:r>
      </w:hyperlink>
      <w:r>
        <w:t xml:space="preserve">; </w:t>
      </w:r>
      <w:hyperlink r:id="rId32">
        <w:r>
          <w:rPr>
            <w:color w:val="0000EE"/>
            <w:u w:val="single"/>
          </w:rPr>
          <w:t>22.7</w:t>
        </w:r>
      </w:hyperlink>
      <w:r>
        <w:t xml:space="preserve">; </w:t>
      </w:r>
      <w:hyperlink r:id="rId33">
        <w:r>
          <w:rPr>
            <w:color w:val="0000EE"/>
            <w:u w:val="single"/>
          </w:rPr>
          <w:t>2 Sam 18.1</w:t>
        </w:r>
      </w:hyperlink>
      <w:r>
        <w:t>).</w:t>
      </w:r>
      <w:r/>
      <w:r/>
    </w:p>
    <w:p>
      <w:r/>
    </w:p>
    <w:p>
      <w:pPr>
        <w:pStyle w:val="Heading2"/>
      </w:pPr>
      <w:r>
        <w:t>Deuteronomio 1:16–17</w:t>
      </w:r>
      <w:r/>
    </w:p>
    <w:p>
      <w:r/>
      <w:r>
        <w:t xml:space="preserve">Sé … imparcial (literalmente </w:t>
      </w:r>
      <w:r>
        <w:rPr>
          <w:i/>
        </w:rPr>
        <w:t>no reconozcas rostros</w:t>
      </w:r>
      <w: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4">
        <w:r>
          <w:rPr>
            <w:color w:val="0000EE"/>
            <w:u w:val="single"/>
          </w:rPr>
          <w:t>10.17</w:t>
        </w:r>
      </w:hyperlink>
      <w:r>
        <w:t>) y tratar a todas las personas por igual bajo la ley.</w:t>
      </w:r>
      <w:r/>
      <w:r/>
    </w:p>
    <w:p>
      <w:r/>
    </w:p>
    <w:p>
      <w:pPr>
        <w:pStyle w:val="Heading2"/>
      </w:pPr>
      <w:r>
        <w:t>Deuteronomio 1:19</w:t>
      </w:r>
      <w:r/>
    </w:p>
    <w:p>
      <w:r/>
      <w:r>
        <w:t>Cades-barnea</w:t>
      </w:r>
      <w:r>
        <w:rPr>
          <w:i/>
        </w:rPr>
        <w:t>,</w:t>
      </w:r>
      <w:r>
        <w:t xml:space="preserve"> un gran oasis con abundantes pozos y manantiales, estaba a unos ochenta kilómetros al sur de Beerseba, el punto sur tradicional de Israel (ver </w:t>
      </w:r>
      <w:hyperlink r:id="rId35">
        <w:r>
          <w:rPr>
            <w:color w:val="0000EE"/>
            <w:u w:val="single"/>
          </w:rPr>
          <w:t>2 Sam 3.10</w:t>
        </w:r>
      </w:hyperlink>
      <w:r>
        <w:t xml:space="preserve">; </w:t>
      </w:r>
      <w:hyperlink r:id="rId36">
        <w:r>
          <w:rPr>
            <w:color w:val="0000EE"/>
            <w:u w:val="single"/>
          </w:rPr>
          <w:t>1 Cron 21.2</w:t>
        </w:r>
      </w:hyperlink>
      <w:r>
        <w:t>).</w:t>
      </w:r>
      <w:r/>
      <w:r/>
    </w:p>
    <w:p>
      <w:r/>
    </w:p>
    <w:p>
      <w:pPr>
        <w:pStyle w:val="Heading2"/>
      </w:pPr>
      <w:r>
        <w:t>Deuteronomio 1:19–25</w:t>
      </w:r>
      <w:r/>
    </w:p>
    <w:p>
      <w:r/>
      <w:r>
        <w:t xml:space="preserve">Ver </w:t>
      </w:r>
      <w:hyperlink r:id="rId37">
        <w:r>
          <w:rPr>
            <w:color w:val="0000EE"/>
            <w:u w:val="single"/>
          </w:rPr>
          <w:t>Num 13</w:t>
        </w:r>
      </w:hyperlink>
      <w:r>
        <w:t>.</w:t>
      </w:r>
      <w:r/>
      <w:r/>
    </w:p>
    <w:p>
      <w:r/>
    </w:p>
    <w:p>
      <w:pPr>
        <w:pStyle w:val="Heading2"/>
      </w:pPr>
      <w:r>
        <w:t>Deuteronomio 1:24–25</w:t>
      </w:r>
      <w:r/>
    </w:p>
    <w:p>
      <w:r/>
      <w:r>
        <w:t xml:space="preserve">Escol significa “racimo”; la fruta cultivada allí eran uvas (ver </w:t>
      </w:r>
      <w:hyperlink r:id="rId38">
        <w:r>
          <w:rPr>
            <w:color w:val="0000EE"/>
            <w:u w:val="single"/>
          </w:rPr>
          <w:t>Num 13.23–27</w:t>
        </w:r>
      </w:hyperlink>
      <w:r>
        <w:t>).</w:t>
      </w:r>
      <w:r/>
      <w:r/>
    </w:p>
    <w:p>
      <w:r/>
    </w:p>
    <w:p>
      <w:pPr>
        <w:pStyle w:val="Heading2"/>
      </w:pPr>
      <w:r>
        <w:t>Deuteronomio 1:26–46</w:t>
      </w:r>
      <w:r/>
    </w:p>
    <w:p>
      <w:r/>
      <w:r>
        <w:t xml:space="preserve">Ver </w:t>
      </w:r>
      <w:hyperlink r:id="rId39">
        <w:r>
          <w:rPr>
            <w:color w:val="0000EE"/>
            <w:u w:val="single"/>
          </w:rPr>
          <w:t>Num 14</w:t>
        </w:r>
      </w:hyperlink>
      <w:r>
        <w:t>.</w:t>
      </w:r>
      <w:r/>
      <w:r/>
    </w:p>
    <w:p>
      <w:r/>
    </w:p>
    <w:p>
      <w:pPr>
        <w:pStyle w:val="Heading2"/>
      </w:pPr>
      <w:r>
        <w:t>Deuteronomio 1:28</w:t>
      </w:r>
      <w:r/>
    </w:p>
    <w:p>
      <w:r/>
      <w:r>
        <w:t>Anac era un hombre bien conocido por su estatura física gigantesca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Num 13.33</w:t>
        </w:r>
      </w:hyperlink>
      <w:r>
        <w:t>). Goliat (</w:t>
      </w:r>
      <w:hyperlink r:id="rId44">
        <w:r>
          <w:rPr>
            <w:color w:val="0000EE"/>
            <w:u w:val="single"/>
          </w:rPr>
          <w:t>1 Sam 17.4</w:t>
        </w:r>
      </w:hyperlink>
      <w:r>
        <w:t>) podría haber sido uno de los descendientes de Anac que migraron a la llanura costera filistea (</w:t>
      </w:r>
      <w:hyperlink r:id="rId45">
        <w:r>
          <w:rPr>
            <w:color w:val="0000EE"/>
            <w:u w:val="single"/>
          </w:rPr>
          <w:t>Deut 2.23</w:t>
        </w:r>
      </w:hyperlink>
      <w:r>
        <w:t xml:space="preserve">; </w:t>
      </w:r>
      <w:hyperlink r:id="rId46">
        <w:r>
          <w:rPr>
            <w:color w:val="0000EE"/>
            <w:u w:val="single"/>
          </w:rPr>
          <w:t>Jos 11.21–23</w:t>
        </w:r>
      </w:hyperlink>
      <w:r>
        <w:t xml:space="preserve">; </w:t>
      </w:r>
      <w:hyperlink r:id="rId47">
        <w:r>
          <w:rPr>
            <w:color w:val="0000EE"/>
            <w:u w:val="single"/>
          </w:rPr>
          <w:t>15.14</w:t>
        </w:r>
      </w:hyperlink>
      <w:r>
        <w:t xml:space="preserve">; </w:t>
      </w:r>
      <w:hyperlink r:id="rId48">
        <w:r>
          <w:rPr>
            <w:color w:val="0000EE"/>
            <w:u w:val="single"/>
          </w:rPr>
          <w:t>1 Cron 20.4–8</w:t>
        </w:r>
      </w:hyperlink>
      <w:r>
        <w:t>).</w:t>
      </w:r>
      <w:r/>
      <w:r/>
    </w:p>
    <w:p>
      <w:r/>
    </w:p>
    <w:p>
      <w:pPr>
        <w:pStyle w:val="Heading2"/>
      </w:pPr>
      <w:r>
        <w:t>Deuteronomio 1:30</w:t>
      </w:r>
      <w:r/>
    </w:p>
    <w:p>
      <w:r/>
      <w:r>
        <w:t xml:space="preserve">Él </w:t>
      </w:r>
      <w:r>
        <w:t>peleará por vosotros</w:t>
      </w:r>
      <w:r>
        <w:t>: esta frase se refiere a la derrota de las naciones cananeas. El Señor iniciaría la batalla, la lideraría, la pelearía y la llevaría a una conclusión exitosa. El único otro uso de esta frase se refiere a la actividad de Dios en el Éxodo (</w:t>
      </w:r>
      <w:hyperlink r:id="rId49">
        <w:r>
          <w:rPr>
            <w:color w:val="0000EE"/>
            <w:u w:val="single"/>
          </w:rPr>
          <w:t>Ex 14.14</w:t>
        </w:r>
      </w:hyperlink>
      <w:r>
        <w:t>).</w:t>
      </w:r>
      <w:r/>
      <w:r/>
    </w:p>
    <w:p>
      <w:r/>
    </w:p>
    <w:p>
      <w:pPr>
        <w:pStyle w:val="Heading2"/>
      </w:pPr>
      <w:r>
        <w:t>Deuteronomio 1:31</w:t>
      </w:r>
      <w:r/>
    </w:p>
    <w:p>
      <w:r/>
      <w:r>
        <w:t>El cuidado tierno de Dios como padre reflejaba su relación de pacto con Israel (</w:t>
      </w:r>
      <w:hyperlink r:id="rId50">
        <w:r>
          <w:rPr>
            <w:color w:val="0000EE"/>
            <w:u w:val="single"/>
          </w:rPr>
          <w:t>Ex 4.22</w:t>
        </w:r>
      </w:hyperlink>
      <w:r>
        <w:t xml:space="preserve">; </w:t>
      </w:r>
      <w:hyperlink r:id="rId51">
        <w:r>
          <w:rPr>
            <w:color w:val="0000EE"/>
            <w:u w:val="single"/>
          </w:rPr>
          <w:t>Os 11.1–4</w:t>
        </w:r>
      </w:hyperlink>
      <w:r>
        <w:t xml:space="preserve">; cf. </w:t>
      </w:r>
      <w:hyperlink r:id="rId52">
        <w:r>
          <w:rPr>
            <w:color w:val="0000EE"/>
            <w:u w:val="single"/>
          </w:rPr>
          <w:t>Mat 6.26–33</w:t>
        </w:r>
      </w:hyperlink>
      <w:r>
        <w:t xml:space="preserve">; </w:t>
      </w:r>
      <w:hyperlink r:id="rId53">
        <w:r>
          <w:rPr>
            <w:color w:val="0000EE"/>
            <w:u w:val="single"/>
          </w:rPr>
          <w:t>Juan 14.21</w:t>
        </w:r>
      </w:hyperlink>
      <w:r>
        <w:t xml:space="preserve">; </w:t>
      </w:r>
      <w:hyperlink r:id="rId54">
        <w:r>
          <w:rPr>
            <w:color w:val="0000EE"/>
            <w:u w:val="single"/>
          </w:rPr>
          <w:t>Hec 13.18</w:t>
        </w:r>
      </w:hyperlink>
      <w:r>
        <w:t xml:space="preserve">; </w:t>
      </w:r>
      <w:hyperlink r:id="rId55">
        <w:r>
          <w:rPr>
            <w:color w:val="0000EE"/>
            <w:u w:val="single"/>
          </w:rPr>
          <w:t>Ro 8.15–17</w:t>
        </w:r>
      </w:hyperlink>
      <w:r>
        <w:t xml:space="preserve">; </w:t>
      </w:r>
      <w:hyperlink r:id="rId56">
        <w:r>
          <w:rPr>
            <w:color w:val="0000EE"/>
            <w:u w:val="single"/>
          </w:rPr>
          <w:t>1 Pe 1.2–3</w:t>
        </w:r>
      </w:hyperlink>
      <w:r>
        <w:t xml:space="preserve">; </w:t>
      </w:r>
      <w:hyperlink r:id="rId57">
        <w:r>
          <w:rPr>
            <w:color w:val="0000EE"/>
            <w:u w:val="single"/>
          </w:rPr>
          <w:t>1 Jn 3.1</w:t>
        </w:r>
      </w:hyperlink>
      <w:r>
        <w:t>). Israel era el hijo de Dios por descendencia de Abraham y porque Dios había elegido y adoptado a Israel de entre todas las naciones (</w:t>
      </w:r>
      <w:hyperlink r:id="rId58">
        <w:r>
          <w:rPr>
            <w:color w:val="0000EE"/>
            <w:u w:val="single"/>
          </w:rPr>
          <w:t>Deut 14.2</w:t>
        </w:r>
      </w:hyperlink>
      <w:r>
        <w:t xml:space="preserve">; </w:t>
      </w:r>
      <w:hyperlink r:id="rId59">
        <w:r>
          <w:rPr>
            <w:color w:val="0000EE"/>
            <w:u w:val="single"/>
          </w:rPr>
          <w:t>Ex 19.4–6</w:t>
        </w:r>
      </w:hyperlink>
      <w:r>
        <w:t>). La imagen es similar a la que se encuentra en textos de pactos seculares en los que un gran rey consideraba a un vasallo con quien había hecho un tratado como su hijo.</w:t>
      </w:r>
      <w:r/>
      <w:r/>
    </w:p>
    <w:p>
      <w:r/>
    </w:p>
    <w:p>
      <w:pPr>
        <w:pStyle w:val="Heading2"/>
      </w:pPr>
      <w:r>
        <w:t>Deuteronomio 1:33</w:t>
      </w:r>
      <w:r/>
    </w:p>
    <w:p>
      <w:r/>
      <w: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60">
        <w:r>
          <w:rPr>
            <w:color w:val="0000EE"/>
            <w:u w:val="single"/>
          </w:rPr>
          <w:t>Ex 13.21–22</w:t>
        </w:r>
      </w:hyperlink>
      <w:r>
        <w:t xml:space="preserve">; </w:t>
      </w:r>
      <w:hyperlink r:id="rId61">
        <w:r>
          <w:rPr>
            <w:color w:val="0000EE"/>
            <w:u w:val="single"/>
          </w:rPr>
          <w:t>14.24</w:t>
        </w:r>
      </w:hyperlink>
      <w:r>
        <w:t xml:space="preserve">; </w:t>
      </w:r>
      <w:hyperlink r:id="rId62">
        <w:r>
          <w:rPr>
            <w:color w:val="0000EE"/>
            <w:u w:val="single"/>
          </w:rPr>
          <w:t>Salm 18.9–10</w:t>
        </w:r>
      </w:hyperlink>
      <w:r>
        <w:t>).</w:t>
      </w:r>
      <w:r/>
      <w:r/>
    </w:p>
    <w:p>
      <w:r/>
    </w:p>
    <w:p>
      <w:pPr>
        <w:pStyle w:val="Heading2"/>
      </w:pPr>
      <w:r>
        <w:t>Deuteronomio 1:36</w:t>
      </w:r>
      <w:r/>
    </w:p>
    <w:p>
      <w:r/>
      <w:r>
        <w:t>Caleb fue uno de los doce espías que Moisés envió para discernir la situación política y militar en Canaán. Solo Caleb y Josué trajeron el informe de que Dios daría éxito a Israel en la conquista de Canaán (</w:t>
      </w:r>
      <w:hyperlink r:id="rId63">
        <w:r>
          <w:rPr>
            <w:color w:val="0000EE"/>
            <w:u w:val="single"/>
          </w:rPr>
          <w:t>Num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Caleb más tarde se convirtió en el suegro de Otoniel, el primer juez de Israel (</w:t>
      </w:r>
      <w:hyperlink r:id="rId67">
        <w:r>
          <w:rPr>
            <w:color w:val="0000EE"/>
            <w:u w:val="single"/>
          </w:rPr>
          <w:t>Jue 1.13</w:t>
        </w:r>
      </w:hyperlink>
      <w:r>
        <w:t xml:space="preserve">). Por su fidelidad, Caleb recibió la vecindad de Hebrón como su herencia, y expulsó a los anaceos (ver </w:t>
      </w:r>
      <w:hyperlink r:id="rId68">
        <w:r>
          <w:rPr>
            <w:color w:val="0000EE"/>
            <w:u w:val="single"/>
          </w:rPr>
          <w:t>Jos 14.12–15</w:t>
        </w:r>
      </w:hyperlink>
      <w:r>
        <w:t xml:space="preserve">; </w:t>
      </w:r>
      <w:hyperlink r:id="rId69">
        <w:r>
          <w:rPr>
            <w:color w:val="0000EE"/>
            <w:u w:val="single"/>
          </w:rPr>
          <w:t>Jue 1.20</w:t>
        </w:r>
      </w:hyperlink>
      <w:r>
        <w:t>).</w:t>
      </w:r>
      <w:r/>
      <w:r/>
    </w:p>
    <w:p>
      <w:r/>
    </w:p>
    <w:p>
      <w:pPr>
        <w:pStyle w:val="Heading2"/>
      </w:pPr>
      <w:r>
        <w:t>Deuteronomio 1:37</w:t>
      </w:r>
      <w:r/>
    </w:p>
    <w:p>
      <w:r/>
      <w:r>
        <w:t>Contra mí se airó Jehová por vosotros</w:t>
      </w:r>
      <w:r>
        <w:t>: en su frustración contra el Israel rebelde, Moisés había desobedecido a Dios al golpear la roca en lugar de simplemente hablarle (</w:t>
      </w:r>
      <w:hyperlink r:id="rId70">
        <w:r>
          <w:rPr>
            <w:color w:val="0000EE"/>
            <w:u w:val="single"/>
          </w:rPr>
          <w:t>Num 20.10–13</w:t>
        </w:r>
      </w:hyperlink>
      <w:r>
        <w:t>).</w:t>
      </w:r>
      <w:r/>
      <w:r/>
    </w:p>
    <w:p>
      <w:r/>
    </w:p>
    <w:p>
      <w:pPr>
        <w:pStyle w:val="Heading2"/>
      </w:pPr>
      <w:r>
        <w:t>Deuteronomio 1:44</w:t>
      </w:r>
      <w:r/>
    </w:p>
    <w:p>
      <w:r/>
      <w:r>
        <w:t>Horma es quizás la moderna Khirbet el-Meshash, un sitio a 11 kilómetros al sureste de Beerseba. El nombre antiguo se deriva del verbo kharam</w:t>
      </w:r>
      <w:r>
        <w:rPr>
          <w:i/>
        </w:rPr>
        <w:t>,</w:t>
      </w:r>
      <w:r>
        <w:t xml:space="preserve"> que significa "devastar" o "aniquilar". Los israelitas de hecho devastaron Horma (</w:t>
      </w:r>
      <w:hyperlink r:id="rId71">
        <w:r>
          <w:rPr>
            <w:color w:val="0000EE"/>
            <w:u w:val="single"/>
          </w:rPr>
          <w:t>Num 14.45</w:t>
        </w:r>
      </w:hyperlink>
      <w:r>
        <w:t xml:space="preserve">; </w:t>
      </w:r>
      <w:hyperlink r:id="rId72">
        <w:r>
          <w:rPr>
            <w:color w:val="0000EE"/>
            <w:u w:val="single"/>
          </w:rPr>
          <w:t>21.3</w:t>
        </w:r>
      </w:hyperlink>
      <w:r>
        <w:t>).</w:t>
      </w:r>
      <w:r/>
      <w:r/>
    </w:p>
    <w:p>
      <w:r/>
    </w:p>
    <w:p>
      <w:pPr>
        <w:pStyle w:val="Heading2"/>
      </w:pPr>
      <w:r>
        <w:t>Deuteronomio 2:1</w:t>
      </w:r>
      <w:r/>
    </w:p>
    <w:p>
      <w:r/>
      <w:r>
        <w:t xml:space="preserve">El monte Seir era un territorio montañoso al norte del golfo de Aqaba, al este del Arabá (ver </w:t>
      </w:r>
      <w:r>
        <w:t>nota de estudio en 1.1</w:t>
      </w:r>
      <w:r>
        <w:t>) y del mar Muerto. Originalmente fue asentado por los horeos (</w:t>
      </w:r>
      <w:hyperlink r:id="rId73">
        <w:r>
          <w:rPr>
            <w:color w:val="0000EE"/>
            <w:u w:val="single"/>
          </w:rPr>
          <w:t>Gn 14.6</w:t>
        </w:r>
      </w:hyperlink>
      <w: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4">
        <w:r>
          <w:rPr>
            <w:color w:val="0000EE"/>
            <w:u w:val="single"/>
          </w:rPr>
          <w:t>Deut 2.22</w:t>
        </w:r>
      </w:hyperlink>
      <w:r>
        <w:t>), y la región fue llamada Edom (“rojo”), quizás debido a la piedra de color rojo rosado típica de la zona.</w:t>
      </w:r>
      <w:r/>
      <w:r/>
    </w:p>
    <w:p>
      <w:r/>
    </w:p>
    <w:p>
      <w:pPr>
        <w:pStyle w:val="Heading2"/>
      </w:pPr>
      <w:r>
        <w:t>Deuteronomio 2:2–25</w:t>
      </w:r>
      <w:r/>
    </w:p>
    <w:p>
      <w:r/>
      <w:hyperlink r:id="rId75">
        <w:r>
          <w:rPr>
            <w:color w:val="0000EE"/>
            <w:u w:val="single"/>
          </w:rPr>
          <w:t>Num 21.10–20</w:t>
        </w:r>
      </w:hyperlink>
      <w:r>
        <w:t xml:space="preserve"> cubre el mismo período de tiempo.</w:t>
      </w:r>
      <w:r/>
      <w:r/>
    </w:p>
    <w:p>
      <w:r/>
    </w:p>
    <w:p>
      <w:pPr>
        <w:pStyle w:val="Heading2"/>
      </w:pPr>
      <w:r>
        <w:t>Deuteronomio 2:5</w:t>
      </w:r>
      <w:r/>
    </w:p>
    <w:p>
      <w:r/>
      <w:r>
        <w:t>Les he dado: el regalo de Dios de una tierra prometida no se limitó a Israel. También distribuyó tierras a Edom, Moab (</w:t>
      </w:r>
      <w:hyperlink r:id="rId76">
        <w:r>
          <w:rPr>
            <w:color w:val="0000EE"/>
            <w:u w:val="single"/>
          </w:rPr>
          <w:t>2.9</w:t>
        </w:r>
      </w:hyperlink>
      <w:r>
        <w:t>), Amón (</w:t>
      </w:r>
      <w:hyperlink r:id="rId77">
        <w:r>
          <w:rPr>
            <w:color w:val="0000EE"/>
            <w:u w:val="single"/>
          </w:rPr>
          <w:t>2.19</w:t>
        </w:r>
      </w:hyperlink>
      <w:r>
        <w:t xml:space="preserve">), y los </w:t>
      </w:r>
      <w:r>
        <w:t>caftoreos</w:t>
      </w:r>
      <w:r>
        <w:t xml:space="preserve"> (</w:t>
      </w:r>
      <w:hyperlink r:id="rId78">
        <w:r>
          <w:rPr>
            <w:color w:val="0000EE"/>
            <w:u w:val="single"/>
          </w:rPr>
          <w:t>2.22–23</w:t>
        </w:r>
      </w:hyperlink>
      <w:r>
        <w:t>). Aunque Dios había elegido a Israel como una nación especial (</w:t>
      </w:r>
      <w:hyperlink r:id="rId79">
        <w:r>
          <w:rPr>
            <w:color w:val="0000EE"/>
            <w:u w:val="single"/>
          </w:rPr>
          <w:t>1.31</w:t>
        </w:r>
      </w:hyperlink>
      <w:r>
        <w:t xml:space="preserve">; ver también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Ex 19.5</w:t>
        </w:r>
      </w:hyperlink>
      <w:r>
        <w:t>), él es también el Dios de todas las naciones y tiene un lugar y propósito para cada una (</w:t>
      </w:r>
      <w:hyperlink r:id="rId82">
        <w:r>
          <w:rPr>
            <w:color w:val="0000EE"/>
            <w:u w:val="single"/>
          </w:rPr>
          <w:t>Deut 32.8</w:t>
        </w:r>
      </w:hyperlink>
      <w:r>
        <w:t xml:space="preserve">; </w:t>
      </w:r>
      <w:hyperlink r:id="rId83">
        <w:r>
          <w:rPr>
            <w:color w:val="0000EE"/>
            <w:u w:val="single"/>
          </w:rPr>
          <w:t>Hec 17.26</w:t>
        </w:r>
      </w:hyperlink>
      <w:r>
        <w:t>)— incluso para aquellas que no reconocen su soberanía (</w:t>
      </w:r>
      <w:hyperlink r:id="rId84">
        <w:r>
          <w:rPr>
            <w:color w:val="0000EE"/>
            <w:u w:val="single"/>
          </w:rPr>
          <w:t>Ro 1.16–23</w:t>
        </w:r>
      </w:hyperlink>
      <w:r>
        <w:t>).</w:t>
      </w:r>
      <w:r/>
      <w:r/>
    </w:p>
    <w:p>
      <w:r/>
    </w:p>
    <w:p>
      <w:pPr>
        <w:pStyle w:val="Heading2"/>
      </w:pPr>
      <w:r>
        <w:t>Deuteronomio 2:8</w:t>
      </w:r>
      <w:r/>
    </w:p>
    <w:p>
      <w:r/>
      <w:r>
        <w:t>nuestros hermanos</w:t>
      </w:r>
      <w:r>
        <w:t>: Isaac tuvo dos hijos, Esaú, el primogénito, y Jacob, quien obtuvo el derecho de primogenitura y la bendición de Esaú como primogénito (</w:t>
      </w:r>
      <w:hyperlink r:id="rId85">
        <w:r>
          <w:rPr>
            <w:color w:val="0000EE"/>
            <w:u w:val="single"/>
          </w:rPr>
          <w:t>Gn 25.27–34</w:t>
        </w:r>
      </w:hyperlink>
      <w:r>
        <w:t xml:space="preserve">; </w:t>
      </w:r>
      <w:hyperlink r:id="rId86">
        <w:r>
          <w:rPr>
            <w:color w:val="0000EE"/>
            <w:u w:val="single"/>
          </w:rPr>
          <w:t>27.1–36</w:t>
        </w:r>
      </w:hyperlink>
      <w: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7">
        <w:r>
          <w:rPr>
            <w:color w:val="0000EE"/>
            <w:u w:val="single"/>
          </w:rPr>
          <w:t>Num 20.14–21</w:t>
        </w:r>
      </w:hyperlink>
      <w:r>
        <w:t xml:space="preserve">). • Valle de Arabá: Ver </w:t>
      </w:r>
      <w:r>
        <w:t>nota de estudio sobre Deut 1.1</w:t>
      </w:r>
      <w:r>
        <w:t>. • Elat y Ezión-geber eran ciudades portuarias gemelas en el Mar Rojo. Más tarde albergaron los barcos mercantes de Salomón (</w:t>
      </w:r>
      <w:hyperlink r:id="rId88">
        <w:r>
          <w:rPr>
            <w:color w:val="0000EE"/>
            <w:u w:val="single"/>
          </w:rPr>
          <w:t>1 Re 9.26</w:t>
        </w:r>
      </w:hyperlink>
      <w:r>
        <w:t>), Josafat (</w:t>
      </w:r>
      <w:hyperlink r:id="rId89">
        <w:r>
          <w:rPr>
            <w:color w:val="0000EE"/>
            <w:u w:val="single"/>
          </w:rPr>
          <w:t>1 Re 22.48</w:t>
        </w:r>
      </w:hyperlink>
      <w:r>
        <w:t>) y Uzías (</w:t>
      </w:r>
      <w:hyperlink r:id="rId90">
        <w:r>
          <w:rPr>
            <w:color w:val="0000EE"/>
            <w:u w:val="single"/>
          </w:rPr>
          <w:t>2 Re 14.22</w:t>
        </w:r>
      </w:hyperlink>
      <w:r>
        <w:t>).</w:t>
      </w:r>
      <w:r/>
      <w:r/>
    </w:p>
    <w:p>
      <w:r/>
    </w:p>
    <w:p>
      <w:pPr>
        <w:pStyle w:val="Heading2"/>
      </w:pPr>
      <w:r>
        <w:t>Deuteronomio 2:9</w:t>
      </w:r>
      <w:r/>
    </w:p>
    <w:p>
      <w:r/>
      <w:r>
        <w:t xml:space="preserve">Tras la destrucción de Sodoma, Gomorra y las otras ciudades de la llanura, Lot (sobrino de Abraham y primo de Isaac) y sus dos hijas solteras se refugiaron en una cueva al este del mar Muerto (ver </w:t>
      </w:r>
      <w:hyperlink r:id="rId91">
        <w:r>
          <w:rPr>
            <w:color w:val="0000EE"/>
            <w:u w:val="single"/>
          </w:rPr>
          <w:t>Gn 19.30–38</w:t>
        </w:r>
      </w:hyperlink>
      <w: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2">
        <w:r>
          <w:rPr>
            <w:color w:val="0000EE"/>
            <w:u w:val="single"/>
          </w:rPr>
          <w:t>Rt 1.4</w:t>
        </w:r>
      </w:hyperlink>
      <w:r>
        <w:t>), y David envió a su propia familia a la tierra de Moab en busca de protección cuando fue perseguido por Saúl (</w:t>
      </w:r>
      <w:hyperlink r:id="rId93">
        <w:r>
          <w:rPr>
            <w:color w:val="0000EE"/>
            <w:u w:val="single"/>
          </w:rPr>
          <w:t>1 Sam 22.3–5</w:t>
        </w:r>
      </w:hyperlink>
      <w:r>
        <w:t>). • Ar probablemente era la capital de Moab.</w:t>
      </w:r>
      <w:r/>
      <w:r/>
    </w:p>
    <w:p>
      <w:r/>
    </w:p>
    <w:p>
      <w:pPr>
        <w:pStyle w:val="Heading2"/>
      </w:pPr>
      <w:r>
        <w:t>Deuteronomio 2:10</w:t>
      </w:r>
      <w:r/>
    </w:p>
    <w:p>
      <w:r/>
      <w:r>
        <w:t xml:space="preserve">Los emitas también se ubicaban en </w:t>
      </w:r>
      <w:r>
        <w:t>Save-quiriataim</w:t>
      </w:r>
      <w:r>
        <w:t xml:space="preserve"> (</w:t>
      </w:r>
      <w:hyperlink r:id="rId94">
        <w:r>
          <w:rPr>
            <w:color w:val="0000EE"/>
            <w:u w:val="single"/>
          </w:rPr>
          <w:t>Gn 14.5</w:t>
        </w:r>
      </w:hyperlink>
      <w:r>
        <w:t>), quizás a 16 kilómetros al este del extremo norte del mar Muerto.</w:t>
      </w:r>
      <w:r/>
      <w:r/>
    </w:p>
    <w:p>
      <w:r/>
    </w:p>
    <w:p>
      <w:pPr>
        <w:pStyle w:val="Heading2"/>
      </w:pPr>
      <w:r>
        <w:t>Deuteronomio 2:11</w:t>
      </w:r>
      <w:r/>
    </w:p>
    <w:p>
      <w:r/>
      <w:r>
        <w:t xml:space="preserve">Los refaítas vivían cerca de </w:t>
      </w:r>
      <w:r>
        <w:t>Astarot Karnaim</w:t>
      </w:r>
      <w:r>
        <w:t xml:space="preserve"> (</w:t>
      </w:r>
      <w:hyperlink r:id="rId94">
        <w:r>
          <w:rPr>
            <w:color w:val="0000EE"/>
            <w:u w:val="single"/>
          </w:rPr>
          <w:t>Gn 14.5</w:t>
        </w:r>
      </w:hyperlink>
      <w:r>
        <w:t xml:space="preserve">; quizás el moderno Tell Ashtarah), al este del mar de Galilea (ver </w:t>
      </w:r>
      <w:hyperlink r:id="rId22">
        <w:r>
          <w:rPr>
            <w:color w:val="0000EE"/>
            <w:u w:val="single"/>
          </w:rPr>
          <w:t>Deut 1.4</w:t>
        </w:r>
      </w:hyperlink>
      <w:r>
        <w:t>).</w:t>
      </w:r>
      <w:r/>
      <w:r/>
    </w:p>
    <w:p>
      <w:r/>
    </w:p>
    <w:p>
      <w:pPr>
        <w:pStyle w:val="Heading2"/>
      </w:pPr>
      <w:r>
        <w:t>Deuteronomio 2:12</w:t>
      </w:r>
      <w:r/>
    </w:p>
    <w:p>
      <w:r/>
      <w: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5">
        <w:r>
          <w:rPr>
            <w:color w:val="0000EE"/>
            <w:u w:val="single"/>
          </w:rPr>
          <w:t>3.12–17</w:t>
        </w:r>
      </w:hyperlink>
      <w:r>
        <w:t>).</w:t>
      </w:r>
      <w:r/>
      <w:r/>
    </w:p>
    <w:p>
      <w:r/>
    </w:p>
    <w:p>
      <w:pPr>
        <w:pStyle w:val="Heading2"/>
      </w:pPr>
      <w:r>
        <w:t>Deuteronomio 2:13</w:t>
      </w:r>
      <w:r/>
    </w:p>
    <w:p>
      <w:r/>
      <w:r>
        <w:t>El barranco del arroyo Zered marcaba el límite entre Moab y Edom. Naciendo en las tierras altas del monte Seir, este curso de agua desemboca en el extremo sureste del mar Muerto.</w:t>
      </w:r>
      <w:r/>
      <w:r/>
    </w:p>
    <w:p>
      <w:r/>
    </w:p>
    <w:p>
      <w:pPr>
        <w:pStyle w:val="Heading2"/>
      </w:pPr>
      <w:r>
        <w:t>Deuteronomio 2:19</w:t>
      </w:r>
      <w:r/>
    </w:p>
    <w:p>
      <w:r/>
      <w:r>
        <w:t xml:space="preserve">Al igual que los moabitas, los amonitas eran descendientes de la relación incestuosa entre Lot y sus hijas (ver </w:t>
      </w:r>
      <w:r>
        <w:t>nota de estudio sobre 2.9</w:t>
      </w:r>
      <w: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6">
        <w:r>
          <w:rPr>
            <w:color w:val="0000EE"/>
            <w:u w:val="single"/>
          </w:rPr>
          <w:t>2 Sam 11.1</w:t>
        </w:r>
      </w:hyperlink>
      <w:r>
        <w:t xml:space="preserve">, </w:t>
      </w:r>
      <w:hyperlink r:id="rId97">
        <w:r>
          <w:rPr>
            <w:color w:val="0000EE"/>
            <w:u w:val="single"/>
          </w:rPr>
          <w:t>14–21</w:t>
        </w:r>
      </w:hyperlink>
      <w:r>
        <w:t>).</w:t>
      </w:r>
      <w:r/>
      <w:r/>
    </w:p>
    <w:p>
      <w:r/>
    </w:p>
    <w:p>
      <w:pPr>
        <w:pStyle w:val="Heading2"/>
      </w:pPr>
      <w:r>
        <w:t>Deuteronomio 2:20–21</w:t>
      </w:r>
      <w:r/>
    </w:p>
    <w:p>
      <w:r/>
      <w:r>
        <w:t xml:space="preserve">Los </w:t>
      </w:r>
      <w:r>
        <w:t>zomzomeos</w:t>
      </w:r>
      <w:r>
        <w:t xml:space="preserve"> probablemente sean los mismos que los zuzitas (</w:t>
      </w:r>
      <w:hyperlink r:id="rId94">
        <w:r>
          <w:rPr>
            <w:color w:val="0000EE"/>
            <w:u w:val="single"/>
          </w:rPr>
          <w:t>Gn 14.5</w:t>
        </w:r>
      </w:hyperlink>
      <w:r>
        <w:t>). El Señor los había removido de la tierra en el pasado para que los amonitas pudieran ocupar sus tierras. El Dios de Israel es también el Dios de toda la tierra; él está atento a todas las naciones y tiene un lugar y propósito para cada una.</w:t>
      </w:r>
      <w:r/>
      <w:r/>
    </w:p>
    <w:p>
      <w:r/>
    </w:p>
    <w:p>
      <w:pPr>
        <w:pStyle w:val="Heading2"/>
      </w:pPr>
      <w:r>
        <w:t>Deuteronomio 2:23</w:t>
      </w:r>
      <w:r/>
    </w:p>
    <w:p>
      <w:r/>
      <w:r>
        <w:t xml:space="preserve">Los </w:t>
      </w:r>
      <w:r>
        <w:t>caftoreos</w:t>
      </w:r>
      <w:r>
        <w:t xml:space="preserve"> eran descendientes de Cam y eran originarios de Creta, una gran isla al sur de la península griega. Los </w:t>
      </w:r>
      <w:r>
        <w:t>caftoreos</w:t>
      </w:r>
      <w:r>
        <w:t xml:space="preserve"> suelen identificarse con los filisteos (ver </w:t>
      </w:r>
      <w:hyperlink r:id="rId98">
        <w:r>
          <w:rPr>
            <w:color w:val="0000EE"/>
            <w:u w:val="single"/>
          </w:rPr>
          <w:t>Gn 10.6–14</w:t>
        </w:r>
      </w:hyperlink>
      <w:r>
        <w:t xml:space="preserve">; </w:t>
      </w:r>
      <w:hyperlink r:id="rId99">
        <w:r>
          <w:rPr>
            <w:color w:val="0000EE"/>
            <w:u w:val="single"/>
          </w:rPr>
          <w:t>1 Cron 1.8–12</w:t>
        </w:r>
      </w:hyperlink>
      <w:r>
        <w:t xml:space="preserve">). La presencia filistea en Canaán resultó de dos movimientos separados, uno en la época de los patriarcas hebreos (ver </w:t>
      </w:r>
      <w:r>
        <w:t>nota de estudio sobre Gn 21.32</w:t>
      </w:r>
      <w:r>
        <w:t xml:space="preserve">) y otro que comenzó alrededor del 1.200 a.C. (ver notas de estudio sobre </w:t>
      </w:r>
      <w:r>
        <w:t>Jos 13.2</w:t>
      </w:r>
      <w:r>
        <w:t xml:space="preserve">; </w:t>
      </w:r>
      <w:r>
        <w:t>Jue 3.3</w:t>
      </w:r>
      <w:r>
        <w:t xml:space="preserve">). Este pasaje aparentemente se refiere al asentamiento anterior. • Los </w:t>
      </w:r>
      <w:r>
        <w:t>aveos</w:t>
      </w:r>
      <w:r>
        <w:t xml:space="preserve"> eran habitantes indígenas de la llanura costera baja del Mediterráneo; fueron desplazados en Gaza por la primera oleada de filisteos (cp. </w:t>
      </w:r>
      <w:hyperlink r:id="rId100">
        <w:r>
          <w:rPr>
            <w:color w:val="0000EE"/>
            <w:u w:val="single"/>
          </w:rPr>
          <w:t>Jos 13.2–4</w:t>
        </w:r>
      </w:hyperlink>
      <w:r>
        <w:t>).</w:t>
      </w:r>
      <w:r/>
      <w:r/>
    </w:p>
    <w:p>
      <w:r/>
    </w:p>
    <w:p>
      <w:pPr>
        <w:pStyle w:val="Heading2"/>
      </w:pPr>
      <w:r>
        <w:t>Deuteronomio 2:24</w:t>
      </w:r>
      <w:r/>
    </w:p>
    <w:p>
      <w:r/>
      <w:r>
        <w:t xml:space="preserve">El </w:t>
      </w:r>
      <w:r>
        <w:t>arroyo</w:t>
      </w:r>
      <w:r>
        <w:t xml:space="preserve"> de </w:t>
      </w:r>
      <w:r>
        <w:t>Arnón</w:t>
      </w:r>
      <w:r>
        <w:t xml:space="preserve"> es el profundo </w:t>
      </w:r>
      <w:r>
        <w:t>desfiladero</w:t>
      </w:r>
      <w:r>
        <w:t xml:space="preserve"> formado por el río </w:t>
      </w:r>
      <w:r>
        <w:t>Arnón</w:t>
      </w:r>
      <w:r>
        <w:t xml:space="preserve">; a veces marcaba la frontera entre Moab y Edom (ver </w:t>
      </w:r>
      <w:hyperlink r:id="rId101">
        <w:r>
          <w:rPr>
            <w:color w:val="0000EE"/>
            <w:u w:val="single"/>
          </w:rPr>
          <w:t>Num 21.13</w:t>
        </w:r>
      </w:hyperlink>
      <w:r>
        <w:t xml:space="preserve">). Nace en lo profundo del desierto árabe y desemboca en el mar Muerto a mitad de su costa oriental. • Sehón el amorreo controlaba el área al este del Jordán, al norte del Arnón y al sur de los territorios amonitas (ver </w:t>
      </w:r>
      <w:hyperlink r:id="rId21">
        <w:r>
          <w:rPr>
            <w:color w:val="0000EE"/>
            <w:u w:val="single"/>
          </w:rPr>
          <w:t>Num 21.21–35</w:t>
        </w:r>
      </w:hyperlink>
      <w:r>
        <w:t>). No es conocido fuera de la Biblia. Su capital, Hesbón</w:t>
      </w:r>
      <w:r>
        <w:rPr>
          <w:i/>
        </w:rPr>
        <w:t>,</w:t>
      </w:r>
      <w:r>
        <w:t xml:space="preserve"> probablemente estaba a unos 24 kilómetros al suroeste de Rabat-Amón y generalmente se identifica con las impresionantes ruinas en Tell Hesban.</w:t>
      </w:r>
      <w:r/>
      <w:r/>
    </w:p>
    <w:p>
      <w:r/>
    </w:p>
    <w:p>
      <w:pPr>
        <w:pStyle w:val="Heading2"/>
      </w:pPr>
      <w:r>
        <w:t>Deuteronomio 2:26</w:t>
      </w:r>
      <w:r/>
    </w:p>
    <w:p>
      <w:r/>
      <w:r>
        <w:t xml:space="preserve">El desierto de </w:t>
      </w:r>
      <w:r>
        <w:t>Cademot</w:t>
      </w:r>
      <w:r>
        <w:t xml:space="preserve"> podría referirse al área al norte del desfiladero de </w:t>
      </w:r>
      <w:r>
        <w:t>Arnón</w:t>
      </w:r>
      <w:r>
        <w:t xml:space="preserve"> entre Dibón y </w:t>
      </w:r>
      <w:r>
        <w:t>Matana</w:t>
      </w:r>
      <w:r>
        <w:t xml:space="preserve"> (</w:t>
      </w:r>
      <w:hyperlink r:id="rId102">
        <w:r>
          <w:rPr>
            <w:color w:val="0000EE"/>
            <w:u w:val="single"/>
          </w:rPr>
          <w:t>Jos 13.18</w:t>
        </w:r>
      </w:hyperlink>
      <w:r>
        <w:t xml:space="preserve">; </w:t>
      </w:r>
      <w:hyperlink r:id="rId103">
        <w:r>
          <w:rPr>
            <w:color w:val="0000EE"/>
            <w:u w:val="single"/>
          </w:rPr>
          <w:t>21.37</w:t>
        </w:r>
      </w:hyperlink>
      <w:r>
        <w:t>).</w:t>
      </w:r>
      <w:r/>
      <w:r/>
    </w:p>
    <w:p>
      <w:r/>
    </w:p>
    <w:p>
      <w:pPr>
        <w:pStyle w:val="Heading2"/>
      </w:pPr>
      <w:r>
        <w:t>Deuteronomio 2:26–37</w:t>
      </w:r>
      <w:r/>
    </w:p>
    <w:p>
      <w:r/>
      <w:r>
        <w:t xml:space="preserve">Ver </w:t>
      </w:r>
      <w:hyperlink r:id="rId104">
        <w:r>
          <w:rPr>
            <w:color w:val="0000EE"/>
            <w:u w:val="single"/>
          </w:rPr>
          <w:t>Num 21.21–32</w:t>
        </w:r>
      </w:hyperlink>
      <w:r>
        <w:t>.</w:t>
      </w:r>
      <w:r/>
      <w:r/>
    </w:p>
    <w:p>
      <w:r/>
    </w:p>
    <w:p>
      <w:pPr>
        <w:pStyle w:val="Heading2"/>
      </w:pPr>
      <w:r>
        <w:t>Deuteronomio 2:30</w:t>
      </w:r>
      <w:r/>
    </w:p>
    <w:p>
      <w:r/>
      <w:r>
        <w:t xml:space="preserve">hizo a Sehón terco y desafiante(literalmente </w:t>
      </w:r>
      <w:r>
        <w:rPr>
          <w:i/>
        </w:rPr>
        <w:t>había endurecido su espíritu y fortalecido su corazón</w:t>
      </w:r>
      <w:r>
        <w:t xml:space="preserve">): como el faraón (ver </w:t>
      </w:r>
      <w:hyperlink r:id="rId105">
        <w:r>
          <w:rPr>
            <w:color w:val="0000EE"/>
            <w:u w:val="single"/>
          </w:rPr>
          <w:t>Ex 7.13</w:t>
        </w:r>
      </w:hyperlink>
      <w: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5">
        <w:r>
          <w:rPr>
            <w:color w:val="0000EE"/>
            <w:u w:val="single"/>
          </w:rPr>
          <w:t>Ex 7.13</w:t>
        </w:r>
      </w:hyperlink>
      <w:r>
        <w:t xml:space="preserve">, </w:t>
      </w:r>
      <w:hyperlink r:id="rId106">
        <w:r>
          <w:rPr>
            <w:color w:val="0000EE"/>
            <w:u w:val="single"/>
          </w:rPr>
          <w:t>22</w:t>
        </w:r>
      </w:hyperlink>
      <w:r>
        <w:t xml:space="preserve">; </w:t>
      </w:r>
      <w:hyperlink r:id="rId107">
        <w:r>
          <w:rPr>
            <w:color w:val="0000EE"/>
            <w:u w:val="single"/>
          </w:rPr>
          <w:t>8.15</w:t>
        </w:r>
      </w:hyperlink>
      <w:r>
        <w:t xml:space="preserve">) y las afirmaciones de que Dios endurece los corazones de las personas (por ejemplo, </w:t>
      </w:r>
      <w:hyperlink r:id="rId108">
        <w:r>
          <w:rPr>
            <w:color w:val="0000EE"/>
            <w:u w:val="single"/>
          </w:rPr>
          <w:t>Ex 4.21</w:t>
        </w:r>
      </w:hyperlink>
      <w:r>
        <w:t xml:space="preserve">; </w:t>
      </w:r>
      <w:hyperlink r:id="rId109">
        <w:r>
          <w:rPr>
            <w:color w:val="0000EE"/>
            <w:u w:val="single"/>
          </w:rPr>
          <w:t>7.3</w:t>
        </w:r>
      </w:hyperlink>
      <w:r>
        <w:t xml:space="preserve">; </w:t>
      </w:r>
      <w:hyperlink r:id="rId110">
        <w:r>
          <w:rPr>
            <w:color w:val="0000EE"/>
            <w:u w:val="single"/>
          </w:rPr>
          <w:t>9.12</w:t>
        </w:r>
      </w:hyperlink>
      <w:r>
        <w:t>). Lo que está claro es que Dios hace un llamado al arrepentimiento y está listo para perdonar, pero cuando las personas continuamente ignoran o rechazan sus llamados, pueden volverse incapaces de escuchar y obedecer a Dios (ver Nota Temática “</w:t>
      </w:r>
      <w:r>
        <w:t>Corazones Endurecidos</w:t>
      </w:r>
      <w:r>
        <w:t xml:space="preserve">”; </w:t>
      </w:r>
      <w:hyperlink r:id="rId111">
        <w:r>
          <w:rPr>
            <w:color w:val="0000EE"/>
            <w:u w:val="single"/>
          </w:rPr>
          <w:t>Ro 1.21–28</w:t>
        </w:r>
      </w:hyperlink>
      <w:r>
        <w:t xml:space="preserve">; </w:t>
      </w:r>
      <w:hyperlink r:id="rId112">
        <w:r>
          <w:rPr>
            <w:color w:val="0000EE"/>
            <w:u w:val="single"/>
          </w:rPr>
          <w:t>9.17–24</w:t>
        </w:r>
      </w:hyperlink>
      <w:r>
        <w:t>).</w:t>
      </w:r>
      <w:r/>
      <w:r/>
    </w:p>
    <w:p>
      <w:r/>
    </w:p>
    <w:p>
      <w:pPr>
        <w:pStyle w:val="Heading2"/>
      </w:pPr>
      <w:r>
        <w:t>Deuteronomio 2:34</w:t>
      </w:r>
      <w:r/>
    </w:p>
    <w:p>
      <w:r/>
      <w: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3">
        <w:r>
          <w:rPr>
            <w:color w:val="0000EE"/>
            <w:u w:val="single"/>
          </w:rPr>
          <w:t>Lev 27.28–29</w:t>
        </w:r>
      </w:hyperlink>
      <w:r>
        <w:t>).</w:t>
      </w:r>
      <w:r/>
      <w:r/>
    </w:p>
    <w:p>
      <w:r/>
    </w:p>
    <w:p>
      <w:pPr>
        <w:pStyle w:val="Heading2"/>
      </w:pPr>
      <w:r>
        <w:t>Deuteronomio 2:36</w:t>
      </w:r>
      <w:r/>
    </w:p>
    <w:p>
      <w:r/>
      <w:r>
        <w:t>Aroer</w:t>
      </w:r>
      <w:r>
        <w:rPr>
          <w:i/>
        </w:rPr>
        <w:t>,</w:t>
      </w:r>
      <w:r>
        <w:t xml:space="preserve"> en el borde norte del desfiladero de Arnon, a cinco kilómertros de Dibón, marcaba la extensión más al sur del reino amorreo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Jos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La identidad de la ciudad en el desfiladero es incierta. • Galaad, famoso por su bálsamo y otras especias aromáticas (</w:t>
      </w:r>
      <w:hyperlink r:id="rId120">
        <w:r>
          <w:rPr>
            <w:color w:val="0000EE"/>
            <w:u w:val="single"/>
          </w:rPr>
          <w:t>Jer 8.22</w:t>
        </w:r>
      </w:hyperlink>
      <w:r>
        <w:t xml:space="preserve">; </w:t>
      </w:r>
      <w:hyperlink r:id="rId121">
        <w:r>
          <w:rPr>
            <w:color w:val="0000EE"/>
            <w:u w:val="single"/>
          </w:rPr>
          <w:t>46.11</w:t>
        </w:r>
      </w:hyperlink>
      <w:r>
        <w:t>), se encontraba al norte del río Jaboc, la frontera más al norte de los amorreos bajo Sehón.</w:t>
      </w:r>
      <w:r/>
      <w:r/>
    </w:p>
    <w:p>
      <w:r/>
    </w:p>
    <w:p>
      <w:pPr>
        <w:pStyle w:val="Heading2"/>
      </w:pPr>
      <w:r>
        <w:t>Deuteronomio 2:37</w:t>
      </w:r>
      <w:r/>
    </w:p>
    <w:p>
      <w:r/>
      <w:r>
        <w:t xml:space="preserve">Al igual que los moabitas, los amonitas estaban relacionados con Israel y, por lo tanto, debían ser dejados en paz (cp. </w:t>
      </w:r>
      <w:hyperlink r:id="rId76">
        <w:r>
          <w:rPr>
            <w:color w:val="0000EE"/>
            <w:u w:val="single"/>
          </w:rPr>
          <w:t>2.9</w:t>
        </w:r>
      </w:hyperlink>
      <w:r>
        <w:t>). • El río Jaboc</w:t>
      </w:r>
      <w:r>
        <w:rPr>
          <w:i/>
        </w:rPr>
        <w:t>,</w:t>
      </w:r>
      <w:r>
        <w:t xml:space="preserve"> un gran afluente del río Jordán, marcaba la frontera entre Galaad al norte y el reino amorreo de Sehón al sur. Los amonitas vivían al este y sur del Jaboc (</w:t>
      </w:r>
      <w:hyperlink r:id="rId77">
        <w:r>
          <w:rPr>
            <w:color w:val="0000EE"/>
            <w:u w:val="single"/>
          </w:rPr>
          <w:t>2.19</w:t>
        </w:r>
      </w:hyperlink>
      <w:r>
        <w:t xml:space="preserve">). Fue en algún lugar del río donde Jacob luchó con el </w:t>
      </w:r>
      <w:r>
        <w:t>forastero</w:t>
      </w:r>
      <w:r>
        <w:t xml:space="preserve"> por la noche (</w:t>
      </w:r>
      <w:hyperlink r:id="rId122">
        <w:r>
          <w:rPr>
            <w:color w:val="0000EE"/>
            <w:u w:val="single"/>
          </w:rPr>
          <w:t>Gn 32.22–32</w:t>
        </w:r>
      </w:hyperlink>
      <w:r>
        <w:t>).</w:t>
      </w:r>
      <w:r/>
      <w:r/>
    </w:p>
    <w:p>
      <w:r/>
    </w:p>
    <w:p>
      <w:pPr>
        <w:pStyle w:val="Heading2"/>
      </w:pPr>
      <w:r>
        <w:t>Deuteronomio 3:1–11</w:t>
      </w:r>
      <w:r/>
    </w:p>
    <w:p>
      <w:r/>
      <w:r>
        <w:t xml:space="preserve">Ver </w:t>
      </w:r>
      <w:hyperlink r:id="rId123">
        <w:r>
          <w:rPr>
            <w:color w:val="0000EE"/>
            <w:u w:val="single"/>
          </w:rPr>
          <w:t>Num 21.33–35</w:t>
        </w:r>
      </w:hyperlink>
      <w:r>
        <w:t>.</w:t>
      </w:r>
      <w:r/>
      <w:r/>
    </w:p>
    <w:p>
      <w:r/>
    </w:p>
    <w:p>
      <w:pPr>
        <w:pStyle w:val="Heading2"/>
      </w:pPr>
      <w:r>
        <w:t>Deuteronomio 3:4</w:t>
      </w:r>
      <w:r/>
    </w:p>
    <w:p>
      <w:r/>
      <w:r>
        <w:t>Argob podría ser sinónimo de Basán o podría referirse a una parte densamente poblada de Basán.</w:t>
      </w:r>
      <w:r/>
      <w:r/>
    </w:p>
    <w:p>
      <w:r/>
    </w:p>
    <w:p>
      <w:pPr>
        <w:pStyle w:val="Heading2"/>
      </w:pPr>
      <w:r>
        <w:t>Deuteronomio 3:8</w:t>
      </w:r>
      <w:r/>
    </w:p>
    <w:p>
      <w:r/>
      <w: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
    </w:p>
    <w:p>
      <w:r/>
    </w:p>
    <w:p>
      <w:pPr>
        <w:pStyle w:val="Heading2"/>
      </w:pPr>
      <w:r>
        <w:t>Deuteronomio 3:9</w:t>
      </w:r>
      <w:r/>
    </w:p>
    <w:p>
      <w:r/>
      <w:r>
        <w:t xml:space="preserve">Los nombres alternativos </w:t>
      </w:r>
      <w:r>
        <w:t>Sirión</w:t>
      </w:r>
      <w:r>
        <w:t xml:space="preserve"> y Senir sugieren que Hermón fue quizás un nombre posterior dado por los israelitas. Hermón aparentemente está relacionado con el verbo </w:t>
      </w:r>
      <w:r>
        <w:rPr>
          <w:i/>
        </w:rPr>
        <w:t>kharam,</w:t>
      </w:r>
      <w:r>
        <w:t xml:space="preserve"> que significa “destruir” (ver </w:t>
      </w:r>
      <w:r>
        <w:t>nota de estudio sobre 2.34</w:t>
      </w:r>
      <w:r>
        <w:t xml:space="preserve">), y quizás describe la destrucción resumida en </w:t>
      </w:r>
      <w:hyperlink r:id="rId124">
        <w:r>
          <w:rPr>
            <w:color w:val="0000EE"/>
            <w:u w:val="single"/>
          </w:rPr>
          <w:t>3.3–7</w:t>
        </w:r>
      </w:hyperlink>
      <w:r>
        <w:t>.</w:t>
      </w:r>
      <w:r/>
      <w:r/>
    </w:p>
    <w:p>
      <w:r/>
    </w:p>
    <w:p>
      <w:pPr>
        <w:pStyle w:val="Heading2"/>
      </w:pPr>
      <w:r>
        <w:t>Deuteronomio 3:11</w:t>
      </w:r>
      <w:r/>
    </w:p>
    <w:p>
      <w:r/>
      <w:r>
        <w:t xml:space="preserve">Su cama probablemente era de madera, incrustada con hierro. Alternativamente, la palabra hebrea podría sugerir un sarcófago o ataúd. • Rabá es la misma ciudad que Rabat-Ammon (ver </w:t>
      </w:r>
      <w:r>
        <w:t>nota de estudio sobre Deut 2.19</w:t>
      </w:r>
      <w:r>
        <w:t>). Al parecer, había algún tipo de museo en Rabá cuando se escribió Deuteronomio, y este artefacto se podía ver allí.</w:t>
      </w:r>
      <w:r/>
      <w:r/>
    </w:p>
    <w:p>
      <w:r/>
    </w:p>
    <w:p>
      <w:pPr>
        <w:pStyle w:val="Heading2"/>
      </w:pPr>
      <w:r>
        <w:t>Deuteronomio 3:12</w:t>
      </w:r>
      <w:r/>
    </w:p>
    <w:p>
      <w:r/>
      <w:r>
        <w:t>Las tribus de Rubén y Gad habían pedido a Moisés que les permitiera establecerse al este del Jordán en lugar de en Canaán, y él les permitió hacerlo (</w:t>
      </w:r>
      <w:hyperlink r:id="rId125">
        <w:r>
          <w:rPr>
            <w:color w:val="0000EE"/>
            <w:u w:val="single"/>
          </w:rPr>
          <w:t>Nm 32.1–5</w:t>
        </w:r>
      </w:hyperlink>
      <w:r>
        <w:t xml:space="preserve">). • Aroer: ver </w:t>
      </w:r>
      <w:r>
        <w:t>nota de estudio sobre Deut 2.36</w:t>
      </w:r>
      <w:r>
        <w:t>.</w:t>
      </w:r>
      <w:r/>
      <w:r/>
    </w:p>
    <w:p>
      <w:r/>
    </w:p>
    <w:p>
      <w:pPr>
        <w:pStyle w:val="Heading2"/>
      </w:pPr>
      <w:r>
        <w:t>Deuteronomio 3:12–20</w:t>
      </w:r>
      <w:r/>
    </w:p>
    <w:p>
      <w:r/>
      <w:r>
        <w:t xml:space="preserve">Ver </w:t>
      </w:r>
      <w:hyperlink r:id="rId126">
        <w:r>
          <w:rPr>
            <w:color w:val="0000EE"/>
            <w:u w:val="single"/>
          </w:rPr>
          <w:t>Num 32</w:t>
        </w:r>
      </w:hyperlink>
      <w:r>
        <w:t>.</w:t>
      </w:r>
      <w:r/>
      <w:r/>
    </w:p>
    <w:p>
      <w:r/>
    </w:p>
    <w:p>
      <w:pPr>
        <w:pStyle w:val="Heading2"/>
      </w:pPr>
      <w:r>
        <w:t>Deuteronomio 3:13</w:t>
      </w:r>
      <w:r/>
    </w:p>
    <w:p>
      <w:r/>
      <w:r>
        <w:t>La media tribu de Manasés hizo la misma solicitud que Rubén y Gad (</w:t>
      </w:r>
      <w:hyperlink r:id="rId114">
        <w:r>
          <w:rPr>
            <w:color w:val="0000EE"/>
            <w:u w:val="single"/>
          </w:rPr>
          <w:t>3.12</w:t>
        </w:r>
      </w:hyperlink>
      <w:r>
        <w:t xml:space="preserve">), y Moisés aceptó su petición. Gad y Rubén se establecieron entre el Arnón (ver </w:t>
      </w:r>
      <w:hyperlink r:id="rId127">
        <w:r>
          <w:rPr>
            <w:color w:val="0000EE"/>
            <w:u w:val="single"/>
          </w:rPr>
          <w:t>2.24</w:t>
        </w:r>
      </w:hyperlink>
      <w:r>
        <w:t xml:space="preserve">) y el centro de Galaad (ver </w:t>
      </w:r>
      <w:hyperlink r:id="rId128">
        <w:r>
          <w:rPr>
            <w:color w:val="0000EE"/>
            <w:u w:val="single"/>
          </w:rPr>
          <w:t>2.36</w:t>
        </w:r>
      </w:hyperlink>
      <w:r>
        <w:t xml:space="preserve">), y Manasés tomó todo al norte de eso, incluyendo Basán (ver </w:t>
      </w:r>
      <w:hyperlink r:id="rId129">
        <w:r>
          <w:rPr>
            <w:color w:val="0000EE"/>
            <w:u w:val="single"/>
          </w:rPr>
          <w:t>3.1</w:t>
        </w:r>
      </w:hyperlink>
      <w:r>
        <w:t>). • Los refaítas</w:t>
      </w:r>
      <w:r>
        <w:rPr>
          <w:i/>
        </w:rPr>
        <w:t>,</w:t>
      </w:r>
      <w:r>
        <w:t xml:space="preserve"> un pueblo gigante relacionado con los anaquitas (ver </w:t>
      </w:r>
      <w:hyperlink r:id="rId130">
        <w:r>
          <w:rPr>
            <w:color w:val="0000EE"/>
            <w:u w:val="single"/>
          </w:rPr>
          <w:t>2.11</w:t>
        </w:r>
      </w:hyperlink>
      <w:r>
        <w:t>), se mencionan aquí como nativos de Basán.</w:t>
      </w:r>
      <w:r/>
      <w:r/>
    </w:p>
    <w:p>
      <w:r/>
    </w:p>
    <w:p>
      <w:pPr>
        <w:pStyle w:val="Heading2"/>
      </w:pPr>
      <w:r>
        <w:t>Deuteronomio 3:14</w:t>
      </w:r>
      <w:r/>
    </w:p>
    <w:p>
      <w:r/>
      <w:r>
        <w:t>Jair era un descendiente de Manasés de Maquir y Galaad (</w:t>
      </w:r>
      <w:hyperlink r:id="rId131">
        <w:r>
          <w:rPr>
            <w:color w:val="0000EE"/>
            <w:u w:val="single"/>
          </w:rPr>
          <w:t>1 Cron 2.22</w:t>
        </w:r>
      </w:hyperlink>
      <w:r>
        <w:t>). • Los gesureos y maacatitas</w:t>
      </w:r>
      <w:r>
        <w:rPr>
          <w:i/>
        </w:rPr>
        <w:t>,</w:t>
      </w:r>
      <w:r>
        <w:t xml:space="preserve"> reinos de Basán, se encontraban a lo largo del lado oeste de los Altos del Golán, al este del Mar de Galilea. • Las aldeas de Jair fue el nombre dado a Argob (ver </w:t>
      </w:r>
      <w:hyperlink r:id="rId132">
        <w:r>
          <w:rPr>
            <w:color w:val="0000EE"/>
            <w:u w:val="single"/>
          </w:rPr>
          <w:t>Deut 3.4</w:t>
        </w:r>
      </w:hyperlink>
      <w:r>
        <w:t>) después de que Jair la pusiera bajo control israelita.</w:t>
      </w:r>
      <w:r/>
      <w:r/>
    </w:p>
    <w:p>
      <w:r/>
    </w:p>
    <w:p>
      <w:pPr>
        <w:pStyle w:val="Heading2"/>
      </w:pPr>
      <w:r>
        <w:t>Deuteronomio 3:15</w:t>
      </w:r>
      <w:r/>
    </w:p>
    <w:p>
      <w:r/>
      <w:r>
        <w:t>Maquir era un clan en la tribu de Manasés (</w:t>
      </w:r>
      <w:hyperlink r:id="rId133">
        <w:r>
          <w:rPr>
            <w:color w:val="0000EE"/>
            <w:u w:val="single"/>
          </w:rPr>
          <w:t>Nm 26.29</w:t>
        </w:r>
      </w:hyperlink>
      <w:r>
        <w:t>) con el que Jair estaba emparentado (</w:t>
      </w:r>
      <w:hyperlink r:id="rId134">
        <w:r>
          <w:rPr>
            <w:color w:val="0000EE"/>
            <w:u w:val="single"/>
          </w:rPr>
          <w:t>1 Cron 2.21–23</w:t>
        </w:r>
      </w:hyperlink>
      <w:r>
        <w:t xml:space="preserve">). El clan de Maquir se estableció al sur de Basán en la parte norte de Galaad (ver </w:t>
      </w:r>
      <w:hyperlink r:id="rId135">
        <w:r>
          <w:rPr>
            <w:color w:val="0000EE"/>
            <w:u w:val="single"/>
          </w:rPr>
          <w:t>Deut 3.13</w:t>
        </w:r>
      </w:hyperlink>
      <w:r>
        <w:t>).</w:t>
      </w:r>
      <w:r/>
      <w:r/>
    </w:p>
    <w:p>
      <w:r/>
    </w:p>
    <w:p>
      <w:pPr>
        <w:pStyle w:val="Heading2"/>
      </w:pPr>
      <w:r>
        <w:t>Deuteronomio 3:17</w:t>
      </w:r>
      <w:r/>
    </w:p>
    <w:p>
      <w:r/>
      <w:r>
        <w:t xml:space="preserve">desde el mar de Galilea hasta el mar Muerto: el nombre hebreo para el hermoso mar de Galilea es </w:t>
      </w:r>
      <w:r>
        <w:rPr>
          <w:i/>
        </w:rPr>
        <w:t>kinnereth,</w:t>
      </w:r>
      <w:r>
        <w:t xml:space="preserve"> que podría derivar de </w:t>
      </w:r>
      <w:r>
        <w:rPr>
          <w:i/>
        </w:rPr>
        <w:t>kinnor</w:t>
      </w:r>
      <w:r>
        <w:t xml:space="preserve"> (“arpa”) debido a su forma. • El mar Muerto (hebreo </w:t>
      </w:r>
      <w:r>
        <w:rPr>
          <w:i/>
        </w:rPr>
        <w:t>yam hammelakh,</w:t>
      </w:r>
      <w:r>
        <w:t xml:space="preserve"> “Mar de Sal”), aquí también llamado mar del Arabá (ver </w:t>
      </w:r>
      <w:r>
        <w:t>nota de estudio en 1:1</w:t>
      </w:r>
      <w:r>
        <w:t xml:space="preserve">), tiene un contenido muy elevado de minerales (alrededor del 30%). • Pisga es una sección de la cordillera de Abarim; su pico más prominente es el Monte Nebo, donde Moisés murió (ver </w:t>
      </w:r>
      <w:hyperlink r:id="rId136">
        <w:r>
          <w:rPr>
            <w:color w:val="0000EE"/>
            <w:u w:val="single"/>
          </w:rPr>
          <w:t>34.1</w:t>
        </w:r>
      </w:hyperlink>
      <w:r>
        <w:t>).</w:t>
      </w:r>
      <w:r/>
      <w:r/>
    </w:p>
    <w:p>
      <w:r/>
    </w:p>
    <w:p>
      <w:pPr>
        <w:pStyle w:val="Heading2"/>
      </w:pPr>
      <w:r>
        <w:t>Deuteronomio 3:21</w:t>
      </w:r>
      <w:r/>
    </w:p>
    <w:p>
      <w:r/>
      <w:r>
        <w:t>Él hará lo mismo: se podía esperar que el éxito militar de Israel bajo el liderazgo de Moisés continuara bajo Josué porque el Señor prometió permanecer con ellos.</w:t>
      </w:r>
      <w:r/>
      <w:r/>
    </w:p>
    <w:p>
      <w:r/>
    </w:p>
    <w:p>
      <w:pPr>
        <w:pStyle w:val="Heading2"/>
      </w:pPr>
      <w:r>
        <w:t>Deuteronomio 3:21–29</w:t>
      </w:r>
      <w:r/>
    </w:p>
    <w:p>
      <w:r/>
      <w:r>
        <w:t xml:space="preserve">Vea </w:t>
      </w:r>
      <w:hyperlink r:id="rId137">
        <w:r>
          <w:rPr>
            <w:color w:val="0000EE"/>
            <w:u w:val="single"/>
          </w:rPr>
          <w:t>Num 20.2–13</w:t>
        </w:r>
      </w:hyperlink>
      <w:r>
        <w:t xml:space="preserve">; </w:t>
      </w:r>
      <w:hyperlink r:id="rId138">
        <w:r>
          <w:rPr>
            <w:color w:val="0000EE"/>
            <w:u w:val="single"/>
          </w:rPr>
          <w:t>Salm 106.32–33</w:t>
        </w:r>
      </w:hyperlink>
      <w:r>
        <w:t>.</w:t>
      </w:r>
      <w:r/>
      <w:r/>
    </w:p>
    <w:p>
      <w:r/>
    </w:p>
    <w:p>
      <w:pPr>
        <w:pStyle w:val="Heading2"/>
      </w:pPr>
      <w:r>
        <w:t>Deuteronomio 3:24</w:t>
      </w:r>
      <w:r/>
    </w:p>
    <w:p>
      <w:r/>
      <w:r>
        <w:t>¿Existe algún dios? Moisés no creía que existieran otros dioses; simplemente afirmaba que solo el Señor es Dios. Nada ni nadie más, real o imaginario, puede rivalizar con el único Dios verdadero.</w:t>
      </w:r>
      <w:r/>
      <w:r/>
    </w:p>
    <w:p>
      <w:r/>
    </w:p>
    <w:p>
      <w:pPr>
        <w:pStyle w:val="Heading2"/>
      </w:pPr>
      <w:r>
        <w:t>Deuteronomio 3:29</w:t>
      </w:r>
      <w:r/>
    </w:p>
    <w:p>
      <w:r/>
      <w:r>
        <w:t xml:space="preserve">Bet-peor, también conocido como Baal-peor (ver </w:t>
      </w:r>
      <w:hyperlink r:id="rId139">
        <w:r>
          <w:rPr>
            <w:color w:val="0000EE"/>
            <w:u w:val="single"/>
          </w:rPr>
          <w:t>4.3</w:t>
        </w:r>
      </w:hyperlink>
      <w:r>
        <w:t>) o simplemente Peor (</w:t>
      </w:r>
      <w:hyperlink r:id="rId140">
        <w:r>
          <w:rPr>
            <w:color w:val="0000EE"/>
            <w:u w:val="single"/>
          </w:rPr>
          <w:t>Num 23.28</w:t>
        </w:r>
      </w:hyperlink>
      <w:r>
        <w:t xml:space="preserve">; </w:t>
      </w:r>
      <w:hyperlink r:id="rId141">
        <w:r>
          <w:rPr>
            <w:color w:val="0000EE"/>
            <w:u w:val="single"/>
          </w:rPr>
          <w:t>Jos 22.17</w:t>
        </w:r>
      </w:hyperlink>
      <w:r>
        <w:t>), se convirtió en el lugar de entierro de Moisés (</w:t>
      </w:r>
      <w:hyperlink r:id="rId142">
        <w:r>
          <w:rPr>
            <w:color w:val="0000EE"/>
            <w:u w:val="single"/>
          </w:rPr>
          <w:t>Deut 34.6</w:t>
        </w:r>
      </w:hyperlink>
      <w:r>
        <w:t>). En ese lugar, el falso profeta Balaam había intentado anteriormente maldecir a Israel en nombre de Balac, rey de Moab (</w:t>
      </w:r>
      <w:hyperlink r:id="rId143">
        <w:r>
          <w:rPr>
            <w:color w:val="0000EE"/>
            <w:u w:val="single"/>
          </w:rPr>
          <w:t>Num 23.27–24.25</w:t>
        </w:r>
      </w:hyperlink>
      <w:r>
        <w:t>).</w:t>
      </w:r>
      <w:r/>
      <w:r/>
    </w:p>
    <w:p>
      <w:r/>
    </w:p>
    <w:p>
      <w:pPr>
        <w:pStyle w:val="Heading2"/>
      </w:pPr>
      <w:r>
        <w:t>Deuteronomio 4:1</w:t>
      </w:r>
      <w:r/>
    </w:p>
    <w:p>
      <w:r/>
      <w:r>
        <w:t xml:space="preserve">La combinación de los términos </w:t>
      </w:r>
      <w:r>
        <w:t>estatutos y decretos</w:t>
      </w:r>
      <w:r>
        <w:t xml:space="preserve"> en Deuteronomio (por ejemplo,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es una forma de referirse a las estipulaciones del pacto y la aplicación detallada de los grandes principios de la Ley (ver </w:t>
      </w:r>
      <w:r>
        <w:t>nota de estudio sobre 4.44</w:t>
      </w:r>
      <w:r>
        <w:t>).</w:t>
      </w:r>
      <w:r/>
      <w:r/>
    </w:p>
    <w:p>
      <w:r/>
    </w:p>
    <w:p>
      <w:pPr>
        <w:pStyle w:val="Heading2"/>
      </w:pPr>
      <w:r>
        <w:t>Deuteronomio 4:1–40</w:t>
      </w:r>
      <w:r/>
    </w:p>
    <w:p>
      <w:r/>
      <w:r>
        <w:t>La larga exhortación de Moisés a la comunidad israelita se basaba en los recientes fracasos del pueblo y en su anticipación de lo que les esperaba en Canaán.</w:t>
      </w:r>
      <w:r/>
      <w:r/>
    </w:p>
    <w:p>
      <w:r/>
    </w:p>
    <w:p>
      <w:pPr>
        <w:pStyle w:val="Heading2"/>
      </w:pPr>
      <w:r>
        <w:t>Deuteronomio 4:3</w:t>
      </w:r>
      <w:r/>
    </w:p>
    <w:p>
      <w:r/>
      <w:r>
        <w:t xml:space="preserve">Baal era el dios cananeo asociado con la fertilidad del suelo y de la vida humana y animal. Los centros de adoración pagana locales vinculaban a Baal con sus propios santuarios y rituales de culto, como con el dios de Peor (ver </w:t>
      </w:r>
      <w:hyperlink r:id="rId150">
        <w:r>
          <w:rPr>
            <w:color w:val="0000EE"/>
            <w:u w:val="single"/>
          </w:rPr>
          <w:t>3.29</w:t>
        </w:r>
      </w:hyperlink>
      <w:r>
        <w:t>).</w:t>
      </w:r>
      <w:r/>
      <w:r/>
    </w:p>
    <w:p>
      <w:r/>
    </w:p>
    <w:p>
      <w:pPr>
        <w:pStyle w:val="Heading2"/>
      </w:pPr>
      <w:r>
        <w:t>Deuteronomio 4:6</w:t>
      </w:r>
      <w:r/>
    </w:p>
    <w:p>
      <w:r/>
      <w:r>
        <w:t xml:space="preserve">Obedece... sabiduría e inteligencia: la sabiduría está vinculada a la obediencia— obedecer al Señor es la esencia de la sabiduría (ver </w:t>
      </w:r>
      <w:hyperlink r:id="rId151">
        <w:r>
          <w:rPr>
            <w:color w:val="0000EE"/>
            <w:u w:val="single"/>
          </w:rPr>
          <w:t>10.12–13</w:t>
        </w:r>
      </w:hyperlink>
      <w:r>
        <w:t xml:space="preserve">; </w:t>
      </w:r>
      <w:hyperlink r:id="rId152">
        <w:r>
          <w:rPr>
            <w:color w:val="0000EE"/>
            <w:u w:val="single"/>
          </w:rPr>
          <w:t>Prov 1.7</w:t>
        </w:r>
      </w:hyperlink>
      <w:r>
        <w:t xml:space="preserve">; </w:t>
      </w:r>
      <w:hyperlink r:id="rId153">
        <w:r>
          <w:rPr>
            <w:color w:val="0000EE"/>
            <w:u w:val="single"/>
          </w:rPr>
          <w:t>9.10</w:t>
        </w:r>
      </w:hyperlink>
      <w:r>
        <w:t xml:space="preserve">; </w:t>
      </w:r>
      <w:hyperlink r:id="rId154">
        <w:r>
          <w:rPr>
            <w:color w:val="0000EE"/>
            <w:u w:val="single"/>
          </w:rPr>
          <w:t>15.33</w:t>
        </w:r>
      </w:hyperlink>
      <w:r>
        <w:t>). Si el pueblo de Dios fuera lo suficientemente sabio y prudente como para mantener el pacto perfecto del Señor, todo el mundo se maravillaría.</w:t>
      </w:r>
      <w:r/>
      <w:r/>
    </w:p>
    <w:p>
      <w:r/>
    </w:p>
    <w:p>
      <w:pPr>
        <w:pStyle w:val="Heading2"/>
      </w:pPr>
      <w:r>
        <w:t>Deuteronomio 4:8</w:t>
      </w:r>
      <w:r/>
    </w:p>
    <w:p>
      <w:r/>
      <w:r>
        <w:t>Las leyes de Israel eran justas y equitativas porque se originaron en Dios.</w:t>
      </w:r>
      <w:r/>
      <w:r/>
    </w:p>
    <w:p>
      <w:r/>
    </w:p>
    <w:p>
      <w:pPr>
        <w:pStyle w:val="Heading2"/>
      </w:pPr>
      <w:r>
        <w:t>Deuteronomio 4:11</w:t>
      </w:r>
      <w:r/>
    </w:p>
    <w:p>
      <w:r/>
      <w:r>
        <w:t xml:space="preserve">llamas … nubes: En estas exhibiciones contrastantes de la presencia de Dios </w:t>
      </w:r>
      <w:r>
        <w:rPr>
          <w:i/>
        </w:rPr>
        <w:t>(teofanías;</w:t>
      </w:r>
      <w:r>
        <w:t xml:space="preserve"> ver </w:t>
      </w:r>
      <w:r>
        <w:t>nota de estudio sobre 1.33</w:t>
      </w:r>
      <w:r>
        <w:t xml:space="preserve">), Él se revelaba a la vez que permanecía oculto (ver </w:t>
      </w:r>
      <w:hyperlink r:id="rId155">
        <w:r>
          <w:rPr>
            <w:color w:val="0000EE"/>
            <w:u w:val="single"/>
          </w:rPr>
          <w:t>Ex 19.16–19</w:t>
        </w:r>
      </w:hyperlink>
      <w:r>
        <w:t>).</w:t>
      </w:r>
      <w:r/>
      <w:r/>
    </w:p>
    <w:p>
      <w:r/>
    </w:p>
    <w:p>
      <w:pPr>
        <w:pStyle w:val="Heading2"/>
      </w:pPr>
      <w:r>
        <w:t>Deuteronomio 4:13</w:t>
      </w:r>
      <w:r/>
    </w:p>
    <w:p>
      <w:r/>
      <w:r>
        <w:t>El pacto es la idea teológica clave de Deuteronomio y quizás de todo el Antiguo Testamento. Un pacto era un arreglo legal que involucraba a dos o más partes que entraban en acuerdos con obligaciones mutuamente vinculantes. El pacto en el Sinaí (</w:t>
      </w:r>
      <w:hyperlink r:id="rId156">
        <w:r>
          <w:rPr>
            <w:color w:val="0000EE"/>
            <w:u w:val="single"/>
          </w:rPr>
          <w:t>Ex 20–23</w:t>
        </w:r>
      </w:hyperlink>
      <w:r>
        <w:t xml:space="preserve">) codificó esta relación entre el Señor e Israel; en Deuteronomio, Moisés interpretó y amplió el pacto para la nueva generación que estaba a punto de conquistar y ocupar la Tierra Prometida. • Los Diez Mandamientos (literalmente </w:t>
      </w:r>
      <w:r>
        <w:rPr>
          <w:i/>
        </w:rPr>
        <w:t>las diez palabras</w:t>
      </w:r>
      <w: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7">
        <w:r>
          <w:rPr>
            <w:color w:val="0000EE"/>
            <w:u w:val="single"/>
          </w:rPr>
          <w:t>Ex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cp. </w:t>
      </w:r>
      <w:hyperlink r:id="rId161">
        <w:r>
          <w:rPr>
            <w:color w:val="0000EE"/>
            <w:u w:val="single"/>
          </w:rPr>
          <w:t>Deut 31.26</w:t>
        </w:r>
      </w:hyperlink>
      <w:r>
        <w:t>); la copia de Israel estaba escrita en los libros de Éxodo (</w:t>
      </w:r>
      <w:hyperlink r:id="rId162">
        <w:r>
          <w:rPr>
            <w:color w:val="0000EE"/>
            <w:u w:val="single"/>
          </w:rPr>
          <w:t>Ex 20.1–17</w:t>
        </w:r>
      </w:hyperlink>
      <w:r>
        <w:t>) y Deuteronomio (</w:t>
      </w:r>
      <w:hyperlink r:id="rId163">
        <w:r>
          <w:rPr>
            <w:color w:val="0000EE"/>
            <w:u w:val="single"/>
          </w:rPr>
          <w:t>Deut 5.6–21</w:t>
        </w:r>
      </w:hyperlink>
      <w:r>
        <w:t>).</w:t>
      </w:r>
      <w:r/>
      <w:r/>
    </w:p>
    <w:p>
      <w:r/>
    </w:p>
    <w:p>
      <w:pPr>
        <w:pStyle w:val="Heading2"/>
      </w:pPr>
      <w:r>
        <w:t>Deuteronomio 4:15</w:t>
      </w:r>
      <w:r/>
    </w:p>
    <w:p>
      <w:r/>
      <w:r>
        <w:t>figura</w:t>
      </w:r>
      <w:r>
        <w:t>: ninguna imagen podría capturar la gloria trascendente y el poder del Dios invisible (</w:t>
      </w:r>
      <w:hyperlink r:id="rId164">
        <w:r>
          <w:rPr>
            <w:color w:val="0000EE"/>
            <w:u w:val="single"/>
          </w:rPr>
          <w:t>Ne 9.20</w:t>
        </w:r>
      </w:hyperlink>
      <w:r>
        <w:t xml:space="preserve">; </w:t>
      </w:r>
      <w:hyperlink r:id="rId165">
        <w:r>
          <w:rPr>
            <w:color w:val="0000EE"/>
            <w:u w:val="single"/>
          </w:rPr>
          <w:t>Is 63.10–14</w:t>
        </w:r>
      </w:hyperlink>
      <w:r>
        <w:t xml:space="preserve">; </w:t>
      </w:r>
      <w:hyperlink r:id="rId166">
        <w:r>
          <w:rPr>
            <w:color w:val="0000EE"/>
            <w:u w:val="single"/>
          </w:rPr>
          <w:t>Zc 4.6</w:t>
        </w:r>
      </w:hyperlink>
      <w:r>
        <w:t xml:space="preserve">; </w:t>
      </w:r>
      <w:hyperlink r:id="rId167">
        <w:r>
          <w:rPr>
            <w:color w:val="0000EE"/>
            <w:u w:val="single"/>
          </w:rPr>
          <w:t>Juan 4.24</w:t>
        </w:r>
      </w:hyperlink>
      <w:r>
        <w:t xml:space="preserve">). Cualquier </w:t>
      </w:r>
      <w:r>
        <w:rPr>
          <w:i/>
        </w:rPr>
        <w:t>figura</w:t>
      </w:r>
      <w:r>
        <w:t xml:space="preserve"> del Señor podría convertirse en un objeto de adoración en lugar de adorar a Dios propiamente dicho.</w:t>
      </w:r>
      <w:r/>
      <w:r/>
    </w:p>
    <w:p>
      <w:r/>
    </w:p>
    <w:p>
      <w:pPr>
        <w:pStyle w:val="Heading2"/>
      </w:pPr>
      <w:r>
        <w:t>Deuteronomio 4:16</w:t>
      </w:r>
      <w:r/>
    </w:p>
    <w:p>
      <w:r/>
      <w:r>
        <w:t>ídolo: la idolatría inherentemente confinaba al Señor a la imaginación del artista. Israel no debía hacer ídolos en forma de ninguna de sus criaturas (</w:t>
      </w:r>
      <w:hyperlink r:id="rId168">
        <w:r>
          <w:rPr>
            <w:color w:val="0000EE"/>
            <w:u w:val="single"/>
          </w:rPr>
          <w:t>4.17–18</w:t>
        </w:r>
      </w:hyperlink>
      <w:r>
        <w:t>). Los ídolos y las imágenes podrían llevar a la adoración de la criatura en lugar del Creador (</w:t>
      </w:r>
      <w:hyperlink r:id="rId169">
        <w:r>
          <w:rPr>
            <w:color w:val="0000EE"/>
            <w:u w:val="single"/>
          </w:rPr>
          <w:t>5.8–9</w:t>
        </w:r>
      </w:hyperlink>
      <w:r>
        <w:t xml:space="preserve">; </w:t>
      </w:r>
      <w:hyperlink r:id="rId170">
        <w:r>
          <w:rPr>
            <w:color w:val="0000EE"/>
            <w:u w:val="single"/>
          </w:rPr>
          <w:t>Ro 1.23–25</w:t>
        </w:r>
      </w:hyperlink>
      <w:r>
        <w:t>).</w:t>
      </w:r>
      <w:r/>
      <w:r/>
    </w:p>
    <w:p>
      <w:r/>
    </w:p>
    <w:p>
      <w:pPr>
        <w:pStyle w:val="Heading2"/>
      </w:pPr>
      <w:r>
        <w:t>Deuteronomio 4:19</w:t>
      </w:r>
      <w:r/>
    </w:p>
    <w:p>
      <w:r/>
      <w:r>
        <w:t>ejército del cielo</w:t>
      </w:r>
      <w: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71">
        <w:r>
          <w:rPr>
            <w:color w:val="0000EE"/>
            <w:u w:val="single"/>
          </w:rPr>
          <w:t>Gn 1.14–19</w:t>
        </w:r>
      </w:hyperlink>
      <w:r>
        <w:t xml:space="preserve">; </w:t>
      </w:r>
      <w:hyperlink r:id="rId172">
        <w:r>
          <w:rPr>
            <w:color w:val="0000EE"/>
            <w:u w:val="single"/>
          </w:rPr>
          <w:t>Is 40.26</w:t>
        </w:r>
      </w:hyperlink>
      <w:r>
        <w:t xml:space="preserve">). • </w:t>
      </w:r>
      <w:r>
        <w:t>Jehová tu Dios los ha concedido</w:t>
      </w:r>
      <w:r>
        <w:t>: en lugar de adorar a estos cuerpos celestes, el pueblo de Israel debía reconocer que la creación de Dios fue hecha, entre otras razones, para servir a la humanidad (</w:t>
      </w:r>
      <w:hyperlink r:id="rId173">
        <w:r>
          <w:rPr>
            <w:color w:val="0000EE"/>
            <w:u w:val="single"/>
          </w:rPr>
          <w:t>Gn 1.28</w:t>
        </w:r>
      </w:hyperlink>
      <w:r>
        <w:t>).</w:t>
      </w:r>
      <w:r/>
      <w:r/>
    </w:p>
    <w:p>
      <w:r/>
    </w:p>
    <w:p>
      <w:pPr>
        <w:pStyle w:val="Heading2"/>
      </w:pPr>
      <w:r>
        <w:t>Deuteronomio 4:20</w:t>
      </w:r>
      <w:r/>
    </w:p>
    <w:p>
      <w:r/>
      <w: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4">
        <w:r>
          <w:rPr>
            <w:color w:val="0000EE"/>
            <w:u w:val="single"/>
          </w:rPr>
          <w:t>1 Pe 2.9–12</w:t>
        </w:r>
      </w:hyperlink>
      <w:r>
        <w:t>).</w:t>
      </w:r>
      <w:r/>
      <w:r/>
    </w:p>
    <w:p>
      <w:r/>
    </w:p>
    <w:p>
      <w:pPr>
        <w:pStyle w:val="Heading2"/>
      </w:pPr>
      <w:r>
        <w:t>Deuteronomio 4:24</w:t>
      </w:r>
      <w:r/>
    </w:p>
    <w:p>
      <w:r/>
      <w:r>
        <w:t>Dios no tiene la mezquina emoción humana de los celos. Más bien, la expresión Dios celoso muestra que él estaba afirmando su singularidad y reclamando adoración exclusiva (</w:t>
      </w:r>
      <w:hyperlink r:id="rId175">
        <w:r>
          <w:rPr>
            <w:color w:val="0000EE"/>
            <w:u w:val="single"/>
          </w:rPr>
          <w:t>6.15</w:t>
        </w:r>
      </w:hyperlink>
      <w:r>
        <w:t xml:space="preserve">; </w:t>
      </w:r>
      <w:hyperlink r:id="rId176">
        <w:r>
          <w:rPr>
            <w:color w:val="0000EE"/>
            <w:u w:val="single"/>
          </w:rPr>
          <w:t>Lev 10.2</w:t>
        </w:r>
      </w:hyperlink>
      <w:r>
        <w:t xml:space="preserve">; </w:t>
      </w:r>
      <w:hyperlink r:id="rId177">
        <w:r>
          <w:rPr>
            <w:color w:val="0000EE"/>
            <w:u w:val="single"/>
          </w:rPr>
          <w:t>Num 16.35</w:t>
        </w:r>
      </w:hyperlink>
      <w:r>
        <w:t>). La palabra hebrea puede traducirse como “celoso”. Dios protege celosamente su propia reputación como el soberano universal.</w:t>
      </w:r>
      <w:r/>
      <w:r/>
    </w:p>
    <w:p>
      <w:r/>
    </w:p>
    <w:p>
      <w:pPr>
        <w:pStyle w:val="Heading2"/>
      </w:pPr>
      <w:r>
        <w:t>Deuteronomio 4:26</w:t>
      </w:r>
      <w:r/>
    </w:p>
    <w:p>
      <w:r/>
      <w: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8">
        <w:r>
          <w:rPr>
            <w:color w:val="0000EE"/>
            <w:u w:val="single"/>
          </w:rPr>
          <w:t>Is 1.2–7</w:t>
        </w:r>
      </w:hyperlink>
      <w:r>
        <w:t xml:space="preserve">; </w:t>
      </w:r>
      <w:hyperlink r:id="rId179">
        <w:r>
          <w:rPr>
            <w:color w:val="0000EE"/>
            <w:u w:val="single"/>
          </w:rPr>
          <w:t>Miq 6.1–8</w:t>
        </w:r>
      </w:hyperlink>
      <w:r>
        <w:t xml:space="preserve">). En Deuteronomio, la creación natural desempeña ese papel de testigo (ver también Dt </w:t>
      </w:r>
      <w:hyperlink r:id="rId180">
        <w:r>
          <w:rPr>
            <w:color w:val="0000EE"/>
            <w:u w:val="single"/>
          </w:rPr>
          <w:t>30.19</w:t>
        </w:r>
      </w:hyperlink>
      <w:r>
        <w:t>).</w:t>
      </w:r>
      <w:r/>
      <w:r/>
    </w:p>
    <w:p>
      <w:r/>
    </w:p>
    <w:p>
      <w:pPr>
        <w:pStyle w:val="Heading2"/>
      </w:pPr>
      <w:r>
        <w:t>Deuteronomio 4:27</w:t>
      </w:r>
      <w:r/>
    </w:p>
    <w:p>
      <w:r/>
      <w:r>
        <w:t>esparcirá</w:t>
      </w:r>
      <w:r>
        <w:t>: una de las maldiciones dirigidas contra Israel si violaba los términos del pacto era la dispersión del pueblo hasta los confines de la tierra (</w:t>
      </w:r>
      <w:hyperlink r:id="rId181">
        <w:r>
          <w:rPr>
            <w:color w:val="0000EE"/>
            <w:u w:val="single"/>
          </w:rPr>
          <w:t>28.64</w:t>
        </w:r>
      </w:hyperlink>
      <w:r>
        <w:t>). Este juicio se cumplió repetidamente, especialmente cuando los asirios ocuparon el reino del norte en 722 a.C., cuando los babilonios conquistaron Judá en 605–586 a.C., y cuando Jerusalén fue destruida en el año 70 d.C.</w:t>
      </w:r>
      <w:r/>
      <w:r/>
    </w:p>
    <w:p>
      <w:r/>
    </w:p>
    <w:p>
      <w:pPr>
        <w:pStyle w:val="Heading2"/>
      </w:pPr>
      <w:r>
        <w:t>Deuteronomio 4:30</w:t>
      </w:r>
      <w:r/>
    </w:p>
    <w:p>
      <w:r/>
      <w:r>
        <w:t xml:space="preserve">futuro distante (literalmente últimos [o postreros] días): Israel eventualmente regresaría del exilio y la dispersión mundial (ver </w:t>
      </w:r>
      <w:hyperlink r:id="rId182">
        <w:r>
          <w:rPr>
            <w:color w:val="0000EE"/>
            <w:u w:val="single"/>
          </w:rPr>
          <w:t>30.1–10</w:t>
        </w:r>
      </w:hyperlink>
      <w:r>
        <w:t xml:space="preserve">; </w:t>
      </w:r>
      <w:hyperlink r:id="rId183">
        <w:r>
          <w:rPr>
            <w:color w:val="0000EE"/>
            <w:u w:val="single"/>
          </w:rPr>
          <w:t>Lev 26.40–45</w:t>
        </w:r>
      </w:hyperlink>
      <w:r>
        <w:t xml:space="preserve">; </w:t>
      </w:r>
      <w:hyperlink r:id="rId184">
        <w:r>
          <w:rPr>
            <w:color w:val="0000EE"/>
            <w:u w:val="single"/>
          </w:rPr>
          <w:t>Jer 31.27–34</w:t>
        </w:r>
      </w:hyperlink>
      <w:r>
        <w:t xml:space="preserve">; </w:t>
      </w:r>
      <w:hyperlink r:id="rId185">
        <w:r>
          <w:rPr>
            <w:color w:val="0000EE"/>
            <w:u w:val="single"/>
          </w:rPr>
          <w:t>Ezeq 36.22–31</w:t>
        </w:r>
      </w:hyperlink>
      <w:r>
        <w:t>).</w:t>
      </w:r>
      <w:r/>
      <w:r/>
    </w:p>
    <w:p>
      <w:r/>
    </w:p>
    <w:p>
      <w:pPr>
        <w:pStyle w:val="Heading2"/>
      </w:pPr>
      <w:r>
        <w:t>Deuteronomio 4:34</w:t>
      </w:r>
      <w:r/>
    </w:p>
    <w:p>
      <w:r/>
      <w:r>
        <w:t xml:space="preserve">mano fuerte, un brazo poderoso: describir cualidades divinas en términos humanos se denomina antropomorfismo (ver </w:t>
      </w:r>
      <w:r>
        <w:t>nota de estudio sobre 8.2</w:t>
      </w:r>
      <w:r>
        <w:t>). Aquí representa el poder soberano de Dios al liberar a Israel de la esclavitud en Egipto.</w:t>
      </w:r>
      <w:r/>
      <w:r/>
    </w:p>
    <w:p>
      <w:r/>
    </w:p>
    <w:p>
      <w:pPr>
        <w:pStyle w:val="Heading2"/>
      </w:pPr>
      <w:r>
        <w:t>Deuteronomio 4:36</w:t>
      </w:r>
      <w:r/>
    </w:p>
    <w:p>
      <w:r/>
      <w:r>
        <w:t xml:space="preserve">gran fuego: Dios reveló la ley del pacto en el Monte Sinaí con una magnífica y aterradora demostración de poder y gloria comparable a la erupción de un gran volcán (ver </w:t>
      </w:r>
      <w:r>
        <w:t>nota de estudio sobre 1.33</w:t>
      </w:r>
      <w:r>
        <w:t xml:space="preserve">; ver </w:t>
      </w:r>
      <w:hyperlink r:id="rId186">
        <w:r>
          <w:rPr>
            <w:color w:val="0000EE"/>
            <w:u w:val="single"/>
          </w:rPr>
          <w:t>Ex 3.1–4</w:t>
        </w:r>
      </w:hyperlink>
      <w:r>
        <w:t xml:space="preserve">; </w:t>
      </w:r>
      <w:hyperlink r:id="rId187">
        <w:r>
          <w:rPr>
            <w:color w:val="0000EE"/>
            <w:u w:val="single"/>
          </w:rPr>
          <w:t>24.16–18</w:t>
        </w:r>
      </w:hyperlink>
      <w:r>
        <w:t>).</w:t>
      </w:r>
      <w:r/>
      <w:r/>
    </w:p>
    <w:p>
      <w:r/>
    </w:p>
    <w:p>
      <w:pPr>
        <w:pStyle w:val="Heading2"/>
      </w:pPr>
      <w:r>
        <w:t>Deuteronomio 4:39</w:t>
      </w:r>
      <w:r/>
    </w:p>
    <w:p>
      <w:r/>
      <w:r>
        <w:t>El Señor es único, y no hay otro además de él. Esta instrucción reafirma los dos primeros mandamientos (</w:t>
      </w:r>
      <w:hyperlink r:id="rId188">
        <w:r>
          <w:rPr>
            <w:color w:val="0000EE"/>
            <w:u w:val="single"/>
          </w:rPr>
          <w:t>5.6–8</w:t>
        </w:r>
      </w:hyperlink>
      <w:r>
        <w:t xml:space="preserve">; </w:t>
      </w:r>
      <w:hyperlink r:id="rId189">
        <w:r>
          <w:rPr>
            <w:color w:val="0000EE"/>
            <w:u w:val="single"/>
          </w:rPr>
          <w:t>Ex 20.2–4</w:t>
        </w:r>
      </w:hyperlink>
      <w:r>
        <w:t xml:space="preserve">) y presagia el </w:t>
      </w:r>
      <w:r>
        <w:rPr>
          <w:i/>
        </w:rPr>
        <w:t>Shema</w:t>
      </w:r>
      <w:r>
        <w:t xml:space="preserve"> (</w:t>
      </w:r>
      <w:hyperlink r:id="rId190">
        <w:r>
          <w:rPr>
            <w:color w:val="0000EE"/>
            <w:u w:val="single"/>
          </w:rPr>
          <w:t>Deut 6.4–5</w:t>
        </w:r>
      </w:hyperlink>
      <w:r>
        <w:t>). La singularidad de Dios debía ser subrayada porque los vecinos de Israel adoraban a muchos dioses.</w:t>
      </w:r>
      <w:r/>
      <w:r/>
    </w:p>
    <w:p>
      <w:r/>
    </w:p>
    <w:p>
      <w:pPr>
        <w:pStyle w:val="Heading2"/>
      </w:pPr>
      <w:r>
        <w:t>Deuteronomio 4:40</w:t>
      </w:r>
      <w:r/>
    </w:p>
    <w:p>
      <w:r/>
      <w:r>
        <w:t>Más que una promesa de longevidad individual, la larga vida describía la permanencia de Israel en la tierra prometida.</w:t>
      </w:r>
      <w:r/>
      <w:r/>
    </w:p>
    <w:p>
      <w:r/>
    </w:p>
    <w:p>
      <w:pPr>
        <w:pStyle w:val="Heading2"/>
      </w:pPr>
      <w:r>
        <w:t>Deuteronomio 4:41–43</w:t>
      </w:r>
      <w:r/>
    </w:p>
    <w:p>
      <w:r/>
      <w: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91">
        <w:r>
          <w:rPr>
            <w:color w:val="0000EE"/>
            <w:u w:val="single"/>
          </w:rPr>
          <w:t>Num 35.9–28</w:t>
        </w:r>
      </w:hyperlink>
      <w:r>
        <w:t xml:space="preserve">). Las leyes que regulan estos asuntos aparecen nuevamente en </w:t>
      </w:r>
      <w:hyperlink r:id="rId192">
        <w:r>
          <w:rPr>
            <w:color w:val="0000EE"/>
            <w:u w:val="single"/>
          </w:rPr>
          <w:t>Deut 19.1–13</w:t>
        </w:r>
      </w:hyperlink>
      <w:r>
        <w:t>, pero aparecen aquí debido a la promesa recién mencionada de una vida larga y segura en la tierra (</w:t>
      </w:r>
      <w:hyperlink r:id="rId193">
        <w:r>
          <w:rPr>
            <w:color w:val="0000EE"/>
            <w:u w:val="single"/>
          </w:rPr>
          <w:t>4.40</w:t>
        </w:r>
      </w:hyperlink>
      <w:r>
        <w:t>). Establecer lugares de refugio para proteger a los inocentes de acusaciones falsas ayudaría a asegurar esa promesa.</w:t>
      </w:r>
      <w:r/>
      <w:r/>
    </w:p>
    <w:p>
      <w:r/>
    </w:p>
    <w:p>
      <w:pPr>
        <w:pStyle w:val="Heading2"/>
      </w:pPr>
      <w:r>
        <w:t>Deuteronomio 4:41–49</w:t>
      </w:r>
      <w:r/>
    </w:p>
    <w:p>
      <w:r/>
      <w:r>
        <w:t>Moisés estaba preparado para exponer la alianza con toda su autoridad magisterial. Esta sección sirve de puente entre la revisión del pasado (</w:t>
      </w:r>
      <w:hyperlink r:id="rId194">
        <w:r>
          <w:rPr>
            <w:color w:val="0000EE"/>
            <w:u w:val="single"/>
          </w:rPr>
          <w:t>1.6–4.40</w:t>
        </w:r>
      </w:hyperlink>
      <w:r>
        <w:t>) y la presentación del texto del pacto propiamente dicho (</w:t>
      </w:r>
      <w:hyperlink r:id="rId195">
        <w:r>
          <w:rPr>
            <w:color w:val="0000EE"/>
            <w:u w:val="single"/>
          </w:rPr>
          <w:t>5.1–26.19</w:t>
        </w:r>
      </w:hyperlink>
      <w:r>
        <w:t>).</w:t>
      </w:r>
      <w:r/>
      <w:r/>
    </w:p>
    <w:p>
      <w:r/>
    </w:p>
    <w:p>
      <w:pPr>
        <w:pStyle w:val="Heading2"/>
      </w:pPr>
      <w:r>
        <w:t>Deuteronomio 4:43</w:t>
      </w:r>
      <w:r/>
    </w:p>
    <w:p>
      <w:r/>
      <w:r>
        <w:t xml:space="preserve">Beser (probablemente la moderna Umm al-‘Amad) estaba a 9,5 kilómetros al este de Hesbón. • Ramot en Galaad estaba a 56 kilómetros al este-sureste del mar de Galilea. • La ciudad de Golán estaba a unos 64 kilómetros al norte de </w:t>
      </w:r>
      <w:r>
        <w:rPr>
          <w:i/>
        </w:rPr>
        <w:t>Ramot en Galaad</w:t>
      </w:r>
      <w:r>
        <w:t>.</w:t>
      </w:r>
      <w:r/>
      <w:r/>
    </w:p>
    <w:p>
      <w:r/>
    </w:p>
    <w:p>
      <w:pPr>
        <w:pStyle w:val="Heading2"/>
      </w:pPr>
      <w:r>
        <w:t>Deuteronomio 4:44</w:t>
      </w:r>
      <w:r/>
    </w:p>
    <w:p>
      <w:r/>
      <w:r>
        <w:t xml:space="preserve">cuerpo de instrucción (torá hebrea): el sustantivo hebreo se deriva del verbo </w:t>
      </w:r>
      <w:r>
        <w:rPr>
          <w:i/>
        </w:rPr>
        <w:t>yarah,</w:t>
      </w:r>
      <w:r>
        <w:t xml:space="preserve"> “enseñar”; su significado básico es instrucción. El Antiguo Testamento griego entiende el término como “ley”. En este contexto, el término introduce el </w:t>
      </w:r>
      <w:r>
        <w:rPr>
          <w:i/>
        </w:rPr>
        <w:t>conjunto de instrucciones</w:t>
      </w:r>
      <w:r>
        <w:t xml:space="preserve"> del resto del Deuteronomio (ver </w:t>
      </w:r>
      <w:r>
        <w:t>nota de estudio sobre 5.1–26.19</w:t>
      </w:r>
      <w:r>
        <w:t>).</w:t>
      </w:r>
      <w:r/>
      <w:r/>
    </w:p>
    <w:p>
      <w:r/>
    </w:p>
    <w:p>
      <w:pPr>
        <w:pStyle w:val="Heading2"/>
      </w:pPr>
      <w:r>
        <w:t>Deuteronomio 4:48</w:t>
      </w:r>
      <w:r/>
    </w:p>
    <w:p>
      <w:r/>
      <w:r>
        <w:t>Monte Sion: los sidonios usaban el nombre Sirión</w:t>
      </w:r>
      <w:r>
        <w:rPr>
          <w:i/>
        </w:rPr>
        <w:t xml:space="preserve"> </w:t>
      </w:r>
      <w:r>
        <w:t>para el Monte Hermón.</w:t>
      </w:r>
      <w:r/>
      <w:r/>
    </w:p>
    <w:p>
      <w:r/>
    </w:p>
    <w:p>
      <w:pPr>
        <w:pStyle w:val="Heading2"/>
      </w:pPr>
      <w:r>
        <w:t>Deuteronomio 4:49</w:t>
      </w:r>
      <w:r/>
    </w:p>
    <w:p>
      <w:r/>
      <w:r>
        <w:t xml:space="preserve">conquistaron la orilla oriental del río Jordán hasta el sur del mar Muerto (hebreo </w:t>
      </w:r>
      <w:r>
        <w:rPr>
          <w:i/>
        </w:rPr>
        <w:t>tomaron el Arabá en el lado este del Jordán hasta el mar del Arabá</w:t>
      </w:r>
      <w:r>
        <w:t xml:space="preserve">): el Arabá (“desierto” o “tierra baldía”) generalmente se refiere al gran valle del Rift al sur del mar Muerto; en Deuteronomio, también se refiere al valle inferior del Jordán (ver </w:t>
      </w:r>
      <w:hyperlink r:id="rId196">
        <w:r>
          <w:rPr>
            <w:color w:val="0000EE"/>
            <w:u w:val="single"/>
          </w:rPr>
          <w:t>1.1</w:t>
        </w:r>
      </w:hyperlink>
      <w:r>
        <w:t xml:space="preserve">; </w:t>
      </w:r>
      <w:hyperlink r:id="rId197">
        <w:r>
          <w:rPr>
            <w:color w:val="0000EE"/>
            <w:u w:val="single"/>
          </w:rPr>
          <w:t>3.17</w:t>
        </w:r>
      </w:hyperlink>
      <w:r>
        <w:t>).</w:t>
      </w:r>
      <w:r/>
      <w:r/>
    </w:p>
    <w:p>
      <w:r/>
    </w:p>
    <w:p>
      <w:pPr>
        <w:pStyle w:val="Heading2"/>
      </w:pPr>
      <w:r>
        <w:t>Deuteronomio 5:1</w:t>
      </w:r>
      <w:r/>
    </w:p>
    <w:p>
      <w:r/>
      <w:r>
        <w:t>decretos y regulaciones: estos términos técnicos describen las estipulaciones que Israel debe obedecer como el socio menor en el pacto.</w:t>
      </w:r>
      <w:r/>
      <w:r/>
    </w:p>
    <w:p>
      <w:r/>
    </w:p>
    <w:p>
      <w:pPr>
        <w:pStyle w:val="Heading2"/>
      </w:pPr>
      <w:r>
        <w:t>Deuteronomio 5:1–32</w:t>
      </w:r>
      <w:r/>
    </w:p>
    <w:p>
      <w:r/>
      <w:r>
        <w:t>El resto de las leyes del pacto amplían y comentan los diez mandamientos (</w:t>
      </w:r>
      <w:hyperlink r:id="rId163">
        <w:r>
          <w:rPr>
            <w:color w:val="0000EE"/>
            <w:u w:val="single"/>
          </w:rPr>
          <w:t>5.6–21</w:t>
        </w:r>
      </w:hyperlink>
      <w:r>
        <w:t>), en los cuales se basan. Moisés había dado primero los diez mandamientos al pueblo de Israel casi cuarenta años antes (</w:t>
      </w:r>
      <w:hyperlink r:id="rId198">
        <w:r>
          <w:rPr>
            <w:color w:val="0000EE"/>
            <w:u w:val="single"/>
          </w:rPr>
          <w:t>Ex 20.2–17</w:t>
        </w:r>
      </w:hyperlink>
      <w:r>
        <w:t>).</w:t>
      </w:r>
      <w:r/>
      <w:r/>
    </w:p>
    <w:p>
      <w:r/>
    </w:p>
    <w:p>
      <w:pPr>
        <w:pStyle w:val="Heading2"/>
      </w:pPr>
      <w:r>
        <w:t>Deuteronomio 5:1–26.19</w:t>
      </w:r>
      <w:r/>
    </w:p>
    <w:p>
      <w:r/>
      <w:r>
        <w:t>Esta sección contiene el núcleo del documento del pacto, las estipulaciones. La primera subdivisión (</w:t>
      </w:r>
      <w:hyperlink r:id="rId199">
        <w:r>
          <w:rPr>
            <w:color w:val="0000EE"/>
            <w:u w:val="single"/>
          </w:rPr>
          <w:t>5.1–11.32</w:t>
        </w:r>
      </w:hyperlink>
      <w:r>
        <w:t>) establece las principales estipulaciones relacionadas especialmente con los dos primeros mandamientos (</w:t>
      </w:r>
      <w:hyperlink r:id="rId200">
        <w:r>
          <w:rPr>
            <w:color w:val="0000EE"/>
            <w:u w:val="single"/>
          </w:rPr>
          <w:t>5.7–10</w:t>
        </w:r>
      </w:hyperlink>
      <w:r>
        <w:t>). Las estipulaciones menores más específicas constituyen el resto de la sección.</w:t>
      </w:r>
      <w:r/>
      <w:r/>
    </w:p>
    <w:p>
      <w:r/>
    </w:p>
    <w:p>
      <w:pPr>
        <w:pStyle w:val="Heading2"/>
      </w:pPr>
      <w:r>
        <w:t>Deuteronomio 5:9</w:t>
      </w:r>
      <w:r/>
    </w:p>
    <w:p>
      <w:r/>
      <w:r>
        <w:t xml:space="preserve">Los hijos de padres pecadores no son castigados por las malas acciones de sus madres y padres, pero los pecados de cualquier generación tienen consecuencias que duran por generaciones (ver </w:t>
      </w:r>
      <w:hyperlink r:id="rId201">
        <w:r>
          <w:rPr>
            <w:color w:val="0000EE"/>
            <w:u w:val="single"/>
          </w:rPr>
          <w:t>2 Sam 12.10</w:t>
        </w:r>
      </w:hyperlink>
      <w:r>
        <w:t xml:space="preserve">). • El término rechazar (literalmente </w:t>
      </w:r>
      <w:r>
        <w:rPr>
          <w:i/>
        </w:rPr>
        <w:t>odiar</w:t>
      </w:r>
      <w:r>
        <w:t>) no se refiere a tener sentimientos amargos y hostiles, sino a abandonar una relación.</w:t>
      </w:r>
      <w:r/>
      <w:r/>
    </w:p>
    <w:p>
      <w:r/>
    </w:p>
    <w:p>
      <w:pPr>
        <w:pStyle w:val="Heading2"/>
      </w:pPr>
      <w:r>
        <w:t>Deuteronomio 5:10</w:t>
      </w:r>
      <w:r/>
    </w:p>
    <w:p>
      <w:r/>
      <w:r>
        <w:t>quién me ama: aquellos que eligen aceptar al Señor no lo odian ni lo rechazan.</w:t>
      </w:r>
      <w:r/>
      <w:r/>
    </w:p>
    <w:p>
      <w:r/>
    </w:p>
    <w:p>
      <w:pPr>
        <w:pStyle w:val="Heading2"/>
      </w:pPr>
      <w:r>
        <w:t>Deuteronomio 5:11</w:t>
      </w:r>
      <w:r/>
    </w:p>
    <w:p>
      <w:r/>
      <w:r>
        <w:t xml:space="preserve">usar mal el nombre (literalmente </w:t>
      </w:r>
      <w:r>
        <w:rPr>
          <w:i/>
        </w:rPr>
        <w:t>tomar el nombre en vano</w:t>
      </w:r>
      <w:r>
        <w:t>): Alguien que "toma el nombre del Señor en vano" lo utiliza de manera manipuladora para lograr un fin deseado, lo usa sin pensar, o jura por el nombre de Dios que una falsedad es verdadera.</w:t>
      </w:r>
      <w:r/>
      <w:r/>
    </w:p>
    <w:p>
      <w:r/>
    </w:p>
    <w:p>
      <w:pPr>
        <w:pStyle w:val="Heading2"/>
      </w:pPr>
      <w:r>
        <w:t>Deuteronomio 5:12</w:t>
      </w:r>
      <w:r/>
    </w:p>
    <w:p>
      <w:r/>
      <w:r>
        <w:t>manteniéndolo sagrado: ciertos días sagrados se distinguieron de otros y se les dio una importancia extraordinaria. En el sábado</w:t>
      </w:r>
      <w:r>
        <w:rPr>
          <w:i/>
        </w:rPr>
        <w:t>,</w:t>
      </w:r>
      <w:r>
        <w:t xml:space="preserve"> la comunidad dejaba de trabajar y adoraba al Señor (cf. </w:t>
      </w:r>
      <w:hyperlink r:id="rId202">
        <w:r>
          <w:rPr>
            <w:color w:val="0000EE"/>
            <w:u w:val="single"/>
          </w:rPr>
          <w:t>1 Co 16.2</w:t>
        </w:r>
      </w:hyperlink>
      <w:r>
        <w:t xml:space="preserve">; </w:t>
      </w:r>
      <w:hyperlink r:id="rId203">
        <w:r>
          <w:rPr>
            <w:color w:val="0000EE"/>
            <w:u w:val="single"/>
          </w:rPr>
          <w:t>Heb 10.25</w:t>
        </w:r>
      </w:hyperlink>
      <w:r>
        <w:t>).</w:t>
      </w:r>
      <w:r/>
      <w:r/>
    </w:p>
    <w:p>
      <w:r/>
    </w:p>
    <w:p>
      <w:pPr>
        <w:pStyle w:val="Heading2"/>
      </w:pPr>
      <w:r>
        <w:t>Deuteronomio 5:15</w:t>
      </w:r>
      <w:r/>
    </w:p>
    <w:p>
      <w:r/>
      <w:r>
        <w:t>Es por eso: Dios ordenó a Israel observar un día de descanso para recordar que él cesó su obra de creación en el séptimo día (</w:t>
      </w:r>
      <w:hyperlink r:id="rId204">
        <w:r>
          <w:rPr>
            <w:color w:val="0000EE"/>
            <w:u w:val="single"/>
          </w:rPr>
          <w:t>Ex 20.11</w:t>
        </w:r>
      </w:hyperlink>
      <w: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t>nota de estudio sobre Ap 1.10</w:t>
      </w:r>
      <w:r>
        <w:t>).</w:t>
      </w:r>
      <w:r/>
      <w:r/>
    </w:p>
    <w:p>
      <w:r/>
    </w:p>
    <w:p>
      <w:pPr>
        <w:pStyle w:val="Heading2"/>
      </w:pPr>
      <w:r>
        <w:t>Deuteronomio 5:16</w:t>
      </w:r>
      <w:r/>
    </w:p>
    <w:p>
      <w:r/>
      <w:r>
        <w:t xml:space="preserve">Honor: dado que los padres son representantes de la autoridad divina, los niños deben reconocerlos como dignos de obediencia y gran respeto (cf. </w:t>
      </w:r>
      <w:hyperlink r:id="rId205">
        <w:r>
          <w:rPr>
            <w:color w:val="0000EE"/>
            <w:u w:val="single"/>
          </w:rPr>
          <w:t>Ef 6.1–3</w:t>
        </w:r>
      </w:hyperlink>
      <w:r>
        <w:t>).</w:t>
      </w:r>
      <w:r/>
      <w:r/>
    </w:p>
    <w:p>
      <w:r/>
    </w:p>
    <w:p>
      <w:pPr>
        <w:pStyle w:val="Heading2"/>
      </w:pPr>
      <w:r>
        <w:t>Deuteronomio 5:16–20</w:t>
      </w:r>
      <w:r/>
    </w:p>
    <w:p>
      <w:r/>
      <w:r>
        <w:t>Jesús citó estos cinco mandamientos en respuesta a la pregunta: "¿Qué debo hacer para heredar la vida eterna?" (</w:t>
      </w:r>
      <w:hyperlink r:id="rId206">
        <w:r>
          <w:rPr>
            <w:color w:val="0000EE"/>
            <w:u w:val="single"/>
          </w:rPr>
          <w:t>Mateo 19.17–19</w:t>
        </w:r>
      </w:hyperlink>
      <w:r>
        <w:t xml:space="preserve">; </w:t>
      </w:r>
      <w:hyperlink r:id="rId207">
        <w:r>
          <w:rPr>
            <w:color w:val="0000EE"/>
            <w:u w:val="single"/>
          </w:rPr>
          <w:t>Marcos 10.19</w:t>
        </w:r>
      </w:hyperlink>
      <w:r>
        <w:t xml:space="preserve">; </w:t>
      </w:r>
      <w:hyperlink r:id="rId208">
        <w:r>
          <w:rPr>
            <w:color w:val="0000EE"/>
            <w:u w:val="single"/>
          </w:rPr>
          <w:t>Lucas 18.20</w:t>
        </w:r>
      </w:hyperlink>
      <w:r>
        <w:t>).</w:t>
      </w:r>
      <w:r/>
      <w:r/>
    </w:p>
    <w:p>
      <w:r/>
    </w:p>
    <w:p>
      <w:pPr>
        <w:pStyle w:val="Heading2"/>
      </w:pPr>
      <w:r>
        <w:t>Deuteronomio 5:17</w:t>
      </w:r>
      <w:r/>
    </w:p>
    <w:p>
      <w:r/>
      <w: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9">
        <w:r>
          <w:rPr>
            <w:color w:val="0000EE"/>
            <w:u w:val="single"/>
          </w:rPr>
          <w:t>Mateo 5.21–22</w:t>
        </w:r>
      </w:hyperlink>
      <w:r>
        <w:t>.</w:t>
      </w:r>
      <w:r/>
      <w:r/>
    </w:p>
    <w:p>
      <w:r/>
    </w:p>
    <w:p>
      <w:pPr>
        <w:pStyle w:val="Heading2"/>
      </w:pPr>
      <w:r>
        <w:t>Deuteronomio 5:18</w:t>
      </w:r>
      <w:r/>
    </w:p>
    <w:p>
      <w:r/>
      <w:r>
        <w:t xml:space="preserve">adulterio: ver los comentarios de Jesús sobre el adulterio en </w:t>
      </w:r>
      <w:hyperlink r:id="rId210">
        <w:r>
          <w:rPr>
            <w:color w:val="0000EE"/>
            <w:u w:val="single"/>
          </w:rPr>
          <w:t>Mateo 5.27–28</w:t>
        </w:r>
      </w:hyperlink>
      <w:r>
        <w:t>.</w:t>
      </w:r>
      <w:r/>
      <w:r/>
    </w:p>
    <w:p>
      <w:r/>
    </w:p>
    <w:p>
      <w:pPr>
        <w:pStyle w:val="Heading2"/>
      </w:pPr>
      <w:r>
        <w:t>Deuteronomio 5:21</w:t>
      </w:r>
      <w:r/>
    </w:p>
    <w:p>
      <w:r/>
      <w:r>
        <w:t xml:space="preserve">codiciar: este mandamiento difiere de los otros porque se refiere a un deseo en lugar de a un acto. Un deseo maligno no es menos ofensivo para Dios que una mala acción (ver </w:t>
      </w:r>
      <w:hyperlink r:id="rId210">
        <w:r>
          <w:rPr>
            <w:color w:val="0000EE"/>
            <w:u w:val="single"/>
          </w:rPr>
          <w:t>Mateo 5.27–28</w:t>
        </w:r>
      </w:hyperlink>
      <w:r>
        <w:t>).</w:t>
      </w:r>
      <w:r/>
      <w:r/>
    </w:p>
    <w:p>
      <w:r/>
    </w:p>
    <w:p>
      <w:pPr>
        <w:pStyle w:val="Heading2"/>
      </w:pPr>
      <w:r>
        <w:t>Deuteronomio 5:33</w:t>
      </w:r>
      <w:r/>
    </w:p>
    <w:p>
      <w:r/>
      <w:r>
        <w:t>Andad en todo el camino: esta figura retórica compara el curso de la vida con realizar un viaje. Israel fue llamado a vivir de tal manera que la nación no se desviara de los propósitos para los cuales había sido elegida y equipada.</w:t>
      </w:r>
      <w:r/>
      <w:r/>
    </w:p>
    <w:p>
      <w:r/>
    </w:p>
    <w:p>
      <w:pPr>
        <w:pStyle w:val="Heading2"/>
      </w:pPr>
      <w:r>
        <w:t>Deuteronomio 6:1</w:t>
      </w:r>
      <w:r/>
    </w:p>
    <w:p>
      <w:r/>
      <w:r>
        <w:t>Moisés añadió mandamientos a decretos y regulaciones</w:t>
      </w:r>
      <w:r>
        <w:rPr>
          <w:i/>
        </w:rPr>
        <w:t>,</w:t>
      </w:r>
      <w:r>
        <w:t xml:space="preserve"> la fórmula habitual para estipulaciones del pacto (ver </w:t>
      </w:r>
      <w:hyperlink r:id="rId211">
        <w:r>
          <w:rPr>
            <w:color w:val="0000EE"/>
            <w:u w:val="single"/>
          </w:rPr>
          <w:t>4.1</w:t>
        </w:r>
      </w:hyperlink>
      <w:r>
        <w:t xml:space="preserve">; </w:t>
      </w:r>
      <w:hyperlink r:id="rId148">
        <w:r>
          <w:rPr>
            <w:color w:val="0000EE"/>
            <w:u w:val="single"/>
          </w:rPr>
          <w:t>5.1</w:t>
        </w:r>
      </w:hyperlink>
      <w:r>
        <w:t xml:space="preserve">); </w:t>
      </w:r>
      <w:r>
        <w:rPr>
          <w:i/>
        </w:rPr>
        <w:t xml:space="preserve">mandamientos </w:t>
      </w:r>
      <w:r>
        <w:t>es un término general para todo el conjunto de instrucciones.</w:t>
      </w:r>
      <w:r/>
      <w:r/>
    </w:p>
    <w:p>
      <w:r/>
    </w:p>
    <w:p>
      <w:pPr>
        <w:pStyle w:val="Heading2"/>
      </w:pPr>
      <w:r>
        <w:t>Deuteronomio 6:1–25</w:t>
      </w:r>
      <w:r/>
    </w:p>
    <w:p>
      <w:r/>
      <w:r>
        <w:t>Moisés explica aquí cómo deben aplicarse y transmitirse a las generaciones futuras las estipulaciones de las secciones siguientes.</w:t>
      </w:r>
      <w:r/>
      <w:r/>
    </w:p>
    <w:p>
      <w:r/>
    </w:p>
    <w:p>
      <w:pPr>
        <w:pStyle w:val="Heading2"/>
      </w:pPr>
      <w:r>
        <w:t>Deuteronomio 6:2</w:t>
      </w:r>
      <w:r/>
    </w:p>
    <w:p>
      <w:r/>
      <w:r>
        <w:t xml:space="preserve">El poder y la gloria impresionantes de Dios (ver </w:t>
      </w:r>
      <w:hyperlink r:id="rId212">
        <w:r>
          <w:rPr>
            <w:color w:val="0000EE"/>
            <w:u w:val="single"/>
          </w:rPr>
          <w:t>4.10</w:t>
        </w:r>
      </w:hyperlink>
      <w:r>
        <w:t xml:space="preserve">) exigen que el pueblo de Dios le tema, tratándolo con respeto y reverencia (ver notas de estudio en </w:t>
      </w:r>
      <w:r>
        <w:t>7.21</w:t>
      </w:r>
      <w:r>
        <w:t xml:space="preserve">; </w:t>
      </w:r>
      <w:r>
        <w:t>10.12–13</w:t>
      </w:r>
      <w:r>
        <w:t>).</w:t>
      </w:r>
      <w:r/>
      <w:r/>
    </w:p>
    <w:p>
      <w:r/>
    </w:p>
    <w:p>
      <w:pPr>
        <w:pStyle w:val="Heading2"/>
      </w:pPr>
      <w:r>
        <w:t>Deuteronomio 6:3</w:t>
      </w:r>
      <w:r/>
    </w:p>
    <w:p>
      <w:r/>
      <w:r>
        <w:t xml:space="preserve">La leche y la miel abundantes en Canaán representaban tanto la agricultura como el forraje. Comparado con la comida del desierto, la comida de Canaán era realmente suntuosa (ver </w:t>
      </w:r>
      <w:hyperlink r:id="rId213">
        <w:r>
          <w:rPr>
            <w:color w:val="0000EE"/>
            <w:u w:val="single"/>
          </w:rPr>
          <w:t>Ex 3.8</w:t>
        </w:r>
      </w:hyperlink>
      <w:r>
        <w:t xml:space="preserve">, </w:t>
      </w:r>
      <w:hyperlink r:id="rId214">
        <w:r>
          <w:rPr>
            <w:color w:val="0000EE"/>
            <w:u w:val="single"/>
          </w:rPr>
          <w:t>17</w:t>
        </w:r>
      </w:hyperlink>
      <w:r>
        <w:t>).</w:t>
      </w:r>
      <w:r/>
      <w:r/>
    </w:p>
    <w:p>
      <w:r/>
    </w:p>
    <w:p>
      <w:pPr>
        <w:pStyle w:val="Heading2"/>
      </w:pPr>
      <w:r>
        <w:t>Deuteronomio 6:4</w:t>
      </w:r>
      <w:r/>
    </w:p>
    <w:p>
      <w:r/>
      <w:r>
        <w:t>El Señor es nuestro Dios, solo el Señor: solo Dios es digno de adoración (</w:t>
      </w:r>
      <w:hyperlink r:id="rId215">
        <w:r>
          <w:rPr>
            <w:color w:val="0000EE"/>
            <w:u w:val="single"/>
          </w:rPr>
          <w:t>5.7</w:t>
        </w:r>
      </w:hyperlink>
      <w:r>
        <w:t>).</w:t>
      </w:r>
      <w:r/>
      <w:r/>
    </w:p>
    <w:p>
      <w:r/>
    </w:p>
    <w:p>
      <w:pPr>
        <w:pStyle w:val="Heading2"/>
      </w:pPr>
      <w:r>
        <w:t>Deuteronomio 6:4–5</w:t>
      </w:r>
      <w:r/>
    </w:p>
    <w:p>
      <w:r/>
      <w:r>
        <w:t xml:space="preserve">Escucha (hebreo </w:t>
      </w:r>
      <w:r>
        <w:rPr>
          <w:i/>
        </w:rPr>
        <w:t>shema</w:t>
      </w:r>
      <w:r>
        <w:t xml:space="preserve">): el </w:t>
      </w:r>
      <w:r>
        <w:rPr>
          <w:i/>
        </w:rPr>
        <w:t>Shema</w:t>
      </w:r>
      <w:r>
        <w:t xml:space="preserve"> es la declaración fundamental de la fe de Israel. Jesús describió estos versículos como el mayor de los mandamientos (</w:t>
      </w:r>
      <w:hyperlink r:id="rId216">
        <w:r>
          <w:rPr>
            <w:color w:val="0000EE"/>
            <w:u w:val="single"/>
          </w:rPr>
          <w:t>Mateo 22.34–39</w:t>
        </w:r>
      </w:hyperlink>
      <w:r>
        <w:t xml:space="preserve">; </w:t>
      </w:r>
      <w:hyperlink r:id="rId217">
        <w:r>
          <w:rPr>
            <w:color w:val="0000EE"/>
            <w:u w:val="single"/>
          </w:rPr>
          <w:t>Marcos 12.28–31</w:t>
        </w:r>
      </w:hyperlink>
      <w:r>
        <w:t xml:space="preserve">; </w:t>
      </w:r>
      <w:hyperlink r:id="rId218">
        <w:r>
          <w:rPr>
            <w:color w:val="0000EE"/>
            <w:u w:val="single"/>
          </w:rPr>
          <w:t>Lucas 10.25–28</w:t>
        </w:r>
      </w:hyperlink>
      <w:r>
        <w:t xml:space="preserve">), un sentimiento compartido por el judaísmo antiguo y moderno. El rabino Hillel (siglo I a.C.) habló del </w:t>
      </w:r>
      <w:r>
        <w:rPr>
          <w:i/>
        </w:rPr>
        <w:t>Shema</w:t>
      </w:r>
      <w:r>
        <w:t xml:space="preserve"> como la idea teológica central de la Biblia Hebrea (el Antiguo Testamento), llamando al resto mero comentario.</w:t>
      </w:r>
      <w:r/>
      <w:r/>
    </w:p>
    <w:p>
      <w:r/>
    </w:p>
    <w:p>
      <w:pPr>
        <w:pStyle w:val="Heading2"/>
      </w:pPr>
      <w:r>
        <w:t>Deuteronomio 6:5</w:t>
      </w:r>
      <w:r/>
    </w:p>
    <w:p>
      <w:r/>
      <w:r>
        <w:t xml:space="preserve">ama al Señor: ver </w:t>
      </w:r>
      <w:r>
        <w:t>nota de estudio sobre Josué 23.11</w:t>
      </w:r>
      <w: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9">
        <w:r>
          <w:rPr>
            <w:color w:val="0000EE"/>
            <w:u w:val="single"/>
          </w:rPr>
          <w:t>Mateo 22.37</w:t>
        </w:r>
      </w:hyperlink>
      <w:r>
        <w:t xml:space="preserve">; </w:t>
      </w:r>
      <w:hyperlink r:id="rId220">
        <w:r>
          <w:rPr>
            <w:color w:val="0000EE"/>
            <w:u w:val="single"/>
          </w:rPr>
          <w:t>Marcos 12.30</w:t>
        </w:r>
      </w:hyperlink>
      <w:r>
        <w:t xml:space="preserve">; </w:t>
      </w:r>
      <w:hyperlink r:id="rId221">
        <w:r>
          <w:rPr>
            <w:color w:val="0000EE"/>
            <w:u w:val="single"/>
          </w:rPr>
          <w:t>Lucas 10.27</w:t>
        </w:r>
      </w:hyperlink>
      <w:r>
        <w:t>).</w:t>
      </w:r>
      <w:r/>
      <w:r/>
    </w:p>
    <w:p>
      <w:r/>
    </w:p>
    <w:p>
      <w:pPr>
        <w:pStyle w:val="Heading2"/>
      </w:pPr>
      <w:r>
        <w:t>Deuteronomio 6:7</w:t>
      </w:r>
      <w:r/>
    </w:p>
    <w:p>
      <w:r/>
      <w:r>
        <w:t>las repetirás</w:t>
      </w:r>
      <w:r>
        <w:t>: el verbo hebreo (</w:t>
      </w:r>
      <w:r>
        <w:rPr>
          <w:i/>
        </w:rPr>
        <w:t>shanan</w:t>
      </w:r>
      <w:r>
        <w:t xml:space="preserve">) podría sugerir "grabar" un texto en un fundamento que no pueda ser borrado, o simplemente podría significar "repetir". De cualquier manera, la enseñanza del </w:t>
      </w:r>
      <w:r>
        <w:rPr>
          <w:i/>
        </w:rPr>
        <w:t>Shema</w:t>
      </w:r>
      <w:r>
        <w:t xml:space="preserve"> debía ser transmitida de forma indeleble a los niños mediante la repetición constante para que nunca fuera olvidada.</w:t>
      </w:r>
      <w:r/>
      <w:r/>
    </w:p>
    <w:p>
      <w:r/>
    </w:p>
    <w:p>
      <w:pPr>
        <w:pStyle w:val="Heading2"/>
      </w:pPr>
      <w:r>
        <w:t>Deuteronomio 6:8</w:t>
      </w:r>
      <w:r/>
    </w:p>
    <w:p>
      <w:r/>
      <w:r>
        <w:t>las atarás</w:t>
      </w:r>
      <w:r>
        <w:t>: los mandamientos del Señor (</w:t>
      </w:r>
      <w:hyperlink r:id="rId222">
        <w:r>
          <w:rPr>
            <w:color w:val="0000EE"/>
            <w:u w:val="single"/>
          </w:rPr>
          <w:t>6.6</w:t>
        </w:r>
      </w:hyperlink>
      <w: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t>nota de estudio en 4.44</w:t>
      </w:r>
      <w:r>
        <w:t xml:space="preserve">). • </w:t>
      </w:r>
      <w:r>
        <w:t>estarán</w:t>
      </w:r>
      <w:r>
        <w:t xml:space="preserve">: esta figura retórica se representó literalmente en el judaísmo posterior con una pequeña caja que contenía algunos breves textos de la Torá. La caja y su contenido (hebreo </w:t>
      </w:r>
      <w:r>
        <w:rPr>
          <w:i/>
        </w:rPr>
        <w:t>tefilín;</w:t>
      </w:r>
      <w:r>
        <w:t xml:space="preserve"> griego </w:t>
      </w:r>
      <w:r>
        <w:rPr>
          <w:i/>
        </w:rPr>
        <w:t>filacteria</w:t>
      </w:r>
      <w:r>
        <w:t xml:space="preserve">) eran recordatorios de la necesidad de enseñar y obedecer el pacto (cp. </w:t>
      </w:r>
      <w:hyperlink r:id="rId223">
        <w:r>
          <w:rPr>
            <w:color w:val="0000EE"/>
            <w:u w:val="single"/>
          </w:rPr>
          <w:t>11.18</w:t>
        </w:r>
      </w:hyperlink>
      <w:r>
        <w:t xml:space="preserve">; </w:t>
      </w:r>
      <w:hyperlink r:id="rId224">
        <w:r>
          <w:rPr>
            <w:color w:val="0000EE"/>
            <w:u w:val="single"/>
          </w:rPr>
          <w:t>Mateo 23.5</w:t>
        </w:r>
      </w:hyperlink>
      <w:r>
        <w:t>).</w:t>
      </w:r>
      <w:r/>
      <w:r/>
    </w:p>
    <w:p>
      <w:r/>
    </w:p>
    <w:p>
      <w:pPr>
        <w:pStyle w:val="Heading2"/>
      </w:pPr>
      <w:r>
        <w:t>Deuteronomio 6:9</w:t>
      </w:r>
      <w:r/>
    </w:p>
    <w:p>
      <w:r/>
      <w:r>
        <w:t>las escribirás</w:t>
      </w:r>
      <w:r>
        <w:t xml:space="preserve"> en los postes de las puertas: en el judaísmo posterior, las personas colocaban partes de Deuteronomio en una pequeña caja de metal (una </w:t>
      </w:r>
      <w:r>
        <w:rPr>
          <w:i/>
        </w:rPr>
        <w:t>mezuzá</w:t>
      </w:r>
      <w:r>
        <w:t xml:space="preserve">) adherida a los marcos de las puertas de casas u otros edificios. Era costumbre tocar la </w:t>
      </w:r>
      <w:r>
        <w:rPr>
          <w:i/>
        </w:rPr>
        <w:t>mezuzá</w:t>
      </w:r>
      <w:r>
        <w:t xml:space="preserve"> al pasar por la puerta para mostrar respeto y dependencia de las Escrituras.</w:t>
      </w:r>
      <w:r/>
      <w:r/>
    </w:p>
    <w:p>
      <w:r/>
    </w:p>
    <w:p>
      <w:pPr>
        <w:pStyle w:val="Heading2"/>
      </w:pPr>
      <w:r>
        <w:t>Deuteronomio 6:13</w:t>
      </w:r>
      <w:r/>
    </w:p>
    <w:p>
      <w:r/>
      <w:r>
        <w:t>Jesús citó este versículo cuando fue tentado por Satanás (</w:t>
      </w:r>
      <w:hyperlink r:id="rId225">
        <w:r>
          <w:rPr>
            <w:color w:val="0000EE"/>
            <w:u w:val="single"/>
          </w:rPr>
          <w:t>Mateo 4.10</w:t>
        </w:r>
      </w:hyperlink>
      <w:r>
        <w:t xml:space="preserve">; </w:t>
      </w:r>
      <w:hyperlink r:id="rId226">
        <w:r>
          <w:rPr>
            <w:color w:val="0000EE"/>
            <w:u w:val="single"/>
          </w:rPr>
          <w:t>Lucas 4.8</w:t>
        </w:r>
      </w:hyperlink>
      <w:r>
        <w:t>).</w:t>
      </w:r>
      <w:r/>
      <w:r/>
    </w:p>
    <w:p>
      <w:r/>
    </w:p>
    <w:p>
      <w:pPr>
        <w:pStyle w:val="Heading2"/>
      </w:pPr>
      <w:r>
        <w:t>Deuteronomio 6:16</w:t>
      </w:r>
      <w:r/>
    </w:p>
    <w:p>
      <w:r/>
      <w:r>
        <w:t>Cuando Israel viajó por el desierto del Sinaí después del Éxodo, llegaron a Refidim, donde no encontraron agua (</w:t>
      </w:r>
      <w:hyperlink r:id="rId227">
        <w:r>
          <w:rPr>
            <w:color w:val="0000EE"/>
            <w:u w:val="single"/>
          </w:rPr>
          <w:t>Ex 17.1–7</w:t>
        </w:r>
      </w:hyperlink>
      <w:r>
        <w:t xml:space="preserve">). Moisés vio la demanda del pueblo por agua como una prueba al Señor; de ahí el nombre de </w:t>
      </w:r>
      <w:r>
        <w:t xml:space="preserve">Masah </w:t>
      </w:r>
      <w:r>
        <w:t>(“prueba”) para este lugar. Jesús citó este versículo para refutar a Satanás (</w:t>
      </w:r>
      <w:hyperlink r:id="rId228">
        <w:r>
          <w:rPr>
            <w:color w:val="0000EE"/>
            <w:u w:val="single"/>
          </w:rPr>
          <w:t>Mateo 4.7</w:t>
        </w:r>
      </w:hyperlink>
      <w:r>
        <w:t xml:space="preserve">; </w:t>
      </w:r>
      <w:hyperlink r:id="rId229">
        <w:r>
          <w:rPr>
            <w:color w:val="0000EE"/>
            <w:u w:val="single"/>
          </w:rPr>
          <w:t>Lucas 4.12</w:t>
        </w:r>
      </w:hyperlink>
      <w:r>
        <w:t>).</w:t>
      </w:r>
      <w:r/>
      <w:r/>
    </w:p>
    <w:p>
      <w:r/>
    </w:p>
    <w:p>
      <w:pPr>
        <w:pStyle w:val="Heading2"/>
      </w:pPr>
      <w:r>
        <w:t>Deuteronomio 6:21</w:t>
      </w:r>
      <w:r/>
    </w:p>
    <w:p>
      <w:r/>
      <w:r>
        <w:t>La frase "</w:t>
      </w:r>
      <w:r>
        <w:t>con mano poderosa</w:t>
      </w:r>
      <w:r>
        <w:t xml:space="preserve">" es un antropomorfismo (ver </w:t>
      </w:r>
      <w:r>
        <w:t>nota de estudio sobre 8.2</w:t>
      </w:r>
      <w:r>
        <w:t>).</w:t>
      </w:r>
      <w:r/>
      <w:r/>
    </w:p>
    <w:p>
      <w:r/>
    </w:p>
    <w:p>
      <w:pPr>
        <w:pStyle w:val="Heading2"/>
      </w:pPr>
      <w:r>
        <w:t>Deuteronomio 6:22</w:t>
      </w:r>
      <w:r/>
    </w:p>
    <w:p>
      <w:r/>
      <w:r>
        <w:t>Las señales y maravillas fueron las diez plagas que Dios envió para impresionar a Israel y Egipto con su poder cuando llevó a cabo el Éxodo (</w:t>
      </w:r>
      <w:hyperlink r:id="rId230">
        <w:r>
          <w:rPr>
            <w:color w:val="0000EE"/>
            <w:u w:val="single"/>
          </w:rPr>
          <w:t>Ex 7–12</w:t>
        </w:r>
      </w:hyperlink>
      <w:r>
        <w:t xml:space="preserve">; ver también </w:t>
      </w:r>
      <w:hyperlink r:id="rId231">
        <w:r>
          <w:rPr>
            <w:color w:val="0000EE"/>
            <w:u w:val="single"/>
          </w:rPr>
          <w:t>Ex 3.20</w:t>
        </w:r>
      </w:hyperlink>
      <w:r>
        <w:t xml:space="preserve">; </w:t>
      </w:r>
      <w:hyperlink r:id="rId232">
        <w:r>
          <w:rPr>
            <w:color w:val="0000EE"/>
            <w:u w:val="single"/>
          </w:rPr>
          <w:t>4.5</w:t>
        </w:r>
      </w:hyperlink>
      <w:r>
        <w:t xml:space="preserve">; </w:t>
      </w:r>
      <w:hyperlink r:id="rId233">
        <w:r>
          <w:rPr>
            <w:color w:val="0000EE"/>
            <w:u w:val="single"/>
          </w:rPr>
          <w:t>Josué 4.23–24</w:t>
        </w:r>
      </w:hyperlink>
      <w:r>
        <w:t>).</w:t>
      </w:r>
      <w:r/>
      <w:r/>
    </w:p>
    <w:p>
      <w:r/>
    </w:p>
    <w:p>
      <w:pPr>
        <w:pStyle w:val="Heading2"/>
      </w:pPr>
      <w:r>
        <w:t>Deuteronomio 6:25</w:t>
      </w:r>
      <w:r/>
    </w:p>
    <w:p>
      <w:r/>
      <w:r>
        <w:t xml:space="preserve">justos cuando obedecemos: la obediencia muestra que uno ya está en un estado de justicia, una posición ante Dios obtenida por la fe (ver </w:t>
      </w:r>
      <w:hyperlink r:id="rId234">
        <w:r>
          <w:rPr>
            <w:color w:val="0000EE"/>
            <w:u w:val="single"/>
          </w:rPr>
          <w:t>24.13</w:t>
        </w:r>
      </w:hyperlink>
      <w:r>
        <w:t xml:space="preserve">; </w:t>
      </w:r>
      <w:hyperlink r:id="rId235">
        <w:r>
          <w:rPr>
            <w:color w:val="0000EE"/>
            <w:u w:val="single"/>
          </w:rPr>
          <w:t>Hab 2.4</w:t>
        </w:r>
      </w:hyperlink>
      <w:r>
        <w:t xml:space="preserve">; </w:t>
      </w:r>
      <w:hyperlink r:id="rId236">
        <w:r>
          <w:rPr>
            <w:color w:val="0000EE"/>
            <w:u w:val="single"/>
          </w:rPr>
          <w:t>Ro 1.17</w:t>
        </w:r>
      </w:hyperlink>
      <w:r>
        <w:t xml:space="preserve">; </w:t>
      </w:r>
      <w:hyperlink r:id="rId237">
        <w:r>
          <w:rPr>
            <w:color w:val="0000EE"/>
            <w:u w:val="single"/>
          </w:rPr>
          <w:t>4.1–5</w:t>
        </w:r>
      </w:hyperlink>
      <w:r>
        <w:t xml:space="preserve">; </w:t>
      </w:r>
      <w:hyperlink r:id="rId238">
        <w:r>
          <w:rPr>
            <w:color w:val="0000EE"/>
            <w:u w:val="single"/>
          </w:rPr>
          <w:t>Gal 3.6–7</w:t>
        </w:r>
      </w:hyperlink>
      <w:r>
        <w:t xml:space="preserve">; ver también </w:t>
      </w:r>
      <w:hyperlink r:id="rId239">
        <w:r>
          <w:rPr>
            <w:color w:val="0000EE"/>
            <w:u w:val="single"/>
          </w:rPr>
          <w:t>Gn 15.6</w:t>
        </w:r>
      </w:hyperlink>
      <w:r>
        <w:t xml:space="preserve">; </w:t>
      </w:r>
      <w:hyperlink r:id="rId240">
        <w:r>
          <w:rPr>
            <w:color w:val="0000EE"/>
            <w:u w:val="single"/>
          </w:rPr>
          <w:t>Ef 2.8–9</w:t>
        </w:r>
      </w:hyperlink>
      <w:r>
        <w:t>). Cuando otras naciones observaban el compromiso de Israel con el pacto, podían concluir correctamente que Israel era justo.</w:t>
      </w:r>
      <w:r/>
      <w:r/>
    </w:p>
    <w:p>
      <w:r/>
    </w:p>
    <w:p>
      <w:pPr>
        <w:pStyle w:val="Heading2"/>
      </w:pPr>
      <w:r>
        <w:t>Deuteronomio 7:1</w:t>
      </w:r>
      <w:r/>
    </w:p>
    <w:p>
      <w:r/>
      <w:r>
        <w:t xml:space="preserve">Los hititas eran nativos de Anatolia (ahora la región centro-norte de Turquía). Establecieron colonias en áreas lejanas como Siria y también estaban vinculados a Canaán en la lista de naciones antiguas (ver </w:t>
      </w:r>
      <w:hyperlink r:id="rId241">
        <w:r>
          <w:rPr>
            <w:color w:val="0000EE"/>
            <w:u w:val="single"/>
          </w:rPr>
          <w:t>Gn 10.15</w:t>
        </w:r>
      </w:hyperlink>
      <w:r>
        <w:t xml:space="preserve">; </w:t>
      </w:r>
      <w:hyperlink r:id="rId242">
        <w:r>
          <w:rPr>
            <w:color w:val="0000EE"/>
            <w:u w:val="single"/>
          </w:rPr>
          <w:t>23.3–20</w:t>
        </w:r>
      </w:hyperlink>
      <w:r>
        <w:t xml:space="preserve">). El imperio hitita llegó a un fin repentino alrededor del 1.200 a.C., pero personas conocidas como hititas continuaron viviendo en Israel (por ejemplo, Urías el heteo, </w:t>
      </w:r>
      <w:hyperlink r:id="rId243">
        <w:r>
          <w:rPr>
            <w:color w:val="0000EE"/>
            <w:u w:val="single"/>
          </w:rPr>
          <w:t>2 Sam 11.3</w:t>
        </w:r>
      </w:hyperlink>
      <w:r>
        <w:t xml:space="preserve">; </w:t>
      </w:r>
      <w:hyperlink r:id="rId244">
        <w:r>
          <w:rPr>
            <w:color w:val="0000EE"/>
            <w:u w:val="single"/>
          </w:rPr>
          <w:t>23.39</w:t>
        </w:r>
      </w:hyperlink>
      <w:r>
        <w:t>). Es imposible probar que los hititas de Anatolia fueran los mismos que los mencionados en el AT, pero es probable que haya alguna similitud. • Los gergeseos eran un pueblo cananeo, pero por lo demás desconocido (</w:t>
      </w:r>
      <w:hyperlink r:id="rId245">
        <w:r>
          <w:rPr>
            <w:color w:val="0000EE"/>
            <w:u w:val="single"/>
          </w:rPr>
          <w:t>Gn 10.16–17</w:t>
        </w:r>
      </w:hyperlink>
      <w:r>
        <w:t xml:space="preserve">). • Amorreos: ver </w:t>
      </w:r>
      <w:r>
        <w:t>nota de estudio sobre Deut 1.4</w:t>
      </w:r>
      <w:r>
        <w:t xml:space="preserve">. • Los cananeos eran los pueblos nativos de Canaán; su morada allí se puede rastrear hasta el 3.000 a.C. Descendían del hijo de Noé, Cam (ver </w:t>
      </w:r>
      <w:hyperlink r:id="rId246">
        <w:r>
          <w:rPr>
            <w:color w:val="0000EE"/>
            <w:u w:val="single"/>
          </w:rPr>
          <w:t>Gn 9.18–27</w:t>
        </w:r>
      </w:hyperlink>
      <w:r>
        <w:t>). • Los ferezeos no están listados en la tabla de naciones (</w:t>
      </w:r>
      <w:hyperlink r:id="rId245">
        <w:r>
          <w:rPr>
            <w:color w:val="0000EE"/>
            <w:u w:val="single"/>
          </w:rPr>
          <w:t>Gn 10.16–17</w:t>
        </w:r>
      </w:hyperlink>
      <w:r>
        <w:t xml:space="preserve">), por lo que podrían no haber estado relacionados con los cananeos. • Muchos estudiosos identifican a los heveos como los horeos (o hurritas; ver </w:t>
      </w:r>
      <w:r>
        <w:t>nota de estudio sobre Deut 2.1</w:t>
      </w:r>
      <w:r>
        <w:t>), un pueblo no semítico encontrado en todo el antiguo Oriente Próximo. • Los jebuseos estaban asociados con Jerusalén (</w:t>
      </w:r>
      <w:hyperlink r:id="rId247">
        <w:r>
          <w:rPr>
            <w:color w:val="0000EE"/>
            <w:u w:val="single"/>
          </w:rPr>
          <w:t>Jue 1.21</w:t>
        </w:r>
      </w:hyperlink>
      <w:r>
        <w:t xml:space="preserve">; </w:t>
      </w:r>
      <w:hyperlink r:id="rId248">
        <w:r>
          <w:rPr>
            <w:color w:val="0000EE"/>
            <w:u w:val="single"/>
          </w:rPr>
          <w:t>2 Sam 5.6–8</w:t>
        </w:r>
      </w:hyperlink>
      <w:r>
        <w:t>). David compró un terreno a Arauna el jebuseo para construir un altar (</w:t>
      </w:r>
      <w:hyperlink r:id="rId249">
        <w:r>
          <w:rPr>
            <w:color w:val="0000EE"/>
            <w:u w:val="single"/>
          </w:rPr>
          <w:t>2 Sam 24.15–25</w:t>
        </w:r>
      </w:hyperlink>
      <w:r>
        <w:t>); esta propiedad más tarde se convirtió en el lugar del templo (</w:t>
      </w:r>
      <w:hyperlink r:id="rId250">
        <w:r>
          <w:rPr>
            <w:color w:val="0000EE"/>
            <w:u w:val="single"/>
          </w:rPr>
          <w:t>2 Cron 3.1</w:t>
        </w:r>
      </w:hyperlink>
      <w:r>
        <w:t>).</w:t>
      </w:r>
      <w:r/>
      <w:r/>
    </w:p>
    <w:p>
      <w:r/>
    </w:p>
    <w:p>
      <w:pPr>
        <w:pStyle w:val="Heading2"/>
      </w:pPr>
      <w:r>
        <w:t>Deuteronomio 7:1–26</w:t>
      </w:r>
      <w:r/>
    </w:p>
    <w:p>
      <w:r/>
      <w:r>
        <w:t xml:space="preserve">Antes de que Israel pudiera ocupar la tierra prometida (cf. </w:t>
      </w:r>
      <w:hyperlink r:id="rId251">
        <w:r>
          <w:rPr>
            <w:color w:val="0000EE"/>
            <w:u w:val="single"/>
          </w:rPr>
          <w:t>Gn 13.14–17</w:t>
        </w:r>
      </w:hyperlink>
      <w:r>
        <w:t xml:space="preserve">; </w:t>
      </w:r>
      <w:hyperlink r:id="rId25">
        <w:r>
          <w:rPr>
            <w:color w:val="0000EE"/>
            <w:u w:val="single"/>
          </w:rPr>
          <w:t>15.18–21</w:t>
        </w:r>
      </w:hyperlink>
      <w:r>
        <w:t>), las naciones que ya vivían allí debían ser removidas. La tierra era del Señor, y solo él podía determinar quiénes debían ser sus habitantes.</w:t>
      </w:r>
      <w:r/>
      <w:r/>
    </w:p>
    <w:p>
      <w:r/>
    </w:p>
    <w:p>
      <w:pPr>
        <w:pStyle w:val="Heading2"/>
      </w:pPr>
      <w:r>
        <w:t>Deuteronomio 7:5</w:t>
      </w:r>
      <w:r/>
    </w:p>
    <w:p>
      <w:r/>
      <w:r>
        <w:t xml:space="preserve">Pilares de piedra grabados llamados </w:t>
      </w:r>
      <w:r>
        <w:rPr>
          <w:i/>
        </w:rPr>
        <w:t xml:space="preserve">estelas </w:t>
      </w:r>
      <w:r>
        <w:t>generalmente representaban deidades masculinas paganas. Estos pilares sagrados se encontraban comúnmente en santuarios dedicados a Baal. • Los postes de Asera</w:t>
      </w:r>
      <w:r>
        <w:rPr>
          <w:i/>
        </w:rPr>
        <w:t>,</w:t>
      </w:r>
      <w:r>
        <w:t xml:space="preserve"> generalmente hechos de madera, representaban a las diosas de la fertilidad cananeas, particularmente a Asera, la madre de los dioses. Estos santuarios podrían haberse desarrollado como árboles sagrados estilizados asociados con la fertilidad (ver </w:t>
      </w:r>
      <w:r>
        <w:t>nota de estudio sobre 12.2</w:t>
      </w:r>
      <w:r>
        <w:t>).</w:t>
      </w:r>
      <w:r/>
      <w:r/>
    </w:p>
    <w:p>
      <w:r/>
    </w:p>
    <w:p>
      <w:pPr>
        <w:pStyle w:val="Heading2"/>
      </w:pPr>
      <w:r>
        <w:t>Deuteronomio 7:6</w:t>
      </w:r>
      <w:r/>
    </w:p>
    <w:p>
      <w:r/>
      <w:r>
        <w:t>De todos los pueblos de la tierra, Dios eligió a Israel como su tesoro especial. Israel no había hecho nada digno de elogio; en realidad, Dios actuó por gracia inmerecida y gratuita.</w:t>
      </w:r>
      <w:r/>
      <w:r/>
    </w:p>
    <w:p>
      <w:r/>
    </w:p>
    <w:p>
      <w:pPr>
        <w:pStyle w:val="Heading2"/>
      </w:pPr>
      <w:r>
        <w:t>Deuteronomio 7:9</w:t>
      </w:r>
      <w:r/>
    </w:p>
    <w:p>
      <w:r/>
      <w:r>
        <w:t>Un Dios fiel es absolutamente confiable y se puede confiar en él. Abraham fue elogiado como justo porque creyó en Dios; dependía completamente de la fidelidad de Dios (</w:t>
      </w:r>
      <w:hyperlink r:id="rId239">
        <w:r>
          <w:rPr>
            <w:color w:val="0000EE"/>
            <w:u w:val="single"/>
          </w:rPr>
          <w:t>Gn 15.6</w:t>
        </w:r>
      </w:hyperlink>
      <w:r>
        <w:t>). • En contraste con los agentes humanos, que a menudo rompen sus promesas, el Señor mantiene fielmente su pacto.</w:t>
      </w:r>
      <w:r/>
      <w:r/>
    </w:p>
    <w:p>
      <w:r/>
    </w:p>
    <w:p>
      <w:pPr>
        <w:pStyle w:val="Heading2"/>
      </w:pPr>
      <w:r>
        <w:t>Deuteronomio 7:12</w:t>
      </w:r>
      <w:r/>
    </w:p>
    <w:p>
      <w:r/>
      <w:r>
        <w:t xml:space="preserve">prometido con un juramento (literalmente </w:t>
      </w:r>
      <w:r>
        <w:rPr>
          <w:i/>
        </w:rPr>
        <w:t>juró</w:t>
      </w:r>
      <w:r>
        <w:t>): en un pacto o tratado, las partes del pacto debían jurar cumplir sus términos para que fuera válido. Las promesas de Dios siempre están garantizadas por su carácter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Heb 6.18</w:t>
        </w:r>
      </w:hyperlink>
      <w:r>
        <w:t xml:space="preserve">; </w:t>
      </w:r>
      <w:hyperlink r:id="rId255">
        <w:r>
          <w:rPr>
            <w:color w:val="0000EE"/>
            <w:u w:val="single"/>
          </w:rPr>
          <w:t>Stg 1.17</w:t>
        </w:r>
      </w:hyperlink>
      <w:r>
        <w:t xml:space="preserve">). Él cumplió los requisitos del pacto con Israel jurando cumplir sus términos (ver </w:t>
      </w:r>
      <w:hyperlink r:id="rId256">
        <w:r>
          <w:rPr>
            <w:color w:val="0000EE"/>
            <w:u w:val="single"/>
          </w:rPr>
          <w:t>Gn 22.16</w:t>
        </w:r>
      </w:hyperlink>
      <w:r>
        <w:t>).</w:t>
      </w:r>
      <w:r/>
      <w:r/>
    </w:p>
    <w:p>
      <w:r/>
    </w:p>
    <w:p>
      <w:pPr>
        <w:pStyle w:val="Heading2"/>
      </w:pPr>
      <w:r>
        <w:t>Deuteronomio 7:15</w:t>
      </w:r>
      <w:r/>
    </w:p>
    <w:p>
      <w:r/>
      <w:r>
        <w:t xml:space="preserve">Las terribles enfermedades... en Egipto fueron quizás enfermedades relacionadas con las plagas (por ejemplo, </w:t>
      </w:r>
      <w:hyperlink r:id="rId257">
        <w:r>
          <w:rPr>
            <w:color w:val="0000EE"/>
            <w:u w:val="single"/>
          </w:rPr>
          <w:t>Ex 9.9</w:t>
        </w:r>
      </w:hyperlink>
      <w:r>
        <w:t>) u otras enfermedades graves que regularmente afligían a los egipcios.</w:t>
      </w:r>
      <w:r/>
      <w:r/>
    </w:p>
    <w:p>
      <w:r/>
    </w:p>
    <w:p>
      <w:pPr>
        <w:pStyle w:val="Heading2"/>
      </w:pPr>
      <w:r>
        <w:t>Deuteronomio 7:19</w:t>
      </w:r>
      <w:r/>
    </w:p>
    <w:p>
      <w:r/>
      <w:r>
        <w:t xml:space="preserve">El par de palabras conocidas como señales y prodigios significan los actos milagrosos que Dios realizó para causar temor en sus enemigos y para inspirar temor y alabanza en su pueblo (ver </w:t>
      </w:r>
      <w:hyperlink r:id="rId258">
        <w:r>
          <w:rPr>
            <w:color w:val="0000EE"/>
            <w:u w:val="single"/>
          </w:rPr>
          <w:t>6:22</w:t>
        </w:r>
      </w:hyperlink>
      <w:r>
        <w:t xml:space="preserve">). • mano fuerte y brazo poderoso: ver </w:t>
      </w:r>
      <w:r>
        <w:t>notas de estudio sobre 4.34</w:t>
      </w:r>
      <w:r>
        <w:t xml:space="preserve"> y </w:t>
      </w:r>
      <w:r>
        <w:t>8.2</w:t>
      </w:r>
      <w:r>
        <w:t>.</w:t>
      </w:r>
      <w:r/>
      <w:r/>
    </w:p>
    <w:p>
      <w:r/>
    </w:p>
    <w:p>
      <w:pPr>
        <w:pStyle w:val="Heading2"/>
      </w:pPr>
      <w:r>
        <w:t>Deuteronomio 7:20</w:t>
      </w:r>
      <w:r/>
    </w:p>
    <w:p>
      <w:r/>
      <w:r>
        <w:t xml:space="preserve">terror: a menudo se traduce como </w:t>
      </w:r>
      <w:r>
        <w:rPr>
          <w:i/>
        </w:rPr>
        <w:t>la avispa.</w:t>
      </w:r>
      <w:r>
        <w:t xml:space="preserve"> Ya sea que Dios enviara insectos que pican u otra fuente de terror, él expulsaría a los cananeos sobrevivientes de la tierra (</w:t>
      </w:r>
      <w:hyperlink r:id="rId259">
        <w:r>
          <w:rPr>
            <w:color w:val="0000EE"/>
            <w:u w:val="single"/>
          </w:rPr>
          <w:t>Ex 23.28</w:t>
        </w:r>
      </w:hyperlink>
      <w:r>
        <w:t xml:space="preserve">; </w:t>
      </w:r>
      <w:hyperlink r:id="rId260">
        <w:r>
          <w:rPr>
            <w:color w:val="0000EE"/>
            <w:u w:val="single"/>
          </w:rPr>
          <w:t>Jos 24.12</w:t>
        </w:r>
      </w:hyperlink>
      <w:r>
        <w:t>).</w:t>
      </w:r>
      <w:r/>
      <w:r/>
    </w:p>
    <w:p>
      <w:r/>
    </w:p>
    <w:p>
      <w:pPr>
        <w:pStyle w:val="Heading2"/>
      </w:pPr>
      <w:r>
        <w:t>Deuteronomio 7:21</w:t>
      </w:r>
      <w:r/>
    </w:p>
    <w:p>
      <w:r/>
      <w:r>
        <w:t xml:space="preserve">asombroso (literalmente </w:t>
      </w:r>
      <w:r>
        <w:rPr>
          <w:i/>
        </w:rPr>
        <w:t>uno a quien temer</w:t>
      </w:r>
      <w:r>
        <w:t>): este temor no es el terror inducido por un matón que golpea sin razón o plan, sino el temor reverencial de un Dios amoroso cuya naturaleza es tan majestuosa que inspira una especie de pavor.</w:t>
      </w:r>
      <w:r/>
      <w:r/>
    </w:p>
    <w:p>
      <w:r/>
    </w:p>
    <w:p>
      <w:pPr>
        <w:pStyle w:val="Heading2"/>
      </w:pPr>
      <w:r>
        <w:t>Deuteronomio 7:24</w:t>
      </w:r>
      <w:r/>
    </w:p>
    <w:p>
      <w:r/>
      <w: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
    </w:p>
    <w:p>
      <w:r/>
    </w:p>
    <w:p>
      <w:pPr>
        <w:pStyle w:val="Heading2"/>
      </w:pPr>
      <w:r>
        <w:t>Deuteronomio 7:25–26</w:t>
      </w:r>
      <w:r/>
    </w:p>
    <w:p>
      <w:r/>
      <w:r>
        <w:t>La adoración de dioses falsos es detestable para el Señor</w:t>
      </w:r>
      <w:r>
        <w:rPr>
          <w:i/>
        </w:rPr>
        <w:t>:</w:t>
      </w:r>
      <w:r>
        <w:t xml:space="preserve"> niega que Dios es único y rechaza su demanda de adoración exclusiva (</w:t>
      </w:r>
      <w:hyperlink r:id="rId261">
        <w:r>
          <w:rPr>
            <w:color w:val="0000EE"/>
            <w:u w:val="single"/>
          </w:rPr>
          <w:t>5.7–9</w:t>
        </w:r>
      </w:hyperlink>
      <w:r>
        <w:t>). Los rituales horribles y repugnantes típicamente asociados con la adoración pagana eran antitéticos a la naturaleza santa de Dios, pero Israel estaba en peligro de ser llevado a creencias y prácticas similares (</w:t>
      </w:r>
      <w:hyperlink r:id="rId262">
        <w:r>
          <w:rPr>
            <w:color w:val="0000EE"/>
            <w:u w:val="single"/>
          </w:rPr>
          <w:t>12.31</w:t>
        </w:r>
      </w:hyperlink>
      <w:r>
        <w:t xml:space="preserve">; </w:t>
      </w:r>
      <w:hyperlink r:id="rId263">
        <w:r>
          <w:rPr>
            <w:color w:val="0000EE"/>
            <w:u w:val="single"/>
          </w:rPr>
          <w:t>13.12–17</w:t>
        </w:r>
      </w:hyperlink>
      <w:r>
        <w:t xml:space="preserve">). Un israelita que </w:t>
      </w:r>
      <w:r>
        <w:t>aceptaba</w:t>
      </w:r>
      <w:r>
        <w:t xml:space="preserve"> dioses falsos cometía un acto de traición. El único remedio era la destrucción completa y total de estos objetos detestables.</w:t>
      </w:r>
      <w:r/>
      <w:r/>
    </w:p>
    <w:p>
      <w:r/>
    </w:p>
    <w:p>
      <w:pPr>
        <w:pStyle w:val="Heading2"/>
      </w:pPr>
      <w:r>
        <w:t>Deuteronomio 7:26</w:t>
      </w:r>
      <w:r/>
    </w:p>
    <w:p>
      <w:r/>
      <w:r>
        <w:t xml:space="preserve">apartado para destrucción (hebreo </w:t>
      </w:r>
      <w:r>
        <w:rPr>
          <w:i/>
        </w:rPr>
        <w:t>kherem</w:t>
      </w:r>
      <w:r>
        <w:t xml:space="preserve">): ver </w:t>
      </w:r>
      <w:r>
        <w:t>nota de estudio sobre 2.34</w:t>
      </w:r>
      <w:r>
        <w:t>.</w:t>
      </w:r>
      <w:r/>
      <w:r/>
    </w:p>
    <w:p>
      <w:r/>
    </w:p>
    <w:p>
      <w:pPr>
        <w:pStyle w:val="Heading2"/>
      </w:pPr>
      <w:r>
        <w:t>Deuteronomio 8:1–20</w:t>
      </w:r>
      <w:r/>
    </w:p>
    <w:p>
      <w:r/>
      <w:r>
        <w:t>Una vez que Israel habitara la tierra, podrían tener la tendencia humana de atribuirse el mérito de las bendiciones que siguieron. Moisés advirtió al pueblo que se protegiera contra una actitud autocomplaciente. Solo Dios es la fuente de toda prosperidad y logro.</w:t>
      </w:r>
      <w:r/>
      <w:r/>
    </w:p>
    <w:p>
      <w:r/>
    </w:p>
    <w:p>
      <w:pPr>
        <w:pStyle w:val="Heading2"/>
      </w:pPr>
      <w:r>
        <w:t>Deuteronomio 8:2</w:t>
      </w:r>
      <w:r/>
    </w:p>
    <w:p>
      <w:r/>
      <w:r>
        <w:t xml:space="preserve">para probar vuestro carácter (literalmente </w:t>
      </w:r>
      <w:r>
        <w:rPr>
          <w:i/>
        </w:rPr>
        <w:t>conocer lo que hay en vuestro corazón)</w:t>
      </w:r>
      <w:r>
        <w:t>: Dios ya conocía los pensamientos más íntimos de los israelitas (</w:t>
      </w:r>
      <w:hyperlink r:id="rId264">
        <w:r>
          <w:rPr>
            <w:color w:val="0000EE"/>
            <w:u w:val="single"/>
          </w:rPr>
          <w:t>Salm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8">
        <w:r>
          <w:rPr>
            <w:color w:val="0000EE"/>
            <w:u w:val="single"/>
          </w:rPr>
          <w:t>Salm 139.1–18</w:t>
        </w:r>
      </w:hyperlink>
      <w:r>
        <w:t xml:space="preserve">; </w:t>
      </w:r>
      <w:hyperlink r:id="rId269">
        <w:r>
          <w:rPr>
            <w:color w:val="0000EE"/>
            <w:u w:val="single"/>
          </w:rPr>
          <w:t>Heb 4.13</w:t>
        </w:r>
      </w:hyperlink>
      <w:r>
        <w:t>).</w:t>
      </w:r>
      <w:r/>
      <w:r/>
    </w:p>
    <w:p>
      <w:r/>
    </w:p>
    <w:p>
      <w:pPr>
        <w:pStyle w:val="Heading2"/>
      </w:pPr>
      <w:r>
        <w:t>Deuteronomio 8:3</w:t>
      </w:r>
      <w:r/>
    </w:p>
    <w:p>
      <w:r/>
      <w:r>
        <w:t xml:space="preserve">La palabra maná se deriva de las palabras hebreas </w:t>
      </w:r>
      <w:r>
        <w:rPr>
          <w:i/>
        </w:rPr>
        <w:t xml:space="preserve">man hu </w:t>
      </w:r>
      <w:r>
        <w:t>(que significa “¿qué es esto?”). Dios proporcionó milagrosamente este alimento para enseñar a su pueblo la dependencia total de él (</w:t>
      </w:r>
      <w:hyperlink r:id="rId270">
        <w:r>
          <w:rPr>
            <w:color w:val="0000EE"/>
            <w:u w:val="single"/>
          </w:rPr>
          <w:t>Ex 16.1–30</w:t>
        </w:r>
      </w:hyperlink>
      <w:r>
        <w:t xml:space="preserve">; </w:t>
      </w:r>
      <w:hyperlink r:id="rId271">
        <w:r>
          <w:rPr>
            <w:color w:val="0000EE"/>
            <w:u w:val="single"/>
          </w:rPr>
          <w:t>Num 11.4–9</w:t>
        </w:r>
      </w:hyperlink>
      <w:r>
        <w:t>). El maná representaba la palabra de Dios, que es aún más esencial para la vida y el bienestar que el alimento. • las personas no viven solo de pan: Jesús citó esta frase para refutar a Satanás (</w:t>
      </w:r>
      <w:hyperlink r:id="rId272">
        <w:r>
          <w:rPr>
            <w:color w:val="0000EE"/>
            <w:u w:val="single"/>
          </w:rPr>
          <w:t>Mateo 4.4</w:t>
        </w:r>
      </w:hyperlink>
      <w:r>
        <w:t xml:space="preserve">; </w:t>
      </w:r>
      <w:hyperlink r:id="rId273">
        <w:r>
          <w:rPr>
            <w:color w:val="0000EE"/>
            <w:u w:val="single"/>
          </w:rPr>
          <w:t>Lucas 4.4</w:t>
        </w:r>
      </w:hyperlink>
      <w:r>
        <w:t>).</w:t>
      </w:r>
      <w:r/>
      <w:r/>
    </w:p>
    <w:p>
      <w:r/>
    </w:p>
    <w:p>
      <w:pPr>
        <w:pStyle w:val="Heading2"/>
      </w:pPr>
      <w:r>
        <w:t>Deuteronomio 8:9</w:t>
      </w:r>
      <w:r/>
    </w:p>
    <w:p>
      <w:r/>
      <w:r>
        <w:t xml:space="preserve">El hierro no se utilizaba ampliamente en este período de la Edad del Bronce porque el proceso de fundición y trabajo del mismo era conocido por solo unas pocas culturas (ver </w:t>
      </w:r>
      <w:hyperlink r:id="rId274">
        <w:r>
          <w:rPr>
            <w:color w:val="0000EE"/>
            <w:u w:val="single"/>
          </w:rPr>
          <w:t>1 Sam 13.19–21</w:t>
        </w:r>
      </w:hyperlink>
      <w:r>
        <w:t xml:space="preserve">). Llegaría el momento en que Israel explotaría este metal extremamente superior (ver </w:t>
      </w:r>
      <w:hyperlink r:id="rId275">
        <w:r>
          <w:rPr>
            <w:color w:val="0000EE"/>
            <w:u w:val="single"/>
          </w:rPr>
          <w:t>Jos 17.16–18</w:t>
        </w:r>
      </w:hyperlink>
      <w:r>
        <w:t xml:space="preserve">; </w:t>
      </w:r>
      <w:hyperlink r:id="rId276">
        <w:r>
          <w:rPr>
            <w:color w:val="0000EE"/>
            <w:u w:val="single"/>
          </w:rPr>
          <w:t>1 Re 6.7</w:t>
        </w:r>
      </w:hyperlink>
      <w:r>
        <w:t xml:space="preserve">; </w:t>
      </w:r>
      <w:hyperlink r:id="rId277">
        <w:r>
          <w:rPr>
            <w:color w:val="0000EE"/>
            <w:u w:val="single"/>
          </w:rPr>
          <w:t>2 Re 6.5</w:t>
        </w:r>
      </w:hyperlink>
      <w:r>
        <w:t xml:space="preserve">; </w:t>
      </w:r>
      <w:hyperlink r:id="rId278">
        <w:r>
          <w:rPr>
            <w:color w:val="0000EE"/>
            <w:u w:val="single"/>
          </w:rPr>
          <w:t>1 Cron 22.3</w:t>
        </w:r>
      </w:hyperlink>
      <w:r>
        <w:t>).</w:t>
      </w:r>
      <w:r/>
      <w:r/>
    </w:p>
    <w:p>
      <w:r/>
    </w:p>
    <w:p>
      <w:pPr>
        <w:pStyle w:val="Heading2"/>
      </w:pPr>
      <w:r>
        <w:t>Deuteronomio 8:15</w:t>
      </w:r>
      <w:r/>
    </w:p>
    <w:p>
      <w:r/>
      <w:r>
        <w:t xml:space="preserve">¡agua de la roca! Ver </w:t>
      </w:r>
      <w:hyperlink r:id="rId279">
        <w:r>
          <w:rPr>
            <w:color w:val="0000EE"/>
            <w:u w:val="single"/>
          </w:rPr>
          <w:t>Ex 17.6</w:t>
        </w:r>
      </w:hyperlink>
      <w:r>
        <w:t xml:space="preserve">; </w:t>
      </w:r>
      <w:hyperlink r:id="rId137">
        <w:r>
          <w:rPr>
            <w:color w:val="0000EE"/>
            <w:u w:val="single"/>
          </w:rPr>
          <w:t>Num 20.2–13</w:t>
        </w:r>
      </w:hyperlink>
      <w:r>
        <w:t xml:space="preserve">; ver también </w:t>
      </w:r>
      <w:hyperlink r:id="rId280">
        <w:r>
          <w:rPr>
            <w:color w:val="0000EE"/>
            <w:u w:val="single"/>
          </w:rPr>
          <w:t>Deut 1.37</w:t>
        </w:r>
      </w:hyperlink>
      <w:r>
        <w:t>.</w:t>
      </w:r>
      <w:r/>
      <w:r/>
    </w:p>
    <w:p>
      <w:r/>
    </w:p>
    <w:p>
      <w:pPr>
        <w:pStyle w:val="Heading2"/>
      </w:pPr>
      <w:r>
        <w:t>Deuteronomio 8:18</w:t>
      </w:r>
      <w:r/>
    </w:p>
    <w:p>
      <w:r/>
      <w:r>
        <w:t>Este no fue el pacto que Dios hizo con la generación anterior de israelitas en el Sinaí, sino el que primero hizo con Abraham (</w:t>
      </w:r>
      <w:hyperlink r:id="rId281">
        <w:r>
          <w:rPr>
            <w:color w:val="0000EE"/>
            <w:u w:val="single"/>
          </w:rPr>
          <w:t>Gn 15.1–21</w:t>
        </w:r>
      </w:hyperlink>
      <w:r>
        <w:t xml:space="preserve">; </w:t>
      </w:r>
      <w:hyperlink r:id="rId282">
        <w:r>
          <w:rPr>
            <w:color w:val="0000EE"/>
            <w:u w:val="single"/>
          </w:rPr>
          <w:t>17.1–21</w:t>
        </w:r>
      </w:hyperlink>
      <w:r>
        <w:t>), luego Isaac (</w:t>
      </w:r>
      <w:hyperlink r:id="rId283">
        <w:r>
          <w:rPr>
            <w:color w:val="0000EE"/>
            <w:u w:val="single"/>
          </w:rPr>
          <w:t>Gn 26.1–5</w:t>
        </w:r>
      </w:hyperlink>
      <w:r>
        <w:t>) y Jacob (</w:t>
      </w:r>
      <w:hyperlink r:id="rId284">
        <w:r>
          <w:rPr>
            <w:color w:val="0000EE"/>
            <w:u w:val="single"/>
          </w:rPr>
          <w:t>Gn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Para ser legal y adecuado, un pacto debía firmarse con un juramento que todas las partes del acuerdo pronunciaban. Aunque, por su propia naturaleza, Dios nunca podría rescindir la promesa del pacto, cumplió el protocolo (ver </w:t>
      </w:r>
      <w:hyperlink r:id="rId287">
        <w:r>
          <w:rPr>
            <w:color w:val="0000EE"/>
            <w:u w:val="single"/>
          </w:rPr>
          <w:t>Deut 7.12</w:t>
        </w:r>
      </w:hyperlink>
      <w:r>
        <w:t>).</w:t>
      </w:r>
      <w:r/>
      <w:r/>
    </w:p>
    <w:p>
      <w:r/>
    </w:p>
    <w:p>
      <w:pPr>
        <w:pStyle w:val="Heading2"/>
      </w:pPr>
      <w:r>
        <w:t>Deuteronomio 9:1</w:t>
      </w:r>
      <w:r/>
    </w:p>
    <w:p>
      <w:r/>
      <w:r>
        <w:t>muros que llegan al cielo: este lenguaje figurado enfatiza la imposibilidad de romper estos muros solo con el esfuerzo humano (</w:t>
      </w:r>
      <w:hyperlink r:id="rId288">
        <w:r>
          <w:rPr>
            <w:color w:val="0000EE"/>
            <w:u w:val="single"/>
          </w:rPr>
          <w:t>Num 13.28</w:t>
        </w:r>
      </w:hyperlink>
      <w:r>
        <w:t>). Si Israel quisiera tener éxito, Dios debe liderar el camino y luchar la batalla (</w:t>
      </w:r>
      <w:hyperlink r:id="rId289">
        <w:r>
          <w:rPr>
            <w:color w:val="0000EE"/>
            <w:u w:val="single"/>
          </w:rPr>
          <w:t>Deut 9.5</w:t>
        </w:r>
      </w:hyperlink>
      <w:r>
        <w:t>).</w:t>
      </w:r>
      <w:r/>
      <w:r/>
    </w:p>
    <w:p>
      <w:r/>
    </w:p>
    <w:p>
      <w:pPr>
        <w:pStyle w:val="Heading2"/>
      </w:pPr>
      <w:r>
        <w:t>Deuteronomio 9:3</w:t>
      </w:r>
      <w:r/>
    </w:p>
    <w:p>
      <w:r/>
      <w:r>
        <w:t xml:space="preserve">La metáfora gráfica como un fuego devorador representa la guerra de Dios contra sus enemigos (ver </w:t>
      </w:r>
      <w:hyperlink r:id="rId290">
        <w:r>
          <w:rPr>
            <w:color w:val="0000EE"/>
            <w:u w:val="single"/>
          </w:rPr>
          <w:t>1.30</w:t>
        </w:r>
      </w:hyperlink>
      <w:r>
        <w:t>). Dios no solo usará fuego, sino que él mismo será un incendio furioso, consumiendo todo a su paso. Al final, Israel simplemente tendría que entrar y ocupar la tierra sometida.</w:t>
      </w:r>
      <w:r/>
      <w:r/>
    </w:p>
    <w:p>
      <w:r/>
    </w:p>
    <w:p>
      <w:pPr>
        <w:pStyle w:val="Heading2"/>
      </w:pPr>
      <w:r>
        <w:t>Deuteronomio 9:5</w:t>
      </w:r>
      <w:r/>
    </w:p>
    <w:p>
      <w:r/>
      <w:r>
        <w:t>para cumplir el juramento: en las promesas del pacto hechas a los patriarcas, Dios juró que sus descendientes heredarían la tierra de Canaán (</w:t>
      </w:r>
      <w:hyperlink r:id="rId251">
        <w:r>
          <w:rPr>
            <w:color w:val="0000EE"/>
            <w:u w:val="single"/>
          </w:rPr>
          <w:t>Gn 13.14–17</w:t>
        </w:r>
      </w:hyperlink>
      <w:r>
        <w:t xml:space="preserve">; </w:t>
      </w:r>
      <w:hyperlink r:id="rId25">
        <w:r>
          <w:rPr>
            <w:color w:val="0000EE"/>
            <w:u w:val="single"/>
          </w:rPr>
          <w:t>15.18–21</w:t>
        </w:r>
      </w:hyperlink>
      <w:r>
        <w:t xml:space="preserve">; ver </w:t>
      </w:r>
      <w:hyperlink r:id="rId291">
        <w:r>
          <w:rPr>
            <w:color w:val="0000EE"/>
            <w:u w:val="single"/>
          </w:rPr>
          <w:t>Deut 1.8</w:t>
        </w:r>
      </w:hyperlink>
      <w:r>
        <w:t xml:space="preserve">; </w:t>
      </w:r>
      <w:hyperlink r:id="rId292">
        <w:r>
          <w:rPr>
            <w:color w:val="0000EE"/>
            <w:u w:val="single"/>
          </w:rPr>
          <w:t>8.18</w:t>
        </w:r>
      </w:hyperlink>
      <w:r>
        <w:t>).</w:t>
      </w:r>
      <w:r/>
      <w:r/>
    </w:p>
    <w:p>
      <w:r/>
    </w:p>
    <w:p>
      <w:pPr>
        <w:pStyle w:val="Heading2"/>
      </w:pPr>
      <w:r>
        <w:t>Deuteronomio 9:6</w:t>
      </w:r>
      <w:r/>
    </w:p>
    <w:p>
      <w:r/>
      <w:r>
        <w:t>Terco (literalmente de cuello rígido) describe a un animal de tiro que no está dispuesto a doblar su cuello al yugo (</w:t>
      </w:r>
      <w:hyperlink r:id="rId293">
        <w:r>
          <w:rPr>
            <w:color w:val="0000EE"/>
            <w:u w:val="single"/>
          </w:rPr>
          <w:t>Ex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Is 48.4</w:t>
        </w:r>
      </w:hyperlink>
      <w:r>
        <w:t>). Tristemente, Israel no era solo ocasionalmente terco; la terquedad era el comportamiento y la actitud característicos de la nación.</w:t>
      </w:r>
      <w:r/>
      <w:r/>
    </w:p>
    <w:p>
      <w:r/>
    </w:p>
    <w:p>
      <w:pPr>
        <w:pStyle w:val="Heading2"/>
      </w:pPr>
      <w:r>
        <w:t>Deuteronomio 9:9</w:t>
      </w:r>
      <w:r/>
    </w:p>
    <w:p>
      <w:r/>
      <w:r>
        <w:t xml:space="preserve">El pacto aquí se refiere a las promesas que Dios hizo con Israel casi cuarenta años antes en el Sinaí (ver </w:t>
      </w:r>
      <w:hyperlink r:id="rId297">
        <w:r>
          <w:rPr>
            <w:color w:val="0000EE"/>
            <w:u w:val="single"/>
          </w:rPr>
          <w:t>4.13</w:t>
        </w:r>
      </w:hyperlink>
      <w:r>
        <w:t xml:space="preserve">). • La expresión bíblica común cuarenta días y cuarenta noches representa prueba o </w:t>
      </w:r>
      <w:r>
        <w:t>ensayo</w:t>
      </w:r>
      <w:r>
        <w:t xml:space="preserve"> (</w:t>
      </w:r>
      <w:hyperlink r:id="rId298">
        <w:r>
          <w:rPr>
            <w:color w:val="0000EE"/>
            <w:u w:val="single"/>
          </w:rPr>
          <w:t>Ex 34.28</w:t>
        </w:r>
      </w:hyperlink>
      <w:r>
        <w:t>). El ayuno de Moisés fue como el ayuno de Jesús (</w:t>
      </w:r>
      <w:hyperlink r:id="rId299">
        <w:r>
          <w:rPr>
            <w:color w:val="0000EE"/>
            <w:u w:val="single"/>
          </w:rPr>
          <w:t>Mateo 4.2</w:t>
        </w:r>
      </w:hyperlink>
      <w:r>
        <w:t xml:space="preserve">). Es físicamente posible estar sin comida durante cuarenta días, pero una persona no puede sobrevivir sin agua por más de unos pocos días. Moisés fue sostenido directamente por Dios (cf. </w:t>
      </w:r>
      <w:hyperlink r:id="rId300">
        <w:r>
          <w:rPr>
            <w:color w:val="0000EE"/>
            <w:u w:val="single"/>
          </w:rPr>
          <w:t>Mateo 4.11</w:t>
        </w:r>
      </w:hyperlink>
      <w:r>
        <w:t>).</w:t>
      </w:r>
      <w:r/>
      <w:r/>
    </w:p>
    <w:p>
      <w:r/>
    </w:p>
    <w:p>
      <w:pPr>
        <w:pStyle w:val="Heading2"/>
      </w:pPr>
      <w:r>
        <w:t>Deuteronomio 9:10</w:t>
      </w:r>
      <w:r/>
    </w:p>
    <w:p>
      <w:r/>
      <w:r>
        <w:t xml:space="preserve">Hablar del dedo de Dios (ver </w:t>
      </w:r>
      <w:r>
        <w:t>notas de estudio sobre 4.34</w:t>
      </w:r>
      <w:r>
        <w:t xml:space="preserve"> y </w:t>
      </w:r>
      <w:r>
        <w:t>8.2</w:t>
      </w:r>
      <w:r>
        <w:t>) enfatiza el interés personal y la participación de Dios en comunicar el texto del pacto (</w:t>
      </w:r>
      <w:hyperlink r:id="rId159">
        <w:r>
          <w:rPr>
            <w:color w:val="0000EE"/>
            <w:u w:val="single"/>
          </w:rPr>
          <w:t>Ex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Deuteronomio 9:12</w:t>
      </w:r>
      <w:r/>
    </w:p>
    <w:p>
      <w:r/>
      <w:r>
        <w:t xml:space="preserve">El tipo de ídolo (de una palabra hebrea que significa </w:t>
      </w:r>
      <w:r>
        <w:rPr>
          <w:i/>
        </w:rPr>
        <w:t>fundir</w:t>
      </w:r>
      <w:r>
        <w:t xml:space="preserve"> o </w:t>
      </w:r>
      <w:r>
        <w:rPr>
          <w:i/>
        </w:rPr>
        <w:t>verter</w:t>
      </w:r>
      <w:r>
        <w:t>) mencionado aquí se formó vertiendo metal líquido en un molde (</w:t>
      </w:r>
      <w:hyperlink r:id="rId303">
        <w:r>
          <w:rPr>
            <w:color w:val="0000EE"/>
            <w:u w:val="single"/>
          </w:rPr>
          <w:t>Ex 32.1–4</w:t>
        </w:r>
      </w:hyperlink>
      <w:r>
        <w:t>). Otros ídolos estaban hechos de madera tallada, piedra, arcilla o metales preciosos martillados en láminas delgadas sobre núcleos de madera.</w:t>
      </w:r>
      <w:r/>
      <w:r/>
    </w:p>
    <w:p>
      <w:r/>
    </w:p>
    <w:p>
      <w:pPr>
        <w:pStyle w:val="Heading2"/>
      </w:pPr>
      <w:r>
        <w:t>Deuteronomio 9:14</w:t>
      </w:r>
      <w:r/>
    </w:p>
    <w:p>
      <w:r/>
      <w:r>
        <w:t xml:space="preserve">borrar su nombre: el Señor amenazó con destruir la identidad y existencia de Israel (ver </w:t>
      </w:r>
      <w:r>
        <w:t>nota de estudio sobre 7.24</w:t>
      </w:r>
      <w:r>
        <w:t>).</w:t>
      </w:r>
      <w:r/>
      <w:r/>
    </w:p>
    <w:p>
      <w:r/>
    </w:p>
    <w:p>
      <w:pPr>
        <w:pStyle w:val="Heading2"/>
      </w:pPr>
      <w:r>
        <w:t>Deuteronomio 9:16</w:t>
      </w:r>
      <w:r/>
    </w:p>
    <w:p>
      <w:r/>
      <w:r>
        <w:t>El becerro de oro que Israel hizo en el Sinaí (</w:t>
      </w:r>
      <w:hyperlink r:id="rId304">
        <w:r>
          <w:rPr>
            <w:color w:val="0000EE"/>
            <w:u w:val="single"/>
          </w:rPr>
          <w:t>Ex 32</w:t>
        </w:r>
      </w:hyperlink>
      <w: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5">
        <w:r>
          <w:rPr>
            <w:color w:val="0000EE"/>
            <w:u w:val="single"/>
          </w:rPr>
          <w:t>Deut 8.18–20</w:t>
        </w:r>
      </w:hyperlink>
      <w:r>
        <w:t>).</w:t>
      </w:r>
      <w:r/>
      <w:r/>
    </w:p>
    <w:p>
      <w:r/>
    </w:p>
    <w:p>
      <w:pPr>
        <w:pStyle w:val="Heading2"/>
      </w:pPr>
      <w:r>
        <w:t>Deuteronomio 9:22</w:t>
      </w:r>
      <w:r/>
    </w:p>
    <w:p>
      <w:r/>
      <w: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rPr>
        <w:t>,</w:t>
      </w:r>
      <w:r>
        <w:t xml:space="preserve"> el lugar donde pusieron a prueba al Señor para ver si podía satisfacer su necesidad de agua (</w:t>
      </w:r>
      <w:r>
        <w:rPr>
          <w:i/>
        </w:rPr>
        <w:t>Massah</w:t>
      </w:r>
      <w:r>
        <w:t xml:space="preserve"> significa "lugar de prueba"). • En </w:t>
      </w:r>
      <w:r>
        <w:t>Kibrot-hataava</w:t>
      </w:r>
      <w:r>
        <w:rPr>
          <w:i/>
        </w:rPr>
        <w:t>,</w:t>
      </w:r>
      <w:r>
        <w:t xml:space="preserve"> los israelitas exigieron comida diferente del maná. El Señor milagrosamente proveyó codornices, con las cuales se atiborraron. Muchos de ellos pagaron por este pecado de glotonería con sus vidas. </w:t>
      </w:r>
      <w:r>
        <w:rPr>
          <w:i/>
        </w:rPr>
        <w:t>Kibrot-hataava</w:t>
      </w:r>
      <w:r>
        <w:t xml:space="preserve"> significa "tumbas de glotonería".</w:t>
      </w:r>
      <w:r/>
      <w:r/>
    </w:p>
    <w:p>
      <w:r/>
    </w:p>
    <w:p>
      <w:pPr>
        <w:pStyle w:val="Heading2"/>
      </w:pPr>
      <w:r>
        <w:t>Deuteronomio 9:23</w:t>
      </w:r>
      <w:r/>
    </w:p>
    <w:p>
      <w:r/>
      <w:r>
        <w:t xml:space="preserve">Israel estableció Cades-barnea como su principal cuartel general durante los treinta y ocho años de peregrinación por el desierto (ver también </w:t>
      </w:r>
      <w:r>
        <w:t>nota de estudio sobre 1.19</w:t>
      </w:r>
      <w:r>
        <w:t>).</w:t>
      </w:r>
      <w:r/>
      <w:r/>
    </w:p>
    <w:p>
      <w:r/>
    </w:p>
    <w:p>
      <w:pPr>
        <w:pStyle w:val="Heading2"/>
      </w:pPr>
      <w:r>
        <w:t>Deuteronomio 9:26</w:t>
      </w:r>
      <w:r/>
    </w:p>
    <w:p>
      <w:r/>
      <w:r>
        <w:t>El Señor redimió a Israel de su esclavitud en Egipto mediante sus propios esfuerzos misericordiosos a favor de ellos.</w:t>
      </w:r>
      <w:r/>
      <w:r/>
    </w:p>
    <w:p>
      <w:r/>
    </w:p>
    <w:p>
      <w:pPr>
        <w:pStyle w:val="Heading2"/>
      </w:pPr>
      <w:r>
        <w:t>Deuteronomio 9:27</w:t>
      </w:r>
      <w:r/>
    </w:p>
    <w:p>
      <w:r/>
      <w:r>
        <w:t xml:space="preserve">En hebreo, el término traducido como recordar no siempre significa rememorar algo que se ha olvidado, especialmente cuando Dios es el sujeto (ver </w:t>
      </w:r>
      <w:r>
        <w:t>notas de estudio sobre 8.2</w:t>
      </w:r>
      <w:r>
        <w:t xml:space="preserve"> y </w:t>
      </w:r>
      <w:r>
        <w:t>32.36</w:t>
      </w:r>
      <w: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6">
        <w:r>
          <w:rPr>
            <w:color w:val="0000EE"/>
            <w:u w:val="single"/>
          </w:rPr>
          <w:t>Lucas 23.42–43</w:t>
        </w:r>
      </w:hyperlink>
      <w:r>
        <w:t>).</w:t>
      </w:r>
      <w:r/>
      <w:r/>
    </w:p>
    <w:p>
      <w:r/>
    </w:p>
    <w:p>
      <w:pPr>
        <w:pStyle w:val="Heading2"/>
      </w:pPr>
      <w:r>
        <w:t>Deuteronomio 10:1</w:t>
      </w:r>
      <w:r/>
    </w:p>
    <w:p>
      <w:r/>
      <w:r>
        <w:t>El arca era un cofre de madera enchapado en oro que contenía las tablas de piedra; se guardaba en el Lugar Santísimo del tabernáculo o templo (</w:t>
      </w:r>
      <w:hyperlink r:id="rId307">
        <w:r>
          <w:rPr>
            <w:color w:val="0000EE"/>
            <w:u w:val="single"/>
          </w:rPr>
          <w:t>Ex 25.10</w:t>
        </w:r>
      </w:hyperlink>
      <w:r>
        <w:t>). Más tarde, una vasija de maná y la vara florecida de Aarón también fueron colocadas en el arca (</w:t>
      </w:r>
      <w:hyperlink r:id="rId308">
        <w:r>
          <w:rPr>
            <w:color w:val="0000EE"/>
            <w:u w:val="single"/>
          </w:rPr>
          <w:t>Heb 9.4</w:t>
        </w:r>
      </w:hyperlink>
      <w:r>
        <w:t xml:space="preserve">). El Arca era el trono sobre el cual el Señor invisible se sentaba en la tierra entre su pueblo (ver </w:t>
      </w:r>
      <w:r>
        <w:t>notas de estudio sobre Ex 25.22</w:t>
      </w:r>
      <w:r>
        <w:t xml:space="preserve"> y </w:t>
      </w:r>
      <w:r>
        <w:t>Lev 16.2</w:t>
      </w:r>
      <w:r>
        <w:t>).</w:t>
      </w:r>
      <w:r/>
      <w:r/>
    </w:p>
    <w:p>
      <w:r/>
    </w:p>
    <w:p>
      <w:pPr>
        <w:pStyle w:val="Heading2"/>
      </w:pPr>
      <w:r>
        <w:t>Deuteronomio 10:3</w:t>
      </w:r>
      <w:r/>
    </w:p>
    <w:p>
      <w:r/>
      <w:r>
        <w:t xml:space="preserve">madera de acacia: este árbol desértico duradero es probablemente la especie </w:t>
      </w:r>
      <w:r>
        <w:rPr>
          <w:i/>
        </w:rPr>
        <w:t>Acacia raddiana;</w:t>
      </w:r>
      <w:r>
        <w:t xml:space="preserve"> es la única variedad que crece lo suficientemente bien en el </w:t>
      </w:r>
      <w:r>
        <w:t>Neguev</w:t>
      </w:r>
      <w:r>
        <w:t xml:space="preserve"> para producir madera para la construcción.</w:t>
      </w:r>
      <w:r/>
      <w:r/>
    </w:p>
    <w:p>
      <w:r/>
    </w:p>
    <w:p>
      <w:pPr>
        <w:pStyle w:val="Heading2"/>
      </w:pPr>
      <w:r>
        <w:t>Deuteronomio 10:5</w:t>
      </w:r>
      <w:r/>
    </w:p>
    <w:p>
      <w:r/>
      <w: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
    </w:p>
    <w:p>
      <w:r/>
    </w:p>
    <w:p>
      <w:pPr>
        <w:pStyle w:val="Heading2"/>
      </w:pPr>
      <w:r>
        <w:t>Deuteronomio 10:12–13</w:t>
      </w:r>
      <w:r/>
    </w:p>
    <w:p>
      <w:r/>
      <w:r>
        <w:t xml:space="preserve">teme al Señor tu Dios: el temor de Dios no es terror por miedo a su ira. Más bien, Dios quería que su pueblo reconociera su finitud e indignidad en su presencia divina (ver </w:t>
      </w:r>
      <w:r>
        <w:t>notas de estudio sobre 7.21</w:t>
      </w:r>
      <w:r>
        <w:t xml:space="preserve"> y </w:t>
      </w:r>
      <w:r>
        <w:t>Prov 1.7</w:t>
      </w:r>
      <w:r>
        <w:t>).</w:t>
      </w:r>
      <w:r/>
      <w:r/>
    </w:p>
    <w:p>
      <w:r/>
    </w:p>
    <w:p>
      <w:pPr>
        <w:pStyle w:val="Heading2"/>
      </w:pPr>
      <w:r>
        <w:t>Deuteronomio 10:16</w:t>
      </w:r>
      <w:r/>
    </w:p>
    <w:p>
      <w:r/>
      <w:r>
        <w:t xml:space="preserve">cambien sus corazones (literalmente </w:t>
      </w:r>
      <w:r>
        <w:rPr>
          <w:i/>
        </w:rPr>
        <w:t>circunciden el prepucio de sus corazones</w:t>
      </w:r>
      <w:r>
        <w:t>): Esta figura retórica abarca tanto la conformidad interna como externa al pacto (</w:t>
      </w:r>
      <w:hyperlink r:id="rId309">
        <w:r>
          <w:rPr>
            <w:color w:val="0000EE"/>
            <w:u w:val="single"/>
          </w:rPr>
          <w:t>Gn 17.9–14</w:t>
        </w:r>
      </w:hyperlink>
      <w:r>
        <w:t xml:space="preserve">; </w:t>
      </w:r>
      <w:hyperlink r:id="rId310">
        <w:r>
          <w:rPr>
            <w:color w:val="0000EE"/>
            <w:u w:val="single"/>
          </w:rPr>
          <w:t>Ro 2.28–29</w:t>
        </w:r>
      </w:hyperlink>
      <w:r>
        <w:t>).</w:t>
      </w:r>
      <w:r/>
      <w:r/>
    </w:p>
    <w:p>
      <w:r/>
    </w:p>
    <w:p>
      <w:pPr>
        <w:pStyle w:val="Heading2"/>
      </w:pPr>
      <w:r>
        <w:t>Deuteronomio 10:17</w:t>
      </w:r>
      <w:r/>
    </w:p>
    <w:p>
      <w:r/>
      <w:r>
        <w:t xml:space="preserve">La frase Dios de dioses no afirma la existencia de otros dioses; más bien, afirma la soberanía absoluta de Dios sobre todos los poderes en el cielo y en la tierra. El hebreo </w:t>
      </w:r>
      <w:r>
        <w:rPr>
          <w:i/>
        </w:rPr>
        <w:t>’elohim,</w:t>
      </w:r>
      <w:r>
        <w:t xml:space="preserve"> traducido como dioses</w:t>
      </w:r>
      <w:r>
        <w:rPr>
          <w:i/>
        </w:rPr>
        <w:t>,</w:t>
      </w:r>
      <w:r>
        <w:t xml:space="preserve"> también puede referirse a ángeles u otros seres poderosos (ver </w:t>
      </w:r>
      <w:hyperlink r:id="rId311">
        <w:r>
          <w:rPr>
            <w:color w:val="0000EE"/>
            <w:u w:val="single"/>
          </w:rPr>
          <w:t>Salm 82.1</w:t>
        </w:r>
      </w:hyperlink>
      <w:r>
        <w:t xml:space="preserve">). • no muestra parcialidad: Dios no se impresiona con las personas que tienen poder e influencia, y por lo tanto no les ofrece consideración privilegiada (ver </w:t>
      </w:r>
      <w:hyperlink r:id="rId312">
        <w:r>
          <w:rPr>
            <w:color w:val="0000EE"/>
            <w:u w:val="single"/>
          </w:rPr>
          <w:t>Deut 1.17</w:t>
        </w:r>
      </w:hyperlink>
      <w:r>
        <w:t>).</w:t>
      </w:r>
      <w:r/>
      <w:r/>
    </w:p>
    <w:p>
      <w:r/>
    </w:p>
    <w:p>
      <w:pPr>
        <w:pStyle w:val="Heading2"/>
      </w:pPr>
      <w:r>
        <w:t>Deuteronomio 10:18</w:t>
      </w:r>
      <w:r/>
    </w:p>
    <w:p>
      <w:r/>
      <w:r>
        <w:t xml:space="preserve">extranjeros (literalmente </w:t>
      </w:r>
      <w:r>
        <w:rPr>
          <w:i/>
        </w:rPr>
        <w:t>forasteros</w:t>
      </w:r>
      <w:r>
        <w:t>): “Una multitud de no israelitas” (</w:t>
      </w:r>
      <w:hyperlink r:id="rId313">
        <w:r>
          <w:rPr>
            <w:color w:val="0000EE"/>
            <w:u w:val="single"/>
          </w:rPr>
          <w:t>Ex 12.38</w:t>
        </w:r>
      </w:hyperlink>
      <w: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
    </w:p>
    <w:p>
      <w:r/>
    </w:p>
    <w:p>
      <w:pPr>
        <w:pStyle w:val="Heading2"/>
      </w:pPr>
      <w:r>
        <w:t>Deuteronomio 11:4</w:t>
      </w:r>
      <w:r/>
    </w:p>
    <w:p>
      <w:r/>
      <w:r>
        <w:t xml:space="preserve">La traducción corriente mar Rojo (literalmente </w:t>
      </w:r>
      <w:r>
        <w:rPr>
          <w:i/>
        </w:rPr>
        <w:t>mar de juncos</w:t>
      </w:r>
      <w:r>
        <w:t>) proviene del Antiguo Testamento griego. Se llamaba el "mar de Juncos" debido a las plantas pantanosas que crecían a lo largo de sus orillas.</w:t>
      </w:r>
      <w:r/>
      <w:r/>
    </w:p>
    <w:p>
      <w:r/>
    </w:p>
    <w:p>
      <w:pPr>
        <w:pStyle w:val="Heading2"/>
      </w:pPr>
      <w:r>
        <w:t>Deuteronomio 11:6</w:t>
      </w:r>
      <w:r/>
    </w:p>
    <w:p>
      <w:r/>
      <w:r>
        <w:t>Datán y Abiram</w:t>
      </w:r>
      <w:r>
        <w:t xml:space="preserve">: Ver </w:t>
      </w:r>
      <w:hyperlink r:id="rId314">
        <w:r>
          <w:rPr>
            <w:color w:val="0000EE"/>
            <w:u w:val="single"/>
          </w:rPr>
          <w:t>Num 16.1–40</w:t>
        </w:r>
      </w:hyperlink>
      <w: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
    </w:p>
    <w:p>
      <w:r/>
    </w:p>
    <w:p>
      <w:pPr>
        <w:pStyle w:val="Heading2"/>
      </w:pPr>
      <w:r>
        <w:t>Deuteronomio 11:8–32</w:t>
      </w:r>
      <w:r/>
    </w:p>
    <w:p>
      <w:r/>
      <w:r>
        <w:t xml:space="preserve">Moisés aquí añade a las estipulaciones del pacto (caps. </w:t>
      </w:r>
      <w:hyperlink r:id="rId199">
        <w:r>
          <w:rPr>
            <w:color w:val="0000EE"/>
            <w:u w:val="single"/>
          </w:rPr>
          <w:t>5–11</w:t>
        </w:r>
      </w:hyperlink>
      <w:r>
        <w:t xml:space="preserve">) una lista de maldiciones y bendiciones similares a las que siguen a todo el texto del pacto en los caps. </w:t>
      </w:r>
      <w:hyperlink r:id="rId315">
        <w:r>
          <w:rPr>
            <w:color w:val="0000EE"/>
            <w:u w:val="single"/>
          </w:rPr>
          <w:t>27–28</w:t>
        </w:r>
      </w:hyperlink>
      <w:r>
        <w:t>.</w:t>
      </w:r>
      <w:r/>
      <w:r/>
    </w:p>
    <w:p>
      <w:r/>
    </w:p>
    <w:p>
      <w:pPr>
        <w:pStyle w:val="Heading2"/>
      </w:pPr>
      <w:r>
        <w:t>Deuteronomio 11:12</w:t>
      </w:r>
      <w:r/>
    </w:p>
    <w:p>
      <w:r/>
      <w:r>
        <w:t>una tierra... de la que se preocupa tu Dios: el cuidado de Dios incluía bendecir la tierra con todos los recursos que su pueblo necesitaría para sobrevivir y prosperar allí.</w:t>
      </w:r>
      <w:r/>
      <w:r/>
    </w:p>
    <w:p>
      <w:r/>
    </w:p>
    <w:p>
      <w:pPr>
        <w:pStyle w:val="Heading2"/>
      </w:pPr>
      <w:r>
        <w:t>Deuteronomio 11:24</w:t>
      </w:r>
      <w:r/>
    </w:p>
    <w:p>
      <w:r/>
      <w:r>
        <w:t xml:space="preserve">pones pie (literalmente </w:t>
      </w:r>
      <w:r>
        <w:rPr>
          <w:i/>
        </w:rPr>
        <w:t>donde pisare la planta de vuestro pie</w:t>
      </w:r>
      <w:r>
        <w:t xml:space="preserve">): Esta idea sugiere reclamar un territorio al colocar un pie sobre él o caminar a través de él (ver </w:t>
      </w:r>
      <w:hyperlink r:id="rId316">
        <w:r>
          <w:rPr>
            <w:color w:val="0000EE"/>
            <w:u w:val="single"/>
          </w:rPr>
          <w:t>Gn 13.17</w:t>
        </w:r>
      </w:hyperlink>
      <w:r>
        <w:t xml:space="preserve">; </w:t>
      </w:r>
      <w:hyperlink r:id="rId317">
        <w:r>
          <w:rPr>
            <w:color w:val="0000EE"/>
            <w:u w:val="single"/>
          </w:rPr>
          <w:t>Jos 1.3</w:t>
        </w:r>
      </w:hyperlink>
      <w:r>
        <w:t xml:space="preserve">; </w:t>
      </w:r>
      <w:hyperlink r:id="rId318">
        <w:r>
          <w:rPr>
            <w:color w:val="0000EE"/>
            <w:u w:val="single"/>
          </w:rPr>
          <w:t>14.9</w:t>
        </w:r>
      </w:hyperlink>
      <w:r>
        <w:t>).</w:t>
      </w:r>
      <w:r/>
      <w:r/>
    </w:p>
    <w:p>
      <w:r/>
    </w:p>
    <w:p>
      <w:pPr>
        <w:pStyle w:val="Heading2"/>
      </w:pPr>
      <w:r>
        <w:t>Deuteronomio 11:26</w:t>
      </w:r>
      <w:r/>
    </w:p>
    <w:p>
      <w:r/>
      <w:r>
        <w:t xml:space="preserve">En contextos de pacto, una bendición es el resultado de la obediencia, mientras que una maldición es el resultado de la desobediencia (ver caps </w:t>
      </w:r>
      <w:hyperlink r:id="rId315">
        <w:r>
          <w:rPr>
            <w:color w:val="0000EE"/>
            <w:u w:val="single"/>
          </w:rPr>
          <w:t>27–28</w:t>
        </w:r>
      </w:hyperlink>
      <w:r>
        <w:t>).</w:t>
      </w:r>
      <w:r/>
      <w:r/>
    </w:p>
    <w:p>
      <w:r/>
    </w:p>
    <w:p>
      <w:pPr>
        <w:pStyle w:val="Heading2"/>
      </w:pPr>
      <w:r>
        <w:t>Deuteronomio 11:29</w:t>
      </w:r>
      <w:r/>
    </w:p>
    <w:p>
      <w:r/>
      <w:r>
        <w:t xml:space="preserve">El monte Gerizim es una colina prominente situada justo al oeste de Siquem. En tiempos posteriores, los samaritanos construyeron un templo allí (cf. </w:t>
      </w:r>
      <w:hyperlink r:id="rId319">
        <w:r>
          <w:rPr>
            <w:color w:val="0000EE"/>
            <w:u w:val="single"/>
          </w:rPr>
          <w:t>Juan 4.20</w:t>
        </w:r>
      </w:hyperlink>
      <w:r>
        <w:t>). • El monte Ebal está al otro lado del valle del Monte Gerizim, al este de Siquem.</w:t>
      </w:r>
      <w:r/>
      <w:r/>
    </w:p>
    <w:p>
      <w:r/>
    </w:p>
    <w:p>
      <w:pPr>
        <w:pStyle w:val="Heading2"/>
      </w:pPr>
      <w:r>
        <w:t>Deuteronomio 11:30</w:t>
      </w:r>
      <w:r/>
    </w:p>
    <w:p>
      <w:r/>
      <w:r>
        <w:t>Gilgal fue el sitio del primer campamento que los israelitas harían en Canaán después de cruzar el Jordán (</w:t>
      </w:r>
      <w:hyperlink r:id="rId320">
        <w:r>
          <w:rPr>
            <w:color w:val="0000EE"/>
            <w:u w:val="single"/>
          </w:rPr>
          <w:t>Josué 4.19</w:t>
        </w:r>
      </w:hyperlink>
      <w: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21">
        <w:r>
          <w:rPr>
            <w:color w:val="0000EE"/>
            <w:u w:val="single"/>
          </w:rPr>
          <w:t>Gn 12.6</w:t>
        </w:r>
      </w:hyperlink>
      <w:r>
        <w:t>) y donde Jacob más tarde enterró los ídolos de Labán (</w:t>
      </w:r>
      <w:hyperlink r:id="rId322">
        <w:r>
          <w:rPr>
            <w:color w:val="0000EE"/>
            <w:u w:val="single"/>
          </w:rPr>
          <w:t>Gn 35.4</w:t>
        </w:r>
      </w:hyperlink>
      <w:r>
        <w:t>).</w:t>
      </w:r>
      <w:r/>
      <w:r/>
    </w:p>
    <w:p>
      <w:r/>
    </w:p>
    <w:p>
      <w:pPr>
        <w:pStyle w:val="Heading2"/>
      </w:pPr>
      <w:r>
        <w:t>Deuteronomio 12:1–26.15</w:t>
      </w:r>
      <w:r/>
    </w:p>
    <w:p>
      <w:r/>
      <w:r>
        <w:t>Después de que Moisés expuso los principios del pacto (</w:t>
      </w:r>
      <w:hyperlink r:id="rId199">
        <w:r>
          <w:rPr>
            <w:color w:val="0000EE"/>
            <w:u w:val="single"/>
          </w:rPr>
          <w:t>5.1–11.32</w:t>
        </w:r>
      </w:hyperlink>
      <w:r>
        <w:t>), pasó a la aplicación de ellos en la vida cotidiana. Los pasajes de esta sección amplían los diez mandamientos y cubren algunas de las contingencias que inevitablemente surgen en la complejidad de las relaciones humanas.</w:t>
      </w:r>
      <w:r/>
      <w:r/>
    </w:p>
    <w:p>
      <w:r/>
    </w:p>
    <w:p>
      <w:pPr>
        <w:pStyle w:val="Heading2"/>
      </w:pPr>
      <w:r>
        <w:t>Deuteronomio 12:2</w:t>
      </w:r>
      <w:r/>
    </w:p>
    <w:p>
      <w:r/>
      <w:r>
        <w:t>árbol frondoso</w:t>
      </w:r>
      <w: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3">
        <w:r>
          <w:rPr>
            <w:color w:val="0000EE"/>
            <w:u w:val="single"/>
          </w:rPr>
          <w:t>7.5</w:t>
        </w:r>
      </w:hyperlink>
      <w:r>
        <w:t>).</w:t>
      </w:r>
      <w:r/>
      <w:r/>
    </w:p>
    <w:p>
      <w:r/>
    </w:p>
    <w:p>
      <w:pPr>
        <w:pStyle w:val="Heading2"/>
      </w:pPr>
      <w:r>
        <w:t>Deuteronomio 12:3</w:t>
      </w:r>
      <w:r/>
    </w:p>
    <w:p>
      <w:r/>
      <w:r>
        <w:t xml:space="preserve">pilares sagrados: ver </w:t>
      </w:r>
      <w:r>
        <w:t>nota de estudio sobre 7.5</w:t>
      </w:r>
      <w: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t>nota de estudio sobre 7.24</w:t>
      </w:r>
      <w:r>
        <w:t>).</w:t>
      </w:r>
      <w:r/>
      <w:r/>
    </w:p>
    <w:p>
      <w:r/>
    </w:p>
    <w:p>
      <w:pPr>
        <w:pStyle w:val="Heading2"/>
      </w:pPr>
      <w:r>
        <w:t>Deuteronomio 12:5</w:t>
      </w:r>
      <w:r/>
    </w:p>
    <w:p>
      <w:r/>
      <w:r>
        <w:t xml:space="preserve">su nombre será honrado: el nombre del Señor representa al Señor mismo. Dios vivió entre su pueblo en un lugar designado, colocando allí su nombre (ver </w:t>
      </w:r>
      <w:hyperlink r:id="rId324">
        <w:r>
          <w:rPr>
            <w:color w:val="0000EE"/>
            <w:u w:val="single"/>
          </w:rPr>
          <w:t>Ex 3.13–14</w:t>
        </w:r>
      </w:hyperlink>
      <w:r>
        <w:t>).</w:t>
      </w:r>
      <w:r/>
      <w:r/>
    </w:p>
    <w:p>
      <w:r/>
    </w:p>
    <w:p>
      <w:pPr>
        <w:pStyle w:val="Heading2"/>
      </w:pPr>
      <w:r>
        <w:t>Deuteronomio 12:6</w:t>
      </w:r>
      <w:r/>
    </w:p>
    <w:p>
      <w:r/>
      <w:r>
        <w:t xml:space="preserve">Todas las ofrendas enumeradas aquí son expresiones de agradecimiento, comunión y lealtad al Señor. En las relaciones de pacto, el vasallo ofrecía tributo al gran rey como señal de sumisión y promesa de fiabilidad (ver </w:t>
      </w:r>
      <w:r>
        <w:t>nota de estudio sobre 1.31</w:t>
      </w:r>
      <w:r>
        <w:t>).</w:t>
      </w:r>
      <w:r/>
      <w:r/>
    </w:p>
    <w:p>
      <w:r/>
    </w:p>
    <w:p>
      <w:pPr>
        <w:pStyle w:val="Heading2"/>
      </w:pPr>
      <w:r>
        <w:t>Deuteronomio 12:8</w:t>
      </w:r>
      <w:r/>
    </w:p>
    <w:p>
      <w:r/>
      <w: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5">
        <w:r>
          <w:rPr>
            <w:color w:val="0000EE"/>
            <w:u w:val="single"/>
          </w:rPr>
          <w:t>Ex 20.24–26</w:t>
        </w:r>
      </w:hyperlink>
      <w:r>
        <w:t xml:space="preserve">; </w:t>
      </w:r>
      <w:hyperlink r:id="rId326">
        <w:r>
          <w:rPr>
            <w:color w:val="0000EE"/>
            <w:u w:val="single"/>
          </w:rPr>
          <w:t>1 Sam 9.11–14</w:t>
        </w:r>
      </w:hyperlink>
      <w:r>
        <w:t>).</w:t>
      </w:r>
      <w:r/>
      <w:r/>
    </w:p>
    <w:p>
      <w:r/>
    </w:p>
    <w:p>
      <w:pPr>
        <w:pStyle w:val="Heading2"/>
      </w:pPr>
      <w:r>
        <w:t>Deuteronomio 12:12</w:t>
      </w:r>
      <w:r/>
    </w:p>
    <w:p>
      <w:r/>
      <w:r>
        <w:t>Los levitas, descendientes del hijo de Jacob, Leví, fueron apartados para servir al Señor a tiempo completo en la vida religiosa de Israel (</w:t>
      </w:r>
      <w:hyperlink r:id="rId327">
        <w:r>
          <w:rPr>
            <w:color w:val="0000EE"/>
            <w:u w:val="single"/>
          </w:rPr>
          <w:t>Num 18.1–7</w:t>
        </w:r>
      </w:hyperlink>
      <w: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8">
        <w:r>
          <w:rPr>
            <w:color w:val="0000EE"/>
            <w:u w:val="single"/>
          </w:rPr>
          <w:t>Num 18.21–24</w:t>
        </w:r>
      </w:hyperlink>
      <w:r>
        <w:t>).</w:t>
      </w:r>
      <w:r/>
      <w:r/>
    </w:p>
    <w:p>
      <w:r/>
    </w:p>
    <w:p>
      <w:pPr>
        <w:pStyle w:val="Heading2"/>
      </w:pPr>
      <w:r>
        <w:t>Deuteronomio 12:15</w:t>
      </w:r>
      <w:r/>
    </w:p>
    <w:p>
      <w:r/>
      <w: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
    </w:p>
    <w:p>
      <w:r/>
    </w:p>
    <w:p>
      <w:pPr>
        <w:pStyle w:val="Heading2"/>
      </w:pPr>
      <w:r>
        <w:t>Deuteronomio 12:16</w:t>
      </w:r>
      <w:r/>
    </w:p>
    <w:p>
      <w:r/>
      <w: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9">
        <w:r>
          <w:rPr>
            <w:color w:val="0000EE"/>
            <w:u w:val="single"/>
          </w:rPr>
          <w:t>Gn 4.10–11</w:t>
        </w:r>
      </w:hyperlink>
      <w:r>
        <w:t xml:space="preserve">; </w:t>
      </w:r>
      <w:hyperlink r:id="rId330">
        <w:r>
          <w:rPr>
            <w:color w:val="0000EE"/>
            <w:u w:val="single"/>
          </w:rPr>
          <w:t>9.4–6</w:t>
        </w:r>
      </w:hyperlink>
      <w:r>
        <w:t xml:space="preserve">; </w:t>
      </w:r>
      <w:hyperlink r:id="rId331">
        <w:r>
          <w:rPr>
            <w:color w:val="0000EE"/>
            <w:u w:val="single"/>
          </w:rPr>
          <w:t>Lev 17.11</w:t>
        </w:r>
      </w:hyperlink>
      <w:r>
        <w:t xml:space="preserve">). Ver también </w:t>
      </w:r>
      <w:r>
        <w:t>nota de estudio sobre Lev 7.26–27</w:t>
      </w:r>
      <w:r>
        <w:t>.</w:t>
      </w:r>
      <w:r/>
      <w:r/>
    </w:p>
    <w:p>
      <w:r/>
    </w:p>
    <w:p>
      <w:pPr>
        <w:pStyle w:val="Heading2"/>
      </w:pPr>
      <w:r>
        <w:t>Deuteronomio 12:18</w:t>
      </w:r>
      <w:r/>
    </w:p>
    <w:p>
      <w:r/>
      <w:r>
        <w:t>El lugar que Dios elegiría sería el santuario central: primero el Tabernáculo y luego el Templo.</w:t>
      </w:r>
      <w:r/>
      <w:r/>
    </w:p>
    <w:p>
      <w:r/>
    </w:p>
    <w:p>
      <w:pPr>
        <w:pStyle w:val="Heading2"/>
      </w:pPr>
      <w:r>
        <w:t>Deuteronomio 12:21</w:t>
      </w:r>
      <w:r/>
    </w:p>
    <w:p>
      <w:r/>
      <w:r>
        <w:t>podrás matar</w:t>
      </w:r>
      <w:r>
        <w:t xml:space="preserve">: debido a que la sangre de un animal se consideraba sagrada (ver </w:t>
      </w:r>
      <w:hyperlink r:id="rId330">
        <w:r>
          <w:rPr>
            <w:color w:val="0000EE"/>
            <w:u w:val="single"/>
          </w:rPr>
          <w:t>Gn 9.4–6</w:t>
        </w:r>
      </w:hyperlink>
      <w:r>
        <w:t xml:space="preserve">), incluso la carne destinada al consumo humano debía ser sacrificada en el lugar central designado para el culto, siempre que fuera posible (cf. </w:t>
      </w:r>
      <w:hyperlink r:id="rId332">
        <w:r>
          <w:rPr>
            <w:color w:val="0000EE"/>
            <w:u w:val="single"/>
          </w:rPr>
          <w:t>Lev 17.8–9</w:t>
        </w:r>
      </w:hyperlink>
      <w:r>
        <w:t>); si no, el animal podría ser sacrificado localmente, pero la sangre aún tenía que ser desechada de una manera ritualmente apropiada (</w:t>
      </w:r>
      <w:hyperlink r:id="rId333">
        <w:r>
          <w:rPr>
            <w:color w:val="0000EE"/>
            <w:u w:val="single"/>
          </w:rPr>
          <w:t>Deut 12.23–25</w:t>
        </w:r>
      </w:hyperlink>
      <w:r>
        <w:t xml:space="preserve">; cf. </w:t>
      </w:r>
      <w:hyperlink r:id="rId334">
        <w:r>
          <w:rPr>
            <w:color w:val="0000EE"/>
            <w:u w:val="single"/>
          </w:rPr>
          <w:t>Lev 17.10–12</w:t>
        </w:r>
      </w:hyperlink>
      <w:r>
        <w:t>).</w:t>
      </w:r>
      <w:r/>
      <w:r/>
    </w:p>
    <w:p>
      <w:r/>
    </w:p>
    <w:p>
      <w:pPr>
        <w:pStyle w:val="Heading2"/>
      </w:pPr>
      <w:r>
        <w:t>Deuteronomio 12:23</w:t>
      </w:r>
      <w:r/>
    </w:p>
    <w:p>
      <w:r/>
      <w:r>
        <w:t>la sangre es la vida: en esta figura retórica, el medio (sangre) se equipara con el efecto (vida). Dado que la vida es sagrada, su vehículo, la sangre</w:t>
      </w:r>
      <w:r>
        <w:rPr>
          <w:i/>
        </w:rPr>
        <w:t>,</w:t>
      </w:r>
      <w:r>
        <w:t xml:space="preserve"> también es sagrada (ver también </w:t>
      </w:r>
      <w:hyperlink r:id="rId331">
        <w:r>
          <w:rPr>
            <w:color w:val="0000EE"/>
            <w:u w:val="single"/>
          </w:rPr>
          <w:t>Lev 17.11</w:t>
        </w:r>
      </w:hyperlink>
      <w:r>
        <w:t>).</w:t>
      </w:r>
      <w:r/>
      <w:r/>
    </w:p>
    <w:p>
      <w:r/>
    </w:p>
    <w:p>
      <w:pPr>
        <w:pStyle w:val="Heading2"/>
      </w:pPr>
      <w:r>
        <w:t>Deuteronomio 12:27</w:t>
      </w:r>
      <w:r/>
    </w:p>
    <w:p>
      <w:r/>
      <w:r>
        <w:t xml:space="preserve">puedes comer la carne: la excepción era la carne sacrificada en </w:t>
      </w:r>
      <w:r>
        <w:t>holocaustos</w:t>
      </w:r>
      <w:r>
        <w:t xml:space="preserve">, que debía ser entregada al Señor y consumida completamente en el fuego (ver </w:t>
      </w:r>
      <w:hyperlink r:id="rId335">
        <w:r>
          <w:rPr>
            <w:color w:val="0000EE"/>
            <w:u w:val="single"/>
          </w:rPr>
          <w:t>Lv 1:3–17</w:t>
        </w:r>
      </w:hyperlink>
      <w:r>
        <w:t xml:space="preserve"> y </w:t>
      </w:r>
      <w:r>
        <w:t>nota de estudio</w:t>
      </w:r>
      <w:r>
        <w:t>).</w:t>
      </w:r>
      <w:r/>
      <w:r/>
    </w:p>
    <w:p>
      <w:r/>
    </w:p>
    <w:p>
      <w:pPr>
        <w:pStyle w:val="Heading2"/>
      </w:pPr>
      <w:r>
        <w:t>Deuteronomio 12:31</w:t>
      </w:r>
      <w:r/>
    </w:p>
    <w:p>
      <w:r/>
      <w:r>
        <w:t>quemar a sus hijos e hijas: el sacrificio humano era una de las prácticas más abominables de las antiguas religiones paganas. Los amonitas creían que su dios Moloc requería tal sacrificio de sus adoradores (</w:t>
      </w:r>
      <w:hyperlink r:id="rId336">
        <w:r>
          <w:rPr>
            <w:color w:val="0000EE"/>
            <w:u w:val="single"/>
          </w:rPr>
          <w:t>Lev 18.21</w:t>
        </w:r>
      </w:hyperlink>
      <w:r>
        <w:t xml:space="preserve">; </w:t>
      </w:r>
      <w:hyperlink r:id="rId337">
        <w:r>
          <w:rPr>
            <w:color w:val="0000EE"/>
            <w:u w:val="single"/>
          </w:rPr>
          <w:t>20.2</w:t>
        </w:r>
      </w:hyperlink>
      <w:r>
        <w:t xml:space="preserve">; </w:t>
      </w:r>
      <w:hyperlink r:id="rId338">
        <w:r>
          <w:rPr>
            <w:color w:val="0000EE"/>
            <w:u w:val="single"/>
          </w:rPr>
          <w:t>2 Re 23.10</w:t>
        </w:r>
      </w:hyperlink>
      <w:r>
        <w:t xml:space="preserve">; </w:t>
      </w:r>
      <w:hyperlink r:id="rId339">
        <w:r>
          <w:rPr>
            <w:color w:val="0000EE"/>
            <w:u w:val="single"/>
          </w:rPr>
          <w:t>Jer 32.35</w:t>
        </w:r>
      </w:hyperlink>
      <w:r>
        <w:t>).</w:t>
      </w:r>
      <w:r/>
      <w:r/>
    </w:p>
    <w:p>
      <w:r/>
    </w:p>
    <w:p>
      <w:pPr>
        <w:pStyle w:val="Heading2"/>
      </w:pPr>
      <w:r>
        <w:t>Deuteronomio 13:1</w:t>
      </w:r>
      <w:r/>
    </w:p>
    <w:p>
      <w:r/>
      <w:r>
        <w:t xml:space="preserve">Dios dio señales y realizó milagros para inducir asombro y fe en aquellos que los presenciaron (ver </w:t>
      </w:r>
      <w:hyperlink r:id="rId258">
        <w:r>
          <w:rPr>
            <w:color w:val="0000EE"/>
            <w:u w:val="single"/>
          </w:rPr>
          <w:t>6.22</w:t>
        </w:r>
      </w:hyperlink>
      <w:r>
        <w:t xml:space="preserve">). Los falsos profetas y magos pudieron replicar estas hazañas hasta cierto punto y, por lo tanto, a veces desviaron al pueblo de Dios (ver </w:t>
      </w:r>
      <w:hyperlink r:id="rId340">
        <w:r>
          <w:rPr>
            <w:color w:val="0000EE"/>
            <w:u w:val="single"/>
          </w:rPr>
          <w:t>Ex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Deuteronomio 13:1–18</w:t>
      </w:r>
      <w:r/>
    </w:p>
    <w:p>
      <w:r/>
      <w: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
    </w:p>
    <w:p>
      <w:r/>
    </w:p>
    <w:p>
      <w:pPr>
        <w:pStyle w:val="Heading2"/>
      </w:pPr>
      <w:r>
        <w:t>Deuteronomio 13:5</w:t>
      </w:r>
      <w:r/>
    </w:p>
    <w:p>
      <w:r/>
      <w:r>
        <w:t xml:space="preserve">visionarios: literalmente </w:t>
      </w:r>
      <w:r>
        <w:rPr>
          <w:i/>
        </w:rPr>
        <w:t>soñador de sueños</w:t>
      </w:r>
      <w:r>
        <w:t xml:space="preserve">. • purgar (literalmente </w:t>
      </w:r>
      <w:r>
        <w:rPr>
          <w:i/>
        </w:rPr>
        <w:t>quemar</w:t>
      </w:r>
      <w:r>
        <w:t xml:space="preserve">): Dios quería que los falsos profetas fueran completamente eliminados, sin dejar ningún residuo de sus caminos malvados. Ver también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Deuteronomio 13:6</w:t>
      </w:r>
      <w:r/>
    </w:p>
    <w:p>
      <w:r/>
      <w:r>
        <w:t>Los israelitas habían oído hablar de estos falsos dioses antes, pero nunca los habían adorado. Hacerlo violaría los dos primeros mandamientos, la esencia del pacto.</w:t>
      </w:r>
      <w:r/>
      <w:r/>
    </w:p>
    <w:p>
      <w:r/>
    </w:p>
    <w:p>
      <w:pPr>
        <w:pStyle w:val="Heading2"/>
      </w:pPr>
      <w:r>
        <w:t>Deuteronomio 13:9</w:t>
      </w:r>
      <w:r/>
    </w:p>
    <w:p>
      <w:r/>
      <w:r>
        <w:t>Da el primer golpe tú mismo: debido a que las partes culpables serían miembros de la propia familia (</w:t>
      </w:r>
      <w:hyperlink r:id="rId344">
        <w:r>
          <w:rPr>
            <w:color w:val="0000EE"/>
            <w:u w:val="single"/>
          </w:rPr>
          <w:t>13.6</w:t>
        </w:r>
      </w:hyperlink>
      <w:r>
        <w:t>), esta difícil exigencia pondría a prueba la profundidad del compromiso de una persona para adorar al Señor exclusivamente. El amor por Dios debe tener prioridad sobre el amor por los miembros de la familia y los amigos (</w:t>
      </w:r>
      <w:hyperlink r:id="rId345">
        <w:r>
          <w:rPr>
            <w:color w:val="0000EE"/>
            <w:u w:val="single"/>
          </w:rPr>
          <w:t>Mat 10.34–39</w:t>
        </w:r>
      </w:hyperlink>
      <w:r>
        <w:t>).</w:t>
      </w:r>
      <w:r/>
      <w:r/>
    </w:p>
    <w:p>
      <w:r/>
    </w:p>
    <w:p>
      <w:pPr>
        <w:pStyle w:val="Heading2"/>
      </w:pPr>
      <w:r>
        <w:t>Deuteronomio 13:13</w:t>
      </w:r>
      <w:r/>
    </w:p>
    <w:p>
      <w:r/>
      <w:r>
        <w:t>impíos</w:t>
      </w:r>
      <w:r>
        <w:t xml:space="preserve"> (literalmente </w:t>
      </w:r>
      <w:r>
        <w:rPr>
          <w:i/>
        </w:rPr>
        <w:t>hijos de Belial</w:t>
      </w:r>
      <w:r>
        <w:t>): En hebreo, "hijo(s) de" a menudo expresa afiliación a un grupo o características compartidas. Estos malvados típicamente engañaban a otros y los desviaban (</w:t>
      </w:r>
      <w:hyperlink r:id="rId346">
        <w:r>
          <w:rPr>
            <w:color w:val="0000EE"/>
            <w:u w:val="single"/>
          </w:rPr>
          <w:t>Prov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 1.11</w:t>
        </w:r>
      </w:hyperlink>
      <w:r>
        <w:t>).</w:t>
      </w:r>
      <w:r/>
      <w:r/>
    </w:p>
    <w:p>
      <w:r/>
    </w:p>
    <w:p>
      <w:pPr>
        <w:pStyle w:val="Heading2"/>
      </w:pPr>
      <w:r>
        <w:t>Deuteronomio 13:14</w:t>
      </w:r>
      <w:r/>
    </w:p>
    <w:p>
      <w:r/>
      <w:r>
        <w:t xml:space="preserve">Un acto detestable es cualquier hecho o incluso pensamiento que es ofensivo para Dios (ver notas de estudio en </w:t>
      </w:r>
      <w:r>
        <w:t>7.25–26</w:t>
      </w:r>
      <w:r>
        <w:t xml:space="preserve">; </w:t>
      </w:r>
      <w:r>
        <w:t>12.31</w:t>
      </w:r>
      <w:r>
        <w:t>).</w:t>
      </w:r>
      <w:r/>
      <w:r/>
    </w:p>
    <w:p>
      <w:r/>
    </w:p>
    <w:p>
      <w:pPr>
        <w:pStyle w:val="Heading2"/>
      </w:pPr>
      <w:r>
        <w:t>Deuteronomio 13:16</w:t>
      </w:r>
      <w:r/>
    </w:p>
    <w:p>
      <w:r/>
      <w:r>
        <w:t>Los botines de guerra, o saqueo</w:t>
      </w:r>
      <w:r>
        <w:rPr>
          <w:i/>
        </w:rPr>
        <w:t>,</w:t>
      </w:r>
      <w:r>
        <w:t xml:space="preserve"> no debían ser conservados. Dios los había destinado para la destrucción total (ver </w:t>
      </w:r>
      <w:hyperlink r:id="rId350">
        <w:r>
          <w:rPr>
            <w:color w:val="0000EE"/>
            <w:u w:val="single"/>
          </w:rPr>
          <w:t>2.34</w:t>
        </w:r>
      </w:hyperlink>
      <w:r>
        <w:t xml:space="preserve">; </w:t>
      </w:r>
      <w:hyperlink r:id="rId113">
        <w:r>
          <w:rPr>
            <w:color w:val="0000EE"/>
            <w:u w:val="single"/>
          </w:rPr>
          <w:t>Lev 27.28–29</w:t>
        </w:r>
      </w:hyperlink>
      <w:r>
        <w:t>).</w:t>
      </w:r>
      <w:r/>
      <w:r/>
    </w:p>
    <w:p>
      <w:r/>
    </w:p>
    <w:p>
      <w:pPr>
        <w:pStyle w:val="Heading2"/>
      </w:pPr>
      <w:r>
        <w:t>Deuteronomio 14:1</w:t>
      </w:r>
      <w:r/>
    </w:p>
    <w:p>
      <w:r/>
      <w:r>
        <w:t>sajaréis</w:t>
      </w:r>
      <w:r>
        <w:t xml:space="preserve">: esta costumbre pagana generalmente se asociaba con ritos de duelo, quizás para inducir a los muertos a volver a la vida (ver </w:t>
      </w:r>
      <w:hyperlink r:id="rId351">
        <w:r>
          <w:rPr>
            <w:color w:val="0000EE"/>
            <w:u w:val="single"/>
          </w:rPr>
          <w:t>1 Re 18.28</w:t>
        </w:r>
      </w:hyperlink>
      <w:r>
        <w:t xml:space="preserve">; </w:t>
      </w:r>
      <w:hyperlink r:id="rId352">
        <w:r>
          <w:rPr>
            <w:color w:val="0000EE"/>
            <w:u w:val="single"/>
          </w:rPr>
          <w:t>Zc 13.4–6</w:t>
        </w:r>
      </w:hyperlink>
      <w:r>
        <w:t xml:space="preserve">). • raparse el cabello: esta práctica también se relacionaba con el lamento por los muertos (ver </w:t>
      </w:r>
      <w:hyperlink r:id="rId353">
        <w:r>
          <w:rPr>
            <w:color w:val="0000EE"/>
            <w:u w:val="single"/>
          </w:rPr>
          <w:t>Lev 19.27–28</w:t>
        </w:r>
      </w:hyperlink>
      <w:r>
        <w:t xml:space="preserve">; </w:t>
      </w:r>
      <w:hyperlink r:id="rId354">
        <w:r>
          <w:rPr>
            <w:color w:val="0000EE"/>
            <w:u w:val="single"/>
          </w:rPr>
          <w:t>21.5–6</w:t>
        </w:r>
      </w:hyperlink>
      <w:r>
        <w:t>), pero el significado exacto de este rito es desconocido.</w:t>
      </w:r>
      <w:r/>
      <w:r/>
    </w:p>
    <w:p>
      <w:r/>
    </w:p>
    <w:p>
      <w:pPr>
        <w:pStyle w:val="Heading2"/>
      </w:pPr>
      <w:r>
        <w:t>Deuteronomio 14:1–21</w:t>
      </w:r>
      <w:r/>
    </w:p>
    <w:p>
      <w:r/>
      <w:r>
        <w:t>Ver la Nota Temática “</w:t>
      </w:r>
      <w:r>
        <w:t>Limpio, Impuro y Santo</w:t>
      </w:r>
      <w:r>
        <w:t>”.</w:t>
      </w:r>
      <w:r/>
      <w:r/>
    </w:p>
    <w:p>
      <w:r/>
    </w:p>
    <w:p>
      <w:pPr>
        <w:pStyle w:val="Heading2"/>
      </w:pPr>
      <w:r>
        <w:t>Deuteronomio 14:2</w:t>
      </w:r>
      <w:r/>
    </w:p>
    <w:p>
      <w:r/>
      <w:r>
        <w:t>El significado primario en el pensamiento hebreo de la palabra santo se centra en la separación de una persona o cosa para una función o uso específicos. Un significado derivado es "puro" o "moral y espiritualmente recto".</w:t>
      </w:r>
      <w:r/>
      <w:r/>
    </w:p>
    <w:p>
      <w:r/>
    </w:p>
    <w:p>
      <w:pPr>
        <w:pStyle w:val="Heading2"/>
      </w:pPr>
      <w:r>
        <w:t>Deuteronomio 14:6</w:t>
      </w:r>
      <w:r/>
    </w:p>
    <w:p>
      <w:r/>
      <w:r>
        <w:t xml:space="preserve">pezuñas hendidas y rumiando: estos criterios distinguían a los animales comestibles enumerados en </w:t>
      </w:r>
      <w:hyperlink r:id="rId355">
        <w:r>
          <w:rPr>
            <w:color w:val="0000EE"/>
            <w:u w:val="single"/>
          </w:rPr>
          <w:t>14.4–5</w:t>
        </w:r>
      </w:hyperlink>
      <w:r>
        <w:t xml:space="preserve"> de aquellos enumerados en </w:t>
      </w:r>
      <w:hyperlink r:id="rId356">
        <w:r>
          <w:rPr>
            <w:color w:val="0000EE"/>
            <w:u w:val="single"/>
          </w:rPr>
          <w:t>14.7–8</w:t>
        </w:r>
      </w:hyperlink>
      <w:r>
        <w:t>. Aunque la gente experimentó beneficios para la salud al observar estas restricciones, una cosa era realmente limpia o impura solo porque Dios lo declaró así.</w:t>
      </w:r>
      <w:r/>
      <w:r/>
    </w:p>
    <w:p>
      <w:r/>
    </w:p>
    <w:p>
      <w:pPr>
        <w:pStyle w:val="Heading2"/>
      </w:pPr>
      <w:r>
        <w:t>Deuteronomio 14:7</w:t>
      </w:r>
      <w:r/>
    </w:p>
    <w:p>
      <w:r/>
      <w:r>
        <w:t>El damán es un mamífero del tamaño de un conejo con pezuñas.</w:t>
      </w:r>
      <w:r/>
      <w:r/>
    </w:p>
    <w:p>
      <w:r/>
    </w:p>
    <w:p>
      <w:pPr>
        <w:pStyle w:val="Heading2"/>
      </w:pPr>
      <w:r>
        <w:t>Deuteronomio 14:8</w:t>
      </w:r>
      <w:r/>
    </w:p>
    <w:p>
      <w:r/>
      <w:r>
        <w:t>La instrucción de no tocar sus cadáveres era principalmente para mantener la pureza ritual.</w:t>
      </w:r>
      <w:r/>
      <w:r/>
    </w:p>
    <w:p>
      <w:r/>
    </w:p>
    <w:p>
      <w:pPr>
        <w:pStyle w:val="Heading2"/>
      </w:pPr>
      <w:r>
        <w:t>Deuteronomio 14:11–18</w:t>
      </w:r>
      <w:r/>
    </w:p>
    <w:p>
      <w:r/>
      <w:r>
        <w:t xml:space="preserve">Estos animales se agrupan como animales voladores que comen carne en </w:t>
      </w:r>
      <w:r>
        <w:t>putrefacción</w:t>
      </w:r>
      <w:r>
        <w:t>.</w:t>
      </w:r>
      <w:r/>
      <w:r/>
    </w:p>
    <w:p>
      <w:r/>
    </w:p>
    <w:p>
      <w:pPr>
        <w:pStyle w:val="Heading2"/>
      </w:pPr>
      <w:r>
        <w:t>Deuteronomio 14:19–20</w:t>
      </w:r>
      <w:r/>
    </w:p>
    <w:p>
      <w:r/>
      <w:r>
        <w:t xml:space="preserve">insectos alados: cf. </w:t>
      </w:r>
      <w:hyperlink r:id="rId357">
        <w:r>
          <w:rPr>
            <w:color w:val="0000EE"/>
            <w:u w:val="single"/>
          </w:rPr>
          <w:t>Lev 11.20–23</w:t>
        </w:r>
      </w:hyperlink>
      <w:r>
        <w:t>.</w:t>
      </w:r>
      <w:r/>
      <w:r/>
    </w:p>
    <w:p>
      <w:r/>
    </w:p>
    <w:p>
      <w:pPr>
        <w:pStyle w:val="Heading2"/>
      </w:pPr>
      <w:r>
        <w:t>Deuteronomio 14:21</w:t>
      </w:r>
      <w:r/>
    </w:p>
    <w:p>
      <w:r/>
      <w: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3">
        <w:r>
          <w:rPr>
            <w:color w:val="0000EE"/>
            <w:u w:val="single"/>
          </w:rPr>
          <w:t>12.23–25</w:t>
        </w:r>
      </w:hyperlink>
      <w: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8">
        <w:r>
          <w:rPr>
            <w:color w:val="0000EE"/>
            <w:u w:val="single"/>
          </w:rPr>
          <w:t>28.56–57</w:t>
        </w:r>
      </w:hyperlink>
      <w:r>
        <w:t>).</w:t>
      </w:r>
      <w:r/>
      <w:r/>
    </w:p>
    <w:p>
      <w:r/>
    </w:p>
    <w:p>
      <w:pPr>
        <w:pStyle w:val="Heading2"/>
      </w:pPr>
      <w:r>
        <w:t>Deuteronomio 14:22–27</w:t>
      </w:r>
      <w:r/>
    </w:p>
    <w:p>
      <w:r/>
      <w:r>
        <w:t>reservar un diezmo: la antigua práctica de dar una décima parte precedió a la ley de Moisés (</w:t>
      </w:r>
      <w:hyperlink r:id="rId359">
        <w:r>
          <w:rPr>
            <w:color w:val="0000EE"/>
            <w:u w:val="single"/>
          </w:rPr>
          <w:t>Gn 14.20</w:t>
        </w:r>
      </w:hyperlink>
      <w:r>
        <w:t xml:space="preserve">; </w:t>
      </w:r>
      <w:hyperlink r:id="rId360">
        <w:r>
          <w:rPr>
            <w:color w:val="0000EE"/>
            <w:u w:val="single"/>
          </w:rPr>
          <w:t>28.22</w:t>
        </w:r>
      </w:hyperlink>
      <w:r>
        <w:t xml:space="preserve">) y existía en otras culturas antiguas. Aquí se ve como un impuesto o tributo recaudado por el Señor soberano de sus vasallos (ver </w:t>
      </w:r>
      <w:r>
        <w:t>notas de estudio sobre Deut 1.31</w:t>
      </w:r>
      <w:r>
        <w:t xml:space="preserve"> y </w:t>
      </w:r>
      <w:r>
        <w:t>12.6</w:t>
      </w:r>
      <w:r>
        <w:t>).</w:t>
      </w:r>
      <w:r/>
      <w:r/>
    </w:p>
    <w:p>
      <w:r/>
    </w:p>
    <w:p>
      <w:pPr>
        <w:pStyle w:val="Heading2"/>
      </w:pPr>
      <w:r>
        <w:t>Deuteronomio 14:23</w:t>
      </w:r>
      <w:r/>
    </w:p>
    <w:p>
      <w:r/>
      <w:r>
        <w:t xml:space="preserve">El lugar que el Señor tu Dios elige para que su nombre sea honrado (literalmente </w:t>
      </w:r>
      <w:r>
        <w:rPr>
          <w:i/>
        </w:rPr>
        <w:t>el lugar donde hará que su nombre habite</w:t>
      </w:r>
      <w:r>
        <w:t xml:space="preserve">) era el santuario central, la morada del Señor en la tierra entre su pueblo (ver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Deuteronomio 14:26</w:t>
      </w:r>
      <w:r/>
    </w:p>
    <w:p>
      <w:r/>
      <w:r>
        <w:t>Tanto el vino como otras bebidas alcohólicas se usaban en ceremonias de adoración (</w:t>
      </w:r>
      <w:hyperlink r:id="rId363">
        <w:r>
          <w:rPr>
            <w:color w:val="0000EE"/>
            <w:u w:val="single"/>
          </w:rPr>
          <w:t>Gn 14.18</w:t>
        </w:r>
      </w:hyperlink>
      <w:r>
        <w:t xml:space="preserve">; </w:t>
      </w:r>
      <w:hyperlink r:id="rId364">
        <w:r>
          <w:rPr>
            <w:color w:val="0000EE"/>
            <w:u w:val="single"/>
          </w:rPr>
          <w:t>35.14</w:t>
        </w:r>
      </w:hyperlink>
      <w:r>
        <w:t xml:space="preserve">; </w:t>
      </w:r>
      <w:hyperlink r:id="rId365">
        <w:r>
          <w:rPr>
            <w:color w:val="0000EE"/>
            <w:u w:val="single"/>
          </w:rPr>
          <w:t>Ex 29.40–41</w:t>
        </w:r>
      </w:hyperlink>
      <w:r>
        <w:t xml:space="preserve">; </w:t>
      </w:r>
      <w:hyperlink r:id="rId366">
        <w:r>
          <w:rPr>
            <w:color w:val="0000EE"/>
            <w:u w:val="single"/>
          </w:rPr>
          <w:t>Mat 26.27</w:t>
        </w:r>
      </w:hyperlink>
      <w:r>
        <w:t>) y en celebraciones; significaban la bendición de Dios (</w:t>
      </w:r>
      <w:hyperlink r:id="rId367">
        <w:r>
          <w:rPr>
            <w:color w:val="0000EE"/>
            <w:u w:val="single"/>
          </w:rPr>
          <w:t>Gn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 Cron 12.40</w:t>
        </w:r>
      </w:hyperlink>
      <w:r>
        <w:t xml:space="preserve">; </w:t>
      </w:r>
      <w:hyperlink r:id="rId371">
        <w:r>
          <w:rPr>
            <w:color w:val="0000EE"/>
            <w:u w:val="single"/>
          </w:rPr>
          <w:t>Salm 104.15</w:t>
        </w:r>
      </w:hyperlink>
      <w:r>
        <w:t xml:space="preserve">; </w:t>
      </w:r>
      <w:hyperlink r:id="rId372">
        <w:r>
          <w:rPr>
            <w:color w:val="0000EE"/>
            <w:u w:val="single"/>
          </w:rPr>
          <w:t>Cant 4.10</w:t>
        </w:r>
      </w:hyperlink>
      <w:r>
        <w:t xml:space="preserve">; </w:t>
      </w:r>
      <w:hyperlink r:id="rId373">
        <w:r>
          <w:rPr>
            <w:color w:val="0000EE"/>
            <w:u w:val="single"/>
          </w:rPr>
          <w:t>5.1</w:t>
        </w:r>
      </w:hyperlink>
      <w:r>
        <w:t xml:space="preserve">; </w:t>
      </w:r>
      <w:hyperlink r:id="rId374">
        <w:r>
          <w:rPr>
            <w:color w:val="0000EE"/>
            <w:u w:val="single"/>
          </w:rPr>
          <w:t>Is 25.6</w:t>
        </w:r>
      </w:hyperlink>
      <w:r>
        <w:t xml:space="preserve">; </w:t>
      </w:r>
      <w:hyperlink r:id="rId375">
        <w:r>
          <w:rPr>
            <w:color w:val="0000EE"/>
            <w:u w:val="single"/>
          </w:rPr>
          <w:t>Mat 26.29</w:t>
        </w:r>
      </w:hyperlink>
      <w:r>
        <w:t>).</w:t>
      </w:r>
      <w:r/>
      <w:r/>
    </w:p>
    <w:p>
      <w:r/>
    </w:p>
    <w:p>
      <w:pPr>
        <w:pStyle w:val="Heading2"/>
      </w:pPr>
      <w:r>
        <w:t>Deuteronomio 14:27</w:t>
      </w:r>
      <w:r/>
    </w:p>
    <w:p>
      <w:r/>
      <w:r>
        <w:t xml:space="preserve">Como los levitas no tenían una herencia geográfica propia y se les prohibía participar en trabajos seculares, dependían del apoyo de otras tribus (ver </w:t>
      </w:r>
      <w:hyperlink r:id="rId376">
        <w:r>
          <w:rPr>
            <w:color w:val="0000EE"/>
            <w:u w:val="single"/>
          </w:rPr>
          <w:t>12.12</w:t>
        </w:r>
      </w:hyperlink>
      <w:r>
        <w:t>).</w:t>
      </w:r>
      <w:r/>
      <w:r/>
    </w:p>
    <w:p>
      <w:r/>
    </w:p>
    <w:p>
      <w:pPr>
        <w:pStyle w:val="Heading2"/>
      </w:pPr>
      <w:r>
        <w:t>Deuteronomio 14:28</w:t>
      </w:r>
      <w:r/>
    </w:p>
    <w:p>
      <w:r/>
      <w:r>
        <w:t>Se requería un diezmo anual de todos los varones israelitas adultos como parte de sus observancias festivas (</w:t>
      </w:r>
      <w:hyperlink r:id="rId377">
        <w:r>
          <w:rPr>
            <w:color w:val="0000EE"/>
            <w:u w:val="single"/>
          </w:rPr>
          <w:t>15.20</w:t>
        </w:r>
      </w:hyperlink>
      <w:r>
        <w:t xml:space="preserve">; </w:t>
      </w:r>
      <w:hyperlink r:id="rId378">
        <w:r>
          <w:rPr>
            <w:color w:val="0000EE"/>
            <w:u w:val="single"/>
          </w:rPr>
          <w:t>16.16–17</w:t>
        </w:r>
      </w:hyperlink>
      <w:r>
        <w:t>). El diezmo cada tres años satisfacía las necesidades de los levitas y otras clases dependientes en la sociedad israelita (</w:t>
      </w:r>
      <w:hyperlink r:id="rId379">
        <w:r>
          <w:rPr>
            <w:color w:val="0000EE"/>
            <w:u w:val="single"/>
          </w:rPr>
          <w:t>14.29</w:t>
        </w:r>
      </w:hyperlink>
      <w:r>
        <w:t xml:space="preserve">). Ver </w:t>
      </w:r>
      <w:r>
        <w:t>nota de estudio sobre Lev 27.30</w:t>
      </w:r>
      <w:r>
        <w:t>.</w:t>
      </w:r>
      <w:r/>
      <w:r/>
    </w:p>
    <w:p>
      <w:r/>
    </w:p>
    <w:p>
      <w:pPr>
        <w:pStyle w:val="Heading2"/>
      </w:pPr>
      <w:r>
        <w:t>Deuteronomio 15:1</w:t>
      </w:r>
      <w:r/>
    </w:p>
    <w:p>
      <w:r/>
      <w:r>
        <w:t>remitir las deudas: este término técnico se refiere a liberar a las personas en esclavitud financiera de sus acreedores y de cualquier sanción por su incumplimiento.</w:t>
      </w:r>
      <w:r/>
      <w:r/>
    </w:p>
    <w:p>
      <w:r/>
    </w:p>
    <w:p>
      <w:pPr>
        <w:pStyle w:val="Heading2"/>
      </w:pPr>
      <w:r>
        <w:t>Deuteronomio 15:1–23</w:t>
      </w:r>
      <w:r/>
    </w:p>
    <w:p>
      <w:r/>
      <w:r>
        <w:t>La Ley incluía la regulación de los préstamos y empréstitos para que los pobres pudieran sobrevivir a la privación. Proporcionaba restricciones para permitir que los ricos atendieran las necesidades de los pobres sin explotarlos.</w:t>
      </w:r>
      <w:r/>
      <w:r/>
    </w:p>
    <w:p>
      <w:r/>
    </w:p>
    <w:p>
      <w:pPr>
        <w:pStyle w:val="Heading2"/>
      </w:pPr>
      <w:r>
        <w:t>Deuteronomio 15:2</w:t>
      </w:r>
      <w:r/>
    </w:p>
    <w:p>
      <w:r/>
      <w:r>
        <w:t xml:space="preserve">El tiempo de liberación debía ocurrir cada siete años en todo el país (el año sabático, </w:t>
      </w:r>
      <w:hyperlink r:id="rId380">
        <w:r>
          <w:rPr>
            <w:color w:val="0000EE"/>
            <w:u w:val="single"/>
          </w:rPr>
          <w:t>Lev 25.1–7</w:t>
        </w:r>
      </w:hyperlink>
      <w:r>
        <w:t>). El marco temporal seguía el calendario en lugar de la duración del acuerdo de préstamo. Esto significaba que el año de liberación podía caer tan pronto como un año después de que se hiciera un préstamo.</w:t>
      </w:r>
      <w:r/>
      <w:r/>
    </w:p>
    <w:p>
      <w:r/>
    </w:p>
    <w:p>
      <w:pPr>
        <w:pStyle w:val="Heading2"/>
      </w:pPr>
      <w:r>
        <w:t>Deuteronomio 15:4</w:t>
      </w:r>
      <w:r/>
    </w:p>
    <w:p>
      <w:r/>
      <w:r>
        <w:t>Si Israel viviera en perfecta obediencia al pacto, no habría pobres en la nación. Sin embargo, este ideal nunca se realizó en el antiguo Israel, y la pobreza era un problema muy presente.</w:t>
      </w:r>
      <w:r/>
      <w:r/>
    </w:p>
    <w:p>
      <w:r/>
    </w:p>
    <w:p>
      <w:pPr>
        <w:pStyle w:val="Heading2"/>
      </w:pPr>
      <w:r>
        <w:t>Deuteronomio 15:6</w:t>
      </w:r>
      <w:r/>
    </w:p>
    <w:p>
      <w:r/>
      <w: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81">
        <w:r>
          <w:rPr>
            <w:color w:val="0000EE"/>
            <w:u w:val="single"/>
          </w:rPr>
          <w:t>Gn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Deuteronomio 15:11</w:t>
      </w:r>
      <w:r/>
    </w:p>
    <w:p>
      <w:r/>
      <w:r>
        <w:t>La realidad de que siempre habrá algunos... que son pobres en un mundo caído no es excusa para la indiferencia ante su situación. En cambio, debería enfatizarse la necesidad de que los ricos contribuyan al bienestar de los pobres (</w:t>
      </w:r>
      <w:hyperlink r:id="rId384">
        <w:r>
          <w:rPr>
            <w:color w:val="0000EE"/>
            <w:u w:val="single"/>
          </w:rPr>
          <w:t>Mateo 26.6–13</w:t>
        </w:r>
      </w:hyperlink>
      <w:r>
        <w:t>).</w:t>
      </w:r>
      <w:r/>
      <w:r/>
    </w:p>
    <w:p>
      <w:r/>
    </w:p>
    <w:p>
      <w:pPr>
        <w:pStyle w:val="Heading2"/>
      </w:pPr>
      <w:r>
        <w:t>Deuteronomio 15:12</w:t>
      </w:r>
      <w:r/>
    </w:p>
    <w:p>
      <w:r/>
      <w:r>
        <w:t xml:space="preserve">Si un compatriota hebreo se vende a sí mismo o a sí misma para ser tu siervo: este acuerdo permitía a un deudor saldar obligaciones financieras con un acreedor. El límite de este acuerdo era de siete años (pero ver </w:t>
      </w:r>
      <w:hyperlink r:id="rId385">
        <w:r>
          <w:rPr>
            <w:color w:val="0000EE"/>
            <w:u w:val="single"/>
          </w:rPr>
          <w:t>15.16–17</w:t>
        </w:r>
      </w:hyperlink>
      <w:r>
        <w:t>).</w:t>
      </w:r>
      <w:r/>
      <w:r/>
    </w:p>
    <w:p>
      <w:r/>
    </w:p>
    <w:p>
      <w:pPr>
        <w:pStyle w:val="Heading2"/>
      </w:pPr>
      <w:r>
        <w:t>Deuteronomio 15:16</w:t>
      </w:r>
      <w:r/>
    </w:p>
    <w:p>
      <w:r/>
      <w:r>
        <w:t>te ama: en el contexto de un pacto, esta frase habla de una relación vinculante con connotaciones tanto legales como emocionales.</w:t>
      </w:r>
      <w:r/>
      <w:r/>
    </w:p>
    <w:p>
      <w:r/>
    </w:p>
    <w:p>
      <w:pPr>
        <w:pStyle w:val="Heading2"/>
      </w:pPr>
      <w:r>
        <w:t>Deuteronomio 15:17</w:t>
      </w:r>
      <w:r/>
    </w:p>
    <w:p>
      <w:r/>
      <w: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6">
        <w:r>
          <w:rPr>
            <w:color w:val="0000EE"/>
            <w:u w:val="single"/>
          </w:rPr>
          <w:t>Gal 6.17</w:t>
        </w:r>
      </w:hyperlink>
      <w:r>
        <w:t>).</w:t>
      </w:r>
      <w:r/>
      <w:r/>
    </w:p>
    <w:p>
      <w:r/>
    </w:p>
    <w:p>
      <w:pPr>
        <w:pStyle w:val="Heading2"/>
      </w:pPr>
      <w:r>
        <w:t>Deuteronomio 15:18</w:t>
      </w:r>
      <w:r/>
    </w:p>
    <w:p>
      <w:r/>
      <w:r>
        <w:t>vale el doble del salario: debido a que un siervo trabajaba todo el día, todos los días, su producción era mayor que la de un jornalero, que solo cumplía con su turno.</w:t>
      </w:r>
      <w:r/>
      <w:r/>
    </w:p>
    <w:p>
      <w:r/>
    </w:p>
    <w:p>
      <w:pPr>
        <w:pStyle w:val="Heading2"/>
      </w:pPr>
      <w:r>
        <w:t>Deuteronomio 15:19</w:t>
      </w:r>
      <w:r/>
    </w:p>
    <w:p>
      <w:r/>
      <w:r>
        <w:t>Los primogénitos del ganado representaban a los hijos primogénitos de Israel que se habían librado de la muerte en la décima plaga (</w:t>
      </w:r>
      <w:hyperlink r:id="rId387">
        <w:r>
          <w:rPr>
            <w:color w:val="0000EE"/>
            <w:u w:val="single"/>
          </w:rPr>
          <w:t>Ex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Deuteronomio 15:21</w:t>
      </w:r>
      <w:r/>
    </w:p>
    <w:p>
      <w:r/>
      <w:r>
        <w:t>Un defecto era cualquier imperfección que devaluara a un animal; no era un sacrificio renunciar a algo que tenía poco o ningún valor desde el principio (</w:t>
      </w:r>
      <w:hyperlink r:id="rId392">
        <w:r>
          <w:rPr>
            <w:color w:val="0000EE"/>
            <w:u w:val="single"/>
          </w:rPr>
          <w:t>2 Sam 24.24</w:t>
        </w:r>
      </w:hyperlink>
      <w:r>
        <w:t>).</w:t>
      </w:r>
      <w:r/>
      <w:r/>
    </w:p>
    <w:p>
      <w:r/>
    </w:p>
    <w:p>
      <w:pPr>
        <w:pStyle w:val="Heading2"/>
      </w:pPr>
      <w:r>
        <w:t>Deuteronomio 15:23</w:t>
      </w:r>
      <w:r/>
    </w:p>
    <w:p>
      <w:r/>
      <w:r>
        <w:t xml:space="preserve">La sangre de un animal se consideraba sinónimo de su vida, la más sagrada de las creaciones de Dios, por lo que era sacrílego consumirla (ver </w:t>
      </w:r>
      <w:hyperlink r:id="rId393">
        <w:r>
          <w:rPr>
            <w:color w:val="0000EE"/>
            <w:u w:val="single"/>
          </w:rPr>
          <w:t>12.16</w:t>
        </w:r>
      </w:hyperlink>
      <w:r>
        <w:t>).</w:t>
      </w:r>
      <w:r/>
      <w:r/>
    </w:p>
    <w:p>
      <w:r/>
    </w:p>
    <w:p>
      <w:pPr>
        <w:pStyle w:val="Heading2"/>
      </w:pPr>
      <w:r>
        <w:t>Deuteronomio 16:1–8</w:t>
      </w:r>
      <w:r/>
    </w:p>
    <w:p>
      <w:r/>
      <w:r>
        <w:t xml:space="preserve">La Pascua (Hebreo </w:t>
      </w:r>
      <w:r>
        <w:rPr>
          <w:i/>
        </w:rPr>
        <w:t>pesakh</w:t>
      </w:r>
      <w:r>
        <w:t xml:space="preserve">) era el festival que marcaba la liberación de Israel de la décima plaga y de la esclavitud en Egipto (ver </w:t>
      </w:r>
      <w:hyperlink r:id="rId394">
        <w:r>
          <w:rPr>
            <w:color w:val="0000EE"/>
            <w:u w:val="single"/>
          </w:rPr>
          <w:t>Ex 11–12</w:t>
        </w:r>
      </w:hyperlink>
      <w:r>
        <w:t xml:space="preserve">; </w:t>
      </w:r>
      <w:hyperlink r:id="rId395">
        <w:r>
          <w:rPr>
            <w:color w:val="0000EE"/>
            <w:u w:val="single"/>
          </w:rPr>
          <w:t>Lev 23.5–8</w:t>
        </w:r>
      </w:hyperlink>
      <w:r>
        <w:t>). • El Éxodo fue un evento tan significativo en la historia de Israel que el mes de Abib</w:t>
      </w:r>
      <w:r>
        <w:rPr>
          <w:i/>
        </w:rPr>
        <w:t>,</w:t>
      </w:r>
      <w:r>
        <w:t xml:space="preserve"> cuando tuvo lugar el Éxodo, se convirtió en el comienzo de su calendario anual (ver </w:t>
      </w:r>
      <w:hyperlink r:id="rId396">
        <w:r>
          <w:rPr>
            <w:color w:val="0000EE"/>
            <w:u w:val="single"/>
          </w:rPr>
          <w:t>Ex 12.2</w:t>
        </w:r>
      </w:hyperlink>
      <w:r>
        <w:t>).</w:t>
      </w:r>
      <w:r/>
      <w:r/>
    </w:p>
    <w:p>
      <w:r/>
    </w:p>
    <w:p>
      <w:pPr>
        <w:pStyle w:val="Heading2"/>
      </w:pPr>
      <w:r>
        <w:t>Deuteronomio 16:2</w:t>
      </w:r>
      <w:r/>
    </w:p>
    <w:p>
      <w:r/>
      <w:r>
        <w:t xml:space="preserve">el lugar... para que su nombre sea honrado: el nombre del Señor representaba al Señor mismo. Cuando colocaba su nombre en el tabernáculo o el templo, efectivamente estaba tomando su residencia allí (ver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Deuteronomio 16:3</w:t>
      </w:r>
      <w:r/>
    </w:p>
    <w:p>
      <w:r/>
      <w:r>
        <w:t>Aunque la levadura simboliza a menudo la corrupción (</w:t>
      </w:r>
      <w:hyperlink r:id="rId397">
        <w:r>
          <w:rPr>
            <w:color w:val="0000EE"/>
            <w:u w:val="single"/>
          </w:rPr>
          <w:t>Lev 6.14–17</w:t>
        </w:r>
      </w:hyperlink>
      <w:r>
        <w:t xml:space="preserve">; </w:t>
      </w:r>
      <w:hyperlink r:id="rId398">
        <w:r>
          <w:rPr>
            <w:color w:val="0000EE"/>
            <w:u w:val="single"/>
          </w:rPr>
          <w:t>Mat 16.11–12</w:t>
        </w:r>
      </w:hyperlink>
      <w:r>
        <w:t xml:space="preserve">), en la Pascua original fue evitada porque los israelitas no tenían tiempo de esperar a que subiera el pan leudado (ver </w:t>
      </w:r>
      <w:hyperlink r:id="rId399">
        <w:r>
          <w:rPr>
            <w:color w:val="0000EE"/>
            <w:u w:val="single"/>
          </w:rPr>
          <w:t>Ex 12.10–14</w:t>
        </w:r>
      </w:hyperlink>
      <w:r>
        <w:t>). Los elementos de la celebración anual de la Pascua recordaban a los israelitas lo que Dios había hecho por ellos.</w:t>
      </w:r>
      <w:r/>
      <w:r/>
    </w:p>
    <w:p>
      <w:r/>
    </w:p>
    <w:p>
      <w:pPr>
        <w:pStyle w:val="Heading2"/>
      </w:pPr>
      <w:r>
        <w:t>Deuteronomio 16:10</w:t>
      </w:r>
      <w:r/>
    </w:p>
    <w:p>
      <w:r/>
      <w:r>
        <w:t>La Fiesta de la Cosecha tuvo lugar siete semanas después de la Pascua para celebrar la cosecha de trigo (</w:t>
      </w:r>
      <w:hyperlink r:id="rId400">
        <w:r>
          <w:rPr>
            <w:color w:val="0000EE"/>
            <w:u w:val="single"/>
          </w:rPr>
          <w:t>Ex 34.22</w:t>
        </w:r>
      </w:hyperlink>
      <w:r>
        <w:t xml:space="preserve">; </w:t>
      </w:r>
      <w:hyperlink r:id="rId401">
        <w:r>
          <w:rPr>
            <w:color w:val="0000EE"/>
            <w:u w:val="single"/>
          </w:rPr>
          <w:t>Lev 23.15–22</w:t>
        </w:r>
      </w:hyperlink>
      <w:r>
        <w:t>).</w:t>
      </w:r>
      <w:r/>
      <w:r/>
    </w:p>
    <w:p>
      <w:r/>
    </w:p>
    <w:p>
      <w:pPr>
        <w:pStyle w:val="Heading2"/>
      </w:pPr>
      <w:r>
        <w:t>Deuteronomio 16:13–17</w:t>
      </w:r>
      <w:r/>
    </w:p>
    <w:p>
      <w:r/>
      <w:r>
        <w:t xml:space="preserve">La fiesta </w:t>
      </w:r>
      <w:r>
        <w:t>de los tabernáculos</w:t>
      </w:r>
      <w:r>
        <w:t xml:space="preserve"> se llama así porque al pueblo de Israel se le instruyó acampar durante una semana en chozas rudimentarias hechas de ramas de árboles como un recordatorio de sus años de peregrinación por el desierto (</w:t>
      </w:r>
      <w:hyperlink r:id="rId402">
        <w:r>
          <w:rPr>
            <w:color w:val="0000EE"/>
            <w:u w:val="single"/>
          </w:rPr>
          <w:t>Lev 23.33–43</w:t>
        </w:r>
      </w:hyperlink>
      <w:r>
        <w:t>). También era una celebración de las cosechas de otoño.</w:t>
      </w:r>
      <w:r/>
      <w:r/>
    </w:p>
    <w:p>
      <w:r/>
    </w:p>
    <w:p>
      <w:pPr>
        <w:pStyle w:val="Heading2"/>
      </w:pPr>
      <w:r>
        <w:t>Deuteronomio 16:16</w:t>
      </w:r>
      <w:r/>
    </w:p>
    <w:p>
      <w:r/>
      <w:r>
        <w:t>La participación en la fiesta era obligatoria para cada hombre</w:t>
      </w:r>
      <w:r>
        <w:rPr>
          <w:i/>
        </w:rPr>
        <w:t>,</w:t>
      </w:r>
      <w:r>
        <w:t xml:space="preserve"> pero las mujeres y los niños también podían participar (</w:t>
      </w:r>
      <w:hyperlink r:id="rId403">
        <w:r>
          <w:rPr>
            <w:color w:val="0000EE"/>
            <w:u w:val="single"/>
          </w:rPr>
          <w:t>16.11</w:t>
        </w:r>
      </w:hyperlink>
      <w:r>
        <w:t xml:space="preserve">, </w:t>
      </w:r>
      <w:hyperlink r:id="rId404">
        <w:r>
          <w:rPr>
            <w:color w:val="0000EE"/>
            <w:u w:val="single"/>
          </w:rPr>
          <w:t>14</w:t>
        </w:r>
      </w:hyperlink>
      <w:r>
        <w:t xml:space="preserve">; cf. </w:t>
      </w:r>
      <w:hyperlink r:id="rId405">
        <w:r>
          <w:rPr>
            <w:color w:val="0000EE"/>
            <w:u w:val="single"/>
          </w:rPr>
          <w:t>Lucas 2.41</w:t>
        </w:r>
      </w:hyperlink>
      <w:r>
        <w:t>).</w:t>
      </w:r>
      <w:r/>
      <w:r/>
    </w:p>
    <w:p>
      <w:r/>
    </w:p>
    <w:p>
      <w:pPr>
        <w:pStyle w:val="Heading2"/>
      </w:pPr>
      <w:r>
        <w:t>Deuteronomio 16:18</w:t>
      </w:r>
      <w:r/>
    </w:p>
    <w:p>
      <w:r/>
      <w: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
    </w:p>
    <w:p>
      <w:r/>
    </w:p>
    <w:p>
      <w:pPr>
        <w:pStyle w:val="Heading2"/>
      </w:pPr>
      <w:r>
        <w:t>Deuteronomio 16:18–17:13</w:t>
      </w:r>
      <w:r/>
    </w:p>
    <w:p>
      <w:r/>
      <w: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
    </w:p>
    <w:p>
      <w:r/>
    </w:p>
    <w:p>
      <w:pPr>
        <w:pStyle w:val="Heading2"/>
      </w:pPr>
      <w:r>
        <w:t>Deuteronomio 16:19</w:t>
      </w:r>
      <w:r/>
    </w:p>
    <w:p>
      <w:r/>
      <w:r>
        <w:t xml:space="preserve">mostrar parcialidad: ver </w:t>
      </w:r>
      <w:r>
        <w:t>nota de estudio sobre 1:16–17</w:t>
      </w:r>
      <w:r>
        <w:t>.</w:t>
      </w:r>
      <w:r/>
      <w:r/>
    </w:p>
    <w:p>
      <w:r/>
    </w:p>
    <w:p>
      <w:pPr>
        <w:pStyle w:val="Heading2"/>
      </w:pPr>
      <w:r>
        <w:t>Deuteronomio 16:21–22</w:t>
      </w:r>
      <w:r/>
    </w:p>
    <w:p>
      <w:r/>
      <w:r>
        <w:t>"</w:t>
      </w:r>
      <w:r>
        <w:t>bosque de ningún árbol</w:t>
      </w:r>
      <w:r>
        <w:t xml:space="preserve">... </w:t>
      </w:r>
      <w:r>
        <w:t>estatua"</w:t>
      </w:r>
      <w:r>
        <w:t xml:space="preserve">: ver </w:t>
      </w:r>
      <w:r>
        <w:t>nota de estudio sobre 7:5</w:t>
      </w:r>
      <w:r>
        <w:t xml:space="preserve">; ver también </w:t>
      </w:r>
      <w:hyperlink r:id="rId406">
        <w:r>
          <w:rPr>
            <w:color w:val="0000EE"/>
            <w:u w:val="single"/>
          </w:rPr>
          <w:t>12:3</w:t>
        </w:r>
      </w:hyperlink>
      <w:r>
        <w:t xml:space="preserve">; </w:t>
      </w:r>
      <w:hyperlink r:id="rId407">
        <w:r>
          <w:rPr>
            <w:color w:val="0000EE"/>
            <w:u w:val="single"/>
          </w:rPr>
          <w:t>Is 27:8–9</w:t>
        </w:r>
      </w:hyperlink>
      <w:r>
        <w:t xml:space="preserve">; </w:t>
      </w:r>
      <w:hyperlink r:id="rId408">
        <w:r>
          <w:rPr>
            <w:color w:val="0000EE"/>
            <w:u w:val="single"/>
          </w:rPr>
          <w:t>Mi 5:13–15</w:t>
        </w:r>
      </w:hyperlink>
      <w:r>
        <w:t>.</w:t>
      </w:r>
      <w:r/>
      <w:r/>
    </w:p>
    <w:p>
      <w:r/>
    </w:p>
    <w:p>
      <w:pPr>
        <w:pStyle w:val="Heading2"/>
      </w:pPr>
      <w:r>
        <w:t>Deuteronomio 17:1</w:t>
      </w:r>
      <w:r/>
    </w:p>
    <w:p>
      <w:r/>
      <w:r>
        <w:t xml:space="preserve">Un animal enfermo o defectuoso tenía poco valor monetario, por lo que no era un sacrificio entregarlo al Señor (cf. </w:t>
      </w:r>
      <w:hyperlink r:id="rId409">
        <w:r>
          <w:rPr>
            <w:color w:val="0000EE"/>
            <w:u w:val="single"/>
          </w:rPr>
          <w:t>15:21</w:t>
        </w:r>
      </w:hyperlink>
      <w:r>
        <w:t>).</w:t>
      </w:r>
      <w:r/>
      <w:r/>
    </w:p>
    <w:p>
      <w:r/>
    </w:p>
    <w:p>
      <w:pPr>
        <w:pStyle w:val="Heading2"/>
      </w:pPr>
      <w:r>
        <w:t>Deuteronomio 17:3</w:t>
      </w:r>
      <w:r/>
    </w:p>
    <w:p>
      <w:r/>
      <w: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10">
        <w:r>
          <w:rPr>
            <w:color w:val="0000EE"/>
            <w:u w:val="single"/>
          </w:rPr>
          <w:t>5:9</w:t>
        </w:r>
      </w:hyperlink>
      <w:r>
        <w:t>).</w:t>
      </w:r>
      <w:r/>
      <w:r/>
    </w:p>
    <w:p>
      <w:r/>
    </w:p>
    <w:p>
      <w:pPr>
        <w:pStyle w:val="Heading2"/>
      </w:pPr>
      <w:r>
        <w:t>Deuteronomio 17:4</w:t>
      </w:r>
      <w:r/>
    </w:p>
    <w:p>
      <w:r/>
      <w:r>
        <w:t xml:space="preserve">Cualquier cosa ofensiva para el Señor podría llamarse una cosa </w:t>
      </w:r>
      <w:r>
        <w:t>abominable</w:t>
      </w:r>
      <w:r>
        <w:t xml:space="preserve"> (ver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Deuteronomio 17:5</w:t>
      </w:r>
      <w:r/>
    </w:p>
    <w:p>
      <w:r/>
      <w: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3">
        <w:r>
          <w:rPr>
            <w:color w:val="0000EE"/>
            <w:u w:val="single"/>
          </w:rPr>
          <w:t>22:24</w:t>
        </w:r>
      </w:hyperlink>
      <w:r>
        <w:t xml:space="preserve">; </w:t>
      </w:r>
      <w:hyperlink r:id="rId414">
        <w:r>
          <w:rPr>
            <w:color w:val="0000EE"/>
            <w:u w:val="single"/>
          </w:rPr>
          <w:t>1 Re 21:10</w:t>
        </w:r>
      </w:hyperlink>
      <w:r>
        <w:t>) excepto en circunstancias inusuales (</w:t>
      </w:r>
      <w:hyperlink r:id="rId415">
        <w:r>
          <w:rPr>
            <w:color w:val="0000EE"/>
            <w:u w:val="single"/>
          </w:rPr>
          <w:t>Dt 22:21</w:t>
        </w:r>
      </w:hyperlink>
      <w:r>
        <w:t>).</w:t>
      </w:r>
      <w:r/>
      <w:r/>
    </w:p>
    <w:p>
      <w:r/>
    </w:p>
    <w:p>
      <w:pPr>
        <w:pStyle w:val="Heading2"/>
      </w:pPr>
      <w:r>
        <w:t>Deuteronomio 17:7</w:t>
      </w:r>
      <w:r/>
    </w:p>
    <w:p>
      <w:r/>
      <w: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6">
        <w:r>
          <w:rPr>
            <w:color w:val="0000EE"/>
            <w:u w:val="single"/>
          </w:rPr>
          <w:t>Juan 8:1–11</w:t>
        </w:r>
      </w:hyperlink>
      <w:r>
        <w:t>). • El pueblo quitaría el mal de entre vosotros ejecutando a aquellos cuyo pecado trajo la mancha de culpa sobre la comunidad de Israel (ver Nota Temática sobre “</w:t>
      </w:r>
      <w:r>
        <w:t>Quitar el Mal</w:t>
      </w:r>
      <w:r>
        <w:t xml:space="preserve">”; cf. </w:t>
      </w:r>
      <w:hyperlink r:id="rId417">
        <w:r>
          <w:rPr>
            <w:color w:val="0000EE"/>
            <w:u w:val="single"/>
          </w:rPr>
          <w:t>1 Cor 5:12–13</w:t>
        </w:r>
      </w:hyperlink>
      <w:r>
        <w:t xml:space="preserve"> y </w:t>
      </w:r>
      <w:r>
        <w:t>nota de estudio</w:t>
      </w:r>
      <w:r>
        <w:t>).</w:t>
      </w:r>
      <w:r/>
      <w:r/>
    </w:p>
    <w:p>
      <w:r/>
    </w:p>
    <w:p>
      <w:pPr>
        <w:pStyle w:val="Heading2"/>
      </w:pPr>
      <w:r>
        <w:t>Deuteronomio 17:8</w:t>
      </w:r>
      <w:r/>
    </w:p>
    <w:p>
      <w:r/>
      <w:r>
        <w:t xml:space="preserve">si alguien es culpable de asesinato o solo de homicidio involuntario: en la ley del Antiguo Testamento, al igual que en la jurisprudencia moderna, el asesinato era intencional, el homicidio involuntario era accidental (cf. </w:t>
      </w:r>
      <w:hyperlink r:id="rId192">
        <w:r>
          <w:rPr>
            <w:color w:val="0000EE"/>
            <w:u w:val="single"/>
          </w:rPr>
          <w:t>19:1–13</w:t>
        </w:r>
      </w:hyperlink>
      <w:r>
        <w:t>).</w:t>
      </w:r>
      <w:r/>
      <w:r/>
    </w:p>
    <w:p>
      <w:r/>
    </w:p>
    <w:p>
      <w:pPr>
        <w:pStyle w:val="Heading2"/>
      </w:pPr>
      <w:r>
        <w:t>Deuteronomio 17:9</w:t>
      </w:r>
      <w:r/>
    </w:p>
    <w:p>
      <w:r/>
      <w:r>
        <w:t>sacerdotes o juez: ambos tipos de funcionarios podían decidir asuntos de naturaleza religiosa o secular.</w:t>
      </w:r>
      <w:r/>
      <w:r/>
    </w:p>
    <w:p>
      <w:r/>
    </w:p>
    <w:p>
      <w:pPr>
        <w:pStyle w:val="Heading2"/>
      </w:pPr>
      <w:r>
        <w:t>Deuteronomio 17:11</w:t>
      </w:r>
      <w:r/>
    </w:p>
    <w:p>
      <w:r/>
      <w:r>
        <w:t>"no te apartarás ni á diestra ni á siniestra"</w:t>
      </w:r>
      <w:r>
        <w:t xml:space="preserve">: Este término hebreo se refiere a mantenerse en un camino recto (cf. </w:t>
      </w:r>
      <w:hyperlink r:id="rId418">
        <w:r>
          <w:rPr>
            <w:color w:val="0000EE"/>
            <w:u w:val="single"/>
          </w:rPr>
          <w:t>Pro 4:25–27</w:t>
        </w:r>
      </w:hyperlink>
      <w:r>
        <w:t xml:space="preserve">; </w:t>
      </w:r>
      <w:hyperlink r:id="rId419">
        <w:r>
          <w:rPr>
            <w:color w:val="0000EE"/>
            <w:u w:val="single"/>
          </w:rPr>
          <w:t>Heb 12:13</w:t>
        </w:r>
      </w:hyperlink>
      <w:r>
        <w:t>). Una vez que se ha dictado un veredicto, la sentencia debe aplicarse de acuerdo con la ley y las reglas de la evidencia. La justicia debe llevarse a cabo en un camino inquebrantable de equidad y rectitud.</w:t>
      </w:r>
      <w:r/>
      <w:r/>
    </w:p>
    <w:p>
      <w:r/>
    </w:p>
    <w:p>
      <w:pPr>
        <w:pStyle w:val="Heading2"/>
      </w:pPr>
      <w:r>
        <w:t>Deuteronomio 17:12</w:t>
      </w:r>
      <w:r/>
    </w:p>
    <w:p>
      <w:r/>
      <w:r>
        <w:t>"quitarás el mal": no se debe permitir que los efectos del mal supuren en la comunidad. Como un cáncer, deben erradicarse por completo.</w:t>
      </w:r>
      <w:r/>
      <w:r/>
    </w:p>
    <w:p>
      <w:r/>
    </w:p>
    <w:p>
      <w:pPr>
        <w:pStyle w:val="Heading2"/>
      </w:pPr>
      <w:r>
        <w:t>Deuteronomio 17:15</w:t>
      </w:r>
      <w:r/>
    </w:p>
    <w:p>
      <w:r/>
      <w:r>
        <w:t>"</w:t>
      </w:r>
      <w:r>
        <w:t>al que Jehová tu Dios escogiere</w:t>
      </w:r>
      <w:r>
        <w:t xml:space="preserve">: la monarquía humana no era contraria a la voluntad de Dios para Israel (cf. </w:t>
      </w:r>
      <w:hyperlink r:id="rId420">
        <w:r>
          <w:rPr>
            <w:color w:val="0000EE"/>
            <w:u w:val="single"/>
          </w:rPr>
          <w:t>1 Sam 8:6–7</w:t>
        </w:r>
      </w:hyperlink>
      <w:r>
        <w:t>), Dios prometió a Abraham y Sara que sus descendientes incluirían reyes (</w:t>
      </w:r>
      <w:hyperlink r:id="rId421">
        <w:r>
          <w:rPr>
            <w:color w:val="0000EE"/>
            <w:u w:val="single"/>
          </w:rPr>
          <w:t>Gn 17:6</w:t>
        </w:r>
      </w:hyperlink>
      <w:r>
        <w:t>,</w:t>
      </w:r>
      <w:hyperlink r:id="rId422">
        <w:r>
          <w:rPr>
            <w:color w:val="0000EE"/>
            <w:u w:val="single"/>
          </w:rPr>
          <w:t>16</w:t>
        </w:r>
      </w:hyperlink>
      <w:r>
        <w:t xml:space="preserve">; ver también </w:t>
      </w:r>
      <w:hyperlink r:id="rId423">
        <w:r>
          <w:rPr>
            <w:color w:val="0000EE"/>
            <w:u w:val="single"/>
          </w:rPr>
          <w:t>Gn 35:11</w:t>
        </w:r>
      </w:hyperlink>
      <w:r>
        <w:t>). Pero los abusos de la realeza fueron condenados. La teología que ve al Mesías en un papel real (</w:t>
      </w:r>
      <w:hyperlink r:id="rId424">
        <w:r>
          <w:rPr>
            <w:color w:val="0000EE"/>
            <w:u w:val="single"/>
          </w:rPr>
          <w:t>2 Sam 7:11–15,</w:t>
        </w:r>
      </w:hyperlink>
      <w:r>
        <w:t xml:space="preserve"> </w:t>
      </w:r>
      <w:hyperlink r:id="rId425">
        <w:r>
          <w:rPr>
            <w:color w:val="0000EE"/>
            <w:u w:val="single"/>
          </w:rPr>
          <w:t>Sal 2;</w:t>
        </w:r>
      </w:hyperlink>
      <w:r>
        <w:t xml:space="preserve"> </w:t>
      </w:r>
      <w:hyperlink r:id="rId426">
        <w:r>
          <w:rPr>
            <w:color w:val="0000EE"/>
            <w:u w:val="single"/>
          </w:rPr>
          <w:t>110,</w:t>
        </w:r>
      </w:hyperlink>
      <w:r>
        <w:t xml:space="preserve"> </w:t>
      </w:r>
      <w:hyperlink r:id="rId427">
        <w:r>
          <w:rPr>
            <w:color w:val="0000EE"/>
            <w:u w:val="single"/>
          </w:rPr>
          <w:t>Is 9:6–7</w:t>
        </w:r>
      </w:hyperlink>
      <w:r>
        <w:t>) proporciona tanto realeza humana como divina.</w:t>
      </w:r>
      <w:r/>
      <w:r/>
    </w:p>
    <w:p>
      <w:r/>
    </w:p>
    <w:p>
      <w:pPr>
        <w:pStyle w:val="Heading2"/>
      </w:pPr>
      <w:r>
        <w:t>Deuteronomio 17:16</w:t>
      </w:r>
      <w:r/>
    </w:p>
    <w:p>
      <w:r/>
      <w:r>
        <w:t xml:space="preserve">nunca regresar a Egipto: ir allí mostraría la falta de dependencia de un rey en Dios, quien había redimido a Israel de la esclavitud en Egipto. Los mejores caballos se encontraban en Egipto (ver </w:t>
      </w:r>
      <w:hyperlink r:id="rId428">
        <w:r>
          <w:rPr>
            <w:color w:val="0000EE"/>
            <w:u w:val="single"/>
          </w:rPr>
          <w:t>1 Re 10:28–29</w:t>
        </w:r>
      </w:hyperlink>
      <w:r>
        <w:t>).</w:t>
      </w:r>
      <w:r/>
      <w:r/>
    </w:p>
    <w:p>
      <w:r/>
    </w:p>
    <w:p>
      <w:pPr>
        <w:pStyle w:val="Heading2"/>
      </w:pPr>
      <w:r>
        <w:t>Deuteronomio 17:17</w:t>
      </w:r>
      <w:r/>
    </w:p>
    <w:p>
      <w:r/>
      <w: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9">
        <w:r>
          <w:rPr>
            <w:color w:val="0000EE"/>
            <w:u w:val="single"/>
          </w:rPr>
          <w:t>2 Sam 5:13</w:t>
        </w:r>
      </w:hyperlink>
      <w:r>
        <w:t xml:space="preserve">; </w:t>
      </w:r>
      <w:hyperlink r:id="rId430">
        <w:r>
          <w:rPr>
            <w:color w:val="0000EE"/>
            <w:u w:val="single"/>
          </w:rPr>
          <w:t>12:11</w:t>
        </w:r>
      </w:hyperlink>
      <w:r>
        <w:t>) y Salomón (</w:t>
      </w:r>
      <w:hyperlink r:id="rId431">
        <w:r>
          <w:rPr>
            <w:color w:val="0000EE"/>
            <w:u w:val="single"/>
          </w:rPr>
          <w:t>1 Re 11:3–4</w:t>
        </w:r>
      </w:hyperlink>
      <w:r>
        <w:t>) ambos ignoraron esta advertencia para su propio gran perjuicio y el de la nación. • "ni...</w:t>
      </w:r>
      <w:r>
        <w:t>acrecentará para sí"</w:t>
      </w:r>
      <w:r>
        <w:t>: la acumulación de riqueza era otra señal de dependencia de los recursos humanos.</w:t>
      </w:r>
      <w:r/>
      <w:r/>
    </w:p>
    <w:p>
      <w:r/>
    </w:p>
    <w:p>
      <w:pPr>
        <w:pStyle w:val="Heading2"/>
      </w:pPr>
      <w:r>
        <w:t>Deuteronomio 17:18</w:t>
      </w:r>
      <w:r/>
    </w:p>
    <w:p>
      <w:r/>
      <w:r>
        <w:t>Este cuerpo de instrucción (literalmente esta torá) se refiere al libro de Deuteronomio o quizás solo a este pasaje concerniente a la monarquía israelita. Para torá</w:t>
      </w:r>
      <w:r>
        <w:rPr>
          <w:i/>
        </w:rPr>
        <w:t>,</w:t>
      </w:r>
      <w:r>
        <w:t xml:space="preserve"> ver </w:t>
      </w:r>
      <w:r>
        <w:t>nota de estudio sobre 4:44</w:t>
      </w:r>
      <w:r>
        <w:t>.</w:t>
      </w:r>
      <w:r/>
      <w:r/>
    </w:p>
    <w:p>
      <w:r/>
    </w:p>
    <w:p>
      <w:pPr>
        <w:pStyle w:val="Heading2"/>
      </w:pPr>
      <w:r>
        <w:t>Deuteronomio 18:1</w:t>
      </w:r>
      <w:r/>
    </w:p>
    <w:p>
      <w:r/>
      <w:r>
        <w:t>El término "</w:t>
      </w:r>
      <w:r>
        <w:t>sacerdotes Levitas"</w:t>
      </w:r>
      <w:r>
        <w:t xml:space="preserve"> describía a toda la tribu de Leví. Sin embargo, técnicamente, solo los descendientes de Aarón eran sacerdotes. Los levitas no sacerdotales eran sus asistentes (ver </w:t>
      </w:r>
      <w:hyperlink r:id="rId376">
        <w:r>
          <w:rPr>
            <w:color w:val="0000EE"/>
            <w:u w:val="single"/>
          </w:rPr>
          <w:t>12:12</w:t>
        </w:r>
      </w:hyperlink>
      <w:r>
        <w:t>).</w:t>
      </w:r>
      <w:r/>
      <w:r/>
    </w:p>
    <w:p>
      <w:r/>
    </w:p>
    <w:p>
      <w:pPr>
        <w:pStyle w:val="Heading2"/>
      </w:pPr>
      <w:r>
        <w:t>Deuteronomio 18:2</w:t>
      </w:r>
      <w:r/>
    </w:p>
    <w:p>
      <w:r/>
      <w: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80">
        <w:r>
          <w:rPr>
            <w:color w:val="0000EE"/>
            <w:u w:val="single"/>
          </w:rPr>
          <w:t>7:6</w:t>
        </w:r>
      </w:hyperlink>
      <w:r>
        <w:t>).</w:t>
      </w:r>
      <w:r/>
      <w:r/>
    </w:p>
    <w:p>
      <w:r/>
    </w:p>
    <w:p>
      <w:pPr>
        <w:pStyle w:val="Heading2"/>
      </w:pPr>
      <w:r>
        <w:t>Deuteronomio 18:3</w:t>
      </w:r>
      <w:r/>
    </w:p>
    <w:p>
      <w:r/>
      <w:r>
        <w:t xml:space="preserve">En la alimentación del antiguo Israel, el hombro, las quijadas y el estómago de los bueyes y las ovejas eran los cortes preferidos. Los siervos sacerdotales de Dios debían ser honrados recibiendo lo mejor (ver </w:t>
      </w:r>
      <w:hyperlink r:id="rId432">
        <w:r>
          <w:rPr>
            <w:color w:val="0000EE"/>
            <w:u w:val="single"/>
          </w:rPr>
          <w:t>Lev 7:28–34</w:t>
        </w:r>
      </w:hyperlink>
      <w:r>
        <w:t>).</w:t>
      </w:r>
      <w:r/>
      <w:r/>
    </w:p>
    <w:p>
      <w:r/>
    </w:p>
    <w:p>
      <w:pPr>
        <w:pStyle w:val="Heading2"/>
      </w:pPr>
      <w:r>
        <w:t>Deuteronomio 18:8</w:t>
      </w:r>
      <w:r/>
    </w:p>
    <w:p>
      <w:r/>
      <w:r>
        <w:t xml:space="preserve">apoyo de su familia: aunque los levitas estaban en el ministerio a tiempo completo en el tabernáculo y (más tarde) en el templo, aún podían poseer bienes materiales propios (ver </w:t>
      </w:r>
      <w:hyperlink r:id="rId433">
        <w:r>
          <w:rPr>
            <w:color w:val="0000EE"/>
            <w:u w:val="single"/>
          </w:rPr>
          <w:t>Núm 35:1–8</w:t>
        </w:r>
      </w:hyperlink>
      <w:r>
        <w:t>). Los levitas debían ser sostenidos por las ofrendas regulares designadas para ese propósito sin tener que renunciar a ninguno de sus propios bienes.</w:t>
      </w:r>
      <w:r/>
      <w:r/>
    </w:p>
    <w:p>
      <w:r/>
    </w:p>
    <w:p>
      <w:pPr>
        <w:pStyle w:val="Heading2"/>
      </w:pPr>
      <w:r>
        <w:t>Deuteronomio 18:10</w:t>
      </w:r>
      <w:r/>
    </w:p>
    <w:p>
      <w:r/>
      <w:r>
        <w:t>nunca sacrifiques a tu hijo o hija como ofrenda quemada: algunas religiones cananeas incluían el sacrificio de niños para apaciguar a sus dioses. A Israel se le advirtió estrictamente que nunca participara en esta práctica (</w:t>
      </w:r>
      <w:hyperlink r:id="rId434">
        <w:r>
          <w:rPr>
            <w:color w:val="0000EE"/>
            <w:u w:val="single"/>
          </w:rPr>
          <w:t>Éx 34:15–16,</w:t>
        </w:r>
      </w:hyperlink>
      <w:r>
        <w:t xml:space="preserve"> </w:t>
      </w:r>
      <w:hyperlink r:id="rId336">
        <w:r>
          <w:rPr>
            <w:color w:val="0000EE"/>
            <w:u w:val="single"/>
          </w:rPr>
          <w:t>Lev 18:21</w:t>
        </w:r>
      </w:hyperlink>
      <w:r>
        <w:t xml:space="preserve">; </w:t>
      </w:r>
      <w:hyperlink r:id="rId435">
        <w:r>
          <w:rPr>
            <w:color w:val="0000EE"/>
            <w:u w:val="single"/>
          </w:rPr>
          <w:t>20:2–5</w:t>
        </w:r>
      </w:hyperlink>
      <w:r>
        <w:t>). Cuando lo hicieron, provocaron el juicio de Dios (</w:t>
      </w:r>
      <w:hyperlink r:id="rId436">
        <w:r>
          <w:rPr>
            <w:color w:val="0000EE"/>
            <w:u w:val="single"/>
          </w:rPr>
          <w:t>2 Re 17:16–17</w:t>
        </w:r>
      </w:hyperlink>
      <w:r>
        <w:t xml:space="preserve">; </w:t>
      </w:r>
      <w:hyperlink r:id="rId437">
        <w:r>
          <w:rPr>
            <w:color w:val="0000EE"/>
            <w:u w:val="single"/>
          </w:rPr>
          <w:t>21:6,</w:t>
        </w:r>
      </w:hyperlink>
      <w:r>
        <w:t xml:space="preserve"> </w:t>
      </w:r>
      <w:hyperlink r:id="rId438">
        <w:r>
          <w:rPr>
            <w:color w:val="0000EE"/>
            <w:u w:val="single"/>
          </w:rPr>
          <w:t>Ez 23:37</w:t>
        </w:r>
      </w:hyperlink>
      <w: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9">
        <w:r>
          <w:rPr>
            <w:color w:val="0000EE"/>
            <w:u w:val="single"/>
          </w:rPr>
          <w:t>Gn 44:5</w:t>
        </w:r>
      </w:hyperlink>
      <w:r>
        <w:t>). Se colocaban gotas de aceite en recipientes de agua, y la dispersión del aceite comunicaba algún mensaje al experto. Un paralelo sería leer hojas de té. • La práctica de la brujería incluía realizar actos o señales inusuales (</w:t>
      </w:r>
      <w:hyperlink r:id="rId340">
        <w:r>
          <w:rPr>
            <w:color w:val="0000EE"/>
            <w:u w:val="single"/>
          </w:rPr>
          <w:t>Éx 7:11</w:t>
        </w:r>
      </w:hyperlink>
      <w:r>
        <w:t>) para engañar a la gente (</w:t>
      </w:r>
      <w:hyperlink r:id="rId440">
        <w:r>
          <w:rPr>
            <w:color w:val="0000EE"/>
            <w:u w:val="single"/>
          </w:rPr>
          <w:t>Mal 3:5</w:t>
        </w:r>
      </w:hyperlink>
      <w:r>
        <w:t>).</w:t>
      </w:r>
      <w:r/>
      <w:r/>
    </w:p>
    <w:p>
      <w:r/>
    </w:p>
    <w:p>
      <w:pPr>
        <w:pStyle w:val="Heading2"/>
      </w:pPr>
      <w:r>
        <w:t>Deuteronomio 18:11</w:t>
      </w:r>
      <w:r/>
    </w:p>
    <w:p>
      <w:r/>
      <w:r>
        <w:t>"</w:t>
      </w:r>
      <w:r>
        <w:t>fraguador de encantamientos"</w:t>
      </w:r>
      <w:r>
        <w:t>: estos encantamientos eran para destruir o herir a otros invocando maldiciones sobre ellos. El falso profeta Balaam fue contratado para este propósito contra Israel (</w:t>
      </w:r>
      <w:hyperlink r:id="rId441">
        <w:r>
          <w:rPr>
            <w:color w:val="0000EE"/>
            <w:u w:val="single"/>
          </w:rPr>
          <w:t>Núm 22:2–6</w:t>
        </w:r>
      </w:hyperlink>
      <w:r>
        <w:t xml:space="preserve">). • Los médiums y videntes eran especialmente hábiles para invocar y comunicarse con los espíritus de los muertos (ver </w:t>
      </w:r>
      <w:hyperlink r:id="rId442">
        <w:r>
          <w:rPr>
            <w:color w:val="0000EE"/>
            <w:u w:val="single"/>
          </w:rPr>
          <w:t>1 Sam 28:3–25</w:t>
        </w:r>
      </w:hyperlink>
      <w:r>
        <w:t>).</w:t>
      </w:r>
      <w:r/>
      <w:r/>
    </w:p>
    <w:p>
      <w:r/>
    </w:p>
    <w:p>
      <w:pPr>
        <w:pStyle w:val="Heading2"/>
      </w:pPr>
      <w:r>
        <w:t>Deuteronomio 18:15</w:t>
      </w:r>
      <w:r/>
    </w:p>
    <w:p>
      <w:r/>
      <w:r>
        <w:t xml:space="preserve">Un profeta como yo estaría más allá de lo común porque Moisés no tenía par entre los profetas (ver </w:t>
      </w:r>
      <w:hyperlink r:id="rId443">
        <w:r>
          <w:rPr>
            <w:color w:val="0000EE"/>
            <w:u w:val="single"/>
          </w:rPr>
          <w:t>34:10–11</w:t>
        </w:r>
      </w:hyperlink>
      <w:r>
        <w:t>). Este profeta sería de entre vuestros compatriotas israelitas (literalmente de entre tus hermanos), e Israel estaba obligado a escucharlo (</w:t>
      </w:r>
      <w:hyperlink r:id="rId444">
        <w:r>
          <w:rPr>
            <w:color w:val="0000EE"/>
            <w:u w:val="single"/>
          </w:rPr>
          <w:t>18:19</w:t>
        </w:r>
      </w:hyperlink>
      <w:r>
        <w:t xml:space="preserve">). Los profetas del Israel del Antiguo Testamento cumplirían parcialmente la función de portavoz de Dios a quien Israel debe escuchar. Más tarde, el judaísmo buscó a este profeta como una figura mesiánica importante (ver </w:t>
      </w:r>
      <w:hyperlink r:id="rId445">
        <w:r>
          <w:rPr>
            <w:color w:val="0000EE"/>
            <w:u w:val="single"/>
          </w:rPr>
          <w:t>Juan 1:21</w:t>
        </w:r>
      </w:hyperlink>
      <w:r>
        <w:t xml:space="preserve">; </w:t>
      </w:r>
      <w:hyperlink r:id="rId446">
        <w:r>
          <w:rPr>
            <w:color w:val="0000EE"/>
            <w:u w:val="single"/>
          </w:rPr>
          <w:t>6:14</w:t>
        </w:r>
      </w:hyperlink>
      <w:r>
        <w:t xml:space="preserve">; </w:t>
      </w:r>
      <w:hyperlink r:id="rId447">
        <w:r>
          <w:rPr>
            <w:color w:val="0000EE"/>
            <w:u w:val="single"/>
          </w:rPr>
          <w:t>7:40</w:t>
        </w:r>
      </w:hyperlink>
      <w:r>
        <w:t>); el Nuevo Testamento identifica a Jesús como este profeta (</w:t>
      </w:r>
      <w:hyperlink r:id="rId448">
        <w:r>
          <w:rPr>
            <w:color w:val="0000EE"/>
            <w:u w:val="single"/>
          </w:rPr>
          <w:t>Hechos 3:18–26</w:t>
        </w:r>
      </w:hyperlink>
      <w:r>
        <w:t>).</w:t>
      </w:r>
      <w:r/>
      <w:r/>
    </w:p>
    <w:p>
      <w:r/>
    </w:p>
    <w:p>
      <w:pPr>
        <w:pStyle w:val="Heading2"/>
      </w:pPr>
      <w:r>
        <w:t>Deuteronomio 18:18</w:t>
      </w:r>
      <w:r/>
    </w:p>
    <w:p>
      <w:r/>
      <w:r>
        <w:t>El profeta (</w:t>
      </w:r>
      <w:hyperlink r:id="rId449">
        <w:r>
          <w:rPr>
            <w:color w:val="0000EE"/>
            <w:u w:val="single"/>
          </w:rPr>
          <w:t>18:15</w:t>
        </w:r>
      </w:hyperlink>
      <w:r>
        <w:t xml:space="preserve">) sería el portavoz del Señor, como lo fue Moisés (ver </w:t>
      </w:r>
      <w:hyperlink r:id="rId450">
        <w:r>
          <w:rPr>
            <w:color w:val="0000EE"/>
            <w:u w:val="single"/>
          </w:rPr>
          <w:t>4:10–17</w:t>
        </w:r>
      </w:hyperlink>
      <w:r>
        <w:t xml:space="preserve">; </w:t>
      </w:r>
      <w:hyperlink r:id="rId451">
        <w:r>
          <w:rPr>
            <w:color w:val="0000EE"/>
            <w:u w:val="single"/>
          </w:rPr>
          <w:t>Éx 7:1</w:t>
        </w:r>
      </w:hyperlink>
      <w:r>
        <w:t>).</w:t>
      </w:r>
      <w:r/>
      <w:r/>
    </w:p>
    <w:p>
      <w:r/>
    </w:p>
    <w:p>
      <w:pPr>
        <w:pStyle w:val="Heading2"/>
      </w:pPr>
      <w:r>
        <w:t>Deuteronomio 18:19</w:t>
      </w:r>
      <w:r/>
    </w:p>
    <w:p>
      <w:r/>
      <w:r>
        <w:t>No escuchar al portavoz del Señor es no escuchar al Señor.</w:t>
      </w:r>
      <w:r/>
      <w:r/>
    </w:p>
    <w:p>
      <w:r/>
    </w:p>
    <w:p>
      <w:pPr>
        <w:pStyle w:val="Heading2"/>
      </w:pPr>
      <w:r>
        <w:t>Deuteronomio 18:22</w:t>
      </w:r>
      <w:r/>
    </w:p>
    <w:p>
      <w:r/>
      <w:r>
        <w:t>Cualquier profeta cuya predicción falle debe ser marcado como falso, incluso si afirma hablar en nombre de Dios. La mera afirmación es insuficiente si no se cumple.</w:t>
      </w:r>
      <w:r/>
      <w:r/>
    </w:p>
    <w:p>
      <w:r/>
    </w:p>
    <w:p>
      <w:pPr>
        <w:pStyle w:val="Heading2"/>
      </w:pPr>
      <w:r>
        <w:t>Deuteronomio 19:1–13</w:t>
      </w:r>
      <w:r/>
    </w:p>
    <w:p>
      <w:r/>
      <w:r>
        <w:t>Las ciudades de refugio (</w:t>
      </w:r>
      <w:hyperlink r:id="rId452">
        <w:r>
          <w:rPr>
            <w:color w:val="0000EE"/>
            <w:u w:val="single"/>
          </w:rPr>
          <w:t>19:2</w:t>
        </w:r>
      </w:hyperlink>
      <w:r>
        <w:t xml:space="preserve">) estaban estratégicamente ubicadas en toda la tierra para que aquellos acusados de homicidio pudieran encontrar un santuario protector hasta que sus casos llegaran a juicio (ver </w:t>
      </w:r>
      <w:hyperlink r:id="rId453">
        <w:r>
          <w:rPr>
            <w:color w:val="0000EE"/>
            <w:u w:val="single"/>
          </w:rPr>
          <w:t>4:41,</w:t>
        </w:r>
      </w:hyperlink>
      <w:r>
        <w:t xml:space="preserve"> </w:t>
      </w:r>
      <w:hyperlink r:id="rId454">
        <w:r>
          <w:rPr>
            <w:color w:val="0000EE"/>
            <w:u w:val="single"/>
          </w:rPr>
          <w:t>Núm 35:6–29</w:t>
        </w:r>
      </w:hyperlink>
      <w:r>
        <w:t>).</w:t>
      </w:r>
      <w:r/>
      <w:r/>
    </w:p>
    <w:p>
      <w:r/>
    </w:p>
    <w:p>
      <w:pPr>
        <w:pStyle w:val="Heading2"/>
      </w:pPr>
      <w:r>
        <w:t>Deuteronomio 19:2</w:t>
      </w:r>
      <w:r/>
    </w:p>
    <w:p>
      <w:r/>
      <w:r>
        <w:t xml:space="preserve">Las tres ciudades estaban en Canaán, al oeste del Jordán; había otras tres en Transjordania (ver </w:t>
      </w:r>
      <w:hyperlink r:id="rId455">
        <w:r>
          <w:rPr>
            <w:color w:val="0000EE"/>
            <w:u w:val="single"/>
          </w:rPr>
          <w:t>Núm 35:13–14,</w:t>
        </w:r>
      </w:hyperlink>
      <w:r>
        <w:t xml:space="preserve"> </w:t>
      </w:r>
      <w:hyperlink r:id="rId456">
        <w:r>
          <w:rPr>
            <w:color w:val="0000EE"/>
            <w:u w:val="single"/>
          </w:rPr>
          <w:t>Jos 20:7</w:t>
        </w:r>
      </w:hyperlink>
      <w:r>
        <w:t>).</w:t>
      </w:r>
      <w:r/>
      <w:r/>
    </w:p>
    <w:p>
      <w:r/>
    </w:p>
    <w:p>
      <w:pPr>
        <w:pStyle w:val="Heading2"/>
      </w:pPr>
      <w:r>
        <w:t>Deuteronomio 19:4</w:t>
      </w:r>
      <w:r/>
    </w:p>
    <w:p>
      <w:r/>
      <w:r>
        <w:t xml:space="preserve">Un asesino que mata... sin intención no planea de antemano cometer el acto (ver </w:t>
      </w:r>
      <w:hyperlink r:id="rId457">
        <w:r>
          <w:rPr>
            <w:color w:val="0000EE"/>
            <w:u w:val="single"/>
          </w:rPr>
          <w:t>17:8</w:t>
        </w:r>
      </w:hyperlink>
      <w:r>
        <w:t>).</w:t>
      </w:r>
      <w:r/>
      <w:r/>
    </w:p>
    <w:p>
      <w:r/>
    </w:p>
    <w:p>
      <w:pPr>
        <w:pStyle w:val="Heading2"/>
      </w:pPr>
      <w:r>
        <w:t>Deuteronomio 19:6</w:t>
      </w:r>
      <w:r/>
    </w:p>
    <w:p>
      <w:r/>
      <w:r>
        <w:t>"pariente del muerto" ("vengador" en otras versiones; literalmente el redentor de sangre): la ley permitía que el asesinato fuera vengado por miembros de la familia de la víctima. Cuando encontraban al asesino, podían darle muerte (</w:t>
      </w:r>
      <w:hyperlink r:id="rId458">
        <w:r>
          <w:rPr>
            <w:color w:val="0000EE"/>
            <w:u w:val="single"/>
          </w:rPr>
          <w:t>Núm 35:16–21</w:t>
        </w:r>
      </w:hyperlink>
      <w:r>
        <w:t xml:space="preserve">). La idea era que la sangre derramada por la víctima debía ser pagada con la sangre de la persona responsable del acto (ver </w:t>
      </w:r>
      <w:hyperlink r:id="rId459">
        <w:r>
          <w:rPr>
            <w:color w:val="0000EE"/>
            <w:u w:val="single"/>
          </w:rPr>
          <w:t>Gn 4:15</w:t>
        </w:r>
      </w:hyperlink>
      <w:r>
        <w:t xml:space="preserve">; </w:t>
      </w:r>
      <w:hyperlink r:id="rId460">
        <w:r>
          <w:rPr>
            <w:color w:val="0000EE"/>
            <w:u w:val="single"/>
          </w:rPr>
          <w:t>9:6</w:t>
        </w:r>
      </w:hyperlink>
      <w:r>
        <w:t>). De esta manera, la tierra contaminada por la sangre derramada podía ser purificada (</w:t>
      </w:r>
      <w:hyperlink r:id="rId461">
        <w:r>
          <w:rPr>
            <w:color w:val="0000EE"/>
            <w:u w:val="single"/>
          </w:rPr>
          <w:t>Núm 35:33–34</w:t>
        </w:r>
      </w:hyperlink>
      <w:r>
        <w:t>).</w:t>
      </w:r>
      <w:r/>
      <w:r/>
    </w:p>
    <w:p>
      <w:r/>
    </w:p>
    <w:p>
      <w:pPr>
        <w:pStyle w:val="Heading2"/>
      </w:pPr>
      <w:r>
        <w:t>Deuteronomio 19:9</w:t>
      </w:r>
      <w:r/>
    </w:p>
    <w:p>
      <w:r/>
      <w:r>
        <w:t>Si Israel demostraba ser fiel al pacto (</w:t>
      </w:r>
      <w:hyperlink r:id="rId462">
        <w:r>
          <w:rPr>
            <w:color w:val="0000EE"/>
            <w:u w:val="single"/>
          </w:rPr>
          <w:t>19:8</w:t>
        </w:r>
      </w:hyperlink>
      <w:r>
        <w:t>), Dios le concedería a la nación aún más territorio, tanto que se necesitarían tres ciudades de refugio adicionales. Lamentablemente, esta necesidad nunca surgió debido a la desobediencia de Israel al Señor.</w:t>
      </w:r>
      <w:r/>
      <w:r/>
    </w:p>
    <w:p>
      <w:r/>
    </w:p>
    <w:p>
      <w:pPr>
        <w:pStyle w:val="Heading2"/>
      </w:pPr>
      <w:r>
        <w:t>Deuteronomio 19:11</w:t>
      </w:r>
      <w:r/>
    </w:p>
    <w:p>
      <w:r/>
      <w:r>
        <w:t>El término hebreo traducido como aborrecer (literalmente es</w:t>
      </w:r>
      <w:r>
        <w:rPr>
          <w:i/>
        </w:rPr>
        <w:t xml:space="preserve"> </w:t>
      </w:r>
      <w:r>
        <w:t>una persona con odio) indica una actitud de odio constante y prolongada, lo que constituía evidencia de que el asesino estaba predispuesto a cometer un crimen y, por lo tanto, probablemente lo hizo.</w:t>
      </w:r>
      <w:r/>
      <w:r/>
    </w:p>
    <w:p>
      <w:r/>
    </w:p>
    <w:p>
      <w:pPr>
        <w:pStyle w:val="Heading2"/>
      </w:pPr>
      <w:r>
        <w:t>Deuteronomio 19:13</w:t>
      </w:r>
      <w:r/>
    </w:p>
    <w:p>
      <w:r/>
      <w:r>
        <w:t xml:space="preserve">"quitar" (literalmente quemar): la única manera de que la tierra estuviera libre de culpabilidad en asuntos de homicidio era que se llevara a cabo la venganza de sangre, lo que eliminaría la impureza. Ver también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Deuteronomio 19:15</w:t>
      </w:r>
      <w:r/>
    </w:p>
    <w:p>
      <w:r/>
      <w:r>
        <w:t xml:space="preserve">La palabra de un solo testigo no contaría más que la del acusado. Sin embargo, dos o tres testigos confirmarían o desacreditarían el testimonio de los demás. Para referencias del Nuevo Testamento a esta ley, ver </w:t>
      </w:r>
      <w:hyperlink r:id="rId464">
        <w:r>
          <w:rPr>
            <w:color w:val="0000EE"/>
            <w:u w:val="single"/>
          </w:rPr>
          <w:t>Mateo 18:15–20,</w:t>
        </w:r>
      </w:hyperlink>
      <w:r>
        <w:t xml:space="preserve"> </w:t>
      </w:r>
      <w:hyperlink r:id="rId465">
        <w:r>
          <w:rPr>
            <w:color w:val="0000EE"/>
            <w:u w:val="single"/>
          </w:rPr>
          <w:t>Juan 8:17–18,</w:t>
        </w:r>
      </w:hyperlink>
      <w:r>
        <w:t xml:space="preserve"> </w:t>
      </w:r>
      <w:hyperlink r:id="rId466">
        <w:r>
          <w:rPr>
            <w:color w:val="0000EE"/>
            <w:u w:val="single"/>
          </w:rPr>
          <w:t>2 Cor 13:1–2</w:t>
        </w:r>
      </w:hyperlink>
      <w:r>
        <w:t xml:space="preserve"> y </w:t>
      </w:r>
      <w:r>
        <w:t>nota de estudio</w:t>
      </w:r>
      <w:r>
        <w:t>.</w:t>
      </w:r>
      <w:r/>
      <w:r/>
    </w:p>
    <w:p>
      <w:r/>
    </w:p>
    <w:p>
      <w:pPr>
        <w:pStyle w:val="Heading2"/>
      </w:pPr>
      <w:r>
        <w:t>Deuteronomio 19:21</w:t>
      </w:r>
      <w:r/>
    </w:p>
    <w:p>
      <w:r/>
      <w:r>
        <w:t xml:space="preserve">El principio legal descrito como "vida por vida" se conoce como </w:t>
      </w:r>
      <w:r>
        <w:rPr>
          <w:i/>
        </w:rPr>
        <w:t>lex talionis</w:t>
      </w:r>
      <w:r>
        <w:t xml:space="preserve"> ("ley del talión"), según el cual el castigo debe ajustarse al crimen (ver </w:t>
      </w:r>
      <w:hyperlink r:id="rId467">
        <w:r>
          <w:rPr>
            <w:color w:val="0000EE"/>
            <w:u w:val="single"/>
          </w:rPr>
          <w:t>Éx 21:23,</w:t>
        </w:r>
      </w:hyperlink>
      <w:r>
        <w:t xml:space="preserve"> </w:t>
      </w:r>
      <w:hyperlink r:id="rId468">
        <w:r>
          <w:rPr>
            <w:color w:val="0000EE"/>
            <w:u w:val="single"/>
          </w:rPr>
          <w:t>Lev 24:20</w:t>
        </w:r>
      </w:hyperlink>
      <w:r>
        <w:t xml:space="preserve">); no debe ser ni demasiado indulgente ni demasiado severo. El castigo apropiado es una función necesaria del gobierno (cf. </w:t>
      </w:r>
      <w:hyperlink r:id="rId469">
        <w:r>
          <w:rPr>
            <w:color w:val="0000EE"/>
            <w:u w:val="single"/>
          </w:rPr>
          <w:t>Rom 13:1–7</w:t>
        </w:r>
      </w:hyperlink>
      <w:r>
        <w:t xml:space="preserve">), y servía para mantener la integridad espiritual de Israel como pueblo de Dios (ver </w:t>
      </w:r>
      <w:r>
        <w:t>nota de estudio sobre Deuteronomio 17:7</w:t>
      </w:r>
      <w:r>
        <w:t xml:space="preserve">). Pero la venganza pertenece a Dios, no a los individuos (ver </w:t>
      </w:r>
      <w:hyperlink r:id="rId470">
        <w:r>
          <w:rPr>
            <w:color w:val="0000EE"/>
            <w:u w:val="single"/>
          </w:rPr>
          <w:t>1 Sam 25:26</w:t>
        </w:r>
      </w:hyperlink>
      <w:r>
        <w:t>,</w:t>
      </w:r>
      <w:hyperlink r:id="rId471">
        <w:r>
          <w:rPr>
            <w:color w:val="0000EE"/>
            <w:u w:val="single"/>
          </w:rPr>
          <w:t>33,</w:t>
        </w:r>
      </w:hyperlink>
      <w:r>
        <w:t xml:space="preserve"> </w:t>
      </w:r>
      <w:hyperlink r:id="rId472">
        <w:r>
          <w:rPr>
            <w:color w:val="0000EE"/>
            <w:u w:val="single"/>
          </w:rPr>
          <w:t>Mt 5:38–39,</w:t>
        </w:r>
      </w:hyperlink>
      <w:r>
        <w:t xml:space="preserve"> </w:t>
      </w:r>
      <w:hyperlink r:id="rId473">
        <w:r>
          <w:rPr>
            <w:color w:val="0000EE"/>
            <w:u w:val="single"/>
          </w:rPr>
          <w:t>1 Cor 6:1–8</w:t>
        </w:r>
      </w:hyperlink>
      <w:r>
        <w:t>).</w:t>
      </w:r>
      <w:r/>
      <w:r/>
    </w:p>
    <w:p>
      <w:r/>
    </w:p>
    <w:p>
      <w:pPr>
        <w:pStyle w:val="Heading2"/>
      </w:pPr>
      <w:r>
        <w:t>Deuteronomio 20:4</w:t>
      </w:r>
      <w:r/>
    </w:p>
    <w:p>
      <w:r/>
      <w: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90">
        <w:r>
          <w:rPr>
            <w:color w:val="0000EE"/>
            <w:u w:val="single"/>
          </w:rPr>
          <w:t>1:30</w:t>
        </w:r>
      </w:hyperlink>
      <w:r>
        <w:t>).</w:t>
      </w:r>
      <w:r/>
      <w:r/>
    </w:p>
    <w:p>
      <w:r/>
    </w:p>
    <w:p>
      <w:pPr>
        <w:pStyle w:val="Heading2"/>
      </w:pPr>
      <w:r>
        <w:t>Deuteronomio 20:7</w:t>
      </w:r>
      <w:r/>
    </w:p>
    <w:p>
      <w:r/>
      <w:r>
        <w:t>alguien más se casaría con ella: en esta situación, un hombre que murió sería privado de descendencia para llevar su nombre, lo cual era una gran tragedia en el antiguo Israel.</w:t>
      </w:r>
      <w:r/>
      <w:r/>
    </w:p>
    <w:p>
      <w:r/>
    </w:p>
    <w:p>
      <w:pPr>
        <w:pStyle w:val="Heading2"/>
      </w:pPr>
      <w:r>
        <w:t>Deuteronomio 20:10–15</w:t>
      </w:r>
      <w:r/>
    </w:p>
    <w:p>
      <w:r/>
      <w:r>
        <w:t>Las personas en la tierra ya habían sido puestas bajo prohibición (</w:t>
      </w:r>
      <w:hyperlink r:id="rId474">
        <w:r>
          <w:rPr>
            <w:color w:val="0000EE"/>
            <w:u w:val="single"/>
          </w:rPr>
          <w:t>7:1–6</w:t>
        </w:r>
      </w:hyperlink>
      <w:r>
        <w:t>), por lo que esta instrucción se refiere a aquellos con quienes Israel se enfrentaría fuera de la tierra (</w:t>
      </w:r>
      <w:hyperlink r:id="rId475">
        <w:r>
          <w:rPr>
            <w:color w:val="0000EE"/>
            <w:u w:val="single"/>
          </w:rPr>
          <w:t>20:15</w:t>
        </w:r>
      </w:hyperlink>
      <w:r>
        <w:t>).</w:t>
      </w:r>
      <w:r/>
      <w:r/>
    </w:p>
    <w:p>
      <w:r/>
    </w:p>
    <w:p>
      <w:pPr>
        <w:pStyle w:val="Heading2"/>
      </w:pPr>
      <w:r>
        <w:t>Deuteronomio 20:11</w:t>
      </w:r>
      <w:r/>
    </w:p>
    <w:p>
      <w:r/>
      <w:r>
        <w:t>trabajo forzado: se impuso servicio no voluntario a prisioneros de guerra y, a veces, a israelitas (</w:t>
      </w:r>
      <w:hyperlink r:id="rId476">
        <w:r>
          <w:rPr>
            <w:color w:val="0000EE"/>
            <w:u w:val="single"/>
          </w:rPr>
          <w:t>1 Re 5:13–18;</w:t>
        </w:r>
      </w:hyperlink>
      <w:r>
        <w:t xml:space="preserve"> </w:t>
      </w:r>
      <w:hyperlink r:id="rId477">
        <w:r>
          <w:rPr>
            <w:color w:val="0000EE"/>
            <w:u w:val="single"/>
          </w:rPr>
          <w:t>9:15,</w:t>
        </w:r>
      </w:hyperlink>
      <w:hyperlink r:id="rId478">
        <w:r>
          <w:rPr>
            <w:color w:val="0000EE"/>
            <w:u w:val="single"/>
          </w:rPr>
          <w:t>21</w:t>
        </w:r>
      </w:hyperlink>
      <w:r>
        <w:t xml:space="preserve">; </w:t>
      </w:r>
      <w:hyperlink r:id="rId479">
        <w:r>
          <w:rPr>
            <w:color w:val="0000EE"/>
            <w:u w:val="single"/>
          </w:rPr>
          <w:t>12:18</w:t>
        </w:r>
      </w:hyperlink>
      <w:r>
        <w:t>).</w:t>
      </w:r>
      <w:r/>
      <w:r/>
    </w:p>
    <w:p>
      <w:r/>
    </w:p>
    <w:p>
      <w:pPr>
        <w:pStyle w:val="Heading2"/>
      </w:pPr>
      <w:r>
        <w:t>Deuteronomio 20:15</w:t>
      </w:r>
      <w:r/>
    </w:p>
    <w:p>
      <w:r/>
      <w:r>
        <w:t>Lugares descritos como pueblos lejanos estaban fuera de los límites de la tierra prometida.</w:t>
      </w:r>
      <w:r/>
      <w:r/>
    </w:p>
    <w:p>
      <w:r/>
    </w:p>
    <w:p>
      <w:pPr>
        <w:pStyle w:val="Heading2"/>
      </w:pPr>
      <w:r>
        <w:t>Deuteronomio 20:19</w:t>
      </w:r>
      <w:r/>
    </w:p>
    <w:p>
      <w:r/>
      <w: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
    </w:p>
    <w:p>
      <w:r/>
    </w:p>
    <w:p>
      <w:pPr>
        <w:pStyle w:val="Heading2"/>
      </w:pPr>
      <w:r>
        <w:t>Deuteronomio 20:20</w:t>
      </w:r>
      <w:r/>
    </w:p>
    <w:p>
      <w:r/>
      <w:r>
        <w:t>Este equipamiento consistía en los materiales construidos contra la muralla de una ciudad como parte del esfuerzo para sitiarla.</w:t>
      </w:r>
      <w:r/>
      <w:r/>
    </w:p>
    <w:p>
      <w:r/>
    </w:p>
    <w:p>
      <w:pPr>
        <w:pStyle w:val="Heading2"/>
      </w:pPr>
      <w:r>
        <w:t>Deuteronomio 21:1</w:t>
      </w:r>
      <w:r/>
    </w:p>
    <w:p>
      <w:r/>
      <w:r>
        <w:t xml:space="preserve">En contraste con la palabra traducida como asesinato en los Diez Mandamientos (ver </w:t>
      </w:r>
      <w:r>
        <w:t>nota de estudio sobre 5:17</w:t>
      </w:r>
      <w:r>
        <w:t>), el verbo hebreo aquí traducido como asesinado (literalmente atravesado) indica evidencia clara de que la muerte no fue por causas naturales.</w:t>
      </w:r>
      <w:r/>
      <w:r/>
    </w:p>
    <w:p>
      <w:r/>
    </w:p>
    <w:p>
      <w:pPr>
        <w:pStyle w:val="Heading2"/>
      </w:pPr>
      <w:r>
        <w:t>Deuteronomio 21:1–9</w:t>
      </w:r>
      <w:r/>
    </w:p>
    <w:p>
      <w:r/>
      <w:r>
        <w:t>La culpa de asesinato generalmente se eliminaba mediante la muerte del asesino (</w:t>
      </w:r>
      <w:hyperlink r:id="rId480">
        <w:r>
          <w:rPr>
            <w:color w:val="0000EE"/>
            <w:u w:val="single"/>
          </w:rPr>
          <w:t>19:11–13,</w:t>
        </w:r>
      </w:hyperlink>
      <w:r>
        <w:t xml:space="preserve"> </w:t>
      </w:r>
      <w:hyperlink r:id="rId481">
        <w:r>
          <w:rPr>
            <w:color w:val="0000EE"/>
            <w:u w:val="single"/>
          </w:rPr>
          <w:t>Núm 35:30–34</w:t>
        </w:r>
      </w:hyperlink>
      <w:r>
        <w:t>). Sin embargo, si el asesino era desconocido, la culpa aún podía eliminarse utilizando este ritual.</w:t>
      </w:r>
      <w:r/>
      <w:r/>
    </w:p>
    <w:p>
      <w:r/>
    </w:p>
    <w:p>
      <w:pPr>
        <w:pStyle w:val="Heading2"/>
      </w:pPr>
      <w:r>
        <w:t>Deuteronomio 21:3–8</w:t>
      </w:r>
      <w:r/>
    </w:p>
    <w:p>
      <w:r/>
      <w:r>
        <w:t>Un vengador de la familia de la víctima (</w:t>
      </w:r>
      <w:hyperlink r:id="rId482">
        <w:r>
          <w:rPr>
            <w:color w:val="0000EE"/>
            <w:u w:val="single"/>
          </w:rPr>
          <w:t>19:6–7,</w:t>
        </w:r>
      </w:hyperlink>
      <w:r>
        <w:t xml:space="preserve"> </w:t>
      </w:r>
      <w:hyperlink r:id="rId483">
        <w:r>
          <w:rPr>
            <w:color w:val="0000EE"/>
            <w:u w:val="single"/>
          </w:rPr>
          <w:t>Núm 35:16–29</w:t>
        </w:r>
      </w:hyperlink>
      <w:r>
        <w:t>) no podía responsabilizar a toda la comunidad.</w:t>
      </w:r>
      <w:r/>
      <w:r/>
    </w:p>
    <w:p>
      <w:r/>
    </w:p>
    <w:p>
      <w:pPr>
        <w:pStyle w:val="Heading2"/>
      </w:pPr>
      <w:r>
        <w:t>Deuteronomio 21:4</w:t>
      </w:r>
      <w:r/>
    </w:p>
    <w:p>
      <w:r/>
      <w:r>
        <w:t>Se trataría de un arroyo (en el original hace mención a este arroyo) siempre caudaloso (perenne) situado en una zona aislada, libre de contaminantes.</w:t>
      </w:r>
      <w:r/>
      <w:r/>
    </w:p>
    <w:p>
      <w:r/>
    </w:p>
    <w:p>
      <w:pPr>
        <w:pStyle w:val="Heading2"/>
      </w:pPr>
      <w:r>
        <w:t>Deuteronomio 21:6</w:t>
      </w:r>
      <w:r/>
    </w:p>
    <w:p>
      <w:r/>
      <w:r>
        <w:t xml:space="preserve">lavarse las manos: esta práctica antigua afirmaba la inocencia (cf. </w:t>
      </w:r>
      <w:hyperlink r:id="rId484">
        <w:r>
          <w:rPr>
            <w:color w:val="0000EE"/>
            <w:u w:val="single"/>
          </w:rPr>
          <w:t>Mateo 27:24</w:t>
        </w:r>
      </w:hyperlink>
      <w:r>
        <w:t>); con ella, la comunidad declaraba que no era responsable de un crimen cometido en su vecindad.</w:t>
      </w:r>
      <w:r/>
      <w:r/>
    </w:p>
    <w:p>
      <w:r/>
    </w:p>
    <w:p>
      <w:pPr>
        <w:pStyle w:val="Heading2"/>
      </w:pPr>
      <w:r>
        <w:t>Deuteronomio 21:12</w:t>
      </w:r>
      <w:r/>
    </w:p>
    <w:p>
      <w:r/>
      <w:r>
        <w:t>Raparse la cabeza y cortarse las uñas demostraba la separación de una mujer cautiva de su hogar y familia. Estaba cortando con el pasado para unirse a una nueva familia y comunidad.</w:t>
      </w:r>
      <w:r/>
      <w:r/>
    </w:p>
    <w:p>
      <w:r/>
    </w:p>
    <w:p>
      <w:pPr>
        <w:pStyle w:val="Heading2"/>
      </w:pPr>
      <w:r>
        <w:t>Deuteronomio 21:13</w:t>
      </w:r>
      <w:r/>
    </w:p>
    <w:p>
      <w:r/>
      <w:r>
        <w:t>Cambiarse la ropa que llevaba puesta simbolizaba asumir una nueva vida e identificarse con una nueva familia.</w:t>
      </w:r>
      <w:r/>
      <w:r/>
    </w:p>
    <w:p>
      <w:r/>
    </w:p>
    <w:p>
      <w:pPr>
        <w:pStyle w:val="Heading2"/>
      </w:pPr>
      <w:r>
        <w:t>Deuteronomio 21:14</w:t>
      </w:r>
      <w:r/>
    </w:p>
    <w:p>
      <w:r/>
      <w:r>
        <w:t>"la afligiste": al hacerla prisionera primero y divorciarse después, el marido de una mujer cautiva la devaluaba. Para protegerla de una mayor deshonra, la ley le prohibía venderla como esclava o utilizarla como tal. Por el contrario, debería dejarla libre.</w:t>
      </w:r>
      <w:r/>
      <w:r/>
    </w:p>
    <w:p>
      <w:r/>
    </w:p>
    <w:p>
      <w:pPr>
        <w:pStyle w:val="Heading2"/>
      </w:pPr>
      <w:r>
        <w:t>Deuteronomio 21:15–17</w:t>
      </w:r>
      <w:r/>
    </w:p>
    <w:p>
      <w:r/>
      <w:r>
        <w:t xml:space="preserve">La ley requería que un hijo primogénito recibiera la mayor parte de la herencia de su padre (ver </w:t>
      </w:r>
      <w:hyperlink r:id="rId485">
        <w:r>
          <w:rPr>
            <w:color w:val="0000EE"/>
            <w:u w:val="single"/>
          </w:rPr>
          <w:t>21:15–16,</w:t>
        </w:r>
      </w:hyperlink>
      <w:r>
        <w:t xml:space="preserve"> </w:t>
      </w:r>
      <w:hyperlink r:id="rId486">
        <w:r>
          <w:rPr>
            <w:color w:val="0000EE"/>
            <w:u w:val="single"/>
          </w:rPr>
          <w:t>2 Re 2:9</w:t>
        </w:r>
      </w:hyperlink>
      <w:r>
        <w:t xml:space="preserve">). La costumbre de dar al hijo primogénito una doble porción se registra por primera vez aquí, pero se insinuaba en prácticas anteriores (ver </w:t>
      </w:r>
      <w:hyperlink r:id="rId487">
        <w:r>
          <w:rPr>
            <w:color w:val="0000EE"/>
            <w:u w:val="single"/>
          </w:rPr>
          <w:t>Gn 25:31–34</w:t>
        </w:r>
      </w:hyperlink>
      <w:r>
        <w:t xml:space="preserve">; </w:t>
      </w:r>
      <w:hyperlink r:id="rId488">
        <w:r>
          <w:rPr>
            <w:color w:val="0000EE"/>
            <w:u w:val="single"/>
          </w:rPr>
          <w:t>27:1–4</w:t>
        </w:r>
      </w:hyperlink>
      <w:r>
        <w:t xml:space="preserve">; </w:t>
      </w:r>
      <w:hyperlink r:id="rId489">
        <w:r>
          <w:rPr>
            <w:color w:val="0000EE"/>
            <w:u w:val="single"/>
          </w:rPr>
          <w:t>48:8–22</w:t>
        </w:r>
      </w:hyperlink>
      <w:r>
        <w:t>). • "</w:t>
      </w:r>
      <w:r>
        <w:t>aquél es el principio de su fuerza"</w:t>
      </w:r>
      <w:r>
        <w:t>: el hijo varón mayor llevaba esta distinción porque demostraba que el hombre era capaz de engendrar hijos, y un niño en particular.</w:t>
      </w:r>
      <w:r/>
      <w:r/>
    </w:p>
    <w:p>
      <w:r/>
    </w:p>
    <w:p>
      <w:pPr>
        <w:pStyle w:val="Heading2"/>
      </w:pPr>
      <w:r>
        <w:t>Deuteronomio 21:20</w:t>
      </w:r>
      <w:r/>
    </w:p>
    <w:p>
      <w:r/>
      <w: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90">
        <w:r>
          <w:rPr>
            <w:color w:val="0000EE"/>
            <w:u w:val="single"/>
          </w:rPr>
          <w:t>Pro 23:20–21</w:t>
        </w:r>
      </w:hyperlink>
      <w:r>
        <w:t>).</w:t>
      </w:r>
      <w:r/>
      <w:r/>
    </w:p>
    <w:p>
      <w:r/>
    </w:p>
    <w:p>
      <w:pPr>
        <w:pStyle w:val="Heading2"/>
      </w:pPr>
      <w:r>
        <w:t>Deuteronomio 21:22</w:t>
      </w:r>
      <w:r/>
    </w:p>
    <w:p>
      <w:r/>
      <w:r>
        <w:t>"</w:t>
      </w:r>
      <w:r>
        <w:t>colgado en un madero"</w:t>
      </w:r>
      <w: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91">
        <w:r>
          <w:rPr>
            <w:color w:val="0000EE"/>
            <w:u w:val="single"/>
          </w:rPr>
          <w:t>Gn 40:19</w:t>
        </w:r>
      </w:hyperlink>
      <w:r>
        <w:t>,</w:t>
      </w:r>
      <w:hyperlink r:id="rId492">
        <w:r>
          <w:rPr>
            <w:color w:val="0000EE"/>
            <w:u w:val="single"/>
          </w:rPr>
          <w:t>22,</w:t>
        </w:r>
      </w:hyperlink>
      <w:r>
        <w:t xml:space="preserve"> </w:t>
      </w:r>
      <w:hyperlink r:id="rId493">
        <w:r>
          <w:rPr>
            <w:color w:val="0000EE"/>
            <w:u w:val="single"/>
          </w:rPr>
          <w:t>Jos 10:26,</w:t>
        </w:r>
      </w:hyperlink>
      <w:r>
        <w:t xml:space="preserve"> </w:t>
      </w:r>
      <w:hyperlink r:id="rId494">
        <w:r>
          <w:rPr>
            <w:color w:val="0000EE"/>
            <w:u w:val="single"/>
          </w:rPr>
          <w:t>2 Sam 4:12</w:t>
        </w:r>
      </w:hyperlink>
      <w:r>
        <w:t xml:space="preserve">; </w:t>
      </w:r>
      <w:hyperlink r:id="rId495">
        <w:r>
          <w:rPr>
            <w:color w:val="0000EE"/>
            <w:u w:val="single"/>
          </w:rPr>
          <w:t>21:12,</w:t>
        </w:r>
      </w:hyperlink>
      <w:r>
        <w:t xml:space="preserve"> </w:t>
      </w:r>
      <w:hyperlink r:id="rId496">
        <w:r>
          <w:rPr>
            <w:color w:val="0000EE"/>
            <w:u w:val="single"/>
          </w:rPr>
          <w:t>Est 2:23</w:t>
        </w:r>
      </w:hyperlink>
      <w:r>
        <w:t xml:space="preserve">; </w:t>
      </w:r>
      <w:hyperlink r:id="rId497">
        <w:r>
          <w:rPr>
            <w:color w:val="0000EE"/>
            <w:u w:val="single"/>
          </w:rPr>
          <w:t>7:10</w:t>
        </w:r>
      </w:hyperlink>
      <w:r>
        <w:t>).</w:t>
      </w:r>
      <w:r/>
      <w:r/>
    </w:p>
    <w:p>
      <w:r/>
    </w:p>
    <w:p>
      <w:pPr>
        <w:pStyle w:val="Heading2"/>
      </w:pPr>
      <w:r>
        <w:t>Deuteronomio 21:23</w:t>
      </w:r>
      <w:r/>
    </w:p>
    <w:p>
      <w:r/>
      <w:r>
        <w:t xml:space="preserve">"el colgado": la versión griega dice "pues todo el que es colgado en un madero". Cf. </w:t>
      </w:r>
      <w:hyperlink r:id="rId498">
        <w:r>
          <w:rPr>
            <w:color w:val="0000EE"/>
            <w:u w:val="single"/>
          </w:rPr>
          <w:t>Gál 3:13</w:t>
        </w:r>
      </w:hyperlink>
      <w:r>
        <w:t>, explica cómo este proverbio se aplica a Jesús. • "</w:t>
      </w:r>
      <w:r>
        <w:t>maldición de Dios":</w:t>
      </w:r>
      <w: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
    </w:p>
    <w:p>
      <w:r/>
    </w:p>
    <w:p>
      <w:pPr>
        <w:pStyle w:val="Heading2"/>
      </w:pPr>
      <w:r>
        <w:t>Deuteronomio 22:1</w:t>
      </w:r>
      <w:r/>
    </w:p>
    <w:p>
      <w:r/>
      <w:r>
        <w:t>no ignores tu responsabilidad: un individuo no debía evitar una escena problemática fingiendo no ver lo que estaba sucediendo. Hacerlo sería un incumplimiento de su responsabilidad hacia la comunidad del pacto.</w:t>
      </w:r>
      <w:r/>
      <w:r/>
    </w:p>
    <w:p>
      <w:r/>
    </w:p>
    <w:p>
      <w:pPr>
        <w:pStyle w:val="Heading2"/>
      </w:pPr>
      <w:r>
        <w:t>Deuteronomio 22:5</w:t>
      </w:r>
      <w:r/>
    </w:p>
    <w:p>
      <w:r/>
      <w:r>
        <w:t xml:space="preserve">Adoptar la vestimenta y el comportamiento del género opuesto desdibuja de manera antinatural las líneas entre cosas que deberían mantenerse separadas y distintas (también </w:t>
      </w:r>
      <w:hyperlink r:id="rId499">
        <w:r>
          <w:rPr>
            <w:color w:val="0000EE"/>
            <w:u w:val="single"/>
          </w:rPr>
          <w:t>22:9–11</w:t>
        </w:r>
      </w:hyperlink>
      <w:r>
        <w:t>).</w:t>
      </w:r>
      <w:r/>
      <w:r/>
    </w:p>
    <w:p>
      <w:r/>
    </w:p>
    <w:p>
      <w:pPr>
        <w:pStyle w:val="Heading2"/>
      </w:pPr>
      <w:r>
        <w:t>Deuteronomio 22:9</w:t>
      </w:r>
      <w:r/>
    </w:p>
    <w:p>
      <w:r/>
      <w:r>
        <w:t>cualquier otro cultivo entre las hileras: esto provocaría una mezcla de cosas que deberían mantenerse separadas.</w:t>
      </w:r>
      <w:r/>
      <w:r/>
    </w:p>
    <w:p>
      <w:r/>
    </w:p>
    <w:p>
      <w:pPr>
        <w:pStyle w:val="Heading2"/>
      </w:pPr>
      <w:r>
        <w:t>Deuteronomio 22:10</w:t>
      </w:r>
      <w:r/>
    </w:p>
    <w:p>
      <w:r/>
      <w:r>
        <w:t xml:space="preserve">Arar con un buey y un asno sería ineficiente; este ejemplo ilustra el principio de separación y orden (ver también </w:t>
      </w:r>
      <w:hyperlink r:id="rId500">
        <w:r>
          <w:rPr>
            <w:color w:val="0000EE"/>
            <w:u w:val="single"/>
          </w:rPr>
          <w:t>2 Cor 6:14–18</w:t>
        </w:r>
      </w:hyperlink>
      <w:r>
        <w:t>).</w:t>
      </w:r>
      <w:r/>
      <w:r/>
    </w:p>
    <w:p>
      <w:r/>
    </w:p>
    <w:p>
      <w:pPr>
        <w:pStyle w:val="Heading2"/>
      </w:pPr>
      <w:r>
        <w:t>Deuteronomio 22:11</w:t>
      </w:r>
      <w:r/>
    </w:p>
    <w:p>
      <w:r/>
      <w:r>
        <w:t xml:space="preserve">Mantener la lana y el lino separados ilustraba la separación de Israel como el pueblo santo de Dios (ver también </w:t>
      </w:r>
      <w:hyperlink r:id="rId501">
        <w:r>
          <w:rPr>
            <w:color w:val="0000EE"/>
            <w:u w:val="single"/>
          </w:rPr>
          <w:t>Lev 19:19</w:t>
        </w:r>
      </w:hyperlink>
      <w:r>
        <w:t>).</w:t>
      </w:r>
      <w:r/>
      <w:r/>
    </w:p>
    <w:p>
      <w:r/>
    </w:p>
    <w:p>
      <w:pPr>
        <w:pStyle w:val="Heading2"/>
      </w:pPr>
      <w:r>
        <w:t>Deuteronomio 22:12</w:t>
      </w:r>
      <w:r/>
    </w:p>
    <w:p>
      <w:r/>
      <w:r>
        <w:t xml:space="preserve">Colocar cuatro flecos en el dobladillo de las vestiduras probablemente recordaba al portador ser leal al pacto, similar a atar una cuerda alrededor del dedo (ver </w:t>
      </w:r>
      <w:hyperlink r:id="rId502">
        <w:r>
          <w:rPr>
            <w:color w:val="0000EE"/>
            <w:u w:val="single"/>
          </w:rPr>
          <w:t>Núm 15:37–41</w:t>
        </w:r>
      </w:hyperlink>
      <w:r>
        <w:t>).</w:t>
      </w:r>
      <w:r/>
      <w:r/>
    </w:p>
    <w:p>
      <w:r/>
    </w:p>
    <w:p>
      <w:pPr>
        <w:pStyle w:val="Heading2"/>
      </w:pPr>
      <w:r>
        <w:t>Deuteronomio 22:14</w:t>
      </w:r>
      <w:r/>
    </w:p>
    <w:p>
      <w:r/>
      <w:r>
        <w:t xml:space="preserve">Un esposo que descubrió evidencia de que su esposa había perdido su virginidad antes del matrimonio (ver </w:t>
      </w:r>
      <w:hyperlink r:id="rId503">
        <w:r>
          <w:rPr>
            <w:color w:val="0000EE"/>
            <w:u w:val="single"/>
          </w:rPr>
          <w:t>22:15</w:t>
        </w:r>
      </w:hyperlink>
      <w:r>
        <w:t>) la acusaría de conducta vergonzosa.</w:t>
      </w:r>
      <w:r/>
      <w:r/>
    </w:p>
    <w:p>
      <w:r/>
    </w:p>
    <w:p>
      <w:pPr>
        <w:pStyle w:val="Heading2"/>
      </w:pPr>
      <w:r>
        <w:t>Deuteronomio 22:15</w:t>
      </w:r>
      <w:r/>
    </w:p>
    <w:p>
      <w:r/>
      <w:r>
        <w:t>"</w:t>
      </w:r>
      <w:r>
        <w:t>señales de la virginidad"</w:t>
      </w:r>
      <w:r>
        <w:t>: un paño manchado de sangre indicaría que el himen de la mujer fue roto por su primer acto de relaciones sexuales con su esposo.</w:t>
      </w:r>
      <w:r/>
      <w:r/>
    </w:p>
    <w:p>
      <w:r/>
    </w:p>
    <w:p>
      <w:pPr>
        <w:pStyle w:val="Heading2"/>
      </w:pPr>
      <w:r>
        <w:t>Deuteronomio 22:17</w:t>
      </w:r>
      <w:r/>
    </w:p>
    <w:p>
      <w:r/>
      <w:r>
        <w:t>La sábana (literalmente cubierta) podría haber sido también una prenda de algún tipo, como un camisón.</w:t>
      </w:r>
      <w:r/>
      <w:r/>
    </w:p>
    <w:p>
      <w:r/>
    </w:p>
    <w:p>
      <w:pPr>
        <w:pStyle w:val="Heading2"/>
      </w:pPr>
      <w:r>
        <w:t>Deuteronomio 22:19</w:t>
      </w:r>
      <w:r/>
    </w:p>
    <w:p>
      <w:r/>
      <w:r>
        <w:t>"100 piezas de plata": el esposo, que ya había pagado al padre de la mujer el precio normal de la novia, ahora debe pagar una compensación adicional por difamarla.</w:t>
      </w:r>
      <w:r/>
      <w:r/>
    </w:p>
    <w:p>
      <w:r/>
    </w:p>
    <w:p>
      <w:pPr>
        <w:pStyle w:val="Heading2"/>
      </w:pPr>
      <w:r>
        <w:t>Deuteronomio 22:21</w:t>
      </w:r>
      <w:r/>
    </w:p>
    <w:p>
      <w:r/>
      <w:r>
        <w:t>por ser promiscua (literalmente actuar como una prostituta): Un solo acto de relación sexual por parte de una mujer soltera era suficiente para ganarse esta etiqueta vergonzosa y la pena de muerte.</w:t>
      </w:r>
      <w:r/>
      <w:r/>
    </w:p>
    <w:p>
      <w:r/>
    </w:p>
    <w:p>
      <w:pPr>
        <w:pStyle w:val="Heading2"/>
      </w:pPr>
      <w:r>
        <w:t>Deuteronomio 22:24</w:t>
      </w:r>
      <w:r/>
    </w:p>
    <w:p>
      <w:r/>
      <w:r>
        <w:t>Debido a que el compromiso era equivalente al matrimonio en el Antiguo Testamento, la esposa de otro hombre en este pasaje se refiere técnicamente a una prometida.</w:t>
      </w:r>
      <w:r/>
      <w:r/>
    </w:p>
    <w:p>
      <w:r/>
    </w:p>
    <w:p>
      <w:pPr>
        <w:pStyle w:val="Heading2"/>
      </w:pPr>
      <w:r>
        <w:t>Deuteronomio 22:29</w:t>
      </w:r>
      <w:r/>
    </w:p>
    <w:p>
      <w:r/>
      <w:r>
        <w:t xml:space="preserve">"cincuenta piezas de plata": el padre aún podía esperar una dote por su hija soltera (ver </w:t>
      </w:r>
      <w:hyperlink r:id="rId504">
        <w:r>
          <w:rPr>
            <w:color w:val="0000EE"/>
            <w:u w:val="single"/>
          </w:rPr>
          <w:t>Gn 34:12</w:t>
        </w:r>
      </w:hyperlink>
      <w:r>
        <w:t xml:space="preserve">; </w:t>
      </w:r>
      <w:hyperlink r:id="rId505">
        <w:r>
          <w:rPr>
            <w:color w:val="0000EE"/>
            <w:u w:val="single"/>
          </w:rPr>
          <w:t>Éx 22:16</w:t>
        </w:r>
      </w:hyperlink>
      <w:r>
        <w:t xml:space="preserve">). • debe casarse: se asume que la chica y su padre estaban dispuestos a llevar a cabo el arreglo (ver </w:t>
      </w:r>
      <w:hyperlink r:id="rId506">
        <w:r>
          <w:rPr>
            <w:color w:val="0000EE"/>
            <w:u w:val="single"/>
          </w:rPr>
          <w:t>Éx 22:17</w:t>
        </w:r>
      </w:hyperlink>
      <w:r>
        <w:t>).</w:t>
      </w:r>
      <w:r/>
      <w:r/>
    </w:p>
    <w:p>
      <w:r/>
    </w:p>
    <w:p>
      <w:pPr>
        <w:pStyle w:val="Heading2"/>
      </w:pPr>
      <w:r>
        <w:t>Deuteronomio 22:30</w:t>
      </w:r>
      <w:r/>
    </w:p>
    <w:p>
      <w:r/>
      <w:r>
        <w:t>La frase "</w:t>
      </w:r>
      <w:r>
        <w:t>la mujer de su padre"</w:t>
      </w:r>
      <w:r>
        <w:t xml:space="preserve"> no se refiere a la propia madre de un hombre porque el incesto era un crimen más grave (ver </w:t>
      </w:r>
      <w:hyperlink r:id="rId507">
        <w:r>
          <w:rPr>
            <w:color w:val="0000EE"/>
            <w:u w:val="single"/>
          </w:rPr>
          <w:t>Lev 18:7–8</w:t>
        </w:r>
      </w:hyperlink>
      <w:r>
        <w:t xml:space="preserve">, </w:t>
      </w:r>
      <w:hyperlink r:id="rId508">
        <w:r>
          <w:rPr>
            <w:color w:val="0000EE"/>
            <w:u w:val="single"/>
          </w:rPr>
          <w:t>29</w:t>
        </w:r>
      </w:hyperlink>
      <w:r>
        <w:t>).</w:t>
      </w:r>
      <w:r/>
      <w:r/>
    </w:p>
    <w:p>
      <w:r/>
    </w:p>
    <w:p>
      <w:pPr>
        <w:pStyle w:val="Heading2"/>
      </w:pPr>
      <w:r>
        <w:t>Deuteronomio 23:1</w:t>
      </w:r>
      <w:r/>
    </w:p>
    <w:p>
      <w:r/>
      <w:r>
        <w:t xml:space="preserve">La emasculación, asociada con ciertos rituales y costumbres paganas, era aborrecible para el Señor (cf. </w:t>
      </w:r>
      <w:hyperlink r:id="rId509">
        <w:r>
          <w:rPr>
            <w:color w:val="0000EE"/>
            <w:u w:val="single"/>
          </w:rPr>
          <w:t>Is 56:3–4</w:t>
        </w:r>
      </w:hyperlink>
      <w:r>
        <w:t>).</w:t>
      </w:r>
      <w:r/>
      <w:r/>
    </w:p>
    <w:p>
      <w:r/>
    </w:p>
    <w:p>
      <w:pPr>
        <w:pStyle w:val="Heading2"/>
      </w:pPr>
      <w:r>
        <w:t>Deuteronomio 23:3</w:t>
      </w:r>
      <w:r/>
    </w:p>
    <w:p>
      <w:r/>
      <w:r>
        <w:t xml:space="preserve">Ningún amonita o moabita: estas naciones eran descendientes de Lot por sus hijas incestuosas (ver notas de estudio en </w:t>
      </w:r>
      <w:r>
        <w:t>2:9</w:t>
      </w:r>
      <w:r>
        <w:t xml:space="preserve">, </w:t>
      </w:r>
      <w:r>
        <w:t>19</w:t>
      </w:r>
      <w:r>
        <w:t>). Además, habían prohibido a Israel el acceso a sus tierras durante su andar por el desierto (</w:t>
      </w:r>
      <w:hyperlink r:id="rId510">
        <w:r>
          <w:rPr>
            <w:color w:val="0000EE"/>
            <w:u w:val="single"/>
          </w:rPr>
          <w:t>23:4</w:t>
        </w:r>
      </w:hyperlink>
      <w:r>
        <w:t>). • La exclusión por diez generaciones significa un período de tiempo indefinidamente largo.</w:t>
      </w:r>
      <w:r/>
      <w:r/>
    </w:p>
    <w:p>
      <w:r/>
    </w:p>
    <w:p>
      <w:pPr>
        <w:pStyle w:val="Heading2"/>
      </w:pPr>
      <w:r>
        <w:t>Deuteronomio 23:4</w:t>
      </w:r>
      <w:r/>
    </w:p>
    <w:p>
      <w:r/>
      <w:r>
        <w:t xml:space="preserve">Petor ahora se identifica con Pitru en Mesopotamia (ver </w:t>
      </w:r>
      <w:r>
        <w:t>nota de estudio sobre Núm 22:5–6</w:t>
      </w:r>
      <w:r>
        <w:t>). • Aram-naharam (“Aram de los dos ríos”) se encuentra entre los ríos Éufrates y Balih en la alta Mesopotamia.</w:t>
      </w:r>
      <w:r/>
      <w:r/>
    </w:p>
    <w:p>
      <w:r/>
    </w:p>
    <w:p>
      <w:pPr>
        <w:pStyle w:val="Heading2"/>
      </w:pPr>
      <w:r>
        <w:t>Deuteronomio 23:7</w:t>
      </w:r>
      <w:r/>
    </w:p>
    <w:p>
      <w:r/>
      <w:r>
        <w:t xml:space="preserve">Los edomitas eran descendientes del hermano de Jacob, Esaú (ver </w:t>
      </w:r>
      <w:hyperlink r:id="rId511">
        <w:r>
          <w:rPr>
            <w:color w:val="0000EE"/>
            <w:u w:val="single"/>
          </w:rPr>
          <w:t>2:8</w:t>
        </w:r>
      </w:hyperlink>
      <w:r>
        <w:t>).</w:t>
      </w:r>
      <w:r/>
      <w:r/>
    </w:p>
    <w:p>
      <w:r/>
    </w:p>
    <w:p>
      <w:pPr>
        <w:pStyle w:val="Heading2"/>
      </w:pPr>
      <w:r>
        <w:t>Deuteronomio 23:8</w:t>
      </w:r>
      <w:r/>
    </w:p>
    <w:p>
      <w:r/>
      <w:r>
        <w:t>"tercera generación": después de un largo período de prueba, los edomitas y egipcios que vivían en Israel podían adorar al Señor como conversos a la fe.</w:t>
      </w:r>
      <w:r/>
      <w:r/>
    </w:p>
    <w:p>
      <w:r/>
    </w:p>
    <w:p>
      <w:pPr>
        <w:pStyle w:val="Heading2"/>
      </w:pPr>
      <w:r>
        <w:t>Deuteronomio 23:10</w:t>
      </w:r>
      <w:r/>
    </w:p>
    <w:p>
      <w:r/>
      <w:r>
        <w:t>"</w:t>
      </w:r>
      <w:r>
        <w:t>accidente de noche"</w:t>
      </w:r>
      <w:r>
        <w:t xml:space="preserve">: aunque podrían haber sido no intencionales o involuntarias, estas descargas hacían que un hombre fuera ceremonialmente impuro (ver </w:t>
      </w:r>
      <w:hyperlink r:id="rId512">
        <w:r>
          <w:rPr>
            <w:color w:val="0000EE"/>
            <w:u w:val="single"/>
          </w:rPr>
          <w:t>Lev 15:16–18</w:t>
        </w:r>
      </w:hyperlink>
      <w:r>
        <w:t>).</w:t>
      </w:r>
      <w:r/>
      <w:r/>
    </w:p>
    <w:p>
      <w:r/>
    </w:p>
    <w:p>
      <w:pPr>
        <w:pStyle w:val="Heading2"/>
      </w:pPr>
      <w:r>
        <w:t>Deuteronomio 23:12</w:t>
      </w:r>
      <w:r/>
    </w:p>
    <w:p>
      <w:r/>
      <w:r>
        <w:t>"fuera del real": (en algunas versiones se explica que había un lugar fuera del campamento para que hicieran sus necesidades) la defecación es una función corporal normal, pero traía impureza ritual y, por lo tanto, violaba la santidad de Dios.</w:t>
      </w:r>
      <w:r/>
      <w:r/>
    </w:p>
    <w:p>
      <w:r/>
    </w:p>
    <w:p>
      <w:pPr>
        <w:pStyle w:val="Heading2"/>
      </w:pPr>
      <w:r>
        <w:t>Deuteronomio 23:13</w:t>
      </w:r>
      <w:r/>
    </w:p>
    <w:p>
      <w:r/>
      <w:r>
        <w:t>Sería repugnante y vergonzoso tener una letrina abierta fuera del campamento, y aún más dentro de él.</w:t>
      </w:r>
      <w:r/>
      <w:r/>
    </w:p>
    <w:p>
      <w:r/>
    </w:p>
    <w:p>
      <w:pPr>
        <w:pStyle w:val="Heading2"/>
      </w:pPr>
      <w:r>
        <w:t>Deuteronomio 23:14</w:t>
      </w:r>
      <w:r/>
    </w:p>
    <w:p>
      <w:r/>
      <w:r>
        <w:t xml:space="preserve">"cosa inmunda" (literalmente desnudez de una cosa): debido a que el campamento del ejército de Dios era santo, era necesario que la desnudez, especialmente de los genitales, no se expusiera dentro del campamento (cf. </w:t>
      </w:r>
      <w:hyperlink r:id="rId513">
        <w:r>
          <w:rPr>
            <w:color w:val="0000EE"/>
            <w:u w:val="single"/>
          </w:rPr>
          <w:t>Gn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Éx 20:26,</w:t>
        </w:r>
      </w:hyperlink>
      <w:r>
        <w:t xml:space="preserve"> </w:t>
      </w:r>
      <w:hyperlink r:id="rId517">
        <w:r>
          <w:rPr>
            <w:color w:val="0000EE"/>
            <w:u w:val="single"/>
          </w:rPr>
          <w:t>Is 47:3,</w:t>
        </w:r>
      </w:hyperlink>
      <w:r>
        <w:t xml:space="preserve"> </w:t>
      </w:r>
      <w:hyperlink r:id="rId518">
        <w:r>
          <w:rPr>
            <w:color w:val="0000EE"/>
            <w:u w:val="single"/>
          </w:rPr>
          <w:t>Ap 3:18</w:t>
        </w:r>
      </w:hyperlink>
      <w:r>
        <w:t>).</w:t>
      </w:r>
      <w:r/>
      <w:r/>
    </w:p>
    <w:p>
      <w:r/>
    </w:p>
    <w:p>
      <w:pPr>
        <w:pStyle w:val="Heading2"/>
      </w:pPr>
      <w:r>
        <w:t>Deuteronomio 23:17</w:t>
      </w:r>
      <w:r/>
    </w:p>
    <w:p>
      <w:r/>
      <w:r>
        <w:t>Una prostituta del templo era comúnmente parte de los rituales religiosos cananeos, pero estaban prohibidas en Israel.</w:t>
      </w:r>
      <w:r/>
      <w:r/>
    </w:p>
    <w:p>
      <w:r/>
    </w:p>
    <w:p>
      <w:pPr>
        <w:pStyle w:val="Heading2"/>
      </w:pPr>
      <w:r>
        <w:t>Deuteronomio 23:18</w:t>
      </w:r>
      <w:r/>
    </w:p>
    <w:p>
      <w:r/>
      <w:r>
        <w:t>un hombre: la palabra hebrea (literalmente</w:t>
      </w:r>
      <w:r>
        <w:rPr>
          <w:i/>
        </w:rPr>
        <w:t xml:space="preserve"> </w:t>
      </w:r>
      <w:r>
        <w:t>un perro) era un término despectivo para los hombres homosexuales, que a menudo participaban en ceremonias religiosas cananeas.</w:t>
      </w:r>
      <w:r/>
      <w:r/>
    </w:p>
    <w:p>
      <w:r/>
    </w:p>
    <w:p>
      <w:pPr>
        <w:pStyle w:val="Heading2"/>
      </w:pPr>
      <w:r>
        <w:t>Deuteronomio 23:19–20</w:t>
      </w:r>
      <w:r/>
    </w:p>
    <w:p>
      <w:r/>
      <w:r>
        <w:t xml:space="preserve">La palabra traducida como "logro" está relacionada con un sustantivo que significa "morder". Cobrar interés era "morder" al deudor. Ver también </w:t>
      </w:r>
      <w:hyperlink r:id="rId519">
        <w:r>
          <w:rPr>
            <w:color w:val="0000EE"/>
            <w:u w:val="single"/>
          </w:rPr>
          <w:t>Éx 22:25,</w:t>
        </w:r>
      </w:hyperlink>
      <w:r>
        <w:t xml:space="preserve"> </w:t>
      </w:r>
      <w:hyperlink r:id="rId520">
        <w:r>
          <w:rPr>
            <w:color w:val="0000EE"/>
            <w:u w:val="single"/>
          </w:rPr>
          <w:t>Lev 25:36–37,</w:t>
        </w:r>
      </w:hyperlink>
      <w:r>
        <w:t xml:space="preserve"> </w:t>
      </w:r>
      <w:hyperlink r:id="rId521">
        <w:r>
          <w:rPr>
            <w:color w:val="0000EE"/>
            <w:u w:val="single"/>
          </w:rPr>
          <w:t>Ne 5:1–13,</w:t>
        </w:r>
      </w:hyperlink>
      <w:r>
        <w:t xml:space="preserve"> </w:t>
      </w:r>
      <w:hyperlink r:id="rId522">
        <w:r>
          <w:rPr>
            <w:color w:val="0000EE"/>
            <w:u w:val="single"/>
          </w:rPr>
          <w:t>Sal 15:5</w:t>
        </w:r>
      </w:hyperlink>
      <w:r>
        <w:t>.</w:t>
      </w:r>
      <w:r/>
      <w:r/>
    </w:p>
    <w:p>
      <w:r/>
    </w:p>
    <w:p>
      <w:pPr>
        <w:pStyle w:val="Heading2"/>
      </w:pPr>
      <w:r>
        <w:t>Deuteronomio 23:24</w:t>
      </w:r>
      <w:r/>
    </w:p>
    <w:p>
      <w:r/>
      <w:r>
        <w:t>"</w:t>
      </w:r>
      <w:r>
        <w:t>la viña de tu prójimo"</w:t>
      </w:r>
      <w: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3">
        <w:r>
          <w:rPr>
            <w:color w:val="0000EE"/>
            <w:u w:val="single"/>
          </w:rPr>
          <w:t>Mt 12:1–8,</w:t>
        </w:r>
      </w:hyperlink>
      <w:r>
        <w:t xml:space="preserve"> </w:t>
      </w:r>
      <w:hyperlink r:id="rId524">
        <w:r>
          <w:rPr>
            <w:color w:val="0000EE"/>
            <w:u w:val="single"/>
          </w:rPr>
          <w:t>Marcos 2:23–28,</w:t>
        </w:r>
      </w:hyperlink>
      <w:r>
        <w:t xml:space="preserve"> </w:t>
      </w:r>
      <w:hyperlink r:id="rId525">
        <w:r>
          <w:rPr>
            <w:color w:val="0000EE"/>
            <w:u w:val="single"/>
          </w:rPr>
          <w:t>Lucas 6:1–5</w:t>
        </w:r>
      </w:hyperlink>
      <w:r>
        <w:t>).</w:t>
      </w:r>
      <w:r/>
      <w:r/>
    </w:p>
    <w:p>
      <w:r/>
    </w:p>
    <w:p>
      <w:pPr>
        <w:pStyle w:val="Heading2"/>
      </w:pPr>
      <w:r>
        <w:t>Deuteronomio 24:1</w:t>
      </w:r>
      <w:r/>
    </w:p>
    <w:p>
      <w:r/>
      <w:r>
        <w:t>"</w:t>
      </w:r>
      <w:r>
        <w:t>alguna cosa torpe"</w:t>
      </w:r>
      <w:r>
        <w:t>: esta frase indica impureza sexual u otra indecencia. No se refiere al adulterio, que habría requerido la pena de muerte (</w:t>
      </w:r>
      <w:hyperlink r:id="rId526">
        <w:r>
          <w:rPr>
            <w:color w:val="0000EE"/>
            <w:u w:val="single"/>
          </w:rPr>
          <w:t>22:22</w:t>
        </w:r>
      </w:hyperlink>
      <w:r>
        <w:t xml:space="preserve">). • un documento de divorcio: este procedimiento era una concesión; iniciar un divorcio en tales casos era opcional y no necesariamente deseable (ver </w:t>
      </w:r>
      <w:hyperlink r:id="rId527">
        <w:r>
          <w:rPr>
            <w:color w:val="0000EE"/>
            <w:u w:val="single"/>
          </w:rPr>
          <w:t>Mal 2:16,</w:t>
        </w:r>
      </w:hyperlink>
      <w:r>
        <w:t xml:space="preserve"> </w:t>
      </w:r>
      <w:hyperlink r:id="rId528">
        <w:r>
          <w:rPr>
            <w:color w:val="0000EE"/>
            <w:u w:val="single"/>
          </w:rPr>
          <w:t>Mt 5:31–32,</w:t>
        </w:r>
      </w:hyperlink>
      <w:r>
        <w:t xml:space="preserve"> </w:t>
      </w:r>
      <w:hyperlink r:id="rId529">
        <w:r>
          <w:rPr>
            <w:color w:val="0000EE"/>
            <w:u w:val="single"/>
          </w:rPr>
          <w:t>Marcos 10:2–12</w:t>
        </w:r>
      </w:hyperlink>
      <w:r>
        <w:t>).</w:t>
      </w:r>
      <w:r/>
      <w:r/>
    </w:p>
    <w:p>
      <w:r/>
    </w:p>
    <w:p>
      <w:pPr>
        <w:pStyle w:val="Heading2"/>
      </w:pPr>
      <w:r>
        <w:t>Deuteronomio 24:4</w:t>
      </w:r>
      <w:r/>
    </w:p>
    <w:p>
      <w:r/>
      <w:r>
        <w:t>Quizás se describe a la mujer como mancillada porque tuvo dos maridos; regresar al primer marido se consideraría adulterio. • "</w:t>
      </w:r>
      <w:r>
        <w:t>pervertir la tierra"</w:t>
      </w:r>
      <w:r>
        <w:t>: el concepto de comunidad era tan fuerte en el antiguo Israel que la identidad del individuo casi se fusionaba con la de la comunidad. El pecado de un individuo tenía consecuencias colectivas y corporativas.</w:t>
      </w:r>
      <w:r/>
      <w:r/>
    </w:p>
    <w:p>
      <w:r/>
    </w:p>
    <w:p>
      <w:pPr>
        <w:pStyle w:val="Heading2"/>
      </w:pPr>
      <w:r>
        <w:t>Deuteronomio 24:6</w:t>
      </w:r>
      <w:r/>
    </w:p>
    <w:p>
      <w:r/>
      <w: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
    </w:p>
    <w:p>
      <w:r/>
    </w:p>
    <w:p>
      <w:pPr>
        <w:pStyle w:val="Heading2"/>
      </w:pPr>
      <w:r>
        <w:t>Deuteronomio 24:8</w:t>
      </w:r>
      <w:r/>
    </w:p>
    <w:p>
      <w:r/>
      <w:r>
        <w:t>enfermedades graves de la piel: la ciencia médica ha determinado que esto no se refiere a la lepra (es decir, la enfermedad de Hansen) como tal.</w:t>
      </w:r>
      <w:r/>
      <w:r/>
    </w:p>
    <w:p>
      <w:r/>
    </w:p>
    <w:p>
      <w:pPr>
        <w:pStyle w:val="Heading2"/>
      </w:pPr>
      <w:r>
        <w:t>Deuteronomio 24:11</w:t>
      </w:r>
      <w:r/>
    </w:p>
    <w:p>
      <w:r/>
      <w:r>
        <w:t>esperar afuera: incluso a los deudores se les debía permitir su dignidad y evitarles una vergüenza innecesaria. Un acreedor no debía invadir la privacidad del deudor al cobrarle.</w:t>
      </w:r>
      <w:r/>
      <w:r/>
    </w:p>
    <w:p>
      <w:r/>
    </w:p>
    <w:p>
      <w:pPr>
        <w:pStyle w:val="Heading2"/>
      </w:pPr>
      <w:r>
        <w:t>Deuteronomio 24:13</w:t>
      </w:r>
      <w:r/>
    </w:p>
    <w:p>
      <w:r/>
      <w:r>
        <w:t>"</w:t>
      </w:r>
      <w:r>
        <w:t>le devolverás la prenda cuando el sol se ponga"</w:t>
      </w:r>
      <w:r>
        <w:t>: la ley era misericordiosa.</w:t>
      </w:r>
      <w:r/>
      <w:r/>
    </w:p>
    <w:p>
      <w:r/>
    </w:p>
    <w:p>
      <w:pPr>
        <w:pStyle w:val="Heading2"/>
      </w:pPr>
      <w:r>
        <w:t>Deuteronomio 24:17</w:t>
      </w:r>
      <w:r/>
    </w:p>
    <w:p>
      <w:r/>
      <w: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30">
        <w:r>
          <w:rPr>
            <w:color w:val="0000EE"/>
            <w:u w:val="single"/>
          </w:rPr>
          <w:t>24:18</w:t>
        </w:r>
      </w:hyperlink>
      <w:r>
        <w:t>).</w:t>
      </w:r>
      <w:r/>
      <w:r/>
    </w:p>
    <w:p>
      <w:r/>
    </w:p>
    <w:p>
      <w:pPr>
        <w:pStyle w:val="Heading2"/>
      </w:pPr>
      <w:r>
        <w:t>Deuteronomio 25:3</w:t>
      </w:r>
      <w:r/>
    </w:p>
    <w:p>
      <w:r/>
      <w:r>
        <w:t>En un azotamiento, el número máximo de golpes permitidos era de cuarenta latigazos. Se podían aplicar menos dependiendo del caso (</w:t>
      </w:r>
      <w:hyperlink r:id="rId531">
        <w:r>
          <w:rPr>
            <w:color w:val="0000EE"/>
            <w:u w:val="single"/>
          </w:rPr>
          <w:t>25:2</w:t>
        </w:r>
      </w:hyperlink>
      <w:r>
        <w:t xml:space="preserve">). Como personas creadas a imagen de Dios, incluso los malhechores tenían derecho a misericordia y respeto. En el judaísmo posterior, se daban treinta y nueve latigazos (ver </w:t>
      </w:r>
      <w:hyperlink r:id="rId532">
        <w:r>
          <w:rPr>
            <w:color w:val="0000EE"/>
            <w:u w:val="single"/>
          </w:rPr>
          <w:t>2 Cor 11:24</w:t>
        </w:r>
      </w:hyperlink>
      <w:r>
        <w:t xml:space="preserve"> y </w:t>
      </w:r>
      <w:r>
        <w:t>nota</w:t>
      </w:r>
      <w:r>
        <w:t>).</w:t>
      </w:r>
      <w:r/>
      <w:r/>
    </w:p>
    <w:p>
      <w:r/>
    </w:p>
    <w:p>
      <w:pPr>
        <w:pStyle w:val="Heading2"/>
      </w:pPr>
      <w:r>
        <w:t>Deuteronomio 25:4</w:t>
      </w:r>
      <w:r/>
    </w:p>
    <w:p>
      <w:r/>
      <w:r>
        <w:t>"</w:t>
      </w:r>
      <w:r>
        <w:t>No pondrás bozal al buey"</w:t>
      </w:r>
      <w:r>
        <w:t xml:space="preserve">: el animal debía poder comer el grano mientras trabajaba (cf. </w:t>
      </w:r>
      <w:hyperlink r:id="rId533">
        <w:r>
          <w:rPr>
            <w:color w:val="0000EE"/>
            <w:u w:val="single"/>
          </w:rPr>
          <w:t>1 Cor 9:9–14,</w:t>
        </w:r>
      </w:hyperlink>
      <w:r>
        <w:t xml:space="preserve"> </w:t>
      </w:r>
      <w:hyperlink r:id="rId534">
        <w:r>
          <w:rPr>
            <w:color w:val="0000EE"/>
            <w:u w:val="single"/>
          </w:rPr>
          <w:t>1 Tim 5:17–18</w:t>
        </w:r>
      </w:hyperlink>
      <w:r>
        <w:t>).</w:t>
      </w:r>
      <w:r/>
      <w:r/>
    </w:p>
    <w:p>
      <w:r/>
    </w:p>
    <w:p>
      <w:pPr>
        <w:pStyle w:val="Heading2"/>
      </w:pPr>
      <w:r>
        <w:t>Deuteronomio 25:5</w:t>
      </w:r>
      <w:r/>
    </w:p>
    <w:p>
      <w:r/>
      <w: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5">
        <w:r>
          <w:rPr>
            <w:color w:val="0000EE"/>
            <w:u w:val="single"/>
          </w:rPr>
          <w:t>Gn 38:6–11,</w:t>
        </w:r>
      </w:hyperlink>
      <w:r>
        <w:t xml:space="preserve"> </w:t>
      </w:r>
      <w:hyperlink r:id="rId536">
        <w:r>
          <w:rPr>
            <w:color w:val="0000EE"/>
            <w:u w:val="single"/>
          </w:rPr>
          <w:t>Rut 3:12–13</w:t>
        </w:r>
      </w:hyperlink>
      <w:r>
        <w:t xml:space="preserve">; </w:t>
      </w:r>
      <w:hyperlink r:id="rId537">
        <w:r>
          <w:rPr>
            <w:color w:val="0000EE"/>
            <w:u w:val="single"/>
          </w:rPr>
          <w:t>4:1–12,</w:t>
        </w:r>
      </w:hyperlink>
      <w:r>
        <w:t xml:space="preserve"> </w:t>
      </w:r>
      <w:hyperlink r:id="rId538">
        <w:r>
          <w:rPr>
            <w:color w:val="0000EE"/>
            <w:u w:val="single"/>
          </w:rPr>
          <w:t>Lucas 20:27–33</w:t>
        </w:r>
      </w:hyperlink>
      <w:r>
        <w:t>.</w:t>
      </w:r>
      <w:r/>
      <w:r/>
    </w:p>
    <w:p>
      <w:r/>
    </w:p>
    <w:p>
      <w:pPr>
        <w:pStyle w:val="Heading2"/>
      </w:pPr>
      <w:r>
        <w:t>Deuteronomio 25:9</w:t>
      </w:r>
      <w:r/>
    </w:p>
    <w:p>
      <w:r/>
      <w:r>
        <w:t>quitar la sandalia de su pie: usando el calzado, que tocaba el suelo, el cuñado mostraba que renunciaba a cualquier derecho sobre la herencia de su hermano fallecido (</w:t>
      </w:r>
      <w:hyperlink r:id="rId539">
        <w:r>
          <w:rPr>
            <w:color w:val="0000EE"/>
            <w:u w:val="single"/>
          </w:rPr>
          <w:t>Rut 4:7</w:t>
        </w:r>
      </w:hyperlink>
      <w:r>
        <w:t xml:space="preserve">). • escupir en su cara: este es un gesto casi universal de absoluto desprecio (ver </w:t>
      </w:r>
      <w:hyperlink r:id="rId540">
        <w:r>
          <w:rPr>
            <w:color w:val="0000EE"/>
            <w:u w:val="single"/>
          </w:rPr>
          <w:t>Núm 12:14</w:t>
        </w:r>
      </w:hyperlink>
      <w:r>
        <w:t>).</w:t>
      </w:r>
      <w:r/>
      <w:r/>
    </w:p>
    <w:p>
      <w:r/>
    </w:p>
    <w:p>
      <w:pPr>
        <w:pStyle w:val="Heading2"/>
      </w:pPr>
      <w:r>
        <w:t>Deuteronomio 25:10</w:t>
      </w:r>
      <w:r/>
    </w:p>
    <w:p>
      <w:r/>
      <w:r>
        <w:t>se hará referencia a su familia: si un hombre se negaba a perpetuar el nombre de su hermano, se hablaría de él de manera despectiva.</w:t>
      </w:r>
      <w:r/>
      <w:r/>
    </w:p>
    <w:p>
      <w:r/>
    </w:p>
    <w:p>
      <w:pPr>
        <w:pStyle w:val="Heading2"/>
      </w:pPr>
      <w:r>
        <w:t>Deuteronomio 25:11–12</w:t>
      </w:r>
      <w:r/>
    </w:p>
    <w:p>
      <w:r/>
      <w:r>
        <w:t>"</w:t>
      </w:r>
      <w:r>
        <w:t>cortarás... la mano"</w:t>
      </w:r>
      <w:r>
        <w:t>: el acto de la mujer emascularía al hombre, privándolo (o cortándole) cualquier descendencia. Al igual que con la ley anterior (</w:t>
      </w:r>
      <w:hyperlink r:id="rId541">
        <w:r>
          <w:rPr>
            <w:color w:val="0000EE"/>
            <w:u w:val="single"/>
          </w:rPr>
          <w:t>25:9</w:t>
        </w:r>
      </w:hyperlink>
      <w:r>
        <w:t>), el castigo se ajusta al crimen (</w:t>
      </w:r>
      <w:r>
        <w:rPr>
          <w:i/>
        </w:rPr>
        <w:t>lex talionis;</w:t>
      </w:r>
      <w:r>
        <w:t xml:space="preserve"> ver </w:t>
      </w:r>
      <w:r>
        <w:t>nota de estudio sobre 19:21</w:t>
      </w:r>
      <w:r>
        <w:t>).</w:t>
      </w:r>
      <w:r/>
      <w:r/>
    </w:p>
    <w:p>
      <w:r/>
    </w:p>
    <w:p>
      <w:pPr>
        <w:pStyle w:val="Heading2"/>
      </w:pPr>
      <w:r>
        <w:t>Deuteronomio 25:13–14</w:t>
      </w:r>
      <w:r/>
    </w:p>
    <w:p>
      <w:r/>
      <w: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
    </w:p>
    <w:p>
      <w:r/>
    </w:p>
    <w:p>
      <w:pPr>
        <w:pStyle w:val="Heading2"/>
      </w:pPr>
      <w:r>
        <w:t>Deuteronomio 25:17</w:t>
      </w:r>
      <w:r/>
    </w:p>
    <w:p>
      <w:r/>
      <w:r>
        <w:t>Los amalecitas eran pueblos tribales que atacaron la retaguardia de Israel durante la travesía por el desierto del Sinaí (</w:t>
      </w:r>
      <w:hyperlink r:id="rId542">
        <w:r>
          <w:rPr>
            <w:color w:val="0000EE"/>
            <w:u w:val="single"/>
          </w:rPr>
          <w:t>Éx 17:8–16</w:t>
        </w:r>
      </w:hyperlink>
      <w:r>
        <w:t>). Al parecer, estaban relacionados con los edomitas (</w:t>
      </w:r>
      <w:hyperlink r:id="rId543">
        <w:r>
          <w:rPr>
            <w:color w:val="0000EE"/>
            <w:u w:val="single"/>
          </w:rPr>
          <w:t>Gn 36:12</w:t>
        </w:r>
      </w:hyperlink>
      <w:r>
        <w:t>).</w:t>
      </w:r>
      <w:r/>
      <w:r/>
    </w:p>
    <w:p>
      <w:r/>
    </w:p>
    <w:p>
      <w:pPr>
        <w:pStyle w:val="Heading2"/>
      </w:pPr>
      <w:r>
        <w:t>Deuteronomio 25:19</w:t>
      </w:r>
      <w:r/>
    </w:p>
    <w:p>
      <w:r/>
      <w:r>
        <w:t>destruir: Dios autorizó la guerra contra sus enemigos. Más tarde, Samuel ordenó a Saúl destruir completamente a los amalecitas</w:t>
      </w:r>
      <w:r>
        <w:rPr>
          <w:i/>
        </w:rPr>
        <w:t>,</w:t>
      </w:r>
      <w:r>
        <w:t xml:space="preserve"> algo que solo logró parcialmente (</w:t>
      </w:r>
      <w:hyperlink r:id="rId544">
        <w:r>
          <w:rPr>
            <w:color w:val="0000EE"/>
            <w:u w:val="single"/>
          </w:rPr>
          <w:t>1 Sam 15</w:t>
        </w:r>
      </w:hyperlink>
      <w:r>
        <w:t xml:space="preserve">). Como resultado, Dios rechazó a Saúl como rey. • "de debajo del cielo: los amalecitas debían ser completamente aniquilados (ver </w:t>
      </w:r>
      <w:r>
        <w:t>nota de estudio sobre Dt 2:34</w:t>
      </w:r>
      <w:r>
        <w:t>).</w:t>
      </w:r>
      <w:r/>
      <w:r/>
    </w:p>
    <w:p>
      <w:r/>
    </w:p>
    <w:p>
      <w:pPr>
        <w:pStyle w:val="Heading2"/>
      </w:pPr>
      <w:r>
        <w:t>Deuteronomio 26:1–15</w:t>
      </w:r>
      <w:r/>
    </w:p>
    <w:p>
      <w:r/>
      <w: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
    </w:p>
    <w:p>
      <w:r/>
    </w:p>
    <w:p>
      <w:pPr>
        <w:pStyle w:val="Heading2"/>
      </w:pPr>
      <w:r>
        <w:t>Deuteronomio 26:5</w:t>
      </w:r>
      <w:r/>
    </w:p>
    <w:p>
      <w:r/>
      <w:r>
        <w:t>La madre de Jacob</w:t>
      </w:r>
      <w:r>
        <w:rPr>
          <w:i/>
        </w:rPr>
        <w:t xml:space="preserve"> </w:t>
      </w:r>
      <w:r>
        <w:t>(Rebeca) era aramea (</w:t>
      </w:r>
      <w:hyperlink r:id="rId545">
        <w:r>
          <w:rPr>
            <w:color w:val="0000EE"/>
            <w:u w:val="single"/>
          </w:rPr>
          <w:t>Gn 24:10</w:t>
        </w:r>
      </w:hyperlink>
      <w:r>
        <w:t xml:space="preserve">; </w:t>
      </w:r>
      <w:hyperlink r:id="rId546">
        <w:r>
          <w:rPr>
            <w:color w:val="0000EE"/>
            <w:u w:val="single"/>
          </w:rPr>
          <w:t>25:20</w:t>
        </w:r>
      </w:hyperlink>
      <w:r>
        <w:t>,</w:t>
      </w:r>
      <w:hyperlink r:id="rId547">
        <w:r>
          <w:rPr>
            <w:color w:val="0000EE"/>
            <w:u w:val="single"/>
          </w:rPr>
          <w:t>26</w:t>
        </w:r>
      </w:hyperlink>
      <w:r>
        <w:t>), y Jacob también vivió en Aram durante muchos años (</w:t>
      </w:r>
      <w:hyperlink r:id="rId548">
        <w:r>
          <w:rPr>
            <w:color w:val="0000EE"/>
            <w:u w:val="single"/>
          </w:rPr>
          <w:t>Gn 31:41–42</w:t>
        </w:r>
      </w:hyperlink>
      <w:r>
        <w:t>). Su estilo de vida era seminómada (errante). • "</w:t>
      </w:r>
      <w:r>
        <w:t>pocos hombres"</w:t>
      </w:r>
      <w:r>
        <w:t xml:space="preserve">: Jacob y su familia sumaban solo setenta cuando fueron a Egipto (ver </w:t>
      </w:r>
      <w:hyperlink r:id="rId549">
        <w:r>
          <w:rPr>
            <w:color w:val="0000EE"/>
            <w:u w:val="single"/>
          </w:rPr>
          <w:t>Gn 46:27,</w:t>
        </w:r>
      </w:hyperlink>
      <w:r>
        <w:t xml:space="preserve"> </w:t>
      </w:r>
      <w:hyperlink r:id="rId550">
        <w:r>
          <w:rPr>
            <w:color w:val="0000EE"/>
            <w:u w:val="single"/>
          </w:rPr>
          <w:t>Éx 1:5</w:t>
        </w:r>
      </w:hyperlink>
      <w:r>
        <w:t>).</w:t>
      </w:r>
      <w:r/>
      <w:r/>
    </w:p>
    <w:p>
      <w:r/>
    </w:p>
    <w:p>
      <w:pPr>
        <w:pStyle w:val="Heading2"/>
      </w:pPr>
      <w:r>
        <w:t>Deuteronomio 26:11</w:t>
      </w:r>
      <w:r/>
    </w:p>
    <w:p>
      <w:r/>
      <w:r>
        <w:t xml:space="preserve">En la sociedad israelita, los extranjeros (literalmente forasteros) eran extranjeros residentes; ver también </w:t>
      </w:r>
      <w:r>
        <w:t>nota de estudio sobre 10:18</w:t>
      </w:r>
      <w:r>
        <w:t>.</w:t>
      </w:r>
      <w:r/>
      <w:r/>
    </w:p>
    <w:p>
      <w:r/>
    </w:p>
    <w:p>
      <w:pPr>
        <w:pStyle w:val="Heading2"/>
      </w:pPr>
      <w:r>
        <w:t>Deuteronomio 26:12</w:t>
      </w:r>
      <w:r/>
    </w:p>
    <w:p>
      <w:r/>
      <w:r>
        <w:t xml:space="preserve">Cada tercer año se recogía el diezmo para los levitas y otros dependientes; véase también </w:t>
      </w:r>
      <w:r>
        <w:t>nota de estudio sobre 14:28</w:t>
      </w:r>
      <w:r>
        <w:t>.</w:t>
      </w:r>
      <w:r/>
      <w:r/>
    </w:p>
    <w:p>
      <w:r/>
    </w:p>
    <w:p>
      <w:pPr>
        <w:pStyle w:val="Heading2"/>
      </w:pPr>
      <w:r>
        <w:t>Deuteronomio 26:13</w:t>
      </w:r>
      <w:r/>
    </w:p>
    <w:p>
      <w:r/>
      <w:r>
        <w:t>He sacado (literalmente quemado) la ofrenda consagrada: esta frase significa que el donante había entregado su propia propiedad a los levitas y a otros necesitados.</w:t>
      </w:r>
      <w:r/>
      <w:r/>
    </w:p>
    <w:p>
      <w:r/>
    </w:p>
    <w:p>
      <w:pPr>
        <w:pStyle w:val="Heading2"/>
      </w:pPr>
      <w:r>
        <w:t>Deuteronomio 26:14</w:t>
      </w:r>
      <w:r/>
    </w:p>
    <w:p>
      <w:r/>
      <w:r>
        <w:t>"</w:t>
      </w:r>
      <w:r>
        <w:t>ni de ello he dado para mortuorio"</w:t>
      </w:r>
      <w:r>
        <w:t>: estos rituales paganos estaban destinados a sustentar a los muertos mediante ofrendas de comida. Tal comida sería inaceptable como parte del diezmo dado a los levitas.</w:t>
      </w:r>
      <w:r/>
      <w:r/>
    </w:p>
    <w:p>
      <w:r/>
    </w:p>
    <w:p>
      <w:pPr>
        <w:pStyle w:val="Heading2"/>
      </w:pPr>
      <w:r>
        <w:t>Deuteronomio 26:16</w:t>
      </w:r>
      <w:r/>
    </w:p>
    <w:p>
      <w:r/>
      <w:r>
        <w:t xml:space="preserve">"con todo tu corazón, y con toda tu alma": esta frase hebrea es una clara referencia al </w:t>
      </w:r>
      <w:r>
        <w:rPr>
          <w:i/>
        </w:rPr>
        <w:t>Shema,</w:t>
      </w:r>
      <w:r>
        <w:t xml:space="preserve"> la declaración fundamental de la fe y el compromiso del pacto de Israel (ver </w:t>
      </w:r>
      <w:hyperlink r:id="rId190">
        <w:r>
          <w:rPr>
            <w:color w:val="0000EE"/>
            <w:u w:val="single"/>
          </w:rPr>
          <w:t>6:4–5</w:t>
        </w:r>
      </w:hyperlink>
      <w:r>
        <w:t xml:space="preserve"> y </w:t>
      </w:r>
      <w:r>
        <w:t>notas de estudio</w:t>
      </w:r>
      <w:r>
        <w:t>). No podía haber un cumplimiento a medias con las altas y santas expectativas de Dios; debía ser todo o nada.</w:t>
      </w:r>
      <w:r/>
      <w:r/>
    </w:p>
    <w:p>
      <w:r/>
    </w:p>
    <w:p>
      <w:pPr>
        <w:pStyle w:val="Heading2"/>
      </w:pPr>
      <w:r>
        <w:t>Deuteronomio 26:16–19</w:t>
      </w:r>
      <w:r/>
    </w:p>
    <w:p>
      <w:r/>
      <w:r>
        <w:t xml:space="preserve">Habiendo expuesto los grandes principios del pacto (caps. </w:t>
      </w:r>
      <w:hyperlink r:id="rId199">
        <w:r>
          <w:rPr>
            <w:color w:val="0000EE"/>
            <w:u w:val="single"/>
          </w:rPr>
          <w:t>5–11</w:t>
        </w:r>
      </w:hyperlink>
      <w:r>
        <w:t xml:space="preserve">) y aclarado su aplicación (caps. </w:t>
      </w:r>
      <w:hyperlink r:id="rId551">
        <w:r>
          <w:rPr>
            <w:color w:val="0000EE"/>
            <w:u w:val="single"/>
          </w:rPr>
          <w:t>12–26</w:t>
        </w:r>
      </w:hyperlink>
      <w: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
    </w:p>
    <w:p>
      <w:r/>
    </w:p>
    <w:p>
      <w:pPr>
        <w:pStyle w:val="Heading2"/>
      </w:pPr>
      <w:r>
        <w:t>Deuteronomio 27:3</w:t>
      </w:r>
      <w:r/>
    </w:p>
    <w:p>
      <w:r/>
      <w:r>
        <w:t>todo este cuerpo de instrucción (literalmente todas las palabras de esta torá): esta frase podría referirse a todo el libro de Deuteronomio, pero considerando la pequeña superficie (</w:t>
      </w:r>
      <w:hyperlink r:id="rId552">
        <w:r>
          <w:rPr>
            <w:color w:val="0000EE"/>
            <w:u w:val="single"/>
          </w:rPr>
          <w:t>27:2</w:t>
        </w:r>
      </w:hyperlink>
      <w:r>
        <w:t>) en la que se debía inscribir el texto, probablemente solo se refiere a los diez mandamientos.</w:t>
      </w:r>
      <w:r/>
      <w:r/>
    </w:p>
    <w:p>
      <w:r/>
    </w:p>
    <w:p>
      <w:pPr>
        <w:pStyle w:val="Heading2"/>
      </w:pPr>
      <w:r>
        <w:t>Deuteronomio 27:4</w:t>
      </w:r>
      <w:r/>
    </w:p>
    <w:p>
      <w:r/>
      <w:r>
        <w:t>La ceremonia del pacto iba a tener lugar en el monte de Ebal</w:t>
      </w:r>
      <w:r>
        <w:rPr>
          <w:i/>
        </w:rPr>
        <w:t>,</w:t>
      </w:r>
      <w:r>
        <w:t xml:space="preserve"> una montaña al este de Siquem (ver </w:t>
      </w:r>
      <w:hyperlink r:id="rId553">
        <w:r>
          <w:rPr>
            <w:color w:val="0000EE"/>
            <w:u w:val="single"/>
          </w:rPr>
          <w:t>Jos 8:30–35</w:t>
        </w:r>
      </w:hyperlink>
      <w:r>
        <w:t xml:space="preserve">). El Pentateuco Samaritano aquí dice "monte Gerizim", un intento obvio de justificar la existencia del templo samaritano en ese monte (ver </w:t>
      </w:r>
      <w:hyperlink r:id="rId554">
        <w:r>
          <w:rPr>
            <w:color w:val="0000EE"/>
            <w:u w:val="single"/>
          </w:rPr>
          <w:t>Dt 11:29</w:t>
        </w:r>
      </w:hyperlink>
      <w:r>
        <w:t>).</w:t>
      </w:r>
      <w:r/>
      <w:r/>
    </w:p>
    <w:p>
      <w:r/>
    </w:p>
    <w:p>
      <w:pPr>
        <w:pStyle w:val="Heading2"/>
      </w:pPr>
      <w:r>
        <w:t>Deuteronomio 27:5</w:t>
      </w:r>
      <w:r/>
    </w:p>
    <w:p>
      <w:r/>
      <w:r>
        <w:t>piedras naturales, sin cortar</w:t>
      </w:r>
      <w:r>
        <w:rPr>
          <w:i/>
        </w:rPr>
        <w:t>:</w:t>
      </w:r>
      <w:r>
        <w:t xml:space="preserve"> la investigación arqueológica ha descubierto varios altares cananeos, todos construidos con bloques labrados. En contraste con esta práctica, los israelitas debían construir sus altares solo con piedras de campo sin labrar (</w:t>
      </w:r>
      <w:hyperlink r:id="rId555">
        <w:r>
          <w:rPr>
            <w:color w:val="0000EE"/>
            <w:u w:val="single"/>
          </w:rPr>
          <w:t>Éx 20:22–26</w:t>
        </w:r>
      </w:hyperlink>
      <w:r>
        <w:t>; ver Nota Temática sobre “</w:t>
      </w:r>
      <w:r>
        <w:t>Altares</w:t>
      </w:r>
      <w:r>
        <w:t>”).</w:t>
      </w:r>
      <w:r/>
      <w:r/>
    </w:p>
    <w:p>
      <w:r/>
    </w:p>
    <w:p>
      <w:pPr>
        <w:pStyle w:val="Heading2"/>
      </w:pPr>
      <w:r>
        <w:t>Deuteronomio 27:7</w:t>
      </w:r>
      <w:r/>
    </w:p>
    <w:p>
      <w:r/>
      <w: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6">
        <w:r>
          <w:rPr>
            <w:color w:val="0000EE"/>
            <w:u w:val="single"/>
          </w:rPr>
          <w:t>Lev 3:1–16</w:t>
        </w:r>
      </w:hyperlink>
      <w:r>
        <w:t>).</w:t>
      </w:r>
      <w:r/>
      <w:r/>
    </w:p>
    <w:p>
      <w:r/>
    </w:p>
    <w:p>
      <w:pPr>
        <w:pStyle w:val="Heading2"/>
      </w:pPr>
      <w:r>
        <w:t>Deuteronomio 27:9</w:t>
      </w:r>
      <w:r/>
    </w:p>
    <w:p>
      <w:r/>
      <w: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
    </w:p>
    <w:p>
      <w:r/>
    </w:p>
    <w:p>
      <w:pPr>
        <w:pStyle w:val="Heading2"/>
      </w:pPr>
      <w:r>
        <w:t>Deuteronomio 27:12–26</w:t>
      </w:r>
      <w:r/>
    </w:p>
    <w:p>
      <w:r/>
      <w:r>
        <w:t>El monte de Gerizim se encuentra justo al oeste del monte de Ebal (</w:t>
      </w:r>
      <w:hyperlink r:id="rId557">
        <w:r>
          <w:rPr>
            <w:color w:val="0000EE"/>
            <w:u w:val="single"/>
          </w:rPr>
          <w:t>27:4</w:t>
        </w:r>
      </w:hyperlink>
      <w:r>
        <w:t xml:space="preserve">), y Siquem se encuentra en el valle entre ellos (ver </w:t>
      </w:r>
      <w:hyperlink r:id="rId554">
        <w:r>
          <w:rPr>
            <w:color w:val="0000EE"/>
            <w:u w:val="single"/>
          </w:rPr>
          <w:t>11:29,</w:t>
        </w:r>
      </w:hyperlink>
      <w:r>
        <w:t xml:space="preserve"> </w:t>
      </w:r>
      <w:hyperlink r:id="rId553">
        <w:r>
          <w:rPr>
            <w:color w:val="0000EE"/>
            <w:u w:val="single"/>
          </w:rPr>
          <w:t>Jos 8:30–35</w:t>
        </w:r>
      </w:hyperlink>
      <w:r>
        <w:t>). • proclamar una bendición: las tribus o sus representantes fueron cuidadosamente colocados para que, mientras los levitas (</w:t>
      </w:r>
      <w:hyperlink r:id="rId558">
        <w:r>
          <w:rPr>
            <w:color w:val="0000EE"/>
            <w:u w:val="single"/>
          </w:rPr>
          <w:t>Dt 27:14</w:t>
        </w:r>
      </w:hyperlink>
      <w:r>
        <w:t>) leían el pacto desde el valle abajo, las otras tribus proclamaran antifonalmente su adhesión a sus términos gritando Amén</w:t>
      </w:r>
      <w:r>
        <w:rPr>
          <w:i/>
        </w:rPr>
        <w:t>,</w:t>
      </w:r>
      <w:r>
        <w:t xml:space="preserve"> un término hebreo que significa “Que así sea”.</w:t>
      </w:r>
      <w:r/>
      <w:r/>
    </w:p>
    <w:p>
      <w:r/>
    </w:p>
    <w:p>
      <w:pPr>
        <w:pStyle w:val="Heading2"/>
      </w:pPr>
      <w:r>
        <w:t>Deuteronomio 27:13</w:t>
      </w:r>
      <w:r/>
    </w:p>
    <w:p>
      <w:r/>
      <w:r>
        <w:t>proclamar una maldición: al invocar maldiciones sobre sí mismos si desobedecían los términos del pacto, estas tribus actuaban como testigos y jueces de su propia futura desobediencia.</w:t>
      </w:r>
      <w:r/>
      <w:r/>
    </w:p>
    <w:p>
      <w:r/>
    </w:p>
    <w:p>
      <w:pPr>
        <w:pStyle w:val="Heading2"/>
      </w:pPr>
      <w:r>
        <w:t>Deuteronomio 27:14</w:t>
      </w:r>
      <w:r/>
    </w:p>
    <w:p>
      <w:r/>
      <w:r>
        <w:t>Los levitas como grupo estaban situados en el monte Gerizim (</w:t>
      </w:r>
      <w:hyperlink r:id="rId559">
        <w:r>
          <w:rPr>
            <w:color w:val="0000EE"/>
            <w:u w:val="single"/>
          </w:rPr>
          <w:t>27:12</w:t>
        </w:r>
      </w:hyperlink>
      <w:r>
        <w:t>). El arca del pacto los acompañaba, y ofrecían sacrificios (</w:t>
      </w:r>
      <w:hyperlink r:id="rId553">
        <w:r>
          <w:rPr>
            <w:color w:val="0000EE"/>
            <w:u w:val="single"/>
          </w:rPr>
          <w:t>Jos 8:30–35</w:t>
        </w:r>
      </w:hyperlink>
      <w:r>
        <w:t>). Era parte del papel de los levitas enseñar y proclamar la Torá (</w:t>
      </w:r>
      <w:hyperlink r:id="rId560">
        <w:r>
          <w:rPr>
            <w:color w:val="0000EE"/>
            <w:u w:val="single"/>
          </w:rPr>
          <w:t>Dt 33:10</w:t>
        </w:r>
      </w:hyperlink>
      <w:r>
        <w:t xml:space="preserve">; ver </w:t>
      </w:r>
      <w:r>
        <w:t>nota de estudio en 6:8</w:t>
      </w:r>
      <w:r>
        <w:t xml:space="preserve">; ver también </w:t>
      </w:r>
      <w:hyperlink r:id="rId561">
        <w:r>
          <w:rPr>
            <w:color w:val="0000EE"/>
            <w:u w:val="single"/>
          </w:rPr>
          <w:t>Lev 10:11</w:t>
        </w:r>
      </w:hyperlink>
      <w:r>
        <w:t>).</w:t>
      </w:r>
      <w:r/>
      <w:r/>
    </w:p>
    <w:p>
      <w:r/>
    </w:p>
    <w:p>
      <w:pPr>
        <w:pStyle w:val="Heading2"/>
      </w:pPr>
      <w:r>
        <w:t>Deuteronomio 27:15</w:t>
      </w:r>
      <w:r/>
    </w:p>
    <w:p>
      <w:r/>
      <w:r>
        <w:t xml:space="preserve">tallar o fundir un ídolo: tal comportamiento golpearía el núcleo mismo del ideal del pacto al violar el segundo mandamiento (ver </w:t>
      </w:r>
      <w:hyperlink r:id="rId200">
        <w:r>
          <w:rPr>
            <w:color w:val="0000EE"/>
            <w:u w:val="single"/>
          </w:rPr>
          <w:t>5:7–10</w:t>
        </w:r>
      </w:hyperlink>
      <w:r>
        <w:t>).</w:t>
      </w:r>
      <w:r/>
      <w:r/>
    </w:p>
    <w:p>
      <w:r/>
    </w:p>
    <w:p>
      <w:pPr>
        <w:pStyle w:val="Heading2"/>
      </w:pPr>
      <w:r>
        <w:t>Deuteronomio 27:16</w:t>
      </w:r>
      <w:r/>
    </w:p>
    <w:p>
      <w:r/>
      <w:r>
        <w:t xml:space="preserve">deshonrar al padre o a la madre: en las diversas esferas de las relaciones humanas, el deber hacia los padres se ubicaba justo por debajo del deber hacia Dios (ver </w:t>
      </w:r>
      <w:hyperlink r:id="rId562">
        <w:r>
          <w:rPr>
            <w:color w:val="0000EE"/>
            <w:u w:val="single"/>
          </w:rPr>
          <w:t>5:16</w:t>
        </w:r>
      </w:hyperlink>
      <w:r>
        <w:t>). Faltar al respeto y desobedecer a los padres era casi como faltarle al respeto a Dios.</w:t>
      </w:r>
      <w:r/>
      <w:r/>
    </w:p>
    <w:p>
      <w:r/>
    </w:p>
    <w:p>
      <w:pPr>
        <w:pStyle w:val="Heading2"/>
      </w:pPr>
      <w:r>
        <w:t>Deuteronomio 27:17</w:t>
      </w:r>
      <w:r/>
    </w:p>
    <w:p>
      <w:r/>
      <w:r>
        <w:t xml:space="preserve">Mover los límites de una propiedad para beneficio propio equivale a robo y claramente viola el octavo mandamiento (ver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Deuteronomio 27:18</w:t>
      </w:r>
      <w:r/>
    </w:p>
    <w:p>
      <w:r/>
      <w:r>
        <w:t>persona ciega: esta maldición se aplicaría al tratamiento hacia personas físicamente discapacitadas o desfavorecidas en general. Un acto tan mezquino y cruel no era propio de un miembro de la comunidad del pacto, en la cual todos debían ser tratados por igual.</w:t>
      </w:r>
      <w:r/>
      <w:r/>
    </w:p>
    <w:p>
      <w:r/>
    </w:p>
    <w:p>
      <w:pPr>
        <w:pStyle w:val="Heading2"/>
      </w:pPr>
      <w:r>
        <w:t>Deuteronomio 27:19</w:t>
      </w:r>
      <w:r/>
    </w:p>
    <w:p>
      <w:r/>
      <w:r>
        <w:t xml:space="preserve">Sería fácil poner a los extranjeros, huérfanos y viudas en desventaja legal o negarles la justicia por completo (ver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Deuteronomio 27:20</w:t>
      </w:r>
      <w:r/>
    </w:p>
    <w:p>
      <w:r/>
      <w:r>
        <w:t>"</w:t>
      </w:r>
      <w:r>
        <w:t>descubrió el regazo de su padre"</w:t>
      </w:r>
      <w:r>
        <w:t xml:space="preserve">: ver </w:t>
      </w:r>
      <w:hyperlink r:id="rId567">
        <w:r>
          <w:rPr>
            <w:color w:val="0000EE"/>
            <w:u w:val="single"/>
          </w:rPr>
          <w:t>22:30</w:t>
        </w:r>
      </w:hyperlink>
      <w:r>
        <w:t>.</w:t>
      </w:r>
      <w:r/>
      <w:r/>
    </w:p>
    <w:p>
      <w:r/>
    </w:p>
    <w:p>
      <w:pPr>
        <w:pStyle w:val="Heading2"/>
      </w:pPr>
      <w:r>
        <w:t>Deuteronomio 27:22</w:t>
      </w:r>
      <w:r/>
    </w:p>
    <w:p>
      <w:r/>
      <w:r>
        <w:t xml:space="preserve">ya sea... la hija de su padre o de su madre: aunque esta instrucción se refiere a una relación con una media hermana o hermana de crianza, también excluye una relación sexual con un hermano o hermana biológico (ver </w:t>
      </w:r>
      <w:hyperlink r:id="rId568">
        <w:r>
          <w:rPr>
            <w:color w:val="0000EE"/>
            <w:u w:val="single"/>
          </w:rPr>
          <w:t>Lev 18:9</w:t>
        </w:r>
      </w:hyperlink>
      <w:r>
        <w:t xml:space="preserve">; </w:t>
      </w:r>
      <w:hyperlink r:id="rId569">
        <w:r>
          <w:rPr>
            <w:color w:val="0000EE"/>
            <w:u w:val="single"/>
          </w:rPr>
          <w:t>20:17</w:t>
        </w:r>
      </w:hyperlink>
      <w:r>
        <w:t>).</w:t>
      </w:r>
      <w:r/>
      <w:r/>
    </w:p>
    <w:p>
      <w:r/>
    </w:p>
    <w:p>
      <w:pPr>
        <w:pStyle w:val="Heading2"/>
      </w:pPr>
      <w:r>
        <w:t>Deuteronomio 28:1–68</w:t>
      </w:r>
      <w:r/>
    </w:p>
    <w:p>
      <w:r/>
      <w:r>
        <w:t>Esta sección presenta las condiciones para recibir la bendición del pacto, la naturaleza de las bendiciones (</w:t>
      </w:r>
      <w:hyperlink r:id="rId570">
        <w:r>
          <w:rPr>
            <w:color w:val="0000EE"/>
            <w:u w:val="single"/>
          </w:rPr>
          <w:t>28:1–14</w:t>
        </w:r>
      </w:hyperlink>
      <w:r>
        <w:t>), y las maldiciones que vendrán si estos mandatos son ignorados o desobedecidos (</w:t>
      </w:r>
      <w:hyperlink r:id="rId571">
        <w:r>
          <w:rPr>
            <w:color w:val="0000EE"/>
            <w:u w:val="single"/>
          </w:rPr>
          <w:t>28:15–68</w:t>
        </w:r>
      </w:hyperlink>
      <w:r>
        <w:t>).</w:t>
      </w:r>
      <w:r/>
      <w:r/>
    </w:p>
    <w:p>
      <w:r/>
    </w:p>
    <w:p>
      <w:pPr>
        <w:pStyle w:val="Heading2"/>
      </w:pPr>
      <w:r>
        <w:t>Deuteronomio 28:5</w:t>
      </w:r>
      <w:r/>
    </w:p>
    <w:p>
      <w:r/>
      <w:r>
        <w:t>Los canastillos eran bendecidos porque la cosecha había sido bendecida.</w:t>
      </w:r>
      <w:r/>
      <w:r/>
    </w:p>
    <w:p>
      <w:r/>
    </w:p>
    <w:p>
      <w:pPr>
        <w:pStyle w:val="Heading2"/>
      </w:pPr>
      <w:r>
        <w:t>Deuteronomio 28:7</w:t>
      </w:r>
      <w:r/>
    </w:p>
    <w:p>
      <w:r/>
      <w:r>
        <w:t xml:space="preserve">En la Biblia, el número siete generalmente transmite plenitud o finalización. Aquí, el número indica que los enemigos de Israel serían completamente eliminados de la tierra (ver </w:t>
      </w:r>
      <w:r>
        <w:t>nota de estudio sobre Dt 2:34</w:t>
      </w:r>
      <w:r>
        <w:t>).</w:t>
      </w:r>
      <w:r/>
      <w:r/>
    </w:p>
    <w:p>
      <w:r/>
    </w:p>
    <w:p>
      <w:pPr>
        <w:pStyle w:val="Heading2"/>
      </w:pPr>
      <w:r>
        <w:t>Deuteronomio 28:10</w:t>
      </w:r>
      <w:r/>
    </w:p>
    <w:p>
      <w:r/>
      <w:r>
        <w:t>Cuando las naciones vieran las bendiciones de Israel, sabrían que había sucedido porque vosotros sois un pueblo reclamado por el Señor (literalmente "</w:t>
      </w:r>
      <w:r>
        <w:t>el nombre de Jehová es llamado sobre ti"</w:t>
      </w:r>
      <w:r>
        <w:t>). Cuando las naciones vieran a Israel, pensarían en el Señor y su fidelidad.</w:t>
      </w:r>
      <w:r/>
      <w:r/>
    </w:p>
    <w:p>
      <w:r/>
    </w:p>
    <w:p>
      <w:pPr>
        <w:pStyle w:val="Heading2"/>
      </w:pPr>
      <w:r>
        <w:t>Deuteronomio 28:12</w:t>
      </w:r>
      <w:r/>
    </w:p>
    <w:p>
      <w:r/>
      <w:r>
        <w:t>"buen depósito, el cielo"</w:t>
      </w:r>
      <w:r>
        <w:t>: esta metáfora describe las nubes que proporcionan lluvia vivificante a la tierra.</w:t>
      </w:r>
      <w:r/>
      <w:r/>
    </w:p>
    <w:p>
      <w:r/>
    </w:p>
    <w:p>
      <w:pPr>
        <w:pStyle w:val="Heading2"/>
      </w:pPr>
      <w:r>
        <w:t>Deuteronomio 28:13</w:t>
      </w:r>
      <w:r/>
    </w:p>
    <w:p>
      <w:r/>
      <w:r>
        <w:t>"</w:t>
      </w:r>
      <w:r>
        <w:t>por cabeza, y no por cola"</w:t>
      </w:r>
      <w:r>
        <w:t>: si Israel obedecía los términos del pacto, lideraría a las naciones y no estaría sujeto a ellas.</w:t>
      </w:r>
      <w:r/>
      <w:r/>
    </w:p>
    <w:p>
      <w:r/>
    </w:p>
    <w:p>
      <w:pPr>
        <w:pStyle w:val="Heading2"/>
      </w:pPr>
      <w:r>
        <w:t>Deuteronomio 28:17</w:t>
      </w:r>
      <w:r/>
    </w:p>
    <w:p>
      <w:r/>
      <w:r>
        <w:t xml:space="preserve">Si desobedecían los mandamientos del pacto, Israel podía esperar que Dios los juzgara con la maldición de la esterilidad agrícola (cp. </w:t>
      </w:r>
      <w:hyperlink r:id="rId572">
        <w:r>
          <w:rPr>
            <w:color w:val="0000EE"/>
            <w:u w:val="single"/>
          </w:rPr>
          <w:t>28:5</w:t>
        </w:r>
      </w:hyperlink>
      <w:r>
        <w:t>).</w:t>
      </w:r>
      <w:r/>
      <w:r/>
    </w:p>
    <w:p>
      <w:r/>
    </w:p>
    <w:p>
      <w:pPr>
        <w:pStyle w:val="Heading2"/>
      </w:pPr>
      <w:r>
        <w:t>Deuteronomio 28:21</w:t>
      </w:r>
      <w:r/>
    </w:p>
    <w:p>
      <w:r/>
      <w:r>
        <w:t>Las enfermedades que afligen (o</w:t>
      </w:r>
      <w:r>
        <w:t xml:space="preserve"> se pegan a</w:t>
      </w:r>
      <w:r>
        <w:t>) Israel serían crónicas, no soltando su dominio hasta que la nación hubiera sucumbido.</w:t>
      </w:r>
      <w:r/>
      <w:r/>
    </w:p>
    <w:p>
      <w:r/>
    </w:p>
    <w:p>
      <w:pPr>
        <w:pStyle w:val="Heading2"/>
      </w:pPr>
      <w:r>
        <w:t>Deuteronomio 28:22</w:t>
      </w:r>
      <w:r/>
    </w:p>
    <w:p>
      <w:r/>
      <w:r>
        <w:t>Algunos académicos identifican estos síntomas con la tuberculosis.</w:t>
      </w:r>
      <w:r/>
      <w:r/>
    </w:p>
    <w:p>
      <w:r/>
    </w:p>
    <w:p>
      <w:pPr>
        <w:pStyle w:val="Heading2"/>
      </w:pPr>
      <w:r>
        <w:t>Deuteronomio 28:23</w:t>
      </w:r>
      <w:r/>
    </w:p>
    <w:p>
      <w:r/>
      <w:r>
        <w:t>En esta imagen gráfica de sequía y hambruna, el cielo retiene la lluvia, haciendo que la tierra sea dura e infértil.</w:t>
      </w:r>
      <w:r/>
      <w:r/>
    </w:p>
    <w:p>
      <w:r/>
    </w:p>
    <w:p>
      <w:pPr>
        <w:pStyle w:val="Heading2"/>
      </w:pPr>
      <w:r>
        <w:t>Deuteronomio 28:24</w:t>
      </w:r>
      <w:r/>
    </w:p>
    <w:p>
      <w:r/>
      <w:r>
        <w:t>Lo único que se asemeja a la lluvia sería el polvo arremolinado que lo cubre todo hasta la asfixia.</w:t>
      </w:r>
      <w:r/>
      <w:r/>
    </w:p>
    <w:p>
      <w:r/>
    </w:p>
    <w:p>
      <w:pPr>
        <w:pStyle w:val="Heading2"/>
      </w:pPr>
      <w:r>
        <w:t>Deuteronomio 28:25</w:t>
      </w:r>
      <w:r/>
    </w:p>
    <w:p>
      <w:r/>
      <w:r>
        <w:t xml:space="preserve">Este verso revierte la bendición de </w:t>
      </w:r>
      <w:hyperlink r:id="rId573">
        <w:r>
          <w:rPr>
            <w:color w:val="0000EE"/>
            <w:u w:val="single"/>
          </w:rPr>
          <w:t>28:7</w:t>
        </w:r>
      </w:hyperlink>
      <w:r>
        <w:t>; Israel se vería obligado a dispersarse de sus enemigos en siete direcciones, es decir, de manera completa y total.</w:t>
      </w:r>
      <w:r/>
      <w:r/>
    </w:p>
    <w:p>
      <w:r/>
    </w:p>
    <w:p>
      <w:pPr>
        <w:pStyle w:val="Heading2"/>
      </w:pPr>
      <w:r>
        <w:t>Deuteronomio 28:27</w:t>
      </w:r>
      <w:r/>
    </w:p>
    <w:p>
      <w:r/>
      <w:r>
        <w:t>"</w:t>
      </w:r>
      <w:r>
        <w:t>la plaga de Egipto"</w:t>
      </w:r>
      <w:r>
        <w:t xml:space="preserve">: ver </w:t>
      </w:r>
      <w:hyperlink r:id="rId574">
        <w:r>
          <w:rPr>
            <w:color w:val="0000EE"/>
            <w:u w:val="single"/>
          </w:rPr>
          <w:t>Éx 9:8–12</w:t>
        </w:r>
      </w:hyperlink>
      <w:r>
        <w:t>. • "</w:t>
      </w:r>
      <w:r>
        <w:t>almorranas"</w:t>
      </w:r>
      <w:r>
        <w:t xml:space="preserve">: Cf. </w:t>
      </w:r>
      <w:hyperlink r:id="rId575">
        <w:r>
          <w:rPr>
            <w:color w:val="0000EE"/>
            <w:u w:val="single"/>
          </w:rPr>
          <w:t>1 Sam 5:6</w:t>
        </w:r>
      </w:hyperlink>
      <w:r>
        <w:t>,</w:t>
      </w:r>
      <w:hyperlink r:id="rId576">
        <w:r>
          <w:rPr>
            <w:color w:val="0000EE"/>
            <w:u w:val="single"/>
          </w:rPr>
          <w:t>9</w:t>
        </w:r>
      </w:hyperlink>
      <w:r>
        <w:t>,</w:t>
      </w:r>
      <w:hyperlink r:id="rId577">
        <w:r>
          <w:rPr>
            <w:color w:val="0000EE"/>
            <w:u w:val="single"/>
          </w:rPr>
          <w:t>12</w:t>
        </w:r>
      </w:hyperlink>
      <w:r>
        <w:t>. • "sarna"</w:t>
      </w:r>
      <w:r>
        <w:rPr>
          <w:i/>
        </w:rPr>
        <w:t>:</w:t>
      </w:r>
      <w:r>
        <w:t xml:space="preserve"> quizás dermatitis. • El comezón también es sintomático de la dermatitis.</w:t>
      </w:r>
      <w:r/>
      <w:r/>
    </w:p>
    <w:p>
      <w:r/>
    </w:p>
    <w:p>
      <w:pPr>
        <w:pStyle w:val="Heading2"/>
      </w:pPr>
      <w:r>
        <w:t>Deuteronomio 28:36</w:t>
      </w:r>
      <w:r/>
    </w:p>
    <w:p>
      <w:r/>
      <w:r>
        <w:t>te exiliaré: esta predicción tuvo dos cumplimientos importantes en los tiempos del Antiguo Testamento: el exilio asirio de Samaria en 722 a.C. y la conquista y exilio babilónico de Jerusalén en 586 a.C.</w:t>
      </w:r>
      <w:r/>
      <w:r/>
    </w:p>
    <w:p>
      <w:r/>
    </w:p>
    <w:p>
      <w:pPr>
        <w:pStyle w:val="Heading2"/>
      </w:pPr>
      <w:r>
        <w:t>Deuteronomio 28:43</w:t>
      </w:r>
      <w:r/>
    </w:p>
    <w:p>
      <w:r/>
      <w:r>
        <w:t xml:space="preserve">extranjeros (literalmente forasteros): en el día del juicio de Dios, aquellos considerados como los elementos más débiles y vulnerables de la sociedad israelita (ver </w:t>
      </w:r>
      <w:hyperlink r:id="rId578">
        <w:r>
          <w:rPr>
            <w:color w:val="0000EE"/>
            <w:u w:val="single"/>
          </w:rPr>
          <w:t>29:11</w:t>
        </w:r>
      </w:hyperlink>
      <w:r>
        <w:t>) dominarían.</w:t>
      </w:r>
      <w:r/>
      <w:r/>
    </w:p>
    <w:p>
      <w:r/>
    </w:p>
    <w:p>
      <w:pPr>
        <w:pStyle w:val="Heading2"/>
      </w:pPr>
      <w:r>
        <w:t>Deuteronomio 28:44</w:t>
      </w:r>
      <w:r/>
    </w:p>
    <w:p>
      <w:r/>
      <w:r>
        <w:t xml:space="preserve">cabeza... cola: en lugar de que Israel lidere a las naciones, curriría lo contrario cuando Dios castigara a su pueblo (ver </w:t>
      </w:r>
      <w:hyperlink r:id="rId579">
        <w:r>
          <w:rPr>
            <w:color w:val="0000EE"/>
            <w:u w:val="single"/>
          </w:rPr>
          <w:t>28:13</w:t>
        </w:r>
      </w:hyperlink>
      <w:r>
        <w:t>).</w:t>
      </w:r>
      <w:r/>
      <w:r/>
    </w:p>
    <w:p>
      <w:r/>
    </w:p>
    <w:p>
      <w:pPr>
        <w:pStyle w:val="Heading2"/>
      </w:pPr>
      <w:r>
        <w:t>Deuteronomio 28:46</w:t>
      </w:r>
      <w:r/>
    </w:p>
    <w:p>
      <w:r/>
      <w:r>
        <w:t xml:space="preserve">"señal y maravilla": esta expresión indica los actos milagrosos de Dios que captan la atención de quienes los presencian y atestiguan su poder y soberanía (ver </w:t>
      </w:r>
      <w:hyperlink r:id="rId258">
        <w:r>
          <w:rPr>
            <w:color w:val="0000EE"/>
            <w:u w:val="single"/>
          </w:rPr>
          <w:t>6:22</w:t>
        </w:r>
      </w:hyperlink>
      <w:r>
        <w:t>). Están destinados a producir un miedo intenso entre su propio pueblo.</w:t>
      </w:r>
      <w:r/>
      <w:r/>
    </w:p>
    <w:p>
      <w:r/>
    </w:p>
    <w:p>
      <w:pPr>
        <w:pStyle w:val="Heading2"/>
      </w:pPr>
      <w:r>
        <w:t>Deuteronomio 28:48</w:t>
      </w:r>
      <w:r/>
    </w:p>
    <w:p>
      <w:r/>
      <w:r>
        <w:t>Un yugo de hierro se representa en varias inscripciones y representaciones artísticas. El uso de este metal duro e inflexible enfatiza la crueldad y severidad de la esclavitud que Israel experimentaría si permaneciera sin arrepentirse.</w:t>
      </w:r>
      <w:r/>
      <w:r/>
    </w:p>
    <w:p>
      <w:r/>
    </w:p>
    <w:p>
      <w:pPr>
        <w:pStyle w:val="Heading2"/>
      </w:pPr>
      <w:r>
        <w:t>Deuteronomio 28:49</w:t>
      </w:r>
      <w:r/>
    </w:p>
    <w:p>
      <w:r/>
      <w:r>
        <w:t>"como un águila": este símil indica cuán rápidamente vendría el enemigo. • "</w:t>
      </w:r>
      <w:r>
        <w:t>cuya lengua no entienda</w:t>
      </w:r>
      <w:r>
        <w:t xml:space="preserve">s": tanto el asirio como el babilónico eran dialectos del acadio, un idioma que estaba relacionado con el hebreo pero era muy diferente en gramática, sintaxis y vocabulario (ver </w:t>
      </w:r>
      <w:hyperlink r:id="rId580">
        <w:r>
          <w:rPr>
            <w:color w:val="0000EE"/>
            <w:u w:val="single"/>
          </w:rPr>
          <w:t>Is 36:11–13</w:t>
        </w:r>
      </w:hyperlink>
      <w:r>
        <w:t>).</w:t>
      </w:r>
      <w:r/>
      <w:r/>
    </w:p>
    <w:p>
      <w:r/>
    </w:p>
    <w:p>
      <w:pPr>
        <w:pStyle w:val="Heading2"/>
      </w:pPr>
      <w:r>
        <w:t>Deuteronomio 28:50</w:t>
      </w:r>
      <w:r/>
    </w:p>
    <w:p>
      <w:r/>
      <w:r>
        <w:t xml:space="preserve">Los asirios eran feroces y despiadados hacia sus enemigos derrotados. Un instrumento de tortura favorito era una estaca en la que empalaban a sus víctimas vivas (ver </w:t>
      </w:r>
      <w:hyperlink r:id="rId581">
        <w:r>
          <w:rPr>
            <w:color w:val="0000EE"/>
            <w:u w:val="single"/>
          </w:rPr>
          <w:t>Is 33:19,</w:t>
        </w:r>
      </w:hyperlink>
      <w:r>
        <w:t xml:space="preserve"> </w:t>
      </w:r>
      <w:hyperlink r:id="rId582">
        <w:r>
          <w:rPr>
            <w:color w:val="0000EE"/>
            <w:u w:val="single"/>
          </w:rPr>
          <w:t>Na 2:1–7</w:t>
        </w:r>
      </w:hyperlink>
      <w:r>
        <w:t>).</w:t>
      </w:r>
      <w:r/>
      <w:r/>
    </w:p>
    <w:p>
      <w:r/>
    </w:p>
    <w:p>
      <w:pPr>
        <w:pStyle w:val="Heading2"/>
      </w:pPr>
      <w:r>
        <w:t>Deuteronomio 28:54</w:t>
      </w:r>
      <w:r/>
    </w:p>
    <w:p>
      <w:r/>
      <w:r>
        <w:t xml:space="preserve">Un hombre </w:t>
      </w:r>
      <w:r>
        <w:t>tierno</w:t>
      </w:r>
      <w:r>
        <w:t xml:space="preserve"> estaba protegido del lado oscuro y desagradable de la vida. Nunca había experimentado los horrores que le sobrevendrían.</w:t>
      </w:r>
      <w:r/>
      <w:r/>
    </w:p>
    <w:p>
      <w:r/>
    </w:p>
    <w:p>
      <w:pPr>
        <w:pStyle w:val="Heading2"/>
      </w:pPr>
      <w:r>
        <w:t>Deuteronomio 28:56</w:t>
      </w:r>
      <w:r/>
    </w:p>
    <w:p>
      <w:r/>
      <w:r>
        <w:t>"nunca... probó á sentar sobre la tierra": esta mujer era tan meticulosa que evitaba caminar descalza sobre la tierra.</w:t>
      </w:r>
      <w:r/>
      <w:r/>
    </w:p>
    <w:p>
      <w:r/>
    </w:p>
    <w:p>
      <w:pPr>
        <w:pStyle w:val="Heading2"/>
      </w:pPr>
      <w:r>
        <w:t>Deuteronomio 28:57</w:t>
      </w:r>
      <w:r/>
    </w:p>
    <w:p>
      <w:r/>
      <w:r>
        <w:t>placenta (en la versión de la RVR1909 no aparece este término): este escenario horrendo describe a una madre tan hambrienta que come la placenta humana y al nuevo bebé que ha dado a luz.</w:t>
      </w:r>
      <w:r/>
      <w:r/>
    </w:p>
    <w:p>
      <w:r/>
    </w:p>
    <w:p>
      <w:pPr>
        <w:pStyle w:val="Heading2"/>
      </w:pPr>
      <w:r>
        <w:t>Deuteronomio 28:58</w:t>
      </w:r>
      <w:r/>
    </w:p>
    <w:p>
      <w:r/>
      <w:r>
        <w:t xml:space="preserve">El contexto sugiere que todas las palabras de instrucción (literalmente todas las palabras de esta torá) se refieren a todo el libro de Deuteronomio, en el cual las listas de bendiciones y maldiciones eran una parte importante (ver </w:t>
      </w:r>
      <w:hyperlink r:id="rId583">
        <w:r>
          <w:rPr>
            <w:color w:val="0000EE"/>
            <w:u w:val="single"/>
          </w:rPr>
          <w:t>27:3</w:t>
        </w:r>
      </w:hyperlink>
      <w:r>
        <w:t xml:space="preserve">). • Si no temes el... nombre, es decir, no temes a Dios mismo (ver </w:t>
      </w:r>
      <w:r>
        <w:t>nota de estudio sobre 7:21</w:t>
      </w:r>
      <w:r>
        <w:t>).</w:t>
      </w:r>
      <w:r/>
      <w:r/>
    </w:p>
    <w:p>
      <w:r/>
    </w:p>
    <w:p>
      <w:pPr>
        <w:pStyle w:val="Heading2"/>
      </w:pPr>
      <w:r>
        <w:t>Deuteronomio 28:60</w:t>
      </w:r>
      <w:r/>
    </w:p>
    <w:p>
      <w:r/>
      <w:r>
        <w:t xml:space="preserve">Las enfermedades de Egipto no eran solo plagas generales, sino aquellas asociadas con enfermedades físicas (ver </w:t>
      </w:r>
      <w:hyperlink r:id="rId574">
        <w:r>
          <w:rPr>
            <w:color w:val="0000EE"/>
            <w:u w:val="single"/>
          </w:rPr>
          <w:t>Éx 9:8–12</w:t>
        </w:r>
      </w:hyperlink>
      <w:r>
        <w:t>).</w:t>
      </w:r>
      <w:r/>
      <w:r/>
    </w:p>
    <w:p>
      <w:r/>
    </w:p>
    <w:p>
      <w:pPr>
        <w:pStyle w:val="Heading2"/>
      </w:pPr>
      <w:r>
        <w:t>Deuteronomio 28:64</w:t>
      </w:r>
      <w:r/>
    </w:p>
    <w:p>
      <w:r/>
      <w: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
    </w:p>
    <w:p>
      <w:r/>
    </w:p>
    <w:p>
      <w:pPr>
        <w:pStyle w:val="Heading2"/>
      </w:pPr>
      <w:r>
        <w:t>Deuteronomio 28:68</w:t>
      </w:r>
      <w:r/>
    </w:p>
    <w:p>
      <w:r/>
      <w:r>
        <w:t>La amenaza de ser enviados de regreso a Egipto se refería a cualquier exilio futuro del pueblo de Dios, una reversión del éxodo de la libertad a la esclavitud. • "</w:t>
      </w:r>
      <w:r>
        <w:t>no habrá quien os compre"</w:t>
      </w:r>
      <w:r>
        <w:t xml:space="preserve">: los israelitas desobedientes y malditos serían tan poco valorados que no podrían obtener ningún precio como esclavos. En contraste, el Señor había redimido a Israel de la esclavitud a un gran costo (ver </w:t>
      </w:r>
      <w:hyperlink r:id="rId584">
        <w:r>
          <w:rPr>
            <w:color w:val="0000EE"/>
            <w:u w:val="single"/>
          </w:rPr>
          <w:t>9:26</w:t>
        </w:r>
      </w:hyperlink>
      <w:r>
        <w:t>).</w:t>
      </w:r>
      <w:r/>
      <w:r/>
    </w:p>
    <w:p>
      <w:r/>
    </w:p>
    <w:p>
      <w:pPr>
        <w:pStyle w:val="Heading2"/>
      </w:pPr>
      <w:r>
        <w:t>Deuteronomio 29:1</w:t>
      </w:r>
      <w:r/>
    </w:p>
    <w:p>
      <w:r/>
      <w:r>
        <w:t>La tierra de Moab era la región al este del Jordán donde Deuteronomio fue compuesto y entregado a Israel.</w:t>
      </w:r>
      <w:r/>
      <w:r/>
    </w:p>
    <w:p>
      <w:r/>
    </w:p>
    <w:p>
      <w:pPr>
        <w:pStyle w:val="Heading2"/>
      </w:pPr>
      <w:r>
        <w:t>Deuteronomio 29:2–30:20</w:t>
      </w:r>
      <w:r/>
    </w:p>
    <w:p>
      <w:r/>
      <w: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
    </w:p>
    <w:p>
      <w:r/>
    </w:p>
    <w:p>
      <w:pPr>
        <w:pStyle w:val="Heading2"/>
      </w:pPr>
      <w:r>
        <w:t>Deuteronomio 29:6</w:t>
      </w:r>
      <w:r/>
    </w:p>
    <w:p>
      <w:r/>
      <w:r>
        <w:t>pero él proveyó para vosotros: esta cláusula no aparece en el hebreo, pero está implícita por su contexto.</w:t>
      </w:r>
      <w:r/>
      <w:r/>
    </w:p>
    <w:p>
      <w:r/>
    </w:p>
    <w:p>
      <w:pPr>
        <w:pStyle w:val="Heading2"/>
      </w:pPr>
      <w:r>
        <w:t>Deuteronomio 29:7</w:t>
      </w:r>
      <w:r/>
    </w:p>
    <w:p>
      <w:r/>
      <w:r>
        <w:t>El rey Sehón de Hesbón</w:t>
      </w:r>
      <w:r>
        <w:rPr>
          <w:i/>
        </w:rPr>
        <w:t>,</w:t>
      </w:r>
      <w:r>
        <w:t xml:space="preserve"> gobernante de los amorreos, había controlado un área desde el río Arnón hasta la frontera amonita. Ver </w:t>
      </w:r>
      <w:hyperlink r:id="rId585">
        <w:r>
          <w:rPr>
            <w:color w:val="0000EE"/>
            <w:u w:val="single"/>
          </w:rPr>
          <w:t>Núm 21:31–35</w:t>
        </w:r>
      </w:hyperlink>
      <w:r>
        <w:t xml:space="preserve">. • Hesbón: ver </w:t>
      </w:r>
      <w:hyperlink r:id="rId22">
        <w:r>
          <w:rPr>
            <w:color w:val="0000EE"/>
            <w:u w:val="single"/>
          </w:rPr>
          <w:t>Dt 1:4</w:t>
        </w:r>
      </w:hyperlink>
      <w:r>
        <w:t xml:space="preserve">; </w:t>
      </w:r>
      <w:hyperlink r:id="rId127">
        <w:r>
          <w:rPr>
            <w:color w:val="0000EE"/>
            <w:u w:val="single"/>
          </w:rPr>
          <w:t>2:24</w:t>
        </w:r>
      </w:hyperlink>
      <w:r>
        <w:t xml:space="preserve">. • El rey Og de Basán había gobernado un reino amorreo al este del mar de Galilea (ver </w:t>
      </w:r>
      <w:hyperlink r:id="rId129">
        <w:r>
          <w:rPr>
            <w:color w:val="0000EE"/>
            <w:u w:val="single"/>
          </w:rPr>
          <w:t>3:1</w:t>
        </w:r>
      </w:hyperlink>
      <w:r>
        <w:t>).</w:t>
      </w:r>
      <w:r/>
      <w:r/>
    </w:p>
    <w:p>
      <w:r/>
    </w:p>
    <w:p>
      <w:pPr>
        <w:pStyle w:val="Heading2"/>
      </w:pPr>
      <w:r>
        <w:t>Deuteronomio 29:8</w:t>
      </w:r>
      <w:r/>
    </w:p>
    <w:p>
      <w:r/>
      <w:r>
        <w:t xml:space="preserve">"a Rubén y a Gad y... a la media tribu de Manasés" se les concedió su petición de establecerse en el área al este del Jordán (ver </w:t>
      </w:r>
      <w:hyperlink r:id="rId586">
        <w:r>
          <w:rPr>
            <w:color w:val="0000EE"/>
            <w:u w:val="single"/>
          </w:rPr>
          <w:t>3:12–13</w:t>
        </w:r>
      </w:hyperlink>
      <w:r>
        <w:t>).</w:t>
      </w:r>
      <w:r/>
      <w:r/>
    </w:p>
    <w:p>
      <w:r/>
    </w:p>
    <w:p>
      <w:pPr>
        <w:pStyle w:val="Heading2"/>
      </w:pPr>
      <w:r>
        <w:t>Deuteronomio 29:11</w:t>
      </w:r>
      <w:r/>
    </w:p>
    <w:p>
      <w:r/>
      <w:r>
        <w:t xml:space="preserve">extranjeros (literalmente forasteros): ver </w:t>
      </w:r>
      <w:r>
        <w:t>nota de estudio sobre 10:18</w:t>
      </w:r>
      <w:r>
        <w:t xml:space="preserve">. • La expresión "el que </w:t>
      </w:r>
      <w:r>
        <w:t>corta tu leña... el que saca tus aguas"</w:t>
      </w:r>
      <w:r>
        <w:t xml:space="preserve"> era un tópico para cualquier trabajo servil (ver </w:t>
      </w:r>
      <w:hyperlink r:id="rId587">
        <w:r>
          <w:rPr>
            <w:color w:val="0000EE"/>
            <w:u w:val="single"/>
          </w:rPr>
          <w:t>Jos 9:22–27</w:t>
        </w:r>
      </w:hyperlink>
      <w:r>
        <w:t>).</w:t>
      </w:r>
      <w:r/>
      <w:r/>
    </w:p>
    <w:p>
      <w:r/>
    </w:p>
    <w:p>
      <w:pPr>
        <w:pStyle w:val="Heading2"/>
      </w:pPr>
      <w:r>
        <w:t>Deuteronomio 29:12</w:t>
      </w:r>
      <w:r/>
    </w:p>
    <w:p>
      <w:r/>
      <w:r>
        <w:t>La frase técnica para entrar en el pacto significaba suscribirse a los términos del acuerdo.</w:t>
      </w:r>
      <w:r/>
      <w:r/>
    </w:p>
    <w:p>
      <w:r/>
    </w:p>
    <w:p>
      <w:pPr>
        <w:pStyle w:val="Heading2"/>
      </w:pPr>
      <w:r>
        <w:t>Deuteronomio 29:15</w:t>
      </w:r>
      <w:r/>
    </w:p>
    <w:p>
      <w:r/>
      <w: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8">
        <w:r>
          <w:rPr>
            <w:color w:val="0000EE"/>
            <w:u w:val="single"/>
          </w:rPr>
          <w:t>4:9</w:t>
        </w:r>
      </w:hyperlink>
      <w:r>
        <w:t>).</w:t>
      </w:r>
      <w:r/>
      <w:r/>
    </w:p>
    <w:p>
      <w:r/>
    </w:p>
    <w:p>
      <w:pPr>
        <w:pStyle w:val="Heading2"/>
      </w:pPr>
      <w:r>
        <w:t>Deuteronomio 29:17</w:t>
      </w:r>
      <w:r/>
    </w:p>
    <w:p>
      <w:r/>
      <w:r>
        <w:t xml:space="preserve">Las prácticas detestables eran manifestaciones abominables del paganismo, especialmente en lo que respecta al culto (ver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 "ídolos": el término hebreo, que significa cosas redondas, probablemente alude al estiércol. Estos objetos eran tan reprobables que se comparaban con excremento.</w:t>
      </w:r>
      <w:r/>
      <w:r/>
    </w:p>
    <w:p>
      <w:r/>
    </w:p>
    <w:p>
      <w:pPr>
        <w:pStyle w:val="Heading2"/>
      </w:pPr>
      <w:r>
        <w:t>Deuteronomio 29:18</w:t>
      </w:r>
      <w:r/>
    </w:p>
    <w:p>
      <w:r/>
      <w:r>
        <w:t>Esta metáfora describe la idolatría (la raíz), que, si se cultiva, resultaría en la adoración de ídolos (el fruto).</w:t>
      </w:r>
      <w:r/>
      <w:r/>
    </w:p>
    <w:p>
      <w:r/>
    </w:p>
    <w:p>
      <w:pPr>
        <w:pStyle w:val="Heading2"/>
      </w:pPr>
      <w:r>
        <w:t>Deuteronomio 29:19</w:t>
      </w:r>
      <w:r/>
    </w:p>
    <w:p>
      <w:r/>
      <w:r>
        <w:t>Una actitud de indiferencia o autosuficiencia respecto al juicio de Dios llevaría a la ruina total.</w:t>
      </w:r>
      <w:r/>
      <w:r/>
    </w:p>
    <w:p>
      <w:r/>
    </w:p>
    <w:p>
      <w:pPr>
        <w:pStyle w:val="Heading2"/>
      </w:pPr>
      <w:r>
        <w:t>Deuteronomio 29:20</w:t>
      </w:r>
      <w:r/>
    </w:p>
    <w:p>
      <w:r/>
      <w:r>
        <w:t>"</w:t>
      </w:r>
      <w:r>
        <w:t>raerá su nombre":</w:t>
      </w:r>
      <w:r>
        <w:t xml:space="preserve"> olvidar el nombre de un pueblo resultaba en eventualmente olvidar su propia existencia. La tragedia más indescriptible sería que Dios tratara al pueblo de Israel como si nunca hubiera existido (ver </w:t>
      </w:r>
      <w:hyperlink r:id="rId590">
        <w:r>
          <w:rPr>
            <w:color w:val="0000EE"/>
            <w:u w:val="single"/>
          </w:rPr>
          <w:t>7:24,</w:t>
        </w:r>
      </w:hyperlink>
      <w:r>
        <w:t xml:space="preserve"> </w:t>
      </w:r>
      <w:hyperlink r:id="rId591">
        <w:r>
          <w:rPr>
            <w:color w:val="0000EE"/>
            <w:u w:val="single"/>
          </w:rPr>
          <w:t>Éx 32:32–33,</w:t>
        </w:r>
      </w:hyperlink>
      <w:r>
        <w:t xml:space="preserve"> </w:t>
      </w:r>
      <w:hyperlink r:id="rId592">
        <w:r>
          <w:rPr>
            <w:color w:val="0000EE"/>
            <w:u w:val="single"/>
          </w:rPr>
          <w:t>2 Re 14:27</w:t>
        </w:r>
      </w:hyperlink>
      <w:r>
        <w:t>).</w:t>
      </w:r>
      <w:r/>
      <w:r/>
    </w:p>
    <w:p>
      <w:r/>
    </w:p>
    <w:p>
      <w:pPr>
        <w:pStyle w:val="Heading2"/>
      </w:pPr>
      <w:r>
        <w:t>Deuteronomio 29:21</w:t>
      </w:r>
      <w:r/>
    </w:p>
    <w:p>
      <w:r/>
      <w:r>
        <w:t xml:space="preserve">Libro de Instrucción (literalmente libro de la Torá): aquí, esta frase se refiere a todo Deuteronomio, del cual la lista de maldiciones (capítulo </w:t>
      </w:r>
      <w:hyperlink r:id="rId593">
        <w:r>
          <w:rPr>
            <w:color w:val="0000EE"/>
            <w:u w:val="single"/>
          </w:rPr>
          <w:t>28</w:t>
        </w:r>
      </w:hyperlink>
      <w:r>
        <w:t xml:space="preserve">) es una parte (ver </w:t>
      </w:r>
      <w:hyperlink r:id="rId583">
        <w:r>
          <w:rPr>
            <w:color w:val="0000EE"/>
            <w:u w:val="single"/>
          </w:rPr>
          <w:t>27:3</w:t>
        </w:r>
      </w:hyperlink>
      <w:r>
        <w:t>).</w:t>
      </w:r>
      <w:r/>
      <w:r/>
    </w:p>
    <w:p>
      <w:r/>
    </w:p>
    <w:p>
      <w:pPr>
        <w:pStyle w:val="Heading2"/>
      </w:pPr>
      <w:r>
        <w:t>Deuteronomio 29:23</w:t>
      </w:r>
      <w:r/>
    </w:p>
    <w:p>
      <w:r/>
      <w:r>
        <w:t xml:space="preserve">"como... Sodoma y de Gomorra, </w:t>
      </w:r>
      <w:r>
        <w:t>de Adma y de Seboim"</w:t>
      </w:r>
      <w:r>
        <w:t>: en los días de Abraham y Lot, estas ciudades fueron destruidas por su inmoralidad extrema; su destrucción se asoció con azufre y sal (</w:t>
      </w:r>
      <w:hyperlink r:id="rId594">
        <w:r>
          <w:rPr>
            <w:color w:val="0000EE"/>
            <w:u w:val="single"/>
          </w:rPr>
          <w:t>Gn 19:23–28</w:t>
        </w:r>
      </w:hyperlink>
      <w:r>
        <w:t>).</w:t>
      </w:r>
      <w:r/>
      <w:r/>
    </w:p>
    <w:p>
      <w:r/>
    </w:p>
    <w:p>
      <w:pPr>
        <w:pStyle w:val="Heading2"/>
      </w:pPr>
      <w:r>
        <w:t>Deuteronomio 29:25–28</w:t>
      </w:r>
      <w:r/>
    </w:p>
    <w:p>
      <w:r/>
      <w:r>
        <w:t>Esta explicación anticipa un futuro en el que la gente mirará hacia atrás en la historia de rebelión de Israel y comprenderá fácilmente por qué estaban en el exilio.</w:t>
      </w:r>
      <w:r/>
      <w:r/>
    </w:p>
    <w:p>
      <w:r/>
    </w:p>
    <w:p>
      <w:pPr>
        <w:pStyle w:val="Heading2"/>
      </w:pPr>
      <w:r>
        <w:t>Deuteronomio 29:27</w:t>
      </w:r>
      <w:r/>
    </w:p>
    <w:p>
      <w:r/>
      <w:r>
        <w:t>La frase de este libro se refiere al menos al Deuteronomio y quizás a los primeros cinco libros del Antiguo Testamento (el Pentateuco).</w:t>
      </w:r>
      <w:r/>
      <w:r/>
    </w:p>
    <w:p>
      <w:r/>
    </w:p>
    <w:p>
      <w:pPr>
        <w:pStyle w:val="Heading2"/>
      </w:pPr>
      <w:r>
        <w:t>Deuteronomio 29:29</w:t>
      </w:r>
      <w:r/>
    </w:p>
    <w:p>
      <w:r/>
      <w: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Deuteronomio 30:1</w:t>
      </w:r>
      <w:r/>
    </w:p>
    <w:p>
      <w:r/>
      <w:r>
        <w:t xml:space="preserve">Estas bendiciones y maldiciones: ver </w:t>
      </w:r>
      <w:hyperlink r:id="rId315">
        <w:r>
          <w:rPr>
            <w:color w:val="0000EE"/>
            <w:u w:val="single"/>
          </w:rPr>
          <w:t>27:1–28:68</w:t>
        </w:r>
      </w:hyperlink>
      <w:r>
        <w:t>.</w:t>
      </w:r>
      <w:r/>
      <w:r/>
    </w:p>
    <w:p>
      <w:r/>
    </w:p>
    <w:p>
      <w:pPr>
        <w:pStyle w:val="Heading2"/>
      </w:pPr>
      <w:r>
        <w:t>Deuteronomio 30:1–10</w:t>
      </w:r>
      <w:r/>
    </w:p>
    <w:p>
      <w:r/>
      <w:r>
        <w:t>El arrepentimiento era la única solución a la amenaza del juicio. La posibilidad de bendición y la prevención del juicio dependían de una relación adecuada con el Señor.</w:t>
      </w:r>
      <w:r/>
      <w:r/>
    </w:p>
    <w:p>
      <w:r/>
    </w:p>
    <w:p>
      <w:pPr>
        <w:pStyle w:val="Heading2"/>
      </w:pPr>
      <w:r>
        <w:t>Deuteronomio 30:2–3</w:t>
      </w:r>
      <w:r/>
    </w:p>
    <w:p>
      <w:r/>
      <w:r>
        <w:t>"</w:t>
      </w:r>
      <w:r>
        <w:t>con todo tu corazón y... toda tu alma"</w:t>
      </w:r>
      <w:r>
        <w:t xml:space="preserve">: la expectativa de estos versículos fue claramente articulada en el </w:t>
      </w:r>
      <w:r>
        <w:rPr>
          <w:i/>
        </w:rPr>
        <w:t>Shema,</w:t>
      </w:r>
      <w:r>
        <w:t xml:space="preserve"> la gran declaración de fe y compromiso del pacto de Israel (cp. </w:t>
      </w:r>
      <w:hyperlink r:id="rId596">
        <w:r>
          <w:rPr>
            <w:color w:val="0000EE"/>
            <w:u w:val="single"/>
          </w:rPr>
          <w:t>6:4</w:t>
        </w:r>
      </w:hyperlink>
      <w:r>
        <w:t>). La obediencia al pacto era un requisito previo necesario para que Israel recibiera el perdón de Dios y regresara a su tierra.</w:t>
      </w:r>
      <w:r/>
      <w:r/>
    </w:p>
    <w:p>
      <w:r/>
    </w:p>
    <w:p>
      <w:pPr>
        <w:pStyle w:val="Heading2"/>
      </w:pPr>
      <w:r>
        <w:t>Deuteronomio 30:6</w:t>
      </w:r>
      <w:r/>
    </w:p>
    <w:p>
      <w:r/>
      <w:r>
        <w:t xml:space="preserve">cambiará tu corazón: esta obra de Dios, iniciada por su gracia, resultaría en la regeneración de Israel e identificaría a la nación como el verdadero pueblo del Señor (ver </w:t>
      </w:r>
      <w:hyperlink r:id="rId597">
        <w:r>
          <w:rPr>
            <w:color w:val="0000EE"/>
            <w:u w:val="single"/>
          </w:rPr>
          <w:t>10:16,</w:t>
        </w:r>
      </w:hyperlink>
      <w:r>
        <w:t xml:space="preserve"> </w:t>
      </w:r>
      <w:hyperlink r:id="rId598">
        <w:r>
          <w:rPr>
            <w:color w:val="0000EE"/>
            <w:u w:val="single"/>
          </w:rPr>
          <w:t>Jer 4:4,</w:t>
        </w:r>
      </w:hyperlink>
      <w:r>
        <w:t xml:space="preserve"> </w:t>
      </w:r>
      <w:hyperlink r:id="rId599">
        <w:r>
          <w:rPr>
            <w:color w:val="0000EE"/>
            <w:u w:val="single"/>
          </w:rPr>
          <w:t>Rom 4:1–12</w:t>
        </w:r>
      </w:hyperlink>
      <w:r>
        <w:t>).</w:t>
      </w:r>
      <w:r/>
      <w:r/>
    </w:p>
    <w:p>
      <w:r/>
    </w:p>
    <w:p>
      <w:pPr>
        <w:pStyle w:val="Heading2"/>
      </w:pPr>
      <w:r>
        <w:t>Deuteronomio 30:11</w:t>
      </w:r>
      <w:r/>
    </w:p>
    <w:p>
      <w:r/>
      <w:r>
        <w:t xml:space="preserve">Este mandamiento se refiere a todo el texto del pacto, todo Deuteronomio (ver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Deuteronomio 30:11–20</w:t>
      </w:r>
      <w:r/>
    </w:p>
    <w:p>
      <w:r/>
      <w:r>
        <w:t>La adherencia a los términos del pacto que Moisés había delineado daría vida; la desobediencia ciertamente traería muerte. Vida y muerte se refieren a la vida física, mortal en la tierra, tanto de individuos como de la comunidad de Israel.</w:t>
      </w:r>
      <w:r/>
      <w:r/>
    </w:p>
    <w:p>
      <w:r/>
    </w:p>
    <w:p>
      <w:pPr>
        <w:pStyle w:val="Heading2"/>
      </w:pPr>
      <w:r>
        <w:t>Deuteronomio 30:12</w:t>
      </w:r>
      <w:r/>
    </w:p>
    <w:p>
      <w:r/>
      <w:r>
        <w:t xml:space="preserve">no está guardado en el cielo: la revelación de Dios no es conocida solo por él, sino que es accesible a los seres humanos (ver </w:t>
      </w:r>
      <w:hyperlink r:id="rId602">
        <w:r>
          <w:rPr>
            <w:color w:val="0000EE"/>
            <w:u w:val="single"/>
          </w:rPr>
          <w:t>Rom 10:6–8</w:t>
        </w:r>
      </w:hyperlink>
      <w:r>
        <w:t>).</w:t>
      </w:r>
      <w:r/>
      <w:r/>
    </w:p>
    <w:p>
      <w:r/>
    </w:p>
    <w:p>
      <w:pPr>
        <w:pStyle w:val="Heading2"/>
      </w:pPr>
      <w:r>
        <w:t>Deuteronomio 30:13</w:t>
      </w:r>
      <w:r/>
    </w:p>
    <w:p>
      <w:r/>
      <w:r>
        <w:t xml:space="preserve">no está guardado más allá del mar: los propósitos de Dios no están bajo la custodia de naciones lejanas, sino que están disponibles para su pueblo (ver </w:t>
      </w:r>
      <w:hyperlink r:id="rId602">
        <w:r>
          <w:rPr>
            <w:color w:val="0000EE"/>
            <w:u w:val="single"/>
          </w:rPr>
          <w:t>Rom 10:6–8</w:t>
        </w:r>
      </w:hyperlink>
      <w:r>
        <w:t>).</w:t>
      </w:r>
      <w:r/>
      <w:r/>
    </w:p>
    <w:p>
      <w:r/>
    </w:p>
    <w:p>
      <w:pPr>
        <w:pStyle w:val="Heading2"/>
      </w:pPr>
      <w:r>
        <w:t>Deuteronomio 30:14</w:t>
      </w:r>
      <w:r/>
    </w:p>
    <w:p>
      <w:r/>
      <w:r>
        <w:t xml:space="preserve">El mensaje de salvación está objetivamente cerca (en tu boca) y subjetivamente cerca (en tu corazón). Se puede enseñar y aprender (ver </w:t>
      </w:r>
      <w:hyperlink r:id="rId603">
        <w:r>
          <w:rPr>
            <w:color w:val="0000EE"/>
            <w:u w:val="single"/>
          </w:rPr>
          <w:t>6:6–7</w:t>
        </w:r>
      </w:hyperlink>
      <w:r>
        <w:t>).</w:t>
      </w:r>
      <w:r/>
      <w:r/>
    </w:p>
    <w:p>
      <w:r/>
    </w:p>
    <w:p>
      <w:pPr>
        <w:pStyle w:val="Heading2"/>
      </w:pPr>
      <w:r>
        <w:t>Deuteronomio 30:16</w:t>
      </w:r>
      <w:r/>
    </w:p>
    <w:p>
      <w:r/>
      <w:r>
        <w:t>"</w:t>
      </w:r>
      <w:r>
        <w:t>ames a Jehová tu Dios"</w:t>
      </w:r>
      <w:r>
        <w:t xml:space="preserve">: esto parafrasea el </w:t>
      </w:r>
      <w:r>
        <w:rPr>
          <w:i/>
        </w:rPr>
        <w:t>Shema,</w:t>
      </w:r>
      <w:r>
        <w:t xml:space="preserve"> la afirmación central del pacto de Israel (ver </w:t>
      </w:r>
      <w:hyperlink r:id="rId604">
        <w:r>
          <w:rPr>
            <w:color w:val="0000EE"/>
            <w:u w:val="single"/>
          </w:rPr>
          <w:t>6:5</w:t>
        </w:r>
      </w:hyperlink>
      <w:r>
        <w:t>). Amar a Dios significa obedecerle en todos los aspectos, lo que resulta en bendición divina.</w:t>
      </w:r>
      <w:r/>
      <w:r/>
    </w:p>
    <w:p>
      <w:r/>
    </w:p>
    <w:p>
      <w:pPr>
        <w:pStyle w:val="Heading2"/>
      </w:pPr>
      <w:r>
        <w:t>Deuteronomio 30:19</w:t>
      </w:r>
      <w:r/>
    </w:p>
    <w:p>
      <w:r/>
      <w:r>
        <w:t>"vida y muerte... bendición y maldición": esta estructura gramatical sugiere una equivalencia entre</w:t>
      </w:r>
      <w:r>
        <w:rPr>
          <w:i/>
        </w:rPr>
        <w:t xml:space="preserve"> </w:t>
      </w:r>
      <w:r>
        <w:t>vida y bendición y entre muerte y maldiciones. La esencia de una bendición es la vida, y la esencia de una maldición es la muerte.</w:t>
      </w:r>
      <w:r/>
      <w:r/>
    </w:p>
    <w:p>
      <w:r/>
    </w:p>
    <w:p>
      <w:pPr>
        <w:pStyle w:val="Heading2"/>
      </w:pPr>
      <w:r>
        <w:t>Deuteronomio 30:20</w:t>
      </w:r>
      <w:r/>
    </w:p>
    <w:p>
      <w:r/>
      <w:r>
        <w:t>la clave de tu vida: en su sentido más significativo, la vida consiste en un compromiso absoluto con el Señor.</w:t>
      </w:r>
      <w:r/>
      <w:r/>
    </w:p>
    <w:p>
      <w:r/>
    </w:p>
    <w:p>
      <w:pPr>
        <w:pStyle w:val="Heading2"/>
      </w:pPr>
      <w:r>
        <w:t>Deuteronomio 31:1</w:t>
      </w:r>
      <w:r/>
    </w:p>
    <w:p>
      <w:r/>
      <w:r>
        <w:t xml:space="preserve">Según el contexto, estas instrucciones se refieren a todo Deuteronomio (ver </w:t>
      </w:r>
      <w:hyperlink r:id="rId196">
        <w:r>
          <w:rPr>
            <w:color w:val="0000EE"/>
            <w:u w:val="single"/>
          </w:rPr>
          <w:t>1:1</w:t>
        </w:r>
      </w:hyperlink>
      <w:r>
        <w:t>).</w:t>
      </w:r>
      <w:r/>
      <w:r/>
    </w:p>
    <w:p>
      <w:r/>
    </w:p>
    <w:p>
      <w:pPr>
        <w:pStyle w:val="Heading2"/>
      </w:pPr>
      <w:r>
        <w:t>Deuteronomio 31:1–8</w:t>
      </w:r>
      <w:r/>
    </w:p>
    <w:p>
      <w:r/>
      <w:r>
        <w:t>La muerte inminente de Moisés significaba que su papel como administrador del pacto pronto terminaría. Josué tenía que ser presentado de manera adecuada y pública como su sucesor con la misma autoridad.</w:t>
      </w:r>
      <w:r/>
      <w:r/>
    </w:p>
    <w:p>
      <w:r/>
    </w:p>
    <w:p>
      <w:pPr>
        <w:pStyle w:val="Heading2"/>
      </w:pPr>
      <w:r>
        <w:t>Deuteronomio 31:1–29</w:t>
      </w:r>
      <w:r/>
    </w:p>
    <w:p>
      <w:r/>
      <w: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
    </w:p>
    <w:p>
      <w:r/>
    </w:p>
    <w:p>
      <w:pPr>
        <w:pStyle w:val="Heading2"/>
      </w:pPr>
      <w:r>
        <w:t>Deuteronomio 31:3</w:t>
      </w:r>
      <w:r/>
    </w:p>
    <w:p>
      <w:r/>
      <w:r>
        <w:t>"</w:t>
      </w:r>
      <w:r>
        <w:t>Jehová tu Dios, él pasa delante de ti"</w:t>
      </w:r>
      <w:r>
        <w:t xml:space="preserve">: la conquista sería la guerra de Dios. El conflicto sería comandado, iniciado y liderado por el Guerrero Divino, el Señor Dios de Israel (ver </w:t>
      </w:r>
      <w:hyperlink r:id="rId290">
        <w:r>
          <w:rPr>
            <w:color w:val="0000EE"/>
            <w:u w:val="single"/>
          </w:rPr>
          <w:t>1:30</w:t>
        </w:r>
      </w:hyperlink>
      <w:r>
        <w:t>). • Desde los primeros días de la travesía por el Sinaí (</w:t>
      </w:r>
      <w:hyperlink r:id="rId605">
        <w:r>
          <w:rPr>
            <w:color w:val="0000EE"/>
            <w:u w:val="single"/>
          </w:rPr>
          <w:t>Éx 17:8</w:t>
        </w:r>
      </w:hyperlink>
      <w:r>
        <w:t xml:space="preserve">) hasta el presente, Josué había servido como asistente de Moisés; ahora es divinamente designado como sucesor de Moisés (ver </w:t>
      </w:r>
      <w:hyperlink r:id="rId606">
        <w:r>
          <w:rPr>
            <w:color w:val="0000EE"/>
            <w:u w:val="single"/>
          </w:rPr>
          <w:t>Dt 1:38</w:t>
        </w:r>
      </w:hyperlink>
      <w:r>
        <w:t xml:space="preserve">; </w:t>
      </w:r>
      <w:hyperlink r:id="rId607">
        <w:r>
          <w:rPr>
            <w:color w:val="0000EE"/>
            <w:u w:val="single"/>
          </w:rPr>
          <w:t>3:23–29,</w:t>
        </w:r>
      </w:hyperlink>
      <w:r>
        <w:t xml:space="preserve"> </w:t>
      </w:r>
      <w:hyperlink r:id="rId608">
        <w:r>
          <w:rPr>
            <w:color w:val="0000EE"/>
            <w:u w:val="single"/>
          </w:rPr>
          <w:t>Núm 27:15–23</w:t>
        </w:r>
      </w:hyperlink>
      <w:r>
        <w:t>).</w:t>
      </w:r>
      <w:r/>
      <w:r/>
    </w:p>
    <w:p>
      <w:r/>
    </w:p>
    <w:p>
      <w:pPr>
        <w:pStyle w:val="Heading2"/>
      </w:pPr>
      <w:r>
        <w:t>Deuteronomio 31:4</w:t>
      </w:r>
      <w:r/>
    </w:p>
    <w:p>
      <w:r/>
      <w:r>
        <w:t xml:space="preserve">Sihón y Og: ver </w:t>
      </w:r>
      <w:r>
        <w:t>nota de estudio sobre 2:24</w:t>
      </w:r>
      <w:r>
        <w:t xml:space="preserve">; </w:t>
      </w:r>
      <w:hyperlink r:id="rId21">
        <w:r>
          <w:rPr>
            <w:color w:val="0000EE"/>
            <w:u w:val="single"/>
          </w:rPr>
          <w:t>Núm 21:21–35</w:t>
        </w:r>
      </w:hyperlink>
      <w:r>
        <w:t>.</w:t>
      </w:r>
      <w:r/>
      <w:r/>
    </w:p>
    <w:p>
      <w:r/>
    </w:p>
    <w:p>
      <w:pPr>
        <w:pStyle w:val="Heading2"/>
      </w:pPr>
      <w:r>
        <w:t>Deuteronomio 31:6</w:t>
      </w:r>
      <w:r/>
    </w:p>
    <w:p>
      <w:r/>
      <w:r>
        <w:t xml:space="preserve">Él no te fallará ni te abandonará: esta exhortación para Israel a punto de tomar posesión de la tierra prometida también establece un principio general del cuidado de Dios hacia su pueblo (ver también </w:t>
      </w:r>
      <w:hyperlink r:id="rId609">
        <w:r>
          <w:rPr>
            <w:color w:val="0000EE"/>
            <w:u w:val="single"/>
          </w:rPr>
          <w:t>Heb 13:5</w:t>
        </w:r>
      </w:hyperlink>
      <w:r>
        <w:t>).</w:t>
      </w:r>
      <w:r/>
      <w:r/>
    </w:p>
    <w:p>
      <w:r/>
    </w:p>
    <w:p>
      <w:pPr>
        <w:pStyle w:val="Heading2"/>
      </w:pPr>
      <w:r>
        <w:t>Deuteronomio 31:9</w:t>
      </w:r>
      <w:r/>
    </w:p>
    <w:p>
      <w:r/>
      <w:r>
        <w:t xml:space="preserve">"el arca del pacto de Jehová": este cofre de madera revestido de oro contenía las dos tablas de piedra con el texto de los Diez Mandamientos. También era el trono del Señor, ya que él se sentaba allí invisiblemente entre su pueblo (ver </w:t>
      </w:r>
      <w:r>
        <w:t>nota de estudio sobre 10:1</w:t>
      </w:r>
      <w:r>
        <w:t>).</w:t>
      </w:r>
      <w:r/>
      <w:r/>
    </w:p>
    <w:p>
      <w:r/>
    </w:p>
    <w:p>
      <w:pPr>
        <w:pStyle w:val="Heading2"/>
      </w:pPr>
      <w:r>
        <w:t>Deuteronomio 31:9–13</w:t>
      </w:r>
      <w:r/>
    </w:p>
    <w:p>
      <w:r/>
      <w: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
    </w:p>
    <w:p>
      <w:r/>
    </w:p>
    <w:p>
      <w:pPr>
        <w:pStyle w:val="Heading2"/>
      </w:pPr>
      <w:r>
        <w:t>Deuteronomio 31:10</w:t>
      </w:r>
      <w:r/>
    </w:p>
    <w:p>
      <w:r/>
      <w: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10">
        <w:r>
          <w:rPr>
            <w:color w:val="0000EE"/>
            <w:u w:val="single"/>
          </w:rPr>
          <w:t>15:1–3</w:t>
        </w:r>
      </w:hyperlink>
      <w:r>
        <w:t>). • "fiesta de las Cabañas" (también conocida como fiesta de los tabernáculos): el pueblo observaba esta celebración en el séptimo mes (</w:t>
      </w:r>
      <w:r>
        <w:rPr>
          <w:i/>
        </w:rPr>
        <w:t>Tishri,</w:t>
      </w:r>
      <w:r>
        <w:t xml:space="preserve"> septiembre/octubre) de cada año para conmemorar la preservación milagrosa de Israel en el desierto. También celebraba la cosecha de otoño (ver </w:t>
      </w:r>
      <w:hyperlink r:id="rId611">
        <w:r>
          <w:rPr>
            <w:color w:val="0000EE"/>
            <w:u w:val="single"/>
          </w:rPr>
          <w:t>16:13–15</w:t>
        </w:r>
      </w:hyperlink>
      <w:r>
        <w:t>).</w:t>
      </w:r>
      <w:r/>
      <w:r/>
    </w:p>
    <w:p>
      <w:r/>
    </w:p>
    <w:p>
      <w:pPr>
        <w:pStyle w:val="Heading2"/>
      </w:pPr>
      <w:r>
        <w:t>Deuteronomio 31:12</w:t>
      </w:r>
      <w:r/>
    </w:p>
    <w:p>
      <w:r/>
      <w:r>
        <w:t xml:space="preserve">Incluso los extranjeros que vivían entre los israelitas debían someterse a los requisitos de la ley del pacto. A pesar de su estatus desfavorecido, el Señor proveería para ellos (ver </w:t>
      </w:r>
      <w:hyperlink r:id="rId565">
        <w:r>
          <w:rPr>
            <w:color w:val="0000EE"/>
            <w:u w:val="single"/>
          </w:rPr>
          <w:t>10:18</w:t>
        </w:r>
      </w:hyperlink>
      <w:r>
        <w:t>).</w:t>
      </w:r>
      <w:r/>
      <w:r/>
    </w:p>
    <w:p>
      <w:r/>
    </w:p>
    <w:p>
      <w:pPr>
        <w:pStyle w:val="Heading2"/>
      </w:pPr>
      <w:r>
        <w:t>Deuteronomio 31:14</w:t>
      </w:r>
      <w:r/>
    </w:p>
    <w:p>
      <w:r/>
      <w:r>
        <w:t xml:space="preserve">Tabernáculo (literalmente tienda de encuentro): al principio, la tienda de encuentro era un lugar provisional de encuentro entre Dios y su pueblo (especialmente Moisés). Más tarde, el término se volvió sinónimo del tabernáculo (ver </w:t>
      </w:r>
      <w:hyperlink r:id="rId612">
        <w:r>
          <w:rPr>
            <w:color w:val="0000EE"/>
            <w:u w:val="single"/>
          </w:rPr>
          <w:t>Éx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Núm 11:16</w:t>
        </w:r>
      </w:hyperlink>
      <w:r>
        <w:t>,</w:t>
      </w:r>
      <w:hyperlink r:id="rId616">
        <w:r>
          <w:rPr>
            <w:color w:val="0000EE"/>
            <w:u w:val="single"/>
          </w:rPr>
          <w:t>24</w:t>
        </w:r>
      </w:hyperlink>
      <w:r>
        <w:t>,</w:t>
      </w:r>
      <w:hyperlink r:id="rId617">
        <w:r>
          <w:rPr>
            <w:color w:val="0000EE"/>
            <w:u w:val="single"/>
          </w:rPr>
          <w:t>26,</w:t>
        </w:r>
      </w:hyperlink>
      <w:r>
        <w:t xml:space="preserve"> </w:t>
      </w:r>
      <w:hyperlink r:id="rId618">
        <w:r>
          <w:rPr>
            <w:color w:val="0000EE"/>
            <w:u w:val="single"/>
          </w:rPr>
          <w:t>12:4</w:t>
        </w:r>
      </w:hyperlink>
      <w:r>
        <w:t xml:space="preserve">). Ver </w:t>
      </w:r>
      <w:r>
        <w:t>nota de estudio sobre Lev 1:1</w:t>
      </w:r>
      <w:r>
        <w:t>.</w:t>
      </w:r>
      <w:r/>
      <w:r/>
    </w:p>
    <w:p>
      <w:r/>
    </w:p>
    <w:p>
      <w:pPr>
        <w:pStyle w:val="Heading2"/>
      </w:pPr>
      <w:r>
        <w:t>Deuteronomio 31:15</w:t>
      </w:r>
      <w:r/>
    </w:p>
    <w:p>
      <w:r/>
      <w:r>
        <w:t xml:space="preserve">Como Dios es espíritu, no puede ser visto a menos que elija manifestar su gloria físicamente. La columna de nube fue una de esas manifestaciones, a veces llamada teofanía (ver </w:t>
      </w:r>
      <w:r>
        <w:t>nota de estudio sobre 1:33</w:t>
      </w:r>
      <w:r>
        <w:t xml:space="preserve">). Cuando apareció la columna, quienes la vieron reconocieron en ella la presencia de Dios (ver </w:t>
      </w:r>
      <w:hyperlink r:id="rId619">
        <w:r>
          <w:rPr>
            <w:color w:val="0000EE"/>
            <w:u w:val="single"/>
          </w:rPr>
          <w:t>Éx 33:9,</w:t>
        </w:r>
      </w:hyperlink>
      <w:r>
        <w:t xml:space="preserve"> </w:t>
      </w:r>
      <w:hyperlink r:id="rId620">
        <w:r>
          <w:rPr>
            <w:color w:val="0000EE"/>
            <w:u w:val="single"/>
          </w:rPr>
          <w:t>Núm 12:5</w:t>
        </w:r>
      </w:hyperlink>
      <w:r>
        <w:t>).</w:t>
      </w:r>
      <w:r/>
      <w:r/>
    </w:p>
    <w:p>
      <w:r/>
    </w:p>
    <w:p>
      <w:pPr>
        <w:pStyle w:val="Heading2"/>
      </w:pPr>
      <w:r>
        <w:t>Deuteronomio 31:18</w:t>
      </w:r>
      <w:r/>
    </w:p>
    <w:p>
      <w:r/>
      <w:r>
        <w:t xml:space="preserve">"esconderé... mi rostro": el Dios invisible utilizó esta figura retórica (ver </w:t>
      </w:r>
      <w:r>
        <w:t>nota de estudio sobre 8:2</w:t>
      </w:r>
      <w:r>
        <w:t>) para comunicar la ruptura de la comunión entre él y su pueblo. Se apartó para indicar su rechazo y repudio.</w:t>
      </w:r>
      <w:r/>
      <w:r/>
    </w:p>
    <w:p>
      <w:r/>
    </w:p>
    <w:p>
      <w:pPr>
        <w:pStyle w:val="Heading2"/>
      </w:pPr>
      <w:r>
        <w:t>Deuteronomio 31:19–22</w:t>
      </w:r>
      <w:r/>
    </w:p>
    <w:p>
      <w:r/>
      <w:r>
        <w:t>Cuando la comunidad colectiva lo cantara en los días venideros, este cántico (</w:t>
      </w:r>
      <w:hyperlink r:id="rId621">
        <w:r>
          <w:rPr>
            <w:color w:val="0000EE"/>
            <w:u w:val="single"/>
          </w:rPr>
          <w:t>32:1–43</w:t>
        </w:r>
      </w:hyperlink>
      <w: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
    </w:p>
    <w:p>
      <w:r/>
    </w:p>
    <w:p>
      <w:pPr>
        <w:pStyle w:val="Heading2"/>
      </w:pPr>
      <w:r>
        <w:t>Deuteronomio 31:20</w:t>
      </w:r>
      <w:r/>
    </w:p>
    <w:p>
      <w:r/>
      <w:r>
        <w:t xml:space="preserve">"tierra... </w:t>
      </w:r>
      <w:r>
        <w:t>la cual fluye leche y miel"</w:t>
      </w:r>
      <w:r>
        <w:t xml:space="preserve">: ver </w:t>
      </w:r>
      <w:r>
        <w:t>nota de estudio sobre 6:3</w:t>
      </w:r>
      <w: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
    </w:p>
    <w:p>
      <w:r/>
    </w:p>
    <w:p>
      <w:pPr>
        <w:pStyle w:val="Heading2"/>
      </w:pPr>
      <w:r>
        <w:t>Deuteronomio 31:22</w:t>
      </w:r>
      <w:r/>
    </w:p>
    <w:p>
      <w:r/>
      <w:r>
        <w:t xml:space="preserve">Moisés escribió estas palabras: esta declaración es una buena evidencia para la visión tradicional de que Moisés escribió Deuteronomio (ver </w:t>
      </w:r>
      <w:r>
        <w:t>Introducción al Libro de Deuteronomio</w:t>
      </w:r>
      <w:r>
        <w:t>, “Autoría”).</w:t>
      </w:r>
      <w:r/>
      <w:r/>
    </w:p>
    <w:p>
      <w:r/>
    </w:p>
    <w:p>
      <w:pPr>
        <w:pStyle w:val="Heading2"/>
      </w:pPr>
      <w:r>
        <w:t>Deuteronomio 31:23</w:t>
      </w:r>
      <w:r/>
    </w:p>
    <w:p>
      <w:r/>
      <w:r>
        <w:t>"yo seré contigo": estas palabras dadas a Josué fueron las mismas que Dios le dijo a Moisés en la zarza ardiente, cuando lo llamó a liderar a Israel fuera de Egipto (</w:t>
      </w:r>
      <w:hyperlink r:id="rId622">
        <w:r>
          <w:rPr>
            <w:color w:val="0000EE"/>
            <w:u w:val="single"/>
          </w:rPr>
          <w:t>Éx 3:12</w:t>
        </w:r>
      </w:hyperlink>
      <w:r>
        <w:t>). El mismo Dios, con la misma seguridad, pudo garantizar los mismos resultados.</w:t>
      </w:r>
      <w:r/>
      <w:r/>
    </w:p>
    <w:p>
      <w:r/>
    </w:p>
    <w:p>
      <w:pPr>
        <w:pStyle w:val="Heading2"/>
      </w:pPr>
      <w:r>
        <w:t>Deuteronomio 31:26</w:t>
      </w:r>
      <w:r/>
    </w:p>
    <w:p>
      <w:r/>
      <w:r>
        <w:t>"</w:t>
      </w:r>
      <w:r>
        <w:t>al lado del arca"</w:t>
      </w:r>
      <w:r>
        <w:t xml:space="preserve">: a diferencia de las tablas de piedra, el rollo de Deuteronomio no debía colocarse dentro del arca sino cerca de ella, en el santuario interior del tabernáculo y, más tarde, del templo (ver </w:t>
      </w:r>
      <w:hyperlink r:id="rId623">
        <w:r>
          <w:rPr>
            <w:color w:val="0000EE"/>
            <w:u w:val="single"/>
          </w:rPr>
          <w:t>31:9</w:t>
        </w:r>
      </w:hyperlink>
      <w:r>
        <w:t xml:space="preserve">; </w:t>
      </w:r>
      <w:hyperlink r:id="rId157">
        <w:r>
          <w:rPr>
            <w:color w:val="0000EE"/>
            <w:u w:val="single"/>
          </w:rPr>
          <w:t>Ex 25:16</w:t>
        </w:r>
      </w:hyperlink>
      <w:r>
        <w:t xml:space="preserve">; </w:t>
      </w:r>
      <w:hyperlink r:id="rId624">
        <w:r>
          <w:rPr>
            <w:color w:val="0000EE"/>
            <w:u w:val="single"/>
          </w:rPr>
          <w:t>26:33</w:t>
        </w:r>
      </w:hyperlink>
      <w:r>
        <w:t xml:space="preserve">). • un testigo: al igual que la canción que los israelitas debían cantar (ver </w:t>
      </w:r>
      <w:hyperlink r:id="rId625">
        <w:r>
          <w:rPr>
            <w:color w:val="0000EE"/>
            <w:u w:val="single"/>
          </w:rPr>
          <w:t>Dt 31:19</w:t>
        </w:r>
      </w:hyperlink>
      <w:r>
        <w:t xml:space="preserve">), la presencia del rollo de Deuteronomio sería un recordatorio perpetuo de las obligaciones y privilegios del pacto de Israel (ver </w:t>
      </w:r>
      <w:hyperlink r:id="rId626">
        <w:r>
          <w:rPr>
            <w:color w:val="0000EE"/>
            <w:u w:val="single"/>
          </w:rPr>
          <w:t>31:10</w:t>
        </w:r>
      </w:hyperlink>
      <w:r>
        <w:t>,</w:t>
      </w:r>
      <w:hyperlink r:id="rId625">
        <w:r>
          <w:rPr>
            <w:color w:val="0000EE"/>
            <w:u w:val="single"/>
          </w:rPr>
          <w:t>19</w:t>
        </w:r>
      </w:hyperlink>
      <w:r>
        <w:t>).</w:t>
      </w:r>
      <w:r/>
      <w:r/>
    </w:p>
    <w:p>
      <w:r/>
    </w:p>
    <w:p>
      <w:pPr>
        <w:pStyle w:val="Heading2"/>
      </w:pPr>
      <w:r>
        <w:t>Deuteronomio 31:30–32:47</w:t>
      </w:r>
      <w:r/>
    </w:p>
    <w:p>
      <w:r/>
      <w:r>
        <w:t>En tiempos antiguos, la validez de un acuerdo de tratado entre individuos o naciones se aseguraba mediante los votos de ambas partes. La promesa de Israel estaba en la canción de testimonio que Moisés compuso bajo inspiración divina (</w:t>
      </w:r>
      <w:hyperlink r:id="rId627">
        <w:r>
          <w:rPr>
            <w:color w:val="0000EE"/>
            <w:u w:val="single"/>
          </w:rPr>
          <w:t>31:19–22</w:t>
        </w:r>
      </w:hyperlink>
      <w:r>
        <w:t xml:space="preserve">). Cuando Israel cantaba la canción (presumiblemente como parte de una ceremonia regular de renovación del pacto; </w:t>
      </w:r>
      <w:hyperlink r:id="rId628">
        <w:r>
          <w:rPr>
            <w:color w:val="0000EE"/>
            <w:u w:val="single"/>
          </w:rPr>
          <w:t>31:21</w:t>
        </w:r>
      </w:hyperlink>
      <w:r>
        <w:t>), invocaban sobre sí mismos los juicios de este y se recordaban a sí mismos sus promesas.</w:t>
      </w:r>
      <w:r/>
      <w:r/>
    </w:p>
    <w:p>
      <w:r/>
    </w:p>
    <w:p>
      <w:pPr>
        <w:pStyle w:val="Heading2"/>
      </w:pPr>
      <w:r>
        <w:t>Deuteronomio 32:1</w:t>
      </w:r>
      <w:r/>
    </w:p>
    <w:p>
      <w:r/>
      <w:r>
        <w:t xml:space="preserve">"Escuchad, cielos... oiga la tierra": Moisés apeló a los testigos del pacto para que notaran la confesión y el compromiso de Israel, así como su anticipada desobediencia y deslealtad (ver </w:t>
      </w:r>
      <w:hyperlink r:id="rId180">
        <w:r>
          <w:rPr>
            <w:color w:val="0000EE"/>
            <w:u w:val="single"/>
          </w:rPr>
          <w:t>30:19</w:t>
        </w:r>
      </w:hyperlink>
      <w:r>
        <w:t>).</w:t>
      </w:r>
      <w:r/>
      <w:r/>
    </w:p>
    <w:p>
      <w:r/>
    </w:p>
    <w:p>
      <w:pPr>
        <w:pStyle w:val="Heading2"/>
      </w:pPr>
      <w:r>
        <w:t>Deuteronomio 32:2</w:t>
      </w:r>
      <w:r/>
    </w:p>
    <w:p>
      <w:r/>
      <w:r>
        <w:t>"como la lluvia... como el rocío": este símil muestra la refrescante gentileza de la enseñanza de Moisés. Debería producir el fruto de la obediencia en los corazones del pueblo de Dios.</w:t>
      </w:r>
      <w:r/>
      <w:r/>
    </w:p>
    <w:p>
      <w:r/>
    </w:p>
    <w:p>
      <w:pPr>
        <w:pStyle w:val="Heading2"/>
      </w:pPr>
      <w:r>
        <w:t>Deuteronomio 32:4</w:t>
      </w:r>
      <w:r/>
    </w:p>
    <w:p>
      <w:r/>
      <w:r>
        <w:t xml:space="preserve">"la Roca": esta metáfora representa al Señor como fuerte, estable y confiable; él es más que capaz de proporcionar justicia y rectitud (ver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Heb 1:12</w:t>
        </w:r>
      </w:hyperlink>
      <w:r>
        <w:t>).</w:t>
      </w:r>
      <w:r/>
      <w:r/>
    </w:p>
    <w:p>
      <w:r/>
    </w:p>
    <w:p>
      <w:pPr>
        <w:pStyle w:val="Heading2"/>
      </w:pPr>
      <w:r>
        <w:t>Deuteronomio 32:7</w:t>
      </w:r>
      <w:r/>
    </w:p>
    <w:p>
      <w:r/>
      <w: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3">
        <w:r>
          <w:rPr>
            <w:color w:val="0000EE"/>
            <w:u w:val="single"/>
          </w:rPr>
          <w:t>Pro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Deuteronomio 32:8</w:t>
      </w:r>
      <w:r/>
    </w:p>
    <w:p>
      <w:r/>
      <w:r>
        <w:t xml:space="preserve">Dios es soberano sobre todas las naciones y se preocupa por ellas, habiendo asignado sus tierras de acuerdo con sus propios propósitos (ver </w:t>
      </w:r>
      <w:hyperlink r:id="rId636">
        <w:r>
          <w:rPr>
            <w:color w:val="0000EE"/>
            <w:u w:val="single"/>
          </w:rPr>
          <w:t>Sal 74:17,</w:t>
        </w:r>
      </w:hyperlink>
      <w:r>
        <w:t xml:space="preserve"> </w:t>
      </w:r>
      <w:hyperlink r:id="rId83">
        <w:r>
          <w:rPr>
            <w:color w:val="0000EE"/>
            <w:u w:val="single"/>
          </w:rPr>
          <w:t>Hechos 17:26</w:t>
        </w:r>
      </w:hyperlink>
      <w:r>
        <w:t xml:space="preserve">). • "el Altísimo" (hebreo </w:t>
      </w:r>
      <w:r>
        <w:rPr>
          <w:i/>
        </w:rPr>
        <w:t>‘Elyon</w:t>
      </w:r>
      <w:r>
        <w:t>): Abraham aprendió este nombre para Dios cuando encontró a Melquisedec (</w:t>
      </w:r>
      <w:hyperlink r:id="rId637">
        <w:r>
          <w:rPr>
            <w:color w:val="0000EE"/>
            <w:u w:val="single"/>
          </w:rPr>
          <w:t>Gn 14:19</w:t>
        </w:r>
      </w:hyperlink>
      <w:r>
        <w:t xml:space="preserve">). Este antiguo nombre describe la soberanía universal de Dios. • tierras asignadas: una evidencia de la soberanía de Dios fue su distribución de tierras a las naciones (ver </w:t>
      </w:r>
      <w:hyperlink r:id="rId638">
        <w:r>
          <w:rPr>
            <w:color w:val="0000EE"/>
            <w:u w:val="single"/>
          </w:rPr>
          <w:t>Gn 10</w:t>
        </w:r>
      </w:hyperlink>
      <w:r>
        <w:t>).</w:t>
      </w:r>
      <w:r/>
      <w:r/>
    </w:p>
    <w:p>
      <w:r/>
    </w:p>
    <w:p>
      <w:pPr>
        <w:pStyle w:val="Heading2"/>
      </w:pPr>
      <w:r>
        <w:t>Deuteronomio 32:9</w:t>
      </w:r>
      <w:r/>
    </w:p>
    <w:p>
      <w:r/>
      <w:r>
        <w:t xml:space="preserve">su posesión especial (literalmente su herencia): Dios declaró a Israel como su hijo, a quien redimió de la esclavitud en Egipto (ver </w:t>
      </w:r>
      <w:hyperlink r:id="rId639">
        <w:r>
          <w:rPr>
            <w:color w:val="0000EE"/>
            <w:u w:val="single"/>
          </w:rPr>
          <w:t>Éx 4:22–23</w:t>
        </w:r>
      </w:hyperlink>
      <w:r>
        <w:t xml:space="preserve">; </w:t>
      </w:r>
      <w:hyperlink r:id="rId640">
        <w:r>
          <w:rPr>
            <w:color w:val="0000EE"/>
            <w:u w:val="single"/>
          </w:rPr>
          <w:t>13:15</w:t>
        </w:r>
      </w:hyperlink>
      <w:r>
        <w:t xml:space="preserve">; </w:t>
      </w:r>
      <w:hyperlink r:id="rId80">
        <w:r>
          <w:rPr>
            <w:color w:val="0000EE"/>
            <w:u w:val="single"/>
          </w:rPr>
          <w:t>Dt 7:6</w:t>
        </w:r>
      </w:hyperlink>
      <w:r>
        <w:t>).</w:t>
      </w:r>
      <w:r/>
      <w:r/>
    </w:p>
    <w:p>
      <w:r/>
    </w:p>
    <w:p>
      <w:pPr>
        <w:pStyle w:val="Heading2"/>
      </w:pPr>
      <w:r>
        <w:t>Deuteronomio 32:14</w:t>
      </w:r>
      <w:r/>
    </w:p>
    <w:p>
      <w:r/>
      <w:r>
        <w:t xml:space="preserve">"carneros de Basán... también </w:t>
      </w:r>
      <w:r>
        <w:t>machos de cabrío"</w:t>
      </w:r>
      <w:r>
        <w:t xml:space="preserve">: esta alta meseta al este del mar de Galilea era famosa por tal ganado (ver </w:t>
      </w:r>
      <w:r>
        <w:t>nota de estudio sobre 1:4</w:t>
      </w:r>
      <w:r>
        <w:t xml:space="preserve">; ver también </w:t>
      </w:r>
      <w:hyperlink r:id="rId18">
        <w:r>
          <w:rPr>
            <w:color w:val="0000EE"/>
            <w:u w:val="single"/>
          </w:rPr>
          <w:t>Sal 22:12,</w:t>
        </w:r>
      </w:hyperlink>
      <w:r>
        <w:t xml:space="preserve"> </w:t>
      </w:r>
      <w:hyperlink r:id="rId19">
        <w:r>
          <w:rPr>
            <w:color w:val="0000EE"/>
            <w:u w:val="single"/>
          </w:rPr>
          <w:t>Ez 39:18,</w:t>
        </w:r>
      </w:hyperlink>
      <w:r>
        <w:t xml:space="preserve"> </w:t>
      </w:r>
      <w:hyperlink r:id="rId20">
        <w:r>
          <w:rPr>
            <w:color w:val="0000EE"/>
            <w:u w:val="single"/>
          </w:rPr>
          <w:t>Amós 4:1</w:t>
        </w:r>
      </w:hyperlink>
      <w:r>
        <w:t>).</w:t>
      </w:r>
      <w:r/>
      <w:r/>
    </w:p>
    <w:p>
      <w:r/>
    </w:p>
    <w:p>
      <w:pPr>
        <w:pStyle w:val="Heading2"/>
      </w:pPr>
      <w:r>
        <w:t>Deuteronomio 32:15</w:t>
      </w:r>
      <w:r/>
    </w:p>
    <w:p>
      <w:r/>
      <w:r>
        <w:t xml:space="preserve">Israel: Hebreo </w:t>
      </w:r>
      <w:r>
        <w:rPr>
          <w:i/>
        </w:rPr>
        <w:t>Jeshurun.</w:t>
      </w:r>
      <w:r>
        <w:t xml:space="preserve"> Este nombre, que parece derivar de un verbo que significa “ser recto”, demuestra el fuerte afecto del Señor por su pueblo (ver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Is 44:2</w:t>
        </w:r>
      </w:hyperlink>
      <w:r>
        <w:t xml:space="preserve">). • "la Roca": esta metáfora describe la fortaleza y fiabilidad de Dios, especialmente en lo que respecta a la salvación (ver </w:t>
      </w:r>
      <w:hyperlink r:id="rId253">
        <w:r>
          <w:rPr>
            <w:color w:val="0000EE"/>
            <w:u w:val="single"/>
          </w:rPr>
          <w:t>Dt 32:4</w:t>
        </w:r>
      </w:hyperlink>
      <w:r>
        <w:t>).</w:t>
      </w:r>
      <w:r/>
      <w:r/>
    </w:p>
    <w:p>
      <w:r/>
    </w:p>
    <w:p>
      <w:pPr>
        <w:pStyle w:val="Heading2"/>
      </w:pPr>
      <w:r>
        <w:t>Deuteronomio 32:16</w:t>
      </w:r>
      <w:r/>
    </w:p>
    <w:p>
      <w:r/>
      <w:r>
        <w:t xml:space="preserve">"celos": ver </w:t>
      </w:r>
      <w:r>
        <w:t>nota de estudio sobre 4:24</w:t>
      </w:r>
      <w:r>
        <w:t>. Así como un esposo siente celos de manera adecuada cuando otro hombre intenta atraer a su esposa (</w:t>
      </w:r>
      <w:hyperlink r:id="rId644">
        <w:r>
          <w:rPr>
            <w:color w:val="0000EE"/>
            <w:u w:val="single"/>
          </w:rPr>
          <w:t>Pr 6:34</w:t>
        </w:r>
      </w:hyperlink>
      <w:r>
        <w:t>), Dios sentía celos cuando Israel adoraba a otros dioses.</w:t>
      </w:r>
      <w:r/>
      <w:r/>
    </w:p>
    <w:p>
      <w:r/>
    </w:p>
    <w:p>
      <w:pPr>
        <w:pStyle w:val="Heading2"/>
      </w:pPr>
      <w:r>
        <w:t>Deuteronomio 32:17</w:t>
      </w:r>
      <w:r/>
    </w:p>
    <w:p>
      <w:r/>
      <w:r>
        <w:t>"diablos"</w:t>
      </w:r>
      <w:r>
        <w:t xml:space="preserve">: en el antiguo Oriente Próximo, se pensaba que los dioses protegían a las personas y lugares de cualquier daño, pero adorar a estas deidades paganas en realidad equivalía a adorar a espíritus malignos (cf. </w:t>
      </w:r>
      <w:hyperlink r:id="rId645">
        <w:r>
          <w:rPr>
            <w:color w:val="0000EE"/>
            <w:u w:val="single"/>
          </w:rPr>
          <w:t>1 Cor 10:20–21,</w:t>
        </w:r>
      </w:hyperlink>
      <w:r>
        <w:t xml:space="preserve"> </w:t>
      </w:r>
      <w:hyperlink r:id="rId646">
        <w:r>
          <w:rPr>
            <w:color w:val="0000EE"/>
            <w:u w:val="single"/>
          </w:rPr>
          <w:t>Ap 9:20</w:t>
        </w:r>
      </w:hyperlink>
      <w:r>
        <w:t>). • Los nuevos dioses eran falsas deidades que Israel nunca había encontrado antes.</w:t>
      </w:r>
      <w:r/>
      <w:r/>
    </w:p>
    <w:p>
      <w:r/>
    </w:p>
    <w:p>
      <w:pPr>
        <w:pStyle w:val="Heading2"/>
      </w:pPr>
      <w:r>
        <w:t>Deuteronomio 32:18</w:t>
      </w:r>
      <w:r/>
    </w:p>
    <w:p>
      <w:r/>
      <w:r>
        <w:t xml:space="preserve">"la Roca": esta expresión llama la atención sobre la fiabilidad de Dios como Padre (ver </w:t>
      </w:r>
      <w:hyperlink r:id="rId253">
        <w:r>
          <w:rPr>
            <w:color w:val="0000EE"/>
            <w:u w:val="single"/>
          </w:rPr>
          <w:t>32:4</w:t>
        </w:r>
      </w:hyperlink>
      <w:r>
        <w:t>,</w:t>
      </w:r>
      <w:hyperlink r:id="rId647">
        <w:r>
          <w:rPr>
            <w:color w:val="0000EE"/>
            <w:u w:val="single"/>
          </w:rPr>
          <w:t>9</w:t>
        </w:r>
      </w:hyperlink>
      <w:r>
        <w:t>).</w:t>
      </w:r>
      <w:r/>
      <w:r/>
    </w:p>
    <w:p>
      <w:r/>
    </w:p>
    <w:p>
      <w:pPr>
        <w:pStyle w:val="Heading2"/>
      </w:pPr>
      <w:r>
        <w:t>Deuteronomio 32:20</w:t>
      </w:r>
      <w:r/>
    </w:p>
    <w:p>
      <w:r/>
      <w:r>
        <w:t xml:space="preserve">La frase "sin fe" indica deslealtad al pacto. Israel había prometido ser fiel al Señor pero había sido constantemente infiel (ver </w:t>
      </w:r>
      <w:hyperlink r:id="rId648">
        <w:r>
          <w:rPr>
            <w:color w:val="0000EE"/>
            <w:u w:val="single"/>
          </w:rPr>
          <w:t>Éx 19:8</w:t>
        </w:r>
      </w:hyperlink>
      <w:r>
        <w:t>).</w:t>
      </w:r>
      <w:r/>
      <w:r/>
    </w:p>
    <w:p>
      <w:r/>
    </w:p>
    <w:p>
      <w:pPr>
        <w:pStyle w:val="Heading2"/>
      </w:pPr>
      <w:r>
        <w:t>Deuteronomio 32:21</w:t>
      </w:r>
      <w:r/>
    </w:p>
    <w:p>
      <w:r/>
      <w:r>
        <w:t>"</w:t>
      </w:r>
      <w:r>
        <w:t>me movieron a celos"</w:t>
      </w:r>
      <w:r>
        <w:t xml:space="preserve">: el Señor no estaba enojado porque se prestara atención a dioses falsos. Más bien, Israel había roto su pacto con él al adorar a otros dioses, demostrando su desprecio por él y su soberanía (ver </w:t>
      </w:r>
      <w:hyperlink r:id="rId649">
        <w:r>
          <w:rPr>
            <w:color w:val="0000EE"/>
            <w:u w:val="single"/>
          </w:rPr>
          <w:t>32:16</w:t>
        </w:r>
      </w:hyperlink>
      <w:r>
        <w:t>). • "</w:t>
      </w:r>
      <w:r>
        <w:t>un pueblo que no es pueblo"</w:t>
      </w:r>
      <w: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50">
        <w:r>
          <w:rPr>
            <w:color w:val="0000EE"/>
            <w:u w:val="single"/>
          </w:rPr>
          <w:t>Os 1:9</w:t>
        </w:r>
      </w:hyperlink>
      <w:r>
        <w:t xml:space="preserve">; </w:t>
      </w:r>
      <w:hyperlink r:id="rId651">
        <w:r>
          <w:rPr>
            <w:color w:val="0000EE"/>
            <w:u w:val="single"/>
          </w:rPr>
          <w:t>2:23,</w:t>
        </w:r>
      </w:hyperlink>
      <w:r>
        <w:t xml:space="preserve"> </w:t>
      </w:r>
      <w:hyperlink r:id="rId652">
        <w:r>
          <w:rPr>
            <w:color w:val="0000EE"/>
            <w:u w:val="single"/>
          </w:rPr>
          <w:t>Rom 9:25</w:t>
        </w:r>
      </w:hyperlink>
      <w:r>
        <w:t xml:space="preserve">; </w:t>
      </w:r>
      <w:hyperlink r:id="rId653">
        <w:r>
          <w:rPr>
            <w:color w:val="0000EE"/>
            <w:u w:val="single"/>
          </w:rPr>
          <w:t>10:19</w:t>
        </w:r>
      </w:hyperlink>
      <w:r>
        <w:t>).</w:t>
      </w:r>
      <w:r/>
      <w:r/>
    </w:p>
    <w:p>
      <w:r/>
    </w:p>
    <w:p>
      <w:pPr>
        <w:pStyle w:val="Heading2"/>
      </w:pPr>
      <w:r>
        <w:t>Deuteronomio 32:22</w:t>
      </w:r>
      <w:r/>
    </w:p>
    <w:p>
      <w:r/>
      <w:r>
        <w:t xml:space="preserve">Se pensaba que el reino de los muertos estaba en las profundidades debajo de la tierra, y la entrada a ese mundo era la tumba. Dios es omnipresente, y su juicio alcanza los lugares más inaccesibles (ver </w:t>
      </w:r>
      <w:hyperlink r:id="rId654">
        <w:r>
          <w:rPr>
            <w:color w:val="0000EE"/>
            <w:u w:val="single"/>
          </w:rPr>
          <w:t>Sal 139:7–12</w:t>
        </w:r>
      </w:hyperlink>
      <w:r>
        <w:t>).</w:t>
      </w:r>
      <w:r/>
      <w:r/>
    </w:p>
    <w:p>
      <w:r/>
    </w:p>
    <w:p>
      <w:pPr>
        <w:pStyle w:val="Heading2"/>
      </w:pPr>
      <w:r>
        <w:t>Deuteronomio 32:27</w:t>
      </w:r>
      <w:r/>
    </w:p>
    <w:p>
      <w:r/>
      <w:r>
        <w:t>"</w:t>
      </w:r>
      <w:r>
        <w:t>Si (yo) no temiese"</w:t>
      </w:r>
      <w:r>
        <w:t xml:space="preserve">: Dios nunca se aterroriza ni se intimida. Este temor es la preocupación de que los enemigos de Israel atribuyesen su éxito a sus propios esfuerzos en lugar de al juicio soberano de Dios sobre su pueblo (ver </w:t>
      </w:r>
      <w:hyperlink r:id="rId655">
        <w:r>
          <w:rPr>
            <w:color w:val="0000EE"/>
            <w:u w:val="single"/>
          </w:rPr>
          <w:t>Éx 32:11–14</w:t>
        </w:r>
      </w:hyperlink>
      <w:r>
        <w:t>).</w:t>
      </w:r>
      <w:r/>
      <w:r/>
    </w:p>
    <w:p>
      <w:r/>
    </w:p>
    <w:p>
      <w:pPr>
        <w:pStyle w:val="Heading2"/>
      </w:pPr>
      <w:r>
        <w:t>Deuteronomio 32:29</w:t>
      </w:r>
      <w:r/>
    </w:p>
    <w:p>
      <w:r/>
      <w:r>
        <w:t>"su postrimería"</w:t>
      </w:r>
      <w:r>
        <w:t xml:space="preserve"> (literalmente su final posterior): el futuro de Israel no había sido predeterminado; esta declaración expresa cómo resultarían las cosas si Israel continuaba en su curso rebelde.</w:t>
      </w:r>
      <w:r/>
      <w:r/>
    </w:p>
    <w:p>
      <w:r/>
    </w:p>
    <w:p>
      <w:pPr>
        <w:pStyle w:val="Heading2"/>
      </w:pPr>
      <w:r>
        <w:t>Deuteronomio 32:30</w:t>
      </w:r>
      <w:r/>
    </w:p>
    <w:p>
      <w:r/>
      <w:r>
        <w:t>"</w:t>
      </w:r>
      <w:r>
        <w:t>Cómo podría perseguir uno a mil?"</w:t>
      </w:r>
      <w: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3">
        <w:r>
          <w:rPr>
            <w:color w:val="0000EE"/>
            <w:u w:val="single"/>
          </w:rPr>
          <w:t>32:4</w:t>
        </w:r>
      </w:hyperlink>
      <w:r>
        <w:t>).</w:t>
      </w:r>
      <w:r/>
      <w:r/>
    </w:p>
    <w:p>
      <w:r/>
    </w:p>
    <w:p>
      <w:pPr>
        <w:pStyle w:val="Heading2"/>
      </w:pPr>
      <w:r>
        <w:t>Deuteronomio 32:31</w:t>
      </w:r>
      <w:r/>
    </w:p>
    <w:p>
      <w:r/>
      <w:r>
        <w:t>la roca de nuestros enemigos: en esta comparación sarcástica entre los dioses paganos y el Señor Dios de Israel, las falsas deidades se quedan lamentablemente cortas.</w:t>
      </w:r>
      <w:r/>
      <w:r/>
    </w:p>
    <w:p>
      <w:r/>
    </w:p>
    <w:p>
      <w:pPr>
        <w:pStyle w:val="Heading2"/>
      </w:pPr>
      <w:r>
        <w:t>Deuteronomio 32:32</w:t>
      </w:r>
      <w:r/>
    </w:p>
    <w:p>
      <w:r/>
      <w:r>
        <w:t xml:space="preserve">"Sodoma... Gomorra": estas ciudades eran el epítome del mal (ver </w:t>
      </w:r>
      <w:hyperlink r:id="rId656">
        <w:r>
          <w:rPr>
            <w:color w:val="0000EE"/>
            <w:u w:val="single"/>
          </w:rPr>
          <w:t>Gn 18:16–19:38</w:t>
        </w:r>
      </w:hyperlink>
      <w:r>
        <w:t xml:space="preserve">). La perversidad pagana y la impiedad encontraron su inspiración y fuente en estas ciudades, y porque no se arrepintieron, fueron completamente destruidas (ver </w:t>
      </w:r>
      <w:hyperlink r:id="rId657">
        <w:r>
          <w:rPr>
            <w:color w:val="0000EE"/>
            <w:u w:val="single"/>
          </w:rPr>
          <w:t>Dt 29:23</w:t>
        </w:r>
      </w:hyperlink>
      <w:r>
        <w:t>).</w:t>
      </w:r>
      <w:r/>
      <w:r/>
    </w:p>
    <w:p>
      <w:r/>
    </w:p>
    <w:p>
      <w:pPr>
        <w:pStyle w:val="Heading2"/>
      </w:pPr>
      <w:r>
        <w:t>Deuteronomio 32:34</w:t>
      </w:r>
      <w:r/>
    </w:p>
    <w:p>
      <w:r/>
      <w:r>
        <w:t xml:space="preserve">Metafóricamente, "mi tesoros" es el lugar donde Dios, como Guerrero Divino, guarda sus instrumentos de guerra y juicio hasta que llegue el momento de usarlos (ver </w:t>
      </w:r>
      <w:hyperlink r:id="rId290">
        <w:r>
          <w:rPr>
            <w:color w:val="0000EE"/>
            <w:u w:val="single"/>
          </w:rPr>
          <w:t>1:30</w:t>
        </w:r>
      </w:hyperlink>
      <w:r>
        <w:t>).</w:t>
      </w:r>
      <w:r/>
      <w:r/>
    </w:p>
    <w:p>
      <w:r/>
    </w:p>
    <w:p>
      <w:pPr>
        <w:pStyle w:val="Heading2"/>
      </w:pPr>
      <w:r>
        <w:t>Deuteronomio 32:36</w:t>
      </w:r>
      <w:r/>
    </w:p>
    <w:p>
      <w:r/>
      <w:r>
        <w:t xml:space="preserve">cambiará de opinión sobre: al hablar de Dios, el Antiguo Testamento utiliza frecuentemente un lenguaje figurado (ver </w:t>
      </w:r>
      <w:r>
        <w:t>nota de estudio sobre 8:2</w:t>
      </w:r>
      <w:r>
        <w:t>). Los seres humanos no pueden entender la mente de Dios (</w:t>
      </w:r>
      <w:hyperlink r:id="rId658">
        <w:r>
          <w:rPr>
            <w:color w:val="0000EE"/>
            <w:u w:val="single"/>
          </w:rPr>
          <w:t>Is 55:8</w:t>
        </w:r>
      </w:hyperlink>
      <w: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9">
        <w:r>
          <w:rPr>
            <w:color w:val="0000EE"/>
            <w:u w:val="single"/>
          </w:rPr>
          <w:t>Dt 32:27</w:t>
        </w:r>
      </w:hyperlink>
      <w:r>
        <w:t>) o cambia de opinión, expresa cómo las acciones de Dios les parecen a los humanos.</w:t>
      </w:r>
      <w:r/>
      <w:r/>
    </w:p>
    <w:p>
      <w:r/>
    </w:p>
    <w:p>
      <w:pPr>
        <w:pStyle w:val="Heading2"/>
      </w:pPr>
      <w:r>
        <w:t>Deuteronomio 32:37</w:t>
      </w:r>
      <w:r/>
    </w:p>
    <w:p>
      <w:r/>
      <w:r>
        <w:t xml:space="preserve">"la roca": esta metáfora sarcástica se refiere a la impotencia de los dioses paganos (ver </w:t>
      </w:r>
      <w:hyperlink r:id="rId660">
        <w:r>
          <w:rPr>
            <w:color w:val="0000EE"/>
            <w:u w:val="single"/>
          </w:rPr>
          <w:t>32:31</w:t>
        </w:r>
      </w:hyperlink>
      <w:r>
        <w:t>).</w:t>
      </w:r>
      <w:r/>
      <w:r/>
    </w:p>
    <w:p>
      <w:r/>
    </w:p>
    <w:p>
      <w:pPr>
        <w:pStyle w:val="Heading2"/>
      </w:pPr>
      <w:r>
        <w:t>Deuteronomio 32:38</w:t>
      </w:r>
      <w:r/>
    </w:p>
    <w:p>
      <w:r/>
      <w:r>
        <w:t>"c</w:t>
      </w:r>
      <w:r>
        <w:t>omían el sebo... bebían el vino"</w:t>
      </w:r>
      <w: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61">
        <w:r>
          <w:rPr>
            <w:color w:val="0000EE"/>
            <w:u w:val="single"/>
          </w:rPr>
          <w:t>32:36</w:t>
        </w:r>
      </w:hyperlink>
      <w:r>
        <w:t>).</w:t>
      </w:r>
      <w:r/>
      <w:r/>
    </w:p>
    <w:p>
      <w:r/>
    </w:p>
    <w:p>
      <w:pPr>
        <w:pStyle w:val="Heading2"/>
      </w:pPr>
      <w:r>
        <w:t>Deuteronomio 32:40</w:t>
      </w:r>
      <w:r/>
    </w:p>
    <w:p>
      <w:r/>
      <w:r>
        <w:t>"</w:t>
      </w:r>
      <w:r>
        <w:t>alzaré a los cielos mi mano":</w:t>
      </w:r>
      <w:r>
        <w:t xml:space="preserve"> este antropomorfismo (ver </w:t>
      </w:r>
      <w:r>
        <w:t>notas de estudio sobre 4:34</w:t>
      </w:r>
      <w:r>
        <w:t xml:space="preserve"> y </w:t>
      </w:r>
      <w:r>
        <w:t>8:2</w:t>
      </w:r>
      <w: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2">
        <w:r>
          <w:rPr>
            <w:color w:val="0000EE"/>
            <w:u w:val="single"/>
          </w:rPr>
          <w:t>Núm 14:21</w:t>
        </w:r>
      </w:hyperlink>
      <w:r>
        <w:t>,</w:t>
      </w:r>
      <w:hyperlink r:id="rId663">
        <w:r>
          <w:rPr>
            <w:color w:val="0000EE"/>
            <w:u w:val="single"/>
          </w:rPr>
          <w:t>28,</w:t>
        </w:r>
      </w:hyperlink>
      <w:r>
        <w:t xml:space="preserve"> </w:t>
      </w:r>
      <w:hyperlink r:id="rId664">
        <w:r>
          <w:rPr>
            <w:color w:val="0000EE"/>
            <w:u w:val="single"/>
          </w:rPr>
          <w:t>Is 49:18,</w:t>
        </w:r>
      </w:hyperlink>
      <w:r>
        <w:t xml:space="preserve"> </w:t>
      </w:r>
      <w:hyperlink r:id="rId665">
        <w:r>
          <w:rPr>
            <w:color w:val="0000EE"/>
            <w:u w:val="single"/>
          </w:rPr>
          <w:t>Ez 20:5–6</w:t>
        </w:r>
      </w:hyperlink>
      <w:r>
        <w:t>).</w:t>
      </w:r>
      <w:r/>
      <w:r/>
    </w:p>
    <w:p>
      <w:r/>
    </w:p>
    <w:p>
      <w:pPr>
        <w:pStyle w:val="Heading2"/>
      </w:pPr>
      <w:r>
        <w:t>Deuteronomio 32:42</w:t>
      </w:r>
      <w:r/>
    </w:p>
    <w:p>
      <w:r/>
      <w:r>
        <w:t>La frase flechas ebrias de sangre combina personificación e hipérbole para mostrar la magnitud de la carnicería que resultará del juicio de Dios sobre las naciones.</w:t>
      </w:r>
      <w:r/>
      <w:r/>
    </w:p>
    <w:p>
      <w:r/>
    </w:p>
    <w:p>
      <w:pPr>
        <w:pStyle w:val="Heading2"/>
      </w:pPr>
      <w:r>
        <w:t>Deuteronomio 32:47</w:t>
      </w:r>
      <w:r/>
    </w:p>
    <w:p>
      <w:r/>
      <w:r>
        <w:t>"</w:t>
      </w:r>
      <w:r>
        <w:t>es vuestra vida"</w:t>
      </w:r>
      <w:r>
        <w:t xml:space="preserve">: obedecer las palabras del Señor trae vida (ver </w:t>
      </w:r>
      <w:hyperlink r:id="rId666">
        <w:r>
          <w:rPr>
            <w:color w:val="0000EE"/>
            <w:u w:val="single"/>
          </w:rPr>
          <w:t>8:3</w:t>
        </w:r>
      </w:hyperlink>
      <w:r>
        <w:t xml:space="preserve">; </w:t>
      </w:r>
      <w:hyperlink r:id="rId667">
        <w:r>
          <w:rPr>
            <w:color w:val="0000EE"/>
            <w:u w:val="single"/>
          </w:rPr>
          <w:t>30:20</w:t>
        </w:r>
      </w:hyperlink>
      <w:r>
        <w:t>). • larga vida: esta promesa no garantiza longevidad individual, ni mucho menos la inmortalidad; se trata de la larga permanencia de Israel en la tierra prometida.</w:t>
      </w:r>
      <w:r/>
      <w:r/>
    </w:p>
    <w:p>
      <w:r/>
    </w:p>
    <w:p>
      <w:pPr>
        <w:pStyle w:val="Heading2"/>
      </w:pPr>
      <w:r>
        <w:t>Deuteronomio 32:49</w:t>
      </w:r>
      <w:r/>
    </w:p>
    <w:p>
      <w:r/>
      <w:r>
        <w:t>Las montañas al este del río son una cadena montañosa que domina el valle del Jordán. El monte Nebo, un pico destacado en esta cadena, fue el punto desde el cual Moisés pudo ver Canaán al oeste y también donde murió (</w:t>
      </w:r>
      <w:hyperlink r:id="rId668">
        <w:r>
          <w:rPr>
            <w:color w:val="0000EE"/>
            <w:u w:val="single"/>
          </w:rPr>
          <w:t>32:50</w:t>
        </w:r>
      </w:hyperlink>
      <w:r>
        <w:t xml:space="preserve">; ver </w:t>
      </w:r>
      <w:hyperlink r:id="rId197">
        <w:r>
          <w:rPr>
            <w:color w:val="0000EE"/>
            <w:u w:val="single"/>
          </w:rPr>
          <w:t>3:17</w:t>
        </w:r>
      </w:hyperlink>
      <w:r>
        <w:t>).</w:t>
      </w:r>
      <w:r/>
      <w:r/>
    </w:p>
    <w:p>
      <w:r/>
    </w:p>
    <w:p>
      <w:pPr>
        <w:pStyle w:val="Heading2"/>
      </w:pPr>
      <w:r>
        <w:t>Deuteronomio 32:50</w:t>
      </w:r>
      <w:r/>
    </w:p>
    <w:p>
      <w:r/>
      <w:r>
        <w:t>La ubicación del monte Hor es incierta, pero la ubicación tradicional (</w:t>
      </w:r>
      <w:r>
        <w:rPr>
          <w:i/>
        </w:rPr>
        <w:t>Jebel Haroun</w:t>
      </w:r>
      <w:r>
        <w:t xml:space="preserve">) está a la vista de la ciudad nabatea de Petra (ver </w:t>
      </w:r>
      <w:hyperlink r:id="rId669">
        <w:r>
          <w:rPr>
            <w:color w:val="0000EE"/>
            <w:u w:val="single"/>
          </w:rPr>
          <w:t>Núm 20:22–29</w:t>
        </w:r>
      </w:hyperlink>
      <w:r>
        <w:t>). • La frase "</w:t>
      </w:r>
      <w:r>
        <w:t>fué reunido</w:t>
      </w:r>
      <w:r>
        <w:t xml:space="preserve"> a sus pueblos" es un eufemismo para entierro.</w:t>
      </w:r>
      <w:r/>
      <w:r/>
    </w:p>
    <w:p>
      <w:r/>
    </w:p>
    <w:p>
      <w:pPr>
        <w:pStyle w:val="Heading2"/>
      </w:pPr>
      <w:r>
        <w:t>Deuteronomio 32:51</w:t>
      </w:r>
      <w:r/>
    </w:p>
    <w:p>
      <w:r/>
      <w:r>
        <w:t>me traicionasteis: durante la estancia en el desierto, Moisés deshonró al Señor al golpear una roca que producía agua. Este arrebato de ira impaciente descalificó a Moisés para entrar en la tierra prometida (</w:t>
      </w:r>
      <w:hyperlink r:id="rId670">
        <w:r>
          <w:rPr>
            <w:color w:val="0000EE"/>
            <w:u w:val="single"/>
          </w:rPr>
          <w:t>Núm 20:1–13</w:t>
        </w:r>
      </w:hyperlink>
      <w:r>
        <w:t xml:space="preserve">; ver </w:t>
      </w:r>
      <w:hyperlink r:id="rId280">
        <w:r>
          <w:rPr>
            <w:color w:val="0000EE"/>
            <w:u w:val="single"/>
          </w:rPr>
          <w:t>Dt 1:37</w:t>
        </w:r>
      </w:hyperlink>
      <w:r>
        <w:t xml:space="preserve">; </w:t>
      </w:r>
      <w:hyperlink r:id="rId671">
        <w:r>
          <w:rPr>
            <w:color w:val="0000EE"/>
            <w:u w:val="single"/>
          </w:rPr>
          <w:t>3:26–27</w:t>
        </w:r>
      </w:hyperlink>
      <w:r>
        <w:t>).</w:t>
      </w:r>
      <w:r/>
      <w:r/>
    </w:p>
    <w:p>
      <w:r/>
    </w:p>
    <w:p>
      <w:pPr>
        <w:pStyle w:val="Heading2"/>
      </w:pPr>
      <w:r>
        <w:t>Deuteronomio 33:1–29</w:t>
      </w:r>
      <w:r/>
    </w:p>
    <w:p>
      <w:r/>
      <w:r>
        <w:t>En la víspera de su muerte, Jacob bendijo a sus doce hijos (</w:t>
      </w:r>
      <w:hyperlink r:id="rId672">
        <w:r>
          <w:rPr>
            <w:color w:val="0000EE"/>
            <w:u w:val="single"/>
          </w:rPr>
          <w:t>Gn 49:1–28</w:t>
        </w:r>
      </w:hyperlink>
      <w:r>
        <w:t>). Como el padre fundador de su nación, Moisés bendijo a estos mismos hijos, ahora convertidos en poderosas tribus.</w:t>
      </w:r>
      <w:r/>
      <w:r/>
    </w:p>
    <w:p>
      <w:r/>
    </w:p>
    <w:p>
      <w:pPr>
        <w:pStyle w:val="Heading2"/>
      </w:pPr>
      <w:r>
        <w:t>Deuteronomio 33:2</w:t>
      </w:r>
      <w:r/>
    </w:p>
    <w:p>
      <w:r/>
      <w: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6">
        <w:r>
          <w:rPr>
            <w:color w:val="0000EE"/>
            <w:u w:val="single"/>
          </w:rPr>
          <w:t>1:1</w:t>
        </w:r>
      </w:hyperlink>
      <w:r>
        <w:t>).</w:t>
      </w:r>
      <w:r/>
      <w:r/>
    </w:p>
    <w:p>
      <w:r/>
    </w:p>
    <w:p>
      <w:pPr>
        <w:pStyle w:val="Heading2"/>
      </w:pPr>
      <w:r>
        <w:t>Deuteronomio 33:3</w:t>
      </w:r>
      <w:r/>
    </w:p>
    <w:p>
      <w:r/>
      <w:r>
        <w:t>En contextos de pacto, "amar" es frecuentemente sinónimo de elegir</w:t>
      </w:r>
      <w:r>
        <w:rPr>
          <w:i/>
        </w:rPr>
        <w:t>.</w:t>
      </w:r>
      <w:r>
        <w:t xml:space="preserve"> El Señor ama a su pueblo, pero aquí significa que los elige como su posesión especial (</w:t>
      </w:r>
      <w:hyperlink r:id="rId673">
        <w:r>
          <w:rPr>
            <w:color w:val="0000EE"/>
            <w:u w:val="single"/>
          </w:rPr>
          <w:t>4:20</w:t>
        </w:r>
      </w:hyperlink>
      <w:r>
        <w:t>). • "tu mano": esta frase transmite figurativamente la seguridad que Israel (sus santos) tenía en el Señor. • "</w:t>
      </w:r>
      <w:r>
        <w:t>tus pies"</w:t>
      </w:r>
      <w:r>
        <w:t>: seguir al Señor requiere adoptar su estilo de vida e ir a donde él va. • "</w:t>
      </w:r>
      <w:r>
        <w:t>tus dichos"</w:t>
      </w:r>
      <w:r>
        <w:t xml:space="preserve"> se refiere particularmente y pertinentemente a la Torá en toda su plenitud.</w:t>
      </w:r>
      <w:r/>
      <w:r/>
    </w:p>
    <w:p>
      <w:r/>
    </w:p>
    <w:p>
      <w:pPr>
        <w:pStyle w:val="Heading2"/>
      </w:pPr>
      <w:r>
        <w:t>Deuteronomio 33:4</w:t>
      </w:r>
      <w:r/>
    </w:p>
    <w:p>
      <w:r/>
      <w:r>
        <w:t>"de Jacob" (de Israel) el hebreo probablemente usa Jacob porque las tribus descendientes de los doce hijos de Jacob están aquí enumeradas por nombre como destinatarios de la bendición de Dios (</w:t>
      </w:r>
      <w:hyperlink r:id="rId674">
        <w:r>
          <w:rPr>
            <w:color w:val="0000EE"/>
            <w:u w:val="single"/>
          </w:rPr>
          <w:t>33:6–25</w:t>
        </w:r>
      </w:hyperlink>
      <w:r>
        <w:t xml:space="preserve">; cf. </w:t>
      </w:r>
      <w:hyperlink r:id="rId672">
        <w:r>
          <w:rPr>
            <w:color w:val="0000EE"/>
            <w:u w:val="single"/>
          </w:rPr>
          <w:t>Gn 49:1–28</w:t>
        </w:r>
      </w:hyperlink>
      <w:r>
        <w:t>).</w:t>
      </w:r>
      <w:r/>
      <w:r/>
    </w:p>
    <w:p>
      <w:r/>
    </w:p>
    <w:p>
      <w:pPr>
        <w:pStyle w:val="Heading2"/>
      </w:pPr>
      <w:r>
        <w:t>Deuteronomio 33:6</w:t>
      </w:r>
      <w:r/>
    </w:p>
    <w:p>
      <w:r/>
      <w:r>
        <w:t>Algunas versiones añaden "</w:t>
      </w:r>
      <w:r>
        <w:t>Moisés dijo lo siguiente sobre la tribu de Rubén"</w:t>
      </w:r>
      <w:r>
        <w:t xml:space="preserve"> para mayor claridad (cp. </w:t>
      </w:r>
      <w:hyperlink r:id="rId675">
        <w:r>
          <w:rPr>
            <w:color w:val="0000EE"/>
            <w:u w:val="single"/>
          </w:rPr>
          <w:t>33:7</w:t>
        </w:r>
      </w:hyperlink>
      <w:r>
        <w:t>,</w:t>
      </w:r>
      <w:hyperlink r:id="rId676">
        <w:r>
          <w:rPr>
            <w:color w:val="0000EE"/>
            <w:u w:val="single"/>
          </w:rPr>
          <w:t>8</w:t>
        </w:r>
      </w:hyperlink>
      <w:r>
        <w:t>,</w:t>
      </w:r>
      <w:hyperlink r:id="rId677">
        <w:r>
          <w:rPr>
            <w:color w:val="0000EE"/>
            <w:u w:val="single"/>
          </w:rPr>
          <w:t>12</w:t>
        </w:r>
      </w:hyperlink>
      <w:r>
        <w:t xml:space="preserve">, etc.). • Rubén fue el hijo mayor de Jacob con Lea (ver </w:t>
      </w:r>
      <w:hyperlink r:id="rId678">
        <w:r>
          <w:rPr>
            <w:color w:val="0000EE"/>
            <w:u w:val="single"/>
          </w:rPr>
          <w:t>Gn 29:32</w:t>
        </w:r>
      </w:hyperlink>
      <w:r>
        <w:t>). Su pecado contra su padre (</w:t>
      </w:r>
      <w:hyperlink r:id="rId679">
        <w:r>
          <w:rPr>
            <w:color w:val="0000EE"/>
            <w:u w:val="single"/>
          </w:rPr>
          <w:t>Gn 35:22</w:t>
        </w:r>
      </w:hyperlink>
      <w:r>
        <w:t>) podría explicar la falta de prominencia de su tribu (</w:t>
      </w:r>
      <w:hyperlink r:id="rId680">
        <w:r>
          <w:rPr>
            <w:color w:val="0000EE"/>
            <w:u w:val="single"/>
          </w:rPr>
          <w:t>Gn 49:3–4</w:t>
        </w:r>
      </w:hyperlink>
      <w:r>
        <w:t>).</w:t>
      </w:r>
      <w:r/>
      <w:r/>
    </w:p>
    <w:p>
      <w:r/>
    </w:p>
    <w:p>
      <w:pPr>
        <w:pStyle w:val="Heading2"/>
      </w:pPr>
      <w:r>
        <w:t>Deuteronomio 33:7</w:t>
      </w:r>
      <w:r/>
    </w:p>
    <w:p>
      <w:r/>
      <w:r>
        <w:t>Judá fue el cuarto hijo de Jacob con Lea (</w:t>
      </w:r>
      <w:hyperlink r:id="rId681">
        <w:r>
          <w:rPr>
            <w:color w:val="0000EE"/>
            <w:u w:val="single"/>
          </w:rPr>
          <w:t>Gn 29:35</w:t>
        </w:r>
      </w:hyperlink>
      <w:r>
        <w:t>). El esperado gobernante mesiánico vendría a través de esta tribu. Esta promesa se cumplió primero en David (</w:t>
      </w:r>
      <w:hyperlink r:id="rId682">
        <w:r>
          <w:rPr>
            <w:color w:val="0000EE"/>
            <w:u w:val="single"/>
          </w:rPr>
          <w:t>Rut 4:18–22,</w:t>
        </w:r>
      </w:hyperlink>
      <w:r>
        <w:t xml:space="preserve"> </w:t>
      </w:r>
      <w:hyperlink r:id="rId683">
        <w:r>
          <w:rPr>
            <w:color w:val="0000EE"/>
            <w:u w:val="single"/>
          </w:rPr>
          <w:t>1 Cro 2:3–15</w:t>
        </w:r>
      </w:hyperlink>
      <w:r>
        <w:t>) y luego en Jesucristo (</w:t>
      </w:r>
      <w:hyperlink r:id="rId684">
        <w:r>
          <w:rPr>
            <w:color w:val="0000EE"/>
            <w:u w:val="single"/>
          </w:rPr>
          <w:t>Mt 1:1–6a</w:t>
        </w:r>
      </w:hyperlink>
      <w:r>
        <w:t xml:space="preserve">; ver </w:t>
      </w:r>
      <w:hyperlink r:id="rId685">
        <w:r>
          <w:rPr>
            <w:color w:val="0000EE"/>
            <w:u w:val="single"/>
          </w:rPr>
          <w:t>Gn 49:10</w:t>
        </w:r>
      </w:hyperlink>
      <w:r>
        <w:t>).</w:t>
      </w:r>
      <w:r/>
      <w:r/>
    </w:p>
    <w:p>
      <w:r/>
    </w:p>
    <w:p>
      <w:pPr>
        <w:pStyle w:val="Heading2"/>
      </w:pPr>
      <w:r>
        <w:t>Deuteronomio 33:8</w:t>
      </w:r>
      <w:r/>
    </w:p>
    <w:p>
      <w:r/>
      <w:r>
        <w:t>Leví fue el tercer hijo de Jacob con Lea (</w:t>
      </w:r>
      <w:hyperlink r:id="rId686">
        <w:r>
          <w:rPr>
            <w:color w:val="0000EE"/>
            <w:u w:val="single"/>
          </w:rPr>
          <w:t>Gn 29:34</w:t>
        </w:r>
      </w:hyperlink>
      <w:r>
        <w:t xml:space="preserve">). Los levitas, particularmente aquellos descendientes de Aarón, eran encargados del sacerdocio (ver </w:t>
      </w:r>
      <w:hyperlink r:id="rId687">
        <w:r>
          <w:rPr>
            <w:color w:val="0000EE"/>
            <w:u w:val="single"/>
          </w:rPr>
          <w:t>Éx 28:1</w:t>
        </w:r>
      </w:hyperlink>
      <w:r>
        <w:t xml:space="preserve">; </w:t>
      </w:r>
      <w:hyperlink r:id="rId688">
        <w:r>
          <w:rPr>
            <w:color w:val="0000EE"/>
            <w:u w:val="single"/>
          </w:rPr>
          <w:t>32:29,</w:t>
        </w:r>
      </w:hyperlink>
      <w:r>
        <w:t xml:space="preserve"> </w:t>
      </w:r>
      <w:hyperlink r:id="rId689">
        <w:r>
          <w:rPr>
            <w:color w:val="0000EE"/>
            <w:u w:val="single"/>
          </w:rPr>
          <w:t>Núm 3:9</w:t>
        </w:r>
      </w:hyperlink>
      <w: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t>nota de estudio sobre Éx 28:30</w:t>
      </w:r>
      <w:r>
        <w:t xml:space="preserve">). • "Massa" significa “[lugar de] prueba”, refiriéndose a un incidente cuando el pueblo se quedó sin agua y puso a prueba al Señor (ver </w:t>
      </w:r>
      <w:r>
        <w:t>nota de estudio sobre Dt 6:16</w:t>
      </w:r>
      <w:r>
        <w:t xml:space="preserve">; </w:t>
      </w:r>
      <w:hyperlink r:id="rId227">
        <w:r>
          <w:rPr>
            <w:color w:val="0000EE"/>
            <w:u w:val="single"/>
          </w:rPr>
          <w:t>Éx 17:1–7</w:t>
        </w:r>
      </w:hyperlink>
      <w:r>
        <w:t>). • "rencilla" hace referencia a Meribá que significa "[lugar de] contienda" refiriéndose a otra ocasión cuando el pueblo de Israel luchó con el Señor hasta que él les proporcionó agua de una roca (</w:t>
      </w:r>
      <w:hyperlink r:id="rId690">
        <w:r>
          <w:rPr>
            <w:color w:val="0000EE"/>
            <w:u w:val="single"/>
          </w:rPr>
          <w:t>Núm 20:13</w:t>
        </w:r>
      </w:hyperlink>
      <w:r>
        <w:t>,</w:t>
      </w:r>
      <w:hyperlink r:id="rId691">
        <w:r>
          <w:rPr>
            <w:color w:val="0000EE"/>
            <w:u w:val="single"/>
          </w:rPr>
          <w:t>24</w:t>
        </w:r>
      </w:hyperlink>
      <w:r>
        <w:t>).</w:t>
      </w:r>
      <w:r/>
      <w:r/>
    </w:p>
    <w:p>
      <w:r/>
    </w:p>
    <w:p>
      <w:pPr>
        <w:pStyle w:val="Heading2"/>
      </w:pPr>
      <w:r>
        <w:t>Deuteronomio 33:9</w:t>
      </w:r>
      <w:r/>
    </w:p>
    <w:p>
      <w:r/>
      <w:r>
        <w:t>"observarán tu pacto"</w:t>
      </w:r>
      <w:r>
        <w:t>: el versículo alude al incidente del becerro de oro en el monte Sinaí (</w:t>
      </w:r>
      <w:hyperlink r:id="rId692">
        <w:r>
          <w:rPr>
            <w:color w:val="0000EE"/>
            <w:u w:val="single"/>
          </w:rPr>
          <w:t>Éx 32:25–29</w:t>
        </w:r>
      </w:hyperlink>
      <w:r>
        <w:t>) y al asunto en Baal-peor (</w:t>
      </w:r>
      <w:hyperlink r:id="rId693">
        <w:r>
          <w:rPr>
            <w:color w:val="0000EE"/>
            <w:u w:val="single"/>
          </w:rPr>
          <w:t>Núm 25:6–9</w:t>
        </w:r>
      </w:hyperlink>
      <w:r>
        <w:t>). El amor de los levitas por el Señor y su lealtad a su pacto eclipsaron su devoción a sus propias familias, evitaron el juicio de Dios y les trajeron el honor expresado aquí.</w:t>
      </w:r>
      <w:r/>
      <w:r/>
    </w:p>
    <w:p>
      <w:r/>
    </w:p>
    <w:p>
      <w:pPr>
        <w:pStyle w:val="Heading2"/>
      </w:pPr>
      <w:r>
        <w:t>Deuteronomio 33:10</w:t>
      </w:r>
      <w:r/>
    </w:p>
    <w:p>
      <w:r/>
      <w:r>
        <w:t>"</w:t>
      </w:r>
      <w:r>
        <w:t>Ellos enseñarán tus juicios... ley"</w:t>
      </w:r>
      <w:r>
        <w:t>: además de llevar a cabo deberes sacerdotales como sacrificios y de otra manera asistiendo en el tabernáculo y el templo, los levitas tenían la tarea de enseñar la Torá (</w:t>
      </w:r>
      <w:hyperlink r:id="rId694">
        <w:r>
          <w:rPr>
            <w:color w:val="0000EE"/>
            <w:u w:val="single"/>
          </w:rPr>
          <w:t>31:9–13</w:t>
        </w:r>
      </w:hyperlink>
      <w:r>
        <w:t>). • "</w:t>
      </w:r>
      <w:r>
        <w:t>pondrán el perfume"</w:t>
      </w:r>
      <w:r>
        <w:t>: este ministerio estaba limitado a los sacerdotes levíticos (</w:t>
      </w:r>
      <w:hyperlink r:id="rId695">
        <w:r>
          <w:rPr>
            <w:color w:val="0000EE"/>
            <w:u w:val="single"/>
          </w:rPr>
          <w:t>Núm 16:39–40</w:t>
        </w:r>
      </w:hyperlink>
      <w:r>
        <w:t>). Más tarde, cuando el rey Uzías entró al templo para ofrecer incienso</w:t>
      </w:r>
      <w:r>
        <w:rPr>
          <w:i/>
        </w:rPr>
        <w:t>,</w:t>
      </w:r>
      <w:r>
        <w:t xml:space="preserve"> fue severamente condenado por su arrogante violación del privilegio de los sacerdotes y fue afligido por una enfermedad de la piel por el resto de su vida (</w:t>
      </w:r>
      <w:hyperlink r:id="rId696">
        <w:r>
          <w:rPr>
            <w:color w:val="0000EE"/>
            <w:u w:val="single"/>
          </w:rPr>
          <w:t>2 Cro 26:16–21</w:t>
        </w:r>
      </w:hyperlink>
      <w:r>
        <w:t>).</w:t>
      </w:r>
      <w:r/>
      <w:r/>
    </w:p>
    <w:p>
      <w:r/>
    </w:p>
    <w:p>
      <w:pPr>
        <w:pStyle w:val="Heading2"/>
      </w:pPr>
      <w:r>
        <w:t>Deuteronomio 33:12</w:t>
      </w:r>
      <w:r/>
    </w:p>
    <w:p>
      <w:r/>
      <w:r>
        <w:t>Benjamín era el hijo menor de Jacob (</w:t>
      </w:r>
      <w:hyperlink r:id="rId697">
        <w:r>
          <w:rPr>
            <w:color w:val="0000EE"/>
            <w:u w:val="single"/>
          </w:rPr>
          <w:t>Gn 35:18</w:t>
        </w:r>
      </w:hyperlink>
      <w:r>
        <w:t xml:space="preserve">; </w:t>
      </w:r>
      <w:hyperlink r:id="rId698">
        <w:r>
          <w:rPr>
            <w:color w:val="0000EE"/>
            <w:u w:val="single"/>
          </w:rPr>
          <w:t>49:27</w:t>
        </w:r>
      </w:hyperlink>
      <w:r>
        <w:t>). Como Raquel era la esposa favorita de Jacob, Benjamín también fue favorecido. Su tribu fue bendecida con la protección especial del Señor.</w:t>
      </w:r>
      <w:r/>
      <w:r/>
    </w:p>
    <w:p>
      <w:r/>
    </w:p>
    <w:p>
      <w:pPr>
        <w:pStyle w:val="Heading2"/>
      </w:pPr>
      <w:r>
        <w:t>Deuteronomio 33:13–17</w:t>
      </w:r>
      <w:r/>
    </w:p>
    <w:p>
      <w:r/>
      <w:r>
        <w:t>José fue el undécimo hijo de Jacob (</w:t>
      </w:r>
      <w:hyperlink r:id="rId699">
        <w:r>
          <w:rPr>
            <w:color w:val="0000EE"/>
            <w:u w:val="single"/>
          </w:rPr>
          <w:t>Gn 30:23–24</w:t>
        </w:r>
      </w:hyperlink>
      <w:r>
        <w:t>) y su hijo favorito (</w:t>
      </w:r>
      <w:hyperlink r:id="rId700">
        <w:r>
          <w:rPr>
            <w:color w:val="0000EE"/>
            <w:u w:val="single"/>
          </w:rPr>
          <w:t>Gn 37:3</w:t>
        </w:r>
      </w:hyperlink>
      <w:r>
        <w:t>). José y sus dos hijos, Efraín y Manasés, recibieron la bendición especial de Jacob (</w:t>
      </w:r>
      <w:hyperlink r:id="rId701">
        <w:r>
          <w:rPr>
            <w:color w:val="0000EE"/>
            <w:u w:val="single"/>
          </w:rPr>
          <w:t>Gn 48</w:t>
        </w:r>
      </w:hyperlink>
      <w:r>
        <w:t xml:space="preserve">; </w:t>
      </w:r>
      <w:hyperlink r:id="rId702">
        <w:r>
          <w:rPr>
            <w:color w:val="0000EE"/>
            <w:u w:val="single"/>
          </w:rPr>
          <w:t>49:22–26</w:t>
        </w:r>
      </w:hyperlink>
      <w:r>
        <w:t>). Como resultado, las tribus de José prosperaron y se multiplicaron, convirtiéndose en dos tribus separadas.</w:t>
      </w:r>
      <w:r/>
      <w:r/>
    </w:p>
    <w:p>
      <w:r/>
    </w:p>
    <w:p>
      <w:pPr>
        <w:pStyle w:val="Heading2"/>
      </w:pPr>
      <w:r>
        <w:t>Deuteronomio 33:16</w:t>
      </w:r>
      <w:r/>
    </w:p>
    <w:p>
      <w:r/>
      <w:r>
        <w:t xml:space="preserve">"del </w:t>
      </w:r>
      <w:r>
        <w:t>que habitó en la zarza":</w:t>
      </w:r>
      <w:r>
        <w:t xml:space="preserve"> ver </w:t>
      </w:r>
      <w:hyperlink r:id="rId703">
        <w:r>
          <w:rPr>
            <w:color w:val="0000EE"/>
            <w:u w:val="single"/>
          </w:rPr>
          <w:t>Éx 3:2–4</w:t>
        </w:r>
      </w:hyperlink>
      <w:r>
        <w:t>. El mismo Señor que favoreció a Israel rescatándolos de la esclavitud bendijo a las tribus de José. • "</w:t>
      </w:r>
      <w:r>
        <w:t>apartado de sus hermanos"</w:t>
      </w:r>
      <w:r>
        <w:t>: el sueño de José de que gobernaría sobre sus hermanos se cumplió cuando se sometieron a él en Egipto (</w:t>
      </w:r>
      <w:hyperlink r:id="rId704">
        <w:r>
          <w:rPr>
            <w:color w:val="0000EE"/>
            <w:u w:val="single"/>
          </w:rPr>
          <w:t>Gn 37:5–11</w:t>
        </w:r>
      </w:hyperlink>
      <w:r>
        <w:t xml:space="preserve">; </w:t>
      </w:r>
      <w:hyperlink r:id="rId705">
        <w:r>
          <w:rPr>
            <w:color w:val="0000EE"/>
            <w:u w:val="single"/>
          </w:rPr>
          <w:t>42:6</w:t>
        </w:r>
      </w:hyperlink>
      <w:r>
        <w:t>).</w:t>
      </w:r>
      <w:r/>
      <w:r/>
    </w:p>
    <w:p>
      <w:r/>
    </w:p>
    <w:p>
      <w:pPr>
        <w:pStyle w:val="Heading2"/>
      </w:pPr>
      <w:r>
        <w:t>Deuteronomio 33:17</w:t>
      </w:r>
      <w:r/>
    </w:p>
    <w:p>
      <w:r/>
      <w:r>
        <w:t>Efraín se menciona primero porque recibió la bendición del primogénito sobre Manasés (</w:t>
      </w:r>
      <w:hyperlink r:id="rId489">
        <w:r>
          <w:rPr>
            <w:color w:val="0000EE"/>
            <w:u w:val="single"/>
          </w:rPr>
          <w:t>Gn 48:8–22</w:t>
        </w:r>
      </w:hyperlink>
      <w:r>
        <w:t xml:space="preserve">). Manasés, el primogénito, normalmente habría recibido la doble porción que pertenece al primogénito (cf. </w:t>
      </w:r>
      <w:hyperlink r:id="rId706">
        <w:r>
          <w:rPr>
            <w:color w:val="0000EE"/>
            <w:u w:val="single"/>
          </w:rPr>
          <w:t>Dt 21:17</w:t>
        </w:r>
      </w:hyperlink>
      <w:r>
        <w:t>), pero Jacob se la dio a Efraín, el hijo menor de José. La bendición de Moisés refleja la bendición de Jacob al enumerar a la tribu de Efraín como numerosa "</w:t>
      </w:r>
      <w:r>
        <w:t>diez millares</w:t>
      </w:r>
      <w:r>
        <w:t>" y a Manasés como "</w:t>
      </w:r>
      <w:r>
        <w:t>millares"</w:t>
      </w:r>
      <w:r>
        <w:t>. Después de la conquista y el establecimiento de la nación, Efraín se convirtió en la tribu dominante del norte; más tarde, después de que el reino se dividiera tras la muerte de Salomón (</w:t>
      </w:r>
      <w:hyperlink r:id="rId707">
        <w:r>
          <w:rPr>
            <w:color w:val="0000EE"/>
            <w:u w:val="single"/>
          </w:rPr>
          <w:t>1 Re 12</w:t>
        </w:r>
      </w:hyperlink>
      <w:r>
        <w:t>), el nombre Efraín se usó indistintamente con Israel al hablar del reino del norte.</w:t>
      </w:r>
      <w:r/>
      <w:r/>
    </w:p>
    <w:p>
      <w:r/>
    </w:p>
    <w:p>
      <w:pPr>
        <w:pStyle w:val="Heading2"/>
      </w:pPr>
      <w:r>
        <w:t>Deuteronomio 33:18</w:t>
      </w:r>
      <w:r/>
    </w:p>
    <w:p>
      <w:r/>
      <w:r>
        <w:t>Algunas versiones añade al principio "Zabulón 'y la de Isacar'" para mayor claridad. Fueron el sexto y quinto hijos de Jacob con Lea (</w:t>
      </w:r>
      <w:hyperlink r:id="rId708">
        <w:r>
          <w:rPr>
            <w:color w:val="0000EE"/>
            <w:u w:val="single"/>
          </w:rPr>
          <w:t>Gn 30:18</w:t>
        </w:r>
      </w:hyperlink>
      <w:r>
        <w:t>,</w:t>
      </w:r>
      <w:hyperlink r:id="rId709">
        <w:r>
          <w:rPr>
            <w:color w:val="0000EE"/>
            <w:u w:val="single"/>
          </w:rPr>
          <w:t>20</w:t>
        </w:r>
      </w:hyperlink>
      <w:r>
        <w:t>). • "</w:t>
      </w:r>
      <w:r>
        <w:t>cuando salieres</w:t>
      </w:r>
      <w:r>
        <w:t>... en tus tiendas: Esta figura retórica (un merismo) abarca la vida en toda su plenitud para ambas tribus, desde la actividad (viajes) hasta la inactividad (tiendas).</w:t>
      </w:r>
      <w:r/>
      <w:r/>
    </w:p>
    <w:p>
      <w:r/>
    </w:p>
    <w:p>
      <w:pPr>
        <w:pStyle w:val="Heading2"/>
      </w:pPr>
      <w:r>
        <w:t>Deuteronomio 33:19</w:t>
      </w:r>
      <w:r/>
    </w:p>
    <w:p>
      <w:r/>
      <w:r>
        <w:t>"al monte": a Isacar se le asignó gran parte de las llanuras de Jezreel o Esdrelón. El monte Tabor, un hito prominente de esta región, probablemente era el monte en cuestión porque la tradición posterior lo conoce como un lugar de adoración (</w:t>
      </w:r>
      <w:hyperlink r:id="rId710">
        <w:r>
          <w:rPr>
            <w:color w:val="0000EE"/>
            <w:u w:val="single"/>
          </w:rPr>
          <w:t>Os 5:1</w:t>
        </w:r>
      </w:hyperlink>
      <w:r>
        <w:t xml:space="preserve">). La naturaleza de esa adoración no está clara, pero probablemente era adecuada aunque no se realizara en el templo (ver </w:t>
      </w:r>
      <w:hyperlink r:id="rId711">
        <w:r>
          <w:rPr>
            <w:color w:val="0000EE"/>
            <w:u w:val="single"/>
          </w:rPr>
          <w:t>1 Re 18:30</w:t>
        </w:r>
      </w:hyperlink>
      <w:r>
        <w:t xml:space="preserve">, </w:t>
      </w:r>
      <w:hyperlink r:id="rId712">
        <w:r>
          <w:rPr>
            <w:color w:val="0000EE"/>
            <w:u w:val="single"/>
          </w:rPr>
          <w:t>32</w:t>
        </w:r>
      </w:hyperlink>
      <w:r>
        <w:t>). • La frase "</w:t>
      </w:r>
      <w:r>
        <w:t>abundancia de los mares"</w:t>
      </w:r>
      <w:r>
        <w:t xml:space="preserve"> podría referirse a la industria marítima del pueblo de Zabulón cuando su frontera occidental se extendía hasta el mar Mediterráneo (ver </w:t>
      </w:r>
      <w:hyperlink r:id="rId713">
        <w:r>
          <w:rPr>
            <w:color w:val="0000EE"/>
            <w:u w:val="single"/>
          </w:rPr>
          <w:t>Gn 49:13</w:t>
        </w:r>
      </w:hyperlink>
      <w:r>
        <w:t>).</w:t>
      </w:r>
      <w:r/>
      <w:r/>
    </w:p>
    <w:p>
      <w:r/>
    </w:p>
    <w:p>
      <w:pPr>
        <w:pStyle w:val="Heading2"/>
      </w:pPr>
      <w:r>
        <w:t>Deuteronomio 33:20</w:t>
      </w:r>
      <w:r/>
    </w:p>
    <w:p>
      <w:r/>
      <w:r>
        <w:t>Gad era el mayor de los dos hijos de Jacob con la sierva de Lea, Zilpa (</w:t>
      </w:r>
      <w:hyperlink r:id="rId714">
        <w:r>
          <w:rPr>
            <w:color w:val="0000EE"/>
            <w:u w:val="single"/>
          </w:rPr>
          <w:t>Gn 30:10–11</w:t>
        </w:r>
      </w:hyperlink>
      <w:r>
        <w:t>). Su nombre significa "buena fortuna", pero el mensaje es que aquel que permite a la tribu ampliar su territorio es el afortunado. Ese territorio estaba al este del Jordán y del mar de Galilea.</w:t>
      </w:r>
      <w:r/>
      <w:r/>
    </w:p>
    <w:p>
      <w:r/>
    </w:p>
    <w:p>
      <w:pPr>
        <w:pStyle w:val="Heading2"/>
      </w:pPr>
      <w:r>
        <w:t>Deuteronomio 33:21</w:t>
      </w:r>
      <w:r/>
    </w:p>
    <w:p>
      <w:r/>
      <w:r>
        <w:t>"</w:t>
      </w:r>
      <w:r>
        <w:t>la parte primera"</w:t>
      </w:r>
      <w:r>
        <w:t>: Gad eligió este territorio antes de la conquista. Era la famosa tierra rica y productiva de Basán (</w:t>
      </w:r>
      <w:hyperlink r:id="rId125">
        <w:r>
          <w:rPr>
            <w:color w:val="0000EE"/>
            <w:u w:val="single"/>
          </w:rPr>
          <w:t>Núm 32:1–5</w:t>
        </w:r>
      </w:hyperlink>
      <w:r>
        <w:t>). El elogio a Gad por llevar a cabo la justicia del Señor y obedecer sus regulaciones probablemente se refiere a la fidelidad de la tribu al ayudar a las tribus occidentales en su conquista de Canaán (</w:t>
      </w:r>
      <w:hyperlink r:id="rId715">
        <w:r>
          <w:rPr>
            <w:color w:val="0000EE"/>
            <w:u w:val="single"/>
          </w:rPr>
          <w:t>Jos 22:1–3</w:t>
        </w:r>
      </w:hyperlink>
      <w:r>
        <w:t>).</w:t>
      </w:r>
      <w:r/>
      <w:r/>
    </w:p>
    <w:p>
      <w:r/>
    </w:p>
    <w:p>
      <w:pPr>
        <w:pStyle w:val="Heading2"/>
      </w:pPr>
      <w:r>
        <w:t>Deuteronomio 33:22</w:t>
      </w:r>
      <w:r/>
    </w:p>
    <w:p>
      <w:r/>
      <w:r>
        <w:t>Dan era el mayor de los dos hijos de Jacob con la sierva de Raquel, Bilha (</w:t>
      </w:r>
      <w:hyperlink r:id="rId716">
        <w:r>
          <w:rPr>
            <w:color w:val="0000EE"/>
            <w:u w:val="single"/>
          </w:rPr>
          <w:t>Gn 30:5–6</w:t>
        </w:r>
      </w:hyperlink>
      <w:r>
        <w:t>). El nombre significa "él juzgó". A la tribu de Dan se le asignó originalmente territorio entre Judá y el Mediterráneo. Sin embargo, debido a la feroz hostilidad en esa región, no pudieron establecerse allí (</w:t>
      </w:r>
      <w:hyperlink r:id="rId717">
        <w:r>
          <w:rPr>
            <w:color w:val="0000EE"/>
            <w:u w:val="single"/>
          </w:rPr>
          <w:t>Jos 19:40–48</w:t>
        </w:r>
      </w:hyperlink>
      <w: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8">
        <w:r>
          <w:rPr>
            <w:color w:val="0000EE"/>
            <w:u w:val="single"/>
          </w:rPr>
          <w:t>Jue 18:27–28</w:t>
        </w:r>
      </w:hyperlink>
      <w:r>
        <w:t xml:space="preserve">; ver </w:t>
      </w:r>
      <w:hyperlink r:id="rId719">
        <w:r>
          <w:rPr>
            <w:color w:val="0000EE"/>
            <w:u w:val="single"/>
          </w:rPr>
          <w:t>Gn 49:16–17</w:t>
        </w:r>
      </w:hyperlink>
      <w:r>
        <w:t>).</w:t>
      </w:r>
      <w:r/>
      <w:r/>
    </w:p>
    <w:p>
      <w:r/>
    </w:p>
    <w:p>
      <w:pPr>
        <w:pStyle w:val="Heading2"/>
      </w:pPr>
      <w:r>
        <w:t>Deuteronomio 33:23</w:t>
      </w:r>
      <w:r/>
    </w:p>
    <w:p>
      <w:r/>
      <w:r>
        <w:t>Neftalí era el menor de los dos hijos de Jacob con la sierva de Raquel, Bilha (</w:t>
      </w:r>
      <w:hyperlink r:id="rId720">
        <w:r>
          <w:rPr>
            <w:color w:val="0000EE"/>
            <w:u w:val="single"/>
          </w:rPr>
          <w:t>Gn 30:7–8</w:t>
        </w:r>
      </w:hyperlink>
      <w:r>
        <w:t>). El nombre significa algo así como "mi lucha". • "</w:t>
      </w:r>
      <w:r>
        <w:t>el occidente y el mediodía" (</w:t>
      </w:r>
      <w:r>
        <w:t>o hacia el sur hasta el mar): La palabra hebrea (</w:t>
      </w:r>
      <w:r>
        <w:rPr>
          <w:i/>
        </w:rPr>
        <w:t>yam</w:t>
      </w:r>
      <w:r>
        <w:t xml:space="preserve">) puede significar tanto "oeste" como "mar". Esta frase podría referirse a la región en la que esta tribu se estableció cerca del mar de Galilea (ver </w:t>
      </w:r>
      <w:hyperlink r:id="rId721">
        <w:r>
          <w:rPr>
            <w:color w:val="0000EE"/>
            <w:u w:val="single"/>
          </w:rPr>
          <w:t>Mt 4:12–17</w:t>
        </w:r>
      </w:hyperlink>
      <w:r>
        <w:t>), conocida por su pesca y agricultura.</w:t>
      </w:r>
      <w:r/>
      <w:r/>
    </w:p>
    <w:p>
      <w:r/>
    </w:p>
    <w:p>
      <w:pPr>
        <w:pStyle w:val="Heading2"/>
      </w:pPr>
      <w:r>
        <w:t>Deuteronomio 33:24</w:t>
      </w:r>
      <w:r/>
    </w:p>
    <w:p>
      <w:r/>
      <w:r>
        <w:t>Aser era el menor de los dos hijos de Jacob con Zilpa, la sierva de Lea (</w:t>
      </w:r>
      <w:hyperlink r:id="rId722">
        <w:r>
          <w:rPr>
            <w:color w:val="0000EE"/>
            <w:u w:val="single"/>
          </w:rPr>
          <w:t>Gn 30:12–13</w:t>
        </w:r>
      </w:hyperlink>
      <w: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3">
        <w:r>
          <w:rPr>
            <w:color w:val="0000EE"/>
            <w:u w:val="single"/>
          </w:rPr>
          <w:t>Dt 33:25</w:t>
        </w:r>
      </w:hyperlink>
      <w:r>
        <w:t>).</w:t>
      </w:r>
      <w:r/>
      <w:r/>
    </w:p>
    <w:p>
      <w:r/>
    </w:p>
    <w:p>
      <w:pPr>
        <w:pStyle w:val="Heading2"/>
      </w:pPr>
      <w:r>
        <w:t>Deuteronomio 33:26</w:t>
      </w:r>
      <w:r/>
    </w:p>
    <w:p>
      <w:r/>
      <w:r>
        <w:t>"</w:t>
      </w:r>
      <w:r>
        <w:t>montado sobre los cielos"</w:t>
      </w:r>
      <w:r>
        <w:t xml:space="preserve">: la bendición de Moisés a las tribus culmina con alabanzas al Señor. Como un poderoso guerrero, Dios cabalga triunfalmente por los cielos en carros de nube (ver </w:t>
      </w:r>
      <w:hyperlink r:id="rId290">
        <w:r>
          <w:rPr>
            <w:color w:val="0000EE"/>
            <w:u w:val="single"/>
          </w:rPr>
          <w:t>1:30</w:t>
        </w:r>
      </w:hyperlink>
      <w:r>
        <w:t>).</w:t>
      </w:r>
      <w:r/>
      <w:r/>
    </w:p>
    <w:p>
      <w:r/>
    </w:p>
    <w:p>
      <w:pPr>
        <w:pStyle w:val="Heading2"/>
      </w:pPr>
      <w:r>
        <w:t>Deuteronomio 33:27</w:t>
      </w:r>
      <w:r/>
    </w:p>
    <w:p>
      <w:r/>
      <w:r>
        <w:t>Los "brazos eternos" de Dios sugieren su naturaleza eterna (siempre ha existido y siempre existirá), omnipotencia (poder) y cuidado. El poder de Dios expulsaría a los cananeos de la tierra prometida para que Israel pudiera entrar y ocuparla.</w:t>
      </w:r>
      <w:r/>
      <w:r/>
    </w:p>
    <w:p>
      <w:r/>
    </w:p>
    <w:p>
      <w:pPr>
        <w:pStyle w:val="Heading2"/>
      </w:pPr>
      <w:r>
        <w:t>Deuteronomio 33:29</w:t>
      </w:r>
      <w:r/>
    </w:p>
    <w:p>
      <w:r/>
      <w:r>
        <w:t>"hollarás sobre sus alturas" o</w:t>
      </w:r>
      <w: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4">
        <w:r>
          <w:rPr>
            <w:color w:val="0000EE"/>
            <w:u w:val="single"/>
          </w:rPr>
          <w:t>11:24–25,</w:t>
        </w:r>
      </w:hyperlink>
      <w:r>
        <w:t xml:space="preserve"> </w:t>
      </w:r>
      <w:hyperlink r:id="rId317">
        <w:r>
          <w:rPr>
            <w:color w:val="0000EE"/>
            <w:u w:val="single"/>
          </w:rPr>
          <w:t>Jos 1:3</w:t>
        </w:r>
      </w:hyperlink>
      <w:r>
        <w:t xml:space="preserve">; </w:t>
      </w:r>
      <w:hyperlink r:id="rId318">
        <w:r>
          <w:rPr>
            <w:color w:val="0000EE"/>
            <w:u w:val="single"/>
          </w:rPr>
          <w:t>14:9</w:t>
        </w:r>
      </w:hyperlink>
      <w:r>
        <w:t xml:space="preserve">; cf. </w:t>
      </w:r>
      <w:hyperlink r:id="rId725">
        <w:r>
          <w:rPr>
            <w:color w:val="0000EE"/>
            <w:u w:val="single"/>
          </w:rPr>
          <w:t>Amós 4:13,</w:t>
        </w:r>
      </w:hyperlink>
      <w:r>
        <w:t xml:space="preserve"> </w:t>
      </w:r>
      <w:hyperlink r:id="rId726">
        <w:r>
          <w:rPr>
            <w:color w:val="0000EE"/>
            <w:u w:val="single"/>
          </w:rPr>
          <w:t>Mi 1:3,</w:t>
        </w:r>
      </w:hyperlink>
      <w:r>
        <w:t xml:space="preserve"> </w:t>
      </w:r>
      <w:hyperlink r:id="rId727">
        <w:r>
          <w:rPr>
            <w:color w:val="0000EE"/>
            <w:u w:val="single"/>
          </w:rPr>
          <w:t>Hab 3:15</w:t>
        </w:r>
      </w:hyperlink>
      <w:r>
        <w:t>).</w:t>
      </w:r>
      <w:r/>
      <w:r/>
    </w:p>
    <w:p>
      <w:r/>
    </w:p>
    <w:p>
      <w:pPr>
        <w:pStyle w:val="Heading2"/>
      </w:pPr>
      <w:r>
        <w:t>Deuteronomio 34:1</w:t>
      </w:r>
      <w:r/>
    </w:p>
    <w:p>
      <w:r/>
      <w:r>
        <w:t>El monte Nebo es una elevación alta en las colinas de Abarim al este del río Jordán. Prácticamente toda la tierra al oeste del Jordán se puede ver desde este punto de vista (</w:t>
      </w:r>
      <w:hyperlink r:id="rId728">
        <w:r>
          <w:rPr>
            <w:color w:val="0000EE"/>
            <w:u w:val="single"/>
          </w:rPr>
          <w:t>32:49</w:t>
        </w:r>
      </w:hyperlink>
      <w:r>
        <w:t xml:space="preserve">). • Nebo era parte del pico Pisga (ver </w:t>
      </w:r>
      <w:r>
        <w:t>nota de estudio sobre 3:17</w:t>
      </w:r>
      <w:r>
        <w:t xml:space="preserve">). • "Galaad hasta Dan" era la parte más al norte de la tierra. El mar de Galilea y el monte Hermón se encuentran directamente al norte de Nebo. Galaad está justo al este del mar, y Dan (Lais; </w:t>
      </w:r>
      <w:hyperlink r:id="rId729">
        <w:r>
          <w:rPr>
            <w:color w:val="0000EE"/>
            <w:u w:val="single"/>
          </w:rPr>
          <w:t>Jue 18:29</w:t>
        </w:r>
      </w:hyperlink>
      <w:r>
        <w:t>) estaba al sur y al oeste de Hermón.</w:t>
      </w:r>
      <w:r/>
      <w:r/>
    </w:p>
    <w:p>
      <w:r/>
    </w:p>
    <w:p>
      <w:pPr>
        <w:pStyle w:val="Heading2"/>
      </w:pPr>
      <w:r>
        <w:t>Deuteronomio 34:1–12</w:t>
      </w:r>
      <w:r/>
    </w:p>
    <w:p>
      <w:r/>
      <w:r>
        <w:t xml:space="preserve">Moisés no logró entrar en la tierra prometida (ver </w:t>
      </w:r>
      <w:r>
        <w:t>nota de estudio sobre 32:51</w:t>
      </w:r>
      <w:r>
        <w:t>), pero Dios le permitió compartir un momento de gloria en la tierra durante la transfiguración de Jesús (</w:t>
      </w:r>
      <w:hyperlink r:id="rId730">
        <w:r>
          <w:rPr>
            <w:color w:val="0000EE"/>
            <w:u w:val="single"/>
          </w:rPr>
          <w:t>Lucas 9:28–36</w:t>
        </w:r>
      </w:hyperlink>
      <w:r>
        <w:t>).</w:t>
      </w:r>
      <w:r/>
      <w:r/>
    </w:p>
    <w:p>
      <w:r/>
    </w:p>
    <w:p>
      <w:pPr>
        <w:pStyle w:val="Heading2"/>
      </w:pPr>
      <w:r>
        <w:t>Deuteronomio 34:2</w:t>
      </w:r>
      <w:r/>
    </w:p>
    <w:p>
      <w:r/>
      <w: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
    </w:p>
    <w:p>
      <w:r/>
    </w:p>
    <w:p>
      <w:pPr>
        <w:pStyle w:val="Heading2"/>
      </w:pPr>
      <w:r>
        <w:t>Deuteronomio 34:3</w:t>
      </w:r>
      <w:r/>
    </w:p>
    <w:p>
      <w:r/>
      <w:r>
        <w:t xml:space="preserve">La región desértica del Neguev (que significa "desierto" o "sur") se extiende al sur de Judá hasta el golfo de Eilat (o </w:t>
      </w:r>
      <w:r>
        <w:rPr>
          <w:i/>
        </w:rPr>
        <w:t>Aqaba</w:t>
      </w:r>
      <w: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31">
        <w:r>
          <w:rPr>
            <w:color w:val="0000EE"/>
            <w:u w:val="single"/>
          </w:rPr>
          <w:t>Gn 19:21–22</w:t>
        </w:r>
      </w:hyperlink>
      <w:r>
        <w:t>,</w:t>
      </w:r>
      <w:hyperlink r:id="rId732">
        <w:r>
          <w:rPr>
            <w:color w:val="0000EE"/>
            <w:u w:val="single"/>
          </w:rPr>
          <w:t>30</w:t>
        </w:r>
      </w:hyperlink>
      <w:r>
        <w:t>).</w:t>
      </w:r>
      <w:r/>
      <w:r/>
    </w:p>
    <w:p>
      <w:r/>
    </w:p>
    <w:p>
      <w:pPr>
        <w:pStyle w:val="Heading2"/>
      </w:pPr>
      <w:r>
        <w:t>Deuteronomio 34:6</w:t>
      </w:r>
      <w:r/>
    </w:p>
    <w:p>
      <w:r/>
      <w:r>
        <w:t xml:space="preserve">Beth-peor fue donde Israel participó en rituales paganos (ver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Núm 25</w:t>
        </w:r>
      </w:hyperlink>
      <w:r>
        <w:t xml:space="preserve">) y donde Moisés presentó su discurso de despedida (ver </w:t>
      </w:r>
      <w:hyperlink r:id="rId734">
        <w:r>
          <w:rPr>
            <w:color w:val="0000EE"/>
            <w:u w:val="single"/>
          </w:rPr>
          <w:t>Dt 4:44–46</w:t>
        </w:r>
      </w:hyperlink>
      <w:r>
        <w:t xml:space="preserve">). • La frase "hasta hoy" se refiere al momento de la composición final de Deuteronomio (ver </w:t>
      </w:r>
      <w:r>
        <w:t>Introducción al Libro de Génesis</w:t>
      </w:r>
      <w:r>
        <w:t>, “Autoría”).</w:t>
      </w:r>
      <w:r/>
      <w:r/>
    </w:p>
    <w:p>
      <w:r/>
    </w:p>
    <w:p>
      <w:pPr>
        <w:pStyle w:val="Heading2"/>
      </w:pPr>
      <w:r>
        <w:t>Deuteronomio 34:7</w:t>
      </w:r>
      <w:r/>
    </w:p>
    <w:p>
      <w:r/>
      <w:r>
        <w:t>A los 120 años, Moisés estaba tan fuerte como siempre y en pleno uso de sus facultades. No dejó de entrar en Canaán porque murió; murió porque no logró entrar en Canaán.</w:t>
      </w:r>
      <w:r/>
      <w:r/>
    </w:p>
    <w:p>
      <w:r/>
    </w:p>
    <w:p>
      <w:pPr>
        <w:pStyle w:val="Heading2"/>
      </w:pPr>
      <w:r>
        <w:t>Deuteronomio 34:9</w:t>
      </w:r>
      <w:r/>
    </w:p>
    <w:p>
      <w:r/>
      <w:r>
        <w:t>"lleno de espíritu de sabiduría": cuando Josué fue seleccionado como sucesor de Moisés, tuvo que ser investido con el Espíritu de Dios para ocupar el cargo (</w:t>
      </w:r>
      <w:hyperlink r:id="rId608">
        <w:r>
          <w:rPr>
            <w:color w:val="0000EE"/>
            <w:u w:val="single"/>
          </w:rPr>
          <w:t>Núm 27:15–23</w:t>
        </w:r>
      </w:hyperlink>
      <w:r>
        <w:t xml:space="preserve">; cf. </w:t>
      </w:r>
      <w:hyperlink r:id="rId735">
        <w:r>
          <w:rPr>
            <w:color w:val="0000EE"/>
            <w:u w:val="single"/>
          </w:rPr>
          <w:t>Núm 11:16–30</w:t>
        </w:r>
      </w:hyperlink>
      <w:r>
        <w:t>). Ahora que Moisés había muerto, Dios mostró que Josué era el sucesor divinamente designado de Moisés al dar evidencia continua del poder y la bendición del Espíritu.</w:t>
      </w:r>
      <w:r/>
      <w:r/>
    </w:p>
    <w:p>
      <w:r/>
    </w:p>
    <w:p>
      <w:pPr>
        <w:pStyle w:val="Heading2"/>
      </w:pPr>
      <w:r>
        <w:t>Deuteronomio 34:10</w:t>
      </w:r>
      <w:r/>
    </w:p>
    <w:p>
      <w:r/>
      <w:r>
        <w:t>"cara a cara": Moisés y el Señor tenían una relación íntima, y no había necesidad de un intercesor entre ellos. Aarón y Miriam una vez desafiaron el liderazgo de Moisés y fueron severamente reprendidos por el Señor (</w:t>
      </w:r>
      <w:hyperlink r:id="rId736">
        <w:r>
          <w:rPr>
            <w:color w:val="0000EE"/>
            <w:u w:val="single"/>
          </w:rPr>
          <w:t>Núm 12:8</w:t>
        </w:r>
      </w:hyperlink>
      <w:r>
        <w:t>), quien les recordó que eran profetas ordinarios que recibían revelación por sueños y visiones. Moisés no era tal profeta. Dios dijo: “Hablo con él cara a cara, claramente, y no por enigmas” (</w:t>
      </w:r>
      <w:hyperlink r:id="rId736">
        <w:r>
          <w:rPr>
            <w:color w:val="0000EE"/>
            <w:u w:val="single"/>
          </w:rPr>
          <w:t>Núm 12:8</w:t>
        </w:r>
      </w:hyperlink>
      <w:r>
        <w:t xml:space="preserve">). Ningún otro profeta en los tiempos del Antiguo Testamento podía rivalizar con Moisés en su relación con Dios (ver </w:t>
      </w:r>
      <w:r>
        <w:t>nota de estudio sobre Dt 18:15</w:t>
      </w:r>
      <w:r>
        <w:t>).</w:t>
      </w:r>
      <w:r/>
      <w:r/>
    </w:p>
    <w:p>
      <w:r/>
    </w:p>
    <w:p>
      <w:pPr>
        <w:pStyle w:val="Heading2"/>
      </w:pPr>
      <w:r>
        <w:t>Deuteronomio 34:12</w:t>
      </w:r>
      <w:r/>
    </w:p>
    <w:p>
      <w:r/>
      <w:r>
        <w:t xml:space="preserve">actos aterradores a la vista de todo Israel: tanto el pueblo de Israel como los egipcios quedaron impresionados por el poder de Dios. Necesitaban un recordatorio constante para someterse a él con temor reverente (ver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Pro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