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3">
        <w:r>
          <w:rPr>
            <w:lang w:val="ar_AE" w:bidi="ar_AE"/>
          </w:rPr>
          <w:rPr>
            <w:color w:val="0000EE"/>
            <w:u w:val="single"/>
          </w:rPr>
          <w:t>تكوين 1:1–</w:t>
        </w:r>
      </w:hyperlink>
      <w:hyperlink r:id="rId14">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5">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6">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w:t>
      </w:r>
      <w:hyperlink r:id="rId21">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2">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3">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4">
        <w:r>
          <w:rPr>
            <w:lang w:val="ar_AE" w:bidi="ar_AE"/>
          </w:rPr>
          <w:rPr>
            <w:color w:val="0000EE"/>
            <w:u w:val="single"/>
          </w:rPr>
          <w:t>3:1</w:t>
        </w:r>
      </w:hyperlink>
      <w:r>
        <w:rPr>
          <w:lang w:val="ar_AE" w:bidi="ar_AE"/>
        </w:rPr>
        <w:t xml:space="preserve">؛ </w:t>
      </w:r>
      <w:hyperlink r:id="rId25">
        <w:r>
          <w:rPr>
            <w:lang w:val="ar_AE" w:bidi="ar_AE"/>
          </w:rPr>
          <w:rPr>
            <w:color w:val="0000EE"/>
            <w:u w:val="single"/>
          </w:rPr>
          <w:t>4:27–31</w:t>
        </w:r>
      </w:hyperlink>
      <w:r>
        <w:rPr>
          <w:lang w:val="ar_AE" w:bidi="ar_AE"/>
        </w:rPr>
        <w:t xml:space="preserve">؛ </w:t>
      </w:r>
      <w:hyperlink r:id="rId26">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lang w:val="ar_AE" w:bidi="ar_AE"/>
          </w:rPr>
          <w:rPr>
            <w:color w:val="0000EE"/>
            <w:u w:val="single"/>
          </w:rPr>
          <w:t>1:9</w:t>
        </w:r>
      </w:hyperlink>
      <w:r>
        <w:rPr>
          <w:lang w:val="ar_AE" w:bidi="ar_AE"/>
        </w:rPr>
        <w:t>)، عدا جلده، الذي كان أجرة للكاهن المنوط بمراسم الطقس (</w:t>
      </w:r>
      <w:hyperlink r:id="rId29">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lang w:val="ar_AE" w:bidi="ar_AE"/>
          </w:rPr>
          <w:rPr>
            <w:color w:val="0000EE"/>
            <w:u w:val="single"/>
          </w:rPr>
          <w:t>رومية 3:25</w:t>
        </w:r>
      </w:hyperlink>
      <w:r>
        <w:rPr>
          <w:lang w:val="ar_AE" w:bidi="ar_AE"/>
        </w:rPr>
        <w:t xml:space="preserve">؛ </w:t>
      </w:r>
      <w:hyperlink r:id="rId31">
        <w:r>
          <w:rPr>
            <w:lang w:val="ar_AE" w:bidi="ar_AE"/>
          </w:rPr>
          <w:rPr>
            <w:color w:val="0000EE"/>
            <w:u w:val="single"/>
          </w:rPr>
          <w:t>8:3</w:t>
        </w:r>
      </w:hyperlink>
      <w:r>
        <w:rPr>
          <w:lang w:val="ar_AE" w:bidi="ar_AE"/>
        </w:rPr>
        <w:t xml:space="preserve">؛ </w:t>
      </w:r>
      <w:hyperlink r:id="rId32">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3">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3">
        <w:r>
          <w:rPr>
            <w:lang w:val="ar_AE" w:bidi="ar_AE"/>
          </w:rPr>
          <w:rPr>
            <w:color w:val="0000EE"/>
            <w:u w:val="single"/>
          </w:rPr>
          <w:t>4:4</w:t>
        </w:r>
      </w:hyperlink>
      <w:r>
        <w:rPr>
          <w:lang w:val="ar_AE" w:bidi="ar_AE"/>
        </w:rPr>
        <w:t xml:space="preserve">، </w:t>
      </w:r>
      <w:hyperlink r:id="rId34">
        <w:r>
          <w:rPr>
            <w:lang w:val="ar_AE" w:bidi="ar_AE"/>
          </w:rPr>
          <w:rPr>
            <w:color w:val="0000EE"/>
            <w:u w:val="single"/>
          </w:rPr>
          <w:t>15،</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29،</w:t>
        </w:r>
      </w:hyperlink>
      <w:r>
        <w:rPr>
          <w:lang w:val="ar_AE" w:bidi="ar_AE"/>
        </w:rPr>
        <w:t xml:space="preserve"> </w:t>
      </w:r>
      <w:hyperlink r:id="rId37">
        <w:r>
          <w:rPr>
            <w:lang w:val="ar_AE" w:bidi="ar_AE"/>
          </w:rPr>
          <w:rPr>
            <w:color w:val="0000EE"/>
            <w:u w:val="single"/>
          </w:rPr>
          <w:t>33</w:t>
        </w:r>
      </w:hyperlink>
      <w:r>
        <w:rPr>
          <w:lang w:val="ar_AE" w:bidi="ar_AE"/>
        </w:rPr>
        <w:t xml:space="preserve">؛ </w:t>
      </w:r>
      <w:hyperlink r:id="rId38">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lang w:val="ar_AE" w:bidi="ar_AE"/>
          </w:rPr>
          <w:rPr>
            <w:color w:val="0000EE"/>
            <w:u w:val="single"/>
          </w:rPr>
          <w:t>16:20–22</w:t>
        </w:r>
      </w:hyperlink>
      <w:r>
        <w:rPr>
          <w:lang w:val="ar_AE" w:bidi="ar_AE"/>
        </w:rPr>
        <w:t>). يبدو أن الفعل مع ذبيحة السلامة (</w:t>
      </w:r>
      <w:hyperlink r:id="rId40">
        <w:r>
          <w:rPr>
            <w:lang w:val="ar_AE" w:bidi="ar_AE"/>
          </w:rPr>
          <w:rPr>
            <w:color w:val="0000EE"/>
            <w:u w:val="single"/>
          </w:rPr>
          <w:t>3:2</w:t>
        </w:r>
      </w:hyperlink>
      <w:r>
        <w:rPr>
          <w:lang w:val="ar_AE" w:bidi="ar_AE"/>
        </w:rPr>
        <w:t xml:space="preserve">،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lang w:val="ar_AE" w:bidi="ar_AE"/>
          </w:rPr>
          <w:rPr>
            <w:color w:val="0000EE"/>
            <w:u w:val="single"/>
          </w:rPr>
          <w:t>خروج 28:1–4</w:t>
        </w:r>
      </w:hyperlink>
      <w:r>
        <w:rPr>
          <w:lang w:val="ar_AE" w:bidi="ar_AE"/>
        </w:rPr>
        <w:t xml:space="preserve">؛ </w:t>
      </w:r>
      <w:hyperlink r:id="rId44">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lang w:val="ar_AE" w:bidi="ar_AE"/>
          </w:rPr>
          <w:rPr>
            <w:color w:val="0000EE"/>
            <w:u w:val="single"/>
          </w:rPr>
          <w:t>لاويين 17:10–14</w:t>
        </w:r>
      </w:hyperlink>
      <w:r>
        <w:rPr>
          <w:lang w:val="ar_AE" w:bidi="ar_AE"/>
        </w:rPr>
        <w:t xml:space="preserve">؛ </w:t>
      </w:r>
      <w:hyperlink r:id="rId46">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7">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48">
        <w:r>
          <w:rPr>
            <w:lang w:val="ar_AE" w:bidi="ar_AE"/>
          </w:rPr>
          <w:rPr>
            <w:color w:val="0000EE"/>
            <w:u w:val="single"/>
          </w:rPr>
          <w:t>خروج 40:6</w:t>
        </w:r>
      </w:hyperlink>
      <w:r>
        <w:rPr>
          <w:lang w:val="ar_AE" w:bidi="ar_AE"/>
        </w:rPr>
        <w:t xml:space="preserve">، </w:t>
      </w:r>
      <w:hyperlink r:id="rId4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2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0">
        <w:r>
          <w:rPr>
            <w:lang w:val="ar_AE" w:bidi="ar_AE"/>
          </w:rPr>
          <w:rPr>
            <w:color w:val="0000EE"/>
            <w:u w:val="single"/>
          </w:rPr>
          <w:t>1:12</w:t>
        </w:r>
      </w:hyperlink>
      <w:r>
        <w:rPr>
          <w:lang w:val="ar_AE" w:bidi="ar_AE"/>
        </w:rPr>
        <w:t xml:space="preserve"> و</w:t>
      </w:r>
      <w:hyperlink r:id="rId51">
        <w:r>
          <w:rPr>
            <w:lang w:val="ar_AE" w:bidi="ar_AE"/>
          </w:rPr>
          <w:rPr>
            <w:color w:val="0000EE"/>
            <w:u w:val="single"/>
          </w:rPr>
          <w:t>8:20</w:t>
        </w:r>
      </w:hyperlink>
      <w:r>
        <w:rPr>
          <w:lang w:val="ar_AE" w:bidi="ar_AE"/>
        </w:rPr>
        <w:t>. كل الشحم كان من نصيب الله، وليس فقط هذا الشحم تحديدًا (</w:t>
      </w:r>
      <w:hyperlink r:id="rId52">
        <w:r>
          <w:rPr>
            <w:lang w:val="ar_AE" w:bidi="ar_AE"/>
          </w:rPr>
          <w:rPr>
            <w:color w:val="0000EE"/>
            <w:u w:val="single"/>
          </w:rPr>
          <w:t>3:14–17</w:t>
        </w:r>
      </w:hyperlink>
      <w:r>
        <w:rPr>
          <w:lang w:val="ar_AE" w:bidi="ar_AE"/>
        </w:rPr>
        <w:t xml:space="preserve">؛ </w:t>
      </w:r>
      <w:hyperlink r:id="rId53">
        <w:r>
          <w:rPr>
            <w:lang w:val="ar_AE" w:bidi="ar_AE"/>
          </w:rPr>
          <w:rPr>
            <w:color w:val="0000EE"/>
            <w:u w:val="single"/>
          </w:rPr>
          <w:t>7:23–25</w:t>
        </w:r>
      </w:hyperlink>
      <w:r>
        <w:rPr>
          <w:lang w:val="ar_AE" w:bidi="ar_AE"/>
        </w:rPr>
        <w:t xml:space="preserve">؛ انظر </w:t>
      </w:r>
      <w:hyperlink r:id="rId54">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lang w:val="ar_AE" w:bidi="ar_AE"/>
          </w:rPr>
          <w:rPr>
            <w:color w:val="0000EE"/>
            <w:u w:val="single"/>
          </w:rPr>
          <w:t>6:27</w:t>
        </w:r>
      </w:hyperlink>
      <w:r>
        <w:rPr>
          <w:lang w:val="ar_AE" w:bidi="ar_AE"/>
        </w:rPr>
        <w:t xml:space="preserve">؛ </w:t>
      </w:r>
      <w:hyperlink r:id="rId57">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lang w:val="ar_AE" w:bidi="ar_AE"/>
          </w:rPr>
          <w:rPr>
            <w:color w:val="0000EE"/>
            <w:u w:val="single"/>
          </w:rPr>
          <w:t>21:6</w:t>
        </w:r>
      </w:hyperlink>
      <w:r>
        <w:rPr>
          <w:lang w:val="ar_AE" w:bidi="ar_AE"/>
        </w:rPr>
        <w:t xml:space="preserve">؛ </w:t>
      </w:r>
      <w:hyperlink r:id="rId61">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2">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lang w:val="ar_AE" w:bidi="ar_AE"/>
          </w:rPr>
          <w:rPr>
            <w:color w:val="0000EE"/>
            <w:u w:val="single"/>
          </w:rPr>
          <w:t>5:7</w:t>
        </w:r>
      </w:hyperlink>
      <w:r>
        <w:rPr>
          <w:lang w:val="ar_AE" w:bidi="ar_AE"/>
        </w:rPr>
        <w:t xml:space="preserve">؛ </w:t>
      </w:r>
      <w:hyperlink r:id="rId65">
        <w:r>
          <w:rPr>
            <w:lang w:val="ar_AE" w:bidi="ar_AE"/>
          </w:rPr>
          <w:rPr>
            <w:color w:val="0000EE"/>
            <w:u w:val="single"/>
          </w:rPr>
          <w:t>12:8</w:t>
        </w:r>
      </w:hyperlink>
      <w:r>
        <w:rPr>
          <w:lang w:val="ar_AE" w:bidi="ar_AE"/>
        </w:rPr>
        <w:t xml:space="preserve">؛ انظر </w:t>
      </w:r>
      <w:hyperlink r:id="rId66">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7">
        <w:r>
          <w:rPr>
            <w:lang w:val="ar_AE" w:bidi="ar_AE"/>
          </w:rPr>
          <w:rPr>
            <w:color w:val="0000EE"/>
            <w:u w:val="single"/>
          </w:rPr>
          <w:t>1:6</w:t>
        </w:r>
      </w:hyperlink>
      <w:r>
        <w:rPr>
          <w:lang w:val="ar_AE" w:bidi="ar_AE"/>
        </w:rPr>
        <w:t xml:space="preserve">، </w:t>
      </w:r>
      <w:hyperlink r:id="rId50">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68">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69">
        <w:r>
          <w:rPr>
            <w:lang w:val="ar_AE" w:bidi="ar_AE"/>
          </w:rPr>
          <w:rPr>
            <w:color w:val="0000EE"/>
            <w:u w:val="single"/>
          </w:rPr>
          <w:t>1ملوك 4:22</w:t>
        </w:r>
      </w:hyperlink>
      <w:r>
        <w:rPr>
          <w:lang w:val="ar_AE" w:bidi="ar_AE"/>
        </w:rPr>
        <w:t xml:space="preserve">؛ </w:t>
      </w:r>
      <w:hyperlink r:id="rId70">
        <w:r>
          <w:rPr>
            <w:lang w:val="ar_AE" w:bidi="ar_AE"/>
          </w:rPr>
          <w:rPr>
            <w:color w:val="0000EE"/>
            <w:u w:val="single"/>
          </w:rPr>
          <w:t>حزقيال 16:13</w:t>
        </w:r>
      </w:hyperlink>
      <w:r>
        <w:rPr>
          <w:lang w:val="ar_AE" w:bidi="ar_AE"/>
        </w:rPr>
        <w:t xml:space="preserve">، </w:t>
      </w:r>
      <w:hyperlink r:id="rId71">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3">
        <w:r>
          <w:rPr>
            <w:lang w:val="ar_AE" w:bidi="ar_AE"/>
          </w:rPr>
          <w:rPr>
            <w:color w:val="0000EE"/>
            <w:u w:val="single"/>
          </w:rPr>
          <w:t>خروج 30:34</w:t>
        </w:r>
      </w:hyperlink>
      <w:r>
        <w:rPr>
          <w:lang w:val="ar_AE" w:bidi="ar_AE"/>
        </w:rPr>
        <w:t xml:space="preserve">؛ </w:t>
      </w:r>
      <w:hyperlink r:id="rId74">
        <w:r>
          <w:rPr>
            <w:lang w:val="ar_AE" w:bidi="ar_AE"/>
          </w:rPr>
          <w:rPr>
            <w:color w:val="0000EE"/>
            <w:u w:val="single"/>
          </w:rPr>
          <w:t>لاويين 24:7</w:t>
        </w:r>
      </w:hyperlink>
      <w:r>
        <w:rPr>
          <w:lang w:val="ar_AE" w:bidi="ar_AE"/>
        </w:rPr>
        <w:t>) أو الهيكل (</w:t>
      </w:r>
      <w:hyperlink r:id="rId75">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6">
        <w:r>
          <w:rPr>
            <w:lang w:val="ar_AE" w:bidi="ar_AE"/>
          </w:rPr>
          <w:rPr>
            <w:color w:val="0000EE"/>
            <w:u w:val="single"/>
          </w:rPr>
          <w:t>نشيد الأنشاد 3:6</w:t>
        </w:r>
      </w:hyperlink>
      <w:r>
        <w:rPr>
          <w:lang w:val="ar_AE" w:bidi="ar_AE"/>
        </w:rPr>
        <w:t xml:space="preserve">؛ </w:t>
      </w:r>
      <w:hyperlink r:id="rId77">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78">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lang w:val="ar_AE" w:bidi="ar_AE"/>
          </w:rPr>
          <w:rPr>
            <w:color w:val="0000EE"/>
            <w:u w:val="single"/>
          </w:rPr>
          <w:t>عدد 28:3–6</w:t>
        </w:r>
      </w:hyperlink>
      <w:r>
        <w:rPr>
          <w:lang w:val="ar_AE" w:bidi="ar_AE"/>
        </w:rPr>
        <w:t xml:space="preserve">، </w:t>
      </w:r>
      <w:hyperlink r:id="rId80">
        <w:r>
          <w:rPr>
            <w:lang w:val="ar_AE" w:bidi="ar_AE"/>
          </w:rPr>
          <w:rPr>
            <w:color w:val="0000EE"/>
            <w:u w:val="single"/>
          </w:rPr>
          <w:t>12–13</w:t>
        </w:r>
      </w:hyperlink>
      <w:r>
        <w:rPr>
          <w:lang w:val="ar_AE" w:bidi="ar_AE"/>
        </w:rPr>
        <w:t>)، وذبيحة الخطية (</w:t>
      </w:r>
      <w:hyperlink r:id="rId81">
        <w:r>
          <w:rPr>
            <w:lang w:val="ar_AE" w:bidi="ar_AE"/>
          </w:rPr>
          <w:rPr>
            <w:color w:val="0000EE"/>
            <w:u w:val="single"/>
          </w:rPr>
          <w:t>عدد 6:14–15</w:t>
        </w:r>
      </w:hyperlink>
      <w:r>
        <w:rPr>
          <w:lang w:val="ar_AE" w:bidi="ar_AE"/>
        </w:rPr>
        <w:t>)، وذبيحة السلامة (</w:t>
      </w:r>
      <w:hyperlink r:id="rId82">
        <w:r>
          <w:rPr>
            <w:lang w:val="ar_AE" w:bidi="ar_AE"/>
          </w:rPr>
          <w:rPr>
            <w:color w:val="0000EE"/>
            <w:u w:val="single"/>
          </w:rPr>
          <w:t>لاويين 9:4</w:t>
        </w:r>
      </w:hyperlink>
      <w:r>
        <w:rPr>
          <w:lang w:val="ar_AE" w:bidi="ar_AE"/>
        </w:rPr>
        <w:t xml:space="preserve">؛ </w:t>
      </w:r>
      <w:hyperlink r:id="rId83">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4">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29">
        <w:r>
          <w:rPr>
            <w:lang w:val="ar_AE" w:bidi="ar_AE"/>
          </w:rPr>
          <w:rPr>
            <w:color w:val="0000EE"/>
            <w:u w:val="single"/>
          </w:rPr>
          <w:t>7:8</w:t>
        </w:r>
      </w:hyperlink>
      <w:r>
        <w:rPr>
          <w:lang w:val="ar_AE" w:bidi="ar_AE"/>
        </w:rPr>
        <w:t>)، التقدمات التي يقدمها الكاهن عن نفسه (</w:t>
      </w:r>
      <w:hyperlink r:id="rId85">
        <w:r>
          <w:rPr>
            <w:lang w:val="ar_AE" w:bidi="ar_AE"/>
          </w:rPr>
          <w:rPr>
            <w:color w:val="0000EE"/>
            <w:u w:val="single"/>
          </w:rPr>
          <w:t>4:3–12</w:t>
        </w:r>
      </w:hyperlink>
      <w:r>
        <w:rPr>
          <w:lang w:val="ar_AE" w:bidi="ar_AE"/>
        </w:rPr>
        <w:t xml:space="preserve">؛ </w:t>
      </w:r>
      <w:hyperlink r:id="rId86">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7">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89">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1">
        <w:r>
          <w:rPr>
            <w:lang w:val="ar_AE" w:bidi="ar_AE"/>
          </w:rPr>
          <w:rPr>
            <w:color w:val="0000EE"/>
            <w:u w:val="single"/>
          </w:rPr>
          <w:t>متى 13:33</w:t>
        </w:r>
      </w:hyperlink>
      <w:r>
        <w:rPr>
          <w:lang w:val="ar_AE" w:bidi="ar_AE"/>
        </w:rPr>
        <w:t>). كان خبز الفطير (الخبز غير المخمّر) ضروريًا للفصح (</w:t>
      </w:r>
      <w:hyperlink r:id="rId89">
        <w:r>
          <w:rPr>
            <w:lang w:val="ar_AE" w:bidi="ar_AE"/>
          </w:rPr>
          <w:rPr>
            <w:color w:val="0000EE"/>
            <w:u w:val="single"/>
          </w:rPr>
          <w:t>خروج 12:8</w:t>
        </w:r>
      </w:hyperlink>
      <w:r>
        <w:rPr>
          <w:lang w:val="ar_AE" w:bidi="ar_AE"/>
        </w:rPr>
        <w:t>)، وتذكارًا لعبودية إسرائيل في مصر (</w:t>
      </w:r>
      <w:hyperlink r:id="rId92">
        <w:r>
          <w:rPr>
            <w:lang w:val="ar_AE" w:bidi="ar_AE"/>
          </w:rPr>
          <w:rPr>
            <w:color w:val="0000EE"/>
            <w:u w:val="single"/>
          </w:rPr>
          <w:t>تثنية 16:3</w:t>
        </w:r>
      </w:hyperlink>
      <w:r>
        <w:rPr>
          <w:lang w:val="ar_AE" w:bidi="ar_AE"/>
        </w:rPr>
        <w:t>) وسرعة رحيلهم عن تلك الأرض (</w:t>
      </w:r>
      <w:hyperlink r:id="rId93">
        <w:r>
          <w:rPr>
            <w:lang w:val="ar_AE" w:bidi="ar_AE"/>
          </w:rPr>
          <w:rPr>
            <w:color w:val="0000EE"/>
            <w:u w:val="single"/>
          </w:rPr>
          <w:t>خروج 12:34</w:t>
        </w:r>
      </w:hyperlink>
      <w:r>
        <w:rPr>
          <w:lang w:val="ar_AE" w:bidi="ar_AE"/>
        </w:rPr>
        <w:t xml:space="preserve">؛ </w:t>
      </w:r>
      <w:hyperlink r:id="rId94">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6">
        <w:r>
          <w:rPr>
            <w:lang w:val="ar_AE" w:bidi="ar_AE"/>
          </w:rPr>
          <w:rPr>
            <w:color w:val="0000EE"/>
            <w:u w:val="single"/>
          </w:rPr>
          <w:t>7:13</w:t>
        </w:r>
      </w:hyperlink>
      <w:r>
        <w:rPr>
          <w:lang w:val="ar_AE" w:bidi="ar_AE"/>
        </w:rPr>
        <w:t>) وأيضًا كهدية للكاهن في عيد الحصاد (</w:t>
      </w:r>
      <w:hyperlink r:id="rId97">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98">
        <w:r>
          <w:rPr>
            <w:lang w:val="ar_AE" w:bidi="ar_AE"/>
          </w:rPr>
          <w:rPr>
            <w:color w:val="0000EE"/>
            <w:u w:val="single"/>
          </w:rPr>
          <w:t>متى 16:6</w:t>
        </w:r>
      </w:hyperlink>
      <w:r>
        <w:rPr>
          <w:lang w:val="ar_AE" w:bidi="ar_AE"/>
        </w:rPr>
        <w:t xml:space="preserve">، </w:t>
      </w:r>
      <w:hyperlink r:id="rId99">
        <w:r>
          <w:rPr>
            <w:lang w:val="ar_AE" w:bidi="ar_AE"/>
          </w:rPr>
          <w:rPr>
            <w:color w:val="0000EE"/>
            <w:u w:val="single"/>
          </w:rPr>
          <w:t>11</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1كورنثوس 5:6–8</w:t>
        </w:r>
      </w:hyperlink>
      <w:r>
        <w:rPr>
          <w:lang w:val="ar_AE" w:bidi="ar_AE"/>
        </w:rPr>
        <w:t xml:space="preserve">؛ قارن </w:t>
      </w:r>
      <w:hyperlink r:id="rId91">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2">
        <w:r>
          <w:rPr>
            <w:lang w:val="ar_AE" w:bidi="ar_AE"/>
          </w:rPr>
          <w:rPr>
            <w:color w:val="0000EE"/>
            <w:u w:val="single"/>
          </w:rPr>
          <w:t>23:15–21</w:t>
        </w:r>
      </w:hyperlink>
      <w:r>
        <w:rPr>
          <w:lang w:val="ar_AE" w:bidi="ar_AE"/>
        </w:rPr>
        <w:t xml:space="preserve">؛ </w:t>
      </w:r>
      <w:hyperlink r:id="rId103">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4">
        <w:r>
          <w:rPr>
            <w:lang w:val="ar_AE" w:bidi="ar_AE"/>
          </w:rPr>
          <w:rPr>
            <w:color w:val="0000EE"/>
            <w:u w:val="single"/>
          </w:rPr>
          <w:t>لاويين 23:10–11</w:t>
        </w:r>
      </w:hyperlink>
      <w:r>
        <w:rPr>
          <w:lang w:val="ar_AE" w:bidi="ar_AE"/>
        </w:rPr>
        <w:t xml:space="preserve">؛ </w:t>
      </w:r>
      <w:hyperlink r:id="rId105">
        <w:r>
          <w:rPr>
            <w:lang w:val="ar_AE" w:bidi="ar_AE"/>
          </w:rPr>
          <w:rPr>
            <w:color w:val="0000EE"/>
            <w:u w:val="single"/>
          </w:rPr>
          <w:t>خروج 22:29</w:t>
        </w:r>
      </w:hyperlink>
      <w:r>
        <w:rPr>
          <w:lang w:val="ar_AE" w:bidi="ar_AE"/>
        </w:rPr>
        <w:t xml:space="preserve">؛ </w:t>
      </w:r>
      <w:hyperlink r:id="rId106">
        <w:r>
          <w:rPr>
            <w:lang w:val="ar_AE" w:bidi="ar_AE"/>
          </w:rPr>
          <w:rPr>
            <w:color w:val="0000EE"/>
            <w:u w:val="single"/>
          </w:rPr>
          <w:t>23:19</w:t>
        </w:r>
      </w:hyperlink>
      <w:r>
        <w:rPr>
          <w:lang w:val="ar_AE" w:bidi="ar_AE"/>
        </w:rPr>
        <w:t xml:space="preserve">؛ </w:t>
      </w:r>
      <w:hyperlink r:id="rId107">
        <w:r>
          <w:rPr>
            <w:lang w:val="ar_AE" w:bidi="ar_AE"/>
          </w:rPr>
          <w:rPr>
            <w:color w:val="0000EE"/>
            <w:u w:val="single"/>
          </w:rPr>
          <w:t>34:26</w:t>
        </w:r>
      </w:hyperlink>
      <w:r>
        <w:rPr>
          <w:lang w:val="ar_AE" w:bidi="ar_AE"/>
        </w:rPr>
        <w:t xml:space="preserve">؛ </w:t>
      </w:r>
      <w:hyperlink r:id="rId108">
        <w:r>
          <w:rPr>
            <w:lang w:val="ar_AE" w:bidi="ar_AE"/>
          </w:rPr>
          <w:rPr>
            <w:color w:val="0000EE"/>
            <w:u w:val="single"/>
          </w:rPr>
          <w:t>عدد 15:18–20</w:t>
        </w:r>
      </w:hyperlink>
      <w:r>
        <w:rPr>
          <w:lang w:val="ar_AE" w:bidi="ar_AE"/>
        </w:rPr>
        <w:t xml:space="preserve">؛ </w:t>
      </w:r>
      <w:hyperlink r:id="rId109">
        <w:r>
          <w:rPr>
            <w:lang w:val="ar_AE" w:bidi="ar_AE"/>
          </w:rPr>
          <w:rPr>
            <w:color w:val="0000EE"/>
            <w:u w:val="single"/>
          </w:rPr>
          <w:t>تثنية 18:4–5</w:t>
        </w:r>
      </w:hyperlink>
      <w:r>
        <w:rPr>
          <w:lang w:val="ar_AE" w:bidi="ar_AE"/>
        </w:rPr>
        <w:t xml:space="preserve">؛ </w:t>
      </w:r>
      <w:hyperlink r:id="rId110">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1">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lang w:val="ar_AE" w:bidi="ar_AE"/>
          </w:rPr>
          <w:rPr>
            <w:color w:val="0000EE"/>
            <w:u w:val="single"/>
          </w:rPr>
          <w:t>خروج 18:12</w:t>
        </w:r>
      </w:hyperlink>
      <w:r>
        <w:rPr>
          <w:lang w:val="ar_AE" w:bidi="ar_AE"/>
        </w:rPr>
        <w:t xml:space="preserve">؛ </w:t>
      </w:r>
      <w:hyperlink r:id="rId115">
        <w:r>
          <w:rPr>
            <w:lang w:val="ar_AE" w:bidi="ar_AE"/>
          </w:rPr>
          <w:rPr>
            <w:color w:val="0000EE"/>
            <w:u w:val="single"/>
          </w:rPr>
          <w:t>24:9–11</w:t>
        </w:r>
      </w:hyperlink>
      <w:r>
        <w:rPr>
          <w:lang w:val="ar_AE" w:bidi="ar_AE"/>
        </w:rPr>
        <w:t xml:space="preserve">؛ </w:t>
      </w:r>
      <w:hyperlink r:id="rId116">
        <w:r>
          <w:rPr>
            <w:lang w:val="ar_AE" w:bidi="ar_AE"/>
          </w:rPr>
          <w:rPr>
            <w:color w:val="0000EE"/>
            <w:u w:val="single"/>
          </w:rPr>
          <w:t>1صموئيل 9:15–24</w:t>
        </w:r>
      </w:hyperlink>
      <w:r>
        <w:rPr>
          <w:lang w:val="ar_AE" w:bidi="ar_AE"/>
        </w:rPr>
        <w:t>). يمكن تقديم ذبيحة السلامة تعبيرًا عن الشكر (</w:t>
      </w:r>
      <w:hyperlink r:id="rId117">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18">
        <w:r>
          <w:rPr>
            <w:lang w:val="ar_AE" w:bidi="ar_AE"/>
          </w:rPr>
          <w:rPr>
            <w:color w:val="0000EE"/>
            <w:u w:val="single"/>
          </w:rPr>
          <w:t>7:16–18</w:t>
        </w:r>
      </w:hyperlink>
      <w:r>
        <w:rPr>
          <w:lang w:val="ar_AE" w:bidi="ar_AE"/>
        </w:rPr>
        <w:t xml:space="preserve">؛ </w:t>
      </w:r>
      <w:hyperlink r:id="rId119">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0">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lang w:val="ar_AE" w:bidi="ar_AE"/>
          </w:rPr>
          <w:rPr>
            <w:color w:val="0000EE"/>
            <w:u w:val="single"/>
          </w:rPr>
          <w:t>أعمال 2:42</w:t>
        </w:r>
      </w:hyperlink>
      <w:r>
        <w:rPr>
          <w:lang w:val="ar_AE" w:bidi="ar_AE"/>
        </w:rPr>
        <w:t xml:space="preserve">؛ </w:t>
      </w:r>
      <w:hyperlink r:id="rId122">
        <w:r>
          <w:rPr>
            <w:lang w:val="ar_AE" w:bidi="ar_AE"/>
          </w:rPr>
          <w:rPr>
            <w:color w:val="0000EE"/>
            <w:u w:val="single"/>
          </w:rPr>
          <w:t>10:36</w:t>
        </w:r>
      </w:hyperlink>
      <w:r>
        <w:rPr>
          <w:lang w:val="ar_AE" w:bidi="ar_AE"/>
        </w:rPr>
        <w:t xml:space="preserve">؛ </w:t>
      </w:r>
      <w:hyperlink r:id="rId123">
        <w:r>
          <w:rPr>
            <w:lang w:val="ar_AE" w:bidi="ar_AE"/>
          </w:rPr>
          <w:rPr>
            <w:color w:val="0000EE"/>
            <w:u w:val="single"/>
          </w:rPr>
          <w:t>رومية 5:1</w:t>
        </w:r>
      </w:hyperlink>
      <w:r>
        <w:rPr>
          <w:lang w:val="ar_AE" w:bidi="ar_AE"/>
        </w:rPr>
        <w:t xml:space="preserve">؛ </w:t>
      </w:r>
      <w:hyperlink r:id="rId124">
        <w:r>
          <w:rPr>
            <w:lang w:val="ar_AE" w:bidi="ar_AE"/>
          </w:rPr>
          <w:rPr>
            <w:color w:val="0000EE"/>
            <w:u w:val="single"/>
          </w:rPr>
          <w:t>1كورنثوس 10:16</w:t>
        </w:r>
      </w:hyperlink>
      <w:r>
        <w:rPr>
          <w:lang w:val="ar_AE" w:bidi="ar_AE"/>
        </w:rPr>
        <w:t xml:space="preserve">؛ </w:t>
      </w:r>
      <w:hyperlink r:id="rId125">
        <w:r>
          <w:rPr>
            <w:lang w:val="ar_AE" w:bidi="ar_AE"/>
          </w:rPr>
          <w:rPr>
            <w:color w:val="0000EE"/>
            <w:u w:val="single"/>
          </w:rPr>
          <w:t>11:17–34</w:t>
        </w:r>
      </w:hyperlink>
      <w:r>
        <w:rPr>
          <w:lang w:val="ar_AE" w:bidi="ar_AE"/>
        </w:rPr>
        <w:t xml:space="preserve">؛ </w:t>
      </w:r>
      <w:hyperlink r:id="rId32">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6">
        <w:r>
          <w:rPr>
            <w:lang w:val="ar_AE" w:bidi="ar_AE"/>
          </w:rPr>
          <w:rPr>
            <w:color w:val="0000EE"/>
            <w:u w:val="single"/>
          </w:rPr>
          <w:t>أيّوب 19:27</w:t>
        </w:r>
      </w:hyperlink>
      <w:r>
        <w:rPr>
          <w:lang w:val="ar_AE" w:bidi="ar_AE"/>
        </w:rPr>
        <w:t>). يمكن أن تشير الكُلَى إلى "العقل- الذهن-الضمير- النفس" (</w:t>
      </w:r>
      <w:hyperlink r:id="rId127">
        <w:r>
          <w:rPr>
            <w:lang w:val="ar_AE" w:bidi="ar_AE"/>
          </w:rPr>
          <w:rPr>
            <w:color w:val="0000EE"/>
            <w:u w:val="single"/>
          </w:rPr>
          <w:t>مزامير 7:9</w:t>
        </w:r>
      </w:hyperlink>
      <w:r>
        <w:rPr>
          <w:lang w:val="ar_AE" w:bidi="ar_AE"/>
        </w:rPr>
        <w:t xml:space="preserve">؛ </w:t>
      </w:r>
      <w:hyperlink r:id="rId128">
        <w:r>
          <w:rPr>
            <w:lang w:val="ar_AE" w:bidi="ar_AE"/>
          </w:rPr>
          <w:rPr>
            <w:color w:val="0000EE"/>
            <w:u w:val="single"/>
          </w:rPr>
          <w:t>مزمور 26:2</w:t>
        </w:r>
      </w:hyperlink>
      <w:r>
        <w:rPr>
          <w:lang w:val="ar_AE" w:bidi="ar_AE"/>
        </w:rPr>
        <w:t xml:space="preserve">؛ </w:t>
      </w:r>
      <w:hyperlink r:id="rId129">
        <w:r>
          <w:rPr>
            <w:lang w:val="ar_AE" w:bidi="ar_AE"/>
          </w:rPr>
          <w:rPr>
            <w:color w:val="0000EE"/>
            <w:u w:val="single"/>
          </w:rPr>
          <w:t>إرميا 17:10</w:t>
        </w:r>
      </w:hyperlink>
      <w:r>
        <w:rPr>
          <w:lang w:val="ar_AE" w:bidi="ar_AE"/>
        </w:rPr>
        <w:t xml:space="preserve">؛ </w:t>
      </w:r>
      <w:hyperlink r:id="rId130">
        <w:r>
          <w:rPr>
            <w:lang w:val="ar_AE" w:bidi="ar_AE"/>
          </w:rPr>
          <w:rPr>
            <w:color w:val="0000EE"/>
            <w:u w:val="single"/>
          </w:rPr>
          <w:t>إرميا 11:20</w:t>
        </w:r>
      </w:hyperlink>
      <w:r>
        <w:rPr>
          <w:lang w:val="ar_AE" w:bidi="ar_AE"/>
        </w:rPr>
        <w:t xml:space="preserve">؛ </w:t>
      </w:r>
      <w:hyperlink r:id="rId131">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2">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3">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4">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0">
        <w:r>
          <w:rPr>
            <w:lang w:val="ar_AE" w:bidi="ar_AE"/>
          </w:rPr>
          <w:rPr>
            <w:color w:val="0000EE"/>
            <w:u w:val="single"/>
          </w:rPr>
          <w:t>21:6</w:t>
        </w:r>
      </w:hyperlink>
      <w:r>
        <w:rPr>
          <w:lang w:val="ar_AE" w:bidi="ar_AE"/>
        </w:rPr>
        <w:t xml:space="preserve">، </w:t>
      </w:r>
      <w:hyperlink r:id="rId136">
        <w:r>
          <w:rPr>
            <w:lang w:val="ar_AE" w:bidi="ar_AE"/>
          </w:rPr>
          <w:rPr>
            <w:color w:val="0000EE"/>
            <w:u w:val="single"/>
          </w:rPr>
          <w:t>8</w:t>
        </w:r>
      </w:hyperlink>
      <w:r>
        <w:rPr>
          <w:lang w:val="ar_AE" w:bidi="ar_AE"/>
        </w:rPr>
        <w:t xml:space="preserve">، </w:t>
      </w:r>
      <w:hyperlink r:id="rId137">
        <w:r>
          <w:rPr>
            <w:lang w:val="ar_AE" w:bidi="ar_AE"/>
          </w:rPr>
          <w:rPr>
            <w:color w:val="0000EE"/>
            <w:u w:val="single"/>
          </w:rPr>
          <w:t>17</w:t>
        </w:r>
      </w:hyperlink>
      <w:r>
        <w:rPr>
          <w:lang w:val="ar_AE" w:bidi="ar_AE"/>
        </w:rPr>
        <w:t xml:space="preserve">، </w:t>
      </w:r>
      <w:hyperlink r:id="rId138">
        <w:r>
          <w:rPr>
            <w:lang w:val="ar_AE" w:bidi="ar_AE"/>
          </w:rPr>
          <w:rPr>
            <w:color w:val="0000EE"/>
            <w:u w:val="single"/>
          </w:rPr>
          <w:t>21</w:t>
        </w:r>
      </w:hyperlink>
      <w:r>
        <w:rPr>
          <w:lang w:val="ar_AE" w:bidi="ar_AE"/>
        </w:rPr>
        <w:t xml:space="preserve">، </w:t>
      </w:r>
      <w:hyperlink r:id="rId139">
        <w:r>
          <w:rPr>
            <w:lang w:val="ar_AE" w:bidi="ar_AE"/>
          </w:rPr>
          <w:rPr>
            <w:color w:val="0000EE"/>
            <w:u w:val="single"/>
          </w:rPr>
          <w:t>22</w:t>
        </w:r>
      </w:hyperlink>
      <w:r>
        <w:rPr>
          <w:lang w:val="ar_AE" w:bidi="ar_AE"/>
        </w:rPr>
        <w:t xml:space="preserve">؛ </w:t>
      </w:r>
      <w:hyperlink r:id="rId61">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2">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0">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2">
        <w:r>
          <w:rPr>
            <w:lang w:val="ar_AE" w:bidi="ar_AE"/>
          </w:rPr>
          <w:rPr>
            <w:color w:val="0000EE"/>
            <w:u w:val="single"/>
          </w:rPr>
          <w:t>1:5</w:t>
        </w:r>
      </w:hyperlink>
      <w:r>
        <w:rPr>
          <w:lang w:val="ar_AE" w:bidi="ar_AE"/>
        </w:rPr>
        <w:t xml:space="preserve">، </w:t>
      </w:r>
      <w:hyperlink r:id="rId143">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5">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6">
        <w:r>
          <w:rPr>
            <w:lang w:val="ar_AE" w:bidi="ar_AE"/>
          </w:rPr>
          <w:rPr>
            <w:color w:val="0000EE"/>
            <w:u w:val="single"/>
          </w:rPr>
          <w:t>غلاطية 6:1</w:t>
        </w:r>
      </w:hyperlink>
      <w:r>
        <w:rPr>
          <w:lang w:val="ar_AE" w:bidi="ar_AE"/>
        </w:rPr>
        <w:t xml:space="preserve">؛ </w:t>
      </w:r>
      <w:hyperlink r:id="rId147">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48">
        <w:r>
          <w:rPr>
            <w:lang w:val="ar_AE" w:bidi="ar_AE"/>
          </w:rPr>
          <w:rPr>
            <w:color w:val="0000EE"/>
            <w:u w:val="single"/>
          </w:rPr>
          <w:t>عدد 15:30–31</w:t>
        </w:r>
      </w:hyperlink>
      <w:r>
        <w:rPr>
          <w:lang w:val="ar_AE" w:bidi="ar_AE"/>
        </w:rPr>
        <w:t xml:space="preserve">؛ </w:t>
      </w:r>
      <w:hyperlink r:id="rId149">
        <w:r>
          <w:rPr>
            <w:lang w:val="ar_AE" w:bidi="ar_AE"/>
          </w:rPr>
          <w:rPr>
            <w:color w:val="0000EE"/>
            <w:u w:val="single"/>
          </w:rPr>
          <w:t>عبرانيين 6:4–6</w:t>
        </w:r>
      </w:hyperlink>
      <w:r>
        <w:rPr>
          <w:lang w:val="ar_AE" w:bidi="ar_AE"/>
        </w:rPr>
        <w:t xml:space="preserve">؛ </w:t>
      </w:r>
      <w:hyperlink r:id="rId150">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1">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2">
        <w:r>
          <w:rPr>
            <w:lang w:val="ar_AE" w:bidi="ar_AE"/>
          </w:rPr>
          <w:rPr>
            <w:color w:val="0000EE"/>
            <w:u w:val="single"/>
          </w:rPr>
          <w:t>1صموئيل 24:6</w:t>
        </w:r>
      </w:hyperlink>
      <w:r>
        <w:rPr>
          <w:lang w:val="ar_AE" w:bidi="ar_AE"/>
        </w:rPr>
        <w:t xml:space="preserve">؛ </w:t>
      </w:r>
      <w:hyperlink r:id="rId153">
        <w:r>
          <w:rPr>
            <w:lang w:val="ar_AE" w:bidi="ar_AE"/>
          </w:rPr>
          <w:rPr>
            <w:color w:val="0000EE"/>
            <w:u w:val="single"/>
          </w:rPr>
          <w:t>2صموئيل 1:14</w:t>
        </w:r>
      </w:hyperlink>
      <w:r>
        <w:rPr>
          <w:lang w:val="ar_AE" w:bidi="ar_AE"/>
        </w:rPr>
        <w:t xml:space="preserve">؛ </w:t>
      </w:r>
      <w:hyperlink r:id="rId154">
        <w:r>
          <w:rPr>
            <w:lang w:val="ar_AE" w:bidi="ar_AE"/>
          </w:rPr>
          <w:rPr>
            <w:color w:val="0000EE"/>
            <w:u w:val="single"/>
          </w:rPr>
          <w:t>19:21</w:t>
        </w:r>
      </w:hyperlink>
      <w:r>
        <w:rPr>
          <w:lang w:val="ar_AE" w:bidi="ar_AE"/>
        </w:rPr>
        <w:t>). حين كان جميع الكهنة يُمسحون (</w:t>
      </w:r>
      <w:hyperlink r:id="rId155">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6">
        <w:r>
          <w:rPr>
            <w:lang w:val="ar_AE" w:bidi="ar_AE"/>
          </w:rPr>
          <w:rPr>
            <w:color w:val="0000EE"/>
            <w:u w:val="single"/>
          </w:rPr>
          <w:t>لاويين 6:20</w:t>
        </w:r>
      </w:hyperlink>
      <w:r>
        <w:rPr>
          <w:lang w:val="ar_AE" w:bidi="ar_AE"/>
        </w:rPr>
        <w:t xml:space="preserve">؛ </w:t>
      </w:r>
      <w:hyperlink r:id="rId157">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58">
        <w:r>
          <w:rPr>
            <w:lang w:val="ar_AE" w:bidi="ar_AE"/>
          </w:rPr>
          <w:rPr>
            <w:color w:val="0000EE"/>
            <w:u w:val="single"/>
          </w:rPr>
          <w:t>4:3</w:t>
        </w:r>
      </w:hyperlink>
      <w:r>
        <w:rPr>
          <w:lang w:val="ar_AE" w:bidi="ar_AE"/>
        </w:rPr>
        <w:t xml:space="preserve">، </w:t>
      </w:r>
      <w:hyperlink r:id="rId159">
        <w:r>
          <w:rPr>
            <w:lang w:val="ar_AE" w:bidi="ar_AE"/>
          </w:rPr>
          <w:rPr>
            <w:color w:val="0000EE"/>
            <w:u w:val="single"/>
          </w:rPr>
          <w:t>20</w:t>
        </w:r>
      </w:hyperlink>
      <w:r>
        <w:rPr>
          <w:lang w:val="ar_AE" w:bidi="ar_AE"/>
        </w:rPr>
        <w:t>) وكل جماعة بني إسرائيل (</w:t>
      </w:r>
      <w:hyperlink r:id="rId160">
        <w:r>
          <w:rPr>
            <w:lang w:val="ar_AE" w:bidi="ar_AE"/>
          </w:rPr>
          <w:rPr>
            <w:color w:val="0000EE"/>
            <w:u w:val="single"/>
          </w:rPr>
          <w:t>4:13</w:t>
        </w:r>
      </w:hyperlink>
      <w:r>
        <w:rPr>
          <w:lang w:val="ar_AE" w:bidi="ar_AE"/>
        </w:rPr>
        <w:t>)، و(2) الذبيحة المقدمة عن أحد قادة إسرائيل (</w:t>
      </w:r>
      <w:hyperlink r:id="rId161">
        <w:r>
          <w:rPr>
            <w:lang w:val="ar_AE" w:bidi="ar_AE"/>
          </w:rPr>
          <w:rPr>
            <w:color w:val="0000EE"/>
            <w:u w:val="single"/>
          </w:rPr>
          <w:t>4:22</w:t>
        </w:r>
      </w:hyperlink>
      <w:r>
        <w:rPr>
          <w:lang w:val="ar_AE" w:bidi="ar_AE"/>
        </w:rPr>
        <w:t>) وأي من عامة الشعب (</w:t>
      </w:r>
      <w:hyperlink r:id="rId162">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3">
        <w:r>
          <w:rPr>
            <w:lang w:val="ar_AE" w:bidi="ar_AE"/>
          </w:rPr>
          <w:rPr>
            <w:color w:val="0000EE"/>
            <w:u w:val="single"/>
          </w:rPr>
          <w:t>6:30</w:t>
        </w:r>
      </w:hyperlink>
      <w:r>
        <w:rPr>
          <w:lang w:val="ar_AE" w:bidi="ar_AE"/>
        </w:rPr>
        <w:t>) بل كان يُحرق بالكامل (</w:t>
      </w:r>
      <w:hyperlink r:id="rId164">
        <w:r>
          <w:rPr>
            <w:lang w:val="ar_AE" w:bidi="ar_AE"/>
          </w:rPr>
          <w:rPr>
            <w:color w:val="0000EE"/>
            <w:u w:val="single"/>
          </w:rPr>
          <w:t>4:12</w:t>
        </w:r>
      </w:hyperlink>
      <w:r>
        <w:rPr>
          <w:lang w:val="ar_AE" w:bidi="ar_AE"/>
        </w:rPr>
        <w:t xml:space="preserve">، </w:t>
      </w:r>
      <w:hyperlink r:id="rId165">
        <w:r>
          <w:rPr>
            <w:lang w:val="ar_AE" w:bidi="ar_AE"/>
          </w:rPr>
          <w:rPr>
            <w:color w:val="0000EE"/>
            <w:u w:val="single"/>
          </w:rPr>
          <w:t>21</w:t>
        </w:r>
      </w:hyperlink>
      <w:r>
        <w:rPr>
          <w:lang w:val="ar_AE" w:bidi="ar_AE"/>
        </w:rPr>
        <w:t>)، وكان يُقدم قليل من دمه في ٱلقدس (</w:t>
      </w:r>
      <w:hyperlink r:id="rId166">
        <w:r>
          <w:rPr>
            <w:lang w:val="ar_AE" w:bidi="ar_AE"/>
          </w:rPr>
          <w:rPr>
            <w:color w:val="0000EE"/>
            <w:u w:val="single"/>
          </w:rPr>
          <w:t>4:6–7</w:t>
        </w:r>
      </w:hyperlink>
      <w:r>
        <w:rPr>
          <w:lang w:val="ar_AE" w:bidi="ar_AE"/>
        </w:rPr>
        <w:t xml:space="preserve">، </w:t>
      </w:r>
      <w:hyperlink r:id="rId167">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lang w:val="ar_AE" w:bidi="ar_AE"/>
          </w:rPr>
          <w:rPr>
            <w:color w:val="0000EE"/>
            <w:u w:val="single"/>
          </w:rPr>
          <w:t>6:24–29</w:t>
        </w:r>
      </w:hyperlink>
      <w:r>
        <w:rPr>
          <w:lang w:val="ar_AE" w:bidi="ar_AE"/>
        </w:rPr>
        <w:t>)، وكان الدَّم يُقدم عند مذبح النحاس في الرواق (الساحة) (</w:t>
      </w:r>
      <w:hyperlink r:id="rId169">
        <w:r>
          <w:rPr>
            <w:lang w:val="ar_AE" w:bidi="ar_AE"/>
          </w:rPr>
          <w:rPr>
            <w:color w:val="0000EE"/>
            <w:u w:val="single"/>
          </w:rPr>
          <w:t>4:25</w:t>
        </w:r>
      </w:hyperlink>
      <w:r>
        <w:rPr>
          <w:lang w:val="ar_AE" w:bidi="ar_AE"/>
        </w:rPr>
        <w:t xml:space="preserve">، </w:t>
      </w:r>
      <w:hyperlink r:id="rId170">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lang w:val="ar_AE" w:bidi="ar_AE"/>
          </w:rPr>
          <w:rPr>
            <w:color w:val="0000EE"/>
            <w:u w:val="single"/>
          </w:rPr>
          <w:t>يعقوب 3:1</w:t>
        </w:r>
      </w:hyperlink>
      <w:r>
        <w:rPr>
          <w:lang w:val="ar_AE" w:bidi="ar_AE"/>
        </w:rPr>
        <w:t>) والذين يخدمون خدمة القادة الدينيين (</w:t>
      </w:r>
      <w:hyperlink r:id="rId172">
        <w:r>
          <w:rPr>
            <w:lang w:val="ar_AE" w:bidi="ar_AE"/>
          </w:rPr>
          <w:rPr>
            <w:color w:val="0000EE"/>
            <w:u w:val="single"/>
          </w:rPr>
          <w:t>متى 23:1–33</w:t>
        </w:r>
      </w:hyperlink>
      <w:r>
        <w:rPr>
          <w:lang w:val="ar_AE" w:bidi="ar_AE"/>
        </w:rPr>
        <w:t xml:space="preserve">؛ </w:t>
      </w:r>
      <w:hyperlink r:id="rId173">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4">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5">
        <w:r>
          <w:rPr>
            <w:lang w:val="ar_AE" w:bidi="ar_AE"/>
          </w:rPr>
          <w:rPr>
            <w:color w:val="0000EE"/>
            <w:u w:val="single"/>
          </w:rPr>
          <w:t>4:6</w:t>
        </w:r>
      </w:hyperlink>
      <w:r>
        <w:rPr>
          <w:lang w:val="ar_AE" w:bidi="ar_AE"/>
        </w:rPr>
        <w:t xml:space="preserve">، </w:t>
      </w:r>
      <w:hyperlink r:id="rId176">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7">
        <w:r>
          <w:rPr>
            <w:lang w:val="ar_AE" w:bidi="ar_AE"/>
          </w:rPr>
          <w:rPr>
            <w:color w:val="0000EE"/>
            <w:u w:val="single"/>
          </w:rPr>
          <w:t>4:7</w:t>
        </w:r>
      </w:hyperlink>
      <w:r>
        <w:rPr>
          <w:lang w:val="ar_AE" w:bidi="ar_AE"/>
        </w:rPr>
        <w:t xml:space="preserve">، </w:t>
      </w:r>
      <w:hyperlink r:id="rId178">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lang w:val="ar_AE" w:bidi="ar_AE"/>
          </w:rPr>
          <w:rPr>
            <w:color w:val="0000EE"/>
            <w:u w:val="single"/>
          </w:rPr>
          <w:t>4:25</w:t>
        </w:r>
      </w:hyperlink>
      <w:r>
        <w:rPr>
          <w:lang w:val="ar_AE" w:bidi="ar_AE"/>
        </w:rPr>
        <w:t xml:space="preserve">، </w:t>
      </w:r>
      <w:hyperlink r:id="rId179">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5">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0">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lang w:val="ar_AE" w:bidi="ar_AE"/>
          </w:rPr>
          <w:rPr>
            <w:color w:val="0000EE"/>
            <w:u w:val="single"/>
          </w:rPr>
          <w:t>خروج 18:21–26</w:t>
        </w:r>
      </w:hyperlink>
      <w:r>
        <w:rPr>
          <w:lang w:val="ar_AE" w:bidi="ar_AE"/>
        </w:rPr>
        <w:t xml:space="preserve">؛ </w:t>
      </w:r>
      <w:hyperlink r:id="rId182">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3">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4">
        <w:r>
          <w:rPr>
            <w:lang w:val="ar_AE" w:bidi="ar_AE"/>
          </w:rPr>
          <w:rPr>
            <w:color w:val="0000EE"/>
            <w:u w:val="single"/>
          </w:rPr>
          <w:t>4:26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 xml:space="preserve">؛ </w:t>
      </w:r>
      <w:hyperlink r:id="rId187">
        <w:r>
          <w:rPr>
            <w:lang w:val="ar_AE" w:bidi="ar_AE"/>
          </w:rPr>
          <w:rPr>
            <w:color w:val="0000EE"/>
            <w:u w:val="single"/>
          </w:rPr>
          <w:t>5:10</w:t>
        </w:r>
      </w:hyperlink>
      <w:r>
        <w:rPr>
          <w:lang w:val="ar_AE" w:bidi="ar_AE"/>
        </w:rPr>
        <w:t xml:space="preserve">، </w:t>
      </w:r>
      <w:hyperlink r:id="rId188">
        <w:r>
          <w:rPr>
            <w:lang w:val="ar_AE" w:bidi="ar_AE"/>
          </w:rPr>
          <w:rPr>
            <w:color w:val="0000EE"/>
            <w:u w:val="single"/>
          </w:rPr>
          <w:t>13</w:t>
        </w:r>
      </w:hyperlink>
      <w:r>
        <w:rPr>
          <w:lang w:val="ar_AE" w:bidi="ar_AE"/>
        </w:rPr>
        <w:t xml:space="preserve">، </w:t>
      </w:r>
      <w:hyperlink r:id="rId189">
        <w:r>
          <w:rPr>
            <w:lang w:val="ar_AE" w:bidi="ar_AE"/>
          </w:rPr>
          <w:rPr>
            <w:color w:val="0000EE"/>
            <w:u w:val="single"/>
          </w:rPr>
          <w:t>16</w:t>
        </w:r>
      </w:hyperlink>
      <w:r>
        <w:rPr>
          <w:lang w:val="ar_AE" w:bidi="ar_AE"/>
        </w:rPr>
        <w:t xml:space="preserve">، </w:t>
      </w:r>
      <w:hyperlink r:id="rId190">
        <w:r>
          <w:rPr>
            <w:lang w:val="ar_AE" w:bidi="ar_AE"/>
          </w:rPr>
          <w:rPr>
            <w:color w:val="0000EE"/>
            <w:u w:val="single"/>
          </w:rPr>
          <w:t>18</w:t>
        </w:r>
      </w:hyperlink>
      <w:r>
        <w:rPr>
          <w:lang w:val="ar_AE" w:bidi="ar_AE"/>
        </w:rPr>
        <w:t xml:space="preserve">؛ </w:t>
      </w:r>
      <w:hyperlink r:id="rId191">
        <w:r>
          <w:rPr>
            <w:lang w:val="ar_AE" w:bidi="ar_AE"/>
          </w:rPr>
          <w:rPr>
            <w:color w:val="0000EE"/>
            <w:u w:val="single"/>
          </w:rPr>
          <w:t>6:7</w:t>
        </w:r>
      </w:hyperlink>
      <w:r>
        <w:rPr>
          <w:lang w:val="ar_AE" w:bidi="ar_AE"/>
        </w:rPr>
        <w:t xml:space="preserve">؛ </w:t>
      </w:r>
      <w:hyperlink r:id="rId192">
        <w:r>
          <w:rPr>
            <w:lang w:val="ar_AE" w:bidi="ar_AE"/>
          </w:rPr>
          <w:rPr>
            <w:color w:val="0000EE"/>
            <w:u w:val="single"/>
          </w:rPr>
          <w:t>19:22</w:t>
        </w:r>
      </w:hyperlink>
      <w:r>
        <w:rPr>
          <w:lang w:val="ar_AE" w:bidi="ar_AE"/>
        </w:rPr>
        <w:t xml:space="preserve">; </w:t>
      </w:r>
      <w:hyperlink r:id="rId193">
        <w:r>
          <w:rPr>
            <w:lang w:val="ar_AE" w:bidi="ar_AE"/>
          </w:rPr>
          <w:rPr>
            <w:color w:val="0000EE"/>
            <w:u w:val="single"/>
          </w:rPr>
          <w:t>عدد 15:25</w:t>
        </w:r>
      </w:hyperlink>
      <w:r>
        <w:rPr>
          <w:lang w:val="ar_AE" w:bidi="ar_AE"/>
        </w:rPr>
        <w:t xml:space="preserve">، </w:t>
      </w:r>
      <w:hyperlink r:id="rId194">
        <w:r>
          <w:rPr>
            <w:lang w:val="ar_AE" w:bidi="ar_AE"/>
          </w:rPr>
          <w:rPr>
            <w:color w:val="0000EE"/>
            <w:u w:val="single"/>
          </w:rPr>
          <w:t>26</w:t>
        </w:r>
      </w:hyperlink>
      <w:r>
        <w:rPr>
          <w:lang w:val="ar_AE" w:bidi="ar_AE"/>
        </w:rPr>
        <w:t xml:space="preserve">، </w:t>
      </w:r>
      <w:hyperlink r:id="rId195">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4">
        <w:r>
          <w:rPr>
            <w:lang w:val="ar_AE" w:bidi="ar_AE"/>
          </w:rPr>
          <w:rPr>
            <w:color w:val="0000EE"/>
            <w:u w:val="single"/>
          </w:rPr>
          <w:t>4:15</w:t>
        </w:r>
      </w:hyperlink>
      <w:r>
        <w:rPr>
          <w:lang w:val="ar_AE" w:bidi="ar_AE"/>
        </w:rPr>
        <w:t xml:space="preserve">)، ورؤساء الأسباط، ورؤساء العائلات (انظر </w:t>
      </w:r>
      <w:hyperlink r:id="rId196">
        <w:r>
          <w:rPr>
            <w:lang w:val="ar_AE" w:bidi="ar_AE"/>
          </w:rPr>
          <w:rPr>
            <w:color w:val="0000EE"/>
            <w:u w:val="single"/>
          </w:rPr>
          <w:t>عدد 1:16</w:t>
        </w:r>
      </w:hyperlink>
      <w:r>
        <w:rPr>
          <w:lang w:val="ar_AE" w:bidi="ar_AE"/>
        </w:rPr>
        <w:t xml:space="preserve">، </w:t>
      </w:r>
      <w:hyperlink r:id="rId197">
        <w:r>
          <w:rPr>
            <w:lang w:val="ar_AE" w:bidi="ar_AE"/>
          </w:rPr>
          <w:rPr>
            <w:color w:val="0000EE"/>
            <w:u w:val="single"/>
          </w:rPr>
          <w:t>44</w:t>
        </w:r>
      </w:hyperlink>
      <w:r>
        <w:rPr>
          <w:lang w:val="ar_AE" w:bidi="ar_AE"/>
        </w:rPr>
        <w:t xml:space="preserve">؛ </w:t>
      </w:r>
      <w:hyperlink r:id="rId198">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0">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2">
        <w:r>
          <w:rPr>
            <w:lang w:val="ar_AE" w:bidi="ar_AE"/>
          </w:rPr>
          <w:rPr>
            <w:color w:val="0000EE"/>
            <w:u w:val="single"/>
          </w:rPr>
          <w:t>6:26؛</w:t>
        </w:r>
      </w:hyperlink>
      <w:r>
        <w:rPr>
          <w:lang w:val="ar_AE" w:bidi="ar_AE"/>
        </w:rPr>
        <w:t xml:space="preserve"> قارن </w:t>
      </w:r>
      <w:hyperlink r:id="rId203">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4">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lang w:val="ar_AE" w:bidi="ar_AE"/>
          </w:rPr>
          <w:rPr>
            <w:color w:val="0000EE"/>
            <w:u w:val="single"/>
          </w:rPr>
          <w:t>5:7–8</w:t>
        </w:r>
      </w:hyperlink>
      <w:r>
        <w:rPr>
          <w:lang w:val="ar_AE" w:bidi="ar_AE"/>
        </w:rPr>
        <w:t xml:space="preserve">؛ </w:t>
      </w:r>
      <w:hyperlink r:id="rId206">
        <w:r>
          <w:rPr>
            <w:lang w:val="ar_AE" w:bidi="ar_AE"/>
          </w:rPr>
          <w:rPr>
            <w:color w:val="0000EE"/>
            <w:u w:val="single"/>
          </w:rPr>
          <w:t>12:6،</w:t>
        </w:r>
      </w:hyperlink>
      <w:r>
        <w:rPr>
          <w:lang w:val="ar_AE" w:bidi="ar_AE"/>
        </w:rPr>
        <w:t xml:space="preserve"> </w:t>
      </w:r>
      <w:hyperlink r:id="rId65">
        <w:r>
          <w:rPr>
            <w:lang w:val="ar_AE" w:bidi="ar_AE"/>
          </w:rPr>
          <w:rPr>
            <w:color w:val="0000EE"/>
            <w:u w:val="single"/>
          </w:rPr>
          <w:t>8</w:t>
        </w:r>
      </w:hyperlink>
      <w:r>
        <w:rPr>
          <w:lang w:val="ar_AE" w:bidi="ar_AE"/>
        </w:rPr>
        <w:t xml:space="preserve">؛ قارن </w:t>
      </w:r>
      <w:hyperlink r:id="rId66">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7">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08">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69">
        <w:r>
          <w:rPr>
            <w:lang w:val="ar_AE" w:bidi="ar_AE"/>
          </w:rPr>
          <w:rPr>
            <w:color w:val="0000EE"/>
            <w:u w:val="single"/>
          </w:rPr>
          <w:t>4:25</w:t>
        </w:r>
      </w:hyperlink>
      <w:r>
        <w:rPr>
          <w:lang w:val="ar_AE" w:bidi="ar_AE"/>
        </w:rPr>
        <w:t>) أو أي من أفراد شعب إسرائيل (عامة الشعب) (</w:t>
      </w:r>
      <w:hyperlink r:id="rId170">
        <w:r>
          <w:rPr>
            <w:lang w:val="ar_AE" w:bidi="ar_AE"/>
          </w:rPr>
          <w:rPr>
            <w:color w:val="0000EE"/>
            <w:u w:val="single"/>
          </w:rPr>
          <w:t>4:30</w:t>
        </w:r>
      </w:hyperlink>
      <w:r>
        <w:rPr>
          <w:lang w:val="ar_AE" w:bidi="ar_AE"/>
        </w:rPr>
        <w:t xml:space="preserve">، </w:t>
      </w:r>
      <w:hyperlink r:id="rId209">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68">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lang w:val="ar_AE" w:bidi="ar_AE"/>
          </w:rPr>
          <w:rPr>
            <w:color w:val="0000EE"/>
            <w:u w:val="single"/>
          </w:rPr>
          <w:t>عاموس 3:2</w:t>
        </w:r>
      </w:hyperlink>
      <w:r>
        <w:rPr>
          <w:lang w:val="ar_AE" w:bidi="ar_AE"/>
        </w:rPr>
        <w:t xml:space="preserve">؛ </w:t>
      </w:r>
      <w:hyperlink r:id="rId211">
        <w:r>
          <w:rPr>
            <w:lang w:val="ar_AE" w:bidi="ar_AE"/>
          </w:rPr>
          <w:rPr>
            <w:color w:val="0000EE"/>
            <w:u w:val="single"/>
          </w:rPr>
          <w:t>متى 25:14–30</w:t>
        </w:r>
      </w:hyperlink>
      <w:r>
        <w:rPr>
          <w:lang w:val="ar_AE" w:bidi="ar_AE"/>
        </w:rPr>
        <w:t xml:space="preserve">؛ </w:t>
      </w:r>
      <w:hyperlink r:id="rId171">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2">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3">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6">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3">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7">
        <w:r>
          <w:rPr>
            <w:lang w:val="ar_AE" w:bidi="ar_AE"/>
          </w:rPr>
          <w:rPr>
            <w:color w:val="0000EE"/>
            <w:u w:val="single"/>
          </w:rPr>
          <w:t>خروج 20:7</w:t>
        </w:r>
      </w:hyperlink>
      <w:r>
        <w:rPr>
          <w:lang w:val="ar_AE" w:bidi="ar_AE"/>
        </w:rPr>
        <w:t xml:space="preserve">). وبالتّالي، يجب الوفاء بالنذور (انظر </w:t>
      </w:r>
      <w:hyperlink r:id="rId218">
        <w:r>
          <w:rPr>
            <w:lang w:val="ar_AE" w:bidi="ar_AE"/>
          </w:rPr>
          <w:rPr>
            <w:color w:val="0000EE"/>
            <w:u w:val="single"/>
          </w:rPr>
          <w:t>عدد 30:2</w:t>
        </w:r>
      </w:hyperlink>
      <w:r>
        <w:rPr>
          <w:lang w:val="ar_AE" w:bidi="ar_AE"/>
        </w:rPr>
        <w:t xml:space="preserve">؛ </w:t>
      </w:r>
      <w:hyperlink r:id="rId219">
        <w:r>
          <w:rPr>
            <w:lang w:val="ar_AE" w:bidi="ar_AE"/>
          </w:rPr>
          <w:rPr>
            <w:color w:val="0000EE"/>
            <w:u w:val="single"/>
          </w:rPr>
          <w:t>تثنية 23:21–23</w:t>
        </w:r>
      </w:hyperlink>
      <w:r>
        <w:rPr>
          <w:lang w:val="ar_AE" w:bidi="ar_AE"/>
        </w:rPr>
        <w:t xml:space="preserve">؛ </w:t>
      </w:r>
      <w:hyperlink r:id="rId22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lang w:val="ar_AE" w:bidi="ar_AE"/>
          </w:rPr>
          <w:rPr>
            <w:color w:val="0000EE"/>
            <w:u w:val="single"/>
          </w:rPr>
          <w:t>5:17</w:t>
        </w:r>
      </w:hyperlink>
      <w:r>
        <w:rPr>
          <w:lang w:val="ar_AE" w:bidi="ar_AE"/>
        </w:rPr>
        <w:t xml:space="preserve">؛ </w:t>
      </w:r>
      <w:hyperlink r:id="rId222">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3">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4">
        <w:r>
          <w:rPr>
            <w:lang w:val="ar_AE" w:bidi="ar_AE"/>
          </w:rPr>
          <w:rPr>
            <w:color w:val="0000EE"/>
            <w:u w:val="single"/>
          </w:rPr>
          <w:t>4:22–35</w:t>
        </w:r>
      </w:hyperlink>
      <w:r>
        <w:rPr>
          <w:lang w:val="ar_AE" w:bidi="ar_AE"/>
        </w:rPr>
        <w:t xml:space="preserve">؛ </w:t>
      </w:r>
      <w:hyperlink r:id="rId225">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4">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6">
        <w:r>
          <w:rPr>
            <w:lang w:val="ar_AE" w:bidi="ar_AE"/>
          </w:rPr>
          <w:rPr>
            <w:color w:val="0000EE"/>
            <w:u w:val="single"/>
          </w:rPr>
          <w:t>1:14–17</w:t>
        </w:r>
      </w:hyperlink>
      <w:r>
        <w:rPr>
          <w:lang w:val="ar_AE" w:bidi="ar_AE"/>
        </w:rPr>
        <w:t>). مع أنّ تقديم حيوان كان مطلوبًا عادةً للكفارة (</w:t>
      </w:r>
      <w:hyperlink r:id="rId227">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29">
        <w:r>
          <w:rPr>
            <w:lang w:val="ar_AE" w:bidi="ar_AE"/>
          </w:rPr>
          <w:rPr>
            <w:color w:val="0000EE"/>
            <w:u w:val="single"/>
          </w:rPr>
          <w:t>5:14–16</w:t>
        </w:r>
      </w:hyperlink>
      <w:r>
        <w:rPr>
          <w:lang w:val="ar_AE" w:bidi="ar_AE"/>
        </w:rPr>
        <w:t>) أو أرضية زمنية (</w:t>
      </w:r>
      <w:hyperlink r:id="rId230">
        <w:r>
          <w:rPr>
            <w:lang w:val="ar_AE" w:bidi="ar_AE"/>
          </w:rPr>
          <w:rPr>
            <w:color w:val="0000EE"/>
            <w:u w:val="single"/>
          </w:rPr>
          <w:t>6:1–7</w:t>
        </w:r>
      </w:hyperlink>
      <w:r>
        <w:rPr>
          <w:lang w:val="ar_AE" w:bidi="ar_AE"/>
        </w:rPr>
        <w:t>). وكانت تشمل رد المسلوب، بالإضافة إلى تعويض عن الخسارة، (</w:t>
      </w:r>
      <w:hyperlink r:id="rId189">
        <w:r>
          <w:rPr>
            <w:lang w:val="ar_AE" w:bidi="ar_AE"/>
          </w:rPr>
          <w:rPr>
            <w:color w:val="0000EE"/>
            <w:u w:val="single"/>
          </w:rPr>
          <w:t>5:16</w:t>
        </w:r>
      </w:hyperlink>
      <w:r>
        <w:rPr>
          <w:lang w:val="ar_AE" w:bidi="ar_AE"/>
        </w:rPr>
        <w:t xml:space="preserve">؛ </w:t>
      </w:r>
      <w:hyperlink r:id="rId231">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3">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4">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lang w:val="ar_AE" w:bidi="ar_AE"/>
          </w:rPr>
          <w:rPr>
            <w:color w:val="0000EE"/>
            <w:u w:val="single"/>
          </w:rPr>
          <w:t>22:14</w:t>
        </w:r>
      </w:hyperlink>
      <w:r>
        <w:rPr>
          <w:lang w:val="ar_AE" w:bidi="ar_AE"/>
        </w:rPr>
        <w:t>) أو إغفال العشر (</w:t>
      </w:r>
      <w:hyperlink r:id="rId236">
        <w:r>
          <w:rPr>
            <w:lang w:val="ar_AE" w:bidi="ar_AE"/>
          </w:rPr>
          <w:rPr>
            <w:color w:val="0000EE"/>
            <w:u w:val="single"/>
          </w:rPr>
          <w:t>27:31</w:t>
        </w:r>
      </w:hyperlink>
      <w:r>
        <w:rPr>
          <w:lang w:val="ar_AE" w:bidi="ar_AE"/>
        </w:rPr>
        <w:t>). وثمّة رسوم إضافية مشابهة تتعلق بفدية الحيوان (</w:t>
      </w:r>
      <w:hyperlink r:id="rId237">
        <w:r>
          <w:rPr>
            <w:lang w:val="ar_AE" w:bidi="ar_AE"/>
          </w:rPr>
          <w:rPr>
            <w:color w:val="0000EE"/>
            <w:u w:val="single"/>
          </w:rPr>
          <w:t>27:13</w:t>
        </w:r>
      </w:hyperlink>
      <w:r>
        <w:rPr>
          <w:lang w:val="ar_AE" w:bidi="ar_AE"/>
        </w:rPr>
        <w:t xml:space="preserve">، </w:t>
      </w:r>
      <w:hyperlink r:id="rId23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lang w:val="ar_AE" w:bidi="ar_AE"/>
          </w:rPr>
          <w:rPr>
            <w:color w:val="0000EE"/>
            <w:u w:val="single"/>
          </w:rPr>
          <w:t>5:14–16</w:t>
        </w:r>
      </w:hyperlink>
      <w:r>
        <w:rPr>
          <w:lang w:val="ar_AE" w:bidi="ar_AE"/>
        </w:rPr>
        <w:t xml:space="preserve">؛ </w:t>
      </w:r>
      <w:hyperlink r:id="rId230">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lang w:val="ar_AE" w:bidi="ar_AE"/>
          </w:rPr>
          <w:rPr>
            <w:color w:val="0000EE"/>
            <w:u w:val="single"/>
          </w:rPr>
          <w:t>6:5–7</w:t>
        </w:r>
      </w:hyperlink>
      <w:r>
        <w:rPr>
          <w:lang w:val="ar_AE" w:bidi="ar_AE"/>
        </w:rPr>
        <w:t xml:space="preserve">؛ قارن </w:t>
      </w:r>
      <w:hyperlink r:id="rId233">
        <w:r>
          <w:rPr>
            <w:lang w:val="ar_AE" w:bidi="ar_AE"/>
          </w:rPr>
          <w:rPr>
            <w:color w:val="0000EE"/>
            <w:u w:val="single"/>
          </w:rPr>
          <w:t>متى 5:23–24</w:t>
        </w:r>
      </w:hyperlink>
      <w:r>
        <w:rPr>
          <w:lang w:val="ar_AE" w:bidi="ar_AE"/>
        </w:rPr>
        <w:t>). على عكس الخطأ سهوًا ضد أقداس الرب (</w:t>
      </w:r>
      <w:hyperlink r:id="rId229">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0">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2">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1">
        <w:r>
          <w:rPr>
            <w:lang w:val="ar_AE" w:bidi="ar_AE"/>
          </w:rPr>
          <w:rPr>
            <w:color w:val="0000EE"/>
            <w:u w:val="single"/>
          </w:rPr>
          <w:t>تثنية 18:1</w:t>
        </w:r>
      </w:hyperlink>
      <w:r>
        <w:rPr>
          <w:lang w:val="ar_AE" w:bidi="ar_AE"/>
        </w:rPr>
        <w:t xml:space="preserve">؛ </w:t>
      </w:r>
      <w:hyperlink r:id="rId242">
        <w:r>
          <w:rPr>
            <w:lang w:val="ar_AE" w:bidi="ar_AE"/>
          </w:rPr>
          <w:rPr>
            <w:color w:val="0000EE"/>
            <w:u w:val="single"/>
          </w:rPr>
          <w:t>يشوع 13:14</w:t>
        </w:r>
      </w:hyperlink>
      <w:r>
        <w:rPr>
          <w:lang w:val="ar_AE" w:bidi="ar_AE"/>
        </w:rPr>
        <w:t xml:space="preserve">، </w:t>
      </w:r>
      <w:hyperlink r:id="rId243">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4">
        <w:r>
          <w:rPr>
            <w:lang w:val="ar_AE" w:bidi="ar_AE"/>
          </w:rPr>
          <w:rPr>
            <w:color w:val="0000EE"/>
            <w:u w:val="single"/>
          </w:rPr>
          <w:t>1 صموئيل 2:12–25</w:t>
        </w:r>
      </w:hyperlink>
      <w:r>
        <w:rPr>
          <w:lang w:val="ar_AE" w:bidi="ar_AE"/>
        </w:rPr>
        <w:t xml:space="preserve">؛ </w:t>
      </w:r>
      <w:hyperlink r:id="rId245">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7">
        <w:r>
          <w:rPr>
            <w:lang w:val="ar_AE" w:bidi="ar_AE"/>
          </w:rPr>
          <w:rPr>
            <w:color w:val="0000EE"/>
            <w:u w:val="single"/>
          </w:rPr>
          <w:t>لاويين 6:11</w:t>
        </w:r>
      </w:hyperlink>
      <w:r>
        <w:rPr>
          <w:lang w:val="ar_AE" w:bidi="ar_AE"/>
        </w:rPr>
        <w:t xml:space="preserve">؛ </w:t>
      </w:r>
      <w:hyperlink r:id="rId248">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49">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0">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1">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2">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6">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3">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4">
        <w:r>
          <w:rPr>
            <w:lang w:val="ar_AE" w:bidi="ar_AE"/>
          </w:rPr>
          <w:rPr>
            <w:color w:val="0000EE"/>
            <w:u w:val="single"/>
          </w:rPr>
          <w:t>حجَّي 2:12</w:t>
        </w:r>
      </w:hyperlink>
      <w:r>
        <w:rPr>
          <w:lang w:val="ar_AE" w:bidi="ar_AE"/>
        </w:rPr>
        <w:t>). أما إذا واجه شخص نجس ما هو مقدس، فربما تحدث فاجعة (</w:t>
      </w:r>
      <w:hyperlink r:id="rId255">
        <w:r>
          <w:rPr>
            <w:lang w:val="ar_AE" w:bidi="ar_AE"/>
          </w:rPr>
          <w:rPr>
            <w:color w:val="0000EE"/>
            <w:u w:val="single"/>
          </w:rPr>
          <w:t>لاويين 10:1–3</w:t>
        </w:r>
      </w:hyperlink>
      <w:r>
        <w:rPr>
          <w:lang w:val="ar_AE" w:bidi="ar_AE"/>
        </w:rPr>
        <w:t xml:space="preserve">؛ </w:t>
      </w:r>
      <w:hyperlink r:id="rId256">
        <w:r>
          <w:rPr>
            <w:lang w:val="ar_AE" w:bidi="ar_AE"/>
          </w:rPr>
          <w:rPr>
            <w:color w:val="0000EE"/>
            <w:u w:val="single"/>
          </w:rPr>
          <w:t>1صموئيل 6:19–20</w:t>
        </w:r>
      </w:hyperlink>
      <w:r>
        <w:rPr>
          <w:lang w:val="ar_AE" w:bidi="ar_AE"/>
        </w:rPr>
        <w:t xml:space="preserve">؛ </w:t>
      </w:r>
      <w:hyperlink r:id="rId257">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58">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59">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0">
        <w:r>
          <w:rPr>
            <w:lang w:val="ar_AE" w:bidi="ar_AE"/>
          </w:rPr>
          <w:rPr>
            <w:color w:val="0000EE"/>
            <w:u w:val="single"/>
          </w:rPr>
          <w:t>2:9–10</w:t>
        </w:r>
      </w:hyperlink>
      <w:r>
        <w:rPr>
          <w:lang w:val="ar_AE" w:bidi="ar_AE"/>
        </w:rPr>
        <w:t xml:space="preserve">). ومع ذلك، فإن تقدمة الدقيق الموصوفة في </w:t>
      </w:r>
      <w:hyperlink r:id="rId86">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lang w:val="ar_AE" w:bidi="ar_AE"/>
          </w:rPr>
          <w:rPr>
            <w:color w:val="0000EE"/>
            <w:u w:val="single"/>
          </w:rPr>
          <w:t>11:33</w:t>
        </w:r>
      </w:hyperlink>
      <w:r>
        <w:rPr>
          <w:lang w:val="ar_AE" w:bidi="ar_AE"/>
        </w:rPr>
        <w:t xml:space="preserve">؛ </w:t>
      </w:r>
      <w:hyperlink r:id="rId262">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0">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5">
        <w:r>
          <w:rPr>
            <w:lang w:val="ar_AE" w:bidi="ar_AE"/>
          </w:rPr>
          <w:rPr>
            <w:color w:val="0000EE"/>
            <w:u w:val="single"/>
          </w:rPr>
          <w:t>3:3–4</w:t>
        </w:r>
      </w:hyperlink>
      <w:r>
        <w:rPr>
          <w:lang w:val="ar_AE" w:bidi="ar_AE"/>
        </w:rPr>
        <w:t xml:space="preserve">، </w:t>
      </w:r>
      <w:hyperlink r:id="rId264">
        <w:r>
          <w:rPr>
            <w:lang w:val="ar_AE" w:bidi="ar_AE"/>
          </w:rPr>
          <w:rPr>
            <w:color w:val="0000EE"/>
            <w:u w:val="single"/>
          </w:rPr>
          <w:t>9–10</w:t>
        </w:r>
      </w:hyperlink>
      <w:r>
        <w:rPr>
          <w:lang w:val="ar_AE" w:bidi="ar_AE"/>
        </w:rPr>
        <w:t xml:space="preserve">، </w:t>
      </w:r>
      <w:hyperlink r:id="rId265">
        <w:r>
          <w:rPr>
            <w:lang w:val="ar_AE" w:bidi="ar_AE"/>
          </w:rPr>
          <w:rPr>
            <w:color w:val="0000EE"/>
            <w:u w:val="single"/>
          </w:rPr>
          <w:t>14–15</w:t>
        </w:r>
      </w:hyperlink>
      <w:r>
        <w:rPr>
          <w:lang w:val="ar_AE" w:bidi="ar_AE"/>
        </w:rPr>
        <w:t>) وذبيحة الخطية (</w:t>
      </w:r>
      <w:hyperlink r:id="rId266">
        <w:r>
          <w:rPr>
            <w:lang w:val="ar_AE" w:bidi="ar_AE"/>
          </w:rPr>
          <w:rPr>
            <w:color w:val="0000EE"/>
            <w:u w:val="single"/>
          </w:rPr>
          <w:t>4:8–9</w:t>
        </w:r>
      </w:hyperlink>
      <w:r>
        <w:rPr>
          <w:lang w:val="ar_AE" w:bidi="ar_AE"/>
        </w:rPr>
        <w:t xml:space="preserve">، </w:t>
      </w:r>
      <w:hyperlink r:id="rId184">
        <w:r>
          <w:rPr>
            <w:lang w:val="ar_AE" w:bidi="ar_AE"/>
          </w:rPr>
          <w:rPr>
            <w:color w:val="0000EE"/>
            <w:u w:val="single"/>
          </w:rPr>
          <w:t>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7">
        <w:r>
          <w:rPr>
            <w:lang w:val="ar_AE" w:bidi="ar_AE"/>
          </w:rPr>
          <w:rPr>
            <w:color w:val="0000EE"/>
            <w:u w:val="single"/>
          </w:rPr>
          <w:t>7:16</w:t>
        </w:r>
      </w:hyperlink>
      <w:r>
        <w:rPr>
          <w:lang w:val="ar_AE" w:bidi="ar_AE"/>
        </w:rPr>
        <w:t xml:space="preserve">)، أو قربانًا طوعيًا (انظر </w:t>
      </w:r>
      <w:hyperlink r:id="rId268">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58">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69">
        <w:r>
          <w:rPr>
            <w:lang w:val="ar_AE" w:bidi="ar_AE"/>
          </w:rPr>
          <w:rPr>
            <w:color w:val="0000EE"/>
            <w:u w:val="single"/>
          </w:rPr>
          <w:t>2:9</w:t>
        </w:r>
      </w:hyperlink>
      <w:r>
        <w:rPr>
          <w:lang w:val="ar_AE" w:bidi="ar_AE"/>
        </w:rPr>
        <w:t>). وكان يجب إضافة أرغفة من خبز خمير عند تقديم قربان الدقيق (</w:t>
      </w:r>
      <w:hyperlink r:id="rId96">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0">
        <w:r>
          <w:rPr>
            <w:lang w:val="ar_AE" w:bidi="ar_AE"/>
          </w:rPr>
          <w:rPr>
            <w:color w:val="0000EE"/>
            <w:u w:val="single"/>
          </w:rPr>
          <w:t>إرميا 17:26</w:t>
        </w:r>
      </w:hyperlink>
      <w:r>
        <w:rPr>
          <w:lang w:val="ar_AE" w:bidi="ar_AE"/>
        </w:rPr>
        <w:t xml:space="preserve">؛ </w:t>
      </w:r>
      <w:hyperlink r:id="rId271">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7">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2">
        <w:r>
          <w:rPr>
            <w:lang w:val="ar_AE" w:bidi="ar_AE"/>
          </w:rPr>
          <w:rPr>
            <w:color w:val="0000EE"/>
            <w:u w:val="single"/>
          </w:rPr>
          <w:t>19:7</w:t>
        </w:r>
      </w:hyperlink>
      <w:r>
        <w:rPr>
          <w:lang w:val="ar_AE" w:bidi="ar_AE"/>
        </w:rPr>
        <w:t xml:space="preserve">؛ </w:t>
      </w:r>
      <w:hyperlink r:id="rId273">
        <w:r>
          <w:rPr>
            <w:lang w:val="ar_AE" w:bidi="ar_AE"/>
          </w:rPr>
          <w:rPr>
            <w:color w:val="0000EE"/>
            <w:u w:val="single"/>
          </w:rPr>
          <w:t>إشعياء 65:4</w:t>
        </w:r>
      </w:hyperlink>
      <w:r>
        <w:rPr>
          <w:lang w:val="ar_AE" w:bidi="ar_AE"/>
        </w:rPr>
        <w:t xml:space="preserve">؛ </w:t>
      </w:r>
      <w:hyperlink r:id="rId274">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5">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6">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5">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7">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78">
        <w:r>
          <w:rPr>
            <w:lang w:val="ar_AE" w:bidi="ar_AE"/>
          </w:rPr>
          <w:rPr>
            <w:color w:val="0000EE"/>
            <w:u w:val="single"/>
          </w:rPr>
          <w:t>لاويين 18:24–30</w:t>
        </w:r>
      </w:hyperlink>
      <w:r>
        <w:rPr>
          <w:lang w:val="ar_AE" w:bidi="ar_AE"/>
        </w:rPr>
        <w:t xml:space="preserve">؛ انظر </w:t>
      </w:r>
      <w:hyperlink r:id="rId279">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2">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3">
        <w:r>
          <w:rPr>
            <w:lang w:val="ar_AE" w:bidi="ar_AE"/>
          </w:rPr>
          <w:rPr>
            <w:color w:val="0000EE"/>
            <w:u w:val="single"/>
          </w:rPr>
          <w:t>خروج 29:24</w:t>
        </w:r>
      </w:hyperlink>
      <w:r>
        <w:rPr>
          <w:lang w:val="ar_AE" w:bidi="ar_AE"/>
        </w:rPr>
        <w:t xml:space="preserve">، </w:t>
      </w:r>
      <w:hyperlink r:id="rId28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7">
        <w:r>
          <w:rPr>
            <w:lang w:val="ar_AE" w:bidi="ar_AE"/>
          </w:rPr>
          <w:rPr>
            <w:color w:val="0000EE"/>
            <w:u w:val="single"/>
          </w:rPr>
          <w:t>8:12</w:t>
        </w:r>
      </w:hyperlink>
      <w:r>
        <w:rPr>
          <w:lang w:val="ar_AE" w:bidi="ar_AE"/>
        </w:rPr>
        <w:t xml:space="preserve">، </w:t>
      </w:r>
      <w:hyperlink r:id="rId285">
        <w:r>
          <w:rPr>
            <w:lang w:val="ar_AE" w:bidi="ar_AE"/>
          </w:rPr>
          <w:rPr>
            <w:color w:val="0000EE"/>
            <w:u w:val="single"/>
          </w:rPr>
          <w:t>30</w:t>
        </w:r>
      </w:hyperlink>
      <w:r>
        <w:rPr>
          <w:lang w:val="ar_AE" w:bidi="ar_AE"/>
        </w:rPr>
        <w:t xml:space="preserve">؛ وكذلك </w:t>
      </w:r>
      <w:hyperlink r:id="rId155">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6">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7">
        <w:r>
          <w:rPr>
            <w:lang w:val="ar_AE" w:bidi="ar_AE"/>
          </w:rPr>
          <w:rPr>
            <w:color w:val="0000EE"/>
            <w:u w:val="single"/>
          </w:rPr>
          <w:t>خروج 39:1–31</w:t>
        </w:r>
      </w:hyperlink>
      <w:r>
        <w:rPr>
          <w:lang w:val="ar_AE" w:bidi="ar_AE"/>
        </w:rPr>
        <w:t xml:space="preserve">؛ </w:t>
      </w:r>
      <w:hyperlink r:id="rId288">
        <w:r>
          <w:rPr>
            <w:lang w:val="ar_AE" w:bidi="ar_AE"/>
          </w:rPr>
          <w:rPr>
            <w:color w:val="0000EE"/>
            <w:u w:val="single"/>
          </w:rPr>
          <w:t>40:12–16</w:t>
        </w:r>
      </w:hyperlink>
      <w:r>
        <w:rPr>
          <w:lang w:val="ar_AE" w:bidi="ar_AE"/>
        </w:rPr>
        <w:t>؛ و</w:t>
      </w:r>
      <w:hyperlink r:id="rId289">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lang w:val="ar_AE" w:bidi="ar_AE"/>
          </w:rPr>
          <w:rPr>
            <w:color w:val="0000EE"/>
            <w:u w:val="single"/>
          </w:rPr>
          <w:t>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5">
        <w:r>
          <w:rPr>
            <w:lang w:val="ar_AE" w:bidi="ar_AE"/>
          </w:rPr>
          <w:rPr>
            <w:color w:val="0000EE"/>
            <w:u w:val="single"/>
          </w:rPr>
          <w:t>خروج 29:1–3</w:t>
        </w:r>
      </w:hyperlink>
      <w:r>
        <w:rPr>
          <w:lang w:val="ar_AE" w:bidi="ar_AE"/>
        </w:rPr>
        <w:t xml:space="preserve">، </w:t>
      </w:r>
      <w:hyperlink r:id="rId296">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7">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5">
        <w:r>
          <w:rPr>
            <w:lang w:val="ar_AE" w:bidi="ar_AE"/>
          </w:rPr>
          <w:rPr>
            <w:color w:val="0000EE"/>
            <w:u w:val="single"/>
          </w:rPr>
          <w:t>لاويين 4:3–12</w:t>
        </w:r>
      </w:hyperlink>
      <w:r>
        <w:rPr>
          <w:lang w:val="ar_AE" w:bidi="ar_AE"/>
        </w:rPr>
        <w:t>. • خُصص الكبش الأول ليكون ذبيحة محرقة كاملة (</w:t>
      </w:r>
      <w:hyperlink r:id="rId299">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0">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1">
        <w:r>
          <w:rPr>
            <w:lang w:val="ar_AE" w:bidi="ar_AE"/>
          </w:rPr>
          <w:rPr>
            <w:color w:val="0000EE"/>
            <w:u w:val="single"/>
          </w:rPr>
          <w:t>خروج 29</w:t>
        </w:r>
      </w:hyperlink>
      <w:r>
        <w:rPr>
          <w:lang w:val="ar_AE" w:bidi="ar_AE"/>
        </w:rPr>
        <w:t xml:space="preserve"> (انظر أيضًا </w:t>
      </w:r>
      <w:hyperlink r:id="rId290">
        <w:r>
          <w:rPr>
            <w:lang w:val="ar_AE" w:bidi="ar_AE"/>
          </w:rPr>
          <w:rPr>
            <w:color w:val="0000EE"/>
            <w:u w:val="single"/>
          </w:rPr>
          <w:t>لاويين 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xml:space="preserve">، </w:t>
      </w:r>
      <w:hyperlink r:id="rId30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lang w:val="ar_AE" w:bidi="ar_AE"/>
          </w:rPr>
          <w:rPr>
            <w:color w:val="0000EE"/>
            <w:u w:val="single"/>
          </w:rPr>
          <w:t>خروج 29:4</w:t>
        </w:r>
      </w:hyperlink>
      <w:r>
        <w:rPr>
          <w:lang w:val="ar_AE" w:bidi="ar_AE"/>
        </w:rPr>
        <w:t xml:space="preserve">؛ انظر </w:t>
      </w:r>
      <w:hyperlink r:id="rId304">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5">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lang w:val="ar_AE" w:bidi="ar_AE"/>
          </w:rPr>
          <w:rPr>
            <w:color w:val="0000EE"/>
            <w:u w:val="single"/>
          </w:rPr>
          <w:t>خروج 28:4</w:t>
        </w:r>
      </w:hyperlink>
      <w:r>
        <w:rPr>
          <w:lang w:val="ar_AE" w:bidi="ar_AE"/>
        </w:rPr>
        <w:t xml:space="preserve">, </w:t>
      </w:r>
      <w:hyperlink r:id="rId307">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08">
        <w:r>
          <w:rPr>
            <w:lang w:val="ar_AE" w:bidi="ar_AE"/>
          </w:rPr>
          <w:rPr>
            <w:color w:val="0000EE"/>
            <w:u w:val="single"/>
          </w:rPr>
          <w:t>خروج 28:9</w:t>
        </w:r>
      </w:hyperlink>
      <w:r>
        <w:rPr>
          <w:lang w:val="ar_AE" w:bidi="ar_AE"/>
        </w:rPr>
        <w:t>). لاحقًا، صارت الأفود تشير أيضًا إلى فكرة التبجيل (</w:t>
      </w:r>
      <w:hyperlink r:id="rId309">
        <w:r>
          <w:rPr>
            <w:lang w:val="ar_AE" w:bidi="ar_AE"/>
          </w:rPr>
          <w:rPr>
            <w:color w:val="0000EE"/>
            <w:u w:val="single"/>
          </w:rPr>
          <w:t>قضاة 8:27</w:t>
        </w:r>
      </w:hyperlink>
      <w:r>
        <w:rPr>
          <w:lang w:val="ar_AE" w:bidi="ar_AE"/>
        </w:rPr>
        <w:t xml:space="preserve">؛ </w:t>
      </w:r>
      <w:hyperlink r:id="rId310">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1">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2">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3">
        <w:r>
          <w:rPr>
            <w:lang w:val="ar_AE" w:bidi="ar_AE"/>
          </w:rPr>
          <w:rPr>
            <w:color w:val="0000EE"/>
            <w:u w:val="single"/>
          </w:rPr>
          <w:t>خروج 28:30</w:t>
        </w:r>
      </w:hyperlink>
      <w:r>
        <w:rPr>
          <w:lang w:val="ar_AE" w:bidi="ar_AE"/>
        </w:rPr>
        <w:t xml:space="preserve">؛ </w:t>
      </w:r>
      <w:hyperlink r:id="rId314">
        <w:r>
          <w:rPr>
            <w:lang w:val="ar_AE" w:bidi="ar_AE"/>
          </w:rPr>
          <w:rPr>
            <w:color w:val="0000EE"/>
            <w:u w:val="single"/>
          </w:rPr>
          <w:t>1صموئيل 23:9–12</w:t>
        </w:r>
      </w:hyperlink>
      <w:r>
        <w:rPr>
          <w:lang w:val="ar_AE" w:bidi="ar_AE"/>
        </w:rPr>
        <w:t xml:space="preserve">؛ </w:t>
      </w:r>
      <w:hyperlink r:id="rId315">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عدد 27:21</w:t>
        </w:r>
      </w:hyperlink>
      <w:r>
        <w:rPr>
          <w:lang w:val="ar_AE" w:bidi="ar_AE"/>
        </w:rPr>
        <w:t xml:space="preserve">؛ </w:t>
      </w:r>
      <w:hyperlink r:id="rId317">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18">
        <w:r>
          <w:rPr>
            <w:lang w:val="ar_AE" w:bidi="ar_AE"/>
          </w:rPr>
          <w:rPr>
            <w:color w:val="0000EE"/>
            <w:u w:val="single"/>
          </w:rPr>
          <w:t>عزرا 2:63</w:t>
        </w:r>
      </w:hyperlink>
      <w:r>
        <w:rPr>
          <w:lang w:val="ar_AE" w:bidi="ar_AE"/>
        </w:rPr>
        <w:t xml:space="preserve">؛ </w:t>
      </w:r>
      <w:hyperlink r:id="rId319">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0">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1">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2">
        <w:r>
          <w:rPr>
            <w:lang w:val="ar_AE" w:bidi="ar_AE"/>
          </w:rPr>
          <w:rPr>
            <w:color w:val="0000EE"/>
            <w:u w:val="single"/>
          </w:rPr>
          <w:t>مزمور 22:3</w:t>
        </w:r>
      </w:hyperlink>
      <w:r>
        <w:rPr>
          <w:lang w:val="ar_AE" w:bidi="ar_AE"/>
        </w:rPr>
        <w:t xml:space="preserve">؛ </w:t>
      </w:r>
      <w:hyperlink r:id="rId323">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4">
        <w:r>
          <w:rPr>
            <w:lang w:val="ar_AE" w:bidi="ar_AE"/>
          </w:rPr>
          <w:rPr>
            <w:color w:val="0000EE"/>
            <w:u w:val="single"/>
          </w:rPr>
          <w:t>لاويين 20:8</w:t>
        </w:r>
      </w:hyperlink>
      <w:r>
        <w:rPr>
          <w:lang w:val="ar_AE" w:bidi="ar_AE"/>
        </w:rPr>
        <w:t xml:space="preserve">؛ </w:t>
      </w:r>
      <w:hyperlink r:id="rId325">
        <w:r>
          <w:rPr>
            <w:lang w:val="ar_AE" w:bidi="ar_AE"/>
          </w:rPr>
          <w:rPr>
            <w:color w:val="0000EE"/>
            <w:u w:val="single"/>
          </w:rPr>
          <w:t>21:15</w:t>
        </w:r>
      </w:hyperlink>
      <w:r>
        <w:rPr>
          <w:lang w:val="ar_AE" w:bidi="ar_AE"/>
        </w:rPr>
        <w:t xml:space="preserve">، </w:t>
      </w:r>
      <w:hyperlink r:id="rId326">
        <w:r>
          <w:rPr>
            <w:lang w:val="ar_AE" w:bidi="ar_AE"/>
          </w:rPr>
          <w:rPr>
            <w:color w:val="0000EE"/>
            <w:u w:val="single"/>
          </w:rPr>
          <w:t>23</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xml:space="preserve">؛ </w:t>
      </w:r>
      <w:hyperlink r:id="rId330">
        <w:r>
          <w:rPr>
            <w:lang w:val="ar_AE" w:bidi="ar_AE"/>
          </w:rPr>
          <w:rPr>
            <w:color w:val="0000EE"/>
            <w:u w:val="single"/>
          </w:rPr>
          <w:t>خروج 31:13</w:t>
        </w:r>
      </w:hyperlink>
      <w:r>
        <w:rPr>
          <w:lang w:val="ar_AE" w:bidi="ar_AE"/>
        </w:rPr>
        <w:t xml:space="preserve">؛ انظر </w:t>
      </w:r>
      <w:hyperlink r:id="rId331">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2">
        <w:r>
          <w:rPr>
            <w:lang w:val="ar_AE" w:bidi="ar_AE"/>
          </w:rPr>
          <w:rPr>
            <w:color w:val="0000EE"/>
            <w:u w:val="single"/>
          </w:rPr>
          <w:t>لاويين 8:11</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3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4">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5">
        <w:r>
          <w:rPr>
            <w:lang w:val="ar_AE" w:bidi="ar_AE"/>
          </w:rPr>
          <w:rPr>
            <w:color w:val="0000EE"/>
            <w:u w:val="single"/>
          </w:rPr>
          <w:t>4:3–12</w:t>
        </w:r>
      </w:hyperlink>
      <w:r>
        <w:rPr>
          <w:lang w:val="ar_AE" w:bidi="ar_AE"/>
        </w:rPr>
        <w:t>): كان يجري تقديم ذبيحتين للتكفير - ذبيحة الخطية (</w:t>
      </w:r>
      <w:hyperlink r:id="rId335">
        <w:r>
          <w:rPr>
            <w:lang w:val="ar_AE" w:bidi="ar_AE"/>
          </w:rPr>
          <w:rPr>
            <w:color w:val="0000EE"/>
            <w:u w:val="single"/>
          </w:rPr>
          <w:t>8:14–17</w:t>
        </w:r>
      </w:hyperlink>
      <w:r>
        <w:rPr>
          <w:lang w:val="ar_AE" w:bidi="ar_AE"/>
        </w:rPr>
        <w:t>) وذبيحة المحرقة الكاملة (</w:t>
      </w:r>
      <w:hyperlink r:id="rId336">
        <w:r>
          <w:rPr>
            <w:lang w:val="ar_AE" w:bidi="ar_AE"/>
          </w:rPr>
          <w:rPr>
            <w:color w:val="0000EE"/>
            <w:u w:val="single"/>
          </w:rPr>
          <w:t>8:18–21</w:t>
        </w:r>
      </w:hyperlink>
      <w:r>
        <w:rPr>
          <w:lang w:val="ar_AE" w:bidi="ar_AE"/>
        </w:rPr>
        <w:t xml:space="preserve">). • وبوضع أيدي هارون وأبناؤه على رأس الثور (انظر </w:t>
      </w:r>
      <w:hyperlink r:id="rId337">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299">
        <w:r>
          <w:rPr>
            <w:lang w:val="ar_AE" w:bidi="ar_AE"/>
          </w:rPr>
          <w:rPr>
            <w:color w:val="0000EE"/>
            <w:u w:val="single"/>
          </w:rPr>
          <w:t>8:18</w:t>
        </w:r>
      </w:hyperlink>
      <w:r>
        <w:rPr>
          <w:lang w:val="ar_AE" w:bidi="ar_AE"/>
        </w:rPr>
        <w:t xml:space="preserve">، </w:t>
      </w:r>
      <w:hyperlink r:id="rId30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38">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3">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39">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0">
        <w:r>
          <w:rPr>
            <w:lang w:val="ar_AE" w:bidi="ar_AE"/>
          </w:rPr>
          <w:rPr>
            <w:color w:val="0000EE"/>
            <w:u w:val="single"/>
          </w:rPr>
          <w:t>خروج 29:28</w:t>
        </w:r>
      </w:hyperlink>
      <w:r>
        <w:rPr>
          <w:lang w:val="ar_AE" w:bidi="ar_AE"/>
        </w:rPr>
        <w:t>). كانت وجبة (</w:t>
      </w:r>
      <w:hyperlink r:id="rId55">
        <w:r>
          <w:rPr>
            <w:lang w:val="ar_AE" w:bidi="ar_AE"/>
          </w:rPr>
          <w:rPr>
            <w:color w:val="0000EE"/>
            <w:u w:val="single"/>
          </w:rPr>
          <w:t>لاويين 7:11–18</w:t>
        </w:r>
      </w:hyperlink>
      <w:r>
        <w:rPr>
          <w:lang w:val="ar_AE" w:bidi="ar_AE"/>
        </w:rPr>
        <w:t xml:space="preserve">, </w:t>
      </w:r>
      <w:hyperlink r:id="rId341">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2">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3">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4">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5">
        <w:r>
          <w:rPr>
            <w:lang w:val="ar_AE" w:bidi="ar_AE"/>
          </w:rPr>
          <w:rPr>
            <w:color w:val="0000EE"/>
            <w:u w:val="single"/>
          </w:rPr>
          <w:t>حزقيال 1:28</w:t>
        </w:r>
      </w:hyperlink>
      <w:r>
        <w:rPr>
          <w:lang w:val="ar_AE" w:bidi="ar_AE"/>
        </w:rPr>
        <w:t xml:space="preserve">؛ </w:t>
      </w:r>
      <w:hyperlink r:id="rId346">
        <w:r>
          <w:rPr>
            <w:lang w:val="ar_AE" w:bidi="ar_AE"/>
          </w:rPr>
          <w:rPr>
            <w:color w:val="0000EE"/>
            <w:u w:val="single"/>
          </w:rPr>
          <w:t>10:4</w:t>
        </w:r>
      </w:hyperlink>
      <w:r>
        <w:rPr>
          <w:lang w:val="ar_AE" w:bidi="ar_AE"/>
        </w:rPr>
        <w:t>). وقد تجلى مجده على جبل سيناء (</w:t>
      </w:r>
      <w:hyperlink r:id="rId347">
        <w:r>
          <w:rPr>
            <w:lang w:val="ar_AE" w:bidi="ar_AE"/>
          </w:rPr>
          <w:rPr>
            <w:color w:val="0000EE"/>
            <w:u w:val="single"/>
          </w:rPr>
          <w:t>خروج 24:16</w:t>
        </w:r>
      </w:hyperlink>
      <w:r>
        <w:rPr>
          <w:lang w:val="ar_AE" w:bidi="ar_AE"/>
        </w:rPr>
        <w:t>)، عند تدشين خيمة الاجتماع (</w:t>
      </w:r>
      <w:hyperlink r:id="rId348">
        <w:r>
          <w:rPr>
            <w:lang w:val="ar_AE" w:bidi="ar_AE"/>
          </w:rPr>
          <w:rPr>
            <w:color w:val="0000EE"/>
            <w:u w:val="single"/>
          </w:rPr>
          <w:t>خروج 40:34–35</w:t>
        </w:r>
      </w:hyperlink>
      <w:r>
        <w:rPr>
          <w:lang w:val="ar_AE" w:bidi="ar_AE"/>
        </w:rPr>
        <w:t>)، وفي هيكل سليمان (</w:t>
      </w:r>
      <w:hyperlink r:id="rId349">
        <w:r>
          <w:rPr>
            <w:lang w:val="ar_AE" w:bidi="ar_AE"/>
          </w:rPr>
          <w:rPr>
            <w:color w:val="0000EE"/>
            <w:u w:val="single"/>
          </w:rPr>
          <w:t>1ملوك 8:11</w:t>
        </w:r>
      </w:hyperlink>
      <w:r>
        <w:rPr>
          <w:lang w:val="ar_AE" w:bidi="ar_AE"/>
        </w:rPr>
        <w:t xml:space="preserve">؛ </w:t>
      </w:r>
      <w:hyperlink r:id="rId350">
        <w:r>
          <w:rPr>
            <w:lang w:val="ar_AE" w:bidi="ar_AE"/>
          </w:rPr>
          <w:rPr>
            <w:color w:val="0000EE"/>
            <w:u w:val="single"/>
          </w:rPr>
          <w:t>2أخبار 7:1</w:t>
        </w:r>
      </w:hyperlink>
      <w:r>
        <w:rPr>
          <w:lang w:val="ar_AE" w:bidi="ar_AE"/>
        </w:rPr>
        <w:t>). لكن مَجْد ٱلرَّبّ يظل متسعًا كاتساع السماوات (</w:t>
      </w:r>
      <w:hyperlink r:id="rId351">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2">
        <w:r>
          <w:rPr>
            <w:lang w:val="ar_AE" w:bidi="ar_AE"/>
          </w:rPr>
          <w:rPr>
            <w:color w:val="0000EE"/>
            <w:u w:val="single"/>
          </w:rPr>
          <w:t>2كورنثوس 4:4</w:t>
        </w:r>
      </w:hyperlink>
      <w:r>
        <w:rPr>
          <w:lang w:val="ar_AE" w:bidi="ar_AE"/>
        </w:rPr>
        <w:t>)، الذي أظهر مجد الله للعالم (</w:t>
      </w:r>
      <w:hyperlink r:id="rId353">
        <w:r>
          <w:rPr>
            <w:lang w:val="ar_AE" w:bidi="ar_AE"/>
          </w:rPr>
          <w:rPr>
            <w:color w:val="0000EE"/>
            <w:u w:val="single"/>
          </w:rPr>
          <w:t>يوحنّا 1:14</w:t>
        </w:r>
      </w:hyperlink>
      <w:r>
        <w:rPr>
          <w:lang w:val="ar_AE" w:bidi="ar_AE"/>
        </w:rPr>
        <w:t>). وتمجّد بموته وقيامته (</w:t>
      </w:r>
      <w:hyperlink r:id="rId354">
        <w:r>
          <w:rPr>
            <w:lang w:val="ar_AE" w:bidi="ar_AE"/>
          </w:rPr>
          <w:rPr>
            <w:color w:val="0000EE"/>
            <w:u w:val="single"/>
          </w:rPr>
          <w:t>يوحنّا 17:1–5</w:t>
        </w:r>
      </w:hyperlink>
      <w:r>
        <w:rPr>
          <w:lang w:val="ar_AE" w:bidi="ar_AE"/>
        </w:rPr>
        <w:t xml:space="preserve">). انظر أيضًا </w:t>
      </w:r>
      <w:hyperlink r:id="rId355">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6">
        <w:r>
          <w:rPr>
            <w:lang w:val="ar_AE" w:bidi="ar_AE"/>
          </w:rPr>
          <w:rPr>
            <w:color w:val="0000EE"/>
            <w:u w:val="single"/>
          </w:rPr>
          <w:t>9:8</w:t>
        </w:r>
      </w:hyperlink>
      <w:r>
        <w:rPr>
          <w:lang w:val="ar_AE" w:bidi="ar_AE"/>
        </w:rPr>
        <w:t xml:space="preserve">، </w:t>
      </w:r>
      <w:hyperlink r:id="rId357">
        <w:r>
          <w:rPr>
            <w:lang w:val="ar_AE" w:bidi="ar_AE"/>
          </w:rPr>
          <w:rPr>
            <w:color w:val="0000EE"/>
            <w:u w:val="single"/>
          </w:rPr>
          <w:t>12</w:t>
        </w:r>
      </w:hyperlink>
      <w:r>
        <w:rPr>
          <w:lang w:val="ar_AE" w:bidi="ar_AE"/>
        </w:rPr>
        <w:t>)، وأبناؤه، والكهنة العاديون (</w:t>
      </w:r>
      <w:hyperlink r:id="rId358">
        <w:r>
          <w:rPr>
            <w:lang w:val="ar_AE" w:bidi="ar_AE"/>
          </w:rPr>
          <w:rPr>
            <w:color w:val="0000EE"/>
            <w:u w:val="single"/>
          </w:rPr>
          <w:t>9:9</w:t>
        </w:r>
      </w:hyperlink>
      <w:r>
        <w:rPr>
          <w:lang w:val="ar_AE" w:bidi="ar_AE"/>
        </w:rPr>
        <w:t xml:space="preserve">، </w:t>
      </w:r>
      <w:hyperlink r:id="rId357">
        <w:r>
          <w:rPr>
            <w:lang w:val="ar_AE" w:bidi="ar_AE"/>
          </w:rPr>
          <w:rPr>
            <w:color w:val="0000EE"/>
            <w:u w:val="single"/>
          </w:rPr>
          <w:t>12</w:t>
        </w:r>
      </w:hyperlink>
      <w:r>
        <w:rPr>
          <w:lang w:val="ar_AE" w:bidi="ar_AE"/>
        </w:rPr>
        <w:t xml:space="preserve">، </w:t>
      </w:r>
      <w:hyperlink r:id="rId359">
        <w:r>
          <w:rPr>
            <w:lang w:val="ar_AE" w:bidi="ar_AE"/>
          </w:rPr>
          <w:rPr>
            <w:color w:val="0000EE"/>
            <w:u w:val="single"/>
          </w:rPr>
          <w:t>13</w:t>
        </w:r>
      </w:hyperlink>
      <w:r>
        <w:rPr>
          <w:lang w:val="ar_AE" w:bidi="ar_AE"/>
        </w:rPr>
        <w:t>)، في تقديم ذبيحة الخطية (</w:t>
      </w:r>
      <w:hyperlink r:id="rId360">
        <w:r>
          <w:rPr>
            <w:lang w:val="ar_AE" w:bidi="ar_AE"/>
          </w:rPr>
          <w:rPr>
            <w:color w:val="0000EE"/>
            <w:u w:val="single"/>
          </w:rPr>
          <w:t>9:8–11</w:t>
        </w:r>
      </w:hyperlink>
      <w:r>
        <w:rPr>
          <w:lang w:val="ar_AE" w:bidi="ar_AE"/>
        </w:rPr>
        <w:t>) وذبيحة المحرقة (</w:t>
      </w:r>
      <w:hyperlink r:id="rId361">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2">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3">
        <w:r>
          <w:rPr>
            <w:lang w:val="ar_AE" w:bidi="ar_AE"/>
          </w:rPr>
          <w:rPr>
            <w:color w:val="0000EE"/>
            <w:u w:val="single"/>
          </w:rPr>
          <w:t>6:9</w:t>
        </w:r>
      </w:hyperlink>
      <w:r>
        <w:rPr>
          <w:lang w:val="ar_AE" w:bidi="ar_AE"/>
        </w:rPr>
        <w:t xml:space="preserve">؛ </w:t>
      </w:r>
      <w:hyperlink r:id="rId364">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5">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6">
        <w:r>
          <w:rPr>
            <w:lang w:val="ar_AE" w:bidi="ar_AE"/>
          </w:rPr>
          <w:rPr>
            <w:color w:val="0000EE"/>
            <w:u w:val="single"/>
          </w:rPr>
          <w:t>9:7</w:t>
        </w:r>
      </w:hyperlink>
      <w:r>
        <w:rPr>
          <w:lang w:val="ar_AE" w:bidi="ar_AE"/>
        </w:rPr>
        <w:t xml:space="preserve">؛ قارن </w:t>
      </w:r>
      <w:hyperlink r:id="rId367">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68">
        <w:r>
          <w:rPr>
            <w:lang w:val="ar_AE" w:bidi="ar_AE"/>
          </w:rPr>
          <w:rPr>
            <w:color w:val="0000EE"/>
            <w:u w:val="single"/>
          </w:rPr>
          <w:t>خروج 6:23</w:t>
        </w:r>
      </w:hyperlink>
      <w:r>
        <w:rPr>
          <w:lang w:val="ar_AE" w:bidi="ar_AE"/>
        </w:rPr>
        <w:t>)، قد رافقا موسى والسبعين شيخًا إلى جبل سيناء (</w:t>
      </w:r>
      <w:hyperlink r:id="rId369">
        <w:r>
          <w:rPr>
            <w:lang w:val="ar_AE" w:bidi="ar_AE"/>
          </w:rPr>
          <w:rPr>
            <w:color w:val="0000EE"/>
            <w:u w:val="single"/>
          </w:rPr>
          <w:t>خروج 24:1</w:t>
        </w:r>
      </w:hyperlink>
      <w:r>
        <w:rPr>
          <w:lang w:val="ar_AE" w:bidi="ar_AE"/>
        </w:rPr>
        <w:t xml:space="preserve">، </w:t>
      </w:r>
      <w:hyperlink r:id="rId370">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1">
        <w:r>
          <w:rPr>
            <w:lang w:val="ar_AE" w:bidi="ar_AE"/>
          </w:rPr>
          <w:rPr>
            <w:color w:val="0000EE"/>
            <w:u w:val="single"/>
          </w:rPr>
          <w:t>خروج 28:1</w:t>
        </w:r>
      </w:hyperlink>
      <w:r>
        <w:rPr>
          <w:lang w:val="ar_AE" w:bidi="ar_AE"/>
        </w:rPr>
        <w:t xml:space="preserve">؛ </w:t>
      </w:r>
      <w:hyperlink r:id="rId372">
        <w:r>
          <w:rPr>
            <w:lang w:val="ar_AE" w:bidi="ar_AE"/>
          </w:rPr>
          <w:rPr>
            <w:color w:val="0000EE"/>
            <w:u w:val="single"/>
          </w:rPr>
          <w:t>عدد 3:2–4</w:t>
        </w:r>
      </w:hyperlink>
      <w:r>
        <w:rPr>
          <w:lang w:val="ar_AE" w:bidi="ar_AE"/>
        </w:rPr>
        <w:t xml:space="preserve">؛ </w:t>
      </w:r>
      <w:hyperlink r:id="rId373">
        <w:r>
          <w:rPr>
            <w:lang w:val="ar_AE" w:bidi="ar_AE"/>
          </w:rPr>
          <w:rPr>
            <w:color w:val="0000EE"/>
            <w:u w:val="single"/>
          </w:rPr>
          <w:t>26:60–61</w:t>
        </w:r>
      </w:hyperlink>
      <w:r>
        <w:rPr>
          <w:lang w:val="ar_AE" w:bidi="ar_AE"/>
        </w:rPr>
        <w:t xml:space="preserve">؛ </w:t>
      </w:r>
      <w:hyperlink r:id="rId374">
        <w:r>
          <w:rPr>
            <w:lang w:val="ar_AE" w:bidi="ar_AE"/>
          </w:rPr>
          <w:rPr>
            <w:color w:val="0000EE"/>
            <w:u w:val="single"/>
          </w:rPr>
          <w:t>1أخبار 6:3</w:t>
        </w:r>
      </w:hyperlink>
      <w:r>
        <w:rPr>
          <w:lang w:val="ar_AE" w:bidi="ar_AE"/>
        </w:rPr>
        <w:t xml:space="preserve">؛ </w:t>
      </w:r>
      <w:hyperlink r:id="rId375">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78">
        <w:r>
          <w:rPr>
            <w:lang w:val="ar_AE" w:bidi="ar_AE"/>
          </w:rPr>
          <w:rPr>
            <w:color w:val="0000EE"/>
            <w:u w:val="single"/>
          </w:rPr>
          <w:t>خروج 30:34–38</w:t>
        </w:r>
      </w:hyperlink>
      <w:r>
        <w:rPr>
          <w:lang w:val="ar_AE" w:bidi="ar_AE"/>
        </w:rPr>
        <w:t xml:space="preserve">؛ انظر أيضًا </w:t>
      </w:r>
      <w:hyperlink r:id="rId376">
        <w:r>
          <w:rPr>
            <w:lang w:val="ar_AE" w:bidi="ar_AE"/>
          </w:rPr>
          <w:rPr>
            <w:color w:val="0000EE"/>
            <w:u w:val="single"/>
          </w:rPr>
          <w:t>لاويين 16:12–13</w:t>
        </w:r>
      </w:hyperlink>
      <w:r>
        <w:rPr>
          <w:lang w:val="ar_AE" w:bidi="ar_AE"/>
        </w:rPr>
        <w:t xml:space="preserve">؛ </w:t>
      </w:r>
      <w:hyperlink r:id="rId377">
        <w:r>
          <w:rPr>
            <w:lang w:val="ar_AE" w:bidi="ar_AE"/>
          </w:rPr>
          <w:rPr>
            <w:color w:val="0000EE"/>
            <w:u w:val="single"/>
          </w:rPr>
          <w:t>2أخبار 26:19</w:t>
        </w:r>
      </w:hyperlink>
      <w:r>
        <w:rPr>
          <w:lang w:val="ar_AE" w:bidi="ar_AE"/>
        </w:rPr>
        <w:t xml:space="preserve">؛ </w:t>
      </w:r>
      <w:hyperlink r:id="rId378">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79">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0">
        <w:r>
          <w:rPr>
            <w:lang w:val="ar_AE" w:bidi="ar_AE"/>
          </w:rPr>
          <w:rPr>
            <w:color w:val="0000EE"/>
            <w:u w:val="single"/>
          </w:rPr>
          <w:t>مزمور 44:20</w:t>
        </w:r>
      </w:hyperlink>
      <w:r>
        <w:rPr>
          <w:lang w:val="ar_AE" w:bidi="ar_AE"/>
        </w:rPr>
        <w:t xml:space="preserve">؛ </w:t>
      </w:r>
      <w:hyperlink r:id="rId381">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2">
        <w:r>
          <w:rPr>
            <w:lang w:val="ar_AE" w:bidi="ar_AE"/>
          </w:rPr>
          <w:rPr>
            <w:color w:val="0000EE"/>
            <w:u w:val="single"/>
          </w:rPr>
          <w:t>عدد 3:4</w:t>
        </w:r>
      </w:hyperlink>
      <w:r>
        <w:rPr>
          <w:lang w:val="ar_AE" w:bidi="ar_AE"/>
        </w:rPr>
        <w:t xml:space="preserve">؛ </w:t>
      </w:r>
      <w:hyperlink r:id="rId383">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78">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3">
        <w:r>
          <w:rPr>
            <w:lang w:val="ar_AE" w:bidi="ar_AE"/>
          </w:rPr>
          <w:rPr>
            <w:color w:val="0000EE"/>
            <w:u w:val="single"/>
          </w:rPr>
          <w:t>6:9</w:t>
        </w:r>
      </w:hyperlink>
      <w:r>
        <w:rPr>
          <w:lang w:val="ar_AE" w:bidi="ar_AE"/>
        </w:rPr>
        <w:t>) لتوفر الجمر لحرق البَخُور (</w:t>
      </w:r>
      <w:hyperlink r:id="rId384">
        <w:r>
          <w:rPr>
            <w:lang w:val="ar_AE" w:bidi="ar_AE"/>
          </w:rPr>
          <w:rPr>
            <w:color w:val="0000EE"/>
            <w:u w:val="single"/>
          </w:rPr>
          <w:t>16:12</w:t>
        </w:r>
      </w:hyperlink>
      <w:r>
        <w:rPr>
          <w:lang w:val="ar_AE" w:bidi="ar_AE"/>
        </w:rPr>
        <w:t>). ربما بسبب الإهمال الناتج عن شرب الخمر (</w:t>
      </w:r>
      <w:hyperlink r:id="rId385">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6">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7">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88">
        <w:r>
          <w:rPr>
            <w:lang w:val="ar_AE" w:bidi="ar_AE"/>
          </w:rPr>
          <w:rPr>
            <w:color w:val="0000EE"/>
            <w:u w:val="single"/>
          </w:rPr>
          <w:t>خروج 6:18</w:t>
        </w:r>
      </w:hyperlink>
      <w:r>
        <w:rPr>
          <w:lang w:val="ar_AE" w:bidi="ar_AE"/>
        </w:rPr>
        <w:t xml:space="preserve">، </w:t>
      </w:r>
      <w:hyperlink r:id="rId389">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0">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1">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68">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lang w:val="ar_AE" w:bidi="ar_AE"/>
          </w:rPr>
          <w:rPr>
            <w:color w:val="0000EE"/>
            <w:u w:val="single"/>
          </w:rPr>
          <w:t>تكوين 37:29</w:t>
        </w:r>
      </w:hyperlink>
      <w:r>
        <w:rPr>
          <w:lang w:val="ar_AE" w:bidi="ar_AE"/>
        </w:rPr>
        <w:t xml:space="preserve">؛ </w:t>
      </w:r>
      <w:hyperlink r:id="rId393">
        <w:r>
          <w:rPr>
            <w:lang w:val="ar_AE" w:bidi="ar_AE"/>
          </w:rPr>
          <w:rPr>
            <w:color w:val="0000EE"/>
            <w:u w:val="single"/>
          </w:rPr>
          <w:t>44:13</w:t>
        </w:r>
      </w:hyperlink>
      <w:r>
        <w:rPr>
          <w:lang w:val="ar_AE" w:bidi="ar_AE"/>
        </w:rPr>
        <w:t xml:space="preserve">؛ </w:t>
      </w:r>
      <w:hyperlink r:id="rId394">
        <w:r>
          <w:rPr>
            <w:lang w:val="ar_AE" w:bidi="ar_AE"/>
          </w:rPr>
          <w:rPr>
            <w:color w:val="0000EE"/>
            <w:u w:val="single"/>
          </w:rPr>
          <w:t>تثنية 14:1</w:t>
        </w:r>
      </w:hyperlink>
      <w:r>
        <w:rPr>
          <w:lang w:val="ar_AE" w:bidi="ar_AE"/>
        </w:rPr>
        <w:t xml:space="preserve">؛ </w:t>
      </w:r>
      <w:hyperlink r:id="rId395">
        <w:r>
          <w:rPr>
            <w:lang w:val="ar_AE" w:bidi="ar_AE"/>
          </w:rPr>
          <w:rPr>
            <w:color w:val="0000EE"/>
            <w:u w:val="single"/>
          </w:rPr>
          <w:t>2 صموئيل 1:11</w:t>
        </w:r>
      </w:hyperlink>
      <w:r>
        <w:rPr>
          <w:lang w:val="ar_AE" w:bidi="ar_AE"/>
        </w:rPr>
        <w:t xml:space="preserve">؛ </w:t>
      </w:r>
      <w:hyperlink r:id="rId396">
        <w:r>
          <w:rPr>
            <w:lang w:val="ar_AE" w:bidi="ar_AE"/>
          </w:rPr>
          <w:rPr>
            <w:color w:val="0000EE"/>
            <w:u w:val="single"/>
          </w:rPr>
          <w:t>أيّوب 1:20</w:t>
        </w:r>
      </w:hyperlink>
      <w:r>
        <w:rPr>
          <w:lang w:val="ar_AE" w:bidi="ar_AE"/>
        </w:rPr>
        <w:t xml:space="preserve">؛ </w:t>
      </w:r>
      <w:hyperlink r:id="rId397">
        <w:r>
          <w:rPr>
            <w:lang w:val="ar_AE" w:bidi="ar_AE"/>
          </w:rPr>
          <w:rPr>
            <w:color w:val="0000EE"/>
            <w:u w:val="single"/>
          </w:rPr>
          <w:t>إرميا 16:6</w:t>
        </w:r>
      </w:hyperlink>
      <w:r>
        <w:rPr>
          <w:lang w:val="ar_AE" w:bidi="ar_AE"/>
        </w:rPr>
        <w:t xml:space="preserve">؛ </w:t>
      </w:r>
      <w:hyperlink r:id="rId398">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399">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0">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1">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lang w:val="ar_AE" w:bidi="ar_AE"/>
          </w:rPr>
          <w:rPr>
            <w:color w:val="0000EE"/>
            <w:u w:val="single"/>
          </w:rPr>
          <w:t>7:19–21</w:t>
        </w:r>
      </w:hyperlink>
      <w:r>
        <w:rPr>
          <w:lang w:val="ar_AE" w:bidi="ar_AE"/>
        </w:rPr>
        <w:t xml:space="preserve">؛ </w:t>
      </w:r>
      <w:hyperlink r:id="rId213">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3">
        <w:r>
          <w:rPr>
            <w:lang w:val="ar_AE" w:bidi="ar_AE"/>
          </w:rPr>
          <w:rPr>
            <w:color w:val="0000EE"/>
            <w:u w:val="single"/>
          </w:rPr>
          <w:t>8:26</w:t>
        </w:r>
      </w:hyperlink>
      <w:r>
        <w:rPr>
          <w:lang w:val="ar_AE" w:bidi="ar_AE"/>
        </w:rPr>
        <w:t xml:space="preserve">؛ </w:t>
      </w:r>
      <w:hyperlink r:id="rId404">
        <w:r>
          <w:rPr>
            <w:lang w:val="ar_AE" w:bidi="ar_AE"/>
          </w:rPr>
          <w:rPr>
            <w:color w:val="0000EE"/>
            <w:u w:val="single"/>
          </w:rPr>
          <w:t>خروج 29:2</w:t>
        </w:r>
      </w:hyperlink>
      <w:r>
        <w:rPr>
          <w:lang w:val="ar_AE" w:bidi="ar_AE"/>
        </w:rPr>
        <w:t xml:space="preserve">، </w:t>
      </w:r>
      <w:hyperlink r:id="rId405">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6">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xml:space="preserve">؛ </w:t>
      </w:r>
      <w:hyperlink r:id="rId201">
        <w:r>
          <w:rPr>
            <w:lang w:val="ar_AE" w:bidi="ar_AE"/>
          </w:rPr>
          <w:rPr>
            <w:color w:val="0000EE"/>
            <w:u w:val="single"/>
          </w:rPr>
          <w:t>6:29</w:t>
        </w:r>
      </w:hyperlink>
      <w:r>
        <w:rPr>
          <w:lang w:val="ar_AE" w:bidi="ar_AE"/>
        </w:rPr>
        <w:t xml:space="preserve">؛ </w:t>
      </w:r>
      <w:hyperlink r:id="rId408">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0">
        <w:r>
          <w:rPr>
            <w:lang w:val="ar_AE" w:bidi="ar_AE"/>
          </w:rPr>
          <w:rPr>
            <w:color w:val="0000EE"/>
            <w:u w:val="single"/>
          </w:rPr>
          <w:t>9:3</w:t>
        </w:r>
      </w:hyperlink>
      <w:r>
        <w:rPr>
          <w:lang w:val="ar_AE" w:bidi="ar_AE"/>
        </w:rPr>
        <w:t xml:space="preserve">، </w:t>
      </w:r>
      <w:hyperlink r:id="rId411">
        <w:r>
          <w:rPr>
            <w:lang w:val="ar_AE" w:bidi="ar_AE"/>
          </w:rPr>
          <w:rPr>
            <w:color w:val="0000EE"/>
            <w:u w:val="single"/>
          </w:rPr>
          <w:t>15–17</w:t>
        </w:r>
      </w:hyperlink>
      <w:r>
        <w:rPr>
          <w:lang w:val="ar_AE" w:bidi="ar_AE"/>
        </w:rPr>
        <w:t xml:space="preserve">؛ قارن </w:t>
      </w:r>
      <w:hyperlink r:id="rId412">
        <w:r>
          <w:rPr>
            <w:lang w:val="ar_AE" w:bidi="ar_AE"/>
          </w:rPr>
          <w:rPr>
            <w:color w:val="0000EE"/>
            <w:u w:val="single"/>
          </w:rPr>
          <w:t>9:2</w:t>
        </w:r>
      </w:hyperlink>
      <w:r>
        <w:rPr>
          <w:lang w:val="ar_AE" w:bidi="ar_AE"/>
        </w:rPr>
        <w:t xml:space="preserve">، </w:t>
      </w:r>
      <w:hyperlink r:id="rId360">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3">
        <w:r>
          <w:rPr>
            <w:lang w:val="ar_AE" w:bidi="ar_AE"/>
          </w:rPr>
          <w:rPr>
            <w:color w:val="0000EE"/>
            <w:u w:val="single"/>
          </w:rPr>
          <w:t>10:18</w:t>
        </w:r>
      </w:hyperlink>
      <w:r>
        <w:rPr>
          <w:lang w:val="ar_AE" w:bidi="ar_AE"/>
        </w:rPr>
        <w:t xml:space="preserve">؛ انظر </w:t>
      </w:r>
      <w:hyperlink r:id="rId163">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4">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6">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7">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lang w:val="ar_AE" w:bidi="ar_AE"/>
          </w:rPr>
          <w:rPr>
            <w:color w:val="0000EE"/>
            <w:u w:val="single"/>
          </w:rPr>
          <w:t>مرقس 7:14–19</w:t>
        </w:r>
      </w:hyperlink>
      <w:r>
        <w:rPr>
          <w:lang w:val="ar_AE" w:bidi="ar_AE"/>
        </w:rPr>
        <w:t xml:space="preserve">؛ </w:t>
      </w:r>
      <w:hyperlink r:id="rId420">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1">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2">
        <w:r>
          <w:rPr>
            <w:lang w:val="ar_AE" w:bidi="ar_AE"/>
          </w:rPr>
          <w:rPr>
            <w:color w:val="0000EE"/>
            <w:u w:val="single"/>
          </w:rPr>
          <w:t>11:27</w:t>
        </w:r>
      </w:hyperlink>
      <w:r>
        <w:rPr>
          <w:lang w:val="ar_AE" w:bidi="ar_AE"/>
        </w:rPr>
        <w:t xml:space="preserve">). </w:t>
      </w:r>
      <w:hyperlink r:id="rId423">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4">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lang w:val="ar_AE" w:bidi="ar_AE"/>
          </w:rPr>
          <w:rPr>
            <w:color w:val="0000EE"/>
            <w:u w:val="single"/>
          </w:rPr>
          <w:t>11:25</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426">
        <w:r>
          <w:rPr>
            <w:lang w:val="ar_AE" w:bidi="ar_AE"/>
          </w:rPr>
          <w:rPr>
            <w:color w:val="0000EE"/>
            <w:u w:val="single"/>
          </w:rPr>
          <w:t>32</w:t>
        </w:r>
      </w:hyperlink>
      <w:r>
        <w:rPr>
          <w:lang w:val="ar_AE" w:bidi="ar_AE"/>
        </w:rPr>
        <w:t xml:space="preserve">، </w:t>
      </w:r>
      <w:hyperlink r:id="rId427">
        <w:r>
          <w:rPr>
            <w:lang w:val="ar_AE" w:bidi="ar_AE"/>
          </w:rPr>
          <w:rPr>
            <w:color w:val="0000EE"/>
            <w:u w:val="single"/>
          </w:rPr>
          <w:t>40</w:t>
        </w:r>
      </w:hyperlink>
      <w:r>
        <w:rPr>
          <w:lang w:val="ar_AE" w:bidi="ar_AE"/>
        </w:rPr>
        <w:t>) أو تدميرها (</w:t>
      </w:r>
      <w:hyperlink r:id="rId261">
        <w:r>
          <w:rPr>
            <w:lang w:val="ar_AE" w:bidi="ar_AE"/>
          </w:rPr>
          <w:rPr>
            <w:color w:val="0000EE"/>
            <w:u w:val="single"/>
          </w:rPr>
          <w:t>11:33</w:t>
        </w:r>
      </w:hyperlink>
      <w:r>
        <w:rPr>
          <w:lang w:val="ar_AE" w:bidi="ar_AE"/>
        </w:rPr>
        <w:t xml:space="preserve">، </w:t>
      </w:r>
      <w:hyperlink r:id="rId42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29">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0">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lang w:val="ar_AE" w:bidi="ar_AE"/>
          </w:rPr>
          <w:rPr>
            <w:color w:val="0000EE"/>
            <w:u w:val="single"/>
          </w:rPr>
          <w:t>10:3</w:t>
        </w:r>
      </w:hyperlink>
      <w:r>
        <w:rPr>
          <w:lang w:val="ar_AE" w:bidi="ar_AE"/>
        </w:rPr>
        <w:t xml:space="preserve">؛ </w:t>
      </w:r>
      <w:hyperlink r:id="rId433">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4">
        <w:r>
          <w:rPr>
            <w:lang w:val="ar_AE" w:bidi="ar_AE"/>
          </w:rPr>
          <w:rPr>
            <w:color w:val="0000EE"/>
            <w:u w:val="single"/>
          </w:rPr>
          <w:t>11:45</w:t>
        </w:r>
      </w:hyperlink>
      <w:r>
        <w:rPr>
          <w:lang w:val="ar_AE" w:bidi="ar_AE"/>
        </w:rPr>
        <w:t xml:space="preserve">؛ </w:t>
      </w:r>
      <w:hyperlink r:id="rId435">
        <w:r>
          <w:rPr>
            <w:lang w:val="ar_AE" w:bidi="ar_AE"/>
          </w:rPr>
          <w:rPr>
            <w:color w:val="0000EE"/>
            <w:u w:val="single"/>
          </w:rPr>
          <w:t>20:7</w:t>
        </w:r>
      </w:hyperlink>
      <w:r>
        <w:rPr>
          <w:lang w:val="ar_AE" w:bidi="ar_AE"/>
        </w:rPr>
        <w:t xml:space="preserve">، </w:t>
      </w:r>
      <w:hyperlink r:id="rId436">
        <w:r>
          <w:rPr>
            <w:lang w:val="ar_AE" w:bidi="ar_AE"/>
          </w:rPr>
          <w:rPr>
            <w:color w:val="0000EE"/>
            <w:u w:val="single"/>
          </w:rPr>
          <w:t>26</w:t>
        </w:r>
      </w:hyperlink>
      <w:r>
        <w:rPr>
          <w:lang w:val="ar_AE" w:bidi="ar_AE"/>
        </w:rPr>
        <w:t xml:space="preserve">؛ </w:t>
      </w:r>
      <w:hyperlink r:id="rId136">
        <w:r>
          <w:rPr>
            <w:lang w:val="ar_AE" w:bidi="ar_AE"/>
          </w:rPr>
          <w:rPr>
            <w:color w:val="0000EE"/>
            <w:u w:val="single"/>
          </w:rPr>
          <w:t>21:8</w:t>
        </w:r>
      </w:hyperlink>
      <w:r>
        <w:rPr>
          <w:lang w:val="ar_AE" w:bidi="ar_AE"/>
        </w:rPr>
        <w:t xml:space="preserve">، </w:t>
      </w:r>
      <w:hyperlink r:id="rId325">
        <w:r>
          <w:rPr>
            <w:lang w:val="ar_AE" w:bidi="ar_AE"/>
          </w:rPr>
          <w:rPr>
            <w:color w:val="0000EE"/>
            <w:u w:val="single"/>
          </w:rPr>
          <w:t>15</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ويصيرون له شعبًا مقدسًا (</w:t>
      </w:r>
      <w:hyperlink r:id="rId437">
        <w:r>
          <w:rPr>
            <w:lang w:val="ar_AE" w:bidi="ar_AE"/>
          </w:rPr>
          <w:rPr>
            <w:color w:val="0000EE"/>
            <w:u w:val="single"/>
          </w:rPr>
          <w:t>خروج 22:31</w:t>
        </w:r>
      </w:hyperlink>
      <w:r>
        <w:rPr>
          <w:lang w:val="ar_AE" w:bidi="ar_AE"/>
        </w:rPr>
        <w:t xml:space="preserve">؛ </w:t>
      </w:r>
      <w:hyperlink r:id="rId438">
        <w:r>
          <w:rPr>
            <w:lang w:val="ar_AE" w:bidi="ar_AE"/>
          </w:rPr>
          <w:rPr>
            <w:color w:val="0000EE"/>
            <w:u w:val="single"/>
          </w:rPr>
          <w:t>تثنية 28:9</w:t>
        </w:r>
      </w:hyperlink>
      <w:r>
        <w:rPr>
          <w:lang w:val="ar_AE" w:bidi="ar_AE"/>
        </w:rPr>
        <w:t xml:space="preserve">؛ قارن </w:t>
      </w:r>
      <w:hyperlink r:id="rId439">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0">
        <w:r>
          <w:rPr>
            <w:lang w:val="ar_AE" w:bidi="ar_AE"/>
          </w:rPr>
          <w:rPr>
            <w:color w:val="0000EE"/>
            <w:u w:val="single"/>
          </w:rPr>
          <w:t>19:36</w:t>
        </w:r>
      </w:hyperlink>
      <w:r>
        <w:rPr>
          <w:lang w:val="ar_AE" w:bidi="ar_AE"/>
        </w:rPr>
        <w:t xml:space="preserve">؛ </w:t>
      </w:r>
      <w:hyperlink r:id="rId441">
        <w:r>
          <w:rPr>
            <w:lang w:val="ar_AE" w:bidi="ar_AE"/>
          </w:rPr>
          <w:rPr>
            <w:color w:val="0000EE"/>
            <w:u w:val="single"/>
          </w:rPr>
          <w:t>22:33</w:t>
        </w:r>
      </w:hyperlink>
      <w:r>
        <w:rPr>
          <w:lang w:val="ar_AE" w:bidi="ar_AE"/>
        </w:rPr>
        <w:t xml:space="preserve">؛ </w:t>
      </w:r>
      <w:hyperlink r:id="rId442">
        <w:r>
          <w:rPr>
            <w:lang w:val="ar_AE" w:bidi="ar_AE"/>
          </w:rPr>
          <w:rPr>
            <w:color w:val="0000EE"/>
            <w:u w:val="single"/>
          </w:rPr>
          <w:t>25:38</w:t>
        </w:r>
      </w:hyperlink>
      <w:r>
        <w:rPr>
          <w:lang w:val="ar_AE" w:bidi="ar_AE"/>
        </w:rPr>
        <w:t xml:space="preserve">؛ </w:t>
      </w:r>
      <w:hyperlink r:id="rId443">
        <w:r>
          <w:rPr>
            <w:lang w:val="ar_AE" w:bidi="ar_AE"/>
          </w:rPr>
          <w:rPr>
            <w:color w:val="0000EE"/>
            <w:u w:val="single"/>
          </w:rPr>
          <w:t>26:13</w:t>
        </w:r>
      </w:hyperlink>
      <w:r>
        <w:rPr>
          <w:lang w:val="ar_AE" w:bidi="ar_AE"/>
        </w:rPr>
        <w:t xml:space="preserve">؛ </w:t>
      </w:r>
      <w:hyperlink r:id="rId444">
        <w:r>
          <w:rPr>
            <w:lang w:val="ar_AE" w:bidi="ar_AE"/>
          </w:rPr>
          <w:rPr>
            <w:color w:val="0000EE"/>
            <w:u w:val="single"/>
          </w:rPr>
          <w:t>خروج 13:9</w:t>
        </w:r>
      </w:hyperlink>
      <w:r>
        <w:rPr>
          <w:lang w:val="ar_AE" w:bidi="ar_AE"/>
        </w:rPr>
        <w:t xml:space="preserve">؛ </w:t>
      </w:r>
      <w:hyperlink r:id="rId445">
        <w:r>
          <w:rPr>
            <w:lang w:val="ar_AE" w:bidi="ar_AE"/>
          </w:rPr>
          <w:rPr>
            <w:color w:val="0000EE"/>
            <w:u w:val="single"/>
          </w:rPr>
          <w:t>20:2</w:t>
        </w:r>
      </w:hyperlink>
      <w:r>
        <w:rPr>
          <w:lang w:val="ar_AE" w:bidi="ar_AE"/>
        </w:rPr>
        <w:t xml:space="preserve">؛ </w:t>
      </w:r>
      <w:hyperlink r:id="rId446">
        <w:r>
          <w:rPr>
            <w:lang w:val="ar_AE" w:bidi="ar_AE"/>
          </w:rPr>
          <w:rPr>
            <w:color w:val="0000EE"/>
            <w:u w:val="single"/>
          </w:rPr>
          <w:t>عدد 15:41</w:t>
        </w:r>
      </w:hyperlink>
      <w:r>
        <w:rPr>
          <w:lang w:val="ar_AE" w:bidi="ar_AE"/>
        </w:rPr>
        <w:t xml:space="preserve">؛ </w:t>
      </w:r>
      <w:hyperlink r:id="rId447">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lang w:val="ar_AE" w:bidi="ar_AE"/>
          </w:rPr>
          <w:rPr>
            <w:color w:val="0000EE"/>
            <w:u w:val="single"/>
          </w:rPr>
          <w:t>مزامير 80:8</w:t>
        </w:r>
      </w:hyperlink>
      <w:r>
        <w:rPr>
          <w:lang w:val="ar_AE" w:bidi="ar_AE"/>
        </w:rPr>
        <w:t xml:space="preserve">؛ </w:t>
      </w:r>
      <w:hyperlink r:id="rId449">
        <w:r>
          <w:rPr>
            <w:lang w:val="ar_AE" w:bidi="ar_AE"/>
          </w:rPr>
          <w:rPr>
            <w:color w:val="0000EE"/>
            <w:u w:val="single"/>
          </w:rPr>
          <w:t>106:21</w:t>
        </w:r>
      </w:hyperlink>
      <w:r>
        <w:rPr>
          <w:lang w:val="ar_AE" w:bidi="ar_AE"/>
        </w:rPr>
        <w:t xml:space="preserve">؛ </w:t>
      </w:r>
      <w:hyperlink r:id="rId450">
        <w:r>
          <w:rPr>
            <w:lang w:val="ar_AE" w:bidi="ar_AE"/>
          </w:rPr>
          <w:rPr>
            <w:color w:val="0000EE"/>
            <w:u w:val="single"/>
          </w:rPr>
          <w:t>إشعياء 11:16</w:t>
        </w:r>
      </w:hyperlink>
      <w:r>
        <w:rPr>
          <w:lang w:val="ar_AE" w:bidi="ar_AE"/>
        </w:rPr>
        <w:t xml:space="preserve">؛ </w:t>
      </w:r>
      <w:hyperlink r:id="rId451">
        <w:r>
          <w:rPr>
            <w:lang w:val="ar_AE" w:bidi="ar_AE"/>
          </w:rPr>
          <w:rPr>
            <w:color w:val="0000EE"/>
            <w:u w:val="single"/>
          </w:rPr>
          <w:t>إرميا 34:13</w:t>
        </w:r>
      </w:hyperlink>
      <w:r>
        <w:rPr>
          <w:lang w:val="ar_AE" w:bidi="ar_AE"/>
        </w:rPr>
        <w:t xml:space="preserve">؛ </w:t>
      </w:r>
      <w:hyperlink r:id="rId452">
        <w:r>
          <w:rPr>
            <w:lang w:val="ar_AE" w:bidi="ar_AE"/>
          </w:rPr>
          <w:rPr>
            <w:color w:val="0000EE"/>
            <w:u w:val="single"/>
          </w:rPr>
          <w:t>هوشع 12:9</w:t>
        </w:r>
      </w:hyperlink>
      <w:r>
        <w:rPr>
          <w:lang w:val="ar_AE" w:bidi="ar_AE"/>
        </w:rPr>
        <w:t xml:space="preserve">؛ </w:t>
      </w:r>
      <w:hyperlink r:id="rId453">
        <w:r>
          <w:rPr>
            <w:lang w:val="ar_AE" w:bidi="ar_AE"/>
          </w:rPr>
          <w:rPr>
            <w:color w:val="0000EE"/>
            <w:u w:val="single"/>
          </w:rPr>
          <w:t>13:4</w:t>
        </w:r>
      </w:hyperlink>
      <w:r>
        <w:rPr>
          <w:lang w:val="ar_AE" w:bidi="ar_AE"/>
        </w:rPr>
        <w:t xml:space="preserve">؛ </w:t>
      </w:r>
      <w:hyperlink r:id="rId454">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5">
        <w:r>
          <w:rPr>
            <w:lang w:val="ar_AE" w:bidi="ar_AE"/>
          </w:rPr>
          <w:rPr>
            <w:color w:val="0000EE"/>
            <w:u w:val="single"/>
          </w:rPr>
          <w:t>12:2</w:t>
        </w:r>
      </w:hyperlink>
      <w:r>
        <w:rPr>
          <w:lang w:val="ar_AE" w:bidi="ar_AE"/>
        </w:rPr>
        <w:t xml:space="preserve">، </w:t>
      </w:r>
      <w:hyperlink r:id="rId456">
        <w:r>
          <w:rPr>
            <w:lang w:val="ar_AE" w:bidi="ar_AE"/>
          </w:rPr>
          <w:rPr>
            <w:color w:val="0000EE"/>
            <w:u w:val="single"/>
          </w:rPr>
          <w:t>5</w:t>
        </w:r>
      </w:hyperlink>
      <w:r>
        <w:rPr>
          <w:lang w:val="ar_AE" w:bidi="ar_AE"/>
        </w:rPr>
        <w:t xml:space="preserve">، </w:t>
      </w:r>
      <w:hyperlink r:id="rId457">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5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59">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5">
        <w:r>
          <w:rPr>
            <w:lang w:val="ar_AE" w:bidi="ar_AE"/>
          </w:rPr>
          <w:rPr>
            <w:color w:val="0000EE"/>
            <w:u w:val="single"/>
          </w:rPr>
          <w:t>12:2</w:t>
        </w:r>
      </w:hyperlink>
      <w:r>
        <w:rPr>
          <w:lang w:val="ar_AE" w:bidi="ar_AE"/>
        </w:rPr>
        <w:t xml:space="preserve">، </w:t>
      </w:r>
      <w:hyperlink r:id="rId460">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1">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59">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3">
        <w:r>
          <w:rPr>
            <w:lang w:val="ar_AE" w:bidi="ar_AE"/>
          </w:rPr>
          <w:rPr>
            <w:color w:val="0000EE"/>
            <w:u w:val="single"/>
          </w:rPr>
          <w:t>5:7–13</w:t>
        </w:r>
      </w:hyperlink>
      <w:r>
        <w:rPr>
          <w:lang w:val="ar_AE" w:bidi="ar_AE"/>
        </w:rPr>
        <w:t xml:space="preserve">؛ قارن </w:t>
      </w:r>
      <w:hyperlink r:id="rId464">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5">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6">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7">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68">
        <w:r>
          <w:rPr>
            <w:lang w:val="ar_AE" w:bidi="ar_AE"/>
          </w:rPr>
          <w:rPr>
            <w:color w:val="0000EE"/>
            <w:u w:val="single"/>
          </w:rPr>
          <w:t>13:29</w:t>
        </w:r>
      </w:hyperlink>
      <w:r>
        <w:rPr>
          <w:lang w:val="ar_AE" w:bidi="ar_AE"/>
        </w:rPr>
        <w:t>)، بقع بيضاء لامعة (</w:t>
      </w:r>
      <w:hyperlink r:id="rId469">
        <w:r>
          <w:rPr>
            <w:lang w:val="ar_AE" w:bidi="ar_AE"/>
          </w:rPr>
          <w:rPr>
            <w:color w:val="0000EE"/>
            <w:u w:val="single"/>
          </w:rPr>
          <w:t>13:38</w:t>
        </w:r>
      </w:hyperlink>
      <w:r>
        <w:rPr>
          <w:lang w:val="ar_AE" w:bidi="ar_AE"/>
        </w:rPr>
        <w:t>)، أو صلع غير طبيعي (</w:t>
      </w:r>
      <w:hyperlink r:id="rId470">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1">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2">
        <w:r>
          <w:rPr>
            <w:lang w:val="ar_AE" w:bidi="ar_AE"/>
          </w:rPr>
          <w:rPr>
            <w:color w:val="0000EE"/>
            <w:u w:val="single"/>
          </w:rPr>
          <w:t>13:46</w:t>
        </w:r>
      </w:hyperlink>
      <w:r>
        <w:rPr>
          <w:lang w:val="ar_AE" w:bidi="ar_AE"/>
        </w:rPr>
        <w:t>). لم يكن الحجر مقتصرًا على الناس فحسب، بل يمكن أن تصاب الثياب (</w:t>
      </w:r>
      <w:hyperlink r:id="rId473">
        <w:r>
          <w:rPr>
            <w:lang w:val="ar_AE" w:bidi="ar_AE"/>
          </w:rPr>
          <w:rPr>
            <w:color w:val="0000EE"/>
            <w:u w:val="single"/>
          </w:rPr>
          <w:t>13:47–59</w:t>
        </w:r>
      </w:hyperlink>
      <w:r>
        <w:rPr>
          <w:lang w:val="ar_AE" w:bidi="ar_AE"/>
        </w:rPr>
        <w:t>) والمباني أيضًا (</w:t>
      </w:r>
      <w:hyperlink r:id="rId474">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lang w:val="ar_AE" w:bidi="ar_AE"/>
          </w:rPr>
          <w:rPr>
            <w:color w:val="0000EE"/>
            <w:u w:val="single"/>
          </w:rPr>
          <w:t>13:21–23</w:t>
        </w:r>
      </w:hyperlink>
      <w:r>
        <w:rPr>
          <w:lang w:val="ar_AE" w:bidi="ar_AE"/>
        </w:rPr>
        <w:t>). وهو ما يجعل الشخص غير طاهر (</w:t>
      </w:r>
      <w:hyperlink r:id="rId47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7">
        <w:r>
          <w:rPr>
            <w:lang w:val="ar_AE" w:bidi="ar_AE"/>
          </w:rPr>
          <w:rPr>
            <w:color w:val="0000EE"/>
            <w:u w:val="single"/>
          </w:rPr>
          <w:t>13:3</w:t>
        </w:r>
      </w:hyperlink>
      <w:r>
        <w:rPr>
          <w:lang w:val="ar_AE" w:bidi="ar_AE"/>
        </w:rPr>
        <w:t>)، بينما يشير الجلد المتقرّح (</w:t>
      </w:r>
      <w:hyperlink r:id="rId465">
        <w:r>
          <w:rPr>
            <w:lang w:val="ar_AE" w:bidi="ar_AE"/>
          </w:rPr>
          <w:rPr>
            <w:color w:val="0000EE"/>
            <w:u w:val="single"/>
          </w:rPr>
          <w:t>13:10</w:t>
        </w:r>
      </w:hyperlink>
      <w:r>
        <w:rPr>
          <w:lang w:val="ar_AE" w:bidi="ar_AE"/>
        </w:rPr>
        <w:t xml:space="preserve">, </w:t>
      </w:r>
      <w:hyperlink r:id="rId478">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79">
        <w:r>
          <w:rPr>
            <w:lang w:val="ar_AE" w:bidi="ar_AE"/>
          </w:rPr>
          <w:rPr>
            <w:color w:val="0000EE"/>
            <w:u w:val="single"/>
          </w:rPr>
          <w:t>13:9–17</w:t>
        </w:r>
      </w:hyperlink>
      <w:r>
        <w:rPr>
          <w:lang w:val="ar_AE" w:bidi="ar_AE"/>
        </w:rPr>
        <w:t xml:space="preserve">). • الشعر . . . يتحول إلى اللون الأبيض: انظر </w:t>
      </w:r>
      <w:hyperlink r:id="rId480">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1">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0">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2">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5">
        <w:r>
          <w:rPr>
            <w:lang w:val="ar_AE" w:bidi="ar_AE"/>
          </w:rPr>
          <w:rPr>
            <w:color w:val="0000EE"/>
            <w:u w:val="single"/>
          </w:rPr>
          <w:t>لاويين 4:21</w:t>
        </w:r>
      </w:hyperlink>
      <w:r>
        <w:rPr>
          <w:lang w:val="ar_AE" w:bidi="ar_AE"/>
        </w:rPr>
        <w:t>). ويُعدم فيها المجرمين (</w:t>
      </w:r>
      <w:hyperlink r:id="rId484">
        <w:r>
          <w:rPr>
            <w:lang w:val="ar_AE" w:bidi="ar_AE"/>
          </w:rPr>
          <w:rPr>
            <w:color w:val="0000EE"/>
            <w:u w:val="single"/>
          </w:rPr>
          <w:t>24:14</w:t>
        </w:r>
      </w:hyperlink>
      <w:r>
        <w:rPr>
          <w:lang w:val="ar_AE" w:bidi="ar_AE"/>
        </w:rPr>
        <w:t xml:space="preserve">، </w:t>
      </w:r>
      <w:hyperlink r:id="rId485">
        <w:r>
          <w:rPr>
            <w:lang w:val="ar_AE" w:bidi="ar_AE"/>
          </w:rPr>
          <w:rPr>
            <w:color w:val="0000EE"/>
            <w:u w:val="single"/>
          </w:rPr>
          <w:t>23</w:t>
        </w:r>
      </w:hyperlink>
      <w:r>
        <w:rPr>
          <w:lang w:val="ar_AE" w:bidi="ar_AE"/>
        </w:rPr>
        <w:t>)، وتُحمل إليها الجثث لتجنب تلوث المنطقة التي يعيش فيها الشعب (</w:t>
      </w:r>
      <w:hyperlink r:id="rId486">
        <w:r>
          <w:rPr>
            <w:lang w:val="ar_AE" w:bidi="ar_AE"/>
          </w:rPr>
          <w:rPr>
            <w:color w:val="0000EE"/>
            <w:u w:val="single"/>
          </w:rPr>
          <w:t>10:4–5</w:t>
        </w:r>
      </w:hyperlink>
      <w:r>
        <w:rPr>
          <w:lang w:val="ar_AE" w:bidi="ar_AE"/>
        </w:rPr>
        <w:t>). حتى الوظائف الجسدية كانت تُؤدى خارج المحلّة (</w:t>
      </w:r>
      <w:hyperlink r:id="rId487">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88">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89">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0">
        <w:r>
          <w:rPr>
            <w:lang w:val="ar_AE" w:bidi="ar_AE"/>
          </w:rPr>
          <w:rPr>
            <w:color w:val="0000EE"/>
            <w:u w:val="single"/>
          </w:rPr>
          <w:t>عبرانيين 9:18–22</w:t>
        </w:r>
      </w:hyperlink>
      <w:r>
        <w:rPr>
          <w:lang w:val="ar_AE" w:bidi="ar_AE"/>
        </w:rPr>
        <w:t>. كانت الزوفا نباتًا صغيرًا يُستخدم لرش الدَّم (</w:t>
      </w:r>
      <w:hyperlink r:id="rId491">
        <w:r>
          <w:rPr>
            <w:lang w:val="ar_AE" w:bidi="ar_AE"/>
          </w:rPr>
          <w:rPr>
            <w:color w:val="0000EE"/>
            <w:u w:val="single"/>
          </w:rPr>
          <w:t>خروج 12:22</w:t>
        </w:r>
      </w:hyperlink>
      <w:r>
        <w:rPr>
          <w:lang w:val="ar_AE" w:bidi="ar_AE"/>
        </w:rPr>
        <w:t>) وفي طقس التطهير (</w:t>
      </w:r>
      <w:hyperlink r:id="rId492">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3">
        <w:r>
          <w:rPr>
            <w:lang w:val="ar_AE" w:bidi="ar_AE"/>
          </w:rPr>
          <w:rPr>
            <w:color w:val="0000EE"/>
            <w:u w:val="single"/>
          </w:rPr>
          <w:t>14:7</w:t>
        </w:r>
      </w:hyperlink>
      <w:r>
        <w:rPr>
          <w:lang w:val="ar_AE" w:bidi="ar_AE"/>
        </w:rPr>
        <w:t xml:space="preserve">) يعكس ما ورد في </w:t>
      </w:r>
      <w:hyperlink r:id="rId494">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lang w:val="ar_AE" w:bidi="ar_AE"/>
          </w:rPr>
          <w:rPr>
            <w:color w:val="0000EE"/>
            <w:u w:val="single"/>
          </w:rPr>
          <w:t>عدد 8:7</w:t>
        </w:r>
      </w:hyperlink>
      <w:r>
        <w:rPr>
          <w:lang w:val="ar_AE" w:bidi="ar_AE"/>
        </w:rPr>
        <w:t>) وفي تحضير الذبائح (</w:t>
      </w:r>
      <w:hyperlink r:id="rId28">
        <w:r>
          <w:rPr>
            <w:lang w:val="ar_AE" w:bidi="ar_AE"/>
          </w:rPr>
          <w:rPr>
            <w:color w:val="0000EE"/>
            <w:u w:val="single"/>
          </w:rPr>
          <w:t>لاويين 1:9</w:t>
        </w:r>
      </w:hyperlink>
      <w:r>
        <w:rPr>
          <w:lang w:val="ar_AE" w:bidi="ar_AE"/>
        </w:rPr>
        <w:t xml:space="preserve">، </w:t>
      </w:r>
      <w:hyperlink r:id="rId5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6">
        <w:r>
          <w:rPr>
            <w:lang w:val="ar_AE" w:bidi="ar_AE"/>
          </w:rPr>
          <w:rPr>
            <w:color w:val="0000EE"/>
            <w:u w:val="single"/>
          </w:rPr>
          <w:t>16:10،</w:t>
        </w:r>
      </w:hyperlink>
      <w:r>
        <w:rPr>
          <w:lang w:val="ar_AE" w:bidi="ar_AE"/>
        </w:rPr>
        <w:t xml:space="preserve"> </w:t>
      </w:r>
      <w:hyperlink r:id="rId39">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7">
        <w:r>
          <w:rPr>
            <w:lang w:val="ar_AE" w:bidi="ar_AE"/>
          </w:rPr>
          <w:rPr>
            <w:color w:val="0000EE"/>
            <w:u w:val="single"/>
          </w:rPr>
          <w:t>14:17</w:t>
        </w:r>
      </w:hyperlink>
      <w:r>
        <w:rPr>
          <w:lang w:val="ar_AE" w:bidi="ar_AE"/>
        </w:rPr>
        <w:t xml:space="preserve">، </w:t>
      </w:r>
      <w:hyperlink r:id="rId498">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499">
        <w:r>
          <w:rPr>
            <w:lang w:val="ar_AE" w:bidi="ar_AE"/>
          </w:rPr>
          <w:rPr>
            <w:color w:val="0000EE"/>
            <w:u w:val="single"/>
          </w:rPr>
          <w:t>إشعياء 1:6</w:t>
        </w:r>
      </w:hyperlink>
      <w:r>
        <w:rPr>
          <w:lang w:val="ar_AE" w:bidi="ar_AE"/>
        </w:rPr>
        <w:t xml:space="preserve">؛ </w:t>
      </w:r>
      <w:hyperlink r:id="rId500">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6">
        <w:r>
          <w:rPr>
            <w:lang w:val="ar_AE" w:bidi="ar_AE"/>
          </w:rPr>
          <w:rPr>
            <w:color w:val="0000EE"/>
            <w:u w:val="single"/>
          </w:rPr>
          <w:t>12:6</w:t>
        </w:r>
      </w:hyperlink>
      <w:r>
        <w:rPr>
          <w:lang w:val="ar_AE" w:bidi="ar_AE"/>
        </w:rPr>
        <w:t xml:space="preserve"> (انظر </w:t>
      </w:r>
      <w:hyperlink r:id="rId501">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3">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3">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4">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lang w:val="ar_AE" w:bidi="ar_AE"/>
          </w:rPr>
          <w:rPr>
            <w:color w:val="0000EE"/>
            <w:u w:val="single"/>
          </w:rPr>
          <w:t>15:1–18</w:t>
        </w:r>
      </w:hyperlink>
      <w:r>
        <w:rPr>
          <w:lang w:val="ar_AE" w:bidi="ar_AE"/>
        </w:rPr>
        <w:t>) أو أنثى (</w:t>
      </w:r>
      <w:hyperlink r:id="rId506">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08">
        <w:r>
          <w:rPr>
            <w:lang w:val="ar_AE" w:bidi="ar_AE"/>
          </w:rPr>
          <w:rPr>
            <w:color w:val="0000EE"/>
            <w:u w:val="single"/>
          </w:rPr>
          <w:t>15:10</w:t>
        </w:r>
      </w:hyperlink>
      <w:r>
        <w:rPr>
          <w:lang w:val="ar_AE" w:bidi="ar_AE"/>
        </w:rPr>
        <w:t>) وكان يلوث أي شيء يجلس عليه أو ينام عليه (</w:t>
      </w:r>
      <w:hyperlink r:id="rId509">
        <w:r>
          <w:rPr>
            <w:lang w:val="ar_AE" w:bidi="ar_AE"/>
          </w:rPr>
          <w:rPr>
            <w:color w:val="0000EE"/>
            <w:u w:val="single"/>
          </w:rPr>
          <w:t>15:4</w:t>
        </w:r>
      </w:hyperlink>
      <w:r>
        <w:rPr>
          <w:lang w:val="ar_AE" w:bidi="ar_AE"/>
        </w:rPr>
        <w:t xml:space="preserve">، </w:t>
      </w:r>
      <w:hyperlink r:id="rId510">
        <w:r>
          <w:rPr>
            <w:lang w:val="ar_AE" w:bidi="ar_AE"/>
          </w:rPr>
          <w:rPr>
            <w:color w:val="0000EE"/>
            <w:u w:val="single"/>
          </w:rPr>
          <w:t>6</w:t>
        </w:r>
      </w:hyperlink>
      <w:r>
        <w:rPr>
          <w:lang w:val="ar_AE" w:bidi="ar_AE"/>
        </w:rPr>
        <w:t xml:space="preserve">، </w:t>
      </w:r>
      <w:hyperlink r:id="rId51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2">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3">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5">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6">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59">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lang w:val="ar_AE" w:bidi="ar_AE"/>
          </w:rPr>
          <w:rPr>
            <w:color w:val="0000EE"/>
            <w:u w:val="single"/>
          </w:rPr>
          <w:t>15:13–15</w:t>
        </w:r>
      </w:hyperlink>
      <w:r>
        <w:rPr>
          <w:lang w:val="ar_AE" w:bidi="ar_AE"/>
        </w:rPr>
        <w:t xml:space="preserve">؛ انظر أيضًا </w:t>
      </w:r>
      <w:hyperlink r:id="rId518">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19">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0">
        <w:r>
          <w:rPr>
            <w:lang w:val="ar_AE" w:bidi="ar_AE"/>
          </w:rPr>
          <w:rPr>
            <w:color w:val="0000EE"/>
            <w:u w:val="single"/>
          </w:rPr>
          <w:t>16:29</w:t>
        </w:r>
      </w:hyperlink>
      <w:r>
        <w:rPr>
          <w:lang w:val="ar_AE" w:bidi="ar_AE"/>
        </w:rPr>
        <w:t xml:space="preserve">؛ </w:t>
      </w:r>
      <w:hyperlink r:id="rId521">
        <w:r>
          <w:rPr>
            <w:lang w:val="ar_AE" w:bidi="ar_AE"/>
          </w:rPr>
          <w:rPr>
            <w:color w:val="0000EE"/>
            <w:u w:val="single"/>
          </w:rPr>
          <w:t>23:27</w:t>
        </w:r>
      </w:hyperlink>
      <w:r>
        <w:rPr>
          <w:lang w:val="ar_AE" w:bidi="ar_AE"/>
        </w:rPr>
        <w:t xml:space="preserve">؛ </w:t>
      </w:r>
      <w:hyperlink r:id="rId522">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3">
        <w:r>
          <w:rPr>
            <w:lang w:val="ar_AE" w:bidi="ar_AE"/>
          </w:rPr>
          <w:rPr>
            <w:color w:val="0000EE"/>
            <w:u w:val="single"/>
          </w:rPr>
          <w:t>لاويين 23:32</w:t>
        </w:r>
      </w:hyperlink>
      <w:r>
        <w:rPr>
          <w:lang w:val="ar_AE" w:bidi="ar_AE"/>
        </w:rPr>
        <w:t>)، ويسبقه عيد الأبواق (</w:t>
      </w:r>
      <w:hyperlink r:id="rId524">
        <w:r>
          <w:rPr>
            <w:lang w:val="ar_AE" w:bidi="ar_AE"/>
          </w:rPr>
          <w:rPr>
            <w:color w:val="0000EE"/>
            <w:u w:val="single"/>
          </w:rPr>
          <w:t>عدد 29:1</w:t>
        </w:r>
      </w:hyperlink>
      <w:r>
        <w:rPr>
          <w:lang w:val="ar_AE" w:bidi="ar_AE"/>
        </w:rPr>
        <w:t xml:space="preserve">، </w:t>
      </w:r>
      <w:hyperlink r:id="rId525">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6">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7">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lang w:val="ar_AE" w:bidi="ar_AE"/>
          </w:rPr>
          <w:rPr>
            <w:color w:val="0000EE"/>
            <w:u w:val="single"/>
          </w:rPr>
          <w:t>عبرانيين 5:1–3</w:t>
        </w:r>
      </w:hyperlink>
      <w:r>
        <w:rPr>
          <w:lang w:val="ar_AE" w:bidi="ar_AE"/>
        </w:rPr>
        <w:t>). ومع أنّ المسيح تعرض للتجربة، إلا أنه لم يخطئ (</w:t>
      </w:r>
      <w:hyperlink r:id="rId530">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1">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2">
        <w:r>
          <w:rPr>
            <w:lang w:val="ar_AE" w:bidi="ar_AE"/>
          </w:rPr>
          <w:rPr>
            <w:color w:val="0000EE"/>
            <w:u w:val="single"/>
          </w:rPr>
          <w:t>لاويين 16: 8</w:t>
        </w:r>
      </w:hyperlink>
      <w:r>
        <w:rPr>
          <w:lang w:val="ar_AE" w:bidi="ar_AE"/>
        </w:rPr>
        <w:t xml:space="preserve">، </w:t>
      </w:r>
      <w:hyperlink r:id="rId496">
        <w:r>
          <w:rPr>
            <w:lang w:val="ar_AE" w:bidi="ar_AE"/>
          </w:rPr>
          <w:rPr>
            <w:color w:val="0000EE"/>
            <w:u w:val="single"/>
          </w:rPr>
          <w:t>10</w:t>
        </w:r>
      </w:hyperlink>
      <w:r>
        <w:rPr>
          <w:lang w:val="ar_AE" w:bidi="ar_AE"/>
        </w:rPr>
        <w:t xml:space="preserve">، </w:t>
      </w:r>
      <w:hyperlink r:id="rId533">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6">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19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7">
        <w:r>
          <w:rPr>
            <w:lang w:val="ar_AE" w:bidi="ar_AE"/>
          </w:rPr>
          <w:rPr>
            <w:color w:val="0000EE"/>
            <w:u w:val="single"/>
          </w:rPr>
          <w:t>إشعياء 58:3-</w:t>
        </w:r>
      </w:hyperlink>
      <w:hyperlink r:id="rId538">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1">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2">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3">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lang w:val="ar_AE" w:bidi="ar_AE"/>
          </w:rPr>
          <w:rPr>
            <w:color w:val="0000EE"/>
            <w:u w:val="single"/>
          </w:rPr>
          <w:t>لاويين 17:7</w:t>
        </w:r>
      </w:hyperlink>
      <w:r>
        <w:rPr>
          <w:lang w:val="ar_AE" w:bidi="ar_AE"/>
        </w:rPr>
        <w:t>). خيّم بنو إسرائيل حول خيمة الاجتماع (</w:t>
      </w:r>
      <w:hyperlink r:id="rId545">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6">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7">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48">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0">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lang w:val="ar_AE" w:bidi="ar_AE"/>
          </w:rPr>
          <w:rPr>
            <w:color w:val="0000EE"/>
            <w:u w:val="single"/>
          </w:rPr>
          <w:t>عدد 35:33</w:t>
        </w:r>
      </w:hyperlink>
      <w:r>
        <w:rPr>
          <w:lang w:val="ar_AE" w:bidi="ar_AE"/>
        </w:rPr>
        <w:t>)، ويصرخ إلى الله من أجل العدالة (</w:t>
      </w:r>
      <w:hyperlink r:id="rId553">
        <w:r>
          <w:rPr>
            <w:lang w:val="ar_AE" w:bidi="ar_AE"/>
          </w:rPr>
          <w:rPr>
            <w:color w:val="0000EE"/>
            <w:u w:val="single"/>
          </w:rPr>
          <w:t>تكوين 4:10</w:t>
        </w:r>
      </w:hyperlink>
      <w:r>
        <w:rPr>
          <w:lang w:val="ar_AE" w:bidi="ar_AE"/>
        </w:rPr>
        <w:t xml:space="preserve">؛ انظر </w:t>
      </w:r>
      <w:hyperlink r:id="rId554">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7">
        <w:r>
          <w:rPr>
            <w:lang w:val="ar_AE" w:bidi="ar_AE"/>
          </w:rPr>
          <w:rPr>
            <w:color w:val="0000EE"/>
            <w:u w:val="single"/>
          </w:rPr>
          <w:t>خروج 22:31</w:t>
        </w:r>
      </w:hyperlink>
      <w:r>
        <w:rPr>
          <w:lang w:val="ar_AE" w:bidi="ar_AE"/>
        </w:rPr>
        <w:t>) أو يعطوه لغير الإسرائيلي أو يبيعوه (</w:t>
      </w:r>
      <w:hyperlink r:id="rId431">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6">
        <w:r>
          <w:rPr>
            <w:lang w:val="ar_AE" w:bidi="ar_AE"/>
          </w:rPr>
          <w:rPr>
            <w:color w:val="0000EE"/>
            <w:u w:val="single"/>
          </w:rPr>
          <w:t>18</w:t>
        </w:r>
      </w:hyperlink>
      <w:r>
        <w:rPr>
          <w:lang w:val="ar_AE" w:bidi="ar_AE"/>
        </w:rPr>
        <w:t xml:space="preserve"> و</w:t>
      </w:r>
      <w:hyperlink r:id="rId557">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lang w:val="ar_AE" w:bidi="ar_AE"/>
          </w:rPr>
          <w:rPr>
            <w:color w:val="0000EE"/>
            <w:u w:val="single"/>
          </w:rPr>
          <w:t>خروج 20:2</w:t>
        </w:r>
      </w:hyperlink>
      <w:r>
        <w:rPr>
          <w:lang w:val="ar_AE" w:bidi="ar_AE"/>
        </w:rPr>
        <w:t xml:space="preserve">؛ </w:t>
      </w:r>
      <w:hyperlink r:id="rId559">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lang w:val="ar_AE" w:bidi="ar_AE"/>
          </w:rPr>
          <w:rPr>
            <w:color w:val="0000EE"/>
            <w:u w:val="single"/>
          </w:rPr>
          <w:t>لاويين 11:44</w:t>
        </w:r>
      </w:hyperlink>
      <w:r>
        <w:rPr>
          <w:lang w:val="ar_AE" w:bidi="ar_AE"/>
        </w:rPr>
        <w:t xml:space="preserve">؛ </w:t>
      </w:r>
      <w:hyperlink r:id="rId561">
        <w:r>
          <w:rPr>
            <w:lang w:val="ar_AE" w:bidi="ar_AE"/>
          </w:rPr>
          <w:rPr>
            <w:color w:val="0000EE"/>
            <w:u w:val="single"/>
          </w:rPr>
          <w:t>18:4–5</w:t>
        </w:r>
      </w:hyperlink>
      <w:r>
        <w:rPr>
          <w:lang w:val="ar_AE" w:bidi="ar_AE"/>
        </w:rPr>
        <w:t xml:space="preserve">). ويبدأ </w:t>
      </w:r>
      <w:hyperlink r:id="rId556">
        <w:r>
          <w:rPr>
            <w:lang w:val="ar_AE" w:bidi="ar_AE"/>
          </w:rPr>
          <w:rPr>
            <w:color w:val="0000EE"/>
            <w:u w:val="single"/>
          </w:rPr>
          <w:t>أصحاح 18</w:t>
        </w:r>
      </w:hyperlink>
      <w:r>
        <w:rPr>
          <w:lang w:val="ar_AE" w:bidi="ar_AE"/>
        </w:rPr>
        <w:t xml:space="preserve"> وينتهي بهذه الكلمات كما في الأية (</w:t>
      </w:r>
      <w:hyperlink r:id="rId562">
        <w:r>
          <w:rPr>
            <w:lang w:val="ar_AE" w:bidi="ar_AE"/>
          </w:rPr>
          <w:rPr>
            <w:color w:val="0000EE"/>
            <w:u w:val="single"/>
          </w:rPr>
          <w:t>18:30</w:t>
        </w:r>
      </w:hyperlink>
      <w:r>
        <w:rPr>
          <w:lang w:val="ar_AE" w:bidi="ar_AE"/>
        </w:rPr>
        <w:t xml:space="preserve">)، ويتكرر ظهورها في الأصحاحات </w:t>
      </w:r>
      <w:hyperlink r:id="rId563">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4">
        <w:r>
          <w:rPr>
            <w:lang w:val="ar_AE" w:bidi="ar_AE"/>
          </w:rPr>
          <w:rPr>
            <w:color w:val="0000EE"/>
            <w:u w:val="single"/>
          </w:rPr>
          <w:t>10: 11</w:t>
        </w:r>
      </w:hyperlink>
      <w:r>
        <w:rPr>
          <w:lang w:val="ar_AE" w:bidi="ar_AE"/>
        </w:rPr>
        <w:t xml:space="preserve">). • ويشير بولس الرسول إلى هذه الآيات في </w:t>
      </w:r>
      <w:hyperlink r:id="rId565">
        <w:r>
          <w:rPr>
            <w:lang w:val="ar_AE" w:bidi="ar_AE"/>
          </w:rPr>
          <w:rPr>
            <w:color w:val="0000EE"/>
            <w:u w:val="single"/>
          </w:rPr>
          <w:t>رومية 10: 5</w:t>
        </w:r>
      </w:hyperlink>
      <w:r>
        <w:rPr>
          <w:lang w:val="ar_AE" w:bidi="ar_AE"/>
        </w:rPr>
        <w:t xml:space="preserve"> و</w:t>
      </w:r>
      <w:hyperlink r:id="rId566">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7">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lang w:val="ar_AE" w:bidi="ar_AE"/>
          </w:rPr>
          <w:rPr>
            <w:color w:val="0000EE"/>
            <w:u w:val="single"/>
          </w:rPr>
          <w:t>تكوين 35:22</w:t>
        </w:r>
      </w:hyperlink>
      <w:r>
        <w:rPr>
          <w:lang w:val="ar_AE" w:bidi="ar_AE"/>
        </w:rPr>
        <w:t xml:space="preserve">؛ </w:t>
      </w:r>
      <w:hyperlink r:id="rId569">
        <w:r>
          <w:rPr>
            <w:lang w:val="ar_AE" w:bidi="ar_AE"/>
          </w:rPr>
          <w:rPr>
            <w:color w:val="0000EE"/>
            <w:u w:val="single"/>
          </w:rPr>
          <w:t>49:4</w:t>
        </w:r>
      </w:hyperlink>
      <w:r>
        <w:rPr>
          <w:lang w:val="ar_AE" w:bidi="ar_AE"/>
        </w:rPr>
        <w:t xml:space="preserve">؛ انظر أيضًا </w:t>
      </w:r>
      <w:hyperlink r:id="rId570">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1">
        <w:r>
          <w:rPr>
            <w:lang w:val="ar_AE" w:bidi="ar_AE"/>
          </w:rPr>
          <w:rPr>
            <w:color w:val="0000EE"/>
            <w:u w:val="single"/>
          </w:rPr>
          <w:t>تكوين 2:24</w:t>
        </w:r>
      </w:hyperlink>
      <w:r>
        <w:rPr>
          <w:lang w:val="ar_AE" w:bidi="ar_AE"/>
        </w:rPr>
        <w:t xml:space="preserve">؛ قارن </w:t>
      </w:r>
      <w:hyperlink r:id="rId572">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3">
        <w:r>
          <w:rPr>
            <w:lang w:val="ar_AE" w:bidi="ar_AE"/>
          </w:rPr>
          <w:rPr>
            <w:color w:val="0000EE"/>
            <w:u w:val="single"/>
          </w:rPr>
          <w:t>لاويين 20:9</w:t>
        </w:r>
      </w:hyperlink>
      <w:r>
        <w:rPr>
          <w:lang w:val="ar_AE" w:bidi="ar_AE"/>
        </w:rPr>
        <w:t xml:space="preserve">؛ </w:t>
      </w:r>
      <w:hyperlink r:id="rId574">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5">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lang w:val="ar_AE" w:bidi="ar_AE"/>
          </w:rPr>
          <w:rPr>
            <w:color w:val="0000EE"/>
            <w:u w:val="single"/>
          </w:rPr>
          <w:t>خروج 21: 9</w:t>
        </w:r>
      </w:hyperlink>
      <w:r>
        <w:rPr>
          <w:lang w:val="ar_AE" w:bidi="ar_AE"/>
        </w:rPr>
        <w:t xml:space="preserve">؛ قارن </w:t>
      </w:r>
      <w:hyperlink r:id="rId577">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78">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6">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0">
        <w:r>
          <w:rPr>
            <w:lang w:val="ar_AE" w:bidi="ar_AE"/>
          </w:rPr>
          <w:rPr>
            <w:color w:val="0000EE"/>
            <w:u w:val="single"/>
          </w:rPr>
          <w:t>تكوين 29:16–30:24</w:t>
        </w:r>
      </w:hyperlink>
      <w:r>
        <w:rPr>
          <w:lang w:val="ar_AE" w:bidi="ar_AE"/>
        </w:rPr>
        <w:t>) وحنّة وفننّة (</w:t>
      </w:r>
      <w:hyperlink r:id="rId581">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3">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4">
        <w:r>
          <w:rPr>
            <w:lang w:val="ar_AE" w:bidi="ar_AE"/>
          </w:rPr>
          <w:rPr>
            <w:color w:val="0000EE"/>
            <w:u w:val="single"/>
          </w:rPr>
          <w:t>2 ملوك 23:10</w:t>
        </w:r>
      </w:hyperlink>
      <w:r>
        <w:rPr>
          <w:lang w:val="ar_AE" w:bidi="ar_AE"/>
        </w:rPr>
        <w:t xml:space="preserve">؛ </w:t>
      </w:r>
      <w:hyperlink r:id="rId585">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6">
        <w:r>
          <w:rPr>
            <w:lang w:val="ar_AE" w:bidi="ar_AE"/>
          </w:rPr>
          <w:rPr>
            <w:color w:val="0000EE"/>
            <w:u w:val="single"/>
          </w:rPr>
          <w:t>لاويين 19:12</w:t>
        </w:r>
      </w:hyperlink>
      <w:r>
        <w:rPr>
          <w:lang w:val="ar_AE" w:bidi="ar_AE"/>
        </w:rPr>
        <w:t>) أو في عبادة إله زائف (الأصنام) (</w:t>
      </w:r>
      <w:hyperlink r:id="rId587">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88">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0">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2">
        <w:r>
          <w:rPr>
            <w:lang w:val="ar_AE" w:bidi="ar_AE"/>
          </w:rPr>
          <w:rPr>
            <w:color w:val="0000EE"/>
            <w:u w:val="single"/>
          </w:rPr>
          <w:t>لاويين 20:13</w:t>
        </w:r>
      </w:hyperlink>
      <w:r>
        <w:rPr>
          <w:lang w:val="ar_AE" w:bidi="ar_AE"/>
        </w:rPr>
        <w:t xml:space="preserve">؛ انظر أيضًا </w:t>
      </w:r>
      <w:hyperlink r:id="rId593">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4">
        <w:r>
          <w:rPr>
            <w:lang w:val="ar_AE" w:bidi="ar_AE"/>
          </w:rPr>
          <w:rPr>
            <w:color w:val="0000EE"/>
            <w:u w:val="single"/>
          </w:rPr>
          <w:t>18:21</w:t>
        </w:r>
      </w:hyperlink>
      <w:r>
        <w:rPr>
          <w:lang w:val="ar_AE" w:bidi="ar_AE"/>
        </w:rPr>
        <w:t>)، المثلية الجنسية (</w:t>
      </w:r>
      <w:hyperlink r:id="rId595">
        <w:r>
          <w:rPr>
            <w:lang w:val="ar_AE" w:bidi="ar_AE"/>
          </w:rPr>
          <w:rPr>
            <w:color w:val="0000EE"/>
            <w:u w:val="single"/>
          </w:rPr>
          <w:t>18:22</w:t>
        </w:r>
      </w:hyperlink>
      <w:r>
        <w:rPr>
          <w:lang w:val="ar_AE" w:bidi="ar_AE"/>
        </w:rPr>
        <w:t>)، والبهيمية (</w:t>
      </w:r>
      <w:hyperlink r:id="rId596">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598">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599">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0">
        <w:r>
          <w:rPr>
            <w:lang w:val="ar_AE" w:bidi="ar_AE"/>
          </w:rPr>
          <w:rPr>
            <w:color w:val="0000EE"/>
            <w:u w:val="single"/>
          </w:rPr>
          <w:t>18:2</w:t>
        </w:r>
      </w:hyperlink>
      <w:r>
        <w:rPr>
          <w:lang w:val="ar_AE" w:bidi="ar_AE"/>
        </w:rPr>
        <w:t xml:space="preserve">): هذه الكلمات تقسم الأصحاح </w:t>
      </w:r>
      <w:hyperlink r:id="rId558">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1">
        <w:r>
          <w:rPr>
            <w:lang w:val="ar_AE" w:bidi="ar_AE"/>
          </w:rPr>
          <w:rPr>
            <w:color w:val="0000EE"/>
            <w:u w:val="single"/>
          </w:rPr>
          <w:t>19:3</w:t>
        </w:r>
      </w:hyperlink>
      <w:r>
        <w:rPr>
          <w:lang w:val="ar_AE" w:bidi="ar_AE"/>
        </w:rPr>
        <w:t xml:space="preserve">، </w:t>
      </w:r>
      <w:hyperlink r:id="rId602">
        <w:r>
          <w:rPr>
            <w:lang w:val="ar_AE" w:bidi="ar_AE"/>
          </w:rPr>
          <w:rPr>
            <w:color w:val="0000EE"/>
            <w:u w:val="single"/>
          </w:rPr>
          <w:t>4</w:t>
        </w:r>
      </w:hyperlink>
      <w:r>
        <w:rPr>
          <w:lang w:val="ar_AE" w:bidi="ar_AE"/>
        </w:rPr>
        <w:t xml:space="preserve">، </w:t>
      </w:r>
      <w:hyperlink r:id="rId603">
        <w:r>
          <w:rPr>
            <w:lang w:val="ar_AE" w:bidi="ar_AE"/>
          </w:rPr>
          <w:rPr>
            <w:color w:val="0000EE"/>
            <w:u w:val="single"/>
          </w:rPr>
          <w:t>10</w:t>
        </w:r>
      </w:hyperlink>
      <w:r>
        <w:rPr>
          <w:lang w:val="ar_AE" w:bidi="ar_AE"/>
        </w:rPr>
        <w:t xml:space="preserve">، </w:t>
      </w:r>
      <w:hyperlink r:id="rId586">
        <w:r>
          <w:rPr>
            <w:lang w:val="ar_AE" w:bidi="ar_AE"/>
          </w:rPr>
          <w:rPr>
            <w:color w:val="0000EE"/>
            <w:u w:val="single"/>
          </w:rPr>
          <w:t>12</w:t>
        </w:r>
      </w:hyperlink>
      <w:r>
        <w:rPr>
          <w:lang w:val="ar_AE" w:bidi="ar_AE"/>
        </w:rPr>
        <w:t xml:space="preserve">، </w:t>
      </w:r>
      <w:hyperlink r:id="rId604">
        <w:r>
          <w:rPr>
            <w:lang w:val="ar_AE" w:bidi="ar_AE"/>
          </w:rPr>
          <w:rPr>
            <w:color w:val="0000EE"/>
            <w:u w:val="single"/>
          </w:rPr>
          <w:t>14</w:t>
        </w:r>
      </w:hyperlink>
      <w:r>
        <w:rPr>
          <w:lang w:val="ar_AE" w:bidi="ar_AE"/>
        </w:rPr>
        <w:t xml:space="preserve">، </w:t>
      </w:r>
      <w:hyperlink r:id="rId605">
        <w:r>
          <w:rPr>
            <w:lang w:val="ar_AE" w:bidi="ar_AE"/>
          </w:rPr>
          <w:rPr>
            <w:color w:val="0000EE"/>
            <w:u w:val="single"/>
          </w:rPr>
          <w:t>16</w:t>
        </w:r>
      </w:hyperlink>
      <w:r>
        <w:rPr>
          <w:lang w:val="ar_AE" w:bidi="ar_AE"/>
        </w:rPr>
        <w:t xml:space="preserve">، </w:t>
      </w:r>
      <w:hyperlink r:id="rId606">
        <w:r>
          <w:rPr>
            <w:lang w:val="ar_AE" w:bidi="ar_AE"/>
          </w:rPr>
          <w:rPr>
            <w:color w:val="0000EE"/>
            <w:u w:val="single"/>
          </w:rPr>
          <w:t>18</w:t>
        </w:r>
      </w:hyperlink>
      <w:r>
        <w:rPr>
          <w:lang w:val="ar_AE" w:bidi="ar_AE"/>
        </w:rPr>
        <w:t xml:space="preserve">، </w:t>
      </w:r>
      <w:hyperlink r:id="rId607">
        <w:r>
          <w:rPr>
            <w:lang w:val="ar_AE" w:bidi="ar_AE"/>
          </w:rPr>
          <w:rPr>
            <w:color w:val="0000EE"/>
            <w:u w:val="single"/>
          </w:rPr>
          <w:t>25</w:t>
        </w:r>
      </w:hyperlink>
      <w:r>
        <w:rPr>
          <w:lang w:val="ar_AE" w:bidi="ar_AE"/>
        </w:rPr>
        <w:t xml:space="preserve">، </w:t>
      </w:r>
      <w:hyperlink r:id="rId608">
        <w:r>
          <w:rPr>
            <w:lang w:val="ar_AE" w:bidi="ar_AE"/>
          </w:rPr>
          <w:rPr>
            <w:color w:val="0000EE"/>
            <w:u w:val="single"/>
          </w:rPr>
          <w:t>28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609">
        <w:r>
          <w:rPr>
            <w:lang w:val="ar_AE" w:bidi="ar_AE"/>
          </w:rPr>
          <w:rPr>
            <w:color w:val="0000EE"/>
            <w:u w:val="single"/>
          </w:rPr>
          <w:t>31</w:t>
        </w:r>
      </w:hyperlink>
      <w:r>
        <w:rPr>
          <w:lang w:val="ar_AE" w:bidi="ar_AE"/>
        </w:rPr>
        <w:t xml:space="preserve">، </w:t>
      </w:r>
      <w:hyperlink r:id="rId610">
        <w:r>
          <w:rPr>
            <w:lang w:val="ar_AE" w:bidi="ar_AE"/>
          </w:rPr>
          <w:rPr>
            <w:color w:val="0000EE"/>
            <w:u w:val="single"/>
          </w:rPr>
          <w:t>34</w:t>
        </w:r>
      </w:hyperlink>
      <w:r>
        <w:rPr>
          <w:lang w:val="ar_AE" w:bidi="ar_AE"/>
        </w:rPr>
        <w:t xml:space="preserve">، </w:t>
      </w:r>
      <w:hyperlink r:id="rId440">
        <w:r>
          <w:rPr>
            <w:lang w:val="ar_AE" w:bidi="ar_AE"/>
          </w:rPr>
          <w:rPr>
            <w:color w:val="0000EE"/>
            <w:u w:val="single"/>
          </w:rPr>
          <w:t>36</w:t>
        </w:r>
      </w:hyperlink>
      <w:r>
        <w:rPr>
          <w:lang w:val="ar_AE" w:bidi="ar_AE"/>
        </w:rPr>
        <w:t xml:space="preserve">، </w:t>
      </w:r>
      <w:hyperlink r:id="rId611">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lang w:val="ar_AE" w:bidi="ar_AE"/>
          </w:rPr>
          <w:rPr>
            <w:color w:val="0000EE"/>
            <w:u w:val="single"/>
          </w:rPr>
          <w:t>خروج 22:22</w:t>
        </w:r>
      </w:hyperlink>
      <w:r>
        <w:rPr>
          <w:lang w:val="ar_AE" w:bidi="ar_AE"/>
        </w:rPr>
        <w:t>)، والفقراء، والأجانب (</w:t>
      </w:r>
      <w:hyperlink r:id="rId603">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3">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3">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4">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6">
        <w:r>
          <w:rPr>
            <w:lang w:val="ar_AE" w:bidi="ar_AE"/>
          </w:rPr>
          <w:rPr>
            <w:color w:val="0000EE"/>
            <w:u w:val="single"/>
          </w:rPr>
          <w:t>خروج 23:3</w:t>
        </w:r>
      </w:hyperlink>
      <w:r>
        <w:rPr>
          <w:lang w:val="ar_AE" w:bidi="ar_AE"/>
        </w:rPr>
        <w:t xml:space="preserve">، </w:t>
      </w:r>
      <w:hyperlink r:id="rId61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lang w:val="ar_AE" w:bidi="ar_AE"/>
          </w:rPr>
          <w:rPr>
            <w:color w:val="0000EE"/>
            <w:u w:val="single"/>
          </w:rPr>
          <w:t>أمثال 11:13</w:t>
        </w:r>
      </w:hyperlink>
      <w:r>
        <w:rPr>
          <w:lang w:val="ar_AE" w:bidi="ar_AE"/>
        </w:rPr>
        <w:t xml:space="preserve">؛ </w:t>
      </w:r>
      <w:hyperlink r:id="rId619">
        <w:r>
          <w:rPr>
            <w:lang w:val="ar_AE" w:bidi="ar_AE"/>
          </w:rPr>
          <w:rPr>
            <w:color w:val="0000EE"/>
            <w:u w:val="single"/>
          </w:rPr>
          <w:t>16:28</w:t>
        </w:r>
      </w:hyperlink>
      <w:r>
        <w:rPr>
          <w:lang w:val="ar_AE" w:bidi="ar_AE"/>
        </w:rPr>
        <w:t xml:space="preserve">؛ </w:t>
      </w:r>
      <w:hyperlink r:id="rId620">
        <w:r>
          <w:rPr>
            <w:lang w:val="ar_AE" w:bidi="ar_AE"/>
          </w:rPr>
          <w:rPr>
            <w:color w:val="0000EE"/>
            <w:u w:val="single"/>
          </w:rPr>
          <w:t>20:19</w:t>
        </w:r>
      </w:hyperlink>
      <w:r>
        <w:rPr>
          <w:lang w:val="ar_AE" w:bidi="ar_AE"/>
        </w:rPr>
        <w:t xml:space="preserve">؛ </w:t>
      </w:r>
      <w:hyperlink r:id="rId621">
        <w:r>
          <w:rPr>
            <w:lang w:val="ar_AE" w:bidi="ar_AE"/>
          </w:rPr>
          <w:rPr>
            <w:color w:val="0000EE"/>
            <w:u w:val="single"/>
          </w:rPr>
          <w:t>26:20</w:t>
        </w:r>
      </w:hyperlink>
      <w:r>
        <w:rPr>
          <w:lang w:val="ar_AE" w:bidi="ar_AE"/>
        </w:rPr>
        <w:t xml:space="preserve">؛ </w:t>
      </w:r>
      <w:hyperlink r:id="rId622">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4">
        <w:r>
          <w:rPr>
            <w:lang w:val="ar_AE" w:bidi="ar_AE"/>
          </w:rPr>
          <w:rPr>
            <w:color w:val="0000EE"/>
            <w:u w:val="single"/>
          </w:rPr>
          <w:t>متى 22:39</w:t>
        </w:r>
      </w:hyperlink>
      <w:r>
        <w:rPr>
          <w:lang w:val="ar_AE" w:bidi="ar_AE"/>
        </w:rPr>
        <w:t xml:space="preserve">؛ </w:t>
      </w:r>
      <w:hyperlink r:id="rId625">
        <w:r>
          <w:rPr>
            <w:lang w:val="ar_AE" w:bidi="ar_AE"/>
          </w:rPr>
          <w:rPr>
            <w:color w:val="0000EE"/>
            <w:u w:val="single"/>
          </w:rPr>
          <w:t>مرقس 12:31</w:t>
        </w:r>
      </w:hyperlink>
      <w:r>
        <w:rPr>
          <w:lang w:val="ar_AE" w:bidi="ar_AE"/>
        </w:rPr>
        <w:t xml:space="preserve">؛ </w:t>
      </w:r>
      <w:hyperlink r:id="rId626">
        <w:r>
          <w:rPr>
            <w:lang w:val="ar_AE" w:bidi="ar_AE"/>
          </w:rPr>
          <w:rPr>
            <w:color w:val="0000EE"/>
            <w:u w:val="single"/>
          </w:rPr>
          <w:t>لوقا 10:27</w:t>
        </w:r>
      </w:hyperlink>
      <w:r>
        <w:rPr>
          <w:lang w:val="ar_AE" w:bidi="ar_AE"/>
        </w:rPr>
        <w:t xml:space="preserve">؛ </w:t>
      </w:r>
      <w:hyperlink r:id="rId627">
        <w:r>
          <w:rPr>
            <w:lang w:val="ar_AE" w:bidi="ar_AE"/>
          </w:rPr>
          <w:rPr>
            <w:color w:val="0000EE"/>
            <w:u w:val="single"/>
          </w:rPr>
          <w:t>رومية 13:8–9</w:t>
        </w:r>
      </w:hyperlink>
      <w:r>
        <w:rPr>
          <w:lang w:val="ar_AE" w:bidi="ar_AE"/>
        </w:rPr>
        <w:t xml:space="preserve">؛ </w:t>
      </w:r>
      <w:hyperlink r:id="rId628">
        <w:r>
          <w:rPr>
            <w:lang w:val="ar_AE" w:bidi="ar_AE"/>
          </w:rPr>
          <w:rPr>
            <w:color w:val="0000EE"/>
            <w:u w:val="single"/>
          </w:rPr>
          <w:t>غلاطية 5:14</w:t>
        </w:r>
      </w:hyperlink>
      <w:r>
        <w:rPr>
          <w:lang w:val="ar_AE" w:bidi="ar_AE"/>
        </w:rPr>
        <w:t xml:space="preserve">؛ </w:t>
      </w:r>
      <w:hyperlink r:id="rId629">
        <w:r>
          <w:rPr>
            <w:lang w:val="ar_AE" w:bidi="ar_AE"/>
          </w:rPr>
          <w:rPr>
            <w:color w:val="0000EE"/>
            <w:u w:val="single"/>
          </w:rPr>
          <w:t>يعقوب 2:8</w:t>
        </w:r>
      </w:hyperlink>
      <w:r>
        <w:rPr>
          <w:lang w:val="ar_AE" w:bidi="ar_AE"/>
        </w:rPr>
        <w:t>)، ويشمل ذلك الأجانب (</w:t>
      </w:r>
      <w:hyperlink r:id="rId610">
        <w:r>
          <w:rPr>
            <w:lang w:val="ar_AE" w:bidi="ar_AE"/>
          </w:rPr>
          <w:rPr>
            <w:color w:val="0000EE"/>
            <w:u w:val="single"/>
          </w:rPr>
          <w:t>لاويين 19:34</w:t>
        </w:r>
      </w:hyperlink>
      <w:r>
        <w:rPr>
          <w:lang w:val="ar_AE" w:bidi="ar_AE"/>
        </w:rPr>
        <w:t xml:space="preserve">؛ قارن </w:t>
      </w:r>
      <w:hyperlink r:id="rId630">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1">
        <w:r>
          <w:rPr>
            <w:lang w:val="ar_AE" w:bidi="ar_AE"/>
          </w:rPr>
          <w:rPr>
            <w:color w:val="0000EE"/>
            <w:u w:val="single"/>
          </w:rPr>
          <w:t>1يوحنا 2:10–11</w:t>
        </w:r>
      </w:hyperlink>
      <w:r>
        <w:rPr>
          <w:lang w:val="ar_AE" w:bidi="ar_AE"/>
        </w:rPr>
        <w:t xml:space="preserve">؛ </w:t>
      </w:r>
      <w:hyperlink r:id="rId632">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88">
        <w:r>
          <w:rPr>
            <w:lang w:val="ar_AE" w:bidi="ar_AE"/>
          </w:rPr>
          <w:rPr>
            <w:color w:val="0000EE"/>
            <w:u w:val="single"/>
          </w:rPr>
          <w:t>تكوين 1:31</w:t>
        </w:r>
      </w:hyperlink>
      <w:r>
        <w:rPr>
          <w:lang w:val="ar_AE" w:bidi="ar_AE"/>
        </w:rPr>
        <w:t xml:space="preserve">؛ انظر </w:t>
      </w:r>
      <w:hyperlink r:id="rId595">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lang w:val="ar_AE" w:bidi="ar_AE"/>
          </w:rPr>
          <w:rPr>
            <w:color w:val="0000EE"/>
            <w:u w:val="single"/>
          </w:rPr>
          <w:t>تثنية 22:22</w:t>
        </w:r>
      </w:hyperlink>
      <w:r>
        <w:rPr>
          <w:lang w:val="ar_AE" w:bidi="ar_AE"/>
        </w:rPr>
        <w:t xml:space="preserve">؛ انظر </w:t>
      </w:r>
      <w:hyperlink r:id="rId633">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3">
        <w:r>
          <w:rPr>
            <w:lang w:val="ar_AE" w:bidi="ar_AE"/>
          </w:rPr>
          <w:rPr>
            <w:color w:val="0000EE"/>
            <w:u w:val="single"/>
          </w:rPr>
          <w:t>خروج 28:30</w:t>
        </w:r>
      </w:hyperlink>
      <w:r>
        <w:rPr>
          <w:lang w:val="ar_AE" w:bidi="ar_AE"/>
        </w:rPr>
        <w:t>) أو إلقاء القرعة (</w:t>
      </w:r>
      <w:hyperlink r:id="rId532">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5">
        <w:r>
          <w:rPr>
            <w:lang w:val="ar_AE" w:bidi="ar_AE"/>
          </w:rPr>
          <w:rPr>
            <w:color w:val="0000EE"/>
            <w:u w:val="single"/>
          </w:rPr>
          <w:t>21:5</w:t>
        </w:r>
      </w:hyperlink>
      <w:r>
        <w:rPr>
          <w:lang w:val="ar_AE" w:bidi="ar_AE"/>
        </w:rPr>
        <w:t xml:space="preserve">؛ </w:t>
      </w:r>
      <w:hyperlink r:id="rId394">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6">
        <w:r>
          <w:rPr>
            <w:lang w:val="ar_AE" w:bidi="ar_AE"/>
          </w:rPr>
          <w:rPr>
            <w:color w:val="0000EE"/>
            <w:u w:val="single"/>
          </w:rPr>
          <w:t>لاويين 21: 9؛</w:t>
        </w:r>
      </w:hyperlink>
      <w:r>
        <w:rPr>
          <w:lang w:val="ar_AE" w:bidi="ar_AE"/>
        </w:rPr>
        <w:t xml:space="preserve"> و</w:t>
      </w:r>
      <w:hyperlink r:id="rId637">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lang w:val="ar_AE" w:bidi="ar_AE"/>
          </w:rPr>
          <w:rPr>
            <w:color w:val="0000EE"/>
            <w:u w:val="single"/>
          </w:rPr>
          <w:t>تكوين 1:31</w:t>
        </w:r>
      </w:hyperlink>
      <w:r>
        <w:rPr>
          <w:lang w:val="ar_AE" w:bidi="ar_AE"/>
        </w:rPr>
        <w:t xml:space="preserve">؛ </w:t>
      </w:r>
      <w:hyperlink r:id="rId638">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39">
        <w:r>
          <w:rPr>
            <w:lang w:val="ar_AE" w:bidi="ar_AE"/>
          </w:rPr>
          <w:rPr>
            <w:color w:val="0000EE"/>
            <w:u w:val="single"/>
          </w:rPr>
          <w:t>خروج 16:23–25</w:t>
        </w:r>
      </w:hyperlink>
      <w:r>
        <w:rPr>
          <w:lang w:val="ar_AE" w:bidi="ar_AE"/>
        </w:rPr>
        <w:t xml:space="preserve">؛ </w:t>
      </w:r>
      <w:hyperlink r:id="rId330">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1">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2">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4">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5">
        <w:r>
          <w:rPr>
            <w:lang w:val="ar_AE" w:bidi="ar_AE"/>
          </w:rPr>
          <w:rPr>
            <w:color w:val="0000EE"/>
            <w:u w:val="single"/>
          </w:rPr>
          <w:t>أمثال 11:1</w:t>
        </w:r>
      </w:hyperlink>
      <w:r>
        <w:rPr>
          <w:lang w:val="ar_AE" w:bidi="ar_AE"/>
        </w:rPr>
        <w:t xml:space="preserve">؛ </w:t>
      </w:r>
      <w:hyperlink r:id="rId646">
        <w:r>
          <w:rPr>
            <w:lang w:val="ar_AE" w:bidi="ar_AE"/>
          </w:rPr>
          <w:rPr>
            <w:color w:val="0000EE"/>
            <w:u w:val="single"/>
          </w:rPr>
          <w:t>16:11</w:t>
        </w:r>
      </w:hyperlink>
      <w:r>
        <w:rPr>
          <w:lang w:val="ar_AE" w:bidi="ar_AE"/>
        </w:rPr>
        <w:t xml:space="preserve">؛ </w:t>
      </w:r>
      <w:hyperlink r:id="rId647">
        <w:r>
          <w:rPr>
            <w:lang w:val="ar_AE" w:bidi="ar_AE"/>
          </w:rPr>
          <w:rPr>
            <w:color w:val="0000EE"/>
            <w:u w:val="single"/>
          </w:rPr>
          <w:t>20:10</w:t>
        </w:r>
      </w:hyperlink>
      <w:r>
        <w:rPr>
          <w:lang w:val="ar_AE" w:bidi="ar_AE"/>
        </w:rPr>
        <w:t xml:space="preserve">، </w:t>
      </w:r>
      <w:hyperlink r:id="rId648">
        <w:r>
          <w:rPr>
            <w:lang w:val="ar_AE" w:bidi="ar_AE"/>
          </w:rPr>
          <w:rPr>
            <w:color w:val="0000EE"/>
            <w:u w:val="single"/>
          </w:rPr>
          <w:t>23</w:t>
        </w:r>
      </w:hyperlink>
      <w:r>
        <w:rPr>
          <w:lang w:val="ar_AE" w:bidi="ar_AE"/>
        </w:rPr>
        <w:t xml:space="preserve">؛ </w:t>
      </w:r>
      <w:hyperlink r:id="rId649">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0">
        <w:r>
          <w:rPr>
            <w:lang w:val="ar_AE" w:bidi="ar_AE"/>
          </w:rPr>
          <w:rPr>
            <w:color w:val="0000EE"/>
            <w:u w:val="single"/>
          </w:rPr>
          <w:t>20:27</w:t>
        </w:r>
      </w:hyperlink>
      <w:r>
        <w:rPr>
          <w:lang w:val="ar_AE" w:bidi="ar_AE"/>
        </w:rPr>
        <w:t xml:space="preserve">؛ </w:t>
      </w:r>
      <w:hyperlink r:id="rId484">
        <w:r>
          <w:rPr>
            <w:lang w:val="ar_AE" w:bidi="ar_AE"/>
          </w:rPr>
          <w:rPr>
            <w:color w:val="0000EE"/>
            <w:u w:val="single"/>
          </w:rPr>
          <w:t>24:14</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485">
        <w:r>
          <w:rPr>
            <w:lang w:val="ar_AE" w:bidi="ar_AE"/>
          </w:rPr>
          <w:rPr>
            <w:color w:val="0000EE"/>
            <w:u w:val="single"/>
          </w:rPr>
          <w:t>23</w:t>
        </w:r>
      </w:hyperlink>
      <w:r>
        <w:rPr>
          <w:lang w:val="ar_AE" w:bidi="ar_AE"/>
        </w:rPr>
        <w:t xml:space="preserve">؛ </w:t>
      </w:r>
      <w:hyperlink r:id="rId651">
        <w:r>
          <w:rPr>
            <w:lang w:val="ar_AE" w:bidi="ar_AE"/>
          </w:rPr>
          <w:rPr>
            <w:color w:val="0000EE"/>
            <w:u w:val="single"/>
          </w:rPr>
          <w:t>خروج 19:13</w:t>
        </w:r>
      </w:hyperlink>
      <w:r>
        <w:rPr>
          <w:lang w:val="ar_AE" w:bidi="ar_AE"/>
        </w:rPr>
        <w:t xml:space="preserve">؛ </w:t>
      </w:r>
      <w:hyperlink r:id="rId652">
        <w:r>
          <w:rPr>
            <w:lang w:val="ar_AE" w:bidi="ar_AE"/>
          </w:rPr>
          <w:rPr>
            <w:color w:val="0000EE"/>
            <w:u w:val="single"/>
          </w:rPr>
          <w:t>عدد 15:35–36</w:t>
        </w:r>
      </w:hyperlink>
      <w:r>
        <w:rPr>
          <w:lang w:val="ar_AE" w:bidi="ar_AE"/>
        </w:rPr>
        <w:t xml:space="preserve">؛ </w:t>
      </w:r>
      <w:hyperlink r:id="rId653">
        <w:r>
          <w:rPr>
            <w:lang w:val="ar_AE" w:bidi="ar_AE"/>
          </w:rPr>
          <w:rPr>
            <w:color w:val="0000EE"/>
            <w:u w:val="single"/>
          </w:rPr>
          <w:t>تثنية 17:2–7</w:t>
        </w:r>
      </w:hyperlink>
      <w:r>
        <w:rPr>
          <w:lang w:val="ar_AE" w:bidi="ar_AE"/>
        </w:rPr>
        <w:t xml:space="preserve">؛ </w:t>
      </w:r>
      <w:hyperlink r:id="rId654">
        <w:r>
          <w:rPr>
            <w:lang w:val="ar_AE" w:bidi="ar_AE"/>
          </w:rPr>
          <w:rPr>
            <w:color w:val="0000EE"/>
            <w:u w:val="single"/>
          </w:rPr>
          <w:t>يشوع 7:25–26</w:t>
        </w:r>
      </w:hyperlink>
      <w:r>
        <w:rPr>
          <w:lang w:val="ar_AE" w:bidi="ar_AE"/>
        </w:rPr>
        <w:t xml:space="preserve">؛ </w:t>
      </w:r>
      <w:hyperlink r:id="rId655">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lang w:val="ar_AE" w:bidi="ar_AE"/>
          </w:rPr>
          <w:rPr>
            <w:color w:val="0000EE"/>
            <w:u w:val="single"/>
          </w:rPr>
          <w:t>خروج 20:12</w:t>
        </w:r>
      </w:hyperlink>
      <w:r>
        <w:rPr>
          <w:lang w:val="ar_AE" w:bidi="ar_AE"/>
        </w:rPr>
        <w:t xml:space="preserve">؛ </w:t>
      </w:r>
      <w:hyperlink r:id="rId65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58">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58">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59">
        <w:r>
          <w:rPr>
            <w:lang w:val="ar_AE" w:bidi="ar_AE"/>
          </w:rPr>
          <w:rPr>
            <w:color w:val="0000EE"/>
            <w:u w:val="single"/>
          </w:rPr>
          <w:t>7:20–21</w:t>
        </w:r>
      </w:hyperlink>
      <w:r>
        <w:rPr>
          <w:lang w:val="ar_AE" w:bidi="ar_AE"/>
        </w:rPr>
        <w:t xml:space="preserve">)، والرجل يُعاقب (انظر </w:t>
      </w:r>
      <w:hyperlink r:id="rId660">
        <w:r>
          <w:rPr>
            <w:lang w:val="ar_AE" w:bidi="ar_AE"/>
          </w:rPr>
          <w:rPr>
            <w:color w:val="0000EE"/>
            <w:u w:val="single"/>
          </w:rPr>
          <w:t>5:1</w:t>
        </w:r>
      </w:hyperlink>
      <w:r>
        <w:rPr>
          <w:lang w:val="ar_AE" w:bidi="ar_AE"/>
        </w:rPr>
        <w:t xml:space="preserve">؛ </w:t>
      </w:r>
      <w:hyperlink r:id="rId661">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2">
        <w:r>
          <w:rPr>
            <w:lang w:val="ar_AE" w:bidi="ar_AE"/>
          </w:rPr>
          <w:rPr>
            <w:color w:val="0000EE"/>
            <w:u w:val="single"/>
          </w:rPr>
          <w:t>تكوين 30:1–2</w:t>
        </w:r>
      </w:hyperlink>
      <w:r>
        <w:rPr>
          <w:lang w:val="ar_AE" w:bidi="ar_AE"/>
        </w:rPr>
        <w:t xml:space="preserve">؛ </w:t>
      </w:r>
      <w:hyperlink r:id="rId663">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4">
        <w:r>
          <w:rPr>
            <w:lang w:val="ar_AE" w:bidi="ar_AE"/>
          </w:rPr>
          <w:rPr>
            <w:color w:val="0000EE"/>
            <w:u w:val="single"/>
          </w:rPr>
          <w:t>لاويين 18:16</w:t>
        </w:r>
      </w:hyperlink>
      <w:r>
        <w:rPr>
          <w:lang w:val="ar_AE" w:bidi="ar_AE"/>
        </w:rPr>
        <w:t>) أو زوجة العم (</w:t>
      </w:r>
      <w:hyperlink r:id="rId665">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2">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6">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lang w:val="ar_AE" w:bidi="ar_AE"/>
          </w:rPr>
          <w:rPr>
            <w:color w:val="0000EE"/>
            <w:u w:val="single"/>
          </w:rPr>
          <w:t>8:10</w:t>
        </w:r>
      </w:hyperlink>
      <w:r>
        <w:rPr>
          <w:lang w:val="ar_AE" w:bidi="ar_AE"/>
        </w:rPr>
        <w:t xml:space="preserve">؛ </w:t>
      </w:r>
      <w:hyperlink r:id="rId416">
        <w:r>
          <w:rPr>
            <w:lang w:val="ar_AE" w:bidi="ar_AE"/>
          </w:rPr>
          <w:rPr>
            <w:color w:val="0000EE"/>
            <w:u w:val="single"/>
          </w:rPr>
          <w:t>11:44–45</w:t>
        </w:r>
      </w:hyperlink>
      <w:r>
        <w:rPr>
          <w:lang w:val="ar_AE" w:bidi="ar_AE"/>
        </w:rPr>
        <w:t xml:space="preserve">؛ </w:t>
      </w:r>
      <w:hyperlink r:id="rId433">
        <w:r>
          <w:rPr>
            <w:lang w:val="ar_AE" w:bidi="ar_AE"/>
          </w:rPr>
          <w:rPr>
            <w:color w:val="0000EE"/>
            <w:u w:val="single"/>
          </w:rPr>
          <w:t>19:2</w:t>
        </w:r>
      </w:hyperlink>
      <w:r>
        <w:rPr>
          <w:lang w:val="ar_AE" w:bidi="ar_AE"/>
        </w:rPr>
        <w:t xml:space="preserve">). لذا فإن الكلام موجه تحديدًا إلى الكهنة في </w:t>
      </w:r>
      <w:hyperlink r:id="rId670">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1">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2">
        <w:r>
          <w:rPr>
            <w:lang w:val="ar_AE" w:bidi="ar_AE"/>
          </w:rPr>
          <w:rPr>
            <w:color w:val="0000EE"/>
            <w:u w:val="single"/>
          </w:rPr>
          <w:t>22:19–25</w:t>
        </w:r>
      </w:hyperlink>
      <w:r>
        <w:rPr>
          <w:lang w:val="ar_AE" w:bidi="ar_AE"/>
        </w:rPr>
        <w:t xml:space="preserve">)، فإن العيب كان يمنع الكاهن من الخدمة (انظر </w:t>
      </w:r>
      <w:hyperlink r:id="rId673">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4">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39">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5">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6">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6">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7">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78">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lang w:val="ar_AE" w:bidi="ar_AE"/>
          </w:rPr>
          <w:rPr>
            <w:color w:val="0000EE"/>
            <w:u w:val="single"/>
          </w:rPr>
          <w:t>2:3</w:t>
        </w:r>
      </w:hyperlink>
      <w:r>
        <w:rPr>
          <w:lang w:val="ar_AE" w:bidi="ar_AE"/>
        </w:rPr>
        <w:t xml:space="preserve">، </w:t>
      </w:r>
      <w:hyperlink r:id="rId679">
        <w:r>
          <w:rPr>
            <w:lang w:val="ar_AE" w:bidi="ar_AE"/>
          </w:rPr>
          <w:rPr>
            <w:color w:val="0000EE"/>
            <w:u w:val="single"/>
          </w:rPr>
          <w:t>10</w:t>
        </w:r>
      </w:hyperlink>
      <w:r>
        <w:rPr>
          <w:lang w:val="ar_AE" w:bidi="ar_AE"/>
        </w:rPr>
        <w:t xml:space="preserve">؛ </w:t>
      </w:r>
      <w:hyperlink r:id="rId680">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ولا يجوز أن تُلامس أي شيء نجس (</w:t>
      </w:r>
      <w:hyperlink r:id="rId213">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1">
        <w:r>
          <w:rPr>
            <w:lang w:val="ar_AE" w:bidi="ar_AE"/>
          </w:rPr>
          <w:rPr>
            <w:color w:val="0000EE"/>
            <w:u w:val="single"/>
          </w:rPr>
          <w:t>5:2</w:t>
        </w:r>
      </w:hyperlink>
      <w:r>
        <w:rPr>
          <w:lang w:val="ar_AE" w:bidi="ar_AE"/>
        </w:rPr>
        <w:t xml:space="preserve">؛ </w:t>
      </w:r>
      <w:hyperlink r:id="rId682">
        <w:r>
          <w:rPr>
            <w:lang w:val="ar_AE" w:bidi="ar_AE"/>
          </w:rPr>
          <w:rPr>
            <w:color w:val="0000EE"/>
            <w:u w:val="single"/>
          </w:rPr>
          <w:t>11:10</w:t>
        </w:r>
      </w:hyperlink>
      <w:r>
        <w:rPr>
          <w:lang w:val="ar_AE" w:bidi="ar_AE"/>
        </w:rPr>
        <w:t xml:space="preserve">، </w:t>
      </w:r>
      <w:hyperlink r:id="rId683">
        <w:r>
          <w:rPr>
            <w:lang w:val="ar_AE" w:bidi="ar_AE"/>
          </w:rPr>
          <w:rPr>
            <w:color w:val="0000EE"/>
            <w:u w:val="single"/>
          </w:rPr>
          <w:t>20–21</w:t>
        </w:r>
      </w:hyperlink>
      <w:r>
        <w:rPr>
          <w:lang w:val="ar_AE" w:bidi="ar_AE"/>
        </w:rPr>
        <w:t xml:space="preserve">، </w:t>
      </w:r>
      <w:hyperlink r:id="rId684">
        <w:r>
          <w:rPr>
            <w:lang w:val="ar_AE" w:bidi="ar_AE"/>
          </w:rPr>
          <w:rPr>
            <w:color w:val="0000EE"/>
            <w:u w:val="single"/>
          </w:rPr>
          <w:t>23</w:t>
        </w:r>
      </w:hyperlink>
      <w:r>
        <w:rPr>
          <w:lang w:val="ar_AE" w:bidi="ar_AE"/>
        </w:rPr>
        <w:t xml:space="preserve">، </w:t>
      </w:r>
      <w:hyperlink r:id="rId685">
        <w:r>
          <w:rPr>
            <w:lang w:val="ar_AE" w:bidi="ar_AE"/>
          </w:rPr>
          <w:rPr>
            <w:color w:val="0000EE"/>
            <w:u w:val="single"/>
          </w:rPr>
          <w:t>29</w:t>
        </w:r>
      </w:hyperlink>
      <w:r>
        <w:rPr>
          <w:lang w:val="ar_AE" w:bidi="ar_AE"/>
        </w:rPr>
        <w:t xml:space="preserve">، </w:t>
      </w:r>
      <w:hyperlink r:id="rId686">
        <w:r>
          <w:rPr>
            <w:lang w:val="ar_AE" w:bidi="ar_AE"/>
          </w:rPr>
          <w:rPr>
            <w:color w:val="0000EE"/>
            <w:u w:val="single"/>
          </w:rPr>
          <w:t>31</w:t>
        </w:r>
      </w:hyperlink>
      <w:r>
        <w:rPr>
          <w:lang w:val="ar_AE" w:bidi="ar_AE"/>
        </w:rPr>
        <w:t xml:space="preserve">، </w:t>
      </w:r>
      <w:hyperlink r:id="rId687">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5">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88">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0">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0">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89">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1">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2">
        <w:r>
          <w:rPr>
            <w:lang w:val="ar_AE" w:bidi="ar_AE"/>
          </w:rPr>
          <w:rPr>
            <w:color w:val="0000EE"/>
            <w:u w:val="single"/>
          </w:rPr>
          <w:t>خروج 13:4</w:t>
        </w:r>
      </w:hyperlink>
      <w:r>
        <w:rPr>
          <w:lang w:val="ar_AE" w:bidi="ar_AE"/>
        </w:rPr>
        <w:t xml:space="preserve">؛ </w:t>
      </w:r>
      <w:hyperlink r:id="rId693">
        <w:r>
          <w:rPr>
            <w:lang w:val="ar_AE" w:bidi="ar_AE"/>
          </w:rPr>
          <w:rPr>
            <w:color w:val="0000EE"/>
            <w:u w:val="single"/>
          </w:rPr>
          <w:t>23:15</w:t>
        </w:r>
      </w:hyperlink>
      <w:r>
        <w:rPr>
          <w:lang w:val="ar_AE" w:bidi="ar_AE"/>
        </w:rPr>
        <w:t xml:space="preserve">؛ </w:t>
      </w:r>
      <w:hyperlink r:id="rId694">
        <w:r>
          <w:rPr>
            <w:lang w:val="ar_AE" w:bidi="ar_AE"/>
          </w:rPr>
          <w:rPr>
            <w:color w:val="0000EE"/>
            <w:u w:val="single"/>
          </w:rPr>
          <w:t>34:18</w:t>
        </w:r>
      </w:hyperlink>
      <w:r>
        <w:rPr>
          <w:lang w:val="ar_AE" w:bidi="ar_AE"/>
        </w:rPr>
        <w:t xml:space="preserve">؛ </w:t>
      </w:r>
      <w:hyperlink r:id="rId695">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6">
        <w:r>
          <w:rPr>
            <w:lang w:val="ar_AE" w:bidi="ar_AE"/>
          </w:rPr>
          <w:rPr>
            <w:color w:val="0000EE"/>
            <w:u w:val="single"/>
          </w:rPr>
          <w:t>نحميا 2:1</w:t>
        </w:r>
      </w:hyperlink>
      <w:r>
        <w:rPr>
          <w:lang w:val="ar_AE" w:bidi="ar_AE"/>
        </w:rPr>
        <w:t xml:space="preserve">؛ </w:t>
      </w:r>
      <w:hyperlink r:id="rId697">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698">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699">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2">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0">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2">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1">
        <w:r>
          <w:rPr>
            <w:lang w:val="ar_AE" w:bidi="ar_AE"/>
          </w:rPr>
          <w:rPr>
            <w:color w:val="0000EE"/>
            <w:u w:val="single"/>
          </w:rPr>
          <w:t>23: 6</w:t>
        </w:r>
      </w:hyperlink>
      <w:r>
        <w:rPr>
          <w:lang w:val="ar_AE" w:bidi="ar_AE"/>
        </w:rPr>
        <w:t xml:space="preserve">، </w:t>
      </w:r>
      <w:hyperlink r:id="rId702">
        <w:r>
          <w:rPr>
            <w:lang w:val="ar_AE" w:bidi="ar_AE"/>
          </w:rPr>
          <w:rPr>
            <w:color w:val="0000EE"/>
            <w:u w:val="single"/>
          </w:rPr>
          <w:t>10–12</w:t>
        </w:r>
      </w:hyperlink>
      <w:r>
        <w:rPr>
          <w:lang w:val="ar_AE" w:bidi="ar_AE"/>
        </w:rPr>
        <w:t>). كما كانت بكور حصاد القمح تُقدم في عيد الحصاد (</w:t>
      </w:r>
      <w:hyperlink r:id="rId102">
        <w:r>
          <w:rPr>
            <w:lang w:val="ar_AE" w:bidi="ar_AE"/>
          </w:rPr>
          <w:rPr>
            <w:color w:val="0000EE"/>
            <w:u w:val="single"/>
          </w:rPr>
          <w:t>23: 15–21</w:t>
        </w:r>
      </w:hyperlink>
      <w:r>
        <w:rPr>
          <w:lang w:val="ar_AE" w:bidi="ar_AE"/>
        </w:rPr>
        <w:t xml:space="preserve">؛ </w:t>
      </w:r>
      <w:hyperlink r:id="rId703">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28">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4">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5">
        <w:r>
          <w:rPr>
            <w:lang w:val="ar_AE" w:bidi="ar_AE"/>
          </w:rPr>
          <w:rPr>
            <w:color w:val="0000EE"/>
            <w:u w:val="single"/>
          </w:rPr>
          <w:t>خروج 29:40</w:t>
        </w:r>
      </w:hyperlink>
      <w:r>
        <w:rPr>
          <w:lang w:val="ar_AE" w:bidi="ar_AE"/>
        </w:rPr>
        <w:t xml:space="preserve">؛ </w:t>
      </w:r>
      <w:hyperlink r:id="rId706">
        <w:r>
          <w:rPr>
            <w:lang w:val="ar_AE" w:bidi="ar_AE"/>
          </w:rPr>
          <w:rPr>
            <w:color w:val="0000EE"/>
            <w:u w:val="single"/>
          </w:rPr>
          <w:t>عدد 15:5</w:t>
        </w:r>
      </w:hyperlink>
      <w:r>
        <w:rPr>
          <w:lang w:val="ar_AE" w:bidi="ar_AE"/>
        </w:rPr>
        <w:t xml:space="preserve">، </w:t>
      </w:r>
      <w:hyperlink r:id="rId70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18">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08">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7">
        <w:r>
          <w:rPr>
            <w:lang w:val="ar_AE" w:bidi="ar_AE"/>
          </w:rPr>
          <w:rPr>
            <w:color w:val="0000EE"/>
            <w:u w:val="single"/>
          </w:rPr>
          <w:t>خروج 31: 14،</w:t>
        </w:r>
      </w:hyperlink>
      <w:r>
        <w:rPr>
          <w:lang w:val="ar_AE" w:bidi="ar_AE"/>
        </w:rPr>
        <w:t xml:space="preserve"> </w:t>
      </w:r>
      <w:hyperlink r:id="rId709">
        <w:r>
          <w:rPr>
            <w:lang w:val="ar_AE" w:bidi="ar_AE"/>
          </w:rPr>
          <w:rPr>
            <w:color w:val="0000EE"/>
            <w:u w:val="single"/>
          </w:rPr>
          <w:t>15</w:t>
        </w:r>
      </w:hyperlink>
      <w:r>
        <w:rPr>
          <w:lang w:val="ar_AE" w:bidi="ar_AE"/>
        </w:rPr>
        <w:t xml:space="preserve">؛ </w:t>
      </w:r>
      <w:hyperlink r:id="rId710">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3">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lang w:val="ar_AE" w:bidi="ar_AE"/>
          </w:rPr>
          <w:rPr>
            <w:color w:val="0000EE"/>
            <w:u w:val="single"/>
          </w:rPr>
          <w:t>تثنية 4:9</w:t>
        </w:r>
      </w:hyperlink>
      <w:r>
        <w:rPr>
          <w:lang w:val="ar_AE" w:bidi="ar_AE"/>
        </w:rPr>
        <w:t xml:space="preserve">؛ </w:t>
      </w:r>
      <w:hyperlink r:id="rId713">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4">
        <w:r>
          <w:rPr>
            <w:lang w:val="ar_AE" w:bidi="ar_AE"/>
          </w:rPr>
          <w:rPr>
            <w:color w:val="0000EE"/>
            <w:u w:val="single"/>
          </w:rPr>
          <w:t>تثنية 6:20–24</w:t>
        </w:r>
      </w:hyperlink>
      <w:r>
        <w:rPr>
          <w:lang w:val="ar_AE" w:bidi="ar_AE"/>
        </w:rPr>
        <w:t xml:space="preserve">؛ </w:t>
      </w:r>
      <w:hyperlink r:id="rId715">
        <w:r>
          <w:rPr>
            <w:lang w:val="ar_AE" w:bidi="ar_AE"/>
          </w:rPr>
          <w:rPr>
            <w:color w:val="0000EE"/>
            <w:u w:val="single"/>
          </w:rPr>
          <w:t>26:5–9</w:t>
        </w:r>
      </w:hyperlink>
      <w:r>
        <w:rPr>
          <w:lang w:val="ar_AE" w:bidi="ar_AE"/>
        </w:rPr>
        <w:t xml:space="preserve">؛ </w:t>
      </w:r>
      <w:hyperlink r:id="rId716">
        <w:r>
          <w:rPr>
            <w:lang w:val="ar_AE" w:bidi="ar_AE"/>
          </w:rPr>
          <w:rPr>
            <w:color w:val="0000EE"/>
            <w:u w:val="single"/>
          </w:rPr>
          <w:t>يشوع 24:2–13</w:t>
        </w:r>
      </w:hyperlink>
      <w:r>
        <w:rPr>
          <w:lang w:val="ar_AE" w:bidi="ar_AE"/>
        </w:rPr>
        <w:t xml:space="preserve">؛ </w:t>
      </w:r>
      <w:hyperlink r:id="rId717">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18">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19">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0">
        <w:r>
          <w:rPr>
            <w:lang w:val="ar_AE" w:bidi="ar_AE"/>
          </w:rPr>
          <w:rPr>
            <w:color w:val="0000EE"/>
            <w:u w:val="single"/>
          </w:rPr>
          <w:t>1صموئيل 21: 1–6</w:t>
        </w:r>
      </w:hyperlink>
      <w:r>
        <w:rPr>
          <w:lang w:val="ar_AE" w:bidi="ar_AE"/>
        </w:rPr>
        <w:t xml:space="preserve">؛ انظر </w:t>
      </w:r>
      <w:hyperlink r:id="rId721">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2">
        <w:r>
          <w:rPr>
            <w:lang w:val="ar_AE" w:bidi="ar_AE"/>
          </w:rPr>
          <w:rPr>
            <w:color w:val="0000EE"/>
            <w:u w:val="single"/>
          </w:rPr>
          <w:t>2: 2</w:t>
        </w:r>
      </w:hyperlink>
      <w:r>
        <w:rPr>
          <w:lang w:val="ar_AE" w:bidi="ar_AE"/>
        </w:rPr>
        <w:t xml:space="preserve">). لذلك، صنعوا الخبز دون خميرٍ ("فطير: غير مُختمر" انظر </w:t>
      </w:r>
      <w:hyperlink r:id="rId723">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4">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7">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5">
        <w:r>
          <w:rPr>
            <w:lang w:val="ar_AE" w:bidi="ar_AE"/>
          </w:rPr>
          <w:rPr>
            <w:color w:val="0000EE"/>
            <w:u w:val="single"/>
          </w:rPr>
          <w:t>لاويين 24:15</w:t>
        </w:r>
      </w:hyperlink>
      <w:r>
        <w:rPr>
          <w:lang w:val="ar_AE" w:bidi="ar_AE"/>
        </w:rPr>
        <w:t>)، ويستحق الموت (</w:t>
      </w:r>
      <w:hyperlink r:id="rId726">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28">
        <w:r>
          <w:rPr>
            <w:lang w:val="ar_AE" w:bidi="ar_AE"/>
          </w:rPr>
          <w:rPr>
            <w:color w:val="0000EE"/>
            <w:u w:val="single"/>
          </w:rPr>
          <w:t>عدد 35: 30</w:t>
        </w:r>
      </w:hyperlink>
      <w:r>
        <w:rPr>
          <w:lang w:val="ar_AE" w:bidi="ar_AE"/>
        </w:rPr>
        <w:t xml:space="preserve">؛ </w:t>
      </w:r>
      <w:hyperlink r:id="rId653">
        <w:r>
          <w:rPr>
            <w:lang w:val="ar_AE" w:bidi="ar_AE"/>
          </w:rPr>
          <w:rPr>
            <w:color w:val="0000EE"/>
            <w:u w:val="single"/>
          </w:rPr>
          <w:t>تثنية 17: 2–7</w:t>
        </w:r>
      </w:hyperlink>
      <w:r>
        <w:rPr>
          <w:lang w:val="ar_AE" w:bidi="ar_AE"/>
        </w:rPr>
        <w:t xml:space="preserve">؛ </w:t>
      </w:r>
      <w:hyperlink r:id="rId729">
        <w:r>
          <w:rPr>
            <w:lang w:val="ar_AE" w:bidi="ar_AE"/>
          </w:rPr>
          <w:rPr>
            <w:color w:val="0000EE"/>
            <w:u w:val="single"/>
          </w:rPr>
          <w:t>متى 18: 16</w:t>
        </w:r>
      </w:hyperlink>
      <w:r>
        <w:rPr>
          <w:lang w:val="ar_AE" w:bidi="ar_AE"/>
        </w:rPr>
        <w:t xml:space="preserve">؛ </w:t>
      </w:r>
      <w:hyperlink r:id="rId730">
        <w:r>
          <w:rPr>
            <w:lang w:val="ar_AE" w:bidi="ar_AE"/>
          </w:rPr>
          <w:rPr>
            <w:color w:val="0000EE"/>
            <w:u w:val="single"/>
          </w:rPr>
          <w:t>2كورنثوس 13: 1</w:t>
        </w:r>
      </w:hyperlink>
      <w:r>
        <w:rPr>
          <w:lang w:val="ar_AE" w:bidi="ar_AE"/>
        </w:rPr>
        <w:t xml:space="preserve">؛ </w:t>
      </w:r>
      <w:hyperlink r:id="rId731">
        <w:r>
          <w:rPr>
            <w:lang w:val="ar_AE" w:bidi="ar_AE"/>
          </w:rPr>
          <w:rPr>
            <w:color w:val="0000EE"/>
            <w:u w:val="single"/>
          </w:rPr>
          <w:t>1تيموثاوس 5: 19</w:t>
        </w:r>
      </w:hyperlink>
      <w:r>
        <w:rPr>
          <w:lang w:val="ar_AE" w:bidi="ar_AE"/>
        </w:rPr>
        <w:t xml:space="preserve">؛ </w:t>
      </w:r>
      <w:hyperlink r:id="rId732">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3">
        <w:r>
          <w:rPr>
            <w:lang w:val="ar_AE" w:bidi="ar_AE"/>
          </w:rPr>
          <w:rPr>
            <w:color w:val="0000EE"/>
            <w:u w:val="single"/>
          </w:rPr>
          <w:t>تكوين 1:26</w:t>
        </w:r>
      </w:hyperlink>
      <w:r>
        <w:rPr>
          <w:lang w:val="ar_AE" w:bidi="ar_AE"/>
        </w:rPr>
        <w:t xml:space="preserve">، </w:t>
      </w:r>
      <w:hyperlink r:id="rId734">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5">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6">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7">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4">
        <w:r>
          <w:rPr>
            <w:lang w:val="ar_AE" w:bidi="ar_AE"/>
          </w:rPr>
          <w:rPr>
            <w:color w:val="0000EE"/>
            <w:u w:val="single"/>
          </w:rPr>
          <w:t>لاويين 6: 2–7</w:t>
        </w:r>
      </w:hyperlink>
      <w:r>
        <w:rPr>
          <w:lang w:val="ar_AE" w:bidi="ar_AE"/>
        </w:rPr>
        <w:t xml:space="preserve">؛ قارن </w:t>
      </w:r>
      <w:hyperlink r:id="rId738">
        <w:r>
          <w:rPr>
            <w:lang w:val="ar_AE" w:bidi="ar_AE"/>
          </w:rPr>
          <w:rPr>
            <w:color w:val="0000EE"/>
            <w:u w:val="single"/>
          </w:rPr>
          <w:t>خروج 21: 24</w:t>
        </w:r>
      </w:hyperlink>
      <w:r>
        <w:rPr>
          <w:lang w:val="ar_AE" w:bidi="ar_AE"/>
        </w:rPr>
        <w:t xml:space="preserve">؛ </w:t>
      </w:r>
      <w:hyperlink r:id="rId739">
        <w:r>
          <w:rPr>
            <w:lang w:val="ar_AE" w:bidi="ar_AE"/>
          </w:rPr>
          <w:rPr>
            <w:color w:val="0000EE"/>
            <w:u w:val="single"/>
          </w:rPr>
          <w:t>لاويين 24: 20</w:t>
        </w:r>
      </w:hyperlink>
      <w:r>
        <w:rPr>
          <w:lang w:val="ar_AE" w:bidi="ar_AE"/>
        </w:rPr>
        <w:t xml:space="preserve">؛ </w:t>
      </w:r>
      <w:hyperlink r:id="rId740">
        <w:r>
          <w:rPr>
            <w:lang w:val="ar_AE" w:bidi="ar_AE"/>
          </w:rPr>
          <w:rPr>
            <w:color w:val="0000EE"/>
            <w:u w:val="single"/>
          </w:rPr>
          <w:t>تثنية 19: 21</w:t>
        </w:r>
      </w:hyperlink>
      <w:r>
        <w:rPr>
          <w:lang w:val="ar_AE" w:bidi="ar_AE"/>
        </w:rPr>
        <w:t xml:space="preserve">؛ </w:t>
      </w:r>
      <w:hyperlink r:id="rId741">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lang w:val="ar_AE" w:bidi="ar_AE"/>
          </w:rPr>
          <w:rPr>
            <w:color w:val="0000EE"/>
            <w:u w:val="single"/>
          </w:rPr>
          <w:t>16:29</w:t>
        </w:r>
      </w:hyperlink>
      <w:r>
        <w:rPr>
          <w:lang w:val="ar_AE" w:bidi="ar_AE"/>
        </w:rPr>
        <w:t xml:space="preserve">، </w:t>
      </w:r>
      <w:hyperlink r:id="rId74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lang w:val="ar_AE" w:bidi="ar_AE"/>
          </w:rPr>
          <w:rPr>
            <w:color w:val="0000EE"/>
            <w:u w:val="single"/>
          </w:rPr>
          <w:t>إشعياء 5: 8–10</w:t>
        </w:r>
      </w:hyperlink>
      <w:r>
        <w:rPr>
          <w:lang w:val="ar_AE" w:bidi="ar_AE"/>
        </w:rPr>
        <w:t xml:space="preserve">؛ قارن </w:t>
      </w:r>
      <w:hyperlink r:id="rId745">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7">
        <w:r>
          <w:rPr>
            <w:lang w:val="ar_AE" w:bidi="ar_AE"/>
          </w:rPr>
          <w:rPr>
            <w:color w:val="0000EE"/>
            <w:u w:val="single"/>
          </w:rPr>
          <w:t>خروج 21: 2</w:t>
        </w:r>
      </w:hyperlink>
      <w:r>
        <w:rPr>
          <w:lang w:val="ar_AE" w:bidi="ar_AE"/>
        </w:rPr>
        <w:t xml:space="preserve">؛ </w:t>
      </w:r>
      <w:hyperlink r:id="rId748">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3">
        <w:r>
          <w:rPr>
            <w:lang w:val="ar_AE" w:bidi="ar_AE"/>
          </w:rPr>
          <w:rPr>
            <w:color w:val="0000EE"/>
            <w:u w:val="single"/>
          </w:rPr>
          <w:t>25:39–43</w:t>
        </w:r>
      </w:hyperlink>
      <w:r>
        <w:rPr>
          <w:lang w:val="ar_AE" w:bidi="ar_AE"/>
        </w:rPr>
        <w:t xml:space="preserve">، </w:t>
      </w:r>
      <w:hyperlink r:id="rId750">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lang w:val="ar_AE" w:bidi="ar_AE"/>
          </w:rPr>
          <w:rPr>
            <w:color w:val="0000EE"/>
            <w:u w:val="single"/>
          </w:rPr>
          <w:t>تثنية 1:8</w:t>
        </w:r>
      </w:hyperlink>
      <w:r>
        <w:rPr>
          <w:lang w:val="ar_AE" w:bidi="ar_AE"/>
        </w:rPr>
        <w:t xml:space="preserve">، </w:t>
      </w:r>
      <w:hyperlink r:id="rId752">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lang w:val="ar_AE" w:bidi="ar_AE"/>
          </w:rPr>
          <w:rPr>
            <w:color w:val="0000EE"/>
            <w:u w:val="single"/>
          </w:rPr>
          <w:t>راعوث 4: 1–4</w:t>
        </w:r>
      </w:hyperlink>
      <w:r>
        <w:rPr>
          <w:lang w:val="ar_AE" w:bidi="ar_AE"/>
        </w:rPr>
        <w:t xml:space="preserve">؛ </w:t>
      </w:r>
      <w:hyperlink r:id="rId754">
        <w:r>
          <w:rPr>
            <w:lang w:val="ar_AE" w:bidi="ar_AE"/>
          </w:rPr>
          <w:rPr>
            <w:color w:val="0000EE"/>
            <w:u w:val="single"/>
          </w:rPr>
          <w:t>إرميا 32: 6–15</w:t>
        </w:r>
      </w:hyperlink>
      <w:r>
        <w:rPr>
          <w:lang w:val="ar_AE" w:bidi="ar_AE"/>
        </w:rPr>
        <w:t>)؛ البحث عن قاتل قريبه وتقديمه للعدالة (</w:t>
      </w:r>
      <w:hyperlink r:id="rId755">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78">
        <w:r>
          <w:rPr>
            <w:lang w:val="ar_AE" w:bidi="ar_AE"/>
          </w:rPr>
          <w:rPr>
            <w:color w:val="0000EE"/>
            <w:u w:val="single"/>
          </w:rPr>
          <w:t>تثنية 25: 5–10</w:t>
        </w:r>
      </w:hyperlink>
      <w:r>
        <w:rPr>
          <w:lang w:val="ar_AE" w:bidi="ar_AE"/>
        </w:rPr>
        <w:t xml:space="preserve">؛ انظر </w:t>
      </w:r>
      <w:hyperlink r:id="rId756">
        <w:r>
          <w:rPr>
            <w:lang w:val="ar_AE" w:bidi="ar_AE"/>
          </w:rPr>
          <w:rPr>
            <w:color w:val="0000EE"/>
            <w:u w:val="single"/>
          </w:rPr>
          <w:t>تكوين 38: 6–30</w:t>
        </w:r>
      </w:hyperlink>
      <w:r>
        <w:rPr>
          <w:lang w:val="ar_AE" w:bidi="ar_AE"/>
        </w:rPr>
        <w:t xml:space="preserve">؛ </w:t>
      </w:r>
      <w:hyperlink r:id="rId757">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1">
        <w:r>
          <w:rPr>
            <w:lang w:val="ar_AE" w:bidi="ar_AE"/>
          </w:rPr>
          <w:rPr>
            <w:color w:val="0000EE"/>
            <w:u w:val="single"/>
          </w:rPr>
          <w:t>تثنية 18: 1</w:t>
        </w:r>
      </w:hyperlink>
      <w:r>
        <w:rPr>
          <w:lang w:val="ar_AE" w:bidi="ar_AE"/>
        </w:rPr>
        <w:t xml:space="preserve">؛ انظر </w:t>
      </w:r>
      <w:hyperlink r:id="rId759">
        <w:r>
          <w:rPr>
            <w:lang w:val="ar_AE" w:bidi="ar_AE"/>
          </w:rPr>
          <w:rPr>
            <w:color w:val="0000EE"/>
            <w:u w:val="single"/>
          </w:rPr>
          <w:t>تكوين 49: 5–7</w:t>
        </w:r>
      </w:hyperlink>
      <w:r>
        <w:rPr>
          <w:lang w:val="ar_AE" w:bidi="ar_AE"/>
        </w:rPr>
        <w:t xml:space="preserve">؛ </w:t>
      </w:r>
      <w:hyperlink r:id="rId760">
        <w:r>
          <w:rPr>
            <w:lang w:val="ar_AE" w:bidi="ar_AE"/>
          </w:rPr>
          <w:rPr>
            <w:color w:val="0000EE"/>
            <w:u w:val="single"/>
          </w:rPr>
          <w:t>عدد 35: 1–8</w:t>
        </w:r>
      </w:hyperlink>
      <w:r>
        <w:rPr>
          <w:lang w:val="ar_AE" w:bidi="ar_AE"/>
        </w:rPr>
        <w:t xml:space="preserve">؛ </w:t>
      </w:r>
      <w:hyperlink r:id="rId761">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2">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lang w:val="ar_AE" w:bidi="ar_AE"/>
          </w:rPr>
          <w:rPr>
            <w:color w:val="0000EE"/>
            <w:u w:val="single"/>
          </w:rPr>
          <w:t>خروج 20:2</w:t>
        </w:r>
      </w:hyperlink>
      <w:r>
        <w:rPr>
          <w:lang w:val="ar_AE" w:bidi="ar_AE"/>
        </w:rPr>
        <w:t xml:space="preserve"> و</w:t>
      </w:r>
      <w:hyperlink r:id="rId559">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3">
        <w:r>
          <w:rPr>
            <w:lang w:val="ar_AE" w:bidi="ar_AE"/>
          </w:rPr>
          <w:rPr>
            <w:color w:val="0000EE"/>
            <w:u w:val="single"/>
          </w:rPr>
          <w:t>تكوين 1: 26</w:t>
        </w:r>
      </w:hyperlink>
      <w:r>
        <w:rPr>
          <w:lang w:val="ar_AE" w:bidi="ar_AE"/>
        </w:rPr>
        <w:t xml:space="preserve">، </w:t>
      </w:r>
      <w:hyperlink r:id="rId734">
        <w:r>
          <w:rPr>
            <w:lang w:val="ar_AE" w:bidi="ar_AE"/>
          </w:rPr>
          <w:rPr>
            <w:color w:val="0000EE"/>
            <w:u w:val="single"/>
          </w:rPr>
          <w:t>27</w:t>
        </w:r>
      </w:hyperlink>
      <w:r>
        <w:rPr>
          <w:lang w:val="ar_AE" w:bidi="ar_AE"/>
        </w:rPr>
        <w:t xml:space="preserve">؛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lang w:val="ar_AE" w:bidi="ar_AE"/>
          </w:rPr>
          <w:rPr>
            <w:color w:val="0000EE"/>
            <w:u w:val="single"/>
          </w:rPr>
          <w:t>خروج 21: 20</w:t>
        </w:r>
      </w:hyperlink>
      <w:r>
        <w:rPr>
          <w:lang w:val="ar_AE" w:bidi="ar_AE"/>
        </w:rPr>
        <w:t xml:space="preserve">، </w:t>
      </w:r>
      <w:hyperlink r:id="rId768">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w:t>
      </w:r>
      <w:hyperlink r:id="rId769">
        <w:r>
          <w:rPr>
            <w:lang w:val="ar_AE" w:bidi="ar_AE"/>
          </w:rPr>
          <w:rPr>
            <w:color w:val="0000EE"/>
            <w:u w:val="single"/>
          </w:rPr>
          <w:t>يعقوب 2: 14–16</w:t>
        </w:r>
      </w:hyperlink>
      <w:r>
        <w:rPr>
          <w:lang w:val="ar_AE" w:bidi="ar_AE"/>
        </w:rPr>
        <w:t xml:space="preserve">؛ </w:t>
      </w:r>
      <w:hyperlink r:id="rId770">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3">
        <w:r>
          <w:rPr>
            <w:lang w:val="ar_AE" w:bidi="ar_AE"/>
          </w:rPr>
          <w:rPr>
            <w:color w:val="0000EE"/>
            <w:u w:val="single"/>
          </w:rPr>
          <w:t>رومية 1:1</w:t>
        </w:r>
      </w:hyperlink>
      <w:r>
        <w:rPr>
          <w:lang w:val="ar_AE" w:bidi="ar_AE"/>
        </w:rPr>
        <w:t xml:space="preserve">؛ </w:t>
      </w:r>
      <w:hyperlink r:id="rId774">
        <w:r>
          <w:rPr>
            <w:lang w:val="ar_AE" w:bidi="ar_AE"/>
          </w:rPr>
          <w:rPr>
            <w:color w:val="0000EE"/>
            <w:u w:val="single"/>
          </w:rPr>
          <w:t>كولوسي 4:12</w:t>
        </w:r>
      </w:hyperlink>
      <w:r>
        <w:rPr>
          <w:lang w:val="ar_AE" w:bidi="ar_AE"/>
        </w:rPr>
        <w:t xml:space="preserve">؛ </w:t>
      </w:r>
      <w:hyperlink r:id="rId775">
        <w:r>
          <w:rPr>
            <w:lang w:val="ar_AE" w:bidi="ar_AE"/>
          </w:rPr>
          <w:rPr>
            <w:color w:val="0000EE"/>
            <w:u w:val="single"/>
          </w:rPr>
          <w:t>2بطرس 1:1</w:t>
        </w:r>
      </w:hyperlink>
      <w:r>
        <w:rPr>
          <w:lang w:val="ar_AE" w:bidi="ar_AE"/>
        </w:rPr>
        <w:t>). وفي فكر بولس عن جسد المسيح (</w:t>
      </w:r>
      <w:hyperlink r:id="rId776">
        <w:r>
          <w:rPr>
            <w:lang w:val="ar_AE" w:bidi="ar_AE"/>
          </w:rPr>
          <w:rPr>
            <w:color w:val="0000EE"/>
            <w:u w:val="single"/>
          </w:rPr>
          <w:t>1كورنثوس 12:27</w:t>
        </w:r>
      </w:hyperlink>
      <w:r>
        <w:rPr>
          <w:lang w:val="ar_AE" w:bidi="ar_AE"/>
        </w:rPr>
        <w:t xml:space="preserve">؛ </w:t>
      </w:r>
      <w:hyperlink r:id="rId777">
        <w:r>
          <w:rPr>
            <w:lang w:val="ar_AE" w:bidi="ar_AE"/>
          </w:rPr>
          <w:rPr>
            <w:color w:val="0000EE"/>
            <w:u w:val="single"/>
          </w:rPr>
          <w:t>أفسس 4:12</w:t>
        </w:r>
      </w:hyperlink>
      <w:r>
        <w:rPr>
          <w:lang w:val="ar_AE" w:bidi="ar_AE"/>
        </w:rPr>
        <w:t>)، جميع المؤمنين ينالون هوية مشتركة (</w:t>
      </w:r>
      <w:hyperlink r:id="rId778">
        <w:r>
          <w:rPr>
            <w:lang w:val="ar_AE" w:bidi="ar_AE"/>
          </w:rPr>
          <w:rPr>
            <w:color w:val="0000EE"/>
            <w:u w:val="single"/>
          </w:rPr>
          <w:t>غلاطية 3:28</w:t>
        </w:r>
      </w:hyperlink>
      <w:r>
        <w:rPr>
          <w:lang w:val="ar_AE" w:bidi="ar_AE"/>
        </w:rPr>
        <w:t xml:space="preserve">؛ </w:t>
      </w:r>
      <w:hyperlink r:id="rId779">
        <w:r>
          <w:rPr>
            <w:lang w:val="ar_AE" w:bidi="ar_AE"/>
          </w:rPr>
          <w:rPr>
            <w:color w:val="0000EE"/>
            <w:u w:val="single"/>
          </w:rPr>
          <w:t>كولوسي 3:11</w:t>
        </w:r>
      </w:hyperlink>
      <w:r>
        <w:rPr>
          <w:lang w:val="ar_AE" w:bidi="ar_AE"/>
        </w:rPr>
        <w:t xml:space="preserve">؛ </w:t>
      </w:r>
      <w:hyperlink r:id="rId780">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2">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lang w:val="ar_AE" w:bidi="ar_AE"/>
          </w:rPr>
          <w:rPr>
            <w:color w:val="0000EE"/>
            <w:u w:val="single"/>
          </w:rPr>
          <w:t>تكوين 28:18</w:t>
        </w:r>
      </w:hyperlink>
      <w:r>
        <w:rPr>
          <w:lang w:val="ar_AE" w:bidi="ar_AE"/>
        </w:rPr>
        <w:t xml:space="preserve">؛ </w:t>
      </w:r>
      <w:hyperlink r:id="rId784">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5">
        <w:r>
          <w:rPr>
            <w:lang w:val="ar_AE" w:bidi="ar_AE"/>
          </w:rPr>
          <w:rPr>
            <w:color w:val="0000EE"/>
            <w:u w:val="single"/>
          </w:rPr>
          <w:t>2ملوك 3:2</w:t>
        </w:r>
      </w:hyperlink>
      <w:r>
        <w:rPr>
          <w:lang w:val="ar_AE" w:bidi="ar_AE"/>
        </w:rPr>
        <w:t xml:space="preserve">؛ </w:t>
      </w:r>
      <w:hyperlink r:id="rId786">
        <w:r>
          <w:rPr>
            <w:lang w:val="ar_AE" w:bidi="ar_AE"/>
          </w:rPr>
          <w:rPr>
            <w:color w:val="0000EE"/>
            <w:u w:val="single"/>
          </w:rPr>
          <w:t>10:26</w:t>
        </w:r>
      </w:hyperlink>
      <w:r>
        <w:rPr>
          <w:lang w:val="ar_AE" w:bidi="ar_AE"/>
        </w:rPr>
        <w:t xml:space="preserve">، </w:t>
      </w:r>
      <w:hyperlink r:id="rId787">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88">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lang w:val="ar_AE" w:bidi="ar_AE"/>
          </w:rPr>
          <w:rPr>
            <w:color w:val="0000EE"/>
            <w:u w:val="single"/>
          </w:rPr>
          <w:t>خروج 24:7</w:t>
        </w:r>
      </w:hyperlink>
      <w:r>
        <w:rPr>
          <w:lang w:val="ar_AE" w:bidi="ar_AE"/>
        </w:rPr>
        <w:t xml:space="preserve">؛ </w:t>
      </w:r>
      <w:hyperlink r:id="rId790">
        <w:r>
          <w:rPr>
            <w:lang w:val="ar_AE" w:bidi="ar_AE"/>
          </w:rPr>
          <w:rPr>
            <w:color w:val="0000EE"/>
            <w:u w:val="single"/>
          </w:rPr>
          <w:t>يشوع 24:21–22</w:t>
        </w:r>
      </w:hyperlink>
      <w:r>
        <w:rPr>
          <w:lang w:val="ar_AE" w:bidi="ar_AE"/>
        </w:rPr>
        <w:t>). ومع ذلك، كان العهد نفسه غير قابل للإلغاء (</w:t>
      </w:r>
      <w:hyperlink r:id="rId791">
        <w:r>
          <w:rPr>
            <w:lang w:val="ar_AE" w:bidi="ar_AE"/>
          </w:rPr>
          <w:rPr>
            <w:color w:val="0000EE"/>
            <w:u w:val="single"/>
          </w:rPr>
          <w:t>لاويين 26:44–45</w:t>
        </w:r>
      </w:hyperlink>
      <w:r>
        <w:rPr>
          <w:lang w:val="ar_AE" w:bidi="ar_AE"/>
        </w:rPr>
        <w:t xml:space="preserve">؛ انظر </w:t>
      </w:r>
      <w:hyperlink r:id="rId792">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lang w:val="ar_AE" w:bidi="ar_AE"/>
          </w:rPr>
          <w:rPr>
            <w:color w:val="0000EE"/>
            <w:u w:val="single"/>
          </w:rPr>
          <w:t>26:3–13</w:t>
        </w:r>
      </w:hyperlink>
      <w:r>
        <w:rPr>
          <w:lang w:val="ar_AE" w:bidi="ar_AE"/>
        </w:rPr>
        <w:t xml:space="preserve"> مع </w:t>
      </w:r>
      <w:hyperlink r:id="rId794">
        <w:r>
          <w:rPr>
            <w:lang w:val="ar_AE" w:bidi="ar_AE"/>
          </w:rPr>
          <w:rPr>
            <w:color w:val="0000EE"/>
            <w:u w:val="single"/>
          </w:rPr>
          <w:t>26:14–39</w:t>
        </w:r>
      </w:hyperlink>
      <w:r>
        <w:rPr>
          <w:lang w:val="ar_AE" w:bidi="ar_AE"/>
        </w:rPr>
        <w:t xml:space="preserve">؛ انظر </w:t>
      </w:r>
      <w:hyperlink r:id="rId795">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lang w:val="ar_AE" w:bidi="ar_AE"/>
          </w:rPr>
          <w:rPr>
            <w:color w:val="0000EE"/>
            <w:u w:val="single"/>
          </w:rPr>
          <w:t>تكوين 22:16</w:t>
        </w:r>
      </w:hyperlink>
      <w:r>
        <w:rPr>
          <w:lang w:val="ar_AE" w:bidi="ar_AE"/>
        </w:rPr>
        <w:t xml:space="preserve">؛ </w:t>
      </w:r>
      <w:hyperlink r:id="rId797">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798">
        <w:r>
          <w:rPr>
            <w:lang w:val="ar_AE" w:bidi="ar_AE"/>
          </w:rPr>
          <w:rPr>
            <w:color w:val="0000EE"/>
            <w:u w:val="single"/>
          </w:rPr>
          <w:t>عاموس 9:13</w:t>
        </w:r>
      </w:hyperlink>
      <w:r>
        <w:rPr>
          <w:lang w:val="ar_AE" w:bidi="ar_AE"/>
        </w:rPr>
        <w:t xml:space="preserve">؛ </w:t>
      </w:r>
      <w:hyperlink r:id="rId799">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0">
        <w:r>
          <w:rPr>
            <w:lang w:val="ar_AE" w:bidi="ar_AE"/>
          </w:rPr>
          <w:rPr>
            <w:color w:val="0000EE"/>
            <w:u w:val="single"/>
          </w:rPr>
          <w:t>26:17</w:t>
        </w:r>
      </w:hyperlink>
      <w:r>
        <w:rPr>
          <w:lang w:val="ar_AE" w:bidi="ar_AE"/>
        </w:rPr>
        <w:t xml:space="preserve">، </w:t>
      </w:r>
      <w:hyperlink r:id="rId801">
        <w:r>
          <w:rPr>
            <w:lang w:val="ar_AE" w:bidi="ar_AE"/>
          </w:rPr>
          <w:rPr>
            <w:color w:val="0000EE"/>
            <w:u w:val="single"/>
          </w:rPr>
          <w:t>36–37</w:t>
        </w:r>
      </w:hyperlink>
      <w:r>
        <w:rPr>
          <w:lang w:val="ar_AE" w:bidi="ar_AE"/>
        </w:rPr>
        <w:t xml:space="preserve">؛ </w:t>
      </w:r>
      <w:hyperlink r:id="rId802">
        <w:r>
          <w:rPr>
            <w:lang w:val="ar_AE" w:bidi="ar_AE"/>
          </w:rPr>
          <w:rPr>
            <w:color w:val="0000EE"/>
            <w:u w:val="single"/>
          </w:rPr>
          <w:t>تثنية 28:6</w:t>
        </w:r>
      </w:hyperlink>
      <w:r>
        <w:rPr>
          <w:lang w:val="ar_AE" w:bidi="ar_AE"/>
        </w:rPr>
        <w:t xml:space="preserve">، </w:t>
      </w:r>
      <w:hyperlink r:id="rId80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4">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5">
        <w:r>
          <w:rPr>
            <w:lang w:val="ar_AE" w:bidi="ar_AE"/>
          </w:rPr>
          <w:rPr>
            <w:color w:val="0000EE"/>
            <w:u w:val="single"/>
          </w:rPr>
          <w:t>خروج 33:14</w:t>
        </w:r>
      </w:hyperlink>
      <w:r>
        <w:rPr>
          <w:lang w:val="ar_AE" w:bidi="ar_AE"/>
        </w:rPr>
        <w:t xml:space="preserve">؛ </w:t>
      </w:r>
      <w:hyperlink r:id="rId806">
        <w:r>
          <w:rPr>
            <w:lang w:val="ar_AE" w:bidi="ar_AE"/>
          </w:rPr>
          <w:rPr>
            <w:color w:val="0000EE"/>
            <w:u w:val="single"/>
          </w:rPr>
          <w:t>تثنية 12:10</w:t>
        </w:r>
      </w:hyperlink>
      <w:r>
        <w:rPr>
          <w:lang w:val="ar_AE" w:bidi="ar_AE"/>
        </w:rPr>
        <w:t xml:space="preserve">؛ </w:t>
      </w:r>
      <w:hyperlink r:id="rId807">
        <w:r>
          <w:rPr>
            <w:lang w:val="ar_AE" w:bidi="ar_AE"/>
          </w:rPr>
          <w:rPr>
            <w:color w:val="0000EE"/>
            <w:u w:val="single"/>
          </w:rPr>
          <w:t>25:19</w:t>
        </w:r>
      </w:hyperlink>
      <w:r>
        <w:rPr>
          <w:lang w:val="ar_AE" w:bidi="ar_AE"/>
        </w:rPr>
        <w:t xml:space="preserve">؛ </w:t>
      </w:r>
      <w:hyperlink r:id="rId808">
        <w:r>
          <w:rPr>
            <w:lang w:val="ar_AE" w:bidi="ar_AE"/>
          </w:rPr>
          <w:rPr>
            <w:color w:val="0000EE"/>
            <w:u w:val="single"/>
          </w:rPr>
          <w:t>يشوع 1:13</w:t>
        </w:r>
      </w:hyperlink>
      <w:r>
        <w:rPr>
          <w:lang w:val="ar_AE" w:bidi="ar_AE"/>
        </w:rPr>
        <w:t xml:space="preserve">، </w:t>
      </w:r>
      <w:hyperlink r:id="rId809">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0">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lang w:val="ar_AE" w:bidi="ar_AE"/>
          </w:rPr>
          <w:rPr>
            <w:color w:val="0000EE"/>
            <w:u w:val="single"/>
          </w:rPr>
          <w:t>إشعياء 40–66</w:t>
        </w:r>
      </w:hyperlink>
      <w:r>
        <w:rPr>
          <w:lang w:val="ar_AE" w:bidi="ar_AE"/>
        </w:rPr>
        <w:t xml:space="preserve">؛ </w:t>
      </w:r>
      <w:hyperlink r:id="rId813">
        <w:r>
          <w:rPr>
            <w:lang w:val="ar_AE" w:bidi="ar_AE"/>
          </w:rPr>
          <w:rPr>
            <w:color w:val="0000EE"/>
            <w:u w:val="single"/>
          </w:rPr>
          <w:t>إرميا 29:10</w:t>
        </w:r>
      </w:hyperlink>
      <w:r>
        <w:rPr>
          <w:lang w:val="ar_AE" w:bidi="ar_AE"/>
        </w:rPr>
        <w:t xml:space="preserve">؛ </w:t>
      </w:r>
      <w:hyperlink r:id="rId814">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5">
        <w:r>
          <w:rPr>
            <w:lang w:val="ar_AE" w:bidi="ar_AE"/>
          </w:rPr>
          <w:rPr>
            <w:color w:val="0000EE"/>
            <w:u w:val="single"/>
          </w:rPr>
          <w:t>26:21</w:t>
        </w:r>
      </w:hyperlink>
      <w:r>
        <w:rPr>
          <w:lang w:val="ar_AE" w:bidi="ar_AE"/>
        </w:rPr>
        <w:t xml:space="preserve">، </w:t>
      </w:r>
      <w:hyperlink r:id="rId816">
        <w:r>
          <w:rPr>
            <w:lang w:val="ar_AE" w:bidi="ar_AE"/>
          </w:rPr>
          <w:rPr>
            <w:color w:val="0000EE"/>
            <w:u w:val="single"/>
          </w:rPr>
          <w:t>24</w:t>
        </w:r>
      </w:hyperlink>
      <w:r>
        <w:rPr>
          <w:lang w:val="ar_AE" w:bidi="ar_AE"/>
        </w:rPr>
        <w:t xml:space="preserve">، </w:t>
      </w:r>
      <w:hyperlink r:id="rId817">
        <w:r>
          <w:rPr>
            <w:lang w:val="ar_AE" w:bidi="ar_AE"/>
          </w:rPr>
          <w:rPr>
            <w:color w:val="0000EE"/>
            <w:u w:val="single"/>
          </w:rPr>
          <w:t>28</w:t>
        </w:r>
      </w:hyperlink>
      <w:r>
        <w:rPr>
          <w:lang w:val="ar_AE" w:bidi="ar_AE"/>
        </w:rPr>
        <w:t xml:space="preserve">؛ </w:t>
      </w:r>
      <w:hyperlink r:id="rId818">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19">
        <w:r>
          <w:rPr>
            <w:lang w:val="ar_AE" w:bidi="ar_AE"/>
          </w:rPr>
          <w:rPr>
            <w:color w:val="0000EE"/>
            <w:u w:val="single"/>
          </w:rPr>
          <w:t>تثنية 28:53–57</w:t>
        </w:r>
      </w:hyperlink>
      <w:r>
        <w:rPr>
          <w:lang w:val="ar_AE" w:bidi="ar_AE"/>
        </w:rPr>
        <w:t xml:space="preserve">؛ انظر </w:t>
      </w:r>
      <w:hyperlink r:id="rId820">
        <w:r>
          <w:rPr>
            <w:lang w:val="ar_AE" w:bidi="ar_AE"/>
          </w:rPr>
          <w:rPr>
            <w:color w:val="0000EE"/>
            <w:u w:val="single"/>
          </w:rPr>
          <w:t>2ملوك 6:24–31</w:t>
        </w:r>
      </w:hyperlink>
      <w:r>
        <w:rPr>
          <w:lang w:val="ar_AE" w:bidi="ar_AE"/>
        </w:rPr>
        <w:t xml:space="preserve">؛ </w:t>
      </w:r>
      <w:hyperlink r:id="rId821">
        <w:r>
          <w:rPr>
            <w:lang w:val="ar_AE" w:bidi="ar_AE"/>
          </w:rPr>
          <w:rPr>
            <w:color w:val="0000EE"/>
            <w:u w:val="single"/>
          </w:rPr>
          <w:t>مراثي إرميا 2:20</w:t>
        </w:r>
      </w:hyperlink>
      <w:r>
        <w:rPr>
          <w:lang w:val="ar_AE" w:bidi="ar_AE"/>
        </w:rPr>
        <w:t xml:space="preserve">؛ قارن </w:t>
      </w:r>
      <w:hyperlink r:id="rId822">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3">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5">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6">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7">
        <w:r>
          <w:rPr>
            <w:lang w:val="ar_AE" w:bidi="ar_AE"/>
          </w:rPr>
          <w:rPr>
            <w:color w:val="0000EE"/>
            <w:u w:val="single"/>
          </w:rPr>
          <w:t>تكوين 17:9–14</w:t>
        </w:r>
      </w:hyperlink>
      <w:r>
        <w:rPr>
          <w:lang w:val="ar_AE" w:bidi="ar_AE"/>
        </w:rPr>
        <w:t xml:space="preserve">؛ </w:t>
      </w:r>
      <w:hyperlink r:id="rId828">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lang w:val="ar_AE" w:bidi="ar_AE"/>
          </w:rPr>
          <w:rPr>
            <w:color w:val="0000EE"/>
            <w:u w:val="single"/>
          </w:rPr>
          <w:t>تثنية 10:16</w:t>
        </w:r>
      </w:hyperlink>
      <w:r>
        <w:rPr>
          <w:lang w:val="ar_AE" w:bidi="ar_AE"/>
        </w:rPr>
        <w:t xml:space="preserve">؛ </w:t>
      </w:r>
      <w:hyperlink r:id="rId830">
        <w:r>
          <w:rPr>
            <w:lang w:val="ar_AE" w:bidi="ar_AE"/>
          </w:rPr>
          <w:rPr>
            <w:color w:val="0000EE"/>
            <w:u w:val="single"/>
          </w:rPr>
          <w:t>30:6</w:t>
        </w:r>
      </w:hyperlink>
      <w:r>
        <w:rPr>
          <w:lang w:val="ar_AE" w:bidi="ar_AE"/>
        </w:rPr>
        <w:t xml:space="preserve">؛ </w:t>
      </w:r>
      <w:hyperlink r:id="rId831">
        <w:r>
          <w:rPr>
            <w:lang w:val="ar_AE" w:bidi="ar_AE"/>
          </w:rPr>
          <w:rPr>
            <w:color w:val="0000EE"/>
            <w:u w:val="single"/>
          </w:rPr>
          <w:t>إرميا 4:4</w:t>
        </w:r>
      </w:hyperlink>
      <w:r>
        <w:rPr>
          <w:lang w:val="ar_AE" w:bidi="ar_AE"/>
        </w:rPr>
        <w:t xml:space="preserve">؛ </w:t>
      </w:r>
      <w:hyperlink r:id="rId832">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3">
        <w:r>
          <w:rPr>
            <w:lang w:val="ar_AE" w:bidi="ar_AE"/>
          </w:rPr>
          <w:rPr>
            <w:color w:val="0000EE"/>
            <w:u w:val="single"/>
          </w:rPr>
          <w:t>تكوين 15:18</w:t>
        </w:r>
      </w:hyperlink>
      <w:r>
        <w:rPr>
          <w:lang w:val="ar_AE" w:bidi="ar_AE"/>
        </w:rPr>
        <w:t>) واستمر هذا العهد مع إسحاق (</w:t>
      </w:r>
      <w:hyperlink r:id="rId834">
        <w:r>
          <w:rPr>
            <w:lang w:val="ar_AE" w:bidi="ar_AE"/>
          </w:rPr>
          <w:rPr>
            <w:color w:val="0000EE"/>
            <w:u w:val="single"/>
          </w:rPr>
          <w:t>تكوين 17:19</w:t>
        </w:r>
      </w:hyperlink>
      <w:r>
        <w:rPr>
          <w:lang w:val="ar_AE" w:bidi="ar_AE"/>
        </w:rPr>
        <w:t>) ويعقوب (</w:t>
      </w:r>
      <w:hyperlink r:id="rId835">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lang w:val="ar_AE" w:bidi="ar_AE"/>
          </w:rPr>
          <w:rPr>
            <w:color w:val="0000EE"/>
            <w:u w:val="single"/>
          </w:rPr>
          <w:t>لاويين 5:4</w:t>
        </w:r>
      </w:hyperlink>
      <w:r>
        <w:rPr>
          <w:lang w:val="ar_AE" w:bidi="ar_AE"/>
        </w:rPr>
        <w:t xml:space="preserve">؛ </w:t>
      </w:r>
      <w:hyperlink r:id="rId220">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0">
        <w:r>
          <w:rPr>
            <w:lang w:val="ar_AE" w:bidi="ar_AE"/>
          </w:rPr>
          <w:rPr>
            <w:color w:val="0000EE"/>
            <w:u w:val="single"/>
          </w:rPr>
          <w:t>متى 5:33–37</w:t>
        </w:r>
      </w:hyperlink>
      <w:r>
        <w:rPr>
          <w:lang w:val="ar_AE" w:bidi="ar_AE"/>
        </w:rPr>
        <w:t xml:space="preserve">؛ </w:t>
      </w:r>
      <w:hyperlink r:id="rId841">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2">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3">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4">
        <w:r>
          <w:rPr>
            <w:lang w:val="ar_AE" w:bidi="ar_AE"/>
          </w:rPr>
          <w:rPr>
            <w:color w:val="0000EE"/>
            <w:u w:val="single"/>
          </w:rPr>
          <w:t>لاويين 18:21</w:t>
        </w:r>
      </w:hyperlink>
      <w:r>
        <w:rPr>
          <w:lang w:val="ar_AE" w:bidi="ar_AE"/>
        </w:rPr>
        <w:t xml:space="preserve">؛ </w:t>
      </w:r>
      <w:hyperlink r:id="rId844">
        <w:r>
          <w:rPr>
            <w:lang w:val="ar_AE" w:bidi="ar_AE"/>
          </w:rPr>
          <w:rPr>
            <w:color w:val="0000EE"/>
            <w:u w:val="single"/>
          </w:rPr>
          <w:t>20:2–5</w:t>
        </w:r>
      </w:hyperlink>
      <w:r>
        <w:rPr>
          <w:lang w:val="ar_AE" w:bidi="ar_AE"/>
        </w:rPr>
        <w:t xml:space="preserve">؛ قارن </w:t>
      </w:r>
      <w:hyperlink r:id="rId845">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lang w:val="ar_AE" w:bidi="ar_AE"/>
          </w:rPr>
          <w:rPr>
            <w:color w:val="0000EE"/>
            <w:u w:val="single"/>
          </w:rPr>
          <w:t>عدد 6:1–21</w:t>
        </w:r>
      </w:hyperlink>
      <w:r>
        <w:rPr>
          <w:lang w:val="ar_AE" w:bidi="ar_AE"/>
        </w:rPr>
        <w:t xml:space="preserve">؛ </w:t>
      </w:r>
      <w:hyperlink r:id="rId847">
        <w:r>
          <w:rPr>
            <w:lang w:val="ar_AE" w:bidi="ar_AE"/>
          </w:rPr>
          <w:rPr>
            <w:color w:val="0000EE"/>
            <w:u w:val="single"/>
          </w:rPr>
          <w:t>قضاة 13:5</w:t>
        </w:r>
      </w:hyperlink>
      <w:r>
        <w:rPr>
          <w:lang w:val="ar_AE" w:bidi="ar_AE"/>
        </w:rPr>
        <w:t xml:space="preserve">، </w:t>
      </w:r>
      <w:hyperlink r:id="rId848">
        <w:r>
          <w:rPr>
            <w:lang w:val="ar_AE" w:bidi="ar_AE"/>
          </w:rPr>
          <w:rPr>
            <w:color w:val="0000EE"/>
            <w:u w:val="single"/>
          </w:rPr>
          <w:t>7</w:t>
        </w:r>
      </w:hyperlink>
      <w:r>
        <w:rPr>
          <w:lang w:val="ar_AE" w:bidi="ar_AE"/>
        </w:rPr>
        <w:t xml:space="preserve">؛ </w:t>
      </w:r>
      <w:hyperlink r:id="rId849">
        <w:r>
          <w:rPr>
            <w:lang w:val="ar_AE" w:bidi="ar_AE"/>
          </w:rPr>
          <w:rPr>
            <w:color w:val="0000EE"/>
            <w:u w:val="single"/>
          </w:rPr>
          <w:t>1صموئيل 1:11</w:t>
        </w:r>
      </w:hyperlink>
      <w:r>
        <w:rPr>
          <w:lang w:val="ar_AE" w:bidi="ar_AE"/>
        </w:rPr>
        <w:t xml:space="preserve">؛ </w:t>
      </w:r>
      <w:hyperlink r:id="rId850">
        <w:r>
          <w:rPr>
            <w:lang w:val="ar_AE" w:bidi="ar_AE"/>
          </w:rPr>
          <w:rPr>
            <w:color w:val="0000EE"/>
            <w:u w:val="single"/>
          </w:rPr>
          <w:t>عاموس 2:11–12</w:t>
        </w:r>
      </w:hyperlink>
      <w:r>
        <w:rPr>
          <w:lang w:val="ar_AE" w:bidi="ar_AE"/>
        </w:rPr>
        <w:t xml:space="preserve">؛ </w:t>
      </w:r>
      <w:hyperlink r:id="rId851">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3">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lang w:val="ar_AE" w:bidi="ar_AE"/>
          </w:rPr>
          <w:rPr>
            <w:color w:val="0000EE"/>
            <w:u w:val="single"/>
          </w:rPr>
          <w:t>27:15</w:t>
        </w:r>
      </w:hyperlink>
      <w:r>
        <w:rPr>
          <w:lang w:val="ar_AE" w:bidi="ar_AE"/>
        </w:rPr>
        <w:t xml:space="preserve">، </w:t>
      </w:r>
      <w:hyperlink r:id="rId853">
        <w:r>
          <w:rPr>
            <w:lang w:val="ar_AE" w:bidi="ar_AE"/>
          </w:rPr>
          <w:rPr>
            <w:color w:val="0000EE"/>
            <w:u w:val="single"/>
          </w:rPr>
          <w:t>19</w:t>
        </w:r>
      </w:hyperlink>
      <w:r>
        <w:rPr>
          <w:lang w:val="ar_AE" w:bidi="ar_AE"/>
        </w:rPr>
        <w:t xml:space="preserve">، </w:t>
      </w:r>
      <w:hyperlink r:id="rId23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4">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5">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7">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58">
        <w:r>
          <w:rPr>
            <w:lang w:val="ar_AE" w:bidi="ar_AE"/>
          </w:rPr>
          <w:rPr>
            <w:color w:val="0000EE"/>
            <w:u w:val="single"/>
          </w:rPr>
          <w:t>خروج 13:2</w:t>
        </w:r>
      </w:hyperlink>
      <w:r>
        <w:rPr>
          <w:lang w:val="ar_AE" w:bidi="ar_AE"/>
        </w:rPr>
        <w:t xml:space="preserve">؛ </w:t>
      </w:r>
      <w:hyperlink r:id="rId859">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0">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1">
        <w:r>
          <w:rPr>
            <w:lang w:val="ar_AE" w:bidi="ar_AE"/>
          </w:rPr>
          <w:rPr>
            <w:color w:val="0000EE"/>
            <w:u w:val="single"/>
          </w:rPr>
          <w:t>تثنية 14:22–26</w:t>
        </w:r>
      </w:hyperlink>
      <w:r>
        <w:rPr>
          <w:lang w:val="ar_AE" w:bidi="ar_AE"/>
        </w:rPr>
        <w:t xml:space="preserve">؛ قارن </w:t>
      </w:r>
      <w:hyperlink r:id="rId862">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lang w:val="ar_AE" w:bidi="ar_AE"/>
          </w:rPr>
          <w:rPr>
            <w:color w:val="0000EE"/>
            <w:u w:val="single"/>
          </w:rPr>
          <w:t>عدد 18:21–29</w:t>
        </w:r>
      </w:hyperlink>
      <w:r>
        <w:rPr>
          <w:lang w:val="ar_AE" w:bidi="ar_AE"/>
        </w:rPr>
        <w:t>). كان هذا العُشر يُخصّص كل عام (</w:t>
      </w:r>
      <w:hyperlink r:id="rId864">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5">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6">
        <w:r>
          <w:rPr>
            <w:lang w:val="ar_AE" w:bidi="ar_AE"/>
          </w:rPr>
          <w:rPr>
            <w:color w:val="0000EE"/>
            <w:u w:val="single"/>
          </w:rPr>
          <w:t>تثنية 14:27–29</w:t>
        </w:r>
      </w:hyperlink>
      <w:r>
        <w:rPr>
          <w:lang w:val="ar_AE" w:bidi="ar_AE"/>
        </w:rPr>
        <w:t xml:space="preserve">؛ </w:t>
      </w:r>
      <w:hyperlink r:id="rId867">
        <w:r>
          <w:rPr>
            <w:lang w:val="ar_AE" w:bidi="ar_AE"/>
          </w:rPr>
          <w:rPr>
            <w:color w:val="0000EE"/>
            <w:u w:val="single"/>
          </w:rPr>
          <w:t>26:12</w:t>
        </w:r>
      </w:hyperlink>
      <w:r>
        <w:rPr>
          <w:lang w:val="ar_AE" w:bidi="ar_AE"/>
        </w:rPr>
        <w:t xml:space="preserve">؛ قارن </w:t>
      </w:r>
      <w:hyperlink r:id="rId868">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69">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8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0">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6">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