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3">
        <w:r>
          <w:rPr>
            <w:lang w:val="fr_FR" w:bidi="fr_FR"/>
          </w:rPr>
          <w:rPr>
            <w:color w:val="0000EE"/>
            <w:u w:val="single"/>
          </w:rPr>
          <w:t xml:space="preserve">2.14 </w:t>
        </w:r>
      </w:hyperlink>
      <w:r>
        <w:rPr>
          <w:lang w:val="fr_FR" w:bidi="fr_FR"/>
        </w:rPr>
        <w:t xml:space="preserve">; </w:t>
      </w:r>
      <w:hyperlink r:id="rId14">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5">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0">
        <w:r>
          <w:rPr>
            <w:lang w:val="fr_FR" w:bidi="fr_FR"/>
          </w:rPr>
          <w:rPr>
            <w:color w:val="0000EE"/>
            <w:u w:val="single"/>
          </w:rPr>
          <w:t xml:space="preserve">1.4 </w:t>
        </w:r>
      </w:hyperlink>
      <w:r>
        <w:rPr>
          <w:lang w:val="fr_FR" w:bidi="fr_FR"/>
        </w:rPr>
        <w:t xml:space="preserve">; </w:t>
      </w:r>
      <w:hyperlink r:id="rId21">
        <w:r>
          <w:rPr>
            <w:lang w:val="fr_FR" w:bidi="fr_FR"/>
          </w:rPr>
          <w:rPr>
            <w:color w:val="0000EE"/>
            <w:u w:val="single"/>
          </w:rPr>
          <w:t xml:space="preserve">Nb 13.29 </w:t>
        </w:r>
      </w:hyperlink>
      <w:r>
        <w:rPr>
          <w:lang w:val="fr_FR" w:bidi="fr_FR"/>
        </w:rPr>
        <w:t xml:space="preserve">; </w:t>
      </w:r>
      <w:hyperlink r:id="rId22">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3">
        <w:r>
          <w:rPr>
            <w:lang w:val="fr_FR" w:bidi="fr_FR"/>
          </w:rPr>
          <w:rPr>
            <w:color w:val="0000EE"/>
            <w:u w:val="single"/>
          </w:rPr>
          <w:t xml:space="preserve">Gn 15.18–21 </w:t>
        </w:r>
      </w:hyperlink>
      <w:r>
        <w:rPr>
          <w:lang w:val="fr_FR" w:bidi="fr_FR"/>
        </w:rPr>
        <w:t xml:space="preserve">; </w:t>
      </w:r>
      <w:hyperlink r:id="rId24">
        <w:r>
          <w:rPr>
            <w:lang w:val="fr_FR" w:bidi="fr_FR"/>
          </w:rPr>
          <w:rPr>
            <w:color w:val="0000EE"/>
            <w:u w:val="single"/>
          </w:rPr>
          <w:t xml:space="preserve">26.3 </w:t>
        </w:r>
      </w:hyperlink>
      <w:r>
        <w:rPr>
          <w:lang w:val="fr_FR" w:bidi="fr_FR"/>
        </w:rPr>
        <w:t xml:space="preserve">; </w:t>
      </w:r>
      <w:hyperlink r:id="rId25">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6">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7">
        <w:r>
          <w:rPr>
            <w:lang w:val="fr_FR" w:bidi="fr_FR"/>
          </w:rPr>
          <w:rPr>
            <w:color w:val="0000EE"/>
            <w:u w:val="single"/>
          </w:rPr>
          <w:t xml:space="preserve">Gn 15.5 </w:t>
        </w:r>
      </w:hyperlink>
      <w:r>
        <w:rPr>
          <w:lang w:val="fr_FR" w:bidi="fr_FR"/>
        </w:rPr>
        <w:t xml:space="preserve">; </w:t>
      </w:r>
      <w:hyperlink r:id="rId28">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29">
        <w:r>
          <w:rPr>
            <w:lang w:val="fr_FR" w:bidi="fr_FR"/>
          </w:rPr>
          <w:rPr>
            <w:color w:val="0000EE"/>
            <w:u w:val="single"/>
          </w:rPr>
          <w:t xml:space="preserve">1S 8.12 </w:t>
        </w:r>
      </w:hyperlink>
      <w:r>
        <w:rPr>
          <w:lang w:val="fr_FR" w:bidi="fr_FR"/>
        </w:rPr>
        <w:t xml:space="preserve">; </w:t>
      </w:r>
      <w:hyperlink r:id="rId30">
        <w:r>
          <w:rPr>
            <w:lang w:val="fr_FR" w:bidi="fr_FR"/>
          </w:rPr>
          <w:rPr>
            <w:color w:val="0000EE"/>
            <w:u w:val="single"/>
          </w:rPr>
          <w:t xml:space="preserve">22.7 </w:t>
        </w:r>
      </w:hyperlink>
      <w:r>
        <w:rPr>
          <w:lang w:val="fr_FR" w:bidi="fr_FR"/>
        </w:rPr>
        <w:t xml:space="preserve">; </w:t>
      </w:r>
      <w:hyperlink r:id="rId31">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2">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3">
        <w:r>
          <w:rPr>
            <w:lang w:val="fr_FR" w:bidi="fr_FR"/>
          </w:rPr>
          <w:rPr>
            <w:color w:val="0000EE"/>
            <w:u w:val="single"/>
          </w:rPr>
          <w:t xml:space="preserve">2S 3.10 </w:t>
        </w:r>
      </w:hyperlink>
      <w:r>
        <w:rPr>
          <w:lang w:val="fr_FR" w:bidi="fr_FR"/>
        </w:rPr>
        <w:t xml:space="preserve">; </w:t>
      </w:r>
      <w:hyperlink r:id="rId34">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5">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6">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21 </w:t>
        </w:r>
      </w:hyperlink>
      <w:r>
        <w:rPr>
          <w:lang w:val="fr_FR" w:bidi="fr_FR"/>
        </w:rPr>
        <w:t xml:space="preserve">; </w:t>
      </w:r>
      <w:hyperlink r:id="rId40">
        <w:r>
          <w:rPr>
            <w:lang w:val="fr_FR" w:bidi="fr_FR"/>
          </w:rPr>
          <w:rPr>
            <w:color w:val="0000EE"/>
            <w:u w:val="single"/>
          </w:rPr>
          <w:t xml:space="preserve">9.2 </w:t>
        </w:r>
      </w:hyperlink>
      <w:r>
        <w:rPr>
          <w:lang w:val="fr_FR" w:bidi="fr_FR"/>
        </w:rPr>
        <w:t xml:space="preserve">; </w:t>
      </w:r>
      <w:hyperlink r:id="rId41">
        <w:r>
          <w:rPr>
            <w:lang w:val="fr_FR" w:bidi="fr_FR"/>
          </w:rPr>
          <w:rPr>
            <w:color w:val="0000EE"/>
            <w:u w:val="single"/>
          </w:rPr>
          <w:t>Nb 13.33</w:t>
        </w:r>
      </w:hyperlink>
      <w:r>
        <w:rPr>
          <w:lang w:val="fr_FR" w:bidi="fr_FR"/>
        </w:rPr>
        <w:t>). Goliath (</w:t>
      </w:r>
      <w:hyperlink r:id="rId42">
        <w:r>
          <w:rPr>
            <w:lang w:val="fr_FR" w:bidi="fr_FR"/>
          </w:rPr>
          <w:rPr>
            <w:color w:val="0000EE"/>
            <w:u w:val="single"/>
          </w:rPr>
          <w:t>1S 17.4</w:t>
        </w:r>
      </w:hyperlink>
      <w:r>
        <w:rPr>
          <w:lang w:val="fr_FR" w:bidi="fr_FR"/>
        </w:rPr>
        <w:t>) pourrait être l'un des descendants d'Anak qui ont émigré vers la plaine côtière philistine (</w:t>
      </w:r>
      <w:hyperlink r:id="rId43">
        <w:r>
          <w:rPr>
            <w:lang w:val="fr_FR" w:bidi="fr_FR"/>
          </w:rPr>
          <w:rPr>
            <w:color w:val="0000EE"/>
            <w:u w:val="single"/>
          </w:rPr>
          <w:t xml:space="preserve">Dt 2.23 </w:t>
        </w:r>
      </w:hyperlink>
      <w:r>
        <w:rPr>
          <w:lang w:val="fr_FR" w:bidi="fr_FR"/>
        </w:rPr>
        <w:t xml:space="preserve">; </w:t>
      </w:r>
      <w:hyperlink r:id="rId44">
        <w:r>
          <w:rPr>
            <w:lang w:val="fr_FR" w:bidi="fr_FR"/>
          </w:rPr>
          <w:rPr>
            <w:color w:val="0000EE"/>
            <w:u w:val="single"/>
          </w:rPr>
          <w:t xml:space="preserve">Jos 11.21–23 </w:t>
        </w:r>
      </w:hyperlink>
      <w:r>
        <w:rPr>
          <w:lang w:val="fr_FR" w:bidi="fr_FR"/>
        </w:rPr>
        <w:t xml:space="preserve">; </w:t>
      </w:r>
      <w:hyperlink r:id="rId45">
        <w:r>
          <w:rPr>
            <w:lang w:val="fr_FR" w:bidi="fr_FR"/>
          </w:rPr>
          <w:rPr>
            <w:color w:val="0000EE"/>
            <w:u w:val="single"/>
          </w:rPr>
          <w:t xml:space="preserve">15.14 </w:t>
        </w:r>
      </w:hyperlink>
      <w:r>
        <w:rPr>
          <w:lang w:val="fr_FR" w:bidi="fr_FR"/>
        </w:rPr>
        <w:t xml:space="preserve">; </w:t>
      </w:r>
      <w:hyperlink r:id="rId46">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7">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48">
        <w:r>
          <w:rPr>
            <w:lang w:val="fr_FR" w:bidi="fr_FR"/>
          </w:rPr>
          <w:rPr>
            <w:color w:val="0000EE"/>
            <w:u w:val="single"/>
          </w:rPr>
          <w:t xml:space="preserve">Ex 4.22 </w:t>
        </w:r>
      </w:hyperlink>
      <w:r>
        <w:rPr>
          <w:lang w:val="fr_FR" w:bidi="fr_FR"/>
        </w:rPr>
        <w:t xml:space="preserve">; </w:t>
      </w:r>
      <w:hyperlink r:id="rId49">
        <w:r>
          <w:rPr>
            <w:lang w:val="fr_FR" w:bidi="fr_FR"/>
          </w:rPr>
          <w:rPr>
            <w:color w:val="0000EE"/>
            <w:u w:val="single"/>
          </w:rPr>
          <w:t xml:space="preserve">Os 11.1–4 </w:t>
        </w:r>
      </w:hyperlink>
      <w:r>
        <w:rPr>
          <w:lang w:val="fr_FR" w:bidi="fr_FR"/>
        </w:rPr>
        <w:t xml:space="preserve">; cf. </w:t>
      </w:r>
      <w:hyperlink r:id="rId50">
        <w:r>
          <w:rPr>
            <w:lang w:val="fr_FR" w:bidi="fr_FR"/>
          </w:rPr>
          <w:rPr>
            <w:color w:val="0000EE"/>
            <w:u w:val="single"/>
          </w:rPr>
          <w:t xml:space="preserve">Mt 6.26–33 </w:t>
        </w:r>
      </w:hyperlink>
      <w:r>
        <w:rPr>
          <w:lang w:val="fr_FR" w:bidi="fr_FR"/>
        </w:rPr>
        <w:t xml:space="preserve">; </w:t>
      </w:r>
      <w:hyperlink r:id="rId51">
        <w:r>
          <w:rPr>
            <w:lang w:val="fr_FR" w:bidi="fr_FR"/>
          </w:rPr>
          <w:rPr>
            <w:color w:val="0000EE"/>
            <w:u w:val="single"/>
          </w:rPr>
          <w:t xml:space="preserve">Jn 14.21 </w:t>
        </w:r>
      </w:hyperlink>
      <w:r>
        <w:rPr>
          <w:lang w:val="fr_FR" w:bidi="fr_FR"/>
        </w:rPr>
        <w:t xml:space="preserve">; </w:t>
      </w:r>
      <w:hyperlink r:id="rId52">
        <w:r>
          <w:rPr>
            <w:lang w:val="fr_FR" w:bidi="fr_FR"/>
          </w:rPr>
          <w:rPr>
            <w:color w:val="0000EE"/>
            <w:u w:val="single"/>
          </w:rPr>
          <w:t xml:space="preserve">Ac 13.18 </w:t>
        </w:r>
      </w:hyperlink>
      <w:r>
        <w:rPr>
          <w:lang w:val="fr_FR" w:bidi="fr_FR"/>
        </w:rPr>
        <w:t xml:space="preserve">; </w:t>
      </w:r>
      <w:hyperlink r:id="rId53">
        <w:r>
          <w:rPr>
            <w:lang w:val="fr_FR" w:bidi="fr_FR"/>
          </w:rPr>
          <w:rPr>
            <w:color w:val="0000EE"/>
            <w:u w:val="single"/>
          </w:rPr>
          <w:t xml:space="preserve">Rm 8.15–17 </w:t>
        </w:r>
      </w:hyperlink>
      <w:r>
        <w:rPr>
          <w:lang w:val="fr_FR" w:bidi="fr_FR"/>
        </w:rPr>
        <w:t xml:space="preserve">; </w:t>
      </w:r>
      <w:hyperlink r:id="rId54">
        <w:r>
          <w:rPr>
            <w:lang w:val="fr_FR" w:bidi="fr_FR"/>
          </w:rPr>
          <w:rPr>
            <w:color w:val="0000EE"/>
            <w:u w:val="single"/>
          </w:rPr>
          <w:t xml:space="preserve">1P 1.2–3 </w:t>
        </w:r>
      </w:hyperlink>
      <w:r>
        <w:rPr>
          <w:lang w:val="fr_FR" w:bidi="fr_FR"/>
        </w:rPr>
        <w:t xml:space="preserve">; </w:t>
      </w:r>
      <w:hyperlink r:id="rId55">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6">
        <w:r>
          <w:rPr>
            <w:lang w:val="fr_FR" w:bidi="fr_FR"/>
          </w:rPr>
          <w:rPr>
            <w:color w:val="0000EE"/>
            <w:u w:val="single"/>
          </w:rPr>
          <w:t xml:space="preserve">Dt 14.2 </w:t>
        </w:r>
      </w:hyperlink>
      <w:r>
        <w:rPr>
          <w:lang w:val="fr_FR" w:bidi="fr_FR"/>
        </w:rPr>
        <w:t xml:space="preserve">; </w:t>
      </w:r>
      <w:hyperlink r:id="rId57">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58">
        <w:r>
          <w:rPr>
            <w:lang w:val="fr_FR" w:bidi="fr_FR"/>
          </w:rPr>
          <w:rPr>
            <w:color w:val="0000EE"/>
            <w:u w:val="single"/>
          </w:rPr>
          <w:t xml:space="preserve">Ex 13.21–22 </w:t>
        </w:r>
      </w:hyperlink>
      <w:r>
        <w:rPr>
          <w:lang w:val="fr_FR" w:bidi="fr_FR"/>
        </w:rPr>
        <w:t xml:space="preserve">; </w:t>
      </w:r>
      <w:hyperlink r:id="rId59">
        <w:r>
          <w:rPr>
            <w:lang w:val="fr_FR" w:bidi="fr_FR"/>
          </w:rPr>
          <w:rPr>
            <w:color w:val="0000EE"/>
            <w:u w:val="single"/>
          </w:rPr>
          <w:t xml:space="preserve">14.24 </w:t>
        </w:r>
      </w:hyperlink>
      <w:r>
        <w:rPr>
          <w:lang w:val="fr_FR" w:bidi="fr_FR"/>
        </w:rPr>
        <w:t xml:space="preserve">; </w:t>
      </w:r>
      <w:hyperlink r:id="rId60">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1">
        <w:r>
          <w:rPr>
            <w:lang w:val="fr_FR" w:bidi="fr_FR"/>
          </w:rPr>
          <w:rPr>
            <w:color w:val="0000EE"/>
            <w:u w:val="single"/>
          </w:rPr>
          <w:t>Nb 13.6</w:t>
        </w:r>
      </w:hyperlink>
      <w:r>
        <w:rPr>
          <w:lang w:val="fr_FR" w:bidi="fr_FR"/>
        </w:rPr>
        <w:t xml:space="preserve">, </w:t>
      </w:r>
      <w:hyperlink r:id="rId62">
        <w:r>
          <w:rPr>
            <w:lang w:val="fr_FR" w:bidi="fr_FR"/>
          </w:rPr>
          <w:rPr>
            <w:color w:val="0000EE"/>
            <w:u w:val="single"/>
          </w:rPr>
          <w:t>8</w:t>
        </w:r>
      </w:hyperlink>
      <w:r>
        <w:rPr>
          <w:lang w:val="fr_FR" w:bidi="fr_FR"/>
        </w:rPr>
        <w:t xml:space="preserve">, </w:t>
      </w:r>
      <w:hyperlink r:id="rId63">
        <w:r>
          <w:rPr>
            <w:lang w:val="fr_FR" w:bidi="fr_FR"/>
          </w:rPr>
          <w:rPr>
            <w:color w:val="0000EE"/>
            <w:u w:val="single"/>
          </w:rPr>
          <w:t>16</w:t>
        </w:r>
      </w:hyperlink>
      <w:r>
        <w:rPr>
          <w:lang w:val="fr_FR" w:bidi="fr_FR"/>
        </w:rPr>
        <w:t xml:space="preserve">, </w:t>
      </w:r>
      <w:hyperlink r:id="rId64">
        <w:r>
          <w:rPr>
            <w:lang w:val="fr_FR" w:bidi="fr_FR"/>
          </w:rPr>
          <w:rPr>
            <w:color w:val="0000EE"/>
            <w:u w:val="single"/>
          </w:rPr>
          <w:t>30</w:t>
        </w:r>
      </w:hyperlink>
      <w:r>
        <w:rPr>
          <w:lang w:val="fr_FR" w:bidi="fr_FR"/>
        </w:rPr>
        <w:t>). Plus tard, Caleb deviendra le beau-père d'Othniel, le premier juge d'Israël (</w:t>
      </w:r>
      <w:hyperlink r:id="rId65">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6">
        <w:r>
          <w:rPr>
            <w:lang w:val="fr_FR" w:bidi="fr_FR"/>
          </w:rPr>
          <w:rPr>
            <w:color w:val="0000EE"/>
            <w:u w:val="single"/>
          </w:rPr>
          <w:t xml:space="preserve">Jos 14.12–15 </w:t>
        </w:r>
      </w:hyperlink>
      <w:r>
        <w:rPr>
          <w:lang w:val="fr_FR" w:bidi="fr_FR"/>
        </w:rPr>
        <w:t xml:space="preserve">; </w:t>
      </w:r>
      <w:hyperlink r:id="rId67">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68">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69">
        <w:r>
          <w:rPr>
            <w:lang w:val="fr_FR" w:bidi="fr_FR"/>
          </w:rPr>
          <w:rPr>
            <w:color w:val="0000EE"/>
            <w:u w:val="single"/>
          </w:rPr>
          <w:t xml:space="preserve">Nb 14.45 </w:t>
        </w:r>
      </w:hyperlink>
      <w:r>
        <w:rPr>
          <w:lang w:val="fr_FR" w:bidi="fr_FR"/>
        </w:rPr>
        <w:t xml:space="preserve">; </w:t>
      </w:r>
      <w:hyperlink r:id="rId7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1">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2">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3">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4">
        <w:r>
          <w:rPr>
            <w:lang w:val="fr_FR" w:bidi="fr_FR"/>
          </w:rPr>
          <w:rPr>
            <w:color w:val="0000EE"/>
            <w:u w:val="single"/>
          </w:rPr>
          <w:t>2.9</w:t>
        </w:r>
      </w:hyperlink>
      <w:r>
        <w:rPr>
          <w:lang w:val="fr_FR" w:bidi="fr_FR"/>
        </w:rPr>
        <w:t>), Ammon (</w:t>
      </w:r>
      <w:hyperlink r:id="rId75">
        <w:r>
          <w:rPr>
            <w:lang w:val="fr_FR" w:bidi="fr_FR"/>
          </w:rPr>
          <w:rPr>
            <w:color w:val="0000EE"/>
            <w:u w:val="single"/>
          </w:rPr>
          <w:t>2.19</w:t>
        </w:r>
      </w:hyperlink>
      <w:r>
        <w:rPr>
          <w:lang w:val="fr_FR" w:bidi="fr_FR"/>
        </w:rPr>
        <w:t>), et aux Caphtorites (</w:t>
      </w:r>
      <w:hyperlink r:id="rId76">
        <w:r>
          <w:rPr>
            <w:lang w:val="fr_FR" w:bidi="fr_FR"/>
          </w:rPr>
          <w:rPr>
            <w:color w:val="0000EE"/>
            <w:u w:val="single"/>
          </w:rPr>
          <w:t>2.22–23</w:t>
        </w:r>
      </w:hyperlink>
      <w:r>
        <w:rPr>
          <w:lang w:val="fr_FR" w:bidi="fr_FR"/>
        </w:rPr>
        <w:t>). Bien que Dieu ait choisi Israël comme nation spéciale (</w:t>
      </w:r>
      <w:hyperlink r:id="rId77">
        <w:r>
          <w:rPr>
            <w:lang w:val="fr_FR" w:bidi="fr_FR"/>
          </w:rPr>
          <w:rPr>
            <w:color w:val="0000EE"/>
            <w:u w:val="single"/>
          </w:rPr>
          <w:t xml:space="preserve">1.31 </w:t>
        </w:r>
      </w:hyperlink>
      <w:r>
        <w:rPr>
          <w:lang w:val="fr_FR" w:bidi="fr_FR"/>
        </w:rPr>
        <w:t xml:space="preserve">; voir aussi </w:t>
      </w:r>
      <w:hyperlink r:id="rId78">
        <w:r>
          <w:rPr>
            <w:lang w:val="fr_FR" w:bidi="fr_FR"/>
          </w:rPr>
          <w:rPr>
            <w:color w:val="0000EE"/>
            <w:u w:val="single"/>
          </w:rPr>
          <w:t xml:space="preserve">7.6 </w:t>
        </w:r>
      </w:hyperlink>
      <w:r>
        <w:rPr>
          <w:lang w:val="fr_FR" w:bidi="fr_FR"/>
        </w:rPr>
        <w:t xml:space="preserve">; </w:t>
      </w:r>
      <w:hyperlink r:id="rId56">
        <w:r>
          <w:rPr>
            <w:lang w:val="fr_FR" w:bidi="fr_FR"/>
          </w:rPr>
          <w:rPr>
            <w:color w:val="0000EE"/>
            <w:u w:val="single"/>
          </w:rPr>
          <w:t xml:space="preserve">14.2 </w:t>
        </w:r>
      </w:hyperlink>
      <w:r>
        <w:rPr>
          <w:lang w:val="fr_FR" w:bidi="fr_FR"/>
        </w:rPr>
        <w:t xml:space="preserve">; </w:t>
      </w:r>
      <w:hyperlink r:id="rId79">
        <w:r>
          <w:rPr>
            <w:lang w:val="fr_FR" w:bidi="fr_FR"/>
          </w:rPr>
          <w:rPr>
            <w:color w:val="0000EE"/>
            <w:u w:val="single"/>
          </w:rPr>
          <w:t>Ex 19.5</w:t>
        </w:r>
      </w:hyperlink>
      <w:r>
        <w:rPr>
          <w:lang w:val="fr_FR" w:bidi="fr_FR"/>
        </w:rPr>
        <w:t>), il est aussi le Dieu de toutes les nations et il a une place et un dessein pour chacune d'elles (</w:t>
      </w:r>
      <w:hyperlink r:id="rId80">
        <w:r>
          <w:rPr>
            <w:lang w:val="fr_FR" w:bidi="fr_FR"/>
          </w:rPr>
          <w:rPr>
            <w:color w:val="0000EE"/>
            <w:u w:val="single"/>
          </w:rPr>
          <w:t xml:space="preserve">Dt 32.8 </w:t>
        </w:r>
      </w:hyperlink>
      <w:r>
        <w:rPr>
          <w:lang w:val="fr_FR" w:bidi="fr_FR"/>
        </w:rPr>
        <w:t xml:space="preserve">; </w:t>
      </w:r>
      <w:hyperlink r:id="rId81">
        <w:r>
          <w:rPr>
            <w:lang w:val="fr_FR" w:bidi="fr_FR"/>
          </w:rPr>
          <w:rPr>
            <w:color w:val="0000EE"/>
            <w:u w:val="single"/>
          </w:rPr>
          <w:t>Ac 17.26</w:t>
        </w:r>
      </w:hyperlink>
      <w:r>
        <w:rPr>
          <w:lang w:val="fr_FR" w:bidi="fr_FR"/>
        </w:rPr>
        <w:t>), même pour celles qui ne reconnaissent pas sa souveraineté (</w:t>
      </w:r>
      <w:hyperlink r:id="rId82">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3">
        <w:r>
          <w:rPr>
            <w:lang w:val="fr_FR" w:bidi="fr_FR"/>
          </w:rPr>
          <w:rPr>
            <w:color w:val="0000EE"/>
            <w:u w:val="single"/>
          </w:rPr>
          <w:t xml:space="preserve">Gn 25.27–34 </w:t>
        </w:r>
      </w:hyperlink>
      <w:r>
        <w:rPr>
          <w:lang w:val="fr_FR" w:bidi="fr_FR"/>
        </w:rPr>
        <w:t xml:space="preserve">; </w:t>
      </w:r>
      <w:hyperlink r:id="rId84">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5">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6">
        <w:r>
          <w:rPr>
            <w:lang w:val="fr_FR" w:bidi="fr_FR"/>
          </w:rPr>
          <w:rPr>
            <w:color w:val="0000EE"/>
            <w:u w:val="single"/>
          </w:rPr>
          <w:t>1R 9.26</w:t>
        </w:r>
      </w:hyperlink>
      <w:r>
        <w:rPr>
          <w:lang w:val="fr_FR" w:bidi="fr_FR"/>
        </w:rPr>
        <w:t>), de Josaphat (</w:t>
      </w:r>
      <w:hyperlink r:id="rId87">
        <w:r>
          <w:rPr>
            <w:lang w:val="fr_FR" w:bidi="fr_FR"/>
          </w:rPr>
          <w:rPr>
            <w:color w:val="0000EE"/>
            <w:u w:val="single"/>
          </w:rPr>
          <w:t>1R 22.48</w:t>
        </w:r>
      </w:hyperlink>
      <w:r>
        <w:rPr>
          <w:lang w:val="fr_FR" w:bidi="fr_FR"/>
        </w:rPr>
        <w:t>) et d'Ozias (</w:t>
      </w:r>
      <w:hyperlink r:id="rId88">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89">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0">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1">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2">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2">
        <w:r>
          <w:rPr>
            <w:lang w:val="fr_FR" w:bidi="fr_FR"/>
          </w:rPr>
          <w:rPr>
            <w:color w:val="0000EE"/>
            <w:u w:val="single"/>
          </w:rPr>
          <w:t xml:space="preserve">Gn 14:5 </w:t>
        </w:r>
      </w:hyperlink>
      <w:r>
        <w:rPr>
          <w:lang w:val="fr_FR" w:bidi="fr_FR"/>
        </w:rPr>
        <w:t xml:space="preserve">; peut-être l'actuelle Tell Ashtarah, à l'est de la mer de Galilée (voir </w:t>
      </w:r>
      <w:hyperlink r:id="rId20">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3">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4">
        <w:r>
          <w:rPr>
            <w:lang w:val="fr_FR" w:bidi="fr_FR"/>
          </w:rPr>
          <w:rPr>
            <w:color w:val="0000EE"/>
            <w:u w:val="single"/>
          </w:rPr>
          <w:t>2S 11.1</w:t>
        </w:r>
      </w:hyperlink>
      <w:r>
        <w:rPr>
          <w:lang w:val="fr_FR" w:bidi="fr_FR"/>
        </w:rPr>
        <w:t xml:space="preserve">, </w:t>
      </w:r>
      <w:hyperlink r:id="rId95">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2">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6">
        <w:r>
          <w:rPr>
            <w:lang w:val="fr_FR" w:bidi="fr_FR"/>
          </w:rPr>
          <w:rPr>
            <w:color w:val="0000EE"/>
            <w:u w:val="single"/>
          </w:rPr>
          <w:t xml:space="preserve">Gn 10.6–14 </w:t>
        </w:r>
      </w:hyperlink>
      <w:r>
        <w:rPr>
          <w:lang w:val="fr_FR" w:bidi="fr_FR"/>
        </w:rPr>
        <w:t xml:space="preserve">; </w:t>
      </w:r>
      <w:hyperlink r:id="rId97">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98">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99">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19">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0">
        <w:r>
          <w:rPr>
            <w:lang w:val="fr_FR" w:bidi="fr_FR"/>
          </w:rPr>
          <w:rPr>
            <w:color w:val="0000EE"/>
            <w:u w:val="single"/>
          </w:rPr>
          <w:t xml:space="preserve">Jos 13.18 </w:t>
        </w:r>
      </w:hyperlink>
      <w:r>
        <w:rPr>
          <w:lang w:val="fr_FR" w:bidi="fr_FR"/>
        </w:rPr>
        <w:t xml:space="preserve">; </w:t>
      </w:r>
      <w:hyperlink r:id="rId101">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2">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3">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3">
        <w:r>
          <w:rPr>
            <w:lang w:val="fr_FR" w:bidi="fr_FR"/>
          </w:rPr>
          <w:rPr>
            <w:color w:val="0000EE"/>
            <w:u w:val="single"/>
          </w:rPr>
          <w:t>Ex 7.13</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105">
        <w:r>
          <w:rPr>
            <w:lang w:val="fr_FR" w:bidi="fr_FR"/>
          </w:rPr>
          <w:rPr>
            <w:color w:val="0000EE"/>
            <w:u w:val="single"/>
          </w:rPr>
          <w:t>8.15</w:t>
        </w:r>
      </w:hyperlink>
      <w:r>
        <w:rPr>
          <w:lang w:val="fr_FR" w:bidi="fr_FR"/>
        </w:rPr>
        <w:t xml:space="preserve">) et celles selon lesquelles Dieu endurcit le cœur des gens (ex. </w:t>
      </w:r>
      <w:hyperlink r:id="rId106">
        <w:r>
          <w:rPr>
            <w:lang w:val="fr_FR" w:bidi="fr_FR"/>
          </w:rPr>
          <w:rPr>
            <w:color w:val="0000EE"/>
            <w:u w:val="single"/>
          </w:rPr>
          <w:t xml:space="preserve">Ex 4.21 </w:t>
        </w:r>
      </w:hyperlink>
      <w:r>
        <w:rPr>
          <w:lang w:val="fr_FR" w:bidi="fr_FR"/>
        </w:rPr>
        <w:t xml:space="preserve">; </w:t>
      </w:r>
      <w:hyperlink r:id="rId107">
        <w:r>
          <w:rPr>
            <w:lang w:val="fr_FR" w:bidi="fr_FR"/>
          </w:rPr>
          <w:rPr>
            <w:color w:val="0000EE"/>
            <w:u w:val="single"/>
          </w:rPr>
          <w:t xml:space="preserve">7.3 </w:t>
        </w:r>
      </w:hyperlink>
      <w:r>
        <w:rPr>
          <w:lang w:val="fr_FR" w:bidi="fr_FR"/>
        </w:rPr>
        <w:t xml:space="preserve">; </w:t>
      </w:r>
      <w:hyperlink r:id="rId108">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09">
        <w:r>
          <w:rPr>
            <w:lang w:val="fr_FR" w:bidi="fr_FR"/>
          </w:rPr>
          <w:rPr>
            <w:color w:val="0000EE"/>
            <w:u w:val="single"/>
          </w:rPr>
          <w:t xml:space="preserve">Rm 1.21–28 </w:t>
        </w:r>
      </w:hyperlink>
      <w:r>
        <w:rPr>
          <w:lang w:val="fr_FR" w:bidi="fr_FR"/>
        </w:rPr>
        <w:t xml:space="preserve">; </w:t>
      </w:r>
      <w:hyperlink r:id="rId110">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2">
        <w:r>
          <w:rPr>
            <w:lang w:val="fr_FR" w:bidi="fr_FR"/>
          </w:rPr>
          <w:rPr>
            <w:color w:val="0000EE"/>
            <w:u w:val="single"/>
          </w:rPr>
          <w:t xml:space="preserve">3.12 </w:t>
        </w:r>
      </w:hyperlink>
      <w:r>
        <w:rPr>
          <w:lang w:val="fr_FR" w:bidi="fr_FR"/>
        </w:rPr>
        <w:t xml:space="preserve">; </w:t>
      </w:r>
      <w:hyperlink r:id="rId113">
        <w:r>
          <w:rPr>
            <w:lang w:val="fr_FR" w:bidi="fr_FR"/>
          </w:rPr>
          <w:rPr>
            <w:color w:val="0000EE"/>
            <w:u w:val="single"/>
          </w:rPr>
          <w:t xml:space="preserve">4.48 </w:t>
        </w:r>
      </w:hyperlink>
      <w:r>
        <w:rPr>
          <w:lang w:val="fr_FR" w:bidi="fr_FR"/>
        </w:rPr>
        <w:t xml:space="preserve">; </w:t>
      </w:r>
      <w:hyperlink r:id="rId114">
        <w:r>
          <w:rPr>
            <w:lang w:val="fr_FR" w:bidi="fr_FR"/>
          </w:rPr>
          <w:rPr>
            <w:color w:val="0000EE"/>
            <w:u w:val="single"/>
          </w:rPr>
          <w:t xml:space="preserve">Jos 12.2 </w:t>
        </w:r>
      </w:hyperlink>
      <w:r>
        <w:rPr>
          <w:lang w:val="fr_FR" w:bidi="fr_FR"/>
        </w:rPr>
        <w:t xml:space="preserve">; </w:t>
      </w:r>
      <w:hyperlink r:id="rId115">
        <w:r>
          <w:rPr>
            <w:lang w:val="fr_FR" w:bidi="fr_FR"/>
          </w:rPr>
          <w:rPr>
            <w:color w:val="0000EE"/>
            <w:u w:val="single"/>
          </w:rPr>
          <w:t>13.9</w:t>
        </w:r>
      </w:hyperlink>
      <w:r>
        <w:rPr>
          <w:lang w:val="fr_FR" w:bidi="fr_FR"/>
        </w:rPr>
        <w:t xml:space="preserve">, </w:t>
      </w:r>
      <w:hyperlink r:id="rId116">
        <w:r>
          <w:rPr>
            <w:lang w:val="fr_FR" w:bidi="fr_FR"/>
          </w:rPr>
          <w:rPr>
            <w:color w:val="0000EE"/>
            <w:u w:val="single"/>
          </w:rPr>
          <w:t>16</w:t>
        </w:r>
      </w:hyperlink>
      <w:r>
        <w:rPr>
          <w:lang w:val="fr_FR" w:bidi="fr_FR"/>
        </w:rPr>
        <w:t xml:space="preserve">, </w:t>
      </w:r>
      <w:hyperlink r:id="rId117">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18">
        <w:r>
          <w:rPr>
            <w:lang w:val="fr_FR" w:bidi="fr_FR"/>
          </w:rPr>
          <w:rPr>
            <w:color w:val="0000EE"/>
            <w:u w:val="single"/>
          </w:rPr>
          <w:t xml:space="preserve">Jr 8.22 </w:t>
        </w:r>
      </w:hyperlink>
      <w:r>
        <w:rPr>
          <w:lang w:val="fr_FR" w:bidi="fr_FR"/>
        </w:rPr>
        <w:t xml:space="preserve">; </w:t>
      </w:r>
      <w:hyperlink r:id="rId119">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4">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5">
        <w:r>
          <w:rPr>
            <w:lang w:val="fr_FR" w:bidi="fr_FR"/>
          </w:rPr>
          <w:rPr>
            <w:color w:val="0000EE"/>
            <w:u w:val="single"/>
          </w:rPr>
          <w:t>2.19</w:t>
        </w:r>
      </w:hyperlink>
      <w:r>
        <w:rPr>
          <w:lang w:val="fr_FR" w:bidi="fr_FR"/>
        </w:rPr>
        <w:t>). C'est quelque part au bord du torrent du Yabboq que Jacob a lutté la nuit avec un étranger (</w:t>
      </w:r>
      <w:hyperlink r:id="rId120">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1">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2">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3">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4">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2">
        <w:r>
          <w:rPr>
            <w:lang w:val="fr_FR" w:bidi="fr_FR"/>
          </w:rPr>
          <w:rPr>
            <w:color w:val="0000EE"/>
            <w:u w:val="single"/>
          </w:rPr>
          <w:t>3.12</w:t>
        </w:r>
      </w:hyperlink>
      <w:r>
        <w:rPr>
          <w:lang w:val="fr_FR" w:bidi="fr_FR"/>
        </w:rPr>
        <w:t xml:space="preserve">), et Moïse l'a acceptée. Gad et Ruben se sont installés entre l'Arnon (voir </w:t>
      </w:r>
      <w:hyperlink r:id="rId125">
        <w:r>
          <w:rPr>
            <w:lang w:val="fr_FR" w:bidi="fr_FR"/>
          </w:rPr>
          <w:rPr>
            <w:color w:val="0000EE"/>
            <w:u w:val="single"/>
          </w:rPr>
          <w:t>2.24</w:t>
        </w:r>
      </w:hyperlink>
      <w:r>
        <w:rPr>
          <w:lang w:val="fr_FR" w:bidi="fr_FR"/>
        </w:rPr>
        <w:t xml:space="preserve">) et le centre de Galaad (voir </w:t>
      </w:r>
      <w:hyperlink r:id="rId126">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7">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28">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29">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0">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1">
        <w:r>
          <w:rPr>
            <w:lang w:val="fr_FR" w:bidi="fr_FR"/>
          </w:rPr>
          <w:rPr>
            <w:color w:val="0000EE"/>
            <w:u w:val="single"/>
          </w:rPr>
          <w:t>Nb 26.29</w:t>
        </w:r>
      </w:hyperlink>
      <w:r>
        <w:rPr>
          <w:lang w:val="fr_FR" w:bidi="fr_FR"/>
        </w:rPr>
        <w:t>) auquel Yaïr était lié (</w:t>
      </w:r>
      <w:hyperlink r:id="rId132">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3">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4">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5">
        <w:r>
          <w:rPr>
            <w:lang w:val="fr_FR" w:bidi="fr_FR"/>
          </w:rPr>
          <w:rPr>
            <w:color w:val="0000EE"/>
            <w:u w:val="single"/>
          </w:rPr>
          <w:t xml:space="preserve">Nb 20.2–13 </w:t>
        </w:r>
      </w:hyperlink>
      <w:r>
        <w:rPr>
          <w:lang w:val="fr_FR" w:bidi="fr_FR"/>
        </w:rPr>
        <w:t xml:space="preserve">; </w:t>
      </w:r>
      <w:hyperlink r:id="rId136">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7">
        <w:r>
          <w:rPr>
            <w:lang w:val="fr_FR" w:bidi="fr_FR"/>
          </w:rPr>
          <w:rPr>
            <w:color w:val="0000EE"/>
            <w:u w:val="single"/>
          </w:rPr>
          <w:t>4.3</w:t>
        </w:r>
      </w:hyperlink>
      <w:r>
        <w:rPr>
          <w:lang w:val="fr_FR" w:bidi="fr_FR"/>
        </w:rPr>
        <w:t>) ou simplement Péor (</w:t>
      </w:r>
      <w:hyperlink r:id="rId138">
        <w:r>
          <w:rPr>
            <w:lang w:val="fr_FR" w:bidi="fr_FR"/>
          </w:rPr>
          <w:rPr>
            <w:color w:val="0000EE"/>
            <w:u w:val="single"/>
          </w:rPr>
          <w:t xml:space="preserve">Nb 23.28 </w:t>
        </w:r>
      </w:hyperlink>
      <w:r>
        <w:rPr>
          <w:lang w:val="fr_FR" w:bidi="fr_FR"/>
        </w:rPr>
        <w:t xml:space="preserve">; </w:t>
      </w:r>
      <w:hyperlink r:id="rId139">
        <w:r>
          <w:rPr>
            <w:lang w:val="fr_FR" w:bidi="fr_FR"/>
          </w:rPr>
          <w:rPr>
            <w:color w:val="0000EE"/>
            <w:u w:val="single"/>
          </w:rPr>
          <w:t>Jos 22.17</w:t>
        </w:r>
      </w:hyperlink>
      <w:r>
        <w:rPr>
          <w:lang w:val="fr_FR" w:bidi="fr_FR"/>
        </w:rPr>
        <w:t>), est le lieu de sépulture de Moïse (</w:t>
      </w:r>
      <w:hyperlink r:id="rId140">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1">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2">
        <w:r>
          <w:rPr>
            <w:lang w:val="fr_FR" w:bidi="fr_FR"/>
          </w:rPr>
          <w:rPr>
            <w:color w:val="0000EE"/>
            <w:u w:val="single"/>
          </w:rPr>
          <w:t>4.5</w:t>
        </w:r>
      </w:hyperlink>
      <w:r>
        <w:rPr>
          <w:lang w:val="fr_FR" w:bidi="fr_FR"/>
        </w:rPr>
        <w:t xml:space="preserve">, </w:t>
      </w:r>
      <w:hyperlink r:id="rId143">
        <w:r>
          <w:rPr>
            <w:lang w:val="fr_FR" w:bidi="fr_FR"/>
          </w:rPr>
          <w:rPr>
            <w:color w:val="0000EE"/>
            <w:u w:val="single"/>
          </w:rPr>
          <w:t>8</w:t>
        </w:r>
      </w:hyperlink>
      <w:r>
        <w:rPr>
          <w:lang w:val="fr_FR" w:bidi="fr_FR"/>
        </w:rPr>
        <w:t xml:space="preserve">, </w:t>
      </w:r>
      <w:hyperlink r:id="rId144">
        <w:r>
          <w:rPr>
            <w:lang w:val="fr_FR" w:bidi="fr_FR"/>
          </w:rPr>
          <w:rPr>
            <w:color w:val="0000EE"/>
            <w:u w:val="single"/>
          </w:rPr>
          <w:t>14</w:t>
        </w:r>
      </w:hyperlink>
      <w:r>
        <w:rPr>
          <w:lang w:val="fr_FR" w:bidi="fr_FR"/>
        </w:rPr>
        <w:t xml:space="preserve">, </w:t>
      </w:r>
      <w:hyperlink r:id="rId145">
        <w:r>
          <w:rPr>
            <w:lang w:val="fr_FR" w:bidi="fr_FR"/>
          </w:rPr>
          <w:rPr>
            <w:color w:val="0000EE"/>
            <w:u w:val="single"/>
          </w:rPr>
          <w:t xml:space="preserve">45 </w:t>
        </w:r>
      </w:hyperlink>
      <w:r>
        <w:rPr>
          <w:lang w:val="fr_FR" w:bidi="fr_FR"/>
        </w:rPr>
        <w:t xml:space="preserve">; </w:t>
      </w:r>
      <w:hyperlink r:id="rId146">
        <w:r>
          <w:rPr>
            <w:lang w:val="fr_FR" w:bidi="fr_FR"/>
          </w:rPr>
          <w:rPr>
            <w:color w:val="0000EE"/>
            <w:u w:val="single"/>
          </w:rPr>
          <w:t>5.1</w:t>
        </w:r>
      </w:hyperlink>
      <w:r>
        <w:rPr>
          <w:lang w:val="fr_FR" w:bidi="fr_FR"/>
        </w:rPr>
        <w:t xml:space="preserve">, </w:t>
      </w:r>
      <w:hyperlink r:id="rId147">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48">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49">
        <w:r>
          <w:rPr>
            <w:lang w:val="fr_FR" w:bidi="fr_FR"/>
          </w:rPr>
          <w:rPr>
            <w:color w:val="0000EE"/>
            <w:u w:val="single"/>
          </w:rPr>
          <w:t xml:space="preserve">10.12–13 </w:t>
        </w:r>
      </w:hyperlink>
      <w:r>
        <w:rPr>
          <w:lang w:val="fr_FR" w:bidi="fr_FR"/>
        </w:rPr>
        <w:t xml:space="preserve">; </w:t>
      </w:r>
      <w:hyperlink r:id="rId150">
        <w:r>
          <w:rPr>
            <w:lang w:val="fr_FR" w:bidi="fr_FR"/>
          </w:rPr>
          <w:rPr>
            <w:color w:val="0000EE"/>
            <w:u w:val="single"/>
          </w:rPr>
          <w:t xml:space="preserve">Pr 1.7 </w:t>
        </w:r>
      </w:hyperlink>
      <w:r>
        <w:rPr>
          <w:lang w:val="fr_FR" w:bidi="fr_FR"/>
        </w:rPr>
        <w:t xml:space="preserve">; </w:t>
      </w:r>
      <w:hyperlink r:id="rId151">
        <w:r>
          <w:rPr>
            <w:lang w:val="fr_FR" w:bidi="fr_FR"/>
          </w:rPr>
          <w:rPr>
            <w:color w:val="0000EE"/>
            <w:u w:val="single"/>
          </w:rPr>
          <w:t xml:space="preserve">9.10 </w:t>
        </w:r>
      </w:hyperlink>
      <w:r>
        <w:rPr>
          <w:lang w:val="fr_FR" w:bidi="fr_FR"/>
        </w:rPr>
        <w:t xml:space="preserve">; </w:t>
      </w:r>
      <w:hyperlink r:id="rId152">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3">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4">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5">
        <w:r>
          <w:rPr>
            <w:lang w:val="fr_FR" w:bidi="fr_FR"/>
          </w:rPr>
          <w:rPr>
            <w:color w:val="0000EE"/>
            <w:u w:val="single"/>
          </w:rPr>
          <w:t>Ex 25.16</w:t>
        </w:r>
      </w:hyperlink>
      <w:r>
        <w:rPr>
          <w:lang w:val="fr_FR" w:bidi="fr_FR"/>
        </w:rPr>
        <w:t xml:space="preserve">, </w:t>
      </w:r>
      <w:hyperlink r:id="rId156">
        <w:r>
          <w:rPr>
            <w:lang w:val="fr_FR" w:bidi="fr_FR"/>
          </w:rPr>
          <w:rPr>
            <w:color w:val="0000EE"/>
            <w:u w:val="single"/>
          </w:rPr>
          <w:t xml:space="preserve">21 </w:t>
        </w:r>
      </w:hyperlink>
      <w:r>
        <w:rPr>
          <w:lang w:val="fr_FR" w:bidi="fr_FR"/>
        </w:rPr>
        <w:t xml:space="preserve">; </w:t>
      </w:r>
      <w:hyperlink r:id="rId157">
        <w:r>
          <w:rPr>
            <w:lang w:val="fr_FR" w:bidi="fr_FR"/>
          </w:rPr>
          <w:rPr>
            <w:color w:val="0000EE"/>
            <w:u w:val="single"/>
          </w:rPr>
          <w:t xml:space="preserve">31.18 </w:t>
        </w:r>
      </w:hyperlink>
      <w:r>
        <w:rPr>
          <w:lang w:val="fr_FR" w:bidi="fr_FR"/>
        </w:rPr>
        <w:t xml:space="preserve">; </w:t>
      </w:r>
      <w:hyperlink r:id="rId158">
        <w:r>
          <w:rPr>
            <w:lang w:val="fr_FR" w:bidi="fr_FR"/>
          </w:rPr>
          <w:rPr>
            <w:color w:val="0000EE"/>
            <w:u w:val="single"/>
          </w:rPr>
          <w:t xml:space="preserve">40.20 </w:t>
        </w:r>
      </w:hyperlink>
      <w:r>
        <w:rPr>
          <w:lang w:val="fr_FR" w:bidi="fr_FR"/>
        </w:rPr>
        <w:t xml:space="preserve">; cf. </w:t>
      </w:r>
      <w:hyperlink r:id="rId159">
        <w:r>
          <w:rPr>
            <w:lang w:val="fr_FR" w:bidi="fr_FR"/>
          </w:rPr>
          <w:rPr>
            <w:color w:val="0000EE"/>
            <w:u w:val="single"/>
          </w:rPr>
          <w:t>Dt 31.26</w:t>
        </w:r>
      </w:hyperlink>
      <w:r>
        <w:rPr>
          <w:lang w:val="fr_FR" w:bidi="fr_FR"/>
        </w:rPr>
        <w:t>) ; l'exemplaire d'Israël était inscrit dans les livres de l'Exode (</w:t>
      </w:r>
      <w:hyperlink r:id="rId160">
        <w:r>
          <w:rPr>
            <w:lang w:val="fr_FR" w:bidi="fr_FR"/>
          </w:rPr>
          <w:rPr>
            <w:color w:val="0000EE"/>
            <w:u w:val="single"/>
          </w:rPr>
          <w:t>Ex 20.1–17</w:t>
        </w:r>
      </w:hyperlink>
      <w:r>
        <w:rPr>
          <w:lang w:val="fr_FR" w:bidi="fr_FR"/>
        </w:rPr>
        <w:t>) et du Deutéronome (</w:t>
      </w:r>
      <w:hyperlink r:id="rId16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2">
        <w:r>
          <w:rPr>
            <w:lang w:val="fr_FR" w:bidi="fr_FR"/>
          </w:rPr>
          <w:rPr>
            <w:color w:val="0000EE"/>
            <w:u w:val="single"/>
          </w:rPr>
          <w:t xml:space="preserve">Né 9.20 </w:t>
        </w:r>
      </w:hyperlink>
      <w:r>
        <w:rPr>
          <w:lang w:val="fr_FR" w:bidi="fr_FR"/>
        </w:rPr>
        <w:t xml:space="preserve">; </w:t>
      </w:r>
      <w:hyperlink r:id="rId163">
        <w:r>
          <w:rPr>
            <w:lang w:val="fr_FR" w:bidi="fr_FR"/>
          </w:rPr>
          <w:rPr>
            <w:color w:val="0000EE"/>
            <w:u w:val="single"/>
          </w:rPr>
          <w:t xml:space="preserve">Es 63.10–14 </w:t>
        </w:r>
      </w:hyperlink>
      <w:r>
        <w:rPr>
          <w:lang w:val="fr_FR" w:bidi="fr_FR"/>
        </w:rPr>
        <w:t xml:space="preserve">; </w:t>
      </w:r>
      <w:hyperlink r:id="rId164">
        <w:r>
          <w:rPr>
            <w:lang w:val="fr_FR" w:bidi="fr_FR"/>
          </w:rPr>
          <w:rPr>
            <w:color w:val="0000EE"/>
            <w:u w:val="single"/>
          </w:rPr>
          <w:t xml:space="preserve">So 4.6 </w:t>
        </w:r>
      </w:hyperlink>
      <w:r>
        <w:rPr>
          <w:lang w:val="fr_FR" w:bidi="fr_FR"/>
        </w:rPr>
        <w:t xml:space="preserve">; </w:t>
      </w:r>
      <w:hyperlink r:id="rId165">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6">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7">
        <w:r>
          <w:rPr>
            <w:lang w:val="fr_FR" w:bidi="fr_FR"/>
          </w:rPr>
          <w:rPr>
            <w:color w:val="0000EE"/>
            <w:u w:val="single"/>
          </w:rPr>
          <w:t xml:space="preserve">5.8–9 </w:t>
        </w:r>
      </w:hyperlink>
      <w:r>
        <w:rPr>
          <w:lang w:val="fr_FR" w:bidi="fr_FR"/>
        </w:rPr>
        <w:t xml:space="preserve">; </w:t>
      </w:r>
      <w:hyperlink r:id="rId168">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69">
        <w:r>
          <w:rPr>
            <w:lang w:val="fr_FR" w:bidi="fr_FR"/>
          </w:rPr>
          <w:rPr>
            <w:color w:val="0000EE"/>
            <w:u w:val="single"/>
          </w:rPr>
          <w:t xml:space="preserve">Gn 1.14–19 </w:t>
        </w:r>
      </w:hyperlink>
      <w:r>
        <w:rPr>
          <w:lang w:val="fr_FR" w:bidi="fr_FR"/>
        </w:rPr>
        <w:t xml:space="preserve">; </w:t>
      </w:r>
      <w:hyperlink r:id="rId170">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1">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2">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3">
        <w:r>
          <w:rPr>
            <w:lang w:val="fr_FR" w:bidi="fr_FR"/>
          </w:rPr>
          <w:rPr>
            <w:color w:val="0000EE"/>
            <w:u w:val="single"/>
          </w:rPr>
          <w:t xml:space="preserve">6.15 </w:t>
        </w:r>
      </w:hyperlink>
      <w:r>
        <w:rPr>
          <w:lang w:val="fr_FR" w:bidi="fr_FR"/>
        </w:rPr>
        <w:t xml:space="preserve">; </w:t>
      </w:r>
      <w:hyperlink r:id="rId174">
        <w:r>
          <w:rPr>
            <w:lang w:val="fr_FR" w:bidi="fr_FR"/>
          </w:rPr>
          <w:rPr>
            <w:color w:val="0000EE"/>
            <w:u w:val="single"/>
          </w:rPr>
          <w:t xml:space="preserve">Lv 10.2 </w:t>
        </w:r>
      </w:hyperlink>
      <w:r>
        <w:rPr>
          <w:lang w:val="fr_FR" w:bidi="fr_FR"/>
        </w:rPr>
        <w:t xml:space="preserve">; </w:t>
      </w:r>
      <w:hyperlink r:id="rId175">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6">
        <w:r>
          <w:rPr>
            <w:lang w:val="fr_FR" w:bidi="fr_FR"/>
          </w:rPr>
          <w:rPr>
            <w:color w:val="0000EE"/>
            <w:u w:val="single"/>
          </w:rPr>
          <w:t xml:space="preserve">Es 1.2–7 </w:t>
        </w:r>
      </w:hyperlink>
      <w:r>
        <w:rPr>
          <w:lang w:val="fr_FR" w:bidi="fr_FR"/>
        </w:rPr>
        <w:t xml:space="preserve">; </w:t>
      </w:r>
      <w:hyperlink r:id="rId177">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79">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0">
        <w:r>
          <w:rPr>
            <w:lang w:val="fr_FR" w:bidi="fr_FR"/>
          </w:rPr>
          <w:rPr>
            <w:color w:val="0000EE"/>
            <w:u w:val="single"/>
          </w:rPr>
          <w:t xml:space="preserve">30.1–10 </w:t>
        </w:r>
      </w:hyperlink>
      <w:r>
        <w:rPr>
          <w:lang w:val="fr_FR" w:bidi="fr_FR"/>
        </w:rPr>
        <w:t xml:space="preserve">; </w:t>
      </w:r>
      <w:hyperlink r:id="rId181">
        <w:r>
          <w:rPr>
            <w:lang w:val="fr_FR" w:bidi="fr_FR"/>
          </w:rPr>
          <w:rPr>
            <w:color w:val="0000EE"/>
            <w:u w:val="single"/>
          </w:rPr>
          <w:t xml:space="preserve">Lv 26.40–45 </w:t>
        </w:r>
      </w:hyperlink>
      <w:r>
        <w:rPr>
          <w:lang w:val="fr_FR" w:bidi="fr_FR"/>
        </w:rPr>
        <w:t xml:space="preserve">; </w:t>
      </w:r>
      <w:hyperlink r:id="rId182">
        <w:r>
          <w:rPr>
            <w:lang w:val="fr_FR" w:bidi="fr_FR"/>
          </w:rPr>
          <w:rPr>
            <w:color w:val="0000EE"/>
            <w:u w:val="single"/>
          </w:rPr>
          <w:t xml:space="preserve">Jr 31.27–34 </w:t>
        </w:r>
      </w:hyperlink>
      <w:r>
        <w:rPr>
          <w:lang w:val="fr_FR" w:bidi="fr_FR"/>
        </w:rPr>
        <w:t xml:space="preserve">; </w:t>
      </w:r>
      <w:hyperlink r:id="rId183">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4">
        <w:r>
          <w:rPr>
            <w:lang w:val="fr_FR" w:bidi="fr_FR"/>
          </w:rPr>
          <w:rPr>
            <w:color w:val="0000EE"/>
            <w:u w:val="single"/>
          </w:rPr>
          <w:t xml:space="preserve">Ex 3.1–4 </w:t>
        </w:r>
      </w:hyperlink>
      <w:r>
        <w:rPr>
          <w:lang w:val="fr_FR" w:bidi="fr_FR"/>
        </w:rPr>
        <w:t xml:space="preserve">; </w:t>
      </w:r>
      <w:hyperlink r:id="rId185">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6">
        <w:r>
          <w:rPr>
            <w:lang w:val="fr_FR" w:bidi="fr_FR"/>
          </w:rPr>
          <w:rPr>
            <w:color w:val="0000EE"/>
            <w:u w:val="single"/>
          </w:rPr>
          <w:t xml:space="preserve">5.6–8 </w:t>
        </w:r>
      </w:hyperlink>
      <w:r>
        <w:rPr>
          <w:lang w:val="fr_FR" w:bidi="fr_FR"/>
        </w:rPr>
        <w:t xml:space="preserve">; </w:t>
      </w:r>
      <w:hyperlink r:id="rId187">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88">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89">
        <w:r>
          <w:rPr>
            <w:lang w:val="fr_FR" w:bidi="fr_FR"/>
          </w:rPr>
          <w:rPr>
            <w:color w:val="0000EE"/>
            <w:u w:val="single"/>
          </w:rPr>
          <w:t>Nb 35.9–28</w:t>
        </w:r>
      </w:hyperlink>
      <w:r>
        <w:rPr>
          <w:lang w:val="fr_FR" w:bidi="fr_FR"/>
        </w:rPr>
        <w:t xml:space="preserve">). Les lois régissant ces questions figurent à nouveau dans </w:t>
      </w:r>
      <w:hyperlink r:id="rId190">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1">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2">
        <w:r>
          <w:rPr>
            <w:lang w:val="fr_FR" w:bidi="fr_FR"/>
          </w:rPr>
          <w:rPr>
            <w:color w:val="0000EE"/>
            <w:u w:val="single"/>
          </w:rPr>
          <w:t>1.6–4.40</w:t>
        </w:r>
      </w:hyperlink>
      <w:r>
        <w:rPr>
          <w:lang w:val="fr_FR" w:bidi="fr_FR"/>
        </w:rPr>
        <w:t>) et la présentation proprement dite du texte de l'alliance (</w:t>
      </w:r>
      <w:hyperlink r:id="rId193">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4">
        <w:r>
          <w:rPr>
            <w:lang w:val="fr_FR" w:bidi="fr_FR"/>
          </w:rPr>
          <w:rPr>
            <w:color w:val="0000EE"/>
            <w:u w:val="single"/>
          </w:rPr>
          <w:t xml:space="preserve">1.1 </w:t>
        </w:r>
      </w:hyperlink>
      <w:r>
        <w:rPr>
          <w:lang w:val="fr_FR" w:bidi="fr_FR"/>
        </w:rPr>
        <w:t xml:space="preserve">;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1">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6">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7">
        <w:r>
          <w:rPr>
            <w:lang w:val="fr_FR" w:bidi="fr_FR"/>
          </w:rPr>
          <w:rPr>
            <w:color w:val="0000EE"/>
            <w:u w:val="single"/>
          </w:rPr>
          <w:t>5.1–11.32</w:t>
        </w:r>
      </w:hyperlink>
      <w:r>
        <w:rPr>
          <w:lang w:val="fr_FR" w:bidi="fr_FR"/>
        </w:rPr>
        <w:t>) énonce les stipulations majeures relatives aux deux premiers commandements (</w:t>
      </w:r>
      <w:hyperlink r:id="rId198">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199">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0">
        <w:r>
          <w:rPr>
            <w:lang w:val="fr_FR" w:bidi="fr_FR"/>
          </w:rPr>
          <w:rPr>
            <w:color w:val="0000EE"/>
            <w:u w:val="single"/>
          </w:rPr>
          <w:t xml:space="preserve">1Co 16.2 </w:t>
        </w:r>
      </w:hyperlink>
      <w:r>
        <w:rPr>
          <w:lang w:val="fr_FR" w:bidi="fr_FR"/>
        </w:rPr>
        <w:t xml:space="preserve">; </w:t>
      </w:r>
      <w:hyperlink r:id="rId201">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2">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4">
        <w:r>
          <w:rPr>
            <w:lang w:val="fr_FR" w:bidi="fr_FR"/>
          </w:rPr>
          <w:rPr>
            <w:color w:val="0000EE"/>
            <w:u w:val="single"/>
          </w:rPr>
          <w:t xml:space="preserve">Mt 19.17–19 </w:t>
        </w:r>
      </w:hyperlink>
      <w:r>
        <w:rPr>
          <w:lang w:val="fr_FR" w:bidi="fr_FR"/>
        </w:rPr>
        <w:t xml:space="preserve">; </w:t>
      </w:r>
      <w:hyperlink r:id="rId205">
        <w:r>
          <w:rPr>
            <w:lang w:val="fr_FR" w:bidi="fr_FR"/>
          </w:rPr>
          <w:rPr>
            <w:color w:val="0000EE"/>
            <w:u w:val="single"/>
          </w:rPr>
          <w:t xml:space="preserve">Mc 10.19 </w:t>
        </w:r>
      </w:hyperlink>
      <w:r>
        <w:rPr>
          <w:lang w:val="fr_FR" w:bidi="fr_FR"/>
        </w:rPr>
        <w:t xml:space="preserve">; </w:t>
      </w:r>
      <w:hyperlink r:id="rId206">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09">
        <w:r>
          <w:rPr>
            <w:lang w:val="fr_FR" w:bidi="fr_FR"/>
          </w:rPr>
          <w:rPr>
            <w:color w:val="0000EE"/>
            <w:u w:val="single"/>
          </w:rPr>
          <w:t xml:space="preserve">4.1 </w:t>
        </w:r>
      </w:hyperlink>
      <w:r>
        <w:rPr>
          <w:lang w:val="fr_FR" w:bidi="fr_FR"/>
        </w:rPr>
        <w:t xml:space="preserve">; </w:t>
      </w:r>
      <w:hyperlink r:id="rId146">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0">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1">
        <w:r>
          <w:rPr>
            <w:lang w:val="fr_FR" w:bidi="fr_FR"/>
          </w:rPr>
          <w:rPr>
            <w:color w:val="0000EE"/>
            <w:u w:val="single"/>
          </w:rPr>
          <w:t>Ex 3.8</w:t>
        </w:r>
      </w:hyperlink>
      <w:r>
        <w:rPr>
          <w:lang w:val="fr_FR" w:bidi="fr_FR"/>
        </w:rPr>
        <w:t xml:space="preserve">, </w:t>
      </w:r>
      <w:hyperlink r:id="rId21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4">
        <w:r>
          <w:rPr>
            <w:lang w:val="fr_FR" w:bidi="fr_FR"/>
          </w:rPr>
          <w:rPr>
            <w:color w:val="0000EE"/>
            <w:u w:val="single"/>
          </w:rPr>
          <w:t xml:space="preserve">Mt 22.34–39 </w:t>
        </w:r>
      </w:hyperlink>
      <w:r>
        <w:rPr>
          <w:lang w:val="fr_FR" w:bidi="fr_FR"/>
        </w:rPr>
        <w:t xml:space="preserve">; </w:t>
      </w:r>
      <w:hyperlink r:id="rId215">
        <w:r>
          <w:rPr>
            <w:lang w:val="fr_FR" w:bidi="fr_FR"/>
          </w:rPr>
          <w:rPr>
            <w:color w:val="0000EE"/>
            <w:u w:val="single"/>
          </w:rPr>
          <w:t xml:space="preserve">Mc 12.28–31 </w:t>
        </w:r>
      </w:hyperlink>
      <w:r>
        <w:rPr>
          <w:lang w:val="fr_FR" w:bidi="fr_FR"/>
        </w:rPr>
        <w:t xml:space="preserve">; </w:t>
      </w:r>
      <w:hyperlink r:id="rId216">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7">
        <w:r>
          <w:rPr>
            <w:lang w:val="fr_FR" w:bidi="fr_FR"/>
          </w:rPr>
          <w:rPr>
            <w:color w:val="0000EE"/>
            <w:u w:val="single"/>
          </w:rPr>
          <w:t xml:space="preserve">Mt 22.37 </w:t>
        </w:r>
      </w:hyperlink>
      <w:r>
        <w:rPr>
          <w:lang w:val="fr_FR" w:bidi="fr_FR"/>
        </w:rPr>
        <w:t xml:space="preserve">; </w:t>
      </w:r>
      <w:hyperlink r:id="rId218">
        <w:r>
          <w:rPr>
            <w:lang w:val="fr_FR" w:bidi="fr_FR"/>
          </w:rPr>
          <w:rPr>
            <w:color w:val="0000EE"/>
            <w:u w:val="single"/>
          </w:rPr>
          <w:t xml:space="preserve">Mc 12.30 </w:t>
        </w:r>
      </w:hyperlink>
      <w:r>
        <w:rPr>
          <w:lang w:val="fr_FR" w:bidi="fr_FR"/>
        </w:rPr>
        <w:t xml:space="preserve">; </w:t>
      </w:r>
      <w:hyperlink r:id="rId219">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0">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1">
        <w:r>
          <w:rPr>
            <w:lang w:val="fr_FR" w:bidi="fr_FR"/>
          </w:rPr>
          <w:rPr>
            <w:color w:val="0000EE"/>
            <w:u w:val="single"/>
          </w:rPr>
          <w:t xml:space="preserve">11.18 </w:t>
        </w:r>
      </w:hyperlink>
      <w:r>
        <w:rPr>
          <w:lang w:val="fr_FR" w:bidi="fr_FR"/>
        </w:rPr>
        <w:t xml:space="preserve">; </w:t>
      </w:r>
      <w:hyperlink r:id="rId222">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3">
        <w:r>
          <w:rPr>
            <w:lang w:val="fr_FR" w:bidi="fr_FR"/>
          </w:rPr>
          <w:rPr>
            <w:color w:val="0000EE"/>
            <w:u w:val="single"/>
          </w:rPr>
          <w:t xml:space="preserve">Mt 4.10 </w:t>
        </w:r>
      </w:hyperlink>
      <w:r>
        <w:rPr>
          <w:lang w:val="fr_FR" w:bidi="fr_FR"/>
        </w:rPr>
        <w:t xml:space="preserve">; </w:t>
      </w:r>
      <w:hyperlink r:id="rId224">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5">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6">
        <w:r>
          <w:rPr>
            <w:lang w:val="fr_FR" w:bidi="fr_FR"/>
          </w:rPr>
          <w:rPr>
            <w:color w:val="0000EE"/>
            <w:u w:val="single"/>
          </w:rPr>
          <w:t xml:space="preserve">Mt 4.7 </w:t>
        </w:r>
      </w:hyperlink>
      <w:r>
        <w:rPr>
          <w:lang w:val="fr_FR" w:bidi="fr_FR"/>
        </w:rPr>
        <w:t xml:space="preserve">; </w:t>
      </w:r>
      <w:hyperlink r:id="rId227">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28">
        <w:r>
          <w:rPr>
            <w:lang w:val="fr_FR" w:bidi="fr_FR"/>
          </w:rPr>
          <w:rPr>
            <w:color w:val="0000EE"/>
            <w:u w:val="single"/>
          </w:rPr>
          <w:t xml:space="preserve">Ex 7–12 </w:t>
        </w:r>
      </w:hyperlink>
      <w:r>
        <w:rPr>
          <w:lang w:val="fr_FR" w:bidi="fr_FR"/>
        </w:rPr>
        <w:t xml:space="preserve">; voir aussi </w:t>
      </w:r>
      <w:hyperlink r:id="rId229">
        <w:r>
          <w:rPr>
            <w:lang w:val="fr_FR" w:bidi="fr_FR"/>
          </w:rPr>
          <w:rPr>
            <w:color w:val="0000EE"/>
            <w:u w:val="single"/>
          </w:rPr>
          <w:t xml:space="preserve">Ex 3.20 </w:t>
        </w:r>
      </w:hyperlink>
      <w:r>
        <w:rPr>
          <w:lang w:val="fr_FR" w:bidi="fr_FR"/>
        </w:rPr>
        <w:t xml:space="preserve">; </w:t>
      </w:r>
      <w:hyperlink r:id="rId230">
        <w:r>
          <w:rPr>
            <w:lang w:val="fr_FR" w:bidi="fr_FR"/>
          </w:rPr>
          <w:rPr>
            <w:color w:val="0000EE"/>
            <w:u w:val="single"/>
          </w:rPr>
          <w:t xml:space="preserve">4.5 </w:t>
        </w:r>
      </w:hyperlink>
      <w:r>
        <w:rPr>
          <w:lang w:val="fr_FR" w:bidi="fr_FR"/>
        </w:rPr>
        <w:t xml:space="preserve">; </w:t>
      </w:r>
      <w:hyperlink r:id="rId231">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2">
        <w:r>
          <w:rPr>
            <w:lang w:val="fr_FR" w:bidi="fr_FR"/>
          </w:rPr>
          <w:rPr>
            <w:color w:val="0000EE"/>
            <w:u w:val="single"/>
          </w:rPr>
          <w:t xml:space="preserve">24.13 </w:t>
        </w:r>
      </w:hyperlink>
      <w:r>
        <w:rPr>
          <w:lang w:val="fr_FR" w:bidi="fr_FR"/>
        </w:rPr>
        <w:t xml:space="preserve">; </w:t>
      </w:r>
      <w:hyperlink r:id="rId233">
        <w:r>
          <w:rPr>
            <w:lang w:val="fr_FR" w:bidi="fr_FR"/>
          </w:rPr>
          <w:rPr>
            <w:color w:val="0000EE"/>
            <w:u w:val="single"/>
          </w:rPr>
          <w:t xml:space="preserve">Ha 2.4 </w:t>
        </w:r>
      </w:hyperlink>
      <w:r>
        <w:rPr>
          <w:lang w:val="fr_FR" w:bidi="fr_FR"/>
        </w:rPr>
        <w:t xml:space="preserve">; </w:t>
      </w:r>
      <w:hyperlink r:id="rId234">
        <w:r>
          <w:rPr>
            <w:lang w:val="fr_FR" w:bidi="fr_FR"/>
          </w:rPr>
          <w:rPr>
            <w:color w:val="0000EE"/>
            <w:u w:val="single"/>
          </w:rPr>
          <w:t xml:space="preserve">Rm 1.17 </w:t>
        </w:r>
      </w:hyperlink>
      <w:r>
        <w:rPr>
          <w:lang w:val="fr_FR" w:bidi="fr_FR"/>
        </w:rPr>
        <w:t xml:space="preserve">; </w:t>
      </w:r>
      <w:hyperlink r:id="rId235">
        <w:r>
          <w:rPr>
            <w:lang w:val="fr_FR" w:bidi="fr_FR"/>
          </w:rPr>
          <w:rPr>
            <w:color w:val="0000EE"/>
            <w:u w:val="single"/>
          </w:rPr>
          <w:t xml:space="preserve">4.1–5 </w:t>
        </w:r>
      </w:hyperlink>
      <w:r>
        <w:rPr>
          <w:lang w:val="fr_FR" w:bidi="fr_FR"/>
        </w:rPr>
        <w:t xml:space="preserve">; </w:t>
      </w:r>
      <w:hyperlink r:id="rId236">
        <w:r>
          <w:rPr>
            <w:lang w:val="fr_FR" w:bidi="fr_FR"/>
          </w:rPr>
          <w:rPr>
            <w:color w:val="0000EE"/>
            <w:u w:val="single"/>
          </w:rPr>
          <w:t xml:space="preserve">Ga 3.6–7 </w:t>
        </w:r>
      </w:hyperlink>
      <w:r>
        <w:rPr>
          <w:lang w:val="fr_FR" w:bidi="fr_FR"/>
        </w:rPr>
        <w:t xml:space="preserve">; voir également </w:t>
      </w:r>
      <w:hyperlink r:id="rId237">
        <w:r>
          <w:rPr>
            <w:lang w:val="fr_FR" w:bidi="fr_FR"/>
          </w:rPr>
          <w:rPr>
            <w:color w:val="0000EE"/>
            <w:u w:val="single"/>
          </w:rPr>
          <w:t xml:space="preserve">Gn 15.6 </w:t>
        </w:r>
      </w:hyperlink>
      <w:r>
        <w:rPr>
          <w:lang w:val="fr_FR" w:bidi="fr_FR"/>
        </w:rPr>
        <w:t xml:space="preserve">; </w:t>
      </w:r>
      <w:hyperlink r:id="rId238">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39">
        <w:r>
          <w:rPr>
            <w:lang w:val="fr_FR" w:bidi="fr_FR"/>
          </w:rPr>
          <w:rPr>
            <w:color w:val="0000EE"/>
            <w:u w:val="single"/>
          </w:rPr>
          <w:t xml:space="preserve">Gn 10.15 </w:t>
        </w:r>
      </w:hyperlink>
      <w:r>
        <w:rPr>
          <w:lang w:val="fr_FR" w:bidi="fr_FR"/>
        </w:rPr>
        <w:t xml:space="preserve">; </w:t>
      </w:r>
      <w:hyperlink r:id="rId240">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1">
        <w:r>
          <w:rPr>
            <w:lang w:val="fr_FR" w:bidi="fr_FR"/>
          </w:rPr>
          <w:rPr>
            <w:color w:val="0000EE"/>
            <w:u w:val="single"/>
          </w:rPr>
          <w:t xml:space="preserve">2S 11.3 </w:t>
        </w:r>
      </w:hyperlink>
      <w:r>
        <w:rPr>
          <w:lang w:val="fr_FR" w:bidi="fr_FR"/>
        </w:rPr>
        <w:t xml:space="preserve">; </w:t>
      </w:r>
      <w:hyperlink r:id="rId242">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3">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4">
        <w:r>
          <w:rPr>
            <w:lang w:val="fr_FR" w:bidi="fr_FR"/>
          </w:rPr>
          <w:rPr>
            <w:color w:val="0000EE"/>
            <w:u w:val="single"/>
          </w:rPr>
          <w:t>Gn 9.18–27</w:t>
        </w:r>
      </w:hyperlink>
      <w:r>
        <w:rPr>
          <w:lang w:val="fr_FR" w:bidi="fr_FR"/>
        </w:rPr>
        <w:t>). • Les Perizites ne figurent pas dans le tableau des nations (</w:t>
      </w:r>
      <w:hyperlink r:id="rId243">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5">
        <w:r>
          <w:rPr>
            <w:lang w:val="fr_FR" w:bidi="fr_FR"/>
          </w:rPr>
          <w:rPr>
            <w:color w:val="0000EE"/>
            <w:u w:val="single"/>
          </w:rPr>
          <w:t xml:space="preserve">Jg 1.21 </w:t>
        </w:r>
      </w:hyperlink>
      <w:r>
        <w:rPr>
          <w:lang w:val="fr_FR" w:bidi="fr_FR"/>
        </w:rPr>
        <w:t xml:space="preserve">; </w:t>
      </w:r>
      <w:hyperlink r:id="rId246">
        <w:r>
          <w:rPr>
            <w:lang w:val="fr_FR" w:bidi="fr_FR"/>
          </w:rPr>
          <w:rPr>
            <w:color w:val="0000EE"/>
            <w:u w:val="single"/>
          </w:rPr>
          <w:t>2S 5.6–8</w:t>
        </w:r>
      </w:hyperlink>
      <w:r>
        <w:rPr>
          <w:lang w:val="fr_FR" w:bidi="fr_FR"/>
        </w:rPr>
        <w:t>). David a acheté un terrain à Aravna le Jébusite pour construire un autel (</w:t>
      </w:r>
      <w:hyperlink r:id="rId247">
        <w:r>
          <w:rPr>
            <w:lang w:val="fr_FR" w:bidi="fr_FR"/>
          </w:rPr>
          <w:rPr>
            <w:color w:val="0000EE"/>
            <w:u w:val="single"/>
          </w:rPr>
          <w:t>2S 24.15–25</w:t>
        </w:r>
      </w:hyperlink>
      <w:r>
        <w:rPr>
          <w:lang w:val="fr_FR" w:bidi="fr_FR"/>
        </w:rPr>
        <w:t>) ; cette propriété est devenue plus tard le site du Temple (</w:t>
      </w:r>
      <w:hyperlink r:id="rId24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7">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0">
        <w:r>
          <w:rPr>
            <w:lang w:val="fr_FR" w:bidi="fr_FR"/>
          </w:rPr>
          <w:rPr>
            <w:color w:val="0000EE"/>
            <w:u w:val="single"/>
          </w:rPr>
          <w:t xml:space="preserve">7.9 </w:t>
        </w:r>
      </w:hyperlink>
      <w:r>
        <w:rPr>
          <w:lang w:val="fr_FR" w:bidi="fr_FR"/>
        </w:rPr>
        <w:t xml:space="preserve">; </w:t>
      </w:r>
      <w:hyperlink r:id="rId251">
        <w:r>
          <w:rPr>
            <w:lang w:val="fr_FR" w:bidi="fr_FR"/>
          </w:rPr>
          <w:rPr>
            <w:color w:val="0000EE"/>
            <w:u w:val="single"/>
          </w:rPr>
          <w:t xml:space="preserve">32.4 </w:t>
        </w:r>
      </w:hyperlink>
      <w:r>
        <w:rPr>
          <w:lang w:val="fr_FR" w:bidi="fr_FR"/>
        </w:rPr>
        <w:t xml:space="preserve">; </w:t>
      </w:r>
      <w:hyperlink r:id="rId252">
        <w:r>
          <w:rPr>
            <w:lang w:val="fr_FR" w:bidi="fr_FR"/>
          </w:rPr>
          <w:rPr>
            <w:color w:val="0000EE"/>
            <w:u w:val="single"/>
          </w:rPr>
          <w:t xml:space="preserve">Hé 6.18 </w:t>
        </w:r>
      </w:hyperlink>
      <w:r>
        <w:rPr>
          <w:lang w:val="fr_FR" w:bidi="fr_FR"/>
        </w:rPr>
        <w:t xml:space="preserve">; </w:t>
      </w:r>
      <w:hyperlink r:id="rId253">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4">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5">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6">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7">
        <w:r>
          <w:rPr>
            <w:lang w:val="fr_FR" w:bidi="fr_FR"/>
          </w:rPr>
          <w:rPr>
            <w:color w:val="0000EE"/>
            <w:u w:val="single"/>
          </w:rPr>
          <w:t xml:space="preserve">Ex 23.28 </w:t>
        </w:r>
      </w:hyperlink>
      <w:r>
        <w:rPr>
          <w:lang w:val="fr_FR" w:bidi="fr_FR"/>
        </w:rPr>
        <w:t xml:space="preserve">; </w:t>
      </w:r>
      <w:hyperlink r:id="rId258">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59">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0">
        <w:r>
          <w:rPr>
            <w:lang w:val="fr_FR" w:bidi="fr_FR"/>
          </w:rPr>
          <w:rPr>
            <w:color w:val="0000EE"/>
            <w:u w:val="single"/>
          </w:rPr>
          <w:t xml:space="preserve">12.31 </w:t>
        </w:r>
      </w:hyperlink>
      <w:r>
        <w:rPr>
          <w:lang w:val="fr_FR" w:bidi="fr_FR"/>
        </w:rPr>
        <w:t xml:space="preserve">; </w:t>
      </w:r>
      <w:hyperlink r:id="rId261">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2">
        <w:r>
          <w:rPr>
            <w:lang w:val="fr_FR" w:bidi="fr_FR"/>
          </w:rPr>
          <w:rPr>
            <w:color w:val="0000EE"/>
            <w:u w:val="single"/>
          </w:rPr>
          <w:t xml:space="preserve">Ps 51.6 </w:t>
        </w:r>
      </w:hyperlink>
      <w:r>
        <w:rPr>
          <w:lang w:val="fr_FR" w:bidi="fr_FR"/>
        </w:rPr>
        <w:t xml:space="preserve">; </w:t>
      </w:r>
      <w:hyperlink r:id="rId263">
        <w:r>
          <w:rPr>
            <w:lang w:val="fr_FR" w:bidi="fr_FR"/>
          </w:rPr>
          <w:rPr>
            <w:color w:val="0000EE"/>
            <w:u w:val="single"/>
          </w:rPr>
          <w:t>139.1</w:t>
        </w:r>
      </w:hyperlink>
      <w:r>
        <w:rPr>
          <w:lang w:val="fr_FR" w:bidi="fr_FR"/>
        </w:rPr>
        <w:t xml:space="preserve">, </w:t>
      </w:r>
      <w:hyperlink r:id="rId264">
        <w:r>
          <w:rPr>
            <w:lang w:val="fr_FR" w:bidi="fr_FR"/>
          </w:rPr>
          <w:rPr>
            <w:color w:val="0000EE"/>
            <w:u w:val="single"/>
          </w:rPr>
          <w:t>4</w:t>
        </w:r>
      </w:hyperlink>
      <w:r>
        <w:rPr>
          <w:lang w:val="fr_FR" w:bidi="fr_FR"/>
        </w:rPr>
        <w:t xml:space="preserve">, </w:t>
      </w:r>
      <w:hyperlink r:id="rId265">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6">
        <w:r>
          <w:rPr>
            <w:lang w:val="fr_FR" w:bidi="fr_FR"/>
          </w:rPr>
          <w:rPr>
            <w:color w:val="0000EE"/>
            <w:u w:val="single"/>
          </w:rPr>
          <w:t xml:space="preserve">Ps 139.1–18 </w:t>
        </w:r>
      </w:hyperlink>
      <w:r>
        <w:rPr>
          <w:lang w:val="fr_FR" w:bidi="fr_FR"/>
        </w:rPr>
        <w:t xml:space="preserve">; </w:t>
      </w:r>
      <w:hyperlink r:id="rId26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68">
        <w:r>
          <w:rPr>
            <w:lang w:val="fr_FR" w:bidi="fr_FR"/>
          </w:rPr>
          <w:rPr>
            <w:color w:val="0000EE"/>
            <w:u w:val="single"/>
          </w:rPr>
          <w:t xml:space="preserve">Ex 16.1–30 </w:t>
        </w:r>
      </w:hyperlink>
      <w:r>
        <w:rPr>
          <w:lang w:val="fr_FR" w:bidi="fr_FR"/>
        </w:rPr>
        <w:t xml:space="preserve">; </w:t>
      </w:r>
      <w:hyperlink r:id="rId269">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0">
        <w:r>
          <w:rPr>
            <w:lang w:val="fr_FR" w:bidi="fr_FR"/>
          </w:rPr>
          <w:rPr>
            <w:color w:val="0000EE"/>
            <w:u w:val="single"/>
          </w:rPr>
          <w:t xml:space="preserve">Mt 4.4 </w:t>
        </w:r>
      </w:hyperlink>
      <w:r>
        <w:rPr>
          <w:lang w:val="fr_FR" w:bidi="fr_FR"/>
        </w:rPr>
        <w:t xml:space="preserve">; </w:t>
      </w:r>
      <w:hyperlink r:id="rId271">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2">
        <w:r>
          <w:rPr>
            <w:lang w:val="fr_FR" w:bidi="fr_FR"/>
          </w:rPr>
          <w:rPr>
            <w:color w:val="0000EE"/>
            <w:u w:val="single"/>
          </w:rPr>
          <w:t>1S 13.19–21</w:t>
        </w:r>
      </w:hyperlink>
      <w:r>
        <w:rPr>
          <w:lang w:val="fr_FR" w:bidi="fr_FR"/>
        </w:rPr>
        <w:t xml:space="preserve">). Le temps viendra où Israël exploitera ce métal nettement supérieur (voir </w:t>
      </w:r>
      <w:hyperlink r:id="rId273">
        <w:r>
          <w:rPr>
            <w:lang w:val="fr_FR" w:bidi="fr_FR"/>
          </w:rPr>
          <w:rPr>
            <w:color w:val="0000EE"/>
            <w:u w:val="single"/>
          </w:rPr>
          <w:t xml:space="preserve">Jos 17.16–18 </w:t>
        </w:r>
      </w:hyperlink>
      <w:r>
        <w:rPr>
          <w:lang w:val="fr_FR" w:bidi="fr_FR"/>
        </w:rPr>
        <w:t xml:space="preserve">; </w:t>
      </w:r>
      <w:hyperlink r:id="rId274">
        <w:r>
          <w:rPr>
            <w:lang w:val="fr_FR" w:bidi="fr_FR"/>
          </w:rPr>
          <w:rPr>
            <w:color w:val="0000EE"/>
            <w:u w:val="single"/>
          </w:rPr>
          <w:t xml:space="preserve">1R 6.7 </w:t>
        </w:r>
      </w:hyperlink>
      <w:r>
        <w:rPr>
          <w:lang w:val="fr_FR" w:bidi="fr_FR"/>
        </w:rPr>
        <w:t xml:space="preserve">; </w:t>
      </w:r>
      <w:hyperlink r:id="rId275">
        <w:r>
          <w:rPr>
            <w:lang w:val="fr_FR" w:bidi="fr_FR"/>
          </w:rPr>
          <w:rPr>
            <w:color w:val="0000EE"/>
            <w:u w:val="single"/>
          </w:rPr>
          <w:t xml:space="preserve">2R 6.5 </w:t>
        </w:r>
      </w:hyperlink>
      <w:r>
        <w:rPr>
          <w:lang w:val="fr_FR" w:bidi="fr_FR"/>
        </w:rPr>
        <w:t xml:space="preserve">; </w:t>
      </w:r>
      <w:hyperlink r:id="rId276">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7">
        <w:r>
          <w:rPr>
            <w:lang w:val="fr_FR" w:bidi="fr_FR"/>
          </w:rPr>
          <w:rPr>
            <w:color w:val="0000EE"/>
            <w:u w:val="single"/>
          </w:rPr>
          <w:t xml:space="preserve">Ex 17.6 </w:t>
        </w:r>
      </w:hyperlink>
      <w:r>
        <w:rPr>
          <w:lang w:val="fr_FR" w:bidi="fr_FR"/>
        </w:rPr>
        <w:t xml:space="preserve">; </w:t>
      </w:r>
      <w:hyperlink r:id="rId135">
        <w:r>
          <w:rPr>
            <w:lang w:val="fr_FR" w:bidi="fr_FR"/>
          </w:rPr>
          <w:rPr>
            <w:color w:val="0000EE"/>
            <w:u w:val="single"/>
          </w:rPr>
          <w:t xml:space="preserve">Nb 20.2–13 </w:t>
        </w:r>
      </w:hyperlink>
      <w:r>
        <w:rPr>
          <w:lang w:val="fr_FR" w:bidi="fr_FR"/>
        </w:rPr>
        <w:t xml:space="preserve">; voir aussi </w:t>
      </w:r>
      <w:hyperlink r:id="rId278">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79">
        <w:r>
          <w:rPr>
            <w:lang w:val="fr_FR" w:bidi="fr_FR"/>
          </w:rPr>
          <w:rPr>
            <w:color w:val="0000EE"/>
            <w:u w:val="single"/>
          </w:rPr>
          <w:t xml:space="preserve">Gn 15.1–21 </w:t>
        </w:r>
      </w:hyperlink>
      <w:r>
        <w:rPr>
          <w:lang w:val="fr_FR" w:bidi="fr_FR"/>
        </w:rPr>
        <w:t xml:space="preserve">; </w:t>
      </w:r>
      <w:hyperlink r:id="rId280">
        <w:r>
          <w:rPr>
            <w:lang w:val="fr_FR" w:bidi="fr_FR"/>
          </w:rPr>
          <w:rPr>
            <w:color w:val="0000EE"/>
            <w:u w:val="single"/>
          </w:rPr>
          <w:t>17.1–21</w:t>
        </w:r>
      </w:hyperlink>
      <w:r>
        <w:rPr>
          <w:lang w:val="fr_FR" w:bidi="fr_FR"/>
        </w:rPr>
        <w:t>), puis avec Isaac (</w:t>
      </w:r>
      <w:hyperlink r:id="rId281">
        <w:r>
          <w:rPr>
            <w:lang w:val="fr_FR" w:bidi="fr_FR"/>
          </w:rPr>
          <w:rPr>
            <w:color w:val="0000EE"/>
            <w:u w:val="single"/>
          </w:rPr>
          <w:t>Gn 26.1–5</w:t>
        </w:r>
      </w:hyperlink>
      <w:r>
        <w:rPr>
          <w:lang w:val="fr_FR" w:bidi="fr_FR"/>
        </w:rPr>
        <w:t>) et Jacob (</w:t>
      </w:r>
      <w:hyperlink r:id="rId282">
        <w:r>
          <w:rPr>
            <w:lang w:val="fr_FR" w:bidi="fr_FR"/>
          </w:rPr>
          <w:rPr>
            <w:color w:val="0000EE"/>
            <w:u w:val="single"/>
          </w:rPr>
          <w:t>Gn 28.1–4</w:t>
        </w:r>
      </w:hyperlink>
      <w:r>
        <w:rPr>
          <w:lang w:val="fr_FR" w:bidi="fr_FR"/>
        </w:rPr>
        <w:t xml:space="preserve">, </w:t>
      </w:r>
      <w:hyperlink r:id="rId283">
        <w:r>
          <w:rPr>
            <w:lang w:val="fr_FR" w:bidi="fr_FR"/>
          </w:rPr>
          <w:rPr>
            <w:color w:val="0000EE"/>
            <w:u w:val="single"/>
          </w:rPr>
          <w:t xml:space="preserve">13–15 </w:t>
        </w:r>
      </w:hyperlink>
      <w:r>
        <w:rPr>
          <w:lang w:val="fr_FR" w:bidi="fr_FR"/>
        </w:rPr>
        <w:t xml:space="preserve">; </w:t>
      </w:r>
      <w:hyperlink r:id="rId284">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5">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6">
        <w:r>
          <w:rPr>
            <w:lang w:val="fr_FR" w:bidi="fr_FR"/>
          </w:rPr>
          <w:rPr>
            <w:color w:val="0000EE"/>
            <w:u w:val="single"/>
          </w:rPr>
          <w:t>Nb 13.28</w:t>
        </w:r>
      </w:hyperlink>
      <w:r>
        <w:rPr>
          <w:lang w:val="fr_FR" w:bidi="fr_FR"/>
        </w:rPr>
        <w:t>). Pour qu'Israël puisse connaître la victoire, Dieu doit lui ouvrir la voie et mener le combat (</w:t>
      </w:r>
      <w:hyperlink r:id="rId287">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88">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 xml:space="preserve">15.18–21 </w:t>
        </w:r>
      </w:hyperlink>
      <w:r>
        <w:rPr>
          <w:lang w:val="fr_FR" w:bidi="fr_FR"/>
        </w:rPr>
        <w:t xml:space="preserve">; voir </w:t>
      </w:r>
      <w:hyperlink r:id="rId289">
        <w:r>
          <w:rPr>
            <w:lang w:val="fr_FR" w:bidi="fr_FR"/>
          </w:rPr>
          <w:rPr>
            <w:color w:val="0000EE"/>
            <w:u w:val="single"/>
          </w:rPr>
          <w:t xml:space="preserve">Dt 1.8 </w:t>
        </w:r>
      </w:hyperlink>
      <w:r>
        <w:rPr>
          <w:lang w:val="fr_FR" w:bidi="fr_FR"/>
        </w:rPr>
        <w:t xml:space="preserve">; </w:t>
      </w:r>
      <w:hyperlink r:id="rId290">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1">
        <w:r>
          <w:rPr>
            <w:lang w:val="fr_FR" w:bidi="fr_FR"/>
          </w:rPr>
          <w:rPr>
            <w:color w:val="0000EE"/>
            <w:u w:val="single"/>
          </w:rPr>
          <w:t xml:space="preserve">Ex 32.9 </w:t>
        </w:r>
      </w:hyperlink>
      <w:r>
        <w:rPr>
          <w:lang w:val="fr_FR" w:bidi="fr_FR"/>
        </w:rPr>
        <w:t xml:space="preserve">; </w:t>
      </w:r>
      <w:hyperlink r:id="rId292">
        <w:r>
          <w:rPr>
            <w:lang w:val="fr_FR" w:bidi="fr_FR"/>
          </w:rPr>
          <w:rPr>
            <w:color w:val="0000EE"/>
            <w:u w:val="single"/>
          </w:rPr>
          <w:t>33.3</w:t>
        </w:r>
      </w:hyperlink>
      <w:r>
        <w:rPr>
          <w:lang w:val="fr_FR" w:bidi="fr_FR"/>
        </w:rPr>
        <w:t xml:space="preserve">, </w:t>
      </w:r>
      <w:hyperlink r:id="rId293">
        <w:r>
          <w:rPr>
            <w:lang w:val="fr_FR" w:bidi="fr_FR"/>
          </w:rPr>
          <w:rPr>
            <w:color w:val="0000EE"/>
            <w:u w:val="single"/>
          </w:rPr>
          <w:t xml:space="preserve">5 </w:t>
        </w:r>
      </w:hyperlink>
      <w:r>
        <w:rPr>
          <w:lang w:val="fr_FR" w:bidi="fr_FR"/>
        </w:rPr>
        <w:t xml:space="preserve">; </w:t>
      </w:r>
      <w:hyperlink r:id="rId294">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5">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6">
        <w:r>
          <w:rPr>
            <w:lang w:val="fr_FR" w:bidi="fr_FR"/>
          </w:rPr>
          <w:rPr>
            <w:color w:val="0000EE"/>
            <w:u w:val="single"/>
          </w:rPr>
          <w:t>Ex 34.28</w:t>
        </w:r>
      </w:hyperlink>
      <w:r>
        <w:rPr>
          <w:lang w:val="fr_FR" w:bidi="fr_FR"/>
        </w:rPr>
        <w:t>). Le jeûne de Moïse était semblable à celui de Jésus (</w:t>
      </w:r>
      <w:hyperlink r:id="rId297">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298">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7">
        <w:r>
          <w:rPr>
            <w:lang w:val="fr_FR" w:bidi="fr_FR"/>
          </w:rPr>
          <w:rPr>
            <w:color w:val="0000EE"/>
            <w:u w:val="single"/>
          </w:rPr>
          <w:t xml:space="preserve">Ex 31.18 </w:t>
        </w:r>
      </w:hyperlink>
      <w:r>
        <w:rPr>
          <w:lang w:val="fr_FR" w:bidi="fr_FR"/>
        </w:rPr>
        <w:t xml:space="preserve">; </w:t>
      </w:r>
      <w:hyperlink r:id="rId299">
        <w:r>
          <w:rPr>
            <w:lang w:val="fr_FR" w:bidi="fr_FR"/>
          </w:rPr>
          <w:rPr>
            <w:color w:val="0000EE"/>
            <w:u w:val="single"/>
          </w:rPr>
          <w:t xml:space="preserve">32.15–16 </w:t>
        </w:r>
      </w:hyperlink>
      <w:r>
        <w:rPr>
          <w:lang w:val="fr_FR" w:bidi="fr_FR"/>
        </w:rPr>
        <w:t xml:space="preserve">; </w:t>
      </w:r>
      <w:hyperlink r:id="rId300">
        <w:r>
          <w:rPr>
            <w:lang w:val="fr_FR" w:bidi="fr_FR"/>
          </w:rPr>
          <w:rPr>
            <w:color w:val="0000EE"/>
            <w:u w:val="single"/>
          </w:rPr>
          <w:t>34.1</w:t>
        </w:r>
      </w:hyperlink>
      <w:r>
        <w:rPr>
          <w:lang w:val="fr_FR" w:bidi="fr_FR"/>
        </w:rPr>
        <w:t xml:space="preserve">, </w:t>
      </w:r>
      <w:hyperlink r:id="rId2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1">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2">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3">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4">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5">
        <w:r>
          <w:rPr>
            <w:lang w:val="fr_FR" w:bidi="fr_FR"/>
          </w:rPr>
          <w:rPr>
            <w:color w:val="0000EE"/>
            <w:u w:val="single"/>
          </w:rPr>
          <w:t>Ex 25.10</w:t>
        </w:r>
      </w:hyperlink>
      <w:r>
        <w:rPr>
          <w:lang w:val="fr_FR" w:bidi="fr_FR"/>
        </w:rPr>
        <w:t>). Plus tard, un pot de manne et le bâton fleuri d'Aaron ont également été placés dans l'Arche (</w:t>
      </w:r>
      <w:hyperlink r:id="rId306">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7">
        <w:r>
          <w:rPr>
            <w:lang w:val="fr_FR" w:bidi="fr_FR"/>
          </w:rPr>
          <w:rPr>
            <w:color w:val="0000EE"/>
            <w:u w:val="single"/>
          </w:rPr>
          <w:t xml:space="preserve">Gn 17.9–14 </w:t>
        </w:r>
      </w:hyperlink>
      <w:r>
        <w:rPr>
          <w:lang w:val="fr_FR" w:bidi="fr_FR"/>
        </w:rPr>
        <w:t xml:space="preserve">; </w:t>
      </w:r>
      <w:hyperlink r:id="rId308">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09">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0">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1">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2">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7">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3">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4">
        <w:r>
          <w:rPr>
            <w:lang w:val="fr_FR" w:bidi="fr_FR"/>
          </w:rPr>
          <w:rPr>
            <w:color w:val="0000EE"/>
            <w:u w:val="single"/>
          </w:rPr>
          <w:t xml:space="preserve">Gn 13.17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3">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7">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18">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19">
        <w:r>
          <w:rPr>
            <w:lang w:val="fr_FR" w:bidi="fr_FR"/>
          </w:rPr>
          <w:rPr>
            <w:color w:val="0000EE"/>
            <w:u w:val="single"/>
          </w:rPr>
          <w:t>Gn 12.6</w:t>
        </w:r>
      </w:hyperlink>
      <w:r>
        <w:rPr>
          <w:lang w:val="fr_FR" w:bidi="fr_FR"/>
        </w:rPr>
        <w:t>) et où Jacob a enterré plus tard les idoles de Laban (</w:t>
      </w:r>
      <w:hyperlink r:id="rId320">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7">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1">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2">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3">
        <w:r>
          <w:rPr>
            <w:lang w:val="fr_FR" w:bidi="fr_FR"/>
          </w:rPr>
          <w:rPr>
            <w:color w:val="0000EE"/>
            <w:u w:val="single"/>
          </w:rPr>
          <w:t xml:space="preserve">Ex 20.24–26 </w:t>
        </w:r>
      </w:hyperlink>
      <w:r>
        <w:rPr>
          <w:lang w:val="fr_FR" w:bidi="fr_FR"/>
        </w:rPr>
        <w:t xml:space="preserve">; </w:t>
      </w:r>
      <w:hyperlink r:id="rId324">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5">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6">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7">
        <w:r>
          <w:rPr>
            <w:lang w:val="fr_FR" w:bidi="fr_FR"/>
          </w:rPr>
          <w:rPr>
            <w:color w:val="0000EE"/>
            <w:u w:val="single"/>
          </w:rPr>
          <w:t xml:space="preserve">Gn 4.10–11 </w:t>
        </w:r>
      </w:hyperlink>
      <w:r>
        <w:rPr>
          <w:lang w:val="fr_FR" w:bidi="fr_FR"/>
        </w:rPr>
        <w:t xml:space="preserve">; </w:t>
      </w:r>
      <w:hyperlink r:id="rId328">
        <w:r>
          <w:rPr>
            <w:lang w:val="fr_FR" w:bidi="fr_FR"/>
          </w:rPr>
          <w:rPr>
            <w:color w:val="0000EE"/>
            <w:u w:val="single"/>
          </w:rPr>
          <w:t xml:space="preserve">9.4–6 </w:t>
        </w:r>
      </w:hyperlink>
      <w:r>
        <w:rPr>
          <w:lang w:val="fr_FR" w:bidi="fr_FR"/>
        </w:rPr>
        <w:t xml:space="preserve">; </w:t>
      </w:r>
      <w:hyperlink r:id="rId329">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28">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0">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1">
        <w:r>
          <w:rPr>
            <w:lang w:val="fr_FR" w:bidi="fr_FR"/>
          </w:rPr>
          <w:rPr>
            <w:color w:val="0000EE"/>
            <w:u w:val="single"/>
          </w:rPr>
          <w:t xml:space="preserve">Dt 12.23–25 </w:t>
        </w:r>
      </w:hyperlink>
      <w:r>
        <w:rPr>
          <w:lang w:val="fr_FR" w:bidi="fr_FR"/>
        </w:rPr>
        <w:t xml:space="preserve">; cf. </w:t>
      </w:r>
      <w:hyperlink r:id="rId332">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29">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3">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4">
        <w:r>
          <w:rPr>
            <w:lang w:val="fr_FR" w:bidi="fr_FR"/>
          </w:rPr>
          <w:rPr>
            <w:color w:val="0000EE"/>
            <w:u w:val="single"/>
          </w:rPr>
          <w:t xml:space="preserve">Lv 18.21 </w:t>
        </w:r>
      </w:hyperlink>
      <w:r>
        <w:rPr>
          <w:lang w:val="fr_FR" w:bidi="fr_FR"/>
        </w:rPr>
        <w:t xml:space="preserve">; </w:t>
      </w:r>
      <w:hyperlink r:id="rId335">
        <w:r>
          <w:rPr>
            <w:lang w:val="fr_FR" w:bidi="fr_FR"/>
          </w:rPr>
          <w:rPr>
            <w:color w:val="0000EE"/>
            <w:u w:val="single"/>
          </w:rPr>
          <w:t xml:space="preserve">20.2 </w:t>
        </w:r>
      </w:hyperlink>
      <w:r>
        <w:rPr>
          <w:lang w:val="fr_FR" w:bidi="fr_FR"/>
        </w:rPr>
        <w:t xml:space="preserve">; </w:t>
      </w:r>
      <w:hyperlink r:id="rId336">
        <w:r>
          <w:rPr>
            <w:lang w:val="fr_FR" w:bidi="fr_FR"/>
          </w:rPr>
          <w:rPr>
            <w:color w:val="0000EE"/>
            <w:u w:val="single"/>
          </w:rPr>
          <w:t xml:space="preserve">2R 23.10 </w:t>
        </w:r>
      </w:hyperlink>
      <w:r>
        <w:rPr>
          <w:lang w:val="fr_FR" w:bidi="fr_FR"/>
        </w:rPr>
        <w:t xml:space="preserve">; </w:t>
      </w:r>
      <w:hyperlink r:id="rId337">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6">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38">
        <w:r>
          <w:rPr>
            <w:lang w:val="fr_FR" w:bidi="fr_FR"/>
          </w:rPr>
          <w:rPr>
            <w:color w:val="0000EE"/>
            <w:u w:val="single"/>
          </w:rPr>
          <w:t>Ex 7.11</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339">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0">
        <w:r>
          <w:rPr>
            <w:lang w:val="fr_FR" w:bidi="fr_FR"/>
          </w:rPr>
          <w:rPr>
            <w:color w:val="0000EE"/>
            <w:u w:val="single"/>
          </w:rPr>
          <w:t xml:space="preserve">17.12 </w:t>
        </w:r>
      </w:hyperlink>
      <w:r>
        <w:rPr>
          <w:lang w:val="fr_FR" w:bidi="fr_FR"/>
        </w:rPr>
        <w:t xml:space="preserve">; </w:t>
      </w:r>
      <w:hyperlink r:id="rId341">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2">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3">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4">
        <w:r>
          <w:rPr>
            <w:lang w:val="fr_FR" w:bidi="fr_FR"/>
          </w:rPr>
          <w:rPr>
            <w:color w:val="0000EE"/>
            <w:u w:val="single"/>
          </w:rPr>
          <w:t xml:space="preserve">Pr 6.12 </w:t>
        </w:r>
      </w:hyperlink>
      <w:r>
        <w:rPr>
          <w:lang w:val="fr_FR" w:bidi="fr_FR"/>
        </w:rPr>
        <w:t xml:space="preserve">; </w:t>
      </w:r>
      <w:hyperlink r:id="rId345">
        <w:r>
          <w:rPr>
            <w:lang w:val="fr_FR" w:bidi="fr_FR"/>
          </w:rPr>
          <w:rPr>
            <w:color w:val="0000EE"/>
            <w:u w:val="single"/>
          </w:rPr>
          <w:t xml:space="preserve">16.27 </w:t>
        </w:r>
      </w:hyperlink>
      <w:r>
        <w:rPr>
          <w:lang w:val="fr_FR" w:bidi="fr_FR"/>
        </w:rPr>
        <w:t xml:space="preserve">; </w:t>
      </w:r>
      <w:hyperlink r:id="rId346">
        <w:r>
          <w:rPr>
            <w:lang w:val="fr_FR" w:bidi="fr_FR"/>
          </w:rPr>
          <w:rPr>
            <w:color w:val="0000EE"/>
            <w:u w:val="single"/>
          </w:rPr>
          <w:t xml:space="preserve">19.28 </w:t>
        </w:r>
      </w:hyperlink>
      <w:r>
        <w:rPr>
          <w:lang w:val="fr_FR" w:bidi="fr_FR"/>
        </w:rPr>
        <w:t xml:space="preserve">; </w:t>
      </w:r>
      <w:hyperlink r:id="rId347">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48">
        <w:r>
          <w:rPr>
            <w:lang w:val="fr_FR" w:bidi="fr_FR"/>
          </w:rPr>
          <w:rPr>
            <w:color w:val="0000EE"/>
            <w:u w:val="single"/>
          </w:rPr>
          <w:t xml:space="preserve">2.34 </w:t>
        </w:r>
      </w:hyperlink>
      <w:r>
        <w:rPr>
          <w:lang w:val="fr_FR" w:bidi="fr_FR"/>
        </w:rPr>
        <w:t xml:space="preserve">;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49">
        <w:r>
          <w:rPr>
            <w:lang w:val="fr_FR" w:bidi="fr_FR"/>
          </w:rPr>
          <w:rPr>
            <w:color w:val="0000EE"/>
            <w:u w:val="single"/>
          </w:rPr>
          <w:t xml:space="preserve">1R 18.28 </w:t>
        </w:r>
      </w:hyperlink>
      <w:r>
        <w:rPr>
          <w:lang w:val="fr_FR" w:bidi="fr_FR"/>
        </w:rPr>
        <w:t xml:space="preserve">; </w:t>
      </w:r>
      <w:hyperlink r:id="rId350">
        <w:r>
          <w:rPr>
            <w:lang w:val="fr_FR" w:bidi="fr_FR"/>
          </w:rPr>
          <w:rPr>
            <w:color w:val="0000EE"/>
            <w:u w:val="single"/>
          </w:rPr>
          <w:t>Za 13.4–6</w:t>
        </w:r>
      </w:hyperlink>
      <w:r>
        <w:rPr>
          <w:lang w:val="fr_FR" w:bidi="fr_FR"/>
        </w:rPr>
        <w:t xml:space="preserve">). • Se raser la tête était aussi un signe de deuil (voir </w:t>
      </w:r>
      <w:hyperlink r:id="rId351">
        <w:r>
          <w:rPr>
            <w:lang w:val="fr_FR" w:bidi="fr_FR"/>
          </w:rPr>
          <w:rPr>
            <w:color w:val="0000EE"/>
            <w:u w:val="single"/>
          </w:rPr>
          <w:t xml:space="preserve">Lv 19.27–28 </w:t>
        </w:r>
      </w:hyperlink>
      <w:r>
        <w:rPr>
          <w:lang w:val="fr_FR" w:bidi="fr_FR"/>
        </w:rPr>
        <w:t xml:space="preserve">; </w:t>
      </w:r>
      <w:hyperlink r:id="rId352">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3">
        <w:r>
          <w:rPr>
            <w:lang w:val="fr_FR" w:bidi="fr_FR"/>
          </w:rPr>
          <w:rPr>
            <w:color w:val="0000EE"/>
            <w:u w:val="single"/>
          </w:rPr>
          <w:t>14.4–5</w:t>
        </w:r>
      </w:hyperlink>
      <w:r>
        <w:rPr>
          <w:lang w:val="fr_FR" w:bidi="fr_FR"/>
        </w:rPr>
        <w:t xml:space="preserve"> de ceux listés dans </w:t>
      </w:r>
      <w:hyperlink r:id="rId354">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5">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1">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6">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7">
        <w:r>
          <w:rPr>
            <w:lang w:val="fr_FR" w:bidi="fr_FR"/>
          </w:rPr>
          <w:rPr>
            <w:color w:val="0000EE"/>
            <w:u w:val="single"/>
          </w:rPr>
          <w:t xml:space="preserve">Gn 14.20 </w:t>
        </w:r>
      </w:hyperlink>
      <w:r>
        <w:rPr>
          <w:lang w:val="fr_FR" w:bidi="fr_FR"/>
        </w:rPr>
        <w:t xml:space="preserve">; </w:t>
      </w:r>
      <w:hyperlink r:id="rId358">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1">
        <w:r>
          <w:rPr>
            <w:lang w:val="fr_FR" w:bidi="fr_FR"/>
          </w:rPr>
          <w:rPr>
            <w:color w:val="0000EE"/>
            <w:u w:val="single"/>
          </w:rPr>
          <w:t xml:space="preserve">Gn 14.18 </w:t>
        </w:r>
      </w:hyperlink>
      <w:r>
        <w:rPr>
          <w:lang w:val="fr_FR" w:bidi="fr_FR"/>
        </w:rPr>
        <w:t xml:space="preserve">; </w:t>
      </w:r>
      <w:hyperlink r:id="rId362">
        <w:r>
          <w:rPr>
            <w:lang w:val="fr_FR" w:bidi="fr_FR"/>
          </w:rPr>
          <w:rPr>
            <w:color w:val="0000EE"/>
            <w:u w:val="single"/>
          </w:rPr>
          <w:t>35.14</w:t>
        </w:r>
      </w:hyperlink>
      <w:r>
        <w:rPr>
          <w:lang w:val="fr_FR" w:bidi="fr_FR"/>
        </w:rPr>
        <w:t xml:space="preserve">; </w:t>
      </w:r>
      <w:hyperlink r:id="rId363">
        <w:r>
          <w:rPr>
            <w:lang w:val="fr_FR" w:bidi="fr_FR"/>
          </w:rPr>
          <w:rPr>
            <w:color w:val="0000EE"/>
            <w:u w:val="single"/>
          </w:rPr>
          <w:t xml:space="preserve">Ex 29.40–41 </w:t>
        </w:r>
      </w:hyperlink>
      <w:r>
        <w:rPr>
          <w:lang w:val="fr_FR" w:bidi="fr_FR"/>
        </w:rPr>
        <w:t xml:space="preserve">; </w:t>
      </w:r>
      <w:hyperlink r:id="rId364">
        <w:r>
          <w:rPr>
            <w:lang w:val="fr_FR" w:bidi="fr_FR"/>
          </w:rPr>
          <w:rPr>
            <w:color w:val="0000EE"/>
            <w:u w:val="single"/>
          </w:rPr>
          <w:t>Mt 26.27</w:t>
        </w:r>
      </w:hyperlink>
      <w:r>
        <w:rPr>
          <w:lang w:val="fr_FR" w:bidi="fr_FR"/>
        </w:rPr>
        <w:t>) et dans les célébrations ; ces breuvages symbolisaient la bénédiction divine (</w:t>
      </w:r>
      <w:hyperlink r:id="rId365">
        <w:r>
          <w:rPr>
            <w:lang w:val="fr_FR" w:bidi="fr_FR"/>
          </w:rPr>
          <w:rPr>
            <w:color w:val="0000EE"/>
            <w:u w:val="single"/>
          </w:rPr>
          <w:t>Gn 27.25</w:t>
        </w:r>
      </w:hyperlink>
      <w:r>
        <w:rPr>
          <w:lang w:val="fr_FR" w:bidi="fr_FR"/>
        </w:rPr>
        <w:t xml:space="preserve">, </w:t>
      </w:r>
      <w:hyperlink r:id="rId366">
        <w:r>
          <w:rPr>
            <w:lang w:val="fr_FR" w:bidi="fr_FR"/>
          </w:rPr>
          <w:rPr>
            <w:color w:val="0000EE"/>
            <w:u w:val="single"/>
          </w:rPr>
          <w:t xml:space="preserve">28 </w:t>
        </w:r>
      </w:hyperlink>
      <w:r>
        <w:rPr>
          <w:lang w:val="fr_FR" w:bidi="fr_FR"/>
        </w:rPr>
        <w:t xml:space="preserve">; </w:t>
      </w:r>
      <w:hyperlink r:id="rId367">
        <w:r>
          <w:rPr>
            <w:lang w:val="fr_FR" w:bidi="fr_FR"/>
          </w:rPr>
          <w:rPr>
            <w:color w:val="0000EE"/>
            <w:u w:val="single"/>
          </w:rPr>
          <w:t xml:space="preserve">49.11 </w:t>
        </w:r>
      </w:hyperlink>
      <w:r>
        <w:rPr>
          <w:lang w:val="fr_FR" w:bidi="fr_FR"/>
        </w:rPr>
        <w:t xml:space="preserve">; </w:t>
      </w:r>
      <w:hyperlink r:id="rId368">
        <w:r>
          <w:rPr>
            <w:lang w:val="fr_FR" w:bidi="fr_FR"/>
          </w:rPr>
          <w:rPr>
            <w:color w:val="0000EE"/>
            <w:u w:val="single"/>
          </w:rPr>
          <w:t xml:space="preserve">1Ch 12.40 </w:t>
        </w:r>
      </w:hyperlink>
      <w:r>
        <w:rPr>
          <w:lang w:val="fr_FR" w:bidi="fr_FR"/>
        </w:rPr>
        <w:t xml:space="preserve">; </w:t>
      </w:r>
      <w:hyperlink r:id="rId369">
        <w:r>
          <w:rPr>
            <w:lang w:val="fr_FR" w:bidi="fr_FR"/>
          </w:rPr>
          <w:rPr>
            <w:color w:val="0000EE"/>
            <w:u w:val="single"/>
          </w:rPr>
          <w:t xml:space="preserve">Ps 104.15 </w:t>
        </w:r>
      </w:hyperlink>
      <w:r>
        <w:rPr>
          <w:lang w:val="fr_FR" w:bidi="fr_FR"/>
        </w:rPr>
        <w:t xml:space="preserve">; </w:t>
      </w:r>
      <w:hyperlink r:id="rId370">
        <w:r>
          <w:rPr>
            <w:lang w:val="fr_FR" w:bidi="fr_FR"/>
          </w:rPr>
          <w:rPr>
            <w:color w:val="0000EE"/>
            <w:u w:val="single"/>
          </w:rPr>
          <w:t xml:space="preserve">Ct 4.10 </w:t>
        </w:r>
      </w:hyperlink>
      <w:r>
        <w:rPr>
          <w:lang w:val="fr_FR" w:bidi="fr_FR"/>
        </w:rPr>
        <w:t xml:space="preserve">; </w:t>
      </w:r>
      <w:hyperlink r:id="rId371">
        <w:r>
          <w:rPr>
            <w:lang w:val="fr_FR" w:bidi="fr_FR"/>
          </w:rPr>
          <w:rPr>
            <w:color w:val="0000EE"/>
            <w:u w:val="single"/>
          </w:rPr>
          <w:t xml:space="preserve">5.1 </w:t>
        </w:r>
      </w:hyperlink>
      <w:r>
        <w:rPr>
          <w:lang w:val="fr_FR" w:bidi="fr_FR"/>
        </w:rPr>
        <w:t xml:space="preserve">; </w:t>
      </w:r>
      <w:hyperlink r:id="rId372">
        <w:r>
          <w:rPr>
            <w:lang w:val="fr_FR" w:bidi="fr_FR"/>
          </w:rPr>
          <w:rPr>
            <w:color w:val="0000EE"/>
            <w:u w:val="single"/>
          </w:rPr>
          <w:t xml:space="preserve">Es 25.6 </w:t>
        </w:r>
      </w:hyperlink>
      <w:r>
        <w:rPr>
          <w:lang w:val="fr_FR" w:bidi="fr_FR"/>
        </w:rPr>
        <w:t xml:space="preserve">; </w:t>
      </w:r>
      <w:hyperlink r:id="rId373">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5">
        <w:r>
          <w:rPr>
            <w:lang w:val="fr_FR" w:bidi="fr_FR"/>
          </w:rPr>
          <w:rPr>
            <w:color w:val="0000EE"/>
            <w:u w:val="single"/>
          </w:rPr>
          <w:t xml:space="preserve">15.20 </w:t>
        </w:r>
      </w:hyperlink>
      <w:r>
        <w:rPr>
          <w:lang w:val="fr_FR" w:bidi="fr_FR"/>
        </w:rPr>
        <w:t xml:space="preserve">; </w:t>
      </w:r>
      <w:hyperlink r:id="rId376">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7">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78">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79">
        <w:r>
          <w:rPr>
            <w:lang w:val="fr_FR" w:bidi="fr_FR"/>
          </w:rPr>
          <w:rPr>
            <w:color w:val="0000EE"/>
            <w:u w:val="single"/>
          </w:rPr>
          <w:t xml:space="preserve">Gn 12.2–3 </w:t>
        </w:r>
      </w:hyperlink>
      <w:r>
        <w:rPr>
          <w:lang w:val="fr_FR" w:bidi="fr_FR"/>
        </w:rPr>
        <w:t xml:space="preserve">; </w:t>
      </w:r>
      <w:hyperlink r:id="rId380">
        <w:r>
          <w:rPr>
            <w:lang w:val="fr_FR" w:bidi="fr_FR"/>
          </w:rPr>
          <w:rPr>
            <w:color w:val="0000EE"/>
            <w:u w:val="single"/>
          </w:rPr>
          <w:t xml:space="preserve">17.4–6 </w:t>
        </w:r>
      </w:hyperlink>
      <w:r>
        <w:rPr>
          <w:lang w:val="fr_FR" w:bidi="fr_FR"/>
        </w:rPr>
        <w:t xml:space="preserve">; </w:t>
      </w:r>
      <w:hyperlink r:id="rId381">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2">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3">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4">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5">
        <w:r>
          <w:rPr>
            <w:lang w:val="fr_FR" w:bidi="fr_FR"/>
          </w:rPr>
          <w:rPr>
            <w:color w:val="0000EE"/>
            <w:u w:val="single"/>
          </w:rPr>
          <w:t>Ex 12.12</w:t>
        </w:r>
      </w:hyperlink>
      <w:r>
        <w:rPr>
          <w:lang w:val="fr_FR" w:bidi="fr_FR"/>
        </w:rPr>
        <w:t xml:space="preserve">, </w:t>
      </w:r>
      <w:hyperlink r:id="rId386">
        <w:r>
          <w:rPr>
            <w:lang w:val="fr_FR" w:bidi="fr_FR"/>
          </w:rPr>
          <w:rPr>
            <w:color w:val="0000EE"/>
            <w:u w:val="single"/>
          </w:rPr>
          <w:t xml:space="preserve">29 </w:t>
        </w:r>
      </w:hyperlink>
      <w:r>
        <w:rPr>
          <w:lang w:val="fr_FR" w:bidi="fr_FR"/>
        </w:rPr>
        <w:t xml:space="preserve">; </w:t>
      </w:r>
      <w:hyperlink r:id="rId387">
        <w:r>
          <w:rPr>
            <w:lang w:val="fr_FR" w:bidi="fr_FR"/>
          </w:rPr>
          <w:rPr>
            <w:color w:val="0000EE"/>
            <w:u w:val="single"/>
          </w:rPr>
          <w:t>13.2</w:t>
        </w:r>
      </w:hyperlink>
      <w:r>
        <w:rPr>
          <w:lang w:val="fr_FR" w:bidi="fr_FR"/>
        </w:rPr>
        <w:t xml:space="preserve">, </w:t>
      </w:r>
      <w:hyperlink r:id="rId388">
        <w:r>
          <w:rPr>
            <w:lang w:val="fr_FR" w:bidi="fr_FR"/>
          </w:rPr>
          <w:rPr>
            <w:color w:val="0000EE"/>
            <w:u w:val="single"/>
          </w:rPr>
          <w:t xml:space="preserve">12 </w:t>
        </w:r>
      </w:hyperlink>
      <w:r>
        <w:rPr>
          <w:lang w:val="fr_FR" w:bidi="fr_FR"/>
        </w:rPr>
        <w:t xml:space="preserve">; </w:t>
      </w:r>
      <w:hyperlink r:id="rId389">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0">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1">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2">
        <w:r>
          <w:rPr>
            <w:lang w:val="fr_FR" w:bidi="fr_FR"/>
          </w:rPr>
          <w:rPr>
            <w:color w:val="0000EE"/>
            <w:u w:val="single"/>
          </w:rPr>
          <w:t xml:space="preserve">Ex 11–12 </w:t>
        </w:r>
      </w:hyperlink>
      <w:r>
        <w:rPr>
          <w:lang w:val="fr_FR" w:bidi="fr_FR"/>
        </w:rPr>
        <w:t xml:space="preserve">; </w:t>
      </w:r>
      <w:hyperlink r:id="rId393">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4">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5">
        <w:r>
          <w:rPr>
            <w:lang w:val="fr_FR" w:bidi="fr_FR"/>
          </w:rPr>
          <w:rPr>
            <w:color w:val="0000EE"/>
            <w:u w:val="single"/>
          </w:rPr>
          <w:t xml:space="preserve">Lv 6.14–17 </w:t>
        </w:r>
      </w:hyperlink>
      <w:r>
        <w:rPr>
          <w:lang w:val="fr_FR" w:bidi="fr_FR"/>
        </w:rPr>
        <w:t xml:space="preserve">; </w:t>
      </w:r>
      <w:hyperlink r:id="rId396">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7">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398">
        <w:r>
          <w:rPr>
            <w:lang w:val="fr_FR" w:bidi="fr_FR"/>
          </w:rPr>
          <w:rPr>
            <w:color w:val="0000EE"/>
            <w:u w:val="single"/>
          </w:rPr>
          <w:t xml:space="preserve">Ex 34.22 </w:t>
        </w:r>
      </w:hyperlink>
      <w:r>
        <w:rPr>
          <w:lang w:val="fr_FR" w:bidi="fr_FR"/>
        </w:rPr>
        <w:t xml:space="preserve">; </w:t>
      </w:r>
      <w:hyperlink r:id="rId399">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0">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1">
        <w:r>
          <w:rPr>
            <w:lang w:val="fr_FR" w:bidi="fr_FR"/>
          </w:rPr>
          <w:rPr>
            <w:color w:val="0000EE"/>
            <w:u w:val="single"/>
          </w:rPr>
          <w:t>16.11</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cf. </w:t>
      </w:r>
      <w:hyperlink r:id="rId403">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4">
        <w:r>
          <w:rPr>
            <w:lang w:val="fr_FR" w:bidi="fr_FR"/>
          </w:rPr>
          <w:rPr>
            <w:color w:val="0000EE"/>
            <w:u w:val="single"/>
          </w:rPr>
          <w:t xml:space="preserve">12.3 </w:t>
        </w:r>
      </w:hyperlink>
      <w:r>
        <w:rPr>
          <w:lang w:val="fr_FR" w:bidi="fr_FR"/>
        </w:rPr>
        <w:t xml:space="preserve">; </w:t>
      </w:r>
      <w:hyperlink r:id="rId405">
        <w:r>
          <w:rPr>
            <w:lang w:val="fr_FR" w:bidi="fr_FR"/>
          </w:rPr>
          <w:rPr>
            <w:color w:val="0000EE"/>
            <w:u w:val="single"/>
          </w:rPr>
          <w:t xml:space="preserve">Es 27.8–9 </w:t>
        </w:r>
      </w:hyperlink>
      <w:r>
        <w:rPr>
          <w:lang w:val="fr_FR" w:bidi="fr_FR"/>
        </w:rPr>
        <w:t xml:space="preserve">; </w:t>
      </w:r>
      <w:hyperlink r:id="rId406">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7">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08">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09">
        <w:r>
          <w:rPr>
            <w:lang w:val="fr_FR" w:bidi="fr_FR"/>
          </w:rPr>
          <w:rPr>
            <w:color w:val="0000EE"/>
            <w:u w:val="single"/>
          </w:rPr>
          <w:t xml:space="preserve">7.25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1">
        <w:r>
          <w:rPr>
            <w:lang w:val="fr_FR" w:bidi="fr_FR"/>
          </w:rPr>
          <w:rPr>
            <w:color w:val="0000EE"/>
            <w:u w:val="single"/>
          </w:rPr>
          <w:t xml:space="preserve">22.24 </w:t>
        </w:r>
      </w:hyperlink>
      <w:r>
        <w:rPr>
          <w:lang w:val="fr_FR" w:bidi="fr_FR"/>
        </w:rPr>
        <w:t xml:space="preserve">; </w:t>
      </w:r>
      <w:hyperlink r:id="rId412">
        <w:r>
          <w:rPr>
            <w:lang w:val="fr_FR" w:bidi="fr_FR"/>
          </w:rPr>
          <w:rPr>
            <w:color w:val="0000EE"/>
            <w:u w:val="single"/>
          </w:rPr>
          <w:t>1R 21.10</w:t>
        </w:r>
      </w:hyperlink>
      <w:r>
        <w:rPr>
          <w:lang w:val="fr_FR" w:bidi="fr_FR"/>
        </w:rPr>
        <w:t>), sauf dans des circonstances inhabituelles (</w:t>
      </w:r>
      <w:hyperlink r:id="rId413">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4">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5">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0">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6">
        <w:r>
          <w:rPr>
            <w:lang w:val="fr_FR" w:bidi="fr_FR"/>
          </w:rPr>
          <w:rPr>
            <w:color w:val="0000EE"/>
            <w:u w:val="single"/>
          </w:rPr>
          <w:t xml:space="preserve">Pr 4.25–27 </w:t>
        </w:r>
      </w:hyperlink>
      <w:r>
        <w:rPr>
          <w:lang w:val="fr_FR" w:bidi="fr_FR"/>
        </w:rPr>
        <w:t xml:space="preserve">; </w:t>
      </w:r>
      <w:hyperlink r:id="rId417">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18">
        <w:r>
          <w:rPr>
            <w:lang w:val="fr_FR" w:bidi="fr_FR"/>
          </w:rPr>
          <w:rPr>
            <w:color w:val="0000EE"/>
            <w:u w:val="single"/>
          </w:rPr>
          <w:t>1S 8.6–7</w:t>
        </w:r>
      </w:hyperlink>
      <w:r>
        <w:rPr>
          <w:lang w:val="fr_FR" w:bidi="fr_FR"/>
        </w:rPr>
        <w:t>). Dieu avait promis à Abraham et à Sarah que leurs descendants incluraient des rois (</w:t>
      </w:r>
      <w:hyperlink r:id="rId419">
        <w:r>
          <w:rPr>
            <w:lang w:val="fr_FR" w:bidi="fr_FR"/>
          </w:rPr>
          <w:rPr>
            <w:color w:val="0000EE"/>
            <w:u w:val="single"/>
          </w:rPr>
          <w:t>Gn 17.6</w:t>
        </w:r>
      </w:hyperlink>
      <w:r>
        <w:rPr>
          <w:lang w:val="fr_FR" w:bidi="fr_FR"/>
        </w:rPr>
        <w:t xml:space="preserve">, </w:t>
      </w:r>
      <w:hyperlink r:id="rId420">
        <w:r>
          <w:rPr>
            <w:lang w:val="fr_FR" w:bidi="fr_FR"/>
          </w:rPr>
          <w:rPr>
            <w:color w:val="0000EE"/>
            <w:u w:val="single"/>
          </w:rPr>
          <w:t xml:space="preserve">16 </w:t>
        </w:r>
      </w:hyperlink>
      <w:r>
        <w:rPr>
          <w:lang w:val="fr_FR" w:bidi="fr_FR"/>
        </w:rPr>
        <w:t xml:space="preserve">; voir aussi </w:t>
      </w:r>
      <w:hyperlink r:id="rId421">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2">
        <w:r>
          <w:rPr>
            <w:lang w:val="fr_FR" w:bidi="fr_FR"/>
          </w:rPr>
          <w:rPr>
            <w:color w:val="0000EE"/>
            <w:u w:val="single"/>
          </w:rPr>
          <w:t xml:space="preserve">2S 7.11–15 </w:t>
        </w:r>
      </w:hyperlink>
      <w:r>
        <w:rPr>
          <w:lang w:val="fr_FR" w:bidi="fr_FR"/>
        </w:rPr>
        <w:t xml:space="preserve">; </w:t>
      </w:r>
      <w:hyperlink r:id="rId423">
        <w:r>
          <w:rPr>
            <w:lang w:val="fr_FR" w:bidi="fr_FR"/>
          </w:rPr>
          <w:rPr>
            <w:color w:val="0000EE"/>
            <w:u w:val="single"/>
          </w:rPr>
          <w:t xml:space="preserve">Ps 2 </w:t>
        </w:r>
      </w:hyperlink>
      <w:r>
        <w:rPr>
          <w:lang w:val="fr_FR" w:bidi="fr_FR"/>
        </w:rPr>
        <w:t xml:space="preserve">; Ps </w:t>
      </w:r>
      <w:hyperlink r:id="rId424">
        <w:r>
          <w:rPr>
            <w:lang w:val="fr_FR" w:bidi="fr_FR"/>
          </w:rPr>
          <w:rPr>
            <w:color w:val="0000EE"/>
            <w:u w:val="single"/>
          </w:rPr>
          <w:t xml:space="preserve">110 </w:t>
        </w:r>
      </w:hyperlink>
      <w:r>
        <w:rPr>
          <w:lang w:val="fr_FR" w:bidi="fr_FR"/>
        </w:rPr>
        <w:t xml:space="preserve">; </w:t>
      </w:r>
      <w:hyperlink r:id="rId425">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6">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7">
        <w:r>
          <w:rPr>
            <w:lang w:val="fr_FR" w:bidi="fr_FR"/>
          </w:rPr>
          <w:rPr>
            <w:color w:val="0000EE"/>
            <w:u w:val="single"/>
          </w:rPr>
          <w:t xml:space="preserve">2S 5.13 </w:t>
        </w:r>
      </w:hyperlink>
      <w:r>
        <w:rPr>
          <w:lang w:val="fr_FR" w:bidi="fr_FR"/>
        </w:rPr>
        <w:t xml:space="preserve">; </w:t>
      </w:r>
      <w:hyperlink r:id="rId428">
        <w:r>
          <w:rPr>
            <w:lang w:val="fr_FR" w:bidi="fr_FR"/>
          </w:rPr>
          <w:rPr>
            <w:color w:val="0000EE"/>
            <w:u w:val="single"/>
          </w:rPr>
          <w:t>12.11</w:t>
        </w:r>
      </w:hyperlink>
      <w:r>
        <w:rPr>
          <w:lang w:val="fr_FR" w:bidi="fr_FR"/>
        </w:rPr>
        <w:t>) et Salomon (</w:t>
      </w:r>
      <w:hyperlink r:id="rId429">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78">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0">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1">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2">
        <w:r>
          <w:rPr>
            <w:lang w:val="fr_FR" w:bidi="fr_FR"/>
          </w:rPr>
          <w:rPr>
            <w:color w:val="0000EE"/>
            <w:u w:val="single"/>
          </w:rPr>
          <w:t>Ex 34.15–16</w:t>
        </w:r>
      </w:hyperlink>
      <w:r>
        <w:rPr>
          <w:lang w:val="fr_FR" w:bidi="fr_FR"/>
        </w:rPr>
        <w:t xml:space="preserve"> </w:t>
      </w:r>
      <w:hyperlink r:id="rId334">
        <w:r>
          <w:rPr>
            <w:lang w:val="fr_FR" w:bidi="fr_FR"/>
          </w:rPr>
          <w:rPr>
            <w:color w:val="0000EE"/>
            <w:u w:val="single"/>
          </w:rPr>
          <w:t xml:space="preserve">Lv 18.21 </w:t>
        </w:r>
      </w:hyperlink>
      <w:r>
        <w:rPr>
          <w:lang w:val="fr_FR" w:bidi="fr_FR"/>
        </w:rPr>
        <w:t xml:space="preserve">; </w:t>
      </w:r>
      <w:hyperlink r:id="rId433">
        <w:r>
          <w:rPr>
            <w:lang w:val="fr_FR" w:bidi="fr_FR"/>
          </w:rPr>
          <w:rPr>
            <w:color w:val="0000EE"/>
            <w:u w:val="single"/>
          </w:rPr>
          <w:t>20.2–5</w:t>
        </w:r>
      </w:hyperlink>
      <w:r>
        <w:rPr>
          <w:lang w:val="fr_FR" w:bidi="fr_FR"/>
        </w:rPr>
        <w:t>). Quand ils l'ont fait, cela a provoqué le jugement de Dieu (</w:t>
      </w:r>
      <w:hyperlink r:id="rId434">
        <w:r>
          <w:rPr>
            <w:lang w:val="fr_FR" w:bidi="fr_FR"/>
          </w:rPr>
          <w:rPr>
            <w:color w:val="0000EE"/>
            <w:u w:val="single"/>
          </w:rPr>
          <w:t xml:space="preserve">2R 17.16–17 </w:t>
        </w:r>
      </w:hyperlink>
      <w:r>
        <w:rPr>
          <w:lang w:val="fr_FR" w:bidi="fr_FR"/>
        </w:rPr>
        <w:t xml:space="preserve">; </w:t>
      </w:r>
      <w:hyperlink r:id="rId435">
        <w:r>
          <w:rPr>
            <w:lang w:val="fr_FR" w:bidi="fr_FR"/>
          </w:rPr>
          <w:rPr>
            <w:color w:val="0000EE"/>
            <w:u w:val="single"/>
          </w:rPr>
          <w:t xml:space="preserve">21.6 </w:t>
        </w:r>
      </w:hyperlink>
      <w:r>
        <w:rPr>
          <w:lang w:val="fr_FR" w:bidi="fr_FR"/>
        </w:rPr>
        <w:t xml:space="preserve">; </w:t>
      </w:r>
      <w:hyperlink r:id="rId436">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7">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38">
        <w:r>
          <w:rPr>
            <w:lang w:val="fr_FR" w:bidi="fr_FR"/>
          </w:rPr>
          <w:rPr>
            <w:color w:val="0000EE"/>
            <w:u w:val="single"/>
          </w:rPr>
          <w:t>Ex 7.11</w:t>
        </w:r>
      </w:hyperlink>
      <w:r>
        <w:rPr>
          <w:lang w:val="fr_FR" w:bidi="fr_FR"/>
        </w:rPr>
        <w:t>) pour tromper les gens (</w:t>
      </w:r>
      <w:hyperlink r:id="rId438">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39">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0">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1">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2">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3">
        <w:r>
          <w:rPr>
            <w:lang w:val="fr_FR" w:bidi="fr_FR"/>
          </w:rPr>
          <w:rPr>
            <w:color w:val="0000EE"/>
            <w:u w:val="single"/>
          </w:rPr>
          <w:t xml:space="preserve">Jn 1.21 </w:t>
        </w:r>
      </w:hyperlink>
      <w:r>
        <w:rPr>
          <w:lang w:val="fr_FR" w:bidi="fr_FR"/>
        </w:rPr>
        <w:t xml:space="preserve">; </w:t>
      </w:r>
      <w:hyperlink r:id="rId444">
        <w:r>
          <w:rPr>
            <w:lang w:val="fr_FR" w:bidi="fr_FR"/>
          </w:rPr>
          <w:rPr>
            <w:color w:val="0000EE"/>
            <w:u w:val="single"/>
          </w:rPr>
          <w:t xml:space="preserve">6.14 </w:t>
        </w:r>
      </w:hyperlink>
      <w:r>
        <w:rPr>
          <w:lang w:val="fr_FR" w:bidi="fr_FR"/>
        </w:rPr>
        <w:t xml:space="preserve">; </w:t>
      </w:r>
      <w:hyperlink r:id="rId445">
        <w:r>
          <w:rPr>
            <w:lang w:val="fr_FR" w:bidi="fr_FR"/>
          </w:rPr>
          <w:rPr>
            <w:color w:val="0000EE"/>
            <w:u w:val="single"/>
          </w:rPr>
          <w:t>7.40</w:t>
        </w:r>
      </w:hyperlink>
      <w:r>
        <w:rPr>
          <w:lang w:val="fr_FR" w:bidi="fr_FR"/>
        </w:rPr>
        <w:t>) ; le Nouveau Testament identifie Jésus à ce prophète (</w:t>
      </w:r>
      <w:hyperlink r:id="rId446">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7">
        <w:r>
          <w:rPr>
            <w:lang w:val="fr_FR" w:bidi="fr_FR"/>
          </w:rPr>
          <w:rPr>
            <w:color w:val="0000EE"/>
            <w:u w:val="single"/>
          </w:rPr>
          <w:t>18.15</w:t>
        </w:r>
      </w:hyperlink>
      <w:r>
        <w:rPr>
          <w:lang w:val="fr_FR" w:bidi="fr_FR"/>
        </w:rPr>
        <w:t xml:space="preserve">) serait le porte-parole du Seigneur, comme Moïse (voir </w:t>
      </w:r>
      <w:hyperlink r:id="rId448">
        <w:r>
          <w:rPr>
            <w:lang w:val="fr_FR" w:bidi="fr_FR"/>
          </w:rPr>
          <w:rPr>
            <w:color w:val="0000EE"/>
            <w:u w:val="single"/>
          </w:rPr>
          <w:t xml:space="preserve">4.10–17 </w:t>
        </w:r>
      </w:hyperlink>
      <w:r>
        <w:rPr>
          <w:lang w:val="fr_FR" w:bidi="fr_FR"/>
        </w:rPr>
        <w:t xml:space="preserve">; </w:t>
      </w:r>
      <w:hyperlink r:id="rId449">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0">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1">
        <w:r>
          <w:rPr>
            <w:lang w:val="fr_FR" w:bidi="fr_FR"/>
          </w:rPr>
          <w:rPr>
            <w:color w:val="0000EE"/>
            <w:u w:val="single"/>
          </w:rPr>
          <w:t xml:space="preserve">4.41 </w:t>
        </w:r>
      </w:hyperlink>
      <w:r>
        <w:rPr>
          <w:lang w:val="fr_FR" w:bidi="fr_FR"/>
        </w:rPr>
        <w:t xml:space="preserve">; </w:t>
      </w:r>
      <w:hyperlink r:id="rId452">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3">
        <w:r>
          <w:rPr>
            <w:lang w:val="fr_FR" w:bidi="fr_FR"/>
          </w:rPr>
          <w:rPr>
            <w:color w:val="0000EE"/>
            <w:u w:val="single"/>
          </w:rPr>
          <w:t xml:space="preserve">Nb 35.13–14 </w:t>
        </w:r>
      </w:hyperlink>
      <w:r>
        <w:rPr>
          <w:lang w:val="fr_FR" w:bidi="fr_FR"/>
        </w:rPr>
        <w:t xml:space="preserve">; </w:t>
      </w:r>
      <w:hyperlink r:id="rId454">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6">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7">
        <w:r>
          <w:rPr>
            <w:lang w:val="fr_FR" w:bidi="fr_FR"/>
          </w:rPr>
          <w:rPr>
            <w:color w:val="0000EE"/>
            <w:u w:val="single"/>
          </w:rPr>
          <w:t xml:space="preserve">Gn 4.15 </w:t>
        </w:r>
      </w:hyperlink>
      <w:r>
        <w:rPr>
          <w:lang w:val="fr_FR" w:bidi="fr_FR"/>
        </w:rPr>
        <w:t xml:space="preserve">; </w:t>
      </w:r>
      <w:hyperlink r:id="rId458">
        <w:r>
          <w:rPr>
            <w:lang w:val="fr_FR" w:bidi="fr_FR"/>
          </w:rPr>
          <w:rPr>
            <w:color w:val="0000EE"/>
            <w:u w:val="single"/>
          </w:rPr>
          <w:t>9.6</w:t>
        </w:r>
      </w:hyperlink>
      <w:r>
        <w:rPr>
          <w:lang w:val="fr_FR" w:bidi="fr_FR"/>
        </w:rPr>
        <w:t>). De cette manière, la terre polluée par le sang versé pouvait être purifiée (</w:t>
      </w:r>
      <w:hyperlink r:id="rId459">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0">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1">
        <w:r>
          <w:rPr>
            <w:lang w:val="fr_FR" w:bidi="fr_FR"/>
          </w:rPr>
          <w:rPr>
            <w:color w:val="0000EE"/>
            <w:u w:val="single"/>
          </w:rPr>
          <w:t>13.5</w:t>
        </w:r>
      </w:hyperlink>
      <w:r>
        <w:rPr>
          <w:lang w:val="fr_FR" w:bidi="fr_FR"/>
        </w:rPr>
        <w:t xml:space="preserve"> ; </w:t>
      </w:r>
      <w:hyperlink r:id="rId34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2">
        <w:r>
          <w:rPr>
            <w:lang w:val="fr_FR" w:bidi="fr_FR"/>
          </w:rPr>
          <w:rPr>
            <w:color w:val="0000EE"/>
            <w:u w:val="single"/>
          </w:rPr>
          <w:t xml:space="preserve">Mt 18.15–20 </w:t>
        </w:r>
      </w:hyperlink>
      <w:r>
        <w:rPr>
          <w:lang w:val="fr_FR" w:bidi="fr_FR"/>
        </w:rPr>
        <w:t xml:space="preserve">; </w:t>
      </w:r>
      <w:hyperlink r:id="rId463">
        <w:r>
          <w:rPr>
            <w:lang w:val="fr_FR" w:bidi="fr_FR"/>
          </w:rPr>
          <w:rPr>
            <w:color w:val="0000EE"/>
            <w:u w:val="single"/>
          </w:rPr>
          <w:t xml:space="preserve">Jn 8.17–18 </w:t>
        </w:r>
      </w:hyperlink>
      <w:r>
        <w:rPr>
          <w:lang w:val="fr_FR" w:bidi="fr_FR"/>
        </w:rPr>
        <w:t xml:space="preserve">; </w:t>
      </w:r>
      <w:hyperlink r:id="rId464">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5">
        <w:r>
          <w:rPr>
            <w:lang w:val="fr_FR" w:bidi="fr_FR"/>
          </w:rPr>
          <w:rPr>
            <w:color w:val="0000EE"/>
            <w:u w:val="single"/>
          </w:rPr>
          <w:t xml:space="preserve">Ex 21.23 </w:t>
        </w:r>
      </w:hyperlink>
      <w:r>
        <w:rPr>
          <w:lang w:val="fr_FR" w:bidi="fr_FR"/>
        </w:rPr>
        <w:t xml:space="preserve">; </w:t>
      </w:r>
      <w:hyperlink r:id="rId466">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7">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68">
        <w:r>
          <w:rPr>
            <w:lang w:val="fr_FR" w:bidi="fr_FR"/>
          </w:rPr>
          <w:rPr>
            <w:color w:val="0000EE"/>
            <w:u w:val="single"/>
          </w:rPr>
          <w:t>1S 25.26</w:t>
        </w:r>
      </w:hyperlink>
      <w:r>
        <w:rPr>
          <w:lang w:val="fr_FR" w:bidi="fr_FR"/>
        </w:rPr>
        <w:t xml:space="preserve">, </w:t>
      </w:r>
      <w:hyperlink r:id="rId469">
        <w:r>
          <w:rPr>
            <w:lang w:val="fr_FR" w:bidi="fr_FR"/>
          </w:rPr>
          <w:rPr>
            <w:color w:val="0000EE"/>
            <w:u w:val="single"/>
          </w:rPr>
          <w:t xml:space="preserve">33 </w:t>
        </w:r>
      </w:hyperlink>
      <w:r>
        <w:rPr>
          <w:lang w:val="fr_FR" w:bidi="fr_FR"/>
        </w:rPr>
        <w:t xml:space="preserve">; </w:t>
      </w:r>
      <w:hyperlink r:id="rId470">
        <w:r>
          <w:rPr>
            <w:lang w:val="fr_FR" w:bidi="fr_FR"/>
          </w:rPr>
          <w:rPr>
            <w:color w:val="0000EE"/>
            <w:u w:val="single"/>
          </w:rPr>
          <w:t xml:space="preserve">Mt 5.38–39 </w:t>
        </w:r>
      </w:hyperlink>
      <w:r>
        <w:rPr>
          <w:lang w:val="fr_FR" w:bidi="fr_FR"/>
        </w:rPr>
        <w:t xml:space="preserve">; </w:t>
      </w:r>
      <w:hyperlink r:id="rId471">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2">
        <w:r>
          <w:rPr>
            <w:lang w:val="fr_FR" w:bidi="fr_FR"/>
          </w:rPr>
          <w:rPr>
            <w:color w:val="0000EE"/>
            <w:u w:val="single"/>
          </w:rPr>
          <w:t>7.1–6</w:t>
        </w:r>
      </w:hyperlink>
      <w:r>
        <w:rPr>
          <w:lang w:val="fr_FR" w:bidi="fr_FR"/>
        </w:rPr>
        <w:t>), donc cette instruction se réfère à ceux qu'Israël affronterait en dehors du pays (</w:t>
      </w:r>
      <w:hyperlink r:id="rId473">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4">
        <w:r>
          <w:rPr>
            <w:lang w:val="fr_FR" w:bidi="fr_FR"/>
          </w:rPr>
          <w:rPr>
            <w:color w:val="0000EE"/>
            <w:u w:val="single"/>
          </w:rPr>
          <w:t xml:space="preserve">1R 5.13–18 </w:t>
        </w:r>
      </w:hyperlink>
      <w:r>
        <w:rPr>
          <w:lang w:val="fr_FR" w:bidi="fr_FR"/>
        </w:rPr>
        <w:t xml:space="preserve">; </w:t>
      </w:r>
      <w:hyperlink r:id="rId475">
        <w:r>
          <w:rPr>
            <w:lang w:val="fr_FR" w:bidi="fr_FR"/>
          </w:rPr>
          <w:rPr>
            <w:color w:val="0000EE"/>
            <w:u w:val="single"/>
          </w:rPr>
          <w:t>9.15</w:t>
        </w:r>
      </w:hyperlink>
      <w:r>
        <w:rPr>
          <w:lang w:val="fr_FR" w:bidi="fr_FR"/>
        </w:rPr>
        <w:t xml:space="preserve">, </w:t>
      </w:r>
      <w:hyperlink r:id="rId476">
        <w:r>
          <w:rPr>
            <w:lang w:val="fr_FR" w:bidi="fr_FR"/>
          </w:rPr>
          <w:rPr>
            <w:color w:val="0000EE"/>
            <w:u w:val="single"/>
          </w:rPr>
          <w:t xml:space="preserve">21 </w:t>
        </w:r>
      </w:hyperlink>
      <w:r>
        <w:rPr>
          <w:lang w:val="fr_FR" w:bidi="fr_FR"/>
        </w:rPr>
        <w:t xml:space="preserve">; </w:t>
      </w:r>
      <w:hyperlink r:id="rId477">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78">
        <w:r>
          <w:rPr>
            <w:lang w:val="fr_FR" w:bidi="fr_FR"/>
          </w:rPr>
          <w:rPr>
            <w:color w:val="0000EE"/>
            <w:u w:val="single"/>
          </w:rPr>
          <w:t xml:space="preserve">19.11–13 </w:t>
        </w:r>
      </w:hyperlink>
      <w:r>
        <w:rPr>
          <w:lang w:val="fr_FR" w:bidi="fr_FR"/>
        </w:rPr>
        <w:t xml:space="preserve">; </w:t>
      </w:r>
      <w:hyperlink r:id="rId479">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0">
        <w:r>
          <w:rPr>
            <w:lang w:val="fr_FR" w:bidi="fr_FR"/>
          </w:rPr>
          <w:rPr>
            <w:color w:val="0000EE"/>
            <w:u w:val="single"/>
          </w:rPr>
          <w:t xml:space="preserve">19.6–7 </w:t>
        </w:r>
      </w:hyperlink>
      <w:r>
        <w:rPr>
          <w:lang w:val="fr_FR" w:bidi="fr_FR"/>
        </w:rPr>
        <w:t xml:space="preserve">; </w:t>
      </w:r>
      <w:hyperlink r:id="rId481">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2">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3">
        <w:r>
          <w:rPr>
            <w:lang w:val="fr_FR" w:bidi="fr_FR"/>
          </w:rPr>
          <w:rPr>
            <w:color w:val="0000EE"/>
            <w:u w:val="single"/>
          </w:rPr>
          <w:t xml:space="preserve">21.15–16 </w:t>
        </w:r>
      </w:hyperlink>
      <w:r>
        <w:rPr>
          <w:lang w:val="fr_FR" w:bidi="fr_FR"/>
        </w:rPr>
        <w:t xml:space="preserve">; </w:t>
      </w:r>
      <w:hyperlink r:id="rId484">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5">
        <w:r>
          <w:rPr>
            <w:lang w:val="fr_FR" w:bidi="fr_FR"/>
          </w:rPr>
          <w:rPr>
            <w:color w:val="0000EE"/>
            <w:u w:val="single"/>
          </w:rPr>
          <w:t xml:space="preserve">Gn 25.31–34 </w:t>
        </w:r>
      </w:hyperlink>
      <w:r>
        <w:rPr>
          <w:lang w:val="fr_FR" w:bidi="fr_FR"/>
        </w:rPr>
        <w:t xml:space="preserve">; </w:t>
      </w:r>
      <w:hyperlink r:id="rId486">
        <w:r>
          <w:rPr>
            <w:lang w:val="fr_FR" w:bidi="fr_FR"/>
          </w:rPr>
          <w:rPr>
            <w:color w:val="0000EE"/>
            <w:u w:val="single"/>
          </w:rPr>
          <w:t xml:space="preserve">27.1–4 </w:t>
        </w:r>
      </w:hyperlink>
      <w:r>
        <w:rPr>
          <w:lang w:val="fr_FR" w:bidi="fr_FR"/>
        </w:rPr>
        <w:t xml:space="preserve">; </w:t>
      </w:r>
      <w:hyperlink r:id="rId487">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88">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89">
        <w:r>
          <w:rPr>
            <w:lang w:val="fr_FR" w:bidi="fr_FR"/>
          </w:rPr>
          <w:rPr>
            <w:color w:val="0000EE"/>
            <w:u w:val="single"/>
          </w:rPr>
          <w:t>Gn 40.19</w:t>
        </w:r>
      </w:hyperlink>
      <w:r>
        <w:rPr>
          <w:lang w:val="fr_FR" w:bidi="fr_FR"/>
        </w:rPr>
        <w:t xml:space="preserve">, </w:t>
      </w:r>
      <w:hyperlink r:id="rId490">
        <w:r>
          <w:rPr>
            <w:lang w:val="fr_FR" w:bidi="fr_FR"/>
          </w:rPr>
          <w:rPr>
            <w:color w:val="0000EE"/>
            <w:u w:val="single"/>
          </w:rPr>
          <w:t xml:space="preserve">22 </w:t>
        </w:r>
      </w:hyperlink>
      <w:r>
        <w:rPr>
          <w:lang w:val="fr_FR" w:bidi="fr_FR"/>
        </w:rPr>
        <w:t xml:space="preserve">; </w:t>
      </w:r>
      <w:hyperlink r:id="rId491">
        <w:r>
          <w:rPr>
            <w:lang w:val="fr_FR" w:bidi="fr_FR"/>
          </w:rPr>
          <w:rPr>
            <w:color w:val="0000EE"/>
            <w:u w:val="single"/>
          </w:rPr>
          <w:t xml:space="preserve">Jos 10.26 </w:t>
        </w:r>
      </w:hyperlink>
      <w:r>
        <w:rPr>
          <w:lang w:val="fr_FR" w:bidi="fr_FR"/>
        </w:rPr>
        <w:t xml:space="preserve">; </w:t>
      </w:r>
      <w:hyperlink r:id="rId492">
        <w:r>
          <w:rPr>
            <w:lang w:val="fr_FR" w:bidi="fr_FR"/>
          </w:rPr>
          <w:rPr>
            <w:color w:val="0000EE"/>
            <w:u w:val="single"/>
          </w:rPr>
          <w:t xml:space="preserve">2S 4.12 </w:t>
        </w:r>
      </w:hyperlink>
      <w:r>
        <w:rPr>
          <w:lang w:val="fr_FR" w:bidi="fr_FR"/>
        </w:rPr>
        <w:t xml:space="preserve">; </w:t>
      </w:r>
      <w:hyperlink r:id="rId493">
        <w:r>
          <w:rPr>
            <w:lang w:val="fr_FR" w:bidi="fr_FR"/>
          </w:rPr>
          <w:rPr>
            <w:color w:val="0000EE"/>
            <w:u w:val="single"/>
          </w:rPr>
          <w:t xml:space="preserve">21.12 </w:t>
        </w:r>
      </w:hyperlink>
      <w:r>
        <w:rPr>
          <w:lang w:val="fr_FR" w:bidi="fr_FR"/>
        </w:rPr>
        <w:t xml:space="preserve">; </w:t>
      </w:r>
      <w:hyperlink r:id="rId494">
        <w:r>
          <w:rPr>
            <w:lang w:val="fr_FR" w:bidi="fr_FR"/>
          </w:rPr>
          <w:rPr>
            <w:color w:val="0000EE"/>
            <w:u w:val="single"/>
          </w:rPr>
          <w:t xml:space="preserve">Est 2.23 </w:t>
        </w:r>
      </w:hyperlink>
      <w:r>
        <w:rPr>
          <w:lang w:val="fr_FR" w:bidi="fr_FR"/>
        </w:rPr>
        <w:t xml:space="preserve">; </w:t>
      </w:r>
      <w:hyperlink r:id="rId495">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6">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7">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498">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499">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0">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1">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2">
        <w:r>
          <w:rPr>
            <w:lang w:val="fr_FR" w:bidi="fr_FR"/>
          </w:rPr>
          <w:rPr>
            <w:color w:val="0000EE"/>
            <w:u w:val="single"/>
          </w:rPr>
          <w:t xml:space="preserve">Gn 34.12 </w:t>
        </w:r>
      </w:hyperlink>
      <w:r>
        <w:rPr>
          <w:lang w:val="fr_FR" w:bidi="fr_FR"/>
        </w:rPr>
        <w:t xml:space="preserve">; </w:t>
      </w:r>
      <w:hyperlink r:id="rId503">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4">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5">
        <w:r>
          <w:rPr>
            <w:lang w:val="fr_FR" w:bidi="fr_FR"/>
          </w:rPr>
          <w:rPr>
            <w:color w:val="0000EE"/>
            <w:u w:val="single"/>
          </w:rPr>
          <w:t>Lv 18.7–8</w:t>
        </w:r>
      </w:hyperlink>
      <w:r>
        <w:rPr>
          <w:lang w:val="fr_FR" w:bidi="fr_FR"/>
        </w:rPr>
        <w:t xml:space="preserve">, </w:t>
      </w:r>
      <w:hyperlink r:id="rId50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7">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08">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0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0">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1">
        <w:r>
          <w:rPr>
            <w:lang w:val="fr_FR" w:bidi="fr_FR"/>
          </w:rPr>
          <w:rPr>
            <w:color w:val="0000EE"/>
            <w:u w:val="single"/>
          </w:rPr>
          <w:t xml:space="preserve">Gn 2.25 </w:t>
        </w:r>
      </w:hyperlink>
      <w:r>
        <w:rPr>
          <w:lang w:val="fr_FR" w:bidi="fr_FR"/>
        </w:rPr>
        <w:t xml:space="preserve">; </w:t>
      </w:r>
      <w:hyperlink r:id="rId512">
        <w:r>
          <w:rPr>
            <w:lang w:val="fr_FR" w:bidi="fr_FR"/>
          </w:rPr>
          <w:rPr>
            <w:color w:val="0000EE"/>
            <w:u w:val="single"/>
          </w:rPr>
          <w:t xml:space="preserve">3.7–11 </w:t>
        </w:r>
      </w:hyperlink>
      <w:r>
        <w:rPr>
          <w:lang w:val="fr_FR" w:bidi="fr_FR"/>
        </w:rPr>
        <w:t xml:space="preserve">; </w:t>
      </w:r>
      <w:hyperlink r:id="rId513">
        <w:r>
          <w:rPr>
            <w:lang w:val="fr_FR" w:bidi="fr_FR"/>
          </w:rPr>
          <w:rPr>
            <w:color w:val="0000EE"/>
            <w:u w:val="single"/>
          </w:rPr>
          <w:t xml:space="preserve">9.21–23 </w:t>
        </w:r>
      </w:hyperlink>
      <w:r>
        <w:rPr>
          <w:lang w:val="fr_FR" w:bidi="fr_FR"/>
        </w:rPr>
        <w:t xml:space="preserve">; </w:t>
      </w:r>
      <w:hyperlink r:id="rId514">
        <w:r>
          <w:rPr>
            <w:lang w:val="fr_FR" w:bidi="fr_FR"/>
          </w:rPr>
          <w:rPr>
            <w:color w:val="0000EE"/>
            <w:u w:val="single"/>
          </w:rPr>
          <w:t xml:space="preserve">Ex 20.26 </w:t>
        </w:r>
      </w:hyperlink>
      <w:r>
        <w:rPr>
          <w:lang w:val="fr_FR" w:bidi="fr_FR"/>
        </w:rPr>
        <w:t xml:space="preserve">; </w:t>
      </w:r>
      <w:hyperlink r:id="rId515">
        <w:r>
          <w:rPr>
            <w:lang w:val="fr_FR" w:bidi="fr_FR"/>
          </w:rPr>
          <w:rPr>
            <w:color w:val="0000EE"/>
            <w:u w:val="single"/>
          </w:rPr>
          <w:t xml:space="preserve">Es 47.3 </w:t>
        </w:r>
      </w:hyperlink>
      <w:r>
        <w:rPr>
          <w:lang w:val="fr_FR" w:bidi="fr_FR"/>
        </w:rPr>
        <w:t xml:space="preserve">; </w:t>
      </w:r>
      <w:hyperlink r:id="rId516">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7">
        <w:r>
          <w:rPr>
            <w:lang w:val="fr_FR" w:bidi="fr_FR"/>
          </w:rPr>
          <w:rPr>
            <w:color w:val="0000EE"/>
            <w:u w:val="single"/>
          </w:rPr>
          <w:t xml:space="preserve">Ex 22.25 </w:t>
        </w:r>
      </w:hyperlink>
      <w:r>
        <w:rPr>
          <w:lang w:val="fr_FR" w:bidi="fr_FR"/>
        </w:rPr>
        <w:t xml:space="preserve">; </w:t>
      </w:r>
      <w:hyperlink r:id="rId518">
        <w:r>
          <w:rPr>
            <w:lang w:val="fr_FR" w:bidi="fr_FR"/>
          </w:rPr>
          <w:rPr>
            <w:color w:val="0000EE"/>
            <w:u w:val="single"/>
          </w:rPr>
          <w:t xml:space="preserve">Lv 25.36–37 </w:t>
        </w:r>
      </w:hyperlink>
      <w:r>
        <w:rPr>
          <w:lang w:val="fr_FR" w:bidi="fr_FR"/>
        </w:rPr>
        <w:t xml:space="preserve">; </w:t>
      </w:r>
      <w:hyperlink r:id="rId519">
        <w:r>
          <w:rPr>
            <w:lang w:val="fr_FR" w:bidi="fr_FR"/>
          </w:rPr>
          <w:rPr>
            <w:color w:val="0000EE"/>
            <w:u w:val="single"/>
          </w:rPr>
          <w:t xml:space="preserve">Né 5.1–13 </w:t>
        </w:r>
      </w:hyperlink>
      <w:r>
        <w:rPr>
          <w:lang w:val="fr_FR" w:bidi="fr_FR"/>
        </w:rPr>
        <w:t xml:space="preserve">; </w:t>
      </w:r>
      <w:hyperlink r:id="rId520">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1">
        <w:r>
          <w:rPr>
            <w:lang w:val="fr_FR" w:bidi="fr_FR"/>
          </w:rPr>
          <w:rPr>
            <w:color w:val="0000EE"/>
            <w:u w:val="single"/>
          </w:rPr>
          <w:t xml:space="preserve">Mt 12.1–8 </w:t>
        </w:r>
      </w:hyperlink>
      <w:r>
        <w:rPr>
          <w:lang w:val="fr_FR" w:bidi="fr_FR"/>
        </w:rPr>
        <w:t xml:space="preserve">; </w:t>
      </w:r>
      <w:hyperlink r:id="rId522">
        <w:r>
          <w:rPr>
            <w:lang w:val="fr_FR" w:bidi="fr_FR"/>
          </w:rPr>
          <w:rPr>
            <w:color w:val="0000EE"/>
            <w:u w:val="single"/>
          </w:rPr>
          <w:t xml:space="preserve">Mc 2.23–28 </w:t>
        </w:r>
      </w:hyperlink>
      <w:r>
        <w:rPr>
          <w:lang w:val="fr_FR" w:bidi="fr_FR"/>
        </w:rPr>
        <w:t xml:space="preserve">; </w:t>
      </w:r>
      <w:hyperlink r:id="rId52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4">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5">
        <w:r>
          <w:rPr>
            <w:lang w:val="fr_FR" w:bidi="fr_FR"/>
          </w:rPr>
          <w:rPr>
            <w:color w:val="0000EE"/>
            <w:u w:val="single"/>
          </w:rPr>
          <w:t xml:space="preserve">Ml 2.16 </w:t>
        </w:r>
      </w:hyperlink>
      <w:r>
        <w:rPr>
          <w:lang w:val="fr_FR" w:bidi="fr_FR"/>
        </w:rPr>
        <w:t xml:space="preserve">; </w:t>
      </w:r>
      <w:hyperlink r:id="rId526">
        <w:r>
          <w:rPr>
            <w:lang w:val="fr_FR" w:bidi="fr_FR"/>
          </w:rPr>
          <w:rPr>
            <w:color w:val="0000EE"/>
            <w:u w:val="single"/>
          </w:rPr>
          <w:t xml:space="preserve">Mt 5.31–32 </w:t>
        </w:r>
      </w:hyperlink>
      <w:r>
        <w:rPr>
          <w:lang w:val="fr_FR" w:bidi="fr_FR"/>
        </w:rPr>
        <w:t xml:space="preserve">; </w:t>
      </w:r>
      <w:hyperlink r:id="rId527">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28">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29">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0">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1">
        <w:r>
          <w:rPr>
            <w:lang w:val="fr_FR" w:bidi="fr_FR"/>
          </w:rPr>
          <w:rPr>
            <w:color w:val="0000EE"/>
            <w:u w:val="single"/>
          </w:rPr>
          <w:t xml:space="preserve">1Co 9.9–14 </w:t>
        </w:r>
      </w:hyperlink>
      <w:r>
        <w:rPr>
          <w:lang w:val="fr_FR" w:bidi="fr_FR"/>
        </w:rPr>
        <w:t xml:space="preserve">; </w:t>
      </w:r>
      <w:hyperlink r:id="rId532">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3">
        <w:r>
          <w:rPr>
            <w:lang w:val="fr_FR" w:bidi="fr_FR"/>
          </w:rPr>
          <w:rPr>
            <w:color w:val="0000EE"/>
            <w:u w:val="single"/>
          </w:rPr>
          <w:t xml:space="preserve">Gn 38.6–11 </w:t>
        </w:r>
      </w:hyperlink>
      <w:r>
        <w:rPr>
          <w:lang w:val="fr_FR" w:bidi="fr_FR"/>
        </w:rPr>
        <w:t xml:space="preserve">; </w:t>
      </w:r>
      <w:hyperlink r:id="rId534">
        <w:r>
          <w:rPr>
            <w:lang w:val="fr_FR" w:bidi="fr_FR"/>
          </w:rPr>
          <w:rPr>
            <w:color w:val="0000EE"/>
            <w:u w:val="single"/>
          </w:rPr>
          <w:t xml:space="preserve">Rt 3.12–13 </w:t>
        </w:r>
      </w:hyperlink>
      <w:r>
        <w:rPr>
          <w:lang w:val="fr_FR" w:bidi="fr_FR"/>
        </w:rPr>
        <w:t xml:space="preserve">; </w:t>
      </w:r>
      <w:hyperlink r:id="rId535">
        <w:r>
          <w:rPr>
            <w:lang w:val="fr_FR" w:bidi="fr_FR"/>
          </w:rPr>
          <w:rPr>
            <w:color w:val="0000EE"/>
            <w:u w:val="single"/>
          </w:rPr>
          <w:t xml:space="preserve">4.1–12 </w:t>
        </w:r>
      </w:hyperlink>
      <w:r>
        <w:rPr>
          <w:lang w:val="fr_FR" w:bidi="fr_FR"/>
        </w:rPr>
        <w:t xml:space="preserve">; </w:t>
      </w:r>
      <w:hyperlink r:id="rId536">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7">
        <w:r>
          <w:rPr>
            <w:lang w:val="fr_FR" w:bidi="fr_FR"/>
          </w:rPr>
          <w:rPr>
            <w:color w:val="0000EE"/>
            <w:u w:val="single"/>
          </w:rPr>
          <w:t>Rt 4.7</w:t>
        </w:r>
      </w:hyperlink>
      <w:r>
        <w:rPr>
          <w:lang w:val="fr_FR" w:bidi="fr_FR"/>
        </w:rPr>
        <w:t xml:space="preserve">). • Cracher au visage d'une personne est un geste presque universel de mépris total (voir </w:t>
      </w:r>
      <w:hyperlink r:id="rId538">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39">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0">
        <w:r>
          <w:rPr>
            <w:lang w:val="fr_FR" w:bidi="fr_FR"/>
          </w:rPr>
          <w:rPr>
            <w:color w:val="0000EE"/>
            <w:u w:val="single"/>
          </w:rPr>
          <w:t>Ex 17.8–16</w:t>
        </w:r>
      </w:hyperlink>
      <w:r>
        <w:rPr>
          <w:lang w:val="fr_FR" w:bidi="fr_FR"/>
        </w:rPr>
        <w:t>). Ils étaient apparemment liés aux Édomites (</w:t>
      </w:r>
      <w:hyperlink r:id="rId541">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2">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3">
        <w:r>
          <w:rPr>
            <w:lang w:val="fr_FR" w:bidi="fr_FR"/>
          </w:rPr>
          <w:rPr>
            <w:color w:val="0000EE"/>
            <w:u w:val="single"/>
          </w:rPr>
          <w:t xml:space="preserve">Gn 24.10 </w:t>
        </w:r>
      </w:hyperlink>
      <w:r>
        <w:rPr>
          <w:lang w:val="fr_FR" w:bidi="fr_FR"/>
        </w:rPr>
        <w:t xml:space="preserve">; </w:t>
      </w:r>
      <w:hyperlink r:id="rId544">
        <w:r>
          <w:rPr>
            <w:lang w:val="fr_FR" w:bidi="fr_FR"/>
          </w:rPr>
          <w:rPr>
            <w:color w:val="0000EE"/>
            <w:u w:val="single"/>
          </w:rPr>
          <w:t>25.20</w:t>
        </w:r>
      </w:hyperlink>
      <w:r>
        <w:rPr>
          <w:lang w:val="fr_FR" w:bidi="fr_FR"/>
        </w:rPr>
        <w:t xml:space="preserve">, </w:t>
      </w:r>
      <w:hyperlink r:id="rId545">
        <w:r>
          <w:rPr>
            <w:lang w:val="fr_FR" w:bidi="fr_FR"/>
          </w:rPr>
          <w:rPr>
            <w:color w:val="0000EE"/>
            <w:u w:val="single"/>
          </w:rPr>
          <w:t>26</w:t>
        </w:r>
      </w:hyperlink>
      <w:r>
        <w:rPr>
          <w:lang w:val="fr_FR" w:bidi="fr_FR"/>
        </w:rPr>
        <w:t>), et Jacob avait également vécu en Aram pendant de nombreuses années (</w:t>
      </w:r>
      <w:hyperlink r:id="rId546">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7">
        <w:r>
          <w:rPr>
            <w:lang w:val="fr_FR" w:bidi="fr_FR"/>
          </w:rPr>
          <w:rPr>
            <w:color w:val="0000EE"/>
            <w:u w:val="single"/>
          </w:rPr>
          <w:t xml:space="preserve">Gn 46.27 </w:t>
        </w:r>
      </w:hyperlink>
      <w:r>
        <w:rPr>
          <w:lang w:val="fr_FR" w:bidi="fr_FR"/>
        </w:rPr>
        <w:t xml:space="preserve">; </w:t>
      </w:r>
      <w:hyperlink r:id="rId548">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88">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49">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0">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1">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2">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3">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4">
        <w:r>
          <w:rPr>
            <w:lang w:val="fr_FR" w:bidi="fr_FR"/>
          </w:rPr>
          <w:rPr>
            <w:color w:val="0000EE"/>
            <w:u w:val="single"/>
          </w:rPr>
          <w:t>27.4</w:t>
        </w:r>
      </w:hyperlink>
      <w:r>
        <w:rPr>
          <w:lang w:val="fr_FR" w:bidi="fr_FR"/>
        </w:rPr>
        <w:t xml:space="preserve">), et Sichem se trouve dans la vallée entre les deux (voir </w:t>
      </w:r>
      <w:hyperlink r:id="rId551">
        <w:r>
          <w:rPr>
            <w:lang w:val="fr_FR" w:bidi="fr_FR"/>
          </w:rPr>
          <w:rPr>
            <w:color w:val="0000EE"/>
            <w:u w:val="single"/>
          </w:rPr>
          <w:t>11.29</w:t>
        </w:r>
      </w:hyperlink>
      <w:r>
        <w:rPr>
          <w:lang w:val="fr_FR" w:bidi="fr_FR"/>
        </w:rPr>
        <w:t xml:space="preserve">; </w:t>
      </w:r>
      <w:hyperlink r:id="rId550">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5">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6">
        <w:r>
          <w:rPr>
            <w:lang w:val="fr_FR" w:bidi="fr_FR"/>
          </w:rPr>
          <w:rPr>
            <w:color w:val="0000EE"/>
            <w:u w:val="single"/>
          </w:rPr>
          <w:t>27.12</w:t>
        </w:r>
      </w:hyperlink>
      <w:r>
        <w:rPr>
          <w:lang w:val="fr_FR" w:bidi="fr_FR"/>
        </w:rPr>
        <w:t>). L'Arche de l'Alliance les accompagnait, et ils offraient des sacrifices (</w:t>
      </w:r>
      <w:hyperlink r:id="rId550">
        <w:r>
          <w:rPr>
            <w:lang w:val="fr_FR" w:bidi="fr_FR"/>
          </w:rPr>
          <w:rPr>
            <w:color w:val="0000EE"/>
            <w:u w:val="single"/>
          </w:rPr>
          <w:t>Jos 8.30–35</w:t>
        </w:r>
      </w:hyperlink>
      <w:r>
        <w:rPr>
          <w:lang w:val="fr_FR" w:bidi="fr_FR"/>
        </w:rPr>
        <w:t>). L'enseignement et la proclamation de la Torah faisaient partie du rôle des lévites (</w:t>
      </w:r>
      <w:hyperlink r:id="rId557">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58">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198">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59">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0">
        <w:r>
          <w:rPr>
            <w:lang w:val="fr_FR" w:bidi="fr_FR"/>
          </w:rPr>
          <w:rPr>
            <w:color w:val="0000EE"/>
            <w:u w:val="single"/>
          </w:rPr>
          <w:t>5.19</w:t>
        </w:r>
      </w:hyperlink>
      <w:r>
        <w:rPr>
          <w:lang w:val="fr_FR" w:bidi="fr_FR"/>
        </w:rPr>
        <w:t xml:space="preserve">; </w:t>
      </w:r>
      <w:hyperlink r:id="rId561">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2">
        <w:r>
          <w:rPr>
            <w:lang w:val="fr_FR" w:bidi="fr_FR"/>
          </w:rPr>
          <w:rPr>
            <w:color w:val="0000EE"/>
            <w:u w:val="single"/>
          </w:rPr>
          <w:t>10.18</w:t>
        </w:r>
      </w:hyperlink>
      <w:r>
        <w:rPr>
          <w:lang w:val="fr_FR" w:bidi="fr_FR"/>
        </w:rPr>
        <w:t xml:space="preserve">; </w:t>
      </w:r>
      <w:hyperlink r:id="rId56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4">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5">
        <w:r>
          <w:rPr>
            <w:lang w:val="fr_FR" w:bidi="fr_FR"/>
          </w:rPr>
          <w:rPr>
            <w:color w:val="0000EE"/>
            <w:u w:val="single"/>
          </w:rPr>
          <w:t>Lv 18.9</w:t>
        </w:r>
      </w:hyperlink>
      <w:r>
        <w:rPr>
          <w:lang w:val="fr_FR" w:bidi="fr_FR"/>
        </w:rPr>
        <w:t xml:space="preserve">;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7">
        <w:r>
          <w:rPr>
            <w:lang w:val="fr_FR" w:bidi="fr_FR"/>
          </w:rPr>
          <w:rPr>
            <w:color w:val="0000EE"/>
            <w:u w:val="single"/>
          </w:rPr>
          <w:t>28.1–14</w:t>
        </w:r>
      </w:hyperlink>
      <w:r>
        <w:rPr>
          <w:lang w:val="fr_FR" w:bidi="fr_FR"/>
        </w:rPr>
        <w:t>), et les malédictions qui surviendront si ces commandements sont ignorés ou désobéis (</w:t>
      </w:r>
      <w:hyperlink r:id="rId56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6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0">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1">
        <w:r>
          <w:rPr>
            <w:lang w:val="fr_FR" w:bidi="fr_FR"/>
          </w:rPr>
          <w:rPr>
            <w:color w:val="0000EE"/>
            <w:u w:val="single"/>
          </w:rPr>
          <w:t>Ex 9.8–12</w:t>
        </w:r>
      </w:hyperlink>
      <w:r>
        <w:rPr>
          <w:lang w:val="fr_FR" w:bidi="fr_FR"/>
        </w:rPr>
        <w:t xml:space="preserve">. • Cf. </w:t>
      </w:r>
      <w:hyperlink r:id="rId572">
        <w:r>
          <w:rPr>
            <w:lang w:val="fr_FR" w:bidi="fr_FR"/>
          </w:rPr>
          <w:rPr>
            <w:color w:val="0000EE"/>
            <w:u w:val="single"/>
          </w:rPr>
          <w:t>1S 5.6</w:t>
        </w:r>
      </w:hyperlink>
      <w:r>
        <w:rPr>
          <w:lang w:val="fr_FR" w:bidi="fr_FR"/>
        </w:rPr>
        <w:t xml:space="preserve">, </w:t>
      </w:r>
      <w:hyperlink r:id="rId573">
        <w:r>
          <w:rPr>
            <w:lang w:val="fr_FR" w:bidi="fr_FR"/>
          </w:rPr>
          <w:rPr>
            <w:color w:val="0000EE"/>
            <w:u w:val="single"/>
          </w:rPr>
          <w:t>9</w:t>
        </w:r>
      </w:hyperlink>
      <w:r>
        <w:rPr>
          <w:lang w:val="fr_FR" w:bidi="fr_FR"/>
        </w:rPr>
        <w:t xml:space="preserve">, </w:t>
      </w:r>
      <w:hyperlink r:id="rId574">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5">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6">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6">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7">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78">
        <w:r>
          <w:rPr>
            <w:lang w:val="fr_FR" w:bidi="fr_FR"/>
          </w:rPr>
          <w:rPr>
            <w:color w:val="0000EE"/>
            <w:u w:val="single"/>
          </w:rPr>
          <w:t>Es 33.19</w:t>
        </w:r>
      </w:hyperlink>
      <w:r>
        <w:rPr>
          <w:lang w:val="fr_FR" w:bidi="fr_FR"/>
        </w:rPr>
        <w:t xml:space="preserve">; </w:t>
      </w:r>
      <w:hyperlink r:id="rId579">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0">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1">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1">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2">
        <w:r>
          <w:rPr>
            <w:lang w:val="fr_FR" w:bidi="fr_FR"/>
          </w:rPr>
          <w:rPr>
            <w:color w:val="0000EE"/>
            <w:u w:val="single"/>
          </w:rPr>
          <w:t>Nb 21.31–35</w:t>
        </w:r>
      </w:hyperlink>
      <w:r>
        <w:rPr>
          <w:lang w:val="fr_FR" w:bidi="fr_FR"/>
        </w:rPr>
        <w:t xml:space="preserve">. • Voir </w:t>
      </w:r>
      <w:hyperlink r:id="rId20">
        <w:r>
          <w:rPr>
            <w:lang w:val="fr_FR" w:bidi="fr_FR"/>
          </w:rPr>
          <w:rPr>
            <w:color w:val="0000EE"/>
            <w:u w:val="single"/>
          </w:rPr>
          <w:t xml:space="preserve">Dt 1.4 </w:t>
        </w:r>
      </w:hyperlink>
      <w:r>
        <w:rPr>
          <w:lang w:val="fr_FR" w:bidi="fr_FR"/>
        </w:rPr>
        <w:t xml:space="preserve">; </w:t>
      </w:r>
      <w:hyperlink r:id="rId125">
        <w:r>
          <w:rPr>
            <w:lang w:val="fr_FR" w:bidi="fr_FR"/>
          </w:rPr>
          <w:rPr>
            <w:color w:val="0000EE"/>
            <w:u w:val="single"/>
          </w:rPr>
          <w:t>2.24</w:t>
        </w:r>
      </w:hyperlink>
      <w:r>
        <w:rPr>
          <w:lang w:val="fr_FR" w:bidi="fr_FR"/>
        </w:rPr>
        <w:t xml:space="preserve">. • Le roi Og de Bachan dirigeait un royaume amorite à l'est de la mer de Galilée (voir </w:t>
      </w:r>
      <w:hyperlink r:id="rId1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3">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4">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6">
        <w:r>
          <w:rPr>
            <w:lang w:val="fr_FR" w:bidi="fr_FR"/>
          </w:rPr>
          <w:rPr>
            <w:color w:val="0000EE"/>
            <w:u w:val="single"/>
          </w:rPr>
          <w:t xml:space="preserve">7.25–26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7">
        <w:r>
          <w:rPr>
            <w:lang w:val="fr_FR" w:bidi="fr_FR"/>
          </w:rPr>
          <w:rPr>
            <w:color w:val="0000EE"/>
            <w:u w:val="single"/>
          </w:rPr>
          <w:t xml:space="preserve">7.24 </w:t>
        </w:r>
      </w:hyperlink>
      <w:r>
        <w:rPr>
          <w:lang w:val="fr_FR" w:bidi="fr_FR"/>
        </w:rPr>
        <w:t xml:space="preserve">; </w:t>
      </w:r>
      <w:hyperlink r:id="rId588">
        <w:r>
          <w:rPr>
            <w:lang w:val="fr_FR" w:bidi="fr_FR"/>
          </w:rPr>
          <w:rPr>
            <w:color w:val="0000EE"/>
            <w:u w:val="single"/>
          </w:rPr>
          <w:t xml:space="preserve">Ex 32.32–33 </w:t>
        </w:r>
      </w:hyperlink>
      <w:r>
        <w:rPr>
          <w:lang w:val="fr_FR" w:bidi="fr_FR"/>
        </w:rPr>
        <w:t xml:space="preserve">; </w:t>
      </w:r>
      <w:hyperlink r:id="rId589">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0">
        <w:r>
          <w:rPr>
            <w:lang w:val="fr_FR" w:bidi="fr_FR"/>
          </w:rPr>
          <w:rPr>
            <w:color w:val="0000EE"/>
            <w:u w:val="single"/>
          </w:rPr>
          <w:t>28</w:t>
        </w:r>
      </w:hyperlink>
      <w:r>
        <w:rPr>
          <w:lang w:val="fr_FR" w:bidi="fr_FR"/>
        </w:rPr>
        <w:t xml:space="preserve">) fait partie (voir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1">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2">
        <w:r>
          <w:rPr>
            <w:lang w:val="fr_FR" w:bidi="fr_FR"/>
          </w:rPr>
          <w:rPr>
            <w:color w:val="0000EE"/>
            <w:u w:val="single"/>
          </w:rPr>
          <w:t>4.44</w:t>
        </w:r>
      </w:hyperlink>
      <w:r>
        <w:rPr>
          <w:lang w:val="fr_FR" w:bidi="fr_FR"/>
        </w:rPr>
        <w:t xml:space="preserve"> ;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3">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3">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4">
        <w:r>
          <w:rPr>
            <w:lang w:val="fr_FR" w:bidi="fr_FR"/>
          </w:rPr>
          <w:rPr>
            <w:color w:val="0000EE"/>
            <w:u w:val="single"/>
          </w:rPr>
          <w:t xml:space="preserve">10.16 </w:t>
        </w:r>
      </w:hyperlink>
      <w:r>
        <w:rPr>
          <w:lang w:val="fr_FR" w:bidi="fr_FR"/>
        </w:rPr>
        <w:t xml:space="preserve">; </w:t>
      </w:r>
      <w:hyperlink r:id="rId595">
        <w:r>
          <w:rPr>
            <w:lang w:val="fr_FR" w:bidi="fr_FR"/>
          </w:rPr>
          <w:rPr>
            <w:color w:val="0000EE"/>
            <w:u w:val="single"/>
          </w:rPr>
          <w:t xml:space="preserve">Jr 4:4 </w:t>
        </w:r>
      </w:hyperlink>
      <w:r>
        <w:rPr>
          <w:lang w:val="fr_FR" w:bidi="fr_FR"/>
        </w:rPr>
        <w:t xml:space="preserve">; </w:t>
      </w:r>
      <w:hyperlink r:id="rId596">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7">
        <w:r>
          <w:rPr>
            <w:lang w:val="fr_FR" w:bidi="fr_FR"/>
          </w:rPr>
          <w:rPr>
            <w:color w:val="0000EE"/>
            <w:u w:val="single"/>
          </w:rPr>
          <w:t xml:space="preserve">4.2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25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0">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1">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88">
        <w:r>
          <w:rPr>
            <w:lang w:val="fr_FR" w:bidi="fr_FR"/>
          </w:rPr>
          <w:rPr>
            <w:color w:val="0000EE"/>
            <w:u w:val="single"/>
          </w:rPr>
          <w:t>1.30</w:t>
        </w:r>
      </w:hyperlink>
      <w:r>
        <w:rPr>
          <w:lang w:val="fr_FR" w:bidi="fr_FR"/>
        </w:rPr>
        <w:t>). • Depuis les premiers jours de l'errance au Sinaï (</w:t>
      </w:r>
      <w:hyperlink r:id="rId602">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3">
        <w:r>
          <w:rPr>
            <w:lang w:val="fr_FR" w:bidi="fr_FR"/>
          </w:rPr>
          <w:rPr>
            <w:color w:val="0000EE"/>
            <w:u w:val="single"/>
          </w:rPr>
          <w:t xml:space="preserve">Dt 1.38 </w:t>
        </w:r>
      </w:hyperlink>
      <w:r>
        <w:rPr>
          <w:lang w:val="fr_FR" w:bidi="fr_FR"/>
        </w:rPr>
        <w:t xml:space="preserve">; </w:t>
      </w:r>
      <w:hyperlink r:id="rId604">
        <w:r>
          <w:rPr>
            <w:lang w:val="fr_FR" w:bidi="fr_FR"/>
          </w:rPr>
          <w:rPr>
            <w:color w:val="0000EE"/>
            <w:u w:val="single"/>
          </w:rPr>
          <w:t xml:space="preserve">3.23–29 </w:t>
        </w:r>
      </w:hyperlink>
      <w:r>
        <w:rPr>
          <w:lang w:val="fr_FR" w:bidi="fr_FR"/>
        </w:rPr>
        <w:t xml:space="preserve">; </w:t>
      </w:r>
      <w:hyperlink r:id="rId605">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6">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7">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08">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09">
        <w:r>
          <w:rPr>
            <w:lang w:val="fr_FR" w:bidi="fr_FR"/>
          </w:rPr>
          <w:rPr>
            <w:color w:val="0000EE"/>
            <w:u w:val="single"/>
          </w:rPr>
          <w:t xml:space="preserve">Ex 28.43 </w:t>
        </w:r>
      </w:hyperlink>
      <w:r>
        <w:rPr>
          <w:lang w:val="fr_FR" w:bidi="fr_FR"/>
        </w:rPr>
        <w:t xml:space="preserve">; </w:t>
      </w:r>
      <w:hyperlink r:id="rId610">
        <w:r>
          <w:rPr>
            <w:lang w:val="fr_FR" w:bidi="fr_FR"/>
          </w:rPr>
          <w:rPr>
            <w:color w:val="0000EE"/>
            <w:u w:val="single"/>
          </w:rPr>
          <w:t xml:space="preserve">33.7–11 </w:t>
        </w:r>
      </w:hyperlink>
      <w:r>
        <w:rPr>
          <w:lang w:val="fr_FR" w:bidi="fr_FR"/>
        </w:rPr>
        <w:t xml:space="preserve">; </w:t>
      </w:r>
      <w:hyperlink r:id="rId611">
        <w:r>
          <w:rPr>
            <w:lang w:val="fr_FR" w:bidi="fr_FR"/>
          </w:rPr>
          <w:rPr>
            <w:color w:val="0000EE"/>
            <w:u w:val="single"/>
          </w:rPr>
          <w:t xml:space="preserve">40.2 </w:t>
        </w:r>
      </w:hyperlink>
      <w:r>
        <w:rPr>
          <w:lang w:val="fr_FR" w:bidi="fr_FR"/>
        </w:rPr>
        <w:t xml:space="preserve">; </w:t>
      </w:r>
      <w:hyperlink r:id="rId612">
        <w:r>
          <w:rPr>
            <w:lang w:val="fr_FR" w:bidi="fr_FR"/>
          </w:rPr>
          <w:rPr>
            <w:color w:val="0000EE"/>
            <w:u w:val="single"/>
          </w:rPr>
          <w:t>Nb 11.16</w:t>
        </w:r>
      </w:hyperlink>
      <w:r>
        <w:rPr>
          <w:lang w:val="fr_FR" w:bidi="fr_FR"/>
        </w:rPr>
        <w:t xml:space="preserve">, </w:t>
      </w:r>
      <w:hyperlink r:id="rId613">
        <w:r>
          <w:rPr>
            <w:lang w:val="fr_FR" w:bidi="fr_FR"/>
          </w:rPr>
          <w:rPr>
            <w:color w:val="0000EE"/>
            <w:u w:val="single"/>
          </w:rPr>
          <w:t>24</w:t>
        </w:r>
      </w:hyperlink>
      <w:r>
        <w:rPr>
          <w:lang w:val="fr_FR" w:bidi="fr_FR"/>
        </w:rPr>
        <w:t xml:space="preserve">, </w:t>
      </w:r>
      <w:hyperlink r:id="rId614">
        <w:r>
          <w:rPr>
            <w:lang w:val="fr_FR" w:bidi="fr_FR"/>
          </w:rPr>
          <w:rPr>
            <w:color w:val="0000EE"/>
            <w:u w:val="single"/>
          </w:rPr>
          <w:t xml:space="preserve">26 </w:t>
        </w:r>
      </w:hyperlink>
      <w:r>
        <w:rPr>
          <w:lang w:val="fr_FR" w:bidi="fr_FR"/>
        </w:rPr>
        <w:t xml:space="preserve">; </w:t>
      </w:r>
      <w:hyperlink r:id="rId615">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6">
        <w:r>
          <w:rPr>
            <w:lang w:val="fr_FR" w:bidi="fr_FR"/>
          </w:rPr>
          <w:rPr>
            <w:color w:val="0000EE"/>
            <w:u w:val="single"/>
          </w:rPr>
          <w:t xml:space="preserve">Ex 33.9 </w:t>
        </w:r>
      </w:hyperlink>
      <w:r>
        <w:rPr>
          <w:lang w:val="fr_FR" w:bidi="fr_FR"/>
        </w:rPr>
        <w:t xml:space="preserve">; </w:t>
      </w:r>
      <w:hyperlink r:id="rId617">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18">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19">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0">
        <w:r>
          <w:rPr>
            <w:lang w:val="fr_FR" w:bidi="fr_FR"/>
          </w:rPr>
          <w:rPr>
            <w:color w:val="0000EE"/>
            <w:u w:val="single"/>
          </w:rPr>
          <w:t xml:space="preserve">31.9 </w:t>
        </w:r>
      </w:hyperlink>
      <w:r>
        <w:rPr>
          <w:lang w:val="fr_FR" w:bidi="fr_FR"/>
        </w:rPr>
        <w:t xml:space="preserve">; </w:t>
      </w:r>
      <w:hyperlink r:id="rId155">
        <w:r>
          <w:rPr>
            <w:lang w:val="fr_FR" w:bidi="fr_FR"/>
          </w:rPr>
          <w:rPr>
            <w:color w:val="0000EE"/>
            <w:u w:val="single"/>
          </w:rPr>
          <w:t xml:space="preserve">Ex 25.16 </w:t>
        </w:r>
      </w:hyperlink>
      <w:r>
        <w:rPr>
          <w:lang w:val="fr_FR" w:bidi="fr_FR"/>
        </w:rPr>
        <w:t xml:space="preserve">; </w:t>
      </w:r>
      <w:hyperlink r:id="rId621">
        <w:r>
          <w:rPr>
            <w:lang w:val="fr_FR" w:bidi="fr_FR"/>
          </w:rPr>
          <w:rPr>
            <w:color w:val="0000EE"/>
            <w:u w:val="single"/>
          </w:rPr>
          <w:t>26.33</w:t>
        </w:r>
      </w:hyperlink>
      <w:r>
        <w:rPr>
          <w:lang w:val="fr_FR" w:bidi="fr_FR"/>
        </w:rPr>
        <w:t xml:space="preserve">). • Comme le chant que les Israélites devaient chanter (voir </w:t>
      </w:r>
      <w:hyperlink r:id="rId622">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3">
        <w:r>
          <w:rPr>
            <w:lang w:val="fr_FR" w:bidi="fr_FR"/>
          </w:rPr>
          <w:rPr>
            <w:color w:val="0000EE"/>
            <w:u w:val="single"/>
          </w:rPr>
          <w:t>31.10</w:t>
        </w:r>
      </w:hyperlink>
      <w:r>
        <w:rPr>
          <w:lang w:val="fr_FR" w:bidi="fr_FR"/>
        </w:rPr>
        <w:t xml:space="preserve">, </w:t>
      </w:r>
      <w:hyperlink r:id="rId6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4">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5">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6">
        <w:r>
          <w:rPr>
            <w:lang w:val="fr_FR" w:bidi="fr_FR"/>
          </w:rPr>
          <w:rPr>
            <w:color w:val="0000EE"/>
            <w:u w:val="single"/>
          </w:rPr>
          <w:t>32.15</w:t>
        </w:r>
      </w:hyperlink>
      <w:r>
        <w:rPr>
          <w:lang w:val="fr_FR" w:bidi="fr_FR"/>
        </w:rPr>
        <w:t xml:space="preserve">, </w:t>
      </w:r>
      <w:hyperlink r:id="rId627">
        <w:r>
          <w:rPr>
            <w:lang w:val="fr_FR" w:bidi="fr_FR"/>
          </w:rPr>
          <w:rPr>
            <w:color w:val="0000EE"/>
            <w:u w:val="single"/>
          </w:rPr>
          <w:t>18</w:t>
        </w:r>
      </w:hyperlink>
      <w:r>
        <w:rPr>
          <w:lang w:val="fr_FR" w:bidi="fr_FR"/>
        </w:rPr>
        <w:t xml:space="preserve">, </w:t>
      </w:r>
      <w:hyperlink r:id="rId628">
        <w:r>
          <w:rPr>
            <w:lang w:val="fr_FR" w:bidi="fr_FR"/>
          </w:rPr>
          <w:rPr>
            <w:color w:val="0000EE"/>
            <w:u w:val="single"/>
          </w:rPr>
          <w:t xml:space="preserve">30 </w:t>
        </w:r>
      </w:hyperlink>
      <w:r>
        <w:rPr>
          <w:lang w:val="fr_FR" w:bidi="fr_FR"/>
        </w:rPr>
        <w:t xml:space="preserve">; </w:t>
      </w:r>
      <w:hyperlink r:id="rId629">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0">
        <w:r>
          <w:rPr>
            <w:lang w:val="fr_FR" w:bidi="fr_FR"/>
          </w:rPr>
          <w:rPr>
            <w:color w:val="0000EE"/>
            <w:u w:val="single"/>
          </w:rPr>
          <w:t xml:space="preserve">Pr 1.8 </w:t>
        </w:r>
      </w:hyperlink>
      <w:r>
        <w:rPr>
          <w:lang w:val="fr_FR" w:bidi="fr_FR"/>
        </w:rPr>
        <w:t xml:space="preserve">; </w:t>
      </w:r>
      <w:hyperlink r:id="rId631">
        <w:r>
          <w:rPr>
            <w:lang w:val="fr_FR" w:bidi="fr_FR"/>
          </w:rPr>
          <w:rPr>
            <w:color w:val="0000EE"/>
            <w:u w:val="single"/>
          </w:rPr>
          <w:t xml:space="preserve">2.1 </w:t>
        </w:r>
      </w:hyperlink>
      <w:r>
        <w:rPr>
          <w:lang w:val="fr_FR" w:bidi="fr_FR"/>
        </w:rPr>
        <w:t xml:space="preserve">; </w:t>
      </w:r>
      <w:hyperlink r:id="rId63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3">
        <w:r>
          <w:rPr>
            <w:lang w:val="fr_FR" w:bidi="fr_FR"/>
          </w:rPr>
          <w:rPr>
            <w:color w:val="0000EE"/>
            <w:u w:val="single"/>
          </w:rPr>
          <w:t xml:space="preserve">Ps 74.17 </w:t>
        </w:r>
      </w:hyperlink>
      <w:r>
        <w:rPr>
          <w:lang w:val="fr_FR" w:bidi="fr_FR"/>
        </w:rPr>
        <w:t xml:space="preserve">; </w:t>
      </w:r>
      <w:hyperlink r:id="rId81">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4">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5">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6">
        <w:r>
          <w:rPr>
            <w:lang w:val="fr_FR" w:bidi="fr_FR"/>
          </w:rPr>
          <w:rPr>
            <w:color w:val="0000EE"/>
            <w:u w:val="single"/>
          </w:rPr>
          <w:t xml:space="preserve">Ex 4.22–23 </w:t>
        </w:r>
      </w:hyperlink>
      <w:r>
        <w:rPr>
          <w:lang w:val="fr_FR" w:bidi="fr_FR"/>
        </w:rPr>
        <w:t xml:space="preserve">; </w:t>
      </w:r>
      <w:hyperlink r:id="rId637">
        <w:r>
          <w:rPr>
            <w:lang w:val="fr_FR" w:bidi="fr_FR"/>
          </w:rPr>
          <w:rPr>
            <w:color w:val="0000EE"/>
            <w:u w:val="single"/>
          </w:rPr>
          <w:t xml:space="preserve">13.15 </w:t>
        </w:r>
      </w:hyperlink>
      <w:r>
        <w:rPr>
          <w:lang w:val="fr_FR" w:bidi="fr_FR"/>
        </w:rPr>
        <w:t xml:space="preserve">; </w:t>
      </w:r>
      <w:hyperlink r:id="rId78">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38">
        <w:r>
          <w:rPr>
            <w:lang w:val="fr_FR" w:bidi="fr_FR"/>
          </w:rPr>
          <w:rPr>
            <w:color w:val="0000EE"/>
            <w:u w:val="single"/>
          </w:rPr>
          <w:t>33.5</w:t>
        </w:r>
      </w:hyperlink>
      <w:r>
        <w:rPr>
          <w:lang w:val="fr_FR" w:bidi="fr_FR"/>
        </w:rPr>
        <w:t xml:space="preserve">, </w:t>
      </w:r>
      <w:hyperlink r:id="rId639">
        <w:r>
          <w:rPr>
            <w:lang w:val="fr_FR" w:bidi="fr_FR"/>
          </w:rPr>
          <w:rPr>
            <w:color w:val="0000EE"/>
            <w:u w:val="single"/>
          </w:rPr>
          <w:t xml:space="preserve">26 </w:t>
        </w:r>
      </w:hyperlink>
      <w:r>
        <w:rPr>
          <w:lang w:val="fr_FR" w:bidi="fr_FR"/>
        </w:rPr>
        <w:t xml:space="preserve">; </w:t>
      </w:r>
      <w:hyperlink r:id="rId640">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1">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1">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2">
        <w:r>
          <w:rPr>
            <w:lang w:val="fr_FR" w:bidi="fr_FR"/>
          </w:rPr>
          <w:rPr>
            <w:color w:val="0000EE"/>
            <w:u w:val="single"/>
          </w:rPr>
          <w:t xml:space="preserve">1Co 10.20–21 </w:t>
        </w:r>
      </w:hyperlink>
      <w:r>
        <w:rPr>
          <w:lang w:val="fr_FR" w:bidi="fr_FR"/>
        </w:rPr>
        <w:t xml:space="preserve">; </w:t>
      </w:r>
      <w:hyperlink r:id="rId643">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1">
        <w:r>
          <w:rPr>
            <w:lang w:val="fr_FR" w:bidi="fr_FR"/>
          </w:rPr>
          <w:rPr>
            <w:color w:val="0000EE"/>
            <w:u w:val="single"/>
          </w:rPr>
          <w:t>32.4</w:t>
        </w:r>
      </w:hyperlink>
      <w:r>
        <w:rPr>
          <w:lang w:val="fr_FR" w:bidi="fr_FR"/>
        </w:rPr>
        <w:t xml:space="preserve">, </w:t>
      </w:r>
      <w:hyperlink r:id="rId64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5">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6">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7">
        <w:r>
          <w:rPr>
            <w:lang w:val="fr_FR" w:bidi="fr_FR"/>
          </w:rPr>
          <w:rPr>
            <w:color w:val="0000EE"/>
            <w:u w:val="single"/>
          </w:rPr>
          <w:t xml:space="preserve">Os 1.9 </w:t>
        </w:r>
      </w:hyperlink>
      <w:r>
        <w:rPr>
          <w:lang w:val="fr_FR" w:bidi="fr_FR"/>
        </w:rPr>
        <w:t xml:space="preserve">; </w:t>
      </w:r>
      <w:hyperlink r:id="rId648">
        <w:r>
          <w:rPr>
            <w:lang w:val="fr_FR" w:bidi="fr_FR"/>
          </w:rPr>
          <w:rPr>
            <w:color w:val="0000EE"/>
            <w:u w:val="single"/>
          </w:rPr>
          <w:t xml:space="preserve">22.3 </w:t>
        </w:r>
      </w:hyperlink>
      <w:r>
        <w:rPr>
          <w:lang w:val="fr_FR" w:bidi="fr_FR"/>
        </w:rPr>
        <w:t xml:space="preserve">; </w:t>
      </w:r>
      <w:hyperlink r:id="rId649">
        <w:r>
          <w:rPr>
            <w:lang w:val="fr_FR" w:bidi="fr_FR"/>
          </w:rPr>
          <w:rPr>
            <w:color w:val="0000EE"/>
            <w:u w:val="single"/>
          </w:rPr>
          <w:t xml:space="preserve">Rm 9.25 </w:t>
        </w:r>
      </w:hyperlink>
      <w:r>
        <w:rPr>
          <w:lang w:val="fr_FR" w:bidi="fr_FR"/>
        </w:rPr>
        <w:t xml:space="preserve">; </w:t>
      </w:r>
      <w:hyperlink r:id="rId650">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1">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2">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1">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3">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4">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5">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6">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7">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58">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59">
        <w:r>
          <w:rPr>
            <w:lang w:val="fr_FR" w:bidi="fr_FR"/>
          </w:rPr>
          <w:rPr>
            <w:color w:val="0000EE"/>
            <w:u w:val="single"/>
          </w:rPr>
          <w:t>Nb 14.21</w:t>
        </w:r>
      </w:hyperlink>
      <w:r>
        <w:rPr>
          <w:lang w:val="fr_FR" w:bidi="fr_FR"/>
        </w:rPr>
        <w:t xml:space="preserve">, </w:t>
      </w:r>
      <w:hyperlink r:id="rId660">
        <w:r>
          <w:rPr>
            <w:lang w:val="fr_FR" w:bidi="fr_FR"/>
          </w:rPr>
          <w:rPr>
            <w:color w:val="0000EE"/>
            <w:u w:val="single"/>
          </w:rPr>
          <w:t xml:space="preserve">28 </w:t>
        </w:r>
      </w:hyperlink>
      <w:r>
        <w:rPr>
          <w:lang w:val="fr_FR" w:bidi="fr_FR"/>
        </w:rPr>
        <w:t xml:space="preserve">; </w:t>
      </w:r>
      <w:hyperlink r:id="rId661">
        <w:r>
          <w:rPr>
            <w:lang w:val="fr_FR" w:bidi="fr_FR"/>
          </w:rPr>
          <w:rPr>
            <w:color w:val="0000EE"/>
            <w:u w:val="single"/>
          </w:rPr>
          <w:t xml:space="preserve">Es 49.18 </w:t>
        </w:r>
      </w:hyperlink>
      <w:r>
        <w:rPr>
          <w:lang w:val="fr_FR" w:bidi="fr_FR"/>
        </w:rPr>
        <w:t xml:space="preserve">; </w:t>
      </w:r>
      <w:hyperlink r:id="rId662">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3">
        <w:r>
          <w:rPr>
            <w:lang w:val="fr_FR" w:bidi="fr_FR"/>
          </w:rPr>
          <w:rPr>
            <w:color w:val="0000EE"/>
            <w:u w:val="single"/>
          </w:rPr>
          <w:t xml:space="preserve">8.3 </w:t>
        </w:r>
      </w:hyperlink>
      <w:r>
        <w:rPr>
          <w:lang w:val="fr_FR" w:bidi="fr_FR"/>
        </w:rPr>
        <w:t xml:space="preserve">; </w:t>
      </w:r>
      <w:hyperlink r:id="rId664">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5">
        <w:r>
          <w:rPr>
            <w:lang w:val="fr_FR" w:bidi="fr_FR"/>
          </w:rPr>
          <w:rPr>
            <w:color w:val="0000EE"/>
            <w:u w:val="single"/>
          </w:rPr>
          <w:t xml:space="preserve">32.50 </w:t>
        </w:r>
      </w:hyperlink>
      <w:r>
        <w:rPr>
          <w:lang w:val="fr_FR" w:bidi="fr_FR"/>
        </w:rPr>
        <w:t xml:space="preserve">; voir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6">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7">
        <w:r>
          <w:rPr>
            <w:lang w:val="fr_FR" w:bidi="fr_FR"/>
          </w:rPr>
          <w:rPr>
            <w:color w:val="0000EE"/>
            <w:u w:val="single"/>
          </w:rPr>
          <w:t xml:space="preserve">Nb 20.1–13 </w:t>
        </w:r>
      </w:hyperlink>
      <w:r>
        <w:rPr>
          <w:lang w:val="fr_FR" w:bidi="fr_FR"/>
        </w:rPr>
        <w:t xml:space="preserve">; voir </w:t>
      </w:r>
      <w:hyperlink r:id="rId278">
        <w:r>
          <w:rPr>
            <w:lang w:val="fr_FR" w:bidi="fr_FR"/>
          </w:rPr>
          <w:rPr>
            <w:color w:val="0000EE"/>
            <w:u w:val="single"/>
          </w:rPr>
          <w:t xml:space="preserve">Dt 1.37 </w:t>
        </w:r>
      </w:hyperlink>
      <w:r>
        <w:rPr>
          <w:lang w:val="fr_FR" w:bidi="fr_FR"/>
        </w:rPr>
        <w:t xml:space="preserve">; </w:t>
      </w:r>
      <w:hyperlink r:id="rId668">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69">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0">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1">
        <w:r>
          <w:rPr>
            <w:lang w:val="fr_FR" w:bidi="fr_FR"/>
          </w:rPr>
          <w:rPr>
            <w:color w:val="0000EE"/>
            <w:u w:val="single"/>
          </w:rPr>
          <w:t xml:space="preserve">33.6–25 </w:t>
        </w:r>
      </w:hyperlink>
      <w:r>
        <w:rPr>
          <w:lang w:val="fr_FR" w:bidi="fr_FR"/>
        </w:rPr>
        <w:t xml:space="preserve">; cf. </w:t>
      </w:r>
      <w:hyperlink r:id="rId669">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2">
        <w:r>
          <w:rPr>
            <w:lang w:val="fr_FR" w:bidi="fr_FR"/>
          </w:rPr>
          <w:rPr>
            <w:color w:val="0000EE"/>
            <w:u w:val="single"/>
          </w:rPr>
          <w:t>Gn 29.32</w:t>
        </w:r>
      </w:hyperlink>
      <w:r>
        <w:rPr>
          <w:lang w:val="fr_FR" w:bidi="fr_FR"/>
        </w:rPr>
        <w:t>). Son péché contre son père (</w:t>
      </w:r>
      <w:hyperlink r:id="rId673">
        <w:r>
          <w:rPr>
            <w:lang w:val="fr_FR" w:bidi="fr_FR"/>
          </w:rPr>
          <w:rPr>
            <w:color w:val="0000EE"/>
            <w:u w:val="single"/>
          </w:rPr>
          <w:t>Gn 35.22</w:t>
        </w:r>
      </w:hyperlink>
      <w:r>
        <w:rPr>
          <w:lang w:val="fr_FR" w:bidi="fr_FR"/>
        </w:rPr>
        <w:t>) pourrait expliquer le manque de prestige de sa tribu (</w:t>
      </w:r>
      <w:hyperlink r:id="rId674">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5">
        <w:r>
          <w:rPr>
            <w:lang w:val="fr_FR" w:bidi="fr_FR"/>
          </w:rPr>
          <w:rPr>
            <w:color w:val="0000EE"/>
            <w:u w:val="single"/>
          </w:rPr>
          <w:t>Gn 29.35</w:t>
        </w:r>
      </w:hyperlink>
      <w:r>
        <w:rPr>
          <w:lang w:val="fr_FR" w:bidi="fr_FR"/>
        </w:rPr>
        <w:t>). Le chef messianique attendu viendra de cette tribu. Cette promesse a été accomplie d'abord avec David (</w:t>
      </w:r>
      <w:hyperlink r:id="rId676">
        <w:r>
          <w:rPr>
            <w:lang w:val="fr_FR" w:bidi="fr_FR"/>
          </w:rPr>
          <w:rPr>
            <w:color w:val="0000EE"/>
            <w:u w:val="single"/>
          </w:rPr>
          <w:t xml:space="preserve">Ruth 4.18–22 </w:t>
        </w:r>
      </w:hyperlink>
      <w:r>
        <w:rPr>
          <w:lang w:val="fr_FR" w:bidi="fr_FR"/>
        </w:rPr>
        <w:t xml:space="preserve">; </w:t>
      </w:r>
      <w:hyperlink r:id="rId677">
        <w:r>
          <w:rPr>
            <w:lang w:val="fr_FR" w:bidi="fr_FR"/>
          </w:rPr>
          <w:rPr>
            <w:color w:val="0000EE"/>
            <w:u w:val="single"/>
          </w:rPr>
          <w:t>1Ch 2.3–15</w:t>
        </w:r>
      </w:hyperlink>
      <w:r>
        <w:rPr>
          <w:lang w:val="fr_FR" w:bidi="fr_FR"/>
        </w:rPr>
        <w:t>) et ensuite avec Jésus-Christ (</w:t>
      </w:r>
      <w:hyperlink r:id="rId678">
        <w:r>
          <w:rPr>
            <w:lang w:val="fr_FR" w:bidi="fr_FR"/>
          </w:rPr>
          <w:rPr>
            <w:color w:val="0000EE"/>
            <w:u w:val="single"/>
          </w:rPr>
          <w:t xml:space="preserve">Mt 1.1–6 a </w:t>
        </w:r>
      </w:hyperlink>
      <w:r>
        <w:rPr>
          <w:lang w:val="fr_FR" w:bidi="fr_FR"/>
        </w:rPr>
        <w:t xml:space="preserve">; voir </w:t>
      </w:r>
      <w:hyperlink r:id="rId679">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0">
        <w:r>
          <w:rPr>
            <w:lang w:val="fr_FR" w:bidi="fr_FR"/>
          </w:rPr>
          <w:rPr>
            <w:color w:val="0000EE"/>
            <w:u w:val="single"/>
          </w:rPr>
          <w:t>Gn 29.34</w:t>
        </w:r>
      </w:hyperlink>
      <w:r>
        <w:rPr>
          <w:lang w:val="fr_FR" w:bidi="fr_FR"/>
        </w:rPr>
        <w:t xml:space="preserve">). Les lévites, en particulier ceux issus d'Aaron, étaient chargés de la prêtrise (voir </w:t>
      </w:r>
      <w:hyperlink r:id="rId681">
        <w:r>
          <w:rPr>
            <w:lang w:val="fr_FR" w:bidi="fr_FR"/>
          </w:rPr>
          <w:rPr>
            <w:color w:val="0000EE"/>
            <w:u w:val="single"/>
          </w:rPr>
          <w:t xml:space="preserve">Ex 28.1 </w:t>
        </w:r>
      </w:hyperlink>
      <w:r>
        <w:rPr>
          <w:lang w:val="fr_FR" w:bidi="fr_FR"/>
        </w:rPr>
        <w:t xml:space="preserve">; </w:t>
      </w:r>
      <w:hyperlink r:id="rId682">
        <w:r>
          <w:rPr>
            <w:lang w:val="fr_FR" w:bidi="fr_FR"/>
          </w:rPr>
          <w:rPr>
            <w:color w:val="0000EE"/>
            <w:u w:val="single"/>
          </w:rPr>
          <w:t xml:space="preserve">32.29 </w:t>
        </w:r>
      </w:hyperlink>
      <w:r>
        <w:rPr>
          <w:lang w:val="fr_FR" w:bidi="fr_FR"/>
        </w:rPr>
        <w:t xml:space="preserve">; </w:t>
      </w:r>
      <w:hyperlink r:id="rId683">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5">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4">
        <w:r>
          <w:rPr>
            <w:lang w:val="fr_FR" w:bidi="fr_FR"/>
          </w:rPr>
          <w:rPr>
            <w:color w:val="0000EE"/>
            <w:u w:val="single"/>
          </w:rPr>
          <w:t>Nb 20.13</w:t>
        </w:r>
      </w:hyperlink>
      <w:r>
        <w:rPr>
          <w:lang w:val="fr_FR" w:bidi="fr_FR"/>
        </w:rPr>
        <w:t xml:space="preserve">, </w:t>
      </w:r>
      <w:hyperlink r:id="rId68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6">
        <w:r>
          <w:rPr>
            <w:lang w:val="fr_FR" w:bidi="fr_FR"/>
          </w:rPr>
          <w:rPr>
            <w:color w:val="0000EE"/>
            <w:u w:val="single"/>
          </w:rPr>
          <w:t>Ex 32.25–29</w:t>
        </w:r>
      </w:hyperlink>
      <w:r>
        <w:rPr>
          <w:lang w:val="fr_FR" w:bidi="fr_FR"/>
        </w:rPr>
        <w:t>) et à l'affaire de Baal-peor (</w:t>
      </w:r>
      <w:hyperlink r:id="rId687">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88">
        <w:r>
          <w:rPr>
            <w:lang w:val="fr_FR" w:bidi="fr_FR"/>
          </w:rPr>
          <w:rPr>
            <w:color w:val="0000EE"/>
            <w:u w:val="single"/>
          </w:rPr>
          <w:t>31.9–13</w:t>
        </w:r>
      </w:hyperlink>
      <w:r>
        <w:rPr>
          <w:lang w:val="fr_FR" w:bidi="fr_FR"/>
        </w:rPr>
        <w:t>). • Ce ministère était limité aux prêtres lévitiques (</w:t>
      </w:r>
      <w:hyperlink r:id="rId689">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0">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1">
        <w:r>
          <w:rPr>
            <w:lang w:val="fr_FR" w:bidi="fr_FR"/>
          </w:rPr>
          <w:rPr>
            <w:color w:val="0000EE"/>
            <w:u w:val="single"/>
          </w:rPr>
          <w:t xml:space="preserve">Gn 35.18 </w:t>
        </w:r>
      </w:hyperlink>
      <w:r>
        <w:rPr>
          <w:lang w:val="fr_FR" w:bidi="fr_FR"/>
        </w:rPr>
        <w:t xml:space="preserve">; </w:t>
      </w:r>
      <w:hyperlink r:id="rId692">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3">
        <w:r>
          <w:rPr>
            <w:lang w:val="fr_FR" w:bidi="fr_FR"/>
          </w:rPr>
          <w:rPr>
            <w:color w:val="0000EE"/>
            <w:u w:val="single"/>
          </w:rPr>
          <w:t>Gn 30.23–24</w:t>
        </w:r>
      </w:hyperlink>
      <w:r>
        <w:rPr>
          <w:lang w:val="fr_FR" w:bidi="fr_FR"/>
        </w:rPr>
        <w:t>) et son enfant préféré (</w:t>
      </w:r>
      <w:hyperlink r:id="rId694">
        <w:r>
          <w:rPr>
            <w:lang w:val="fr_FR" w:bidi="fr_FR"/>
          </w:rPr>
          <w:rPr>
            <w:color w:val="0000EE"/>
            <w:u w:val="single"/>
          </w:rPr>
          <w:t>Gn 37.3</w:t>
        </w:r>
      </w:hyperlink>
      <w:r>
        <w:rPr>
          <w:lang w:val="fr_FR" w:bidi="fr_FR"/>
        </w:rPr>
        <w:t>). Joseph et ses deux fils, Éphraïm et Manassé, ont reçu la bénédiction spéciale de Jacob (</w:t>
      </w:r>
      <w:hyperlink r:id="rId695">
        <w:r>
          <w:rPr>
            <w:lang w:val="fr_FR" w:bidi="fr_FR"/>
          </w:rPr>
          <w:rPr>
            <w:color w:val="0000EE"/>
            <w:u w:val="single"/>
          </w:rPr>
          <w:t xml:space="preserve">Gn 48 </w:t>
        </w:r>
      </w:hyperlink>
      <w:r>
        <w:rPr>
          <w:lang w:val="fr_FR" w:bidi="fr_FR"/>
        </w:rPr>
        <w:t xml:space="preserve">; </w:t>
      </w:r>
      <w:hyperlink r:id="rId696">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7">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698">
        <w:r>
          <w:rPr>
            <w:lang w:val="fr_FR" w:bidi="fr_FR"/>
          </w:rPr>
          <w:rPr>
            <w:color w:val="0000EE"/>
            <w:u w:val="single"/>
          </w:rPr>
          <w:t xml:space="preserve">Gn 37.5–11 </w:t>
        </w:r>
      </w:hyperlink>
      <w:r>
        <w:rPr>
          <w:lang w:val="fr_FR" w:bidi="fr_FR"/>
        </w:rPr>
        <w:t xml:space="preserve">; </w:t>
      </w:r>
      <w:hyperlink r:id="rId69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7">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0">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1">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2">
        <w:r>
          <w:rPr>
            <w:lang w:val="fr_FR" w:bidi="fr_FR"/>
          </w:rPr>
          <w:rPr>
            <w:color w:val="0000EE"/>
            <w:u w:val="single"/>
          </w:rPr>
          <w:t>Gn 30.18</w:t>
        </w:r>
      </w:hyperlink>
      <w:r>
        <w:rPr>
          <w:lang w:val="fr_FR" w:bidi="fr_FR"/>
        </w:rPr>
        <w:t xml:space="preserve">, </w:t>
      </w:r>
      <w:hyperlink r:id="rId703">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4">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5">
        <w:r>
          <w:rPr>
            <w:lang w:val="fr_FR" w:bidi="fr_FR"/>
          </w:rPr>
          <w:rPr>
            <w:color w:val="0000EE"/>
            <w:u w:val="single"/>
          </w:rPr>
          <w:t>1R 18.30</w:t>
        </w:r>
      </w:hyperlink>
      <w:r>
        <w:rPr>
          <w:lang w:val="fr_FR" w:bidi="fr_FR"/>
        </w:rPr>
        <w:t xml:space="preserve">, </w:t>
      </w:r>
      <w:hyperlink r:id="rId706">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7">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08">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3">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09">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0">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1">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2">
        <w:r>
          <w:rPr>
            <w:lang w:val="fr_FR" w:bidi="fr_FR"/>
          </w:rPr>
          <w:rPr>
            <w:color w:val="0000EE"/>
            <w:u w:val="single"/>
          </w:rPr>
          <w:t xml:space="preserve">Jg 18.27–28 </w:t>
        </w:r>
      </w:hyperlink>
      <w:r>
        <w:rPr>
          <w:lang w:val="fr_FR" w:bidi="fr_FR"/>
        </w:rPr>
        <w:t xml:space="preserve">; voir </w:t>
      </w:r>
      <w:hyperlink r:id="rId713">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4">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5">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6">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7">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18">
        <w:r>
          <w:rPr>
            <w:lang w:val="fr_FR" w:bidi="fr_FR"/>
          </w:rPr>
          <w:rPr>
            <w:color w:val="0000EE"/>
            <w:u w:val="single"/>
          </w:rPr>
          <w:t xml:space="preserve">11.24–25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 xml:space="preserve">14.9 </w:t>
        </w:r>
      </w:hyperlink>
      <w:r>
        <w:rPr>
          <w:lang w:val="fr_FR" w:bidi="fr_FR"/>
        </w:rPr>
        <w:t xml:space="preserve">; cf. </w:t>
      </w:r>
      <w:hyperlink r:id="rId719">
        <w:r>
          <w:rPr>
            <w:lang w:val="fr_FR" w:bidi="fr_FR"/>
          </w:rPr>
          <w:rPr>
            <w:color w:val="0000EE"/>
            <w:u w:val="single"/>
          </w:rPr>
          <w:t xml:space="preserve">Am 4.13 </w:t>
        </w:r>
      </w:hyperlink>
      <w:r>
        <w:rPr>
          <w:lang w:val="fr_FR" w:bidi="fr_FR"/>
        </w:rPr>
        <w:t xml:space="preserve">; </w:t>
      </w:r>
      <w:hyperlink r:id="rId720">
        <w:r>
          <w:rPr>
            <w:lang w:val="fr_FR" w:bidi="fr_FR"/>
          </w:rPr>
          <w:rPr>
            <w:color w:val="0000EE"/>
            <w:u w:val="single"/>
          </w:rPr>
          <w:t xml:space="preserve">Mi 1.3 </w:t>
        </w:r>
      </w:hyperlink>
      <w:r>
        <w:rPr>
          <w:lang w:val="fr_FR" w:bidi="fr_FR"/>
        </w:rPr>
        <w:t xml:space="preserve">; </w:t>
      </w:r>
      <w:hyperlink r:id="rId721">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2">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3">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4">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5">
        <w:r>
          <w:rPr>
            <w:lang w:val="fr_FR" w:bidi="fr_FR"/>
          </w:rPr>
          <w:rPr>
            <w:color w:val="0000EE"/>
            <w:u w:val="single"/>
          </w:rPr>
          <w:t>Gn 19.21–22</w:t>
        </w:r>
      </w:hyperlink>
      <w:r>
        <w:rPr>
          <w:lang w:val="fr_FR" w:bidi="fr_FR"/>
        </w:rPr>
        <w:t xml:space="preserve">, </w:t>
      </w:r>
      <w:hyperlink r:id="rId726">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48">
        <w:r>
          <w:rPr>
            <w:lang w:val="fr_FR" w:bidi="fr_FR"/>
          </w:rPr>
          <w:rPr>
            <w:color w:val="0000EE"/>
            <w:u w:val="single"/>
          </w:rPr>
          <w:t xml:space="preserve">3.29 </w:t>
        </w:r>
      </w:hyperlink>
      <w:r>
        <w:rPr>
          <w:lang w:val="fr_FR" w:bidi="fr_FR"/>
        </w:rPr>
        <w:t xml:space="preserve">; </w:t>
      </w:r>
      <w:hyperlink r:id="rId137">
        <w:r>
          <w:rPr>
            <w:lang w:val="fr_FR" w:bidi="fr_FR"/>
          </w:rPr>
          <w:rPr>
            <w:color w:val="0000EE"/>
            <w:u w:val="single"/>
          </w:rPr>
          <w:t xml:space="preserve">4.3 </w:t>
        </w:r>
      </w:hyperlink>
      <w:r>
        <w:rPr>
          <w:lang w:val="fr_FR" w:bidi="fr_FR"/>
        </w:rPr>
        <w:t xml:space="preserve">; </w:t>
      </w:r>
      <w:hyperlink r:id="rId727">
        <w:r>
          <w:rPr>
            <w:lang w:val="fr_FR" w:bidi="fr_FR"/>
          </w:rPr>
          <w:rPr>
            <w:color w:val="0000EE"/>
            <w:u w:val="single"/>
          </w:rPr>
          <w:t>Nb 25</w:t>
        </w:r>
      </w:hyperlink>
      <w:r>
        <w:rPr>
          <w:lang w:val="fr_FR" w:bidi="fr_FR"/>
        </w:rPr>
        <w:t xml:space="preserve">) et que Moïse a prononcé son discours d'adieu (voir </w:t>
      </w:r>
      <w:hyperlink r:id="rId728">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5">
        <w:r>
          <w:rPr>
            <w:lang w:val="fr_FR" w:bidi="fr_FR"/>
          </w:rPr>
          <w:rPr>
            <w:color w:val="0000EE"/>
            <w:u w:val="single"/>
          </w:rPr>
          <w:t xml:space="preserve">Nb 27.15–23 </w:t>
        </w:r>
      </w:hyperlink>
      <w:r>
        <w:rPr>
          <w:lang w:val="fr_FR" w:bidi="fr_FR"/>
        </w:rPr>
        <w:t xml:space="preserve">; cf. </w:t>
      </w:r>
      <w:hyperlink r:id="rId729">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0">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0">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0">
        <w:r>
          <w:rPr>
            <w:lang w:val="fr_FR" w:bidi="fr_FR"/>
          </w:rPr>
          <w:rPr>
            <w:color w:val="0000EE"/>
            <w:u w:val="single"/>
          </w:rPr>
          <w:t xml:space="preserve">4.10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731">
        <w:r>
          <w:rPr>
            <w:lang w:val="fr_FR" w:bidi="fr_FR"/>
          </w:rPr>
          <w:rPr>
            <w:color w:val="0000EE"/>
            <w:u w:val="single"/>
          </w:rPr>
          <w:t xml:space="preserve">6.2 </w:t>
        </w:r>
      </w:hyperlink>
      <w:r>
        <w:rPr>
          <w:lang w:val="fr_FR" w:bidi="fr_FR"/>
        </w:rPr>
        <w:t xml:space="preserve">; </w:t>
      </w:r>
      <w:hyperlink r:id="rId150">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Gen29:32" TargetMode="External"/><Relationship Id="rId673" Type="http://schemas.openxmlformats.org/officeDocument/2006/relationships/hyperlink" Target="https://ref.ly/Gen35:22" TargetMode="External"/><Relationship Id="rId674" Type="http://schemas.openxmlformats.org/officeDocument/2006/relationships/hyperlink" Target="https://ref.ly/Gen49:3-Gen49:4" TargetMode="External"/><Relationship Id="rId675" Type="http://schemas.openxmlformats.org/officeDocument/2006/relationships/hyperlink" Target="https://ref.ly/Gen29:35" TargetMode="External"/><Relationship Id="rId676" Type="http://schemas.openxmlformats.org/officeDocument/2006/relationships/hyperlink" Target="https://ref.ly/Ruth4:18-Ruth4:22" TargetMode="External"/><Relationship Id="rId677" Type="http://schemas.openxmlformats.org/officeDocument/2006/relationships/hyperlink" Target="https://ref.ly/1Chr2:3-1Chr2:15" TargetMode="External"/><Relationship Id="rId678" Type="http://schemas.openxmlformats.org/officeDocument/2006/relationships/hyperlink" Target="https://ref.ly/Matt1:1-Matt1:6" TargetMode="External"/><Relationship Id="rId679" Type="http://schemas.openxmlformats.org/officeDocument/2006/relationships/hyperlink" Target="https://ref.ly/Gen49:10" TargetMode="External"/><Relationship Id="rId680" Type="http://schemas.openxmlformats.org/officeDocument/2006/relationships/hyperlink" Target="https://ref.ly/Gen29:34" TargetMode="External"/><Relationship Id="rId681" Type="http://schemas.openxmlformats.org/officeDocument/2006/relationships/hyperlink" Target="https://ref.ly/Exod28:1" TargetMode="External"/><Relationship Id="rId682" Type="http://schemas.openxmlformats.org/officeDocument/2006/relationships/hyperlink" Target="https://ref.ly/Exod32:29" TargetMode="External"/><Relationship Id="rId683" Type="http://schemas.openxmlformats.org/officeDocument/2006/relationships/hyperlink" Target="https://ref.ly/Num3:9" TargetMode="External"/><Relationship Id="rId684" Type="http://schemas.openxmlformats.org/officeDocument/2006/relationships/hyperlink" Target="https://ref.ly/Num20:13" TargetMode="External"/><Relationship Id="rId685" Type="http://schemas.openxmlformats.org/officeDocument/2006/relationships/hyperlink" Target="https://ref.ly/Num20:24" TargetMode="External"/><Relationship Id="rId686" Type="http://schemas.openxmlformats.org/officeDocument/2006/relationships/hyperlink" Target="https://ref.ly/Exod32:25-Exod32:29" TargetMode="External"/><Relationship Id="rId687" Type="http://schemas.openxmlformats.org/officeDocument/2006/relationships/hyperlink" Target="https://ref.ly/Num25:6-Num25:9" TargetMode="External"/><Relationship Id="rId688" Type="http://schemas.openxmlformats.org/officeDocument/2006/relationships/hyperlink" Target="https://ref.ly/Deut31:9-Deut31:13" TargetMode="External"/><Relationship Id="rId689" Type="http://schemas.openxmlformats.org/officeDocument/2006/relationships/hyperlink" Target="https://ref.ly/Num16:39-Num16:40" TargetMode="External"/><Relationship Id="rId690" Type="http://schemas.openxmlformats.org/officeDocument/2006/relationships/hyperlink" Target="https://ref.ly/2Chr26:16-2Chr26:21" TargetMode="External"/><Relationship Id="rId691" Type="http://schemas.openxmlformats.org/officeDocument/2006/relationships/hyperlink" Target="https://ref.ly/Gen35:18" TargetMode="External"/><Relationship Id="rId692" Type="http://schemas.openxmlformats.org/officeDocument/2006/relationships/hyperlink" Target="https://ref.ly/Gen49:27" TargetMode="External"/><Relationship Id="rId693" Type="http://schemas.openxmlformats.org/officeDocument/2006/relationships/hyperlink" Target="https://ref.ly/Gen30:23-Gen30:24" TargetMode="External"/><Relationship Id="rId694" Type="http://schemas.openxmlformats.org/officeDocument/2006/relationships/hyperlink" Target="https://ref.ly/Gen37:3" TargetMode="External"/><Relationship Id="rId695" Type="http://schemas.openxmlformats.org/officeDocument/2006/relationships/hyperlink" Target="https://ref.ly/Gen48:1-Gen48:22" TargetMode="External"/><Relationship Id="rId696" Type="http://schemas.openxmlformats.org/officeDocument/2006/relationships/hyperlink" Target="https://ref.ly/Gen49:22-Gen49:26" TargetMode="External"/><Relationship Id="rId697" Type="http://schemas.openxmlformats.org/officeDocument/2006/relationships/hyperlink" Target="https://ref.ly/Exod3:2-Exod3:4" TargetMode="External"/><Relationship Id="rId698" Type="http://schemas.openxmlformats.org/officeDocument/2006/relationships/hyperlink" Target="https://ref.ly/Gen37:5-Gen37:11" TargetMode="External"/><Relationship Id="rId699" Type="http://schemas.openxmlformats.org/officeDocument/2006/relationships/hyperlink" Target="https://ref.ly/Gen42:6" TargetMode="External"/><Relationship Id="rId700" Type="http://schemas.openxmlformats.org/officeDocument/2006/relationships/hyperlink" Target="https://ref.ly/Deut21:17" TargetMode="External"/><Relationship Id="rId701" Type="http://schemas.openxmlformats.org/officeDocument/2006/relationships/hyperlink" Target="https://ref.ly/1Kgs12:1-1Kgs12:33" TargetMode="External"/><Relationship Id="rId702" Type="http://schemas.openxmlformats.org/officeDocument/2006/relationships/hyperlink" Target="https://ref.ly/Gen30:18" TargetMode="External"/><Relationship Id="rId703" Type="http://schemas.openxmlformats.org/officeDocument/2006/relationships/hyperlink" Target="https://ref.ly/Gen30:20" TargetMode="External"/><Relationship Id="rId704" Type="http://schemas.openxmlformats.org/officeDocument/2006/relationships/hyperlink" Target="https://ref.ly/Hos5:1" TargetMode="External"/><Relationship Id="rId705" Type="http://schemas.openxmlformats.org/officeDocument/2006/relationships/hyperlink" Target="https://ref.ly/1Kgs18:30" TargetMode="External"/><Relationship Id="rId706" Type="http://schemas.openxmlformats.org/officeDocument/2006/relationships/hyperlink" Target="https://ref.ly/1Kgs18:32" TargetMode="External"/><Relationship Id="rId707" Type="http://schemas.openxmlformats.org/officeDocument/2006/relationships/hyperlink" Target="https://ref.ly/Gen49:13" TargetMode="External"/><Relationship Id="rId708" Type="http://schemas.openxmlformats.org/officeDocument/2006/relationships/hyperlink" Target="https://ref.ly/Gen30:10-Gen30:11" TargetMode="External"/><Relationship Id="rId709" Type="http://schemas.openxmlformats.org/officeDocument/2006/relationships/hyperlink" Target="https://ref.ly/Josh22:1-Josh22:3" TargetMode="External"/><Relationship Id="rId710" Type="http://schemas.openxmlformats.org/officeDocument/2006/relationships/hyperlink" Target="https://ref.ly/Gen30:5-Gen30:6" TargetMode="External"/><Relationship Id="rId711" Type="http://schemas.openxmlformats.org/officeDocument/2006/relationships/hyperlink" Target="https://ref.ly/Josh19:40-Josh19:48" TargetMode="External"/><Relationship Id="rId712" Type="http://schemas.openxmlformats.org/officeDocument/2006/relationships/hyperlink" Target="https://ref.ly/Judg18:27-Judg18:28" TargetMode="External"/><Relationship Id="rId713" Type="http://schemas.openxmlformats.org/officeDocument/2006/relationships/hyperlink" Target="https://ref.ly/Gen49:16-Gen49:17" TargetMode="External"/><Relationship Id="rId714" Type="http://schemas.openxmlformats.org/officeDocument/2006/relationships/hyperlink" Target="https://ref.ly/Gen30:7-Gen30:8" TargetMode="External"/><Relationship Id="rId715" Type="http://schemas.openxmlformats.org/officeDocument/2006/relationships/hyperlink" Target="https://ref.ly/Matt4:12-Matt4:17" TargetMode="External"/><Relationship Id="rId716" Type="http://schemas.openxmlformats.org/officeDocument/2006/relationships/hyperlink" Target="https://ref.ly/Gen30:12-Gen30:13" TargetMode="External"/><Relationship Id="rId717" Type="http://schemas.openxmlformats.org/officeDocument/2006/relationships/hyperlink" Target="https://ref.ly/Deut33:25" TargetMode="External"/><Relationship Id="rId718" Type="http://schemas.openxmlformats.org/officeDocument/2006/relationships/hyperlink" Target="https://ref.ly/Deut11:24-Deut11:25" TargetMode="External"/><Relationship Id="rId719" Type="http://schemas.openxmlformats.org/officeDocument/2006/relationships/hyperlink" Target="https://ref.ly/Amos4:13" TargetMode="External"/><Relationship Id="rId720" Type="http://schemas.openxmlformats.org/officeDocument/2006/relationships/hyperlink" Target="https://ref.ly/Mic1:3" TargetMode="External"/><Relationship Id="rId721" Type="http://schemas.openxmlformats.org/officeDocument/2006/relationships/hyperlink" Target="https://ref.ly/Hab3:15" TargetMode="External"/><Relationship Id="rId722" Type="http://schemas.openxmlformats.org/officeDocument/2006/relationships/hyperlink" Target="https://ref.ly/Deut32:49" TargetMode="External"/><Relationship Id="rId723" Type="http://schemas.openxmlformats.org/officeDocument/2006/relationships/hyperlink" Target="https://ref.ly/Judg18:29" TargetMode="External"/><Relationship Id="rId724" Type="http://schemas.openxmlformats.org/officeDocument/2006/relationships/hyperlink" Target="https://ref.ly/Luke9:28-Luke9:36" TargetMode="External"/><Relationship Id="rId725" Type="http://schemas.openxmlformats.org/officeDocument/2006/relationships/hyperlink" Target="https://ref.ly/Gen19:21-Gen19:22" TargetMode="External"/><Relationship Id="rId726" Type="http://schemas.openxmlformats.org/officeDocument/2006/relationships/hyperlink" Target="https://ref.ly/Gen19:30" TargetMode="External"/><Relationship Id="rId727" Type="http://schemas.openxmlformats.org/officeDocument/2006/relationships/hyperlink" Target="https://ref.ly/Num25:1-Num25:18" TargetMode="External"/><Relationship Id="rId728" Type="http://schemas.openxmlformats.org/officeDocument/2006/relationships/hyperlink" Target="https://ref.ly/Deut4:44-Deut4:46" TargetMode="External"/><Relationship Id="rId729" Type="http://schemas.openxmlformats.org/officeDocument/2006/relationships/hyperlink" Target="https://ref.ly/Num11:16-Num11:30" TargetMode="External"/><Relationship Id="rId730" Type="http://schemas.openxmlformats.org/officeDocument/2006/relationships/hyperlink" Target="https://ref.ly/Num12:8" TargetMode="External"/><Relationship Id="rId731"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