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lang w:val="fr_FR" w:bidi="fr_FR"/>
        </w:rPr>
        <w:t xml:space="preserve">Ce verset est à l'origine du titre du livre en anglais. Formellement, c'est une inscription qui sert comme page de titre du livre, indiquant le genre (cantique) et un lien avec l'auteur probable d'une partie ou de tout le livre (voir </w:t>
      </w:r>
      <w:r>
        <w:rPr>
          <w:lang w:val="fr_FR" w:bidi="fr_FR"/>
        </w:rPr>
        <w:t>Introduction au livre du Cantique des Cantiques</w:t>
      </w:r>
      <w:r>
        <w:rPr>
          <w:lang w:val="fr_FR" w:bidi="fr_FR"/>
        </w:rP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hyperlink r:id="rId13">
        <w:r>
          <w:rPr>
            <w:lang w:val="fr_FR" w:bidi="fr_FR"/>
          </w:rPr>
          <w:rPr>
            <w:color w:val="0000EE"/>
            <w:u w:val="single"/>
          </w:rPr>
          <w:t>1R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lang w:val="fr_FR" w:bidi="fr_FR"/>
        </w:rP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Pr>
          <w:lang w:val="fr_FR" w:bidi="fr_FR"/>
        </w:rPr>
      </w:r>
      <w:r>
        <w:rPr>
          <w:lang w:val="fr_FR" w:bidi="fr_FR"/>
        </w:rPr>
      </w:r>
    </w:p>
    <w:p>
      <w:pPr/>
      <w:r>
        <w:rPr>
          <w:lang w:val="fr_FR" w:bidi="fr_FR"/>
        </w:rPr>
      </w:r>
    </w:p>
    <w:p>
      <w:pPr>
        <w:pStyle w:val="Heading2"/>
      </w:pPr>
      <w:r>
        <w:rPr>
          <w:lang w:val="fr_FR" w:bidi="fr_FR"/>
        </w:rPr>
        <w:t>Cantique des Cantiques 1.2–14</w:t>
      </w:r>
      <w:r>
        <w:rPr>
          <w:lang w:val="fr_FR" w:bidi="fr_FR"/>
        </w:rPr>
      </w:r>
    </w:p>
    <w:p>
      <w:pPr/>
      <w:r>
        <w:rPr>
          <w:lang w:val="fr_FR" w:bidi="fr_FR"/>
        </w:rPr>
      </w:r>
      <w:r>
        <w:rPr>
          <w:lang w:val="fr_FR" w:bidi="fr_FR"/>
        </w:rP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hyperlink r:id="rId14">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lang w:val="fr_FR" w:bidi="fr_FR"/>
        </w:rP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hyperlink r:id="rId14">
        <w:r>
          <w:rPr>
            <w:lang w:val="fr_FR" w:bidi="fr_FR"/>
          </w:rPr>
          <w:rPr>
            <w:color w:val="0000EE"/>
            <w:u w:val="single"/>
          </w:rPr>
          <w:t>1.4</w:t>
        </w:r>
      </w:hyperlink>
      <w:r>
        <w:rPr>
          <w:lang w:val="fr_FR" w:bidi="fr_FR"/>
        </w:rPr>
        <w:t>. En soulignant l'attention qu'il reçoit des autres femmes, la femme montre clairement que son amour n'est pas aveugle et qu'elle se sent chanceuse d'être celle à qui l'homme rend son amour.</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lang w:val="fr_FR" w:bidi="fr_FR"/>
        </w:rP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hyperlink r:id="rId15">
        <w:r>
          <w:rPr>
            <w:lang w:val="fr_FR" w:bidi="fr_FR"/>
          </w:rPr>
          <w:rPr>
            <w:color w:val="0000EE"/>
            <w:u w:val="single"/>
          </w:rPr>
          <w:t>1.7</w:t>
        </w:r>
      </w:hyperlink>
      <w:r>
        <w:rPr>
          <w:lang w:val="fr_FR" w:bidi="fr_FR"/>
        </w:rP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hyperlink r:id="rId16">
        <w:r>
          <w:rPr>
            <w:lang w:val="fr_FR" w:bidi="fr_FR"/>
          </w:rPr>
          <w:rPr>
            <w:color w:val="0000EE"/>
            <w:u w:val="single"/>
          </w:rPr>
          <w:t>2.7</w:t>
        </w:r>
      </w:hyperlink>
      <w:r>
        <w:rPr>
          <w:lang w:val="fr_FR" w:bidi="fr_FR"/>
        </w:rPr>
        <w:t xml:space="preserve"> ; </w:t>
      </w:r>
      <w:hyperlink r:id="rId17">
        <w:r>
          <w:rPr>
            <w:lang w:val="fr_FR" w:bidi="fr_FR"/>
          </w:rPr>
          <w:rPr>
            <w:color w:val="0000EE"/>
            <w:u w:val="single"/>
          </w:rPr>
          <w:t>3.5</w:t>
        </w:r>
      </w:hyperlink>
      <w:r>
        <w:rPr>
          <w:lang w:val="fr_FR" w:bidi="fr_FR"/>
        </w:rPr>
        <w:t xml:space="preserve">). Elles sont dépeintes comme des amies proches et de confiance qui sont attachées à la femme et réceptives à ses demandes. Elle se confie souvent à elles au sujet de son amant et elles louent le couple de leur point de vue extérieur (par ex, </w:t>
      </w:r>
      <w:hyperlink r:id="rId18">
        <w:r>
          <w:rPr>
            <w:lang w:val="fr_FR" w:bidi="fr_FR"/>
          </w:rPr>
          <w:rPr>
            <w:color w:val="0000EE"/>
            <w:u w:val="single"/>
          </w:rPr>
          <w:t>5.1</w:t>
        </w:r>
      </w:hyperlink>
      <w:r>
        <w:rPr>
          <w:lang w:val="fr_FR" w:bidi="fr_FR"/>
        </w:rPr>
        <w:t xml:space="preserve">, </w:t>
      </w:r>
      <w:hyperlink r:id="rId19">
        <w:r>
          <w:rPr>
            <w:lang w:val="fr_FR" w:bidi="fr_FR"/>
          </w:rPr>
          <w:rPr>
            <w:color w:val="0000EE"/>
            <w:u w:val="single"/>
          </w:rPr>
          <w:t>9</w:t>
        </w:r>
      </w:hyperlink>
      <w:r>
        <w:rPr>
          <w:lang w:val="fr_FR" w:bidi="fr_FR"/>
        </w:rPr>
        <w:t>). • L'expression "Ô roi" n'apparaît pas dans le texte hébreu ; son ajout reflète l'idée que le jeune homme est le roi plutôt qu'un berger.</w:t>
      </w:r>
      <w:r>
        <w:rPr>
          <w:lang w:val="fr_FR" w:bidi="fr_FR"/>
        </w:rPr>
      </w:r>
      <w:r>
        <w:rPr>
          <w:lang w:val="fr_FR" w:bidi="fr_FR"/>
        </w:rPr>
      </w:r>
    </w:p>
    <w:p>
      <w:pPr/>
      <w:r>
        <w:rPr>
          <w:lang w:val="fr_FR" w:bidi="fr_FR"/>
        </w:rPr>
      </w:r>
    </w:p>
    <w:p>
      <w:pPr>
        <w:pStyle w:val="Heading2"/>
      </w:pPr>
      <w:r>
        <w:rPr>
          <w:lang w:val="fr_FR" w:bidi="fr_FR"/>
        </w:rPr>
        <w:t>Cantique des Cantiques 1.5–6</w:t>
      </w:r>
      <w:r>
        <w:rPr>
          <w:lang w:val="fr_FR" w:bidi="fr_FR"/>
        </w:rPr>
      </w:r>
    </w:p>
    <w:p>
      <w:pPr/>
      <w:r>
        <w:rPr>
          <w:lang w:val="fr_FR" w:bidi="fr_FR"/>
        </w:rPr>
      </w:r>
      <w:r>
        <w:rPr>
          <w:lang w:val="fr_FR" w:bidi="fr_FR"/>
        </w:rPr>
        <w:t xml:space="preserve">La peau foncée de la femme n'a rien à voir avec ses origines ; son teint a été foncé par le soleil. Même ainsi, elle conserve son amour-propre et affirme sa beauté. Elle apparaît belle à force de s'occuper des vignes et des chèvres (voir aussi </w:t>
      </w:r>
      <w:hyperlink r:id="rId20">
        <w:r>
          <w:rPr>
            <w:lang w:val="fr_FR" w:bidi="fr_FR"/>
          </w:rPr>
          <w:rPr>
            <w:color w:val="0000EE"/>
            <w:u w:val="single"/>
          </w:rPr>
          <w:t>1.8</w:t>
        </w:r>
      </w:hyperlink>
      <w:r>
        <w:rPr>
          <w:lang w:val="fr_FR" w:bidi="fr_FR"/>
        </w:rPr>
        <w:t>). • Salomon avait des gardiens pour ses champs, ses vignes et ses troupeaux, et les bergers vivaient dans des tentes en poil de chèvre sombre.</w:t>
      </w:r>
      <w:r>
        <w:rPr>
          <w:lang w:val="fr_FR" w:bidi="fr_FR"/>
        </w:rPr>
      </w:r>
      <w:r>
        <w:rPr>
          <w:lang w:val="fr_FR" w:bidi="fr_FR"/>
        </w:rPr>
      </w:r>
    </w:p>
    <w:p>
      <w:pPr/>
      <w:r>
        <w:rPr>
          <w:lang w:val="fr_FR" w:bidi="fr_FR"/>
        </w:rPr>
      </w:r>
    </w:p>
    <w:p>
      <w:pPr>
        <w:pStyle w:val="Heading2"/>
      </w:pPr>
      <w:r>
        <w:rPr>
          <w:lang w:val="fr_FR" w:bidi="fr_FR"/>
        </w:rPr>
        <w:t>Cantique des Cantiques 1.5–11</w:t>
      </w:r>
      <w:r>
        <w:rPr>
          <w:lang w:val="fr_FR" w:bidi="fr_FR"/>
        </w:rPr>
      </w:r>
    </w:p>
    <w:p>
      <w:pPr/>
      <w:r>
        <w:rPr>
          <w:lang w:val="fr_FR" w:bidi="fr_FR"/>
        </w:rPr>
      </w:r>
      <w:r>
        <w:rPr>
          <w:lang w:val="fr_FR" w:bidi="fr_FR"/>
        </w:rP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hyperlink r:id="rId21">
        <w:r>
          <w:rPr>
            <w:lang w:val="fr_FR" w:bidi="fr_FR"/>
          </w:rPr>
          <w:rPr>
            <w:color w:val="0000EE"/>
            <w:u w:val="single"/>
          </w:rPr>
          <w:t>3.1–4</w:t>
        </w:r>
      </w:hyperlink>
      <w:r>
        <w:rPr>
          <w:lang w:val="fr_FR" w:bidi="fr_FR"/>
        </w:rPr>
        <w:t xml:space="preserve">; </w:t>
      </w:r>
      <w:hyperlink r:id="rId22">
        <w:r>
          <w:rPr>
            <w:lang w:val="fr_FR" w:bidi="fr_FR"/>
          </w:rPr>
          <w:rPr>
            <w:color w:val="0000EE"/>
            <w:u w:val="single"/>
          </w:rPr>
          <w:t>5.2–8</w:t>
        </w:r>
      </w:hyperlink>
      <w:r>
        <w:rPr>
          <w:lang w:val="fr_FR" w:bidi="fr_FR"/>
        </w:rPr>
        <w:t>). À d'autres moments, son inquiétude est plus légère (</w:t>
      </w:r>
      <w:hyperlink r:id="rId23">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lang w:val="fr_FR" w:bidi="fr_FR"/>
        </w:rPr>
        <w:t>Ici le terme "vigne"</w:t>
      </w:r>
      <w:r>
        <w:rPr>
          <w:i/>
          <w:lang w:val="fr_FR" w:bidi="fr_FR"/>
        </w:rPr>
        <w:t xml:space="preserve"> </w:t>
      </w:r>
      <w:r>
        <w:rPr>
          <w:lang w:val="fr_FR" w:bidi="fr_FR"/>
        </w:rPr>
        <w:t xml:space="preserve">semble être une métaphore du propre corps de la femme (cf. </w:t>
      </w:r>
      <w:hyperlink r:id="rId24">
        <w:r>
          <w:rPr>
            <w:lang w:val="fr_FR" w:bidi="fr_FR"/>
          </w:rPr>
          <w:rPr>
            <w:color w:val="0000EE"/>
            <w:u w:val="single"/>
          </w:rPr>
          <w:t xml:space="preserve">2.15 </w:t>
        </w:r>
      </w:hyperlink>
      <w:r>
        <w:rPr>
          <w:lang w:val="fr_FR" w:bidi="fr_FR"/>
        </w:rPr>
        <w:t xml:space="preserve">; </w:t>
      </w:r>
      <w:hyperlink r:id="rId25">
        <w:r>
          <w:rPr>
            <w:lang w:val="fr_FR" w:bidi="fr_FR"/>
          </w:rPr>
          <w:rPr>
            <w:color w:val="0000EE"/>
            <w:u w:val="single"/>
          </w:rPr>
          <w:t>7.12</w:t>
        </w:r>
      </w:hyperlink>
      <w:r>
        <w:rPr>
          <w:lang w:val="fr_FR" w:bidi="fr_FR"/>
        </w:rPr>
        <w:t xml:space="preserve">). Dans les sociétés de l'Ancien Proche-Orient, les frères protégeaient leurs sœurs des relations intimes prématurées avec les hommes. La protestation de la femme reflète sa conviction qu'elle est prête pour l'amour (voir aussi </w:t>
      </w:r>
      <w:hyperlink r:id="rId26">
        <w:r>
          <w:rPr>
            <w:lang w:val="fr_FR" w:bidi="fr_FR"/>
          </w:rPr>
          <w:rPr>
            <w:color w:val="0000EE"/>
            <w:u w:val="single"/>
          </w:rPr>
          <w:t>8.8–12</w:t>
        </w:r>
      </w:hyperlink>
      <w:r>
        <w:rPr>
          <w:lang w:val="fr_FR" w:bidi="fr_FR"/>
        </w:rP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hyperlink r:id="rId27">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1.7–8</w:t>
      </w:r>
      <w:r>
        <w:rPr>
          <w:lang w:val="fr_FR" w:bidi="fr_FR"/>
        </w:rPr>
      </w:r>
    </w:p>
    <w:p>
      <w:pPr/>
      <w:r>
        <w:rPr>
          <w:lang w:val="fr_FR" w:bidi="fr_FR"/>
        </w:rPr>
      </w:r>
      <w:r>
        <w:rPr>
          <w:lang w:val="fr_FR" w:bidi="fr_FR"/>
        </w:rPr>
        <w:t>D'un point de vue dramatique, l'amant de la femme et ses amis sont littéralement des bergers, un métier ou une compagnie que l'on n'associerait jamais au roi Salomon, peu importe le moment de sa vie. • Les prostituées portaient des voiles pour cacher leur identité (</w:t>
      </w:r>
      <w:hyperlink r:id="rId28">
        <w:r>
          <w:rPr>
            <w:lang w:val="fr_FR" w:bidi="fr_FR"/>
          </w:rPr>
          <w:rPr>
            <w:color w:val="0000EE"/>
            <w:u w:val="single"/>
          </w:rPr>
          <w:t>Gn 38.14–16</w:t>
        </w:r>
      </w:hyperlink>
      <w:r>
        <w:rPr>
          <w:lang w:val="fr_FR" w:bidi="fr_FR"/>
        </w:rPr>
        <w:t xml:space="preserve">). Salomon ayant réclamé la femme comme concubine, elle a des raisons de se cacher et d'éviter de se faire remarquer. Elle veut éviter de devoir demander à tous ceux qui l'entourent où se trouve la personne qu'elle aime (cf. </w:t>
      </w:r>
      <w:hyperlink r:id="rId29">
        <w:r>
          <w:rPr>
            <w:lang w:val="fr_FR" w:bidi="fr_FR"/>
          </w:rPr>
          <w:rPr>
            <w:color w:val="0000EE"/>
            <w:u w:val="single"/>
          </w:rPr>
          <w:t xml:space="preserve">Ct 3.3 </w:t>
        </w:r>
      </w:hyperlink>
      <w:r>
        <w:rPr>
          <w:lang w:val="fr_FR" w:bidi="fr_FR"/>
        </w:rPr>
        <w:t xml:space="preserve">; </w:t>
      </w:r>
      <w:hyperlink r:id="rId30">
        <w:r>
          <w:rPr>
            <w:lang w:val="fr_FR" w:bidi="fr_FR"/>
          </w:rPr>
          <w:rPr>
            <w:color w:val="0000EE"/>
            <w:u w:val="single"/>
          </w:rPr>
          <w:t>5.6–7</w:t>
        </w:r>
      </w:hyperlink>
      <w:r>
        <w:rPr>
          <w:lang w:val="fr_FR" w:bidi="fr_FR"/>
        </w:rPr>
        <w:t>). Elle souahite le retrouver en privé pendant la pause à midi afin qu'ils puissent profiter de ce moment ensemble.</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lang w:val="fr_FR" w:bidi="fr_FR"/>
        </w:rPr>
        <w:t>Les premiers mots de l'homme dans ce poème apaisent de manière affectueuse l'anxiété de la femme en lui indiquant l'endroit de leur rencontre. • L'homme désire être avec elle et lui dit de venir sous l'apparence d'un chevrier, en suivant les traces de son troupeau.</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lang w:val="fr_FR" w:bidi="fr_FR"/>
        </w:rPr>
        <w:t>Le berger appelle souvent la femme 'amie' pour lui montrer son respect envers elle en tant que partenaire et amie ainsi que comme amante (</w:t>
      </w:r>
      <w:hyperlink r:id="rId31">
        <w:r>
          <w:rPr>
            <w:lang w:val="fr_FR" w:bidi="fr_FR"/>
          </w:rPr>
          <w:rPr>
            <w:color w:val="0000EE"/>
            <w:u w:val="single"/>
          </w:rPr>
          <w:t xml:space="preserve">1.15 </w:t>
        </w:r>
      </w:hyperlink>
      <w:r>
        <w:rPr>
          <w:lang w:val="fr_FR" w:bidi="fr_FR"/>
        </w:rPr>
        <w:t xml:space="preserve">; </w:t>
      </w:r>
      <w:hyperlink r:id="rId32">
        <w:r>
          <w:rPr>
            <w:lang w:val="fr_FR" w:bidi="fr_FR"/>
          </w:rPr>
          <w:rPr>
            <w:color w:val="0000EE"/>
            <w:u w:val="single"/>
          </w:rPr>
          <w:t>2:2</w:t>
        </w:r>
      </w:hyperlink>
      <w:r>
        <w:rPr>
          <w:lang w:val="fr_FR" w:bidi="fr_FR"/>
        </w:rPr>
        <w:t xml:space="preserve">, </w:t>
      </w:r>
      <w:hyperlink r:id="rId33">
        <w:r>
          <w:rPr>
            <w:lang w:val="fr_FR" w:bidi="fr_FR"/>
          </w:rPr>
          <w:rPr>
            <w:color w:val="0000EE"/>
            <w:u w:val="single"/>
          </w:rPr>
          <w:t>10</w:t>
        </w:r>
      </w:hyperlink>
      <w:r>
        <w:rPr>
          <w:lang w:val="fr_FR" w:bidi="fr_FR"/>
        </w:rPr>
        <w:t xml:space="preserve">, </w:t>
      </w:r>
      <w:hyperlink r:id="rId34">
        <w:r>
          <w:rPr>
            <w:lang w:val="fr_FR" w:bidi="fr_FR"/>
          </w:rPr>
          <w:rPr>
            <w:color w:val="0000EE"/>
            <w:u w:val="single"/>
          </w:rPr>
          <w:t xml:space="preserve">13 </w:t>
        </w:r>
      </w:hyperlink>
      <w:r>
        <w:rPr>
          <w:lang w:val="fr_FR" w:bidi="fr_FR"/>
        </w:rPr>
        <w:t xml:space="preserve">; </w:t>
      </w:r>
      <w:hyperlink r:id="rId35">
        <w:r>
          <w:rPr>
            <w:lang w:val="fr_FR" w:bidi="fr_FR"/>
          </w:rPr>
          <w:rPr>
            <w:color w:val="0000EE"/>
            <w:u w:val="single"/>
          </w:rPr>
          <w:t>4.1</w:t>
        </w:r>
      </w:hyperlink>
      <w:r>
        <w:rPr>
          <w:lang w:val="fr_FR" w:bidi="fr_FR"/>
        </w:rPr>
        <w:t xml:space="preserve">, </w:t>
      </w:r>
      <w:hyperlink r:id="rId36">
        <w:r>
          <w:rPr>
            <w:lang w:val="fr_FR" w:bidi="fr_FR"/>
          </w:rPr>
          <w:rPr>
            <w:color w:val="0000EE"/>
            <w:u w:val="single"/>
          </w:rPr>
          <w:t xml:space="preserve">7 </w:t>
        </w:r>
      </w:hyperlink>
      <w:r>
        <w:rPr>
          <w:lang w:val="fr_FR" w:bidi="fr_FR"/>
        </w:rPr>
        <w:t xml:space="preserve">; </w:t>
      </w:r>
      <w:hyperlink r:id="rId37">
        <w:r>
          <w:rPr>
            <w:lang w:val="fr_FR" w:bidi="fr_FR"/>
          </w:rPr>
          <w:rPr>
            <w:color w:val="0000EE"/>
            <w:u w:val="single"/>
          </w:rPr>
          <w:t xml:space="preserve">5.2 </w:t>
        </w:r>
      </w:hyperlink>
      <w:r>
        <w:rPr>
          <w:lang w:val="fr_FR" w:bidi="fr_FR"/>
        </w:rPr>
        <w:t xml:space="preserve">; </w:t>
      </w:r>
      <w:hyperlink r:id="rId38">
        <w:r>
          <w:rPr>
            <w:lang w:val="fr_FR" w:bidi="fr_FR"/>
          </w:rPr>
          <w:rPr>
            <w:color w:val="0000EE"/>
            <w:u w:val="single"/>
          </w:rPr>
          <w:t>6.4</w:t>
        </w:r>
      </w:hyperlink>
      <w:r>
        <w:rPr>
          <w:lang w:val="fr_FR" w:bidi="fr_FR"/>
        </w:rP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Pr>
          <w:lang w:val="fr_FR" w:bidi="fr_FR"/>
        </w:rPr>
      </w:r>
      <w:r>
        <w:rPr>
          <w:lang w:val="fr_FR" w:bidi="fr_FR"/>
        </w:rPr>
      </w:r>
    </w:p>
    <w:p>
      <w:pPr/>
      <w:r>
        <w:rPr>
          <w:lang w:val="fr_FR" w:bidi="fr_FR"/>
        </w:rPr>
      </w:r>
    </w:p>
    <w:p>
      <w:pPr>
        <w:pStyle w:val="Heading2"/>
      </w:pPr>
      <w:r>
        <w:rPr>
          <w:lang w:val="fr_FR" w:bidi="fr_FR"/>
        </w:rPr>
        <w:t>Cantique des Cantiques 1.10–11</w:t>
      </w:r>
      <w:r>
        <w:rPr>
          <w:lang w:val="fr_FR" w:bidi="fr_FR"/>
        </w:rPr>
      </w:r>
    </w:p>
    <w:p>
      <w:pPr/>
      <w:r>
        <w:rPr>
          <w:lang w:val="fr_FR" w:bidi="fr_FR"/>
        </w:rPr>
      </w:r>
      <w:r>
        <w:rPr>
          <w:lang w:val="fr_FR" w:bidi="fr_FR"/>
        </w:rPr>
        <w:t xml:space="preserve">Les bijoux de la femme mettent en valeur sa beauté. Cette beauté mérite d'être encore plus ornée, alors l'homme dit qu'elle recevra encore plus de bijoux (cf. </w:t>
      </w:r>
      <w:hyperlink r:id="rId39">
        <w:r>
          <w:rPr>
            <w:lang w:val="fr_FR" w:bidi="fr_FR"/>
          </w:rPr>
          <w:rPr>
            <w:color w:val="0000EE"/>
            <w:u w:val="single"/>
          </w:rPr>
          <w:t>Mt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lang w:val="fr_FR" w:bidi="fr_FR"/>
        </w:rP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Pr>
          <w:lang w:val="fr_FR" w:bidi="fr_FR"/>
        </w:rPr>
      </w:r>
      <w:r>
        <w:rPr>
          <w:lang w:val="fr_FR" w:bidi="fr_FR"/>
        </w:rPr>
      </w:r>
    </w:p>
    <w:p>
      <w:pPr/>
      <w:r>
        <w:rPr>
          <w:lang w:val="fr_FR" w:bidi="fr_FR"/>
        </w:rPr>
      </w:r>
    </w:p>
    <w:p>
      <w:pPr>
        <w:pStyle w:val="Heading2"/>
      </w:pPr>
      <w:r>
        <w:rPr>
          <w:lang w:val="fr_FR" w:bidi="fr_FR"/>
        </w:rPr>
        <w:t>Cantique des Cantiques 1.12–14</w:t>
      </w:r>
      <w:r>
        <w:rPr>
          <w:lang w:val="fr_FR" w:bidi="fr_FR"/>
        </w:rPr>
      </w:r>
    </w:p>
    <w:p>
      <w:pPr/>
      <w:r>
        <w:rPr>
          <w:lang w:val="fr_FR" w:bidi="fr_FR"/>
        </w:rPr>
      </w:r>
      <w:r>
        <w:rPr>
          <w:lang w:val="fr_FR" w:bidi="fr_FR"/>
        </w:rPr>
        <w:t>D'un point de vue dramatique, il semble que, bien que la femme se trouve physiquement dans le palais du roi (</w:t>
      </w:r>
      <w:hyperlink r:id="rId14">
        <w:r>
          <w:rPr>
            <w:lang w:val="fr_FR" w:bidi="fr_FR"/>
          </w:rPr>
          <w:rPr>
            <w:color w:val="0000EE"/>
            <w:u w:val="single"/>
          </w:rPr>
          <w:t>1.4</w:t>
        </w:r>
      </w:hyperlink>
      <w:r>
        <w:rPr>
          <w:lang w:val="fr_FR" w:bidi="fr_FR"/>
        </w:rPr>
        <w:t xml:space="preserve">, </w:t>
      </w:r>
      <w:hyperlink r:id="rId40">
        <w:r>
          <w:rPr>
            <w:lang w:val="fr_FR" w:bidi="fr_FR"/>
          </w:rPr>
          <w:rPr>
            <w:color w:val="0000EE"/>
            <w:u w:val="single"/>
          </w:rPr>
          <w:t>12</w:t>
        </w:r>
      </w:hyperlink>
      <w:r>
        <w:rPr>
          <w:lang w:val="fr_FR" w:bidi="fr_FR"/>
        </w:rPr>
        <w:t>), son cœur est avec le berger, son amoureux (</w:t>
      </w:r>
      <w:hyperlink r:id="rId41">
        <w:r>
          <w:rPr>
            <w:lang w:val="fr_FR" w:bidi="fr_FR"/>
          </w:rPr>
          <w:rPr>
            <w:color w:val="0000EE"/>
            <w:u w:val="single"/>
          </w:rPr>
          <w:t>1.13–14</w:t>
        </w:r>
      </w:hyperlink>
      <w:r>
        <w:rPr>
          <w:lang w:val="fr_FR" w:bidi="fr_FR"/>
        </w:rPr>
        <w:t>). • D'un point de vue anthologique, c'est un court poème sur les parfums intimes.</w:t>
      </w:r>
      <w:r>
        <w:rPr>
          <w:lang w:val="fr_FR" w:bidi="fr_FR"/>
        </w:rPr>
      </w:r>
      <w:r>
        <w:rPr>
          <w:lang w:val="fr_FR" w:bidi="fr_FR"/>
        </w:rPr>
      </w:r>
    </w:p>
    <w:p>
      <w:pPr/>
      <w:r>
        <w:rPr>
          <w:lang w:val="fr_FR" w:bidi="fr_FR"/>
        </w:rPr>
      </w:r>
    </w:p>
    <w:p>
      <w:pPr>
        <w:pStyle w:val="Heading2"/>
      </w:pPr>
      <w:r>
        <w:rPr>
          <w:lang w:val="fr_FR" w:bidi="fr_FR"/>
        </w:rPr>
        <w:t>Song of Solomon 1:13</w:t>
      </w:r>
      <w:r>
        <w:rPr>
          <w:lang w:val="fr_FR" w:bidi="fr_FR"/>
        </w:rPr>
      </w:r>
    </w:p>
    <w:p>
      <w:pPr/>
      <w:r>
        <w:rPr>
          <w:lang w:val="fr_FR" w:bidi="fr_FR"/>
        </w:rPr>
      </w:r>
      <w:r>
        <w:rPr>
          <w:lang w:val="fr_FR" w:bidi="fr_FR"/>
        </w:rP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lang w:val="fr_FR" w:bidi="fr_FR"/>
        </w:rPr>
        <w:t>La femme a soif de l'amour sincère de son amant comme un voyageur aurait soif de l'eau de la Source-du-Cabri</w:t>
      </w:r>
      <w:r>
        <w:rPr>
          <w:i/>
          <w:lang w:val="fr_FR" w:bidi="fr_FR"/>
        </w:rPr>
        <w:t>,</w:t>
      </w:r>
      <w:r>
        <w:rPr>
          <w:lang w:val="fr_FR" w:bidi="fr_FR"/>
        </w:rPr>
        <w:t xml:space="preserve"> une oasis dans le désert à l'ouest de la mer Morte. • Le henné est un arbuste aromatique de la région autour de la Source-du-Cabri ; on utilisait ses fleurs pour teindre les cheveux en rouge.</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lang w:val="fr_FR" w:bidi="fr_FR"/>
        </w:rPr>
        <w:t xml:space="preserve">La comparaison des yeux de la femme avec des colombes (voir aussi </w:t>
      </w:r>
      <w:hyperlink r:id="rId35">
        <w:r>
          <w:rPr>
            <w:lang w:val="fr_FR" w:bidi="fr_FR"/>
          </w:rPr>
          <w:rPr>
            <w:color w:val="0000EE"/>
            <w:u w:val="single"/>
          </w:rPr>
          <w:t>4.1</w:t>
        </w:r>
      </w:hyperlink>
      <w:r>
        <w:rPr>
          <w:lang w:val="fr_FR" w:bidi="fr_FR"/>
        </w:rPr>
        <w:t xml:space="preserve">; </w:t>
      </w:r>
      <w:hyperlink r:id="rId42">
        <w:r>
          <w:rPr>
            <w:lang w:val="fr_FR" w:bidi="fr_FR"/>
          </w:rPr>
          <w:rPr>
            <w:color w:val="0000EE"/>
            <w:u w:val="single"/>
          </w:rPr>
          <w:t>5.12</w:t>
        </w:r>
      </w:hyperlink>
      <w:r>
        <w:rPr>
          <w:lang w:val="fr_FR" w:bidi="fr_FR"/>
        </w:rPr>
        <w:t>) n'est pas claire. La métaphore peut porter sur la couleur ou sur la douceur de l'expression.</w:t>
      </w:r>
      <w:r>
        <w:rPr>
          <w:lang w:val="fr_FR" w:bidi="fr_FR"/>
        </w:rPr>
      </w:r>
      <w:r>
        <w:rPr>
          <w:lang w:val="fr_FR" w:bidi="fr_FR"/>
        </w:rPr>
      </w:r>
    </w:p>
    <w:p>
      <w:pPr/>
      <w:r>
        <w:rPr>
          <w:lang w:val="fr_FR" w:bidi="fr_FR"/>
        </w:rPr>
      </w:r>
    </w:p>
    <w:p>
      <w:pPr>
        <w:pStyle w:val="Heading2"/>
      </w:pPr>
      <w:r>
        <w:rPr>
          <w:lang w:val="fr_FR" w:bidi="fr_FR"/>
        </w:rPr>
        <w:t>Cantique des Cantiques 1.15–2.7</w:t>
      </w:r>
      <w:r>
        <w:rPr>
          <w:lang w:val="fr_FR" w:bidi="fr_FR"/>
        </w:rPr>
      </w:r>
    </w:p>
    <w:p>
      <w:pPr/>
      <w:r>
        <w:rPr>
          <w:lang w:val="fr_FR" w:bidi="fr_FR"/>
        </w:rPr>
      </w:r>
      <w:r>
        <w:rPr>
          <w:lang w:val="fr_FR" w:bidi="fr_FR"/>
        </w:rPr>
        <w:t>Le couple échange des descriptions adoratrices de l'un et de l'autre qui honorent la beauté incomparable de la femme et louent la protection et le soutien inébranlables de l'homme pour la femme.</w:t>
      </w:r>
      <w:r>
        <w:rPr>
          <w:lang w:val="fr_FR" w:bidi="fr_FR"/>
        </w:rPr>
      </w:r>
      <w:r>
        <w:rPr>
          <w:lang w:val="fr_FR" w:bidi="fr_FR"/>
        </w:rPr>
      </w:r>
    </w:p>
    <w:p>
      <w:pPr/>
      <w:r>
        <w:rPr>
          <w:lang w:val="fr_FR" w:bidi="fr_FR"/>
        </w:rPr>
      </w:r>
    </w:p>
    <w:p>
      <w:pPr>
        <w:pStyle w:val="Heading2"/>
      </w:pPr>
      <w:r>
        <w:rPr>
          <w:lang w:val="fr_FR" w:bidi="fr_FR"/>
        </w:rPr>
        <w:t>Cantique des Cantiques 1.16–17</w:t>
      </w:r>
      <w:r>
        <w:rPr>
          <w:lang w:val="fr_FR" w:bidi="fr_FR"/>
        </w:rPr>
      </w:r>
    </w:p>
    <w:p>
      <w:pPr/>
      <w:r>
        <w:rPr>
          <w:lang w:val="fr_FR" w:bidi="fr_FR"/>
        </w:rPr>
      </w:r>
      <w:r>
        <w:rPr>
          <w:lang w:val="fr_FR" w:bidi="fr_FR"/>
        </w:rP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lang w:val="fr_FR" w:bidi="fr_FR"/>
        </w:rP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lang w:val="fr_FR" w:bidi="fr_FR"/>
        </w:rPr>
        <w:t>Dans ce court poème, l'homme et la femme échangent des compliments. En utilisant des métaphores de fleurs et d'arbres, ils décrivent la nature de leur relation amoureuse, en soulignant le rôle de protecteur et de pourvoyeur de l'homme. • Le poème se termine (</w:t>
      </w:r>
      <w:hyperlink r:id="rId43">
        <w:r>
          <w:rPr>
            <w:lang w:val="fr_FR" w:bidi="fr_FR"/>
          </w:rPr>
          <w:rPr>
            <w:color w:val="0000EE"/>
            <w:u w:val="single"/>
          </w:rPr>
          <w:t>2.6</w:t>
        </w:r>
      </w:hyperlink>
      <w:r>
        <w:rPr>
          <w:lang w:val="fr_FR" w:bidi="fr_FR"/>
        </w:rPr>
        <w:t>) par une étreinte intime entre l'homme et la femme.</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lang w:val="fr_FR" w:bidi="fr_FR"/>
        </w:rP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hyperlink r:id="rId44">
        <w:r>
          <w:rPr>
            <w:lang w:val="fr_FR" w:bidi="fr_FR"/>
          </w:rPr>
          <w:rPr>
            <w:color w:val="0000EE"/>
            <w:u w:val="single"/>
          </w:rPr>
          <w:t xml:space="preserve">Jon 4.6 </w:t>
        </w:r>
      </w:hyperlink>
      <w:r>
        <w:rPr>
          <w:lang w:val="fr_FR" w:bidi="fr_FR"/>
        </w:rPr>
        <w:t xml:space="preserve">; </w:t>
      </w:r>
      <w:hyperlink r:id="rId45">
        <w:r>
          <w:rPr>
            <w:lang w:val="fr_FR" w:bidi="fr_FR"/>
          </w:rPr>
          <w:rPr>
            <w:color w:val="0000EE"/>
            <w:u w:val="single"/>
          </w:rPr>
          <w:t>Mt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lang w:val="fr_FR" w:bidi="fr_FR"/>
        </w:rPr>
        <w:t>La femme abandonne l'image du pommier et parle maintenant de l'homme comme étant son pourvoyeur lors d'un festin. • Le fait qu'il a écrit "Amour" au-dessus d'elle indique qu'il aime dire aux autres combien il l'aime.</w:t>
      </w:r>
      <w:r>
        <w:rPr>
          <w:lang w:val="fr_FR" w:bidi="fr_FR"/>
        </w:rPr>
      </w:r>
      <w:r>
        <w:rPr>
          <w:lang w:val="fr_FR" w:bidi="fr_FR"/>
        </w:rPr>
      </w:r>
    </w:p>
    <w:p>
      <w:pPr/>
      <w:r>
        <w:rPr>
          <w:lang w:val="fr_FR" w:bidi="fr_FR"/>
        </w:rPr>
      </w:r>
    </w:p>
    <w:p>
      <w:pPr>
        <w:pStyle w:val="Heading2"/>
      </w:pPr>
      <w:r>
        <w:rPr>
          <w:lang w:val="fr_FR" w:bidi="fr_FR"/>
        </w:rPr>
        <w:t>Cantique des Cantiques 2.5–6</w:t>
      </w:r>
      <w:r>
        <w:rPr>
          <w:lang w:val="fr_FR" w:bidi="fr_FR"/>
        </w:rPr>
      </w:r>
    </w:p>
    <w:p>
      <w:pPr/>
      <w:r>
        <w:rPr>
          <w:lang w:val="fr_FR" w:bidi="fr_FR"/>
        </w:rPr>
      </w:r>
      <w:r>
        <w:rPr>
          <w:lang w:val="fr_FR" w:bidi="fr_FR"/>
        </w:rP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hyperlink r:id="rId46">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lang w:val="fr_FR" w:bidi="fr_FR"/>
        </w:rPr>
        <w:t xml:space="preserve">Cette demande est manifestement importante pour le Cantique ; on la retrouve plus tard dans les versets </w:t>
      </w:r>
      <w:hyperlink r:id="rId17">
        <w:r>
          <w:rPr>
            <w:lang w:val="fr_FR" w:bidi="fr_FR"/>
          </w:rPr>
          <w:rPr>
            <w:color w:val="0000EE"/>
            <w:u w:val="single"/>
          </w:rPr>
          <w:t>3.5</w:t>
        </w:r>
      </w:hyperlink>
      <w:r>
        <w:rPr>
          <w:lang w:val="fr_FR" w:bidi="fr_FR"/>
        </w:rPr>
        <w:t xml:space="preserve"> et </w:t>
      </w:r>
      <w:hyperlink r:id="rId47">
        <w:r>
          <w:rPr>
            <w:lang w:val="fr_FR" w:bidi="fr_FR"/>
          </w:rPr>
          <w:rPr>
            <w:color w:val="0000EE"/>
            <w:u w:val="single"/>
          </w:rPr>
          <w:t>8.4</w:t>
        </w:r>
      </w:hyperlink>
      <w:r>
        <w:rPr>
          <w:lang w:val="fr_FR" w:bidi="fr_FR"/>
        </w:rPr>
        <w:t xml:space="preserve">, et une promesse est demandée. Lorsqu'on faisait une promesse, il fallait des témoins, et les animaux sauvages étaient les seuls témoins présents. Ces animaux gracieux suggèrent un cadre pastoral romantique. • Comme dans les versets </w:t>
      </w:r>
      <w:hyperlink r:id="rId48">
        <w:r>
          <w:rPr>
            <w:lang w:val="fr_FR" w:bidi="fr_FR"/>
          </w:rPr>
          <w:rPr>
            <w:color w:val="0000EE"/>
            <w:u w:val="single"/>
          </w:rPr>
          <w:t>8.8–9</w:t>
        </w:r>
      </w:hyperlink>
      <w:r>
        <w:rPr>
          <w:lang w:val="fr_FR" w:bidi="fr_FR"/>
        </w:rPr>
        <w:t>, la virginité est ici louée. La femme avertit les femmes de Jérusalem d'être prudentes et de ne pas précipiter l'amour.</w:t>
      </w:r>
      <w:r>
        <w:rPr>
          <w:lang w:val="fr_FR" w:bidi="fr_FR"/>
        </w:rPr>
      </w:r>
      <w:r>
        <w:rPr>
          <w:lang w:val="fr_FR" w:bidi="fr_FR"/>
        </w:rPr>
      </w:r>
    </w:p>
    <w:p>
      <w:pPr/>
      <w:r>
        <w:rPr>
          <w:lang w:val="fr_FR" w:bidi="fr_FR"/>
        </w:rPr>
      </w:r>
    </w:p>
    <w:p>
      <w:pPr>
        <w:pStyle w:val="Heading2"/>
      </w:pPr>
      <w:r>
        <w:rPr>
          <w:lang w:val="fr_FR" w:bidi="fr_FR"/>
        </w:rPr>
        <w:t>Cantique des Cantiques 2.8–10</w:t>
      </w:r>
      <w:r>
        <w:rPr>
          <w:lang w:val="fr_FR" w:bidi="fr_FR"/>
        </w:rPr>
      </w:r>
    </w:p>
    <w:p>
      <w:pPr/>
      <w:r>
        <w:rPr>
          <w:lang w:val="fr_FR" w:bidi="fr_FR"/>
        </w:rPr>
      </w:r>
      <w:r>
        <w:rPr>
          <w:lang w:val="fr_FR" w:bidi="fr_FR"/>
        </w:rPr>
        <w:t>L'homme désire ardemment être en présence de la femme. Il arrive enfin chez son amante et l'emmène à la campagne romantique du printemps naissant. • La femme compare l'homme à une gazelle</w:t>
      </w:r>
      <w:r>
        <w:rPr>
          <w:i/>
          <w:lang w:val="fr_FR" w:bidi="fr_FR"/>
        </w:rPr>
        <w:t>,</w:t>
      </w:r>
      <w:r>
        <w:rPr>
          <w:lang w:val="fr_FR" w:bidi="fr_FR"/>
        </w:rPr>
        <w:t xml:space="preserve"> un animal rapide au poil soyeux qui franchit facilement les obstacles pour atteindre sa destination.</w:t>
      </w:r>
      <w:r>
        <w:rPr>
          <w:lang w:val="fr_FR" w:bidi="fr_FR"/>
        </w:rPr>
      </w:r>
      <w:r>
        <w:rPr>
          <w:lang w:val="fr_FR" w:bidi="fr_FR"/>
        </w:rPr>
      </w:r>
    </w:p>
    <w:p>
      <w:pPr/>
      <w:r>
        <w:rPr>
          <w:lang w:val="fr_FR" w:bidi="fr_FR"/>
        </w:rPr>
      </w:r>
    </w:p>
    <w:p>
      <w:pPr>
        <w:pStyle w:val="Heading2"/>
      </w:pPr>
      <w:r>
        <w:rPr>
          <w:lang w:val="fr_FR" w:bidi="fr_FR"/>
        </w:rPr>
        <w:t>Cantique des Cantiques 2.8–17</w:t>
      </w:r>
      <w:r>
        <w:rPr>
          <w:lang w:val="fr_FR" w:bidi="fr_FR"/>
        </w:rPr>
      </w:r>
    </w:p>
    <w:p>
      <w:pPr/>
      <w:r>
        <w:rPr>
          <w:lang w:val="fr_FR" w:bidi="fr_FR"/>
        </w:rPr>
      </w:r>
      <w:r>
        <w:rPr>
          <w:lang w:val="fr_FR" w:bidi="fr_FR"/>
        </w:rP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hyperlink r:id="rId24">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2.10–13</w:t>
      </w:r>
      <w:r>
        <w:rPr>
          <w:lang w:val="fr_FR" w:bidi="fr_FR"/>
        </w:rPr>
      </w:r>
    </w:p>
    <w:p>
      <w:pPr/>
      <w:r>
        <w:rPr>
          <w:lang w:val="fr_FR" w:bidi="fr_FR"/>
        </w:rPr>
      </w:r>
      <w:r>
        <w:rPr>
          <w:lang w:val="fr_FR" w:bidi="fr_FR"/>
        </w:rPr>
        <w:t>Au Moyen-Orient, l'hiver est la saison des pluies, des nuages, de l'obscurité et du froid. Après l'hiver et les pluies, les images, les sons et les odeurs stimulants et revigorants du printemps éveillent les sentiments romantiques.</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lang w:val="fr_FR" w:bidi="fr_FR"/>
        </w:rP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lang w:val="fr_FR" w:bidi="fr_FR"/>
        </w:rP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hyperlink r:id="rId49">
        <w:r>
          <w:rPr>
            <w:lang w:val="fr_FR" w:bidi="fr_FR"/>
          </w:rPr>
          <w:rPr>
            <w:color w:val="0000EE"/>
            <w:u w:val="single"/>
          </w:rPr>
          <w:t>8.12</w:t>
        </w:r>
      </w:hyperlink>
      <w:r>
        <w:rPr>
          <w:lang w:val="fr_FR" w:bidi="fr_FR"/>
        </w:rPr>
        <w:t>. L'alerte concernant la capture des renards peut être comprise en termes de l'intérêt personnel de la femme à maintenir la valeur de ses vignes ; elle finira par devoir payer le bail à Salomon. Si les trous creusés par les renards ruinent les vignes</w:t>
      </w:r>
      <w:r>
        <w:rPr>
          <w:i/>
          <w:lang w:val="fr_FR" w:bidi="fr_FR"/>
        </w:rPr>
        <w:t>,</w:t>
      </w:r>
      <w:r>
        <w:rPr>
          <w:lang w:val="fr_FR" w:bidi="fr_FR"/>
        </w:rPr>
        <w:t xml:space="preserve"> elle s'endettera davantage.</w:t>
      </w:r>
      <w:r>
        <w:rPr>
          <w:lang w:val="fr_FR" w:bidi="fr_FR"/>
        </w:rPr>
      </w:r>
      <w:r>
        <w:rPr>
          <w:lang w:val="fr_FR" w:bidi="fr_FR"/>
        </w:rPr>
      </w:r>
    </w:p>
    <w:p>
      <w:pPr/>
      <w:r>
        <w:rPr>
          <w:lang w:val="fr_FR" w:bidi="fr_FR"/>
        </w:rPr>
      </w:r>
    </w:p>
    <w:p>
      <w:pPr>
        <w:pStyle w:val="Heading2"/>
      </w:pPr>
      <w:r>
        <w:rPr>
          <w:lang w:val="fr_FR" w:bidi="fr_FR"/>
        </w:rPr>
        <w:t>Cantique des Cantiques 2.16–17</w:t>
      </w:r>
      <w:r>
        <w:rPr>
          <w:lang w:val="fr_FR" w:bidi="fr_FR"/>
        </w:rPr>
      </w:r>
    </w:p>
    <w:p>
      <w:pPr/>
      <w:r>
        <w:rPr>
          <w:lang w:val="fr_FR" w:bidi="fr_FR"/>
        </w:rPr>
      </w:r>
      <w:r>
        <w:rPr>
          <w:lang w:val="fr_FR" w:bidi="fr_FR"/>
        </w:rP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hyperlink r:id="rId50">
        <w:r>
          <w:rPr>
            <w:lang w:val="fr_FR" w:bidi="fr_FR"/>
          </w:rPr>
          <w:rPr>
            <w:color w:val="0000EE"/>
            <w:u w:val="single"/>
          </w:rPr>
          <w:t>4.12</w:t>
        </w:r>
      </w:hyperlink>
      <w:r>
        <w:rPr>
          <w:lang w:val="fr_FR" w:bidi="fr_FR"/>
        </w:rPr>
        <w:t xml:space="preserve">, </w:t>
      </w:r>
      <w:hyperlink r:id="rId51">
        <w:r>
          <w:rPr>
            <w:lang w:val="fr_FR" w:bidi="fr_FR"/>
          </w:rPr>
          <w:rPr>
            <w:color w:val="0000EE"/>
            <w:u w:val="single"/>
          </w:rPr>
          <w:t xml:space="preserve">15–16 </w:t>
        </w:r>
      </w:hyperlink>
      <w:r>
        <w:rPr>
          <w:lang w:val="fr_FR" w:bidi="fr_FR"/>
        </w:rPr>
        <w:t xml:space="preserve">; </w:t>
      </w:r>
      <w:hyperlink r:id="rId18">
        <w:r>
          <w:rPr>
            <w:lang w:val="fr_FR" w:bidi="fr_FR"/>
          </w:rPr>
          <w:rPr>
            <w:color w:val="0000EE"/>
            <w:u w:val="single"/>
          </w:rPr>
          <w:t xml:space="preserve">5.1 </w:t>
        </w:r>
      </w:hyperlink>
      <w:r>
        <w:rPr>
          <w:lang w:val="fr_FR" w:bidi="fr_FR"/>
        </w:rPr>
        <w:t xml:space="preserve">; </w:t>
      </w:r>
      <w:hyperlink r:id="rId52">
        <w:r>
          <w:rPr>
            <w:lang w:val="fr_FR" w:bidi="fr_FR"/>
          </w:rPr>
          <w:rPr>
            <w:color w:val="0000EE"/>
            <w:u w:val="single"/>
          </w:rPr>
          <w:t>6.2</w:t>
        </w:r>
      </w:hyperlink>
      <w:r>
        <w:rPr>
          <w:lang w:val="fr_FR" w:bidi="fr_FR"/>
        </w:rPr>
        <w:t>). • Le désir de la femme de le revoir le soir s'intensifie d'heure en heure.</w:t>
      </w:r>
      <w:r>
        <w:rPr>
          <w:lang w:val="fr_FR" w:bidi="fr_FR"/>
        </w:rPr>
      </w:r>
      <w:r>
        <w:rPr>
          <w:lang w:val="fr_FR" w:bidi="fr_FR"/>
        </w:rPr>
      </w:r>
    </w:p>
    <w:p>
      <w:pPr/>
      <w:r>
        <w:rPr>
          <w:lang w:val="fr_FR" w:bidi="fr_FR"/>
        </w:rPr>
      </w:r>
    </w:p>
    <w:p>
      <w:pPr>
        <w:pStyle w:val="Heading2"/>
      </w:pPr>
      <w:r>
        <w:rPr>
          <w:lang w:val="fr_FR" w:bidi="fr_FR"/>
        </w:rPr>
        <w:t>Cantique des Cantiques 2.16–3.5</w:t>
      </w:r>
      <w:r>
        <w:rPr>
          <w:lang w:val="fr_FR" w:bidi="fr_FR"/>
        </w:rPr>
      </w:r>
    </w:p>
    <w:p>
      <w:pPr/>
      <w:r>
        <w:rPr>
          <w:lang w:val="fr_FR" w:bidi="fr_FR"/>
        </w:rPr>
      </w:r>
      <w:r>
        <w:rPr>
          <w:lang w:val="fr_FR" w:bidi="fr_FR"/>
        </w:rP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lang w:val="fr_FR" w:bidi="fr_FR"/>
        </w:rPr>
        <w:t>Le cantique parle en partie d'un amant qui veut bien et est capable de surmonter tous les obstacles pour être avec l'être aimé. • Les femmes de Jérusalem étant régulièrement mentionnées (</w:t>
      </w:r>
      <w:hyperlink r:id="rId17">
        <w:r>
          <w:rPr>
            <w:lang w:val="fr_FR" w:bidi="fr_FR"/>
          </w:rPr>
          <w:rPr>
            <w:color w:val="0000EE"/>
            <w:u w:val="single"/>
          </w:rPr>
          <w:t>3.5</w:t>
        </w:r>
      </w:hyperlink>
      <w:r>
        <w:rPr>
          <w:lang w:val="fr_FR" w:bidi="fr_FR"/>
        </w:rPr>
        <w:t>), la ville est probablement Jérusalem. Chercher dans toutes les rues et les places demandait un énorme effort. • Le roi d'Israël ne serait probablement pas dehors dans la ville la nuit, et s'il avait son entourage de soixante hommes avec lui (</w:t>
      </w:r>
      <w:hyperlink r:id="rId53">
        <w:r>
          <w:rPr>
            <w:lang w:val="fr_FR" w:bidi="fr_FR"/>
          </w:rPr>
          <w:rPr>
            <w:color w:val="0000EE"/>
            <w:u w:val="single"/>
          </w:rPr>
          <w:t>3.7–8</w:t>
        </w:r>
      </w:hyperlink>
      <w:r>
        <w:rPr>
          <w:lang w:val="fr_FR" w:bidi="fr_FR"/>
        </w:rPr>
        <w:t>), elle le trouverait facilement. Au contraire, la femme semble chercher un homme ordinaire dans des lieux ordinaires.</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lang w:val="fr_FR" w:bidi="fr_FR"/>
        </w:rP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Pr>
          <w:lang w:val="fr_FR" w:bidi="fr_FR"/>
        </w:rPr>
      </w:r>
      <w:r>
        <w:rPr>
          <w:lang w:val="fr_FR" w:bidi="fr_FR"/>
        </w:rPr>
      </w:r>
    </w:p>
    <w:p>
      <w:pPr/>
      <w:r>
        <w:rPr>
          <w:lang w:val="fr_FR" w:bidi="fr_FR"/>
        </w:rPr>
      </w:r>
    </w:p>
    <w:p>
      <w:pPr>
        <w:pStyle w:val="Heading2"/>
      </w:pPr>
      <w:r>
        <w:rPr>
          <w:lang w:val="fr_FR" w:bidi="fr_FR"/>
        </w:rPr>
        <w:t>Cantique des Cantiques 3.6–11</w:t>
      </w:r>
      <w:r>
        <w:rPr>
          <w:lang w:val="fr_FR" w:bidi="fr_FR"/>
        </w:rPr>
      </w:r>
    </w:p>
    <w:p>
      <w:pPr/>
      <w:r>
        <w:rPr>
          <w:lang w:val="fr_FR" w:bidi="fr_FR"/>
        </w:rPr>
      </w:r>
      <w:r>
        <w:rPr>
          <w:lang w:val="fr_FR" w:bidi="fr_FR"/>
        </w:rP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Pr>
          <w:lang w:val="fr_FR" w:bidi="fr_FR"/>
        </w:rPr>
      </w:r>
      <w:r>
        <w:rPr>
          <w:lang w:val="fr_FR" w:bidi="fr_FR"/>
        </w:rPr>
      </w:r>
    </w:p>
    <w:p>
      <w:pPr/>
      <w:r>
        <w:rPr>
          <w:lang w:val="fr_FR" w:bidi="fr_FR"/>
        </w:rPr>
      </w:r>
    </w:p>
    <w:p>
      <w:pPr>
        <w:pStyle w:val="Heading2"/>
      </w:pPr>
      <w:r>
        <w:rPr>
          <w:lang w:val="fr_FR" w:bidi="fr_FR"/>
        </w:rPr>
        <w:t>Cantique des Cantiques 3.9–10</w:t>
      </w:r>
      <w:r>
        <w:rPr>
          <w:lang w:val="fr_FR" w:bidi="fr_FR"/>
        </w:rPr>
      </w:r>
    </w:p>
    <w:p>
      <w:pPr/>
      <w:r>
        <w:rPr>
          <w:lang w:val="fr_FR" w:bidi="fr_FR"/>
        </w:rPr>
      </w:r>
      <w:r>
        <w:rPr>
          <w:lang w:val="fr_FR" w:bidi="fr_FR"/>
        </w:rPr>
        <w:t>Les matériaux de fabrication du char de Salomon correspondent à sa richesse et son pouvoir, y compris le même bois libanais coûteux qui a été utilisé pour construire le Temple (</w:t>
      </w:r>
      <w:hyperlink r:id="rId54">
        <w:r>
          <w:rPr>
            <w:lang w:val="fr_FR" w:bidi="fr_FR"/>
          </w:rPr>
          <w:rPr>
            <w:color w:val="0000EE"/>
            <w:u w:val="single"/>
          </w:rPr>
          <w:t>1R 5.5–6</w:t>
        </w:r>
      </w:hyperlink>
      <w:r>
        <w:rPr>
          <w:lang w:val="fr_FR" w:bidi="fr_FR"/>
        </w:rPr>
        <w:t>). • Au-delà de toute sa splendeur, Salomon était admiré et servi avec amour, même par ses serviteurs et servantes.</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lang w:val="fr_FR" w:bidi="fr_FR"/>
        </w:rPr>
        <w:t xml:space="preserve">C'est la seule mention explicite d'un mariage dans le Cantique. La femme est appelée "fiancée" dans les versets </w:t>
      </w:r>
      <w:hyperlink r:id="rId55">
        <w:r>
          <w:rPr>
            <w:lang w:val="fr_FR" w:bidi="fr_FR"/>
          </w:rPr>
          <w:rPr>
            <w:color w:val="0000EE"/>
            <w:u w:val="single"/>
          </w:rPr>
          <w:t xml:space="preserve">4.8–12 </w:t>
        </w:r>
      </w:hyperlink>
      <w:r>
        <w:rPr>
          <w:lang w:val="fr_FR" w:bidi="fr_FR"/>
        </w:rPr>
        <w:t xml:space="preserve">; </w:t>
      </w:r>
      <w:hyperlink r:id="rId18">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lang w:val="fr_FR" w:bidi="fr_FR"/>
        </w:rPr>
        <w:t xml:space="preserve">L'homme est sur le point de consommer son amour avec celle qui est à la fois son amie et son amante (voir aussi </w:t>
      </w:r>
      <w:hyperlink r:id="rId36">
        <w:r>
          <w:rPr>
            <w:lang w:val="fr_FR" w:bidi="fr_FR"/>
          </w:rPr>
          <w:rPr>
            <w:color w:val="0000EE"/>
            <w:u w:val="single"/>
          </w:rPr>
          <w:t>4.7</w:t>
        </w:r>
      </w:hyperlink>
      <w:r>
        <w:rPr>
          <w:lang w:val="fr_FR" w:bidi="fr_FR"/>
        </w:rPr>
        <w:t>). • Au sujet de la comparaison de la chevelure au troupeau de chèvres, notons que les chèvres du Moyen-Orient sont de couleur sombre, voire noire. Les cheveux de la femme descendent en cascade sur son voile plus clair.</w:t>
      </w:r>
      <w:r>
        <w:rPr>
          <w:lang w:val="fr_FR" w:bidi="fr_FR"/>
        </w:rPr>
      </w:r>
      <w:r>
        <w:rPr>
          <w:lang w:val="fr_FR" w:bidi="fr_FR"/>
        </w:rPr>
      </w:r>
    </w:p>
    <w:p>
      <w:pPr/>
      <w:r>
        <w:rPr>
          <w:lang w:val="fr_FR" w:bidi="fr_FR"/>
        </w:rPr>
      </w:r>
    </w:p>
    <w:p>
      <w:pPr>
        <w:pStyle w:val="Heading2"/>
      </w:pPr>
      <w:r>
        <w:rPr>
          <w:lang w:val="fr_FR" w:bidi="fr_FR"/>
        </w:rPr>
        <w:t>Cantique des Cantiques 4.1–5.1</w:t>
      </w:r>
      <w:r>
        <w:rPr>
          <w:lang w:val="fr_FR" w:bidi="fr_FR"/>
        </w:rPr>
      </w:r>
    </w:p>
    <w:p>
      <w:pPr/>
      <w:r>
        <w:rPr>
          <w:lang w:val="fr_FR" w:bidi="fr_FR"/>
        </w:rPr>
      </w:r>
      <w:r>
        <w:rPr>
          <w:lang w:val="fr_FR" w:bidi="fr_FR"/>
        </w:rPr>
        <w:t xml:space="preserve">La consommation du mariage est maintenant exprimée. • Ce cantique est le premier "descriptif" du livre (voir aussi </w:t>
      </w:r>
      <w:hyperlink r:id="rId56">
        <w:r>
          <w:rPr>
            <w:lang w:val="fr_FR" w:bidi="fr_FR"/>
          </w:rPr>
          <w:rPr>
            <w:color w:val="0000EE"/>
            <w:u w:val="single"/>
          </w:rPr>
          <w:t xml:space="preserve">5.10–16 </w:t>
        </w:r>
      </w:hyperlink>
      <w:r>
        <w:rPr>
          <w:lang w:val="fr_FR" w:bidi="fr_FR"/>
        </w:rPr>
        <w:t xml:space="preserve">; </w:t>
      </w:r>
      <w:hyperlink r:id="rId57">
        <w:r>
          <w:rPr>
            <w:lang w:val="fr_FR" w:bidi="fr_FR"/>
          </w:rPr>
          <w:rPr>
            <w:color w:val="0000EE"/>
            <w:u w:val="single"/>
          </w:rPr>
          <w:t xml:space="preserve">6.4–6 </w:t>
        </w:r>
      </w:hyperlink>
      <w:r>
        <w:rPr>
          <w:lang w:val="fr_FR" w:bidi="fr_FR"/>
        </w:rPr>
        <w:t xml:space="preserve">; </w:t>
      </w:r>
      <w:hyperlink r:id="rId58">
        <w:r>
          <w:rPr>
            <w:lang w:val="fr_FR" w:bidi="fr_FR"/>
          </w:rPr>
          <w:rPr>
            <w:color w:val="0000EE"/>
            <w:u w:val="single"/>
          </w:rPr>
          <w:t>7.2–8</w:t>
        </w:r>
      </w:hyperlink>
      <w:r>
        <w:rPr>
          <w:lang w:val="fr_FR" w:bidi="fr_FR"/>
        </w:rPr>
        <w:t xml:space="preserve">). Les théologiens font souvent référence à ces poèmes par le terme "description" (en arabe </w:t>
      </w:r>
      <w:r>
        <w:rPr>
          <w:i/>
          <w:lang w:val="fr_FR" w:bidi="fr_FR"/>
        </w:rPr>
        <w:t>wasf</w:t>
      </w:r>
      <w:r>
        <w:rPr>
          <w:lang w:val="fr_FR" w:bidi="fr_FR"/>
        </w:rP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lang w:val="fr_FR" w:bidi="fr_FR"/>
        </w:rP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lang w:val="fr_FR" w:bidi="fr_FR"/>
        </w:rPr>
        <w:t>La grenade a un aspect rosé et est l'un des fruits les plus luxuriants du Moyen-Orient.</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lang w:val="fr_FR" w:bidi="fr_FR"/>
        </w:rPr>
        <w:t>Un cou mince tenu haut est un signe de confiance et de dignité ainsi que de beauté. La Tour-de-David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lang w:val="fr_FR" w:bidi="fr_FR"/>
        </w:rPr>
        <w:t>La comparaison des seins aux cabris peut être vue en termes de douceur physique, de fermeté, de beauté et de rondeur.</w:t>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lang w:val="fr_FR" w:bidi="fr_FR"/>
        </w:rPr>
        <w:t>Après la mention des seins dans le verset précédent, l'exclamation de l'homme qui veut se précipiter vers la montagne de myrrhe et la colline d'encens se comprend aisément comme son désir d'être intimement proche de cette belle femme.</w:t>
      </w:r>
      <w:r>
        <w:rPr>
          <w:lang w:val="fr_FR" w:bidi="fr_FR"/>
        </w:rPr>
      </w:r>
      <w:r>
        <w:rPr>
          <w:lang w:val="fr_FR" w:bidi="fr_FR"/>
        </w:rPr>
      </w:r>
    </w:p>
    <w:p>
      <w:pPr/>
      <w:r>
        <w:rPr>
          <w:lang w:val="fr_FR" w:bidi="fr_FR"/>
        </w:rPr>
      </w:r>
    </w:p>
    <w:p>
      <w:pPr>
        <w:pStyle w:val="Heading2"/>
      </w:pPr>
      <w:r>
        <w:rPr>
          <w:lang w:val="fr_FR" w:bidi="fr_FR"/>
        </w:rPr>
        <w:t>Cantique des Cantiques 4.8</w:t>
      </w:r>
      <w:r>
        <w:rPr>
          <w:lang w:val="fr_FR" w:bidi="fr_FR"/>
        </w:rPr>
      </w:r>
    </w:p>
    <w:p>
      <w:pPr/>
      <w:r>
        <w:rPr>
          <w:lang w:val="fr_FR" w:bidi="fr_FR"/>
        </w:rPr>
      </w:r>
      <w:r>
        <w:rPr>
          <w:lang w:val="fr_FR" w:bidi="fr_FR"/>
        </w:rPr>
        <w:t>Les montagnes de l'Amana</w:t>
      </w:r>
      <w:r>
        <w:rPr>
          <w:i/>
          <w:lang w:val="fr_FR" w:bidi="fr_FR"/>
        </w:rPr>
        <w:t>,</w:t>
      </w:r>
      <w:r>
        <w:rPr>
          <w:lang w:val="fr_FR" w:bidi="fr_FR"/>
        </w:rPr>
        <w:t xml:space="preserve"> du Senir</w:t>
      </w:r>
      <w:r>
        <w:rPr>
          <w:i/>
          <w:lang w:val="fr_FR" w:bidi="fr_FR"/>
        </w:rPr>
        <w:t>,</w:t>
      </w:r>
      <w:r>
        <w:rPr>
          <w:lang w:val="fr_FR" w:bidi="fr_FR"/>
        </w:rPr>
        <w:t xml:space="preserve"> et de l'Hermon sont les trois sommets les plus au nord d'Israël et les points les plus élevés à la frontière avec le Liban. Ils représentent le sommet de l'extase du couple, d'où ils doivent parfois redescendre.</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lang w:val="fr_FR" w:bidi="fr_FR"/>
        </w:rPr>
        <w:t xml:space="preserve">L'homme appelle la femme sa </w:t>
      </w:r>
      <w:r>
        <w:rPr>
          <w:i/>
          <w:lang w:val="fr_FR" w:bidi="fr_FR"/>
        </w:rPr>
        <w:t>sœur</w:t>
      </w:r>
      <w:r>
        <w:rPr>
          <w:lang w:val="fr_FR" w:bidi="fr_FR"/>
        </w:rP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Pr>
          <w:lang w:val="fr_FR" w:bidi="fr_FR"/>
        </w:rPr>
      </w:r>
      <w:r>
        <w:rPr>
          <w:lang w:val="fr_FR" w:bidi="fr_FR"/>
        </w:rPr>
      </w:r>
    </w:p>
    <w:p>
      <w:pPr/>
      <w:r>
        <w:rPr>
          <w:lang w:val="fr_FR" w:bidi="fr_FR"/>
        </w:rPr>
      </w:r>
    </w:p>
    <w:p>
      <w:pPr>
        <w:pStyle w:val="Heading2"/>
      </w:pPr>
      <w:r>
        <w:rPr>
          <w:lang w:val="fr_FR" w:bidi="fr_FR"/>
        </w:rPr>
        <w:t>Cantique des Cantiques 4.10–11</w:t>
      </w:r>
      <w:r>
        <w:rPr>
          <w:lang w:val="fr_FR" w:bidi="fr_FR"/>
        </w:rPr>
      </w:r>
    </w:p>
    <w:p>
      <w:pPr/>
      <w:r>
        <w:rPr>
          <w:lang w:val="fr_FR" w:bidi="fr_FR"/>
        </w:rPr>
      </w:r>
      <w:r>
        <w:rPr>
          <w:lang w:val="fr_FR" w:bidi="fr_FR"/>
        </w:rPr>
        <w:t>La femme est comparée à des choses douces, sucrées et sensuelles. Son amour et les baisers qu'ils échangent dans le parfum somptueux qui les entoure se rapprochent du plaisir ultime pour ce jeune marié.</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lang w:val="fr_FR" w:bidi="fr_FR"/>
        </w:rPr>
        <w:t xml:space="preserve">Cette affirmation de la pureté et de la virginité de la femme accentue la position exclusive et privilégiée de l'homme (voir </w:t>
      </w:r>
      <w:hyperlink r:id="rId59">
        <w:r>
          <w:rPr>
            <w:lang w:val="fr_FR" w:bidi="fr_FR"/>
          </w:rPr>
          <w:rPr>
            <w:color w:val="0000EE"/>
            <w:u w:val="single"/>
          </w:rPr>
          <w:t>Pr 5.15</w:t>
        </w:r>
      </w:hyperlink>
      <w:r>
        <w:rPr>
          <w:lang w:val="fr_FR" w:bidi="fr_FR"/>
        </w:rPr>
        <w:t xml:space="preserve"> pour des représentations similaires). Les représentations de source et de fontaine évoquent les parties les plus intimes du corps d'une femme.</w:t>
      </w:r>
      <w:r>
        <w:rPr>
          <w:lang w:val="fr_FR" w:bidi="fr_FR"/>
        </w:rPr>
      </w:r>
      <w:r>
        <w:rPr>
          <w:lang w:val="fr_FR" w:bidi="fr_FR"/>
        </w:rPr>
      </w:r>
    </w:p>
    <w:p>
      <w:pPr/>
      <w:r>
        <w:rPr>
          <w:lang w:val="fr_FR" w:bidi="fr_FR"/>
        </w:rPr>
      </w:r>
    </w:p>
    <w:p>
      <w:pPr>
        <w:pStyle w:val="Heading2"/>
      </w:pPr>
      <w:r>
        <w:rPr>
          <w:lang w:val="fr_FR" w:bidi="fr_FR"/>
        </w:rPr>
        <w:t>Cantique des Cantiques 4.13–14</w:t>
      </w:r>
      <w:r>
        <w:rPr>
          <w:lang w:val="fr_FR" w:bidi="fr_FR"/>
        </w:rPr>
      </w:r>
    </w:p>
    <w:p>
      <w:pPr/>
      <w:r>
        <w:rPr>
          <w:lang w:val="fr_FR" w:bidi="fr_FR"/>
        </w:rPr>
      </w:r>
      <w:r>
        <w:rPr>
          <w:lang w:val="fr_FR" w:bidi="fr_FR"/>
        </w:rPr>
        <w:t>La description que l'homme fait de son amante se concentre maintenant sur l'endroit le plus exquis du plaisir entre ses cuisses.</w:t>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lang w:val="fr_FR" w:bidi="fr_FR"/>
        </w:rPr>
        <w:t>La femme invite enfin l'homme à entrer en elle et à découvrir son corps désormais libéré dans toute sa perfection sensuelle. • L'homme avait poétiquement affirmé la chasteté de la femme (</w:t>
      </w:r>
      <w:hyperlink r:id="rId50">
        <w:r>
          <w:rPr>
            <w:lang w:val="fr_FR" w:bidi="fr_FR"/>
          </w:rPr>
          <w:rPr>
            <w:color w:val="0000EE"/>
            <w:u w:val="single"/>
          </w:rPr>
          <w:t>4.12</w:t>
        </w:r>
      </w:hyperlink>
      <w:r>
        <w:rPr>
          <w:lang w:val="fr_FR" w:bidi="fr_FR"/>
        </w:rPr>
        <w:t>). Cependant, elle s'est totalement et exclusivement engagée avec lui. Elle lui révèle ses trésors et l'invite dans son jardin.</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lang w:val="fr_FR" w:bidi="fr_FR"/>
        </w:rP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lang w:val="fr_FR" w:bidi="fr_FR"/>
        </w:rP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hyperlink r:id="rId60">
        <w:r>
          <w:rPr>
            <w:lang w:val="fr_FR" w:bidi="fr_FR"/>
          </w:rPr>
          <w:rPr>
            <w:color w:val="0000EE"/>
            <w:u w:val="single"/>
          </w:rPr>
          <w:t>8.9</w:t>
        </w:r>
      </w:hyperlink>
      <w:r>
        <w:rPr>
          <w:lang w:val="fr_FR" w:bidi="fr_FR"/>
        </w:rPr>
        <w:t>). En décrivant l'homme comme frappant à la porte et demandant à entrer, le cantique suggère que l'homme demande une union sexuelle. Il attend la permission ; il ne suppose pas qu'elle accepte automatiquement.</w:t>
      </w:r>
      <w:r>
        <w:rPr>
          <w:lang w:val="fr_FR" w:bidi="fr_FR"/>
        </w:rPr>
      </w:r>
      <w:r>
        <w:rPr>
          <w:lang w:val="fr_FR" w:bidi="fr_FR"/>
        </w:rPr>
      </w:r>
    </w:p>
    <w:p>
      <w:pPr/>
      <w:r>
        <w:rPr>
          <w:lang w:val="fr_FR" w:bidi="fr_FR"/>
        </w:rPr>
      </w:r>
    </w:p>
    <w:p>
      <w:pPr>
        <w:pStyle w:val="Heading2"/>
      </w:pPr>
      <w:r>
        <w:rPr>
          <w:lang w:val="fr_FR" w:bidi="fr_FR"/>
        </w:rPr>
        <w:t>Cantique des Cantiques 5.2–6.3</w:t>
      </w:r>
      <w:r>
        <w:rPr>
          <w:lang w:val="fr_FR" w:bidi="fr_FR"/>
        </w:rPr>
      </w:r>
    </w:p>
    <w:p>
      <w:pPr/>
      <w:r>
        <w:rPr>
          <w:lang w:val="fr_FR" w:bidi="fr_FR"/>
        </w:rPr>
      </w:r>
      <w:r>
        <w:rPr>
          <w:lang w:val="fr_FR" w:bidi="fr_FR"/>
        </w:rPr>
        <w:t>Un verset plus tôt, le couple profite pleinement de leur union intime. Maintenant, la femme ressent le tourment de la séparation. Dans la version dramatique, la femme a été séparée de l'homme deux fois auparavant et l'a cherché (</w:t>
      </w:r>
      <w:hyperlink r:id="rId61">
        <w:r>
          <w:rPr>
            <w:lang w:val="fr_FR" w:bidi="fr_FR"/>
          </w:rPr>
          <w:rPr>
            <w:color w:val="0000EE"/>
            <w:u w:val="single"/>
          </w:rPr>
          <w:t xml:space="preserve">1.4–7 </w:t>
        </w:r>
      </w:hyperlink>
      <w:r>
        <w:rPr>
          <w:lang w:val="fr_FR" w:bidi="fr_FR"/>
        </w:rPr>
        <w:t xml:space="preserve">; </w:t>
      </w:r>
      <w:hyperlink r:id="rId21">
        <w:r>
          <w:rPr>
            <w:lang w:val="fr_FR" w:bidi="fr_FR"/>
          </w:rPr>
          <w:rPr>
            <w:color w:val="0000EE"/>
            <w:u w:val="single"/>
          </w:rPr>
          <w:t>3.1–4</w:t>
        </w:r>
      </w:hyperlink>
      <w:r>
        <w:rPr>
          <w:lang w:val="fr_FR" w:bidi="fr_FR"/>
        </w:rPr>
        <w:t xml:space="preserve">). La dernière fois, la séparation a eu lieu en rêve—ce n'est qu'un cauchemar. Son rêve semble continuer dans le verset </w:t>
      </w:r>
      <w:hyperlink r:id="rId62">
        <w:r>
          <w:rPr>
            <w:lang w:val="fr_FR" w:bidi="fr_FR"/>
          </w:rPr>
          <w:rPr>
            <w:color w:val="0000EE"/>
            <w:u w:val="single"/>
          </w:rPr>
          <w:t>6.3</w:t>
        </w:r>
      </w:hyperlink>
      <w:r>
        <w:rPr>
          <w:lang w:val="fr_FR" w:bidi="fr_FR"/>
        </w:rP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Pr>
          <w:lang w:val="fr_FR" w:bidi="fr_FR"/>
        </w:rPr>
      </w:r>
      <w:r>
        <w:rPr>
          <w:lang w:val="fr_FR" w:bidi="fr_FR"/>
        </w:rPr>
      </w:r>
    </w:p>
    <w:p>
      <w:pPr/>
      <w:r>
        <w:rPr>
          <w:lang w:val="fr_FR" w:bidi="fr_FR"/>
        </w:rPr>
      </w:r>
    </w:p>
    <w:p>
      <w:pPr>
        <w:pStyle w:val="Heading2"/>
      </w:pPr>
      <w:r>
        <w:rPr>
          <w:lang w:val="fr_FR" w:bidi="fr_FR"/>
        </w:rPr>
        <w:t>Cantique des Cantiques 5.4–6</w:t>
      </w:r>
      <w:r>
        <w:rPr>
          <w:lang w:val="fr_FR" w:bidi="fr_FR"/>
        </w:rPr>
      </w:r>
    </w:p>
    <w:p>
      <w:pPr/>
      <w:r>
        <w:rPr>
          <w:lang w:val="fr_FR" w:bidi="fr_FR"/>
        </w:rPr>
      </w:r>
      <w:r>
        <w:rPr>
          <w:lang w:val="fr_FR" w:bidi="fr_FR"/>
        </w:rP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lang w:val="fr_FR" w:bidi="fr_FR"/>
        </w:rPr>
        <w:t xml:space="preserve">Les gardiens qui étaient des protecteurs dans </w:t>
      </w:r>
      <w:hyperlink r:id="rId29">
        <w:r>
          <w:rPr>
            <w:lang w:val="fr_FR" w:bidi="fr_FR"/>
          </w:rPr>
          <w:rPr>
            <w:color w:val="0000EE"/>
            <w:u w:val="single"/>
          </w:rPr>
          <w:t>3.3</w:t>
        </w:r>
      </w:hyperlink>
      <w:r>
        <w:rPr>
          <w:lang w:val="fr_FR" w:bidi="fr_FR"/>
        </w:rPr>
        <w:t xml:space="preserve"> deviennent maintenant des personnages diaboliques dans son rêve (</w:t>
      </w:r>
      <w:hyperlink r:id="rId37">
        <w:r>
          <w:rPr>
            <w:lang w:val="fr_FR" w:bidi="fr_FR"/>
          </w:rPr>
          <w:rPr>
            <w:color w:val="0000EE"/>
            <w:u w:val="single"/>
          </w:rPr>
          <w:t>5.2</w:t>
        </w:r>
      </w:hyperlink>
      <w:r>
        <w:rPr>
          <w:lang w:val="fr_FR" w:bidi="fr_FR"/>
        </w:rPr>
        <w:t>). Ce qu'ils font décrit comment elle se sent—elle est battue et blessée. • Elle sent qu'elle a perdu sa dignité sans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lang w:val="fr_FR" w:bidi="fr_FR"/>
        </w:rPr>
        <w:t xml:space="preserve">Le traumatisme de la femme est une image de son mal d'amour (cf. </w:t>
      </w:r>
      <w:hyperlink r:id="rId6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5.8–9</w:t>
      </w:r>
      <w:r>
        <w:rPr>
          <w:lang w:val="fr_FR" w:bidi="fr_FR"/>
        </w:rPr>
      </w:r>
    </w:p>
    <w:p>
      <w:pPr/>
      <w:r>
        <w:rPr>
          <w:lang w:val="fr_FR" w:bidi="fr_FR"/>
        </w:rPr>
      </w:r>
      <w:r>
        <w:rPr>
          <w:lang w:val="fr_FR" w:bidi="fr_FR"/>
        </w:rPr>
        <w:t>La femme demande aux jeunes femmes de Jérusalem de l'aider à retrouver son amant. Elles lui demandent de le décrire, ce qui conduit au deuxième poème descriptif (</w:t>
      </w:r>
      <w:r>
        <w:rPr>
          <w:i/>
          <w:lang w:val="fr_FR" w:bidi="fr_FR"/>
        </w:rPr>
        <w:t>wasf</w:t>
      </w:r>
      <w:r>
        <w:rPr>
          <w:lang w:val="fr_FR" w:bidi="fr_FR"/>
        </w:rPr>
        <w:t xml:space="preserve">) du Cantique (voir la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lang w:val="fr_FR" w:bidi="fr_FR"/>
        </w:rPr>
        <w:t>L'homme est rayonnant de santé et profondément bronzé. Cette description n'est pas censée être une allusion à son origine ; elle reflète probablement une santé éclatante et une exposition au soleil.</w:t>
      </w:r>
      <w:r>
        <w:rPr>
          <w:lang w:val="fr_FR" w:bidi="fr_FR"/>
        </w:rPr>
      </w:r>
      <w:r>
        <w:rPr>
          <w:lang w:val="fr_FR" w:bidi="fr_FR"/>
        </w:rPr>
      </w:r>
    </w:p>
    <w:p>
      <w:pPr/>
      <w:r>
        <w:rPr>
          <w:lang w:val="fr_FR" w:bidi="fr_FR"/>
        </w:rPr>
      </w:r>
    </w:p>
    <w:p>
      <w:pPr>
        <w:pStyle w:val="Heading2"/>
      </w:pPr>
      <w:r>
        <w:rPr>
          <w:lang w:val="fr_FR" w:bidi="fr_FR"/>
        </w:rPr>
        <w:t>Cantique des Cantiques 5.10–16</w:t>
      </w:r>
      <w:r>
        <w:rPr>
          <w:lang w:val="fr_FR" w:bidi="fr_FR"/>
        </w:rPr>
      </w:r>
    </w:p>
    <w:p>
      <w:pPr/>
      <w:r>
        <w:rPr>
          <w:lang w:val="fr_FR" w:bidi="fr_FR"/>
        </w:rPr>
      </w:r>
      <w:r>
        <w:rPr>
          <w:lang w:val="fr_FR" w:bidi="fr_FR"/>
        </w:rPr>
        <w:t>Ce long portrait de l'amant dans le Cantique souligne sa valeur aux yeux de la femme.</w:t>
      </w:r>
      <w:r>
        <w:rPr>
          <w:lang w:val="fr_FR" w:bidi="fr_FR"/>
        </w:rPr>
      </w:r>
      <w:r>
        <w:rPr>
          <w:lang w:val="fr_FR" w:bidi="fr_FR"/>
        </w:rPr>
      </w:r>
    </w:p>
    <w:p>
      <w:pPr/>
      <w:r>
        <w:rPr>
          <w:lang w:val="fr_FR" w:bidi="fr_FR"/>
        </w:rPr>
      </w:r>
    </w:p>
    <w:p>
      <w:pPr>
        <w:pStyle w:val="Heading2"/>
      </w:pPr>
      <w:r>
        <w:rPr>
          <w:lang w:val="fr_FR" w:bidi="fr_FR"/>
        </w:rPr>
        <w:t>Cantique des Cantiques 5.11–15</w:t>
      </w:r>
      <w:r>
        <w:rPr>
          <w:lang w:val="fr_FR" w:bidi="fr_FR"/>
        </w:rPr>
      </w:r>
    </w:p>
    <w:p>
      <w:pPr/>
      <w:r>
        <w:rPr>
          <w:lang w:val="fr_FR" w:bidi="fr_FR"/>
        </w:rPr>
      </w:r>
      <w:r>
        <w:rPr>
          <w:lang w:val="fr_FR" w:bidi="fr_FR"/>
        </w:rPr>
        <w:t>La femme décrit l'homme comme une statue faite d'or</w:t>
      </w:r>
      <w:r>
        <w:rPr>
          <w:i/>
          <w:lang w:val="fr_FR" w:bidi="fr_FR"/>
        </w:rPr>
        <w:t>,</w:t>
      </w:r>
      <w:r>
        <w:rPr>
          <w:lang w:val="fr_FR" w:bidi="fr_FR"/>
        </w:rPr>
        <w:t xml:space="preserve"> d'ivoire</w:t>
      </w:r>
      <w:r>
        <w:rPr>
          <w:i/>
          <w:lang w:val="fr_FR" w:bidi="fr_FR"/>
        </w:rPr>
        <w:t>,</w:t>
      </w:r>
      <w:r>
        <w:rPr>
          <w:lang w:val="fr_FR" w:bidi="fr_FR"/>
        </w:rPr>
        <w:t xml:space="preserve"> de lapis-lazuli</w:t>
      </w:r>
      <w:r>
        <w:rPr>
          <w:i/>
          <w:lang w:val="fr_FR" w:bidi="fr_FR"/>
        </w:rPr>
        <w:t>,</w:t>
      </w:r>
      <w:r>
        <w:rPr>
          <w:lang w:val="fr_FR" w:bidi="fr_FR"/>
        </w:rPr>
        <w:t xml:space="preserve"> et de piliers de marbre</w:t>
      </w:r>
      <w:r>
        <w:rPr>
          <w:i/>
          <w:lang w:val="fr_FR" w:bidi="fr_FR"/>
        </w:rPr>
        <w:t>,</w:t>
      </w:r>
      <w:r>
        <w:rPr>
          <w:lang w:val="fr_FR" w:bidi="fr_FR"/>
        </w:rPr>
        <w:t xml:space="preserve"> ce qui suggère une apparence divine, puisque les statues de divinités étaient composées de ces métaux précieux dans l'antiquité (</w:t>
      </w:r>
      <w:hyperlink r:id="rId64">
        <w:r>
          <w:rPr>
            <w:lang w:val="fr_FR" w:bidi="fr_FR"/>
          </w:rPr>
          <w:rPr>
            <w:color w:val="0000EE"/>
            <w:u w:val="single"/>
          </w:rPr>
          <w:t xml:space="preserve">Ex 32.1–4 </w:t>
        </w:r>
      </w:hyperlink>
      <w:r>
        <w:rPr>
          <w:lang w:val="fr_FR" w:bidi="fr_FR"/>
        </w:rPr>
        <w:t xml:space="preserve">; </w:t>
      </w:r>
      <w:hyperlink r:id="rId65">
        <w:r>
          <w:rPr>
            <w:lang w:val="fr_FR" w:bidi="fr_FR"/>
          </w:rPr>
          <w:rPr>
            <w:color w:val="0000EE"/>
            <w:u w:val="single"/>
          </w:rPr>
          <w:t xml:space="preserve">1R 12.28 </w:t>
        </w:r>
      </w:hyperlink>
      <w:r>
        <w:rPr>
          <w:lang w:val="fr_FR" w:bidi="fr_FR"/>
        </w:rPr>
        <w:t xml:space="preserve">; </w:t>
      </w:r>
      <w:hyperlink r:id="rId66">
        <w:r>
          <w:rPr>
            <w:lang w:val="fr_FR" w:bidi="fr_FR"/>
          </w:rPr>
          <w:rPr>
            <w:color w:val="0000EE"/>
            <w:u w:val="single"/>
          </w:rPr>
          <w:t xml:space="preserve">Dn 2.32–33 </w:t>
        </w:r>
      </w:hyperlink>
      <w:r>
        <w:rPr>
          <w:lang w:val="fr_FR" w:bidi="fr_FR"/>
        </w:rPr>
        <w:t xml:space="preserve">; </w:t>
      </w:r>
      <w:hyperlink r:id="rId6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lang w:val="fr_FR" w:bidi="fr_FR"/>
        </w:rPr>
        <w:t>Ses joues sont comme des jardins d'épices car elles étaient couvertes de la barbe que portaient tous les hommes de cette culture. Cette barbe aurait été parfumée.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lang w:val="fr_FR" w:bidi="fr_FR"/>
        </w:rPr>
        <w:t>Le corps de l'homme est décrit comme beau et précieux. • Le béryl est une pierre précieuse de couleur vert olive. • Le lapis-lazuli est une pierre précieuse bleue.</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lang w:val="fr_FR" w:bidi="fr_FR"/>
        </w:rPr>
        <w:t>Le Liban se trouvait au nord d'Israël et de légendaires cèdres grands, majestueux</w:t>
      </w:r>
      <w:r>
        <w:rPr>
          <w:i/>
          <w:lang w:val="fr_FR" w:bidi="fr_FR"/>
        </w:rPr>
        <w:t>,</w:t>
      </w:r>
      <w:r>
        <w:rPr>
          <w:lang w:val="fr_FR" w:bidi="fr_FR"/>
        </w:rPr>
        <w:t xml:space="preserve"> et agréablement parfumés se trouvaient sur ses terres.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lang w:val="fr_FR" w:bidi="fr_FR"/>
        </w:rPr>
        <w:t>La femme termine sa description en mentionnant son désir de l'embrasser.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lang w:val="fr_FR" w:bidi="fr_FR"/>
        </w:rPr>
        <w:t>,</w:t>
      </w:r>
      <w:r>
        <w:rPr>
          <w:lang w:val="fr_FR" w:bidi="fr_FR"/>
        </w:rPr>
        <w:t xml:space="preserve"> une description de l'intimité sexuelle.</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lang w:val="fr_FR" w:bidi="fr_FR"/>
        </w:rPr>
        <w:t>Tirsa était une cité-état dès l'époque de Josué ; elle est devenue suffisamment importante pour être la capitale du royaume du nord (</w:t>
      </w:r>
      <w:hyperlink r:id="rId68">
        <w:r>
          <w:rPr>
            <w:lang w:val="fr_FR" w:bidi="fr_FR"/>
          </w:rPr>
          <w:rPr>
            <w:color w:val="0000EE"/>
            <w:u w:val="single"/>
          </w:rPr>
          <w:t xml:space="preserve">Jos 12.24 </w:t>
        </w:r>
      </w:hyperlink>
      <w:r>
        <w:rPr>
          <w:lang w:val="fr_FR" w:bidi="fr_FR"/>
        </w:rPr>
        <w:t xml:space="preserve">; </w:t>
      </w:r>
      <w:hyperlink r:id="rId69">
        <w:r>
          <w:rPr>
            <w:lang w:val="fr_FR" w:bidi="fr_FR"/>
          </w:rPr>
          <w:rPr>
            <w:color w:val="0000EE"/>
            <w:u w:val="single"/>
          </w:rPr>
          <w:t>1R 15.33</w:t>
        </w:r>
      </w:hyperlink>
      <w:r>
        <w:rPr>
          <w:lang w:val="fr_FR" w:bidi="fr_FR"/>
        </w:rPr>
        <w:t>). Le nom de la ville signifie "agréable". • Jérusalem était la capitale du royaume unifié de David et de Salomon et, par la suite, la ville la plus importante de Juda.</w:t>
      </w:r>
      <w:r>
        <w:rPr>
          <w:lang w:val="fr_FR" w:bidi="fr_FR"/>
        </w:rPr>
      </w:r>
      <w:r>
        <w:rPr>
          <w:lang w:val="fr_FR" w:bidi="fr_FR"/>
        </w:rPr>
      </w:r>
    </w:p>
    <w:p>
      <w:pPr/>
      <w:r>
        <w:rPr>
          <w:lang w:val="fr_FR" w:bidi="fr_FR"/>
        </w:rPr>
      </w:r>
    </w:p>
    <w:p>
      <w:pPr>
        <w:pStyle w:val="Heading2"/>
      </w:pPr>
      <w:r>
        <w:rPr>
          <w:lang w:val="fr_FR" w:bidi="fr_FR"/>
        </w:rPr>
        <w:t>Cantique des Cantiques 6.4–10</w:t>
      </w:r>
      <w:r>
        <w:rPr>
          <w:lang w:val="fr_FR" w:bidi="fr_FR"/>
        </w:rPr>
      </w:r>
    </w:p>
    <w:p>
      <w:pPr/>
      <w:r>
        <w:rPr>
          <w:lang w:val="fr_FR" w:bidi="fr_FR"/>
        </w:rPr>
      </w:r>
      <w:r>
        <w:rPr>
          <w:lang w:val="fr_FR" w:bidi="fr_FR"/>
        </w:rPr>
        <w:t xml:space="preserve">L'homme décrit à nouveau la beauté physique de la femme. Il répète des extraits de la description du ch </w:t>
      </w:r>
      <w:hyperlink r:id="rId70">
        <w:r>
          <w:rPr>
            <w:lang w:val="fr_FR" w:bidi="fr_FR"/>
          </w:rPr>
          <w:rPr>
            <w:color w:val="0000EE"/>
            <w:u w:val="single"/>
          </w:rPr>
          <w:t>4</w:t>
        </w:r>
      </w:hyperlink>
      <w:r>
        <w:rPr>
          <w:lang w:val="fr_FR" w:bidi="fr_FR"/>
        </w:rPr>
        <w:t xml:space="preserve"> presque mot pour mot, et montre la même haute estime pour sa femme.</w:t>
      </w:r>
      <w:r>
        <w:rPr>
          <w:lang w:val="fr_FR" w:bidi="fr_FR"/>
        </w:rPr>
      </w:r>
      <w:r>
        <w:rPr>
          <w:lang w:val="fr_FR" w:bidi="fr_FR"/>
        </w:rPr>
      </w:r>
    </w:p>
    <w:p>
      <w:pPr/>
      <w:r>
        <w:rPr>
          <w:lang w:val="fr_FR" w:bidi="fr_FR"/>
        </w:rPr>
      </w:r>
    </w:p>
    <w:p>
      <w:pPr>
        <w:pStyle w:val="Heading2"/>
      </w:pPr>
      <w:r>
        <w:rPr>
          <w:lang w:val="fr_FR" w:bidi="fr_FR"/>
        </w:rPr>
        <w:t>Cantique des Cantiques 6.8–9</w:t>
      </w:r>
      <w:r>
        <w:rPr>
          <w:lang w:val="fr_FR" w:bidi="fr_FR"/>
        </w:rPr>
      </w:r>
    </w:p>
    <w:p>
      <w:pPr/>
      <w:r>
        <w:rPr>
          <w:lang w:val="fr_FR" w:bidi="fr_FR"/>
        </w:rPr>
      </w:r>
      <w:r>
        <w:rPr>
          <w:lang w:val="fr_FR" w:bidi="fr_FR"/>
        </w:rPr>
        <w:t xml:space="preserve">Si le Cantique était une allégorie de l'amour du Seigneur pour son peuple, il fournirait un parallèle très faible, car les excès de Salomon en matière de mariage illustrent mal l'amour et la fidélité de Dieu (voir </w:t>
      </w:r>
      <w:hyperlink r:id="rId71">
        <w:r>
          <w:rPr>
            <w:lang w:val="fr_FR" w:bidi="fr_FR"/>
          </w:rPr>
          <w:rPr>
            <w:color w:val="0000EE"/>
            <w:u w:val="single"/>
          </w:rPr>
          <w:t>1R 11.1–13</w:t>
        </w:r>
      </w:hyperlink>
      <w:r>
        <w:rPr>
          <w:lang w:val="fr_FR" w:bidi="fr_FR"/>
        </w:rPr>
        <w:t xml:space="preserve">). • soixante reines : Beaucoup des épouses de Salomon ont été obtenues par des mariages dans le cadre de traités internationaux (voir </w:t>
      </w:r>
      <w:hyperlink r:id="rId72">
        <w:r>
          <w:rPr>
            <w:lang w:val="fr_FR" w:bidi="fr_FR"/>
          </w:rPr>
          <w:rPr>
            <w:color w:val="0000EE"/>
            <w:u w:val="single"/>
          </w:rPr>
          <w:t>1R 11.1–3</w:t>
        </w:r>
      </w:hyperlink>
      <w:r>
        <w:rPr>
          <w:lang w:val="fr_FR" w:bidi="fr_FR"/>
        </w:rPr>
        <w:t xml:space="preserve">, </w:t>
      </w:r>
      <w:hyperlink r:id="rId73">
        <w:r>
          <w:rPr>
            <w:lang w:val="fr_FR" w:bidi="fr_FR"/>
          </w:rPr>
          <w:rPr>
            <w:color w:val="0000EE"/>
            <w:u w:val="single"/>
          </w:rPr>
          <w:t>8</w:t>
        </w:r>
      </w:hyperlink>
      <w:r>
        <w:rPr>
          <w:lang w:val="fr_FR" w:bidi="fr_FR"/>
        </w:rP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lang w:val="fr_FR" w:bidi="fr_FR"/>
        </w:rPr>
        <w:t>reines</w:t>
      </w:r>
      <w:r>
        <w:rPr>
          <w:lang w:val="fr_FR" w:bidi="fr_FR"/>
        </w:rPr>
        <w:t xml:space="preserve"> et aux </w:t>
      </w:r>
      <w:r>
        <w:rPr>
          <w:i/>
          <w:lang w:val="fr_FR" w:bidi="fr_FR"/>
        </w:rPr>
        <w:t>concubines</w:t>
      </w:r>
      <w:r>
        <w:rPr>
          <w:lang w:val="fr_FR" w:bidi="fr_FR"/>
        </w:rPr>
        <w:t xml:space="preserve"> signifie simplement que la femme elle-même est plus désirable que toutes les autres femmes.</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lang w:val="fr_FR" w:bidi="fr_FR"/>
        </w:rPr>
        <w:t>Si le Cantique est une pièce, la femme a quitté le harem de Salomon, et le cantique a eu lieu dans le passé, quand la femme y était encore.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lang w:val="fr_FR" w:bidi="fr_FR"/>
        </w:rPr>
        <w:t xml:space="preserve">Le poème se termine comme il a commencé en </w:t>
      </w:r>
      <w:hyperlink r:id="rId38">
        <w:r>
          <w:rPr>
            <w:lang w:val="fr_FR" w:bidi="fr_FR"/>
          </w:rPr>
          <w:rPr>
            <w:color w:val="0000EE"/>
            <w:u w:val="single"/>
          </w:rPr>
          <w:t>6.4</w:t>
        </w:r>
      </w:hyperlink>
      <w:r>
        <w:rPr>
          <w:lang w:val="fr_FR" w:bidi="fr_FR"/>
        </w:rPr>
        <w:t xml:space="preserve"> : la splendeur de la femme, telle une armée aux bannières déployées, fait trembler les genoux et palpiter le cœur.</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lang w:val="fr_FR" w:bidi="fr_FR"/>
        </w:rP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lang w:val="fr_FR" w:bidi="fr_FR"/>
        </w:rPr>
        <w:t xml:space="preserve">Le désir mène à l'union de l'homme et de la femme. Il est possible de voir ici une indication que Salomon est le mari, bien que cette description puisse être une métaphore des joies de la romance (cf. </w:t>
      </w:r>
      <w:hyperlink r:id="rId74">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 xml:space="preserve">L'endroit exact n'est pas connu, bien que certains l'aient identifié à </w:t>
      </w:r>
      <w:r>
        <w:rPr>
          <w:i/>
          <w:lang w:val="fr_FR" w:bidi="fr_FR"/>
        </w:rPr>
        <w:t>Shunem</w:t>
      </w:r>
      <w:r>
        <w:rPr>
          <w:lang w:val="fr_FR" w:bidi="fr_FR"/>
        </w:rPr>
        <w:t xml:space="preserve"> (</w:t>
      </w:r>
      <w:hyperlink r:id="rId75">
        <w:r>
          <w:rPr>
            <w:lang w:val="fr_FR" w:bidi="fr_FR"/>
          </w:rPr>
          <w:rPr>
            <w:color w:val="0000EE"/>
            <w:u w:val="single"/>
          </w:rPr>
          <w:t>1R 1.3</w:t>
        </w:r>
      </w:hyperlink>
      <w:r>
        <w:rPr>
          <w:lang w:val="fr_FR" w:bidi="fr_FR"/>
        </w:rPr>
        <w:t xml:space="preserve">; </w:t>
      </w:r>
      <w:hyperlink r:id="rId76">
        <w:r>
          <w:rPr>
            <w:lang w:val="fr_FR" w:bidi="fr_FR"/>
          </w:rPr>
          <w:rPr>
            <w:color w:val="0000EE"/>
            <w:u w:val="single"/>
          </w:rPr>
          <w:t>2R 4.11–12</w:t>
        </w:r>
      </w:hyperlink>
      <w:r>
        <w:rPr>
          <w:lang w:val="fr_FR" w:bidi="fr_FR"/>
        </w:rPr>
        <w:t xml:space="preserve">). La désignation "Sulamite" (hébreu </w:t>
      </w:r>
      <w:r>
        <w:rPr>
          <w:i/>
          <w:lang w:val="fr_FR" w:bidi="fr_FR"/>
        </w:rPr>
        <w:t>shulammith</w:t>
      </w:r>
      <w:r>
        <w:rPr>
          <w:lang w:val="fr_FR" w:bidi="fr_FR"/>
        </w:rPr>
        <w:t xml:space="preserve">) pourrait être un jeu de mots basé sur le nom "Salomon" (hébreu </w:t>
      </w:r>
      <w:r>
        <w:rPr>
          <w:i/>
          <w:lang w:val="fr_FR" w:bidi="fr_FR"/>
        </w:rPr>
        <w:t>shelomoh</w:t>
      </w:r>
      <w:r>
        <w:rPr>
          <w:lang w:val="fr_FR" w:bidi="fr_FR"/>
        </w:rPr>
        <w:t>). Ce serait alors comme dire : "la servante de Salomon". • L'homme fait l'éloge de la grâce et de la beauté de la femme à tout le monde.</w:t>
      </w:r>
      <w:r>
        <w:rPr>
          <w:lang w:val="fr_FR" w:bidi="fr_FR"/>
        </w:rPr>
      </w:r>
      <w:r>
        <w:rPr>
          <w:lang w:val="fr_FR" w:bidi="fr_FR"/>
        </w:rPr>
      </w:r>
    </w:p>
    <w:p>
      <w:pPr/>
      <w:r>
        <w:rPr>
          <w:lang w:val="fr_FR" w:bidi="fr_FR"/>
        </w:rPr>
      </w:r>
    </w:p>
    <w:p>
      <w:pPr>
        <w:pStyle w:val="Heading2"/>
      </w:pPr>
      <w:r>
        <w:rPr>
          <w:lang w:val="fr_FR" w:bidi="fr_FR"/>
        </w:rPr>
        <w:t>Cantique des cantiques 6.13–7.9</w:t>
      </w:r>
      <w:r>
        <w:rPr>
          <w:lang w:val="fr_FR" w:bidi="fr_FR"/>
        </w:rPr>
      </w:r>
    </w:p>
    <w:p>
      <w:pPr/>
      <w:r>
        <w:rPr>
          <w:lang w:val="fr_FR" w:bidi="fr_FR"/>
        </w:rPr>
      </w:r>
      <w:r>
        <w:rPr>
          <w:lang w:val="fr_FR" w:bidi="fr_FR"/>
        </w:rPr>
        <w:t xml:space="preserve">Une interaction entre les jeunes femmes de Jérusalem et l'homme introduit sa dernière grande description de sa beauté, et son désir de la prendre dans ses bras (voir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7.1–5</w:t>
      </w:r>
      <w:r>
        <w:rPr>
          <w:lang w:val="fr_FR" w:bidi="fr_FR"/>
        </w:rPr>
      </w:r>
    </w:p>
    <w:p>
      <w:pPr/>
      <w:r>
        <w:rPr>
          <w:lang w:val="fr_FR" w:bidi="fr_FR"/>
        </w:rPr>
      </w:r>
      <w:r>
        <w:rPr>
          <w:lang w:val="fr_FR" w:bidi="fr_FR"/>
        </w:rPr>
        <w:t>L'homme fait maintenant l'éloge de ses pieds dansants, puis remonte le long de son corps plein de volupté, jusqu'à sa longue chevelure (</w:t>
      </w:r>
      <w:hyperlink r:id="rId77">
        <w:r>
          <w:rPr>
            <w:lang w:val="fr_FR" w:bidi="fr_FR"/>
          </w:rPr>
          <w:rPr>
            <w:color w:val="0000EE"/>
            <w:u w:val="single"/>
          </w:rPr>
          <w:t>7.1–5</w:t>
        </w:r>
      </w:hyperlink>
      <w:r>
        <w:rPr>
          <w:lang w:val="fr_FR" w:bidi="fr_FR"/>
        </w:rPr>
        <w:t xml:space="preserve">). • Cette jeune reine (littéralement </w:t>
      </w:r>
      <w:r>
        <w:rPr>
          <w:i/>
          <w:lang w:val="fr_FR" w:bidi="fr_FR"/>
        </w:rPr>
        <w:t>fille de prince</w:t>
      </w:r>
      <w:r>
        <w:rPr>
          <w:lang w:val="fr_FR" w:bidi="fr_FR"/>
        </w:rPr>
        <w:t>) pouvait être issue d'une famille royale, même si cela n'est pas confirmé. En tout cas, l'homme la considère aussi noble qu'une reine.</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lang w:val="fr_FR" w:bidi="fr_FR"/>
        </w:rPr>
        <w:t>L'homme peut décrire le doux abdomen arrondi de la femme, ou alors son monticule pubien.</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lang w:val="fr_FR" w:bidi="fr_FR"/>
        </w:rP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lang w:val="fr_FR" w:bidi="fr_FR"/>
        </w:rPr>
        <w:t>,</w:t>
      </w:r>
      <w:r>
        <w:rPr>
          <w:lang w:val="fr_FR" w:bidi="fr_FR"/>
        </w:rPr>
        <w:t xml:space="preserve"> la capitale de la Syrie. La grande beauté du nez de cette femme surpasse les autres traits de son visage. </w:t>
      </w:r>
      <w:r>
        <w:rPr>
          <w:lang w:val="fr_FR" w:bidi="fr_FR"/>
        </w:rPr>
      </w:r>
      <w:r>
        <w:rPr>
          <w:lang w:val="fr_FR" w:bidi="fr_FR"/>
        </w:rPr>
      </w:r>
    </w:p>
    <w:p>
      <w:pPr/>
      <w:r>
        <w:rPr>
          <w:lang w:val="fr_FR" w:bidi="fr_FR"/>
        </w:rPr>
      </w:r>
    </w:p>
    <w:p>
      <w:pPr>
        <w:pStyle w:val="Heading2"/>
      </w:pPr>
      <w:r>
        <w:rPr>
          <w:lang w:val="fr_FR" w:bidi="fr_FR"/>
        </w:rPr>
        <w:t>Cantique des cantiques 7.5–6</w:t>
      </w:r>
      <w:r>
        <w:rPr>
          <w:lang w:val="fr_FR" w:bidi="fr_FR"/>
        </w:rPr>
      </w:r>
    </w:p>
    <w:p>
      <w:pPr/>
      <w:r>
        <w:rPr>
          <w:lang w:val="fr_FR" w:bidi="fr_FR"/>
        </w:rPr>
      </w:r>
      <w:r>
        <w:rPr>
          <w:lang w:val="fr_FR" w:bidi="fr_FR"/>
        </w:rPr>
        <w:t>Le mont Carmel est une haute chaîne de montagnes sur la côte méditerranéenne. • Le pourpre était une couleur très coûteuse à produire, c'était donc la propriété exclusive de la royauté.</w:t>
      </w:r>
      <w:r>
        <w:rPr>
          <w:lang w:val="fr_FR" w:bidi="fr_FR"/>
        </w:rPr>
      </w:r>
      <w:r>
        <w:rPr>
          <w:lang w:val="fr_FR" w:bidi="fr_FR"/>
        </w:rPr>
      </w:r>
    </w:p>
    <w:p>
      <w:pPr/>
      <w:r>
        <w:rPr>
          <w:lang w:val="fr_FR" w:bidi="fr_FR"/>
        </w:rPr>
      </w:r>
    </w:p>
    <w:p>
      <w:pPr>
        <w:pStyle w:val="Heading2"/>
      </w:pPr>
      <w:r>
        <w:rPr>
          <w:lang w:val="fr_FR" w:bidi="fr_FR"/>
        </w:rPr>
        <w:t>Cantique des cantiques 7.7–8</w:t>
      </w:r>
      <w:r>
        <w:rPr>
          <w:lang w:val="fr_FR" w:bidi="fr_FR"/>
        </w:rPr>
      </w:r>
    </w:p>
    <w:p>
      <w:pPr/>
      <w:r>
        <w:rPr>
          <w:lang w:val="fr_FR" w:bidi="fr_FR"/>
        </w:rPr>
      </w:r>
      <w:r>
        <w:rPr>
          <w:lang w:val="fr_FR" w:bidi="fr_FR"/>
        </w:rPr>
        <w:t>Le mari décrit leurs ébats amoureux. Il monte sur son corps et caresse ses seins.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lang w:val="fr_FR" w:bidi="fr_FR"/>
        </w:rPr>
        <w:t xml:space="preserve">L'homme compare l'amour de la femme et ses baisers au vin, en ce qu'ils sont délicieux et rendent étourdi (voir </w:t>
      </w:r>
      <w:hyperlink r:id="rId7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7.11–12</w:t>
      </w:r>
      <w:r>
        <w:rPr>
          <w:lang w:val="fr_FR" w:bidi="fr_FR"/>
        </w:rPr>
      </w:r>
    </w:p>
    <w:p>
      <w:pPr/>
      <w:r>
        <w:rPr>
          <w:lang w:val="fr_FR" w:bidi="fr_FR"/>
        </w:rPr>
      </w:r>
      <w:r>
        <w:rPr>
          <w:lang w:val="fr_FR" w:bidi="fr_FR"/>
        </w:rPr>
        <w:t xml:space="preserve">La femme suggère qu'ils aillent ensemble vérifier l'état des vignobles et qu'ils y couchent ensemble. </w:t>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lang w:val="fr_FR" w:bidi="fr_FR"/>
        </w:rPr>
        <w:t xml:space="preserve">La mandragore (hébreu </w:t>
      </w:r>
      <w:r>
        <w:rPr>
          <w:i/>
          <w:lang w:val="fr_FR" w:bidi="fr_FR"/>
        </w:rPr>
        <w:t>duda’im</w:t>
      </w:r>
      <w:r>
        <w:rPr>
          <w:lang w:val="fr_FR" w:bidi="fr_FR"/>
        </w:rPr>
        <w:t xml:space="preserve">) était une plante aphrodisiaque du Moyen-Orient (voir </w:t>
      </w:r>
      <w:hyperlink r:id="rId79">
        <w:r>
          <w:rPr>
            <w:lang w:val="fr_FR" w:bidi="fr_FR"/>
          </w:rPr>
          <w:rPr>
            <w:color w:val="0000EE"/>
            <w:u w:val="single"/>
          </w:rPr>
          <w:t>Gn 30.14–16</w:t>
        </w:r>
      </w:hyperlink>
      <w:r>
        <w:rPr>
          <w:lang w:val="fr_FR" w:bidi="fr_FR"/>
        </w:rPr>
        <w:t xml:space="preserve">) ; les racines de la plante ressemblent à un torse humain. Le mot est un jeu de mots sur "mon amant" (hébreu </w:t>
      </w:r>
      <w:r>
        <w:rPr>
          <w:i/>
          <w:lang w:val="fr_FR" w:bidi="fr_FR"/>
        </w:rPr>
        <w:t>dodi</w:t>
      </w:r>
      <w:r>
        <w:rPr>
          <w:lang w:val="fr_FR" w:bidi="fr_FR"/>
        </w:rPr>
        <w:t>). • Toutes les délices liées à la sexualité leur sont maintenant disponibles, et elle les partagera avec lui seul. • Elle pense aux rapports sexuels qu'ils ont déjà vécus, mais aussi aux futurs.</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lang w:val="fr_FR" w:bidi="fr_FR"/>
        </w:rPr>
        <w:t>Si c'était son frère, elle pourrait l'embrasser en public ; les baisers romantiques n'étaient pas appropriés en public, mais les baisers entre membres d'une même famille étaient acceptables.</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La femme exprime son désir d'être dans les bras de cet homme.</w:t>
      </w:r>
      <w:r>
        <w:rPr>
          <w:lang w:val="fr_FR" w:bidi="fr_FR"/>
        </w:rPr>
      </w:r>
      <w:r>
        <w:rPr>
          <w:lang w:val="fr_FR" w:bidi="fr_FR"/>
        </w:rPr>
      </w:r>
    </w:p>
    <w:p>
      <w:pPr/>
      <w:r>
        <w:rPr>
          <w:lang w:val="fr_FR" w:bidi="fr_FR"/>
        </w:rPr>
      </w:r>
    </w:p>
    <w:p>
      <w:pPr>
        <w:pStyle w:val="Heading2"/>
      </w:pPr>
      <w:r>
        <w:rPr>
          <w:lang w:val="fr_FR" w:bidi="fr_FR"/>
        </w:rPr>
        <w:t>Cantique des cantiques 8.2–3</w:t>
      </w:r>
      <w:r>
        <w:rPr>
          <w:lang w:val="fr_FR" w:bidi="fr_FR"/>
        </w:rPr>
      </w:r>
    </w:p>
    <w:p>
      <w:pPr/>
      <w:r>
        <w:rPr>
          <w:lang w:val="fr_FR" w:bidi="fr_FR"/>
        </w:rPr>
      </w:r>
      <w:r>
        <w:rPr>
          <w:lang w:val="fr_FR" w:bidi="fr_FR"/>
        </w:rPr>
        <w:t xml:space="preserve">Cf. </w:t>
      </w:r>
      <w:hyperlink r:id="rId80">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lang w:val="fr_FR" w:bidi="fr_FR"/>
        </w:rPr>
        <w:t xml:space="preserve">Pour la troisième fois, elle encourage les jeunes femmes de Jérusalem à conserver leur virginité (voir </w:t>
      </w:r>
      <w:hyperlink r:id="rId16">
        <w:r>
          <w:rPr>
            <w:lang w:val="fr_FR" w:bidi="fr_FR"/>
          </w:rPr>
          <w:rPr>
            <w:color w:val="0000EE"/>
            <w:u w:val="single"/>
          </w:rPr>
          <w:t>2.7</w:t>
        </w:r>
      </w:hyperlink>
      <w:r>
        <w:rPr>
          <w:lang w:val="fr_FR" w:bidi="fr_FR"/>
        </w:rPr>
        <w:t xml:space="preserve">; </w:t>
      </w:r>
      <w:hyperlink r:id="rId17">
        <w:r>
          <w:rPr>
            <w:lang w:val="fr_FR" w:bidi="fr_FR"/>
          </w:rPr>
          <w:rPr>
            <w:color w:val="0000EE"/>
            <w:u w:val="single"/>
          </w:rPr>
          <w:t>3.5</w:t>
        </w:r>
      </w:hyperlink>
      <w:r>
        <w:rPr>
          <w:lang w:val="fr_FR" w:bidi="fr_FR"/>
        </w:rPr>
        <w:t xml:space="preserve">). La vertu de la virginité est encore confirmée en </w:t>
      </w:r>
      <w:hyperlink r:id="rId48">
        <w:r>
          <w:rPr>
            <w:lang w:val="fr_FR" w:bidi="fr_FR"/>
          </w:rPr>
          <w:rPr>
            <w:color w:val="0000EE"/>
            <w:u w:val="single"/>
          </w:rPr>
          <w:t>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lang w:val="fr_FR" w:bidi="fr_FR"/>
        </w:rPr>
        <w:t xml:space="preserve">Le pommier est un symbole de fertilité car il porte des fruits (voir </w:t>
      </w:r>
      <w:hyperlink r:id="rId81">
        <w:r>
          <w:rPr>
            <w:lang w:val="fr_FR" w:bidi="fr_FR"/>
          </w:rPr>
          <w:rPr>
            <w:color w:val="0000EE"/>
            <w:u w:val="single"/>
          </w:rPr>
          <w:t>2.3</w:t>
        </w:r>
      </w:hyperlink>
      <w:r>
        <w:rPr>
          <w:lang w:val="fr_FR" w:bidi="fr_FR"/>
        </w:rPr>
        <w:t xml:space="preserve">, </w:t>
      </w:r>
      <w:hyperlink r:id="rId63">
        <w:r>
          <w:rPr>
            <w:lang w:val="fr_FR" w:bidi="fr_FR"/>
          </w:rPr>
          <w:rPr>
            <w:color w:val="0000EE"/>
            <w:u w:val="single"/>
          </w:rPr>
          <w:t xml:space="preserve">5 </w:t>
        </w:r>
      </w:hyperlink>
      <w:r>
        <w:rPr>
          <w:lang w:val="fr_FR" w:bidi="fr_FR"/>
        </w:rPr>
        <w:t xml:space="preserve">; </w:t>
      </w:r>
      <w:hyperlink r:id="rId82">
        <w:r>
          <w:rPr>
            <w:lang w:val="fr_FR" w:bidi="fr_FR"/>
          </w:rPr>
          <w:rPr>
            <w:color w:val="0000EE"/>
            <w:u w:val="single"/>
          </w:rPr>
          <w:t>7.8</w:t>
        </w:r>
      </w:hyperlink>
      <w:r>
        <w:rPr>
          <w:lang w:val="fr_FR" w:bidi="fr_FR"/>
        </w:rPr>
        <w:t xml:space="preserve">). • Le fait de mentionner la mère peut être une manière subtile de suggérer la procréation comme fruit de l'amour sexuel (cf. </w:t>
      </w:r>
      <w:hyperlink r:id="rId83">
        <w:r>
          <w:rPr>
            <w:lang w:val="fr_FR" w:bidi="fr_FR"/>
          </w:rPr>
          <w:rPr>
            <w:color w:val="0000EE"/>
            <w:u w:val="single"/>
          </w:rPr>
          <w:t>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lang w:val="fr_FR" w:bidi="fr_FR"/>
        </w:rP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hyperlink r:id="rId84">
        <w:r>
          <w:rPr>
            <w:lang w:val="fr_FR" w:bidi="fr_FR"/>
          </w:rPr>
          <w:rPr>
            <w:color w:val="0000EE"/>
            <w:u w:val="single"/>
          </w:rPr>
          <w:t xml:space="preserve">Na 1.2 </w:t>
        </w:r>
      </w:hyperlink>
      <w:r>
        <w:rPr>
          <w:lang w:val="fr_FR" w:bidi="fr_FR"/>
        </w:rPr>
        <w:t xml:space="preserve">; </w:t>
      </w:r>
      <w:hyperlink r:id="rId85">
        <w:r>
          <w:rPr>
            <w:lang w:val="fr_FR" w:bidi="fr_FR"/>
          </w:rPr>
          <w:rPr>
            <w:color w:val="0000EE"/>
            <w:u w:val="single"/>
          </w:rPr>
          <w:t>Za 1.14–17</w:t>
        </w:r>
      </w:hyperlink>
      <w:r>
        <w:rPr>
          <w:lang w:val="fr_FR" w:bidi="fr_FR"/>
        </w:rPr>
        <w:t xml:space="preserve">). • Dans l'Ancien Testament, la tombe (en hébreu </w:t>
      </w:r>
      <w:r>
        <w:rPr>
          <w:i/>
          <w:lang w:val="fr_FR" w:bidi="fr_FR"/>
        </w:rPr>
        <w:t>shéol</w:t>
      </w:r>
      <w:r>
        <w:rPr>
          <w:lang w:val="fr_FR" w:bidi="fr_FR"/>
        </w:rPr>
        <w:t>)</w:t>
      </w:r>
      <w:r>
        <w:rPr>
          <w:i/>
          <w:lang w:val="fr_FR" w:bidi="fr_FR"/>
        </w:rPr>
        <w:t xml:space="preserve"> </w:t>
      </w:r>
      <w:r>
        <w:rPr>
          <w:lang w:val="fr_FR" w:bidi="fr_FR"/>
        </w:rPr>
        <w:t>symbolise le séjour des morts. Il n'est pas nécessairement associé à la punition.</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lang w:val="fr_FR" w:bidi="fr_FR"/>
        </w:rPr>
        <w:t>Les frères de la femme expriment leur inquiétude pour la chasteté de leur sœur. Selon la coutume de l'Ancien Proche-Orient, ils sont les gardiens de la sexualité de leur sœur jusqu'à son mariage.</w:t>
      </w:r>
      <w:r>
        <w:rPr>
          <w:lang w:val="fr_FR" w:bidi="fr_FR"/>
        </w:rPr>
      </w:r>
      <w:r>
        <w:rPr>
          <w:lang w:val="fr_FR" w:bidi="fr_FR"/>
        </w:rPr>
      </w:r>
    </w:p>
    <w:p>
      <w:pPr/>
      <w:r>
        <w:rPr>
          <w:lang w:val="fr_FR" w:bidi="fr_FR"/>
        </w:rPr>
      </w:r>
    </w:p>
    <w:p>
      <w:pPr>
        <w:pStyle w:val="Heading2"/>
      </w:pPr>
      <w:r>
        <w:rPr>
          <w:lang w:val="fr_FR" w:bidi="fr_FR"/>
        </w:rPr>
        <w:t>Cantique des Cantiques 8.8–10</w:t>
      </w:r>
      <w:r>
        <w:rPr>
          <w:lang w:val="fr_FR" w:bidi="fr_FR"/>
        </w:rPr>
      </w:r>
    </w:p>
    <w:p>
      <w:pPr/>
      <w:r>
        <w:rPr>
          <w:lang w:val="fr_FR" w:bidi="fr_FR"/>
        </w:rPr>
      </w:r>
      <w:r>
        <w:rPr>
          <w:lang w:val="fr_FR" w:bidi="fr_FR"/>
        </w:rPr>
        <w:t>Au milieu d'un échange passionné de compliments et d'engagements romantiques, voici un nouvel éloge de l'abstinence sexuelle jusqu'au mariage.</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lang w:val="fr_FR" w:bidi="fr_FR"/>
        </w:rPr>
        <w:t xml:space="preserve">Le terme 'rempart' semble avoir deux significations métaphoriques : soit cela porte sur la poitrine de la fille prépubère comme un rempart (voir </w:t>
      </w:r>
      <w:hyperlink r:id="rId86">
        <w:r>
          <w:rPr>
            <w:lang w:val="fr_FR" w:bidi="fr_FR"/>
          </w:rPr>
          <w:rPr>
            <w:color w:val="0000EE"/>
            <w:u w:val="single"/>
          </w:rPr>
          <w:t>8.10</w:t>
        </w:r>
      </w:hyperlink>
      <w:r>
        <w:rPr>
          <w:lang w:val="fr_FR" w:bidi="fr_FR"/>
        </w:rP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lang w:val="fr_FR" w:bidi="fr_FR"/>
        </w:rPr>
        <w:t xml:space="preserve">La femme affirme qu'elle était chaste et se préservait pour le mariage. • La femme se décrit dans le langage du désir (cf.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7.4</w:t>
        </w:r>
      </w:hyperlink>
      <w:r>
        <w:rPr>
          <w:lang w:val="fr_FR" w:bidi="fr_FR"/>
        </w:rPr>
        <w:t xml:space="preserve">, </w:t>
      </w:r>
      <w:hyperlink r:id="rId82">
        <w:r>
          <w:rPr>
            <w:lang w:val="fr_FR" w:bidi="fr_FR"/>
          </w:rPr>
          <w:rPr>
            <w:color w:val="0000EE"/>
            <w:u w:val="single"/>
          </w:rPr>
          <w:t>8</w:t>
        </w:r>
      </w:hyperlink>
      <w:r>
        <w:rPr>
          <w:lang w:val="fr_FR" w:bidi="fr_FR"/>
        </w:rPr>
        <w:t>) et remet en question la perception de ses frères qui la considèrent comme immature.</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lang w:val="fr_FR" w:bidi="fr_FR"/>
        </w:rP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Pr>
          <w:lang w:val="fr_FR" w:bidi="fr_FR"/>
        </w:rPr>
      </w:r>
      <w:r>
        <w:rPr>
          <w:lang w:val="fr_FR" w:bidi="fr_FR"/>
        </w:rPr>
      </w:r>
    </w:p>
    <w:p>
      <w:pPr/>
      <w:r>
        <w:rPr>
          <w:lang w:val="fr_FR" w:bidi="fr_FR"/>
        </w:rPr>
      </w:r>
    </w:p>
    <w:p>
      <w:pPr>
        <w:pStyle w:val="Heading2"/>
      </w:pPr>
      <w:r>
        <w:rPr>
          <w:lang w:val="fr_FR" w:bidi="fr_FR"/>
        </w:rPr>
        <w:t>Cantique des Cantiques 8.11–14</w:t>
      </w:r>
      <w:r>
        <w:rPr>
          <w:lang w:val="fr_FR" w:bidi="fr_FR"/>
        </w:rPr>
      </w:r>
    </w:p>
    <w:p>
      <w:pPr/>
      <w:r>
        <w:rPr>
          <w:lang w:val="fr_FR" w:bidi="fr_FR"/>
        </w:rPr>
      </w:r>
      <w:r>
        <w:rPr>
          <w:lang w:val="fr_FR" w:bidi="fr_FR"/>
        </w:rPr>
        <w:t xml:space="preserve">D'un point de vue dramatique, le dilemme de l'épouse concernant la vigne du verset </w:t>
      </w:r>
      <w:hyperlink r:id="rId89">
        <w:r>
          <w:rPr>
            <w:lang w:val="fr_FR" w:bidi="fr_FR"/>
          </w:rPr>
          <w:rPr>
            <w:color w:val="0000EE"/>
            <w:u w:val="single"/>
          </w:rPr>
          <w:t>1.6</w:t>
        </w:r>
      </w:hyperlink>
      <w:r>
        <w:rPr>
          <w:lang w:val="fr_FR" w:bidi="fr_FR"/>
        </w:rP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lang w:val="fr_FR" w:bidi="fr_FR"/>
        </w:rPr>
        <w:t>La scène est passée du bail aux jardins, plus familiers et agréables. • Il semble que la femme parle avec ses amis ("des camarades"). Son homme est légèrement jaloux et la veut pour lui seul.</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 xml:space="preserve">Avec cette exclamation, elle l'invite à la suivre, et il la poursuit avec toute la force et la vitesse exaltante d'une gazelle (voir </w:t>
      </w:r>
      <w:hyperlink r:id="rId90">
        <w:r>
          <w:rPr>
            <w:lang w:val="fr_FR" w:bidi="fr_FR"/>
          </w:rPr>
          <w:rPr>
            <w:color w:val="0000EE"/>
            <w:u w:val="single"/>
          </w:rPr>
          <w:t>2.8–10</w:t>
        </w:r>
      </w:hyperlink>
      <w:r>
        <w:rPr>
          <w:lang w:val="fr_FR" w:bidi="fr_FR"/>
        </w:rPr>
        <w:t xml:space="preserve">). • Cf. </w:t>
      </w:r>
      <w:hyperlink r:id="rId91">
        <w:r>
          <w:rPr>
            <w:lang w:val="fr_FR" w:bidi="fr_FR"/>
          </w:rPr>
          <w:rPr>
            <w:color w:val="0000EE"/>
            <w:u w:val="single"/>
          </w:rPr>
          <w:t>4.6</w:t>
        </w:r>
      </w:hyperlink>
      <w:r>
        <w:rPr>
          <w:lang w:val="fr_FR" w:bidi="fr_FR"/>
        </w:rPr>
        <w:t xml:space="preserve"> sur les 'montagnes parfumées'.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4:32" TargetMode="External"/><Relationship Id="rId14" Type="http://schemas.openxmlformats.org/officeDocument/2006/relationships/hyperlink" Target="https://ref.ly/Song1:4" TargetMode="External"/><Relationship Id="rId15" Type="http://schemas.openxmlformats.org/officeDocument/2006/relationships/hyperlink" Target="https://ref.ly/Song1:7" TargetMode="External"/><Relationship Id="rId16" Type="http://schemas.openxmlformats.org/officeDocument/2006/relationships/hyperlink" Target="https://ref.ly/Song2:7" TargetMode="External"/><Relationship Id="rId17" Type="http://schemas.openxmlformats.org/officeDocument/2006/relationships/hyperlink" Target="https://ref.ly/Song3:5" TargetMode="External"/><Relationship Id="rId18" Type="http://schemas.openxmlformats.org/officeDocument/2006/relationships/hyperlink" Target="https://ref.ly/Song5:1" TargetMode="External"/><Relationship Id="rId19" Type="http://schemas.openxmlformats.org/officeDocument/2006/relationships/hyperlink" Target="https://ref.ly/Song5:9" TargetMode="External"/><Relationship Id="rId20" Type="http://schemas.openxmlformats.org/officeDocument/2006/relationships/hyperlink" Target="https://ref.ly/Song1:8" TargetMode="External"/><Relationship Id="rId21" Type="http://schemas.openxmlformats.org/officeDocument/2006/relationships/hyperlink" Target="https://ref.ly/Song3:1-Song3:4" TargetMode="External"/><Relationship Id="rId22" Type="http://schemas.openxmlformats.org/officeDocument/2006/relationships/hyperlink" Target="https://ref.ly/Song5:2-Song5:8" TargetMode="External"/><Relationship Id="rId23" Type="http://schemas.openxmlformats.org/officeDocument/2006/relationships/hyperlink" Target="https://ref.ly/Song2:14" TargetMode="External"/><Relationship Id="rId24" Type="http://schemas.openxmlformats.org/officeDocument/2006/relationships/hyperlink" Target="https://ref.ly/Song2:15" TargetMode="External"/><Relationship Id="rId25" Type="http://schemas.openxmlformats.org/officeDocument/2006/relationships/hyperlink" Target="https://ref.ly/Song7:12" TargetMode="External"/><Relationship Id="rId26" Type="http://schemas.openxmlformats.org/officeDocument/2006/relationships/hyperlink" Target="https://ref.ly/Song8:8-Song8:12" TargetMode="External"/><Relationship Id="rId27" Type="http://schemas.openxmlformats.org/officeDocument/2006/relationships/hyperlink" Target="https://ref.ly/Song8:11-Song8:12" TargetMode="External"/><Relationship Id="rId28" Type="http://schemas.openxmlformats.org/officeDocument/2006/relationships/hyperlink" Target="https://ref.ly/Gen38:14-Gen38:16" TargetMode="External"/><Relationship Id="rId29" Type="http://schemas.openxmlformats.org/officeDocument/2006/relationships/hyperlink" Target="https://ref.ly/Song3:3" TargetMode="External"/><Relationship Id="rId30" Type="http://schemas.openxmlformats.org/officeDocument/2006/relationships/hyperlink" Target="https://ref.ly/Song5:6-Song5:7" TargetMode="External"/><Relationship Id="rId31" Type="http://schemas.openxmlformats.org/officeDocument/2006/relationships/hyperlink" Target="https://ref.ly/Song1:15" TargetMode="External"/><Relationship Id="rId32" Type="http://schemas.openxmlformats.org/officeDocument/2006/relationships/hyperlink" Target="https://ref.ly/Song2:2" TargetMode="External"/><Relationship Id="rId33" Type="http://schemas.openxmlformats.org/officeDocument/2006/relationships/hyperlink" Target="https://ref.ly/Song2:10" TargetMode="External"/><Relationship Id="rId34" Type="http://schemas.openxmlformats.org/officeDocument/2006/relationships/hyperlink" Target="https://ref.ly/Song2:13" TargetMode="External"/><Relationship Id="rId35" Type="http://schemas.openxmlformats.org/officeDocument/2006/relationships/hyperlink" Target="https://ref.ly/Song4:1" TargetMode="External"/><Relationship Id="rId36" Type="http://schemas.openxmlformats.org/officeDocument/2006/relationships/hyperlink" Target="https://ref.ly/Song4:7" TargetMode="External"/><Relationship Id="rId37" Type="http://schemas.openxmlformats.org/officeDocument/2006/relationships/hyperlink" Target="https://ref.ly/Song5:2" TargetMode="External"/><Relationship Id="rId38" Type="http://schemas.openxmlformats.org/officeDocument/2006/relationships/hyperlink" Target="https://ref.ly/Song6:4" TargetMode="External"/><Relationship Id="rId39" Type="http://schemas.openxmlformats.org/officeDocument/2006/relationships/hyperlink" Target="https://ref.ly/Matt13:12" TargetMode="External"/><Relationship Id="rId40" Type="http://schemas.openxmlformats.org/officeDocument/2006/relationships/hyperlink" Target="https://ref.ly/Song1:12" TargetMode="External"/><Relationship Id="rId41" Type="http://schemas.openxmlformats.org/officeDocument/2006/relationships/hyperlink" Target="https://ref.ly/Song1:13-Song1:14" TargetMode="External"/><Relationship Id="rId42" Type="http://schemas.openxmlformats.org/officeDocument/2006/relationships/hyperlink" Target="https://ref.ly/Song5:12" TargetMode="External"/><Relationship Id="rId43" Type="http://schemas.openxmlformats.org/officeDocument/2006/relationships/hyperlink" Target="https://ref.ly/Song2:6" TargetMode="External"/><Relationship Id="rId44" Type="http://schemas.openxmlformats.org/officeDocument/2006/relationships/hyperlink" Target="https://ref.ly/Jonah4:6" TargetMode="External"/><Relationship Id="rId45" Type="http://schemas.openxmlformats.org/officeDocument/2006/relationships/hyperlink" Target="https://ref.ly/Matt13:32" TargetMode="External"/><Relationship Id="rId46" Type="http://schemas.openxmlformats.org/officeDocument/2006/relationships/hyperlink" Target="https://ref.ly/Song8:3" TargetMode="External"/><Relationship Id="rId47" Type="http://schemas.openxmlformats.org/officeDocument/2006/relationships/hyperlink" Target="https://ref.ly/Song8:4" TargetMode="External"/><Relationship Id="rId48" Type="http://schemas.openxmlformats.org/officeDocument/2006/relationships/hyperlink" Target="https://ref.ly/Song8:8-Song8:9" TargetMode="External"/><Relationship Id="rId49" Type="http://schemas.openxmlformats.org/officeDocument/2006/relationships/hyperlink" Target="https://ref.ly/Song8:12" TargetMode="External"/><Relationship Id="rId50" Type="http://schemas.openxmlformats.org/officeDocument/2006/relationships/hyperlink" Target="https://ref.ly/Song4:12" TargetMode="External"/><Relationship Id="rId51" Type="http://schemas.openxmlformats.org/officeDocument/2006/relationships/hyperlink" Target="https://ref.ly/Song4:15-Song4:16" TargetMode="External"/><Relationship Id="rId52" Type="http://schemas.openxmlformats.org/officeDocument/2006/relationships/hyperlink" Target="https://ref.ly/Song6:2" TargetMode="External"/><Relationship Id="rId53" Type="http://schemas.openxmlformats.org/officeDocument/2006/relationships/hyperlink" Target="https://ref.ly/Song3:7-Song3:8" TargetMode="External"/><Relationship Id="rId54" Type="http://schemas.openxmlformats.org/officeDocument/2006/relationships/hyperlink" Target="https://ref.ly/1Kgs5:5-1Kgs5:6" TargetMode="External"/><Relationship Id="rId55" Type="http://schemas.openxmlformats.org/officeDocument/2006/relationships/hyperlink" Target="https://ref.ly/Song4:8-Song4:12" TargetMode="External"/><Relationship Id="rId56" Type="http://schemas.openxmlformats.org/officeDocument/2006/relationships/hyperlink" Target="https://ref.ly/Song5:10-Song5:16" TargetMode="External"/><Relationship Id="rId57" Type="http://schemas.openxmlformats.org/officeDocument/2006/relationships/hyperlink" Target="https://ref.ly/Song6:4-Song6:6" TargetMode="External"/><Relationship Id="rId58" Type="http://schemas.openxmlformats.org/officeDocument/2006/relationships/hyperlink" Target="https://ref.ly/Song7:2-Song7:8" TargetMode="External"/><Relationship Id="rId59" Type="http://schemas.openxmlformats.org/officeDocument/2006/relationships/hyperlink" Target="https://ref.ly/Prov5:15" TargetMode="External"/><Relationship Id="rId60" Type="http://schemas.openxmlformats.org/officeDocument/2006/relationships/hyperlink" Target="https://ref.ly/Song8:9" TargetMode="External"/><Relationship Id="rId61" Type="http://schemas.openxmlformats.org/officeDocument/2006/relationships/hyperlink" Target="https://ref.ly/Song1:4-Song1:7" TargetMode="External"/><Relationship Id="rId62" Type="http://schemas.openxmlformats.org/officeDocument/2006/relationships/hyperlink" Target="https://ref.ly/Song6:3" TargetMode="External"/><Relationship Id="rId63" Type="http://schemas.openxmlformats.org/officeDocument/2006/relationships/hyperlink" Target="https://ref.ly/Song2:5" TargetMode="External"/><Relationship Id="rId64" Type="http://schemas.openxmlformats.org/officeDocument/2006/relationships/hyperlink" Target="https://ref.ly/Exod32:1-Exod32:4" TargetMode="External"/><Relationship Id="rId65" Type="http://schemas.openxmlformats.org/officeDocument/2006/relationships/hyperlink" Target="https://ref.ly/1Kgs12:28" TargetMode="External"/><Relationship Id="rId66" Type="http://schemas.openxmlformats.org/officeDocument/2006/relationships/hyperlink" Target="https://ref.ly/Dan2:32-Dan2:33" TargetMode="External"/><Relationship Id="rId67" Type="http://schemas.openxmlformats.org/officeDocument/2006/relationships/hyperlink" Target="https://ref.ly/Dan3:1" TargetMode="External"/><Relationship Id="rId68" Type="http://schemas.openxmlformats.org/officeDocument/2006/relationships/hyperlink" Target="https://ref.ly/Josh12:24" TargetMode="External"/><Relationship Id="rId69" Type="http://schemas.openxmlformats.org/officeDocument/2006/relationships/hyperlink" Target="https://ref.ly/1Kgs15:33" TargetMode="External"/><Relationship Id="rId70" Type="http://schemas.openxmlformats.org/officeDocument/2006/relationships/hyperlink" Target="https://ref.ly/Song4:1-Song4:16" TargetMode="External"/><Relationship Id="rId71" Type="http://schemas.openxmlformats.org/officeDocument/2006/relationships/hyperlink" Target="https://ref.ly/1Kgs11:1-1Kgs11:13" TargetMode="External"/><Relationship Id="rId72" Type="http://schemas.openxmlformats.org/officeDocument/2006/relationships/hyperlink" Target="https://ref.ly/1Kgs11:1-1Kgs11:3" TargetMode="External"/><Relationship Id="rId73" Type="http://schemas.openxmlformats.org/officeDocument/2006/relationships/hyperlink" Target="https://ref.ly/1Kgs11:8" TargetMode="External"/><Relationship Id="rId74" Type="http://schemas.openxmlformats.org/officeDocument/2006/relationships/hyperlink" Target="https://ref.ly/Song1:16-Song1:17" TargetMode="External"/><Relationship Id="rId75" Type="http://schemas.openxmlformats.org/officeDocument/2006/relationships/hyperlink" Target="https://ref.ly/1Kgs1:3" TargetMode="External"/><Relationship Id="rId76" Type="http://schemas.openxmlformats.org/officeDocument/2006/relationships/hyperlink" Target="https://ref.ly/2Kgs4:11-2Kgs4:12" TargetMode="External"/><Relationship Id="rId77" Type="http://schemas.openxmlformats.org/officeDocument/2006/relationships/hyperlink" Target="https://ref.ly/Song7:1-Song7:5" TargetMode="External"/><Relationship Id="rId78" Type="http://schemas.openxmlformats.org/officeDocument/2006/relationships/hyperlink" Target="https://ref.ly/Song1:2" TargetMode="External"/><Relationship Id="rId79" Type="http://schemas.openxmlformats.org/officeDocument/2006/relationships/hyperlink" Target="https://ref.ly/Gen30:14-Gen30:16" TargetMode="External"/><Relationship Id="rId80" Type="http://schemas.openxmlformats.org/officeDocument/2006/relationships/hyperlink" Target="https://ref.ly/Song3:4" TargetMode="External"/><Relationship Id="rId81" Type="http://schemas.openxmlformats.org/officeDocument/2006/relationships/hyperlink" Target="https://ref.ly/Song2:3" TargetMode="External"/><Relationship Id="rId82" Type="http://schemas.openxmlformats.org/officeDocument/2006/relationships/hyperlink" Target="https://ref.ly/Song7:8" TargetMode="External"/><Relationship Id="rId83" Type="http://schemas.openxmlformats.org/officeDocument/2006/relationships/hyperlink" Target="https://ref.ly/Song8:2" TargetMode="External"/><Relationship Id="rId84" Type="http://schemas.openxmlformats.org/officeDocument/2006/relationships/hyperlink" Target="https://ref.ly/Nah1:2" TargetMode="External"/><Relationship Id="rId85" Type="http://schemas.openxmlformats.org/officeDocument/2006/relationships/hyperlink" Target="https://ref.ly/Zech1:14-Zech1:17" TargetMode="External"/><Relationship Id="rId86" Type="http://schemas.openxmlformats.org/officeDocument/2006/relationships/hyperlink" Target="https://ref.ly/Song8:10" TargetMode="External"/><Relationship Id="rId87" Type="http://schemas.openxmlformats.org/officeDocument/2006/relationships/hyperlink" Target="https://ref.ly/Song4:4" TargetMode="External"/><Relationship Id="rId88" Type="http://schemas.openxmlformats.org/officeDocument/2006/relationships/hyperlink" Target="https://ref.ly/Song7:4" TargetMode="External"/><Relationship Id="rId89" Type="http://schemas.openxmlformats.org/officeDocument/2006/relationships/hyperlink" Target="https://ref.ly/Song1:6" TargetMode="External"/><Relationship Id="rId90" Type="http://schemas.openxmlformats.org/officeDocument/2006/relationships/hyperlink" Target="https://ref.ly/Song2:8-Song2:10" TargetMode="External"/><Relationship Id="rId91"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