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Hébreux 1.1–2, Hébreux 1.1–4, Hébreux 1.2, Hébreux 1.3, Hébreux 1.4, Hébreux 1.5, Hébreux 1.5–14, Hébreux 1.6, Hébreux 1.7, Hébreux 1.8–9, Hébreux 1.10–12, Hébreux 1.13, Hébreux 1.14, Hébreux 2.1, Hébreux 2.1–4, Hébreux 2.2, Hébreux 2.3, Hébreux 2.4, Hébreux 2.5, Hébreux 2.5–9, Hébreux 2.6, Hébreux 2.6–8, Hébreux 2.7, Hébreux 2.8, Hébreux 2.9, Hébreux 2.10, Hébreux 2.10–18, Hébreux 2.11, Hébreux 2.12, Hébreux 2.13, Hébreux 2.14–15, Hébreux 2.16, Hébreux 2.17–18, Hébreux 3.1, Hébreux 3.1–6, Hébreux 3.2, Hébreux 3.3–6, Hébreux 3.6, Hébreux 3.7–19, Hébreux 3.8, Hébreux 3.9–10, Hébreux 3.11, Hébreux 3.12, Hébreux 3.12–19, Hébreux 3.13, Hébreux 3.14, Hébreux 3.15, Hébreux 3.16–19, Hébreux 3.19, Hébreux 4.1, Hébreux 4.1–2, Hébreux 4.2, Hébreux 4.3, Hébreux 4.4, Hébreux 4.5, Hébreux 4.6, Hébreux 4.7, Hébreux 4.8, Hébreux 4.9, Hébreux 4.10, Hébreux 4.11, Hébreux 4.12–13, Hébreux 4.13, Hébreux 4.14, Hébreux 4.14–16, Hébreux 4.15, Hébreux 4.16, Hébreux 5.1, Hébreux 5.1–10, Hébreux 5.2, Hébreux 5.3, Hébreux 5.4, Hébreux 5.5–6, Hébreux 5.7, Hébreux 5.7–10, Hébreux 5.8, Hébreux 5.9, Hébreux 5.10, Hébreux 5.11, Hébreux 5.11–6.3, Hébreux 5.11–6.20, Hébreux 5.12, Hébreux 5.14, Hébreux 6.1, Hébreux 6.1–3, Hébreux 6.2, Hébreux 6.3, Hébreux 6.4, Hébreux 6.4–8, Hébreux 6.5, Hébreux 6.6, Hébreux 6.7–8, Hébreux 6.9, Hébreux 6.9–12, Hébreux 6.10, Hébreux 6.11, Hébreux 6.12, Hébreux 6.13–14, Hébreux 6.13–20, Hébreux 6.15, Hébreux 6.16, Hébreux 6.17–18, Hébreux 6.19–20, Hébreux 7.1, Hébreux 7.1–10, Hébreux 7.1–28, Hébreux 7.2, Hébreux 7.3, Hébreux 7.4, Hébreux 7.5–6, Hébreux 7.6–7, Hébreux 7.8, Hébreux 7.9–10, Hébreux 7.11, Hébreux 7.11–28, Hébreux 7.12, Hébreux 7.13–14, Hébreux 7.15–17, Hébreux 7.18, Hébreux 7.19, Hébreux 7.19–28, Hébreux 7.20–21, Hébreux 7.22, Hébreux 7.23–24, Hébreux 7.25, Hébreux 7.26–27, Hébreux 7.28, Hébreux 8.1–2, Hébreux 8.1–10.18, Hébreux 8.3, Hébreux 8.4, Hébreux 8.5, Hébreux 8.6, Hébreux 8.7, Hébreux 8.7–13, Hébreux 8.8, Hébreux 8.9, Hébreux 8.10, Hébreux 8.11, Hébreux 8.12, Hébreux 8.13, Hébreux 9.1–5, Hébreux 9.1–10.18, Hébreux 9.2, Hébreux 9.3, Hébreux 9.4, Hébreux 9.5, Hébreux 9.6–8, Hébreux 9.7, Hébreux 9.8, Hébreux 9.9, Hébreux 9.10, Hébreux 9.11, Hébreux 9.11–10.18, Hébreux 9.12, Hébreux 9.13, Hébreux 9.14, Hébreux 9.15, Hébreux 9.16–22, Hébreux 9.18–19, Hébreux 9.20, Hébreux 9.21, Hébreux 9.22, Hébreux 9.23, Hébreux 9.24, Hébreux 9.25–26, Hébreux 9.26, Hébreux 9.27–28, Hébreux 10.1, Hébreux 10.2, Hébreux 10.3, Hébreux 10.4, Hébreux 10.5, Hébreux 10.5–7, Hébreux 10.8–10, Hébreux 10.11, Hébreux 10.11–14, Hébreux 10.12–13, Hébreux 10.14, Hébreux 10.15–17, Hébreux 10.18, Hébreux 10.19, Hébreux 10.19–25, Hébreux 10.20, Hébreux 10.21, Hébreux 10.22, Hébreux 10.23, Hébreux 10.24, Hébreux 10.25, Hébreux 10.26–27, Hébreux 10.26–31, Hébreux 10.28–29, Hébreux 10.30–31, Hébreux 10.32, Hébreux 10.32–39, Hébreux 10.33, Hébreux 10.34, Hébreux 10.35–36, Hébreux 10.37–38, Hébreux 10.39, Hébreux 11.1, Hébreux 11.1–40, Hébreux 11.2, Hébreux 11.3, Hébreux 11.4, Hébreux 11.5, Hébreux 11.6, Hébreux 11.7, Hébreux 11.8, Hébreux 11.9–10, Hébreux 11.12, Hébreux 11.13, Hébreux 11.13–16, Hébreux 11.14–16, Hébreux 11.17–19, Hébreux 11.17–31, Hébreux 11.19, Hébreux 11.20, Hébreux 11.21, Hébreux 11.22, Hébreux 11.23, Hébreux 11.24–25, Hébreux 11.26, Hébreux 11.27, Hébreux 11.28, Hébreux 11.29, Hébreux 11.30, Hébreux 11.31, Hébreux 11.32, Hébreux 11.32–40, Hébreux 11.33, Hébreux 11.34, Hébreux 11.35, Hébreux 11.37, Hébreux 11.38, Hébreux 11.39–40, Hébreux 12.1, Hébreux 12.1–17, Hébreux 12.2, Hébreux 12.3, Hébreux 12.4, Hébreux 12.5–6, Hébreux 12.7–8, Hébreux 12.9, Hébreux 12.10–11, Hébreux 12.12–13, Hébreux 12.14, Hébreux 12.15, Hébreux 12.16, Hébreux 12.17, Hébreux 12.18, Hébreux 12.18–24, Hébreux 12.19, Hébreux 12.22, Hébreux 12.23, Hébreux 12.24, Hébreux 12.25, Hébreux 12.25–29, Hébreux 12.26–27, Hébreux 12.28–29, Hébreux 13.1, Hébreux 13.1–6, Hébreux 13.2, Hébreux 13.3, Hébreux 13.4, Hébreux 13.5, Hébreux 13.6, Hébreux 13.7, Hébreux 13.7–19, Hébreux 13.8, Hébreux 13.9–10, Hébreux 13.11–12, Hébreux 13.13, Hébreux 13.14, Hébreux 13.15, Hébreux 13.15–16, Hébreux 13.16, Hébreux 13.17, Hébreux 13.18–19, Hébreux 13.20–21, Hébreux 13.22, Hébreux 13.23, Hébreux 13.24–25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5">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6">
        <w:r>
          <w:rPr>
            <w:lang w:val="fr_FR" w:bidi="fr_FR"/>
          </w:rPr>
          <w:rPr>
            <w:color w:val="0000EE"/>
            <w:u w:val="single"/>
          </w:rPr>
          <w:t xml:space="preserve">Es 2.2 </w:t>
        </w:r>
      </w:hyperlink>
      <w:r>
        <w:rPr>
          <w:lang w:val="fr_FR" w:bidi="fr_FR"/>
        </w:rPr>
        <w:t xml:space="preserve">; </w:t>
      </w:r>
      <w:hyperlink r:id="rId17">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8">
        <w:r>
          <w:rPr>
            <w:lang w:val="fr_FR" w:bidi="fr_FR"/>
          </w:rPr>
          <w:rPr>
            <w:color w:val="0000EE"/>
            <w:u w:val="single"/>
          </w:rPr>
          <w:t>Hé 2.3–4</w:t>
        </w:r>
      </w:hyperlink>
      <w:r>
        <w:rPr>
          <w:lang w:val="fr_FR" w:bidi="fr_FR"/>
        </w:rPr>
        <w:t xml:space="preserve">). • Le Christ est l'héritier royal de Dieu ; l'auteur avait probablement à l'esprit </w:t>
      </w:r>
      <w:hyperlink r:id="rId19">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20">
        <w:r>
          <w:rPr>
            <w:lang w:val="fr_FR" w:bidi="fr_FR"/>
          </w:rPr>
          <w:rPr>
            <w:color w:val="0000EE"/>
            <w:u w:val="single"/>
          </w:rPr>
          <w:t xml:space="preserve">Ex 16.7 </w:t>
        </w:r>
      </w:hyperlink>
      <w:r>
        <w:rPr>
          <w:lang w:val="fr_FR" w:bidi="fr_FR"/>
        </w:rPr>
        <w:t xml:space="preserve">; </w:t>
      </w:r>
      <w:hyperlink r:id="rId21">
        <w:r>
          <w:rPr>
            <w:lang w:val="fr_FR" w:bidi="fr_FR"/>
          </w:rPr>
          <w:rPr>
            <w:color w:val="0000EE"/>
            <w:u w:val="single"/>
          </w:rPr>
          <w:t xml:space="preserve">33.18 </w:t>
        </w:r>
      </w:hyperlink>
      <w:r>
        <w:rPr>
          <w:lang w:val="fr_FR" w:bidi="fr_FR"/>
        </w:rPr>
        <w:t xml:space="preserve">; </w:t>
      </w:r>
      <w:hyperlink r:id="rId22">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3">
        <w:r>
          <w:rPr>
            <w:lang w:val="fr_FR" w:bidi="fr_FR"/>
          </w:rPr>
          <w:rPr>
            <w:color w:val="0000EE"/>
            <w:u w:val="single"/>
          </w:rPr>
          <w:t xml:space="preserve">Lc 9.32 </w:t>
        </w:r>
      </w:hyperlink>
      <w:r>
        <w:rPr>
          <w:lang w:val="fr_FR" w:bidi="fr_FR"/>
        </w:rPr>
        <w:t xml:space="preserve">; </w:t>
      </w:r>
      <w:hyperlink r:id="rId24">
        <w:r>
          <w:rPr>
            <w:lang w:val="fr_FR" w:bidi="fr_FR"/>
          </w:rPr>
          <w:rPr>
            <w:color w:val="0000EE"/>
            <w:u w:val="single"/>
          </w:rPr>
          <w:t xml:space="preserve">Jn 114 </w:t>
        </w:r>
      </w:hyperlink>
      <w:r>
        <w:rPr>
          <w:lang w:val="fr_FR" w:bidi="fr_FR"/>
        </w:rPr>
        <w:t xml:space="preserve">; </w:t>
      </w:r>
      <w:hyperlink r:id="rId25">
        <w:r>
          <w:rPr>
            <w:lang w:val="fr_FR" w:bidi="fr_FR"/>
          </w:rPr>
          <w:rPr>
            <w:color w:val="0000EE"/>
            <w:u w:val="single"/>
          </w:rPr>
          <w:t xml:space="preserve">2.11 </w:t>
        </w:r>
      </w:hyperlink>
      <w:r>
        <w:rPr>
          <w:lang w:val="fr_FR" w:bidi="fr_FR"/>
        </w:rPr>
        <w:t xml:space="preserve">; </w:t>
      </w:r>
      <w:hyperlink r:id="rId26">
        <w:r>
          <w:rPr>
            <w:lang w:val="fr_FR" w:bidi="fr_FR"/>
          </w:rPr>
          <w:rPr>
            <w:color w:val="0000EE"/>
            <w:u w:val="single"/>
          </w:rPr>
          <w:t xml:space="preserve">17.5 </w:t>
        </w:r>
      </w:hyperlink>
      <w:r>
        <w:rPr>
          <w:lang w:val="fr_FR" w:bidi="fr_FR"/>
        </w:rPr>
        <w:t xml:space="preserve">; </w:t>
      </w:r>
      <w:hyperlink r:id="rId27">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8">
        <w:r>
          <w:rPr>
            <w:lang w:val="fr_FR" w:bidi="fr_FR"/>
          </w:rPr>
          <w:rPr>
            <w:color w:val="0000EE"/>
            <w:u w:val="single"/>
          </w:rPr>
          <w:t xml:space="preserve">Jn 1.18 </w:t>
        </w:r>
      </w:hyperlink>
      <w:r>
        <w:rPr>
          <w:lang w:val="fr_FR" w:bidi="fr_FR"/>
        </w:rPr>
        <w:t xml:space="preserve">; </w:t>
      </w:r>
      <w:hyperlink r:id="rId29">
        <w:r>
          <w:rPr>
            <w:lang w:val="fr_FR" w:bidi="fr_FR"/>
          </w:rPr>
          <w:rPr>
            <w:color w:val="0000EE"/>
            <w:u w:val="single"/>
          </w:rPr>
          <w:t xml:space="preserve">Ph 2.6 </w:t>
        </w:r>
      </w:hyperlink>
      <w:r>
        <w:rPr>
          <w:lang w:val="fr_FR" w:bidi="fr_FR"/>
        </w:rPr>
        <w:t xml:space="preserve">; </w:t>
      </w:r>
      <w:hyperlink r:id="rId30">
        <w:r>
          <w:rPr>
            <w:lang w:val="fr_FR" w:bidi="fr_FR"/>
          </w:rPr>
          <w:rPr>
            <w:color w:val="0000EE"/>
            <w:u w:val="single"/>
          </w:rPr>
          <w:t>Col 1.15</w:t>
        </w:r>
      </w:hyperlink>
      <w:r>
        <w:rPr>
          <w:lang w:val="fr_FR" w:bidi="fr_FR"/>
        </w:rPr>
        <w:t>). • La parole de Dieu est la force puissante et dynamique qui a créé et qui gouverne le monde (</w:t>
      </w:r>
      <w:hyperlink r:id="rId31">
        <w:r>
          <w:rPr>
            <w:lang w:val="fr_FR" w:bidi="fr_FR"/>
          </w:rPr>
          <w:rPr>
            <w:color w:val="0000EE"/>
            <w:u w:val="single"/>
          </w:rPr>
          <w:t xml:space="preserve">Hé 11.3 </w:t>
        </w:r>
      </w:hyperlink>
      <w:r>
        <w:rPr>
          <w:lang w:val="fr_FR" w:bidi="fr_FR"/>
        </w:rPr>
        <w:t xml:space="preserve">; </w:t>
      </w:r>
      <w:hyperlink r:id="rId32">
        <w:r>
          <w:rPr>
            <w:lang w:val="fr_FR" w:bidi="fr_FR"/>
          </w:rPr>
          <w:rPr>
            <w:color w:val="0000EE"/>
            <w:u w:val="single"/>
          </w:rPr>
          <w:t>Ps 33.6–11</w:t>
        </w:r>
      </w:hyperlink>
      <w:r>
        <w:rPr>
          <w:lang w:val="fr_FR" w:bidi="fr_FR"/>
        </w:rPr>
        <w:t>). Ailleurs, le Fils est appelé "la Parole de Dieu" (</w:t>
      </w:r>
      <w:hyperlink r:id="rId33">
        <w:r>
          <w:rPr>
            <w:lang w:val="fr_FR" w:bidi="fr_FR"/>
          </w:rPr>
          <w:rPr>
            <w:color w:val="0000EE"/>
            <w:u w:val="single"/>
          </w:rPr>
          <w:t xml:space="preserve">Ap 19.13 </w:t>
        </w:r>
      </w:hyperlink>
      <w:r>
        <w:rPr>
          <w:lang w:val="fr_FR" w:bidi="fr_FR"/>
        </w:rPr>
        <w:t xml:space="preserve">; voir aussi </w:t>
      </w:r>
      <w:hyperlink r:id="rId34">
        <w:r>
          <w:rPr>
            <w:lang w:val="fr_FR" w:bidi="fr_FR"/>
          </w:rPr>
          <w:rPr>
            <w:color w:val="0000EE"/>
            <w:u w:val="single"/>
          </w:rPr>
          <w:t>Jn 1.1–18</w:t>
        </w:r>
      </w:hyperlink>
      <w:r>
        <w:rPr>
          <w:lang w:val="fr_FR" w:bidi="fr_FR"/>
        </w:rPr>
        <w:t xml:space="preserve">). • Sur le fait qu'il nous a purifié de nos péchés, voir </w:t>
      </w:r>
      <w:hyperlink r:id="rId35">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6">
        <w:r>
          <w:rPr>
            <w:lang w:val="fr_FR" w:bidi="fr_FR"/>
          </w:rPr>
          <w:rPr>
            <w:color w:val="0000EE"/>
            <w:u w:val="single"/>
          </w:rPr>
          <w:t>Ps 110.1</w:t>
        </w:r>
      </w:hyperlink>
      <w:r>
        <w:rPr>
          <w:lang w:val="fr_FR" w:bidi="fr_FR"/>
        </w:rPr>
        <w:t xml:space="preserve"> (voir aussi </w:t>
      </w:r>
      <w:hyperlink r:id="rId37">
        <w:r>
          <w:rPr>
            <w:lang w:val="fr_FR" w:bidi="fr_FR"/>
          </w:rPr>
          <w:rPr>
            <w:color w:val="0000EE"/>
            <w:u w:val="single"/>
          </w:rPr>
          <w:t xml:space="preserve">Hé 1.13 </w:t>
        </w:r>
      </w:hyperlink>
      <w:r>
        <w:rPr>
          <w:lang w:val="fr_FR" w:bidi="fr_FR"/>
        </w:rPr>
        <w:t xml:space="preserve">; </w:t>
      </w:r>
      <w:hyperlink r:id="rId38">
        <w:r>
          <w:rPr>
            <w:lang w:val="fr_FR" w:bidi="fr_FR"/>
          </w:rPr>
          <w:rPr>
            <w:color w:val="0000EE"/>
            <w:u w:val="single"/>
          </w:rPr>
          <w:t xml:space="preserve">8.1 </w:t>
        </w:r>
      </w:hyperlink>
      <w:r>
        <w:rPr>
          <w:lang w:val="fr_FR" w:bidi="fr_FR"/>
        </w:rPr>
        <w:t xml:space="preserve">; </w:t>
      </w:r>
      <w:hyperlink r:id="rId39">
        <w:r>
          <w:rPr>
            <w:lang w:val="fr_FR" w:bidi="fr_FR"/>
          </w:rPr>
          <w:rPr>
            <w:color w:val="0000EE"/>
            <w:u w:val="single"/>
          </w:rPr>
          <w:t xml:space="preserve">10.12 </w:t>
        </w:r>
      </w:hyperlink>
      <w:r>
        <w:rPr>
          <w:lang w:val="fr_FR" w:bidi="fr_FR"/>
        </w:rPr>
        <w:t xml:space="preserve">; </w:t>
      </w:r>
      <w:hyperlink r:id="rId40">
        <w:r>
          <w:rPr>
            <w:lang w:val="fr_FR" w:bidi="fr_FR"/>
          </w:rPr>
          <w:rPr>
            <w:color w:val="0000EE"/>
            <w:u w:val="single"/>
          </w:rPr>
          <w:t>12.2</w:t>
        </w:r>
      </w:hyperlink>
      <w:r>
        <w:rPr>
          <w:lang w:val="fr_FR" w:bidi="fr_FR"/>
        </w:rPr>
        <w:t xml:space="preserve">). Elle annonçait l'exaltation du Christ après ses souffrances (voir </w:t>
      </w:r>
      <w:hyperlink r:id="rId41">
        <w:r>
          <w:rPr>
            <w:lang w:val="fr_FR" w:bidi="fr_FR"/>
          </w:rPr>
          <w:rPr>
            <w:color w:val="0000EE"/>
            <w:u w:val="single"/>
          </w:rPr>
          <w:t xml:space="preserve">Mt 22.44 </w:t>
        </w:r>
      </w:hyperlink>
      <w:r>
        <w:rPr>
          <w:lang w:val="fr_FR" w:bidi="fr_FR"/>
        </w:rPr>
        <w:t xml:space="preserve">; </w:t>
      </w:r>
      <w:hyperlink r:id="rId42">
        <w:r>
          <w:rPr>
            <w:lang w:val="fr_FR" w:bidi="fr_FR"/>
          </w:rPr>
          <w:rPr>
            <w:color w:val="0000EE"/>
            <w:u w:val="single"/>
          </w:rPr>
          <w:t xml:space="preserve">Ac 2.33 </w:t>
        </w:r>
      </w:hyperlink>
      <w:r>
        <w:rPr>
          <w:lang w:val="fr_FR" w:bidi="fr_FR"/>
        </w:rPr>
        <w:t xml:space="preserve">; </w:t>
      </w:r>
      <w:hyperlink r:id="rId43">
        <w:r>
          <w:rPr>
            <w:lang w:val="fr_FR" w:bidi="fr_FR"/>
          </w:rPr>
          <w:rPr>
            <w:color w:val="0000EE"/>
            <w:u w:val="single"/>
          </w:rPr>
          <w:t>1Co 15.25</w:t>
        </w:r>
      </w:hyperlink>
      <w:r>
        <w:rPr>
          <w:lang w:val="fr_FR" w:bidi="fr_FR"/>
        </w:rPr>
        <w:t xml:space="preserve">). La main droite de Dieu indique un honneur, un rang et une position élevés (voir </w:t>
      </w:r>
      <w:hyperlink r:id="rId44">
        <w:r>
          <w:rPr>
            <w:lang w:val="fr_FR" w:bidi="fr_FR"/>
          </w:rPr>
          <w:rPr>
            <w:color w:val="0000EE"/>
            <w:u w:val="single"/>
          </w:rPr>
          <w:t xml:space="preserve">1R 2.19 </w:t>
        </w:r>
      </w:hyperlink>
      <w:r>
        <w:rPr>
          <w:lang w:val="fr_FR" w:bidi="fr_FR"/>
        </w:rPr>
        <w:t xml:space="preserve">; </w:t>
      </w:r>
      <w:hyperlink r:id="rId45">
        <w:r>
          <w:rPr>
            <w:lang w:val="fr_FR" w:bidi="fr_FR"/>
          </w:rPr>
          <w:rPr>
            <w:color w:val="0000EE"/>
            <w:u w:val="single"/>
          </w:rPr>
          <w:t xml:space="preserve">Ps 16.11 </w:t>
        </w:r>
      </w:hyperlink>
      <w:r>
        <w:rPr>
          <w:lang w:val="fr_FR" w:bidi="fr_FR"/>
        </w:rPr>
        <w:t xml:space="preserve">; </w:t>
      </w:r>
      <w:hyperlink r:id="rId46">
        <w:r>
          <w:rPr>
            <w:lang w:val="fr_FR" w:bidi="fr_FR"/>
          </w:rPr>
          <w:rPr>
            <w:color w:val="0000EE"/>
            <w:u w:val="single"/>
          </w:rPr>
          <w:t>45.4</w:t>
        </w:r>
      </w:hyperlink>
      <w:r>
        <w:rPr>
          <w:lang w:val="fr_FR" w:bidi="fr_FR"/>
        </w:rPr>
        <w:t xml:space="preserve">, </w:t>
      </w:r>
      <w:hyperlink r:id="rId47">
        <w:r>
          <w:rPr>
            <w:lang w:val="fr_FR" w:bidi="fr_FR"/>
          </w:rPr>
          <w:rPr>
            <w:color w:val="0000EE"/>
            <w:u w:val="single"/>
          </w:rPr>
          <w:t xml:space="preserve">9 </w:t>
        </w:r>
      </w:hyperlink>
      <w:r>
        <w:rPr>
          <w:lang w:val="fr_FR" w:bidi="fr_FR"/>
        </w:rPr>
        <w:t xml:space="preserve">; </w:t>
      </w:r>
      <w:hyperlink r:id="rId48">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9">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50">
        <w:r>
          <w:rPr>
            <w:lang w:val="fr_FR" w:bidi="fr_FR"/>
          </w:rPr>
          <w:rPr>
            <w:color w:val="0000EE"/>
            <w:u w:val="single"/>
          </w:rPr>
          <w:t xml:space="preserve">Ex 3.14–15 </w:t>
        </w:r>
      </w:hyperlink>
      <w:r>
        <w:rPr>
          <w:lang w:val="fr_FR" w:bidi="fr_FR"/>
        </w:rPr>
        <w:t xml:space="preserve">; cf. </w:t>
      </w:r>
      <w:hyperlink r:id="rId51">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2">
        <w:r>
          <w:rPr>
            <w:lang w:val="fr_FR" w:bidi="fr_FR"/>
          </w:rPr>
          <w:rPr>
            <w:color w:val="0000EE"/>
            <w:u w:val="single"/>
          </w:rPr>
          <w:t>Ps 2.7</w:t>
        </w:r>
      </w:hyperlink>
      <w:r>
        <w:rPr>
          <w:lang w:val="fr_FR" w:bidi="fr_FR"/>
        </w:rPr>
        <w:t xml:space="preserve"> et </w:t>
      </w:r>
      <w:hyperlink r:id="rId53">
        <w:r>
          <w:rPr>
            <w:lang w:val="fr_FR" w:bidi="fr_FR"/>
          </w:rPr>
          <w:rPr>
            <w:color w:val="0000EE"/>
            <w:u w:val="single"/>
          </w:rPr>
          <w:t>2S 7.14</w:t>
        </w:r>
      </w:hyperlink>
      <w:r>
        <w:rPr>
          <w:lang w:val="fr_FR" w:bidi="fr_FR"/>
        </w:rPr>
        <w:t xml:space="preserve">. En élevant Jésus à sa droite (voir </w:t>
      </w:r>
      <w:hyperlink r:id="rId54">
        <w:r>
          <w:rPr>
            <w:lang w:val="fr_FR" w:bidi="fr_FR"/>
          </w:rPr>
          <w:rPr>
            <w:color w:val="0000EE"/>
            <w:u w:val="single"/>
          </w:rPr>
          <w:t xml:space="preserve">Ac 1.9–11 </w:t>
        </w:r>
      </w:hyperlink>
      <w:r>
        <w:rPr>
          <w:lang w:val="fr_FR" w:bidi="fr_FR"/>
        </w:rPr>
        <w:t xml:space="preserve">; </w:t>
      </w:r>
      <w:hyperlink r:id="rId55">
        <w:r>
          <w:rPr>
            <w:lang w:val="fr_FR" w:bidi="fr_FR"/>
          </w:rPr>
          <w:rPr>
            <w:color w:val="0000EE"/>
            <w:u w:val="single"/>
          </w:rPr>
          <w:t xml:space="preserve">2.32–36 </w:t>
        </w:r>
      </w:hyperlink>
      <w:r>
        <w:rPr>
          <w:lang w:val="fr_FR" w:bidi="fr_FR"/>
        </w:rPr>
        <w:t xml:space="preserve">; </w:t>
      </w:r>
      <w:hyperlink r:id="rId56">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7">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8">
        <w:r>
          <w:rPr>
            <w:lang w:val="fr_FR" w:bidi="fr_FR"/>
          </w:rPr>
          <w:rPr>
            <w:color w:val="0000EE"/>
            <w:u w:val="single"/>
          </w:rPr>
          <w:t xml:space="preserve">Ac 13.33 </w:t>
        </w:r>
      </w:hyperlink>
      <w:r>
        <w:rPr>
          <w:lang w:val="fr_FR" w:bidi="fr_FR"/>
        </w:rPr>
        <w:t xml:space="preserve">; </w:t>
      </w:r>
      <w:hyperlink r:id="rId59">
        <w:r>
          <w:rPr>
            <w:lang w:val="fr_FR" w:bidi="fr_FR"/>
          </w:rPr>
          <w:rPr>
            <w:color w:val="0000EE"/>
            <w:u w:val="single"/>
          </w:rPr>
          <w:t xml:space="preserve">Rm 1.4 </w:t>
        </w:r>
      </w:hyperlink>
      <w:r>
        <w:rPr>
          <w:lang w:val="fr_FR" w:bidi="fr_FR"/>
        </w:rPr>
        <w:t xml:space="preserve">; </w:t>
      </w:r>
      <w:hyperlink r:id="rId60">
        <w:r>
          <w:rPr>
            <w:lang w:val="fr_FR" w:bidi="fr_FR"/>
          </w:rPr>
          <w:rPr>
            <w:color w:val="0000EE"/>
            <w:u w:val="single"/>
          </w:rPr>
          <w:t xml:space="preserve">8.29 </w:t>
        </w:r>
      </w:hyperlink>
      <w:r>
        <w:rPr>
          <w:lang w:val="fr_FR" w:bidi="fr_FR"/>
        </w:rPr>
        <w:t xml:space="preserve">; </w:t>
      </w:r>
      <w:hyperlink r:id="rId30">
        <w:r>
          <w:rPr>
            <w:lang w:val="fr_FR" w:bidi="fr_FR"/>
          </w:rPr>
          <w:rPr>
            <w:color w:val="0000EE"/>
            <w:u w:val="single"/>
          </w:rPr>
          <w:t>Col 1.15</w:t>
        </w:r>
      </w:hyperlink>
      <w:r>
        <w:rPr>
          <w:lang w:val="fr_FR" w:bidi="fr_FR"/>
        </w:rPr>
        <w:t xml:space="preserve">, </w:t>
      </w:r>
      <w:hyperlink r:id="rId61">
        <w:r>
          <w:rPr>
            <w:lang w:val="fr_FR" w:bidi="fr_FR"/>
          </w:rPr>
          <w:rPr>
            <w:color w:val="0000EE"/>
            <w:u w:val="single"/>
          </w:rPr>
          <w:t xml:space="preserve">18 </w:t>
        </w:r>
      </w:hyperlink>
      <w:r>
        <w:rPr>
          <w:lang w:val="fr_FR" w:bidi="fr_FR"/>
        </w:rPr>
        <w:t xml:space="preserve">; </w:t>
      </w:r>
      <w:hyperlink r:id="rId62">
        <w:r>
          <w:rPr>
            <w:lang w:val="fr_FR" w:bidi="fr_FR"/>
          </w:rPr>
          <w:rPr>
            <w:color w:val="0000EE"/>
            <w:u w:val="single"/>
          </w:rPr>
          <w:t xml:space="preserve">Ap 1.5 </w:t>
        </w:r>
      </w:hyperlink>
      <w:r>
        <w:rPr>
          <w:lang w:val="fr_FR" w:bidi="fr_FR"/>
        </w:rPr>
        <w:t xml:space="preserve">; cf. </w:t>
      </w:r>
      <w:hyperlink r:id="rId63">
        <w:r>
          <w:rPr>
            <w:lang w:val="fr_FR" w:bidi="fr_FR"/>
          </w:rPr>
          <w:rPr>
            <w:color w:val="0000EE"/>
            <w:u w:val="single"/>
          </w:rPr>
          <w:t>Hé 12.23</w:t>
        </w:r>
      </w:hyperlink>
      <w:r>
        <w:rPr>
          <w:lang w:val="fr_FR" w:bidi="fr_FR"/>
        </w:rPr>
        <w:t xml:space="preserve"> où les croyants sont appelés enfants premiers-nés). • Cette citation de </w:t>
      </w:r>
      <w:hyperlink r:id="rId64">
        <w:r>
          <w:rPr>
            <w:lang w:val="fr_FR" w:bidi="fr_FR"/>
          </w:rPr>
          <w:rPr>
            <w:color w:val="0000EE"/>
            <w:u w:val="single"/>
          </w:rPr>
          <w:t>Dt 32.43</w:t>
        </w:r>
      </w:hyperlink>
      <w:r>
        <w:rPr>
          <w:lang w:val="fr_FR" w:bidi="fr_FR"/>
        </w:rPr>
        <w:t xml:space="preserve"> démontre le statut inférieur des anges car ils adorent le Fils (voir aussi </w:t>
      </w:r>
      <w:hyperlink r:id="rId65">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6">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7">
        <w:r>
          <w:rPr>
            <w:lang w:val="fr_FR" w:bidi="fr_FR"/>
          </w:rPr>
          <w:rPr>
            <w:color w:val="0000EE"/>
            <w:u w:val="single"/>
          </w:rPr>
          <w:t xml:space="preserve">Ex 3.2 </w:t>
        </w:r>
      </w:hyperlink>
      <w:r>
        <w:rPr>
          <w:lang w:val="fr_FR" w:bidi="fr_FR"/>
        </w:rPr>
        <w:t xml:space="preserve">; </w:t>
      </w:r>
      <w:hyperlink r:id="rId68">
        <w:r>
          <w:rPr>
            <w:lang w:val="fr_FR" w:bidi="fr_FR"/>
          </w:rPr>
          <w:rPr>
            <w:color w:val="0000EE"/>
            <w:u w:val="single"/>
          </w:rPr>
          <w:t xml:space="preserve">Jg 6.21 </w:t>
        </w:r>
      </w:hyperlink>
      <w:r>
        <w:rPr>
          <w:lang w:val="fr_FR" w:bidi="fr_FR"/>
        </w:rPr>
        <w:t xml:space="preserve">; </w:t>
      </w:r>
      <w:hyperlink r:id="rId69">
        <w:r>
          <w:rPr>
            <w:lang w:val="fr_FR" w:bidi="fr_FR"/>
          </w:rPr>
          <w:rPr>
            <w:color w:val="0000EE"/>
            <w:u w:val="single"/>
          </w:rPr>
          <w:t>13.16</w:t>
        </w:r>
      </w:hyperlink>
      <w:r>
        <w:rPr>
          <w:lang w:val="fr_FR" w:bidi="fr_FR"/>
        </w:rPr>
        <w:t xml:space="preserve">, </w:t>
      </w:r>
      <w:hyperlink r:id="rId70">
        <w:r>
          <w:rPr>
            <w:lang w:val="fr_FR" w:bidi="fr_FR"/>
          </w:rPr>
          <w:rPr>
            <w:color w:val="0000EE"/>
            <w:u w:val="single"/>
          </w:rPr>
          <w:t xml:space="preserve">20 </w:t>
        </w:r>
      </w:hyperlink>
      <w:r>
        <w:rPr>
          <w:lang w:val="fr_FR" w:bidi="fr_FR"/>
        </w:rPr>
        <w:t xml:space="preserve">; </w:t>
      </w:r>
      <w:hyperlink r:id="rId71">
        <w:r>
          <w:rPr>
            <w:lang w:val="fr_FR" w:bidi="fr_FR"/>
          </w:rPr>
          <w:rPr>
            <w:color w:val="0000EE"/>
            <w:u w:val="single"/>
          </w:rPr>
          <w:t xml:space="preserve">2S 22.11 </w:t>
        </w:r>
      </w:hyperlink>
      <w:r>
        <w:rPr>
          <w:lang w:val="fr_FR" w:bidi="fr_FR"/>
        </w:rPr>
        <w:t xml:space="preserve">; </w:t>
      </w:r>
      <w:hyperlink r:id="rId72">
        <w:r>
          <w:rPr>
            <w:lang w:val="fr_FR" w:bidi="fr_FR"/>
          </w:rPr>
          <w:rPr>
            <w:color w:val="0000EE"/>
            <w:u w:val="single"/>
          </w:rPr>
          <w:t xml:space="preserve">Ps 18.10 </w:t>
        </w:r>
      </w:hyperlink>
      <w:r>
        <w:rPr>
          <w:lang w:val="fr_FR" w:bidi="fr_FR"/>
        </w:rPr>
        <w:t xml:space="preserve">; </w:t>
      </w:r>
      <w:hyperlink r:id="rId73">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4">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5">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6">
        <w:r>
          <w:rPr>
            <w:lang w:val="fr_FR" w:bidi="fr_FR"/>
          </w:rPr>
          <w:rPr>
            <w:color w:val="0000EE"/>
            <w:u w:val="single"/>
          </w:rPr>
          <w:t xml:space="preserve">1S 10.1 </w:t>
        </w:r>
      </w:hyperlink>
      <w:r>
        <w:rPr>
          <w:lang w:val="fr_FR" w:bidi="fr_FR"/>
        </w:rPr>
        <w:t xml:space="preserve">; </w:t>
      </w:r>
      <w:hyperlink r:id="rId77">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8">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9">
        <w:r>
          <w:rPr>
            <w:lang w:val="fr_FR" w:bidi="fr_FR"/>
          </w:rPr>
          <w:rPr>
            <w:color w:val="0000EE"/>
            <w:u w:val="single"/>
          </w:rPr>
          <w:t xml:space="preserve">Hé 2.5 </w:t>
        </w:r>
      </w:hyperlink>
      <w:r>
        <w:rPr>
          <w:lang w:val="fr_FR" w:bidi="fr_FR"/>
        </w:rPr>
        <w:t xml:space="preserve">; </w:t>
      </w:r>
      <w:hyperlink r:id="rId80">
        <w:r>
          <w:rPr>
            <w:lang w:val="fr_FR" w:bidi="fr_FR"/>
          </w:rPr>
          <w:rPr>
            <w:color w:val="0000EE"/>
            <w:u w:val="single"/>
          </w:rPr>
          <w:t xml:space="preserve">2P 3.13 </w:t>
        </w:r>
      </w:hyperlink>
      <w:r>
        <w:rPr>
          <w:lang w:val="fr_FR" w:bidi="fr_FR"/>
        </w:rPr>
        <w:t xml:space="preserve">; </w:t>
      </w:r>
      <w:hyperlink r:id="rId81">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6">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2">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4">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5">
        <w:r>
          <w:rPr>
            <w:lang w:val="fr_FR" w:bidi="fr_FR"/>
          </w:rPr>
          <w:rPr>
            <w:color w:val="0000EE"/>
            <w:u w:val="single"/>
          </w:rPr>
          <w:t xml:space="preserve">Ac 7.38 </w:t>
        </w:r>
      </w:hyperlink>
      <w:r>
        <w:rPr>
          <w:lang w:val="fr_FR" w:bidi="fr_FR"/>
        </w:rPr>
        <w:t xml:space="preserve">; </w:t>
      </w:r>
      <w:hyperlink r:id="rId86">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7">
        <w:r>
          <w:rPr>
            <w:lang w:val="fr_FR" w:bidi="fr_FR"/>
          </w:rPr>
          <w:rPr>
            <w:color w:val="0000EE"/>
            <w:u w:val="single"/>
          </w:rPr>
          <w:t xml:space="preserve">Ex 22.19 </w:t>
        </w:r>
      </w:hyperlink>
      <w:r>
        <w:rPr>
          <w:lang w:val="fr_FR" w:bidi="fr_FR"/>
        </w:rPr>
        <w:t xml:space="preserve">; </w:t>
      </w:r>
      <w:hyperlink r:id="rId88">
        <w:r>
          <w:rPr>
            <w:lang w:val="fr_FR" w:bidi="fr_FR"/>
          </w:rPr>
          <w:rPr>
            <w:color w:val="0000EE"/>
            <w:u w:val="single"/>
          </w:rPr>
          <w:t xml:space="preserve">Lv 20.10 </w:t>
        </w:r>
      </w:hyperlink>
      <w:r>
        <w:rPr>
          <w:lang w:val="fr_FR" w:bidi="fr_FR"/>
        </w:rPr>
        <w:t xml:space="preserve">; </w:t>
      </w:r>
      <w:hyperlink r:id="rId89">
        <w:r>
          <w:rPr>
            <w:lang w:val="fr_FR" w:bidi="fr_FR"/>
          </w:rPr>
          <w:rPr>
            <w:color w:val="0000EE"/>
            <w:u w:val="single"/>
          </w:rPr>
          <w:t>Nb 35.16–21</w:t>
        </w:r>
      </w:hyperlink>
      <w:r>
        <w:rPr>
          <w:lang w:val="fr_FR" w:bidi="fr_FR"/>
        </w:rPr>
        <w:t>), et la punition était inéluctable (</w:t>
      </w:r>
      <w:hyperlink r:id="rId90">
        <w:r>
          <w:rPr>
            <w:lang w:val="fr_FR" w:bidi="fr_FR"/>
          </w:rPr>
          <w:rPr>
            <w:color w:val="0000EE"/>
            <w:u w:val="single"/>
          </w:rPr>
          <w:t xml:space="preserve">Pr 1.24–31 </w:t>
        </w:r>
      </w:hyperlink>
      <w:r>
        <w:rPr>
          <w:lang w:val="fr_FR" w:bidi="fr_FR"/>
        </w:rPr>
        <w:t xml:space="preserve">; </w:t>
      </w:r>
      <w:hyperlink r:id="rId91">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2">
        <w:r>
          <w:rPr>
            <w:lang w:val="fr_FR" w:bidi="fr_FR"/>
          </w:rPr>
          <w:rPr>
            <w:color w:val="0000EE"/>
            <w:u w:val="single"/>
          </w:rPr>
          <w:t xml:space="preserve">6.4–12 </w:t>
        </w:r>
      </w:hyperlink>
      <w:r>
        <w:rPr>
          <w:lang w:val="fr_FR" w:bidi="fr_FR"/>
        </w:rPr>
        <w:t xml:space="preserve">; </w:t>
      </w:r>
      <w:hyperlink r:id="rId93">
        <w:r>
          <w:rPr>
            <w:lang w:val="fr_FR" w:bidi="fr_FR"/>
          </w:rPr>
          <w:rPr>
            <w:color w:val="0000EE"/>
            <w:u w:val="single"/>
          </w:rPr>
          <w:t xml:space="preserve">10.26–31 </w:t>
        </w:r>
      </w:hyperlink>
      <w:r>
        <w:rPr>
          <w:lang w:val="fr_FR" w:bidi="fr_FR"/>
        </w:rPr>
        <w:t xml:space="preserve">; </w:t>
      </w:r>
      <w:hyperlink r:id="rId94">
        <w:r>
          <w:rPr>
            <w:lang w:val="fr_FR" w:bidi="fr_FR"/>
          </w:rPr>
          <w:rPr>
            <w:color w:val="0000EE"/>
            <w:u w:val="single"/>
          </w:rPr>
          <w:t xml:space="preserve">12.29 </w:t>
        </w:r>
      </w:hyperlink>
      <w:r>
        <w:rPr>
          <w:lang w:val="fr_FR" w:bidi="fr_FR"/>
        </w:rPr>
        <w:t xml:space="preserve">; </w:t>
      </w:r>
      <w:hyperlink r:id="rId95">
        <w:r>
          <w:rPr>
            <w:lang w:val="fr_FR" w:bidi="fr_FR"/>
          </w:rPr>
          <w:rPr>
            <w:color w:val="0000EE"/>
            <w:u w:val="single"/>
          </w:rPr>
          <w:t xml:space="preserve">Rm 2.5 </w:t>
        </w:r>
      </w:hyperlink>
      <w:r>
        <w:rPr>
          <w:lang w:val="fr_FR" w:bidi="fr_FR"/>
        </w:rPr>
        <w:t xml:space="preserve">; </w:t>
      </w:r>
      <w:hyperlink r:id="rId96">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7">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8">
        <w:r>
          <w:rPr>
            <w:lang w:val="fr_FR" w:bidi="fr_FR"/>
          </w:rPr>
          <w:rPr>
            <w:color w:val="0000EE"/>
            <w:u w:val="single"/>
          </w:rPr>
          <w:t>Hé 5.9–10</w:t>
        </w:r>
      </w:hyperlink>
      <w:r>
        <w:rPr>
          <w:lang w:val="fr_FR" w:bidi="fr_FR"/>
        </w:rPr>
        <w:t xml:space="preserve">). Ce salut a d'abord été annoncé par le Seigneur Jésus lui-même (par ex. </w:t>
      </w:r>
      <w:hyperlink r:id="rId99">
        <w:r>
          <w:rPr>
            <w:lang w:val="fr_FR" w:bidi="fr_FR"/>
          </w:rPr>
          <w:rPr>
            <w:color w:val="0000EE"/>
            <w:u w:val="single"/>
          </w:rPr>
          <w:t xml:space="preserve">Mt 4.17 </w:t>
        </w:r>
      </w:hyperlink>
      <w:r>
        <w:rPr>
          <w:lang w:val="fr_FR" w:bidi="fr_FR"/>
        </w:rPr>
        <w:t xml:space="preserve">; </w:t>
      </w:r>
      <w:hyperlink r:id="rId100">
        <w:r>
          <w:rPr>
            <w:lang w:val="fr_FR" w:bidi="fr_FR"/>
          </w:rPr>
          <w:rPr>
            <w:color w:val="0000EE"/>
            <w:u w:val="single"/>
          </w:rPr>
          <w:t xml:space="preserve">9.35 </w:t>
        </w:r>
      </w:hyperlink>
      <w:r>
        <w:rPr>
          <w:lang w:val="fr_FR" w:bidi="fr_FR"/>
        </w:rPr>
        <w:t xml:space="preserve">; </w:t>
      </w:r>
      <w:hyperlink r:id="rId101">
        <w:r>
          <w:rPr>
            <w:lang w:val="fr_FR" w:bidi="fr_FR"/>
          </w:rPr>
          <w:rPr>
            <w:color w:val="0000EE"/>
            <w:u w:val="single"/>
          </w:rPr>
          <w:t xml:space="preserve">Mc 1.15 </w:t>
        </w:r>
      </w:hyperlink>
      <w:r>
        <w:rPr>
          <w:lang w:val="fr_FR" w:bidi="fr_FR"/>
        </w:rPr>
        <w:t xml:space="preserve">; </w:t>
      </w:r>
      <w:hyperlink r:id="rId102">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3">
        <w:r>
          <w:rPr>
            <w:lang w:val="fr_FR" w:bidi="fr_FR"/>
          </w:rPr>
          <w:rPr>
            <w:color w:val="0000EE"/>
            <w:u w:val="single"/>
          </w:rPr>
          <w:t xml:space="preserve">Mc 6.12 </w:t>
        </w:r>
      </w:hyperlink>
      <w:r>
        <w:rPr>
          <w:lang w:val="fr_FR" w:bidi="fr_FR"/>
        </w:rPr>
        <w:t xml:space="preserve">; </w:t>
      </w:r>
      <w:hyperlink r:id="rId104">
        <w:r>
          <w:rPr>
            <w:lang w:val="fr_FR" w:bidi="fr_FR"/>
          </w:rPr>
          <w:rPr>
            <w:color w:val="0000EE"/>
            <w:u w:val="single"/>
          </w:rPr>
          <w:t xml:space="preserve">Ac 2.38 </w:t>
        </w:r>
      </w:hyperlink>
      <w:r>
        <w:rPr>
          <w:lang w:val="fr_FR" w:bidi="fr_FR"/>
        </w:rPr>
        <w:t xml:space="preserve">; </w:t>
      </w:r>
      <w:hyperlink r:id="rId105">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6">
        <w:r>
          <w:rPr>
            <w:lang w:val="fr_FR" w:bidi="fr_FR"/>
          </w:rPr>
          <w:rPr>
            <w:color w:val="0000EE"/>
            <w:u w:val="single"/>
          </w:rPr>
          <w:t xml:space="preserve">Ac 2.22 </w:t>
        </w:r>
      </w:hyperlink>
      <w:r>
        <w:rPr>
          <w:lang w:val="fr_FR" w:bidi="fr_FR"/>
        </w:rPr>
        <w:t xml:space="preserve">; </w:t>
      </w:r>
      <w:hyperlink r:id="rId107">
        <w:r>
          <w:rPr>
            <w:lang w:val="fr_FR" w:bidi="fr_FR"/>
          </w:rPr>
          <w:rPr>
            <w:color w:val="0000EE"/>
            <w:u w:val="single"/>
          </w:rPr>
          <w:t xml:space="preserve">Rm 15.19 </w:t>
        </w:r>
      </w:hyperlink>
      <w:r>
        <w:rPr>
          <w:lang w:val="fr_FR" w:bidi="fr_FR"/>
        </w:rPr>
        <w:t xml:space="preserve">; </w:t>
      </w:r>
      <w:hyperlink r:id="rId108">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7">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9">
        <w:r>
          <w:rPr>
            <w:lang w:val="fr_FR" w:bidi="fr_FR"/>
          </w:rPr>
          <w:rPr>
            <w:color w:val="0000EE"/>
            <w:u w:val="single"/>
          </w:rPr>
          <w:t>Ps 8.4–6</w:t>
        </w:r>
      </w:hyperlink>
      <w:r>
        <w:rPr>
          <w:lang w:val="fr_FR" w:bidi="fr_FR"/>
        </w:rPr>
        <w:t xml:space="preserve"> pour passer de la question de la divinité exaltée du Christ (</w:t>
      </w:r>
      <w:hyperlink r:id="rId110">
        <w:r>
          <w:rPr>
            <w:lang w:val="fr_FR" w:bidi="fr_FR"/>
          </w:rPr>
          <w:rPr>
            <w:color w:val="0000EE"/>
            <w:u w:val="single"/>
          </w:rPr>
          <w:t>Hé 1.5–14</w:t>
        </w:r>
      </w:hyperlink>
      <w:r>
        <w:rPr>
          <w:lang w:val="fr_FR" w:bidi="fr_FR"/>
        </w:rPr>
        <w:t>) à celle de son humanité (</w:t>
      </w:r>
      <w:hyperlink r:id="rId111">
        <w:r>
          <w:rPr>
            <w:lang w:val="fr_FR" w:bidi="fr_FR"/>
          </w:rPr>
          <w:rPr>
            <w:color w:val="0000EE"/>
            <w:u w:val="single"/>
          </w:rPr>
          <w:t>2.10–18</w:t>
        </w:r>
      </w:hyperlink>
      <w:r>
        <w:rPr>
          <w:lang w:val="fr_FR" w:bidi="fr_FR"/>
        </w:rPr>
        <w:t xml:space="preserve">). Le </w:t>
      </w:r>
      <w:hyperlink r:id="rId112">
        <w:r>
          <w:rPr>
            <w:lang w:val="fr_FR" w:bidi="fr_FR"/>
          </w:rPr>
          <w:rPr>
            <w:color w:val="0000EE"/>
            <w:u w:val="single"/>
          </w:rPr>
          <w:t>Psaume 8</w:t>
        </w:r>
      </w:hyperlink>
      <w:r>
        <w:rPr>
          <w:lang w:val="fr_FR" w:bidi="fr_FR"/>
        </w:rPr>
        <w:t xml:space="preserve"> est souvent présenté avec le </w:t>
      </w:r>
      <w:hyperlink r:id="rId36">
        <w:r>
          <w:rPr>
            <w:lang w:val="fr_FR" w:bidi="fr_FR"/>
          </w:rPr>
          <w:rPr>
            <w:color w:val="0000EE"/>
            <w:u w:val="single"/>
          </w:rPr>
          <w:t>Psaume 110.1</w:t>
        </w:r>
      </w:hyperlink>
      <w:r>
        <w:rPr>
          <w:lang w:val="fr_FR" w:bidi="fr_FR"/>
        </w:rPr>
        <w:t xml:space="preserve"> (voir </w:t>
      </w:r>
      <w:hyperlink r:id="rId37">
        <w:r>
          <w:rPr>
            <w:lang w:val="fr_FR" w:bidi="fr_FR"/>
          </w:rPr>
          <w:rPr>
            <w:color w:val="0000EE"/>
            <w:u w:val="single"/>
          </w:rPr>
          <w:t>Hé 1.13</w:t>
        </w:r>
      </w:hyperlink>
      <w:r>
        <w:rPr>
          <w:lang w:val="fr_FR" w:bidi="fr_FR"/>
        </w:rPr>
        <w:t xml:space="preserve">) pour parler de la soumission des choses créées à Christ (voir </w:t>
      </w:r>
      <w:hyperlink r:id="rId113">
        <w:r>
          <w:rPr>
            <w:lang w:val="fr_FR" w:bidi="fr_FR"/>
          </w:rPr>
          <w:rPr>
            <w:color w:val="0000EE"/>
            <w:u w:val="single"/>
          </w:rPr>
          <w:t xml:space="preserve">1Co 15.25–27 </w:t>
        </w:r>
      </w:hyperlink>
      <w:r>
        <w:rPr>
          <w:lang w:val="fr_FR" w:bidi="fr_FR"/>
        </w:rPr>
        <w:t xml:space="preserve">; </w:t>
      </w:r>
      <w:hyperlink r:id="rId114">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9">
        <w:r>
          <w:rPr>
            <w:lang w:val="fr_FR" w:bidi="fr_FR"/>
          </w:rPr>
          <w:rPr>
            <w:color w:val="0000EE"/>
            <w:u w:val="single"/>
          </w:rPr>
          <w:t>Ps 8.4–6</w:t>
        </w:r>
      </w:hyperlink>
      <w:r>
        <w:rPr>
          <w:lang w:val="fr_FR" w:bidi="fr_FR"/>
        </w:rPr>
        <w:t xml:space="preserve">. Le </w:t>
      </w:r>
      <w:hyperlink r:id="rId112">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5">
        <w:r>
          <w:rPr>
            <w:lang w:val="fr_FR" w:bidi="fr_FR"/>
          </w:rPr>
          <w:rPr>
            <w:color w:val="0000EE"/>
            <w:u w:val="single"/>
          </w:rPr>
          <w:t>Ph 2.5–8</w:t>
        </w:r>
      </w:hyperlink>
      <w:r>
        <w:rPr>
          <w:lang w:val="fr_FR" w:bidi="fr_FR"/>
        </w:rPr>
        <w:t xml:space="preserve">). En raison de sa souffrance, il a été couronné de gloire et d'honneur (voir </w:t>
      </w:r>
      <w:hyperlink r:id="rId116">
        <w:r>
          <w:rPr>
            <w:lang w:val="fr_FR" w:bidi="fr_FR"/>
          </w:rPr>
          <w:rPr>
            <w:color w:val="0000EE"/>
            <w:u w:val="single"/>
          </w:rPr>
          <w:t xml:space="preserve">Hé 2.9 </w:t>
        </w:r>
      </w:hyperlink>
      <w:r>
        <w:rPr>
          <w:lang w:val="fr_FR" w:bidi="fr_FR"/>
        </w:rPr>
        <w:t xml:space="preserve">; </w:t>
      </w:r>
      <w:hyperlink r:id="rId51">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7">
        <w:r>
          <w:rPr>
            <w:lang w:val="fr_FR" w:bidi="fr_FR"/>
          </w:rPr>
          <w:rPr>
            <w:color w:val="0000EE"/>
            <w:u w:val="single"/>
          </w:rPr>
          <w:t xml:space="preserve">Ph 2.5–11 </w:t>
        </w:r>
      </w:hyperlink>
      <w:r>
        <w:rPr>
          <w:lang w:val="fr_FR" w:bidi="fr_FR"/>
        </w:rPr>
        <w:t xml:space="preserve">; cf. </w:t>
      </w:r>
      <w:hyperlink r:id="rId118">
        <w:r>
          <w:rPr>
            <w:lang w:val="fr_FR" w:bidi="fr_FR"/>
          </w:rPr>
          <w:rPr>
            <w:color w:val="0000EE"/>
            <w:u w:val="single"/>
          </w:rPr>
          <w:t>Es 52.13–53.12</w:t>
        </w:r>
      </w:hyperlink>
      <w:r>
        <w:rPr>
          <w:lang w:val="fr_FR" w:bidi="fr_FR"/>
        </w:rPr>
        <w:t xml:space="preserve">). Voir aussi </w:t>
      </w:r>
      <w:hyperlink r:id="rId119">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20">
        <w:r>
          <w:rPr>
            <w:lang w:val="fr_FR" w:bidi="fr_FR"/>
          </w:rPr>
          <w:rPr>
            <w:color w:val="0000EE"/>
            <w:u w:val="single"/>
          </w:rPr>
          <w:t>2.10</w:t>
        </w:r>
      </w:hyperlink>
      <w:r>
        <w:rPr>
          <w:lang w:val="fr_FR" w:bidi="fr_FR"/>
        </w:rPr>
        <w:t>). Deuxièmement, Jésus devait devenir humain pour mourir (</w:t>
      </w:r>
      <w:hyperlink r:id="rId121">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2">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3">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4">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5">
        <w:r>
          <w:rPr>
            <w:lang w:val="fr_FR" w:bidi="fr_FR"/>
          </w:rPr>
          <w:rPr>
            <w:color w:val="0000EE"/>
            <w:u w:val="single"/>
          </w:rPr>
          <w:t>Ps 22.22</w:t>
        </w:r>
      </w:hyperlink>
      <w:r>
        <w:rPr>
          <w:lang w:val="fr_FR" w:bidi="fr_FR"/>
        </w:rPr>
        <w:t xml:space="preserve">, commentant l'expression "frères et sœurs" dans </w:t>
      </w:r>
      <w:hyperlink r:id="rId126">
        <w:r>
          <w:rPr>
            <w:lang w:val="fr_FR" w:bidi="fr_FR"/>
          </w:rPr>
          <w:rPr>
            <w:color w:val="0000EE"/>
            <w:u w:val="single"/>
          </w:rPr>
          <w:t>Hé 2.11</w:t>
        </w:r>
      </w:hyperlink>
      <w:r>
        <w:rPr>
          <w:lang w:val="fr_FR" w:bidi="fr_FR"/>
        </w:rPr>
        <w:t xml:space="preserve">. Le </w:t>
      </w:r>
      <w:hyperlink r:id="rId127">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8">
        <w:r>
          <w:rPr>
            <w:lang w:val="fr_FR" w:bidi="fr_FR"/>
          </w:rPr>
          <w:rPr>
            <w:color w:val="0000EE"/>
            <w:u w:val="single"/>
          </w:rPr>
          <w:t>Ps 22.1</w:t>
        </w:r>
      </w:hyperlink>
      <w:r>
        <w:rPr>
          <w:lang w:val="fr_FR" w:bidi="fr_FR"/>
        </w:rPr>
        <w:t xml:space="preserve">, </w:t>
      </w:r>
      <w:hyperlink r:id="rId129">
        <w:r>
          <w:rPr>
            <w:lang w:val="fr_FR" w:bidi="fr_FR"/>
          </w:rPr>
          <w:rPr>
            <w:color w:val="0000EE"/>
            <w:u w:val="single"/>
          </w:rPr>
          <w:t>7–8</w:t>
        </w:r>
      </w:hyperlink>
      <w:r>
        <w:rPr>
          <w:lang w:val="fr_FR" w:bidi="fr_FR"/>
        </w:rPr>
        <w:t xml:space="preserve">, </w:t>
      </w:r>
      <w:hyperlink r:id="rId130">
        <w:r>
          <w:rPr>
            <w:lang w:val="fr_FR" w:bidi="fr_FR"/>
          </w:rPr>
          <w:rPr>
            <w:color w:val="0000EE"/>
            <w:u w:val="single"/>
          </w:rPr>
          <w:t xml:space="preserve">16–18 </w:t>
        </w:r>
      </w:hyperlink>
      <w:r>
        <w:rPr>
          <w:lang w:val="fr_FR" w:bidi="fr_FR"/>
        </w:rPr>
        <w:t xml:space="preserve">; voir </w:t>
      </w:r>
      <w:hyperlink r:id="rId131">
        <w:r>
          <w:rPr>
            <w:lang w:val="fr_FR" w:bidi="fr_FR"/>
          </w:rPr>
          <w:rPr>
            <w:color w:val="0000EE"/>
            <w:u w:val="single"/>
          </w:rPr>
          <w:t>Mt 27.35</w:t>
        </w:r>
      </w:hyperlink>
      <w:r>
        <w:rPr>
          <w:lang w:val="fr_FR" w:bidi="fr_FR"/>
        </w:rPr>
        <w:t xml:space="preserve">, </w:t>
      </w:r>
      <w:hyperlink r:id="rId132">
        <w:r>
          <w:rPr>
            <w:lang w:val="fr_FR" w:bidi="fr_FR"/>
          </w:rPr>
          <w:rPr>
            <w:color w:val="0000EE"/>
            <w:u w:val="single"/>
          </w:rPr>
          <w:t xml:space="preserve">43 </w:t>
        </w:r>
      </w:hyperlink>
      <w:r>
        <w:rPr>
          <w:lang w:val="fr_FR" w:bidi="fr_FR"/>
        </w:rPr>
        <w:t xml:space="preserve">; </w:t>
      </w:r>
      <w:hyperlink r:id="rId133">
        <w:r>
          <w:rPr>
            <w:lang w:val="fr_FR" w:bidi="fr_FR"/>
          </w:rPr>
          <w:rPr>
            <w:color w:val="0000EE"/>
            <w:u w:val="single"/>
          </w:rPr>
          <w:t>Jn 19.23–24</w:t>
        </w:r>
      </w:hyperlink>
      <w:r>
        <w:rPr>
          <w:lang w:val="fr_FR" w:bidi="fr_FR"/>
        </w:rPr>
        <w:t xml:space="preserve">, </w:t>
      </w:r>
      <w:hyperlink r:id="rId134">
        <w:r>
          <w:rPr>
            <w:lang w:val="fr_FR" w:bidi="fr_FR"/>
          </w:rPr>
          <w:rPr>
            <w:color w:val="0000EE"/>
            <w:u w:val="single"/>
          </w:rPr>
          <w:t>31–36</w:t>
        </w:r>
      </w:hyperlink>
      <w:r>
        <w:rPr>
          <w:lang w:val="fr_FR" w:bidi="fr_FR"/>
        </w:rPr>
        <w:t xml:space="preserve">). Le </w:t>
      </w:r>
      <w:hyperlink r:id="rId125">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5">
        <w:r>
          <w:rPr>
            <w:lang w:val="fr_FR" w:bidi="fr_FR"/>
          </w:rPr>
          <w:rPr>
            <w:color w:val="0000EE"/>
            <w:u w:val="single"/>
          </w:rPr>
          <w:t>Es 8.17–18</w:t>
        </w:r>
      </w:hyperlink>
      <w:r>
        <w:rPr>
          <w:lang w:val="fr_FR" w:bidi="fr_FR"/>
        </w:rPr>
        <w:t xml:space="preserve">, qui s'inscrit dans un contexte messianique plus large (cf. </w:t>
      </w:r>
      <w:hyperlink r:id="rId136">
        <w:r>
          <w:rPr>
            <w:lang w:val="fr_FR" w:bidi="fr_FR"/>
          </w:rPr>
          <w:rPr>
            <w:color w:val="0000EE"/>
            <w:u w:val="single"/>
          </w:rPr>
          <w:t>Es 8.14</w:t>
        </w:r>
      </w:hyperlink>
      <w:r>
        <w:rPr>
          <w:lang w:val="fr_FR" w:bidi="fr_FR"/>
        </w:rPr>
        <w:t xml:space="preserve"> avec </w:t>
      </w:r>
      <w:hyperlink r:id="rId137">
        <w:r>
          <w:rPr>
            <w:lang w:val="fr_FR" w:bidi="fr_FR"/>
          </w:rPr>
          <w:rPr>
            <w:color w:val="0000EE"/>
            <w:u w:val="single"/>
          </w:rPr>
          <w:t xml:space="preserve">Rm 9.33 </w:t>
        </w:r>
      </w:hyperlink>
      <w:r>
        <w:rPr>
          <w:lang w:val="fr_FR" w:bidi="fr_FR"/>
        </w:rPr>
        <w:t xml:space="preserve">; </w:t>
      </w:r>
      <w:hyperlink r:id="rId138">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9">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40">
        <w:r>
          <w:rPr>
            <w:lang w:val="fr_FR" w:bidi="fr_FR"/>
          </w:rPr>
          <w:rPr>
            <w:color w:val="0000EE"/>
            <w:u w:val="single"/>
          </w:rPr>
          <w:t>4.14–10.25</w:t>
        </w:r>
      </w:hyperlink>
      <w:r>
        <w:rPr>
          <w:lang w:val="fr_FR" w:bidi="fr_FR"/>
        </w:rPr>
        <w:t xml:space="preserve">). • Il était nécessaire qu'il partage notre humanité (voir </w:t>
      </w:r>
      <w:hyperlink r:id="rId141">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6">
        <w:r>
          <w:rPr>
            <w:lang w:val="fr_FR" w:bidi="fr_FR"/>
          </w:rPr>
          <w:rPr>
            <w:color w:val="0000EE"/>
            <w:u w:val="single"/>
          </w:rPr>
          <w:t xml:space="preserve">2.9 </w:t>
        </w:r>
      </w:hyperlink>
      <w:r>
        <w:rPr>
          <w:lang w:val="fr_FR" w:bidi="fr_FR"/>
        </w:rPr>
        <w:t xml:space="preserve">; </w:t>
      </w:r>
      <w:hyperlink r:id="rId142">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3">
        <w:r>
          <w:rPr>
            <w:lang w:val="fr_FR" w:bidi="fr_FR"/>
          </w:rPr>
          <w:rPr>
            <w:color w:val="0000EE"/>
            <w:u w:val="single"/>
          </w:rPr>
          <w:t xml:space="preserve">2.12 </w:t>
        </w:r>
      </w:hyperlink>
      <w:r>
        <w:rPr>
          <w:lang w:val="fr_FR" w:bidi="fr_FR"/>
        </w:rPr>
        <w:t xml:space="preserve">; </w:t>
      </w:r>
      <w:hyperlink r:id="rId144">
        <w:r>
          <w:rPr>
            <w:lang w:val="fr_FR" w:bidi="fr_FR"/>
          </w:rPr>
          <w:rPr>
            <w:color w:val="0000EE"/>
            <w:u w:val="single"/>
          </w:rPr>
          <w:t xml:space="preserve">Mt 10.40 </w:t>
        </w:r>
      </w:hyperlink>
      <w:r>
        <w:rPr>
          <w:lang w:val="fr_FR" w:bidi="fr_FR"/>
        </w:rPr>
        <w:t xml:space="preserve">; </w:t>
      </w:r>
      <w:hyperlink r:id="rId145">
        <w:r>
          <w:rPr>
            <w:lang w:val="fr_FR" w:bidi="fr_FR"/>
          </w:rPr>
          <w:rPr>
            <w:color w:val="0000EE"/>
            <w:u w:val="single"/>
          </w:rPr>
          <w:t xml:space="preserve">Mc 9.37 </w:t>
        </w:r>
      </w:hyperlink>
      <w:r>
        <w:rPr>
          <w:lang w:val="fr_FR" w:bidi="fr_FR"/>
        </w:rPr>
        <w:t xml:space="preserve">; </w:t>
      </w:r>
      <w:hyperlink r:id="rId14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7">
        <w:r>
          <w:rPr>
            <w:lang w:val="fr_FR" w:bidi="fr_FR"/>
          </w:rPr>
          <w:rPr>
            <w:color w:val="0000EE"/>
            <w:u w:val="single"/>
          </w:rPr>
          <w:t xml:space="preserve">5.7–10 </w:t>
        </w:r>
      </w:hyperlink>
      <w:r>
        <w:rPr>
          <w:lang w:val="fr_FR" w:bidi="fr_FR"/>
        </w:rPr>
        <w:t xml:space="preserve">; </w:t>
      </w:r>
      <w:hyperlink r:id="rId148">
        <w:r>
          <w:rPr>
            <w:lang w:val="fr_FR" w:bidi="fr_FR"/>
          </w:rPr>
          <w:rPr>
            <w:color w:val="0000EE"/>
            <w:u w:val="single"/>
          </w:rPr>
          <w:t xml:space="preserve">12.1–3 </w:t>
        </w:r>
      </w:hyperlink>
      <w:r>
        <w:rPr>
          <w:lang w:val="fr_FR" w:bidi="fr_FR"/>
        </w:rPr>
        <w:t xml:space="preserve">; </w:t>
      </w:r>
      <w:hyperlink r:id="rId117">
        <w:r>
          <w:rPr>
            <w:lang w:val="fr_FR" w:bidi="fr_FR"/>
          </w:rPr>
          <w:rPr>
            <w:color w:val="0000EE"/>
            <w:u w:val="single"/>
          </w:rPr>
          <w:t>Ph 2.5–11</w:t>
        </w:r>
      </w:hyperlink>
      <w:r>
        <w:rPr>
          <w:lang w:val="fr_FR" w:bidi="fr_FR"/>
        </w:rPr>
        <w:t>), tout comme Moïse l'avait été (</w:t>
      </w:r>
      <w:hyperlink r:id="rId149">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50">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51">
        <w:r>
          <w:rPr>
            <w:lang w:val="fr_FR" w:bidi="fr_FR"/>
          </w:rPr>
          <w:rPr>
            <w:color w:val="0000EE"/>
            <w:u w:val="single"/>
          </w:rPr>
          <w:t xml:space="preserve">3.14 </w:t>
        </w:r>
      </w:hyperlink>
      <w:r>
        <w:rPr>
          <w:lang w:val="fr_FR" w:bidi="fr_FR"/>
        </w:rPr>
        <w:t xml:space="preserve">; </w:t>
      </w:r>
      <w:hyperlink r:id="rId152">
        <w:r>
          <w:rPr>
            <w:lang w:val="fr_FR" w:bidi="fr_FR"/>
          </w:rPr>
          <w:rPr>
            <w:color w:val="0000EE"/>
            <w:u w:val="single"/>
          </w:rPr>
          <w:t>Rm 8.9</w:t>
        </w:r>
      </w:hyperlink>
      <w:r>
        <w:rPr>
          <w:lang w:val="fr_FR" w:bidi="fr_FR"/>
        </w:rPr>
        <w:t xml:space="preserve">, </w:t>
      </w:r>
      <w:hyperlink r:id="rId27">
        <w:r>
          <w:rPr>
            <w:lang w:val="fr_FR" w:bidi="fr_FR"/>
          </w:rPr>
          <w:rPr>
            <w:color w:val="0000EE"/>
            <w:u w:val="single"/>
          </w:rPr>
          <w:t xml:space="preserve">17 </w:t>
        </w:r>
      </w:hyperlink>
      <w:r>
        <w:rPr>
          <w:lang w:val="fr_FR" w:bidi="fr_FR"/>
        </w:rPr>
        <w:t xml:space="preserve">; </w:t>
      </w:r>
      <w:hyperlink r:id="rId153">
        <w:r>
          <w:rPr>
            <w:lang w:val="fr_FR" w:bidi="fr_FR"/>
          </w:rPr>
          <w:rPr>
            <w:color w:val="0000EE"/>
            <w:u w:val="single"/>
          </w:rPr>
          <w:t xml:space="preserve">11.22 </w:t>
        </w:r>
      </w:hyperlink>
      <w:r>
        <w:rPr>
          <w:lang w:val="fr_FR" w:bidi="fr_FR"/>
        </w:rPr>
        <w:t xml:space="preserve">; </w:t>
      </w:r>
      <w:hyperlink r:id="rId154">
        <w:r>
          <w:rPr>
            <w:lang w:val="fr_FR" w:bidi="fr_FR"/>
          </w:rPr>
          <w:rPr>
            <w:color w:val="0000EE"/>
            <w:u w:val="single"/>
          </w:rPr>
          <w:t xml:space="preserve">2Co 13.5 </w:t>
        </w:r>
      </w:hyperlink>
      <w:r>
        <w:rPr>
          <w:lang w:val="fr_FR" w:bidi="fr_FR"/>
        </w:rPr>
        <w:t xml:space="preserve">; </w:t>
      </w:r>
      <w:hyperlink r:id="rId155">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6">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7">
        <w:r>
          <w:rPr>
            <w:lang w:val="fr_FR" w:bidi="fr_FR"/>
          </w:rPr>
          <w:rPr>
            <w:color w:val="0000EE"/>
            <w:u w:val="single"/>
          </w:rPr>
          <w:t xml:space="preserve">Nb 32.7–11 </w:t>
        </w:r>
      </w:hyperlink>
      <w:r>
        <w:rPr>
          <w:lang w:val="fr_FR" w:bidi="fr_FR"/>
        </w:rPr>
        <w:t xml:space="preserve">; </w:t>
      </w:r>
      <w:hyperlink r:id="rId158">
        <w:r>
          <w:rPr>
            <w:lang w:val="fr_FR" w:bidi="fr_FR"/>
          </w:rPr>
          <w:rPr>
            <w:color w:val="0000EE"/>
            <w:u w:val="single"/>
          </w:rPr>
          <w:t xml:space="preserve">Dt 1.19–35 </w:t>
        </w:r>
      </w:hyperlink>
      <w:r>
        <w:rPr>
          <w:lang w:val="fr_FR" w:bidi="fr_FR"/>
        </w:rPr>
        <w:t xml:space="preserve">; </w:t>
      </w:r>
      <w:hyperlink r:id="rId159">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60">
        <w:r>
          <w:rPr>
            <w:lang w:val="fr_FR" w:bidi="fr_FR"/>
          </w:rPr>
          <w:rPr>
            <w:color w:val="0000EE"/>
            <w:u w:val="single"/>
          </w:rPr>
          <w:t xml:space="preserve">Ex 17.1–7 </w:t>
        </w:r>
      </w:hyperlink>
      <w:r>
        <w:rPr>
          <w:lang w:val="fr_FR" w:bidi="fr_FR"/>
        </w:rPr>
        <w:t xml:space="preserve">; </w:t>
      </w:r>
      <w:hyperlink r:id="rId161">
        <w:r>
          <w:rPr>
            <w:lang w:val="fr_FR" w:bidi="fr_FR"/>
          </w:rPr>
          <w:rPr>
            <w:color w:val="0000EE"/>
            <w:u w:val="single"/>
          </w:rPr>
          <w:t>Nb 20.2–13</w:t>
        </w:r>
      </w:hyperlink>
      <w:r>
        <w:rPr>
          <w:lang w:val="fr_FR" w:bidi="fr_FR"/>
        </w:rPr>
        <w:t>), et surtout à Cadès, où les Israélites désobéissants ont refusé d'entrer dans la terre promise (</w:t>
      </w:r>
      <w:hyperlink r:id="rId162">
        <w:r>
          <w:rPr>
            <w:lang w:val="fr_FR" w:bidi="fr_FR"/>
          </w:rPr>
          <w:rPr>
            <w:color w:val="0000EE"/>
            <w:u w:val="single"/>
          </w:rPr>
          <w:t xml:space="preserve">Hé 3.10 </w:t>
        </w:r>
      </w:hyperlink>
      <w:r>
        <w:rPr>
          <w:lang w:val="fr_FR" w:bidi="fr_FR"/>
        </w:rPr>
        <w:t xml:space="preserve">; voir </w:t>
      </w:r>
      <w:hyperlink r:id="rId163">
        <w:r>
          <w:rPr>
            <w:lang w:val="fr_FR" w:bidi="fr_FR"/>
          </w:rPr>
          <w:rPr>
            <w:color w:val="0000EE"/>
            <w:u w:val="single"/>
          </w:rPr>
          <w:t xml:space="preserve">Nb 14.1–25 </w:t>
        </w:r>
      </w:hyperlink>
      <w:r>
        <w:rPr>
          <w:lang w:val="fr_FR" w:bidi="fr_FR"/>
        </w:rPr>
        <w:t xml:space="preserve">; </w:t>
      </w:r>
      <w:hyperlink r:id="rId164">
        <w:r>
          <w:rPr>
            <w:lang w:val="fr_FR" w:bidi="fr_FR"/>
          </w:rPr>
          <w:rPr>
            <w:color w:val="0000EE"/>
            <w:u w:val="single"/>
          </w:rPr>
          <w:t xml:space="preserve">Dt 1.19–46 </w:t>
        </w:r>
      </w:hyperlink>
      <w:r>
        <w:rPr>
          <w:lang w:val="fr_FR" w:bidi="fr_FR"/>
        </w:rPr>
        <w:t xml:space="preserve">; </w:t>
      </w:r>
      <w:hyperlink r:id="rId165">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6">
        <w:r>
          <w:rPr>
            <w:lang w:val="fr_FR" w:bidi="fr_FR"/>
          </w:rPr>
          <w:rPr>
            <w:color w:val="0000EE"/>
            <w:u w:val="single"/>
          </w:rPr>
          <w:t>Nb 14.11</w:t>
        </w:r>
      </w:hyperlink>
      <w:r>
        <w:rPr>
          <w:lang w:val="fr_FR" w:bidi="fr_FR"/>
        </w:rPr>
        <w:t xml:space="preserve">, </w:t>
      </w:r>
      <w:hyperlink r:id="rId167">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8">
        <w:r>
          <w:rPr>
            <w:lang w:val="fr_FR" w:bidi="fr_FR"/>
          </w:rPr>
          <w:rPr>
            <w:color w:val="0000EE"/>
            <w:u w:val="single"/>
          </w:rPr>
          <w:t xml:space="preserve">Jn 3.36 </w:t>
        </w:r>
      </w:hyperlink>
      <w:r>
        <w:rPr>
          <w:lang w:val="fr_FR" w:bidi="fr_FR"/>
        </w:rPr>
        <w:t xml:space="preserve">; </w:t>
      </w:r>
      <w:hyperlink r:id="rId169">
        <w:r>
          <w:rPr>
            <w:lang w:val="fr_FR" w:bidi="fr_FR"/>
          </w:rPr>
          <w:rPr>
            <w:color w:val="0000EE"/>
            <w:u w:val="single"/>
          </w:rPr>
          <w:t xml:space="preserve">Rm 1.18 </w:t>
        </w:r>
      </w:hyperlink>
      <w:r>
        <w:rPr>
          <w:lang w:val="fr_FR" w:bidi="fr_FR"/>
        </w:rPr>
        <w:t xml:space="preserve">; </w:t>
      </w:r>
      <w:hyperlink r:id="rId96">
        <w:r>
          <w:rPr>
            <w:lang w:val="fr_FR" w:bidi="fr_FR"/>
          </w:rPr>
          <w:rPr>
            <w:color w:val="0000EE"/>
            <w:u w:val="single"/>
          </w:rPr>
          <w:t>1Th 2.16</w:t>
        </w:r>
      </w:hyperlink>
      <w:r>
        <w:rPr>
          <w:lang w:val="fr_FR" w:bidi="fr_FR"/>
        </w:rPr>
        <w:t xml:space="preserve">). • Le serment de Dieu (voir </w:t>
      </w:r>
      <w:hyperlink r:id="rId170">
        <w:r>
          <w:rPr>
            <w:lang w:val="fr_FR" w:bidi="fr_FR"/>
          </w:rPr>
          <w:rPr>
            <w:color w:val="0000EE"/>
            <w:u w:val="single"/>
          </w:rPr>
          <w:t xml:space="preserve">Hé 6.13–20 </w:t>
        </w:r>
      </w:hyperlink>
      <w:r>
        <w:rPr>
          <w:lang w:val="fr_FR" w:bidi="fr_FR"/>
        </w:rPr>
        <w:t xml:space="preserve">; </w:t>
      </w:r>
      <w:hyperlink r:id="rId171">
        <w:r>
          <w:rPr>
            <w:lang w:val="fr_FR" w:bidi="fr_FR"/>
          </w:rPr>
          <w:rPr>
            <w:color w:val="0000EE"/>
            <w:u w:val="single"/>
          </w:rPr>
          <w:t>7.20–22</w:t>
        </w:r>
      </w:hyperlink>
      <w:r>
        <w:rPr>
          <w:lang w:val="fr_FR" w:bidi="fr_FR"/>
        </w:rPr>
        <w:t xml:space="preserve">, </w:t>
      </w:r>
      <w:hyperlink r:id="rId172">
        <w:r>
          <w:rPr>
            <w:lang w:val="fr_FR" w:bidi="fr_FR"/>
          </w:rPr>
          <w:rPr>
            <w:color w:val="0000EE"/>
            <w:u w:val="single"/>
          </w:rPr>
          <w:t>28</w:t>
        </w:r>
      </w:hyperlink>
      <w:r>
        <w:rPr>
          <w:lang w:val="fr_FR" w:bidi="fr_FR"/>
        </w:rPr>
        <w:t>) était qu'ils n'entreraient jamais en Canaan, le lieu de repos de leurs errances (</w:t>
      </w:r>
      <w:hyperlink r:id="rId164">
        <w:r>
          <w:rPr>
            <w:lang w:val="fr_FR" w:bidi="fr_FR"/>
          </w:rPr>
          <w:rPr>
            <w:color w:val="0000EE"/>
            <w:u w:val="single"/>
          </w:rPr>
          <w:t xml:space="preserve">Dt 1.19–46 </w:t>
        </w:r>
      </w:hyperlink>
      <w:r>
        <w:rPr>
          <w:lang w:val="fr_FR" w:bidi="fr_FR"/>
        </w:rPr>
        <w:t xml:space="preserve">; </w:t>
      </w:r>
      <w:hyperlink r:id="rId173">
        <w:r>
          <w:rPr>
            <w:lang w:val="fr_FR" w:bidi="fr_FR"/>
          </w:rPr>
          <w:rPr>
            <w:color w:val="0000EE"/>
            <w:u w:val="single"/>
          </w:rPr>
          <w:t xml:space="preserve">3.20 </w:t>
        </w:r>
      </w:hyperlink>
      <w:r>
        <w:rPr>
          <w:lang w:val="fr_FR" w:bidi="fr_FR"/>
        </w:rPr>
        <w:t xml:space="preserve">; </w:t>
      </w:r>
      <w:hyperlink r:id="rId174">
        <w:r>
          <w:rPr>
            <w:lang w:val="fr_FR" w:bidi="fr_FR"/>
          </w:rPr>
          <w:rPr>
            <w:color w:val="0000EE"/>
            <w:u w:val="single"/>
          </w:rPr>
          <w:t xml:space="preserve">12.10 </w:t>
        </w:r>
      </w:hyperlink>
      <w:r>
        <w:rPr>
          <w:lang w:val="fr_FR" w:bidi="fr_FR"/>
        </w:rPr>
        <w:t xml:space="preserve">; </w:t>
      </w:r>
      <w:hyperlink r:id="rId175">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6">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7">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8">
        <w:r>
          <w:rPr>
            <w:lang w:val="fr_FR" w:bidi="fr_FR"/>
          </w:rPr>
          <w:rPr>
            <w:color w:val="0000EE"/>
            <w:u w:val="single"/>
          </w:rPr>
          <w:t xml:space="preserve">3.6 </w:t>
        </w:r>
      </w:hyperlink>
      <w:r>
        <w:rPr>
          <w:lang w:val="fr_FR" w:bidi="fr_FR"/>
        </w:rPr>
        <w:t xml:space="preserve">; </w:t>
      </w:r>
      <w:hyperlink r:id="rId152">
        <w:r>
          <w:rPr>
            <w:lang w:val="fr_FR" w:bidi="fr_FR"/>
          </w:rPr>
          <w:rPr>
            <w:color w:val="0000EE"/>
            <w:u w:val="single"/>
          </w:rPr>
          <w:t>Rm 8.9</w:t>
        </w:r>
      </w:hyperlink>
      <w:r>
        <w:rPr>
          <w:lang w:val="fr_FR" w:bidi="fr_FR"/>
        </w:rPr>
        <w:t xml:space="preserve">, </w:t>
      </w:r>
      <w:hyperlink r:id="rId27">
        <w:r>
          <w:rPr>
            <w:lang w:val="fr_FR" w:bidi="fr_FR"/>
          </w:rPr>
          <w:rPr>
            <w:color w:val="0000EE"/>
            <w:u w:val="single"/>
          </w:rPr>
          <w:t xml:space="preserve">17 </w:t>
        </w:r>
      </w:hyperlink>
      <w:r>
        <w:rPr>
          <w:lang w:val="fr_FR" w:bidi="fr_FR"/>
        </w:rPr>
        <w:t xml:space="preserve">; </w:t>
      </w:r>
      <w:hyperlink r:id="rId153">
        <w:r>
          <w:rPr>
            <w:lang w:val="fr_FR" w:bidi="fr_FR"/>
          </w:rPr>
          <w:rPr>
            <w:color w:val="0000EE"/>
            <w:u w:val="single"/>
          </w:rPr>
          <w:t xml:space="preserve">11.22 </w:t>
        </w:r>
      </w:hyperlink>
      <w:r>
        <w:rPr>
          <w:lang w:val="fr_FR" w:bidi="fr_FR"/>
        </w:rPr>
        <w:t xml:space="preserve">; </w:t>
      </w:r>
      <w:hyperlink r:id="rId154">
        <w:r>
          <w:rPr>
            <w:lang w:val="fr_FR" w:bidi="fr_FR"/>
          </w:rPr>
          <w:rPr>
            <w:color w:val="0000EE"/>
            <w:u w:val="single"/>
          </w:rPr>
          <w:t xml:space="preserve">2Co 13.5 </w:t>
        </w:r>
      </w:hyperlink>
      <w:r>
        <w:rPr>
          <w:lang w:val="fr_FR" w:bidi="fr_FR"/>
        </w:rPr>
        <w:t xml:space="preserve">; </w:t>
      </w:r>
      <w:hyperlink r:id="rId155">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9">
        <w:r>
          <w:rPr>
            <w:lang w:val="fr_FR" w:bidi="fr_FR"/>
          </w:rPr>
          <w:rPr>
            <w:color w:val="0000EE"/>
            <w:u w:val="single"/>
          </w:rPr>
          <w:t>Ps 95.7–8</w:t>
        </w:r>
      </w:hyperlink>
      <w:r>
        <w:rPr>
          <w:lang w:val="fr_FR" w:bidi="fr_FR"/>
        </w:rPr>
        <w:t xml:space="preserve">, l'exhortation de cette partie du psaume. Il résume l'exhortation de l'auteur dans </w:t>
      </w:r>
      <w:hyperlink r:id="rId180">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81">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2">
        <w:r>
          <w:rPr>
            <w:lang w:val="fr_FR" w:bidi="fr_FR"/>
          </w:rPr>
          <w:rPr>
            <w:color w:val="0000EE"/>
            <w:u w:val="single"/>
          </w:rPr>
          <w:t>Nb 14</w:t>
        </w:r>
      </w:hyperlink>
      <w:r>
        <w:rPr>
          <w:lang w:val="fr_FR" w:bidi="fr_FR"/>
        </w:rPr>
        <w:t xml:space="preserve"> ; </w:t>
      </w:r>
      <w:hyperlink r:id="rId183">
        <w:r>
          <w:rPr>
            <w:lang w:val="fr_FR" w:bidi="fr_FR"/>
          </w:rPr>
          <w:rPr>
            <w:color w:val="0000EE"/>
            <w:u w:val="single"/>
          </w:rPr>
          <w:t>Dt 9</w:t>
        </w:r>
      </w:hyperlink>
      <w:r>
        <w:rPr>
          <w:lang w:val="fr_FR" w:bidi="fr_FR"/>
        </w:rPr>
        <w:t xml:space="preserve"> ; </w:t>
      </w:r>
      <w:hyperlink r:id="rId165">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6">
        <w:r>
          <w:rPr>
            <w:lang w:val="fr_FR" w:bidi="fr_FR"/>
          </w:rPr>
          <w:rPr>
            <w:color w:val="0000EE"/>
            <w:u w:val="single"/>
          </w:rPr>
          <w:t xml:space="preserve">Nb 14.11 </w:t>
        </w:r>
      </w:hyperlink>
      <w:r>
        <w:rPr>
          <w:lang w:val="fr_FR" w:bidi="fr_FR"/>
        </w:rPr>
        <w:t xml:space="preserve">; </w:t>
      </w:r>
      <w:hyperlink r:id="rId184">
        <w:r>
          <w:rPr>
            <w:lang w:val="fr_FR" w:bidi="fr_FR"/>
          </w:rPr>
          <w:rPr>
            <w:color w:val="0000EE"/>
            <w:u w:val="single"/>
          </w:rPr>
          <w:t xml:space="preserve">Dt 9.23 </w:t>
        </w:r>
      </w:hyperlink>
      <w:r>
        <w:rPr>
          <w:lang w:val="fr_FR" w:bidi="fr_FR"/>
        </w:rPr>
        <w:t xml:space="preserve">; </w:t>
      </w:r>
      <w:hyperlink r:id="rId185">
        <w:r>
          <w:rPr>
            <w:lang w:val="fr_FR" w:bidi="fr_FR"/>
          </w:rPr>
          <w:rPr>
            <w:color w:val="0000EE"/>
            <w:u w:val="single"/>
          </w:rPr>
          <w:t>Ps 78.22</w:t>
        </w:r>
      </w:hyperlink>
      <w:r>
        <w:rPr>
          <w:lang w:val="fr_FR" w:bidi="fr_FR"/>
        </w:rPr>
        <w:t xml:space="preserve">, </w:t>
      </w:r>
      <w:hyperlink r:id="rId186">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3">
        <w:r>
          <w:rPr>
            <w:lang w:val="fr_FR" w:bidi="fr_FR"/>
          </w:rPr>
          <w:rPr>
            <w:color w:val="0000EE"/>
            <w:u w:val="single"/>
          </w:rPr>
          <w:t xml:space="preserve">Dt 3.20 </w:t>
        </w:r>
      </w:hyperlink>
      <w:r>
        <w:rPr>
          <w:lang w:val="fr_FR" w:bidi="fr_FR"/>
        </w:rPr>
        <w:t xml:space="preserve">; </w:t>
      </w:r>
      <w:hyperlink r:id="rId174">
        <w:r>
          <w:rPr>
            <w:lang w:val="fr_FR" w:bidi="fr_FR"/>
          </w:rPr>
          <w:rPr>
            <w:color w:val="0000EE"/>
            <w:u w:val="single"/>
          </w:rPr>
          <w:t xml:space="preserve">12.10 </w:t>
        </w:r>
      </w:hyperlink>
      <w:r>
        <w:rPr>
          <w:lang w:val="fr_FR" w:bidi="fr_FR"/>
        </w:rPr>
        <w:t xml:space="preserve">; </w:t>
      </w:r>
      <w:hyperlink r:id="rId175">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8">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7">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8">
        <w:r>
          <w:rPr>
            <w:lang w:val="fr_FR" w:bidi="fr_FR"/>
          </w:rPr>
          <w:rPr>
            <w:color w:val="0000EE"/>
            <w:u w:val="single"/>
          </w:rPr>
          <w:t>Hé 11.8</w:t>
        </w:r>
      </w:hyperlink>
      <w:r>
        <w:rPr>
          <w:lang w:val="fr_FR" w:bidi="fr_FR"/>
        </w:rPr>
        <w:t xml:space="preserve">, </w:t>
      </w:r>
      <w:hyperlink r:id="rId189">
        <w:r>
          <w:rPr>
            <w:lang w:val="fr_FR" w:bidi="fr_FR"/>
          </w:rPr>
          <w:rPr>
            <w:color w:val="0000EE"/>
            <w:u w:val="single"/>
          </w:rPr>
          <w:t>10</w:t>
        </w:r>
      </w:hyperlink>
      <w:r>
        <w:rPr>
          <w:lang w:val="fr_FR" w:bidi="fr_FR"/>
        </w:rPr>
        <w:t xml:space="preserve">, </w:t>
      </w:r>
      <w:hyperlink r:id="rId190">
        <w:r>
          <w:rPr>
            <w:lang w:val="fr_FR" w:bidi="fr_FR"/>
          </w:rPr>
          <w:rPr>
            <w:color w:val="0000EE"/>
            <w:u w:val="single"/>
          </w:rPr>
          <w:t xml:space="preserve">14–16 </w:t>
        </w:r>
      </w:hyperlink>
      <w:r>
        <w:rPr>
          <w:lang w:val="fr_FR" w:bidi="fr_FR"/>
        </w:rPr>
        <w:t xml:space="preserve">; </w:t>
      </w:r>
      <w:hyperlink r:id="rId191">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2">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7">
        <w:r>
          <w:rPr>
            <w:lang w:val="fr_FR" w:bidi="fr_FR"/>
          </w:rPr>
          <w:rPr>
            <w:color w:val="0000EE"/>
            <w:u w:val="single"/>
          </w:rPr>
          <w:t>Ps 95.11</w:t>
        </w:r>
      </w:hyperlink>
      <w:r>
        <w:rPr>
          <w:lang w:val="fr_FR" w:bidi="fr_FR"/>
        </w:rPr>
        <w:t xml:space="preserve"> réitère la remarque faite dans </w:t>
      </w:r>
      <w:hyperlink r:id="rId193">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4">
        <w:r>
          <w:rPr>
            <w:lang w:val="fr_FR" w:bidi="fr_FR"/>
          </w:rPr>
          <w:rPr>
            <w:color w:val="0000EE"/>
            <w:u w:val="single"/>
          </w:rPr>
          <w:t>4.3–5</w:t>
        </w:r>
      </w:hyperlink>
      <w:r>
        <w:rPr>
          <w:lang w:val="fr_FR" w:bidi="fr_FR"/>
        </w:rPr>
        <w:t>, l'auteur s'apprête à affirmer que le repos promis est toujours disponible (</w:t>
      </w:r>
      <w:hyperlink r:id="rId195">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3">
        <w:r>
          <w:rPr>
            <w:lang w:val="fr_FR" w:bidi="fr_FR"/>
          </w:rPr>
          <w:rPr>
            <w:color w:val="0000EE"/>
            <w:u w:val="single"/>
          </w:rPr>
          <w:t xml:space="preserve">Nb 14.1–25 </w:t>
        </w:r>
      </w:hyperlink>
      <w:r>
        <w:rPr>
          <w:lang w:val="fr_FR" w:bidi="fr_FR"/>
        </w:rPr>
        <w:t xml:space="preserve">; </w:t>
      </w:r>
      <w:hyperlink r:id="rId164">
        <w:r>
          <w:rPr>
            <w:lang w:val="fr_FR" w:bidi="fr_FR"/>
          </w:rPr>
          <w:rPr>
            <w:color w:val="0000EE"/>
            <w:u w:val="single"/>
          </w:rPr>
          <w:t xml:space="preserve">Dt 1.19–46 </w:t>
        </w:r>
      </w:hyperlink>
      <w:r>
        <w:rPr>
          <w:lang w:val="fr_FR" w:bidi="fr_FR"/>
        </w:rPr>
        <w:t xml:space="preserve">; </w:t>
      </w:r>
      <w:hyperlink r:id="rId165">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6">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9">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6">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7">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8">
        <w:r>
          <w:rPr>
            <w:lang w:val="fr_FR" w:bidi="fr_FR"/>
          </w:rPr>
          <w:rPr>
            <w:color w:val="0000EE"/>
            <w:u w:val="single"/>
          </w:rPr>
          <w:t xml:space="preserve">Hé 3.13–14 </w:t>
        </w:r>
      </w:hyperlink>
      <w:r>
        <w:rPr>
          <w:lang w:val="fr_FR" w:bidi="fr_FR"/>
        </w:rPr>
        <w:t xml:space="preserve">; </w:t>
      </w:r>
      <w:hyperlink r:id="rId193">
        <w:r>
          <w:rPr>
            <w:lang w:val="fr_FR" w:bidi="fr_FR"/>
          </w:rPr>
          <w:rPr>
            <w:color w:val="0000EE"/>
            <w:u w:val="single"/>
          </w:rPr>
          <w:t>4.3</w:t>
        </w:r>
      </w:hyperlink>
      <w:r>
        <w:rPr>
          <w:lang w:val="fr_FR" w:bidi="fr_FR"/>
        </w:rPr>
        <w:t xml:space="preserve">, </w:t>
      </w:r>
      <w:hyperlink r:id="rId199">
        <w:r>
          <w:rPr>
            <w:lang w:val="fr_FR" w:bidi="fr_FR"/>
          </w:rPr>
          <w:rPr>
            <w:color w:val="0000EE"/>
            <w:u w:val="single"/>
          </w:rPr>
          <w:t>9–11</w:t>
        </w:r>
      </w:hyperlink>
      <w:r>
        <w:rPr>
          <w:lang w:val="fr_FR" w:bidi="fr_FR"/>
        </w:rPr>
        <w:t xml:space="preserve">, </w:t>
      </w:r>
      <w:hyperlink r:id="rId200">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201">
        <w:r>
          <w:rPr>
            <w:lang w:val="fr_FR" w:bidi="fr_FR"/>
          </w:rPr>
          <w:rPr>
            <w:color w:val="0000EE"/>
            <w:u w:val="single"/>
          </w:rPr>
          <w:t xml:space="preserve">5.1–3 </w:t>
        </w:r>
      </w:hyperlink>
      <w:r>
        <w:rPr>
          <w:lang w:val="fr_FR" w:bidi="fr_FR"/>
        </w:rPr>
        <w:t xml:space="preserve">; </w:t>
      </w:r>
      <w:hyperlink r:id="rId202">
        <w:r>
          <w:rPr>
            <w:lang w:val="fr_FR" w:bidi="fr_FR"/>
          </w:rPr>
          <w:rPr>
            <w:color w:val="0000EE"/>
            <w:u w:val="single"/>
          </w:rPr>
          <w:t xml:space="preserve">9.13–22 </w:t>
        </w:r>
      </w:hyperlink>
      <w:r>
        <w:rPr>
          <w:lang w:val="fr_FR" w:bidi="fr_FR"/>
        </w:rPr>
        <w:t xml:space="preserve">; voir </w:t>
      </w:r>
      <w:hyperlink r:id="rId203">
        <w:r>
          <w:rPr>
            <w:lang w:val="fr_FR" w:bidi="fr_FR"/>
          </w:rPr>
          <w:rPr>
            <w:color w:val="0000EE"/>
            <w:u w:val="single"/>
          </w:rPr>
          <w:t>Lv 23.26–28</w:t>
        </w:r>
      </w:hyperlink>
      <w:r>
        <w:rPr>
          <w:lang w:val="fr_FR" w:bidi="fr_FR"/>
        </w:rPr>
        <w:t xml:space="preserve">, </w:t>
      </w:r>
      <w:hyperlink r:id="rId204">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5">
        <w:r>
          <w:rPr>
            <w:lang w:val="fr_FR" w:bidi="fr_FR"/>
          </w:rPr>
          <w:rPr>
            <w:color w:val="0000EE"/>
            <w:u w:val="single"/>
          </w:rPr>
          <w:t>Ex 20.8–11</w:t>
        </w:r>
      </w:hyperlink>
      <w:r>
        <w:rPr>
          <w:lang w:val="fr_FR" w:bidi="fr_FR"/>
        </w:rPr>
        <w:t xml:space="preserve">. • Tout comme Dieu s'est reposé de son travail dans </w:t>
      </w:r>
      <w:hyperlink r:id="rId192">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6">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6">
        <w:r>
          <w:rPr>
            <w:lang w:val="fr_FR" w:bidi="fr_FR"/>
          </w:rPr>
          <w:rPr>
            <w:color w:val="0000EE"/>
            <w:u w:val="single"/>
          </w:rPr>
          <w:t xml:space="preserve">3.13 </w:t>
        </w:r>
      </w:hyperlink>
      <w:r>
        <w:rPr>
          <w:lang w:val="fr_FR" w:bidi="fr_FR"/>
        </w:rPr>
        <w:t xml:space="preserve">; </w:t>
      </w:r>
      <w:hyperlink r:id="rId207">
        <w:r>
          <w:rPr>
            <w:lang w:val="fr_FR" w:bidi="fr_FR"/>
          </w:rPr>
          <w:rPr>
            <w:color w:val="0000EE"/>
            <w:u w:val="single"/>
          </w:rPr>
          <w:t xml:space="preserve">10.25 </w:t>
        </w:r>
      </w:hyperlink>
      <w:r>
        <w:rPr>
          <w:lang w:val="fr_FR" w:bidi="fr_FR"/>
        </w:rPr>
        <w:t xml:space="preserve">; </w:t>
      </w:r>
      <w:hyperlink r:id="rId208">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9">
        <w:r>
          <w:rPr>
            <w:lang w:val="fr_FR" w:bidi="fr_FR"/>
          </w:rPr>
          <w:rPr>
            <w:color w:val="0000EE"/>
            <w:u w:val="single"/>
          </w:rPr>
          <w:t>3.7</w:t>
        </w:r>
      </w:hyperlink>
      <w:r>
        <w:rPr>
          <w:lang w:val="fr_FR" w:bidi="fr_FR"/>
        </w:rPr>
        <w:t xml:space="preserve">, </w:t>
      </w:r>
      <w:hyperlink r:id="rId210">
        <w:r>
          <w:rPr>
            <w:lang w:val="fr_FR" w:bidi="fr_FR"/>
          </w:rPr>
          <w:rPr>
            <w:color w:val="0000EE"/>
            <w:u w:val="single"/>
          </w:rPr>
          <w:t xml:space="preserve">15 </w:t>
        </w:r>
      </w:hyperlink>
      <w:r>
        <w:rPr>
          <w:lang w:val="fr_FR" w:bidi="fr_FR"/>
        </w:rPr>
        <w:t xml:space="preserve">; </w:t>
      </w:r>
      <w:hyperlink r:id="rId211">
        <w:r>
          <w:rPr>
            <w:lang w:val="fr_FR" w:bidi="fr_FR"/>
          </w:rPr>
          <w:rPr>
            <w:color w:val="0000EE"/>
            <w:u w:val="single"/>
          </w:rPr>
          <w:t xml:space="preserve">4.7 </w:t>
        </w:r>
      </w:hyperlink>
      <w:r>
        <w:rPr>
          <w:lang w:val="fr_FR" w:bidi="fr_FR"/>
        </w:rPr>
        <w:t xml:space="preserve">; cité de </w:t>
      </w:r>
      <w:hyperlink r:id="rId177">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2">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3">
        <w:r>
          <w:rPr>
            <w:lang w:val="fr_FR" w:bidi="fr_FR"/>
          </w:rPr>
          <w:rPr>
            <w:color w:val="0000EE"/>
            <w:u w:val="single"/>
          </w:rPr>
          <w:t xml:space="preserve">Ep 6.17 </w:t>
        </w:r>
      </w:hyperlink>
      <w:r>
        <w:rPr>
          <w:lang w:val="fr_FR" w:bidi="fr_FR"/>
        </w:rPr>
        <w:t xml:space="preserve">; </w:t>
      </w:r>
      <w:hyperlink r:id="rId214">
        <w:r>
          <w:rPr>
            <w:lang w:val="fr_FR" w:bidi="fr_FR"/>
          </w:rPr>
          <w:rPr>
            <w:color w:val="0000EE"/>
            <w:u w:val="single"/>
          </w:rPr>
          <w:t xml:space="preserve">Ap 1.16 </w:t>
        </w:r>
      </w:hyperlink>
      <w:r>
        <w:rPr>
          <w:lang w:val="fr_FR" w:bidi="fr_FR"/>
        </w:rPr>
        <w:t xml:space="preserve">; </w:t>
      </w:r>
      <w:hyperlink r:id="rId215">
        <w:r>
          <w:rPr>
            <w:lang w:val="fr_FR" w:bidi="fr_FR"/>
          </w:rPr>
          <w:rPr>
            <w:color w:val="0000EE"/>
            <w:u w:val="single"/>
          </w:rPr>
          <w:t>2.12</w:t>
        </w:r>
      </w:hyperlink>
      <w:r>
        <w:rPr>
          <w:lang w:val="fr_FR" w:bidi="fr_FR"/>
        </w:rPr>
        <w:t xml:space="preserve">, </w:t>
      </w:r>
      <w:hyperlink r:id="rId216">
        <w:r>
          <w:rPr>
            <w:lang w:val="fr_FR" w:bidi="fr_FR"/>
          </w:rPr>
          <w:rPr>
            <w:color w:val="0000EE"/>
            <w:u w:val="single"/>
          </w:rPr>
          <w:t xml:space="preserve">16 </w:t>
        </w:r>
      </w:hyperlink>
      <w:r>
        <w:rPr>
          <w:lang w:val="fr_FR" w:bidi="fr_FR"/>
        </w:rPr>
        <w:t xml:space="preserve">; </w:t>
      </w:r>
      <w:hyperlink r:id="rId21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8">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9">
        <w:r>
          <w:rPr>
            <w:lang w:val="fr_FR" w:bidi="fr_FR"/>
          </w:rPr>
          <w:rPr>
            <w:color w:val="0000EE"/>
            <w:u w:val="single"/>
          </w:rPr>
          <w:t xml:space="preserve">Ex 31.10 </w:t>
        </w:r>
      </w:hyperlink>
      <w:r>
        <w:rPr>
          <w:lang w:val="fr_FR" w:bidi="fr_FR"/>
        </w:rPr>
        <w:t xml:space="preserve">; </w:t>
      </w:r>
      <w:hyperlink r:id="rId220">
        <w:r>
          <w:rPr>
            <w:lang w:val="fr_FR" w:bidi="fr_FR"/>
          </w:rPr>
          <w:rPr>
            <w:color w:val="0000EE"/>
            <w:u w:val="single"/>
          </w:rPr>
          <w:t xml:space="preserve">Lv 4.3 </w:t>
        </w:r>
      </w:hyperlink>
      <w:r>
        <w:rPr>
          <w:lang w:val="fr_FR" w:bidi="fr_FR"/>
        </w:rPr>
        <w:t xml:space="preserve">; </w:t>
      </w:r>
      <w:hyperlink r:id="rId221">
        <w:r>
          <w:rPr>
            <w:lang w:val="fr_FR" w:bidi="fr_FR"/>
          </w:rPr>
          <w:rPr>
            <w:color w:val="0000EE"/>
            <w:u w:val="single"/>
          </w:rPr>
          <w:t xml:space="preserve">2R 12.10 </w:t>
        </w:r>
      </w:hyperlink>
      <w:r>
        <w:rPr>
          <w:lang w:val="fr_FR" w:bidi="fr_FR"/>
        </w:rPr>
        <w:t xml:space="preserve">; </w:t>
      </w:r>
      <w:hyperlink r:id="rId222">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3">
        <w:r>
          <w:rPr>
            <w:lang w:val="fr_FR" w:bidi="fr_FR"/>
          </w:rPr>
          <w:rPr>
            <w:color w:val="0000EE"/>
            <w:u w:val="single"/>
          </w:rPr>
          <w:t>Lv 16.1–25</w:t>
        </w:r>
      </w:hyperlink>
      <w:r>
        <w:rPr>
          <w:lang w:val="fr_FR" w:bidi="fr_FR"/>
        </w:rPr>
        <w:t>). En revanche, Jésus, notre grand prêtre, est entré dans la présence de Dieu au ciel, et il y demeure (</w:t>
      </w:r>
      <w:hyperlink r:id="rId224">
        <w:r>
          <w:rPr>
            <w:lang w:val="fr_FR" w:bidi="fr_FR"/>
          </w:rPr>
          <w:rPr>
            <w:color w:val="0000EE"/>
            <w:u w:val="single"/>
          </w:rPr>
          <w:t xml:space="preserve">Hé 7.26 </w:t>
        </w:r>
      </w:hyperlink>
      <w:r>
        <w:rPr>
          <w:lang w:val="fr_FR" w:bidi="fr_FR"/>
        </w:rPr>
        <w:t xml:space="preserve">; </w:t>
      </w:r>
      <w:hyperlink r:id="rId225">
        <w:r>
          <w:rPr>
            <w:lang w:val="fr_FR" w:bidi="fr_FR"/>
          </w:rPr>
          <w:rPr>
            <w:color w:val="0000EE"/>
            <w:u w:val="single"/>
          </w:rPr>
          <w:t>9.11–12</w:t>
        </w:r>
      </w:hyperlink>
      <w:r>
        <w:rPr>
          <w:lang w:val="fr_FR" w:bidi="fr_FR"/>
        </w:rPr>
        <w:t xml:space="preserve">, </w:t>
      </w:r>
      <w:hyperlink r:id="rId226">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7">
        <w:r>
          <w:rPr>
            <w:lang w:val="fr_FR" w:bidi="fr_FR"/>
          </w:rPr>
          <w:rPr>
            <w:color w:val="0000EE"/>
            <w:u w:val="single"/>
          </w:rPr>
          <w:t xml:space="preserve">Col 2.19 </w:t>
        </w:r>
      </w:hyperlink>
      <w:r>
        <w:rPr>
          <w:lang w:val="fr_FR" w:bidi="fr_FR"/>
        </w:rPr>
        <w:t xml:space="preserve">; </w:t>
      </w:r>
      <w:hyperlink r:id="rId228">
        <w:r>
          <w:rPr>
            <w:lang w:val="fr_FR" w:bidi="fr_FR"/>
          </w:rPr>
          <w:rPr>
            <w:color w:val="0000EE"/>
            <w:u w:val="single"/>
          </w:rPr>
          <w:t xml:space="preserve">2Th 2.15 </w:t>
        </w:r>
      </w:hyperlink>
      <w:r>
        <w:rPr>
          <w:lang w:val="fr_FR" w:bidi="fr_FR"/>
        </w:rPr>
        <w:t xml:space="preserve">; </w:t>
      </w:r>
      <w:hyperlink r:id="rId229">
        <w:r>
          <w:rPr>
            <w:lang w:val="fr_FR" w:bidi="fr_FR"/>
          </w:rPr>
          <w:rPr>
            <w:color w:val="0000EE"/>
            <w:u w:val="single"/>
          </w:rPr>
          <w:t>Ap 2.13</w:t>
        </w:r>
      </w:hyperlink>
      <w:r>
        <w:rPr>
          <w:lang w:val="fr_FR" w:bidi="fr_FR"/>
        </w:rPr>
        <w:t xml:space="preserve">, </w:t>
      </w:r>
      <w:hyperlink r:id="rId230">
        <w:r>
          <w:rPr>
            <w:lang w:val="fr_FR" w:bidi="fr_FR"/>
          </w:rPr>
          <w:rPr>
            <w:color w:val="0000EE"/>
            <w:u w:val="single"/>
          </w:rPr>
          <w:t xml:space="preserve">25 </w:t>
        </w:r>
      </w:hyperlink>
      <w:r>
        <w:rPr>
          <w:lang w:val="fr_FR" w:bidi="fr_FR"/>
        </w:rPr>
        <w:t xml:space="preserve">; </w:t>
      </w:r>
      <w:hyperlink r:id="rId231">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2">
        <w:r>
          <w:rPr>
            <w:lang w:val="fr_FR" w:bidi="fr_FR"/>
          </w:rPr>
          <w:rPr>
            <w:color w:val="0000EE"/>
            <w:u w:val="single"/>
          </w:rPr>
          <w:t>3.1</w:t>
        </w:r>
      </w:hyperlink>
      <w:r>
        <w:rPr>
          <w:lang w:val="fr_FR" w:bidi="fr_FR"/>
        </w:rPr>
        <w:t xml:space="preserve"> et introduisent la longue présentation du rôle de Jésus en tant que grand prêtre (</w:t>
      </w:r>
      <w:hyperlink r:id="rId140">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3">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4">
        <w:r>
          <w:rPr>
            <w:lang w:val="fr_FR" w:bidi="fr_FR"/>
          </w:rPr>
          <w:rPr>
            <w:color w:val="0000EE"/>
            <w:u w:val="single"/>
          </w:rPr>
          <w:t xml:space="preserve">5.3 </w:t>
        </w:r>
      </w:hyperlink>
      <w:r>
        <w:rPr>
          <w:lang w:val="fr_FR" w:bidi="fr_FR"/>
        </w:rPr>
        <w:t xml:space="preserve">; </w:t>
      </w:r>
      <w:hyperlink r:id="rId235">
        <w:r>
          <w:rPr>
            <w:lang w:val="fr_FR" w:bidi="fr_FR"/>
          </w:rPr>
          <w:rPr>
            <w:color w:val="0000EE"/>
            <w:u w:val="single"/>
          </w:rPr>
          <w:t xml:space="preserve">7.26–28 </w:t>
        </w:r>
      </w:hyperlink>
      <w:r>
        <w:rPr>
          <w:lang w:val="fr_FR" w:bidi="fr_FR"/>
        </w:rPr>
        <w:t xml:space="preserve">; voir aussi </w:t>
      </w:r>
      <w:hyperlink r:id="rId236">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7">
        <w:r>
          <w:rPr>
            <w:lang w:val="fr_FR" w:bidi="fr_FR"/>
          </w:rPr>
          <w:rPr>
            <w:color w:val="0000EE"/>
            <w:u w:val="single"/>
          </w:rPr>
          <w:t xml:space="preserve">6.19–20 </w:t>
        </w:r>
      </w:hyperlink>
      <w:r>
        <w:rPr>
          <w:lang w:val="fr_FR" w:bidi="fr_FR"/>
        </w:rPr>
        <w:t xml:space="preserve">; </w:t>
      </w:r>
      <w:hyperlink r:id="rId238">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9">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40">
        <w:r>
          <w:rPr>
            <w:lang w:val="fr_FR" w:bidi="fr_FR"/>
          </w:rPr>
          <w:rPr>
            <w:color w:val="0000EE"/>
            <w:u w:val="single"/>
          </w:rPr>
          <w:t>7.25–28</w:t>
        </w:r>
      </w:hyperlink>
      <w:r>
        <w:rPr>
          <w:lang w:val="fr_FR" w:bidi="fr_FR"/>
        </w:rPr>
        <w:t>). Seul le grand prêtre pouvait offrir le sacrifice le jour du Grand Pardon (</w:t>
      </w:r>
      <w:hyperlink r:id="rId241">
        <w:r>
          <w:rPr>
            <w:lang w:val="fr_FR" w:bidi="fr_FR"/>
          </w:rPr>
          <w:rPr>
            <w:color w:val="0000EE"/>
            <w:u w:val="single"/>
          </w:rPr>
          <w:t xml:space="preserve">Ex 29 </w:t>
        </w:r>
      </w:hyperlink>
      <w:r>
        <w:rPr>
          <w:lang w:val="fr_FR" w:bidi="fr_FR"/>
        </w:rPr>
        <w:t xml:space="preserve">; </w:t>
      </w:r>
      <w:hyperlink r:id="rId223">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2">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4">
        <w:r>
          <w:rPr>
            <w:lang w:val="fr_FR" w:bidi="fr_FR"/>
          </w:rPr>
          <w:rPr>
            <w:color w:val="0000EE"/>
            <w:u w:val="single"/>
          </w:rPr>
          <w:t xml:space="preserve">5.3 </w:t>
        </w:r>
      </w:hyperlink>
      <w:r>
        <w:rPr>
          <w:lang w:val="fr_FR" w:bidi="fr_FR"/>
        </w:rPr>
        <w:t xml:space="preserve">; cf. </w:t>
      </w:r>
      <w:hyperlink r:id="rId243">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4">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5">
        <w:r>
          <w:rPr>
            <w:lang w:val="fr_FR" w:bidi="fr_FR"/>
          </w:rPr>
          <w:rPr>
            <w:color w:val="0000EE"/>
            <w:u w:val="single"/>
          </w:rPr>
          <w:t xml:space="preserve">Ex 28.1 </w:t>
        </w:r>
      </w:hyperlink>
      <w:r>
        <w:rPr>
          <w:lang w:val="fr_FR" w:bidi="fr_FR"/>
        </w:rPr>
        <w:t xml:space="preserve">; </w:t>
      </w:r>
      <w:hyperlink r:id="rId246">
        <w:r>
          <w:rPr>
            <w:lang w:val="fr_FR" w:bidi="fr_FR"/>
          </w:rPr>
          <w:rPr>
            <w:color w:val="0000EE"/>
            <w:u w:val="single"/>
          </w:rPr>
          <w:t xml:space="preserve">Lv 8.1–12 </w:t>
        </w:r>
      </w:hyperlink>
      <w:r>
        <w:rPr>
          <w:lang w:val="fr_FR" w:bidi="fr_FR"/>
        </w:rPr>
        <w:t xml:space="preserve">; </w:t>
      </w:r>
      <w:hyperlink r:id="rId247">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2">
        <w:r>
          <w:rPr>
            <w:lang w:val="fr_FR" w:bidi="fr_FR"/>
          </w:rPr>
          <w:rPr>
            <w:color w:val="0000EE"/>
            <w:u w:val="single"/>
          </w:rPr>
          <w:t>Ps 2.7</w:t>
        </w:r>
      </w:hyperlink>
      <w:r>
        <w:rPr>
          <w:lang w:val="fr_FR" w:bidi="fr_FR"/>
        </w:rPr>
        <w:t xml:space="preserve"> et </w:t>
      </w:r>
      <w:hyperlink r:id="rId242">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8">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9">
        <w:r>
          <w:rPr>
            <w:lang w:val="fr_FR" w:bidi="fr_FR"/>
          </w:rPr>
          <w:rPr>
            <w:color w:val="0000EE"/>
            <w:u w:val="single"/>
          </w:rPr>
          <w:t xml:space="preserve">Mt 26.36–46 </w:t>
        </w:r>
      </w:hyperlink>
      <w:r>
        <w:rPr>
          <w:lang w:val="fr_FR" w:bidi="fr_FR"/>
        </w:rPr>
        <w:t xml:space="preserve">; </w:t>
      </w:r>
      <w:hyperlink r:id="rId250">
        <w:r>
          <w:rPr>
            <w:lang w:val="fr_FR" w:bidi="fr_FR"/>
          </w:rPr>
          <w:rPr>
            <w:color w:val="0000EE"/>
            <w:u w:val="single"/>
          </w:rPr>
          <w:t xml:space="preserve">Mc 14.32–42 </w:t>
        </w:r>
      </w:hyperlink>
      <w:r>
        <w:rPr>
          <w:lang w:val="fr_FR" w:bidi="fr_FR"/>
        </w:rPr>
        <w:t xml:space="preserve">; </w:t>
      </w:r>
      <w:hyperlink r:id="rId251">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2">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6">
        <w:r>
          <w:rPr>
            <w:lang w:val="fr_FR" w:bidi="fr_FR"/>
          </w:rPr>
          <w:rPr>
            <w:color w:val="0000EE"/>
            <w:u w:val="single"/>
          </w:rPr>
          <w:t xml:space="preserve">2.9 </w:t>
        </w:r>
      </w:hyperlink>
      <w:r>
        <w:rPr>
          <w:lang w:val="fr_FR" w:bidi="fr_FR"/>
        </w:rPr>
        <w:t xml:space="preserve">; </w:t>
      </w:r>
      <w:hyperlink r:id="rId117">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3">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20">
        <w:r>
          <w:rPr>
            <w:lang w:val="fr_FR" w:bidi="fr_FR"/>
          </w:rPr>
          <w:rPr>
            <w:color w:val="0000EE"/>
            <w:u w:val="single"/>
          </w:rPr>
          <w:t xml:space="preserve">2.10 </w:t>
        </w:r>
      </w:hyperlink>
      <w:r>
        <w:rPr>
          <w:lang w:val="fr_FR" w:bidi="fr_FR"/>
        </w:rPr>
        <w:t xml:space="preserve">; </w:t>
      </w:r>
      <w:hyperlink r:id="rId254">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 xml:space="preserve">7.11 </w:t>
        </w:r>
      </w:hyperlink>
      <w:r>
        <w:rPr>
          <w:lang w:val="fr_FR" w:bidi="fr_FR"/>
        </w:rPr>
        <w:t xml:space="preserve">; </w:t>
      </w:r>
      <w:hyperlink r:id="rId256">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7">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8">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9">
        <w:r>
          <w:rPr>
            <w:lang w:val="fr_FR" w:bidi="fr_FR"/>
          </w:rPr>
          <w:rPr>
            <w:color w:val="0000EE"/>
            <w:u w:val="single"/>
          </w:rPr>
          <w:t>5.1–10</w:t>
        </w:r>
      </w:hyperlink>
      <w:r>
        <w:rPr>
          <w:lang w:val="fr_FR" w:bidi="fr_FR"/>
        </w:rPr>
        <w:t>), l'auteur confronte son auditoire à une série d'exhortations (</w:t>
      </w:r>
      <w:hyperlink r:id="rId260">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61">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2">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3">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4">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5">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6">
        <w:r>
          <w:rPr>
            <w:lang w:val="fr_FR" w:bidi="fr_FR"/>
          </w:rPr>
          <w:rPr>
            <w:color w:val="0000EE"/>
            <w:u w:val="single"/>
          </w:rPr>
          <w:t xml:space="preserve">Mt 15.2 </w:t>
        </w:r>
      </w:hyperlink>
      <w:r>
        <w:rPr>
          <w:lang w:val="fr_FR" w:bidi="fr_FR"/>
        </w:rPr>
        <w:t xml:space="preserve">; </w:t>
      </w:r>
      <w:hyperlink r:id="rId267">
        <w:r>
          <w:rPr>
            <w:lang w:val="fr_FR" w:bidi="fr_FR"/>
          </w:rPr>
          <w:rPr>
            <w:color w:val="0000EE"/>
            <w:u w:val="single"/>
          </w:rPr>
          <w:t>Mc 7.3</w:t>
        </w:r>
      </w:hyperlink>
      <w:r>
        <w:rPr>
          <w:lang w:val="fr_FR" w:bidi="fr_FR"/>
        </w:rPr>
        <w:t xml:space="preserve">). L'auteur a peut-être à l'esprit les rituels de purification de l'Ancien Testament (cf. </w:t>
      </w:r>
      <w:hyperlink r:id="rId268">
        <w:r>
          <w:rPr>
            <w:lang w:val="fr_FR" w:bidi="fr_FR"/>
          </w:rPr>
          <w:rPr>
            <w:color w:val="0000EE"/>
            <w:u w:val="single"/>
          </w:rPr>
          <w:t xml:space="preserve">Hé 9.13 </w:t>
        </w:r>
      </w:hyperlink>
      <w:r>
        <w:rPr>
          <w:lang w:val="fr_FR" w:bidi="fr_FR"/>
        </w:rPr>
        <w:t xml:space="preserve">; </w:t>
      </w:r>
      <w:hyperlink r:id="rId269">
        <w:r>
          <w:rPr>
            <w:lang w:val="fr_FR" w:bidi="fr_FR"/>
          </w:rPr>
          <w:rPr>
            <w:color w:val="0000EE"/>
            <w:u w:val="single"/>
          </w:rPr>
          <w:t>10.22</w:t>
        </w:r>
      </w:hyperlink>
      <w:r>
        <w:rPr>
          <w:lang w:val="fr_FR" w:bidi="fr_FR"/>
        </w:rPr>
        <w:t>). • L'imposition des mains était associée à la guérison (</w:t>
      </w:r>
      <w:hyperlink r:id="rId270">
        <w:r>
          <w:rPr>
            <w:lang w:val="fr_FR" w:bidi="fr_FR"/>
          </w:rPr>
          <w:rPr>
            <w:color w:val="0000EE"/>
            <w:u w:val="single"/>
          </w:rPr>
          <w:t xml:space="preserve">Mc 5.22–23 </w:t>
        </w:r>
      </w:hyperlink>
      <w:r>
        <w:rPr>
          <w:lang w:val="fr_FR" w:bidi="fr_FR"/>
        </w:rPr>
        <w:t xml:space="preserve">; </w:t>
      </w:r>
      <w:hyperlink r:id="rId271">
        <w:r>
          <w:rPr>
            <w:lang w:val="fr_FR" w:bidi="fr_FR"/>
          </w:rPr>
          <w:rPr>
            <w:color w:val="0000EE"/>
            <w:u w:val="single"/>
          </w:rPr>
          <w:t>Lc 13.13</w:t>
        </w:r>
      </w:hyperlink>
      <w:r>
        <w:rPr>
          <w:lang w:val="fr_FR" w:bidi="fr_FR"/>
        </w:rPr>
        <w:t>), à un rituel de bénédiction (</w:t>
      </w:r>
      <w:hyperlink r:id="rId272">
        <w:r>
          <w:rPr>
            <w:lang w:val="fr_FR" w:bidi="fr_FR"/>
          </w:rPr>
          <w:rPr>
            <w:color w:val="0000EE"/>
            <w:u w:val="single"/>
          </w:rPr>
          <w:t>Mt 19.13</w:t>
        </w:r>
      </w:hyperlink>
      <w:r>
        <w:rPr>
          <w:lang w:val="fr_FR" w:bidi="fr_FR"/>
        </w:rPr>
        <w:t xml:space="preserve">, </w:t>
      </w:r>
      <w:hyperlink r:id="rId273">
        <w:r>
          <w:rPr>
            <w:lang w:val="fr_FR" w:bidi="fr_FR"/>
          </w:rPr>
          <w:rPr>
            <w:color w:val="0000EE"/>
            <w:u w:val="single"/>
          </w:rPr>
          <w:t>15</w:t>
        </w:r>
      </w:hyperlink>
      <w:r>
        <w:rPr>
          <w:lang w:val="fr_FR" w:bidi="fr_FR"/>
        </w:rPr>
        <w:t>), à la réception du Saint-Esprit (</w:t>
      </w:r>
      <w:hyperlink r:id="rId274">
        <w:r>
          <w:rPr>
            <w:lang w:val="fr_FR" w:bidi="fr_FR"/>
          </w:rPr>
          <w:rPr>
            <w:color w:val="0000EE"/>
            <w:u w:val="single"/>
          </w:rPr>
          <w:t xml:space="preserve">Ac 8.17 </w:t>
        </w:r>
      </w:hyperlink>
      <w:r>
        <w:rPr>
          <w:lang w:val="fr_FR" w:bidi="fr_FR"/>
        </w:rPr>
        <w:t xml:space="preserve">; </w:t>
      </w:r>
      <w:hyperlink r:id="rId275">
        <w:r>
          <w:rPr>
            <w:lang w:val="fr_FR" w:bidi="fr_FR"/>
          </w:rPr>
          <w:rPr>
            <w:color w:val="0000EE"/>
            <w:u w:val="single"/>
          </w:rPr>
          <w:t xml:space="preserve">9.17 </w:t>
        </w:r>
      </w:hyperlink>
      <w:r>
        <w:rPr>
          <w:lang w:val="fr_FR" w:bidi="fr_FR"/>
        </w:rPr>
        <w:t xml:space="preserve">; </w:t>
      </w:r>
      <w:hyperlink r:id="rId276">
        <w:r>
          <w:rPr>
            <w:lang w:val="fr_FR" w:bidi="fr_FR"/>
          </w:rPr>
          <w:rPr>
            <w:color w:val="0000EE"/>
            <w:u w:val="single"/>
          </w:rPr>
          <w:t>19.6</w:t>
        </w:r>
      </w:hyperlink>
      <w:r>
        <w:rPr>
          <w:lang w:val="fr_FR" w:bidi="fr_FR"/>
        </w:rPr>
        <w:t>) ou encore à la reconnaissance du ministère d'une personne (</w:t>
      </w:r>
      <w:hyperlink r:id="rId277">
        <w:r>
          <w:rPr>
            <w:lang w:val="fr_FR" w:bidi="fr_FR"/>
          </w:rPr>
          <w:rPr>
            <w:color w:val="0000EE"/>
            <w:u w:val="single"/>
          </w:rPr>
          <w:t>Ac 6.6</w:t>
        </w:r>
      </w:hyperlink>
      <w:r>
        <w:rPr>
          <w:lang w:val="fr_FR" w:bidi="fr_FR"/>
        </w:rPr>
        <w:t xml:space="preserve">; </w:t>
      </w:r>
      <w:hyperlink r:id="rId278">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9">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80">
        <w:r>
          <w:rPr>
            <w:lang w:val="fr_FR" w:bidi="fr_FR"/>
          </w:rPr>
          <w:rPr>
            <w:color w:val="0000EE"/>
            <w:u w:val="single"/>
          </w:rPr>
          <w:t xml:space="preserve">4.11 </w:t>
        </w:r>
      </w:hyperlink>
      <w:r>
        <w:rPr>
          <w:lang w:val="fr_FR" w:bidi="fr_FR"/>
        </w:rPr>
        <w:t xml:space="preserve">; </w:t>
      </w:r>
      <w:hyperlink r:id="rId254">
        <w:r>
          <w:rPr>
            <w:lang w:val="fr_FR" w:bidi="fr_FR"/>
          </w:rPr>
          <w:rPr>
            <w:color w:val="0000EE"/>
            <w:u w:val="single"/>
          </w:rPr>
          <w:t xml:space="preserve">5.14 </w:t>
        </w:r>
      </w:hyperlink>
      <w:r>
        <w:rPr>
          <w:lang w:val="fr_FR" w:bidi="fr_FR"/>
        </w:rPr>
        <w:t xml:space="preserve">; </w:t>
      </w:r>
      <w:hyperlink r:id="rId281">
        <w:r>
          <w:rPr>
            <w:lang w:val="fr_FR" w:bidi="fr_FR"/>
          </w:rPr>
          <w:rPr>
            <w:color w:val="0000EE"/>
            <w:u w:val="single"/>
          </w:rPr>
          <w:t xml:space="preserve">10.23–39 </w:t>
        </w:r>
      </w:hyperlink>
      <w:r>
        <w:rPr>
          <w:lang w:val="fr_FR" w:bidi="fr_FR"/>
        </w:rPr>
        <w:t xml:space="preserve">; </w:t>
      </w:r>
      <w:hyperlink r:id="rId119">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2">
        <w:r>
          <w:rPr>
            <w:lang w:val="fr_FR" w:bidi="fr_FR"/>
          </w:rPr>
          <w:rPr>
            <w:color w:val="0000EE"/>
            <w:u w:val="single"/>
          </w:rPr>
          <w:t xml:space="preserve">6.18 </w:t>
        </w:r>
      </w:hyperlink>
      <w:r>
        <w:rPr>
          <w:lang w:val="fr_FR" w:bidi="fr_FR"/>
        </w:rPr>
        <w:t xml:space="preserve">; </w:t>
      </w:r>
      <w:hyperlink r:id="rId283">
        <w:r>
          <w:rPr>
            <w:lang w:val="fr_FR" w:bidi="fr_FR"/>
          </w:rPr>
          <w:rPr>
            <w:color w:val="0000EE"/>
            <w:u w:val="single"/>
          </w:rPr>
          <w:t xml:space="preserve">10.4 </w:t>
        </w:r>
      </w:hyperlink>
      <w:r>
        <w:rPr>
          <w:lang w:val="fr_FR" w:bidi="fr_FR"/>
        </w:rPr>
        <w:t xml:space="preserve">; </w:t>
      </w:r>
      <w:hyperlink r:id="rId284">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5">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6">
        <w:r>
          <w:rPr>
            <w:lang w:val="fr_FR" w:bidi="fr_FR"/>
          </w:rPr>
          <w:rPr>
            <w:color w:val="0000EE"/>
            <w:u w:val="single"/>
          </w:rPr>
          <w:t>Ex 16.4</w:t>
        </w:r>
      </w:hyperlink>
      <w:r>
        <w:rPr>
          <w:lang w:val="fr_FR" w:bidi="fr_FR"/>
        </w:rPr>
        <w:t xml:space="preserve">, </w:t>
      </w:r>
      <w:hyperlink r:id="rId287">
        <w:r>
          <w:rPr>
            <w:lang w:val="fr_FR" w:bidi="fr_FR"/>
          </w:rPr>
          <w:rPr>
            <w:color w:val="0000EE"/>
            <w:u w:val="single"/>
          </w:rPr>
          <w:t xml:space="preserve">15 </w:t>
        </w:r>
      </w:hyperlink>
      <w:r>
        <w:rPr>
          <w:lang w:val="fr_FR" w:bidi="fr_FR"/>
        </w:rPr>
        <w:t xml:space="preserve">; </w:t>
      </w:r>
      <w:hyperlink r:id="rId288">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9">
        <w:r>
          <w:rPr>
            <w:lang w:val="fr_FR" w:bidi="fr_FR"/>
          </w:rPr>
          <w:rPr>
            <w:color w:val="0000EE"/>
            <w:u w:val="single"/>
          </w:rPr>
          <w:t>3.15–19</w:t>
        </w:r>
      </w:hyperlink>
      <w:r>
        <w:rPr>
          <w:lang w:val="fr_FR" w:bidi="fr_FR"/>
        </w:rPr>
        <w:t xml:space="preserve">) : le manque de foi dont témoigne une telle apostasie annonce un terrible jugement (cf. </w:t>
      </w:r>
      <w:hyperlink r:id="rId93">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8">
        <w:r>
          <w:rPr>
            <w:lang w:val="fr_FR" w:bidi="fr_FR"/>
          </w:rPr>
          <w:rPr>
            <w:color w:val="0000EE"/>
            <w:u w:val="single"/>
          </w:rPr>
          <w:t xml:space="preserve">2.3–4 </w:t>
        </w:r>
      </w:hyperlink>
      <w:r>
        <w:rPr>
          <w:lang w:val="fr_FR" w:bidi="fr_FR"/>
        </w:rPr>
        <w:t xml:space="preserve">; </w:t>
      </w:r>
      <w:hyperlink r:id="rId206">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90">
        <w:r>
          <w:rPr>
            <w:lang w:val="fr_FR" w:bidi="fr_FR"/>
          </w:rPr>
          <w:rPr>
            <w:color w:val="0000EE"/>
            <w:u w:val="single"/>
          </w:rPr>
          <w:t xml:space="preserve">2.4 </w:t>
        </w:r>
      </w:hyperlink>
      <w:r>
        <w:rPr>
          <w:lang w:val="fr_FR" w:bidi="fr_FR"/>
        </w:rPr>
        <w:t xml:space="preserve">; cf. </w:t>
      </w:r>
      <w:hyperlink r:id="rId291">
        <w:r>
          <w:rPr>
            <w:lang w:val="fr_FR" w:bidi="fr_FR"/>
          </w:rPr>
          <w:rPr>
            <w:color w:val="0000EE"/>
            <w:u w:val="single"/>
          </w:rPr>
          <w:t xml:space="preserve">Ex 7.3–4 </w:t>
        </w:r>
      </w:hyperlink>
      <w:r>
        <w:rPr>
          <w:lang w:val="fr_FR" w:bidi="fr_FR"/>
        </w:rPr>
        <w:t xml:space="preserve">; </w:t>
      </w:r>
      <w:hyperlink r:id="rId292">
        <w:r>
          <w:rPr>
            <w:lang w:val="fr_FR" w:bidi="fr_FR"/>
          </w:rPr>
          <w:rPr>
            <w:color w:val="0000EE"/>
            <w:u w:val="single"/>
          </w:rPr>
          <w:t xml:space="preserve">Dt 7.19 </w:t>
        </w:r>
      </w:hyperlink>
      <w:r>
        <w:rPr>
          <w:lang w:val="fr_FR" w:bidi="fr_FR"/>
        </w:rPr>
        <w:t xml:space="preserve">; </w:t>
      </w:r>
      <w:hyperlink r:id="rId293">
        <w:r>
          <w:rPr>
            <w:lang w:val="fr_FR" w:bidi="fr_FR"/>
          </w:rPr>
          <w:rPr>
            <w:color w:val="0000EE"/>
            <w:u w:val="single"/>
          </w:rPr>
          <w:t xml:space="preserve">Ps 66.3 </w:t>
        </w:r>
      </w:hyperlink>
      <w:r>
        <w:rPr>
          <w:lang w:val="fr_FR" w:bidi="fr_FR"/>
        </w:rPr>
        <w:t xml:space="preserve">; </w:t>
      </w:r>
      <w:hyperlink r:id="rId294">
        <w:r>
          <w:rPr>
            <w:lang w:val="fr_FR" w:bidi="fr_FR"/>
          </w:rPr>
          <w:rPr>
            <w:color w:val="0000EE"/>
            <w:u w:val="single"/>
          </w:rPr>
          <w:t xml:space="preserve">77.15–20 </w:t>
        </w:r>
      </w:hyperlink>
      <w:r>
        <w:rPr>
          <w:lang w:val="fr_FR" w:bidi="fr_FR"/>
        </w:rPr>
        <w:t xml:space="preserve">; </w:t>
      </w:r>
      <w:hyperlink r:id="rId295">
        <w:r>
          <w:rPr>
            <w:lang w:val="fr_FR" w:bidi="fr_FR"/>
          </w:rPr>
          <w:rPr>
            <w:color w:val="0000EE"/>
            <w:u w:val="single"/>
          </w:rPr>
          <w:t xml:space="preserve">78.9–16 </w:t>
        </w:r>
      </w:hyperlink>
      <w:r>
        <w:rPr>
          <w:lang w:val="fr_FR" w:bidi="fr_FR"/>
        </w:rPr>
        <w:t xml:space="preserve">; </w:t>
      </w:r>
      <w:hyperlink r:id="rId296">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7">
        <w:r>
          <w:rPr>
            <w:lang w:val="fr_FR" w:bidi="fr_FR"/>
          </w:rPr>
          <w:rPr>
            <w:color w:val="0000EE"/>
            <w:u w:val="single"/>
          </w:rPr>
          <w:t xml:space="preserve">3.17 </w:t>
        </w:r>
      </w:hyperlink>
      <w:r>
        <w:rPr>
          <w:lang w:val="fr_FR" w:bidi="fr_FR"/>
        </w:rPr>
        <w:t xml:space="preserve">; </w:t>
      </w:r>
      <w:hyperlink r:id="rId280">
        <w:r>
          <w:rPr>
            <w:lang w:val="fr_FR" w:bidi="fr_FR"/>
          </w:rPr>
          <w:rPr>
            <w:color w:val="0000EE"/>
            <w:u w:val="single"/>
          </w:rPr>
          <w:t xml:space="preserve">4.11 </w:t>
        </w:r>
      </w:hyperlink>
      <w:r>
        <w:rPr>
          <w:lang w:val="fr_FR" w:bidi="fr_FR"/>
        </w:rPr>
        <w:t xml:space="preserve">; </w:t>
      </w:r>
      <w:hyperlink r:id="rId298">
        <w:r>
          <w:rPr>
            <w:lang w:val="fr_FR" w:bidi="fr_FR"/>
          </w:rPr>
          <w:rPr>
            <w:color w:val="0000EE"/>
            <w:u w:val="single"/>
          </w:rPr>
          <w:t>Nb 14.1–4</w:t>
        </w:r>
      </w:hyperlink>
      <w:r>
        <w:rPr>
          <w:lang w:val="fr_FR" w:bidi="fr_FR"/>
        </w:rPr>
        <w:t xml:space="preserve">, </w:t>
      </w:r>
      <w:hyperlink r:id="rId299">
        <w:r>
          <w:rPr>
            <w:lang w:val="fr_FR" w:bidi="fr_FR"/>
          </w:rPr>
          <w:rPr>
            <w:color w:val="0000EE"/>
            <w:u w:val="single"/>
          </w:rPr>
          <w:t>29–30</w:t>
        </w:r>
      </w:hyperlink>
      <w:r>
        <w:rPr>
          <w:lang w:val="fr_FR" w:bidi="fr_FR"/>
        </w:rPr>
        <w:t>). • Ils s'étaient déjà repentis, mais leur repentance ne portait aucun fruit (</w:t>
      </w:r>
      <w:hyperlink r:id="rId300">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301">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2">
        <w:r>
          <w:rPr>
            <w:lang w:val="fr_FR" w:bidi="fr_FR"/>
          </w:rPr>
          <w:rPr>
            <w:color w:val="0000EE"/>
            <w:u w:val="single"/>
          </w:rPr>
          <w:t xml:space="preserve">2S 23.4–7 </w:t>
        </w:r>
      </w:hyperlink>
      <w:r>
        <w:rPr>
          <w:lang w:val="fr_FR" w:bidi="fr_FR"/>
        </w:rPr>
        <w:t xml:space="preserve">; </w:t>
      </w:r>
      <w:hyperlink r:id="rId303">
        <w:r>
          <w:rPr>
            <w:lang w:val="fr_FR" w:bidi="fr_FR"/>
          </w:rPr>
          <w:rPr>
            <w:color w:val="0000EE"/>
            <w:u w:val="single"/>
          </w:rPr>
          <w:t xml:space="preserve">Es 10.17 </w:t>
        </w:r>
      </w:hyperlink>
      <w:r>
        <w:rPr>
          <w:lang w:val="fr_FR" w:bidi="fr_FR"/>
        </w:rPr>
        <w:t xml:space="preserve">; </w:t>
      </w:r>
      <w:hyperlink r:id="rId304">
        <w:r>
          <w:rPr>
            <w:lang w:val="fr_FR" w:bidi="fr_FR"/>
          </w:rPr>
          <w:rPr>
            <w:color w:val="0000EE"/>
            <w:u w:val="single"/>
          </w:rPr>
          <w:t xml:space="preserve">33.12 </w:t>
        </w:r>
      </w:hyperlink>
      <w:r>
        <w:rPr>
          <w:lang w:val="fr_FR" w:bidi="fr_FR"/>
        </w:rPr>
        <w:t xml:space="preserve">; </w:t>
      </w:r>
      <w:hyperlink r:id="rId305">
        <w:r>
          <w:rPr>
            <w:lang w:val="fr_FR" w:bidi="fr_FR"/>
          </w:rPr>
          <w:rPr>
            <w:color w:val="0000EE"/>
            <w:u w:val="single"/>
          </w:rPr>
          <w:t xml:space="preserve">Ez 19.12–13 </w:t>
        </w:r>
      </w:hyperlink>
      <w:r>
        <w:rPr>
          <w:lang w:val="fr_FR" w:bidi="fr_FR"/>
        </w:rPr>
        <w:t xml:space="preserve">; </w:t>
      </w:r>
      <w:hyperlink r:id="rId306">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7">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8">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8">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9">
        <w:r>
          <w:rPr>
            <w:lang w:val="fr_FR" w:bidi="fr_FR"/>
          </w:rPr>
          <w:rPr>
            <w:color w:val="0000EE"/>
            <w:u w:val="single"/>
          </w:rPr>
          <w:t xml:space="preserve">Rm 2.6–7 </w:t>
        </w:r>
      </w:hyperlink>
      <w:r>
        <w:rPr>
          <w:lang w:val="fr_FR" w:bidi="fr_FR"/>
        </w:rPr>
        <w:t xml:space="preserve">; </w:t>
      </w:r>
      <w:hyperlink r:id="rId310">
        <w:r>
          <w:rPr>
            <w:lang w:val="fr_FR" w:bidi="fr_FR"/>
          </w:rPr>
          <w:rPr>
            <w:color w:val="0000EE"/>
            <w:u w:val="single"/>
          </w:rPr>
          <w:t xml:space="preserve">1Co 3.13–15 </w:t>
        </w:r>
      </w:hyperlink>
      <w:r>
        <w:rPr>
          <w:lang w:val="fr_FR" w:bidi="fr_FR"/>
        </w:rPr>
        <w:t xml:space="preserve">; </w:t>
      </w:r>
      <w:hyperlink r:id="rId311">
        <w:r>
          <w:rPr>
            <w:lang w:val="fr_FR" w:bidi="fr_FR"/>
          </w:rPr>
          <w:rPr>
            <w:color w:val="0000EE"/>
            <w:u w:val="single"/>
          </w:rPr>
          <w:t>Jc 2.14–20</w:t>
        </w:r>
      </w:hyperlink>
      <w:r>
        <w:rPr>
          <w:lang w:val="fr_FR" w:bidi="fr_FR"/>
        </w:rPr>
        <w:t>). Dieu n'oublie pas (</w:t>
      </w:r>
      <w:hyperlink r:id="rId312">
        <w:r>
          <w:rPr>
            <w:lang w:val="fr_FR" w:bidi="fr_FR"/>
          </w:rPr>
          <w:rPr>
            <w:color w:val="0000EE"/>
            <w:u w:val="single"/>
          </w:rPr>
          <w:t>Ex 2.24</w:t>
        </w:r>
      </w:hyperlink>
      <w:r>
        <w:rPr>
          <w:lang w:val="fr_FR" w:bidi="fr_FR"/>
        </w:rPr>
        <w:t xml:space="preserve">; </w:t>
      </w:r>
      <w:hyperlink r:id="rId313">
        <w:r>
          <w:rPr>
            <w:lang w:val="fr_FR" w:bidi="fr_FR"/>
          </w:rPr>
          <w:rPr>
            <w:color w:val="0000EE"/>
            <w:u w:val="single"/>
          </w:rPr>
          <w:t xml:space="preserve">1Ch 16.15 </w:t>
        </w:r>
      </w:hyperlink>
      <w:r>
        <w:rPr>
          <w:lang w:val="fr_FR" w:bidi="fr_FR"/>
        </w:rPr>
        <w:t xml:space="preserve">; </w:t>
      </w:r>
      <w:hyperlink r:id="rId314">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5">
        <w:r>
          <w:rPr>
            <w:lang w:val="fr_FR" w:bidi="fr_FR"/>
          </w:rPr>
          <w:rPr>
            <w:color w:val="0000EE"/>
            <w:u w:val="single"/>
          </w:rPr>
          <w:t xml:space="preserve">Jc 2.15–16 </w:t>
        </w:r>
      </w:hyperlink>
      <w:r>
        <w:rPr>
          <w:lang w:val="fr_FR" w:bidi="fr_FR"/>
        </w:rPr>
        <w:t xml:space="preserve">; </w:t>
      </w:r>
      <w:hyperlink r:id="rId316">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7">
        <w:r>
          <w:rPr>
            <w:lang w:val="fr_FR" w:bidi="fr_FR"/>
          </w:rPr>
          <w:rPr>
            <w:color w:val="0000EE"/>
            <w:u w:val="single"/>
          </w:rPr>
          <w:t>6.10–11</w:t>
        </w:r>
      </w:hyperlink>
      <w:r>
        <w:rPr>
          <w:lang w:val="fr_FR" w:bidi="fr_FR"/>
        </w:rPr>
        <w:t>) constitue l'antidote à toute forme de fadeur spirituelle (</w:t>
      </w:r>
      <w:hyperlink r:id="rId318">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9">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20">
        <w:r>
          <w:rPr>
            <w:lang w:val="fr_FR" w:bidi="fr_FR"/>
          </w:rPr>
          <w:rPr>
            <w:color w:val="0000EE"/>
            <w:u w:val="single"/>
          </w:rPr>
          <w:t xml:space="preserve">11.17–19 </w:t>
        </w:r>
      </w:hyperlink>
      <w:r>
        <w:rPr>
          <w:lang w:val="fr_FR" w:bidi="fr_FR"/>
        </w:rPr>
        <w:t xml:space="preserve">; </w:t>
      </w:r>
      <w:hyperlink r:id="rId321">
        <w:r>
          <w:rPr>
            <w:lang w:val="fr_FR" w:bidi="fr_FR"/>
          </w:rPr>
          <w:rPr>
            <w:color w:val="0000EE"/>
            <w:u w:val="single"/>
          </w:rPr>
          <w:t xml:space="preserve">Gn 15.1–5 </w:t>
        </w:r>
      </w:hyperlink>
      <w:r>
        <w:rPr>
          <w:lang w:val="fr_FR" w:bidi="fr_FR"/>
        </w:rPr>
        <w:t xml:space="preserve">; </w:t>
      </w:r>
      <w:hyperlink r:id="rId322">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3">
        <w:r>
          <w:rPr>
            <w:lang w:val="fr_FR" w:bidi="fr_FR"/>
          </w:rPr>
          <w:rPr>
            <w:color w:val="0000EE"/>
            <w:u w:val="single"/>
          </w:rPr>
          <w:t>6.13–15</w:t>
        </w:r>
      </w:hyperlink>
      <w:r>
        <w:rPr>
          <w:lang w:val="fr_FR" w:bidi="fr_FR"/>
        </w:rPr>
        <w:t>), puis par un principe général (</w:t>
      </w:r>
      <w:hyperlink r:id="rId324">
        <w:r>
          <w:rPr>
            <w:lang w:val="fr_FR" w:bidi="fr_FR"/>
          </w:rPr>
          <w:rPr>
            <w:color w:val="0000EE"/>
            <w:u w:val="single"/>
          </w:rPr>
          <w:t>6.16</w:t>
        </w:r>
      </w:hyperlink>
      <w:r>
        <w:rPr>
          <w:lang w:val="fr_FR" w:bidi="fr_FR"/>
        </w:rPr>
        <w:t>), et enfin par le point principal : Dieu a prononcé un serment important (</w:t>
      </w:r>
      <w:hyperlink r:id="rId325">
        <w:r>
          <w:rPr>
            <w:lang w:val="fr_FR" w:bidi="fr_FR"/>
          </w:rPr>
          <w:rPr>
            <w:color w:val="0000EE"/>
            <w:u w:val="single"/>
          </w:rPr>
          <w:t>6.17–18</w:t>
        </w:r>
      </w:hyperlink>
      <w:r>
        <w:rPr>
          <w:lang w:val="fr_FR" w:bidi="fr_FR"/>
        </w:rPr>
        <w:t>), porteur d'espérance, car il montre que Jésus est notre Souverain Sacrificateur perpétuel (</w:t>
      </w:r>
      <w:hyperlink r:id="rId237">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6">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7">
        <w:r>
          <w:rPr>
            <w:lang w:val="fr_FR" w:bidi="fr_FR"/>
          </w:rPr>
          <w:rPr>
            <w:color w:val="0000EE"/>
            <w:u w:val="single"/>
          </w:rPr>
          <w:t>6.17–19</w:t>
        </w:r>
      </w:hyperlink>
      <w:r>
        <w:rPr>
          <w:lang w:val="fr_FR" w:bidi="fr_FR"/>
        </w:rPr>
        <w:t xml:space="preserve">). • Cf. </w:t>
      </w:r>
      <w:hyperlink r:id="rId328">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71">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2">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9">
        <w:r>
          <w:rPr>
            <w:lang w:val="fr_FR" w:bidi="fr_FR"/>
          </w:rPr>
          <w:rPr>
            <w:color w:val="0000EE"/>
            <w:u w:val="single"/>
          </w:rPr>
          <w:t xml:space="preserve">Nb 35.9–34 </w:t>
        </w:r>
      </w:hyperlink>
      <w:r>
        <w:rPr>
          <w:lang w:val="fr_FR" w:bidi="fr_FR"/>
        </w:rPr>
        <w:t xml:space="preserve">; </w:t>
      </w:r>
      <w:hyperlink r:id="rId330">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31">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41">
        <w:r>
          <w:rPr>
            <w:lang w:val="fr_FR" w:bidi="fr_FR"/>
          </w:rPr>
          <w:rPr>
            <w:color w:val="0000EE"/>
            <w:u w:val="single"/>
          </w:rPr>
          <w:t xml:space="preserve">Ex 29 </w:t>
        </w:r>
      </w:hyperlink>
      <w:r>
        <w:rPr>
          <w:lang w:val="fr_FR" w:bidi="fr_FR"/>
        </w:rPr>
        <w:t xml:space="preserve">; </w:t>
      </w:r>
      <w:hyperlink r:id="rId223">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8">
        <w:r>
          <w:rPr>
            <w:lang w:val="fr_FR" w:bidi="fr_FR"/>
          </w:rPr>
          <w:rPr>
            <w:color w:val="0000EE"/>
            <w:u w:val="single"/>
          </w:rPr>
          <w:t>Hé 10.19–23</w:t>
        </w:r>
      </w:hyperlink>
      <w:r>
        <w:rPr>
          <w:lang w:val="fr_FR" w:bidi="fr_FR"/>
        </w:rPr>
        <w:t xml:space="preserve">). • Cette phrase concernant Melkisédec introduit la discussion en </w:t>
      </w:r>
      <w:hyperlink r:id="rId258">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2">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3">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4">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8">
        <w:r>
          <w:rPr>
            <w:lang w:val="fr_FR" w:bidi="fr_FR"/>
          </w:rPr>
          <w:rPr>
            <w:color w:val="0000EE"/>
            <w:u w:val="single"/>
          </w:rPr>
          <w:t>Hébreux 7</w:t>
        </w:r>
      </w:hyperlink>
      <w:r>
        <w:rPr>
          <w:lang w:val="fr_FR" w:bidi="fr_FR"/>
        </w:rPr>
        <w:t xml:space="preserve"> développe le sujet principal introduit aux versets </w:t>
      </w:r>
      <w:hyperlink r:id="rId259">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5">
        <w:r>
          <w:rPr>
            <w:lang w:val="fr_FR" w:bidi="fr_FR"/>
          </w:rPr>
          <w:rPr>
            <w:color w:val="0000EE"/>
            <w:u w:val="single"/>
          </w:rPr>
          <w:t>Lv 27.30</w:t>
        </w:r>
      </w:hyperlink>
      <w:r>
        <w:rPr>
          <w:lang w:val="fr_FR" w:bidi="fr_FR"/>
        </w:rPr>
        <w:t xml:space="preserve">, </w:t>
      </w:r>
      <w:hyperlink r:id="rId336">
        <w:r>
          <w:rPr>
            <w:lang w:val="fr_FR" w:bidi="fr_FR"/>
          </w:rPr>
          <w:rPr>
            <w:color w:val="0000EE"/>
            <w:u w:val="single"/>
          </w:rPr>
          <w:t>32</w:t>
        </w:r>
      </w:hyperlink>
      <w:r>
        <w:rPr>
          <w:lang w:val="fr_FR" w:bidi="fr_FR"/>
        </w:rPr>
        <w:t>) et devient un point clé dans l'argumentation de l'auteur (</w:t>
      </w:r>
      <w:hyperlink r:id="rId337">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4">
        <w:r>
          <w:rPr>
            <w:lang w:val="fr_FR" w:bidi="fr_FR"/>
          </w:rPr>
          <w:rPr>
            <w:color w:val="0000EE"/>
            <w:u w:val="single"/>
          </w:rPr>
          <w:t>Genèse 14.17–20</w:t>
        </w:r>
      </w:hyperlink>
      <w:r>
        <w:rPr>
          <w:lang w:val="fr_FR" w:bidi="fr_FR"/>
        </w:rPr>
        <w:t xml:space="preserve"> à la lumière de celui dans </w:t>
      </w:r>
      <w:hyperlink r:id="rId242">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8">
        <w:r>
          <w:rPr>
            <w:lang w:val="fr_FR" w:bidi="fr_FR"/>
          </w:rPr>
          <w:rPr>
            <w:color w:val="0000EE"/>
            <w:u w:val="single"/>
          </w:rPr>
          <w:t>Hé 7.8</w:t>
        </w:r>
      </w:hyperlink>
      <w:r>
        <w:rPr>
          <w:lang w:val="fr_FR" w:bidi="fr_FR"/>
        </w:rPr>
        <w:t xml:space="preserve">, </w:t>
      </w:r>
      <w:hyperlink r:id="rId339">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2">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40">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41">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2">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3">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4">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5">
        <w:r>
          <w:rPr>
            <w:lang w:val="fr_FR" w:bidi="fr_FR"/>
          </w:rPr>
          <w:rPr>
            <w:color w:val="0000EE"/>
            <w:u w:val="single"/>
          </w:rPr>
          <w:t>Gn 49.1–28</w:t>
        </w:r>
      </w:hyperlink>
      <w:r>
        <w:rPr>
          <w:lang w:val="fr_FR" w:bidi="fr_FR"/>
        </w:rPr>
        <w:t xml:space="preserve"> ; </w:t>
      </w:r>
      <w:hyperlink r:id="rId346">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7">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40">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8">
        <w:r>
          <w:rPr>
            <w:lang w:val="fr_FR" w:bidi="fr_FR"/>
          </w:rPr>
          <w:rPr>
            <w:color w:val="0000EE"/>
            <w:u w:val="single"/>
          </w:rPr>
          <w:t xml:space="preserve">Ex 28.41–43 </w:t>
        </w:r>
      </w:hyperlink>
      <w:r>
        <w:rPr>
          <w:lang w:val="fr_FR" w:bidi="fr_FR"/>
        </w:rPr>
        <w:t xml:space="preserve">; </w:t>
      </w:r>
      <w:hyperlink r:id="rId349">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50">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40">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8">
        <w:r>
          <w:rPr>
            <w:lang w:val="fr_FR" w:bidi="fr_FR"/>
          </w:rPr>
          <w:rPr>
            <w:color w:val="0000EE"/>
            <w:u w:val="single"/>
          </w:rPr>
          <w:t>Ex 28.41–43</w:t>
        </w:r>
      </w:hyperlink>
      <w:r>
        <w:rPr>
          <w:lang w:val="fr_FR" w:bidi="fr_FR"/>
        </w:rPr>
        <w:t xml:space="preserve">). • Pour comprendre ce que signifie être mis à part, voir </w:t>
      </w:r>
      <w:hyperlink r:id="rId351">
        <w:r>
          <w:rPr>
            <w:lang w:val="fr_FR" w:bidi="fr_FR"/>
          </w:rPr>
          <w:rPr>
            <w:color w:val="0000EE"/>
            <w:u w:val="single"/>
          </w:rPr>
          <w:t>Hébreux 7.15–17</w:t>
        </w:r>
      </w:hyperlink>
      <w:r>
        <w:rPr>
          <w:lang w:val="fr_FR" w:bidi="fr_FR"/>
        </w:rPr>
        <w:t>. • La loi a été abolie pour les raisons expliquées dans les versets suivants (</w:t>
      </w:r>
      <w:hyperlink r:id="rId352">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2">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3">
        <w:r>
          <w:rPr>
            <w:lang w:val="fr_FR" w:bidi="fr_FR"/>
          </w:rPr>
          <w:rPr>
            <w:color w:val="0000EE"/>
            <w:u w:val="single"/>
          </w:rPr>
          <w:t xml:space="preserve">9.11–28 </w:t>
        </w:r>
      </w:hyperlink>
      <w:r>
        <w:rPr>
          <w:lang w:val="fr_FR" w:bidi="fr_FR"/>
        </w:rPr>
        <w:t xml:space="preserve">; </w:t>
      </w:r>
      <w:hyperlink r:id="rId354">
        <w:r>
          <w:rPr>
            <w:lang w:val="fr_FR" w:bidi="fr_FR"/>
          </w:rPr>
          <w:rPr>
            <w:color w:val="0000EE"/>
            <w:u w:val="single"/>
          </w:rPr>
          <w:t xml:space="preserve">10.21–22 </w:t>
        </w:r>
      </w:hyperlink>
      <w:r>
        <w:rPr>
          <w:lang w:val="fr_FR" w:bidi="fr_FR"/>
        </w:rPr>
        <w:t xml:space="preserve">; </w:t>
      </w:r>
      <w:hyperlink r:id="rId355">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3">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201">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6">
        <w:r>
          <w:rPr>
            <w:lang w:val="fr_FR" w:bidi="fr_FR"/>
          </w:rPr>
          <w:rPr>
            <w:color w:val="0000EE"/>
            <w:u w:val="single"/>
          </w:rPr>
          <w:t xml:space="preserve">2.9 </w:t>
        </w:r>
      </w:hyperlink>
      <w:r>
        <w:rPr>
          <w:lang w:val="fr_FR" w:bidi="fr_FR"/>
        </w:rPr>
        <w:t xml:space="preserve">; </w:t>
      </w:r>
      <w:hyperlink r:id="rId356">
        <w:r>
          <w:rPr>
            <w:lang w:val="fr_FR" w:bidi="fr_FR"/>
          </w:rPr>
          <w:rPr>
            <w:color w:val="0000EE"/>
            <w:u w:val="single"/>
          </w:rPr>
          <w:t xml:space="preserve">5.9 </w:t>
        </w:r>
      </w:hyperlink>
      <w:r>
        <w:rPr>
          <w:lang w:val="fr_FR" w:bidi="fr_FR"/>
        </w:rPr>
        <w:t xml:space="preserve">; </w:t>
      </w:r>
      <w:hyperlink r:id="rId117">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201">
        <w:r>
          <w:rPr>
            <w:lang w:val="fr_FR" w:bidi="fr_FR"/>
          </w:rPr>
          <w:rPr>
            <w:color w:val="0000EE"/>
            <w:u w:val="single"/>
          </w:rPr>
          <w:t>5.1–3</w:t>
        </w:r>
      </w:hyperlink>
      <w:r>
        <w:rPr>
          <w:lang w:val="fr_FR" w:bidi="fr_FR"/>
        </w:rPr>
        <w:t xml:space="preserve"> et résume toute la réflexion sur la nomination du Christ en tant que Grand Prêtre (</w:t>
      </w:r>
      <w:hyperlink r:id="rId259">
        <w:r>
          <w:rPr>
            <w:lang w:val="fr_FR" w:bidi="fr_FR"/>
          </w:rPr>
          <w:rPr>
            <w:color w:val="0000EE"/>
            <w:u w:val="single"/>
          </w:rPr>
          <w:t xml:space="preserve">5.1–10 </w:t>
        </w:r>
      </w:hyperlink>
      <w:r>
        <w:rPr>
          <w:lang w:val="fr_FR" w:bidi="fr_FR"/>
        </w:rPr>
        <w:t xml:space="preserve">; </w:t>
      </w:r>
      <w:hyperlink r:id="rId258">
        <w:r>
          <w:rPr>
            <w:lang w:val="fr_FR" w:bidi="fr_FR"/>
          </w:rPr>
          <w:rPr>
            <w:color w:val="0000EE"/>
            <w:u w:val="single"/>
          </w:rPr>
          <w:t>7.1–28</w:t>
        </w:r>
      </w:hyperlink>
      <w:r>
        <w:rPr>
          <w:lang w:val="fr_FR" w:bidi="fr_FR"/>
        </w:rPr>
        <w:t>). • La notion de faiblesse humaine renvoie principalement au péché et à la mortalité humaine (</w:t>
      </w:r>
      <w:hyperlink r:id="rId357">
        <w:r>
          <w:rPr>
            <w:lang w:val="fr_FR" w:bidi="fr_FR"/>
          </w:rPr>
          <w:rPr>
            <w:color w:val="0000EE"/>
            <w:u w:val="single"/>
          </w:rPr>
          <w:t xml:space="preserve">5.2–3 </w:t>
        </w:r>
      </w:hyperlink>
      <w:r>
        <w:rPr>
          <w:lang w:val="fr_FR" w:bidi="fr_FR"/>
        </w:rPr>
        <w:t xml:space="preserve">; </w:t>
      </w:r>
      <w:hyperlink r:id="rId358">
        <w:r>
          <w:rPr>
            <w:lang w:val="fr_FR" w:bidi="fr_FR"/>
          </w:rPr>
          <w:rPr>
            <w:color w:val="0000EE"/>
            <w:u w:val="single"/>
          </w:rPr>
          <w:t>7.18</w:t>
        </w:r>
      </w:hyperlink>
      <w:r>
        <w:rPr>
          <w:lang w:val="fr_FR" w:bidi="fr_FR"/>
        </w:rPr>
        <w:t xml:space="preserve">, </w:t>
      </w:r>
      <w:hyperlink r:id="rId359">
        <w:r>
          <w:rPr>
            <w:lang w:val="fr_FR" w:bidi="fr_FR"/>
          </w:rPr>
          <w:rPr>
            <w:color w:val="0000EE"/>
            <w:u w:val="single"/>
          </w:rPr>
          <w:t>23–27</w:t>
        </w:r>
      </w:hyperlink>
      <w:r>
        <w:rPr>
          <w:lang w:val="fr_FR" w:bidi="fr_FR"/>
        </w:rPr>
        <w:t xml:space="preserve">). • Concernant le serment de Dieu, voir </w:t>
      </w:r>
      <w:hyperlink r:id="rId242">
        <w:r>
          <w:rPr>
            <w:lang w:val="fr_FR" w:bidi="fr_FR"/>
          </w:rPr>
          <w:rPr>
            <w:color w:val="0000EE"/>
            <w:u w:val="single"/>
          </w:rPr>
          <w:t>Psaumes 110.4</w:t>
        </w:r>
      </w:hyperlink>
      <w:r>
        <w:rPr>
          <w:lang w:val="fr_FR" w:bidi="fr_FR"/>
        </w:rPr>
        <w:t xml:space="preserve">, le passage clé de l'Ancien Testament qui sous-tend </w:t>
      </w:r>
      <w:hyperlink r:id="rId360">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20">
        <w:r>
          <w:rPr>
            <w:lang w:val="fr_FR" w:bidi="fr_FR"/>
          </w:rPr>
          <w:rPr>
            <w:color w:val="0000EE"/>
            <w:u w:val="single"/>
          </w:rPr>
          <w:t xml:space="preserve">2.10 </w:t>
        </w:r>
      </w:hyperlink>
      <w:r>
        <w:rPr>
          <w:lang w:val="fr_FR" w:bidi="fr_FR"/>
        </w:rPr>
        <w:t xml:space="preserve">; </w:t>
      </w:r>
      <w:hyperlink r:id="rId356">
        <w:r>
          <w:rPr>
            <w:lang w:val="fr_FR" w:bidi="fr_FR"/>
          </w:rPr>
          <w:rPr>
            <w:color w:val="0000EE"/>
            <w:u w:val="single"/>
          </w:rPr>
          <w:t xml:space="preserve">5.9 </w:t>
        </w:r>
      </w:hyperlink>
      <w:r>
        <w:rPr>
          <w:lang w:val="fr_FR" w:bidi="fr_FR"/>
        </w:rPr>
        <w:t xml:space="preserve">; </w:t>
      </w:r>
      <w:hyperlink r:id="rId255">
        <w:r>
          <w:rPr>
            <w:lang w:val="fr_FR" w:bidi="fr_FR"/>
          </w:rPr>
          <w:rPr>
            <w:color w:val="0000EE"/>
            <w:u w:val="single"/>
          </w:rPr>
          <w:t xml:space="preserve">7.11 </w:t>
        </w:r>
      </w:hyperlink>
      <w:r>
        <w:rPr>
          <w:lang w:val="fr_FR" w:bidi="fr_FR"/>
        </w:rPr>
        <w:t xml:space="preserve">; </w:t>
      </w:r>
      <w:hyperlink r:id="rId256">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61">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9">
        <w:r>
          <w:rPr>
            <w:lang w:val="fr_FR" w:bidi="fr_FR"/>
          </w:rPr>
          <w:rPr>
            <w:color w:val="0000EE"/>
            <w:u w:val="single"/>
          </w:rPr>
          <w:t xml:space="preserve">5.1–10 </w:t>
        </w:r>
      </w:hyperlink>
      <w:r>
        <w:rPr>
          <w:lang w:val="fr_FR" w:bidi="fr_FR"/>
        </w:rPr>
        <w:t xml:space="preserve">; </w:t>
      </w:r>
      <w:hyperlink r:id="rId258">
        <w:r>
          <w:rPr>
            <w:lang w:val="fr_FR" w:bidi="fr_FR"/>
          </w:rPr>
          <w:rPr>
            <w:color w:val="0000EE"/>
            <w:u w:val="single"/>
          </w:rPr>
          <w:t>7.1–28</w:t>
        </w:r>
      </w:hyperlink>
      <w:r>
        <w:rPr>
          <w:lang w:val="fr_FR" w:bidi="fr_FR"/>
        </w:rPr>
        <w:t xml:space="preserve">). • La mention du Tabernacle céleste (ou "tente" ; aussi dans </w:t>
      </w:r>
      <w:hyperlink r:id="rId362">
        <w:r>
          <w:rPr>
            <w:lang w:val="fr_FR" w:bidi="fr_FR"/>
          </w:rPr>
          <w:rPr>
            <w:color w:val="0000EE"/>
            <w:u w:val="single"/>
          </w:rPr>
          <w:t>8.5</w:t>
        </w:r>
      </w:hyperlink>
      <w:r>
        <w:rPr>
          <w:lang w:val="fr_FR" w:bidi="fr_FR"/>
        </w:rPr>
        <w:t>) annonce le thème de la supériorité de l'offrande de Jésus qui est abordé dans le reste de cette partie (</w:t>
      </w:r>
      <w:hyperlink r:id="rId363">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2">
        <w:r>
          <w:rPr>
            <w:lang w:val="fr_FR" w:bidi="fr_FR"/>
          </w:rPr>
          <w:rPr>
            <w:color w:val="0000EE"/>
            <w:u w:val="single"/>
          </w:rPr>
          <w:t xml:space="preserve">8.5 </w:t>
        </w:r>
      </w:hyperlink>
      <w:r>
        <w:rPr>
          <w:lang w:val="fr_FR" w:bidi="fr_FR"/>
        </w:rPr>
        <w:t xml:space="preserve">; </w:t>
      </w:r>
      <w:hyperlink r:id="rId364">
        <w:r>
          <w:rPr>
            <w:lang w:val="fr_FR" w:bidi="fr_FR"/>
          </w:rPr>
          <w:rPr>
            <w:color w:val="0000EE"/>
            <w:u w:val="single"/>
          </w:rPr>
          <w:t>9.11</w:t>
        </w:r>
      </w:hyperlink>
      <w:r>
        <w:rPr>
          <w:lang w:val="fr_FR" w:bidi="fr_FR"/>
        </w:rPr>
        <w:t xml:space="preserve">, </w:t>
      </w:r>
      <w:hyperlink r:id="rId365">
        <w:r>
          <w:rPr>
            <w:lang w:val="fr_FR" w:bidi="fr_FR"/>
          </w:rPr>
          <w:rPr>
            <w:color w:val="0000EE"/>
            <w:u w:val="single"/>
          </w:rPr>
          <w:t xml:space="preserve">24 </w:t>
        </w:r>
      </w:hyperlink>
      <w:r>
        <w:rPr>
          <w:lang w:val="fr_FR" w:bidi="fr_FR"/>
        </w:rPr>
        <w:t xml:space="preserve">; </w:t>
      </w:r>
      <w:hyperlink r:id="rId39">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41">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6">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2">
        <w:r>
          <w:rPr>
            <w:lang w:val="fr_FR" w:bidi="fr_FR"/>
          </w:rPr>
          <w:rPr>
            <w:color w:val="0000EE"/>
            <w:u w:val="single"/>
          </w:rPr>
          <w:t xml:space="preserve">8.5 </w:t>
        </w:r>
      </w:hyperlink>
      <w:r>
        <w:rPr>
          <w:lang w:val="fr_FR" w:bidi="fr_FR"/>
        </w:rPr>
        <w:t xml:space="preserve">; </w:t>
      </w:r>
      <w:hyperlink r:id="rId364">
        <w:r>
          <w:rPr>
            <w:lang w:val="fr_FR" w:bidi="fr_FR"/>
          </w:rPr>
          <w:rPr>
            <w:color w:val="0000EE"/>
            <w:u w:val="single"/>
          </w:rPr>
          <w:t>9.11</w:t>
        </w:r>
      </w:hyperlink>
      <w:r>
        <w:rPr>
          <w:lang w:val="fr_FR" w:bidi="fr_FR"/>
        </w:rPr>
        <w:t xml:space="preserve">, </w:t>
      </w:r>
      <w:hyperlink r:id="rId365">
        <w:r>
          <w:rPr>
            <w:lang w:val="fr_FR" w:bidi="fr_FR"/>
          </w:rPr>
          <w:rPr>
            <w:color w:val="0000EE"/>
            <w:u w:val="single"/>
          </w:rPr>
          <w:t xml:space="preserve">24 </w:t>
        </w:r>
      </w:hyperlink>
      <w:r>
        <w:rPr>
          <w:lang w:val="fr_FR" w:bidi="fr_FR"/>
        </w:rPr>
        <w:t xml:space="preserve">; </w:t>
      </w:r>
      <w:hyperlink r:id="rId39">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7">
        <w:r>
          <w:rPr>
            <w:lang w:val="fr_FR" w:bidi="fr_FR"/>
          </w:rPr>
          <w:rPr>
            <w:color w:val="0000EE"/>
            <w:u w:val="single"/>
          </w:rPr>
          <w:t xml:space="preserve">Ex 25.40 </w:t>
        </w:r>
      </w:hyperlink>
      <w:r>
        <w:rPr>
          <w:lang w:val="fr_FR" w:bidi="fr_FR"/>
        </w:rPr>
        <w:t xml:space="preserve">; </w:t>
      </w:r>
      <w:hyperlink r:id="rId368">
        <w:r>
          <w:rPr>
            <w:lang w:val="fr_FR" w:bidi="fr_FR"/>
          </w:rPr>
          <w:rPr>
            <w:color w:val="0000EE"/>
            <w:u w:val="single"/>
          </w:rPr>
          <w:t xml:space="preserve">26.30 </w:t>
        </w:r>
      </w:hyperlink>
      <w:r>
        <w:rPr>
          <w:lang w:val="fr_FR" w:bidi="fr_FR"/>
        </w:rPr>
        <w:t xml:space="preserve">; cf. </w:t>
      </w:r>
      <w:hyperlink r:id="rId369">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70">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71">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60">
        <w:r>
          <w:rPr>
            <w:lang w:val="fr_FR" w:bidi="fr_FR"/>
          </w:rPr>
          <w:rPr>
            <w:color w:val="0000EE"/>
            <w:u w:val="single"/>
          </w:rPr>
          <w:t xml:space="preserve">7.11–28 </w:t>
        </w:r>
      </w:hyperlink>
      <w:r>
        <w:rPr>
          <w:lang w:val="fr_FR" w:bidi="fr_FR"/>
        </w:rPr>
        <w:t xml:space="preserve">; </w:t>
      </w:r>
      <w:hyperlink r:id="rId372">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3">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4">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5">
        <w:r>
          <w:rPr>
            <w:lang w:val="fr_FR" w:bidi="fr_FR"/>
          </w:rPr>
          <w:rPr>
            <w:color w:val="0000EE"/>
            <w:u w:val="single"/>
          </w:rPr>
          <w:t xml:space="preserve">Ex 19.1–8 </w:t>
        </w:r>
      </w:hyperlink>
      <w:r>
        <w:rPr>
          <w:lang w:val="fr_FR" w:bidi="fr_FR"/>
        </w:rPr>
        <w:t xml:space="preserve">; </w:t>
      </w:r>
      <w:hyperlink r:id="rId376">
        <w:r>
          <w:rPr>
            <w:lang w:val="fr_FR" w:bidi="fr_FR"/>
          </w:rPr>
          <w:rPr>
            <w:color w:val="0000EE"/>
            <w:u w:val="single"/>
          </w:rPr>
          <w:t xml:space="preserve">24.7–8 </w:t>
        </w:r>
      </w:hyperlink>
      <w:r>
        <w:rPr>
          <w:lang w:val="fr_FR" w:bidi="fr_FR"/>
        </w:rPr>
        <w:t xml:space="preserve">; </w:t>
      </w:r>
      <w:hyperlink r:id="rId377">
        <w:r>
          <w:rPr>
            <w:lang w:val="fr_FR" w:bidi="fr_FR"/>
          </w:rPr>
          <w:rPr>
            <w:color w:val="0000EE"/>
            <w:u w:val="single"/>
          </w:rPr>
          <w:t xml:space="preserve">34.27–28 </w:t>
        </w:r>
      </w:hyperlink>
      <w:r>
        <w:rPr>
          <w:lang w:val="fr_FR" w:bidi="fr_FR"/>
        </w:rPr>
        <w:t xml:space="preserve">; </w:t>
      </w:r>
      <w:hyperlink r:id="rId378">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9">
        <w:r>
          <w:rPr>
            <w:lang w:val="fr_FR" w:bidi="fr_FR"/>
          </w:rPr>
          <w:rPr>
            <w:color w:val="0000EE"/>
            <w:u w:val="single"/>
          </w:rPr>
          <w:t>Ex 12–14</w:t>
        </w:r>
      </w:hyperlink>
      <w:r>
        <w:rPr>
          <w:lang w:val="fr_FR" w:bidi="fr_FR"/>
        </w:rPr>
        <w:t xml:space="preserve">). • Concernant l'infidélité du peuple, voir </w:t>
      </w:r>
      <w:hyperlink r:id="rId380">
        <w:r>
          <w:rPr>
            <w:lang w:val="fr_FR" w:bidi="fr_FR"/>
          </w:rPr>
          <w:rPr>
            <w:color w:val="0000EE"/>
            <w:u w:val="single"/>
          </w:rPr>
          <w:t>Hébreux 3.7–19</w:t>
        </w:r>
      </w:hyperlink>
      <w:r>
        <w:rPr>
          <w:lang w:val="fr_FR" w:bidi="fr_FR"/>
        </w:rPr>
        <w:t xml:space="preserve">, </w:t>
      </w:r>
      <w:hyperlink r:id="rId381">
        <w:r>
          <w:rPr>
            <w:lang w:val="fr_FR" w:bidi="fr_FR"/>
          </w:rPr>
          <w:rPr>
            <w:color w:val="0000EE"/>
            <w:u w:val="single"/>
          </w:rPr>
          <w:t>Nombres 14.1–38</w:t>
        </w:r>
      </w:hyperlink>
      <w:r>
        <w:rPr>
          <w:lang w:val="fr_FR" w:bidi="fr_FR"/>
        </w:rPr>
        <w:t xml:space="preserve">, </w:t>
      </w:r>
      <w:hyperlink r:id="rId183">
        <w:r>
          <w:rPr>
            <w:lang w:val="fr_FR" w:bidi="fr_FR"/>
          </w:rPr>
          <w:rPr>
            <w:color w:val="0000EE"/>
            <w:u w:val="single"/>
          </w:rPr>
          <w:t>Deutéronome 9</w:t>
        </w:r>
      </w:hyperlink>
      <w:r>
        <w:rPr>
          <w:lang w:val="fr_FR" w:bidi="fr_FR"/>
        </w:rPr>
        <w:t xml:space="preserve">, </w:t>
      </w:r>
      <w:hyperlink r:id="rId165">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2">
        <w:r>
          <w:rPr>
            <w:lang w:val="fr_FR" w:bidi="fr_FR"/>
          </w:rPr>
          <w:rPr>
            <w:color w:val="0000EE"/>
            <w:u w:val="single"/>
          </w:rPr>
          <w:t xml:space="preserve">Dt 28.15–68 </w:t>
        </w:r>
      </w:hyperlink>
      <w:r>
        <w:rPr>
          <w:lang w:val="fr_FR" w:bidi="fr_FR"/>
        </w:rPr>
        <w:t xml:space="preserve">; </w:t>
      </w:r>
      <w:hyperlink r:id="rId383">
        <w:r>
          <w:rPr>
            <w:lang w:val="fr_FR" w:bidi="fr_FR"/>
          </w:rPr>
          <w:rPr>
            <w:color w:val="0000EE"/>
            <w:u w:val="single"/>
          </w:rPr>
          <w:t xml:space="preserve">30.11–20 </w:t>
        </w:r>
      </w:hyperlink>
      <w:r>
        <w:rPr>
          <w:lang w:val="fr_FR" w:bidi="fr_FR"/>
        </w:rPr>
        <w:t xml:space="preserve">; </w:t>
      </w:r>
      <w:hyperlink r:id="rId384">
        <w:r>
          <w:rPr>
            <w:lang w:val="fr_FR" w:bidi="fr_FR"/>
          </w:rPr>
          <w:rPr>
            <w:color w:val="0000EE"/>
            <w:u w:val="single"/>
          </w:rPr>
          <w:t xml:space="preserve">1R 8.22–53 </w:t>
        </w:r>
      </w:hyperlink>
      <w:r>
        <w:rPr>
          <w:lang w:val="fr_FR" w:bidi="fr_FR"/>
        </w:rPr>
        <w:t xml:space="preserve">; </w:t>
      </w:r>
      <w:hyperlink r:id="rId385">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6">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7">
        <w:r>
          <w:rPr>
            <w:lang w:val="fr_FR" w:bidi="fr_FR"/>
          </w:rPr>
          <w:rPr>
            <w:color w:val="0000EE"/>
            <w:u w:val="single"/>
          </w:rPr>
          <w:t xml:space="preserve">2R 10.31 </w:t>
        </w:r>
      </w:hyperlink>
      <w:r>
        <w:rPr>
          <w:lang w:val="fr_FR" w:bidi="fr_FR"/>
        </w:rPr>
        <w:t xml:space="preserve">; </w:t>
      </w:r>
      <w:hyperlink r:id="rId388">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9">
        <w:r>
          <w:rPr>
            <w:lang w:val="fr_FR" w:bidi="fr_FR"/>
          </w:rPr>
          <w:rPr>
            <w:color w:val="0000EE"/>
            <w:u w:val="single"/>
          </w:rPr>
          <w:t xml:space="preserve">9.13–15 </w:t>
        </w:r>
      </w:hyperlink>
      <w:r>
        <w:rPr>
          <w:lang w:val="fr_FR" w:bidi="fr_FR"/>
        </w:rPr>
        <w:t xml:space="preserve">; </w:t>
      </w:r>
      <w:hyperlink r:id="rId390">
        <w:r>
          <w:rPr>
            <w:lang w:val="fr_FR" w:bidi="fr_FR"/>
          </w:rPr>
          <w:rPr>
            <w:color w:val="0000EE"/>
            <w:u w:val="single"/>
          </w:rPr>
          <w:t>10.14–18</w:t>
        </w:r>
      </w:hyperlink>
      <w:r>
        <w:rPr>
          <w:lang w:val="fr_FR" w:bidi="fr_FR"/>
        </w:rPr>
        <w:t xml:space="preserve">, </w:t>
      </w:r>
      <w:hyperlink r:id="rId269">
        <w:r>
          <w:rPr>
            <w:lang w:val="fr_FR" w:bidi="fr_FR"/>
          </w:rPr>
          <w:rPr>
            <w:color w:val="0000EE"/>
            <w:u w:val="single"/>
          </w:rPr>
          <w:t xml:space="preserve">22 </w:t>
        </w:r>
      </w:hyperlink>
      <w:r>
        <w:rPr>
          <w:lang w:val="fr_FR" w:bidi="fr_FR"/>
        </w:rPr>
        <w:t xml:space="preserve">; </w:t>
      </w:r>
      <w:hyperlink r:id="rId391">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2">
        <w:r>
          <w:rPr>
            <w:lang w:val="fr_FR" w:bidi="fr_FR"/>
          </w:rPr>
          <w:rPr>
            <w:color w:val="0000EE"/>
            <w:u w:val="single"/>
          </w:rPr>
          <w:t>9.1–10</w:t>
        </w:r>
      </w:hyperlink>
      <w:r>
        <w:rPr>
          <w:lang w:val="fr_FR" w:bidi="fr_FR"/>
        </w:rPr>
        <w:t xml:space="preserve">, l'auteur décrit les aspects du culte selon les règles de l'ancienne alliance (voir </w:t>
      </w:r>
      <w:hyperlink r:id="rId393">
        <w:r>
          <w:rPr>
            <w:lang w:val="fr_FR" w:bidi="fr_FR"/>
          </w:rPr>
          <w:rPr>
            <w:color w:val="0000EE"/>
            <w:u w:val="single"/>
          </w:rPr>
          <w:t xml:space="preserve">Ex 28–29 </w:t>
        </w:r>
      </w:hyperlink>
      <w:r>
        <w:rPr>
          <w:lang w:val="fr_FR" w:bidi="fr_FR"/>
        </w:rPr>
        <w:t xml:space="preserve">; </w:t>
      </w:r>
      <w:hyperlink r:id="rId394">
        <w:r>
          <w:rPr>
            <w:lang w:val="fr_FR" w:bidi="fr_FR"/>
          </w:rPr>
          <w:rPr>
            <w:color w:val="0000EE"/>
            <w:u w:val="single"/>
          </w:rPr>
          <w:t xml:space="preserve">Lv 1–10 </w:t>
        </w:r>
      </w:hyperlink>
      <w:r>
        <w:rPr>
          <w:lang w:val="fr_FR" w:bidi="fr_FR"/>
        </w:rPr>
        <w:t xml:space="preserve">; </w:t>
      </w:r>
      <w:hyperlink r:id="rId395">
        <w:r>
          <w:rPr>
            <w:lang w:val="fr_FR" w:bidi="fr_FR"/>
          </w:rPr>
          <w:rPr>
            <w:color w:val="0000EE"/>
            <w:u w:val="single"/>
          </w:rPr>
          <w:t>16.1–17.16</w:t>
        </w:r>
      </w:hyperlink>
      <w:r>
        <w:rPr>
          <w:lang w:val="fr_FR" w:bidi="fr_FR"/>
        </w:rPr>
        <w:t xml:space="preserve">). Dans </w:t>
      </w:r>
      <w:hyperlink r:id="rId35">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6">
        <w:r>
          <w:rPr>
            <w:lang w:val="fr_FR" w:bidi="fr_FR"/>
          </w:rPr>
          <w:rPr>
            <w:color w:val="0000EE"/>
            <w:u w:val="single"/>
          </w:rPr>
          <w:t xml:space="preserve">Ex 25–31 </w:t>
        </w:r>
      </w:hyperlink>
      <w:r>
        <w:rPr>
          <w:lang w:val="fr_FR" w:bidi="fr_FR"/>
        </w:rPr>
        <w:t xml:space="preserve">; </w:t>
      </w:r>
      <w:hyperlink r:id="rId397">
        <w:r>
          <w:rPr>
            <w:lang w:val="fr_FR" w:bidi="fr_FR"/>
          </w:rPr>
          <w:rPr>
            <w:color w:val="0000EE"/>
            <w:u w:val="single"/>
          </w:rPr>
          <w:t>35.1–40.38</w:t>
        </w:r>
      </w:hyperlink>
      <w:r>
        <w:rPr>
          <w:lang w:val="fr_FR" w:bidi="fr_FR"/>
        </w:rPr>
        <w:t xml:space="preserve">). • Concernant le chandelier, voir </w:t>
      </w:r>
      <w:hyperlink r:id="rId398">
        <w:r>
          <w:rPr>
            <w:lang w:val="fr_FR" w:bidi="fr_FR"/>
          </w:rPr>
          <w:rPr>
            <w:color w:val="0000EE"/>
            <w:u w:val="single"/>
          </w:rPr>
          <w:t xml:space="preserve">Exode 25.31–40 </w:t>
        </w:r>
      </w:hyperlink>
      <w:r>
        <w:rPr>
          <w:lang w:val="fr_FR" w:bidi="fr_FR"/>
        </w:rPr>
        <w:t xml:space="preserve">; </w:t>
      </w:r>
      <w:hyperlink r:id="rId399">
        <w:r>
          <w:rPr>
            <w:lang w:val="fr_FR" w:bidi="fr_FR"/>
          </w:rPr>
          <w:rPr>
            <w:color w:val="0000EE"/>
            <w:u w:val="single"/>
          </w:rPr>
          <w:t>26.35</w:t>
        </w:r>
      </w:hyperlink>
      <w:r>
        <w:rPr>
          <w:lang w:val="fr_FR" w:bidi="fr_FR"/>
        </w:rPr>
        <w:t xml:space="preserve">. • Concernant la table, voir </w:t>
      </w:r>
      <w:hyperlink r:id="rId400">
        <w:r>
          <w:rPr>
            <w:lang w:val="fr_FR" w:bidi="fr_FR"/>
          </w:rPr>
          <w:rPr>
            <w:color w:val="0000EE"/>
            <w:u w:val="single"/>
          </w:rPr>
          <w:t>Exode 25.23–30</w:t>
        </w:r>
      </w:hyperlink>
      <w:r>
        <w:rPr>
          <w:lang w:val="fr_FR" w:bidi="fr_FR"/>
        </w:rPr>
        <w:t>. • Les prêtres entraient chaque jour dans le lieu saint pour accomplir leurs tâches rituelles (</w:t>
      </w:r>
      <w:hyperlink r:id="rId401">
        <w:r>
          <w:rPr>
            <w:lang w:val="fr_FR" w:bidi="fr_FR"/>
          </w:rPr>
          <w:rPr>
            <w:color w:val="0000EE"/>
            <w:u w:val="single"/>
          </w:rPr>
          <w:t xml:space="preserve">Hé 9.6 </w:t>
        </w:r>
      </w:hyperlink>
      <w:r>
        <w:rPr>
          <w:lang w:val="fr_FR" w:bidi="fr_FR"/>
        </w:rPr>
        <w:t xml:space="preserve">; voir </w:t>
      </w:r>
      <w:hyperlink r:id="rId402">
        <w:r>
          <w:rPr>
            <w:lang w:val="fr_FR" w:bidi="fr_FR"/>
          </w:rPr>
          <w:rPr>
            <w:color w:val="0000EE"/>
            <w:u w:val="single"/>
          </w:rPr>
          <w:t xml:space="preserve">Ex 28.43 </w:t>
        </w:r>
      </w:hyperlink>
      <w:r>
        <w:rPr>
          <w:lang w:val="fr_FR" w:bidi="fr_FR"/>
        </w:rPr>
        <w:t xml:space="preserve">; </w:t>
      </w:r>
      <w:hyperlink r:id="rId403">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4">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5">
        <w:r>
          <w:rPr>
            <w:lang w:val="fr_FR" w:bidi="fr_FR"/>
          </w:rPr>
          <w:rPr>
            <w:color w:val="0000EE"/>
            <w:u w:val="single"/>
          </w:rPr>
          <w:t xml:space="preserve">Hé 9.7 </w:t>
        </w:r>
      </w:hyperlink>
      <w:r>
        <w:rPr>
          <w:lang w:val="fr_FR" w:bidi="fr_FR"/>
        </w:rPr>
        <w:t xml:space="preserve">; voir </w:t>
      </w:r>
      <w:hyperlink r:id="rId406">
        <w:r>
          <w:rPr>
            <w:lang w:val="fr_FR" w:bidi="fr_FR"/>
          </w:rPr>
          <w:rPr>
            <w:color w:val="0000EE"/>
            <w:u w:val="single"/>
          </w:rPr>
          <w:t>Ex 30.6</w:t>
        </w:r>
      </w:hyperlink>
      <w:r>
        <w:rPr>
          <w:lang w:val="fr_FR" w:bidi="fr_FR"/>
        </w:rPr>
        <w:t xml:space="preserve">, </w:t>
      </w:r>
      <w:hyperlink r:id="rId407">
        <w:r>
          <w:rPr>
            <w:lang w:val="fr_FR" w:bidi="fr_FR"/>
          </w:rPr>
          <w:rPr>
            <w:color w:val="0000EE"/>
            <w:u w:val="single"/>
          </w:rPr>
          <w:t xml:space="preserve">10 </w:t>
        </w:r>
      </w:hyperlink>
      <w:r>
        <w:rPr>
          <w:lang w:val="fr_FR" w:bidi="fr_FR"/>
        </w:rPr>
        <w:t xml:space="preserve">; </w:t>
      </w:r>
      <w:hyperlink r:id="rId408">
        <w:r>
          <w:rPr>
            <w:lang w:val="fr_FR" w:bidi="fr_FR"/>
          </w:rPr>
          <w:rPr>
            <w:color w:val="0000EE"/>
            <w:u w:val="single"/>
          </w:rPr>
          <w:t xml:space="preserve">Lv 16.2–34 </w:t>
        </w:r>
      </w:hyperlink>
      <w:r>
        <w:rPr>
          <w:lang w:val="fr_FR" w:bidi="fr_FR"/>
        </w:rPr>
        <w:t xml:space="preserve">; </w:t>
      </w:r>
      <w:hyperlink r:id="rId409">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10">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6">
        <w:r>
          <w:rPr>
            <w:lang w:val="fr_FR" w:bidi="fr_FR"/>
          </w:rPr>
          <w:rPr>
            <w:color w:val="0000EE"/>
            <w:u w:val="single"/>
          </w:rPr>
          <w:t xml:space="preserve">Ex 30.6 </w:t>
        </w:r>
      </w:hyperlink>
      <w:r>
        <w:rPr>
          <w:lang w:val="fr_FR" w:bidi="fr_FR"/>
        </w:rPr>
        <w:t xml:space="preserve">; </w:t>
      </w:r>
      <w:hyperlink r:id="rId411">
        <w:r>
          <w:rPr>
            <w:lang w:val="fr_FR" w:bidi="fr_FR"/>
          </w:rPr>
          <w:rPr>
            <w:color w:val="0000EE"/>
            <w:u w:val="single"/>
          </w:rPr>
          <w:t xml:space="preserve">Lv 16.13 </w:t>
        </w:r>
      </w:hyperlink>
      <w:r>
        <w:rPr>
          <w:lang w:val="fr_FR" w:bidi="fr_FR"/>
        </w:rPr>
        <w:t xml:space="preserve">; </w:t>
      </w:r>
      <w:hyperlink r:id="rId412">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3">
        <w:r>
          <w:rPr>
            <w:lang w:val="fr_FR" w:bidi="fr_FR"/>
          </w:rPr>
          <w:rPr>
            <w:color w:val="0000EE"/>
            <w:u w:val="single"/>
          </w:rPr>
          <w:t>Ex 25.10–22</w:t>
        </w:r>
      </w:hyperlink>
      <w:r>
        <w:rPr>
          <w:lang w:val="fr_FR" w:bidi="fr_FR"/>
        </w:rPr>
        <w:t>). • Le récipient en or contenant la manne rappelait la provision de Dieu dans le désert (</w:t>
      </w:r>
      <w:hyperlink r:id="rId414">
        <w:r>
          <w:rPr>
            <w:lang w:val="fr_FR" w:bidi="fr_FR"/>
          </w:rPr>
          <w:rPr>
            <w:color w:val="0000EE"/>
            <w:u w:val="single"/>
          </w:rPr>
          <w:t>Ex 16.32–34</w:t>
        </w:r>
      </w:hyperlink>
      <w:r>
        <w:rPr>
          <w:lang w:val="fr_FR" w:bidi="fr_FR"/>
        </w:rPr>
        <w:t xml:space="preserve">). • Le bâton d'Aaron, sur lequel avaient poussé des feuilles (voir </w:t>
      </w:r>
      <w:hyperlink r:id="rId415">
        <w:r>
          <w:rPr>
            <w:lang w:val="fr_FR" w:bidi="fr_FR"/>
          </w:rPr>
          <w:rPr>
            <w:color w:val="0000EE"/>
            <w:u w:val="single"/>
          </w:rPr>
          <w:t>Nb 17.1–11</w:t>
        </w:r>
      </w:hyperlink>
      <w:r>
        <w:rPr>
          <w:lang w:val="fr_FR" w:bidi="fr_FR"/>
        </w:rPr>
        <w:t>) rappelait qu'il ne fallait pas se rebeller contre les dirigeants choisis par Dieu (</w:t>
      </w:r>
      <w:hyperlink r:id="rId416">
        <w:r>
          <w:rPr>
            <w:lang w:val="fr_FR" w:bidi="fr_FR"/>
          </w:rPr>
          <w:rPr>
            <w:color w:val="0000EE"/>
            <w:u w:val="single"/>
          </w:rPr>
          <w:t xml:space="preserve">Nb 17.10 </w:t>
        </w:r>
      </w:hyperlink>
      <w:r>
        <w:rPr>
          <w:lang w:val="fr_FR" w:bidi="fr_FR"/>
        </w:rPr>
        <w:t xml:space="preserve">; cf. </w:t>
      </w:r>
      <w:hyperlink r:id="rId417">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8">
        <w:r>
          <w:rPr>
            <w:lang w:val="fr_FR" w:bidi="fr_FR"/>
          </w:rPr>
          <w:rPr>
            <w:color w:val="0000EE"/>
            <w:u w:val="single"/>
          </w:rPr>
          <w:t xml:space="preserve">Ex 25.16 </w:t>
        </w:r>
      </w:hyperlink>
      <w:r>
        <w:rPr>
          <w:lang w:val="fr_FR" w:bidi="fr_FR"/>
        </w:rPr>
        <w:t xml:space="preserve">; </w:t>
      </w:r>
      <w:hyperlink r:id="rId419">
        <w:r>
          <w:rPr>
            <w:lang w:val="fr_FR" w:bidi="fr_FR"/>
          </w:rPr>
          <w:rPr>
            <w:color w:val="0000EE"/>
            <w:u w:val="single"/>
          </w:rPr>
          <w:t xml:space="preserve">31.18 </w:t>
        </w:r>
      </w:hyperlink>
      <w:r>
        <w:rPr>
          <w:lang w:val="fr_FR" w:bidi="fr_FR"/>
        </w:rPr>
        <w:t xml:space="preserve">; </w:t>
      </w:r>
      <w:hyperlink r:id="rId420">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21">
        <w:r>
          <w:rPr>
            <w:lang w:val="fr_FR" w:bidi="fr_FR"/>
          </w:rPr>
          <w:rPr>
            <w:color w:val="0000EE"/>
            <w:u w:val="single"/>
          </w:rPr>
          <w:t xml:space="preserve">Gn 3.24 </w:t>
        </w:r>
      </w:hyperlink>
      <w:r>
        <w:rPr>
          <w:lang w:val="fr_FR" w:bidi="fr_FR"/>
        </w:rPr>
        <w:t xml:space="preserve">; </w:t>
      </w:r>
      <w:hyperlink r:id="rId422">
        <w:r>
          <w:rPr>
            <w:lang w:val="fr_FR" w:bidi="fr_FR"/>
          </w:rPr>
          <w:rPr>
            <w:color w:val="0000EE"/>
            <w:u w:val="single"/>
          </w:rPr>
          <w:t xml:space="preserve">Ps 80.1 </w:t>
        </w:r>
      </w:hyperlink>
      <w:r>
        <w:rPr>
          <w:lang w:val="fr_FR" w:bidi="fr_FR"/>
        </w:rPr>
        <w:t xml:space="preserve">; </w:t>
      </w:r>
      <w:hyperlink r:id="rId423">
        <w:r>
          <w:rPr>
            <w:lang w:val="fr_FR" w:bidi="fr_FR"/>
          </w:rPr>
          <w:rPr>
            <w:color w:val="0000EE"/>
            <w:u w:val="single"/>
          </w:rPr>
          <w:t xml:space="preserve">99.1 </w:t>
        </w:r>
      </w:hyperlink>
      <w:r>
        <w:rPr>
          <w:lang w:val="fr_FR" w:bidi="fr_FR"/>
        </w:rPr>
        <w:t xml:space="preserve">; </w:t>
      </w:r>
      <w:hyperlink r:id="rId424">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5">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6">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7">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8">
        <w:r>
          <w:rPr>
            <w:lang w:val="fr_FR" w:bidi="fr_FR"/>
          </w:rPr>
          <w:rPr>
            <w:color w:val="0000EE"/>
            <w:u w:val="single"/>
          </w:rPr>
          <w:t xml:space="preserve">Ex 27.20–21 </w:t>
        </w:r>
      </w:hyperlink>
      <w:r>
        <w:rPr>
          <w:lang w:val="fr_FR" w:bidi="fr_FR"/>
        </w:rPr>
        <w:t xml:space="preserve">; </w:t>
      </w:r>
      <w:hyperlink r:id="rId429">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3">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30">
        <w:r>
          <w:rPr>
            <w:lang w:val="fr_FR" w:bidi="fr_FR"/>
          </w:rPr>
          <w:rPr>
            <w:color w:val="0000EE"/>
            <w:u w:val="single"/>
          </w:rPr>
          <w:t xml:space="preserve">9.14 </w:t>
        </w:r>
      </w:hyperlink>
      <w:r>
        <w:rPr>
          <w:lang w:val="fr_FR" w:bidi="fr_FR"/>
        </w:rPr>
        <w:t xml:space="preserve">; </w:t>
      </w:r>
      <w:hyperlink r:id="rId431">
        <w:r>
          <w:rPr>
            <w:lang w:val="fr_FR" w:bidi="fr_FR"/>
          </w:rPr>
          <w:rPr>
            <w:color w:val="0000EE"/>
            <w:u w:val="single"/>
          </w:rPr>
          <w:t>10.2</w:t>
        </w:r>
      </w:hyperlink>
      <w:r>
        <w:rPr>
          <w:lang w:val="fr_FR" w:bidi="fr_FR"/>
        </w:rPr>
        <w:t xml:space="preserve">, </w:t>
      </w:r>
      <w:hyperlink r:id="rId269">
        <w:r>
          <w:rPr>
            <w:lang w:val="fr_FR" w:bidi="fr_FR"/>
          </w:rPr>
          <w:rPr>
            <w:color w:val="0000EE"/>
            <w:u w:val="single"/>
          </w:rPr>
          <w:t xml:space="preserve">22 </w:t>
        </w:r>
      </w:hyperlink>
      <w:r>
        <w:rPr>
          <w:lang w:val="fr_FR" w:bidi="fr_FR"/>
        </w:rPr>
        <w:t xml:space="preserve">; </w:t>
      </w:r>
      <w:hyperlink r:id="rId432">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3">
        <w:r>
          <w:rPr>
            <w:lang w:val="fr_FR" w:bidi="fr_FR"/>
          </w:rPr>
          <w:rPr>
            <w:color w:val="0000EE"/>
            <w:u w:val="single"/>
          </w:rPr>
          <w:t xml:space="preserve">8.10 </w:t>
        </w:r>
      </w:hyperlink>
      <w:r>
        <w:rPr>
          <w:lang w:val="fr_FR" w:bidi="fr_FR"/>
        </w:rPr>
        <w:t xml:space="preserve">; </w:t>
      </w:r>
      <w:hyperlink r:id="rId434">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5">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2">
        <w:r>
          <w:rPr>
            <w:lang w:val="fr_FR" w:bidi="fr_FR"/>
          </w:rPr>
          <w:rPr>
            <w:color w:val="0000EE"/>
            <w:u w:val="single"/>
          </w:rPr>
          <w:t>Psaumes 110.4</w:t>
        </w:r>
      </w:hyperlink>
      <w:r>
        <w:rPr>
          <w:lang w:val="fr_FR" w:bidi="fr_FR"/>
        </w:rPr>
        <w:t xml:space="preserve"> (</w:t>
      </w:r>
      <w:hyperlink r:id="rId259">
        <w:r>
          <w:rPr>
            <w:lang w:val="fr_FR" w:bidi="fr_FR"/>
          </w:rPr>
          <w:rPr>
            <w:color w:val="0000EE"/>
            <w:u w:val="single"/>
          </w:rPr>
          <w:t xml:space="preserve">Hé 5.1–10 </w:t>
        </w:r>
      </w:hyperlink>
      <w:r>
        <w:rPr>
          <w:lang w:val="fr_FR" w:bidi="fr_FR"/>
        </w:rPr>
        <w:t xml:space="preserve">; </w:t>
      </w:r>
      <w:hyperlink r:id="rId258">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2">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2">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2">
        <w:r>
          <w:rPr>
            <w:lang w:val="fr_FR" w:bidi="fr_FR"/>
          </w:rPr>
          <w:rPr>
            <w:color w:val="0000EE"/>
            <w:u w:val="single"/>
          </w:rPr>
          <w:t xml:space="preserve">9.13–22 </w:t>
        </w:r>
      </w:hyperlink>
      <w:r>
        <w:rPr>
          <w:lang w:val="fr_FR" w:bidi="fr_FR"/>
        </w:rPr>
        <w:t xml:space="preserve">; cf. </w:t>
      </w:r>
      <w:hyperlink r:id="rId405">
        <w:r>
          <w:rPr>
            <w:lang w:val="fr_FR" w:bidi="fr_FR"/>
          </w:rPr>
          <w:rPr>
            <w:color w:val="0000EE"/>
            <w:u w:val="single"/>
          </w:rPr>
          <w:t>9.7</w:t>
        </w:r>
      </w:hyperlink>
      <w:r>
        <w:rPr>
          <w:lang w:val="fr_FR" w:bidi="fr_FR"/>
        </w:rPr>
        <w:t>) ; l'offrande de Christ a été faite dans le Tabernacle céleste, et non dans le Tabernacle terrestre (</w:t>
      </w:r>
      <w:hyperlink r:id="rId435">
        <w:r>
          <w:rPr>
            <w:lang w:val="fr_FR" w:bidi="fr_FR"/>
          </w:rPr>
          <w:rPr>
            <w:color w:val="0000EE"/>
            <w:u w:val="single"/>
          </w:rPr>
          <w:t xml:space="preserve">9.23–24 </w:t>
        </w:r>
      </w:hyperlink>
      <w:r>
        <w:rPr>
          <w:lang w:val="fr_FR" w:bidi="fr_FR"/>
        </w:rPr>
        <w:t xml:space="preserve">; cf. </w:t>
      </w:r>
      <w:hyperlink r:id="rId436">
        <w:r>
          <w:rPr>
            <w:lang w:val="fr_FR" w:bidi="fr_FR"/>
          </w:rPr>
          <w:rPr>
            <w:color w:val="0000EE"/>
            <w:u w:val="single"/>
          </w:rPr>
          <w:t>9.1–5</w:t>
        </w:r>
      </w:hyperlink>
      <w:r>
        <w:rPr>
          <w:lang w:val="fr_FR" w:bidi="fr_FR"/>
        </w:rPr>
        <w:t>) ; et l'offrande de Christ, au lieu d'être faite continuellement, a été faite une seule fois (</w:t>
      </w:r>
      <w:hyperlink r:id="rId437">
        <w:r>
          <w:rPr>
            <w:lang w:val="fr_FR" w:bidi="fr_FR"/>
          </w:rPr>
          <w:rPr>
            <w:color w:val="0000EE"/>
            <w:u w:val="single"/>
          </w:rPr>
          <w:t xml:space="preserve">9.25–10.18 </w:t>
        </w:r>
      </w:hyperlink>
      <w:r>
        <w:rPr>
          <w:lang w:val="fr_FR" w:bidi="fr_FR"/>
        </w:rPr>
        <w:t xml:space="preserve">; cf. </w:t>
      </w:r>
      <w:hyperlink r:id="rId438">
        <w:r>
          <w:rPr>
            <w:lang w:val="fr_FR" w:bidi="fr_FR"/>
          </w:rPr>
          <w:rPr>
            <w:color w:val="0000EE"/>
            <w:u w:val="single"/>
          </w:rPr>
          <w:t xml:space="preserve">7.27 </w:t>
        </w:r>
      </w:hyperlink>
      <w:r>
        <w:rPr>
          <w:lang w:val="fr_FR" w:bidi="fr_FR"/>
        </w:rPr>
        <w:t xml:space="preserve">; </w:t>
      </w:r>
      <w:hyperlink r:id="rId439">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40">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41">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2">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3">
        <w:r>
          <w:rPr>
            <w:lang w:val="fr_FR" w:bidi="fr_FR"/>
          </w:rPr>
          <w:rPr>
            <w:color w:val="0000EE"/>
            <w:u w:val="single"/>
          </w:rPr>
          <w:t xml:space="preserve">2.1–4 </w:t>
        </w:r>
      </w:hyperlink>
      <w:r>
        <w:rPr>
          <w:lang w:val="fr_FR" w:bidi="fr_FR"/>
        </w:rPr>
        <w:t xml:space="preserve">; </w:t>
      </w:r>
      <w:hyperlink r:id="rId444">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5">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6">
        <w:r>
          <w:rPr>
            <w:lang w:val="fr_FR" w:bidi="fr_FR"/>
          </w:rPr>
          <w:rPr>
            <w:color w:val="0000EE"/>
            <w:u w:val="single"/>
          </w:rPr>
          <w:t xml:space="preserve">Hé 8.6 </w:t>
        </w:r>
      </w:hyperlink>
      <w:r>
        <w:rPr>
          <w:lang w:val="fr_FR" w:bidi="fr_FR"/>
        </w:rPr>
        <w:t xml:space="preserve">; </w:t>
      </w:r>
      <w:hyperlink r:id="rId447">
        <w:r>
          <w:rPr>
            <w:lang w:val="fr_FR" w:bidi="fr_FR"/>
          </w:rPr>
          <w:rPr>
            <w:color w:val="0000EE"/>
            <w:u w:val="single"/>
          </w:rPr>
          <w:t xml:space="preserve">12.24 </w:t>
        </w:r>
      </w:hyperlink>
      <w:r>
        <w:rPr>
          <w:lang w:val="fr_FR" w:bidi="fr_FR"/>
        </w:rPr>
        <w:t xml:space="preserve">; </w:t>
      </w:r>
      <w:hyperlink r:id="rId448">
        <w:r>
          <w:rPr>
            <w:lang w:val="fr_FR" w:bidi="fr_FR"/>
          </w:rPr>
          <w:rPr>
            <w:color w:val="0000EE"/>
            <w:u w:val="single"/>
          </w:rPr>
          <w:t xml:space="preserve">Rm 6.23 </w:t>
        </w:r>
      </w:hyperlink>
      <w:r>
        <w:rPr>
          <w:lang w:val="fr_FR" w:bidi="fr_FR"/>
        </w:rPr>
        <w:t xml:space="preserve">; </w:t>
      </w:r>
      <w:hyperlink r:id="rId449">
        <w:r>
          <w:rPr>
            <w:lang w:val="fr_FR" w:bidi="fr_FR"/>
          </w:rPr>
          <w:rPr>
            <w:color w:val="0000EE"/>
            <w:u w:val="single"/>
          </w:rPr>
          <w:t xml:space="preserve">1Tm 2.5 </w:t>
        </w:r>
      </w:hyperlink>
      <w:r>
        <w:rPr>
          <w:lang w:val="fr_FR" w:bidi="fr_FR"/>
        </w:rPr>
        <w:t xml:space="preserve">; </w:t>
      </w:r>
      <w:hyperlink r:id="rId450">
        <w:r>
          <w:rPr>
            <w:lang w:val="fr_FR" w:bidi="fr_FR"/>
          </w:rPr>
          <w:rPr>
            <w:color w:val="0000EE"/>
            <w:u w:val="single"/>
          </w:rPr>
          <w:t>1P 3.18</w:t>
        </w:r>
      </w:hyperlink>
      <w:r>
        <w:rPr>
          <w:lang w:val="fr_FR" w:bidi="fr_FR"/>
        </w:rPr>
        <w:t>) et son intercession permanente (</w:t>
      </w:r>
      <w:hyperlink r:id="rId451">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2">
        <w:r>
          <w:rPr>
            <w:lang w:val="fr_FR" w:bidi="fr_FR"/>
          </w:rPr>
          <w:rPr>
            <w:color w:val="0000EE"/>
            <w:u w:val="single"/>
          </w:rPr>
          <w:t>9.16–17</w:t>
        </w:r>
      </w:hyperlink>
      <w:r>
        <w:rPr>
          <w:lang w:val="fr_FR" w:bidi="fr_FR"/>
        </w:rPr>
        <w:t>), qu'il explique ensuite à la lumière de l'inauguration de la première alliance (</w:t>
      </w:r>
      <w:hyperlink r:id="rId453">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4">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5">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6">
        <w:r>
          <w:rPr>
            <w:lang w:val="fr_FR" w:bidi="fr_FR"/>
          </w:rPr>
          <w:rPr>
            <w:color w:val="0000EE"/>
            <w:u w:val="single"/>
          </w:rPr>
          <w:t xml:space="preserve">Ex 12.22 </w:t>
        </w:r>
      </w:hyperlink>
      <w:r>
        <w:rPr>
          <w:lang w:val="fr_FR" w:bidi="fr_FR"/>
        </w:rPr>
        <w:t xml:space="preserve">; </w:t>
      </w:r>
      <w:hyperlink r:id="rId457">
        <w:r>
          <w:rPr>
            <w:lang w:val="fr_FR" w:bidi="fr_FR"/>
          </w:rPr>
          <w:rPr>
            <w:color w:val="0000EE"/>
            <w:u w:val="single"/>
          </w:rPr>
          <w:t xml:space="preserve">Lv 14.4 </w:t>
        </w:r>
      </w:hyperlink>
      <w:r>
        <w:rPr>
          <w:lang w:val="fr_FR" w:bidi="fr_FR"/>
        </w:rPr>
        <w:t xml:space="preserve">; </w:t>
      </w:r>
      <w:hyperlink r:id="rId458">
        <w:r>
          <w:rPr>
            <w:lang w:val="fr_FR" w:bidi="fr_FR"/>
          </w:rPr>
          <w:rPr>
            <w:color w:val="0000EE"/>
            <w:u w:val="single"/>
          </w:rPr>
          <w:t>Nb 19.6</w:t>
        </w:r>
      </w:hyperlink>
      <w:r>
        <w:rPr>
          <w:lang w:val="fr_FR" w:bidi="fr_FR"/>
        </w:rPr>
        <w:t xml:space="preserve">, </w:t>
      </w:r>
      <w:hyperlink r:id="rId459">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60">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61">
        <w:r>
          <w:rPr>
            <w:lang w:val="fr_FR" w:bidi="fr_FR"/>
          </w:rPr>
          <w:rPr>
            <w:color w:val="0000EE"/>
            <w:u w:val="single"/>
          </w:rPr>
          <w:t xml:space="preserve">Mt 26.28 </w:t>
        </w:r>
      </w:hyperlink>
      <w:r>
        <w:rPr>
          <w:lang w:val="fr_FR" w:bidi="fr_FR"/>
        </w:rPr>
        <w:t xml:space="preserve">; </w:t>
      </w:r>
      <w:hyperlink r:id="rId462">
        <w:r>
          <w:rPr>
            <w:lang w:val="fr_FR" w:bidi="fr_FR"/>
          </w:rPr>
          <w:rPr>
            <w:color w:val="0000EE"/>
            <w:u w:val="single"/>
          </w:rPr>
          <w:t xml:space="preserve">Mc 14.24 </w:t>
        </w:r>
      </w:hyperlink>
      <w:r>
        <w:rPr>
          <w:lang w:val="fr_FR" w:bidi="fr_FR"/>
        </w:rPr>
        <w:t xml:space="preserve">; </w:t>
      </w:r>
      <w:hyperlink r:id="rId463">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4">
        <w:r>
          <w:rPr>
            <w:lang w:val="fr_FR" w:bidi="fr_FR"/>
          </w:rPr>
          <w:rPr>
            <w:color w:val="0000EE"/>
            <w:u w:val="single"/>
          </w:rPr>
          <w:t xml:space="preserve">Exode 24.3–8 </w:t>
        </w:r>
      </w:hyperlink>
      <w:r>
        <w:rPr>
          <w:lang w:val="fr_FR" w:bidi="fr_FR"/>
        </w:rPr>
        <w:t xml:space="preserve">et </w:t>
      </w:r>
      <w:hyperlink r:id="rId464">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5">
        <w:r>
          <w:rPr>
            <w:lang w:val="fr_FR" w:bidi="fr_FR"/>
          </w:rPr>
          <w:rPr>
            <w:color w:val="0000EE"/>
            <w:u w:val="single"/>
          </w:rPr>
          <w:t xml:space="preserve">Ex 29.12 </w:t>
        </w:r>
      </w:hyperlink>
      <w:r>
        <w:rPr>
          <w:lang w:val="fr_FR" w:bidi="fr_FR"/>
        </w:rPr>
        <w:t xml:space="preserve">; </w:t>
      </w:r>
      <w:hyperlink r:id="rId407">
        <w:r>
          <w:rPr>
            <w:lang w:val="fr_FR" w:bidi="fr_FR"/>
          </w:rPr>
          <w:rPr>
            <w:color w:val="0000EE"/>
            <w:u w:val="single"/>
          </w:rPr>
          <w:t xml:space="preserve">30.10 </w:t>
        </w:r>
      </w:hyperlink>
      <w:r>
        <w:rPr>
          <w:lang w:val="fr_FR" w:bidi="fr_FR"/>
        </w:rPr>
        <w:t xml:space="preserve">; </w:t>
      </w:r>
      <w:hyperlink r:id="rId466">
        <w:r>
          <w:rPr>
            <w:lang w:val="fr_FR" w:bidi="fr_FR"/>
          </w:rPr>
          <w:rPr>
            <w:color w:val="0000EE"/>
            <w:u w:val="single"/>
          </w:rPr>
          <w:t>Lv 4.6</w:t>
        </w:r>
      </w:hyperlink>
      <w:r>
        <w:rPr>
          <w:lang w:val="fr_FR" w:bidi="fr_FR"/>
        </w:rPr>
        <w:t xml:space="preserve">, </w:t>
      </w:r>
      <w:hyperlink r:id="rId467">
        <w:r>
          <w:rPr>
            <w:lang w:val="fr_FR" w:bidi="fr_FR"/>
          </w:rPr>
          <w:rPr>
            <w:color w:val="0000EE"/>
            <w:u w:val="single"/>
          </w:rPr>
          <w:t xml:space="preserve">17 </w:t>
        </w:r>
      </w:hyperlink>
      <w:r>
        <w:rPr>
          <w:lang w:val="fr_FR" w:bidi="fr_FR"/>
        </w:rPr>
        <w:t xml:space="preserve">; </w:t>
      </w:r>
      <w:hyperlink r:id="rId464">
        <w:r>
          <w:rPr>
            <w:lang w:val="fr_FR" w:bidi="fr_FR"/>
          </w:rPr>
          <w:rPr>
            <w:color w:val="0000EE"/>
            <w:u w:val="single"/>
          </w:rPr>
          <w:t xml:space="preserve">16.14–19 </w:t>
        </w:r>
      </w:hyperlink>
      <w:r>
        <w:rPr>
          <w:lang w:val="fr_FR" w:bidi="fr_FR"/>
        </w:rPr>
        <w:t xml:space="preserve">; </w:t>
      </w:r>
      <w:hyperlink r:id="rId468">
        <w:r>
          <w:rPr>
            <w:lang w:val="fr_FR" w:bidi="fr_FR"/>
          </w:rPr>
          <w:rPr>
            <w:color w:val="0000EE"/>
            <w:u w:val="single"/>
          </w:rPr>
          <w:t>Nb 19.4</w:t>
        </w:r>
      </w:hyperlink>
      <w:r>
        <w:rPr>
          <w:lang w:val="fr_FR" w:bidi="fr_FR"/>
        </w:rPr>
        <w:t xml:space="preserve">) et dans les expiations (voir </w:t>
      </w:r>
      <w:hyperlink r:id="rId469">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70">
        <w:r>
          <w:rPr>
            <w:lang w:val="fr_FR" w:bidi="fr_FR"/>
          </w:rPr>
          <w:rPr>
            <w:color w:val="0000EE"/>
            <w:u w:val="single"/>
          </w:rPr>
          <w:t xml:space="preserve">Hé 8.12 </w:t>
        </w:r>
      </w:hyperlink>
      <w:r>
        <w:rPr>
          <w:lang w:val="fr_FR" w:bidi="fr_FR"/>
        </w:rPr>
        <w:t xml:space="preserve">; </w:t>
      </w:r>
      <w:hyperlink r:id="rId471">
        <w:r>
          <w:rPr>
            <w:lang w:val="fr_FR" w:bidi="fr_FR"/>
          </w:rPr>
          <w:rPr>
            <w:color w:val="0000EE"/>
            <w:u w:val="single"/>
          </w:rPr>
          <w:t xml:space="preserve">10.15–18 </w:t>
        </w:r>
      </w:hyperlink>
      <w:r>
        <w:rPr>
          <w:lang w:val="fr_FR" w:bidi="fr_FR"/>
        </w:rPr>
        <w:t xml:space="preserve">; </w:t>
      </w:r>
      <w:hyperlink r:id="rId461">
        <w:r>
          <w:rPr>
            <w:lang w:val="fr_FR" w:bidi="fr_FR"/>
          </w:rPr>
          <w:rPr>
            <w:color w:val="0000EE"/>
            <w:u w:val="single"/>
          </w:rPr>
          <w:t xml:space="preserve">Mt 26.28 </w:t>
        </w:r>
      </w:hyperlink>
      <w:r>
        <w:rPr>
          <w:lang w:val="fr_FR" w:bidi="fr_FR"/>
        </w:rPr>
        <w:t xml:space="preserve">; </w:t>
      </w:r>
      <w:hyperlink r:id="rId472">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3">
        <w:r>
          <w:rPr>
            <w:lang w:val="fr_FR" w:bidi="fr_FR"/>
          </w:rPr>
          <w:rPr>
            <w:color w:val="0000EE"/>
            <w:u w:val="single"/>
          </w:rPr>
          <w:t xml:space="preserve">9.16–22 </w:t>
        </w:r>
      </w:hyperlink>
      <w:r>
        <w:rPr>
          <w:lang w:val="fr_FR" w:bidi="fr_FR"/>
        </w:rPr>
        <w:t xml:space="preserve">; </w:t>
      </w:r>
      <w:hyperlink r:id="rId464">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4">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5">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6">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2">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7">
        <w:r>
          <w:rPr>
            <w:lang w:val="fr_FR" w:bidi="fr_FR"/>
          </w:rPr>
          <w:rPr>
            <w:color w:val="0000EE"/>
            <w:u w:val="single"/>
          </w:rPr>
          <w:t>9.9</w:t>
        </w:r>
      </w:hyperlink>
      <w:r>
        <w:rPr>
          <w:lang w:val="fr_FR" w:bidi="fr_FR"/>
        </w:rPr>
        <w:t xml:space="preserve">, </w:t>
      </w:r>
      <w:hyperlink r:id="rId430">
        <w:r>
          <w:rPr>
            <w:lang w:val="fr_FR" w:bidi="fr_FR"/>
          </w:rPr>
          <w:rPr>
            <w:color w:val="0000EE"/>
            <w:u w:val="single"/>
          </w:rPr>
          <w:t xml:space="preserve">14 </w:t>
        </w:r>
      </w:hyperlink>
      <w:r>
        <w:rPr>
          <w:lang w:val="fr_FR" w:bidi="fr_FR"/>
        </w:rPr>
        <w:t xml:space="preserve">; </w:t>
      </w:r>
      <w:hyperlink r:id="rId269">
        <w:r>
          <w:rPr>
            <w:lang w:val="fr_FR" w:bidi="fr_FR"/>
          </w:rPr>
          <w:rPr>
            <w:color w:val="0000EE"/>
            <w:u w:val="single"/>
          </w:rPr>
          <w:t xml:space="preserve">10.22 </w:t>
        </w:r>
      </w:hyperlink>
      <w:r>
        <w:rPr>
          <w:lang w:val="fr_FR" w:bidi="fr_FR"/>
        </w:rPr>
        <w:t xml:space="preserve">; </w:t>
      </w:r>
      <w:hyperlink r:id="rId432">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8">
        <w:r>
          <w:rPr>
            <w:lang w:val="fr_FR" w:bidi="fr_FR"/>
          </w:rPr>
          <w:rPr>
            <w:color w:val="0000EE"/>
            <w:u w:val="single"/>
          </w:rPr>
          <w:t>9.13</w:t>
        </w:r>
      </w:hyperlink>
      <w:r>
        <w:rPr>
          <w:lang w:val="fr_FR" w:bidi="fr_FR"/>
        </w:rPr>
        <w:t xml:space="preserve">, </w:t>
      </w:r>
      <w:hyperlink r:id="rId478">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9">
        <w:r>
          <w:rPr>
            <w:lang w:val="fr_FR" w:bidi="fr_FR"/>
          </w:rPr>
          <w:rPr>
            <w:color w:val="0000EE"/>
            <w:u w:val="single"/>
          </w:rPr>
          <w:t xml:space="preserve">Ac 10.36 </w:t>
        </w:r>
      </w:hyperlink>
      <w:r>
        <w:rPr>
          <w:lang w:val="fr_FR" w:bidi="fr_FR"/>
        </w:rPr>
        <w:t xml:space="preserve">; </w:t>
      </w:r>
      <w:hyperlink r:id="rId480">
        <w:r>
          <w:rPr>
            <w:lang w:val="fr_FR" w:bidi="fr_FR"/>
          </w:rPr>
          <w:rPr>
            <w:color w:val="0000EE"/>
            <w:u w:val="single"/>
          </w:rPr>
          <w:t xml:space="preserve">Rm 5.1 </w:t>
        </w:r>
      </w:hyperlink>
      <w:r>
        <w:rPr>
          <w:lang w:val="fr_FR" w:bidi="fr_FR"/>
        </w:rPr>
        <w:t xml:space="preserve">; </w:t>
      </w:r>
      <w:hyperlink r:id="rId481">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2">
        <w:r>
          <w:rPr>
            <w:lang w:val="fr_FR" w:bidi="fr_FR"/>
          </w:rPr>
          <w:rPr>
            <w:color w:val="0000EE"/>
            <w:u w:val="single"/>
          </w:rPr>
          <w:t>Psaumes 40.6–8</w:t>
        </w:r>
      </w:hyperlink>
      <w:r>
        <w:rPr>
          <w:lang w:val="fr_FR" w:bidi="fr_FR"/>
        </w:rPr>
        <w:t xml:space="preserve">. Le </w:t>
      </w:r>
      <w:hyperlink r:id="rId483">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2">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4">
        <w:r>
          <w:rPr>
            <w:lang w:val="fr_FR" w:bidi="fr_FR"/>
          </w:rPr>
          <w:rPr>
            <w:color w:val="0000EE"/>
            <w:u w:val="single"/>
          </w:rPr>
          <w:t>Deutéronome 18.5</w:t>
        </w:r>
      </w:hyperlink>
      <w:r>
        <w:rPr>
          <w:lang w:val="fr_FR" w:bidi="fr_FR"/>
        </w:rPr>
        <w:t xml:space="preserve">. • Le passage dans </w:t>
      </w:r>
      <w:hyperlink r:id="rId485">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6">
        <w:r>
          <w:rPr>
            <w:lang w:val="fr_FR" w:bidi="fr_FR"/>
          </w:rPr>
          <w:rPr>
            <w:color w:val="0000EE"/>
            <w:u w:val="single"/>
          </w:rPr>
          <w:t>Ps 110:1</w:t>
        </w:r>
      </w:hyperlink>
      <w:r>
        <w:rPr>
          <w:lang w:val="fr_FR" w:bidi="fr_FR"/>
        </w:rPr>
        <w:t>). Au lieu de se tenir debout chaque jour comme les prêtres de l'ancienne alliance (</w:t>
      </w:r>
      <w:hyperlink r:id="rId486">
        <w:r>
          <w:rPr>
            <w:lang w:val="fr_FR" w:bidi="fr_FR"/>
          </w:rPr>
          <w:rPr>
            <w:color w:val="0000EE"/>
            <w:u w:val="single"/>
          </w:rPr>
          <w:t>Heb 10:11</w:t>
        </w:r>
      </w:hyperlink>
      <w:r>
        <w:rPr>
          <w:lang w:val="fr_FR" w:bidi="fr_FR"/>
        </w:rPr>
        <w:t>), il attend que ses ennemis soient humiliés et deviennent un marchepied sous ses pieds (</w:t>
      </w:r>
      <w:hyperlink r:id="rId36">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7">
        <w:r>
          <w:rPr>
            <w:lang w:val="fr_FR" w:bidi="fr_FR"/>
          </w:rPr>
          <w:rPr>
            <w:color w:val="0000EE"/>
            <w:u w:val="single"/>
          </w:rPr>
          <w:t>Jérémie 31.33–34</w:t>
        </w:r>
      </w:hyperlink>
      <w:r>
        <w:rPr>
          <w:lang w:val="fr_FR" w:bidi="fr_FR"/>
        </w:rPr>
        <w:t xml:space="preserve"> (voir </w:t>
      </w:r>
      <w:hyperlink r:id="rId488">
        <w:r>
          <w:rPr>
            <w:lang w:val="fr_FR" w:bidi="fr_FR"/>
          </w:rPr>
          <w:rPr>
            <w:color w:val="0000EE"/>
            <w:u w:val="single"/>
          </w:rPr>
          <w:t>Hé 8.7–12</w:t>
        </w:r>
      </w:hyperlink>
      <w:r>
        <w:rPr>
          <w:lang w:val="fr_FR" w:bidi="fr_FR"/>
        </w:rPr>
        <w:t xml:space="preserve">) pour étayer l'affirmation de </w:t>
      </w:r>
      <w:hyperlink r:id="rId489">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90">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91">
        <w:r>
          <w:rPr>
            <w:lang w:val="fr_FR" w:bidi="fr_FR"/>
          </w:rPr>
          <w:rPr>
            <w:color w:val="0000EE"/>
            <w:u w:val="single"/>
          </w:rPr>
          <w:t>10.1–4</w:t>
        </w:r>
      </w:hyperlink>
      <w:r>
        <w:rPr>
          <w:lang w:val="fr_FR" w:bidi="fr_FR"/>
        </w:rPr>
        <w:t xml:space="preserve">, </w:t>
      </w:r>
      <w:hyperlink r:id="rId486">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4">
        <w:r>
          <w:rPr>
            <w:lang w:val="fr_FR" w:bidi="fr_FR"/>
          </w:rPr>
          <w:rPr>
            <w:color w:val="0000EE"/>
            <w:u w:val="single"/>
          </w:rPr>
          <w:t>9.11</w:t>
        </w:r>
      </w:hyperlink>
      <w:r>
        <w:rPr>
          <w:lang w:val="fr_FR" w:bidi="fr_FR"/>
        </w:rPr>
        <w:t xml:space="preserve">, </w:t>
      </w:r>
      <w:hyperlink r:id="rId365">
        <w:r>
          <w:rPr>
            <w:lang w:val="fr_FR" w:bidi="fr_FR"/>
          </w:rPr>
          <w:rPr>
            <w:color w:val="0000EE"/>
            <w:u w:val="single"/>
          </w:rPr>
          <w:t>24</w:t>
        </w:r>
      </w:hyperlink>
      <w:r>
        <w:rPr>
          <w:lang w:val="fr_FR" w:bidi="fr_FR"/>
        </w:rPr>
        <w:t>) est désormais accessible grâce au sang de Jésus versé par sa mort sacrificielle (</w:t>
      </w:r>
      <w:hyperlink r:id="rId35">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200">
        <w:r>
          <w:rPr>
            <w:lang w:val="fr_FR" w:bidi="fr_FR"/>
          </w:rPr>
          <w:rPr>
            <w:color w:val="0000EE"/>
            <w:u w:val="single"/>
          </w:rPr>
          <w:t>4.14–16</w:t>
        </w:r>
      </w:hyperlink>
      <w:r>
        <w:rPr>
          <w:lang w:val="fr_FR" w:bidi="fr_FR"/>
        </w:rPr>
        <w:t xml:space="preserve"> pour délimiter et résumer la partie centrale (</w:t>
      </w:r>
      <w:hyperlink r:id="rId492">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6">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3">
        <w:r>
          <w:rPr>
            <w:lang w:val="fr_FR" w:bidi="fr_FR"/>
          </w:rPr>
          <w:rPr>
            <w:color w:val="0000EE"/>
            <w:u w:val="single"/>
          </w:rPr>
          <w:t xml:space="preserve">3.1–6 </w:t>
        </w:r>
      </w:hyperlink>
      <w:r>
        <w:rPr>
          <w:lang w:val="fr_FR" w:bidi="fr_FR"/>
        </w:rPr>
        <w:t xml:space="preserve">; </w:t>
      </w:r>
      <w:hyperlink r:id="rId150">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3">
        <w:r>
          <w:rPr>
            <w:lang w:val="fr_FR" w:bidi="fr_FR"/>
          </w:rPr>
          <w:rPr>
            <w:color w:val="0000EE"/>
            <w:u w:val="single"/>
          </w:rPr>
          <w:t xml:space="preserve">8.10 </w:t>
        </w:r>
      </w:hyperlink>
      <w:r>
        <w:rPr>
          <w:lang w:val="fr_FR" w:bidi="fr_FR"/>
        </w:rPr>
        <w:t xml:space="preserve">; </w:t>
      </w:r>
      <w:hyperlink r:id="rId494">
        <w:r>
          <w:rPr>
            <w:lang w:val="fr_FR" w:bidi="fr_FR"/>
          </w:rPr>
          <w:rPr>
            <w:color w:val="0000EE"/>
            <w:u w:val="single"/>
          </w:rPr>
          <w:t xml:space="preserve">10.16 </w:t>
        </w:r>
      </w:hyperlink>
      <w:r>
        <w:rPr>
          <w:lang w:val="fr_FR" w:bidi="fr_FR"/>
        </w:rPr>
        <w:t xml:space="preserve">; </w:t>
      </w:r>
      <w:hyperlink r:id="rId373">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5">
        <w:r>
          <w:rPr>
            <w:lang w:val="fr_FR" w:bidi="fr_FR"/>
          </w:rPr>
          <w:rPr>
            <w:color w:val="0000EE"/>
            <w:u w:val="single"/>
          </w:rPr>
          <w:t>9.13–14</w:t>
        </w:r>
      </w:hyperlink>
      <w:r>
        <w:rPr>
          <w:lang w:val="fr_FR" w:bidi="fr_FR"/>
        </w:rPr>
        <w:t xml:space="preserve">, </w:t>
      </w:r>
      <w:hyperlink r:id="rId496">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7">
        <w:r>
          <w:rPr>
            <w:lang w:val="fr_FR" w:bidi="fr_FR"/>
          </w:rPr>
          <w:rPr>
            <w:color w:val="0000EE"/>
            <w:u w:val="single"/>
          </w:rPr>
          <w:t xml:space="preserve">6.10 </w:t>
        </w:r>
      </w:hyperlink>
      <w:r>
        <w:rPr>
          <w:lang w:val="fr_FR" w:bidi="fr_FR"/>
        </w:rPr>
        <w:t xml:space="preserve">; </w:t>
      </w:r>
      <w:hyperlink r:id="rId498">
        <w:r>
          <w:rPr>
            <w:lang w:val="fr_FR" w:bidi="fr_FR"/>
          </w:rPr>
          <w:rPr>
            <w:color w:val="0000EE"/>
            <w:u w:val="single"/>
          </w:rPr>
          <w:t xml:space="preserve">10.32–34 </w:t>
        </w:r>
      </w:hyperlink>
      <w:r>
        <w:rPr>
          <w:lang w:val="fr_FR" w:bidi="fr_FR"/>
        </w:rPr>
        <w:t xml:space="preserve">; </w:t>
      </w:r>
      <w:hyperlink r:id="rId499">
        <w:r>
          <w:rPr>
            <w:lang w:val="fr_FR" w:bidi="fr_FR"/>
          </w:rPr>
          <w:rPr>
            <w:color w:val="0000EE"/>
            <w:u w:val="single"/>
          </w:rPr>
          <w:t xml:space="preserve">Ga 5.13 </w:t>
        </w:r>
      </w:hyperlink>
      <w:r>
        <w:rPr>
          <w:lang w:val="fr_FR" w:bidi="fr_FR"/>
        </w:rPr>
        <w:t xml:space="preserve">; </w:t>
      </w:r>
      <w:hyperlink r:id="rId500">
        <w:r>
          <w:rPr>
            <w:lang w:val="fr_FR" w:bidi="fr_FR"/>
          </w:rPr>
          <w:rPr>
            <w:color w:val="0000EE"/>
            <w:u w:val="single"/>
          </w:rPr>
          <w:t xml:space="preserve">1Th 1.3 </w:t>
        </w:r>
      </w:hyperlink>
      <w:r>
        <w:rPr>
          <w:lang w:val="fr_FR" w:bidi="fr_FR"/>
        </w:rPr>
        <w:t xml:space="preserve">; </w:t>
      </w:r>
      <w:hyperlink r:id="rId501">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2">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3">
        <w:r>
          <w:rPr>
            <w:lang w:val="fr_FR" w:bidi="fr_FR"/>
          </w:rPr>
          <w:rPr>
            <w:color w:val="0000EE"/>
            <w:u w:val="single"/>
          </w:rPr>
          <w:t xml:space="preserve">9.28 </w:t>
        </w:r>
      </w:hyperlink>
      <w:r>
        <w:rPr>
          <w:lang w:val="fr_FR" w:bidi="fr_FR"/>
        </w:rPr>
        <w:t xml:space="preserve">; </w:t>
      </w:r>
      <w:hyperlink r:id="rId503">
        <w:r>
          <w:rPr>
            <w:lang w:val="fr_FR" w:bidi="fr_FR"/>
          </w:rPr>
          <w:rPr>
            <w:color w:val="0000EE"/>
            <w:u w:val="single"/>
          </w:rPr>
          <w:t xml:space="preserve">Lc 12.42–46 </w:t>
        </w:r>
      </w:hyperlink>
      <w:r>
        <w:rPr>
          <w:lang w:val="fr_FR" w:bidi="fr_FR"/>
        </w:rPr>
        <w:t xml:space="preserve">; </w:t>
      </w:r>
      <w:hyperlink r:id="rId504">
        <w:r>
          <w:rPr>
            <w:lang w:val="fr_FR" w:bidi="fr_FR"/>
          </w:rPr>
          <w:rPr>
            <w:color w:val="0000EE"/>
            <w:u w:val="single"/>
          </w:rPr>
          <w:t xml:space="preserve">1Co 5.5 </w:t>
        </w:r>
      </w:hyperlink>
      <w:r>
        <w:rPr>
          <w:lang w:val="fr_FR" w:bidi="fr_FR"/>
        </w:rPr>
        <w:t xml:space="preserve">; </w:t>
      </w:r>
      <w:hyperlink r:id="rId505">
        <w:r>
          <w:rPr>
            <w:lang w:val="fr_FR" w:bidi="fr_FR"/>
          </w:rPr>
          <w:rPr>
            <w:color w:val="0000EE"/>
            <w:u w:val="single"/>
          </w:rPr>
          <w:t xml:space="preserve">1Th 5.2 </w:t>
        </w:r>
      </w:hyperlink>
      <w:r>
        <w:rPr>
          <w:lang w:val="fr_FR" w:bidi="fr_FR"/>
        </w:rPr>
        <w:t xml:space="preserve">; </w:t>
      </w:r>
      <w:hyperlink r:id="rId506">
        <w:r>
          <w:rPr>
            <w:lang w:val="fr_FR" w:bidi="fr_FR"/>
          </w:rPr>
          <w:rPr>
            <w:color w:val="0000EE"/>
            <w:u w:val="single"/>
          </w:rPr>
          <w:t xml:space="preserve">2P 3.10 </w:t>
        </w:r>
      </w:hyperlink>
      <w:r>
        <w:rPr>
          <w:lang w:val="fr_FR" w:bidi="fr_FR"/>
        </w:rPr>
        <w:t xml:space="preserve">; </w:t>
      </w:r>
      <w:hyperlink r:id="rId507">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5">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8">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9">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5">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10">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11">
        <w:r>
          <w:rPr>
            <w:lang w:val="fr_FR" w:bidi="fr_FR"/>
          </w:rPr>
          <w:rPr>
            <w:color w:val="0000EE"/>
            <w:u w:val="single"/>
          </w:rPr>
          <w:t>Deutéronome 32.36</w:t>
        </w:r>
      </w:hyperlink>
      <w:r>
        <w:rPr>
          <w:lang w:val="fr_FR" w:bidi="fr_FR"/>
        </w:rPr>
        <w:t xml:space="preserve"> (cf. </w:t>
      </w:r>
      <w:hyperlink r:id="rId512">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3">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4">
        <w:r>
          <w:rPr>
            <w:lang w:val="fr_FR" w:bidi="fr_FR"/>
          </w:rPr>
          <w:rPr>
            <w:color w:val="0000EE"/>
            <w:u w:val="single"/>
          </w:rPr>
          <w:t xml:space="preserve">13.12–13 </w:t>
        </w:r>
      </w:hyperlink>
      <w:r>
        <w:rPr>
          <w:lang w:val="fr_FR" w:bidi="fr_FR"/>
        </w:rPr>
        <w:t xml:space="preserve">; </w:t>
      </w:r>
      <w:hyperlink r:id="rId515">
        <w:r>
          <w:rPr>
            <w:lang w:val="fr_FR" w:bidi="fr_FR"/>
          </w:rPr>
          <w:rPr>
            <w:color w:val="0000EE"/>
            <w:u w:val="single"/>
          </w:rPr>
          <w:t xml:space="preserve">Ac 9.16 </w:t>
        </w:r>
      </w:hyperlink>
      <w:r>
        <w:rPr>
          <w:lang w:val="fr_FR" w:bidi="fr_FR"/>
        </w:rPr>
        <w:t xml:space="preserve">; </w:t>
      </w:r>
      <w:hyperlink r:id="rId27">
        <w:r>
          <w:rPr>
            <w:lang w:val="fr_FR" w:bidi="fr_FR"/>
          </w:rPr>
          <w:rPr>
            <w:color w:val="0000EE"/>
            <w:u w:val="single"/>
          </w:rPr>
          <w:t xml:space="preserve">Rm 8.17 </w:t>
        </w:r>
      </w:hyperlink>
      <w:r>
        <w:rPr>
          <w:lang w:val="fr_FR" w:bidi="fr_FR"/>
        </w:rPr>
        <w:t xml:space="preserve">; </w:t>
      </w:r>
      <w:hyperlink r:id="rId516">
        <w:r>
          <w:rPr>
            <w:lang w:val="fr_FR" w:bidi="fr_FR"/>
          </w:rPr>
          <w:rPr>
            <w:color w:val="0000EE"/>
            <w:u w:val="single"/>
          </w:rPr>
          <w:t xml:space="preserve">1Co 4.12–13 </w:t>
        </w:r>
      </w:hyperlink>
      <w:r>
        <w:rPr>
          <w:lang w:val="fr_FR" w:bidi="fr_FR"/>
        </w:rPr>
        <w:t xml:space="preserve">; </w:t>
      </w:r>
      <w:hyperlink r:id="rId517">
        <w:r>
          <w:rPr>
            <w:lang w:val="fr_FR" w:bidi="fr_FR"/>
          </w:rPr>
          <w:rPr>
            <w:color w:val="0000EE"/>
            <w:u w:val="single"/>
          </w:rPr>
          <w:t xml:space="preserve">Ph 1.29 </w:t>
        </w:r>
      </w:hyperlink>
      <w:r>
        <w:rPr>
          <w:lang w:val="fr_FR" w:bidi="fr_FR"/>
        </w:rPr>
        <w:t xml:space="preserve">; </w:t>
      </w:r>
      <w:hyperlink r:id="rId518">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3">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9">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20">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21">
        <w:r>
          <w:rPr>
            <w:lang w:val="fr_FR" w:bidi="fr_FR"/>
          </w:rPr>
          <w:rPr>
            <w:color w:val="0000EE"/>
            <w:u w:val="single"/>
          </w:rPr>
          <w:t xml:space="preserve">Rm 5.3 </w:t>
        </w:r>
      </w:hyperlink>
      <w:r>
        <w:rPr>
          <w:lang w:val="fr_FR" w:bidi="fr_FR"/>
        </w:rPr>
        <w:t xml:space="preserve">; </w:t>
      </w:r>
      <w:hyperlink r:id="rId518">
        <w:r>
          <w:rPr>
            <w:lang w:val="fr_FR" w:bidi="fr_FR"/>
          </w:rPr>
          <w:rPr>
            <w:color w:val="0000EE"/>
            <w:u w:val="single"/>
          </w:rPr>
          <w:t xml:space="preserve">Jc 1.2–4 </w:t>
        </w:r>
      </w:hyperlink>
      <w:r>
        <w:rPr>
          <w:lang w:val="fr_FR" w:bidi="fr_FR"/>
        </w:rPr>
        <w:t xml:space="preserve">; </w:t>
      </w:r>
      <w:hyperlink r:id="rId522">
        <w:r>
          <w:rPr>
            <w:lang w:val="fr_FR" w:bidi="fr_FR"/>
          </w:rPr>
          <w:rPr>
            <w:color w:val="0000EE"/>
            <w:u w:val="single"/>
          </w:rPr>
          <w:t>1P 1.6</w:t>
        </w:r>
      </w:hyperlink>
      <w:r>
        <w:rPr>
          <w:lang w:val="fr_FR" w:bidi="fr_FR"/>
        </w:rPr>
        <w:t xml:space="preserve">). Ils avaient foi en des choses meilleures qui dureraient éternellement (voir </w:t>
      </w:r>
      <w:hyperlink r:id="rId523">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8">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4">
        <w:r>
          <w:rPr>
            <w:lang w:val="fr_FR" w:bidi="fr_FR"/>
          </w:rPr>
          <w:rPr>
            <w:color w:val="0000EE"/>
            <w:u w:val="single"/>
          </w:rPr>
          <w:t xml:space="preserve">4.16 </w:t>
        </w:r>
      </w:hyperlink>
      <w:r>
        <w:rPr>
          <w:lang w:val="fr_FR" w:bidi="fr_FR"/>
        </w:rPr>
        <w:t xml:space="preserve">; </w:t>
      </w:r>
      <w:hyperlink r:id="rId525">
        <w:r>
          <w:rPr>
            <w:lang w:val="fr_FR" w:bidi="fr_FR"/>
          </w:rPr>
          <w:rPr>
            <w:color w:val="0000EE"/>
            <w:u w:val="single"/>
          </w:rPr>
          <w:t xml:space="preserve">10.19 </w:t>
        </w:r>
      </w:hyperlink>
      <w:r>
        <w:rPr>
          <w:lang w:val="fr_FR" w:bidi="fr_FR"/>
        </w:rPr>
        <w:t xml:space="preserve">; cf. </w:t>
      </w:r>
      <w:hyperlink r:id="rId178">
        <w:r>
          <w:rPr>
            <w:lang w:val="fr_FR" w:bidi="fr_FR"/>
          </w:rPr>
          <w:rPr>
            <w:color w:val="0000EE"/>
            <w:u w:val="single"/>
          </w:rPr>
          <w:t>3.6</w:t>
        </w:r>
      </w:hyperlink>
      <w:r>
        <w:rPr>
          <w:lang w:val="fr_FR" w:bidi="fr_FR"/>
        </w:rPr>
        <w:t xml:space="preserve">). Ceux qui restent fidèles reçoivent une grande récompense (voir </w:t>
      </w:r>
      <w:hyperlink r:id="rId526">
        <w:r>
          <w:rPr>
            <w:lang w:val="fr_FR" w:bidi="fr_FR"/>
          </w:rPr>
          <w:rPr>
            <w:color w:val="0000EE"/>
            <w:u w:val="single"/>
          </w:rPr>
          <w:t xml:space="preserve">1.14 </w:t>
        </w:r>
      </w:hyperlink>
      <w:r>
        <w:rPr>
          <w:lang w:val="fr_FR" w:bidi="fr_FR"/>
        </w:rPr>
        <w:t xml:space="preserve">; </w:t>
      </w:r>
      <w:hyperlink r:id="rId527">
        <w:r>
          <w:rPr>
            <w:lang w:val="fr_FR" w:bidi="fr_FR"/>
          </w:rPr>
          <w:rPr>
            <w:color w:val="0000EE"/>
            <w:u w:val="single"/>
          </w:rPr>
          <w:t xml:space="preserve">6.12 </w:t>
        </w:r>
      </w:hyperlink>
      <w:r>
        <w:rPr>
          <w:lang w:val="fr_FR" w:bidi="fr_FR"/>
        </w:rPr>
        <w:t xml:space="preserve">; </w:t>
      </w:r>
      <w:hyperlink r:id="rId528">
        <w:r>
          <w:rPr>
            <w:lang w:val="fr_FR" w:bidi="fr_FR"/>
          </w:rPr>
          <w:rPr>
            <w:color w:val="0000EE"/>
            <w:u w:val="single"/>
          </w:rPr>
          <w:t xml:space="preserve">9.15 </w:t>
        </w:r>
      </w:hyperlink>
      <w:r>
        <w:rPr>
          <w:lang w:val="fr_FR" w:bidi="fr_FR"/>
        </w:rPr>
        <w:t xml:space="preserve">; </w:t>
      </w:r>
      <w:hyperlink r:id="rId529">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30">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31">
        <w:r>
          <w:rPr>
            <w:lang w:val="fr_FR" w:bidi="fr_FR"/>
          </w:rPr>
          <w:rPr>
            <w:color w:val="0000EE"/>
            <w:u w:val="single"/>
          </w:rPr>
          <w:t>Habakuk 2.3–4</w:t>
        </w:r>
      </w:hyperlink>
      <w:r>
        <w:rPr>
          <w:lang w:val="fr_FR" w:bidi="fr_FR"/>
        </w:rPr>
        <w:t xml:space="preserve"> pour comparer les justes aux méchants face au jugement de Dieu (cf. </w:t>
      </w:r>
      <w:hyperlink r:id="rId532">
        <w:r>
          <w:rPr>
            <w:lang w:val="fr_FR" w:bidi="fr_FR"/>
          </w:rPr>
          <w:rPr>
            <w:color w:val="0000EE"/>
            <w:u w:val="single"/>
          </w:rPr>
          <w:t xml:space="preserve">Rm 1.17 </w:t>
        </w:r>
      </w:hyperlink>
      <w:r>
        <w:rPr>
          <w:lang w:val="fr_FR" w:bidi="fr_FR"/>
        </w:rPr>
        <w:t xml:space="preserve">; </w:t>
      </w:r>
      <w:hyperlink r:id="rId533">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4">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5">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6">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7">
        <w:r>
          <w:rPr>
            <w:lang w:val="fr_FR" w:bidi="fr_FR"/>
          </w:rPr>
          <w:rPr>
            <w:color w:val="0000EE"/>
            <w:u w:val="single"/>
          </w:rPr>
          <w:t>Genèse 4.3–5</w:t>
        </w:r>
      </w:hyperlink>
      <w:r>
        <w:rPr>
          <w:lang w:val="fr_FR" w:bidi="fr_FR"/>
        </w:rPr>
        <w:t xml:space="preserve">. • Cf. </w:t>
      </w:r>
      <w:hyperlink r:id="rId538">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7">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9">
        <w:r>
          <w:rPr>
            <w:lang w:val="fr_FR" w:bidi="fr_FR"/>
          </w:rPr>
          <w:rPr>
            <w:color w:val="0000EE"/>
            <w:u w:val="single"/>
          </w:rPr>
          <w:t>Gn 5.21–24</w:t>
        </w:r>
      </w:hyperlink>
      <w:r>
        <w:rPr>
          <w:lang w:val="fr_FR" w:bidi="fr_FR"/>
        </w:rPr>
        <w:t xml:space="preserve">). • Le verset cite le passage de </w:t>
      </w:r>
      <w:hyperlink r:id="rId540">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8">
        <w:r>
          <w:rPr>
            <w:lang w:val="fr_FR" w:bidi="fr_FR"/>
          </w:rPr>
          <w:rPr>
            <w:color w:val="0000EE"/>
            <w:u w:val="single"/>
          </w:rPr>
          <w:t>10.38</w:t>
        </w:r>
      </w:hyperlink>
      <w:r>
        <w:rPr>
          <w:lang w:val="fr_FR" w:bidi="fr_FR"/>
        </w:rPr>
        <w:t xml:space="preserve"> qui cite </w:t>
      </w:r>
      <w:hyperlink r:id="rId541">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2">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3">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4">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5">
        <w:r>
          <w:rPr>
            <w:lang w:val="fr_FR" w:bidi="fr_FR"/>
          </w:rPr>
          <w:rPr>
            <w:color w:val="0000EE"/>
            <w:u w:val="single"/>
          </w:rPr>
          <w:t>Genèse 22.17</w:t>
        </w:r>
      </w:hyperlink>
      <w:r>
        <w:rPr>
          <w:lang w:val="fr_FR" w:bidi="fr_FR"/>
        </w:rPr>
        <w:t>. Dieu a accompli sa promesse (</w:t>
      </w:r>
      <w:hyperlink r:id="rId326">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6">
        <w:r>
          <w:rPr>
            <w:lang w:val="fr_FR" w:bidi="fr_FR"/>
          </w:rPr>
          <w:rPr>
            <w:color w:val="0000EE"/>
            <w:u w:val="single"/>
          </w:rPr>
          <w:t xml:space="preserve">Gn 23.4 </w:t>
        </w:r>
      </w:hyperlink>
      <w:r>
        <w:rPr>
          <w:lang w:val="fr_FR" w:bidi="fr_FR"/>
        </w:rPr>
        <w:t xml:space="preserve">; cf. </w:t>
      </w:r>
      <w:hyperlink r:id="rId547">
        <w:r>
          <w:rPr>
            <w:lang w:val="fr_FR" w:bidi="fr_FR"/>
          </w:rPr>
          <w:rPr>
            <w:color w:val="0000EE"/>
            <w:u w:val="single"/>
          </w:rPr>
          <w:t xml:space="preserve">1Ch 29.15 </w:t>
        </w:r>
      </w:hyperlink>
      <w:r>
        <w:rPr>
          <w:lang w:val="fr_FR" w:bidi="fr_FR"/>
        </w:rPr>
        <w:t xml:space="preserve">; </w:t>
      </w:r>
      <w:hyperlink r:id="rId548">
        <w:r>
          <w:rPr>
            <w:lang w:val="fr_FR" w:bidi="fr_FR"/>
          </w:rPr>
          <w:rPr>
            <w:color w:val="0000EE"/>
            <w:u w:val="single"/>
          </w:rPr>
          <w:t xml:space="preserve">Ps 39.12 </w:t>
        </w:r>
      </w:hyperlink>
      <w:r>
        <w:rPr>
          <w:lang w:val="fr_FR" w:bidi="fr_FR"/>
        </w:rPr>
        <w:t xml:space="preserve">; </w:t>
      </w:r>
      <w:hyperlink r:id="rId549">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50">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51">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2">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3">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4">
        <w:r>
          <w:rPr>
            <w:lang w:val="fr_FR" w:bidi="fr_FR"/>
          </w:rPr>
          <w:rPr>
            <w:color w:val="0000EE"/>
            <w:u w:val="single"/>
          </w:rPr>
          <w:t>Gn 48.8–22</w:t>
        </w:r>
      </w:hyperlink>
      <w:r>
        <w:rPr>
          <w:lang w:val="fr_FR" w:bidi="fr_FR"/>
        </w:rPr>
        <w:t xml:space="preserve">). • Voir </w:t>
      </w:r>
      <w:hyperlink r:id="rId555">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6">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7">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8">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9">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60">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8">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61">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2">
        <w:r>
          <w:rPr>
            <w:lang w:val="fr_FR" w:bidi="fr_FR"/>
          </w:rPr>
          <w:rPr>
            <w:color w:val="0000EE"/>
            <w:u w:val="single"/>
          </w:rPr>
          <w:t>Exode 12.1–27</w:t>
        </w:r>
      </w:hyperlink>
      <w:r>
        <w:rPr>
          <w:lang w:val="fr_FR" w:bidi="fr_FR"/>
        </w:rPr>
        <w:t>. La première Pâque (</w:t>
      </w:r>
      <w:hyperlink r:id="rId563">
        <w:r>
          <w:rPr>
            <w:lang w:val="fr_FR" w:bidi="fr_FR"/>
          </w:rPr>
          <w:rPr>
            <w:color w:val="0000EE"/>
            <w:u w:val="single"/>
          </w:rPr>
          <w:t>Ex 12.28–30</w:t>
        </w:r>
      </w:hyperlink>
      <w:r>
        <w:rPr>
          <w:lang w:val="fr_FR" w:bidi="fr_FR"/>
        </w:rPr>
        <w:t>) a initié l'Exode (</w:t>
      </w:r>
      <w:hyperlink r:id="rId564">
        <w:r>
          <w:rPr>
            <w:lang w:val="fr_FR" w:bidi="fr_FR"/>
          </w:rPr>
          <w:rPr>
            <w:color w:val="0000EE"/>
            <w:u w:val="single"/>
          </w:rPr>
          <w:t>Ex 12.31–42</w:t>
        </w:r>
      </w:hyperlink>
      <w:r>
        <w:rPr>
          <w:lang w:val="fr_FR" w:bidi="fr_FR"/>
        </w:rPr>
        <w:t xml:space="preserve">, </w:t>
      </w:r>
      <w:hyperlink r:id="rId565">
        <w:r>
          <w:rPr>
            <w:lang w:val="fr_FR" w:bidi="fr_FR"/>
          </w:rPr>
          <w:rPr>
            <w:color w:val="0000EE"/>
            <w:u w:val="single"/>
          </w:rPr>
          <w:t>50–51</w:t>
        </w:r>
      </w:hyperlink>
      <w:r>
        <w:rPr>
          <w:lang w:val="fr_FR" w:bidi="fr_FR"/>
        </w:rPr>
        <w:t>) et a institué la célébration annuelle de la Pâque en souvenir de cet événement (</w:t>
      </w:r>
      <w:hyperlink r:id="rId566">
        <w:r>
          <w:rPr>
            <w:lang w:val="fr_FR" w:bidi="fr_FR"/>
          </w:rPr>
          <w:rPr>
            <w:color w:val="0000EE"/>
            <w:u w:val="single"/>
          </w:rPr>
          <w:t xml:space="preserve">Ex 12.43–49 </w:t>
        </w:r>
      </w:hyperlink>
      <w:r>
        <w:rPr>
          <w:lang w:val="fr_FR" w:bidi="fr_FR"/>
        </w:rPr>
        <w:t xml:space="preserve">; </w:t>
      </w:r>
      <w:hyperlink r:id="rId567">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8">
        <w:r>
          <w:rPr>
            <w:lang w:val="fr_FR" w:bidi="fr_FR"/>
          </w:rPr>
          <w:rPr>
            <w:color w:val="0000EE"/>
            <w:u w:val="single"/>
          </w:rPr>
          <w:t>Hé 9.12–14</w:t>
        </w:r>
      </w:hyperlink>
      <w:r>
        <w:rPr>
          <w:lang w:val="fr_FR" w:bidi="fr_FR"/>
        </w:rPr>
        <w:t xml:space="preserve">, </w:t>
      </w:r>
      <w:hyperlink r:id="rId453">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9">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70">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71">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2">
        <w:r>
          <w:rPr>
            <w:lang w:val="fr_FR" w:bidi="fr_FR"/>
          </w:rPr>
          <w:rPr>
            <w:color w:val="0000EE"/>
            <w:u w:val="single"/>
          </w:rPr>
          <w:t xml:space="preserve">Jos 2 </w:t>
        </w:r>
      </w:hyperlink>
      <w:r>
        <w:rPr>
          <w:lang w:val="fr_FR" w:bidi="fr_FR"/>
        </w:rPr>
        <w:t xml:space="preserve">; </w:t>
      </w:r>
      <w:hyperlink r:id="rId573">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4">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5">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6">
        <w:r>
          <w:rPr>
            <w:lang w:val="fr_FR" w:bidi="fr_FR"/>
          </w:rPr>
          <w:rPr>
            <w:color w:val="0000EE"/>
            <w:u w:val="single"/>
          </w:rPr>
          <w:t>Jg 7.7–25</w:t>
        </w:r>
      </w:hyperlink>
      <w:r>
        <w:rPr>
          <w:lang w:val="fr_FR" w:bidi="fr_FR"/>
        </w:rPr>
        <w:t>). Barac a mis en déroute Sisera et les Cananéens (</w:t>
      </w:r>
      <w:hyperlink r:id="rId577">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8">
        <w:r>
          <w:rPr>
            <w:lang w:val="fr_FR" w:bidi="fr_FR"/>
          </w:rPr>
          <w:rPr>
            <w:color w:val="0000EE"/>
            <w:u w:val="single"/>
          </w:rPr>
          <w:t>Jg 13–16</w:t>
        </w:r>
      </w:hyperlink>
      <w:r>
        <w:rPr>
          <w:lang w:val="fr_FR" w:bidi="fr_FR"/>
        </w:rPr>
        <w:t>). Jefté a remporté la victoire sur les Amorites et les Ammonites (</w:t>
      </w:r>
      <w:hyperlink r:id="rId579">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80">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81">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2">
        <w:r>
          <w:rPr>
            <w:lang w:val="fr_FR" w:bidi="fr_FR"/>
          </w:rPr>
          <w:rPr>
            <w:color w:val="0000EE"/>
            <w:u w:val="single"/>
          </w:rPr>
          <w:t>11.32–35a</w:t>
        </w:r>
      </w:hyperlink>
      <w:r>
        <w:rPr>
          <w:lang w:val="fr_FR" w:bidi="fr_FR"/>
        </w:rPr>
        <w:t xml:space="preserve">, le résultat de la foi a été la délivrance et la victoire. En revanche, dans </w:t>
      </w:r>
      <w:hyperlink r:id="rId583">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5">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4">
        <w:r>
          <w:rPr>
            <w:lang w:val="fr_FR" w:bidi="fr_FR"/>
          </w:rPr>
          <w:rPr>
            <w:color w:val="0000EE"/>
            <w:u w:val="single"/>
          </w:rPr>
          <w:t xml:space="preserve">2S 8.15 </w:t>
        </w:r>
      </w:hyperlink>
      <w:r>
        <w:rPr>
          <w:lang w:val="fr_FR" w:bidi="fr_FR"/>
        </w:rPr>
        <w:t xml:space="preserve">; </w:t>
      </w:r>
      <w:hyperlink r:id="rId585">
        <w:r>
          <w:rPr>
            <w:lang w:val="fr_FR" w:bidi="fr_FR"/>
          </w:rPr>
          <w:rPr>
            <w:color w:val="0000EE"/>
            <w:u w:val="single"/>
          </w:rPr>
          <w:t>1R 10.9</w:t>
        </w:r>
      </w:hyperlink>
      <w:r>
        <w:rPr>
          <w:lang w:val="fr_FR" w:bidi="fr_FR"/>
        </w:rPr>
        <w:t xml:space="preserve">). • Concernant l'histoire de Daniel dans la fosse aux lions, voir </w:t>
      </w:r>
      <w:hyperlink r:id="rId586">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7">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8">
        <w:r>
          <w:rPr>
            <w:lang w:val="fr_FR" w:bidi="fr_FR"/>
          </w:rPr>
          <w:rPr>
            <w:color w:val="0000EE"/>
            <w:u w:val="single"/>
          </w:rPr>
          <w:t xml:space="preserve">1R 19.2 </w:t>
        </w:r>
      </w:hyperlink>
      <w:r>
        <w:rPr>
          <w:lang w:val="fr_FR" w:bidi="fr_FR"/>
        </w:rPr>
        <w:t xml:space="preserve">; </w:t>
      </w:r>
      <w:hyperlink r:id="rId589">
        <w:r>
          <w:rPr>
            <w:lang w:val="fr_FR" w:bidi="fr_FR"/>
          </w:rPr>
          <w:rPr>
            <w:color w:val="0000EE"/>
            <w:u w:val="single"/>
          </w:rPr>
          <w:t xml:space="preserve">2R 1.1–18 </w:t>
        </w:r>
      </w:hyperlink>
      <w:r>
        <w:rPr>
          <w:lang w:val="fr_FR" w:bidi="fr_FR"/>
        </w:rPr>
        <w:t xml:space="preserve">; </w:t>
      </w:r>
      <w:hyperlink r:id="rId590">
        <w:r>
          <w:rPr>
            <w:lang w:val="fr_FR" w:bidi="fr_FR"/>
          </w:rPr>
          <w:rPr>
            <w:color w:val="0000EE"/>
            <w:u w:val="single"/>
          </w:rPr>
          <w:t xml:space="preserve">Jr 26.10–16 </w:t>
        </w:r>
      </w:hyperlink>
      <w:r>
        <w:rPr>
          <w:lang w:val="fr_FR" w:bidi="fr_FR"/>
        </w:rPr>
        <w:t xml:space="preserve">; </w:t>
      </w:r>
      <w:hyperlink r:id="rId591">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2">
        <w:r>
          <w:rPr>
            <w:lang w:val="fr_FR" w:bidi="fr_FR"/>
          </w:rPr>
          <w:rPr>
            <w:color w:val="0000EE"/>
            <w:u w:val="single"/>
          </w:rPr>
          <w:t xml:space="preserve">1R 17.17–24 </w:t>
        </w:r>
      </w:hyperlink>
      <w:r>
        <w:rPr>
          <w:lang w:val="fr_FR" w:bidi="fr_FR"/>
        </w:rPr>
        <w:t xml:space="preserve">; </w:t>
      </w:r>
      <w:hyperlink r:id="rId593">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4">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3">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4">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5">
        <w:r>
          <w:rPr>
            <w:lang w:val="fr_FR" w:bidi="fr_FR"/>
          </w:rPr>
          <w:rPr>
            <w:color w:val="0000EE"/>
            <w:u w:val="single"/>
          </w:rPr>
          <w:t>12.1–4</w:t>
        </w:r>
      </w:hyperlink>
      <w:r>
        <w:rPr>
          <w:lang w:val="fr_FR" w:bidi="fr_FR"/>
        </w:rPr>
        <w:t>), en se soumettant à la discipline de Dieu (</w:t>
      </w:r>
      <w:hyperlink r:id="rId596">
        <w:r>
          <w:rPr>
            <w:lang w:val="fr_FR" w:bidi="fr_FR"/>
          </w:rPr>
          <w:rPr>
            <w:color w:val="0000EE"/>
            <w:u w:val="single"/>
          </w:rPr>
          <w:t>12.5–13</w:t>
        </w:r>
      </w:hyperlink>
      <w:r>
        <w:rPr>
          <w:lang w:val="fr_FR" w:bidi="fr_FR"/>
        </w:rPr>
        <w:t>), et en vivant en paix avec les autres (</w:t>
      </w:r>
      <w:hyperlink r:id="rId597">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2">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6">
        <w:r>
          <w:rPr>
            <w:lang w:val="fr_FR" w:bidi="fr_FR"/>
          </w:rPr>
          <w:rPr>
            <w:color w:val="0000EE"/>
            <w:u w:val="single"/>
          </w:rPr>
          <w:t>Psaumes 110.1</w:t>
        </w:r>
      </w:hyperlink>
      <w:r>
        <w:rPr>
          <w:lang w:val="fr_FR" w:bidi="fr_FR"/>
        </w:rPr>
        <w:t xml:space="preserve"> (voir aussi </w:t>
      </w:r>
      <w:hyperlink r:id="rId598">
        <w:r>
          <w:rPr>
            <w:lang w:val="fr_FR" w:bidi="fr_FR"/>
          </w:rPr>
          <w:rPr>
            <w:color w:val="0000EE"/>
            <w:u w:val="single"/>
          </w:rPr>
          <w:t>Hé 1.3</w:t>
        </w:r>
      </w:hyperlink>
      <w:r>
        <w:rPr>
          <w:lang w:val="fr_FR" w:bidi="fr_FR"/>
        </w:rPr>
        <w:t xml:space="preserve">, </w:t>
      </w:r>
      <w:hyperlink r:id="rId37">
        <w:r>
          <w:rPr>
            <w:lang w:val="fr_FR" w:bidi="fr_FR"/>
          </w:rPr>
          <w:rPr>
            <w:color w:val="0000EE"/>
            <w:u w:val="single"/>
          </w:rPr>
          <w:t xml:space="preserve">13 </w:t>
        </w:r>
      </w:hyperlink>
      <w:r>
        <w:rPr>
          <w:lang w:val="fr_FR" w:bidi="fr_FR"/>
        </w:rPr>
        <w:t xml:space="preserve">; </w:t>
      </w:r>
      <w:hyperlink r:id="rId38">
        <w:r>
          <w:rPr>
            <w:lang w:val="fr_FR" w:bidi="fr_FR"/>
          </w:rPr>
          <w:rPr>
            <w:color w:val="0000EE"/>
            <w:u w:val="single"/>
          </w:rPr>
          <w:t xml:space="preserve">8.1 </w:t>
        </w:r>
      </w:hyperlink>
      <w:r>
        <w:rPr>
          <w:lang w:val="fr_FR" w:bidi="fr_FR"/>
        </w:rPr>
        <w:t xml:space="preserve">; </w:t>
      </w:r>
      <w:hyperlink r:id="rId39">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9">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600">
        <w:r>
          <w:rPr>
            <w:lang w:val="fr_FR" w:bidi="fr_FR"/>
          </w:rPr>
          <w:rPr>
            <w:color w:val="0000EE"/>
            <w:u w:val="single"/>
          </w:rPr>
          <w:t xml:space="preserve">Rm 5.3–4 </w:t>
        </w:r>
      </w:hyperlink>
      <w:r>
        <w:rPr>
          <w:lang w:val="fr_FR" w:bidi="fr_FR"/>
        </w:rPr>
        <w:t xml:space="preserve">; </w:t>
      </w:r>
      <w:hyperlink r:id="rId27">
        <w:r>
          <w:rPr>
            <w:lang w:val="fr_FR" w:bidi="fr_FR"/>
          </w:rPr>
          <w:rPr>
            <w:color w:val="0000EE"/>
            <w:u w:val="single"/>
          </w:rPr>
          <w:t>8.17</w:t>
        </w:r>
      </w:hyperlink>
      <w:r>
        <w:rPr>
          <w:lang w:val="fr_FR" w:bidi="fr_FR"/>
        </w:rPr>
        <w:t xml:space="preserve">, </w:t>
      </w:r>
      <w:hyperlink r:id="rId601">
        <w:r>
          <w:rPr>
            <w:lang w:val="fr_FR" w:bidi="fr_FR"/>
          </w:rPr>
          <w:rPr>
            <w:color w:val="0000EE"/>
            <w:u w:val="single"/>
          </w:rPr>
          <w:t xml:space="preserve">28 </w:t>
        </w:r>
      </w:hyperlink>
      <w:r>
        <w:rPr>
          <w:lang w:val="fr_FR" w:bidi="fr_FR"/>
        </w:rPr>
        <w:t xml:space="preserve">; </w:t>
      </w:r>
      <w:hyperlink r:id="rId602">
        <w:r>
          <w:rPr>
            <w:lang w:val="fr_FR" w:bidi="fr_FR"/>
          </w:rPr>
          <w:rPr>
            <w:color w:val="0000EE"/>
            <w:u w:val="single"/>
          </w:rPr>
          <w:t xml:space="preserve">2Co 4.17 </w:t>
        </w:r>
      </w:hyperlink>
      <w:r>
        <w:rPr>
          <w:lang w:val="fr_FR" w:bidi="fr_FR"/>
        </w:rPr>
        <w:t xml:space="preserve">; </w:t>
      </w:r>
      <w:hyperlink r:id="rId603">
        <w:r>
          <w:rPr>
            <w:lang w:val="fr_FR" w:bidi="fr_FR"/>
          </w:rPr>
          <w:rPr>
            <w:color w:val="0000EE"/>
            <w:u w:val="single"/>
          </w:rPr>
          <w:t xml:space="preserve">Ph 1.12–14 </w:t>
        </w:r>
      </w:hyperlink>
      <w:r>
        <w:rPr>
          <w:lang w:val="fr_FR" w:bidi="fr_FR"/>
        </w:rPr>
        <w:t xml:space="preserve">; </w:t>
      </w:r>
      <w:hyperlink r:id="rId518">
        <w:r>
          <w:rPr>
            <w:lang w:val="fr_FR" w:bidi="fr_FR"/>
          </w:rPr>
          <w:rPr>
            <w:color w:val="0000EE"/>
            <w:u w:val="single"/>
          </w:rPr>
          <w:t xml:space="preserve">Jc 1.2–4 </w:t>
        </w:r>
      </w:hyperlink>
      <w:r>
        <w:rPr>
          <w:lang w:val="fr_FR" w:bidi="fr_FR"/>
        </w:rPr>
        <w:t xml:space="preserve">; </w:t>
      </w:r>
      <w:hyperlink r:id="rId604">
        <w:r>
          <w:rPr>
            <w:lang w:val="fr_FR" w:bidi="fr_FR"/>
          </w:rPr>
          <w:rPr>
            <w:color w:val="0000EE"/>
            <w:u w:val="single"/>
          </w:rPr>
          <w:t xml:space="preserve">1P 1.7 </w:t>
        </w:r>
      </w:hyperlink>
      <w:r>
        <w:rPr>
          <w:lang w:val="fr_FR" w:bidi="fr_FR"/>
        </w:rPr>
        <w:t xml:space="preserve">; </w:t>
      </w:r>
      <w:hyperlink r:id="rId605">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6">
        <w:r>
          <w:rPr>
            <w:lang w:val="fr_FR" w:bidi="fr_FR"/>
          </w:rPr>
          <w:rPr>
            <w:color w:val="0000EE"/>
            <w:u w:val="single"/>
          </w:rPr>
          <w:t>Ésaïe 35.3–8</w:t>
        </w:r>
      </w:hyperlink>
      <w:r>
        <w:rPr>
          <w:lang w:val="fr_FR" w:bidi="fr_FR"/>
        </w:rPr>
        <w:t xml:space="preserve"> et </w:t>
      </w:r>
      <w:hyperlink r:id="rId607">
        <w:r>
          <w:rPr>
            <w:lang w:val="fr_FR" w:bidi="fr_FR"/>
          </w:rPr>
          <w:rPr>
            <w:color w:val="0000EE"/>
            <w:u w:val="single"/>
          </w:rPr>
          <w:t>Proverbes 4.26</w:t>
        </w:r>
      </w:hyperlink>
      <w:r>
        <w:rPr>
          <w:lang w:val="fr_FR" w:bidi="fr_FR"/>
        </w:rPr>
        <w:t xml:space="preserve">, encourage ceux qui sont épuisés émotionnellement et spirituellement. Selon </w:t>
      </w:r>
      <w:hyperlink r:id="rId608">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7">
        <w:r>
          <w:rPr>
            <w:lang w:val="fr_FR" w:bidi="fr_FR"/>
          </w:rPr>
          <w:rPr>
            <w:color w:val="0000EE"/>
            <w:u w:val="single"/>
          </w:rPr>
          <w:t xml:space="preserve">1Jn 2.28 </w:t>
        </w:r>
      </w:hyperlink>
      <w:r>
        <w:rPr>
          <w:lang w:val="fr_FR" w:bidi="fr_FR"/>
        </w:rPr>
        <w:t xml:space="preserve">; </w:t>
      </w:r>
      <w:hyperlink r:id="rId609">
        <w:r>
          <w:rPr>
            <w:lang w:val="fr_FR" w:bidi="fr_FR"/>
          </w:rPr>
          <w:rPr>
            <w:color w:val="0000EE"/>
            <w:u w:val="single"/>
          </w:rPr>
          <w:t xml:space="preserve">3.21 </w:t>
        </w:r>
      </w:hyperlink>
      <w:r>
        <w:rPr>
          <w:lang w:val="fr_FR" w:bidi="fr_FR"/>
        </w:rPr>
        <w:t xml:space="preserve">; </w:t>
      </w:r>
      <w:hyperlink r:id="rId610">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11">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2">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3">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4">
        <w:r>
          <w:rPr>
            <w:lang w:val="fr_FR" w:bidi="fr_FR"/>
          </w:rPr>
          <w:rPr>
            <w:color w:val="0000EE"/>
            <w:u w:val="single"/>
          </w:rPr>
          <w:t>12.16</w:t>
        </w:r>
      </w:hyperlink>
      <w:r>
        <w:rPr>
          <w:lang w:val="fr_FR" w:bidi="fr_FR"/>
        </w:rPr>
        <w:t>) et sa perte de la bénédiction (</w:t>
      </w:r>
      <w:hyperlink r:id="rId615">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6">
        <w:r>
          <w:rPr>
            <w:lang w:val="fr_FR" w:bidi="fr_FR"/>
          </w:rPr>
          <w:rPr>
            <w:color w:val="0000EE"/>
            <w:u w:val="single"/>
          </w:rPr>
          <w:t xml:space="preserve">Ex 19.16–22 </w:t>
        </w:r>
      </w:hyperlink>
      <w:r>
        <w:rPr>
          <w:lang w:val="fr_FR" w:bidi="fr_FR"/>
        </w:rPr>
        <w:t xml:space="preserve">; </w:t>
      </w:r>
      <w:hyperlink r:id="rId617">
        <w:r>
          <w:rPr>
            <w:lang w:val="fr_FR" w:bidi="fr_FR"/>
          </w:rPr>
          <w:rPr>
            <w:color w:val="0000EE"/>
            <w:u w:val="single"/>
          </w:rPr>
          <w:t xml:space="preserve">20.18–21 </w:t>
        </w:r>
      </w:hyperlink>
      <w:r>
        <w:rPr>
          <w:lang w:val="fr_FR" w:bidi="fr_FR"/>
        </w:rPr>
        <w:t xml:space="preserve">; </w:t>
      </w:r>
      <w:hyperlink r:id="rId618">
        <w:r>
          <w:rPr>
            <w:lang w:val="fr_FR" w:bidi="fr_FR"/>
          </w:rPr>
          <w:rPr>
            <w:color w:val="0000EE"/>
            <w:u w:val="single"/>
          </w:rPr>
          <w:t xml:space="preserve">Dt 4.11–12 </w:t>
        </w:r>
      </w:hyperlink>
      <w:r>
        <w:rPr>
          <w:lang w:val="fr_FR" w:bidi="fr_FR"/>
        </w:rPr>
        <w:t xml:space="preserve">; </w:t>
      </w:r>
      <w:hyperlink r:id="rId619">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20">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91">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21">
        <w:r>
          <w:rPr>
            <w:lang w:val="fr_FR" w:bidi="fr_FR"/>
          </w:rPr>
          <w:rPr>
            <w:color w:val="0000EE"/>
            <w:u w:val="single"/>
          </w:rPr>
          <w:t>Ex 19.16</w:t>
        </w:r>
      </w:hyperlink>
      <w:r>
        <w:rPr>
          <w:lang w:val="fr_FR" w:bidi="fr_FR"/>
        </w:rPr>
        <w:t xml:space="preserve">, </w:t>
      </w:r>
      <w:hyperlink r:id="rId622">
        <w:r>
          <w:rPr>
            <w:lang w:val="fr_FR" w:bidi="fr_FR"/>
          </w:rPr>
          <w:rPr>
            <w:color w:val="0000EE"/>
            <w:u w:val="single"/>
          </w:rPr>
          <w:t xml:space="preserve">19 </w:t>
        </w:r>
      </w:hyperlink>
      <w:r>
        <w:rPr>
          <w:lang w:val="fr_FR" w:bidi="fr_FR"/>
        </w:rPr>
        <w:t xml:space="preserve">; </w:t>
      </w:r>
      <w:hyperlink r:id="rId623">
        <w:r>
          <w:rPr>
            <w:lang w:val="fr_FR" w:bidi="fr_FR"/>
          </w:rPr>
          <w:rPr>
            <w:color w:val="0000EE"/>
            <w:u w:val="single"/>
          </w:rPr>
          <w:t xml:space="preserve">20.18 </w:t>
        </w:r>
      </w:hyperlink>
      <w:r>
        <w:rPr>
          <w:lang w:val="fr_FR" w:bidi="fr_FR"/>
        </w:rPr>
        <w:t xml:space="preserve">; </w:t>
      </w:r>
      <w:hyperlink r:id="rId624">
        <w:r>
          <w:rPr>
            <w:lang w:val="fr_FR" w:bidi="fr_FR"/>
          </w:rPr>
          <w:rPr>
            <w:color w:val="0000EE"/>
            <w:u w:val="single"/>
          </w:rPr>
          <w:t>Dt 4.12</w:t>
        </w:r>
      </w:hyperlink>
      <w:r>
        <w:rPr>
          <w:lang w:val="fr_FR" w:bidi="fr_FR"/>
        </w:rPr>
        <w:t>) au point qu'ils ont supplié Dieu d'arrêter de parler (</w:t>
      </w:r>
      <w:hyperlink r:id="rId625">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6">
        <w:r>
          <w:rPr>
            <w:lang w:val="fr_FR" w:bidi="fr_FR"/>
          </w:rPr>
          <w:rPr>
            <w:color w:val="0000EE"/>
            <w:u w:val="single"/>
          </w:rPr>
          <w:t>1.6</w:t>
        </w:r>
      </w:hyperlink>
      <w:r>
        <w:rPr>
          <w:lang w:val="fr_FR" w:bidi="fr_FR"/>
        </w:rPr>
        <w:t xml:space="preserve"> ; </w:t>
      </w:r>
      <w:hyperlink r:id="rId627">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8">
        <w:r>
          <w:rPr>
            <w:lang w:val="fr_FR" w:bidi="fr_FR"/>
          </w:rPr>
          <w:rPr>
            <w:color w:val="0000EE"/>
            <w:u w:val="single"/>
          </w:rPr>
          <w:t>Ex 32.32</w:t>
        </w:r>
      </w:hyperlink>
      <w:r>
        <w:rPr>
          <w:lang w:val="fr_FR" w:bidi="fr_FR"/>
        </w:rPr>
        <w:t xml:space="preserve"> ; </w:t>
      </w:r>
      <w:hyperlink r:id="rId629">
        <w:r>
          <w:rPr>
            <w:lang w:val="fr_FR" w:bidi="fr_FR"/>
          </w:rPr>
          <w:rPr>
            <w:color w:val="0000EE"/>
            <w:u w:val="single"/>
          </w:rPr>
          <w:t>Ps 69.28</w:t>
        </w:r>
      </w:hyperlink>
      <w:r>
        <w:rPr>
          <w:lang w:val="fr_FR" w:bidi="fr_FR"/>
        </w:rPr>
        <w:t xml:space="preserve"> ; </w:t>
      </w:r>
      <w:hyperlink r:id="rId630">
        <w:r>
          <w:rPr>
            <w:lang w:val="fr_FR" w:bidi="fr_FR"/>
          </w:rPr>
          <w:rPr>
            <w:color w:val="0000EE"/>
            <w:u w:val="single"/>
          </w:rPr>
          <w:t>Es 4.3</w:t>
        </w:r>
      </w:hyperlink>
      <w:r>
        <w:rPr>
          <w:lang w:val="fr_FR" w:bidi="fr_FR"/>
        </w:rPr>
        <w:t xml:space="preserve"> ; </w:t>
      </w:r>
      <w:hyperlink r:id="rId631">
        <w:r>
          <w:rPr>
            <w:lang w:val="fr_FR" w:bidi="fr_FR"/>
          </w:rPr>
          <w:rPr>
            <w:color w:val="0000EE"/>
            <w:u w:val="single"/>
          </w:rPr>
          <w:t>Dn 12.1</w:t>
        </w:r>
      </w:hyperlink>
      <w:r>
        <w:rPr>
          <w:lang w:val="fr_FR" w:bidi="fr_FR"/>
        </w:rPr>
        <w:t xml:space="preserve"> ; </w:t>
      </w:r>
      <w:hyperlink r:id="rId632">
        <w:r>
          <w:rPr>
            <w:lang w:val="fr_FR" w:bidi="fr_FR"/>
          </w:rPr>
          <w:rPr>
            <w:color w:val="0000EE"/>
            <w:u w:val="single"/>
          </w:rPr>
          <w:t>Lc 10.20</w:t>
        </w:r>
      </w:hyperlink>
      <w:r>
        <w:rPr>
          <w:lang w:val="fr_FR" w:bidi="fr_FR"/>
        </w:rPr>
        <w:t xml:space="preserve"> ; </w:t>
      </w:r>
      <w:hyperlink r:id="rId633">
        <w:r>
          <w:rPr>
            <w:lang w:val="fr_FR" w:bidi="fr_FR"/>
          </w:rPr>
          <w:rPr>
            <w:color w:val="0000EE"/>
            <w:u w:val="single"/>
          </w:rPr>
          <w:t>Ph 4.3</w:t>
        </w:r>
      </w:hyperlink>
      <w:r>
        <w:rPr>
          <w:lang w:val="fr_FR" w:bidi="fr_FR"/>
        </w:rPr>
        <w:t xml:space="preserve"> ; </w:t>
      </w:r>
      <w:hyperlink r:id="rId634">
        <w:r>
          <w:rPr>
            <w:lang w:val="fr_FR" w:bidi="fr_FR"/>
          </w:rPr>
          <w:rPr>
            <w:color w:val="0000EE"/>
            <w:u w:val="single"/>
          </w:rPr>
          <w:t>Ap 3.5</w:t>
        </w:r>
      </w:hyperlink>
      <w:r>
        <w:rPr>
          <w:lang w:val="fr_FR" w:bidi="fr_FR"/>
        </w:rPr>
        <w:t xml:space="preserve">). • Pour les enfants de Dieu, Dieu, en tant que juge, est le défenseur de son peuple (cf. </w:t>
      </w:r>
      <w:hyperlink r:id="rId635">
        <w:r>
          <w:rPr>
            <w:lang w:val="fr_FR" w:bidi="fr_FR"/>
          </w:rPr>
          <w:rPr>
            <w:color w:val="0000EE"/>
            <w:u w:val="single"/>
          </w:rPr>
          <w:t>Ps 9.8</w:t>
        </w:r>
      </w:hyperlink>
      <w:r>
        <w:rPr>
          <w:lang w:val="fr_FR" w:bidi="fr_FR"/>
        </w:rPr>
        <w:t xml:space="preserve"> ; </w:t>
      </w:r>
      <w:hyperlink r:id="rId636">
        <w:r>
          <w:rPr>
            <w:lang w:val="fr_FR" w:bidi="fr_FR"/>
          </w:rPr>
          <w:rPr>
            <w:color w:val="0000EE"/>
            <w:u w:val="single"/>
          </w:rPr>
          <w:t>58.11</w:t>
        </w:r>
      </w:hyperlink>
      <w:r>
        <w:rPr>
          <w:lang w:val="fr_FR" w:bidi="fr_FR"/>
        </w:rPr>
        <w:t xml:space="preserve"> ; </w:t>
      </w:r>
      <w:hyperlink r:id="rId637">
        <w:r>
          <w:rPr>
            <w:lang w:val="fr_FR" w:bidi="fr_FR"/>
          </w:rPr>
          <w:rPr>
            <w:color w:val="0000EE"/>
            <w:u w:val="single"/>
          </w:rPr>
          <w:t>94.2</w:t>
        </w:r>
      </w:hyperlink>
      <w:r>
        <w:rPr>
          <w:lang w:val="fr_FR" w:bidi="fr_FR"/>
        </w:rPr>
        <w:t xml:space="preserve"> ; </w:t>
      </w:r>
      <w:hyperlink r:id="rId638">
        <w:r>
          <w:rPr>
            <w:lang w:val="fr_FR" w:bidi="fr_FR"/>
          </w:rPr>
          <w:rPr>
            <w:color w:val="0000EE"/>
            <w:u w:val="single"/>
          </w:rPr>
          <w:t>Es 11.4</w:t>
        </w:r>
      </w:hyperlink>
      <w:r>
        <w:rPr>
          <w:lang w:val="fr_FR" w:bidi="fr_FR"/>
        </w:rPr>
        <w:t xml:space="preserve"> ; </w:t>
      </w:r>
      <w:hyperlink r:id="rId639">
        <w:r>
          <w:rPr>
            <w:lang w:val="fr_FR" w:bidi="fr_FR"/>
          </w:rPr>
          <w:rPr>
            <w:color w:val="0000EE"/>
            <w:u w:val="single"/>
          </w:rPr>
          <w:t>Jr 22.16</w:t>
        </w:r>
      </w:hyperlink>
      <w:r>
        <w:rPr>
          <w:lang w:val="fr_FR" w:bidi="fr_FR"/>
        </w:rPr>
        <w:t>). • Ceux qui sont déjà morts ont maintenant été rendus parfaits par le sacrifice de Christ (</w:t>
      </w:r>
      <w:hyperlink r:id="rId489">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71">
        <w:r>
          <w:rPr>
            <w:lang w:val="fr_FR" w:bidi="fr_FR"/>
          </w:rPr>
          <w:rPr>
            <w:color w:val="0000EE"/>
            <w:u w:val="single"/>
          </w:rPr>
          <w:t xml:space="preserve">8.7–13 </w:t>
        </w:r>
      </w:hyperlink>
      <w:r>
        <w:rPr>
          <w:lang w:val="fr_FR" w:bidi="fr_FR"/>
        </w:rPr>
        <w:t xml:space="preserve">; </w:t>
      </w:r>
      <w:hyperlink r:id="rId640">
        <w:r>
          <w:rPr>
            <w:lang w:val="fr_FR" w:bidi="fr_FR"/>
          </w:rPr>
          <w:rPr>
            <w:color w:val="0000EE"/>
            <w:u w:val="single"/>
          </w:rPr>
          <w:t xml:space="preserve">9.11–14 </w:t>
        </w:r>
      </w:hyperlink>
      <w:r>
        <w:rPr>
          <w:lang w:val="fr_FR" w:bidi="fr_FR"/>
        </w:rPr>
        <w:t xml:space="preserve">; </w:t>
      </w:r>
      <w:hyperlink r:id="rId471">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41">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2">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3">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3">
        <w:r>
          <w:rPr>
            <w:lang w:val="fr_FR" w:bidi="fr_FR"/>
          </w:rPr>
          <w:rPr>
            <w:color w:val="0000EE"/>
            <w:u w:val="single"/>
          </w:rPr>
          <w:t xml:space="preserve">2.1–4 </w:t>
        </w:r>
      </w:hyperlink>
      <w:r>
        <w:rPr>
          <w:lang w:val="fr_FR" w:bidi="fr_FR"/>
        </w:rPr>
        <w:t xml:space="preserve">; </w:t>
      </w:r>
      <w:hyperlink r:id="rId644">
        <w:r>
          <w:rPr>
            <w:lang w:val="fr_FR" w:bidi="fr_FR"/>
          </w:rPr>
          <w:rPr>
            <w:color w:val="0000EE"/>
            <w:u w:val="single"/>
          </w:rPr>
          <w:t xml:space="preserve">4.12–13 </w:t>
        </w:r>
      </w:hyperlink>
      <w:r>
        <w:rPr>
          <w:lang w:val="fr_FR" w:bidi="fr_FR"/>
        </w:rPr>
        <w:t xml:space="preserve">; </w:t>
      </w:r>
      <w:hyperlink r:id="rId308">
        <w:r>
          <w:rPr>
            <w:lang w:val="fr_FR" w:bidi="fr_FR"/>
          </w:rPr>
          <w:rPr>
            <w:color w:val="0000EE"/>
            <w:u w:val="single"/>
          </w:rPr>
          <w:t xml:space="preserve">6.4–8 </w:t>
        </w:r>
      </w:hyperlink>
      <w:r>
        <w:rPr>
          <w:lang w:val="fr_FR" w:bidi="fr_FR"/>
        </w:rPr>
        <w:t xml:space="preserve">; </w:t>
      </w:r>
      <w:hyperlink r:id="rId93">
        <w:r>
          <w:rPr>
            <w:lang w:val="fr_FR" w:bidi="fr_FR"/>
          </w:rPr>
          <w:rPr>
            <w:color w:val="0000EE"/>
            <w:u w:val="single"/>
          </w:rPr>
          <w:t>10.26–31</w:t>
        </w:r>
      </w:hyperlink>
      <w:r>
        <w:rPr>
          <w:lang w:val="fr_FR" w:bidi="fr_FR"/>
        </w:rPr>
        <w:t xml:space="preserve">), ce passage reprend l'image de Dieu parlant aux versets </w:t>
      </w:r>
      <w:hyperlink r:id="rId645">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6">
        <w:r>
          <w:rPr>
            <w:lang w:val="fr_FR" w:bidi="fr_FR"/>
          </w:rPr>
          <w:rPr>
            <w:color w:val="0000EE"/>
            <w:u w:val="single"/>
          </w:rPr>
          <w:t xml:space="preserve">Ex 19.18 </w:t>
        </w:r>
      </w:hyperlink>
      <w:r>
        <w:rPr>
          <w:lang w:val="fr_FR" w:bidi="fr_FR"/>
        </w:rPr>
        <w:t xml:space="preserve">; </w:t>
      </w:r>
      <w:hyperlink r:id="rId647">
        <w:r>
          <w:rPr>
            <w:lang w:val="fr_FR" w:bidi="fr_FR"/>
          </w:rPr>
          <w:rPr>
            <w:color w:val="0000EE"/>
            <w:u w:val="single"/>
          </w:rPr>
          <w:t xml:space="preserve">Jg 5.5 </w:t>
        </w:r>
      </w:hyperlink>
      <w:r>
        <w:rPr>
          <w:lang w:val="fr_FR" w:bidi="fr_FR"/>
        </w:rPr>
        <w:t xml:space="preserve">; </w:t>
      </w:r>
      <w:hyperlink r:id="rId648">
        <w:r>
          <w:rPr>
            <w:lang w:val="fr_FR" w:bidi="fr_FR"/>
          </w:rPr>
          <w:rPr>
            <w:color w:val="0000EE"/>
            <w:u w:val="single"/>
          </w:rPr>
          <w:t xml:space="preserve">Ps 68.8 </w:t>
        </w:r>
      </w:hyperlink>
      <w:r>
        <w:rPr>
          <w:lang w:val="fr_FR" w:bidi="fr_FR"/>
        </w:rPr>
        <w:t xml:space="preserve">; </w:t>
      </w:r>
      <w:hyperlink r:id="rId649">
        <w:r>
          <w:rPr>
            <w:lang w:val="fr_FR" w:bidi="fr_FR"/>
          </w:rPr>
          <w:rPr>
            <w:color w:val="0000EE"/>
            <w:u w:val="single"/>
          </w:rPr>
          <w:t>77.18)</w:t>
        </w:r>
      </w:hyperlink>
      <w:r>
        <w:rPr>
          <w:lang w:val="fr_FR" w:bidi="fr_FR"/>
        </w:rPr>
        <w:t xml:space="preserve">. • Citant </w:t>
      </w:r>
      <w:hyperlink r:id="rId650">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51">
        <w:r>
          <w:rPr>
            <w:lang w:val="fr_FR" w:bidi="fr_FR"/>
          </w:rPr>
          <w:rPr>
            <w:color w:val="0000EE"/>
            <w:u w:val="single"/>
          </w:rPr>
          <w:t xml:space="preserve">1Co 7.31 </w:t>
        </w:r>
      </w:hyperlink>
      <w:r>
        <w:rPr>
          <w:lang w:val="fr_FR" w:bidi="fr_FR"/>
        </w:rPr>
        <w:t xml:space="preserve">; </w:t>
      </w:r>
      <w:hyperlink r:id="rId506">
        <w:r>
          <w:rPr>
            <w:lang w:val="fr_FR" w:bidi="fr_FR"/>
          </w:rPr>
          <w:rPr>
            <w:color w:val="0000EE"/>
            <w:u w:val="single"/>
          </w:rPr>
          <w:t>2P 3.10</w:t>
        </w:r>
      </w:hyperlink>
      <w:r>
        <w:rPr>
          <w:lang w:val="fr_FR" w:bidi="fr_FR"/>
        </w:rPr>
        <w:t xml:space="preserve">, </w:t>
      </w:r>
      <w:hyperlink r:id="rId652">
        <w:r>
          <w:rPr>
            <w:lang w:val="fr_FR" w:bidi="fr_FR"/>
          </w:rPr>
          <w:rPr>
            <w:color w:val="0000EE"/>
            <w:u w:val="single"/>
          </w:rPr>
          <w:t xml:space="preserve">12 </w:t>
        </w:r>
      </w:hyperlink>
      <w:r>
        <w:rPr>
          <w:lang w:val="fr_FR" w:bidi="fr_FR"/>
        </w:rPr>
        <w:t xml:space="preserve">; </w:t>
      </w:r>
      <w:hyperlink r:id="rId81">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3">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4">
        <w:r>
          <w:rPr>
            <w:lang w:val="fr_FR" w:bidi="fr_FR"/>
          </w:rPr>
          <w:rPr>
            <w:color w:val="0000EE"/>
            <w:u w:val="single"/>
          </w:rPr>
          <w:t xml:space="preserve">1P 4.9 </w:t>
        </w:r>
      </w:hyperlink>
      <w:r>
        <w:rPr>
          <w:lang w:val="fr_FR" w:bidi="fr_FR"/>
        </w:rPr>
        <w:t xml:space="preserve">; voir aussi </w:t>
      </w:r>
      <w:hyperlink r:id="rId655">
        <w:r>
          <w:rPr>
            <w:lang w:val="fr_FR" w:bidi="fr_FR"/>
          </w:rPr>
          <w:rPr>
            <w:color w:val="0000EE"/>
            <w:u w:val="single"/>
          </w:rPr>
          <w:t xml:space="preserve">Mt 10.11 </w:t>
        </w:r>
      </w:hyperlink>
      <w:r>
        <w:rPr>
          <w:lang w:val="fr_FR" w:bidi="fr_FR"/>
        </w:rPr>
        <w:t xml:space="preserve">; </w:t>
      </w:r>
      <w:hyperlink r:id="rId656">
        <w:r>
          <w:rPr>
            <w:lang w:val="fr_FR" w:bidi="fr_FR"/>
          </w:rPr>
          <w:rPr>
            <w:color w:val="0000EE"/>
            <w:u w:val="single"/>
          </w:rPr>
          <w:t xml:space="preserve">Ac 16.15 </w:t>
        </w:r>
      </w:hyperlink>
      <w:r>
        <w:rPr>
          <w:lang w:val="fr_FR" w:bidi="fr_FR"/>
        </w:rPr>
        <w:t xml:space="preserve">; </w:t>
      </w:r>
      <w:hyperlink r:id="rId657">
        <w:r>
          <w:rPr>
            <w:lang w:val="fr_FR" w:bidi="fr_FR"/>
          </w:rPr>
          <w:rPr>
            <w:color w:val="0000EE"/>
            <w:u w:val="single"/>
          </w:rPr>
          <w:t xml:space="preserve">Ti 3.13 </w:t>
        </w:r>
      </w:hyperlink>
      <w:r>
        <w:rPr>
          <w:lang w:val="fr_FR" w:bidi="fr_FR"/>
        </w:rPr>
        <w:t xml:space="preserve">; </w:t>
      </w:r>
      <w:hyperlink r:id="rId658">
        <w:r>
          <w:rPr>
            <w:lang w:val="fr_FR" w:bidi="fr_FR"/>
          </w:rPr>
          <w:rPr>
            <w:color w:val="0000EE"/>
            <w:u w:val="single"/>
          </w:rPr>
          <w:t xml:space="preserve">Phm 1.22 </w:t>
        </w:r>
      </w:hyperlink>
      <w:r>
        <w:rPr>
          <w:lang w:val="fr_FR" w:bidi="fr_FR"/>
        </w:rPr>
        <w:t xml:space="preserve">; </w:t>
      </w:r>
      <w:hyperlink r:id="rId659">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60">
        <w:r>
          <w:rPr>
            <w:lang w:val="fr_FR" w:bidi="fr_FR"/>
          </w:rPr>
          <w:rPr>
            <w:color w:val="0000EE"/>
            <w:u w:val="single"/>
          </w:rPr>
          <w:t>Genèse 18.2–15</w:t>
        </w:r>
      </w:hyperlink>
      <w:r>
        <w:rPr>
          <w:lang w:val="fr_FR" w:bidi="fr_FR"/>
        </w:rPr>
        <w:t xml:space="preserve"> et </w:t>
      </w:r>
      <w:hyperlink r:id="rId661">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2">
        <w:r>
          <w:rPr>
            <w:lang w:val="fr_FR" w:bidi="fr_FR"/>
          </w:rPr>
          <w:rPr>
            <w:color w:val="0000EE"/>
            <w:u w:val="single"/>
          </w:rPr>
          <w:t xml:space="preserve">13.18–19 </w:t>
        </w:r>
      </w:hyperlink>
      <w:r>
        <w:rPr>
          <w:lang w:val="fr_FR" w:bidi="fr_FR"/>
        </w:rPr>
        <w:t xml:space="preserve">; </w:t>
      </w:r>
      <w:hyperlink r:id="rId663">
        <w:r>
          <w:rPr>
            <w:lang w:val="fr_FR" w:bidi="fr_FR"/>
          </w:rPr>
          <w:rPr>
            <w:color w:val="0000EE"/>
            <w:u w:val="single"/>
          </w:rPr>
          <w:t xml:space="preserve">Mt 25.36 </w:t>
        </w:r>
      </w:hyperlink>
      <w:r>
        <w:rPr>
          <w:lang w:val="fr_FR" w:bidi="fr_FR"/>
        </w:rPr>
        <w:t xml:space="preserve">; </w:t>
      </w:r>
      <w:hyperlink r:id="rId664">
        <w:r>
          <w:rPr>
            <w:lang w:val="fr_FR" w:bidi="fr_FR"/>
          </w:rPr>
          <w:rPr>
            <w:color w:val="0000EE"/>
            <w:u w:val="single"/>
          </w:rPr>
          <w:t xml:space="preserve">Col 4.18 </w:t>
        </w:r>
      </w:hyperlink>
      <w:r>
        <w:rPr>
          <w:lang w:val="fr_FR" w:bidi="fr_FR"/>
        </w:rPr>
        <w:t xml:space="preserve">; </w:t>
      </w:r>
      <w:hyperlink r:id="rId665">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6">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8">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7">
        <w:r>
          <w:rPr>
            <w:lang w:val="fr_FR" w:bidi="fr_FR"/>
          </w:rPr>
          <w:rPr>
            <w:color w:val="0000EE"/>
            <w:u w:val="single"/>
          </w:rPr>
          <w:t>Deutéronome 31.6</w:t>
        </w:r>
      </w:hyperlink>
      <w:r>
        <w:rPr>
          <w:lang w:val="fr_FR" w:bidi="fr_FR"/>
        </w:rPr>
        <w:t xml:space="preserve">, </w:t>
      </w:r>
      <w:hyperlink r:id="rId6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9">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70">
        <w:r>
          <w:rPr>
            <w:lang w:val="fr_FR" w:bidi="fr_FR"/>
          </w:rPr>
          <w:rPr>
            <w:color w:val="0000EE"/>
            <w:u w:val="single"/>
          </w:rPr>
          <w:t xml:space="preserve">1Tm 3.2 </w:t>
        </w:r>
      </w:hyperlink>
      <w:r>
        <w:rPr>
          <w:lang w:val="fr_FR" w:bidi="fr_FR"/>
        </w:rPr>
        <w:t xml:space="preserve">; </w:t>
      </w:r>
      <w:hyperlink r:id="rId671">
        <w:r>
          <w:rPr>
            <w:lang w:val="fr_FR" w:bidi="fr_FR"/>
          </w:rPr>
          <w:rPr>
            <w:color w:val="0000EE"/>
            <w:u w:val="single"/>
          </w:rPr>
          <w:t xml:space="preserve">2Tm 2.15 </w:t>
        </w:r>
      </w:hyperlink>
      <w:r>
        <w:rPr>
          <w:lang w:val="fr_FR" w:bidi="fr_FR"/>
        </w:rPr>
        <w:t xml:space="preserve">; </w:t>
      </w:r>
      <w:hyperlink r:id="rId672">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3">
        <w:r>
          <w:rPr>
            <w:lang w:val="fr_FR" w:bidi="fr_FR"/>
          </w:rPr>
          <w:rPr>
            <w:color w:val="0000EE"/>
            <w:u w:val="single"/>
          </w:rPr>
          <w:t>13.7</w:t>
        </w:r>
      </w:hyperlink>
      <w:r>
        <w:rPr>
          <w:lang w:val="fr_FR" w:bidi="fr_FR"/>
        </w:rPr>
        <w:t xml:space="preserve">, </w:t>
      </w:r>
      <w:hyperlink r:id="rId674">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7">
        <w:r>
          <w:rPr>
            <w:lang w:val="fr_FR" w:bidi="fr_FR"/>
          </w:rPr>
          <w:rPr>
            <w:color w:val="0000EE"/>
            <w:u w:val="single"/>
          </w:rPr>
          <w:t>1.2</w:t>
        </w:r>
      </w:hyperlink>
      <w:r>
        <w:rPr>
          <w:lang w:val="fr_FR" w:bidi="fr_FR"/>
        </w:rPr>
        <w:t xml:space="preserve">, </w:t>
      </w:r>
      <w:hyperlink r:id="rId675">
        <w:r>
          <w:rPr>
            <w:lang w:val="fr_FR" w:bidi="fr_FR"/>
          </w:rPr>
          <w:rPr>
            <w:color w:val="0000EE"/>
            <w:u w:val="single"/>
          </w:rPr>
          <w:t>10</w:t>
        </w:r>
      </w:hyperlink>
      <w:r>
        <w:rPr>
          <w:lang w:val="fr_FR" w:bidi="fr_FR"/>
        </w:rPr>
        <w:t>). • Jésus est désormais assis à la droite du Père (</w:t>
      </w:r>
      <w:hyperlink r:id="rId37">
        <w:r>
          <w:rPr>
            <w:lang w:val="fr_FR" w:bidi="fr_FR"/>
          </w:rPr>
          <w:rPr>
            <w:color w:val="0000EE"/>
            <w:u w:val="single"/>
          </w:rPr>
          <w:t xml:space="preserve">1.13 </w:t>
        </w:r>
      </w:hyperlink>
      <w:r>
        <w:rPr>
          <w:lang w:val="fr_FR" w:bidi="fr_FR"/>
        </w:rPr>
        <w:t xml:space="preserve">; </w:t>
      </w:r>
      <w:hyperlink r:id="rId235">
        <w:r>
          <w:rPr>
            <w:lang w:val="fr_FR" w:bidi="fr_FR"/>
          </w:rPr>
          <w:rPr>
            <w:color w:val="0000EE"/>
            <w:u w:val="single"/>
          </w:rPr>
          <w:t xml:space="preserve">7.26–28 </w:t>
        </w:r>
      </w:hyperlink>
      <w:r>
        <w:rPr>
          <w:lang w:val="fr_FR" w:bidi="fr_FR"/>
        </w:rPr>
        <w:t xml:space="preserve">; </w:t>
      </w:r>
      <w:hyperlink r:id="rId39">
        <w:r>
          <w:rPr>
            <w:lang w:val="fr_FR" w:bidi="fr_FR"/>
          </w:rPr>
          <w:rPr>
            <w:color w:val="0000EE"/>
            <w:u w:val="single"/>
          </w:rPr>
          <w:t>10.12</w:t>
        </w:r>
      </w:hyperlink>
      <w:r>
        <w:rPr>
          <w:lang w:val="fr_FR" w:bidi="fr_FR"/>
        </w:rPr>
        <w:t>). Il régnera sur l'univers pour toujours (</w:t>
      </w:r>
      <w:hyperlink r:id="rId676">
        <w:r>
          <w:rPr>
            <w:lang w:val="fr_FR" w:bidi="fr_FR"/>
          </w:rPr>
          <w:rPr>
            <w:color w:val="0000EE"/>
            <w:u w:val="single"/>
          </w:rPr>
          <w:t>1.8</w:t>
        </w:r>
      </w:hyperlink>
      <w:r>
        <w:rPr>
          <w:lang w:val="fr_FR" w:bidi="fr_FR"/>
        </w:rPr>
        <w:t xml:space="preserve">, </w:t>
      </w:r>
      <w:hyperlink r:id="rId67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8">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9">
        <w:r>
          <w:rPr>
            <w:lang w:val="fr_FR" w:bidi="fr_FR"/>
          </w:rPr>
          <w:rPr>
            <w:color w:val="0000EE"/>
            <w:u w:val="single"/>
          </w:rPr>
          <w:t xml:space="preserve">7.27–28 </w:t>
        </w:r>
      </w:hyperlink>
      <w:r>
        <w:rPr>
          <w:lang w:val="fr_FR" w:bidi="fr_FR"/>
        </w:rPr>
        <w:t xml:space="preserve">; </w:t>
      </w:r>
      <w:hyperlink r:id="rId680">
        <w:r>
          <w:rPr>
            <w:lang w:val="fr_FR" w:bidi="fr_FR"/>
          </w:rPr>
          <w:rPr>
            <w:color w:val="0000EE"/>
            <w:u w:val="single"/>
          </w:rPr>
          <w:t xml:space="preserve">8.13 </w:t>
        </w:r>
      </w:hyperlink>
      <w:r>
        <w:rPr>
          <w:lang w:val="fr_FR" w:bidi="fr_FR"/>
        </w:rPr>
        <w:t xml:space="preserve">; </w:t>
      </w:r>
      <w:hyperlink r:id="rId640">
        <w:r>
          <w:rPr>
            <w:lang w:val="fr_FR" w:bidi="fr_FR"/>
          </w:rPr>
          <w:rPr>
            <w:color w:val="0000EE"/>
            <w:u w:val="single"/>
          </w:rPr>
          <w:t xml:space="preserve">9.11–14 </w:t>
        </w:r>
      </w:hyperlink>
      <w:r>
        <w:rPr>
          <w:lang w:val="fr_FR" w:bidi="fr_FR"/>
        </w:rPr>
        <w:t xml:space="preserve">; </w:t>
      </w:r>
      <w:hyperlink r:id="rId681">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2">
        <w:r>
          <w:rPr>
            <w:lang w:val="fr_FR" w:bidi="fr_FR"/>
          </w:rPr>
          <w:rPr>
            <w:color w:val="0000EE"/>
            <w:u w:val="single"/>
          </w:rPr>
          <w:t>Lv 16.1–28</w:t>
        </w:r>
      </w:hyperlink>
      <w:r>
        <w:rPr>
          <w:lang w:val="fr_FR" w:bidi="fr_FR"/>
        </w:rPr>
        <w:t>), au cours duquel des animaux étaient brûlés en dehors du camp (</w:t>
      </w:r>
      <w:hyperlink r:id="rId683">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40">
        <w:r>
          <w:rPr>
            <w:lang w:val="fr_FR" w:bidi="fr_FR"/>
          </w:rPr>
          <w:rPr>
            <w:color w:val="0000EE"/>
            <w:u w:val="single"/>
          </w:rPr>
          <w:t>Hé 9.11–14</w:t>
        </w:r>
      </w:hyperlink>
      <w:r>
        <w:rPr>
          <w:lang w:val="fr_FR" w:bidi="fr_FR"/>
        </w:rPr>
        <w:t xml:space="preserve">, </w:t>
      </w:r>
      <w:hyperlink r:id="rId684">
        <w:r>
          <w:rPr>
            <w:lang w:val="fr_FR" w:bidi="fr_FR"/>
          </w:rPr>
          <w:rPr>
            <w:color w:val="0000EE"/>
            <w:u w:val="single"/>
          </w:rPr>
          <w:t xml:space="preserve">24–28 </w:t>
        </w:r>
      </w:hyperlink>
      <w:r>
        <w:rPr>
          <w:lang w:val="fr_FR" w:bidi="fr_FR"/>
        </w:rPr>
        <w:t xml:space="preserve">; </w:t>
      </w:r>
      <w:hyperlink r:id="rId491">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5">
        <w:r>
          <w:rPr>
            <w:lang w:val="fr_FR" w:bidi="fr_FR"/>
          </w:rPr>
          <w:rPr>
            <w:color w:val="0000EE"/>
            <w:u w:val="single"/>
          </w:rPr>
          <w:t xml:space="preserve">6.5–6 </w:t>
        </w:r>
      </w:hyperlink>
      <w:r>
        <w:rPr>
          <w:lang w:val="fr_FR" w:bidi="fr_FR"/>
        </w:rPr>
        <w:t xml:space="preserve">; </w:t>
      </w:r>
      <w:hyperlink r:id="rId148">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6">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7">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8">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9">
        <w:r>
          <w:rPr>
            <w:lang w:val="fr_FR" w:bidi="fr_FR"/>
          </w:rPr>
          <w:rPr>
            <w:color w:val="0000EE"/>
            <w:u w:val="single"/>
          </w:rPr>
          <w:t xml:space="preserve">7.27–28 </w:t>
        </w:r>
      </w:hyperlink>
      <w:r>
        <w:rPr>
          <w:lang w:val="fr_FR" w:bidi="fr_FR"/>
        </w:rPr>
        <w:t xml:space="preserve">; </w:t>
      </w:r>
      <w:hyperlink r:id="rId680">
        <w:r>
          <w:rPr>
            <w:lang w:val="fr_FR" w:bidi="fr_FR"/>
          </w:rPr>
          <w:rPr>
            <w:color w:val="0000EE"/>
            <w:u w:val="single"/>
          </w:rPr>
          <w:t xml:space="preserve">8.13 </w:t>
        </w:r>
      </w:hyperlink>
      <w:r>
        <w:rPr>
          <w:lang w:val="fr_FR" w:bidi="fr_FR"/>
        </w:rPr>
        <w:t xml:space="preserve">; </w:t>
      </w:r>
      <w:hyperlink r:id="rId640">
        <w:r>
          <w:rPr>
            <w:lang w:val="fr_FR" w:bidi="fr_FR"/>
          </w:rPr>
          <w:rPr>
            <w:color w:val="0000EE"/>
            <w:u w:val="single"/>
          </w:rPr>
          <w:t xml:space="preserve">9.11–14 </w:t>
        </w:r>
      </w:hyperlink>
      <w:r>
        <w:rPr>
          <w:lang w:val="fr_FR" w:bidi="fr_FR"/>
        </w:rPr>
        <w:t xml:space="preserve">; </w:t>
      </w:r>
      <w:hyperlink r:id="rId681">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7">
        <w:r>
          <w:rPr>
            <w:lang w:val="fr_FR" w:bidi="fr_FR"/>
          </w:rPr>
          <w:rPr>
            <w:color w:val="0000EE"/>
            <w:u w:val="single"/>
          </w:rPr>
          <w:t xml:space="preserve">6.10 </w:t>
        </w:r>
      </w:hyperlink>
      <w:r>
        <w:rPr>
          <w:lang w:val="fr_FR" w:bidi="fr_FR"/>
        </w:rPr>
        <w:t xml:space="preserve">; </w:t>
      </w:r>
      <w:hyperlink r:id="rId689">
        <w:r>
          <w:rPr>
            <w:lang w:val="fr_FR" w:bidi="fr_FR"/>
          </w:rPr>
          <w:rPr>
            <w:color w:val="0000EE"/>
            <w:u w:val="single"/>
          </w:rPr>
          <w:t>10.24</w:t>
        </w:r>
      </w:hyperlink>
      <w:r>
        <w:rPr>
          <w:lang w:val="fr_FR" w:bidi="fr_FR"/>
        </w:rPr>
        <w:t xml:space="preserve">, </w:t>
      </w:r>
      <w:hyperlink r:id="rId690">
        <w:r>
          <w:rPr>
            <w:lang w:val="fr_FR" w:bidi="fr_FR"/>
          </w:rPr>
          <w:rPr>
            <w:color w:val="0000EE"/>
            <w:u w:val="single"/>
          </w:rPr>
          <w:t xml:space="preserve">34 </w:t>
        </w:r>
      </w:hyperlink>
      <w:r>
        <w:rPr>
          <w:lang w:val="fr_FR" w:bidi="fr_FR"/>
        </w:rPr>
        <w:t xml:space="preserve">; </w:t>
      </w:r>
      <w:hyperlink r:id="rId691">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2">
        <w:r>
          <w:rPr>
            <w:lang w:val="fr_FR" w:bidi="fr_FR"/>
          </w:rPr>
          <w:rPr>
            <w:color w:val="0000EE"/>
            <w:u w:val="single"/>
          </w:rPr>
          <w:t xml:space="preserve">Ac 20.28–31 </w:t>
        </w:r>
      </w:hyperlink>
      <w:r>
        <w:rPr>
          <w:lang w:val="fr_FR" w:bidi="fr_FR"/>
        </w:rPr>
        <w:t xml:space="preserve">; </w:t>
      </w:r>
      <w:hyperlink r:id="rId693">
        <w:r>
          <w:rPr>
            <w:lang w:val="fr_FR" w:bidi="fr_FR"/>
          </w:rPr>
          <w:rPr>
            <w:color w:val="0000EE"/>
            <w:u w:val="single"/>
          </w:rPr>
          <w:t>1P 5.1–4</w:t>
        </w:r>
      </w:hyperlink>
      <w:r>
        <w:rPr>
          <w:lang w:val="fr_FR" w:bidi="fr_FR"/>
        </w:rPr>
        <w:t>), un rôle qui comporte une lourde responsabilité puisqu'ils doivent rendre des comptes à Dieu (</w:t>
      </w:r>
      <w:hyperlink r:id="rId694">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5">
        <w:r>
          <w:rPr>
            <w:lang w:val="fr_FR" w:bidi="fr_FR"/>
          </w:rPr>
          <w:rPr>
            <w:color w:val="0000EE"/>
            <w:u w:val="single"/>
          </w:rPr>
          <w:t xml:space="preserve">5.11 </w:t>
        </w:r>
      </w:hyperlink>
      <w:r>
        <w:rPr>
          <w:lang w:val="fr_FR" w:bidi="fr_FR"/>
        </w:rPr>
        <w:t xml:space="preserve">; </w:t>
      </w:r>
      <w:hyperlink r:id="rId696">
        <w:r>
          <w:rPr>
            <w:lang w:val="fr_FR" w:bidi="fr_FR"/>
          </w:rPr>
          <w:rPr>
            <w:color w:val="0000EE"/>
            <w:u w:val="single"/>
          </w:rPr>
          <w:t>6.9</w:t>
        </w:r>
      </w:hyperlink>
      <w:r>
        <w:rPr>
          <w:lang w:val="fr_FR" w:bidi="fr_FR"/>
        </w:rPr>
        <w:t xml:space="preserve">). • Au sujet de la bonne conscience, voir </w:t>
      </w:r>
      <w:hyperlink r:id="rId697">
        <w:r>
          <w:rPr>
            <w:lang w:val="fr_FR" w:bidi="fr_FR"/>
          </w:rPr>
          <w:rPr>
            <w:color w:val="0000EE"/>
            <w:u w:val="single"/>
          </w:rPr>
          <w:t xml:space="preserve">2 Corinthiens 1.11–12 </w:t>
        </w:r>
      </w:hyperlink>
      <w:r>
        <w:rPr>
          <w:lang w:val="fr_FR" w:bidi="fr_FR"/>
        </w:rPr>
        <w:t xml:space="preserve">et </w:t>
      </w:r>
      <w:hyperlink r:id="rId698">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9">
        <w:r>
          <w:rPr>
            <w:lang w:val="fr_FR" w:bidi="fr_FR"/>
          </w:rPr>
          <w:rPr>
            <w:color w:val="0000EE"/>
            <w:u w:val="single"/>
          </w:rPr>
          <w:t>Ps 23</w:t>
        </w:r>
      </w:hyperlink>
      <w:r>
        <w:rPr>
          <w:lang w:val="fr_FR" w:bidi="fr_FR"/>
        </w:rPr>
        <w:t xml:space="preserve">) illustre le fait que Dieu pourvoit aux besoins de son peuple et le protège (voir aussi </w:t>
      </w:r>
      <w:hyperlink r:id="rId700">
        <w:r>
          <w:rPr>
            <w:lang w:val="fr_FR" w:bidi="fr_FR"/>
          </w:rPr>
          <w:rPr>
            <w:color w:val="0000EE"/>
            <w:u w:val="single"/>
          </w:rPr>
          <w:t xml:space="preserve">Jn 10.11–18 </w:t>
        </w:r>
      </w:hyperlink>
      <w:r>
        <w:rPr>
          <w:lang w:val="fr_FR" w:bidi="fr_FR"/>
        </w:rPr>
        <w:t xml:space="preserve">; </w:t>
      </w:r>
      <w:hyperlink r:id="rId701">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2">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