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1KI</w:t>
      </w:r>
      <w:r>
        <w:rPr>
          <w:lang w:val="pt_PT" w:bidi="pt_PT"/>
        </w:rPr>
      </w:r>
    </w:p>
    <w:p>
      <w:pPr/>
      <w:r>
        <w:rPr>
          <w:lang w:val="pt_PT" w:bidi="pt_PT"/>
        </w:rPr>
      </w:r>
      <w:r>
        <w:rPr>
          <w:i/>
          <w:lang w:val="pt_PT" w:bidi="pt_PT"/>
        </w:rPr>
        <w:t>1 Reis 1.1–3, 1 Reis 1.1–2.12, 1 Reis 1.5–6, 1 Reis 1.7, 1 Reis 1.8, 1 Reis 1.9, 1 Reis 1.11–14, 1 Reis 1.28–30, 1 Reis 1.31–32, 1 Reis 1.33, 1 Reis 1.34, 1 Reis 1.35, 1 Reis 1.38, 1 Reis 1.39, 1 Reis 1.40–41, 1 Reis 1.42–49, 1 Reis 1.50–53, 1 Reis 2.1–12, 1 Reis 2.2, 1 Reis 2.2–4, 1 Reis 2.5–6, 1 Reis 2.7, 1 Reis 2.7–9, 1 Reis 2.8, 1 Reis 2.10–12, 1 Reis 2.13–15, 1 Reis 2.16–18, 1 Reis 2.19–21, 1 Reis 2.22–25, 1 Reis 2.26–27, 1 Reis 2.26–35, 1 Reis 2.28–29, 1 Reis 2.36–38, 1 Reis 2.39–46, 1 Reis 3.1, 1 Reis 3.2–3, 1 Reis 3.4, 1 Reis 3.4–15, 1 Reis 3.6, 1 Reis 3.7–9, 1 Reis 3.10–12, 1 Reis 3.15, 1 Reis 3.16, 1 Reis 3.16–28, 1 Reis 3.28, 1 Reis 4.2, 1 Reis 4.3, 1 Reis 4:4, 1 Reis 4.5, 1 Reis 4.6, 1 Reis 4.7–19, 1 Reis 4.20–21, 1 Reis 4.22–23, 1 Reis 4.24–25, 1 Reis 4.26, 1 Reis 4.29–30, 1 Reis 4.31, 1 Reis 4.32–34, 1 Reis 5.1–18, 1 Reis 5.2–6, 1 Reis 5.3, 1 Reis 5.4–5, 1 Reis 5.6, 1 Reis 5.7, 1 Reis 5.7–12, 1 Reis 5.13, 1 Reis 5.13–18, 1 Reis 5.16, 1 Reis 5.17–18, 1 Reis 6.1, 1 Reis 6.1–8.66, 1 Reis 6.2, 1 Reis 6.3–4, 1 Reis 6.11–13, 1 Reis 6.14–35, 1 Reis 6.15–18, 1 Reis 6.19–22, 1 Reis 6.23–28, 1 Reis 6.36–38, 1 Reis 6.38, 1 Reis 7.1–12, 1 Reis 7.2–5, 1 Reis 7.6–8, 1 Reis 7.9–11, 1 Reis 7.12, 1 Reis 7.13–14, 1 Reis 7.15–22, 1 Reis 7.23–26, 1 Reis 7.27–39, 1 Reis 7.40–45, 1 Reis 7.46–47, 1 Reis 7.48–49, 1 Reis 7.50–51, 1 Reis 8.1, 1 Reis 8.1–66, 1 Reis 8.2, 1 Reis 8.3–4, 1 Reis 8.5, 1 Reis 8.8, 1 Reis 8.9, 1 Reis 8.10–11, 1 Reis 8.12–13, 1 Reis 8.12–21, 1 Reis 8.14–16, 1 Reis 8.22, 1 Reis 8.22–61, 1 Reis 8.23–26, 1 Reis 8.29–51, 1 Reis 8.31–32, 1 Reis 8.33–34, 1 Reis 8.35–36, 1 Reis 8.37–40, 1 Reis 8.41–43, 1 Reis 8.44–45, 1 Reis 8.46–51, 1 Reis 8.52–53, 1 Reis 8.54–56, 1 Reis 8.57–61, 1 Reis 8.62–66, 1 Reis 8.65, 1 Reis 9.2, 1 Reis 9.3–9, 1 Reis 9.10–14, 1 Reis 9.15, 1 Reis 9.15–24, 1 Reis 9.16, 1 Reis 9.17–18, 1 Reis 9,20–23, 1 Reis 9.21, 1 Reis 9.24, 1 Reis 9.25, 1 Reis 9.26–28, 1 Reis 10.1, 1 Reis 10.1–13, 1 Reis 10.2, 1 Reis 10.3–5, 1 Reis 10.6–9, 1 Reis 10.10–12, 1 Reis 10.11, 1 Reis 10.13, 1 Reis 10.14–15, 1 Reis 10.14–29, 1 Reis 10.16–17, 1 Reis 10.18–21, 1 Reis 10.22, 1 Reis 10.26, 1 Reis 10.28–29, 1 Reis 11.1–3, 1 Reis 11.4–8, 1 Reis 11.5, 1 Reis 11.7, 1 Reis 11.9–10, 1 Reis 11.11–13, 1 Reis 11.14–22, 1 Reis 11.14–40, 1 Reis 11.23–25, 1 Reis 11.26–40, 1 Reis 11.27–28, 1 Reis 11.29–32, 1 Reis 11.29–39, 1 Reis 11.34, 1 Reis 11.34–39, 1 Reis 11.36, 1 Reis 11.38, 1 Reis 11.39, 1 Reis 11.40, 1 Reis 11.41–43, 1 Reis 12.1, 1 Reis 12.4, 1 Reis 12.5, 1 Reis 12.6–7, 1 Reis 12.8–10, 1 Reis 12.11, 1 Reis 12.12–17, 1 Reis 12.18, 1 Reis 12.21–24, 1 Reis 12.25, 1 Reis 12.25–33, 1 Reis 12.26–27, 1 Reis 12.28, 1 Reis 12.29–30, 1 Reis 12.31, 1 Reis 12:32–33, 1 Reis 13.1–10, 1 Reis 13.3, 1 Reis 13.4–5, 1 Reis 13.6, 1 Reis 13.7, 1 Reis 13.11–19, 1 Reis 13.20–22, 1 Reis 13.23–26, 1 Reis 13.30, 1 Reis 13.32, 1 Reis 13.33–34, 1 Reis 14.2, 1 Reis 14.3, 1 Reis 14.5, 1 Reis 14.7, 1 Reis 14.8–9, 1 Reis 14.11, 1 Reis 14.14, 1 Reis 14.15, 1 Reis 14.17–18, 1 Reis 14.19–20, 1 Reis 14.21, 1 Reis 14.21–31, 1 Reis 14.22, 1 Reis 14.23–24, 1 Reis 14.25, 1 Reis 14.26–28, 1 Reis 14.29–31, 1 Reis 15.1, 1 Reis 15.1–8, 1 Reis 15.2, 1 Reis 15.3–5, 1 Reis 15.6, 1 Reis 15.7, 1 Reis 15.9, 1 Reis 15.10, 1 Reis 15.11–13, 1 Reis 15.14–15, 1 Reis 15.16, 1 Reis 15.17, 1 Reis 15.18–19, 1 Reis 15.20–22, 1 Reis 15.23, 1 Reis 15.25–31, 1 Reis 15.27–29, 1 Reis 15.30–31, 1 Reis 15.32–34, 1 Reis 16.1, 1 Reis 16.2–4, 1 Reis 16.5–7, 1 Reis 16.9–10, 1 Reis 16.11–12, 1 Reis 16.15–17, 1 Reis 16.18–19, 1 Reis 16.21–22, 1 Reis 16.23, 1 Reis 16.24, 1 Reis 16.25–26, 1 Reis 16.27–28, 1 Reis 16.31–33, 1 Reis 16.34, 1 Reis 17.1, 1 Reis 17.1–19.21, 1 Reis 17.2–7, 1 Reis 17.9–11, 1 Reis 17.9–16, 1 Reis 17.12, 1 Reis 17.13–14, 1 Reis 17.15–16, 1 Reis 17.17, 1 Reis 17.17–24, 1 Reis 17.18, 1 Reis 17.19, 1 Reis 17.20, 1 Reis 17.21, 1 Reis 17.22–24, 1 Reis 18.2, 1 Reis 18.3–6, 1 Reis 18.4, 1 Reis 18.10, 1 Reis 18.12–15, 1 Reis 18.16–18, 1 Reis 18.19–20, 1 Reis 18.21, 1 Reis 18.22, 1 Reis 18.23–24, 1 Reis 18.27, 1 Reis 18.28–29, 1 Reis 18.31–32, 1 Reis 18.33–35, 1 Reis 18.36, 1 Reis 18.37, 1 Reis 18.38–39, 1 Reis 18.41–45, 1 Reis 18.46, 1 Reis 19.2, 1 Reis 19.3, 1 Reis 19.4, 1 Reis 19.5–7, 1 Reis 19.8, 1 Reis 19.9–10, 1 Reis 19.11–12, 1 Reis 19.13–14, 1 Reis 19.15–17, 1 Reis 19.18, 1 Reis 19.19, 1 Reis 19.19–21, 1 Reis 19.21, 1 Reis 20.1, 1 Reis 20.2–4, 1 Reis 20.7–9, 1 Reis 20.10–11, 1 Reis 20.12, 1 Reis 20.13–16, 1 Reis 20.13–34, 1 Reis 20.17, 1 Reis 20.20–22, 1 Reis 20.23, 1 Reis 20.24–25, 1 Reis 20.26, 1 Reis 20.27–30, 1 Reis 20.31, 1 Reis 20.32–33, 1 Reis 20.34, 1 Reis 20.35–43, 1 Reis 20.36, 1 Reis 20.42, 1 Reis 20.42–43, 1 Reis 21.1, 1 Reis 21.1–16, 1 Reis 21.2–3, 1 Reis 21.4, 1 Reis 21.7, 1 Reis 21.8–9, 1 Reis 21:10, 1 Reis 21.13–14, 1 Reis 21.17–22, 1 Reis 21.25–26, 1 Reis 21.27–29, 1 Reis 22.1, 1 Reis 22.2–4, 1 Reis 22.5–9, 1 Reis 22.10, 1 Reis 22.13–14, 1 Reis 22.15–16, 1 Reis 22.17, 1 Reis 22.19–23, 1 Reis 22.24–25, 1 Reis 22.29–33, 1 Reis 22.34–36, 1 Reis 22.37–38, 1 Reis 22.39–40, 1 Reis 22.41–50, 1 Reis 22.43–44, 1 Reis 22.46, 1 Reis 22.47, 1 Reis 22.48–49, 1 Reis 22.51–53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Reis 1.1–3</w:t>
      </w:r>
      <w:r>
        <w:rPr>
          <w:lang w:val="pt_PT" w:bidi="pt_PT"/>
        </w:rPr>
      </w:r>
    </w:p>
    <w:p>
      <w:pPr/>
      <w:r>
        <w:rPr>
          <w:lang w:val="pt_PT" w:bidi="pt_PT"/>
        </w:rPr>
      </w:r>
      <w:r>
        <w:rPr>
          <w:lang w:val="pt_PT" w:bidi="pt_PT"/>
        </w:rPr>
        <w:t>Aos setenta anos de idade (</w:t>
      </w:r>
      <w:hyperlink r:id="rId15">
        <w:r>
          <w:rPr>
            <w:lang w:val="pt_PT" w:bidi="pt_PT"/>
          </w:rPr>
          <w:rPr>
            <w:color w:val="0000EE"/>
            <w:u w:val="single"/>
          </w:rPr>
          <w:t>2Sm 5.4–5</w:t>
        </w:r>
      </w:hyperlink>
      <w:r>
        <w:rPr>
          <w:lang w:val="pt_PT" w:bidi="pt_PT"/>
        </w:rPr>
        <w:t xml:space="preserve">), Davi estava debilitado, possivelmente devido a anos de guerra e estresse. Ele precisava de uma pessoa jovem para lhe proporcionar calor, um tratamento médico também descrito nas </w:t>
      </w:r>
      <w:r>
        <w:rPr>
          <w:i/>
          <w:lang w:val="pt_PT" w:bidi="pt_PT"/>
        </w:rPr>
        <w:t>Antiguidades</w:t>
      </w:r>
      <w:r>
        <w:rPr>
          <w:lang w:val="pt_PT" w:bidi="pt_PT"/>
        </w:rPr>
        <w:t xml:space="preserve"> de Josefo e pelo médico grego Galeno. Os poderes decrescentes de Davi encorajaram as tentativas de Adonias de tomar o trono.</w:t>
      </w:r>
      <w:r>
        <w:rPr>
          <w:lang w:val="pt_PT" w:bidi="pt_PT"/>
        </w:rPr>
      </w:r>
      <w:r>
        <w:rPr>
          <w:lang w:val="pt_PT" w:bidi="pt_PT"/>
        </w:rPr>
      </w:r>
    </w:p>
    <w:p>
      <w:pPr/>
      <w:r>
        <w:rPr>
          <w:lang w:val="pt_PT" w:bidi="pt_PT"/>
        </w:rPr>
      </w:r>
    </w:p>
    <w:p>
      <w:pPr>
        <w:pStyle w:val="Heading2"/>
      </w:pPr>
      <w:r>
        <w:rPr>
          <w:lang w:val="pt_PT" w:bidi="pt_PT"/>
        </w:rPr>
        <w:t>1 Reis 1.1–2.12</w:t>
      </w:r>
      <w:r>
        <w:rPr>
          <w:lang w:val="pt_PT" w:bidi="pt_PT"/>
        </w:rPr>
      </w:r>
    </w:p>
    <w:p>
      <w:pPr/>
      <w:r>
        <w:rPr>
          <w:lang w:val="pt_PT" w:bidi="pt_PT"/>
        </w:rPr>
      </w:r>
      <w:r>
        <w:rPr>
          <w:lang w:val="pt_PT" w:bidi="pt_PT"/>
        </w:rPr>
        <w:t xml:space="preserve">O livro de 1 Reis começa com a promessa do Senhor a Davi (veja </w:t>
      </w:r>
      <w:hyperlink r:id="rId16">
        <w:r>
          <w:rPr>
            <w:lang w:val="pt_PT" w:bidi="pt_PT"/>
          </w:rPr>
          <w:rPr>
            <w:color w:val="0000EE"/>
            <w:u w:val="single"/>
          </w:rPr>
          <w:t>2Sm 7.11–16</w:t>
        </w:r>
      </w:hyperlink>
      <w:r>
        <w:rPr>
          <w:lang w:val="pt_PT" w:bidi="pt_PT"/>
        </w:rPr>
        <w:t>). Salomão era o herdeiro legítimo e escolhido por Deus para o que Deus deu a seu pai Davi. Os problemas durante a ascensão de Salomão ao poder sugeriram que haveria mais dificuldades mais tarde em seu reinado e entre Israel e Judá no futuro (</w:t>
      </w:r>
      <w:hyperlink r:id="rId17">
        <w:r>
          <w:rPr>
            <w:lang w:val="pt_PT" w:bidi="pt_PT"/>
          </w:rPr>
          <w:rPr>
            <w:color w:val="0000EE"/>
            <w:u w:val="single"/>
          </w:rPr>
          <w:t>1Rs 1.1–2.46</w:t>
        </w:r>
      </w:hyperlink>
      <w:r>
        <w:rPr>
          <w:lang w:val="pt_PT" w:bidi="pt_PT"/>
        </w:rPr>
        <w:t xml:space="preserve">; </w:t>
      </w:r>
      <w:hyperlink r:id="rId18">
        <w:r>
          <w:rPr>
            <w:lang w:val="pt_PT" w:bidi="pt_PT"/>
          </w:rPr>
          <w:rPr>
            <w:color w:val="0000EE"/>
            <w:u w:val="single"/>
          </w:rPr>
          <w:t>11.12–43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Adonias era o quarto filho de Davi. Como seus irmãos mais velhos, Amnom, Daniel e Absalão, estavam todos mortos, Adonias assumiu que sucederia seu pai. No entanto, de acordo com o costume do antigo Oriente Próximo, Salomão — o filho da esposa favorita de Davi, Bate-Seba — deveria sucedê-lo como rei. Davi já havia comunicado esse fato a Salomão (</w:t>
      </w:r>
      <w:hyperlink r:id="rId19">
        <w:r>
          <w:rPr>
            <w:lang w:val="pt_PT" w:bidi="pt_PT"/>
          </w:rPr>
          <w:rPr>
            <w:color w:val="0000EE"/>
            <w:u w:val="single"/>
          </w:rPr>
          <w:t>1.13</w:t>
        </w:r>
      </w:hyperlink>
      <w:r>
        <w:rPr>
          <w:lang w:val="pt_PT" w:bidi="pt_PT"/>
        </w:rPr>
        <w:t>,</w:t>
      </w:r>
      <w:hyperlink r:id="rId20">
        <w:r>
          <w:rPr>
            <w:lang w:val="pt_PT" w:bidi="pt_PT"/>
          </w:rPr>
          <w:rPr>
            <w:color w:val="0000EE"/>
            <w:u w:val="single"/>
          </w:rPr>
          <w:t>17</w:t>
        </w:r>
      </w:hyperlink>
      <w:r>
        <w:rPr>
          <w:lang w:val="pt_PT" w:bidi="pt_PT"/>
        </w:rPr>
        <w:t xml:space="preserve">; </w:t>
      </w:r>
      <w:hyperlink r:id="rId21">
        <w:r>
          <w:rPr>
            <w:lang w:val="pt_PT" w:bidi="pt_PT"/>
          </w:rPr>
          <w:rPr>
            <w:color w:val="0000EE"/>
            <w:u w:val="single"/>
          </w:rPr>
          <w:t>1Cr 22.6–10</w:t>
        </w:r>
      </w:hyperlink>
      <w:r>
        <w:rPr>
          <w:lang w:val="pt_PT" w:bidi="pt_PT"/>
        </w:rPr>
        <w:t>). A natureza egoísta de Adonias, provavelmente encorajada pela disciplina frouxa de seu pai, veio à tona em sua declaração: “Eu me farei rei”.</w:t>
      </w:r>
      <w:r>
        <w:rPr>
          <w:lang w:val="pt_PT" w:bidi="pt_PT"/>
        </w:rPr>
      </w:r>
      <w:r>
        <w:rPr>
          <w:lang w:val="pt_PT" w:bidi="pt_PT"/>
        </w:rPr>
      </w:r>
    </w:p>
    <w:p>
      <w:pPr/>
      <w:r>
        <w:rPr>
          <w:lang w:val="pt_PT" w:bidi="pt_PT"/>
        </w:rPr>
      </w:r>
    </w:p>
    <w:p>
      <w:pPr>
        <w:pStyle w:val="Heading2"/>
      </w:pPr>
      <w:r>
        <w:rPr>
          <w:lang w:val="pt_PT" w:bidi="pt_PT"/>
        </w:rPr>
        <w:t>1 Reis 1.7</w:t>
      </w:r>
      <w:r>
        <w:rPr>
          <w:lang w:val="pt_PT" w:bidi="pt_PT"/>
        </w:rPr>
      </w:r>
    </w:p>
    <w:p>
      <w:pPr/>
      <w:r>
        <w:rPr>
          <w:lang w:val="pt_PT" w:bidi="pt_PT"/>
        </w:rPr>
      </w:r>
      <w:r>
        <w:rPr>
          <w:lang w:val="pt_PT" w:bidi="pt_PT"/>
        </w:rPr>
        <w:t>Joabe, o comandante militar de Davi, e Abiatar, o sumo sacerdote, ofereceram a Adonias um forte apoio militar e religioso em sua busca pelo trono.</w:t>
      </w:r>
      <w:r>
        <w:rPr>
          <w:lang w:val="pt_PT" w:bidi="pt_PT"/>
        </w:rPr>
      </w:r>
      <w:r>
        <w:rPr>
          <w:lang w:val="pt_PT" w:bidi="pt_PT"/>
        </w:rPr>
      </w:r>
    </w:p>
    <w:p>
      <w:pPr/>
      <w:r>
        <w:rPr>
          <w:lang w:val="pt_PT" w:bidi="pt_PT"/>
        </w:rPr>
      </w:r>
    </w:p>
    <w:p>
      <w:pPr>
        <w:pStyle w:val="Heading2"/>
      </w:pPr>
      <w:r>
        <w:rPr>
          <w:lang w:val="pt_PT" w:bidi="pt_PT"/>
        </w:rPr>
        <w:t>1 Reis 1.8</w:t>
      </w:r>
      <w:r>
        <w:rPr>
          <w:lang w:val="pt_PT" w:bidi="pt_PT"/>
        </w:rPr>
      </w:r>
    </w:p>
    <w:p>
      <w:pPr/>
      <w:r>
        <w:rPr>
          <w:lang w:val="pt_PT" w:bidi="pt_PT"/>
        </w:rPr>
      </w:r>
      <w:r>
        <w:rPr>
          <w:lang w:val="pt_PT" w:bidi="pt_PT"/>
        </w:rPr>
        <w:t>Salomão também tinha amigos influentes apoiando seu direito de se tornar rei. Zadoque estava na linha sacerdotal de Eleazar, Benaia comandava a guarda pessoal de Davi e seus trinta homens valentes (</w:t>
      </w:r>
      <w:hyperlink r:id="rId22">
        <w:r>
          <w:rPr>
            <w:lang w:val="pt_PT" w:bidi="pt_PT"/>
          </w:rPr>
          <w:rPr>
            <w:color w:val="0000EE"/>
            <w:u w:val="single"/>
          </w:rPr>
          <w:t>2Sm 23.20–23</w:t>
        </w:r>
      </w:hyperlink>
      <w:r>
        <w:rPr>
          <w:lang w:val="pt_PT" w:bidi="pt_PT"/>
        </w:rPr>
        <w:t>), Simei era um dos governadores distritais de Salomão (</w:t>
      </w:r>
      <w:hyperlink r:id="rId23">
        <w:r>
          <w:rPr>
            <w:lang w:val="pt_PT" w:bidi="pt_PT"/>
          </w:rPr>
          <w:rPr>
            <w:color w:val="0000EE"/>
            <w:u w:val="single"/>
          </w:rPr>
          <w:t>1Rs 4.18</w:t>
        </w:r>
      </w:hyperlink>
      <w:r>
        <w:rPr>
          <w:lang w:val="pt_PT" w:bidi="pt_PT"/>
        </w:rPr>
        <w:t>), e Natã era o profeta de confiança de Davi. Reí é desconhecido além deste versículo.</w:t>
      </w:r>
      <w:r>
        <w:rPr>
          <w:lang w:val="pt_PT" w:bidi="pt_PT"/>
        </w:rPr>
      </w:r>
      <w:r>
        <w:rPr>
          <w:lang w:val="pt_PT" w:bidi="pt_PT"/>
        </w:rPr>
      </w:r>
    </w:p>
    <w:p>
      <w:pPr/>
      <w:r>
        <w:rPr>
          <w:lang w:val="pt_PT" w:bidi="pt_PT"/>
        </w:rPr>
      </w:r>
    </w:p>
    <w:p>
      <w:pPr>
        <w:pStyle w:val="Heading2"/>
      </w:pPr>
      <w:r>
        <w:rPr>
          <w:lang w:val="pt_PT" w:bidi="pt_PT"/>
        </w:rPr>
        <w:t>1 Reis 1.9</w:t>
      </w:r>
      <w:r>
        <w:rPr>
          <w:lang w:val="pt_PT" w:bidi="pt_PT"/>
        </w:rPr>
      </w:r>
    </w:p>
    <w:p>
      <w:pPr/>
      <w:r>
        <w:rPr>
          <w:lang w:val="pt_PT" w:bidi="pt_PT"/>
        </w:rPr>
      </w:r>
      <w:r>
        <w:rPr>
          <w:lang w:val="pt_PT" w:bidi="pt_PT"/>
        </w:rPr>
        <w:t xml:space="preserve">En-Rogel (moderna Bir Ayyub, “Poço de Jó”) ficava ao sul de Jerusalém, na interseção dos vales de Cedrom e Hinnom. Anteriormente, abrigou os dois informantes de Davi, Jônatas e Aimaás, durante a rebelião de Absalão (veja </w:t>
      </w:r>
      <w:hyperlink r:id="rId24">
        <w:r>
          <w:rPr>
            <w:lang w:val="pt_PT" w:bidi="pt_PT"/>
          </w:rPr>
          <w:rPr>
            <w:color w:val="0000EE"/>
            <w:u w:val="single"/>
          </w:rPr>
          <w:t>2Sm 17.17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1.11–14</w:t>
      </w:r>
      <w:r>
        <w:rPr>
          <w:lang w:val="pt_PT" w:bidi="pt_PT"/>
        </w:rPr>
      </w:r>
    </w:p>
    <w:p>
      <w:pPr/>
      <w:r>
        <w:rPr>
          <w:lang w:val="pt_PT" w:bidi="pt_PT"/>
        </w:rPr>
      </w:r>
      <w:r>
        <w:rPr>
          <w:lang w:val="pt_PT" w:bidi="pt_PT"/>
        </w:rPr>
        <w:t xml:space="preserve">Bate-Seba era a mãe de Salomão e a esposa favorita de Davi. O caso deles levou à morte do marido de Bate-Seba, Urias, o hitita (veja </w:t>
      </w:r>
      <w:hyperlink r:id="rId25">
        <w:r>
          <w:rPr>
            <w:lang w:val="pt_PT" w:bidi="pt_PT"/>
          </w:rPr>
          <w:rPr>
            <w:color w:val="0000EE"/>
            <w:u w:val="single"/>
          </w:rPr>
          <w:t>2Sm 11.1–27</w:t>
        </w:r>
      </w:hyperlink>
      <w:r>
        <w:rPr>
          <w:lang w:val="pt_PT" w:bidi="pt_PT"/>
        </w:rPr>
        <w:t>). • Natã, o profeta que revelou a aliança de Deus com Davi (</w:t>
      </w:r>
      <w:hyperlink r:id="rId26">
        <w:r>
          <w:rPr>
            <w:lang w:val="pt_PT" w:bidi="pt_PT"/>
          </w:rPr>
          <w:rPr>
            <w:color w:val="0000EE"/>
            <w:u w:val="single"/>
          </w:rPr>
          <w:t>2Sm 7.1–17</w:t>
        </w:r>
      </w:hyperlink>
      <w:r>
        <w:rPr>
          <w:lang w:val="pt_PT" w:bidi="pt_PT"/>
        </w:rPr>
        <w:t>) e anunciou o amor de Deus por Salomão ao seu nascimento (</w:t>
      </w:r>
      <w:hyperlink r:id="rId27">
        <w:r>
          <w:rPr>
            <w:lang w:val="pt_PT" w:bidi="pt_PT"/>
          </w:rPr>
          <w:rPr>
            <w:color w:val="0000EE"/>
            <w:u w:val="single"/>
          </w:rPr>
          <w:t>2Sm 12.24–25</w:t>
        </w:r>
      </w:hyperlink>
      <w:r>
        <w:rPr>
          <w:lang w:val="pt_PT" w:bidi="pt_PT"/>
        </w:rPr>
        <w:t xml:space="preserve">), confirmou a escolha de Deus de Salomão para suceder Davi como rei (veja </w:t>
      </w:r>
      <w:hyperlink r:id="rId28">
        <w:r>
          <w:rPr>
            <w:lang w:val="pt_PT" w:bidi="pt_PT"/>
          </w:rPr>
          <w:rPr>
            <w:color w:val="0000EE"/>
            <w:u w:val="single"/>
          </w:rPr>
          <w:t>1Cr 28.4–7</w:t>
        </w:r>
      </w:hyperlink>
      <w:r>
        <w:rPr>
          <w:lang w:val="pt_PT" w:bidi="pt_PT"/>
        </w:rPr>
        <w:t>). Embora Natã tenha repreendido severamente Davi por seu caso com Bate-Seba e pelo assassinato de Urias (</w:t>
      </w:r>
      <w:hyperlink r:id="rId29">
        <w:r>
          <w:rPr>
            <w:lang w:val="pt_PT" w:bidi="pt_PT"/>
          </w:rPr>
          <w:rPr>
            <w:color w:val="0000EE"/>
            <w:u w:val="single"/>
          </w:rPr>
          <w:t>2Sm 12.1–15</w:t>
        </w:r>
      </w:hyperlink>
      <w:r>
        <w:rPr>
          <w:lang w:val="pt_PT" w:bidi="pt_PT"/>
        </w:rPr>
        <w:t xml:space="preserve">), o rei respeitava o profeta. • Adonias certamente observou a estreita associação de Natã com Bate-Seba e Salomão. Todos os três poderiam esperar ser mortos se o plano de Adonias para tomar o trono tivesse sucesso (veja </w:t>
      </w:r>
      <w:hyperlink r:id="rId30">
        <w:r>
          <w:rPr>
            <w:lang w:val="pt_PT" w:bidi="pt_PT"/>
          </w:rPr>
          <w:rPr>
            <w:color w:val="0000EE"/>
            <w:u w:val="single"/>
          </w:rPr>
          <w:t>1Rs 15.29</w:t>
        </w:r>
      </w:hyperlink>
      <w:r>
        <w:rPr>
          <w:lang w:val="pt_PT" w:bidi="pt_PT"/>
        </w:rPr>
        <w:t xml:space="preserve">; </w:t>
      </w:r>
      <w:hyperlink r:id="rId31">
        <w:r>
          <w:rPr>
            <w:lang w:val="pt_PT" w:bidi="pt_PT"/>
          </w:rPr>
          <w:rPr>
            <w:color w:val="0000EE"/>
            <w:u w:val="single"/>
          </w:rPr>
          <w:t>16.11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1.28–30</w:t>
      </w:r>
      <w:r>
        <w:rPr>
          <w:lang w:val="pt_PT" w:bidi="pt_PT"/>
        </w:rPr>
      </w:r>
    </w:p>
    <w:p>
      <w:pPr/>
      <w:r>
        <w:rPr>
          <w:lang w:val="pt_PT" w:bidi="pt_PT"/>
        </w:rPr>
      </w:r>
      <w:r>
        <w:rPr>
          <w:lang w:val="pt_PT" w:bidi="pt_PT"/>
        </w:rPr>
        <w:t xml:space="preserve">Davi tranquilizou Bate-Seba de que Salomão seria o próximo rei ao repetir seu juramento anterior em nome de Deus (veja </w:t>
      </w:r>
      <w:hyperlink r:id="rId20">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1.31–32</w:t>
      </w:r>
      <w:r>
        <w:rPr>
          <w:lang w:val="pt_PT" w:bidi="pt_PT"/>
        </w:rPr>
      </w:r>
    </w:p>
    <w:p>
      <w:pPr/>
      <w:r>
        <w:rPr>
          <w:lang w:val="pt_PT" w:bidi="pt_PT"/>
        </w:rPr>
      </w:r>
      <w:r>
        <w:rPr>
          <w:lang w:val="pt_PT" w:bidi="pt_PT"/>
        </w:rPr>
        <w:t>Davi reafirmou seu compromisso ao ordenar uma demonstração pública de apoio pelos representantes sacerdotais, proféticos e militares: Zadoque, Natã e Benaia.</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Montar na própria mula do rei era um sinal de prestígio. Em um texto antigo de Mari, o rei Zinri-Lim foi aconselhado de que o protocolo real seria cumprido se ele andasse em uma carroça puxada por jumentos. Os filhos de Davi montavam mulas (</w:t>
      </w:r>
      <w:hyperlink r:id="rId32">
        <w:r>
          <w:rPr>
            <w:lang w:val="pt_PT" w:bidi="pt_PT"/>
          </w:rPr>
          <w:rPr>
            <w:color w:val="0000EE"/>
            <w:u w:val="single"/>
          </w:rPr>
          <w:t>2Sm 13.29</w:t>
        </w:r>
      </w:hyperlink>
      <w:r>
        <w:rPr>
          <w:lang w:val="pt_PT" w:bidi="pt_PT"/>
        </w:rPr>
        <w:t xml:space="preserve">; </w:t>
      </w:r>
      <w:hyperlink r:id="rId33">
        <w:r>
          <w:rPr>
            <w:lang w:val="pt_PT" w:bidi="pt_PT"/>
          </w:rPr>
          <w:rPr>
            <w:color w:val="0000EE"/>
            <w:u w:val="single"/>
          </w:rPr>
          <w:t>18.9</w:t>
        </w:r>
      </w:hyperlink>
      <w:r>
        <w:rPr>
          <w:lang w:val="pt_PT" w:bidi="pt_PT"/>
        </w:rPr>
        <w:t>). Da mesma forma, Zacarias prediz que o rei de Israel virá “montado em um jumentinho” (</w:t>
      </w:r>
      <w:hyperlink r:id="rId34">
        <w:r>
          <w:rPr>
            <w:lang w:val="pt_PT" w:bidi="pt_PT"/>
          </w:rPr>
          <w:rPr>
            <w:color w:val="0000EE"/>
            <w:u w:val="single"/>
          </w:rPr>
          <w:t>Zc 9.9</w:t>
        </w:r>
      </w:hyperlink>
      <w:r>
        <w:rPr>
          <w:lang w:val="pt_PT" w:bidi="pt_PT"/>
        </w:rPr>
        <w:t>), uma profecia cumprida por Jesus (</w:t>
      </w:r>
      <w:hyperlink r:id="rId35">
        <w:r>
          <w:rPr>
            <w:lang w:val="pt_PT" w:bidi="pt_PT"/>
          </w:rPr>
          <w:rPr>
            <w:color w:val="0000EE"/>
            <w:u w:val="single"/>
          </w:rPr>
          <w:t>Mt 21.4–7</w:t>
        </w:r>
      </w:hyperlink>
      <w:r>
        <w:rPr>
          <w:lang w:val="pt_PT" w:bidi="pt_PT"/>
        </w:rPr>
        <w:t xml:space="preserve">; </w:t>
      </w:r>
      <w:hyperlink r:id="rId36">
        <w:r>
          <w:rPr>
            <w:lang w:val="pt_PT" w:bidi="pt_PT"/>
          </w:rPr>
          <w:rPr>
            <w:color w:val="0000EE"/>
            <w:u w:val="single"/>
          </w:rPr>
          <w:t>Jo 12.14–15</w:t>
        </w:r>
      </w:hyperlink>
      <w:r>
        <w:rPr>
          <w:lang w:val="pt_PT" w:bidi="pt_PT"/>
        </w:rPr>
        <w:t>). Com Salomão montado na mula real de Davi, o povo saberia que a unção de Salomão como rei tinha a bênção de Davi. • A Fonte de Giom, localizada logo fora das encostas orientais de Jerusalém, era a principal fonte de água da cidade. Neste local comum de reunião, a unção de Salomão seria bem conhecida, mas não visível para os apoiadores de Adonias, que estavam em En-Rogel.</w:t>
      </w:r>
      <w:r>
        <w:rPr>
          <w:lang w:val="pt_PT" w:bidi="pt_PT"/>
        </w:rPr>
      </w:r>
      <w:r>
        <w:rPr>
          <w:lang w:val="pt_PT" w:bidi="pt_PT"/>
        </w:rPr>
      </w:r>
    </w:p>
    <w:p>
      <w:pPr/>
      <w:r>
        <w:rPr>
          <w:lang w:val="pt_PT" w:bidi="pt_PT"/>
        </w:rPr>
      </w:r>
    </w:p>
    <w:p>
      <w:pPr>
        <w:pStyle w:val="Heading2"/>
      </w:pPr>
      <w:r>
        <w:rPr>
          <w:lang w:val="pt_PT" w:bidi="pt_PT"/>
        </w:rPr>
        <w:t>1 Reis 1.34</w:t>
      </w:r>
      <w:r>
        <w:rPr>
          <w:lang w:val="pt_PT" w:bidi="pt_PT"/>
        </w:rPr>
      </w:r>
    </w:p>
    <w:p>
      <w:pPr/>
      <w:r>
        <w:rPr>
          <w:lang w:val="pt_PT" w:bidi="pt_PT"/>
        </w:rPr>
      </w:r>
      <w:r>
        <w:rPr>
          <w:lang w:val="pt_PT" w:bidi="pt_PT"/>
        </w:rPr>
        <w:t xml:space="preserve">A unção de Salomão seguiu o protocolo estabelecido ao ser administrada por um profeta (veja </w:t>
      </w:r>
      <w:hyperlink r:id="rId37">
        <w:r>
          <w:rPr>
            <w:lang w:val="pt_PT" w:bidi="pt_PT"/>
          </w:rPr>
          <w:rPr>
            <w:color w:val="0000EE"/>
            <w:u w:val="single"/>
          </w:rPr>
          <w:t>1Sm 16.1–13</w:t>
        </w:r>
      </w:hyperlink>
      <w:r>
        <w:rPr>
          <w:lang w:val="pt_PT" w:bidi="pt_PT"/>
        </w:rPr>
        <w:t>). • Os sacerdotes também desempenharam papéis significativos em assuntos reais, e o povo acolheria a bênção de Zadoque. Davi mais tarde confirmou o reinado de Salomão em uma cerimônia pública (</w:t>
      </w:r>
      <w:hyperlink r:id="rId38">
        <w:r>
          <w:rPr>
            <w:lang w:val="pt_PT" w:bidi="pt_PT"/>
          </w:rPr>
          <w:rPr>
            <w:color w:val="0000EE"/>
            <w:u w:val="single"/>
          </w:rPr>
          <w:t>1Cr 29.22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1.35</w:t>
      </w:r>
      <w:r>
        <w:rPr>
          <w:lang w:val="pt_PT" w:bidi="pt_PT"/>
        </w:rPr>
      </w:r>
    </w:p>
    <w:p>
      <w:pPr/>
      <w:r>
        <w:rPr>
          <w:lang w:val="pt_PT" w:bidi="pt_PT"/>
        </w:rPr>
      </w:r>
      <w:r>
        <w:rPr>
          <w:lang w:val="pt_PT" w:bidi="pt_PT"/>
        </w:rPr>
        <w:t xml:space="preserve">sente-se no meu trono: devido à idade e enfermidades de Davi, Salomão oficiou publicamente por cerca de dois anos antes de seu pai morrer. A co-regência proporcionou uma sucessão real ordenada e tornou-se comum durante a monarquia dividida de Israel. Também foi praticada no Egito. • O termo hebraico para governante, usado para várias posições de liderança, pode ter significado teológico; o rei era visto como um líder espiritual e administrativo do povo de Deus (veja </w:t>
      </w:r>
      <w:hyperlink r:id="rId39">
        <w:r>
          <w:rPr>
            <w:lang w:val="pt_PT" w:bidi="pt_PT"/>
          </w:rPr>
          <w:rPr>
            <w:color w:val="0000EE"/>
            <w:u w:val="single"/>
          </w:rPr>
          <w:t>Dt 31.10–11</w:t>
        </w:r>
      </w:hyperlink>
      <w:r>
        <w:rPr>
          <w:lang w:val="pt_PT" w:bidi="pt_PT"/>
        </w:rPr>
        <w:t xml:space="preserve">; </w:t>
      </w:r>
      <w:hyperlink r:id="rId40">
        <w:r>
          <w:rPr>
            <w:lang w:val="pt_PT" w:bidi="pt_PT"/>
          </w:rPr>
          <w:rPr>
            <w:color w:val="0000EE"/>
            <w:u w:val="single"/>
          </w:rPr>
          <w:t>1Cr 28.4–6</w:t>
        </w:r>
      </w:hyperlink>
      <w:r>
        <w:rPr>
          <w:lang w:val="pt_PT" w:bidi="pt_PT"/>
        </w:rPr>
        <w:t xml:space="preserve">; </w:t>
      </w:r>
      <w:hyperlink r:id="rId41">
        <w:r>
          <w:rPr>
            <w:lang w:val="pt_PT" w:bidi="pt_PT"/>
          </w:rPr>
          <w:rPr>
            <w:color w:val="0000EE"/>
            <w:u w:val="single"/>
          </w:rPr>
          <w:t>Sl 89.3–4</w:t>
        </w:r>
      </w:hyperlink>
      <w:r>
        <w:rPr>
          <w:lang w:val="pt_PT" w:bidi="pt_PT"/>
        </w:rPr>
        <w:t xml:space="preserve">; </w:t>
      </w:r>
      <w:hyperlink r:id="rId42">
        <w:r>
          <w:rPr>
            <w:lang w:val="pt_PT" w:bidi="pt_PT"/>
          </w:rPr>
          <w:rPr>
            <w:color w:val="0000EE"/>
            <w:u w:val="single"/>
          </w:rPr>
          <w:t>Is 55.3–4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1.38</w:t>
      </w:r>
      <w:r>
        <w:rPr>
          <w:lang w:val="pt_PT" w:bidi="pt_PT"/>
        </w:rPr>
      </w:r>
    </w:p>
    <w:p>
      <w:pPr/>
      <w:r>
        <w:rPr>
          <w:lang w:val="pt_PT" w:bidi="pt_PT"/>
        </w:rPr>
      </w:r>
      <w:r>
        <w:rPr>
          <w:lang w:val="pt_PT" w:bidi="pt_PT"/>
        </w:rPr>
        <w:t>Os guarda-costas do rei eram mercenários estrangeiros de Creta; eles serviram a Davi durante todo o seu reinado (</w:t>
      </w:r>
      <w:hyperlink r:id="rId43">
        <w:r>
          <w:rPr>
            <w:lang w:val="pt_PT" w:bidi="pt_PT"/>
          </w:rPr>
          <w:rPr>
            <w:color w:val="0000EE"/>
            <w:u w:val="single"/>
          </w:rPr>
          <w:t>2Sm 8.18</w:t>
        </w:r>
      </w:hyperlink>
      <w:r>
        <w:rPr>
          <w:lang w:val="pt_PT" w:bidi="pt_PT"/>
        </w:rPr>
        <w:t xml:space="preserve">; </w:t>
      </w:r>
      <w:hyperlink r:id="rId44">
        <w:r>
          <w:rPr>
            <w:lang w:val="pt_PT" w:bidi="pt_PT"/>
          </w:rPr>
          <w:rPr>
            <w:color w:val="0000EE"/>
            <w:u w:val="single"/>
          </w:rPr>
          <w:t>15.18</w:t>
        </w:r>
      </w:hyperlink>
      <w:r>
        <w:rPr>
          <w:lang w:val="pt_PT" w:bidi="pt_PT"/>
        </w:rPr>
        <w:t xml:space="preserve">; </w:t>
      </w:r>
      <w:hyperlink r:id="rId45">
        <w:r>
          <w:rPr>
            <w:lang w:val="pt_PT" w:bidi="pt_PT"/>
          </w:rPr>
          <w:rPr>
            <w:color w:val="0000EE"/>
            <w:u w:val="single"/>
          </w:rPr>
          <w:t>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1.39</w:t>
      </w:r>
      <w:r>
        <w:rPr>
          <w:lang w:val="pt_PT" w:bidi="pt_PT"/>
        </w:rPr>
      </w:r>
    </w:p>
    <w:p>
      <w:pPr/>
      <w:r>
        <w:rPr>
          <w:lang w:val="pt_PT" w:bidi="pt_PT"/>
        </w:rPr>
      </w:r>
      <w:r>
        <w:rPr>
          <w:lang w:val="pt_PT" w:bidi="pt_PT"/>
        </w:rPr>
        <w:t>O sacerdote ungiu Salomão com azeite de oliva. Este ato, uma prática amplamente aceita no Oriente Próximo, conferiu à cerimônia uma sanção divina.</w:t>
      </w:r>
      <w:r>
        <w:rPr>
          <w:lang w:val="pt_PT" w:bidi="pt_PT"/>
        </w:rPr>
      </w:r>
      <w:r>
        <w:rPr>
          <w:lang w:val="pt_PT" w:bidi="pt_PT"/>
        </w:rPr>
      </w:r>
    </w:p>
    <w:p>
      <w:pPr/>
      <w:r>
        <w:rPr>
          <w:lang w:val="pt_PT" w:bidi="pt_PT"/>
        </w:rPr>
      </w:r>
    </w:p>
    <w:p>
      <w:pPr>
        <w:pStyle w:val="Heading2"/>
      </w:pPr>
      <w:r>
        <w:rPr>
          <w:lang w:val="pt_PT" w:bidi="pt_PT"/>
        </w:rPr>
        <w:t>1 Reis 1.40–41</w:t>
      </w:r>
      <w:r>
        <w:rPr>
          <w:lang w:val="pt_PT" w:bidi="pt_PT"/>
        </w:rPr>
      </w:r>
    </w:p>
    <w:p>
      <w:pPr/>
      <w:r>
        <w:rPr>
          <w:lang w:val="pt_PT" w:bidi="pt_PT"/>
        </w:rPr>
      </w:r>
      <w:r>
        <w:rPr>
          <w:lang w:val="pt_PT" w:bidi="pt_PT"/>
        </w:rPr>
        <w:t>Aqueles que participaram do banquete de Adonias em En-Rogel não podiam ver a celebração, mas era tão alegre e barulhenta que podiam ouvi-la.</w:t>
      </w:r>
      <w:r>
        <w:rPr>
          <w:lang w:val="pt_PT" w:bidi="pt_PT"/>
        </w:rPr>
      </w:r>
      <w:r>
        <w:rPr>
          <w:lang w:val="pt_PT" w:bidi="pt_PT"/>
        </w:rPr>
      </w:r>
    </w:p>
    <w:p>
      <w:pPr/>
      <w:r>
        <w:rPr>
          <w:lang w:val="pt_PT" w:bidi="pt_PT"/>
        </w:rPr>
      </w:r>
    </w:p>
    <w:p>
      <w:pPr>
        <w:pStyle w:val="Heading2"/>
      </w:pPr>
      <w:r>
        <w:rPr>
          <w:lang w:val="pt_PT" w:bidi="pt_PT"/>
        </w:rPr>
        <w:t>1 Reis 1.42–49</w:t>
      </w:r>
      <w:r>
        <w:rPr>
          <w:lang w:val="pt_PT" w:bidi="pt_PT"/>
        </w:rPr>
      </w:r>
    </w:p>
    <w:p>
      <w:pPr/>
      <w:r>
        <w:rPr>
          <w:lang w:val="pt_PT" w:bidi="pt_PT"/>
        </w:rPr>
      </w:r>
      <w:r>
        <w:rPr>
          <w:lang w:val="pt_PT" w:bidi="pt_PT"/>
        </w:rPr>
        <w:t>Salomão foi proclamado rei e calorosamente recebido pelo povo. Adonias e seus seguidores entraram em pânico e fugiram, abortando a tentativa de golpe.</w:t>
      </w:r>
      <w:r>
        <w:rPr>
          <w:lang w:val="pt_PT" w:bidi="pt_PT"/>
        </w:rPr>
      </w:r>
      <w:r>
        <w:rPr>
          <w:lang w:val="pt_PT" w:bidi="pt_PT"/>
        </w:rPr>
      </w:r>
    </w:p>
    <w:p>
      <w:pPr/>
      <w:r>
        <w:rPr>
          <w:lang w:val="pt_PT" w:bidi="pt_PT"/>
        </w:rPr>
      </w:r>
    </w:p>
    <w:p>
      <w:pPr>
        <w:pStyle w:val="Heading2"/>
      </w:pPr>
      <w:r>
        <w:rPr>
          <w:lang w:val="pt_PT" w:bidi="pt_PT"/>
        </w:rPr>
        <w:t>1 Reis 1.50–53</w:t>
      </w:r>
      <w:r>
        <w:rPr>
          <w:lang w:val="pt_PT" w:bidi="pt_PT"/>
        </w:rPr>
      </w:r>
    </w:p>
    <w:p>
      <w:pPr/>
      <w:r>
        <w:rPr>
          <w:lang w:val="pt_PT" w:bidi="pt_PT"/>
        </w:rPr>
      </w:r>
      <w:r>
        <w:rPr>
          <w:lang w:val="pt_PT" w:bidi="pt_PT"/>
        </w:rPr>
        <w:t xml:space="preserve">Com medo por sua vida, Adonias buscou refúgio junto aos chifres do altar (as projeções nos cantos do altar; </w:t>
      </w:r>
      <w:hyperlink r:id="rId46">
        <w:r>
          <w:rPr>
            <w:lang w:val="pt_PT" w:bidi="pt_PT"/>
          </w:rPr>
          <w:rPr>
            <w:color w:val="0000EE"/>
            <w:u w:val="single"/>
          </w:rPr>
          <w:t>Êx 27.2</w:t>
        </w:r>
      </w:hyperlink>
      <w:r>
        <w:rPr>
          <w:lang w:val="pt_PT" w:bidi="pt_PT"/>
        </w:rPr>
        <w:t xml:space="preserve">), esperando por misericórdia de acordo com o precedente bíblico (cp. </w:t>
      </w:r>
      <w:hyperlink r:id="rId47">
        <w:r>
          <w:rPr>
            <w:lang w:val="pt_PT" w:bidi="pt_PT"/>
          </w:rPr>
          <w:rPr>
            <w:color w:val="0000EE"/>
            <w:u w:val="single"/>
          </w:rPr>
          <w:t>Êx 21.12–14</w:t>
        </w:r>
      </w:hyperlink>
      <w:r>
        <w:rPr>
          <w:lang w:val="pt_PT" w:bidi="pt_PT"/>
        </w:rPr>
        <w:t>). No entanto, tal proteção era fornecida apenas para homicídio não intencional, então a traição de Adonias só poderia ser perdoada pelo rei. Salomão o tratou com graça sob a condição de que ele permanecesse leal. Apesar das aparências, Adonias ainda procurava maneiras de usurpar o reinado e foi morto posteriormente como um desordeiro (</w:t>
      </w:r>
      <w:hyperlink r:id="rId48">
        <w:r>
          <w:rPr>
            <w:lang w:val="pt_PT" w:bidi="pt_PT"/>
          </w:rPr>
          <w:rPr>
            <w:color w:val="0000EE"/>
            <w:u w:val="single"/>
          </w:rPr>
          <w:t>1Rs 2.13–25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2.1–12</w:t>
      </w:r>
      <w:r>
        <w:rPr>
          <w:lang w:val="pt_PT" w:bidi="pt_PT"/>
        </w:rPr>
      </w:r>
    </w:p>
    <w:p>
      <w:pPr/>
      <w:r>
        <w:rPr>
          <w:lang w:val="pt_PT" w:bidi="pt_PT"/>
        </w:rPr>
      </w:r>
      <w:r>
        <w:rPr>
          <w:lang w:val="pt_PT" w:bidi="pt_PT"/>
        </w:rPr>
        <w:t>Davi deu suas instruções finais a Salomão em duas partes: conselhos pessoais para a vida espiritual (</w:t>
      </w:r>
      <w:hyperlink r:id="rId49">
        <w:r>
          <w:rPr>
            <w:lang w:val="pt_PT" w:bidi="pt_PT"/>
          </w:rPr>
          <w:rPr>
            <w:color w:val="0000EE"/>
            <w:u w:val="single"/>
          </w:rPr>
          <w:t>2.2–4</w:t>
        </w:r>
      </w:hyperlink>
      <w:r>
        <w:rPr>
          <w:lang w:val="pt_PT" w:bidi="pt_PT"/>
        </w:rPr>
        <w:t>) e instruções sobre pessoas com quem Davi havia lidado (</w:t>
      </w:r>
      <w:hyperlink r:id="rId50">
        <w:r>
          <w:rPr>
            <w:lang w:val="pt_PT" w:bidi="pt_PT"/>
          </w:rPr>
          <w:rPr>
            <w:color w:val="0000EE"/>
            <w:u w:val="single"/>
          </w:rPr>
          <w:t>2.5–9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w:t>
      </w:r>
      <w:r>
        <w:rPr>
          <w:lang w:val="pt_PT" w:bidi="pt_PT"/>
        </w:rPr>
      </w:r>
    </w:p>
    <w:p>
      <w:pPr/>
      <w:r>
        <w:rPr>
          <w:lang w:val="pt_PT" w:bidi="pt_PT"/>
        </w:rPr>
      </w:r>
      <w:r>
        <w:rPr>
          <w:lang w:val="pt_PT" w:bidi="pt_PT"/>
        </w:rPr>
        <w:t>Seja corajoso e seja homem: Deus e Moisés deram essa mesma ordem a Josué na época da conquista (</w:t>
      </w:r>
      <w:hyperlink r:id="rId51">
        <w:r>
          <w:rPr>
            <w:lang w:val="pt_PT" w:bidi="pt_PT"/>
          </w:rPr>
          <w:rPr>
            <w:color w:val="0000EE"/>
            <w:u w:val="single"/>
          </w:rPr>
          <w:t>Dt 31.6–7</w:t>
        </w:r>
      </w:hyperlink>
      <w:r>
        <w:rPr>
          <w:lang w:val="pt_PT" w:bidi="pt_PT"/>
        </w:rPr>
        <w:t xml:space="preserve">; </w:t>
      </w:r>
      <w:hyperlink r:id="rId52">
        <w:r>
          <w:rPr>
            <w:lang w:val="pt_PT" w:bidi="pt_PT"/>
          </w:rPr>
          <w:rPr>
            <w:color w:val="0000EE"/>
            <w:u w:val="single"/>
          </w:rPr>
          <w:t>Js 1.6–7</w:t>
        </w:r>
      </w:hyperlink>
      <w:r>
        <w:rPr>
          <w:lang w:val="pt_PT" w:bidi="pt_PT"/>
        </w:rPr>
        <w:t xml:space="preserve">, </w:t>
      </w:r>
      <w:hyperlink r:id="rId53">
        <w:r>
          <w:rPr>
            <w:lang w:val="pt_PT" w:bidi="pt_PT"/>
          </w:rPr>
          <w:rPr>
            <w:color w:val="0000EE"/>
            <w:u w:val="single"/>
          </w:rPr>
          <w:t>9</w:t>
        </w:r>
      </w:hyperlink>
      <w:r>
        <w:rPr>
          <w:lang w:val="pt_PT" w:bidi="pt_PT"/>
        </w:rPr>
        <w:t>). Josué e Ezequias deram esta advertência às forças israelitas ao enfrentar inimigos (</w:t>
      </w:r>
      <w:hyperlink r:id="rId54">
        <w:r>
          <w:rPr>
            <w:lang w:val="pt_PT" w:bidi="pt_PT"/>
          </w:rPr>
          <w:rPr>
            <w:color w:val="0000EE"/>
            <w:u w:val="single"/>
          </w:rPr>
          <w:t>Js 1.16–18</w:t>
        </w:r>
      </w:hyperlink>
      <w:r>
        <w:rPr>
          <w:lang w:val="pt_PT" w:bidi="pt_PT"/>
        </w:rPr>
        <w:t xml:space="preserve">; </w:t>
      </w:r>
      <w:hyperlink r:id="rId55">
        <w:r>
          <w:rPr>
            <w:lang w:val="pt_PT" w:bidi="pt_PT"/>
          </w:rPr>
          <w:rPr>
            <w:color w:val="0000EE"/>
            <w:u w:val="single"/>
          </w:rPr>
          <w:t>10.24–28</w:t>
        </w:r>
      </w:hyperlink>
      <w:r>
        <w:rPr>
          <w:lang w:val="pt_PT" w:bidi="pt_PT"/>
        </w:rPr>
        <w:t xml:space="preserve">; </w:t>
      </w:r>
      <w:hyperlink r:id="rId56">
        <w:r>
          <w:rPr>
            <w:lang w:val="pt_PT" w:bidi="pt_PT"/>
          </w:rPr>
          <w:rPr>
            <w:color w:val="0000EE"/>
            <w:u w:val="single"/>
          </w:rPr>
          <w:t>2Cr 32.7</w:t>
        </w:r>
      </w:hyperlink>
      <w:r>
        <w:rPr>
          <w:lang w:val="pt_PT" w:bidi="pt_PT"/>
        </w:rPr>
        <w:t>). Davi aprendeu o valor da coragem piedosa (</w:t>
      </w:r>
      <w:hyperlink r:id="rId57">
        <w:r>
          <w:rPr>
            <w:lang w:val="pt_PT" w:bidi="pt_PT"/>
          </w:rPr>
          <w:rPr>
            <w:color w:val="0000EE"/>
            <w:u w:val="single"/>
          </w:rPr>
          <w:t>Sl 27.13–14</w:t>
        </w:r>
      </w:hyperlink>
      <w:r>
        <w:rPr>
          <w:lang w:val="pt_PT" w:bidi="pt_PT"/>
        </w:rPr>
        <w:t xml:space="preserve">; </w:t>
      </w:r>
      <w:hyperlink r:id="rId58">
        <w:r>
          <w:rPr>
            <w:lang w:val="pt_PT" w:bidi="pt_PT"/>
          </w:rPr>
          <w:rPr>
            <w:color w:val="0000EE"/>
            <w:u w:val="single"/>
          </w:rPr>
          <w:t>31.23–24</w:t>
        </w:r>
      </w:hyperlink>
      <w:r>
        <w:rPr>
          <w:lang w:val="pt_PT" w:bidi="pt_PT"/>
        </w:rPr>
        <w:t xml:space="preserve">). Quando Paulo exortou os cristãos a serem corajosos (literalmente </w:t>
      </w:r>
      <w:r>
        <w:rPr>
          <w:i/>
          <w:lang w:val="pt_PT" w:bidi="pt_PT"/>
        </w:rPr>
        <w:t>sejam homens</w:t>
      </w:r>
      <w:r>
        <w:rPr>
          <w:lang w:val="pt_PT" w:bidi="pt_PT"/>
        </w:rPr>
        <w:t>) e fortes (</w:t>
      </w:r>
      <w:hyperlink r:id="rId59">
        <w:r>
          <w:rPr>
            <w:lang w:val="pt_PT" w:bidi="pt_PT"/>
          </w:rPr>
          <w:rPr>
            <w:color w:val="0000EE"/>
            <w:u w:val="single"/>
          </w:rPr>
          <w:t>1Co 16.13</w:t>
        </w:r>
      </w:hyperlink>
      <w:r>
        <w:rPr>
          <w:lang w:val="pt_PT" w:bidi="pt_PT"/>
        </w:rPr>
        <w:t>), ele usou as mesmas palavras que o Antigo Testamento Grego usa para as ordens de Moisés, Josué, Ezequias e do Senhor. Um paralelo interessante é encontrado no relato do martírio do bispo Policarpo. Quando ele foi levado ao estádio para execução, Policarpo ouviu uma voz do céu dizendo: “Seja forte, Policarpo, seja um homem!” (</w:t>
      </w:r>
      <w:r>
        <w:rPr>
          <w:i/>
          <w:lang w:val="pt_PT" w:bidi="pt_PT"/>
        </w:rPr>
        <w:t>Martírio de Policarpo</w:t>
      </w:r>
      <w:r>
        <w:rPr>
          <w:lang w:val="pt_PT" w:bidi="pt_PT"/>
        </w:rPr>
        <w:t xml:space="preserve"> 9.1).</w:t>
      </w:r>
      <w:r>
        <w:rPr>
          <w:lang w:val="pt_PT" w:bidi="pt_PT"/>
        </w:rPr>
      </w:r>
      <w:r>
        <w:rPr>
          <w:lang w:val="pt_PT" w:bidi="pt_PT"/>
        </w:rPr>
      </w:r>
    </w:p>
    <w:p>
      <w:pPr/>
      <w:r>
        <w:rPr>
          <w:lang w:val="pt_PT" w:bidi="pt_PT"/>
        </w:rPr>
      </w:r>
    </w:p>
    <w:p>
      <w:pPr>
        <w:pStyle w:val="Heading2"/>
      </w:pPr>
      <w:r>
        <w:rPr>
          <w:lang w:val="pt_PT" w:bidi="pt_PT"/>
        </w:rPr>
        <w:t>1 Reis 2.2–4</w:t>
      </w:r>
      <w:r>
        <w:rPr>
          <w:lang w:val="pt_PT" w:bidi="pt_PT"/>
        </w:rPr>
      </w:r>
    </w:p>
    <w:p>
      <w:pPr/>
      <w:r>
        <w:rPr>
          <w:lang w:val="pt_PT" w:bidi="pt_PT"/>
        </w:rPr>
      </w:r>
      <w:r>
        <w:rPr>
          <w:lang w:val="pt_PT" w:bidi="pt_PT"/>
        </w:rPr>
        <w:t xml:space="preserve">O conselho de Davi a Salomão combinava os padrões espirituais e éticos de Deuteronômio, os padrões da aliança através de Moisés (veja </w:t>
      </w:r>
      <w:hyperlink r:id="rId60">
        <w:r>
          <w:rPr>
            <w:lang w:val="pt_PT" w:bidi="pt_PT"/>
          </w:rPr>
          <w:rPr>
            <w:color w:val="0000EE"/>
            <w:u w:val="single"/>
          </w:rPr>
          <w:t>Lv 18.4–5</w:t>
        </w:r>
      </w:hyperlink>
      <w:r>
        <w:rPr>
          <w:lang w:val="pt_PT" w:bidi="pt_PT"/>
        </w:rPr>
        <w:t xml:space="preserve">; </w:t>
      </w:r>
      <w:hyperlink r:id="rId61">
        <w:r>
          <w:rPr>
            <w:lang w:val="pt_PT" w:bidi="pt_PT"/>
          </w:rPr>
          <w:rPr>
            <w:color w:val="0000EE"/>
            <w:u w:val="single"/>
          </w:rPr>
          <w:t>Dt 5.33</w:t>
        </w:r>
      </w:hyperlink>
      <w:r>
        <w:rPr>
          <w:lang w:val="pt_PT" w:bidi="pt_PT"/>
        </w:rPr>
        <w:t xml:space="preserve">; </w:t>
      </w:r>
      <w:hyperlink r:id="rId62">
        <w:r>
          <w:rPr>
            <w:lang w:val="pt_PT" w:bidi="pt_PT"/>
          </w:rPr>
          <w:rPr>
            <w:color w:val="0000EE"/>
            <w:u w:val="single"/>
          </w:rPr>
          <w:t>6.4–5</w:t>
        </w:r>
      </w:hyperlink>
      <w:r>
        <w:rPr>
          <w:lang w:val="pt_PT" w:bidi="pt_PT"/>
        </w:rPr>
        <w:t xml:space="preserve">; </w:t>
      </w:r>
      <w:hyperlink r:id="rId63">
        <w:r>
          <w:rPr>
            <w:lang w:val="pt_PT" w:bidi="pt_PT"/>
          </w:rPr>
          <w:rPr>
            <w:color w:val="0000EE"/>
            <w:u w:val="single"/>
          </w:rPr>
          <w:t>8.6</w:t>
        </w:r>
      </w:hyperlink>
      <w:r>
        <w:rPr>
          <w:lang w:val="pt_PT" w:bidi="pt_PT"/>
        </w:rPr>
        <w:t xml:space="preserve">; </w:t>
      </w:r>
      <w:hyperlink r:id="rId64">
        <w:r>
          <w:rPr>
            <w:lang w:val="pt_PT" w:bidi="pt_PT"/>
          </w:rPr>
          <w:rPr>
            <w:color w:val="0000EE"/>
            <w:u w:val="single"/>
          </w:rPr>
          <w:t>10.12</w:t>
        </w:r>
      </w:hyperlink>
      <w:r>
        <w:rPr>
          <w:lang w:val="pt_PT" w:bidi="pt_PT"/>
        </w:rPr>
        <w:t>), e as promessas da aliança com Davi (</w:t>
      </w:r>
      <w:hyperlink r:id="rId65">
        <w:r>
          <w:rPr>
            <w:lang w:val="pt_PT" w:bidi="pt_PT"/>
          </w:rPr>
          <w:rPr>
            <w:color w:val="0000EE"/>
            <w:u w:val="single"/>
          </w:rPr>
          <w:t>2Sm 7.12–16</w:t>
        </w:r>
      </w:hyperlink>
      <w:r>
        <w:rPr>
          <w:lang w:val="pt_PT" w:bidi="pt_PT"/>
        </w:rPr>
        <w:t>,</w:t>
      </w:r>
      <w:hyperlink r:id="rId66">
        <w:r>
          <w:rPr>
            <w:lang w:val="pt_PT" w:bidi="pt_PT"/>
          </w:rPr>
          <w:rPr>
            <w:color w:val="0000EE"/>
            <w:u w:val="single"/>
          </w:rPr>
          <w:t>25</w:t>
        </w:r>
      </w:hyperlink>
      <w:r>
        <w:rPr>
          <w:lang w:val="pt_PT" w:bidi="pt_PT"/>
        </w:rPr>
        <w:t>). Se Salomão mantivesse os padrões de justiça de Deus, as promessas seriam transmitidas ao seu herdeiro, que por sua vez poderia reivindicar as bênçãos de Deus e transmiti-las às gerações subsequentes (</w:t>
      </w:r>
      <w:hyperlink r:id="rId41">
        <w:r>
          <w:rPr>
            <w:lang w:val="pt_PT" w:bidi="pt_PT"/>
          </w:rPr>
          <w:rPr>
            <w:color w:val="0000EE"/>
            <w:u w:val="single"/>
          </w:rPr>
          <w:t>Sl 89.3–4</w:t>
        </w:r>
      </w:hyperlink>
      <w:r>
        <w:rPr>
          <w:lang w:val="pt_PT" w:bidi="pt_PT"/>
        </w:rPr>
        <w:t>,</w:t>
      </w:r>
      <w:hyperlink r:id="rId67">
        <w:r>
          <w:rPr>
            <w:lang w:val="pt_PT" w:bidi="pt_PT"/>
          </w:rPr>
          <w:rPr>
            <w:color w:val="0000EE"/>
            <w:u w:val="single"/>
          </w:rPr>
          <w:t>20</w:t>
        </w:r>
      </w:hyperlink>
      <w:r>
        <w:rPr>
          <w:lang w:val="pt_PT" w:bidi="pt_PT"/>
        </w:rPr>
        <w:t>,</w:t>
      </w:r>
      <w:hyperlink r:id="rId68">
        <w:r>
          <w:rPr>
            <w:lang w:val="pt_PT" w:bidi="pt_PT"/>
          </w:rPr>
          <w:rPr>
            <w:color w:val="0000EE"/>
            <w:u w:val="single"/>
          </w:rPr>
          <w:t>24</w:t>
        </w:r>
      </w:hyperlink>
      <w:r>
        <w:rPr>
          <w:lang w:val="pt_PT" w:bidi="pt_PT"/>
        </w:rPr>
        <w:t>,</w:t>
      </w:r>
      <w:hyperlink r:id="rId69">
        <w:r>
          <w:rPr>
            <w:lang w:val="pt_PT" w:bidi="pt_PT"/>
          </w:rPr>
          <w:rPr>
            <w:color w:val="0000EE"/>
            <w:u w:val="single"/>
          </w:rPr>
          <w:t>27–37</w:t>
        </w:r>
      </w:hyperlink>
      <w:r>
        <w:rPr>
          <w:lang w:val="pt_PT" w:bidi="pt_PT"/>
        </w:rPr>
        <w:t>). • O herdeiro preeminente de Davi, o Messias, incorporaria a verdadeira justiça (</w:t>
      </w:r>
      <w:hyperlink r:id="rId70">
        <w:r>
          <w:rPr>
            <w:lang w:val="pt_PT" w:bidi="pt_PT"/>
          </w:rPr>
          <w:rPr>
            <w:color w:val="0000EE"/>
            <w:u w:val="single"/>
          </w:rPr>
          <w:t>Is 11.1–5</w:t>
        </w:r>
      </w:hyperlink>
      <w:r>
        <w:rPr>
          <w:lang w:val="pt_PT" w:bidi="pt_PT"/>
        </w:rPr>
        <w:t>), receberia os benefícios completos da aliança (</w:t>
      </w:r>
      <w:hyperlink r:id="rId71">
        <w:r>
          <w:rPr>
            <w:lang w:val="pt_PT" w:bidi="pt_PT"/>
          </w:rPr>
          <w:rPr>
            <w:color w:val="0000EE"/>
            <w:u w:val="single"/>
          </w:rPr>
          <w:t>Jr 33.14–16</w:t>
        </w:r>
      </w:hyperlink>
      <w:r>
        <w:rPr>
          <w:lang w:val="pt_PT" w:bidi="pt_PT"/>
        </w:rPr>
        <w:t>) e estabeleceria uma nova aliança com o povo de Israel e Judá (</w:t>
      </w:r>
      <w:hyperlink r:id="rId72">
        <w:r>
          <w:rPr>
            <w:lang w:val="pt_PT" w:bidi="pt_PT"/>
          </w:rPr>
          <w:rPr>
            <w:color w:val="0000EE"/>
            <w:u w:val="single"/>
          </w:rPr>
          <w:t>Jr 31.31–34</w:t>
        </w:r>
      </w:hyperlink>
      <w:r>
        <w:rPr>
          <w:lang w:val="pt_PT" w:bidi="pt_PT"/>
        </w:rPr>
        <w:t xml:space="preserve">; </w:t>
      </w:r>
      <w:hyperlink r:id="rId73">
        <w:r>
          <w:rPr>
            <w:lang w:val="pt_PT" w:bidi="pt_PT"/>
          </w:rPr>
          <w:rPr>
            <w:color w:val="0000EE"/>
            <w:u w:val="single"/>
          </w:rPr>
          <w:t>Ez 34.24–31</w:t>
        </w:r>
      </w:hyperlink>
      <w:r>
        <w:rPr>
          <w:lang w:val="pt_PT" w:bidi="pt_PT"/>
        </w:rPr>
        <w:t xml:space="preserve">; </w:t>
      </w:r>
      <w:hyperlink r:id="rId74">
        <w:r>
          <w:rPr>
            <w:lang w:val="pt_PT" w:bidi="pt_PT"/>
          </w:rPr>
          <w:rPr>
            <w:color w:val="0000EE"/>
            <w:u w:val="single"/>
          </w:rPr>
          <w:t>37.24–28</w:t>
        </w:r>
      </w:hyperlink>
      <w:r>
        <w:rPr>
          <w:lang w:val="pt_PT" w:bidi="pt_PT"/>
        </w:rPr>
        <w:t>). O Novo Testamento revela Jesus como esse filho de Davi que veio (</w:t>
      </w:r>
      <w:hyperlink r:id="rId75">
        <w:r>
          <w:rPr>
            <w:lang w:val="pt_PT" w:bidi="pt_PT"/>
          </w:rPr>
          <w:rPr>
            <w:color w:val="0000EE"/>
            <w:u w:val="single"/>
          </w:rPr>
          <w:t>Mt 1.1</w:t>
        </w:r>
      </w:hyperlink>
      <w:r>
        <w:rPr>
          <w:lang w:val="pt_PT" w:bidi="pt_PT"/>
        </w:rPr>
        <w:t xml:space="preserve">; </w:t>
      </w:r>
      <w:hyperlink r:id="rId76">
        <w:r>
          <w:rPr>
            <w:lang w:val="pt_PT" w:bidi="pt_PT"/>
          </w:rPr>
          <w:rPr>
            <w:color w:val="0000EE"/>
            <w:u w:val="single"/>
          </w:rPr>
          <w:t>Rm 1.1–4</w:t>
        </w:r>
      </w:hyperlink>
      <w:r>
        <w:rPr>
          <w:lang w:val="pt_PT" w:bidi="pt_PT"/>
        </w:rPr>
        <w:t>); ele virá novamente para cumprir as profecias do Antigo Testamento e abençoar todas as pessoas (</w:t>
      </w:r>
      <w:hyperlink r:id="rId77">
        <w:r>
          <w:rPr>
            <w:lang w:val="pt_PT" w:bidi="pt_PT"/>
          </w:rPr>
          <w:rPr>
            <w:color w:val="0000EE"/>
            <w:u w:val="single"/>
          </w:rPr>
          <w:t>Lc 1.67–79</w:t>
        </w:r>
      </w:hyperlink>
      <w:r>
        <w:rPr>
          <w:lang w:val="pt_PT" w:bidi="pt_PT"/>
        </w:rPr>
        <w:t xml:space="preserve">; </w:t>
      </w:r>
      <w:hyperlink r:id="rId78">
        <w:r>
          <w:rPr>
            <w:lang w:val="pt_PT" w:bidi="pt_PT"/>
          </w:rPr>
          <w:rPr>
            <w:color w:val="0000EE"/>
            <w:u w:val="single"/>
          </w:rPr>
          <w:t>Gl 3.26–29</w:t>
        </w:r>
      </w:hyperlink>
      <w:r>
        <w:rPr>
          <w:lang w:val="pt_PT" w:bidi="pt_PT"/>
        </w:rPr>
        <w:t xml:space="preserve">; </w:t>
      </w:r>
      <w:hyperlink r:id="rId79">
        <w:r>
          <w:rPr>
            <w:lang w:val="pt_PT" w:bidi="pt_PT"/>
          </w:rPr>
          <w:rPr>
            <w:color w:val="0000EE"/>
            <w:u w:val="single"/>
          </w:rPr>
          <w:t>Ap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2.5–6</w:t>
      </w:r>
      <w:r>
        <w:rPr>
          <w:lang w:val="pt_PT" w:bidi="pt_PT"/>
        </w:rPr>
      </w:r>
    </w:p>
    <w:p>
      <w:pPr/>
      <w:r>
        <w:rPr>
          <w:lang w:val="pt_PT" w:bidi="pt_PT"/>
        </w:rPr>
      </w:r>
      <w:r>
        <w:rPr>
          <w:lang w:val="pt_PT" w:bidi="pt_PT"/>
        </w:rPr>
        <w:t>Joabe havia apoiado a candidatura de Davi ao trono, mas se tornara muito ambicioso. Ele havia assassinado antigos rivais militares, Abner (</w:t>
      </w:r>
      <w:hyperlink r:id="rId80">
        <w:r>
          <w:rPr>
            <w:lang w:val="pt_PT" w:bidi="pt_PT"/>
          </w:rPr>
          <w:rPr>
            <w:color w:val="0000EE"/>
            <w:u w:val="single"/>
          </w:rPr>
          <w:t>2Sm 3.22–30</w:t>
        </w:r>
      </w:hyperlink>
      <w:r>
        <w:rPr>
          <w:lang w:val="pt_PT" w:bidi="pt_PT"/>
        </w:rPr>
        <w:t>) e Amasa (</w:t>
      </w:r>
      <w:hyperlink r:id="rId81">
        <w:r>
          <w:rPr>
            <w:lang w:val="pt_PT" w:bidi="pt_PT"/>
          </w:rPr>
          <w:rPr>
            <w:color w:val="0000EE"/>
            <w:u w:val="single"/>
          </w:rPr>
          <w:t>2Sm 20.10</w:t>
        </w:r>
      </w:hyperlink>
      <w:r>
        <w:rPr>
          <w:lang w:val="pt_PT" w:bidi="pt_PT"/>
        </w:rPr>
        <w:t>), assim como o filho de Davi, Absalão (</w:t>
      </w:r>
      <w:hyperlink r:id="rId82">
        <w:r>
          <w:rPr>
            <w:lang w:val="pt_PT" w:bidi="pt_PT"/>
          </w:rPr>
          <w:rPr>
            <w:color w:val="0000EE"/>
            <w:u w:val="single"/>
          </w:rPr>
          <w:t>2Sm 18.1–18</w:t>
        </w:r>
      </w:hyperlink>
      <w:r>
        <w:rPr>
          <w:lang w:val="pt_PT" w:bidi="pt_PT"/>
        </w:rPr>
        <w:t>). Cúmplice no assassinato de Urias, o heteu, cometido por Davi (</w:t>
      </w:r>
      <w:hyperlink r:id="rId83">
        <w:r>
          <w:rPr>
            <w:lang w:val="pt_PT" w:bidi="pt_PT"/>
          </w:rPr>
          <w:rPr>
            <w:color w:val="0000EE"/>
            <w:u w:val="single"/>
          </w:rPr>
          <w:t>2Sm 11.14–27</w:t>
        </w:r>
      </w:hyperlink>
      <w:r>
        <w:rPr>
          <w:lang w:val="pt_PT" w:bidi="pt_PT"/>
        </w:rPr>
        <w:t>), Joabe havia se tornado muito poderoso (</w:t>
      </w:r>
      <w:hyperlink r:id="rId84">
        <w:r>
          <w:rPr>
            <w:lang w:val="pt_PT" w:bidi="pt_PT"/>
          </w:rPr>
          <w:rPr>
            <w:color w:val="0000EE"/>
            <w:u w:val="single"/>
          </w:rPr>
          <w:t>2Sm 20.23</w:t>
        </w:r>
      </w:hyperlink>
      <w:r>
        <w:rPr>
          <w:lang w:val="pt_PT" w:bidi="pt_PT"/>
        </w:rPr>
        <w:t>), e seu apoio a Adonias representava uma ameaça séria a Salomão.</w:t>
      </w:r>
      <w:r>
        <w:rPr>
          <w:lang w:val="pt_PT" w:bidi="pt_PT"/>
        </w:rPr>
      </w:r>
      <w:r>
        <w:rPr>
          <w:lang w:val="pt_PT" w:bidi="pt_PT"/>
        </w:rPr>
      </w:r>
    </w:p>
    <w:p>
      <w:pPr/>
      <w:r>
        <w:rPr>
          <w:lang w:val="pt_PT" w:bidi="pt_PT"/>
        </w:rPr>
      </w:r>
    </w:p>
    <w:p>
      <w:pPr>
        <w:pStyle w:val="Heading2"/>
      </w:pPr>
      <w:r>
        <w:rPr>
          <w:lang w:val="pt_PT" w:bidi="pt_PT"/>
        </w:rPr>
        <w:t>1 Reis 2.7</w:t>
      </w:r>
      <w:r>
        <w:rPr>
          <w:lang w:val="pt_PT" w:bidi="pt_PT"/>
        </w:rPr>
      </w:r>
    </w:p>
    <w:p>
      <w:pPr/>
      <w:r>
        <w:rPr>
          <w:lang w:val="pt_PT" w:bidi="pt_PT"/>
        </w:rPr>
      </w:r>
      <w:r>
        <w:rPr>
          <w:lang w:val="pt_PT" w:bidi="pt_PT"/>
        </w:rPr>
        <w:t>na sua mesa: como ele havia feito por Mefibosete (</w:t>
      </w:r>
      <w:hyperlink r:id="rId85">
        <w:r>
          <w:rPr>
            <w:lang w:val="pt_PT" w:bidi="pt_PT"/>
          </w:rPr>
          <w:rPr>
            <w:color w:val="0000EE"/>
            <w:u w:val="single"/>
          </w:rPr>
          <w:t>2Sm 9.6–13</w:t>
        </w:r>
      </w:hyperlink>
      <w:r>
        <w:rPr>
          <w:lang w:val="pt_PT" w:bidi="pt_PT"/>
        </w:rPr>
        <w:t>), Davi proveu para Barzilai e sua família. Este privilégio assegurou a lealdade contínua deles.</w:t>
      </w:r>
      <w:r>
        <w:rPr>
          <w:lang w:val="pt_PT" w:bidi="pt_PT"/>
        </w:rPr>
      </w:r>
      <w:r>
        <w:rPr>
          <w:lang w:val="pt_PT" w:bidi="pt_PT"/>
        </w:rPr>
      </w:r>
    </w:p>
    <w:p>
      <w:pPr/>
      <w:r>
        <w:rPr>
          <w:lang w:val="pt_PT" w:bidi="pt_PT"/>
        </w:rPr>
      </w:r>
    </w:p>
    <w:p>
      <w:pPr>
        <w:pStyle w:val="Heading2"/>
      </w:pPr>
      <w:r>
        <w:rPr>
          <w:lang w:val="pt_PT" w:bidi="pt_PT"/>
        </w:rPr>
        <w:t>1 Reis 2.7–9</w:t>
      </w:r>
      <w:r>
        <w:rPr>
          <w:lang w:val="pt_PT" w:bidi="pt_PT"/>
        </w:rPr>
      </w:r>
    </w:p>
    <w:p>
      <w:pPr/>
      <w:r>
        <w:rPr>
          <w:lang w:val="pt_PT" w:bidi="pt_PT"/>
        </w:rPr>
      </w:r>
      <w:r>
        <w:rPr>
          <w:lang w:val="pt_PT" w:bidi="pt_PT"/>
        </w:rPr>
        <w:t>Barzilai apoiou Davi de forma inabalável durante seu problema com Absalão, enquanto Simei se opôs abertamente a Davi (</w:t>
      </w:r>
      <w:hyperlink r:id="rId86">
        <w:r>
          <w:rPr>
            <w:lang w:val="pt_PT" w:bidi="pt_PT"/>
          </w:rPr>
          <w:rPr>
            <w:color w:val="0000EE"/>
            <w:u w:val="single"/>
          </w:rPr>
          <w:t>2Sm 16.5–13</w:t>
        </w:r>
      </w:hyperlink>
      <w:r>
        <w:rPr>
          <w:lang w:val="pt_PT" w:bidi="pt_PT"/>
        </w:rPr>
        <w:t xml:space="preserve">; </w:t>
      </w:r>
      <w:hyperlink r:id="rId87">
        <w:r>
          <w:rPr>
            <w:lang w:val="pt_PT" w:bidi="pt_PT"/>
          </w:rPr>
          <w:rPr>
            <w:color w:val="0000EE"/>
            <w:u w:val="single"/>
          </w:rPr>
          <w:t>19.6–23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2.8</w:t>
      </w:r>
      <w:r>
        <w:rPr>
          <w:lang w:val="pt_PT" w:bidi="pt_PT"/>
        </w:rPr>
      </w:r>
    </w:p>
    <w:p>
      <w:pPr/>
      <w:r>
        <w:rPr>
          <w:lang w:val="pt_PT" w:bidi="pt_PT"/>
        </w:rPr>
      </w:r>
      <w:r>
        <w:rPr>
          <w:lang w:val="pt_PT" w:bidi="pt_PT"/>
        </w:rPr>
        <w:t>Maanaim foi o refúgio de Davi durante a rebelião de Absalão (</w:t>
      </w:r>
      <w:hyperlink r:id="rId88">
        <w:r>
          <w:rPr>
            <w:lang w:val="pt_PT" w:bidi="pt_PT"/>
          </w:rPr>
          <w:rPr>
            <w:color w:val="0000EE"/>
            <w:u w:val="single"/>
          </w:rPr>
          <w:t>2Sm 17.24</w:t>
        </w:r>
      </w:hyperlink>
      <w:r>
        <w:rPr>
          <w:lang w:val="pt_PT" w:bidi="pt_PT"/>
        </w:rPr>
        <w:t xml:space="preserve">). O faraó egípcio, Sisaque, invadiu-a durante o reinado de Roboão (veja </w:t>
      </w:r>
      <w:hyperlink r:id="rId89">
        <w:r>
          <w:rPr>
            <w:lang w:val="pt_PT" w:bidi="pt_PT"/>
          </w:rPr>
          <w:rPr>
            <w:color w:val="0000EE"/>
            <w:u w:val="single"/>
          </w:rPr>
          <w:t>1Rs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2.10–12</w:t>
      </w:r>
      <w:r>
        <w:rPr>
          <w:lang w:val="pt_PT" w:bidi="pt_PT"/>
        </w:rPr>
      </w:r>
    </w:p>
    <w:p>
      <w:pPr/>
      <w:r>
        <w:rPr>
          <w:lang w:val="pt_PT" w:bidi="pt_PT"/>
        </w:rPr>
      </w:r>
      <w:r>
        <w:rPr>
          <w:lang w:val="pt_PT" w:bidi="pt_PT"/>
        </w:rPr>
        <w:t xml:space="preserve">Davi morreu pacificamente após um reinado de quarenta anos, sabendo que o reino estava firmemente estabelecido em Salomão, seu herdeiro designado. Vários locais foram propostos para o túmulo de Davi, mas nenhum foi confirmado (cp. </w:t>
      </w:r>
      <w:hyperlink r:id="rId90">
        <w:r>
          <w:rPr>
            <w:lang w:val="pt_PT" w:bidi="pt_PT"/>
          </w:rPr>
          <w:rPr>
            <w:color w:val="0000EE"/>
            <w:u w:val="single"/>
          </w:rPr>
          <w:t>At 2.29</w:t>
        </w:r>
      </w:hyperlink>
      <w:r>
        <w:rPr>
          <w:lang w:val="pt_PT" w:bidi="pt_PT"/>
        </w:rPr>
        <w:t>). Os túmulos reais foram usados pelo menos até os dias de Ezequias (</w:t>
      </w:r>
      <w:hyperlink r:id="rId91">
        <w:r>
          <w:rPr>
            <w:lang w:val="pt_PT" w:bidi="pt_PT"/>
          </w:rPr>
          <w:rPr>
            <w:color w:val="0000EE"/>
            <w:u w:val="single"/>
          </w:rPr>
          <w:t>2Rs 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2.13–15</w:t>
      </w:r>
      <w:r>
        <w:rPr>
          <w:lang w:val="pt_PT" w:bidi="pt_PT"/>
        </w:rPr>
      </w:r>
    </w:p>
    <w:p>
      <w:pPr/>
      <w:r>
        <w:rPr>
          <w:lang w:val="pt_PT" w:bidi="pt_PT"/>
        </w:rPr>
      </w:r>
      <w:r>
        <w:rPr>
          <w:lang w:val="pt_PT" w:bidi="pt_PT"/>
        </w:rPr>
        <w:t>Adonias contradisse suas supostas intenções pacíficas ao declarar que o reino era legitimamente dele.</w:t>
      </w:r>
      <w:r>
        <w:rPr>
          <w:lang w:val="pt_PT" w:bidi="pt_PT"/>
        </w:rPr>
      </w:r>
      <w:r>
        <w:rPr>
          <w:lang w:val="pt_PT" w:bidi="pt_PT"/>
        </w:rPr>
      </w:r>
    </w:p>
    <w:p>
      <w:pPr/>
      <w:r>
        <w:rPr>
          <w:lang w:val="pt_PT" w:bidi="pt_PT"/>
        </w:rPr>
      </w:r>
    </w:p>
    <w:p>
      <w:pPr>
        <w:pStyle w:val="Heading2"/>
      </w:pPr>
      <w:r>
        <w:rPr>
          <w:lang w:val="pt_PT" w:bidi="pt_PT"/>
        </w:rPr>
        <w:t>1 Reis 2.16–18</w:t>
      </w:r>
      <w:r>
        <w:rPr>
          <w:lang w:val="pt_PT" w:bidi="pt_PT"/>
        </w:rPr>
      </w:r>
    </w:p>
    <w:p>
      <w:pPr/>
      <w:r>
        <w:rPr>
          <w:lang w:val="pt_PT" w:bidi="pt_PT"/>
        </w:rPr>
      </w:r>
      <w:r>
        <w:rPr>
          <w:lang w:val="pt_PT" w:bidi="pt_PT"/>
        </w:rPr>
        <w:t>Deixe-me casar com Abisague: possuir a concubina do rei era um marco de legitimidade real. Quando Davi se tornou rei, ele recebeu as esposas de Saul (</w:t>
      </w:r>
      <w:hyperlink r:id="rId92">
        <w:r>
          <w:rPr>
            <w:lang w:val="pt_PT" w:bidi="pt_PT"/>
          </w:rPr>
          <w:rPr>
            <w:color w:val="0000EE"/>
            <w:u w:val="single"/>
          </w:rPr>
          <w:t>2Sm 12.7–8</w:t>
        </w:r>
      </w:hyperlink>
      <w:r>
        <w:rPr>
          <w:lang w:val="pt_PT" w:bidi="pt_PT"/>
        </w:rPr>
        <w:t>). O rebelde Absalão reivindicou as concubinas de Davi (</w:t>
      </w:r>
      <w:hyperlink r:id="rId93">
        <w:r>
          <w:rPr>
            <w:lang w:val="pt_PT" w:bidi="pt_PT"/>
          </w:rPr>
          <w:rPr>
            <w:color w:val="0000EE"/>
            <w:u w:val="single"/>
          </w:rPr>
          <w:t>2Sm 16.20–22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2.19–21</w:t>
      </w:r>
      <w:r>
        <w:rPr>
          <w:lang w:val="pt_PT" w:bidi="pt_PT"/>
        </w:rPr>
      </w:r>
    </w:p>
    <w:p>
      <w:pPr/>
      <w:r>
        <w:rPr>
          <w:lang w:val="pt_PT" w:bidi="pt_PT"/>
        </w:rPr>
      </w:r>
      <w:r>
        <w:rPr>
          <w:lang w:val="pt_PT" w:bidi="pt_PT"/>
        </w:rPr>
        <w:t>Salomão compreendeu as intenções por trás do pedido de Adonias. O desejo de Adonias de se casar com Abisague poderia ter sido uma tentativa de reivindicar o trono, independentemente de ela estar oficialmente no harém de Davi.</w:t>
      </w:r>
      <w:r>
        <w:rPr>
          <w:lang w:val="pt_PT" w:bidi="pt_PT"/>
        </w:rPr>
      </w:r>
      <w:r>
        <w:rPr>
          <w:lang w:val="pt_PT" w:bidi="pt_PT"/>
        </w:rPr>
      </w:r>
    </w:p>
    <w:p>
      <w:pPr/>
      <w:r>
        <w:rPr>
          <w:lang w:val="pt_PT" w:bidi="pt_PT"/>
        </w:rPr>
      </w:r>
    </w:p>
    <w:p>
      <w:pPr>
        <w:pStyle w:val="Heading2"/>
      </w:pPr>
      <w:r>
        <w:rPr>
          <w:lang w:val="pt_PT" w:bidi="pt_PT"/>
        </w:rPr>
        <w:t>1 Reis 2.22–25</w:t>
      </w:r>
      <w:r>
        <w:rPr>
          <w:lang w:val="pt_PT" w:bidi="pt_PT"/>
        </w:rPr>
      </w:r>
    </w:p>
    <w:p>
      <w:pPr/>
      <w:r>
        <w:rPr>
          <w:lang w:val="pt_PT" w:bidi="pt_PT"/>
        </w:rPr>
      </w:r>
      <w:r>
        <w:rPr>
          <w:lang w:val="pt_PT" w:bidi="pt_PT"/>
        </w:rPr>
        <w:t>Como Adonias violou seus termos de submissão a Salomão (</w:t>
      </w:r>
      <w:hyperlink r:id="rId94">
        <w:r>
          <w:rPr>
            <w:lang w:val="pt_PT" w:bidi="pt_PT"/>
          </w:rPr>
          <w:rPr>
            <w:color w:val="0000EE"/>
            <w:u w:val="single"/>
          </w:rPr>
          <w:t>1.52–53</w:t>
        </w:r>
      </w:hyperlink>
      <w:r>
        <w:rPr>
          <w:lang w:val="pt_PT" w:bidi="pt_PT"/>
        </w:rPr>
        <w:t xml:space="preserve">), o rei ordenou que Benaia (veja </w:t>
      </w:r>
      <w:hyperlink r:id="rId95">
        <w:r>
          <w:rPr>
            <w:lang w:val="pt_PT" w:bidi="pt_PT"/>
          </w:rPr>
          <w:rPr>
            <w:color w:val="0000EE"/>
            <w:u w:val="single"/>
          </w:rPr>
          <w:t>1.8</w:t>
        </w:r>
      </w:hyperlink>
      <w:r>
        <w:rPr>
          <w:lang w:val="pt_PT" w:bidi="pt_PT"/>
        </w:rPr>
        <w:t>,</w:t>
      </w:r>
      <w:hyperlink r:id="rId96">
        <w:r>
          <w:rPr>
            <w:lang w:val="pt_PT" w:bidi="pt_PT"/>
          </w:rPr>
          <w:rPr>
            <w:color w:val="0000EE"/>
            <w:u w:val="single"/>
          </w:rPr>
          <w:t>26</w:t>
        </w:r>
      </w:hyperlink>
      <w:r>
        <w:rPr>
          <w:lang w:val="pt_PT" w:bidi="pt_PT"/>
        </w:rPr>
        <w:t>,</w:t>
      </w:r>
      <w:hyperlink r:id="rId97">
        <w:r>
          <w:rPr>
            <w:lang w:val="pt_PT" w:bidi="pt_PT"/>
          </w:rPr>
          <w:rPr>
            <w:color w:val="0000EE"/>
            <w:u w:val="single"/>
          </w:rPr>
          <w:t>38</w:t>
        </w:r>
      </w:hyperlink>
      <w:r>
        <w:rPr>
          <w:lang w:val="pt_PT" w:bidi="pt_PT"/>
        </w:rPr>
        <w:t>) o executasse.</w:t>
      </w:r>
      <w:r>
        <w:rPr>
          <w:lang w:val="pt_PT" w:bidi="pt_PT"/>
        </w:rPr>
      </w:r>
      <w:r>
        <w:rPr>
          <w:lang w:val="pt_PT" w:bidi="pt_PT"/>
        </w:rPr>
      </w:r>
    </w:p>
    <w:p>
      <w:pPr/>
      <w:r>
        <w:rPr>
          <w:lang w:val="pt_PT" w:bidi="pt_PT"/>
        </w:rPr>
      </w:r>
    </w:p>
    <w:p>
      <w:pPr>
        <w:pStyle w:val="Heading2"/>
      </w:pPr>
      <w:r>
        <w:rPr>
          <w:lang w:val="pt_PT" w:bidi="pt_PT"/>
        </w:rPr>
        <w:t>1 Reis 2.26–27</w:t>
      </w:r>
      <w:r>
        <w:rPr>
          <w:lang w:val="pt_PT" w:bidi="pt_PT"/>
        </w:rPr>
      </w:r>
    </w:p>
    <w:p>
      <w:pPr/>
      <w:r>
        <w:rPr>
          <w:lang w:val="pt_PT" w:bidi="pt_PT"/>
        </w:rPr>
      </w:r>
      <w:r>
        <w:rPr>
          <w:lang w:val="pt_PT" w:bidi="pt_PT"/>
        </w:rPr>
        <w:t>Abiatar havia apoiado Adonias de forma traiçoeira (</w:t>
      </w:r>
      <w:hyperlink r:id="rId98">
        <w:r>
          <w:rPr>
            <w:lang w:val="pt_PT" w:bidi="pt_PT"/>
          </w:rPr>
          <w:rPr>
            <w:color w:val="0000EE"/>
            <w:u w:val="single"/>
          </w:rPr>
          <w:t>1.7</w:t>
        </w:r>
      </w:hyperlink>
      <w:r>
        <w:rPr>
          <w:lang w:val="pt_PT" w:bidi="pt_PT"/>
        </w:rPr>
        <w:t>,</w:t>
      </w:r>
      <w:hyperlink r:id="rId99">
        <w:r>
          <w:rPr>
            <w:lang w:val="pt_PT" w:bidi="pt_PT"/>
          </w:rPr>
          <w:rPr>
            <w:color w:val="0000EE"/>
            <w:u w:val="single"/>
          </w:rPr>
          <w:t>25</w:t>
        </w:r>
      </w:hyperlink>
      <w:r>
        <w:rPr>
          <w:lang w:val="pt_PT" w:bidi="pt_PT"/>
        </w:rPr>
        <w:t>). No entanto, ele foi deposto em vez de morto porque havia carregado a Arca (</w:t>
      </w:r>
      <w:hyperlink r:id="rId100">
        <w:r>
          <w:rPr>
            <w:lang w:val="pt_PT" w:bidi="pt_PT"/>
          </w:rPr>
          <w:rPr>
            <w:color w:val="0000EE"/>
            <w:u w:val="single"/>
          </w:rPr>
          <w:t>2Sm 15.24</w:t>
        </w:r>
      </w:hyperlink>
      <w:r>
        <w:rPr>
          <w:lang w:val="pt_PT" w:bidi="pt_PT"/>
        </w:rPr>
        <w:t>,</w:t>
      </w:r>
      <w:hyperlink r:id="rId101">
        <w:r>
          <w:rPr>
            <w:lang w:val="pt_PT" w:bidi="pt_PT"/>
          </w:rPr>
          <w:rPr>
            <w:color w:val="0000EE"/>
            <w:u w:val="single"/>
          </w:rPr>
          <w:t>29</w:t>
        </w:r>
      </w:hyperlink>
      <w:r>
        <w:rPr>
          <w:lang w:val="pt_PT" w:bidi="pt_PT"/>
        </w:rPr>
        <w:t>,</w:t>
      </w:r>
      <w:hyperlink r:id="rId102">
        <w:r>
          <w:rPr>
            <w:lang w:val="pt_PT" w:bidi="pt_PT"/>
          </w:rPr>
          <w:rPr>
            <w:color w:val="0000EE"/>
            <w:u w:val="single"/>
          </w:rPr>
          <w:t>35</w:t>
        </w:r>
      </w:hyperlink>
      <w:r>
        <w:rPr>
          <w:lang w:val="pt_PT" w:bidi="pt_PT"/>
        </w:rPr>
        <w:t>), apoiado Davi e compartilhado todas as suas dificuldades. A remoção de Abiatar do sacerdócio cumpriu a palavra do Senhor sobre a casa de Eli na linhagem de Itamar (</w:t>
      </w:r>
      <w:hyperlink r:id="rId103">
        <w:r>
          <w:rPr>
            <w:lang w:val="pt_PT" w:bidi="pt_PT"/>
          </w:rPr>
          <w:rPr>
            <w:color w:val="0000EE"/>
            <w:u w:val="single"/>
          </w:rPr>
          <w:t>1Sm 2.30–35</w:t>
        </w:r>
      </w:hyperlink>
      <w:r>
        <w:rPr>
          <w:lang w:val="pt_PT" w:bidi="pt_PT"/>
        </w:rPr>
        <w:t>). A nomeação de Zadoque (</w:t>
      </w:r>
      <w:hyperlink r:id="rId104">
        <w:r>
          <w:rPr>
            <w:lang w:val="pt_PT" w:bidi="pt_PT"/>
          </w:rPr>
          <w:rPr>
            <w:color w:val="0000EE"/>
            <w:u w:val="single"/>
          </w:rPr>
          <w:t>1Rs 4.2</w:t>
        </w:r>
      </w:hyperlink>
      <w:r>
        <w:rPr>
          <w:lang w:val="pt_PT" w:bidi="pt_PT"/>
        </w:rPr>
        <w:t>) devolveu o sumo sacerdócio à linhagem de Eleazar, como era antes de Eli (</w:t>
      </w:r>
      <w:hyperlink r:id="rId105">
        <w:r>
          <w:rPr>
            <w:lang w:val="pt_PT" w:bidi="pt_PT"/>
          </w:rPr>
          <w:rPr>
            <w:color w:val="0000EE"/>
            <w:u w:val="single"/>
          </w:rPr>
          <w:t>Nm 20.22–28</w:t>
        </w:r>
      </w:hyperlink>
      <w:r>
        <w:rPr>
          <w:lang w:val="pt_PT" w:bidi="pt_PT"/>
        </w:rPr>
        <w:t xml:space="preserve">; </w:t>
      </w:r>
      <w:hyperlink r:id="rId106">
        <w:r>
          <w:rPr>
            <w:lang w:val="pt_PT" w:bidi="pt_PT"/>
          </w:rPr>
          <w:rPr>
            <w:color w:val="0000EE"/>
            <w:u w:val="single"/>
          </w:rPr>
          <w:t>25.11–13</w:t>
        </w:r>
      </w:hyperlink>
      <w:r>
        <w:rPr>
          <w:lang w:val="pt_PT" w:bidi="pt_PT"/>
        </w:rPr>
        <w:t xml:space="preserve">; </w:t>
      </w:r>
      <w:hyperlink r:id="rId107">
        <w:r>
          <w:rPr>
            <w:lang w:val="pt_PT" w:bidi="pt_PT"/>
          </w:rPr>
          <w:rPr>
            <w:color w:val="0000EE"/>
            <w:u w:val="single"/>
          </w:rPr>
          <w:t>2Sm 8.17</w:t>
        </w:r>
      </w:hyperlink>
      <w:r>
        <w:rPr>
          <w:lang w:val="pt_PT" w:bidi="pt_PT"/>
        </w:rPr>
        <w:t xml:space="preserve">; </w:t>
      </w:r>
      <w:hyperlink r:id="rId108">
        <w:r>
          <w:rPr>
            <w:lang w:val="pt_PT" w:bidi="pt_PT"/>
          </w:rPr>
          <w:rPr>
            <w:color w:val="0000EE"/>
            <w:u w:val="single"/>
          </w:rPr>
          <w:t>1Cr 6.1–8</w:t>
        </w:r>
      </w:hyperlink>
      <w:r>
        <w:rPr>
          <w:lang w:val="pt_PT" w:bidi="pt_PT"/>
        </w:rPr>
        <w:t>,</w:t>
      </w:r>
      <w:hyperlink r:id="rId109">
        <w:r>
          <w:rPr>
            <w:lang w:val="pt_PT" w:bidi="pt_PT"/>
          </w:rPr>
          <w:rPr>
            <w:color w:val="0000EE"/>
            <w:u w:val="single"/>
          </w:rPr>
          <w:t>50–53</w:t>
        </w:r>
      </w:hyperlink>
      <w:r>
        <w:rPr>
          <w:lang w:val="pt_PT" w:bidi="pt_PT"/>
        </w:rPr>
        <w:t xml:space="preserve">; </w:t>
      </w:r>
      <w:hyperlink r:id="rId110">
        <w:r>
          <w:rPr>
            <w:lang w:val="pt_PT" w:bidi="pt_PT"/>
          </w:rPr>
          <w:rPr>
            <w:color w:val="0000EE"/>
            <w:u w:val="single"/>
          </w:rPr>
          <w:t>Ed 7.2–5</w:t>
        </w:r>
      </w:hyperlink>
      <w:r>
        <w:rPr>
          <w:lang w:val="pt_PT" w:bidi="pt_PT"/>
        </w:rPr>
        <w:t>) e como continuou ao longo da monarquia dividida (</w:t>
      </w:r>
      <w:hyperlink r:id="rId111">
        <w:r>
          <w:rPr>
            <w:lang w:val="pt_PT" w:bidi="pt_PT"/>
          </w:rPr>
          <w:rPr>
            <w:color w:val="0000EE"/>
            <w:u w:val="single"/>
          </w:rPr>
          <w:t>2Cr 31.10</w:t>
        </w:r>
      </w:hyperlink>
      <w:r>
        <w:rPr>
          <w:lang w:val="pt_PT" w:bidi="pt_PT"/>
        </w:rPr>
        <w:t xml:space="preserve">; </w:t>
      </w:r>
      <w:hyperlink r:id="rId112">
        <w:r>
          <w:rPr>
            <w:lang w:val="pt_PT" w:bidi="pt_PT"/>
          </w:rPr>
          <w:rPr>
            <w:color w:val="0000EE"/>
            <w:u w:val="single"/>
          </w:rPr>
          <w:t>Ez 43.19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2.26–35</w:t>
      </w:r>
      <w:r>
        <w:rPr>
          <w:lang w:val="pt_PT" w:bidi="pt_PT"/>
        </w:rPr>
      </w:r>
    </w:p>
    <w:p>
      <w:pPr/>
      <w:r>
        <w:rPr>
          <w:lang w:val="pt_PT" w:bidi="pt_PT"/>
        </w:rPr>
      </w:r>
      <w:r>
        <w:rPr>
          <w:lang w:val="pt_PT" w:bidi="pt_PT"/>
        </w:rPr>
        <w:t>Salomão presumiu que os principais apoiadores de Adonias, Abiatar e Joabe, ainda estavam envolvidos nos esquemas de Adonias, então ele lidou com eles também.</w:t>
      </w:r>
      <w:r>
        <w:rPr>
          <w:lang w:val="pt_PT" w:bidi="pt_PT"/>
        </w:rPr>
      </w:r>
      <w:r>
        <w:rPr>
          <w:lang w:val="pt_PT" w:bidi="pt_PT"/>
        </w:rPr>
      </w:r>
    </w:p>
    <w:p>
      <w:pPr/>
      <w:r>
        <w:rPr>
          <w:lang w:val="pt_PT" w:bidi="pt_PT"/>
        </w:rPr>
      </w:r>
    </w:p>
    <w:p>
      <w:pPr>
        <w:pStyle w:val="Heading2"/>
      </w:pPr>
      <w:r>
        <w:rPr>
          <w:lang w:val="pt_PT" w:bidi="pt_PT"/>
        </w:rPr>
        <w:t>1 Reis 2.28–29</w:t>
      </w:r>
      <w:r>
        <w:rPr>
          <w:lang w:val="pt_PT" w:bidi="pt_PT"/>
        </w:rPr>
      </w:r>
    </w:p>
    <w:p>
      <w:pPr/>
      <w:r>
        <w:rPr>
          <w:lang w:val="pt_PT" w:bidi="pt_PT"/>
        </w:rPr>
      </w:r>
      <w:r>
        <w:rPr>
          <w:lang w:val="pt_PT" w:bidi="pt_PT"/>
        </w:rPr>
        <w:t>Seguindo o exemplo de Adonias (</w:t>
      </w:r>
      <w:hyperlink r:id="rId113">
        <w:r>
          <w:rPr>
            <w:lang w:val="pt_PT" w:bidi="pt_PT"/>
          </w:rPr>
          <w:rPr>
            <w:color w:val="0000EE"/>
            <w:u w:val="single"/>
          </w:rPr>
          <w:t>1.50</w:t>
        </w:r>
      </w:hyperlink>
      <w:r>
        <w:rPr>
          <w:lang w:val="pt_PT" w:bidi="pt_PT"/>
        </w:rPr>
        <w:t>), Joabe esperava encontrar misericórdia agarrando-se aos chifres do altar, de acordo com as disposições da lei de Moisés (</w:t>
      </w:r>
      <w:hyperlink r:id="rId47">
        <w:r>
          <w:rPr>
            <w:lang w:val="pt_PT" w:bidi="pt_PT"/>
          </w:rPr>
          <w:rPr>
            <w:color w:val="0000EE"/>
            <w:u w:val="single"/>
          </w:rPr>
          <w:t>Êx 21.12–14</w:t>
        </w:r>
      </w:hyperlink>
      <w:r>
        <w:rPr>
          <w:lang w:val="pt_PT" w:bidi="pt_PT"/>
        </w:rPr>
        <w:t xml:space="preserve">; </w:t>
      </w:r>
      <w:hyperlink r:id="rId114">
        <w:r>
          <w:rPr>
            <w:lang w:val="pt_PT" w:bidi="pt_PT"/>
          </w:rPr>
          <w:rPr>
            <w:color w:val="0000EE"/>
            <w:u w:val="single"/>
          </w:rPr>
          <w:t>Nm 35.22–25</w:t>
        </w:r>
      </w:hyperlink>
      <w:r>
        <w:rPr>
          <w:lang w:val="pt_PT" w:bidi="pt_PT"/>
        </w:rPr>
        <w:t xml:space="preserve">; </w:t>
      </w:r>
      <w:hyperlink r:id="rId115">
        <w:r>
          <w:rPr>
            <w:lang w:val="pt_PT" w:bidi="pt_PT"/>
          </w:rPr>
          <w:rPr>
            <w:color w:val="0000EE"/>
            <w:u w:val="single"/>
          </w:rPr>
          <w:t>Dt 19.4–5</w:t>
        </w:r>
      </w:hyperlink>
      <w:r>
        <w:rPr>
          <w:lang w:val="pt_PT" w:bidi="pt_PT"/>
        </w:rPr>
        <w:t xml:space="preserve">). Mas, como </w:t>
      </w:r>
      <w:r>
        <w:rPr>
          <w:i/>
          <w:lang w:val="pt_PT" w:bidi="pt_PT"/>
        </w:rPr>
        <w:t>Joabe</w:t>
      </w:r>
      <w:r>
        <w:rPr>
          <w:lang w:val="pt_PT" w:bidi="pt_PT"/>
        </w:rPr>
        <w:t xml:space="preserve"> era um assassino, ele não podia reivindicar clemência (veja </w:t>
      </w:r>
      <w:hyperlink r:id="rId116">
        <w:r>
          <w:rPr>
            <w:lang w:val="pt_PT" w:bidi="pt_PT"/>
          </w:rPr>
          <w:rPr>
            <w:color w:val="0000EE"/>
            <w:u w:val="single"/>
          </w:rPr>
          <w:t>2Sm 3.27</w:t>
        </w:r>
      </w:hyperlink>
      <w:r>
        <w:rPr>
          <w:lang w:val="pt_PT" w:bidi="pt_PT"/>
        </w:rPr>
        <w:t xml:space="preserve">; </w:t>
      </w:r>
      <w:hyperlink r:id="rId117">
        <w:r>
          <w:rPr>
            <w:lang w:val="pt_PT" w:bidi="pt_PT"/>
          </w:rPr>
          <w:rPr>
            <w:color w:val="0000EE"/>
            <w:u w:val="single"/>
          </w:rPr>
          <w:t>18.14</w:t>
        </w:r>
      </w:hyperlink>
      <w:r>
        <w:rPr>
          <w:lang w:val="pt_PT" w:bidi="pt_PT"/>
        </w:rPr>
        <w:t xml:space="preserve">; </w:t>
      </w:r>
      <w:hyperlink r:id="rId81">
        <w:r>
          <w:rPr>
            <w:lang w:val="pt_PT" w:bidi="pt_PT"/>
          </w:rPr>
          <w:rPr>
            <w:color w:val="0000EE"/>
            <w:u w:val="single"/>
          </w:rPr>
          <w:t>20.10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2.36–38</w:t>
      </w:r>
      <w:r>
        <w:rPr>
          <w:lang w:val="pt_PT" w:bidi="pt_PT"/>
        </w:rPr>
      </w:r>
    </w:p>
    <w:p>
      <w:pPr/>
      <w:r>
        <w:rPr>
          <w:lang w:val="pt_PT" w:bidi="pt_PT"/>
        </w:rPr>
      </w:r>
      <w:r>
        <w:rPr>
          <w:lang w:val="pt_PT" w:bidi="pt_PT"/>
        </w:rPr>
        <w:t>O confinamento de Simei o impediu de alcançar seus parentes em Benjamim e causar problemas ao rei.</w:t>
      </w:r>
      <w:r>
        <w:rPr>
          <w:lang w:val="pt_PT" w:bidi="pt_PT"/>
        </w:rPr>
      </w:r>
      <w:r>
        <w:rPr>
          <w:lang w:val="pt_PT" w:bidi="pt_PT"/>
        </w:rPr>
      </w:r>
    </w:p>
    <w:p>
      <w:pPr/>
      <w:r>
        <w:rPr>
          <w:lang w:val="pt_PT" w:bidi="pt_PT"/>
        </w:rPr>
      </w:r>
    </w:p>
    <w:p>
      <w:pPr>
        <w:pStyle w:val="Heading2"/>
      </w:pPr>
      <w:r>
        <w:rPr>
          <w:lang w:val="pt_PT" w:bidi="pt_PT"/>
        </w:rPr>
        <w:t>1 Reis 2.39–46</w:t>
      </w:r>
      <w:r>
        <w:rPr>
          <w:lang w:val="pt_PT" w:bidi="pt_PT"/>
        </w:rPr>
      </w:r>
    </w:p>
    <w:p>
      <w:pPr/>
      <w:r>
        <w:rPr>
          <w:lang w:val="pt_PT" w:bidi="pt_PT"/>
        </w:rPr>
      </w:r>
      <w:r>
        <w:rPr>
          <w:lang w:val="pt_PT" w:bidi="pt_PT"/>
        </w:rPr>
        <w:t xml:space="preserve">A jornada de Simei para Gate, ostensivamente para recuperar seus escravos fugitivos, violou seu acordo. Tecnicamente, ele não cruzou o vale de Cedrom ao ir para </w:t>
      </w:r>
      <w:r>
        <w:rPr>
          <w:i/>
          <w:lang w:val="pt_PT" w:bidi="pt_PT"/>
        </w:rPr>
        <w:t>Gate,</w:t>
      </w:r>
      <w:r>
        <w:rPr>
          <w:lang w:val="pt_PT" w:bidi="pt_PT"/>
        </w:rPr>
        <w:t xml:space="preserve"> mas a penalidade era entendida por ambas as partes como aplicável ao fato de Simei ir a qualquer outro lugar. Como Simei violou seu juramento ao Senhor (</w:t>
      </w:r>
      <w:hyperlink r:id="rId118">
        <w:r>
          <w:rPr>
            <w:lang w:val="pt_PT" w:bidi="pt_PT"/>
          </w:rPr>
          <w:rPr>
            <w:color w:val="0000EE"/>
            <w:u w:val="single"/>
          </w:rPr>
          <w:t>2.43</w:t>
        </w:r>
      </w:hyperlink>
      <w:r>
        <w:rPr>
          <w:lang w:val="pt_PT" w:bidi="pt_PT"/>
        </w:rPr>
        <w:t>) e por causa de suas hostilidades passadas em relação a Davi (</w:t>
      </w:r>
      <w:hyperlink r:id="rId86">
        <w:r>
          <w:rPr>
            <w:lang w:val="pt_PT" w:bidi="pt_PT"/>
          </w:rPr>
          <w:rPr>
            <w:color w:val="0000EE"/>
            <w:u w:val="single"/>
          </w:rPr>
          <w:t>2Sm 16.5–13</w:t>
        </w:r>
      </w:hyperlink>
      <w:r>
        <w:rPr>
          <w:lang w:val="pt_PT" w:bidi="pt_PT"/>
        </w:rPr>
        <w:t xml:space="preserve">; </w:t>
      </w:r>
      <w:hyperlink r:id="rId119">
        <w:r>
          <w:rPr>
            <w:lang w:val="pt_PT" w:bidi="pt_PT"/>
          </w:rPr>
          <w:rPr>
            <w:color w:val="0000EE"/>
            <w:u w:val="single"/>
          </w:rPr>
          <w:t>19.16–23</w:t>
        </w:r>
      </w:hyperlink>
      <w:r>
        <w:rPr>
          <w:lang w:val="pt_PT" w:bidi="pt_PT"/>
        </w:rPr>
        <w:t>), Salomão instruiu Benaia a executá-lo.</w:t>
      </w:r>
      <w:r>
        <w:rPr>
          <w:lang w:val="pt_PT" w:bidi="pt_PT"/>
        </w:rPr>
      </w:r>
      <w:r>
        <w:rPr>
          <w:lang w:val="pt_PT" w:bidi="pt_PT"/>
        </w:rPr>
      </w:r>
    </w:p>
    <w:p>
      <w:pPr/>
      <w:r>
        <w:rPr>
          <w:lang w:val="pt_PT" w:bidi="pt_PT"/>
        </w:rPr>
      </w:r>
    </w:p>
    <w:p>
      <w:pPr>
        <w:pStyle w:val="Heading2"/>
      </w:pPr>
      <w:r>
        <w:rPr>
          <w:lang w:val="pt_PT" w:bidi="pt_PT"/>
        </w:rPr>
        <w:t>1 Reis 3.1</w:t>
      </w:r>
      <w:r>
        <w:rPr>
          <w:lang w:val="pt_PT" w:bidi="pt_PT"/>
        </w:rPr>
      </w:r>
    </w:p>
    <w:p>
      <w:pPr/>
      <w:r>
        <w:rPr>
          <w:lang w:val="pt_PT" w:bidi="pt_PT"/>
        </w:rPr>
      </w:r>
      <w:r>
        <w:rPr>
          <w:lang w:val="pt_PT" w:bidi="pt_PT"/>
        </w:rPr>
        <w:t>Como era comum no antigo Oriente Próximo, Salomão selou uma aliança política com o rei do Egito ao se casar com uma de suas filhas. A concessão de uma princesa egípcia e da cidade de Gezer a Salomão como presente de casamento (</w:t>
      </w:r>
      <w:hyperlink r:id="rId120">
        <w:r>
          <w:rPr>
            <w:lang w:val="pt_PT" w:bidi="pt_PT"/>
          </w:rPr>
          <w:rPr>
            <w:color w:val="0000EE"/>
            <w:u w:val="single"/>
          </w:rPr>
          <w:t>9.16</w:t>
        </w:r>
      </w:hyperlink>
      <w:r>
        <w:rPr>
          <w:lang w:val="pt_PT" w:bidi="pt_PT"/>
        </w:rPr>
        <w:t xml:space="preserve">) demonstrou a alta consideração dos egípcios por ele. O Faraó provavelmente era Siamun, da enfraquecida 21ª dinastia do Egito. A aliança foi mutuamente benéfica: o Faraó ganhou acesso às rotas comerciais através de Israel, enquanto Salomão aumentou a segurança em sua fronteira sul. Aparentemente, Salomão já havia se casado anteriormente com Naamá, a amonita (veja </w:t>
      </w:r>
      <w:hyperlink r:id="rId121">
        <w:r>
          <w:rPr>
            <w:lang w:val="pt_PT" w:bidi="pt_PT"/>
          </w:rPr>
          <w:rPr>
            <w:color w:val="0000EE"/>
            <w:u w:val="single"/>
          </w:rPr>
          <w:t>11.42–43</w:t>
        </w:r>
      </w:hyperlink>
      <w:r>
        <w:rPr>
          <w:lang w:val="pt_PT" w:bidi="pt_PT"/>
        </w:rPr>
        <w:t xml:space="preserve"> com </w:t>
      </w:r>
      <w:hyperlink r:id="rId122">
        <w:r>
          <w:rPr>
            <w:lang w:val="pt_PT" w:bidi="pt_PT"/>
          </w:rPr>
          <w:rPr>
            <w:color w:val="0000EE"/>
            <w:u w:val="single"/>
          </w:rPr>
          <w:t>14.21</w:t>
        </w:r>
      </w:hyperlink>
      <w:r>
        <w:rPr>
          <w:lang w:val="pt_PT" w:bidi="pt_PT"/>
        </w:rPr>
        <w:t>). • Cidade de Davi: esta seção de Jerusalém era a antiga cidade dos jebuseus na porção sul da crista oriental. Quando Salomão estendeu suas atividades de construção para o norte, ele construiu um palácio especial para a filha do Faraó (</w:t>
      </w:r>
      <w:hyperlink r:id="rId123">
        <w:r>
          <w:rPr>
            <w:lang w:val="pt_PT" w:bidi="pt_PT"/>
          </w:rPr>
          <w:rPr>
            <w:color w:val="0000EE"/>
            <w:u w:val="single"/>
          </w:rPr>
          <w:t>7.8</w:t>
        </w:r>
      </w:hyperlink>
      <w:r>
        <w:rPr>
          <w:lang w:val="pt_PT" w:bidi="pt_PT"/>
        </w:rPr>
        <w:t xml:space="preserve">; </w:t>
      </w:r>
      <w:hyperlink r:id="rId124">
        <w:r>
          <w:rPr>
            <w:lang w:val="pt_PT" w:bidi="pt_PT"/>
          </w:rPr>
          <w:rPr>
            <w:color w:val="0000EE"/>
            <w:u w:val="single"/>
          </w:rPr>
          <w:t>9.24</w:t>
        </w:r>
      </w:hyperlink>
      <w:r>
        <w:rPr>
          <w:lang w:val="pt_PT" w:bidi="pt_PT"/>
        </w:rPr>
        <w:t xml:space="preserve">; </w:t>
      </w:r>
      <w:hyperlink r:id="rId125">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3.2–3</w:t>
      </w:r>
      <w:r>
        <w:rPr>
          <w:lang w:val="pt_PT" w:bidi="pt_PT"/>
        </w:rPr>
      </w:r>
    </w:p>
    <w:p>
      <w:pPr/>
      <w:r>
        <w:rPr>
          <w:lang w:val="pt_PT" w:bidi="pt_PT"/>
        </w:rPr>
      </w:r>
      <w:r>
        <w:rPr>
          <w:lang w:val="pt_PT" w:bidi="pt_PT"/>
        </w:rPr>
        <w:t xml:space="preserve">A Arca da Aliança estava na tenda de Davi em Jerusalém antes da construção do Templo, e o povo... sacrificava suas ofertas em locais de adoração locais (veja </w:t>
      </w:r>
      <w:r>
        <w:rPr>
          <w:lang w:val="pt_PT" w:bidi="pt_PT"/>
        </w:rPr>
        <w:t>nota de estudo em 8.1</w:t>
      </w:r>
      <w:r>
        <w:rPr>
          <w:lang w:val="pt_PT" w:bidi="pt_PT"/>
        </w:rPr>
        <w:t>). No entanto, isso prejudicava a adoração unificada em um santuário central (</w:t>
      </w:r>
      <w:hyperlink r:id="rId126">
        <w:r>
          <w:rPr>
            <w:lang w:val="pt_PT" w:bidi="pt_PT"/>
          </w:rPr>
          <w:rPr>
            <w:color w:val="0000EE"/>
            <w:u w:val="single"/>
          </w:rPr>
          <w:t>12.1–24</w:t>
        </w:r>
      </w:hyperlink>
      <w:r>
        <w:rPr>
          <w:lang w:val="pt_PT" w:bidi="pt_PT"/>
        </w:rPr>
        <w:t>) e aumentava o perigo de mistura com práticas religiosas cananeias. A adoração de Israel em tais locais era proibida (</w:t>
      </w:r>
      <w:hyperlink r:id="rId127">
        <w:r>
          <w:rPr>
            <w:lang w:val="pt_PT" w:bidi="pt_PT"/>
          </w:rPr>
          <w:rPr>
            <w:color w:val="0000EE"/>
            <w:u w:val="single"/>
          </w:rPr>
          <w:t>Dt 12.1–14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w:t>
      </w:r>
      <w:r>
        <w:rPr>
          <w:lang w:val="pt_PT" w:bidi="pt_PT"/>
        </w:rPr>
      </w:r>
    </w:p>
    <w:p>
      <w:pPr/>
      <w:r>
        <w:rPr>
          <w:lang w:val="pt_PT" w:bidi="pt_PT"/>
        </w:rPr>
      </w:r>
      <w:r>
        <w:rPr>
          <w:lang w:val="pt_PT" w:bidi="pt_PT"/>
        </w:rPr>
        <w:t xml:space="preserve">A cidade de Gibeão ficava a cerca de dez quilômetros a noroeste de Jerusalém. Seu altar, o mais importante desses locais de adoração (literalmente </w:t>
      </w:r>
      <w:r>
        <w:rPr>
          <w:i/>
          <w:lang w:val="pt_PT" w:bidi="pt_PT"/>
        </w:rPr>
        <w:t>o grande lugar alto</w:t>
      </w:r>
      <w:r>
        <w:rPr>
          <w:lang w:val="pt_PT" w:bidi="pt_PT"/>
        </w:rPr>
        <w:t xml:space="preserve">), acomodava sacrifícios de grandes proporções. </w:t>
      </w:r>
      <w:r>
        <w:rPr>
          <w:i/>
          <w:lang w:val="pt_PT" w:bidi="pt_PT"/>
        </w:rPr>
        <w:t>Gibeão</w:t>
      </w:r>
      <w:r>
        <w:rPr>
          <w:lang w:val="pt_PT" w:bidi="pt_PT"/>
        </w:rPr>
        <w:t xml:space="preserve"> também foi o local do Tabernáculo (</w:t>
      </w:r>
      <w:hyperlink r:id="rId128">
        <w:r>
          <w:rPr>
            <w:lang w:val="pt_PT" w:bidi="pt_PT"/>
          </w:rPr>
          <w:rPr>
            <w:color w:val="0000EE"/>
            <w:u w:val="single"/>
          </w:rPr>
          <w:t>1Cr 16.39–40</w:t>
        </w:r>
      </w:hyperlink>
      <w:r>
        <w:rPr>
          <w:lang w:val="pt_PT" w:bidi="pt_PT"/>
        </w:rPr>
        <w:t xml:space="preserve">; </w:t>
      </w:r>
      <w:hyperlink r:id="rId129">
        <w:r>
          <w:rPr>
            <w:lang w:val="pt_PT" w:bidi="pt_PT"/>
          </w:rPr>
          <w:rPr>
            <w:color w:val="0000EE"/>
            <w:u w:val="single"/>
          </w:rPr>
          <w:t>21.29</w:t>
        </w:r>
      </w:hyperlink>
      <w:r>
        <w:rPr>
          <w:lang w:val="pt_PT" w:bidi="pt_PT"/>
        </w:rPr>
        <w:t xml:space="preserve">; </w:t>
      </w:r>
      <w:hyperlink r:id="rId130">
        <w:r>
          <w:rPr>
            <w:lang w:val="pt_PT" w:bidi="pt_PT"/>
          </w:rPr>
          <w:rPr>
            <w:color w:val="0000EE"/>
            <w:u w:val="single"/>
          </w:rPr>
          <w:t>2Cr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3.4–15</w:t>
      </w:r>
      <w:r>
        <w:rPr>
          <w:lang w:val="pt_PT" w:bidi="pt_PT"/>
        </w:rPr>
      </w:r>
    </w:p>
    <w:p>
      <w:pPr/>
      <w:r>
        <w:rPr>
          <w:lang w:val="pt_PT" w:bidi="pt_PT"/>
        </w:rPr>
      </w:r>
      <w:r>
        <w:rPr>
          <w:lang w:val="pt_PT" w:bidi="pt_PT"/>
        </w:rPr>
        <w:t xml:space="preserve">O presente de sabedoria de Deus para Salomão é narrado como um </w:t>
      </w:r>
      <w:r>
        <w:rPr>
          <w:i/>
          <w:lang w:val="pt_PT" w:bidi="pt_PT"/>
        </w:rPr>
        <w:t>quiasmo</w:t>
      </w:r>
      <w:r>
        <w:rPr>
          <w:lang w:val="pt_PT" w:bidi="pt_PT"/>
        </w:rPr>
        <w:t xml:space="preserve"> (um arranjo simétrico em que as seções A e B são espelhadas pelas seções B’ e A’), focando na transação de Salomão com o Senhor: A: enquanto ele sacrificava em Gibeão... o Senhor apareceu a Salomão em um sonho (</w:t>
      </w:r>
      <w:hyperlink r:id="rId131">
        <w:r>
          <w:rPr>
            <w:lang w:val="pt_PT" w:bidi="pt_PT"/>
          </w:rPr>
          <w:rPr>
            <w:color w:val="0000EE"/>
            <w:u w:val="single"/>
          </w:rPr>
          <w:t>3.4–5</w:t>
        </w:r>
      </w:hyperlink>
      <w:r>
        <w:rPr>
          <w:lang w:val="pt_PT" w:bidi="pt_PT"/>
        </w:rPr>
        <w:t>). B: Salomão orou por sabedoria para governar seu povo de maneira justa e eficiente (</w:t>
      </w:r>
      <w:hyperlink r:id="rId132">
        <w:r>
          <w:rPr>
            <w:lang w:val="pt_PT" w:bidi="pt_PT"/>
          </w:rPr>
          <w:rPr>
            <w:color w:val="0000EE"/>
            <w:u w:val="single"/>
          </w:rPr>
          <w:t>3.6–9</w:t>
        </w:r>
      </w:hyperlink>
      <w:r>
        <w:rPr>
          <w:lang w:val="pt_PT" w:bidi="pt_PT"/>
        </w:rPr>
        <w:t>). B’: o Senhor respondeu favoravelmente ao seu pedido e concedeu bênçãos adicionais (</w:t>
      </w:r>
      <w:hyperlink r:id="rId133">
        <w:r>
          <w:rPr>
            <w:lang w:val="pt_PT" w:bidi="pt_PT"/>
          </w:rPr>
          <w:rPr>
            <w:color w:val="0000EE"/>
            <w:u w:val="single"/>
          </w:rPr>
          <w:t>3.10–14</w:t>
        </w:r>
      </w:hyperlink>
      <w:r>
        <w:rPr>
          <w:lang w:val="pt_PT" w:bidi="pt_PT"/>
        </w:rPr>
        <w:t>). A’: Salomão acordou do sonho e ofereceu sacrifícios adicionais ao Senhor (</w:t>
      </w:r>
      <w:hyperlink r:id="rId134">
        <w:r>
          <w:rPr>
            <w:lang w:val="pt_PT" w:bidi="pt_PT"/>
          </w:rPr>
          <w:rPr>
            <w:color w:val="0000EE"/>
            <w:u w:val="single"/>
          </w:rPr>
          <w:t>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3.6</w:t>
      </w:r>
      <w:r>
        <w:rPr>
          <w:lang w:val="pt_PT" w:bidi="pt_PT"/>
        </w:rPr>
      </w:r>
    </w:p>
    <w:p>
      <w:pPr/>
      <w:r>
        <w:rPr>
          <w:lang w:val="pt_PT" w:bidi="pt_PT"/>
        </w:rPr>
      </w:r>
      <w:r>
        <w:rPr>
          <w:lang w:val="pt_PT" w:bidi="pt_PT"/>
        </w:rPr>
        <w:t>A palavra hebraica traduzida como amor fiel (khesed) expressa o tratamento gracioso e a bondade amorosa de Deus para com a humanidade (</w:t>
      </w:r>
      <w:hyperlink r:id="rId135">
        <w:r>
          <w:rPr>
            <w:lang w:val="pt_PT" w:bidi="pt_PT"/>
          </w:rPr>
          <w:rPr>
            <w:color w:val="0000EE"/>
            <w:u w:val="single"/>
          </w:rPr>
          <w:t>Sl 118.1–2</w:t>
        </w:r>
      </w:hyperlink>
      <w:r>
        <w:rPr>
          <w:lang w:val="pt_PT" w:bidi="pt_PT"/>
        </w:rPr>
        <w:t>), especialmente para com sua nação de aliança, Israel (</w:t>
      </w:r>
      <w:hyperlink r:id="rId136">
        <w:r>
          <w:rPr>
            <w:lang w:val="pt_PT" w:bidi="pt_PT"/>
          </w:rPr>
          <w:rPr>
            <w:color w:val="0000EE"/>
            <w:u w:val="single"/>
          </w:rPr>
          <w:t>Dt 7.9</w:t>
        </w:r>
      </w:hyperlink>
      <w:r>
        <w:rPr>
          <w:lang w:val="pt_PT" w:bidi="pt_PT"/>
        </w:rPr>
        <w:t>,</w:t>
      </w:r>
      <w:hyperlink r:id="rId13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3.7–9</w:t>
      </w:r>
      <w:r>
        <w:rPr>
          <w:lang w:val="pt_PT" w:bidi="pt_PT"/>
        </w:rPr>
      </w:r>
    </w:p>
    <w:p>
      <w:pPr/>
      <w:r>
        <w:rPr>
          <w:lang w:val="pt_PT" w:bidi="pt_PT"/>
        </w:rPr>
      </w:r>
      <w:r>
        <w:rPr>
          <w:lang w:val="pt_PT" w:bidi="pt_PT"/>
        </w:rPr>
        <w:t xml:space="preserve">O termo hebraico traduzido como criança pequena era frequentemente usado para alguém que carecia de experiência em sua profissão (“assistente,” </w:t>
      </w:r>
      <w:hyperlink r:id="rId138">
        <w:r>
          <w:rPr>
            <w:lang w:val="pt_PT" w:bidi="pt_PT"/>
          </w:rPr>
          <w:rPr>
            <w:color w:val="0000EE"/>
            <w:u w:val="single"/>
          </w:rPr>
          <w:t>19.21</w:t>
        </w:r>
      </w:hyperlink>
      <w:r>
        <w:rPr>
          <w:lang w:val="pt_PT" w:bidi="pt_PT"/>
        </w:rPr>
        <w:t>). Salomão reconheceu humildemente sua inexperiência e sua necessidade de um coração compreensivo. Se ele desejava governar bem o povo e tomar decisões adequadas, sabia que precisava da ajuda de Deus.</w:t>
      </w:r>
      <w:r>
        <w:rPr>
          <w:lang w:val="pt_PT" w:bidi="pt_PT"/>
        </w:rPr>
      </w:r>
      <w:r>
        <w:rPr>
          <w:lang w:val="pt_PT" w:bidi="pt_PT"/>
        </w:rPr>
      </w:r>
    </w:p>
    <w:p>
      <w:pPr/>
      <w:r>
        <w:rPr>
          <w:lang w:val="pt_PT" w:bidi="pt_PT"/>
        </w:rPr>
      </w:r>
    </w:p>
    <w:p>
      <w:pPr>
        <w:pStyle w:val="Heading2"/>
      </w:pPr>
      <w:r>
        <w:rPr>
          <w:lang w:val="pt_PT" w:bidi="pt_PT"/>
        </w:rPr>
        <w:t>1 Reis 3.10–12</w:t>
      </w:r>
      <w:r>
        <w:rPr>
          <w:lang w:val="pt_PT" w:bidi="pt_PT"/>
        </w:rPr>
      </w:r>
    </w:p>
    <w:p>
      <w:pPr/>
      <w:r>
        <w:rPr>
          <w:lang w:val="pt_PT" w:bidi="pt_PT"/>
        </w:rPr>
      </w:r>
      <w:r>
        <w:rPr>
          <w:lang w:val="pt_PT" w:bidi="pt_PT"/>
        </w:rPr>
        <w:t>Deus ficou satisfeito com o pedido altruísta de Salomão e concedeu-lhe um coração sábio e compreensivo. Essas qualidades incomparáveis são demonstradas na próxima seção (</w:t>
      </w:r>
      <w:hyperlink r:id="rId139">
        <w:r>
          <w:rPr>
            <w:lang w:val="pt_PT" w:bidi="pt_PT"/>
          </w:rPr>
          <w:rPr>
            <w:color w:val="0000EE"/>
            <w:u w:val="single"/>
          </w:rPr>
          <w:t>3.16–28</w:t>
        </w:r>
      </w:hyperlink>
      <w:r>
        <w:rPr>
          <w:lang w:val="pt_PT" w:bidi="pt_PT"/>
        </w:rPr>
        <w:t xml:space="preserve">) e à medida que Salomão organiza sua administração (cap. </w:t>
      </w:r>
      <w:hyperlink r:id="rId140">
        <w:r>
          <w:rPr>
            <w:lang w:val="pt_PT" w:bidi="pt_PT"/>
          </w:rPr>
          <w:rPr>
            <w:color w:val="0000EE"/>
            <w:u w:val="single"/>
          </w:rPr>
          <w:t>4</w:t>
        </w:r>
      </w:hyperlink>
      <w:r>
        <w:rPr>
          <w:lang w:val="pt_PT" w:bidi="pt_PT"/>
        </w:rPr>
        <w:t xml:space="preserve">), transações comerciais, atividades de construção, relações internacionais e práticas de adoração (caps. </w:t>
      </w:r>
      <w:hyperlink r:id="rId141">
        <w:r>
          <w:rPr>
            <w:lang w:val="pt_PT" w:bidi="pt_PT"/>
          </w:rPr>
          <w:rPr>
            <w:color w:val="0000EE"/>
            <w:u w:val="single"/>
          </w:rPr>
          <w:t>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3.15</w:t>
      </w:r>
      <w:r>
        <w:rPr>
          <w:lang w:val="pt_PT" w:bidi="pt_PT"/>
        </w:rPr>
      </w:r>
    </w:p>
    <w:p>
      <w:pPr/>
      <w:r>
        <w:rPr>
          <w:lang w:val="pt_PT" w:bidi="pt_PT"/>
        </w:rPr>
      </w:r>
      <w:r>
        <w:rPr>
          <w:lang w:val="pt_PT" w:bidi="pt_PT"/>
        </w:rPr>
        <w:t>O sacrifício de Salomão após o sonho completa a história.</w:t>
      </w:r>
      <w:r>
        <w:rPr>
          <w:lang w:val="pt_PT" w:bidi="pt_PT"/>
        </w:rPr>
      </w:r>
      <w:r>
        <w:rPr>
          <w:lang w:val="pt_PT" w:bidi="pt_PT"/>
        </w:rPr>
      </w:r>
    </w:p>
    <w:p>
      <w:pPr/>
      <w:r>
        <w:rPr>
          <w:lang w:val="pt_PT" w:bidi="pt_PT"/>
        </w:rPr>
      </w:r>
    </w:p>
    <w:p>
      <w:pPr>
        <w:pStyle w:val="Heading2"/>
      </w:pPr>
      <w:r>
        <w:rPr>
          <w:lang w:val="pt_PT" w:bidi="pt_PT"/>
        </w:rPr>
        <w:t>1 Reis 3.16</w:t>
      </w:r>
      <w:r>
        <w:rPr>
          <w:lang w:val="pt_PT" w:bidi="pt_PT"/>
        </w:rPr>
      </w:r>
    </w:p>
    <w:p>
      <w:pPr/>
      <w:r>
        <w:rPr>
          <w:lang w:val="pt_PT" w:bidi="pt_PT"/>
        </w:rPr>
      </w:r>
      <w:r>
        <w:rPr>
          <w:lang w:val="pt_PT" w:bidi="pt_PT"/>
        </w:rPr>
        <w:t>prostitutas: embora a lei condenasse a prostituição (</w:t>
      </w:r>
      <w:hyperlink r:id="rId142">
        <w:r>
          <w:rPr>
            <w:lang w:val="pt_PT" w:bidi="pt_PT"/>
          </w:rPr>
          <w:rPr>
            <w:color w:val="0000EE"/>
            <w:u w:val="single"/>
          </w:rPr>
          <w:t>Lv 19.29</w:t>
        </w:r>
      </w:hyperlink>
      <w:r>
        <w:rPr>
          <w:lang w:val="pt_PT" w:bidi="pt_PT"/>
        </w:rPr>
        <w:t xml:space="preserve">; </w:t>
      </w:r>
      <w:hyperlink r:id="rId143">
        <w:r>
          <w:rPr>
            <w:lang w:val="pt_PT" w:bidi="pt_PT"/>
          </w:rPr>
          <w:rPr>
            <w:color w:val="0000EE"/>
            <w:u w:val="single"/>
          </w:rPr>
          <w:t>Dt 23.18</w:t>
        </w:r>
      </w:hyperlink>
      <w:r>
        <w:rPr>
          <w:lang w:val="pt_PT" w:bidi="pt_PT"/>
        </w:rPr>
        <w:t>), ela ainda existia no antigo Israel. Apesar de essas mulheres serem da classe mais desprezada da sociedade israelita, Salomão demonstrou sua bondade e disponibilidade para todas as pessoas ao fazer justiça a elas como mães, não como prostitutas.</w:t>
      </w:r>
      <w:r>
        <w:rPr>
          <w:lang w:val="pt_PT" w:bidi="pt_PT"/>
        </w:rPr>
      </w:r>
      <w:r>
        <w:rPr>
          <w:lang w:val="pt_PT" w:bidi="pt_PT"/>
        </w:rPr>
      </w:r>
    </w:p>
    <w:p>
      <w:pPr/>
      <w:r>
        <w:rPr>
          <w:lang w:val="pt_PT" w:bidi="pt_PT"/>
        </w:rPr>
      </w:r>
    </w:p>
    <w:p>
      <w:pPr>
        <w:pStyle w:val="Heading2"/>
      </w:pPr>
      <w:r>
        <w:rPr>
          <w:lang w:val="pt_PT" w:bidi="pt_PT"/>
        </w:rPr>
        <w:t>1 Reis 3.16–28</w:t>
      </w:r>
      <w:r>
        <w:rPr>
          <w:lang w:val="pt_PT" w:bidi="pt_PT"/>
        </w:rPr>
      </w:r>
    </w:p>
    <w:p>
      <w:pPr/>
      <w:r>
        <w:rPr>
          <w:lang w:val="pt_PT" w:bidi="pt_PT"/>
        </w:rPr>
      </w:r>
      <w:r>
        <w:rPr>
          <w:lang w:val="pt_PT" w:bidi="pt_PT"/>
        </w:rPr>
        <w:t xml:space="preserve">O julgamento de Salomão sobre a verdadeira mãe do bebê vivo ilustra sua sabedoria em casos de jurisprudência civil. Os capítulos </w:t>
      </w:r>
      <w:hyperlink r:id="rId144">
        <w:r>
          <w:rPr>
            <w:lang w:val="pt_PT" w:bidi="pt_PT"/>
          </w:rPr>
          <w:rPr>
            <w:color w:val="0000EE"/>
            <w:u w:val="single"/>
          </w:rPr>
          <w:t>4–10</w:t>
        </w:r>
      </w:hyperlink>
      <w:r>
        <w:rPr>
          <w:lang w:val="pt_PT" w:bidi="pt_PT"/>
        </w:rPr>
        <w:t xml:space="preserve"> demonstram sua sabedoria em todas as áreas de seu governo.</w:t>
      </w:r>
      <w:r>
        <w:rPr>
          <w:lang w:val="pt_PT" w:bidi="pt_PT"/>
        </w:rPr>
      </w:r>
      <w:r>
        <w:rPr>
          <w:lang w:val="pt_PT" w:bidi="pt_PT"/>
        </w:rPr>
      </w:r>
    </w:p>
    <w:p>
      <w:pPr/>
      <w:r>
        <w:rPr>
          <w:lang w:val="pt_PT" w:bidi="pt_PT"/>
        </w:rPr>
      </w:r>
    </w:p>
    <w:p>
      <w:pPr>
        <w:pStyle w:val="Heading2"/>
      </w:pPr>
      <w:r>
        <w:rPr>
          <w:lang w:val="pt_PT" w:bidi="pt_PT"/>
        </w:rPr>
        <w:t>1 Reis 3.28</w:t>
      </w:r>
      <w:r>
        <w:rPr>
          <w:lang w:val="pt_PT" w:bidi="pt_PT"/>
        </w:rPr>
      </w:r>
    </w:p>
    <w:p>
      <w:pPr/>
      <w:r>
        <w:rPr>
          <w:lang w:val="pt_PT" w:bidi="pt_PT"/>
        </w:rPr>
      </w:r>
      <w:r>
        <w:rPr>
          <w:lang w:val="pt_PT" w:bidi="pt_PT"/>
        </w:rPr>
        <w:t>Os reis alegavam frequentemente possuir sabedoria especial e a capacidade de tomar decisões justas. Como prometido por Deus, a sabedoria de Salomão era maior do que a de outros homens sábios (</w:t>
      </w:r>
      <w:hyperlink r:id="rId145">
        <w:r>
          <w:rPr>
            <w:lang w:val="pt_PT" w:bidi="pt_PT"/>
          </w:rPr>
          <w:rPr>
            <w:color w:val="0000EE"/>
            <w:u w:val="single"/>
          </w:rPr>
          <w:t>4.29–34</w:t>
        </w:r>
      </w:hyperlink>
      <w:r>
        <w:rPr>
          <w:lang w:val="pt_PT" w:bidi="pt_PT"/>
        </w:rPr>
        <w:t xml:space="preserve">; </w:t>
      </w:r>
      <w:hyperlink r:id="rId146">
        <w:r>
          <w:rPr>
            <w:lang w:val="pt_PT" w:bidi="pt_PT"/>
          </w:rPr>
          <w:rPr>
            <w:color w:val="0000EE"/>
            <w:u w:val="single"/>
          </w:rPr>
          <w:t>10.6–9</w:t>
        </w:r>
      </w:hyperlink>
      <w:r>
        <w:rPr>
          <w:lang w:val="pt_PT" w:bidi="pt_PT"/>
        </w:rPr>
        <w:t>,</w:t>
      </w:r>
      <w:hyperlink r:id="rId147">
        <w:r>
          <w:rPr>
            <w:lang w:val="pt_PT" w:bidi="pt_PT"/>
          </w:rPr>
          <w:rPr>
            <w:color w:val="0000EE"/>
            <w:u w:val="single"/>
          </w:rPr>
          <w:t>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w:t>
      </w:r>
      <w:r>
        <w:rPr>
          <w:lang w:val="pt_PT" w:bidi="pt_PT"/>
        </w:rPr>
      </w:r>
    </w:p>
    <w:p>
      <w:pPr/>
      <w:r>
        <w:rPr>
          <w:lang w:val="pt_PT" w:bidi="pt_PT"/>
        </w:rPr>
      </w:r>
      <w:r>
        <w:rPr>
          <w:lang w:val="pt_PT" w:bidi="pt_PT"/>
        </w:rPr>
        <w:t xml:space="preserve">Como Zadoque já estava bastante velho, seu neto (veja </w:t>
      </w:r>
      <w:hyperlink r:id="rId148">
        <w:r>
          <w:rPr>
            <w:lang w:val="pt_PT" w:bidi="pt_PT"/>
          </w:rPr>
          <w:rPr>
            <w:color w:val="0000EE"/>
            <w:u w:val="single"/>
          </w:rPr>
          <w:t>1Cr 6.8–9</w:t>
        </w:r>
      </w:hyperlink>
      <w:r>
        <w:rPr>
          <w:lang w:val="pt_PT" w:bidi="pt_PT"/>
        </w:rPr>
        <w:t>) Azarias o sucedeu como sumo sacerdote.</w:t>
      </w:r>
      <w:r>
        <w:rPr>
          <w:lang w:val="pt_PT" w:bidi="pt_PT"/>
        </w:rPr>
      </w:r>
      <w:r>
        <w:rPr>
          <w:lang w:val="pt_PT" w:bidi="pt_PT"/>
        </w:rPr>
      </w:r>
    </w:p>
    <w:p>
      <w:pPr/>
      <w:r>
        <w:rPr>
          <w:lang w:val="pt_PT" w:bidi="pt_PT"/>
        </w:rPr>
      </w:r>
    </w:p>
    <w:p>
      <w:pPr>
        <w:pStyle w:val="Heading2"/>
      </w:pPr>
      <w:r>
        <w:rPr>
          <w:lang w:val="pt_PT" w:bidi="pt_PT"/>
        </w:rPr>
        <w:t>1 Reis 4.3</w:t>
      </w:r>
      <w:r>
        <w:rPr>
          <w:lang w:val="pt_PT" w:bidi="pt_PT"/>
        </w:rPr>
      </w:r>
    </w:p>
    <w:p>
      <w:pPr/>
      <w:r>
        <w:rPr>
          <w:lang w:val="pt_PT" w:bidi="pt_PT"/>
        </w:rPr>
      </w:r>
      <w:r>
        <w:rPr>
          <w:lang w:val="pt_PT" w:bidi="pt_PT"/>
        </w:rPr>
        <w:t>Os secretários do tribunal eram funcionários do estado e secretários particulares de Salomão. Sisa, o pai de Eliorfe e Aías, havia servido a Davi nessa função (</w:t>
      </w:r>
      <w:hyperlink r:id="rId107">
        <w:r>
          <w:rPr>
            <w:lang w:val="pt_PT" w:bidi="pt_PT"/>
          </w:rPr>
          <w:rPr>
            <w:color w:val="0000EE"/>
            <w:u w:val="single"/>
          </w:rPr>
          <w:t>2Sm 8.17</w:t>
        </w:r>
      </w:hyperlink>
      <w:r>
        <w:rPr>
          <w:lang w:val="pt_PT" w:bidi="pt_PT"/>
        </w:rPr>
        <w:t xml:space="preserve">; </w:t>
      </w:r>
      <w:hyperlink r:id="rId149">
        <w:r>
          <w:rPr>
            <w:lang w:val="pt_PT" w:bidi="pt_PT"/>
          </w:rPr>
          <w:rPr>
            <w:color w:val="0000EE"/>
            <w:u w:val="single"/>
          </w:rPr>
          <w:t>20.25</w:t>
        </w:r>
      </w:hyperlink>
      <w:r>
        <w:rPr>
          <w:lang w:val="pt_PT" w:bidi="pt_PT"/>
        </w:rPr>
        <w:t xml:space="preserve">; </w:t>
      </w:r>
      <w:hyperlink r:id="rId150">
        <w:r>
          <w:rPr>
            <w:lang w:val="pt_PT" w:bidi="pt_PT"/>
          </w:rPr>
          <w:rPr>
            <w:color w:val="0000EE"/>
            <w:u w:val="single"/>
          </w:rPr>
          <w:t>1Cr 18.16</w:t>
        </w:r>
      </w:hyperlink>
      <w:r>
        <w:rPr>
          <w:lang w:val="pt_PT" w:bidi="pt_PT"/>
        </w:rPr>
        <w:t xml:space="preserve">). • O historiador real atuava como chefe de protocolo para assuntos e cerimônias do palácio. Assim como no antigo Egito e Mesopotâmia, esses funcionários frequentemente representavam o rei em negociações importantes (veja </w:t>
      </w:r>
      <w:hyperlink r:id="rId151">
        <w:r>
          <w:rPr>
            <w:lang w:val="pt_PT" w:bidi="pt_PT"/>
          </w:rPr>
          <w:rPr>
            <w:color w:val="0000EE"/>
            <w:u w:val="single"/>
          </w:rPr>
          <w:t>2Rs 18.18</w:t>
        </w:r>
      </w:hyperlink>
      <w:r>
        <w:rPr>
          <w:lang w:val="pt_PT" w:bidi="pt_PT"/>
        </w:rPr>
        <w:t xml:space="preserve">; </w:t>
      </w:r>
      <w:hyperlink r:id="rId15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4:4</w:t>
      </w:r>
      <w:r>
        <w:rPr>
          <w:lang w:val="pt_PT" w:bidi="pt_PT"/>
        </w:rPr>
      </w:r>
    </w:p>
    <w:p>
      <w:pPr/>
      <w:r>
        <w:rPr>
          <w:lang w:val="pt_PT" w:bidi="pt_PT"/>
        </w:rPr>
      </w:r>
      <w:r>
        <w:rPr>
          <w:lang w:val="pt_PT" w:bidi="pt_PT"/>
        </w:rPr>
        <w:t>Benaia... Zadoque e Abiatar: Todos os três homens também ocuparam cargos especiais na administração de Davi. Embora deposto como sumo sacerdote (</w:t>
      </w:r>
      <w:hyperlink r:id="rId153">
        <w:r>
          <w:rPr>
            <w:lang w:val="pt_PT" w:bidi="pt_PT"/>
          </w:rPr>
          <w:rPr>
            <w:color w:val="0000EE"/>
            <w:u w:val="single"/>
          </w:rPr>
          <w:t>2.26–27</w:t>
        </w:r>
      </w:hyperlink>
      <w:r>
        <w:rPr>
          <w:lang w:val="pt_PT" w:bidi="pt_PT"/>
        </w:rPr>
        <w:t xml:space="preserve">), </w:t>
      </w:r>
      <w:r>
        <w:rPr>
          <w:i/>
          <w:lang w:val="pt_PT" w:bidi="pt_PT"/>
        </w:rPr>
        <w:t>Abiatar</w:t>
      </w:r>
      <w:r>
        <w:rPr>
          <w:lang w:val="pt_PT" w:bidi="pt_PT"/>
        </w:rPr>
        <w:t xml:space="preserve"> ainda atuava como sacerdote.</w:t>
      </w:r>
      <w:r>
        <w:rPr>
          <w:lang w:val="pt_PT" w:bidi="pt_PT"/>
        </w:rPr>
      </w:r>
      <w:r>
        <w:rPr>
          <w:lang w:val="pt_PT" w:bidi="pt_PT"/>
        </w:rPr>
      </w:r>
    </w:p>
    <w:p>
      <w:pPr/>
      <w:r>
        <w:rPr>
          <w:lang w:val="pt_PT" w:bidi="pt_PT"/>
        </w:rPr>
      </w:r>
    </w:p>
    <w:p>
      <w:pPr>
        <w:pStyle w:val="Heading2"/>
      </w:pPr>
      <w:r>
        <w:rPr>
          <w:lang w:val="pt_PT" w:bidi="pt_PT"/>
        </w:rPr>
        <w:t>1 Reis 4.5</w:t>
      </w:r>
      <w:r>
        <w:rPr>
          <w:lang w:val="pt_PT" w:bidi="pt_PT"/>
        </w:rPr>
      </w:r>
    </w:p>
    <w:p>
      <w:pPr/>
      <w:r>
        <w:rPr>
          <w:lang w:val="pt_PT" w:bidi="pt_PT"/>
        </w:rPr>
      </w:r>
      <w:r>
        <w:rPr>
          <w:lang w:val="pt_PT" w:bidi="pt_PT"/>
        </w:rPr>
        <w:t>Dois filhos de Natã também serviram no círculo íntimo de Salomão. Azarias supervisionava os doze governadores distritais, enquanto Zabude... era um conselheiro de confiança, um cargo ocupado por Husai, sob o comando Davi (</w:t>
      </w:r>
      <w:hyperlink r:id="rId154">
        <w:r>
          <w:rPr>
            <w:lang w:val="pt_PT" w:bidi="pt_PT"/>
          </w:rPr>
          <w:rPr>
            <w:color w:val="0000EE"/>
            <w:u w:val="single"/>
          </w:rPr>
          <w:t>2Sm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4.6</w:t>
      </w:r>
      <w:r>
        <w:rPr>
          <w:lang w:val="pt_PT" w:bidi="pt_PT"/>
        </w:rPr>
      </w:r>
    </w:p>
    <w:p>
      <w:pPr/>
      <w:r>
        <w:rPr>
          <w:lang w:val="pt_PT" w:bidi="pt_PT"/>
        </w:rPr>
      </w:r>
      <w:r>
        <w:rPr>
          <w:lang w:val="pt_PT" w:bidi="pt_PT"/>
        </w:rPr>
        <w:t>Aisar atuou como gerente das propriedades do palácio, um cargo que se tornou poderoso sob o filho de Uzias, Jotão (</w:t>
      </w:r>
      <w:hyperlink r:id="rId155">
        <w:r>
          <w:rPr>
            <w:lang w:val="pt_PT" w:bidi="pt_PT"/>
          </w:rPr>
          <w:rPr>
            <w:color w:val="0000EE"/>
            <w:u w:val="single"/>
          </w:rPr>
          <w:t>2Rs 15.5</w:t>
        </w:r>
      </w:hyperlink>
      <w:r>
        <w:rPr>
          <w:lang w:val="pt_PT" w:bidi="pt_PT"/>
        </w:rPr>
        <w:t>). Mais tarde, essa posição foi ocupada por Eliaquim, um dos representantes de Ezequias, que se encontrou com emissários do rei Senaqueribe, da Assíria, durante negociações sobre o cerco de Jerusalém (</w:t>
      </w:r>
      <w:hyperlink r:id="rId151">
        <w:r>
          <w:rPr>
            <w:lang w:val="pt_PT" w:bidi="pt_PT"/>
          </w:rPr>
          <w:rPr>
            <w:color w:val="0000EE"/>
            <w:u w:val="single"/>
          </w:rPr>
          <w:t>2Rs 18.18</w:t>
        </w:r>
      </w:hyperlink>
      <w:r>
        <w:rPr>
          <w:lang w:val="pt_PT" w:bidi="pt_PT"/>
        </w:rPr>
        <w:t>). • Adonirão era chefe da corvéia (o sistema de trabalho forçado). Samuel havia alertado sobre essa instituição detestável (</w:t>
      </w:r>
      <w:hyperlink r:id="rId156">
        <w:r>
          <w:rPr>
            <w:lang w:val="pt_PT" w:bidi="pt_PT"/>
          </w:rPr>
          <w:rPr>
            <w:color w:val="0000EE"/>
            <w:u w:val="single"/>
          </w:rPr>
          <w:t>1Sm 8.12–17</w:t>
        </w:r>
      </w:hyperlink>
      <w:r>
        <w:rPr>
          <w:lang w:val="pt_PT" w:bidi="pt_PT"/>
        </w:rPr>
        <w:t>), e os líderes de Israel mais tarde reclamaram sobre isso ao filho de Salomão, Roboão (</w:t>
      </w:r>
      <w:hyperlink r:id="rId157">
        <w:r>
          <w:rPr>
            <w:lang w:val="pt_PT" w:bidi="pt_PT"/>
          </w:rPr>
          <w:rPr>
            <w:color w:val="0000EE"/>
            <w:u w:val="single"/>
          </w:rPr>
          <w:t>1Rs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4.7–19</w:t>
      </w:r>
      <w:r>
        <w:rPr>
          <w:lang w:val="pt_PT" w:bidi="pt_PT"/>
        </w:rPr>
      </w:r>
    </w:p>
    <w:p>
      <w:pPr/>
      <w:r>
        <w:rPr>
          <w:lang w:val="pt_PT" w:bidi="pt_PT"/>
        </w:rPr>
      </w:r>
      <w:r>
        <w:rPr>
          <w:lang w:val="pt_PT" w:bidi="pt_PT"/>
        </w:rPr>
        <w:t>Os doze governadores distritais provavelmente lidavam com deveres administrativos menores, como garantir a receita e fornecer alimentos para a casa do rei. Os doze distritos de Salomão não coincidiam exatamente com as antigas divisões tribais.</w:t>
      </w:r>
      <w:r>
        <w:rPr>
          <w:lang w:val="pt_PT" w:bidi="pt_PT"/>
        </w:rPr>
      </w:r>
      <w:r>
        <w:rPr>
          <w:lang w:val="pt_PT" w:bidi="pt_PT"/>
        </w:rPr>
      </w:r>
    </w:p>
    <w:p>
      <w:pPr/>
      <w:r>
        <w:rPr>
          <w:lang w:val="pt_PT" w:bidi="pt_PT"/>
        </w:rPr>
      </w:r>
    </w:p>
    <w:p>
      <w:pPr>
        <w:pStyle w:val="Heading2"/>
      </w:pPr>
      <w:r>
        <w:rPr>
          <w:lang w:val="pt_PT" w:bidi="pt_PT"/>
        </w:rPr>
        <w:t>1 Reis 4.20–21</w:t>
      </w:r>
      <w:r>
        <w:rPr>
          <w:lang w:val="pt_PT" w:bidi="pt_PT"/>
        </w:rPr>
      </w:r>
    </w:p>
    <w:p>
      <w:pPr/>
      <w:r>
        <w:rPr>
          <w:lang w:val="pt_PT" w:bidi="pt_PT"/>
        </w:rPr>
      </w:r>
      <w:r>
        <w:rPr>
          <w:lang w:val="pt_PT" w:bidi="pt_PT"/>
        </w:rPr>
        <w:t>A promessa de Deus a Abraão (</w:t>
      </w:r>
      <w:hyperlink r:id="rId158">
        <w:r>
          <w:rPr>
            <w:lang w:val="pt_PT" w:bidi="pt_PT"/>
          </w:rPr>
          <w:rPr>
            <w:color w:val="0000EE"/>
            <w:u w:val="single"/>
          </w:rPr>
          <w:t>Gn 15.18–21</w:t>
        </w:r>
      </w:hyperlink>
      <w:r>
        <w:rPr>
          <w:lang w:val="pt_PT" w:bidi="pt_PT"/>
        </w:rPr>
        <w:t xml:space="preserve">; </w:t>
      </w:r>
      <w:hyperlink r:id="rId159">
        <w:r>
          <w:rPr>
            <w:lang w:val="pt_PT" w:bidi="pt_PT"/>
          </w:rPr>
          <w:rPr>
            <w:color w:val="0000EE"/>
            <w:u w:val="single"/>
          </w:rPr>
          <w:t>17.8</w:t>
        </w:r>
      </w:hyperlink>
      <w:r>
        <w:rPr>
          <w:lang w:val="pt_PT" w:bidi="pt_PT"/>
        </w:rPr>
        <w:t xml:space="preserve">; </w:t>
      </w:r>
      <w:hyperlink r:id="rId160">
        <w:r>
          <w:rPr>
            <w:lang w:val="pt_PT" w:bidi="pt_PT"/>
          </w:rPr>
          <w:rPr>
            <w:color w:val="0000EE"/>
            <w:u w:val="single"/>
          </w:rPr>
          <w:t>22.17</w:t>
        </w:r>
      </w:hyperlink>
      <w:r>
        <w:rPr>
          <w:lang w:val="pt_PT" w:bidi="pt_PT"/>
        </w:rPr>
        <w:t xml:space="preserve">) encontra cumprimento histórico em sua bênção a Salomão. As terras circundantes conquistadas por Davi e </w:t>
      </w:r>
      <w:r>
        <w:rPr>
          <w:i/>
          <w:lang w:val="pt_PT" w:bidi="pt_PT"/>
        </w:rPr>
        <w:t>Salomão</w:t>
      </w:r>
      <w:r>
        <w:rPr>
          <w:lang w:val="pt_PT" w:bidi="pt_PT"/>
        </w:rPr>
        <w:t xml:space="preserve"> (</w:t>
      </w:r>
      <w:hyperlink r:id="rId161">
        <w:r>
          <w:rPr>
            <w:lang w:val="pt_PT" w:bidi="pt_PT"/>
          </w:rPr>
          <w:rPr>
            <w:color w:val="0000EE"/>
            <w:u w:val="single"/>
          </w:rPr>
          <w:t>2Cr 8.3</w:t>
        </w:r>
      </w:hyperlink>
      <w:r>
        <w:rPr>
          <w:lang w:val="pt_PT" w:bidi="pt_PT"/>
        </w:rPr>
        <w:t>) permaneceram leais a Salomão. Elas enviaram tributo em dinheiro... e continuaram a servi-lo ao longo de seu longo reinado.</w:t>
      </w:r>
      <w:r>
        <w:rPr>
          <w:lang w:val="pt_PT" w:bidi="pt_PT"/>
        </w:rPr>
      </w:r>
      <w:r>
        <w:rPr>
          <w:lang w:val="pt_PT" w:bidi="pt_PT"/>
        </w:rPr>
      </w:r>
    </w:p>
    <w:p>
      <w:pPr/>
      <w:r>
        <w:rPr>
          <w:lang w:val="pt_PT" w:bidi="pt_PT"/>
        </w:rPr>
      </w:r>
    </w:p>
    <w:p>
      <w:pPr>
        <w:pStyle w:val="Heading2"/>
      </w:pPr>
      <w:r>
        <w:rPr>
          <w:lang w:val="pt_PT" w:bidi="pt_PT"/>
        </w:rPr>
        <w:t>1 Reis 4.22–23</w:t>
      </w:r>
      <w:r>
        <w:rPr>
          <w:lang w:val="pt_PT" w:bidi="pt_PT"/>
        </w:rPr>
      </w:r>
    </w:p>
    <w:p>
      <w:pPr/>
      <w:r>
        <w:rPr>
          <w:lang w:val="pt_PT" w:bidi="pt_PT"/>
        </w:rPr>
      </w:r>
      <w:r>
        <w:rPr>
          <w:lang w:val="pt_PT" w:bidi="pt_PT"/>
        </w:rPr>
        <w:t>A corte de Salomão era imensa e magnífica, como indicado por suas necessidades diárias de alimentos.</w:t>
      </w:r>
      <w:r>
        <w:rPr>
          <w:lang w:val="pt_PT" w:bidi="pt_PT"/>
        </w:rPr>
      </w:r>
      <w:r>
        <w:rPr>
          <w:lang w:val="pt_PT" w:bidi="pt_PT"/>
        </w:rPr>
      </w:r>
    </w:p>
    <w:p>
      <w:pPr/>
      <w:r>
        <w:rPr>
          <w:lang w:val="pt_PT" w:bidi="pt_PT"/>
        </w:rPr>
      </w:r>
    </w:p>
    <w:p>
      <w:pPr>
        <w:pStyle w:val="Heading2"/>
      </w:pPr>
      <w:r>
        <w:rPr>
          <w:lang w:val="pt_PT" w:bidi="pt_PT"/>
        </w:rPr>
        <w:t>1 Reis 4.24–25</w:t>
      </w:r>
      <w:r>
        <w:rPr>
          <w:lang w:val="pt_PT" w:bidi="pt_PT"/>
        </w:rPr>
      </w:r>
    </w:p>
    <w:p>
      <w:pPr/>
      <w:r>
        <w:rPr>
          <w:lang w:val="pt_PT" w:bidi="pt_PT"/>
        </w:rPr>
      </w:r>
      <w:r>
        <w:rPr>
          <w:lang w:val="pt_PT" w:bidi="pt_PT"/>
        </w:rPr>
        <w:t>Cada família tinha sua própria casa e jardim: os súditos de Salomão viviam sob condições ideais que prenunciavam a vinda da era messiânica (</w:t>
      </w:r>
      <w:hyperlink r:id="rId162">
        <w:r>
          <w:rPr>
            <w:lang w:val="pt_PT" w:bidi="pt_PT"/>
          </w:rPr>
          <w:rPr>
            <w:color w:val="0000EE"/>
            <w:u w:val="single"/>
          </w:rPr>
          <w:t>Mq 4.4</w:t>
        </w:r>
      </w:hyperlink>
      <w:r>
        <w:rPr>
          <w:lang w:val="pt_PT" w:bidi="pt_PT"/>
        </w:rPr>
        <w:t>), desfrutando de ampla prosperidade e tranquilidade.</w:t>
      </w:r>
      <w:r>
        <w:rPr>
          <w:lang w:val="pt_PT" w:bidi="pt_PT"/>
        </w:rPr>
      </w:r>
      <w:r>
        <w:rPr>
          <w:lang w:val="pt_PT" w:bidi="pt_PT"/>
        </w:rPr>
      </w:r>
    </w:p>
    <w:p>
      <w:pPr/>
      <w:r>
        <w:rPr>
          <w:lang w:val="pt_PT" w:bidi="pt_PT"/>
        </w:rPr>
      </w:r>
    </w:p>
    <w:p>
      <w:pPr>
        <w:pStyle w:val="Heading2"/>
      </w:pPr>
      <w:r>
        <w:rPr>
          <w:lang w:val="pt_PT" w:bidi="pt_PT"/>
        </w:rPr>
        <w:t>1 Reis 4.26</w:t>
      </w:r>
      <w:r>
        <w:rPr>
          <w:lang w:val="pt_PT" w:bidi="pt_PT"/>
        </w:rPr>
      </w:r>
    </w:p>
    <w:p>
      <w:pPr/>
      <w:r>
        <w:rPr>
          <w:lang w:val="pt_PT" w:bidi="pt_PT"/>
        </w:rPr>
      </w:r>
      <w:r>
        <w:rPr>
          <w:lang w:val="pt_PT" w:bidi="pt_PT"/>
        </w:rPr>
        <w:t xml:space="preserve">4.000 estábulos: o número </w:t>
      </w:r>
      <w:r>
        <w:rPr>
          <w:i/>
          <w:lang w:val="pt_PT" w:bidi="pt_PT"/>
        </w:rPr>
        <w:t>4.000</w:t>
      </w:r>
      <w:r>
        <w:rPr>
          <w:lang w:val="pt_PT" w:bidi="pt_PT"/>
        </w:rPr>
        <w:t xml:space="preserve"> reflete o texto paralelo em </w:t>
      </w:r>
      <w:hyperlink r:id="rId163">
        <w:r>
          <w:rPr>
            <w:lang w:val="pt_PT" w:bidi="pt_PT"/>
          </w:rPr>
          <w:rPr>
            <w:color w:val="0000EE"/>
            <w:u w:val="single"/>
          </w:rPr>
          <w:t>2Cr 9.25</w:t>
        </w:r>
      </w:hyperlink>
      <w:r>
        <w:rPr>
          <w:lang w:val="pt_PT" w:bidi="pt_PT"/>
        </w:rPr>
        <w:t>, um número adequado para os 1.400 carros de Salomão (</w:t>
      </w:r>
      <w:hyperlink r:id="rId164">
        <w:r>
          <w:rPr>
            <w:lang w:val="pt_PT" w:bidi="pt_PT"/>
          </w:rPr>
          <w:rPr>
            <w:color w:val="0000EE"/>
            <w:u w:val="single"/>
          </w:rPr>
          <w:t>1Rs 10.26</w:t>
        </w:r>
      </w:hyperlink>
      <w:r>
        <w:rPr>
          <w:lang w:val="pt_PT" w:bidi="pt_PT"/>
        </w:rPr>
        <w:t xml:space="preserve">; </w:t>
      </w:r>
      <w:hyperlink r:id="rId165">
        <w:r>
          <w:rPr>
            <w:lang w:val="pt_PT" w:bidi="pt_PT"/>
          </w:rPr>
          <w:rPr>
            <w:color w:val="0000EE"/>
            <w:u w:val="single"/>
          </w:rPr>
          <w:t>2Cr 1.14</w:t>
        </w:r>
      </w:hyperlink>
      <w:r>
        <w:rPr>
          <w:lang w:val="pt_PT" w:bidi="pt_PT"/>
        </w:rPr>
        <w:t>). • 12.000 cavalos: o termo hebraico pode ser traduzido como “cavaleiros” (</w:t>
      </w:r>
      <w:hyperlink r:id="rId166">
        <w:r>
          <w:rPr>
            <w:lang w:val="pt_PT" w:bidi="pt_PT"/>
          </w:rPr>
          <w:rPr>
            <w:color w:val="0000EE"/>
            <w:u w:val="single"/>
          </w:rPr>
          <w:t>Êx 15.19–21</w:t>
        </w:r>
      </w:hyperlink>
      <w:r>
        <w:rPr>
          <w:lang w:val="pt_PT" w:bidi="pt_PT"/>
        </w:rPr>
        <w:t>) ou “cavalos” (</w:t>
      </w:r>
      <w:hyperlink r:id="rId167">
        <w:r>
          <w:rPr>
            <w:lang w:val="pt_PT" w:bidi="pt_PT"/>
          </w:rPr>
          <w:rPr>
            <w:color w:val="0000EE"/>
            <w:u w:val="single"/>
          </w:rPr>
          <w:t>Jl 2.4</w:t>
        </w:r>
      </w:hyperlink>
      <w:r>
        <w:rPr>
          <w:lang w:val="pt_PT" w:bidi="pt_PT"/>
        </w:rPr>
        <w:t>). Para estar preparado para batalhas, Salomão construiu cidades para acomodar suas forças (</w:t>
      </w:r>
      <w:hyperlink r:id="rId168">
        <w:r>
          <w:rPr>
            <w:lang w:val="pt_PT" w:bidi="pt_PT"/>
          </w:rPr>
          <w:rPr>
            <w:color w:val="0000EE"/>
            <w:u w:val="single"/>
          </w:rPr>
          <w:t>1Rs 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4.29–30</w:t>
      </w:r>
      <w:r>
        <w:rPr>
          <w:lang w:val="pt_PT" w:bidi="pt_PT"/>
        </w:rPr>
      </w:r>
    </w:p>
    <w:p>
      <w:pPr/>
      <w:r>
        <w:rPr>
          <w:lang w:val="pt_PT" w:bidi="pt_PT"/>
        </w:rPr>
      </w:r>
      <w:r>
        <w:rPr>
          <w:lang w:val="pt_PT" w:bidi="pt_PT"/>
        </w:rPr>
        <w:t>homens sábios do Oriente: Babilônia era bem conhecida por seus homens sábios. No entanto, a sabedoria dada por Deus a Salomão (</w:t>
      </w:r>
      <w:hyperlink r:id="rId169">
        <w:r>
          <w:rPr>
            <w:lang w:val="pt_PT" w:bidi="pt_PT"/>
          </w:rPr>
          <w:rPr>
            <w:color w:val="0000EE"/>
            <w:u w:val="single"/>
          </w:rPr>
          <w:t>3.9</w:t>
        </w:r>
      </w:hyperlink>
      <w:r>
        <w:rPr>
          <w:lang w:val="pt_PT" w:bidi="pt_PT"/>
        </w:rPr>
        <w:t>,</w:t>
      </w:r>
      <w:hyperlink r:id="rId170">
        <w:r>
          <w:rPr>
            <w:lang w:val="pt_PT" w:bidi="pt_PT"/>
          </w:rPr>
          <w:rPr>
            <w:color w:val="0000EE"/>
            <w:u w:val="single"/>
          </w:rPr>
          <w:t>12</w:t>
        </w:r>
      </w:hyperlink>
      <w:r>
        <w:rPr>
          <w:lang w:val="pt_PT" w:bidi="pt_PT"/>
        </w:rPr>
        <w:t>,</w:t>
      </w:r>
      <w:hyperlink r:id="rId171">
        <w:r>
          <w:rPr>
            <w:lang w:val="pt_PT" w:bidi="pt_PT"/>
          </w:rPr>
          <w:rPr>
            <w:color w:val="0000EE"/>
            <w:u w:val="single"/>
          </w:rPr>
          <w:t>28</w:t>
        </w:r>
      </w:hyperlink>
      <w:r>
        <w:rPr>
          <w:lang w:val="pt_PT" w:bidi="pt_PT"/>
        </w:rPr>
        <w:t xml:space="preserve">; </w:t>
      </w:r>
      <w:hyperlink r:id="rId172">
        <w:r>
          <w:rPr>
            <w:lang w:val="pt_PT" w:bidi="pt_PT"/>
          </w:rPr>
          <w:rPr>
            <w:color w:val="0000EE"/>
            <w:u w:val="single"/>
          </w:rPr>
          <w:t>Pv 1.7</w:t>
        </w:r>
      </w:hyperlink>
      <w:r>
        <w:rPr>
          <w:lang w:val="pt_PT" w:bidi="pt_PT"/>
        </w:rPr>
        <w:t xml:space="preserve">; </w:t>
      </w:r>
      <w:hyperlink r:id="rId173">
        <w:r>
          <w:rPr>
            <w:lang w:val="pt_PT" w:bidi="pt_PT"/>
          </w:rPr>
          <w:rPr>
            <w:color w:val="0000EE"/>
            <w:u w:val="single"/>
          </w:rPr>
          <w:t>Ec 12.13</w:t>
        </w:r>
      </w:hyperlink>
      <w:r>
        <w:rPr>
          <w:lang w:val="pt_PT" w:bidi="pt_PT"/>
        </w:rPr>
        <w:t>) excedia a todos eles (</w:t>
      </w:r>
      <w:hyperlink r:id="rId174">
        <w:r>
          <w:rPr>
            <w:lang w:val="pt_PT" w:bidi="pt_PT"/>
          </w:rPr>
          <w:rPr>
            <w:color w:val="0000EE"/>
            <w:u w:val="single"/>
          </w:rPr>
          <w:t>1Rs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4.31</w:t>
      </w:r>
      <w:r>
        <w:rPr>
          <w:lang w:val="pt_PT" w:bidi="pt_PT"/>
        </w:rPr>
      </w:r>
    </w:p>
    <w:p>
      <w:pPr/>
      <w:r>
        <w:rPr>
          <w:lang w:val="pt_PT" w:bidi="pt_PT"/>
        </w:rPr>
      </w:r>
      <w:r>
        <w:rPr>
          <w:lang w:val="pt_PT" w:bidi="pt_PT"/>
        </w:rPr>
        <w:t xml:space="preserve">Etã e Hemã estavam entre os músicos nomeados por Davi (veja </w:t>
      </w:r>
      <w:hyperlink r:id="rId175">
        <w:r>
          <w:rPr>
            <w:lang w:val="pt_PT" w:bidi="pt_PT"/>
          </w:rPr>
          <w:rPr>
            <w:color w:val="0000EE"/>
            <w:u w:val="single"/>
          </w:rPr>
          <w:t>1Cr 6.33–47</w:t>
        </w:r>
      </w:hyperlink>
      <w:r>
        <w:rPr>
          <w:lang w:val="pt_PT" w:bidi="pt_PT"/>
        </w:rPr>
        <w:t xml:space="preserve">; </w:t>
      </w:r>
      <w:hyperlink r:id="rId176">
        <w:r>
          <w:rPr>
            <w:lang w:val="pt_PT" w:bidi="pt_PT"/>
          </w:rPr>
          <w:rPr>
            <w:color w:val="0000EE"/>
            <w:u w:val="single"/>
          </w:rPr>
          <w:t>15.16–19</w:t>
        </w:r>
      </w:hyperlink>
      <w:r>
        <w:rPr>
          <w:lang w:val="pt_PT" w:bidi="pt_PT"/>
        </w:rPr>
        <w:t xml:space="preserve">; </w:t>
      </w:r>
      <w:hyperlink r:id="rId177">
        <w:r>
          <w:rPr>
            <w:lang w:val="pt_PT" w:bidi="pt_PT"/>
          </w:rPr>
          <w:rPr>
            <w:color w:val="0000EE"/>
            <w:u w:val="single"/>
          </w:rPr>
          <w:t>Sl 88</w:t>
        </w:r>
      </w:hyperlink>
      <w:r>
        <w:rPr>
          <w:lang w:val="pt_PT" w:bidi="pt_PT"/>
        </w:rPr>
        <w:t>,</w:t>
      </w:r>
      <w:hyperlink r:id="rId178">
        <w:r>
          <w:rPr>
            <w:lang w:val="pt_PT" w:bidi="pt_PT"/>
          </w:rPr>
          <w:rPr>
            <w:color w:val="0000EE"/>
            <w:u w:val="single"/>
          </w:rPr>
          <w:t>89</w:t>
        </w:r>
      </w:hyperlink>
      <w:r>
        <w:rPr>
          <w:lang w:val="pt_PT" w:bidi="pt_PT"/>
        </w:rPr>
        <w:t xml:space="preserve">). • Os filhos de Maol eram cantores do Templo, então Hemã, Calcol e Darda podem ter participado dos serviços de adoração (veja </w:t>
      </w:r>
      <w:hyperlink r:id="rId179">
        <w:r>
          <w:rPr>
            <w:lang w:val="pt_PT" w:bidi="pt_PT"/>
          </w:rPr>
          <w:rPr>
            <w:color w:val="0000EE"/>
            <w:u w:val="single"/>
          </w:rPr>
          <w:t>1Cr 15.17</w:t>
        </w:r>
      </w:hyperlink>
      <w:r>
        <w:rPr>
          <w:lang w:val="pt_PT" w:bidi="pt_PT"/>
        </w:rPr>
        <w:t>,</w:t>
      </w:r>
      <w:hyperlink r:id="rId180">
        <w:r>
          <w:rPr>
            <w:lang w:val="pt_PT" w:bidi="pt_PT"/>
          </w:rPr>
          <w:rPr>
            <w:color w:val="0000EE"/>
            <w:u w:val="single"/>
          </w:rPr>
          <w:t>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4.32–34</w:t>
      </w:r>
      <w:r>
        <w:rPr>
          <w:lang w:val="pt_PT" w:bidi="pt_PT"/>
        </w:rPr>
      </w:r>
    </w:p>
    <w:p>
      <w:pPr/>
      <w:r>
        <w:rPr>
          <w:lang w:val="pt_PT" w:bidi="pt_PT"/>
        </w:rPr>
      </w:r>
      <w:r>
        <w:rPr>
          <w:lang w:val="pt_PT" w:bidi="pt_PT"/>
        </w:rPr>
        <w:t xml:space="preserve">provérbios... canções: Salomão escreveu grande parte do livro de Provérbios e compôs </w:t>
      </w:r>
      <w:hyperlink r:id="rId181">
        <w:r>
          <w:rPr>
            <w:lang w:val="pt_PT" w:bidi="pt_PT"/>
          </w:rPr>
          <w:rPr>
            <w:color w:val="0000EE"/>
            <w:u w:val="single"/>
          </w:rPr>
          <w:t>Sl 72</w:t>
        </w:r>
      </w:hyperlink>
      <w:r>
        <w:rPr>
          <w:lang w:val="pt_PT" w:bidi="pt_PT"/>
        </w:rPr>
        <w:t xml:space="preserve"> e </w:t>
      </w:r>
      <w:hyperlink r:id="rId182">
        <w:r>
          <w:rPr>
            <w:lang w:val="pt_PT" w:bidi="pt_PT"/>
          </w:rPr>
          <w:rPr>
            <w:color w:val="0000EE"/>
            <w:u w:val="single"/>
          </w:rPr>
          <w:t>127</w:t>
        </w:r>
      </w:hyperlink>
      <w:r>
        <w:rPr>
          <w:lang w:val="pt_PT" w:bidi="pt_PT"/>
        </w:rPr>
        <w:t xml:space="preserve">. Seu conhecimento de plantas e animais refletia sua cuidadosa observação da natureza (veja </w:t>
      </w:r>
      <w:hyperlink r:id="rId183">
        <w:r>
          <w:rPr>
            <w:lang w:val="pt_PT" w:bidi="pt_PT"/>
          </w:rPr>
          <w:rPr>
            <w:color w:val="0000EE"/>
            <w:u w:val="single"/>
          </w:rPr>
          <w:t>Pv 6.6–8</w:t>
        </w:r>
      </w:hyperlink>
      <w:r>
        <w:rPr>
          <w:lang w:val="pt_PT" w:bidi="pt_PT"/>
        </w:rPr>
        <w:t xml:space="preserve">). A sabedoria e a habilidade literária de Salomão (veja </w:t>
      </w:r>
      <w:hyperlink r:id="rId184">
        <w:r>
          <w:rPr>
            <w:lang w:val="pt_PT" w:bidi="pt_PT"/>
          </w:rPr>
          <w:rPr>
            <w:color w:val="0000EE"/>
            <w:u w:val="single"/>
          </w:rPr>
          <w:t>Mt 12.42</w:t>
        </w:r>
      </w:hyperlink>
      <w:r>
        <w:rPr>
          <w:lang w:val="pt_PT" w:bidi="pt_PT"/>
        </w:rPr>
        <w:t>) são refletidas no Cântico dos cânticos e em Eclesiastes. Não é de se admirar que muitos, incluindo reis (</w:t>
      </w:r>
      <w:hyperlink r:id="rId185">
        <w:r>
          <w:rPr>
            <w:lang w:val="pt_PT" w:bidi="pt_PT"/>
          </w:rPr>
          <w:rPr>
            <w:color w:val="0000EE"/>
            <w:u w:val="single"/>
          </w:rPr>
          <w:t>1Rs 10.1–9</w:t>
        </w:r>
      </w:hyperlink>
      <w:r>
        <w:rPr>
          <w:lang w:val="pt_PT" w:bidi="pt_PT"/>
        </w:rPr>
        <w:t>), buscassem a sabedoria de Salomão.</w:t>
      </w:r>
      <w:r>
        <w:rPr>
          <w:lang w:val="pt_PT" w:bidi="pt_PT"/>
        </w:rPr>
      </w:r>
      <w:r>
        <w:rPr>
          <w:lang w:val="pt_PT" w:bidi="pt_PT"/>
        </w:rPr>
      </w:r>
    </w:p>
    <w:p>
      <w:pPr/>
      <w:r>
        <w:rPr>
          <w:lang w:val="pt_PT" w:bidi="pt_PT"/>
        </w:rPr>
      </w:r>
    </w:p>
    <w:p>
      <w:pPr>
        <w:pStyle w:val="Heading2"/>
      </w:pPr>
      <w:r>
        <w:rPr>
          <w:lang w:val="pt_PT" w:bidi="pt_PT"/>
        </w:rPr>
        <w:t>1 Reis 5.1–18</w:t>
      </w:r>
      <w:r>
        <w:rPr>
          <w:lang w:val="pt_PT" w:bidi="pt_PT"/>
        </w:rPr>
      </w:r>
    </w:p>
    <w:p>
      <w:pPr/>
      <w:r>
        <w:rPr>
          <w:lang w:val="pt_PT" w:bidi="pt_PT"/>
        </w:rPr>
      </w:r>
      <w:r>
        <w:rPr>
          <w:lang w:val="pt_PT" w:bidi="pt_PT"/>
        </w:rPr>
        <w:t>O rei Hirão de Tiro foi um amigo leal de Davi (</w:t>
      </w:r>
      <w:hyperlink r:id="rId186">
        <w:r>
          <w:rPr>
            <w:lang w:val="pt_PT" w:bidi="pt_PT"/>
          </w:rPr>
          <w:rPr>
            <w:color w:val="0000EE"/>
            <w:u w:val="single"/>
          </w:rPr>
          <w:t>2Sm 5.11–12</w:t>
        </w:r>
      </w:hyperlink>
      <w:r>
        <w:rPr>
          <w:lang w:val="pt_PT" w:bidi="pt_PT"/>
        </w:rPr>
        <w:t>). Isso pode indicar que os dois tinham uma relação de aliança (um tratado). Hirão era um aliado valioso e parceiro comercial (</w:t>
      </w:r>
      <w:hyperlink r:id="rId187">
        <w:r>
          <w:rPr>
            <w:lang w:val="pt_PT" w:bidi="pt_PT"/>
          </w:rPr>
          <w:rPr>
            <w:color w:val="0000EE"/>
            <w:u w:val="single"/>
          </w:rPr>
          <w:t>1Rs 5.7–11</w:t>
        </w:r>
      </w:hyperlink>
      <w:r>
        <w:rPr>
          <w:lang w:val="pt_PT" w:bidi="pt_PT"/>
        </w:rPr>
        <w:t>,</w:t>
      </w:r>
      <w:hyperlink r:id="rId188">
        <w:r>
          <w:rPr>
            <w:lang w:val="pt_PT" w:bidi="pt_PT"/>
          </w:rPr>
          <w:rPr>
            <w:color w:val="0000EE"/>
            <w:u w:val="single"/>
          </w:rPr>
          <w:t>18</w:t>
        </w:r>
      </w:hyperlink>
      <w:r>
        <w:rPr>
          <w:lang w:val="pt_PT" w:bidi="pt_PT"/>
        </w:rPr>
        <w:t xml:space="preserve">; </w:t>
      </w:r>
      <w:hyperlink r:id="rId189">
        <w:r>
          <w:rPr>
            <w:lang w:val="pt_PT" w:bidi="pt_PT"/>
          </w:rPr>
          <w:rPr>
            <w:color w:val="0000EE"/>
            <w:u w:val="single"/>
          </w:rPr>
          <w:t>9.11</w:t>
        </w:r>
      </w:hyperlink>
      <w:r>
        <w:rPr>
          <w:lang w:val="pt_PT" w:bidi="pt_PT"/>
        </w:rPr>
        <w:t>,</w:t>
      </w:r>
      <w:hyperlink r:id="rId190">
        <w:r>
          <w:rPr>
            <w:lang w:val="pt_PT" w:bidi="pt_PT"/>
          </w:rPr>
          <w:rPr>
            <w:color w:val="0000EE"/>
            <w:u w:val="single"/>
          </w:rPr>
          <w:t>26–28</w:t>
        </w:r>
      </w:hyperlink>
      <w:r>
        <w:rPr>
          <w:lang w:val="pt_PT" w:bidi="pt_PT"/>
        </w:rPr>
        <w:t xml:space="preserve">; </w:t>
      </w:r>
      <w:hyperlink r:id="rId191">
        <w:r>
          <w:rPr>
            <w:lang w:val="pt_PT" w:bidi="pt_PT"/>
          </w:rPr>
          <w:rPr>
            <w:color w:val="0000EE"/>
            <w:u w:val="single"/>
          </w:rPr>
          <w:t>10.22</w:t>
        </w:r>
      </w:hyperlink>
      <w:r>
        <w:rPr>
          <w:lang w:val="pt_PT" w:bidi="pt_PT"/>
        </w:rPr>
        <w:t>). Seu nome é uma forma abreviada de Airão, um nome encontrado em outras inscrições fenícias.</w:t>
      </w:r>
      <w:r>
        <w:rPr>
          <w:lang w:val="pt_PT" w:bidi="pt_PT"/>
        </w:rPr>
      </w:r>
      <w:r>
        <w:rPr>
          <w:lang w:val="pt_PT" w:bidi="pt_PT"/>
        </w:rPr>
      </w:r>
    </w:p>
    <w:p>
      <w:pPr/>
      <w:r>
        <w:rPr>
          <w:lang w:val="pt_PT" w:bidi="pt_PT"/>
        </w:rPr>
      </w:r>
    </w:p>
    <w:p>
      <w:pPr>
        <w:pStyle w:val="Heading2"/>
      </w:pPr>
      <w:r>
        <w:rPr>
          <w:lang w:val="pt_PT" w:bidi="pt_PT"/>
        </w:rPr>
        <w:t>1 Reis 5.2–6</w:t>
      </w:r>
      <w:r>
        <w:rPr>
          <w:lang w:val="pt_PT" w:bidi="pt_PT"/>
        </w:rPr>
      </w:r>
    </w:p>
    <w:p>
      <w:pPr/>
      <w:r>
        <w:rPr>
          <w:lang w:val="pt_PT" w:bidi="pt_PT"/>
        </w:rPr>
      </w:r>
      <w:r>
        <w:rPr>
          <w:lang w:val="pt_PT" w:bidi="pt_PT"/>
        </w:rPr>
        <w:t>Salomão respondeu a Hirão enviando uma mensagem através dos embaixadores de Hirão, informando que ele pretendia construir um Templo para honrar o nome do Senhor, conforme o desejo de seu pai Davi e as provisões para sua construção (</w:t>
      </w:r>
      <w:hyperlink r:id="rId192">
        <w:r>
          <w:rPr>
            <w:lang w:val="pt_PT" w:bidi="pt_PT"/>
          </w:rPr>
          <w:rPr>
            <w:color w:val="0000EE"/>
            <w:u w:val="single"/>
          </w:rPr>
          <w:t>2Sm 7.1–3</w:t>
        </w:r>
      </w:hyperlink>
      <w:r>
        <w:rPr>
          <w:lang w:val="pt_PT" w:bidi="pt_PT"/>
        </w:rPr>
        <w:t xml:space="preserve">; </w:t>
      </w:r>
      <w:hyperlink r:id="rId193">
        <w:r>
          <w:rPr>
            <w:lang w:val="pt_PT" w:bidi="pt_PT"/>
          </w:rPr>
          <w:rPr>
            <w:color w:val="0000EE"/>
            <w:u w:val="single"/>
          </w:rPr>
          <w:t>1Cr 17.1–15</w:t>
        </w:r>
      </w:hyperlink>
      <w:r>
        <w:rPr>
          <w:lang w:val="pt_PT" w:bidi="pt_PT"/>
        </w:rPr>
        <w:t xml:space="preserve">; </w:t>
      </w:r>
      <w:hyperlink r:id="rId194">
        <w:r>
          <w:rPr>
            <w:lang w:val="pt_PT" w:bidi="pt_PT"/>
          </w:rPr>
          <w:rPr>
            <w:color w:val="0000EE"/>
            <w:u w:val="single"/>
          </w:rPr>
          <w:t>22.14–19</w:t>
        </w:r>
      </w:hyperlink>
      <w:r>
        <w:rPr>
          <w:lang w:val="pt_PT" w:bidi="pt_PT"/>
        </w:rPr>
        <w:t xml:space="preserve">; </w:t>
      </w:r>
      <w:hyperlink r:id="rId195">
        <w:r>
          <w:rPr>
            <w:lang w:val="pt_PT" w:bidi="pt_PT"/>
          </w:rPr>
          <w:rPr>
            <w:color w:val="0000EE"/>
            <w:u w:val="single"/>
          </w:rPr>
          <w:t>28.9–12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5.3</w:t>
      </w:r>
      <w:r>
        <w:rPr>
          <w:lang w:val="pt_PT" w:bidi="pt_PT"/>
        </w:rPr>
      </w:r>
    </w:p>
    <w:p>
      <w:pPr/>
      <w:r>
        <w:rPr>
          <w:lang w:val="pt_PT" w:bidi="pt_PT"/>
        </w:rPr>
      </w:r>
      <w:r>
        <w:rPr>
          <w:lang w:val="pt_PT" w:bidi="pt_PT"/>
        </w:rPr>
        <w:t xml:space="preserve">deu-lhe vitória sobre todos os seus inimigos (literalmente </w:t>
      </w:r>
      <w:r>
        <w:rPr>
          <w:i/>
          <w:lang w:val="pt_PT" w:bidi="pt_PT"/>
        </w:rPr>
        <w:t>colocou-os sob as solas dos seus pés</w:t>
      </w:r>
      <w:r>
        <w:rPr>
          <w:lang w:val="pt_PT" w:bidi="pt_PT"/>
        </w:rPr>
        <w:t>): inscrições e pinturas do Antigo Oriente Próximo frequentemente retratam reis vitoriosos com os pés sobre os pescoços de inimigos derrotados ou com inimigos subjugados aos seus pés.</w:t>
      </w:r>
      <w:r>
        <w:rPr>
          <w:lang w:val="pt_PT" w:bidi="pt_PT"/>
        </w:rPr>
      </w:r>
      <w:r>
        <w:rPr>
          <w:lang w:val="pt_PT" w:bidi="pt_PT"/>
        </w:rPr>
      </w:r>
    </w:p>
    <w:p>
      <w:pPr/>
      <w:r>
        <w:rPr>
          <w:lang w:val="pt_PT" w:bidi="pt_PT"/>
        </w:rPr>
      </w:r>
    </w:p>
    <w:p>
      <w:pPr>
        <w:pStyle w:val="Heading2"/>
      </w:pPr>
      <w:r>
        <w:rPr>
          <w:lang w:val="pt_PT" w:bidi="pt_PT"/>
        </w:rPr>
        <w:t>1 Reis 5.4–5</w:t>
      </w:r>
      <w:r>
        <w:rPr>
          <w:lang w:val="pt_PT" w:bidi="pt_PT"/>
        </w:rPr>
      </w:r>
    </w:p>
    <w:p>
      <w:pPr/>
      <w:r>
        <w:rPr>
          <w:lang w:val="pt_PT" w:bidi="pt_PT"/>
        </w:rPr>
      </w:r>
      <w:r>
        <w:rPr>
          <w:lang w:val="pt_PT" w:bidi="pt_PT"/>
        </w:rPr>
        <w:t xml:space="preserve">Ao contrário de Davi, Salomão desfrutou de paz [literalmente </w:t>
      </w:r>
      <w:r>
        <w:rPr>
          <w:i/>
          <w:lang w:val="pt_PT" w:bidi="pt_PT"/>
        </w:rPr>
        <w:t>descanso</w:t>
      </w:r>
      <w:r>
        <w:rPr>
          <w:lang w:val="pt_PT" w:bidi="pt_PT"/>
        </w:rPr>
        <w:t xml:space="preserve">] por todos os lados. O nome de Salomão (em hebraico shlomoh) pode ser uma variação da palavra para “paz” (em hebraico shalom). • O nome do Senhor significa o caráter auto-revelado e a reputação de Deus. O termo hebraico traduzido como </w:t>
      </w:r>
      <w:r>
        <w:rPr>
          <w:i/>
          <w:lang w:val="pt_PT" w:bidi="pt_PT"/>
        </w:rPr>
        <w:t>o nome</w:t>
      </w:r>
      <w:r>
        <w:rPr>
          <w:lang w:val="pt_PT" w:bidi="pt_PT"/>
        </w:rPr>
        <w:t xml:space="preserve"> era às vezes usado na leitura oral das Escrituras para que o leitor pudesse evitar pronunciar o nome pessoal de Deus (o tetragrama — YHWH). O Novo Testamento aplica o termo “o nome” a Jesus (</w:t>
      </w:r>
      <w:hyperlink r:id="rId196">
        <w:r>
          <w:rPr>
            <w:lang w:val="pt_PT" w:bidi="pt_PT"/>
          </w:rPr>
          <w:rPr>
            <w:color w:val="0000EE"/>
            <w:u w:val="single"/>
          </w:rPr>
          <w:t>At 5.41</w:t>
        </w:r>
      </w:hyperlink>
      <w:r>
        <w:rPr>
          <w:lang w:val="pt_PT" w:bidi="pt_PT"/>
        </w:rPr>
        <w:t xml:space="preserve">; </w:t>
      </w:r>
      <w:hyperlink r:id="rId197">
        <w:r>
          <w:rPr>
            <w:lang w:val="pt_PT" w:bidi="pt_PT"/>
          </w:rPr>
          <w:rPr>
            <w:color w:val="0000EE"/>
            <w:u w:val="single"/>
          </w:rPr>
          <w:t>3Jo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5.6</w:t>
      </w:r>
      <w:r>
        <w:rPr>
          <w:lang w:val="pt_PT" w:bidi="pt_PT"/>
        </w:rPr>
      </w:r>
    </w:p>
    <w:p>
      <w:pPr/>
      <w:r>
        <w:rPr>
          <w:lang w:val="pt_PT" w:bidi="pt_PT"/>
        </w:rPr>
      </w:r>
      <w:r>
        <w:rPr>
          <w:lang w:val="pt_PT" w:bidi="pt_PT"/>
        </w:rPr>
        <w:t xml:space="preserve">por favor, ordene: o principal ponto da mensagem de Salomão foi seu pedido por cedros do Líbano, indicando a ampla influência comercial de Hirão. A literatura do Antigo Oriente Próximo frequentemente cita o uso de </w:t>
      </w:r>
      <w:r>
        <w:rPr>
          <w:i/>
          <w:lang w:val="pt_PT" w:bidi="pt_PT"/>
        </w:rPr>
        <w:t>cedros</w:t>
      </w:r>
      <w:r>
        <w:rPr>
          <w:lang w:val="pt_PT" w:bidi="pt_PT"/>
        </w:rPr>
        <w:t xml:space="preserve"> libaneses na construção e decoração de templos e palácios. • Sidônios era um nome geral para os fenícios; Sidom era mais antiga que Tiro.</w:t>
      </w:r>
      <w:r>
        <w:rPr>
          <w:lang w:val="pt_PT" w:bidi="pt_PT"/>
        </w:rPr>
      </w:r>
      <w:r>
        <w:rPr>
          <w:lang w:val="pt_PT" w:bidi="pt_PT"/>
        </w:rPr>
      </w:r>
    </w:p>
    <w:p>
      <w:pPr/>
      <w:r>
        <w:rPr>
          <w:lang w:val="pt_PT" w:bidi="pt_PT"/>
        </w:rPr>
      </w:r>
    </w:p>
    <w:p>
      <w:pPr>
        <w:pStyle w:val="Heading2"/>
      </w:pPr>
      <w:r>
        <w:rPr>
          <w:lang w:val="pt_PT" w:bidi="pt_PT"/>
        </w:rPr>
        <w:t>1 Reis 5.7</w:t>
      </w:r>
      <w:r>
        <w:rPr>
          <w:lang w:val="pt_PT" w:bidi="pt_PT"/>
        </w:rPr>
      </w:r>
    </w:p>
    <w:p>
      <w:pPr/>
      <w:r>
        <w:rPr>
          <w:lang w:val="pt_PT" w:bidi="pt_PT"/>
        </w:rPr>
      </w:r>
      <w:r>
        <w:rPr>
          <w:lang w:val="pt_PT" w:bidi="pt_PT"/>
        </w:rPr>
        <w:t xml:space="preserve">Louvado seja o Senhor: Hirão não reconheceu o Deus de Israel como seu próprio, mas, seguindo o protocolo do antigo Oriente Próximo, ele educadamente reconheceu o Deus de Salomão (veja </w:t>
      </w:r>
      <w:hyperlink r:id="rId198">
        <w:r>
          <w:rPr>
            <w:lang w:val="pt_PT" w:bidi="pt_PT"/>
          </w:rPr>
          <w:rPr>
            <w:color w:val="0000EE"/>
            <w:u w:val="single"/>
          </w:rPr>
          <w:t>10.9</w:t>
        </w:r>
      </w:hyperlink>
      <w:r>
        <w:rPr>
          <w:lang w:val="pt_PT" w:bidi="pt_PT"/>
        </w:rPr>
        <w:t xml:space="preserve">; </w:t>
      </w:r>
      <w:hyperlink r:id="rId199">
        <w:r>
          <w:rPr>
            <w:lang w:val="pt_PT" w:bidi="pt_PT"/>
          </w:rPr>
          <w:rPr>
            <w:color w:val="0000EE"/>
            <w:u w:val="single"/>
          </w:rPr>
          <w:t>2Rs 18.22–25</w:t>
        </w:r>
      </w:hyperlink>
      <w:r>
        <w:rPr>
          <w:lang w:val="pt_PT" w:bidi="pt_PT"/>
        </w:rPr>
        <w:t xml:space="preserve">; </w:t>
      </w:r>
      <w:hyperlink r:id="rId200">
        <w:r>
          <w:rPr>
            <w:lang w:val="pt_PT" w:bidi="pt_PT"/>
          </w:rPr>
          <w:rPr>
            <w:color w:val="0000EE"/>
            <w:u w:val="single"/>
          </w:rPr>
          <w:t>Ed 1.2–4</w:t>
        </w:r>
      </w:hyperlink>
      <w:r>
        <w:rPr>
          <w:lang w:val="pt_PT" w:bidi="pt_PT"/>
        </w:rPr>
        <w:t xml:space="preserve">; </w:t>
      </w:r>
      <w:hyperlink r:id="rId201">
        <w:r>
          <w:rPr>
            <w:lang w:val="pt_PT" w:bidi="pt_PT"/>
          </w:rPr>
          <w:rPr>
            <w:color w:val="0000EE"/>
            <w:u w:val="single"/>
          </w:rPr>
          <w:t>6.12</w:t>
        </w:r>
      </w:hyperlink>
      <w:r>
        <w:rPr>
          <w:lang w:val="pt_PT" w:bidi="pt_PT"/>
        </w:rPr>
        <w:t xml:space="preserve">; </w:t>
      </w:r>
      <w:hyperlink r:id="rId202">
        <w:r>
          <w:rPr>
            <w:lang w:val="pt_PT" w:bidi="pt_PT"/>
          </w:rPr>
          <w:rPr>
            <w:color w:val="0000EE"/>
            <w:u w:val="single"/>
          </w:rPr>
          <w:t>Dn 2.47</w:t>
        </w:r>
      </w:hyperlink>
      <w:r>
        <w:rPr>
          <w:lang w:val="pt_PT" w:bidi="pt_PT"/>
        </w:rPr>
        <w:t xml:space="preserve">; </w:t>
      </w:r>
      <w:hyperlink r:id="rId203">
        <w:r>
          <w:rPr>
            <w:lang w:val="pt_PT" w:bidi="pt_PT"/>
          </w:rPr>
          <w:rPr>
            <w:color w:val="0000EE"/>
            <w:u w:val="single"/>
          </w:rPr>
          <w:t>3.29</w:t>
        </w:r>
      </w:hyperlink>
      <w:r>
        <w:rPr>
          <w:lang w:val="pt_PT" w:bidi="pt_PT"/>
        </w:rPr>
        <w:t xml:space="preserve">; </w:t>
      </w:r>
      <w:hyperlink r:id="rId204">
        <w:r>
          <w:rPr>
            <w:lang w:val="pt_PT" w:bidi="pt_PT"/>
          </w:rPr>
          <w:rPr>
            <w:color w:val="0000EE"/>
            <w:u w:val="single"/>
          </w:rPr>
          <w:t>6.26–27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5.7–12</w:t>
      </w:r>
      <w:r>
        <w:rPr>
          <w:lang w:val="pt_PT" w:bidi="pt_PT"/>
        </w:rPr>
      </w:r>
    </w:p>
    <w:p>
      <w:pPr/>
      <w:r>
        <w:rPr>
          <w:lang w:val="pt_PT" w:bidi="pt_PT"/>
        </w:rPr>
      </w:r>
      <w:r>
        <w:rPr>
          <w:lang w:val="pt_PT" w:bidi="pt_PT"/>
        </w:rPr>
        <w:t>A resposta de Hirão a Salomão confirmou e perpetuou as relações cordiais que ele tinha com Davi. O empreendimento foi mutuamente benéfico. Salomão recebeu os materiais de construção necessários para o Templo; em troca, ele forneceu suprimentos para a casa de Hirão (</w:t>
      </w:r>
      <w:hyperlink r:id="rId205">
        <w:r>
          <w:rPr>
            <w:lang w:val="pt_PT" w:bidi="pt_PT"/>
          </w:rPr>
          <w:rPr>
            <w:color w:val="0000EE"/>
            <w:u w:val="single"/>
          </w:rPr>
          <w:t>5.9–10</w:t>
        </w:r>
      </w:hyperlink>
      <w:r>
        <w:rPr>
          <w:lang w:val="pt_PT" w:bidi="pt_PT"/>
        </w:rPr>
        <w:t>) e pagou os trabalhadores de Hirão (</w:t>
      </w:r>
      <w:hyperlink r:id="rId206">
        <w:r>
          <w:rPr>
            <w:lang w:val="pt_PT" w:bidi="pt_PT"/>
          </w:rPr>
          <w:rPr>
            <w:color w:val="0000EE"/>
            <w:u w:val="single"/>
          </w:rPr>
          <w:t>5.6</w:t>
        </w:r>
      </w:hyperlink>
      <w:r>
        <w:rPr>
          <w:lang w:val="pt_PT" w:bidi="pt_PT"/>
        </w:rPr>
        <w:t>). A passagem ilustra as habilidosas empreitadas comerciais dos fenícios e a imensa riqueza de Salomão, além de enfatizar novamente a sabedoria dada por Deus a Salomão. O empreendimento, em grande parte comercial, levou a uma aliança formal de paz (</w:t>
      </w:r>
      <w:hyperlink r:id="rId207">
        <w:r>
          <w:rPr>
            <w:lang w:val="pt_PT" w:bidi="pt_PT"/>
          </w:rPr>
          <w:rPr>
            <w:color w:val="0000EE"/>
            <w:u w:val="single"/>
          </w:rPr>
          <w:t>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w:t>
      </w:r>
      <w:r>
        <w:rPr>
          <w:lang w:val="pt_PT" w:bidi="pt_PT"/>
        </w:rPr>
      </w:r>
    </w:p>
    <w:p>
      <w:pPr/>
      <w:r>
        <w:rPr>
          <w:lang w:val="pt_PT" w:bidi="pt_PT"/>
        </w:rPr>
      </w:r>
      <w:r>
        <w:rPr>
          <w:lang w:val="pt_PT" w:bidi="pt_PT"/>
        </w:rPr>
        <w:t>Estrangeiros com residência permanente em Israel compunham a maior parte da força de trabalho de Salomão. Os israelitas nativos eram aparentemente supervisores temporários nos projetos de construção de Salomão (</w:t>
      </w:r>
      <w:hyperlink r:id="rId208">
        <w:r>
          <w:rPr>
            <w:lang w:val="pt_PT" w:bidi="pt_PT"/>
          </w:rPr>
          <w:rPr>
            <w:color w:val="0000EE"/>
            <w:u w:val="single"/>
          </w:rPr>
          <w:t>9.22–23</w:t>
        </w:r>
      </w:hyperlink>
      <w:r>
        <w:rPr>
          <w:lang w:val="pt_PT" w:bidi="pt_PT"/>
        </w:rPr>
        <w:t xml:space="preserve">; </w:t>
      </w:r>
      <w:hyperlink r:id="rId209">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5.13–18</w:t>
      </w:r>
      <w:r>
        <w:rPr>
          <w:lang w:val="pt_PT" w:bidi="pt_PT"/>
        </w:rPr>
      </w:r>
    </w:p>
    <w:p>
      <w:pPr/>
      <w:r>
        <w:rPr>
          <w:lang w:val="pt_PT" w:bidi="pt_PT"/>
        </w:rPr>
      </w:r>
      <w:r>
        <w:rPr>
          <w:lang w:val="pt_PT" w:bidi="pt_PT"/>
        </w:rPr>
        <w:t xml:space="preserve">Esta passagem descreve a força de trabalho de Salomão e a divisão das tarefas. O trabalho forçado era uma prática comum no antigo Oriente Próximo (veja </w:t>
      </w:r>
      <w:r>
        <w:rPr>
          <w:lang w:val="pt_PT" w:bidi="pt_PT"/>
        </w:rPr>
        <w:t>nota de estudo em 4.6</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5.16</w:t>
      </w:r>
      <w:r>
        <w:rPr>
          <w:lang w:val="pt_PT" w:bidi="pt_PT"/>
        </w:rPr>
      </w:r>
    </w:p>
    <w:p>
      <w:pPr/>
      <w:r>
        <w:rPr>
          <w:lang w:val="pt_PT" w:bidi="pt_PT"/>
        </w:rPr>
      </w:r>
      <w:r>
        <w:rPr>
          <w:lang w:val="pt_PT" w:bidi="pt_PT"/>
        </w:rPr>
        <w:t>3.600 supervisores: em 2 Crônicas (</w:t>
      </w:r>
      <w:hyperlink r:id="rId210">
        <w:r>
          <w:rPr>
            <w:lang w:val="pt_PT" w:bidi="pt_PT"/>
          </w:rPr>
          <w:rPr>
            <w:color w:val="0000EE"/>
            <w:u w:val="single"/>
          </w:rPr>
          <w:t>2Cr 2.2</w:t>
        </w:r>
      </w:hyperlink>
      <w:r>
        <w:rPr>
          <w:lang w:val="pt_PT" w:bidi="pt_PT"/>
        </w:rPr>
        <w:t>,</w:t>
      </w:r>
      <w:hyperlink r:id="rId211">
        <w:r>
          <w:rPr>
            <w:lang w:val="pt_PT" w:bidi="pt_PT"/>
          </w:rPr>
          <w:rPr>
            <w:color w:val="0000EE"/>
            <w:u w:val="single"/>
          </w:rPr>
          <w:t>17–18</w:t>
        </w:r>
      </w:hyperlink>
      <w:r>
        <w:rPr>
          <w:lang w:val="pt_PT" w:bidi="pt_PT"/>
        </w:rPr>
        <w:t xml:space="preserve">; </w:t>
      </w:r>
      <w:hyperlink r:id="rId212">
        <w:r>
          <w:rPr>
            <w:lang w:val="pt_PT" w:bidi="pt_PT"/>
          </w:rPr>
          <w:rPr>
            <w:color w:val="0000EE"/>
            <w:u w:val="single"/>
          </w:rPr>
          <w:t>8.10</w:t>
        </w:r>
      </w:hyperlink>
      <w:r>
        <w:rPr>
          <w:lang w:val="pt_PT" w:bidi="pt_PT"/>
        </w:rPr>
        <w:t xml:space="preserve">), os </w:t>
      </w:r>
      <w:r>
        <w:rPr>
          <w:i/>
          <w:lang w:val="pt_PT" w:bidi="pt_PT"/>
        </w:rPr>
        <w:t>supervisores</w:t>
      </w:r>
      <w:r>
        <w:rPr>
          <w:lang w:val="pt_PT" w:bidi="pt_PT"/>
        </w:rPr>
        <w:t xml:space="preserve"> totalizam 3.600 não-israelitas e 250 supervisores chefes israelitas. Os números no texto hebraico de </w:t>
      </w:r>
      <w:hyperlink r:id="rId213">
        <w:r>
          <w:rPr>
            <w:lang w:val="pt_PT" w:bidi="pt_PT"/>
          </w:rPr>
          <w:rPr>
            <w:color w:val="0000EE"/>
            <w:u w:val="single"/>
          </w:rPr>
          <w:t>1Rs 5.16</w:t>
        </w:r>
      </w:hyperlink>
      <w:r>
        <w:rPr>
          <w:lang w:val="pt_PT" w:bidi="pt_PT"/>
        </w:rPr>
        <w:t xml:space="preserve"> e </w:t>
      </w:r>
      <w:hyperlink r:id="rId214">
        <w:r>
          <w:rPr>
            <w:lang w:val="pt_PT" w:bidi="pt_PT"/>
          </w:rPr>
          <w:rPr>
            <w:color w:val="0000EE"/>
            <w:u w:val="single"/>
          </w:rPr>
          <w:t>9.23</w:t>
        </w:r>
      </w:hyperlink>
      <w:r>
        <w:rPr>
          <w:lang w:val="pt_PT" w:bidi="pt_PT"/>
        </w:rPr>
        <w:t xml:space="preserve"> são 3.300 </w:t>
      </w:r>
      <w:r>
        <w:rPr>
          <w:i/>
          <w:lang w:val="pt_PT" w:bidi="pt_PT"/>
        </w:rPr>
        <w:t>supervisores</w:t>
      </w:r>
      <w:r>
        <w:rPr>
          <w:lang w:val="pt_PT" w:bidi="pt_PT"/>
        </w:rPr>
        <w:t xml:space="preserve"> e 550 supervisores chefes. É possível que 250 dos supervisores chefes fossem israelitas, com 300 não-israelitas ocupando o mesmo posto.</w:t>
      </w:r>
      <w:r>
        <w:rPr>
          <w:lang w:val="pt_PT" w:bidi="pt_PT"/>
        </w:rPr>
      </w:r>
      <w:r>
        <w:rPr>
          <w:lang w:val="pt_PT" w:bidi="pt_PT"/>
        </w:rPr>
      </w:r>
    </w:p>
    <w:p>
      <w:pPr/>
      <w:r>
        <w:rPr>
          <w:lang w:val="pt_PT" w:bidi="pt_PT"/>
        </w:rPr>
      </w:r>
    </w:p>
    <w:p>
      <w:pPr>
        <w:pStyle w:val="Heading2"/>
      </w:pPr>
      <w:r>
        <w:rPr>
          <w:lang w:val="pt_PT" w:bidi="pt_PT"/>
        </w:rPr>
        <w:t>1 Reis 5.17–18</w:t>
      </w:r>
      <w:r>
        <w:rPr>
          <w:lang w:val="pt_PT" w:bidi="pt_PT"/>
        </w:rPr>
      </w:r>
    </w:p>
    <w:p>
      <w:pPr/>
      <w:r>
        <w:rPr>
          <w:lang w:val="pt_PT" w:bidi="pt_PT"/>
        </w:rPr>
      </w:r>
      <w:r>
        <w:rPr>
          <w:lang w:val="pt_PT" w:bidi="pt_PT"/>
        </w:rPr>
        <w:t xml:space="preserve">Grandes blocos de pedra de alta qualidade foram cortados provavelmente no tamanho certo (veja </w:t>
      </w:r>
      <w:hyperlink r:id="rId215">
        <w:r>
          <w:rPr>
            <w:lang w:val="pt_PT" w:bidi="pt_PT"/>
          </w:rPr>
          <w:rPr>
            <w:color w:val="0000EE"/>
            <w:u w:val="single"/>
          </w:rPr>
          <w:t>7.10</w:t>
        </w:r>
      </w:hyperlink>
      <w:r>
        <w:rPr>
          <w:lang w:val="pt_PT" w:bidi="pt_PT"/>
        </w:rPr>
        <w:t>) em uma pedreira perto de Jerusalém (</w:t>
      </w:r>
      <w:hyperlink r:id="rId216">
        <w:r>
          <w:rPr>
            <w:lang w:val="pt_PT" w:bidi="pt_PT"/>
          </w:rPr>
          <w:rPr>
            <w:color w:val="0000EE"/>
            <w:u w:val="single"/>
          </w:rPr>
          <w:t>6.7</w:t>
        </w:r>
      </w:hyperlink>
      <w:r>
        <w:rPr>
          <w:lang w:val="pt_PT" w:bidi="pt_PT"/>
        </w:rPr>
        <w:t>). A necessidade de manusear essas pedras maciças é provavelmente o que levou Salomão a instituir trabalho forçado. Os artesãos incluíam homens de Gebal (Bíblos), um porto conhecido por exportar madeira, de acordo com inscrições egípcias antigas.</w:t>
      </w:r>
      <w:r>
        <w:rPr>
          <w:lang w:val="pt_PT" w:bidi="pt_PT"/>
        </w:rPr>
      </w:r>
      <w:r>
        <w:rPr>
          <w:lang w:val="pt_PT" w:bidi="pt_PT"/>
        </w:rPr>
      </w:r>
    </w:p>
    <w:p>
      <w:pPr/>
      <w:r>
        <w:rPr>
          <w:lang w:val="pt_PT" w:bidi="pt_PT"/>
        </w:rPr>
      </w:r>
    </w:p>
    <w:p>
      <w:pPr>
        <w:pStyle w:val="Heading2"/>
      </w:pPr>
      <w:r>
        <w:rPr>
          <w:lang w:val="pt_PT" w:bidi="pt_PT"/>
        </w:rPr>
        <w:t>1 Reis 6.1</w:t>
      </w:r>
      <w:r>
        <w:rPr>
          <w:lang w:val="pt_PT" w:bidi="pt_PT"/>
        </w:rPr>
      </w:r>
    </w:p>
    <w:p>
      <w:pPr/>
      <w:r>
        <w:rPr>
          <w:lang w:val="pt_PT" w:bidi="pt_PT"/>
        </w:rPr>
      </w:r>
      <w:r>
        <w:rPr>
          <w:lang w:val="pt_PT" w:bidi="pt_PT"/>
        </w:rPr>
        <w:t xml:space="preserve">O quarto ano de Salomão foi por volta de 967 a.C. Considerando o número 480 como representando anos de calendário, obtemos uma data de cerca de 1446 a.C. para o Êxodo de Israel do Egito. Aqueles que veem o número como simbólico (12 gerações vezes 40 anos cada) sugerem que o Êxodo ocorreu em uma data posterior, por volta de 1270 a.C. (veja </w:t>
      </w:r>
      <w:r>
        <w:rPr>
          <w:lang w:val="pt_PT" w:bidi="pt_PT"/>
        </w:rPr>
        <w:t>Introdução ao Livro de Êxodo</w:t>
      </w:r>
      <w:r>
        <w:rPr>
          <w:lang w:val="pt_PT" w:bidi="pt_PT"/>
        </w:rPr>
        <w:t>, “A Data do Êxodo”).</w:t>
      </w:r>
      <w:r>
        <w:rPr>
          <w:lang w:val="pt_PT" w:bidi="pt_PT"/>
        </w:rPr>
      </w:r>
      <w:r>
        <w:rPr>
          <w:lang w:val="pt_PT" w:bidi="pt_PT"/>
        </w:rPr>
      </w:r>
    </w:p>
    <w:p>
      <w:pPr/>
      <w:r>
        <w:rPr>
          <w:lang w:val="pt_PT" w:bidi="pt_PT"/>
        </w:rPr>
      </w:r>
    </w:p>
    <w:p>
      <w:pPr>
        <w:pStyle w:val="Heading2"/>
      </w:pPr>
      <w:r>
        <w:rPr>
          <w:lang w:val="pt_PT" w:bidi="pt_PT"/>
        </w:rPr>
        <w:t>1 Reis 6.1–8.66</w:t>
      </w:r>
      <w:r>
        <w:rPr>
          <w:lang w:val="pt_PT" w:bidi="pt_PT"/>
        </w:rPr>
      </w:r>
    </w:p>
    <w:p>
      <w:pPr/>
      <w:r>
        <w:rPr>
          <w:lang w:val="pt_PT" w:bidi="pt_PT"/>
        </w:rPr>
      </w:r>
      <w:r>
        <w:rPr>
          <w:lang w:val="pt_PT" w:bidi="pt_PT"/>
        </w:rPr>
        <w:t>A construção do Templo e do complexo do palácio, assim como a celebração da dedicação do Templo, são centrais no relato de 1 Reis sobre a era de Salomão. O Templo, erguido para glorificar a Deus, era o edifício mais importante de Israel, por isso o autor de 1 Reis registrou cuidadosamente os detalhes de sua construção.</w:t>
      </w:r>
      <w:r>
        <w:rPr>
          <w:lang w:val="pt_PT" w:bidi="pt_PT"/>
        </w:rPr>
      </w:r>
      <w:r>
        <w:rPr>
          <w:lang w:val="pt_PT" w:bidi="pt_PT"/>
        </w:rPr>
      </w:r>
    </w:p>
    <w:p>
      <w:pPr/>
      <w:r>
        <w:rPr>
          <w:lang w:val="pt_PT" w:bidi="pt_PT"/>
        </w:rPr>
      </w:r>
    </w:p>
    <w:p>
      <w:pPr>
        <w:pStyle w:val="Heading2"/>
      </w:pPr>
      <w:r>
        <w:rPr>
          <w:lang w:val="pt_PT" w:bidi="pt_PT"/>
        </w:rPr>
        <w:t>1 Reis 6.2</w:t>
      </w:r>
      <w:r>
        <w:rPr>
          <w:lang w:val="pt_PT" w:bidi="pt_PT"/>
        </w:rPr>
      </w:r>
    </w:p>
    <w:p>
      <w:pPr/>
      <w:r>
        <w:rPr>
          <w:lang w:val="pt_PT" w:bidi="pt_PT"/>
        </w:rPr>
      </w:r>
      <w:r>
        <w:rPr>
          <w:lang w:val="pt_PT" w:bidi="pt_PT"/>
        </w:rPr>
        <w:t xml:space="preserve">Assim como o Tabernáculo antes dele, o Templo (literalmente </w:t>
      </w:r>
      <w:r>
        <w:rPr>
          <w:i/>
          <w:lang w:val="pt_PT" w:bidi="pt_PT"/>
        </w:rPr>
        <w:t>casa</w:t>
      </w:r>
      <w:r>
        <w:rPr>
          <w:lang w:val="pt_PT" w:bidi="pt_PT"/>
        </w:rPr>
        <w:t>) era o lugar onde Deus se encontrava com seu povo. Davi havia armazenado materiais para serem usados em sua construção (</w:t>
      </w:r>
      <w:hyperlink r:id="rId217">
        <w:r>
          <w:rPr>
            <w:lang w:val="pt_PT" w:bidi="pt_PT"/>
          </w:rPr>
          <w:rPr>
            <w:color w:val="0000EE"/>
            <w:u w:val="single"/>
          </w:rPr>
          <w:t>1Cr 22.2–4</w:t>
        </w:r>
      </w:hyperlink>
      <w:r>
        <w:rPr>
          <w:lang w:val="pt_PT" w:bidi="pt_PT"/>
        </w:rPr>
        <w:t>,</w:t>
      </w:r>
      <w:hyperlink r:id="rId218">
        <w:r>
          <w:rPr>
            <w:lang w:val="pt_PT" w:bidi="pt_PT"/>
          </w:rPr>
          <w:rPr>
            <w:color w:val="0000EE"/>
            <w:u w:val="single"/>
          </w:rPr>
          <w:t>14</w:t>
        </w:r>
      </w:hyperlink>
      <w:r>
        <w:rPr>
          <w:lang w:val="pt_PT" w:bidi="pt_PT"/>
        </w:rPr>
        <w:t>) e havia elaborado planos para o Templo e os entregado a Salomão (</w:t>
      </w:r>
      <w:hyperlink r:id="rId219">
        <w:r>
          <w:rPr>
            <w:lang w:val="pt_PT" w:bidi="pt_PT"/>
          </w:rPr>
          <w:rPr>
            <w:color w:val="0000EE"/>
            <w:u w:val="single"/>
          </w:rPr>
          <w:t>1Cr 28.11–12</w:t>
        </w:r>
      </w:hyperlink>
      <w:r>
        <w:rPr>
          <w:lang w:val="pt_PT" w:bidi="pt_PT"/>
        </w:rPr>
        <w:t xml:space="preserve">). A planta do Templo se assemelhava à do Tabernáculo, mas dobrava seu comprimento e largura e aumentava sua altura (cp. </w:t>
      </w:r>
      <w:hyperlink r:id="rId220">
        <w:r>
          <w:rPr>
            <w:lang w:val="pt_PT" w:bidi="pt_PT"/>
          </w:rPr>
          <w:rPr>
            <w:color w:val="0000EE"/>
            <w:u w:val="single"/>
          </w:rPr>
          <w:t>Êx 26.3</w:t>
        </w:r>
      </w:hyperlink>
      <w:r>
        <w:rPr>
          <w:lang w:val="pt_PT" w:bidi="pt_PT"/>
        </w:rPr>
        <w:t>,</w:t>
      </w:r>
      <w:hyperlink r:id="rId221">
        <w:r>
          <w:rPr>
            <w:lang w:val="pt_PT" w:bidi="pt_PT"/>
          </w:rPr>
          <w:rPr>
            <w:color w:val="0000EE"/>
            <w:u w:val="single"/>
          </w:rPr>
          <w:t>15–30</w:t>
        </w:r>
      </w:hyperlink>
      <w:r>
        <w:rPr>
          <w:lang w:val="pt_PT" w:bidi="pt_PT"/>
        </w:rPr>
        <w:t xml:space="preserve">; </w:t>
      </w:r>
      <w:hyperlink r:id="rId222">
        <w:r>
          <w:rPr>
            <w:lang w:val="pt_PT" w:bidi="pt_PT"/>
          </w:rPr>
          <w:rPr>
            <w:color w:val="0000EE"/>
            <w:u w:val="single"/>
          </w:rPr>
          <w:t>36.26–34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6.3–4</w:t>
      </w:r>
      <w:r>
        <w:rPr>
          <w:lang w:val="pt_PT" w:bidi="pt_PT"/>
        </w:rPr>
      </w:r>
    </w:p>
    <w:p>
      <w:pPr/>
      <w:r>
        <w:rPr>
          <w:lang w:val="pt_PT" w:bidi="pt_PT"/>
        </w:rPr>
      </w:r>
      <w:r>
        <w:rPr>
          <w:lang w:val="pt_PT" w:bidi="pt_PT"/>
        </w:rPr>
        <w:t>Ao contrário do Tabernáculo, o Templo tinha uma sala de entrada a leste (ou pórtico) e duas colunas independentes diante da entrada (</w:t>
      </w:r>
      <w:hyperlink r:id="rId223">
        <w:r>
          <w:rPr>
            <w:lang w:val="pt_PT" w:bidi="pt_PT"/>
          </w:rPr>
          <w:rPr>
            <w:color w:val="0000EE"/>
            <w:u w:val="single"/>
          </w:rPr>
          <w:t>7.15–22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6.11–13</w:t>
      </w:r>
      <w:r>
        <w:rPr>
          <w:lang w:val="pt_PT" w:bidi="pt_PT"/>
        </w:rPr>
      </w:r>
    </w:p>
    <w:p>
      <w:pPr/>
      <w:r>
        <w:rPr>
          <w:lang w:val="pt_PT" w:bidi="pt_PT"/>
        </w:rPr>
      </w:r>
      <w:r>
        <w:rPr>
          <w:lang w:val="pt_PT" w:bidi="pt_PT"/>
        </w:rPr>
        <w:t>O Senhor tinha uma mensagem encorajadora para Salomão. Como Deus apareceu a Salomão antes (</w:t>
      </w:r>
      <w:hyperlink r:id="rId224">
        <w:r>
          <w:rPr>
            <w:lang w:val="pt_PT" w:bidi="pt_PT"/>
          </w:rPr>
          <w:rPr>
            <w:color w:val="0000EE"/>
            <w:u w:val="single"/>
          </w:rPr>
          <w:t>3.5</w:t>
        </w:r>
      </w:hyperlink>
      <w:r>
        <w:rPr>
          <w:lang w:val="pt_PT" w:bidi="pt_PT"/>
        </w:rPr>
        <w:t>) e depois (</w:t>
      </w:r>
      <w:hyperlink r:id="rId225">
        <w:r>
          <w:rPr>
            <w:lang w:val="pt_PT" w:bidi="pt_PT"/>
          </w:rPr>
          <w:rPr>
            <w:color w:val="0000EE"/>
            <w:u w:val="single"/>
          </w:rPr>
          <w:t>9.2</w:t>
        </w:r>
      </w:hyperlink>
      <w:r>
        <w:rPr>
          <w:lang w:val="pt_PT" w:bidi="pt_PT"/>
        </w:rPr>
        <w:t xml:space="preserve">) deste evento, essa </w:t>
      </w:r>
      <w:r>
        <w:rPr>
          <w:i/>
          <w:lang w:val="pt_PT" w:bidi="pt_PT"/>
        </w:rPr>
        <w:t>mensagem</w:t>
      </w:r>
      <w:r>
        <w:rPr>
          <w:lang w:val="pt_PT" w:bidi="pt_PT"/>
        </w:rPr>
        <w:t xml:space="preserve"> provavelmente veio a ele por meio de um profeta. As palavras lembraram ao rei a promessa anterior de Deus (</w:t>
      </w:r>
      <w:hyperlink r:id="rId226">
        <w:r>
          <w:rPr>
            <w:lang w:val="pt_PT" w:bidi="pt_PT"/>
          </w:rPr>
          <w:rPr>
            <w:color w:val="0000EE"/>
            <w:u w:val="single"/>
          </w:rPr>
          <w:t>3.14</w:t>
        </w:r>
      </w:hyperlink>
      <w:r>
        <w:rPr>
          <w:lang w:val="pt_PT" w:bidi="pt_PT"/>
        </w:rPr>
        <w:t>): se Salomão permanecesse fiel a Deus, o Templo que ele estava construindo se tornaria uma morada eterna para Deus.</w:t>
      </w:r>
      <w:r>
        <w:rPr>
          <w:lang w:val="pt_PT" w:bidi="pt_PT"/>
        </w:rPr>
      </w:r>
      <w:r>
        <w:rPr>
          <w:lang w:val="pt_PT" w:bidi="pt_PT"/>
        </w:rPr>
      </w:r>
    </w:p>
    <w:p>
      <w:pPr/>
      <w:r>
        <w:rPr>
          <w:lang w:val="pt_PT" w:bidi="pt_PT"/>
        </w:rPr>
      </w:r>
    </w:p>
    <w:p>
      <w:pPr>
        <w:pStyle w:val="Heading2"/>
      </w:pPr>
      <w:r>
        <w:rPr>
          <w:lang w:val="pt_PT" w:bidi="pt_PT"/>
        </w:rPr>
        <w:t>1 Reis 6.14–35</w:t>
      </w:r>
      <w:r>
        <w:rPr>
          <w:lang w:val="pt_PT" w:bidi="pt_PT"/>
        </w:rPr>
      </w:r>
    </w:p>
    <w:p>
      <w:pPr/>
      <w:r>
        <w:rPr>
          <w:lang w:val="pt_PT" w:bidi="pt_PT"/>
        </w:rPr>
      </w:r>
      <w:r>
        <w:rPr>
          <w:lang w:val="pt_PT" w:bidi="pt_PT"/>
        </w:rPr>
        <w:t>O foco se desloca para o interior do Templo. Embora o local do Templo não seja mencionado aqui, o cronista o localizou na antiga eira de Araúna (</w:t>
      </w:r>
      <w:hyperlink r:id="rId227">
        <w:r>
          <w:rPr>
            <w:lang w:val="pt_PT" w:bidi="pt_PT"/>
          </w:rPr>
          <w:rPr>
            <w:color w:val="0000EE"/>
            <w:u w:val="single"/>
          </w:rPr>
          <w:t>1Cr 21.18–25</w:t>
        </w:r>
      </w:hyperlink>
      <w:r>
        <w:rPr>
          <w:lang w:val="pt_PT" w:bidi="pt_PT"/>
        </w:rPr>
        <w:t xml:space="preserve">; </w:t>
      </w:r>
      <w:hyperlink r:id="rId228">
        <w:r>
          <w:rPr>
            <w:lang w:val="pt_PT" w:bidi="pt_PT"/>
          </w:rPr>
          <w:rPr>
            <w:color w:val="0000EE"/>
            <w:u w:val="single"/>
          </w:rPr>
          <w:t>2Cr 3.1</w:t>
        </w:r>
      </w:hyperlink>
      <w:r>
        <w:rPr>
          <w:lang w:val="pt_PT" w:bidi="pt_PT"/>
        </w:rPr>
        <w:t>). Este local é tradicionalmente considerado como sendo o Monte Moriá (</w:t>
      </w:r>
      <w:hyperlink r:id="rId229">
        <w:r>
          <w:rPr>
            <w:lang w:val="pt_PT" w:bidi="pt_PT"/>
          </w:rPr>
          <w:rPr>
            <w:color w:val="0000EE"/>
            <w:u w:val="single"/>
          </w:rPr>
          <w:t>Gn 22.2</w:t>
        </w:r>
      </w:hyperlink>
      <w:r>
        <w:rPr>
          <w:lang w:val="pt_PT" w:bidi="pt_PT"/>
        </w:rPr>
        <w:t>). O Templo de Salomão estava no canto nordeste de Jerusalém (agora chamado de "cidade velha") na área agora associada ao Domo da Rocha.</w:t>
      </w:r>
      <w:r>
        <w:rPr>
          <w:lang w:val="pt_PT" w:bidi="pt_PT"/>
        </w:rPr>
      </w:r>
      <w:r>
        <w:rPr>
          <w:lang w:val="pt_PT" w:bidi="pt_PT"/>
        </w:rPr>
      </w:r>
    </w:p>
    <w:p>
      <w:pPr/>
      <w:r>
        <w:rPr>
          <w:lang w:val="pt_PT" w:bidi="pt_PT"/>
        </w:rPr>
      </w:r>
    </w:p>
    <w:p>
      <w:pPr>
        <w:pStyle w:val="Heading2"/>
      </w:pPr>
      <w:r>
        <w:rPr>
          <w:lang w:val="pt_PT" w:bidi="pt_PT"/>
        </w:rPr>
        <w:t>1 Reis 6.15–18</w:t>
      </w:r>
      <w:r>
        <w:rPr>
          <w:lang w:val="pt_PT" w:bidi="pt_PT"/>
        </w:rPr>
      </w:r>
    </w:p>
    <w:p>
      <w:pPr/>
      <w:r>
        <w:rPr>
          <w:lang w:val="pt_PT" w:bidi="pt_PT"/>
        </w:rPr>
      </w:r>
      <w:r>
        <w:rPr>
          <w:lang w:val="pt_PT" w:bidi="pt_PT"/>
        </w:rPr>
        <w:t>revestidas com madeira: as paredes internas foram revestidas com cedro do chão ao teto, de modo que nenhuma pedra externa pudesse ser vista. O efeito era extremamente belo, refletindo um cuidado meticuloso e grande despesa.</w:t>
      </w:r>
      <w:r>
        <w:rPr>
          <w:lang w:val="pt_PT" w:bidi="pt_PT"/>
        </w:rPr>
      </w:r>
      <w:r>
        <w:rPr>
          <w:lang w:val="pt_PT" w:bidi="pt_PT"/>
        </w:rPr>
      </w:r>
    </w:p>
    <w:p>
      <w:pPr/>
      <w:r>
        <w:rPr>
          <w:lang w:val="pt_PT" w:bidi="pt_PT"/>
        </w:rPr>
      </w:r>
    </w:p>
    <w:p>
      <w:pPr>
        <w:pStyle w:val="Heading2"/>
      </w:pPr>
      <w:r>
        <w:rPr>
          <w:lang w:val="pt_PT" w:bidi="pt_PT"/>
        </w:rPr>
        <w:t>1 Reis 6.19–22</w:t>
      </w:r>
      <w:r>
        <w:rPr>
          <w:lang w:val="pt_PT" w:bidi="pt_PT"/>
        </w:rPr>
      </w:r>
    </w:p>
    <w:p>
      <w:pPr/>
      <w:r>
        <w:rPr>
          <w:lang w:val="pt_PT" w:bidi="pt_PT"/>
        </w:rPr>
      </w:r>
      <w:r>
        <w:rPr>
          <w:lang w:val="pt_PT" w:bidi="pt_PT"/>
        </w:rPr>
        <w:t>Seguindo o padrão do Tabernáculo, o santuário interno, que era revestido por dentro com ouro maciço, era separado da sala principal do Templo por uma cortina (</w:t>
      </w:r>
      <w:hyperlink r:id="rId230">
        <w:r>
          <w:rPr>
            <w:lang w:val="pt_PT" w:bidi="pt_PT"/>
          </w:rPr>
          <w:rPr>
            <w:color w:val="0000EE"/>
            <w:u w:val="single"/>
          </w:rPr>
          <w:t>2Cr 3.14</w:t>
        </w:r>
      </w:hyperlink>
      <w:r>
        <w:rPr>
          <w:lang w:val="pt_PT" w:bidi="pt_PT"/>
        </w:rPr>
        <w:t xml:space="preserve">) e correntes de ouro. Como o Lugar Santíssimo no Tabernáculo, o </w:t>
      </w:r>
      <w:r>
        <w:rPr>
          <w:i/>
          <w:lang w:val="pt_PT" w:bidi="pt_PT"/>
        </w:rPr>
        <w:t>santuário interno</w:t>
      </w:r>
      <w:r>
        <w:rPr>
          <w:lang w:val="pt_PT" w:bidi="pt_PT"/>
        </w:rPr>
        <w:t xml:space="preserve"> era um cubo perfeito. Ele abrigava a Arca da Aliança do Senhor, que simbolizava a presença de Deus. O lugar de expiação estava no topo da </w:t>
      </w:r>
      <w:r>
        <w:rPr>
          <w:i/>
          <w:lang w:val="pt_PT" w:bidi="pt_PT"/>
        </w:rPr>
        <w:t>Arca</w:t>
      </w:r>
      <w:r>
        <w:rPr>
          <w:lang w:val="pt_PT" w:bidi="pt_PT"/>
        </w:rPr>
        <w:t xml:space="preserve"> (</w:t>
      </w:r>
      <w:hyperlink r:id="rId231">
        <w:r>
          <w:rPr>
            <w:lang w:val="pt_PT" w:bidi="pt_PT"/>
          </w:rPr>
          <w:rPr>
            <w:color w:val="0000EE"/>
            <w:u w:val="single"/>
          </w:rPr>
          <w:t>Êx 25.17</w:t>
        </w:r>
      </w:hyperlink>
      <w:r>
        <w:rPr>
          <w:lang w:val="pt_PT" w:bidi="pt_PT"/>
        </w:rPr>
        <w:t>); o sumo sacerdote anualmente fazia propiciação pelos israelitas aspergindo o sangue sacrificial da expiação sobre ela (</w:t>
      </w:r>
      <w:hyperlink r:id="rId232">
        <w:r>
          <w:rPr>
            <w:lang w:val="pt_PT" w:bidi="pt_PT"/>
          </w:rPr>
          <w:rPr>
            <w:color w:val="0000EE"/>
            <w:u w:val="single"/>
          </w:rPr>
          <w:t>Lv 16.1–19</w:t>
        </w:r>
      </w:hyperlink>
      <w:r>
        <w:rPr>
          <w:lang w:val="pt_PT" w:bidi="pt_PT"/>
        </w:rPr>
        <w:t>). • O altar que pertencia ao Lugar Santíssimo ficava na sala principal. Os sacerdotes queimavam incenso ali diariamente (</w:t>
      </w:r>
      <w:hyperlink r:id="rId233">
        <w:r>
          <w:rPr>
            <w:lang w:val="pt_PT" w:bidi="pt_PT"/>
          </w:rPr>
          <w:rPr>
            <w:color w:val="0000EE"/>
            <w:u w:val="single"/>
          </w:rPr>
          <w:t>Êx 30.34–38</w:t>
        </w:r>
      </w:hyperlink>
      <w:r>
        <w:rPr>
          <w:lang w:val="pt_PT" w:bidi="pt_PT"/>
        </w:rPr>
        <w:t xml:space="preserve">; </w:t>
      </w:r>
      <w:hyperlink r:id="rId234">
        <w:r>
          <w:rPr>
            <w:lang w:val="pt_PT" w:bidi="pt_PT"/>
          </w:rPr>
          <w:rPr>
            <w:color w:val="0000EE"/>
            <w:u w:val="single"/>
          </w:rPr>
          <w:t>37.25–29</w:t>
        </w:r>
      </w:hyperlink>
      <w:r>
        <w:rPr>
          <w:lang w:val="pt_PT" w:bidi="pt_PT"/>
        </w:rPr>
        <w:t xml:space="preserve">). O altar era feito de cedro e coberto com </w:t>
      </w:r>
      <w:r>
        <w:rPr>
          <w:i/>
          <w:lang w:val="pt_PT" w:bidi="pt_PT"/>
        </w:rPr>
        <w:t>ouro.</w:t>
      </w:r>
      <w:r>
        <w:rPr>
          <w:lang w:val="pt_PT" w:bidi="pt_PT"/>
        </w:rPr>
        <w:t xml:space="preserve"> • Assim como o </w:t>
      </w:r>
      <w:r>
        <w:rPr>
          <w:i/>
          <w:lang w:val="pt_PT" w:bidi="pt_PT"/>
        </w:rPr>
        <w:t>santuário interno,</w:t>
      </w:r>
      <w:r>
        <w:rPr>
          <w:lang w:val="pt_PT" w:bidi="pt_PT"/>
        </w:rPr>
        <w:t xml:space="preserve"> a sala principal também era completamente </w:t>
      </w:r>
      <w:r>
        <w:rPr>
          <w:i/>
          <w:lang w:val="pt_PT" w:bidi="pt_PT"/>
        </w:rPr>
        <w:t>revestida de ouro,</w:t>
      </w:r>
      <w:r>
        <w:rPr>
          <w:lang w:val="pt_PT" w:bidi="pt_PT"/>
        </w:rPr>
        <w:t xml:space="preserve"> o que lembrava aos sacerdotes que Deus, o Todo-poderoso, estava presente. A sala principal também abrigava dez candelabros de ouro, dez mesas (</w:t>
      </w:r>
      <w:hyperlink r:id="rId235">
        <w:r>
          <w:rPr>
            <w:lang w:val="pt_PT" w:bidi="pt_PT"/>
          </w:rPr>
          <w:rPr>
            <w:color w:val="0000EE"/>
            <w:u w:val="single"/>
          </w:rPr>
          <w:t>2Cr 4.7–8</w:t>
        </w:r>
      </w:hyperlink>
      <w:r>
        <w:rPr>
          <w:lang w:val="pt_PT" w:bidi="pt_PT"/>
        </w:rPr>
        <w:t>) e outros móveis (</w:t>
      </w:r>
      <w:hyperlink r:id="rId236">
        <w:r>
          <w:rPr>
            <w:lang w:val="pt_PT" w:bidi="pt_PT"/>
          </w:rPr>
          <w:rPr>
            <w:color w:val="0000EE"/>
            <w:u w:val="single"/>
          </w:rPr>
          <w:t>1Rs 7.48–50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6.23–28</w:t>
      </w:r>
      <w:r>
        <w:rPr>
          <w:lang w:val="pt_PT" w:bidi="pt_PT"/>
        </w:rPr>
      </w:r>
    </w:p>
    <w:p>
      <w:pPr/>
      <w:r>
        <w:rPr>
          <w:lang w:val="pt_PT" w:bidi="pt_PT"/>
        </w:rPr>
      </w:r>
      <w:r>
        <w:rPr>
          <w:lang w:val="pt_PT" w:bidi="pt_PT"/>
        </w:rPr>
        <w:t xml:space="preserve">No santuário interno estavam dois querubins (veja </w:t>
      </w:r>
      <w:r>
        <w:rPr>
          <w:lang w:val="pt_PT" w:bidi="pt_PT"/>
        </w:rPr>
        <w:t>nota de estudo em 1Cr 28.18</w:t>
      </w:r>
      <w:r>
        <w:rPr>
          <w:lang w:val="pt_PT" w:bidi="pt_PT"/>
        </w:rPr>
        <w:t>) feitos de madeira de oliveira e revestidos... com ouro. De pé como sentinelas voltadas para a porta (</w:t>
      </w:r>
      <w:hyperlink r:id="rId237">
        <w:r>
          <w:rPr>
            <w:lang w:val="pt_PT" w:bidi="pt_PT"/>
          </w:rPr>
          <w:rPr>
            <w:color w:val="0000EE"/>
            <w:u w:val="single"/>
          </w:rPr>
          <w:t>2Cr 3.13</w:t>
        </w:r>
      </w:hyperlink>
      <w:r>
        <w:rPr>
          <w:lang w:val="pt_PT" w:bidi="pt_PT"/>
        </w:rPr>
        <w:t xml:space="preserve">), sua envergadura combinada alcançava de parede a parede. Junto com os dois menores </w:t>
      </w:r>
      <w:r>
        <w:rPr>
          <w:i/>
          <w:lang w:val="pt_PT" w:bidi="pt_PT"/>
        </w:rPr>
        <w:t>querubins</w:t>
      </w:r>
      <w:r>
        <w:rPr>
          <w:lang w:val="pt_PT" w:bidi="pt_PT"/>
        </w:rPr>
        <w:t xml:space="preserve"> voltados um para o outro no topo da Arca (</w:t>
      </w:r>
      <w:hyperlink r:id="rId238">
        <w:r>
          <w:rPr>
            <w:lang w:val="pt_PT" w:bidi="pt_PT"/>
          </w:rPr>
          <w:rPr>
            <w:color w:val="0000EE"/>
            <w:u w:val="single"/>
          </w:rPr>
          <w:t>Êx 25.17–21</w:t>
        </w:r>
      </w:hyperlink>
      <w:r>
        <w:rPr>
          <w:lang w:val="pt_PT" w:bidi="pt_PT"/>
        </w:rPr>
        <w:t>), simbolizavam a presença impressionante do Santíssimo Deus.</w:t>
      </w:r>
      <w:r>
        <w:rPr>
          <w:lang w:val="pt_PT" w:bidi="pt_PT"/>
        </w:rPr>
      </w:r>
      <w:r>
        <w:rPr>
          <w:lang w:val="pt_PT" w:bidi="pt_PT"/>
        </w:rPr>
      </w:r>
    </w:p>
    <w:p>
      <w:pPr/>
      <w:r>
        <w:rPr>
          <w:lang w:val="pt_PT" w:bidi="pt_PT"/>
        </w:rPr>
      </w:r>
    </w:p>
    <w:p>
      <w:pPr>
        <w:pStyle w:val="Heading2"/>
      </w:pPr>
      <w:r>
        <w:rPr>
          <w:lang w:val="pt_PT" w:bidi="pt_PT"/>
        </w:rPr>
        <w:t>1 Reis 6.36–38</w:t>
      </w:r>
      <w:r>
        <w:rPr>
          <w:lang w:val="pt_PT" w:bidi="pt_PT"/>
        </w:rPr>
      </w:r>
    </w:p>
    <w:p>
      <w:pPr/>
      <w:r>
        <w:rPr>
          <w:lang w:val="pt_PT" w:bidi="pt_PT"/>
        </w:rPr>
      </w:r>
      <w:r>
        <w:rPr>
          <w:lang w:val="pt_PT" w:bidi="pt_PT"/>
        </w:rPr>
        <w:t>O pátio interno ao redor do Templo era restrito aos sacerdotes (</w:t>
      </w:r>
      <w:hyperlink r:id="rId239">
        <w:r>
          <w:rPr>
            <w:lang w:val="pt_PT" w:bidi="pt_PT"/>
          </w:rPr>
          <w:rPr>
            <w:color w:val="0000EE"/>
            <w:u w:val="single"/>
          </w:rPr>
          <w:t>2Cr 4.9</w:t>
        </w:r>
      </w:hyperlink>
      <w:r>
        <w:rPr>
          <w:lang w:val="pt_PT" w:bidi="pt_PT"/>
        </w:rPr>
        <w:t>) e continha o altar de bronze (</w:t>
      </w:r>
      <w:hyperlink r:id="rId240">
        <w:r>
          <w:rPr>
            <w:lang w:val="pt_PT" w:bidi="pt_PT"/>
          </w:rPr>
          <w:rPr>
            <w:color w:val="0000EE"/>
            <w:u w:val="single"/>
          </w:rPr>
          <w:t>2Cr 4.1</w:t>
        </w:r>
      </w:hyperlink>
      <w:r>
        <w:rPr>
          <w:lang w:val="pt_PT" w:bidi="pt_PT"/>
        </w:rPr>
        <w:t>), o Mar de bronze (</w:t>
      </w:r>
      <w:hyperlink r:id="rId241">
        <w:r>
          <w:rPr>
            <w:lang w:val="pt_PT" w:bidi="pt_PT"/>
          </w:rPr>
          <w:rPr>
            <w:color w:val="0000EE"/>
            <w:u w:val="single"/>
          </w:rPr>
          <w:t>1Rs 7.23–26</w:t>
        </w:r>
      </w:hyperlink>
      <w:r>
        <w:rPr>
          <w:lang w:val="pt_PT" w:bidi="pt_PT"/>
        </w:rPr>
        <w:t xml:space="preserve">; </w:t>
      </w:r>
      <w:hyperlink r:id="rId242">
        <w:r>
          <w:rPr>
            <w:lang w:val="pt_PT" w:bidi="pt_PT"/>
          </w:rPr>
          <w:rPr>
            <w:color w:val="0000EE"/>
            <w:u w:val="single"/>
          </w:rPr>
          <w:t>2Cr 4.2–5</w:t>
        </w:r>
      </w:hyperlink>
      <w:r>
        <w:rPr>
          <w:lang w:val="pt_PT" w:bidi="pt_PT"/>
        </w:rPr>
        <w:t>), e dez carros que podiam conter dez bacias de água para purificação (</w:t>
      </w:r>
      <w:hyperlink r:id="rId243">
        <w:r>
          <w:rPr>
            <w:lang w:val="pt_PT" w:bidi="pt_PT"/>
          </w:rPr>
          <w:rPr>
            <w:color w:val="0000EE"/>
            <w:u w:val="single"/>
          </w:rPr>
          <w:t>1Rs 7.27–40</w:t>
        </w:r>
      </w:hyperlink>
      <w:r>
        <w:rPr>
          <w:lang w:val="pt_PT" w:bidi="pt_PT"/>
        </w:rPr>
        <w:t xml:space="preserve">; </w:t>
      </w:r>
      <w:hyperlink r:id="rId244">
        <w:r>
          <w:rPr>
            <w:lang w:val="pt_PT" w:bidi="pt_PT"/>
          </w:rPr>
          <w:rPr>
            <w:color w:val="0000EE"/>
            <w:u w:val="single"/>
          </w:rPr>
          <w:t>2Cr 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6.38</w:t>
      </w:r>
      <w:r>
        <w:rPr>
          <w:lang w:val="pt_PT" w:bidi="pt_PT"/>
        </w:rPr>
      </w:r>
    </w:p>
    <w:p>
      <w:pPr/>
      <w:r>
        <w:rPr>
          <w:lang w:val="pt_PT" w:bidi="pt_PT"/>
        </w:rPr>
      </w:r>
      <w:r>
        <w:rPr>
          <w:lang w:val="pt_PT" w:bidi="pt_PT"/>
        </w:rPr>
        <w:t>meio do outono, no mês de bul: o ano era 960 a.C.</w:t>
      </w:r>
      <w:r>
        <w:rPr>
          <w:lang w:val="pt_PT" w:bidi="pt_PT"/>
        </w:rPr>
      </w:r>
      <w:r>
        <w:rPr>
          <w:lang w:val="pt_PT" w:bidi="pt_PT"/>
        </w:rPr>
      </w:r>
    </w:p>
    <w:p>
      <w:pPr/>
      <w:r>
        <w:rPr>
          <w:lang w:val="pt_PT" w:bidi="pt_PT"/>
        </w:rPr>
      </w:r>
    </w:p>
    <w:p>
      <w:pPr>
        <w:pStyle w:val="Heading2"/>
      </w:pPr>
      <w:r>
        <w:rPr>
          <w:lang w:val="pt_PT" w:bidi="pt_PT"/>
        </w:rPr>
        <w:t>1 Reis 7.1–12</w:t>
      </w:r>
      <w:r>
        <w:rPr>
          <w:lang w:val="pt_PT" w:bidi="pt_PT"/>
        </w:rPr>
      </w:r>
    </w:p>
    <w:p>
      <w:pPr/>
      <w:r>
        <w:rPr>
          <w:lang w:val="pt_PT" w:bidi="pt_PT"/>
        </w:rPr>
      </w:r>
      <w:r>
        <w:rPr>
          <w:lang w:val="pt_PT" w:bidi="pt_PT"/>
        </w:rPr>
        <w:t xml:space="preserve">Antes de descrever os móveis do Templo, o escritor menciona a construção do complexo do palácio de Salomão. Os múltiplos edifícios dentro deste complexo levaram quase o dobro do tempo para serem construídos (treze anos) em comparação ao Templo (sete anos, </w:t>
      </w:r>
      <w:hyperlink r:id="rId245">
        <w:r>
          <w:rPr>
            <w:lang w:val="pt_PT" w:bidi="pt_PT"/>
          </w:rPr>
          <w:rPr>
            <w:color w:val="0000EE"/>
            <w:u w:val="single"/>
          </w:rPr>
          <w:t>6.38</w:t>
        </w:r>
      </w:hyperlink>
      <w:r>
        <w:rPr>
          <w:lang w:val="pt_PT" w:bidi="pt_PT"/>
        </w:rPr>
        <w:t>). Todo o projeto de construção levou vinte anos (</w:t>
      </w:r>
      <w:hyperlink r:id="rId246">
        <w:r>
          <w:rPr>
            <w:lang w:val="pt_PT" w:bidi="pt_PT"/>
          </w:rPr>
          <w:rPr>
            <w:color w:val="0000EE"/>
            <w:u w:val="single"/>
          </w:rPr>
          <w:t>9.10</w:t>
        </w:r>
      </w:hyperlink>
      <w:r>
        <w:rPr>
          <w:lang w:val="pt_PT" w:bidi="pt_PT"/>
        </w:rPr>
        <w:t>). Embora os detalhes da construção sejam breves, a descoberta arqueológica de dois dos edifícios de Salomão fornece uma ideia de como este palácio poderia ter sido. Apesar de sua grandiosidade, o palácio de Salomão não é o foco do autor; seu interesse está no Templo, o lugar de habitação de Deus.</w:t>
      </w:r>
      <w:r>
        <w:rPr>
          <w:lang w:val="pt_PT" w:bidi="pt_PT"/>
        </w:rPr>
      </w:r>
      <w:r>
        <w:rPr>
          <w:lang w:val="pt_PT" w:bidi="pt_PT"/>
        </w:rPr>
      </w:r>
    </w:p>
    <w:p>
      <w:pPr/>
      <w:r>
        <w:rPr>
          <w:lang w:val="pt_PT" w:bidi="pt_PT"/>
        </w:rPr>
      </w:r>
    </w:p>
    <w:p>
      <w:pPr>
        <w:pStyle w:val="Heading2"/>
      </w:pPr>
      <w:r>
        <w:rPr>
          <w:lang w:val="pt_PT" w:bidi="pt_PT"/>
        </w:rPr>
        <w:t>1 Reis 7.2–5</w:t>
      </w:r>
      <w:r>
        <w:rPr>
          <w:lang w:val="pt_PT" w:bidi="pt_PT"/>
        </w:rPr>
      </w:r>
    </w:p>
    <w:p>
      <w:pPr/>
      <w:r>
        <w:rPr>
          <w:lang w:val="pt_PT" w:bidi="pt_PT"/>
        </w:rPr>
      </w:r>
      <w:r>
        <w:rPr>
          <w:lang w:val="pt_PT" w:bidi="pt_PT"/>
        </w:rPr>
        <w:t>O Palácio da Floresta do Líbano recebeu esse nome devido ao uso abundante de cedro em sua construção. Ele abrigaria 300 escudos de ouro (</w:t>
      </w:r>
      <w:hyperlink r:id="rId247">
        <w:r>
          <w:rPr>
            <w:lang w:val="pt_PT" w:bidi="pt_PT"/>
          </w:rPr>
          <w:rPr>
            <w:color w:val="0000EE"/>
            <w:u w:val="single"/>
          </w:rPr>
          <w:t>10.16–17</w:t>
        </w:r>
      </w:hyperlink>
      <w:r>
        <w:rPr>
          <w:lang w:val="pt_PT" w:bidi="pt_PT"/>
        </w:rPr>
        <w:t xml:space="preserve">) e possivelmente servia tanto como tesouraria quanto como arsenal (veja </w:t>
      </w:r>
      <w:hyperlink r:id="rId248">
        <w:r>
          <w:rPr>
            <w:lang w:val="pt_PT" w:bidi="pt_PT"/>
          </w:rPr>
          <w:rPr>
            <w:color w:val="0000EE"/>
            <w:u w:val="single"/>
          </w:rPr>
          <w:t>12.25–28</w:t>
        </w:r>
      </w:hyperlink>
      <w:r>
        <w:rPr>
          <w:lang w:val="pt_PT" w:bidi="pt_PT"/>
        </w:rPr>
        <w:t xml:space="preserve">; </w:t>
      </w:r>
      <w:hyperlink r:id="rId249">
        <w:r>
          <w:rPr>
            <w:lang w:val="pt_PT" w:bidi="pt_PT"/>
          </w:rPr>
          <w:rPr>
            <w:color w:val="0000EE"/>
            <w:u w:val="single"/>
          </w:rPr>
          <w:t>Is 22.8</w:t>
        </w:r>
      </w:hyperlink>
      <w:r>
        <w:rPr>
          <w:lang w:val="pt_PT" w:bidi="pt_PT"/>
        </w:rPr>
        <w:t>). O Faraó egípcio Sisaque mais tarde levou os escudos como despojo (</w:t>
      </w:r>
      <w:hyperlink r:id="rId250">
        <w:r>
          <w:rPr>
            <w:lang w:val="pt_PT" w:bidi="pt_PT"/>
          </w:rPr>
          <w:rPr>
            <w:color w:val="0000EE"/>
            <w:u w:val="single"/>
          </w:rPr>
          <w:t>1Rs 14.27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7.6–8</w:t>
      </w:r>
      <w:r>
        <w:rPr>
          <w:lang w:val="pt_PT" w:bidi="pt_PT"/>
        </w:rPr>
      </w:r>
    </w:p>
    <w:p>
      <w:pPr/>
      <w:r>
        <w:rPr>
          <w:lang w:val="pt_PT" w:bidi="pt_PT"/>
        </w:rPr>
      </w:r>
      <w:r>
        <w:rPr>
          <w:lang w:val="pt_PT" w:bidi="pt_PT"/>
        </w:rPr>
        <w:t xml:space="preserve">O Salão das Colunas era aparentemente uma entrada com colunas para o Salão da Justiça, onde Salomão se sentava para ouvir questões legais (veja também </w:t>
      </w:r>
      <w:hyperlink r:id="rId251">
        <w:r>
          <w:rPr>
            <w:lang w:val="pt_PT" w:bidi="pt_PT"/>
          </w:rPr>
          <w:rPr>
            <w:color w:val="0000EE"/>
            <w:u w:val="single"/>
          </w:rPr>
          <w:t>10.18–20</w:t>
        </w:r>
      </w:hyperlink>
      <w:r>
        <w:rPr>
          <w:lang w:val="pt_PT" w:bidi="pt_PT"/>
        </w:rPr>
        <w:t xml:space="preserve">). Salas do trono semelhantes foram encontradas na Síria e na Mesopotâmia. • Salomão ergueu aposentos separados para a filha do Faraó (veja </w:t>
      </w:r>
      <w:hyperlink r:id="rId252">
        <w:r>
          <w:rPr>
            <w:lang w:val="pt_PT" w:bidi="pt_PT"/>
          </w:rPr>
          <w:rPr>
            <w:color w:val="0000EE"/>
            <w:u w:val="single"/>
          </w:rPr>
          <w:t>3.1</w:t>
        </w:r>
      </w:hyperlink>
      <w:r>
        <w:rPr>
          <w:lang w:val="pt_PT" w:bidi="pt_PT"/>
        </w:rPr>
        <w:t xml:space="preserve">; </w:t>
      </w:r>
      <w:hyperlink r:id="rId124">
        <w:r>
          <w:rPr>
            <w:lang w:val="pt_PT" w:bidi="pt_PT"/>
          </w:rPr>
          <w:rPr>
            <w:color w:val="0000EE"/>
            <w:u w:val="single"/>
          </w:rPr>
          <w:t>9.24</w:t>
        </w:r>
      </w:hyperlink>
      <w:r>
        <w:rPr>
          <w:lang w:val="pt_PT" w:bidi="pt_PT"/>
        </w:rPr>
        <w:t xml:space="preserve">; </w:t>
      </w:r>
      <w:hyperlink r:id="rId125">
        <w:r>
          <w:rPr>
            <w:lang w:val="pt_PT" w:bidi="pt_PT"/>
          </w:rPr>
          <w:rPr>
            <w:color w:val="0000EE"/>
            <w:u w:val="single"/>
          </w:rPr>
          <w:t>2Cr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7.9–11</w:t>
      </w:r>
      <w:r>
        <w:rPr>
          <w:lang w:val="pt_PT" w:bidi="pt_PT"/>
        </w:rPr>
      </w:r>
    </w:p>
    <w:p>
      <w:pPr/>
      <w:r>
        <w:rPr>
          <w:lang w:val="pt_PT" w:bidi="pt_PT"/>
        </w:rPr>
      </w:r>
      <w:r>
        <w:rPr>
          <w:lang w:val="pt_PT" w:bidi="pt_PT"/>
        </w:rPr>
        <w:t>Assim como no Templo, as pedras para o complexo do palácio de Salomão eram de alta qualidade, cortadas e ajustadas a especificações exatas. Trabalhos em pedra semelhantes foram encontrados em Megido. Vigas de cedro entre os cursos da parede proporcionavam melhor proteção contra terremotos.</w:t>
      </w:r>
      <w:r>
        <w:rPr>
          <w:lang w:val="pt_PT" w:bidi="pt_PT"/>
        </w:rPr>
      </w:r>
      <w:r>
        <w:rPr>
          <w:lang w:val="pt_PT" w:bidi="pt_PT"/>
        </w:rPr>
      </w:r>
    </w:p>
    <w:p>
      <w:pPr/>
      <w:r>
        <w:rPr>
          <w:lang w:val="pt_PT" w:bidi="pt_PT"/>
        </w:rPr>
      </w:r>
    </w:p>
    <w:p>
      <w:pPr>
        <w:pStyle w:val="Heading2"/>
      </w:pPr>
      <w:r>
        <w:rPr>
          <w:lang w:val="pt_PT" w:bidi="pt_PT"/>
        </w:rPr>
        <w:t>1 Reis 7.12</w:t>
      </w:r>
      <w:r>
        <w:rPr>
          <w:lang w:val="pt_PT" w:bidi="pt_PT"/>
        </w:rPr>
      </w:r>
    </w:p>
    <w:p>
      <w:pPr/>
      <w:r>
        <w:rPr>
          <w:lang w:val="pt_PT" w:bidi="pt_PT"/>
        </w:rPr>
      </w:r>
      <w:r>
        <w:rPr>
          <w:lang w:val="pt_PT" w:bidi="pt_PT"/>
        </w:rPr>
        <w:t xml:space="preserve">O grande pátio que circundava o complexo do Templo e do palácio oferecia um local de reunião para o povo (veja </w:t>
      </w:r>
      <w:hyperlink r:id="rId253">
        <w:r>
          <w:rPr>
            <w:lang w:val="pt_PT" w:bidi="pt_PT"/>
          </w:rPr>
          <w:rPr>
            <w:color w:val="0000EE"/>
            <w:u w:val="single"/>
          </w:rPr>
          <w:t>Jr 7.1–2</w:t>
        </w:r>
      </w:hyperlink>
      <w:r>
        <w:rPr>
          <w:lang w:val="pt_PT" w:bidi="pt_PT"/>
        </w:rPr>
        <w:t xml:space="preserve">; </w:t>
      </w:r>
      <w:hyperlink r:id="rId254">
        <w:r>
          <w:rPr>
            <w:lang w:val="pt_PT" w:bidi="pt_PT"/>
          </w:rPr>
          <w:rPr>
            <w:color w:val="0000EE"/>
            <w:u w:val="single"/>
          </w:rPr>
          <w:t>36.10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7.13–14</w:t>
      </w:r>
      <w:r>
        <w:rPr>
          <w:lang w:val="pt_PT" w:bidi="pt_PT"/>
        </w:rPr>
      </w:r>
    </w:p>
    <w:p>
      <w:pPr/>
      <w:r>
        <w:rPr>
          <w:lang w:val="pt_PT" w:bidi="pt_PT"/>
        </w:rPr>
      </w:r>
      <w:r>
        <w:rPr>
          <w:lang w:val="pt_PT" w:bidi="pt_PT"/>
        </w:rPr>
        <w:t>Hurã: como seu pai, ele era um mestre artesão em bronze e outros materiais (</w:t>
      </w:r>
      <w:hyperlink r:id="rId255">
        <w:r>
          <w:rPr>
            <w:lang w:val="pt_PT" w:bidi="pt_PT"/>
          </w:rPr>
          <w:rPr>
            <w:color w:val="0000EE"/>
            <w:u w:val="single"/>
          </w:rPr>
          <w:t>2Cr 2.12–14</w:t>
        </w:r>
      </w:hyperlink>
      <w:r>
        <w:rPr>
          <w:lang w:val="pt_PT" w:bidi="pt_PT"/>
        </w:rPr>
        <w:t>). Seu trabalho habilidoso em metal é detalhado nos versículos seguintes (</w:t>
      </w:r>
      <w:hyperlink r:id="rId256">
        <w:r>
          <w:rPr>
            <w:lang w:val="pt_PT" w:bidi="pt_PT"/>
          </w:rPr>
          <w:rPr>
            <w:color w:val="0000EE"/>
            <w:u w:val="single"/>
          </w:rPr>
          <w:t>1Rs 7.15–50</w:t>
        </w:r>
      </w:hyperlink>
      <w:r>
        <w:rPr>
          <w:lang w:val="pt_PT" w:bidi="pt_PT"/>
        </w:rPr>
        <w:t xml:space="preserve">). • Habilidoso e talentoso (literalmente </w:t>
      </w:r>
      <w:r>
        <w:rPr>
          <w:i/>
          <w:lang w:val="pt_PT" w:bidi="pt_PT"/>
        </w:rPr>
        <w:t>cheio de sabedoria e</w:t>
      </w:r>
      <w:r>
        <w:rPr>
          <w:lang w:val="pt_PT" w:bidi="pt_PT"/>
        </w:rPr>
        <w:t xml:space="preserve"> </w:t>
      </w:r>
      <w:r>
        <w:rPr>
          <w:i/>
          <w:lang w:val="pt_PT" w:bidi="pt_PT"/>
        </w:rPr>
        <w:t>entendimento e conhecimento</w:t>
      </w:r>
      <w:r>
        <w:rPr>
          <w:lang w:val="pt_PT" w:bidi="pt_PT"/>
        </w:rPr>
        <w:t>): os israelitas davam grande ênfase às habilidades práticas e as consideravam uma forma de sabedoria (</w:t>
      </w:r>
      <w:hyperlink r:id="rId257">
        <w:r>
          <w:rPr>
            <w:lang w:val="pt_PT" w:bidi="pt_PT"/>
          </w:rPr>
          <w:rPr>
            <w:color w:val="0000EE"/>
            <w:u w:val="single"/>
          </w:rPr>
          <w:t>Pv 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7.15–22</w:t>
      </w:r>
      <w:r>
        <w:rPr>
          <w:lang w:val="pt_PT" w:bidi="pt_PT"/>
        </w:rPr>
      </w:r>
    </w:p>
    <w:p>
      <w:pPr/>
      <w:r>
        <w:rPr>
          <w:lang w:val="pt_PT" w:bidi="pt_PT"/>
        </w:rPr>
      </w:r>
      <w:r>
        <w:rPr>
          <w:lang w:val="pt_PT" w:bidi="pt_PT"/>
        </w:rPr>
        <w:t>As duas colunas de bronze eram provavelmente independentes, já que o narrador as descreve aqui em vez de na discussão anterior sobre a estrutura do Templo (</w:t>
      </w:r>
      <w:hyperlink r:id="rId258">
        <w:r>
          <w:rPr>
            <w:lang w:val="pt_PT" w:bidi="pt_PT"/>
          </w:rPr>
          <w:rPr>
            <w:color w:val="0000EE"/>
            <w:u w:val="single"/>
          </w:rPr>
          <w:t>6.3–6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7.23–26</w:t>
      </w:r>
      <w:r>
        <w:rPr>
          <w:lang w:val="pt_PT" w:bidi="pt_PT"/>
        </w:rPr>
      </w:r>
    </w:p>
    <w:p>
      <w:pPr/>
      <w:r>
        <w:rPr>
          <w:lang w:val="pt_PT" w:bidi="pt_PT"/>
        </w:rPr>
      </w:r>
      <w:r>
        <w:rPr>
          <w:lang w:val="pt_PT" w:bidi="pt_PT"/>
        </w:rPr>
        <w:t xml:space="preserve">A enorme bacia de bronze, chamada de Mar, substituiu a menor bacia de bronze usada no serviço do Tabernáculo (veja </w:t>
      </w:r>
      <w:hyperlink r:id="rId259">
        <w:r>
          <w:rPr>
            <w:lang w:val="pt_PT" w:bidi="pt_PT"/>
          </w:rPr>
          <w:rPr>
            <w:color w:val="0000EE"/>
            <w:u w:val="single"/>
          </w:rPr>
          <w:t>Êx 30.17–21</w:t>
        </w:r>
      </w:hyperlink>
      <w:r>
        <w:rPr>
          <w:lang w:val="pt_PT" w:bidi="pt_PT"/>
        </w:rPr>
        <w:t>). A bacia foi fundida como uma única peça, excluindo os doze bois de bronze sobre os quais ela repousava. Os bois foram colocados de modo que três estivessem voltados para cada direção, possivelmente para lembrar aos sacerdotes que eles serviam a Deus em nome de todas as doze tribos de Israel. Acaz mais tarde substituiu os bois por uma base de pedra (</w:t>
      </w:r>
      <w:hyperlink r:id="rId260">
        <w:r>
          <w:rPr>
            <w:lang w:val="pt_PT" w:bidi="pt_PT"/>
          </w:rPr>
          <w:rPr>
            <w:color w:val="0000EE"/>
            <w:u w:val="single"/>
          </w:rPr>
          <w:t>2Rs 16.17</w:t>
        </w:r>
      </w:hyperlink>
      <w:r>
        <w:rPr>
          <w:lang w:val="pt_PT" w:bidi="pt_PT"/>
        </w:rPr>
        <w:t>). Os sacerdotes usavam o Mar, assim como a bacia de bronze antes dele, para lavagens cerimoniais (</w:t>
      </w:r>
      <w:hyperlink r:id="rId244">
        <w:r>
          <w:rPr>
            <w:lang w:val="pt_PT" w:bidi="pt_PT"/>
          </w:rPr>
          <w:rPr>
            <w:color w:val="0000EE"/>
            <w:u w:val="single"/>
          </w:rPr>
          <w:t>2Cr 4.6</w:t>
        </w:r>
      </w:hyperlink>
      <w:r>
        <w:rPr>
          <w:lang w:val="pt_PT" w:bidi="pt_PT"/>
        </w:rPr>
        <w:t xml:space="preserve">) enquanto se preparavam para ministrar diante de Deus (veja </w:t>
      </w:r>
      <w:hyperlink r:id="rId259">
        <w:r>
          <w:rPr>
            <w:lang w:val="pt_PT" w:bidi="pt_PT"/>
          </w:rPr>
          <w:rPr>
            <w:color w:val="0000EE"/>
            <w:u w:val="single"/>
          </w:rPr>
          <w:t>Êx 30.17–21</w:t>
        </w:r>
      </w:hyperlink>
      <w:r>
        <w:rPr>
          <w:lang w:val="pt_PT" w:bidi="pt_PT"/>
        </w:rPr>
        <w:t xml:space="preserve">). A aparente discrepância no volume de água que podia conter (veja </w:t>
      </w:r>
      <w:hyperlink r:id="rId261">
        <w:r>
          <w:rPr>
            <w:lang w:val="pt_PT" w:bidi="pt_PT"/>
          </w:rPr>
          <w:rPr>
            <w:color w:val="0000EE"/>
            <w:u w:val="single"/>
          </w:rPr>
          <w:t>2Cr 4.5</w:t>
        </w:r>
      </w:hyperlink>
      <w:r>
        <w:rPr>
          <w:lang w:val="pt_PT" w:bidi="pt_PT"/>
        </w:rPr>
        <w:t>) provavelmente se deve a padrões de medição que variavam conforme o lugar e o tempo.</w:t>
      </w:r>
      <w:r>
        <w:rPr>
          <w:lang w:val="pt_PT" w:bidi="pt_PT"/>
        </w:rPr>
      </w:r>
      <w:r>
        <w:rPr>
          <w:lang w:val="pt_PT" w:bidi="pt_PT"/>
        </w:rPr>
      </w:r>
    </w:p>
    <w:p>
      <w:pPr/>
      <w:r>
        <w:rPr>
          <w:lang w:val="pt_PT" w:bidi="pt_PT"/>
        </w:rPr>
      </w:r>
    </w:p>
    <w:p>
      <w:pPr>
        <w:pStyle w:val="Heading2"/>
      </w:pPr>
      <w:r>
        <w:rPr>
          <w:lang w:val="pt_PT" w:bidi="pt_PT"/>
        </w:rPr>
        <w:t>1 Reis 7.27–39</w:t>
      </w:r>
      <w:r>
        <w:rPr>
          <w:lang w:val="pt_PT" w:bidi="pt_PT"/>
        </w:rPr>
      </w:r>
    </w:p>
    <w:p>
      <w:pPr/>
      <w:r>
        <w:rPr>
          <w:lang w:val="pt_PT" w:bidi="pt_PT"/>
        </w:rPr>
      </w:r>
      <w:r>
        <w:rPr>
          <w:lang w:val="pt_PT" w:bidi="pt_PT"/>
        </w:rPr>
        <w:t>Os dez carros de bronze para água, cada um contendo uma bacia para enxaguar as ofertas queimadas (</w:t>
      </w:r>
      <w:hyperlink r:id="rId244">
        <w:r>
          <w:rPr>
            <w:lang w:val="pt_PT" w:bidi="pt_PT"/>
          </w:rPr>
          <w:rPr>
            <w:color w:val="0000EE"/>
            <w:u w:val="single"/>
          </w:rPr>
          <w:t>2Cr 4.6</w:t>
        </w:r>
      </w:hyperlink>
      <w:r>
        <w:rPr>
          <w:lang w:val="pt_PT" w:bidi="pt_PT"/>
        </w:rPr>
        <w:t>), estavam dispostos com cinco de cada lado do Templo. Como tinham rodas, podiam ser movidos conforme necessário.</w:t>
      </w:r>
      <w:r>
        <w:rPr>
          <w:lang w:val="pt_PT" w:bidi="pt_PT"/>
        </w:rPr>
      </w:r>
      <w:r>
        <w:rPr>
          <w:lang w:val="pt_PT" w:bidi="pt_PT"/>
        </w:rPr>
      </w:r>
    </w:p>
    <w:p>
      <w:pPr/>
      <w:r>
        <w:rPr>
          <w:lang w:val="pt_PT" w:bidi="pt_PT"/>
        </w:rPr>
      </w:r>
    </w:p>
    <w:p>
      <w:pPr>
        <w:pStyle w:val="Heading2"/>
      </w:pPr>
      <w:r>
        <w:rPr>
          <w:lang w:val="pt_PT" w:bidi="pt_PT"/>
        </w:rPr>
        <w:t>1 Reis 7.40–45</w:t>
      </w:r>
      <w:r>
        <w:rPr>
          <w:lang w:val="pt_PT" w:bidi="pt_PT"/>
        </w:rPr>
      </w:r>
    </w:p>
    <w:p>
      <w:pPr/>
      <w:r>
        <w:rPr>
          <w:lang w:val="pt_PT" w:bidi="pt_PT"/>
        </w:rPr>
      </w:r>
      <w:r>
        <w:rPr>
          <w:lang w:val="pt_PT" w:bidi="pt_PT"/>
        </w:rPr>
        <w:t>Hurã tinha grande habilidade em fundir itens de tamanhos e complexidades variadas. Ele também fez o altar de bronze para o pátio interno, que era usado para ofertas queimadas (</w:t>
      </w:r>
      <w:hyperlink r:id="rId240">
        <w:r>
          <w:rPr>
            <w:lang w:val="pt_PT" w:bidi="pt_PT"/>
          </w:rPr>
          <w:rPr>
            <w:color w:val="0000EE"/>
            <w:u w:val="single"/>
          </w:rPr>
          <w:t>2Cr 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7.46–47</w:t>
      </w:r>
      <w:r>
        <w:rPr>
          <w:lang w:val="pt_PT" w:bidi="pt_PT"/>
        </w:rPr>
      </w:r>
    </w:p>
    <w:p>
      <w:pPr/>
      <w:r>
        <w:rPr>
          <w:lang w:val="pt_PT" w:bidi="pt_PT"/>
        </w:rPr>
      </w:r>
      <w:r>
        <w:rPr>
          <w:lang w:val="pt_PT" w:bidi="pt_PT"/>
        </w:rPr>
        <w:t xml:space="preserve">entre Sucote e Sartã: esta área a leste do rio Jordão (veja </w:t>
      </w:r>
      <w:hyperlink r:id="rId262">
        <w:r>
          <w:rPr>
            <w:lang w:val="pt_PT" w:bidi="pt_PT"/>
          </w:rPr>
          <w:rPr>
            <w:color w:val="0000EE"/>
            <w:u w:val="single"/>
          </w:rPr>
          <w:t>Js 3.16</w:t>
        </w:r>
      </w:hyperlink>
      <w:r>
        <w:rPr>
          <w:lang w:val="pt_PT" w:bidi="pt_PT"/>
        </w:rPr>
        <w:t xml:space="preserve">; </w:t>
      </w:r>
      <w:hyperlink r:id="rId263">
        <w:r>
          <w:rPr>
            <w:lang w:val="pt_PT" w:bidi="pt_PT"/>
          </w:rPr>
          <w:rPr>
            <w:color w:val="0000EE"/>
            <w:u w:val="single"/>
          </w:rPr>
          <w:t>Jz 8.4–5</w:t>
        </w:r>
      </w:hyperlink>
      <w:r>
        <w:rPr>
          <w:lang w:val="pt_PT" w:bidi="pt_PT"/>
        </w:rPr>
        <w:t>) era conhecida pela metalurgia. A argila abundante para moldes, a madeira para combustível e um vento norte predominante facilitavam o processo de fundição.</w:t>
      </w:r>
      <w:r>
        <w:rPr>
          <w:lang w:val="pt_PT" w:bidi="pt_PT"/>
        </w:rPr>
      </w:r>
      <w:r>
        <w:rPr>
          <w:lang w:val="pt_PT" w:bidi="pt_PT"/>
        </w:rPr>
      </w:r>
    </w:p>
    <w:p>
      <w:pPr/>
      <w:r>
        <w:rPr>
          <w:lang w:val="pt_PT" w:bidi="pt_PT"/>
        </w:rPr>
      </w:r>
    </w:p>
    <w:p>
      <w:pPr>
        <w:pStyle w:val="Heading2"/>
      </w:pPr>
      <w:r>
        <w:rPr>
          <w:lang w:val="pt_PT" w:bidi="pt_PT"/>
        </w:rPr>
        <w:t>1 Reis 7.48–49</w:t>
      </w:r>
      <w:r>
        <w:rPr>
          <w:lang w:val="pt_PT" w:bidi="pt_PT"/>
        </w:rPr>
      </w:r>
    </w:p>
    <w:p>
      <w:pPr/>
      <w:r>
        <w:rPr>
          <w:lang w:val="pt_PT" w:bidi="pt_PT"/>
        </w:rPr>
      </w:r>
      <w:r>
        <w:rPr>
          <w:lang w:val="pt_PT" w:bidi="pt_PT"/>
        </w:rPr>
        <w:t>O altar de ouro substituiu o altar para queimar incenso usado no Tabernáculo (</w:t>
      </w:r>
      <w:hyperlink r:id="rId264">
        <w:r>
          <w:rPr>
            <w:lang w:val="pt_PT" w:bidi="pt_PT"/>
          </w:rPr>
          <w:rPr>
            <w:color w:val="0000EE"/>
            <w:u w:val="single"/>
          </w:rPr>
          <w:t>Êx 30.1–10</w:t>
        </w:r>
      </w:hyperlink>
      <w:r>
        <w:rPr>
          <w:lang w:val="pt_PT" w:bidi="pt_PT"/>
        </w:rPr>
        <w:t>). A única mesa e o único candelabro usados no Tabernáculo (</w:t>
      </w:r>
      <w:hyperlink r:id="rId265">
        <w:r>
          <w:rPr>
            <w:lang w:val="pt_PT" w:bidi="pt_PT"/>
          </w:rPr>
          <w:rPr>
            <w:color w:val="0000EE"/>
            <w:u w:val="single"/>
          </w:rPr>
          <w:t>Êx 25.23–40</w:t>
        </w:r>
      </w:hyperlink>
      <w:r>
        <w:rPr>
          <w:lang w:val="pt_PT" w:bidi="pt_PT"/>
        </w:rPr>
        <w:t xml:space="preserve">) foram substituídos por dez conjuntos semelhantes no Templo. Embora o autor liste uma única mesa de ouro para o Pão da Presença, o Cronista relata dez mesas, cinco de cada lado da sala principal do Templo (cp. </w:t>
      </w:r>
      <w:hyperlink r:id="rId266">
        <w:r>
          <w:rPr>
            <w:lang w:val="pt_PT" w:bidi="pt_PT"/>
          </w:rPr>
          <w:rPr>
            <w:color w:val="0000EE"/>
            <w:u w:val="single"/>
          </w:rPr>
          <w:t>2Cr 4.8</w:t>
        </w:r>
      </w:hyperlink>
      <w:r>
        <w:rPr>
          <w:lang w:val="pt_PT" w:bidi="pt_PT"/>
        </w:rPr>
        <w:t>), com dez candelabros de ouro maciço. O pão representava a provisão de Deus para seu povo, e o candelabro caracterizava Deus como a fonte de vida e verdade. Ambos os símbolos apontavam para Cristo, o pão da vida (</w:t>
      </w:r>
      <w:hyperlink r:id="rId267">
        <w:r>
          <w:rPr>
            <w:lang w:val="pt_PT" w:bidi="pt_PT"/>
          </w:rPr>
          <w:rPr>
            <w:color w:val="0000EE"/>
            <w:u w:val="single"/>
          </w:rPr>
          <w:t>Jo 6.35</w:t>
        </w:r>
      </w:hyperlink>
      <w:r>
        <w:rPr>
          <w:lang w:val="pt_PT" w:bidi="pt_PT"/>
        </w:rPr>
        <w:t>) e a luz do mundo (</w:t>
      </w:r>
      <w:hyperlink r:id="rId268">
        <w:r>
          <w:rPr>
            <w:lang w:val="pt_PT" w:bidi="pt_PT"/>
          </w:rPr>
          <w:rPr>
            <w:color w:val="0000EE"/>
            <w:u w:val="single"/>
          </w:rPr>
          <w:t>Jo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7.50–51</w:t>
      </w:r>
      <w:r>
        <w:rPr>
          <w:lang w:val="pt_PT" w:bidi="pt_PT"/>
        </w:rPr>
      </w:r>
    </w:p>
    <w:p>
      <w:pPr/>
      <w:r>
        <w:rPr>
          <w:lang w:val="pt_PT" w:bidi="pt_PT"/>
        </w:rPr>
      </w:r>
      <w:r>
        <w:rPr>
          <w:lang w:val="pt_PT" w:bidi="pt_PT"/>
        </w:rPr>
        <w:t>O escritor enfatiza o uso abundante de ouro por Salomão na decoração do Templo. Davi e o povo haviam coletado uma enorme quantidade de ouro para ser usada no Templo (</w:t>
      </w:r>
      <w:hyperlink r:id="rId269">
        <w:r>
          <w:rPr>
            <w:lang w:val="pt_PT" w:bidi="pt_PT"/>
          </w:rPr>
          <w:rPr>
            <w:color w:val="0000EE"/>
            <w:u w:val="single"/>
          </w:rPr>
          <w:t>1Cr 29.1–9</w:t>
        </w:r>
      </w:hyperlink>
      <w:r>
        <w:rPr>
          <w:lang w:val="pt_PT" w:bidi="pt_PT"/>
        </w:rPr>
        <w:t>), e Salomão também acumulava ouro anualmente (</w:t>
      </w:r>
      <w:hyperlink r:id="rId270">
        <w:r>
          <w:rPr>
            <w:lang w:val="pt_PT" w:bidi="pt_PT"/>
          </w:rPr>
          <w:rPr>
            <w:color w:val="0000EE"/>
            <w:u w:val="single"/>
          </w:rPr>
          <w:t>1Rs 10.14</w:t>
        </w:r>
      </w:hyperlink>
      <w:r>
        <w:rPr>
          <w:lang w:val="pt_PT" w:bidi="pt_PT"/>
        </w:rPr>
        <w:t xml:space="preserve">), então ele tinha um suprimento disponível (veja </w:t>
      </w:r>
      <w:hyperlink r:id="rId271">
        <w:r>
          <w:rPr>
            <w:lang w:val="pt_PT" w:bidi="pt_PT"/>
          </w:rPr>
          <w:rPr>
            <w:color w:val="0000EE"/>
            <w:u w:val="single"/>
          </w:rPr>
          <w:t>10.21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w:t>
      </w:r>
      <w:r>
        <w:rPr>
          <w:lang w:val="pt_PT" w:bidi="pt_PT"/>
        </w:rPr>
      </w:r>
    </w:p>
    <w:p>
      <w:pPr/>
      <w:r>
        <w:rPr>
          <w:lang w:val="pt_PT" w:bidi="pt_PT"/>
        </w:rPr>
      </w:r>
      <w:r>
        <w:rPr>
          <w:lang w:val="pt_PT" w:bidi="pt_PT"/>
        </w:rPr>
        <w:t>A Arca estava sendo mantida em uma tenda na Cidade de Davi (</w:t>
      </w:r>
      <w:hyperlink r:id="rId272">
        <w:r>
          <w:rPr>
            <w:lang w:val="pt_PT" w:bidi="pt_PT"/>
          </w:rPr>
          <w:rPr>
            <w:color w:val="0000EE"/>
            <w:u w:val="single"/>
          </w:rPr>
          <w:t>2Sm 6.3–17</w:t>
        </w:r>
      </w:hyperlink>
      <w:r>
        <w:rPr>
          <w:lang w:val="pt_PT" w:bidi="pt_PT"/>
        </w:rPr>
        <w:t xml:space="preserve">; </w:t>
      </w:r>
      <w:hyperlink r:id="rId273">
        <w:r>
          <w:rPr>
            <w:lang w:val="pt_PT" w:bidi="pt_PT"/>
          </w:rPr>
          <w:rPr>
            <w:color w:val="0000EE"/>
            <w:u w:val="single"/>
          </w:rPr>
          <w:t>1Cr 13.7–14</w:t>
        </w:r>
      </w:hyperlink>
      <w:r>
        <w:rPr>
          <w:lang w:val="pt_PT" w:bidi="pt_PT"/>
        </w:rPr>
        <w:t xml:space="preserve">; </w:t>
      </w:r>
      <w:hyperlink r:id="rId274">
        <w:r>
          <w:rPr>
            <w:lang w:val="pt_PT" w:bidi="pt_PT"/>
          </w:rPr>
          <w:rPr>
            <w:color w:val="0000EE"/>
            <w:u w:val="single"/>
          </w:rPr>
          <w:t>15.1–16.43</w:t>
        </w:r>
      </w:hyperlink>
      <w:r>
        <w:rPr>
          <w:lang w:val="pt_PT" w:bidi="pt_PT"/>
        </w:rPr>
        <w:t>). Salomão tinha ido lá anteriormente para sacrificar depois que o Senhor apareceu a ele em um sonho em Gibeão (</w:t>
      </w:r>
      <w:hyperlink r:id="rId275">
        <w:r>
          <w:rPr>
            <w:lang w:val="pt_PT" w:bidi="pt_PT"/>
          </w:rPr>
          <w:rPr>
            <w:color w:val="0000EE"/>
            <w:u w:val="single"/>
          </w:rPr>
          <w:t>1Rs 3.4–15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8.1–66</w:t>
      </w:r>
      <w:r>
        <w:rPr>
          <w:lang w:val="pt_PT" w:bidi="pt_PT"/>
        </w:rPr>
      </w:r>
    </w:p>
    <w:p>
      <w:pPr/>
      <w:r>
        <w:rPr>
          <w:lang w:val="pt_PT" w:bidi="pt_PT"/>
        </w:rPr>
      </w:r>
      <w:r>
        <w:rPr>
          <w:lang w:val="pt_PT" w:bidi="pt_PT"/>
        </w:rPr>
        <w:t>As atividades de construção de Salomão culminaram com a transferência da Arca para o recém-construído Templo. O rei ofereceu tanto uma oração (</w:t>
      </w:r>
      <w:hyperlink r:id="rId276">
        <w:r>
          <w:rPr>
            <w:lang w:val="pt_PT" w:bidi="pt_PT"/>
          </w:rPr>
          <w:rPr>
            <w:color w:val="0000EE"/>
            <w:u w:val="single"/>
          </w:rPr>
          <w:t>8.22–53</w:t>
        </w:r>
      </w:hyperlink>
      <w:r>
        <w:rPr>
          <w:lang w:val="pt_PT" w:bidi="pt_PT"/>
        </w:rPr>
        <w:t>) quanto palavras de louvor e bênção (</w:t>
      </w:r>
      <w:hyperlink r:id="rId277">
        <w:r>
          <w:rPr>
            <w:lang w:val="pt_PT" w:bidi="pt_PT"/>
          </w:rPr>
          <w:rPr>
            <w:color w:val="0000EE"/>
            <w:u w:val="single"/>
          </w:rPr>
          <w:t>8.56–61</w:t>
        </w:r>
      </w:hyperlink>
      <w:r>
        <w:rPr>
          <w:lang w:val="pt_PT" w:bidi="pt_PT"/>
        </w:rPr>
        <w:t>) para dedicar o Templo ao serviço do Senhor. Após a dedicação, a assembleia reunida desfrutou da grande Festa das Cabanas. O foco do relato está em Salomão louvando a Deus e abençoando o povo (</w:t>
      </w:r>
      <w:hyperlink r:id="rId278">
        <w:r>
          <w:rPr>
            <w:lang w:val="pt_PT" w:bidi="pt_PT"/>
          </w:rPr>
          <w:rPr>
            <w:color w:val="0000EE"/>
            <w:u w:val="single"/>
          </w:rPr>
          <w:t>8.12–61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w:t>
      </w:r>
      <w:r>
        <w:rPr>
          <w:lang w:val="pt_PT" w:bidi="pt_PT"/>
        </w:rPr>
      </w:r>
    </w:p>
    <w:p>
      <w:pPr/>
      <w:r>
        <w:rPr>
          <w:lang w:val="pt_PT" w:bidi="pt_PT"/>
        </w:rPr>
      </w:r>
      <w:r>
        <w:rPr>
          <w:lang w:val="pt_PT" w:bidi="pt_PT"/>
        </w:rPr>
        <w:t>Embora o Templo tenha sido concluído no oitavo mês (</w:t>
      </w:r>
      <w:hyperlink r:id="rId245">
        <w:r>
          <w:rPr>
            <w:lang w:val="pt_PT" w:bidi="pt_PT"/>
          </w:rPr>
          <w:rPr>
            <w:color w:val="0000EE"/>
            <w:u w:val="single"/>
          </w:rPr>
          <w:t>6.38</w:t>
        </w:r>
      </w:hyperlink>
      <w:r>
        <w:rPr>
          <w:lang w:val="pt_PT" w:bidi="pt_PT"/>
        </w:rPr>
        <w:t>), Salomão aparentemente adiou a dedicação até o ano seguinte para que pudesse ocorrer durante a Festa anual das Cabanas, realizada no início do outono, no mês de etanim. Este cronograma permitiu tempo para preparar a celebração espetacular e deu à ocasião um duplo significado. Conforme prescrito na lei, Salomão e o povo expressaram sua gratidão a Deus pela temporada de colheita concluída. Eles também celebraram o cumprimento do cântico de libertação de Moisés, promessa que Deus um dia estabeleceria seu povo na Terra Prometida e faria sua morada lá (</w:t>
      </w:r>
      <w:hyperlink r:id="rId279">
        <w:r>
          <w:rPr>
            <w:lang w:val="pt_PT" w:bidi="pt_PT"/>
          </w:rPr>
          <w:rPr>
            <w:color w:val="0000EE"/>
            <w:u w:val="single"/>
          </w:rPr>
          <w:t>Êx 15.17</w:t>
        </w:r>
      </w:hyperlink>
      <w:r>
        <w:rPr>
          <w:lang w:val="pt_PT" w:bidi="pt_PT"/>
        </w:rPr>
        <w:t xml:space="preserve">; </w:t>
      </w:r>
      <w:hyperlink r:id="rId280">
        <w:r>
          <w:rPr>
            <w:lang w:val="pt_PT" w:bidi="pt_PT"/>
          </w:rPr>
          <w:rPr>
            <w:color w:val="0000EE"/>
            <w:u w:val="single"/>
          </w:rPr>
          <w:t>Dt 12.10–14</w:t>
        </w:r>
      </w:hyperlink>
      <w:r>
        <w:rPr>
          <w:lang w:val="pt_PT" w:bidi="pt_PT"/>
        </w:rPr>
        <w:t xml:space="preserve">). A oração dedicatória e a bênção de Salomão podem indicar que ele estava conscientemente liderando seu povo em uma renovação do pacto, conforme prescrito em </w:t>
      </w:r>
      <w:hyperlink r:id="rId281">
        <w:r>
          <w:rPr>
            <w:lang w:val="pt_PT" w:bidi="pt_PT"/>
          </w:rPr>
          <w:rPr>
            <w:color w:val="0000EE"/>
            <w:u w:val="single"/>
          </w:rPr>
          <w:t>Dt 31.10–13</w:t>
        </w:r>
      </w:hyperlink>
      <w:r>
        <w:rPr>
          <w:lang w:val="pt_PT" w:bidi="pt_PT"/>
        </w:rPr>
        <w:t>, no sétimo mês do sétimo ano de seu reinado.</w:t>
      </w:r>
      <w:r>
        <w:rPr>
          <w:lang w:val="pt_PT" w:bidi="pt_PT"/>
        </w:rPr>
      </w:r>
      <w:r>
        <w:rPr>
          <w:lang w:val="pt_PT" w:bidi="pt_PT"/>
        </w:rPr>
      </w:r>
    </w:p>
    <w:p>
      <w:pPr/>
      <w:r>
        <w:rPr>
          <w:lang w:val="pt_PT" w:bidi="pt_PT"/>
        </w:rPr>
      </w:r>
    </w:p>
    <w:p>
      <w:pPr>
        <w:pStyle w:val="Heading2"/>
      </w:pPr>
      <w:r>
        <w:rPr>
          <w:lang w:val="pt_PT" w:bidi="pt_PT"/>
        </w:rPr>
        <w:t>1 Reis 8.3–4</w:t>
      </w:r>
      <w:r>
        <w:rPr>
          <w:lang w:val="pt_PT" w:bidi="pt_PT"/>
        </w:rPr>
      </w:r>
    </w:p>
    <w:p>
      <w:pPr/>
      <w:r>
        <w:rPr>
          <w:lang w:val="pt_PT" w:bidi="pt_PT"/>
        </w:rPr>
      </w:r>
      <w:r>
        <w:rPr>
          <w:lang w:val="pt_PT" w:bidi="pt_PT"/>
        </w:rPr>
        <w:t>Os sacerdotes e levitas trouxeram a Arca do Senhor conforme prescrito na lei (</w:t>
      </w:r>
      <w:hyperlink r:id="rId282">
        <w:r>
          <w:rPr>
            <w:lang w:val="pt_PT" w:bidi="pt_PT"/>
          </w:rPr>
          <w:rPr>
            <w:color w:val="0000EE"/>
            <w:u w:val="single"/>
          </w:rPr>
          <w:t>Êx 25.14–15</w:t>
        </w:r>
      </w:hyperlink>
      <w:r>
        <w:rPr>
          <w:lang w:val="pt_PT" w:bidi="pt_PT"/>
        </w:rPr>
        <w:t xml:space="preserve">; </w:t>
      </w:r>
      <w:hyperlink r:id="rId283">
        <w:r>
          <w:rPr>
            <w:lang w:val="pt_PT" w:bidi="pt_PT"/>
          </w:rPr>
          <w:rPr>
            <w:color w:val="0000EE"/>
            <w:u w:val="single"/>
          </w:rPr>
          <w:t>Nm 4.5–8</w:t>
        </w:r>
      </w:hyperlink>
      <w:r>
        <w:rPr>
          <w:lang w:val="pt_PT" w:bidi="pt_PT"/>
        </w:rPr>
        <w:t xml:space="preserve">; cp. </w:t>
      </w:r>
      <w:hyperlink r:id="rId284">
        <w:r>
          <w:rPr>
            <w:lang w:val="pt_PT" w:bidi="pt_PT"/>
          </w:rPr>
          <w:rPr>
            <w:color w:val="0000EE"/>
            <w:u w:val="single"/>
          </w:rPr>
          <w:t>2Sm 6.1–15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w:t>
      </w:r>
      <w:r>
        <w:rPr>
          <w:lang w:val="pt_PT" w:bidi="pt_PT"/>
        </w:rPr>
      </w:r>
    </w:p>
    <w:p>
      <w:pPr/>
      <w:r>
        <w:rPr>
          <w:lang w:val="pt_PT" w:bidi="pt_PT"/>
        </w:rPr>
      </w:r>
      <w:r>
        <w:rPr>
          <w:lang w:val="pt_PT" w:bidi="pt_PT"/>
        </w:rPr>
        <w:t>Os sacrifícios incalculáveis dos israelitas marcaram tanto a alegria quanto a solenidade dessa ocasião.</w:t>
      </w:r>
      <w:r>
        <w:rPr>
          <w:lang w:val="pt_PT" w:bidi="pt_PT"/>
        </w:rPr>
      </w:r>
      <w:r>
        <w:rPr>
          <w:lang w:val="pt_PT" w:bidi="pt_PT"/>
        </w:rPr>
      </w:r>
    </w:p>
    <w:p>
      <w:pPr/>
      <w:r>
        <w:rPr>
          <w:lang w:val="pt_PT" w:bidi="pt_PT"/>
        </w:rPr>
      </w:r>
    </w:p>
    <w:p>
      <w:pPr>
        <w:pStyle w:val="Heading2"/>
      </w:pPr>
      <w:r>
        <w:rPr>
          <w:lang w:val="pt_PT" w:bidi="pt_PT"/>
        </w:rPr>
        <w:t>1 Reis 8.8</w:t>
      </w:r>
      <w:r>
        <w:rPr>
          <w:lang w:val="pt_PT" w:bidi="pt_PT"/>
        </w:rPr>
      </w:r>
    </w:p>
    <w:p>
      <w:pPr/>
      <w:r>
        <w:rPr>
          <w:lang w:val="pt_PT" w:bidi="pt_PT"/>
        </w:rPr>
      </w:r>
      <w:r>
        <w:rPr>
          <w:lang w:val="pt_PT" w:bidi="pt_PT"/>
        </w:rPr>
        <w:t>De acordo com a lei (</w:t>
      </w:r>
      <w:hyperlink r:id="rId285">
        <w:r>
          <w:rPr>
            <w:lang w:val="pt_PT" w:bidi="pt_PT"/>
          </w:rPr>
          <w:rPr>
            <w:color w:val="0000EE"/>
            <w:u w:val="single"/>
          </w:rPr>
          <w:t>Êx 25.15</w:t>
        </w:r>
      </w:hyperlink>
      <w:r>
        <w:rPr>
          <w:lang w:val="pt_PT" w:bidi="pt_PT"/>
        </w:rPr>
        <w:t>), os varais de transporte deviam permanecer com a Arca.</w:t>
      </w:r>
      <w:r>
        <w:rPr>
          <w:lang w:val="pt_PT" w:bidi="pt_PT"/>
        </w:rPr>
      </w:r>
      <w:r>
        <w:rPr>
          <w:lang w:val="pt_PT" w:bidi="pt_PT"/>
        </w:rPr>
      </w:r>
    </w:p>
    <w:p>
      <w:pPr/>
      <w:r>
        <w:rPr>
          <w:lang w:val="pt_PT" w:bidi="pt_PT"/>
        </w:rPr>
      </w:r>
    </w:p>
    <w:p>
      <w:pPr>
        <w:pStyle w:val="Heading2"/>
      </w:pPr>
      <w:r>
        <w:rPr>
          <w:lang w:val="pt_PT" w:bidi="pt_PT"/>
        </w:rPr>
        <w:t>1 Reis 8.9</w:t>
      </w:r>
      <w:r>
        <w:rPr>
          <w:lang w:val="pt_PT" w:bidi="pt_PT"/>
        </w:rPr>
      </w:r>
    </w:p>
    <w:p>
      <w:pPr/>
      <w:r>
        <w:rPr>
          <w:lang w:val="pt_PT" w:bidi="pt_PT"/>
        </w:rPr>
      </w:r>
      <w:r>
        <w:rPr>
          <w:lang w:val="pt_PT" w:bidi="pt_PT"/>
        </w:rPr>
        <w:t xml:space="preserve">O foco nas duas tábuas de pedra que Moisés colocou na Arca (cp. </w:t>
      </w:r>
      <w:hyperlink r:id="rId286">
        <w:r>
          <w:rPr>
            <w:lang w:val="pt_PT" w:bidi="pt_PT"/>
          </w:rPr>
          <w:rPr>
            <w:color w:val="0000EE"/>
            <w:u w:val="single"/>
          </w:rPr>
          <w:t>8.21</w:t>
        </w:r>
      </w:hyperlink>
      <w:r>
        <w:rPr>
          <w:lang w:val="pt_PT" w:bidi="pt_PT"/>
        </w:rPr>
        <w:t xml:space="preserve">; veja </w:t>
      </w:r>
      <w:hyperlink r:id="rId287">
        <w:r>
          <w:rPr>
            <w:lang w:val="pt_PT" w:bidi="pt_PT"/>
          </w:rPr>
          <w:rPr>
            <w:color w:val="0000EE"/>
            <w:u w:val="single"/>
          </w:rPr>
          <w:t>Êx 25.21</w:t>
        </w:r>
      </w:hyperlink>
      <w:r>
        <w:rPr>
          <w:lang w:val="pt_PT" w:bidi="pt_PT"/>
        </w:rPr>
        <w:t xml:space="preserve">; </w:t>
      </w:r>
      <w:hyperlink r:id="rId288">
        <w:r>
          <w:rPr>
            <w:lang w:val="pt_PT" w:bidi="pt_PT"/>
          </w:rPr>
          <w:rPr>
            <w:color w:val="0000EE"/>
            <w:u w:val="single"/>
          </w:rPr>
          <w:t>Dt 31.26</w:t>
        </w:r>
      </w:hyperlink>
      <w:r>
        <w:rPr>
          <w:lang w:val="pt_PT" w:bidi="pt_PT"/>
        </w:rPr>
        <w:t>) sugere que Salomão tinha em mente tanto uma renovação da aliança mosaica quanto a dedicação do Templo.</w:t>
      </w:r>
      <w:r>
        <w:rPr>
          <w:lang w:val="pt_PT" w:bidi="pt_PT"/>
        </w:rPr>
      </w:r>
      <w:r>
        <w:rPr>
          <w:lang w:val="pt_PT" w:bidi="pt_PT"/>
        </w:rPr>
      </w:r>
    </w:p>
    <w:p>
      <w:pPr/>
      <w:r>
        <w:rPr>
          <w:lang w:val="pt_PT" w:bidi="pt_PT"/>
        </w:rPr>
      </w:r>
    </w:p>
    <w:p>
      <w:pPr>
        <w:pStyle w:val="Heading2"/>
      </w:pPr>
      <w:r>
        <w:rPr>
          <w:lang w:val="pt_PT" w:bidi="pt_PT"/>
        </w:rPr>
        <w:t>1 Reis 8.10–11</w:t>
      </w:r>
      <w:r>
        <w:rPr>
          <w:lang w:val="pt_PT" w:bidi="pt_PT"/>
        </w:rPr>
      </w:r>
    </w:p>
    <w:p>
      <w:pPr/>
      <w:r>
        <w:rPr>
          <w:lang w:val="pt_PT" w:bidi="pt_PT"/>
        </w:rPr>
      </w:r>
      <w:r>
        <w:rPr>
          <w:lang w:val="pt_PT" w:bidi="pt_PT"/>
        </w:rPr>
        <w:t>Quando os sacerdotes saíram do Lugar Santo, foram recebidos com música louvando o Senhor (</w:t>
      </w:r>
      <w:hyperlink r:id="rId289">
        <w:r>
          <w:rPr>
            <w:lang w:val="pt_PT" w:bidi="pt_PT"/>
          </w:rPr>
          <w:rPr>
            <w:color w:val="0000EE"/>
            <w:u w:val="single"/>
          </w:rPr>
          <w:t>2Cr 5.11–14</w:t>
        </w:r>
      </w:hyperlink>
      <w:r>
        <w:rPr>
          <w:lang w:val="pt_PT" w:bidi="pt_PT"/>
        </w:rPr>
        <w:t>). Anteriormente, a gloriosa presença do Senhor havia enchido o Tabernáculo (</w:t>
      </w:r>
      <w:hyperlink r:id="rId290">
        <w:r>
          <w:rPr>
            <w:lang w:val="pt_PT" w:bidi="pt_PT"/>
          </w:rPr>
          <w:rPr>
            <w:color w:val="0000EE"/>
            <w:u w:val="single"/>
          </w:rPr>
          <w:t>Êx 40.34–35</w:t>
        </w:r>
      </w:hyperlink>
      <w:r>
        <w:rPr>
          <w:lang w:val="pt_PT" w:bidi="pt_PT"/>
        </w:rPr>
        <w:t>). Agora, ela encheu o Templo para mostrar que Deus estava novamente habitando entre seu povo. Ezequiel registrou sua partida posterior do Templo (</w:t>
      </w:r>
      <w:hyperlink r:id="rId291">
        <w:r>
          <w:rPr>
            <w:lang w:val="pt_PT" w:bidi="pt_PT"/>
          </w:rPr>
          <w:rPr>
            <w:color w:val="0000EE"/>
            <w:u w:val="single"/>
          </w:rPr>
          <w:t>Ez 10.18–19</w:t>
        </w:r>
      </w:hyperlink>
      <w:r>
        <w:rPr>
          <w:lang w:val="pt_PT" w:bidi="pt_PT"/>
        </w:rPr>
        <w:t>), para retornar em um tempo futuro abençoado (</w:t>
      </w:r>
      <w:hyperlink r:id="rId292">
        <w:r>
          <w:rPr>
            <w:lang w:val="pt_PT" w:bidi="pt_PT"/>
          </w:rPr>
          <w:rPr>
            <w:color w:val="0000EE"/>
            <w:u w:val="single"/>
          </w:rPr>
          <w:t>Ez 43.1–5</w:t>
        </w:r>
      </w:hyperlink>
      <w:r>
        <w:rPr>
          <w:lang w:val="pt_PT" w:bidi="pt_PT"/>
        </w:rPr>
        <w:t>). No Novo Testamento, João escreveu que Deus habita entre seu povo através de seu filho, Jesus Cristo (</w:t>
      </w:r>
      <w:hyperlink r:id="rId293">
        <w:r>
          <w:rPr>
            <w:lang w:val="pt_PT" w:bidi="pt_PT"/>
          </w:rPr>
          <w:rPr>
            <w:color w:val="0000EE"/>
            <w:u w:val="single"/>
          </w:rPr>
          <w:t>Jo 1.14</w:t>
        </w:r>
      </w:hyperlink>
      <w:r>
        <w:rPr>
          <w:lang w:val="pt_PT" w:bidi="pt_PT"/>
        </w:rPr>
        <w:t>). Paulo afirmou que Cristo agora habita em cada crente (</w:t>
      </w:r>
      <w:hyperlink r:id="rId294">
        <w:r>
          <w:rPr>
            <w:lang w:val="pt_PT" w:bidi="pt_PT"/>
          </w:rPr>
          <w:rPr>
            <w:color w:val="0000EE"/>
            <w:u w:val="single"/>
          </w:rPr>
          <w:t>Cl 1.27</w:t>
        </w:r>
      </w:hyperlink>
      <w:r>
        <w:rPr>
          <w:lang w:val="pt_PT" w:bidi="pt_PT"/>
        </w:rPr>
        <w:t>) como um prenúncio de um futuro quando “a casa de Deus está... entre seu povo” (</w:t>
      </w:r>
      <w:hyperlink r:id="rId295">
        <w:r>
          <w:rPr>
            <w:lang w:val="pt_PT" w:bidi="pt_PT"/>
          </w:rPr>
          <w:rPr>
            <w:color w:val="0000EE"/>
            <w:u w:val="single"/>
          </w:rPr>
          <w:t>Ap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8.12–13</w:t>
      </w:r>
      <w:r>
        <w:rPr>
          <w:lang w:val="pt_PT" w:bidi="pt_PT"/>
        </w:rPr>
      </w:r>
    </w:p>
    <w:p>
      <w:pPr/>
      <w:r>
        <w:rPr>
          <w:lang w:val="pt_PT" w:bidi="pt_PT"/>
        </w:rPr>
      </w:r>
      <w:r>
        <w:rPr>
          <w:lang w:val="pt_PT" w:bidi="pt_PT"/>
        </w:rPr>
        <w:t xml:space="preserve">espessa nuvem de escuridão: Salomão reconheceu a nuvem enchendo o santuário interno como uma manifestação da presença de Deus, mas ele também entendeu que Deus não poderia ser contido em um Templo feito por mãos humanas (veja </w:t>
      </w:r>
      <w:hyperlink r:id="rId296">
        <w:r>
          <w:rPr>
            <w:lang w:val="pt_PT" w:bidi="pt_PT"/>
          </w:rPr>
          <w:rPr>
            <w:color w:val="0000EE"/>
            <w:u w:val="single"/>
          </w:rPr>
          <w:t>8.27</w:t>
        </w:r>
      </w:hyperlink>
      <w:r>
        <w:rPr>
          <w:lang w:val="pt_PT" w:bidi="pt_PT"/>
        </w:rPr>
        <w:t>). Salomão cumpriu sua missão de construir o Templo (</w:t>
      </w:r>
      <w:hyperlink r:id="rId297">
        <w:r>
          <w:rPr>
            <w:lang w:val="pt_PT" w:bidi="pt_PT"/>
          </w:rPr>
          <w:rPr>
            <w:color w:val="0000EE"/>
            <w:u w:val="single"/>
          </w:rPr>
          <w:t>8.19</w:t>
        </w:r>
      </w:hyperlink>
      <w:r>
        <w:rPr>
          <w:lang w:val="pt_PT" w:bidi="pt_PT"/>
        </w:rPr>
        <w:t xml:space="preserve">; </w:t>
      </w:r>
      <w:hyperlink r:id="rId298">
        <w:r>
          <w:rPr>
            <w:lang w:val="pt_PT" w:bidi="pt_PT"/>
          </w:rPr>
          <w:rPr>
            <w:color w:val="0000EE"/>
            <w:u w:val="single"/>
          </w:rPr>
          <w:t>1Cr 28.10</w:t>
        </w:r>
      </w:hyperlink>
      <w:r>
        <w:rPr>
          <w:lang w:val="pt_PT" w:bidi="pt_PT"/>
        </w:rPr>
        <w:t xml:space="preserve">), acreditando nas promessas de que Deus habitaria no santuário (veja </w:t>
      </w:r>
      <w:hyperlink r:id="rId279">
        <w:r>
          <w:rPr>
            <w:lang w:val="pt_PT" w:bidi="pt_PT"/>
          </w:rPr>
          <w:rPr>
            <w:color w:val="0000EE"/>
            <w:u w:val="single"/>
          </w:rPr>
          <w:t>Êx 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8.12–21</w:t>
      </w:r>
      <w:r>
        <w:rPr>
          <w:lang w:val="pt_PT" w:bidi="pt_PT"/>
        </w:rPr>
      </w:r>
    </w:p>
    <w:p>
      <w:pPr/>
      <w:r>
        <w:rPr>
          <w:lang w:val="pt_PT" w:bidi="pt_PT"/>
        </w:rPr>
      </w:r>
      <w:r>
        <w:rPr>
          <w:lang w:val="pt_PT" w:bidi="pt_PT"/>
        </w:rPr>
        <w:t>Salomão começou com uma oração (</w:t>
      </w:r>
      <w:hyperlink r:id="rId299">
        <w:r>
          <w:rPr>
            <w:lang w:val="pt_PT" w:bidi="pt_PT"/>
          </w:rPr>
          <w:rPr>
            <w:color w:val="0000EE"/>
            <w:u w:val="single"/>
          </w:rPr>
          <w:t>8.12–13</w:t>
        </w:r>
      </w:hyperlink>
      <w:r>
        <w:rPr>
          <w:lang w:val="pt_PT" w:bidi="pt_PT"/>
        </w:rPr>
        <w:t>), depois abençoou o povo enquanto louvava a Deus por cumprir suas promessas (</w:t>
      </w:r>
      <w:hyperlink r:id="rId300">
        <w:r>
          <w:rPr>
            <w:lang w:val="pt_PT" w:bidi="pt_PT"/>
          </w:rPr>
          <w:rPr>
            <w:color w:val="0000EE"/>
            <w:u w:val="single"/>
          </w:rPr>
          <w:t>8.14–21</w:t>
        </w:r>
      </w:hyperlink>
      <w:r>
        <w:rPr>
          <w:lang w:val="pt_PT" w:bidi="pt_PT"/>
        </w:rPr>
        <w:t>). Assim como em muitos salmos de louvor, Salomão exaltou Deus, se subordinou e testemunhou a grande bondade de Deus.</w:t>
      </w:r>
      <w:r>
        <w:rPr>
          <w:lang w:val="pt_PT" w:bidi="pt_PT"/>
        </w:rPr>
      </w:r>
      <w:r>
        <w:rPr>
          <w:lang w:val="pt_PT" w:bidi="pt_PT"/>
        </w:rPr>
      </w:r>
    </w:p>
    <w:p>
      <w:pPr/>
      <w:r>
        <w:rPr>
          <w:lang w:val="pt_PT" w:bidi="pt_PT"/>
        </w:rPr>
      </w:r>
    </w:p>
    <w:p>
      <w:pPr>
        <w:pStyle w:val="Heading2"/>
      </w:pPr>
      <w:r>
        <w:rPr>
          <w:lang w:val="pt_PT" w:bidi="pt_PT"/>
        </w:rPr>
        <w:t>1 Reis 8.14–16</w:t>
      </w:r>
      <w:r>
        <w:rPr>
          <w:lang w:val="pt_PT" w:bidi="pt_PT"/>
        </w:rPr>
      </w:r>
    </w:p>
    <w:p>
      <w:pPr/>
      <w:r>
        <w:rPr>
          <w:lang w:val="pt_PT" w:bidi="pt_PT"/>
        </w:rPr>
      </w:r>
      <w:r>
        <w:rPr>
          <w:lang w:val="pt_PT" w:bidi="pt_PT"/>
        </w:rPr>
        <w:t xml:space="preserve">A bênção de Salomão foi expressa como louvor a Deus, que havia cumprido suas promessas de aliança e abençoado seu povo (veja </w:t>
      </w:r>
      <w:hyperlink r:id="rId65">
        <w:r>
          <w:rPr>
            <w:lang w:val="pt_PT" w:bidi="pt_PT"/>
          </w:rPr>
          <w:rPr>
            <w:color w:val="0000EE"/>
            <w:u w:val="single"/>
          </w:rPr>
          <w:t>2Sm 7.12–16</w:t>
        </w:r>
      </w:hyperlink>
      <w:r>
        <w:rPr>
          <w:lang w:val="pt_PT" w:bidi="pt_PT"/>
        </w:rPr>
        <w:t xml:space="preserve">; cp. </w:t>
      </w:r>
      <w:hyperlink r:id="rId301">
        <w:r>
          <w:rPr>
            <w:lang w:val="pt_PT" w:bidi="pt_PT"/>
          </w:rPr>
          <w:rPr>
            <w:color w:val="0000EE"/>
            <w:u w:val="single"/>
          </w:rPr>
          <w:t>2Cr 6.1–11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w:t>
      </w:r>
      <w:r>
        <w:rPr>
          <w:lang w:val="pt_PT" w:bidi="pt_PT"/>
        </w:rPr>
      </w:r>
    </w:p>
    <w:p>
      <w:pPr/>
      <w:r>
        <w:rPr>
          <w:lang w:val="pt_PT" w:bidi="pt_PT"/>
        </w:rPr>
      </w:r>
      <w:r>
        <w:rPr>
          <w:lang w:val="pt_PT" w:bidi="pt_PT"/>
        </w:rPr>
        <w:t>Enquanto Salomão orava, ele levantou suas mãos em direção ao céu e ajoelhou-se diante do Senhor em uma plataforma erguida à clara vista da congregação (</w:t>
      </w:r>
      <w:hyperlink r:id="rId302">
        <w:r>
          <w:rPr>
            <w:lang w:val="pt_PT" w:bidi="pt_PT"/>
          </w:rPr>
          <w:rPr>
            <w:color w:val="0000EE"/>
            <w:u w:val="single"/>
          </w:rPr>
          <w:t>8.54</w:t>
        </w:r>
      </w:hyperlink>
      <w:r>
        <w:rPr>
          <w:lang w:val="pt_PT" w:bidi="pt_PT"/>
        </w:rPr>
        <w:t xml:space="preserve">; </w:t>
      </w:r>
      <w:hyperlink r:id="rId303">
        <w:r>
          <w:rPr>
            <w:lang w:val="pt_PT" w:bidi="pt_PT"/>
          </w:rPr>
          <w:rPr>
            <w:color w:val="0000EE"/>
            <w:u w:val="single"/>
          </w:rPr>
          <w:t>2Cr 6.13</w:t>
        </w:r>
      </w:hyperlink>
      <w:r>
        <w:rPr>
          <w:lang w:val="pt_PT" w:bidi="pt_PT"/>
        </w:rPr>
        <w:t>). Jesus condenou indivíduos hipócritas que exibiam religiosidade sem verdadeira crença de coração (</w:t>
      </w:r>
      <w:hyperlink r:id="rId304">
        <w:r>
          <w:rPr>
            <w:lang w:val="pt_PT" w:bidi="pt_PT"/>
          </w:rPr>
          <w:rPr>
            <w:color w:val="0000EE"/>
            <w:u w:val="single"/>
          </w:rPr>
          <w:t>Mt 6.5–8</w:t>
        </w:r>
      </w:hyperlink>
      <w:r>
        <w:rPr>
          <w:lang w:val="pt_PT" w:bidi="pt_PT"/>
        </w:rPr>
        <w:t>). Mas a piedade pública de Salomão era genuína, liderando seu povo na adoração e encorajando-os a viver em plena dependência de Deus. A nação que conhece e obedece ao Senhor, e cujos líderes governam com justiça, é particularmente abençoada (</w:t>
      </w:r>
      <w:hyperlink r:id="rId305">
        <w:r>
          <w:rPr>
            <w:lang w:val="pt_PT" w:bidi="pt_PT"/>
          </w:rPr>
          <w:rPr>
            <w:color w:val="0000EE"/>
            <w:u w:val="single"/>
          </w:rPr>
          <w:t>2Cr 7.14</w:t>
        </w:r>
      </w:hyperlink>
      <w:r>
        <w:rPr>
          <w:lang w:val="pt_PT" w:bidi="pt_PT"/>
        </w:rPr>
        <w:t xml:space="preserve">; </w:t>
      </w:r>
      <w:hyperlink r:id="rId306">
        <w:r>
          <w:rPr>
            <w:lang w:val="pt_PT" w:bidi="pt_PT"/>
          </w:rPr>
          <w:rPr>
            <w:color w:val="0000EE"/>
            <w:u w:val="single"/>
          </w:rPr>
          <w:t>Sl 33.12</w:t>
        </w:r>
      </w:hyperlink>
      <w:r>
        <w:rPr>
          <w:lang w:val="pt_PT" w:bidi="pt_PT"/>
        </w:rPr>
        <w:t xml:space="preserve">; </w:t>
      </w:r>
      <w:hyperlink r:id="rId307">
        <w:r>
          <w:rPr>
            <w:lang w:val="pt_PT" w:bidi="pt_PT"/>
          </w:rPr>
          <w:rPr>
            <w:color w:val="0000EE"/>
            <w:u w:val="single"/>
          </w:rPr>
          <w:t>45.6–7</w:t>
        </w:r>
      </w:hyperlink>
      <w:r>
        <w:rPr>
          <w:lang w:val="pt_PT" w:bidi="pt_PT"/>
        </w:rPr>
        <w:t xml:space="preserve">; </w:t>
      </w:r>
      <w:hyperlink r:id="rId308">
        <w:r>
          <w:rPr>
            <w:lang w:val="pt_PT" w:bidi="pt_PT"/>
          </w:rPr>
          <w:rPr>
            <w:color w:val="0000EE"/>
            <w:u w:val="single"/>
          </w:rPr>
          <w:t>144.15</w:t>
        </w:r>
      </w:hyperlink>
      <w:r>
        <w:rPr>
          <w:lang w:val="pt_PT" w:bidi="pt_PT"/>
        </w:rPr>
        <w:t xml:space="preserve">; </w:t>
      </w:r>
      <w:hyperlink r:id="rId309">
        <w:r>
          <w:rPr>
            <w:lang w:val="pt_PT" w:bidi="pt_PT"/>
          </w:rPr>
          <w:rPr>
            <w:color w:val="0000EE"/>
            <w:u w:val="single"/>
          </w:rPr>
          <w:t>Pv 29.2</w:t>
        </w:r>
      </w:hyperlink>
      <w:r>
        <w:rPr>
          <w:lang w:val="pt_PT" w:bidi="pt_PT"/>
        </w:rPr>
        <w:t xml:space="preserve">; </w:t>
      </w:r>
      <w:hyperlink r:id="rId70">
        <w:r>
          <w:rPr>
            <w:lang w:val="pt_PT" w:bidi="pt_PT"/>
          </w:rPr>
          <w:rPr>
            <w:color w:val="0000EE"/>
            <w:u w:val="single"/>
          </w:rPr>
          <w:t>Is 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8.22–61</w:t>
      </w:r>
      <w:r>
        <w:rPr>
          <w:lang w:val="pt_PT" w:bidi="pt_PT"/>
        </w:rPr>
      </w:r>
    </w:p>
    <w:p>
      <w:pPr/>
      <w:r>
        <w:rPr>
          <w:lang w:val="pt_PT" w:bidi="pt_PT"/>
        </w:rPr>
      </w:r>
      <w:r>
        <w:rPr>
          <w:lang w:val="pt_PT" w:bidi="pt_PT"/>
        </w:rPr>
        <w:t>Assim como a oração anterior de Salomão, sua oração de dedicação para o Templo louvou a Deus e abençoou o povo. Ele enfatizou a fidelidade da aliança de Deus e seu próprio papel na construção do Templo, e orou pela contínua resposta de Deus às suas orações (</w:t>
      </w:r>
      <w:hyperlink r:id="rId310">
        <w:r>
          <w:rPr>
            <w:lang w:val="pt_PT" w:bidi="pt_PT"/>
          </w:rPr>
          <w:rPr>
            <w:color w:val="0000EE"/>
            <w:u w:val="single"/>
          </w:rPr>
          <w:t>8.22–30</w:t>
        </w:r>
      </w:hyperlink>
      <w:r>
        <w:rPr>
          <w:lang w:val="pt_PT" w:bidi="pt_PT"/>
        </w:rPr>
        <w:t>). Salomão então fez sete petições distintas a Deus (</w:t>
      </w:r>
      <w:hyperlink r:id="rId311">
        <w:r>
          <w:rPr>
            <w:lang w:val="pt_PT" w:bidi="pt_PT"/>
          </w:rPr>
          <w:rPr>
            <w:color w:val="0000EE"/>
            <w:u w:val="single"/>
          </w:rPr>
          <w:t>8.31–53</w:t>
        </w:r>
      </w:hyperlink>
      <w:r>
        <w:rPr>
          <w:lang w:val="pt_PT" w:bidi="pt_PT"/>
        </w:rPr>
        <w:t>) e concluiu com uma bênção (</w:t>
      </w:r>
      <w:hyperlink r:id="rId312">
        <w:r>
          <w:rPr>
            <w:lang w:val="pt_PT" w:bidi="pt_PT"/>
          </w:rPr>
          <w:rPr>
            <w:color w:val="0000EE"/>
            <w:u w:val="single"/>
          </w:rPr>
          <w:t>8.54–61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8.23–26</w:t>
      </w:r>
      <w:r>
        <w:rPr>
          <w:lang w:val="pt_PT" w:bidi="pt_PT"/>
        </w:rPr>
      </w:r>
    </w:p>
    <w:p>
      <w:pPr/>
      <w:r>
        <w:rPr>
          <w:lang w:val="pt_PT" w:bidi="pt_PT"/>
        </w:rPr>
      </w:r>
      <w:r>
        <w:rPr>
          <w:lang w:val="pt_PT" w:bidi="pt_PT"/>
        </w:rPr>
        <w:t>A oração de Salomão destacou a natureza incomparável de Deus e o cumprimento de suas promessas a Davi. Salomão também pediu a Deus que mantivesse sua promessa de que os descendentes de Davi sempre se sentariam no trono.</w:t>
      </w:r>
      <w:r>
        <w:rPr>
          <w:lang w:val="pt_PT" w:bidi="pt_PT"/>
        </w:rPr>
      </w:r>
      <w:r>
        <w:rPr>
          <w:lang w:val="pt_PT" w:bidi="pt_PT"/>
        </w:rPr>
      </w:r>
    </w:p>
    <w:p>
      <w:pPr/>
      <w:r>
        <w:rPr>
          <w:lang w:val="pt_PT" w:bidi="pt_PT"/>
        </w:rPr>
      </w:r>
    </w:p>
    <w:p>
      <w:pPr>
        <w:pStyle w:val="Heading2"/>
      </w:pPr>
      <w:r>
        <w:rPr>
          <w:lang w:val="pt_PT" w:bidi="pt_PT"/>
        </w:rPr>
        <w:t>1 Reis 8.29–51</w:t>
      </w:r>
      <w:r>
        <w:rPr>
          <w:lang w:val="pt_PT" w:bidi="pt_PT"/>
        </w:rPr>
      </w:r>
    </w:p>
    <w:p>
      <w:pPr/>
      <w:r>
        <w:rPr>
          <w:lang w:val="pt_PT" w:bidi="pt_PT"/>
        </w:rPr>
      </w:r>
      <w:r>
        <w:rPr>
          <w:lang w:val="pt_PT" w:bidi="pt_PT"/>
        </w:rPr>
        <w:t>Salomão pediu a Deus que ouvisse as orações de seu povo a partir do Templo. Ele então mencionou situações específicas nas quais eles precisariam das respostas de Deus.</w:t>
      </w:r>
      <w:r>
        <w:rPr>
          <w:lang w:val="pt_PT" w:bidi="pt_PT"/>
        </w:rPr>
      </w:r>
      <w:r>
        <w:rPr>
          <w:lang w:val="pt_PT" w:bidi="pt_PT"/>
        </w:rPr>
      </w:r>
    </w:p>
    <w:p>
      <w:pPr/>
      <w:r>
        <w:rPr>
          <w:lang w:val="pt_PT" w:bidi="pt_PT"/>
        </w:rPr>
      </w:r>
    </w:p>
    <w:p>
      <w:pPr>
        <w:pStyle w:val="Heading2"/>
      </w:pPr>
      <w:r>
        <w:rPr>
          <w:lang w:val="pt_PT" w:bidi="pt_PT"/>
        </w:rPr>
        <w:t>1 Reis 8.31–32</w:t>
      </w:r>
      <w:r>
        <w:rPr>
          <w:lang w:val="pt_PT" w:bidi="pt_PT"/>
        </w:rPr>
      </w:r>
    </w:p>
    <w:p>
      <w:pPr/>
      <w:r>
        <w:rPr>
          <w:lang w:val="pt_PT" w:bidi="pt_PT"/>
        </w:rPr>
      </w:r>
      <w:r>
        <w:rPr>
          <w:lang w:val="pt_PT" w:bidi="pt_PT"/>
        </w:rPr>
        <w:t xml:space="preserve">Salomão pediu que Deus tomasse a decisão correta e realizasse justiça em casos judiciais quando a inocência do litigante não pudesse ser determinada devido à falta de testemunhas (cp. </w:t>
      </w:r>
      <w:hyperlink r:id="rId313">
        <w:r>
          <w:rPr>
            <w:lang w:val="pt_PT" w:bidi="pt_PT"/>
          </w:rPr>
          <w:rPr>
            <w:color w:val="0000EE"/>
            <w:u w:val="single"/>
          </w:rPr>
          <w:t>Êx 22.7–12</w:t>
        </w:r>
      </w:hyperlink>
      <w:r>
        <w:rPr>
          <w:lang w:val="pt_PT" w:bidi="pt_PT"/>
        </w:rPr>
        <w:t>). Talvez Salomão tenha percebido que os oficiais posteriores não teriam a sabedoria especial que Deus lhe havia dado (</w:t>
      </w:r>
      <w:hyperlink r:id="rId170">
        <w:r>
          <w:rPr>
            <w:lang w:val="pt_PT" w:bidi="pt_PT"/>
          </w:rPr>
          <w:rPr>
            <w:color w:val="0000EE"/>
            <w:u w:val="single"/>
          </w:rPr>
          <w:t>1Rs 3.12</w:t>
        </w:r>
      </w:hyperlink>
      <w:r>
        <w:rPr>
          <w:lang w:val="pt_PT" w:bidi="pt_PT"/>
        </w:rPr>
        <w:t xml:space="preserve">; e.g., </w:t>
      </w:r>
      <w:hyperlink r:id="rId314">
        <w:r>
          <w:rPr>
            <w:lang w:val="pt_PT" w:bidi="pt_PT"/>
          </w:rPr>
          <w:rPr>
            <w:color w:val="0000EE"/>
            <w:u w:val="single"/>
          </w:rPr>
          <w:t>3.16–27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8.33–34</w:t>
      </w:r>
      <w:r>
        <w:rPr>
          <w:lang w:val="pt_PT" w:bidi="pt_PT"/>
        </w:rPr>
      </w:r>
    </w:p>
    <w:p>
      <w:pPr/>
      <w:r>
        <w:rPr>
          <w:lang w:val="pt_PT" w:bidi="pt_PT"/>
        </w:rPr>
      </w:r>
      <w:r>
        <w:rPr>
          <w:lang w:val="pt_PT" w:bidi="pt_PT"/>
        </w:rPr>
        <w:t xml:space="preserve">Salomão perguntou sobre situações futuras em que o povo de Israel pecasse e Deus permitisse que o inimigo os derrotasse (veja </w:t>
      </w:r>
      <w:hyperlink r:id="rId315">
        <w:r>
          <w:rPr>
            <w:lang w:val="pt_PT" w:bidi="pt_PT"/>
          </w:rPr>
          <w:rPr>
            <w:color w:val="0000EE"/>
            <w:u w:val="single"/>
          </w:rPr>
          <w:t>Lv 26.14–17</w:t>
        </w:r>
      </w:hyperlink>
      <w:r>
        <w:rPr>
          <w:lang w:val="pt_PT" w:bidi="pt_PT"/>
        </w:rPr>
        <w:t xml:space="preserve">; </w:t>
      </w:r>
      <w:hyperlink r:id="rId316">
        <w:r>
          <w:rPr>
            <w:lang w:val="pt_PT" w:bidi="pt_PT"/>
          </w:rPr>
          <w:rPr>
            <w:color w:val="0000EE"/>
            <w:u w:val="single"/>
          </w:rPr>
          <w:t>Dt 28.15</w:t>
        </w:r>
      </w:hyperlink>
      <w:r>
        <w:rPr>
          <w:lang w:val="pt_PT" w:bidi="pt_PT"/>
        </w:rPr>
        <w:t>,</w:t>
      </w:r>
      <w:hyperlink r:id="rId317">
        <w:r>
          <w:rPr>
            <w:lang w:val="pt_PT" w:bidi="pt_PT"/>
          </w:rPr>
          <w:rPr>
            <w:color w:val="0000EE"/>
            <w:u w:val="single"/>
          </w:rPr>
          <w:t>25–26</w:t>
        </w:r>
      </w:hyperlink>
      <w:r>
        <w:rPr>
          <w:lang w:val="pt_PT" w:bidi="pt_PT"/>
        </w:rPr>
        <w:t>,</w:t>
      </w:r>
      <w:hyperlink r:id="rId318">
        <w:r>
          <w:rPr>
            <w:lang w:val="pt_PT" w:bidi="pt_PT"/>
          </w:rPr>
          <w:rPr>
            <w:color w:val="0000EE"/>
            <w:u w:val="single"/>
          </w:rPr>
          <w:t>45</w:t>
        </w:r>
      </w:hyperlink>
      <w:r>
        <w:rPr>
          <w:lang w:val="pt_PT" w:bidi="pt_PT"/>
        </w:rPr>
        <w:t>,</w:t>
      </w:r>
      <w:hyperlink r:id="rId319">
        <w:r>
          <w:rPr>
            <w:lang w:val="pt_PT" w:bidi="pt_PT"/>
          </w:rPr>
          <w:rPr>
            <w:color w:val="0000EE"/>
            <w:u w:val="single"/>
          </w:rPr>
          <w:t>49</w:t>
        </w:r>
      </w:hyperlink>
      <w:r>
        <w:rPr>
          <w:lang w:val="pt_PT" w:bidi="pt_PT"/>
        </w:rPr>
        <w:t xml:space="preserve">; </w:t>
      </w:r>
      <w:hyperlink r:id="rId320">
        <w:r>
          <w:rPr>
            <w:lang w:val="pt_PT" w:bidi="pt_PT"/>
          </w:rPr>
          <w:rPr>
            <w:color w:val="0000EE"/>
            <w:u w:val="single"/>
          </w:rPr>
          <w:t>Js 7</w:t>
        </w:r>
      </w:hyperlink>
      <w:r>
        <w:rPr>
          <w:lang w:val="pt_PT" w:bidi="pt_PT"/>
        </w:rPr>
        <w:t>) e então o povo se arrependesse genuinamente. Salomão pediu que Deus honrasse sua aliança e os perdoasse (</w:t>
      </w:r>
      <w:hyperlink r:id="rId321">
        <w:r>
          <w:rPr>
            <w:lang w:val="pt_PT" w:bidi="pt_PT"/>
          </w:rPr>
          <w:rPr>
            <w:color w:val="0000EE"/>
            <w:u w:val="single"/>
          </w:rPr>
          <w:t>Lv 26.39–42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8.35–36</w:t>
      </w:r>
      <w:r>
        <w:rPr>
          <w:lang w:val="pt_PT" w:bidi="pt_PT"/>
        </w:rPr>
      </w:r>
    </w:p>
    <w:p>
      <w:pPr/>
      <w:r>
        <w:rPr>
          <w:lang w:val="pt_PT" w:bidi="pt_PT"/>
        </w:rPr>
      </w:r>
      <w:r>
        <w:rPr>
          <w:lang w:val="pt_PT" w:bidi="pt_PT"/>
        </w:rPr>
        <w:t>Salomão orou sobre a seca provocada pelo pecado do povo (</w:t>
      </w:r>
      <w:hyperlink r:id="rId322">
        <w:r>
          <w:rPr>
            <w:lang w:val="pt_PT" w:bidi="pt_PT"/>
          </w:rPr>
          <w:rPr>
            <w:color w:val="0000EE"/>
            <w:u w:val="single"/>
          </w:rPr>
          <w:t>Lv 26.19</w:t>
        </w:r>
      </w:hyperlink>
      <w:r>
        <w:rPr>
          <w:lang w:val="pt_PT" w:bidi="pt_PT"/>
        </w:rPr>
        <w:t xml:space="preserve">; </w:t>
      </w:r>
      <w:hyperlink r:id="rId323">
        <w:r>
          <w:rPr>
            <w:lang w:val="pt_PT" w:bidi="pt_PT"/>
          </w:rPr>
          <w:rPr>
            <w:color w:val="0000EE"/>
            <w:u w:val="single"/>
          </w:rPr>
          <w:t>Dt 28.23–24</w:t>
        </w:r>
      </w:hyperlink>
      <w:r>
        <w:rPr>
          <w:lang w:val="pt_PT" w:bidi="pt_PT"/>
        </w:rPr>
        <w:t>). Ele pediu que, se o povo confessasse e se arrependesse verdadeiramente, Deus os perdoasse e restaurasse a fertilidade da terra, para que aprendessem a viver de forma justa diante de Deus.</w:t>
      </w:r>
      <w:r>
        <w:rPr>
          <w:lang w:val="pt_PT" w:bidi="pt_PT"/>
        </w:rPr>
      </w:r>
      <w:r>
        <w:rPr>
          <w:lang w:val="pt_PT" w:bidi="pt_PT"/>
        </w:rPr>
      </w:r>
    </w:p>
    <w:p>
      <w:pPr/>
      <w:r>
        <w:rPr>
          <w:lang w:val="pt_PT" w:bidi="pt_PT"/>
        </w:rPr>
      </w:r>
    </w:p>
    <w:p>
      <w:pPr>
        <w:pStyle w:val="Heading2"/>
      </w:pPr>
      <w:r>
        <w:rPr>
          <w:lang w:val="pt_PT" w:bidi="pt_PT"/>
        </w:rPr>
        <w:t>1 Reis 8.37–40</w:t>
      </w:r>
      <w:r>
        <w:rPr>
          <w:lang w:val="pt_PT" w:bidi="pt_PT"/>
        </w:rPr>
      </w:r>
    </w:p>
    <w:p>
      <w:pPr/>
      <w:r>
        <w:rPr>
          <w:lang w:val="pt_PT" w:bidi="pt_PT"/>
        </w:rPr>
      </w:r>
      <w:r>
        <w:rPr>
          <w:lang w:val="pt_PT" w:bidi="pt_PT"/>
        </w:rPr>
        <w:t>Salomão orou sobre vários desastres causados por pecado individual ou coletivo (</w:t>
      </w:r>
      <w:hyperlink r:id="rId324">
        <w:r>
          <w:rPr>
            <w:lang w:val="pt_PT" w:bidi="pt_PT"/>
          </w:rPr>
          <w:rPr>
            <w:color w:val="0000EE"/>
            <w:u w:val="single"/>
          </w:rPr>
          <w:t>Lv 26.16</w:t>
        </w:r>
      </w:hyperlink>
      <w:r>
        <w:rPr>
          <w:lang w:val="pt_PT" w:bidi="pt_PT"/>
        </w:rPr>
        <w:t>,</w:t>
      </w:r>
      <w:hyperlink r:id="rId325">
        <w:r>
          <w:rPr>
            <w:lang w:val="pt_PT" w:bidi="pt_PT"/>
          </w:rPr>
          <w:rPr>
            <w:color w:val="0000EE"/>
            <w:u w:val="single"/>
          </w:rPr>
          <w:t>19–26</w:t>
        </w:r>
      </w:hyperlink>
      <w:r>
        <w:rPr>
          <w:lang w:val="pt_PT" w:bidi="pt_PT"/>
        </w:rPr>
        <w:t xml:space="preserve">; </w:t>
      </w:r>
      <w:hyperlink r:id="rId326">
        <w:r>
          <w:rPr>
            <w:lang w:val="pt_PT" w:bidi="pt_PT"/>
          </w:rPr>
          <w:rPr>
            <w:color w:val="0000EE"/>
            <w:u w:val="single"/>
          </w:rPr>
          <w:t>Dt 28.21–22</w:t>
        </w:r>
      </w:hyperlink>
      <w:r>
        <w:rPr>
          <w:lang w:val="pt_PT" w:bidi="pt_PT"/>
        </w:rPr>
        <w:t>,</w:t>
      </w:r>
      <w:hyperlink r:id="rId327">
        <w:r>
          <w:rPr>
            <w:lang w:val="pt_PT" w:bidi="pt_PT"/>
          </w:rPr>
          <w:rPr>
            <w:color w:val="0000EE"/>
            <w:u w:val="single"/>
          </w:rPr>
          <w:t>38–40</w:t>
        </w:r>
      </w:hyperlink>
      <w:r>
        <w:rPr>
          <w:lang w:val="pt_PT" w:bidi="pt_PT"/>
        </w:rPr>
        <w:t>,</w:t>
      </w:r>
      <w:hyperlink r:id="rId328">
        <w:r>
          <w:rPr>
            <w:lang w:val="pt_PT" w:bidi="pt_PT"/>
          </w:rPr>
          <w:rPr>
            <w:color w:val="0000EE"/>
            <w:u w:val="single"/>
          </w:rPr>
          <w:t>42</w:t>
        </w:r>
      </w:hyperlink>
      <w:r>
        <w:rPr>
          <w:lang w:val="pt_PT" w:bidi="pt_PT"/>
        </w:rPr>
        <w:t>,</w:t>
      </w:r>
      <w:hyperlink r:id="rId329">
        <w:r>
          <w:rPr>
            <w:lang w:val="pt_PT" w:bidi="pt_PT"/>
          </w:rPr>
          <w:rPr>
            <w:color w:val="0000EE"/>
            <w:u w:val="single"/>
          </w:rPr>
          <w:t>58–61</w:t>
        </w:r>
      </w:hyperlink>
      <w:r>
        <w:rPr>
          <w:lang w:val="pt_PT" w:bidi="pt_PT"/>
        </w:rPr>
        <w:t>). Salomão novamente pediu que, se o povo de Deus confessasse e realmente se arrependesse, Deus agiria com justiça para que todos pudessem viver em reverência diante dele (</w:t>
      </w:r>
      <w:hyperlink r:id="rId63">
        <w:r>
          <w:rPr>
            <w:lang w:val="pt_PT" w:bidi="pt_PT"/>
          </w:rPr>
          <w:rPr>
            <w:color w:val="0000EE"/>
            <w:u w:val="single"/>
          </w:rPr>
          <w:t>Dt 8.6</w:t>
        </w:r>
      </w:hyperlink>
      <w:r>
        <w:rPr>
          <w:lang w:val="pt_PT" w:bidi="pt_PT"/>
        </w:rPr>
        <w:t xml:space="preserve">; </w:t>
      </w:r>
      <w:hyperlink r:id="rId305">
        <w:r>
          <w:rPr>
            <w:lang w:val="pt_PT" w:bidi="pt_PT"/>
          </w:rPr>
          <w:rPr>
            <w:color w:val="0000EE"/>
            <w:u w:val="single"/>
          </w:rPr>
          <w:t>2Cr 7.14</w:t>
        </w:r>
      </w:hyperlink>
      <w:r>
        <w:rPr>
          <w:lang w:val="pt_PT" w:bidi="pt_PT"/>
        </w:rPr>
        <w:t xml:space="preserve">; </w:t>
      </w:r>
      <w:hyperlink r:id="rId172">
        <w:r>
          <w:rPr>
            <w:lang w:val="pt_PT" w:bidi="pt_PT"/>
          </w:rPr>
          <w:rPr>
            <w:color w:val="0000EE"/>
            <w:u w:val="single"/>
          </w:rPr>
          <w:t>Pv 1.7</w:t>
        </w:r>
      </w:hyperlink>
      <w:r>
        <w:rPr>
          <w:lang w:val="pt_PT" w:bidi="pt_PT"/>
        </w:rPr>
        <w:t xml:space="preserve">; </w:t>
      </w:r>
      <w:hyperlink r:id="rId330">
        <w:r>
          <w:rPr>
            <w:lang w:val="pt_PT" w:bidi="pt_PT"/>
          </w:rPr>
          <w:rPr>
            <w:color w:val="0000EE"/>
            <w:u w:val="single"/>
          </w:rPr>
          <w:t>9.10</w:t>
        </w:r>
      </w:hyperlink>
      <w:r>
        <w:rPr>
          <w:lang w:val="pt_PT" w:bidi="pt_PT"/>
        </w:rPr>
        <w:t xml:space="preserve">; </w:t>
      </w:r>
      <w:hyperlink r:id="rId331">
        <w:r>
          <w:rPr>
            <w:lang w:val="pt_PT" w:bidi="pt_PT"/>
          </w:rPr>
          <w:rPr>
            <w:color w:val="0000EE"/>
            <w:u w:val="single"/>
          </w:rPr>
          <w:t>15.33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8.41–43</w:t>
      </w:r>
      <w:r>
        <w:rPr>
          <w:lang w:val="pt_PT" w:bidi="pt_PT"/>
        </w:rPr>
      </w:r>
    </w:p>
    <w:p>
      <w:pPr/>
      <w:r>
        <w:rPr>
          <w:lang w:val="pt_PT" w:bidi="pt_PT"/>
        </w:rPr>
      </w:r>
      <w:r>
        <w:rPr>
          <w:lang w:val="pt_PT" w:bidi="pt_PT"/>
        </w:rPr>
        <w:t xml:space="preserve">Salomão pediu que os não-israelitas aprendessem a temer o Senhor e vivessem em relacionamento com ele. Salomão entendeu que Israel deve representar adequadamente o Senhor para aqueles fora da aliança (veja </w:t>
      </w:r>
      <w:hyperlink r:id="rId332">
        <w:r>
          <w:rPr>
            <w:lang w:val="pt_PT" w:bidi="pt_PT"/>
          </w:rPr>
          <w:rPr>
            <w:color w:val="0000EE"/>
            <w:u w:val="single"/>
          </w:rPr>
          <w:t>Gn 12.7</w:t>
        </w:r>
      </w:hyperlink>
      <w:r>
        <w:rPr>
          <w:lang w:val="pt_PT" w:bidi="pt_PT"/>
        </w:rPr>
        <w:t xml:space="preserve">; </w:t>
      </w:r>
      <w:hyperlink r:id="rId333">
        <w:r>
          <w:rPr>
            <w:lang w:val="pt_PT" w:bidi="pt_PT"/>
          </w:rPr>
          <w:rPr>
            <w:color w:val="0000EE"/>
            <w:u w:val="single"/>
          </w:rPr>
          <w:t>Sl 102.15</w:t>
        </w:r>
      </w:hyperlink>
      <w:r>
        <w:rPr>
          <w:lang w:val="pt_PT" w:bidi="pt_PT"/>
        </w:rPr>
        <w:t xml:space="preserve">; </w:t>
      </w:r>
      <w:hyperlink r:id="rId334">
        <w:r>
          <w:rPr>
            <w:lang w:val="pt_PT" w:bidi="pt_PT"/>
          </w:rPr>
          <w:rPr>
            <w:color w:val="0000EE"/>
            <w:u w:val="single"/>
          </w:rPr>
          <w:t>Hc 2.14</w:t>
        </w:r>
      </w:hyperlink>
      <w:r>
        <w:rPr>
          <w:lang w:val="pt_PT" w:bidi="pt_PT"/>
        </w:rPr>
        <w:t xml:space="preserve">; </w:t>
      </w:r>
      <w:hyperlink r:id="rId335">
        <w:r>
          <w:rPr>
            <w:lang w:val="pt_PT" w:bidi="pt_PT"/>
          </w:rPr>
          <w:rPr>
            <w:color w:val="0000EE"/>
            <w:u w:val="single"/>
          </w:rPr>
          <w:t>Mt 28.19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8.44–45</w:t>
      </w:r>
      <w:r>
        <w:rPr>
          <w:lang w:val="pt_PT" w:bidi="pt_PT"/>
        </w:rPr>
      </w:r>
    </w:p>
    <w:p>
      <w:pPr/>
      <w:r>
        <w:rPr>
          <w:lang w:val="pt_PT" w:bidi="pt_PT"/>
        </w:rPr>
      </w:r>
      <w:r>
        <w:rPr>
          <w:lang w:val="pt_PT" w:bidi="pt_PT"/>
        </w:rPr>
        <w:t>Em nome daqueles sem acesso ao Templo, especialmente quando estão longe lutando pela causa de Deus (</w:t>
      </w:r>
      <w:hyperlink r:id="rId336">
        <w:r>
          <w:rPr>
            <w:lang w:val="pt_PT" w:bidi="pt_PT"/>
          </w:rPr>
          <w:rPr>
            <w:color w:val="0000EE"/>
            <w:u w:val="single"/>
          </w:rPr>
          <w:t>Lv 26.7–8</w:t>
        </w:r>
      </w:hyperlink>
      <w:r>
        <w:rPr>
          <w:lang w:val="pt_PT" w:bidi="pt_PT"/>
        </w:rPr>
        <w:t xml:space="preserve">; </w:t>
      </w:r>
      <w:hyperlink r:id="rId337">
        <w:r>
          <w:rPr>
            <w:lang w:val="pt_PT" w:bidi="pt_PT"/>
          </w:rPr>
          <w:rPr>
            <w:color w:val="0000EE"/>
            <w:u w:val="single"/>
          </w:rPr>
          <w:t>Dt 20.1–4</w:t>
        </w:r>
      </w:hyperlink>
      <w:r>
        <w:rPr>
          <w:lang w:val="pt_PT" w:bidi="pt_PT"/>
        </w:rPr>
        <w:t xml:space="preserve">), Salomão pediu que Deus ouvisse suas orações direcionadas ao Senhor e seu </w:t>
      </w:r>
      <w:r>
        <w:rPr>
          <w:i/>
          <w:lang w:val="pt_PT" w:bidi="pt_PT"/>
        </w:rPr>
        <w:t>Templo</w:t>
      </w:r>
      <w:r>
        <w:rPr>
          <w:lang w:val="pt_PT" w:bidi="pt_PT"/>
        </w:rPr>
        <w:t xml:space="preserve"> em Jerusalém (veja </w:t>
      </w:r>
      <w:hyperlink r:id="rId338">
        <w:r>
          <w:rPr>
            <w:lang w:val="pt_PT" w:bidi="pt_PT"/>
          </w:rPr>
          <w:rPr>
            <w:color w:val="0000EE"/>
            <w:u w:val="single"/>
          </w:rPr>
          <w:t>Dn 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8.46–51</w:t>
      </w:r>
      <w:r>
        <w:rPr>
          <w:lang w:val="pt_PT" w:bidi="pt_PT"/>
        </w:rPr>
      </w:r>
    </w:p>
    <w:p>
      <w:pPr/>
      <w:r>
        <w:rPr>
          <w:lang w:val="pt_PT" w:bidi="pt_PT"/>
        </w:rPr>
      </w:r>
      <w:r>
        <w:rPr>
          <w:lang w:val="pt_PT" w:bidi="pt_PT"/>
        </w:rPr>
        <w:t>Salomão orou sobre um tempo em que Israel poderia ser levado cativo (</w:t>
      </w:r>
      <w:hyperlink r:id="rId339">
        <w:r>
          <w:rPr>
            <w:lang w:val="pt_PT" w:bidi="pt_PT"/>
          </w:rPr>
          <w:rPr>
            <w:color w:val="0000EE"/>
            <w:u w:val="single"/>
          </w:rPr>
          <w:t>Lv 26.33</w:t>
        </w:r>
      </w:hyperlink>
      <w:r>
        <w:rPr>
          <w:lang w:val="pt_PT" w:bidi="pt_PT"/>
        </w:rPr>
        <w:t>). Salomão orou para que, se o povo genuinamente se arrependesse e confessasse seu pecado, Deus os ouvisse, os perdoasse e lhes concedesse favor com seus captores (</w:t>
      </w:r>
      <w:hyperlink r:id="rId340">
        <w:r>
          <w:rPr>
            <w:lang w:val="pt_PT" w:bidi="pt_PT"/>
          </w:rPr>
          <w:rPr>
            <w:color w:val="0000EE"/>
            <w:u w:val="single"/>
          </w:rPr>
          <w:t>Lv 26.40–45</w:t>
        </w:r>
      </w:hyperlink>
      <w:r>
        <w:rPr>
          <w:lang w:val="pt_PT" w:bidi="pt_PT"/>
        </w:rPr>
        <w:t xml:space="preserve">; </w:t>
      </w:r>
      <w:hyperlink r:id="rId341">
        <w:r>
          <w:rPr>
            <w:lang w:val="pt_PT" w:bidi="pt_PT"/>
          </w:rPr>
          <w:rPr>
            <w:color w:val="0000EE"/>
            <w:u w:val="single"/>
          </w:rPr>
          <w:t>2Rs 25.27–30</w:t>
        </w:r>
      </w:hyperlink>
      <w:r>
        <w:rPr>
          <w:lang w:val="pt_PT" w:bidi="pt_PT"/>
        </w:rPr>
        <w:t xml:space="preserve">; </w:t>
      </w:r>
      <w:hyperlink r:id="rId338">
        <w:r>
          <w:rPr>
            <w:lang w:val="pt_PT" w:bidi="pt_PT"/>
          </w:rPr>
          <w:rPr>
            <w:color w:val="0000EE"/>
            <w:u w:val="single"/>
          </w:rPr>
          <w:t>Dn 6.10</w:t>
        </w:r>
      </w:hyperlink>
      <w:r>
        <w:rPr>
          <w:lang w:val="pt_PT" w:bidi="pt_PT"/>
        </w:rPr>
        <w:t xml:space="preserve">; </w:t>
      </w:r>
      <w:hyperlink r:id="rId342">
        <w:r>
          <w:rPr>
            <w:lang w:val="pt_PT" w:bidi="pt_PT"/>
          </w:rPr>
          <w:rPr>
            <w:color w:val="0000EE"/>
            <w:u w:val="single"/>
          </w:rPr>
          <w:t>9.3–19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8.52–53</w:t>
      </w:r>
      <w:r>
        <w:rPr>
          <w:lang w:val="pt_PT" w:bidi="pt_PT"/>
        </w:rPr>
      </w:r>
    </w:p>
    <w:p>
      <w:pPr/>
      <w:r>
        <w:rPr>
          <w:lang w:val="pt_PT" w:bidi="pt_PT"/>
        </w:rPr>
      </w:r>
      <w:r>
        <w:rPr>
          <w:lang w:val="pt_PT" w:bidi="pt_PT"/>
        </w:rPr>
        <w:t>Salomão concluiu sua oração de dedicação com um pedido geral para que Deus fosse acessível a todo Israel e respondesse aos seus pedidos. Retornando ao tema do Êxodo (</w:t>
      </w:r>
      <w:hyperlink r:id="rId343">
        <w:r>
          <w:rPr>
            <w:lang w:val="pt_PT" w:bidi="pt_PT"/>
          </w:rPr>
          <w:rPr>
            <w:color w:val="0000EE"/>
            <w:u w:val="single"/>
          </w:rPr>
          <w:t>8.16</w:t>
        </w:r>
      </w:hyperlink>
      <w:r>
        <w:rPr>
          <w:lang w:val="pt_PT" w:bidi="pt_PT"/>
        </w:rPr>
        <w:t>), Salomão lembrou a Deus que ele havia escolhido Israel como sua posse especial (</w:t>
      </w:r>
      <w:hyperlink r:id="rId344">
        <w:r>
          <w:rPr>
            <w:lang w:val="pt_PT" w:bidi="pt_PT"/>
          </w:rPr>
          <w:rPr>
            <w:color w:val="0000EE"/>
            <w:u w:val="single"/>
          </w:rPr>
          <w:t>Êx 19.5</w:t>
        </w:r>
      </w:hyperlink>
      <w:r>
        <w:rPr>
          <w:lang w:val="pt_PT" w:bidi="pt_PT"/>
        </w:rPr>
        <w:t xml:space="preserve">; </w:t>
      </w:r>
      <w:hyperlink r:id="rId345">
        <w:r>
          <w:rPr>
            <w:lang w:val="pt_PT" w:bidi="pt_PT"/>
          </w:rPr>
          <w:rPr>
            <w:color w:val="0000EE"/>
            <w:u w:val="single"/>
          </w:rPr>
          <w:t>Dt 7.6</w:t>
        </w:r>
      </w:hyperlink>
      <w:r>
        <w:rPr>
          <w:lang w:val="pt_PT" w:bidi="pt_PT"/>
        </w:rPr>
        <w:t xml:space="preserve">; </w:t>
      </w:r>
      <w:hyperlink r:id="rId346">
        <w:r>
          <w:rPr>
            <w:lang w:val="pt_PT" w:bidi="pt_PT"/>
          </w:rPr>
          <w:rPr>
            <w:color w:val="0000EE"/>
            <w:u w:val="single"/>
          </w:rPr>
          <w:t>14.1–2</w:t>
        </w:r>
      </w:hyperlink>
      <w:r>
        <w:rPr>
          <w:lang w:val="pt_PT" w:bidi="pt_PT"/>
        </w:rPr>
        <w:t xml:space="preserve">; </w:t>
      </w:r>
      <w:hyperlink r:id="rId347">
        <w:r>
          <w:rPr>
            <w:lang w:val="pt_PT" w:bidi="pt_PT"/>
          </w:rPr>
          <w:rPr>
            <w:color w:val="0000EE"/>
            <w:u w:val="single"/>
          </w:rPr>
          <w:t>26.18</w:t>
        </w:r>
      </w:hyperlink>
      <w:r>
        <w:rPr>
          <w:lang w:val="pt_PT" w:bidi="pt_PT"/>
        </w:rPr>
        <w:t xml:space="preserve">; </w:t>
      </w:r>
      <w:hyperlink r:id="rId348">
        <w:r>
          <w:rPr>
            <w:lang w:val="pt_PT" w:bidi="pt_PT"/>
          </w:rPr>
          <w:rPr>
            <w:color w:val="0000EE"/>
            <w:u w:val="single"/>
          </w:rPr>
          <w:t>Sl 135.4</w:t>
        </w:r>
      </w:hyperlink>
      <w:r>
        <w:rPr>
          <w:lang w:val="pt_PT" w:bidi="pt_PT"/>
        </w:rPr>
        <w:t xml:space="preserve">; cp. </w:t>
      </w:r>
      <w:hyperlink r:id="rId349">
        <w:r>
          <w:rPr>
            <w:lang w:val="pt_PT" w:bidi="pt_PT"/>
          </w:rPr>
          <w:rPr>
            <w:color w:val="0000EE"/>
            <w:u w:val="single"/>
          </w:rPr>
          <w:t>Tt 2.11–14</w:t>
        </w:r>
      </w:hyperlink>
      <w:r>
        <w:rPr>
          <w:lang w:val="pt_PT" w:bidi="pt_PT"/>
        </w:rPr>
        <w:t xml:space="preserve">; </w:t>
      </w:r>
      <w:hyperlink r:id="rId350">
        <w:r>
          <w:rPr>
            <w:lang w:val="pt_PT" w:bidi="pt_PT"/>
          </w:rPr>
          <w:rPr>
            <w:color w:val="0000EE"/>
            <w:u w:val="single"/>
          </w:rPr>
          <w:t>1Pe 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8.54–56</w:t>
      </w:r>
      <w:r>
        <w:rPr>
          <w:lang w:val="pt_PT" w:bidi="pt_PT"/>
        </w:rPr>
      </w:r>
    </w:p>
    <w:p>
      <w:pPr/>
      <w:r>
        <w:rPr>
          <w:lang w:val="pt_PT" w:bidi="pt_PT"/>
        </w:rPr>
      </w:r>
      <w:r>
        <w:rPr>
          <w:lang w:val="pt_PT" w:bidi="pt_PT"/>
        </w:rPr>
        <w:t xml:space="preserve">Salomão louvou a fidelidade e a bondade de Deus para com Israel ao dar ao povo descanso conforme prometido (veja </w:t>
      </w:r>
      <w:hyperlink r:id="rId351">
        <w:r>
          <w:rPr>
            <w:lang w:val="pt_PT" w:bidi="pt_PT"/>
          </w:rPr>
          <w:rPr>
            <w:color w:val="0000EE"/>
            <w:u w:val="single"/>
          </w:rPr>
          <w:t>Js 21.43–45</w:t>
        </w:r>
      </w:hyperlink>
      <w:r>
        <w:rPr>
          <w:lang w:val="pt_PT" w:bidi="pt_PT"/>
        </w:rPr>
        <w:t xml:space="preserve">; </w:t>
      </w:r>
      <w:hyperlink r:id="rId352">
        <w:r>
          <w:rPr>
            <w:lang w:val="pt_PT" w:bidi="pt_PT"/>
          </w:rPr>
          <w:rPr>
            <w:color w:val="0000EE"/>
            <w:u w:val="single"/>
          </w:rPr>
          <w:t>23.14</w:t>
        </w:r>
      </w:hyperlink>
      <w:r>
        <w:rPr>
          <w:lang w:val="pt_PT" w:bidi="pt_PT"/>
        </w:rPr>
        <w:t xml:space="preserve">; </w:t>
      </w:r>
      <w:hyperlink r:id="rId353">
        <w:r>
          <w:rPr>
            <w:lang w:val="pt_PT" w:bidi="pt_PT"/>
          </w:rPr>
          <w:rPr>
            <w:color w:val="0000EE"/>
            <w:u w:val="single"/>
          </w:rPr>
          <w:t>2Sm 7.1</w:t>
        </w:r>
      </w:hyperlink>
      <w:r>
        <w:rPr>
          <w:lang w:val="pt_PT" w:bidi="pt_PT"/>
        </w:rPr>
        <w:t>). Alguns israelitas não conseguiram apropriar-se do descanso que só Deus proporciona (</w:t>
      </w:r>
      <w:hyperlink r:id="rId354">
        <w:r>
          <w:rPr>
            <w:lang w:val="pt_PT" w:bidi="pt_PT"/>
          </w:rPr>
          <w:rPr>
            <w:color w:val="0000EE"/>
            <w:u w:val="single"/>
          </w:rPr>
          <w:t>Sl 95.10–11</w:t>
        </w:r>
      </w:hyperlink>
      <w:r>
        <w:rPr>
          <w:lang w:val="pt_PT" w:bidi="pt_PT"/>
        </w:rPr>
        <w:t xml:space="preserve">; </w:t>
      </w:r>
      <w:hyperlink r:id="rId355">
        <w:r>
          <w:rPr>
            <w:lang w:val="pt_PT" w:bidi="pt_PT"/>
          </w:rPr>
          <w:rPr>
            <w:color w:val="0000EE"/>
            <w:u w:val="single"/>
          </w:rPr>
          <w:t>Hb 3.7–19</w:t>
        </w:r>
      </w:hyperlink>
      <w:r>
        <w:rPr>
          <w:lang w:val="pt_PT" w:bidi="pt_PT"/>
        </w:rPr>
        <w:t xml:space="preserve">; </w:t>
      </w:r>
      <w:hyperlink r:id="rId356">
        <w:r>
          <w:rPr>
            <w:lang w:val="pt_PT" w:bidi="pt_PT"/>
          </w:rPr>
          <w:rPr>
            <w:color w:val="0000EE"/>
            <w:u w:val="single"/>
          </w:rPr>
          <w:t>4.1–11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8.57–61</w:t>
      </w:r>
      <w:r>
        <w:rPr>
          <w:lang w:val="pt_PT" w:bidi="pt_PT"/>
        </w:rPr>
      </w:r>
    </w:p>
    <w:p>
      <w:pPr/>
      <w:r>
        <w:rPr>
          <w:lang w:val="pt_PT" w:bidi="pt_PT"/>
        </w:rPr>
      </w:r>
      <w:r>
        <w:rPr>
          <w:lang w:val="pt_PT" w:bidi="pt_PT"/>
        </w:rPr>
        <w:t>Salomão pediu que Deus continuasse com seu povo e os moldasse em uma nação obediente e fiel. Através da graça de Deus e da fidelidade deles, Israel poderia experimentar a justiça de Deus e ensinar às pessoas em toda a terra que o Senhor é o único Deus.</w:t>
      </w:r>
      <w:r>
        <w:rPr>
          <w:lang w:val="pt_PT" w:bidi="pt_PT"/>
        </w:rPr>
      </w:r>
      <w:r>
        <w:rPr>
          <w:lang w:val="pt_PT" w:bidi="pt_PT"/>
        </w:rPr>
      </w:r>
    </w:p>
    <w:p>
      <w:pPr/>
      <w:r>
        <w:rPr>
          <w:lang w:val="pt_PT" w:bidi="pt_PT"/>
        </w:rPr>
      </w:r>
    </w:p>
    <w:p>
      <w:pPr>
        <w:pStyle w:val="Heading2"/>
      </w:pPr>
      <w:r>
        <w:rPr>
          <w:lang w:val="pt_PT" w:bidi="pt_PT"/>
        </w:rPr>
        <w:t>1 Reis 8.62–66</w:t>
      </w:r>
      <w:r>
        <w:rPr>
          <w:lang w:val="pt_PT" w:bidi="pt_PT"/>
        </w:rPr>
      </w:r>
    </w:p>
    <w:p>
      <w:pPr/>
      <w:r>
        <w:rPr>
          <w:lang w:val="pt_PT" w:bidi="pt_PT"/>
        </w:rPr>
      </w:r>
      <w:r>
        <w:rPr>
          <w:lang w:val="pt_PT" w:bidi="pt_PT"/>
        </w:rPr>
        <w:t xml:space="preserve">Os sacrifícios de encerramento (veja </w:t>
      </w:r>
      <w:hyperlink r:id="rId357">
        <w:r>
          <w:rPr>
            <w:lang w:val="pt_PT" w:bidi="pt_PT"/>
          </w:rPr>
          <w:rPr>
            <w:color w:val="0000EE"/>
            <w:u w:val="single"/>
          </w:rPr>
          <w:t>Dt 12.5–14</w:t>
        </w:r>
      </w:hyperlink>
      <w:r>
        <w:rPr>
          <w:lang w:val="pt_PT" w:bidi="pt_PT"/>
        </w:rPr>
        <w:t>) e a observância da Festa dos Tabernáculos fecham a moldura narrativa que foi aberta com os sacrifícios feitos quando a Arca foi instalada no Lugar Santíssimo (</w:t>
      </w:r>
      <w:hyperlink r:id="rId358">
        <w:r>
          <w:rPr>
            <w:lang w:val="pt_PT" w:bidi="pt_PT"/>
          </w:rPr>
          <w:rPr>
            <w:color w:val="0000EE"/>
            <w:u w:val="single"/>
          </w:rPr>
          <w:t>1Rs 8.1–11</w:t>
        </w:r>
      </w:hyperlink>
      <w:r>
        <w:rPr>
          <w:lang w:val="pt_PT" w:bidi="pt_PT"/>
        </w:rPr>
        <w:t xml:space="preserve">; cp. </w:t>
      </w:r>
      <w:hyperlink r:id="rId359">
        <w:r>
          <w:rPr>
            <w:lang w:val="pt_PT" w:bidi="pt_PT"/>
          </w:rPr>
          <w:rPr>
            <w:color w:val="0000EE"/>
            <w:u w:val="single"/>
          </w:rPr>
          <w:t>2Cr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8.65</w:t>
      </w:r>
      <w:r>
        <w:rPr>
          <w:lang w:val="pt_PT" w:bidi="pt_PT"/>
        </w:rPr>
      </w:r>
    </w:p>
    <w:p>
      <w:pPr/>
      <w:r>
        <w:rPr>
          <w:lang w:val="pt_PT" w:bidi="pt_PT"/>
        </w:rPr>
      </w:r>
      <w:r>
        <w:rPr>
          <w:lang w:val="pt_PT" w:bidi="pt_PT"/>
        </w:rPr>
        <w:t>Lebo-Hamate, ao norte, em Arã, até o ribeiro do Egito (Uádi El-Arish), ao sul, estão os limites geográficos que definiam a Terra Prometida (</w:t>
      </w:r>
      <w:hyperlink r:id="rId360">
        <w:r>
          <w:rPr>
            <w:lang w:val="pt_PT" w:bidi="pt_PT"/>
          </w:rPr>
          <w:rPr>
            <w:color w:val="0000EE"/>
            <w:u w:val="single"/>
          </w:rPr>
          <w:t>Js 13.5</w:t>
        </w:r>
      </w:hyperlink>
      <w:r>
        <w:rPr>
          <w:lang w:val="pt_PT" w:bidi="pt_PT"/>
        </w:rPr>
        <w:t xml:space="preserve">; </w:t>
      </w:r>
      <w:hyperlink r:id="rId361">
        <w:r>
          <w:rPr>
            <w:lang w:val="pt_PT" w:bidi="pt_PT"/>
          </w:rPr>
          <w:rPr>
            <w:color w:val="0000EE"/>
            <w:u w:val="single"/>
          </w:rPr>
          <w:t>15.4</w:t>
        </w:r>
      </w:hyperlink>
      <w:r>
        <w:rPr>
          <w:lang w:val="pt_PT" w:bidi="pt_PT"/>
        </w:rPr>
        <w:t xml:space="preserve">). • Sete dias para a dedicação do altar e sete dias para a Festa das Cabanas: quando os sete dias de dedicação foram completados, a </w:t>
      </w:r>
      <w:r>
        <w:rPr>
          <w:i/>
          <w:lang w:val="pt_PT" w:bidi="pt_PT"/>
        </w:rPr>
        <w:t>Festa das Cabanas</w:t>
      </w:r>
      <w:r>
        <w:rPr>
          <w:lang w:val="pt_PT" w:bidi="pt_PT"/>
        </w:rPr>
        <w:t xml:space="preserve"> foi observada por mais sete dias.</w:t>
      </w:r>
      <w:r>
        <w:rPr>
          <w:lang w:val="pt_PT" w:bidi="pt_PT"/>
        </w:rPr>
      </w:r>
      <w:r>
        <w:rPr>
          <w:lang w:val="pt_PT" w:bidi="pt_PT"/>
        </w:rPr>
      </w:r>
    </w:p>
    <w:p>
      <w:pPr/>
      <w:r>
        <w:rPr>
          <w:lang w:val="pt_PT" w:bidi="pt_PT"/>
        </w:rPr>
      </w:r>
    </w:p>
    <w:p>
      <w:pPr>
        <w:pStyle w:val="Heading2"/>
      </w:pPr>
      <w:r>
        <w:rPr>
          <w:lang w:val="pt_PT" w:bidi="pt_PT"/>
        </w:rPr>
        <w:t>1 Reis 9.2</w:t>
      </w:r>
      <w:r>
        <w:rPr>
          <w:lang w:val="pt_PT" w:bidi="pt_PT"/>
        </w:rPr>
      </w:r>
    </w:p>
    <w:p>
      <w:pPr/>
      <w:r>
        <w:rPr>
          <w:lang w:val="pt_PT" w:bidi="pt_PT"/>
        </w:rPr>
      </w:r>
      <w:r>
        <w:rPr>
          <w:lang w:val="pt_PT" w:bidi="pt_PT"/>
        </w:rPr>
        <w:t>O Senhor já havia aparecido a Salomão ao conceder seu desejo por sabedoria (</w:t>
      </w:r>
      <w:hyperlink r:id="rId362">
        <w:r>
          <w:rPr>
            <w:lang w:val="pt_PT" w:bidi="pt_PT"/>
          </w:rPr>
          <w:rPr>
            <w:color w:val="0000EE"/>
            <w:u w:val="single"/>
          </w:rPr>
          <w:t>3.3–15</w:t>
        </w:r>
      </w:hyperlink>
      <w:r>
        <w:rPr>
          <w:lang w:val="pt_PT" w:bidi="pt_PT"/>
        </w:rPr>
        <w:t>). O Cronista fornece detalhes adicionais das bênçãos ou do julgamento de Deus, dependendo da fidelidade de Salomão e de Israel (</w:t>
      </w:r>
      <w:hyperlink r:id="rId363">
        <w:r>
          <w:rPr>
            <w:lang w:val="pt_PT" w:bidi="pt_PT"/>
          </w:rPr>
          <w:rPr>
            <w:color w:val="0000EE"/>
            <w:u w:val="single"/>
          </w:rPr>
          <w:t>2Cr 7.11–22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9.3–9</w:t>
      </w:r>
      <w:r>
        <w:rPr>
          <w:lang w:val="pt_PT" w:bidi="pt_PT"/>
        </w:rPr>
      </w:r>
    </w:p>
    <w:p>
      <w:pPr/>
      <w:r>
        <w:rPr>
          <w:lang w:val="pt_PT" w:bidi="pt_PT"/>
        </w:rPr>
      </w:r>
      <w:r>
        <w:rPr>
          <w:lang w:val="pt_PT" w:bidi="pt_PT"/>
        </w:rPr>
        <w:t xml:space="preserve">O Senhor respondeu à oração de Salomão revisando as condições da aliança. A obediência traria prosperidade e a bênção do Senhor; a desobediência poderia significar um desastre total, incluindo a destruição da cidade e do Templo, e a deportação do povo de Deus (veja </w:t>
      </w:r>
      <w:hyperlink r:id="rId364">
        <w:r>
          <w:rPr>
            <w:lang w:val="pt_PT" w:bidi="pt_PT"/>
          </w:rPr>
          <w:rPr>
            <w:color w:val="0000EE"/>
            <w:u w:val="single"/>
          </w:rPr>
          <w:t>Dt 28.36–37</w:t>
        </w:r>
      </w:hyperlink>
      <w:r>
        <w:rPr>
          <w:lang w:val="pt_PT" w:bidi="pt_PT"/>
        </w:rPr>
        <w:t>,</w:t>
      </w:r>
      <w:hyperlink r:id="rId365">
        <w:r>
          <w:rPr>
            <w:lang w:val="pt_PT" w:bidi="pt_PT"/>
          </w:rPr>
          <w:rPr>
            <w:color w:val="0000EE"/>
            <w:u w:val="single"/>
          </w:rPr>
          <w:t>63–68</w:t>
        </w:r>
      </w:hyperlink>
      <w:r>
        <w:rPr>
          <w:lang w:val="pt_PT" w:bidi="pt_PT"/>
        </w:rPr>
        <w:t>). Embora a aliança de Deus fosse irrevogável, receber suas bênçãos dependia da fidelidade aos seus termos (</w:t>
      </w:r>
      <w:hyperlink r:id="rId366">
        <w:r>
          <w:rPr>
            <w:lang w:val="pt_PT" w:bidi="pt_PT"/>
          </w:rPr>
          <w:rPr>
            <w:color w:val="0000EE"/>
            <w:u w:val="single"/>
          </w:rPr>
          <w:t>Sl 89.24–37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9.10–14</w:t>
      </w:r>
      <w:r>
        <w:rPr>
          <w:lang w:val="pt_PT" w:bidi="pt_PT"/>
        </w:rPr>
      </w:r>
    </w:p>
    <w:p>
      <w:pPr/>
      <w:r>
        <w:rPr>
          <w:lang w:val="pt_PT" w:bidi="pt_PT"/>
        </w:rPr>
      </w:r>
      <w:r>
        <w:rPr>
          <w:lang w:val="pt_PT" w:bidi="pt_PT"/>
        </w:rPr>
        <w:t>No acordo comercial de Salomão com o rei Hirã, ele trocou trigo e azeite por madeira e ouro (</w:t>
      </w:r>
      <w:hyperlink r:id="rId367">
        <w:r>
          <w:rPr>
            <w:lang w:val="pt_PT" w:bidi="pt_PT"/>
          </w:rPr>
          <w:rPr>
            <w:color w:val="0000EE"/>
            <w:u w:val="single"/>
          </w:rPr>
          <w:t>5.10–11</w:t>
        </w:r>
      </w:hyperlink>
      <w:r>
        <w:rPr>
          <w:lang w:val="pt_PT" w:bidi="pt_PT"/>
        </w:rPr>
        <w:t xml:space="preserve">). Quando Salomão ficou em dívida com Hirã, ele lhe deu vinte cidades na... Galileia como compensação. No entanto, Hirã ficou insatisfeito com as cidades e as devolveu ao controle de Salomão (veja </w:t>
      </w:r>
      <w:hyperlink r:id="rId368">
        <w:r>
          <w:rPr>
            <w:lang w:val="pt_PT" w:bidi="pt_PT"/>
          </w:rPr>
          <w:rPr>
            <w:color w:val="0000EE"/>
            <w:u w:val="single"/>
          </w:rPr>
          <w:t>2Cr 8.2</w:t>
        </w:r>
      </w:hyperlink>
      <w:r>
        <w:rPr>
          <w:lang w:val="pt_PT" w:bidi="pt_PT"/>
        </w:rPr>
        <w:t>). Os dois amigos encontraram outros meios de compensação e permaneceram aliados ativos e parceiros comerciais (</w:t>
      </w:r>
      <w:hyperlink r:id="rId190">
        <w:r>
          <w:rPr>
            <w:lang w:val="pt_PT" w:bidi="pt_PT"/>
          </w:rPr>
          <w:rPr>
            <w:color w:val="0000EE"/>
            <w:u w:val="single"/>
          </w:rPr>
          <w:t>1Rs 9.26–28</w:t>
        </w:r>
      </w:hyperlink>
      <w:r>
        <w:rPr>
          <w:lang w:val="pt_PT" w:bidi="pt_PT"/>
        </w:rPr>
        <w:t xml:space="preserve">; </w:t>
      </w:r>
      <w:hyperlink r:id="rId191">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w:t>
      </w:r>
      <w:r>
        <w:rPr>
          <w:lang w:val="pt_PT" w:bidi="pt_PT"/>
        </w:rPr>
      </w:r>
    </w:p>
    <w:p>
      <w:pPr/>
      <w:r>
        <w:rPr>
          <w:lang w:val="pt_PT" w:bidi="pt_PT"/>
        </w:rPr>
      </w:r>
      <w:r>
        <w:rPr>
          <w:lang w:val="pt_PT" w:bidi="pt_PT"/>
        </w:rPr>
        <w:t xml:space="preserve">Salomão reforçou os terraços de sustentação, que ficavam em uma encosta da elevação sudeste, na região tradicional da Cidade de Davi, em Jerusalém (veja </w:t>
      </w:r>
      <w:hyperlink r:id="rId369">
        <w:r>
          <w:rPr>
            <w:lang w:val="pt_PT" w:bidi="pt_PT"/>
          </w:rPr>
          <w:rPr>
            <w:color w:val="0000EE"/>
            <w:u w:val="single"/>
          </w:rPr>
          <w:t>2Sm 5.9</w:t>
        </w:r>
      </w:hyperlink>
      <w:r>
        <w:rPr>
          <w:lang w:val="pt_PT" w:bidi="pt_PT"/>
        </w:rPr>
        <w:t xml:space="preserve">), e o muro de Jerusalém. Ele também fortificou as cidades-chave de Hazor, Megido e Gezer. Pesquisas arqueológicas mostram que as muralhas e portões de todas as três cidades têm características distintas atribuídas à época de Salomão. </w:t>
      </w:r>
      <w:r>
        <w:rPr>
          <w:i/>
          <w:lang w:val="pt_PT" w:bidi="pt_PT"/>
        </w:rPr>
        <w:t>Hazor</w:t>
      </w:r>
      <w:r>
        <w:rPr>
          <w:lang w:val="pt_PT" w:bidi="pt_PT"/>
        </w:rPr>
        <w:t xml:space="preserve">, no norte, era uma linha de defesa contra invasões. </w:t>
      </w:r>
      <w:r>
        <w:rPr>
          <w:i/>
          <w:lang w:val="pt_PT" w:bidi="pt_PT"/>
        </w:rPr>
        <w:t>Megido</w:t>
      </w:r>
      <w:r>
        <w:rPr>
          <w:lang w:val="pt_PT" w:bidi="pt_PT"/>
        </w:rPr>
        <w:t>, na Planície de Sarom, também tinha importância militar estratégica (</w:t>
      </w:r>
      <w:hyperlink r:id="rId370">
        <w:r>
          <w:rPr>
            <w:lang w:val="pt_PT" w:bidi="pt_PT"/>
          </w:rPr>
          <w:rPr>
            <w:color w:val="0000EE"/>
            <w:u w:val="single"/>
          </w:rPr>
          <w:t>2Rs 23.29–30</w:t>
        </w:r>
      </w:hyperlink>
      <w:r>
        <w:rPr>
          <w:lang w:val="pt_PT" w:bidi="pt_PT"/>
        </w:rPr>
        <w:t xml:space="preserve">; </w:t>
      </w:r>
      <w:hyperlink r:id="rId371">
        <w:r>
          <w:rPr>
            <w:lang w:val="pt_PT" w:bidi="pt_PT"/>
          </w:rPr>
          <w:rPr>
            <w:color w:val="0000EE"/>
            <w:u w:val="single"/>
          </w:rPr>
          <w:t>Ap 16.12–16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9.15–24</w:t>
      </w:r>
      <w:r>
        <w:rPr>
          <w:lang w:val="pt_PT" w:bidi="pt_PT"/>
        </w:rPr>
      </w:r>
    </w:p>
    <w:p>
      <w:pPr/>
      <w:r>
        <w:rPr>
          <w:lang w:val="pt_PT" w:bidi="pt_PT"/>
        </w:rPr>
      </w:r>
      <w:r>
        <w:rPr>
          <w:lang w:val="pt_PT" w:bidi="pt_PT"/>
        </w:rPr>
        <w:t>Salomão utilizou trabalho forçado para completar muitos projetos de construção (</w:t>
      </w:r>
      <w:hyperlink r:id="rId372">
        <w:r>
          <w:rPr>
            <w:lang w:val="pt_PT" w:bidi="pt_PT"/>
          </w:rPr>
          <w:rPr>
            <w:color w:val="0000EE"/>
            <w:u w:val="single"/>
          </w:rPr>
          <w:t>4.6</w:t>
        </w:r>
      </w:hyperlink>
      <w:r>
        <w:rPr>
          <w:lang w:val="pt_PT" w:bidi="pt_PT"/>
        </w:rPr>
        <w:t xml:space="preserve">; </w:t>
      </w:r>
      <w:hyperlink r:id="rId373">
        <w:r>
          <w:rPr>
            <w:lang w:val="pt_PT" w:bidi="pt_PT"/>
          </w:rPr>
          <w:rPr>
            <w:color w:val="0000EE"/>
            <w:u w:val="single"/>
          </w:rPr>
          <w:t>5.13–18</w:t>
        </w:r>
      </w:hyperlink>
      <w:r>
        <w:rPr>
          <w:lang w:val="pt_PT" w:bidi="pt_PT"/>
        </w:rPr>
        <w:t xml:space="preserve">; </w:t>
      </w:r>
      <w:hyperlink r:id="rId374">
        <w:r>
          <w:rPr>
            <w:lang w:val="pt_PT" w:bidi="pt_PT"/>
          </w:rPr>
          <w:rPr>
            <w:color w:val="0000EE"/>
            <w:u w:val="single"/>
          </w:rPr>
          <w:t>9.20–23</w:t>
        </w:r>
      </w:hyperlink>
      <w:r>
        <w:rPr>
          <w:lang w:val="pt_PT" w:bidi="pt_PT"/>
        </w:rPr>
        <w:t xml:space="preserve">; </w:t>
      </w:r>
      <w:hyperlink r:id="rId157">
        <w:r>
          <w:rPr>
            <w:lang w:val="pt_PT" w:bidi="pt_PT"/>
          </w:rPr>
          <w:rPr>
            <w:color w:val="0000EE"/>
            <w:u w:val="single"/>
          </w:rPr>
          <w:t>12.4</w:t>
        </w:r>
      </w:hyperlink>
      <w:r>
        <w:rPr>
          <w:lang w:val="pt_PT" w:bidi="pt_PT"/>
        </w:rPr>
        <w:t>,</w:t>
      </w:r>
      <w:hyperlink r:id="rId375">
        <w:r>
          <w:rPr>
            <w:lang w:val="pt_PT" w:bidi="pt_PT"/>
          </w:rPr>
          <w:rPr>
            <w:color w:val="0000EE"/>
            <w:u w:val="single"/>
          </w:rPr>
          <w:t>18–19</w:t>
        </w:r>
      </w:hyperlink>
      <w:r>
        <w:rPr>
          <w:lang w:val="pt_PT" w:bidi="pt_PT"/>
        </w:rPr>
        <w:t xml:space="preserve">; cp. </w:t>
      </w:r>
      <w:hyperlink r:id="rId376">
        <w:r>
          <w:rPr>
            <w:lang w:val="pt_PT" w:bidi="pt_PT"/>
          </w:rPr>
          <w:rPr>
            <w:color w:val="0000EE"/>
            <w:u w:val="single"/>
          </w:rPr>
          <w:t>1Sm 8.10–18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9.16</w:t>
      </w:r>
      <w:r>
        <w:rPr>
          <w:lang w:val="pt_PT" w:bidi="pt_PT"/>
        </w:rPr>
      </w:r>
    </w:p>
    <w:p>
      <w:pPr/>
      <w:r>
        <w:rPr>
          <w:lang w:val="pt_PT" w:bidi="pt_PT"/>
        </w:rPr>
      </w:r>
      <w:r>
        <w:rPr>
          <w:lang w:val="pt_PT" w:bidi="pt_PT"/>
        </w:rPr>
        <w:t>Gezer, a oeste de Jerusalém, não era anteriormente ocupada pelos israelitas. Foi conquistada pelo Faraó egípcio e dada à sua filha como presente de casamento quando ela se casou com Salomão. Uma inscrição no Templo de Amon, em Tânis, que aparentemente descreve uma vitória do faraó Siamun, da 21ª dinastia (978–959 a.C.), contra uma campanha filisteia, sugere que Siamun foi o faraó envolvido.</w:t>
      </w:r>
      <w:r>
        <w:rPr>
          <w:lang w:val="pt_PT" w:bidi="pt_PT"/>
        </w:rPr>
      </w:r>
      <w:r>
        <w:rPr>
          <w:lang w:val="pt_PT" w:bidi="pt_PT"/>
        </w:rPr>
      </w:r>
    </w:p>
    <w:p>
      <w:pPr/>
      <w:r>
        <w:rPr>
          <w:lang w:val="pt_PT" w:bidi="pt_PT"/>
        </w:rPr>
      </w:r>
    </w:p>
    <w:p>
      <w:pPr>
        <w:pStyle w:val="Heading2"/>
      </w:pPr>
      <w:r>
        <w:rPr>
          <w:lang w:val="pt_PT" w:bidi="pt_PT"/>
        </w:rPr>
        <w:t>1 Reis 9.17–18</w:t>
      </w:r>
      <w:r>
        <w:rPr>
          <w:lang w:val="pt_PT" w:bidi="pt_PT"/>
        </w:rPr>
      </w:r>
    </w:p>
    <w:p>
      <w:pPr/>
      <w:r>
        <w:rPr>
          <w:lang w:val="pt_PT" w:bidi="pt_PT"/>
        </w:rPr>
      </w:r>
      <w:r>
        <w:rPr>
          <w:lang w:val="pt_PT" w:bidi="pt_PT"/>
        </w:rPr>
        <w:t>Bete-Horom-de-Baixo era um importante local defensivo para o oeste de Judá. Várias cidades em Canaã eram chamadas de Baalate; esta provavelmente também era conhecida como Quiriate-Jearim (</w:t>
      </w:r>
      <w:hyperlink r:id="rId377">
        <w:r>
          <w:rPr>
            <w:lang w:val="pt_PT" w:bidi="pt_PT"/>
          </w:rPr>
          <w:rPr>
            <w:color w:val="0000EE"/>
            <w:u w:val="single"/>
          </w:rPr>
          <w:t>2Sm 6.2</w:t>
        </w:r>
      </w:hyperlink>
      <w:r>
        <w:rPr>
          <w:lang w:val="pt_PT" w:bidi="pt_PT"/>
        </w:rPr>
        <w:t xml:space="preserve">; veja </w:t>
      </w:r>
      <w:hyperlink r:id="rId378">
        <w:r>
          <w:rPr>
            <w:lang w:val="pt_PT" w:bidi="pt_PT"/>
          </w:rPr>
          <w:rPr>
            <w:color w:val="0000EE"/>
            <w:u w:val="single"/>
          </w:rPr>
          <w:t>Js 15.9</w:t>
        </w:r>
      </w:hyperlink>
      <w:r>
        <w:rPr>
          <w:lang w:val="pt_PT" w:bidi="pt_PT"/>
        </w:rPr>
        <w:t xml:space="preserve">; </w:t>
      </w:r>
      <w:hyperlink r:id="rId379">
        <w:r>
          <w:rPr>
            <w:lang w:val="pt_PT" w:bidi="pt_PT"/>
          </w:rPr>
          <w:rPr>
            <w:color w:val="0000EE"/>
            <w:u w:val="single"/>
          </w:rPr>
          <w:t>1Cr 13.5</w:t>
        </w:r>
      </w:hyperlink>
      <w:r>
        <w:rPr>
          <w:lang w:val="pt_PT" w:bidi="pt_PT"/>
        </w:rPr>
        <w:t>,</w:t>
      </w:r>
      <w:hyperlink r:id="rId380">
        <w:r>
          <w:rPr>
            <w:lang w:val="pt_PT" w:bidi="pt_PT"/>
          </w:rPr>
          <w:rPr>
            <w:color w:val="0000EE"/>
            <w:u w:val="single"/>
          </w:rPr>
          <w:t>6</w:t>
        </w:r>
      </w:hyperlink>
      <w:r>
        <w:rPr>
          <w:lang w:val="pt_PT" w:bidi="pt_PT"/>
        </w:rPr>
        <w:t xml:space="preserve">). Tamar provavelmente estava localizada no quadrante sudeste da Terra Santa (veja </w:t>
      </w:r>
      <w:hyperlink r:id="rId381">
        <w:r>
          <w:rPr>
            <w:lang w:val="pt_PT" w:bidi="pt_PT"/>
          </w:rPr>
          <w:rPr>
            <w:color w:val="0000EE"/>
            <w:u w:val="single"/>
          </w:rPr>
          <w:t>Ez 47.19</w:t>
        </w:r>
      </w:hyperlink>
      <w:r>
        <w:rPr>
          <w:lang w:val="pt_PT" w:bidi="pt_PT"/>
        </w:rPr>
        <w:t xml:space="preserve">; </w:t>
      </w:r>
      <w:hyperlink r:id="rId382">
        <w:r>
          <w:rPr>
            <w:lang w:val="pt_PT" w:bidi="pt_PT"/>
          </w:rPr>
          <w:rPr>
            <w:color w:val="0000EE"/>
            <w:u w:val="single"/>
          </w:rPr>
          <w:t>48.28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9,20–23</w:t>
      </w:r>
      <w:r>
        <w:rPr>
          <w:lang w:val="pt_PT" w:bidi="pt_PT"/>
        </w:rPr>
      </w:r>
    </w:p>
    <w:p>
      <w:pPr/>
      <w:r>
        <w:rPr>
          <w:lang w:val="pt_PT" w:bidi="pt_PT"/>
        </w:rPr>
      </w:r>
      <w:r>
        <w:rPr>
          <w:lang w:val="pt_PT" w:bidi="pt_PT"/>
        </w:rPr>
        <w:t>Os escravos recrutados por Salomão eram formados pelos antigos povos cananeus que habitavam a terra; 550 supervisores chefes, dos quais 250 eram israelitas, supervisionavam os trabalhadores forçados (</w:t>
      </w:r>
      <w:hyperlink r:id="rId383">
        <w:r>
          <w:rPr>
            <w:lang w:val="pt_PT" w:bidi="pt_PT"/>
          </w:rPr>
          <w:rPr>
            <w:color w:val="0000EE"/>
            <w:u w:val="single"/>
          </w:rPr>
          <w:t>2Cr 8.9–10</w:t>
        </w:r>
      </w:hyperlink>
      <w:r>
        <w:rPr>
          <w:lang w:val="pt_PT" w:bidi="pt_PT"/>
        </w:rPr>
        <w:t xml:space="preserve">; veja </w:t>
      </w:r>
      <w:hyperlink r:id="rId384">
        <w:r>
          <w:rPr>
            <w:lang w:val="pt_PT" w:bidi="pt_PT"/>
          </w:rPr>
          <w:rPr>
            <w:color w:val="0000EE"/>
            <w:u w:val="single"/>
          </w:rPr>
          <w:t>1Rs 5.15–16</w:t>
        </w:r>
      </w:hyperlink>
      <w:r>
        <w:rPr>
          <w:lang w:val="pt_PT" w:bidi="pt_PT"/>
        </w:rPr>
        <w:t xml:space="preserve"> com </w:t>
      </w:r>
      <w:hyperlink r:id="rId211">
        <w:r>
          <w:rPr>
            <w:lang w:val="pt_PT" w:bidi="pt_PT"/>
          </w:rPr>
          <w:rPr>
            <w:color w:val="0000EE"/>
            <w:u w:val="single"/>
          </w:rPr>
          <w:t>2Cr 2.17–18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9.21</w:t>
      </w:r>
      <w:r>
        <w:rPr>
          <w:lang w:val="pt_PT" w:bidi="pt_PT"/>
        </w:rPr>
      </w:r>
    </w:p>
    <w:p>
      <w:pPr/>
      <w:r>
        <w:rPr>
          <w:lang w:val="pt_PT" w:bidi="pt_PT"/>
        </w:rPr>
      </w:r>
      <w:r>
        <w:rPr>
          <w:lang w:val="pt_PT" w:bidi="pt_PT"/>
        </w:rPr>
        <w:t>destruir totalmente: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9.24</w:t>
      </w:r>
      <w:r>
        <w:rPr>
          <w:lang w:val="pt_PT" w:bidi="pt_PT"/>
        </w:rPr>
      </w:r>
    </w:p>
    <w:p>
      <w:pPr/>
      <w:r>
        <w:rPr>
          <w:lang w:val="pt_PT" w:bidi="pt_PT"/>
        </w:rPr>
      </w:r>
      <w:r>
        <w:rPr>
          <w:lang w:val="pt_PT" w:bidi="pt_PT"/>
        </w:rPr>
        <w:t>O novo palácio que Salomão construiu para... a filha do Faraó era separado da residência de Salomão porque seu palácio era considerado sagrado, “pois a Arca do Senhor esteve lá” (</w:t>
      </w:r>
      <w:hyperlink r:id="rId125">
        <w:r>
          <w:rPr>
            <w:lang w:val="pt_PT" w:bidi="pt_PT"/>
          </w:rPr>
          <w:rPr>
            <w:color w:val="0000EE"/>
            <w:u w:val="single"/>
          </w:rPr>
          <w:t>2Cr 8.11</w:t>
        </w:r>
      </w:hyperlink>
      <w:r>
        <w:rPr>
          <w:lang w:val="pt_PT" w:bidi="pt_PT"/>
        </w:rPr>
        <w:t>). O lugar onde a Arca residia era considerado sagrado, pois personificava a presença de Deus e santificava seus arredores (</w:t>
      </w:r>
      <w:hyperlink r:id="rId385">
        <w:r>
          <w:rPr>
            <w:lang w:val="pt_PT" w:bidi="pt_PT"/>
          </w:rPr>
          <w:rPr>
            <w:color w:val="0000EE"/>
            <w:u w:val="single"/>
          </w:rPr>
          <w:t>Êx 25.22</w:t>
        </w:r>
      </w:hyperlink>
      <w:r>
        <w:rPr>
          <w:lang w:val="pt_PT" w:bidi="pt_PT"/>
        </w:rPr>
        <w:t xml:space="preserve">; veja também </w:t>
      </w:r>
      <w:hyperlink r:id="rId386">
        <w:r>
          <w:rPr>
            <w:lang w:val="pt_PT" w:bidi="pt_PT"/>
          </w:rPr>
          <w:rPr>
            <w:color w:val="0000EE"/>
            <w:u w:val="single"/>
          </w:rPr>
          <w:t>2Sm 6.7</w:t>
        </w:r>
      </w:hyperlink>
      <w:r>
        <w:rPr>
          <w:lang w:val="pt_PT" w:bidi="pt_PT"/>
        </w:rPr>
        <w:t xml:space="preserve">; </w:t>
      </w:r>
      <w:hyperlink r:id="rId387">
        <w:r>
          <w:rPr>
            <w:lang w:val="pt_PT" w:bidi="pt_PT"/>
          </w:rPr>
          <w:rPr>
            <w:color w:val="0000EE"/>
            <w:u w:val="single"/>
          </w:rPr>
          <w:t>1Cr 15.11–13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9.25</w:t>
      </w:r>
      <w:r>
        <w:rPr>
          <w:lang w:val="pt_PT" w:bidi="pt_PT"/>
        </w:rPr>
      </w:r>
    </w:p>
    <w:p>
      <w:pPr/>
      <w:r>
        <w:rPr>
          <w:lang w:val="pt_PT" w:bidi="pt_PT"/>
        </w:rPr>
      </w:r>
      <w:r>
        <w:rPr>
          <w:lang w:val="pt_PT" w:bidi="pt_PT"/>
        </w:rPr>
        <w:t>Três vezes por ano, Salomão proporcionava uma liderança exemplar para Israel ao apresentar... ofertas nos festivais nacionais de Pão Asmo, Colheita (ou Pentecostes, ou Semanas) e Abrigos (</w:t>
      </w:r>
      <w:hyperlink r:id="rId388">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9.26–28</w:t>
      </w:r>
      <w:r>
        <w:rPr>
          <w:lang w:val="pt_PT" w:bidi="pt_PT"/>
        </w:rPr>
      </w:r>
    </w:p>
    <w:p>
      <w:pPr/>
      <w:r>
        <w:rPr>
          <w:lang w:val="pt_PT" w:bidi="pt_PT"/>
        </w:rPr>
      </w:r>
      <w:r>
        <w:rPr>
          <w:lang w:val="pt_PT" w:bidi="pt_PT"/>
        </w:rPr>
        <w:t xml:space="preserve">O porto marítimo de Eziom-Geber estava situado no Golfo de Ácaba, que se abre para o Mar Vermelho. A localização de Ofir é incerta, mas pode ter sido no sudoeste da Arábia, no leste da África ou na Índia; a menção de ouro e outras mercadorias preciosas (veja </w:t>
      </w:r>
      <w:hyperlink r:id="rId389">
        <w:r>
          <w:rPr>
            <w:lang w:val="pt_PT" w:bidi="pt_PT"/>
          </w:rPr>
          <w:rPr>
            <w:color w:val="0000EE"/>
            <w:u w:val="single"/>
          </w:rPr>
          <w:t>10.11–12</w:t>
        </w:r>
      </w:hyperlink>
      <w:r>
        <w:rPr>
          <w:lang w:val="pt_PT" w:bidi="pt_PT"/>
        </w:rPr>
        <w:t>) indica sua importância estratégica para o comércio.</w:t>
      </w:r>
      <w:r>
        <w:rPr>
          <w:lang w:val="pt_PT" w:bidi="pt_PT"/>
        </w:rPr>
      </w:r>
      <w:r>
        <w:rPr>
          <w:lang w:val="pt_PT" w:bidi="pt_PT"/>
        </w:rPr>
      </w:r>
    </w:p>
    <w:p>
      <w:pPr/>
      <w:r>
        <w:rPr>
          <w:lang w:val="pt_PT" w:bidi="pt_PT"/>
        </w:rPr>
      </w:r>
    </w:p>
    <w:p>
      <w:pPr>
        <w:pStyle w:val="Heading2"/>
      </w:pPr>
      <w:r>
        <w:rPr>
          <w:lang w:val="pt_PT" w:bidi="pt_PT"/>
        </w:rPr>
        <w:t>1 Reis 10.1</w:t>
      </w:r>
      <w:r>
        <w:rPr>
          <w:lang w:val="pt_PT" w:bidi="pt_PT"/>
        </w:rPr>
      </w:r>
    </w:p>
    <w:p>
      <w:pPr/>
      <w:r>
        <w:rPr>
          <w:lang w:val="pt_PT" w:bidi="pt_PT"/>
        </w:rPr>
      </w:r>
      <w:r>
        <w:rPr>
          <w:lang w:val="pt_PT" w:bidi="pt_PT"/>
        </w:rPr>
        <w:t>A rainha provavelmente ouviu histórias sobre a sabedoria e riqueza de Salomão devido às suas empreitadas comerciais para Ofir (</w:t>
      </w:r>
      <w:hyperlink r:id="rId390">
        <w:r>
          <w:rPr>
            <w:lang w:val="pt_PT" w:bidi="pt_PT"/>
          </w:rPr>
          <w:rPr>
            <w:color w:val="0000EE"/>
            <w:u w:val="single"/>
          </w:rPr>
          <w:t>10.11</w:t>
        </w:r>
      </w:hyperlink>
      <w:r>
        <w:rPr>
          <w:lang w:val="pt_PT" w:bidi="pt_PT"/>
        </w:rPr>
        <w:t xml:space="preserve">; veja </w:t>
      </w:r>
      <w:hyperlink r:id="rId190">
        <w:r>
          <w:rPr>
            <w:lang w:val="pt_PT" w:bidi="pt_PT"/>
          </w:rPr>
          <w:rPr>
            <w:color w:val="0000EE"/>
            <w:u w:val="single"/>
          </w:rPr>
          <w:t>9.26–28</w:t>
        </w:r>
      </w:hyperlink>
      <w:r>
        <w:rPr>
          <w:lang w:val="pt_PT" w:bidi="pt_PT"/>
        </w:rPr>
        <w:t xml:space="preserve">). Sabá, localizada no sudoeste da Arábia (atual Iêmen), era um centro comercial notavelmente fértil. As empresas comerciais dos antigos sabeus abrangiam grandes extensões de território, incluindo Síria, África e Índia. • Teste... com perguntas difíceis (literalmente </w:t>
      </w:r>
      <w:r>
        <w:rPr>
          <w:i/>
          <w:lang w:val="pt_PT" w:bidi="pt_PT"/>
        </w:rPr>
        <w:t>enigmas</w:t>
      </w:r>
      <w:r>
        <w:rPr>
          <w:lang w:val="pt_PT" w:bidi="pt_PT"/>
        </w:rPr>
        <w:t>): a literatura árabe é famosa por seus enigmas e provérbios. A rainha testou a sabedoria de Salomão e explorou suas próprias perplexidades.</w:t>
      </w:r>
      <w:r>
        <w:rPr>
          <w:lang w:val="pt_PT" w:bidi="pt_PT"/>
        </w:rPr>
      </w:r>
      <w:r>
        <w:rPr>
          <w:lang w:val="pt_PT" w:bidi="pt_PT"/>
        </w:rPr>
      </w:r>
    </w:p>
    <w:p>
      <w:pPr/>
      <w:r>
        <w:rPr>
          <w:lang w:val="pt_PT" w:bidi="pt_PT"/>
        </w:rPr>
      </w:r>
    </w:p>
    <w:p>
      <w:pPr>
        <w:pStyle w:val="Heading2"/>
      </w:pPr>
      <w:r>
        <w:rPr>
          <w:lang w:val="pt_PT" w:bidi="pt_PT"/>
        </w:rPr>
        <w:t>1 Reis 10.1–13</w:t>
      </w:r>
      <w:r>
        <w:rPr>
          <w:lang w:val="pt_PT" w:bidi="pt_PT"/>
        </w:rPr>
      </w:r>
    </w:p>
    <w:p>
      <w:pPr/>
      <w:r>
        <w:rPr>
          <w:lang w:val="pt_PT" w:bidi="pt_PT"/>
        </w:rPr>
      </w:r>
      <w:r>
        <w:rPr>
          <w:lang w:val="pt_PT" w:bidi="pt_PT"/>
        </w:rPr>
        <w:t>A Rainha de Sabá visitou Salomão para verificar a precisão dos relatos sobre sua sabedoria (</w:t>
      </w:r>
      <w:hyperlink r:id="rId391">
        <w:r>
          <w:rPr>
            <w:lang w:val="pt_PT" w:bidi="pt_PT"/>
          </w:rPr>
          <w:rPr>
            <w:color w:val="0000EE"/>
            <w:u w:val="single"/>
          </w:rPr>
          <w:t>10.1</w:t>
        </w:r>
      </w:hyperlink>
      <w:r>
        <w:rPr>
          <w:lang w:val="pt_PT" w:bidi="pt_PT"/>
        </w:rPr>
        <w:t>,</w:t>
      </w:r>
      <w:hyperlink r:id="rId392">
        <w:r>
          <w:rPr>
            <w:lang w:val="pt_PT" w:bidi="pt_PT"/>
          </w:rPr>
          <w:rPr>
            <w:color w:val="0000EE"/>
            <w:u w:val="single"/>
          </w:rPr>
          <w:t>3</w:t>
        </w:r>
      </w:hyperlink>
      <w:r>
        <w:rPr>
          <w:lang w:val="pt_PT" w:bidi="pt_PT"/>
        </w:rPr>
        <w:t>,</w:t>
      </w:r>
      <w:hyperlink r:id="rId393">
        <w:r>
          <w:rPr>
            <w:lang w:val="pt_PT" w:bidi="pt_PT"/>
          </w:rPr>
          <w:rPr>
            <w:color w:val="0000EE"/>
            <w:u w:val="single"/>
          </w:rPr>
          <w:t>6–7</w:t>
        </w:r>
      </w:hyperlink>
      <w:r>
        <w:rPr>
          <w:lang w:val="pt_PT" w:bidi="pt_PT"/>
        </w:rPr>
        <w:t>). Ela também pode ter buscado uma parceria comercial (</w:t>
      </w:r>
      <w:hyperlink r:id="rId394">
        <w:r>
          <w:rPr>
            <w:lang w:val="pt_PT" w:bidi="pt_PT"/>
          </w:rPr>
          <w:rPr>
            <w:color w:val="0000EE"/>
            <w:u w:val="single"/>
          </w:rPr>
          <w:t>10.2</w:t>
        </w:r>
      </w:hyperlink>
      <w:r>
        <w:rPr>
          <w:lang w:val="pt_PT" w:bidi="pt_PT"/>
        </w:rPr>
        <w:t>,</w:t>
      </w:r>
      <w:hyperlink r:id="rId395">
        <w:r>
          <w:rPr>
            <w:lang w:val="pt_PT" w:bidi="pt_PT"/>
          </w:rPr>
          <w:rPr>
            <w:color w:val="0000EE"/>
            <w:u w:val="single"/>
          </w:rPr>
          <w:t>10</w:t>
        </w:r>
      </w:hyperlink>
      <w:r>
        <w:rPr>
          <w:lang w:val="pt_PT" w:bidi="pt_PT"/>
        </w:rPr>
        <w:t>,</w:t>
      </w:r>
      <w:hyperlink r:id="rId396">
        <w:r>
          <w:rPr>
            <w:lang w:val="pt_PT" w:bidi="pt_PT"/>
          </w:rPr>
          <w:rPr>
            <w:color w:val="0000EE"/>
            <w:u w:val="single"/>
          </w:rPr>
          <w:t>13</w:t>
        </w:r>
      </w:hyperlink>
      <w:r>
        <w:rPr>
          <w:lang w:val="pt_PT" w:bidi="pt_PT"/>
        </w:rPr>
        <w:t>). Todas as realizações de Salomão resultaram de sua sabedoria dada por Deus, como a rainha de Sabá testemunha no discurso central da narrativa (</w:t>
      </w:r>
      <w:hyperlink r:id="rId146">
        <w:r>
          <w:rPr>
            <w:lang w:val="pt_PT" w:bidi="pt_PT"/>
          </w:rPr>
          <w:rPr>
            <w:color w:val="0000EE"/>
            <w:u w:val="single"/>
          </w:rPr>
          <w:t>10.6–9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10.2</w:t>
      </w:r>
      <w:r>
        <w:rPr>
          <w:lang w:val="pt_PT" w:bidi="pt_PT"/>
        </w:rPr>
      </w:r>
    </w:p>
    <w:p>
      <w:pPr/>
      <w:r>
        <w:rPr>
          <w:lang w:val="pt_PT" w:bidi="pt_PT"/>
        </w:rPr>
      </w:r>
      <w:r>
        <w:rPr>
          <w:lang w:val="pt_PT" w:bidi="pt_PT"/>
        </w:rPr>
        <w:t>A rainha de Sabá chegou como realeza, com uma grande comitiva e camelos carregados de mercadorias preciosas. Este foi um encontro de alto nível, como demonstrado pelos presentes generosos que Salomão deu a ela (</w:t>
      </w:r>
      <w:hyperlink r:id="rId396">
        <w:r>
          <w:rPr>
            <w:lang w:val="pt_PT" w:bidi="pt_PT"/>
          </w:rPr>
          <w:rPr>
            <w:color w:val="0000EE"/>
            <w:u w:val="single"/>
          </w:rPr>
          <w:t>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10.3–5</w:t>
      </w:r>
      <w:r>
        <w:rPr>
          <w:lang w:val="pt_PT" w:bidi="pt_PT"/>
        </w:rPr>
      </w:r>
    </w:p>
    <w:p>
      <w:pPr/>
      <w:r>
        <w:rPr>
          <w:lang w:val="pt_PT" w:bidi="pt_PT"/>
        </w:rPr>
      </w:r>
      <w:r>
        <w:rPr>
          <w:lang w:val="pt_PT" w:bidi="pt_PT"/>
        </w:rPr>
        <w:t>A rainha ficou satisfeita com a sabedoria de Salomão. Ele respondeu bem a todas as suas perguntas, e ela ficou impressionada com a sabedoria aplicada em suas atividades de construção, administração bem organizada e equipe, e compromisso com seu Deus. Jesus elogiou a busca da rainha pela verdade enquanto condenava os fariseus e mestres da lei religiosa que não o reconheceram — aquele que era maior que Salomão (</w:t>
      </w:r>
      <w:hyperlink r:id="rId184">
        <w:r>
          <w:rPr>
            <w:lang w:val="pt_PT" w:bidi="pt_PT"/>
          </w:rPr>
          <w:rPr>
            <w:color w:val="0000EE"/>
            <w:u w:val="single"/>
          </w:rPr>
          <w:t>Mt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10.6–9</w:t>
      </w:r>
      <w:r>
        <w:rPr>
          <w:lang w:val="pt_PT" w:bidi="pt_PT"/>
        </w:rPr>
      </w:r>
    </w:p>
    <w:p>
      <w:pPr/>
      <w:r>
        <w:rPr>
          <w:lang w:val="pt_PT" w:bidi="pt_PT"/>
        </w:rPr>
      </w:r>
      <w:r>
        <w:rPr>
          <w:lang w:val="pt_PT" w:bidi="pt_PT"/>
        </w:rPr>
        <w:t>O testemunho da rainha confirmou seu assombro. Não só tudo o que ela tinha ouvido era verdade, mas agora que ela tinha visto com seus próprios olhos, percebeu que as realizações de Salomão tinham sido subestimadas. Ela reconheceu que o Senhor era o benfeitor de Salomão e que Salomão deveria administrar sua sabedoria, dada por Deus, com justiça e retidão.</w:t>
      </w:r>
      <w:r>
        <w:rPr>
          <w:lang w:val="pt_PT" w:bidi="pt_PT"/>
        </w:rPr>
      </w:r>
      <w:r>
        <w:rPr>
          <w:lang w:val="pt_PT" w:bidi="pt_PT"/>
        </w:rPr>
      </w:r>
    </w:p>
    <w:p>
      <w:pPr/>
      <w:r>
        <w:rPr>
          <w:lang w:val="pt_PT" w:bidi="pt_PT"/>
        </w:rPr>
      </w:r>
    </w:p>
    <w:p>
      <w:pPr>
        <w:pStyle w:val="Heading2"/>
      </w:pPr>
      <w:r>
        <w:rPr>
          <w:lang w:val="pt_PT" w:bidi="pt_PT"/>
        </w:rPr>
        <w:t>1 Reis 10.10–12</w:t>
      </w:r>
      <w:r>
        <w:rPr>
          <w:lang w:val="pt_PT" w:bidi="pt_PT"/>
        </w:rPr>
      </w:r>
    </w:p>
    <w:p>
      <w:pPr/>
      <w:r>
        <w:rPr>
          <w:lang w:val="pt_PT" w:bidi="pt_PT"/>
        </w:rPr>
      </w:r>
      <w:r>
        <w:rPr>
          <w:lang w:val="pt_PT" w:bidi="pt_PT"/>
        </w:rPr>
        <w:t xml:space="preserve">Salomão possuía e utilizava ouro em abundância durante seu reinado. O que a rainha forneceu complementou o que Salomão já possuía através de sua parceria comercial com Hirã de Tiro. O metal precioso foi bem utilizado (veja </w:t>
      </w:r>
      <w:hyperlink r:id="rId397">
        <w:r>
          <w:rPr>
            <w:lang w:val="pt_PT" w:bidi="pt_PT"/>
          </w:rPr>
          <w:rPr>
            <w:color w:val="0000EE"/>
            <w:u w:val="single"/>
          </w:rPr>
          <w:t>6.20–22</w:t>
        </w:r>
      </w:hyperlink>
      <w:r>
        <w:rPr>
          <w:lang w:val="pt_PT" w:bidi="pt_PT"/>
        </w:rPr>
        <w:t>,</w:t>
      </w:r>
      <w:hyperlink r:id="rId398">
        <w:r>
          <w:rPr>
            <w:lang w:val="pt_PT" w:bidi="pt_PT"/>
          </w:rPr>
          <w:rPr>
            <w:color w:val="0000EE"/>
            <w:u w:val="single"/>
          </w:rPr>
          <w:t>28</w:t>
        </w:r>
      </w:hyperlink>
      <w:r>
        <w:rPr>
          <w:lang w:val="pt_PT" w:bidi="pt_PT"/>
        </w:rPr>
        <w:t>,</w:t>
      </w:r>
      <w:hyperlink r:id="rId399">
        <w:r>
          <w:rPr>
            <w:lang w:val="pt_PT" w:bidi="pt_PT"/>
          </w:rPr>
          <w:rPr>
            <w:color w:val="0000EE"/>
            <w:u w:val="single"/>
          </w:rPr>
          <w:t>30</w:t>
        </w:r>
      </w:hyperlink>
      <w:r>
        <w:rPr>
          <w:lang w:val="pt_PT" w:bidi="pt_PT"/>
        </w:rPr>
        <w:t>,</w:t>
      </w:r>
      <w:hyperlink r:id="rId400">
        <w:r>
          <w:rPr>
            <w:lang w:val="pt_PT" w:bidi="pt_PT"/>
          </w:rPr>
          <w:rPr>
            <w:color w:val="0000EE"/>
            <w:u w:val="single"/>
          </w:rPr>
          <w:t>32</w:t>
        </w:r>
      </w:hyperlink>
      <w:r>
        <w:rPr>
          <w:lang w:val="pt_PT" w:bidi="pt_PT"/>
        </w:rPr>
        <w:t>,</w:t>
      </w:r>
      <w:hyperlink r:id="rId401">
        <w:r>
          <w:rPr>
            <w:lang w:val="pt_PT" w:bidi="pt_PT"/>
          </w:rPr>
          <w:rPr>
            <w:color w:val="0000EE"/>
            <w:u w:val="single"/>
          </w:rPr>
          <w:t>35</w:t>
        </w:r>
      </w:hyperlink>
      <w:r>
        <w:rPr>
          <w:lang w:val="pt_PT" w:bidi="pt_PT"/>
        </w:rPr>
        <w:t xml:space="preserve">; </w:t>
      </w:r>
      <w:hyperlink r:id="rId402">
        <w:r>
          <w:rPr>
            <w:lang w:val="pt_PT" w:bidi="pt_PT"/>
          </w:rPr>
          <w:rPr>
            <w:color w:val="0000EE"/>
            <w:u w:val="single"/>
          </w:rPr>
          <w:t>7.49–51</w:t>
        </w:r>
      </w:hyperlink>
      <w:r>
        <w:rPr>
          <w:lang w:val="pt_PT" w:bidi="pt_PT"/>
        </w:rPr>
        <w:t xml:space="preserve">; </w:t>
      </w:r>
      <w:hyperlink r:id="rId403">
        <w:r>
          <w:rPr>
            <w:lang w:val="pt_PT" w:bidi="pt_PT"/>
          </w:rPr>
          <w:rPr>
            <w:color w:val="0000EE"/>
            <w:u w:val="single"/>
          </w:rPr>
          <w:t>10.18</w:t>
        </w:r>
      </w:hyperlink>
      <w:r>
        <w:rPr>
          <w:lang w:val="pt_PT" w:bidi="pt_PT"/>
        </w:rPr>
        <w:t>,</w:t>
      </w:r>
      <w:hyperlink r:id="rId271">
        <w:r>
          <w:rPr>
            <w:lang w:val="pt_PT" w:bidi="pt_PT"/>
          </w:rPr>
          <w:rPr>
            <w:color w:val="0000EE"/>
            <w:u w:val="single"/>
          </w:rPr>
          <w:t>21</w:t>
        </w:r>
      </w:hyperlink>
      <w:r>
        <w:rPr>
          <w:lang w:val="pt_PT" w:bidi="pt_PT"/>
        </w:rPr>
        <w:t>). • Os comerciantes árabes negociavam especiarias como incenso e mirra. Ambos eram usados para fins medicinais; o incenso também era usado no incenso sagrado (</w:t>
      </w:r>
      <w:hyperlink r:id="rId233">
        <w:r>
          <w:rPr>
            <w:lang w:val="pt_PT" w:bidi="pt_PT"/>
          </w:rPr>
          <w:rPr>
            <w:color w:val="0000EE"/>
            <w:u w:val="single"/>
          </w:rPr>
          <w:t>Êx 30.34–38</w:t>
        </w:r>
      </w:hyperlink>
      <w:r>
        <w:rPr>
          <w:lang w:val="pt_PT" w:bidi="pt_PT"/>
        </w:rPr>
        <w:t xml:space="preserve">; </w:t>
      </w:r>
      <w:hyperlink r:id="rId404">
        <w:r>
          <w:rPr>
            <w:lang w:val="pt_PT" w:bidi="pt_PT"/>
          </w:rPr>
          <w:rPr>
            <w:color w:val="0000EE"/>
            <w:u w:val="single"/>
          </w:rPr>
          <w:t>Lv 2.2</w:t>
        </w:r>
      </w:hyperlink>
      <w:r>
        <w:rPr>
          <w:lang w:val="pt_PT" w:bidi="pt_PT"/>
        </w:rPr>
        <w:t>), e a mirra era usada tanto para perfume quanto para embalsamar os mortos. Essas especiarias e ouro foram apresentados a Jesus por homens sábios de terras orientais (</w:t>
      </w:r>
      <w:hyperlink r:id="rId405">
        <w:r>
          <w:rPr>
            <w:lang w:val="pt_PT" w:bidi="pt_PT"/>
          </w:rPr>
          <w:rPr>
            <w:color w:val="0000EE"/>
            <w:u w:val="single"/>
          </w:rPr>
          <w:t>Mt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10.11</w:t>
      </w:r>
      <w:r>
        <w:rPr>
          <w:lang w:val="pt_PT" w:bidi="pt_PT"/>
        </w:rPr>
      </w:r>
    </w:p>
    <w:p>
      <w:pPr/>
      <w:r>
        <w:rPr>
          <w:lang w:val="pt_PT" w:bidi="pt_PT"/>
        </w:rPr>
      </w:r>
      <w:r>
        <w:rPr>
          <w:lang w:val="pt_PT" w:bidi="pt_PT"/>
        </w:rPr>
        <w:t>Sândalo é uma madeira marrom-avermelhada nativa da Índia, valorizada por seu óleo essencial aromático. Tábuas cuneiformes encontradas em Ras Shamra e Alalakh também indicam seu valor na fabricação de móveis finos e instrumentos musicais.</w:t>
      </w:r>
      <w:r>
        <w:rPr>
          <w:lang w:val="pt_PT" w:bidi="pt_PT"/>
        </w:rPr>
      </w:r>
      <w:r>
        <w:rPr>
          <w:lang w:val="pt_PT" w:bidi="pt_PT"/>
        </w:rPr>
      </w:r>
    </w:p>
    <w:p>
      <w:pPr/>
      <w:r>
        <w:rPr>
          <w:lang w:val="pt_PT" w:bidi="pt_PT"/>
        </w:rPr>
      </w:r>
    </w:p>
    <w:p>
      <w:pPr>
        <w:pStyle w:val="Heading2"/>
      </w:pPr>
      <w:r>
        <w:rPr>
          <w:lang w:val="pt_PT" w:bidi="pt_PT"/>
        </w:rPr>
        <w:t>1 Reis 10.13</w:t>
      </w:r>
      <w:r>
        <w:rPr>
          <w:lang w:val="pt_PT" w:bidi="pt_PT"/>
        </w:rPr>
      </w:r>
    </w:p>
    <w:p>
      <w:pPr/>
      <w:r>
        <w:rPr>
          <w:lang w:val="pt_PT" w:bidi="pt_PT"/>
        </w:rPr>
      </w:r>
      <w:r>
        <w:rPr>
          <w:lang w:val="pt_PT" w:bidi="pt_PT"/>
        </w:rPr>
        <w:t>o que quer que ela pedisse: como convém a um anfitrião real, Salomão retribuiu com presentes. O relacionamento amigável entre Salomão e a rainha de Sabá pode ter culminado em um acordo comercial. Contos subsequentes judaicos, árabes e etíopes sobre um relacionamento romântico entre eles não têm fundamento na realidade.</w:t>
      </w:r>
      <w:r>
        <w:rPr>
          <w:lang w:val="pt_PT" w:bidi="pt_PT"/>
        </w:rPr>
      </w:r>
      <w:r>
        <w:rPr>
          <w:lang w:val="pt_PT" w:bidi="pt_PT"/>
        </w:rPr>
      </w:r>
    </w:p>
    <w:p>
      <w:pPr/>
      <w:r>
        <w:rPr>
          <w:lang w:val="pt_PT" w:bidi="pt_PT"/>
        </w:rPr>
      </w:r>
    </w:p>
    <w:p>
      <w:pPr>
        <w:pStyle w:val="Heading2"/>
      </w:pPr>
      <w:r>
        <w:rPr>
          <w:lang w:val="pt_PT" w:bidi="pt_PT"/>
        </w:rPr>
        <w:t>1 Reis 10.14–15</w:t>
      </w:r>
      <w:r>
        <w:rPr>
          <w:lang w:val="pt_PT" w:bidi="pt_PT"/>
        </w:rPr>
      </w:r>
    </w:p>
    <w:p>
      <w:pPr/>
      <w:r>
        <w:rPr>
          <w:lang w:val="pt_PT" w:bidi="pt_PT"/>
        </w:rPr>
      </w:r>
      <w:r>
        <w:rPr>
          <w:lang w:val="pt_PT" w:bidi="pt_PT"/>
        </w:rPr>
        <w:t>cerca de 25 toneladas: a grande quantidade de ouro veio das várias empresas e impostos de Salomão; ele também cobrava pedágios de comerciantes e mercadores que passavam por seu reino.</w:t>
      </w:r>
      <w:r>
        <w:rPr>
          <w:lang w:val="pt_PT" w:bidi="pt_PT"/>
        </w:rPr>
      </w:r>
      <w:r>
        <w:rPr>
          <w:lang w:val="pt_PT" w:bidi="pt_PT"/>
        </w:rPr>
      </w:r>
    </w:p>
    <w:p>
      <w:pPr/>
      <w:r>
        <w:rPr>
          <w:lang w:val="pt_PT" w:bidi="pt_PT"/>
        </w:rPr>
      </w:r>
    </w:p>
    <w:p>
      <w:pPr>
        <w:pStyle w:val="Heading2"/>
      </w:pPr>
      <w:r>
        <w:rPr>
          <w:lang w:val="pt_PT" w:bidi="pt_PT"/>
        </w:rPr>
        <w:t>1 Reis 10.14–29</w:t>
      </w:r>
      <w:r>
        <w:rPr>
          <w:lang w:val="pt_PT" w:bidi="pt_PT"/>
        </w:rPr>
      </w:r>
    </w:p>
    <w:p>
      <w:pPr/>
      <w:r>
        <w:rPr>
          <w:lang w:val="pt_PT" w:bidi="pt_PT"/>
        </w:rPr>
      </w:r>
      <w:r>
        <w:rPr>
          <w:lang w:val="pt_PT" w:bidi="pt_PT"/>
        </w:rPr>
        <w:t>Para descrever ainda mais o esplendor de Salomão, o escritor amplia os detalhes da visita da rainha (</w:t>
      </w:r>
      <w:hyperlink r:id="rId406">
        <w:r>
          <w:rPr>
            <w:lang w:val="pt_PT" w:bidi="pt_PT"/>
          </w:rPr>
          <w:rPr>
            <w:color w:val="0000EE"/>
            <w:u w:val="single"/>
          </w:rPr>
          <w:t>10.1–13</w:t>
        </w:r>
      </w:hyperlink>
      <w:r>
        <w:rPr>
          <w:lang w:val="pt_PT" w:bidi="pt_PT"/>
        </w:rPr>
        <w:t>), descrevendo o uso sábio da riqueza por Salomão em seu complexo do palácio (</w:t>
      </w:r>
      <w:hyperlink r:id="rId407">
        <w:r>
          <w:rPr>
            <w:lang w:val="pt_PT" w:bidi="pt_PT"/>
          </w:rPr>
          <w:rPr>
            <w:color w:val="0000EE"/>
            <w:u w:val="single"/>
          </w:rPr>
          <w:t>10.14–21</w:t>
        </w:r>
      </w:hyperlink>
      <w:r>
        <w:rPr>
          <w:lang w:val="pt_PT" w:bidi="pt_PT"/>
        </w:rPr>
        <w:t>) e concluindo com os efeitos de longo alcance da sabedoria de Salomão em acordos comerciais (</w:t>
      </w:r>
      <w:hyperlink r:id="rId408">
        <w:r>
          <w:rPr>
            <w:lang w:val="pt_PT" w:bidi="pt_PT"/>
          </w:rPr>
          <w:rPr>
            <w:color w:val="0000EE"/>
            <w:u w:val="single"/>
          </w:rPr>
          <w:t>10.22–29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10.16–17</w:t>
      </w:r>
      <w:r>
        <w:rPr>
          <w:lang w:val="pt_PT" w:bidi="pt_PT"/>
        </w:rPr>
      </w:r>
    </w:p>
    <w:p>
      <w:pPr/>
      <w:r>
        <w:rPr>
          <w:lang w:val="pt_PT" w:bidi="pt_PT"/>
        </w:rPr>
      </w:r>
      <w:r>
        <w:rPr>
          <w:lang w:val="pt_PT" w:bidi="pt_PT"/>
        </w:rPr>
        <w:t>Embora tais escudos fossem tipicamente projetados para acomodar a infantaria (escudos grandes) ou arqueiros (escudos menores), esses escudos provavelmente tinham usos cerimoniais.</w:t>
      </w:r>
      <w:r>
        <w:rPr>
          <w:lang w:val="pt_PT" w:bidi="pt_PT"/>
        </w:rPr>
      </w:r>
      <w:r>
        <w:rPr>
          <w:lang w:val="pt_PT" w:bidi="pt_PT"/>
        </w:rPr>
      </w:r>
    </w:p>
    <w:p>
      <w:pPr/>
      <w:r>
        <w:rPr>
          <w:lang w:val="pt_PT" w:bidi="pt_PT"/>
        </w:rPr>
      </w:r>
    </w:p>
    <w:p>
      <w:pPr>
        <w:pStyle w:val="Heading2"/>
      </w:pPr>
      <w:r>
        <w:rPr>
          <w:lang w:val="pt_PT" w:bidi="pt_PT"/>
        </w:rPr>
        <w:t>1 Reis 10.18–21</w:t>
      </w:r>
      <w:r>
        <w:rPr>
          <w:lang w:val="pt_PT" w:bidi="pt_PT"/>
        </w:rPr>
      </w:r>
    </w:p>
    <w:p>
      <w:pPr/>
      <w:r>
        <w:rPr>
          <w:lang w:val="pt_PT" w:bidi="pt_PT"/>
        </w:rPr>
      </w:r>
      <w:r>
        <w:rPr>
          <w:lang w:val="pt_PT" w:bidi="pt_PT"/>
        </w:rPr>
        <w:t>Salomão adquiriu marfim por meio de empreendimentos comerciais com Hirã. Os reis do Antigo Oriente Próximo utilizavam frequentemente figuras de leões como símbolos de poder real e proteção divina do trono.</w:t>
      </w:r>
      <w:r>
        <w:rPr>
          <w:lang w:val="pt_PT" w:bidi="pt_PT"/>
        </w:rPr>
      </w:r>
      <w:r>
        <w:rPr>
          <w:lang w:val="pt_PT" w:bidi="pt_PT"/>
        </w:rPr>
      </w:r>
    </w:p>
    <w:p>
      <w:pPr/>
      <w:r>
        <w:rPr>
          <w:lang w:val="pt_PT" w:bidi="pt_PT"/>
        </w:rPr>
      </w:r>
    </w:p>
    <w:p>
      <w:pPr>
        <w:pStyle w:val="Heading2"/>
      </w:pPr>
      <w:r>
        <w:rPr>
          <w:lang w:val="pt_PT" w:bidi="pt_PT"/>
        </w:rPr>
        <w:t>1 Reis 10.22</w:t>
      </w:r>
      <w:r>
        <w:rPr>
          <w:lang w:val="pt_PT" w:bidi="pt_PT"/>
        </w:rPr>
      </w:r>
    </w:p>
    <w:p>
      <w:pPr/>
      <w:r>
        <w:rPr>
          <w:lang w:val="pt_PT" w:bidi="pt_PT"/>
        </w:rPr>
      </w:r>
      <w:r>
        <w:rPr>
          <w:lang w:val="pt_PT" w:bidi="pt_PT"/>
        </w:rPr>
        <w:t>frota de navios mercantes de Társis: o termo hebraico refere-se a um tipo de navio mercante. • Marinheiros fenícios tripulavam a frota de Salomão, que partia para o mar de Eziom-Geber (</w:t>
      </w:r>
      <w:hyperlink r:id="rId190">
        <w:r>
          <w:rPr>
            <w:lang w:val="pt_PT" w:bidi="pt_PT"/>
          </w:rPr>
          <w:rPr>
            <w:color w:val="0000EE"/>
            <w:u w:val="single"/>
          </w:rPr>
          <w:t>9.26–28</w:t>
        </w:r>
      </w:hyperlink>
      <w:r>
        <w:rPr>
          <w:lang w:val="pt_PT" w:bidi="pt_PT"/>
        </w:rPr>
        <w:t xml:space="preserve">; veja </w:t>
      </w:r>
      <w:hyperlink r:id="rId409">
        <w:r>
          <w:rPr>
            <w:lang w:val="pt_PT" w:bidi="pt_PT"/>
          </w:rPr>
          <w:rPr>
            <w:color w:val="0000EE"/>
            <w:u w:val="single"/>
          </w:rPr>
          <w:t>Is 23.1</w:t>
        </w:r>
      </w:hyperlink>
      <w:r>
        <w:rPr>
          <w:lang w:val="pt_PT" w:bidi="pt_PT"/>
        </w:rPr>
        <w:t>). • Macacos e pavões: a arqueologia fornece evidências abundantes de que reis importavam tais criaturas. Aparentemente, esses animais eram desejados por sua novidade e natureza exótica e porque refletiam a conquista de terras distantes.</w:t>
      </w:r>
      <w:r>
        <w:rPr>
          <w:lang w:val="pt_PT" w:bidi="pt_PT"/>
        </w:rPr>
      </w:r>
      <w:r>
        <w:rPr>
          <w:lang w:val="pt_PT" w:bidi="pt_PT"/>
        </w:rPr>
      </w:r>
    </w:p>
    <w:p>
      <w:pPr/>
      <w:r>
        <w:rPr>
          <w:lang w:val="pt_PT" w:bidi="pt_PT"/>
        </w:rPr>
      </w:r>
    </w:p>
    <w:p>
      <w:pPr>
        <w:pStyle w:val="Heading2"/>
      </w:pPr>
      <w:r>
        <w:rPr>
          <w:lang w:val="pt_PT" w:bidi="pt_PT"/>
        </w:rPr>
        <w:t>1 Reis 10.26</w:t>
      </w:r>
      <w:r>
        <w:rPr>
          <w:lang w:val="pt_PT" w:bidi="pt_PT"/>
        </w:rPr>
      </w:r>
    </w:p>
    <w:p>
      <w:pPr/>
      <w:r>
        <w:rPr>
          <w:lang w:val="pt_PT" w:bidi="pt_PT"/>
        </w:rPr>
      </w:r>
      <w:r>
        <w:rPr>
          <w:lang w:val="pt_PT" w:bidi="pt_PT"/>
        </w:rPr>
        <w:t xml:space="preserve">1.400 carros: antes de Salomão, os carros não eram uma parte significativa do exército de Israel. De fato, </w:t>
      </w:r>
      <w:hyperlink r:id="rId410">
        <w:r>
          <w:rPr>
            <w:lang w:val="pt_PT" w:bidi="pt_PT"/>
          </w:rPr>
          <w:rPr>
            <w:color w:val="0000EE"/>
            <w:u w:val="single"/>
          </w:rPr>
          <w:t>Dt 17.16</w:t>
        </w:r>
      </w:hyperlink>
      <w:r>
        <w:rPr>
          <w:lang w:val="pt_PT" w:bidi="pt_PT"/>
        </w:rPr>
        <w:t xml:space="preserve"> condena os reis por acumularem cavalos em vez de confiarem em Deus. Embora a confirmação arqueológica da presença de carros nos dias de Salomão seja debatida, suas cidades de carros são comumente identificadas como Hazor, Megido e Gezer (</w:t>
      </w:r>
      <w:hyperlink r:id="rId411">
        <w:r>
          <w:rPr>
            <w:lang w:val="pt_PT" w:bidi="pt_PT"/>
          </w:rPr>
          <w:rPr>
            <w:color w:val="0000EE"/>
            <w:u w:val="single"/>
          </w:rPr>
          <w:t>1Rs 9.15</w:t>
        </w:r>
      </w:hyperlink>
      <w:r>
        <w:rPr>
          <w:lang w:val="pt_PT" w:bidi="pt_PT"/>
        </w:rPr>
        <w:t xml:space="preserve">, </w:t>
      </w:r>
      <w:hyperlink r:id="rId168">
        <w:r>
          <w:rPr>
            <w:lang w:val="pt_PT" w:bidi="pt_PT"/>
          </w:rPr>
          <w:rPr>
            <w:color w:val="0000EE"/>
            <w:u w:val="single"/>
          </w:rPr>
          <w:t>19</w:t>
        </w:r>
      </w:hyperlink>
      <w:r>
        <w:rPr>
          <w:lang w:val="pt_PT" w:bidi="pt_PT"/>
        </w:rPr>
        <w:t>). O rei assírio Salmaneser III relatou enfrentar um pesado contingente de carros inimigos na Batalha de Qarqar (853 a.C.), dos quais 2.000 foram fornecidos pelo rei Acabe de Israel.</w:t>
      </w:r>
      <w:r>
        <w:rPr>
          <w:lang w:val="pt_PT" w:bidi="pt_PT"/>
        </w:rPr>
      </w:r>
      <w:r>
        <w:rPr>
          <w:lang w:val="pt_PT" w:bidi="pt_PT"/>
        </w:rPr>
      </w:r>
    </w:p>
    <w:p>
      <w:pPr/>
      <w:r>
        <w:rPr>
          <w:lang w:val="pt_PT" w:bidi="pt_PT"/>
        </w:rPr>
      </w:r>
    </w:p>
    <w:p>
      <w:pPr>
        <w:pStyle w:val="Heading2"/>
      </w:pPr>
      <w:r>
        <w:rPr>
          <w:lang w:val="pt_PT" w:bidi="pt_PT"/>
        </w:rPr>
        <w:t>1 Reis 10.28–29</w:t>
      </w:r>
      <w:r>
        <w:rPr>
          <w:lang w:val="pt_PT" w:bidi="pt_PT"/>
        </w:rPr>
      </w:r>
    </w:p>
    <w:p>
      <w:pPr/>
      <w:r>
        <w:rPr>
          <w:lang w:val="pt_PT" w:bidi="pt_PT"/>
        </w:rPr>
      </w:r>
      <w:r>
        <w:rPr>
          <w:lang w:val="pt_PT" w:bidi="pt_PT"/>
        </w:rPr>
        <w:t>Além de sua própria acumulação, Salomão aparentemente atuava como intermediário, trocando cavalos e carros entre os egípcios ao sul e os sírios e anatólios ao norte.</w:t>
      </w:r>
      <w:r>
        <w:rPr>
          <w:lang w:val="pt_PT" w:bidi="pt_PT"/>
        </w:rPr>
      </w:r>
      <w:r>
        <w:rPr>
          <w:lang w:val="pt_PT" w:bidi="pt_PT"/>
        </w:rPr>
      </w:r>
    </w:p>
    <w:p>
      <w:pPr/>
      <w:r>
        <w:rPr>
          <w:lang w:val="pt_PT" w:bidi="pt_PT"/>
        </w:rPr>
      </w:r>
    </w:p>
    <w:p>
      <w:pPr>
        <w:pStyle w:val="Heading2"/>
      </w:pPr>
      <w:r>
        <w:rPr>
          <w:lang w:val="pt_PT" w:bidi="pt_PT"/>
        </w:rPr>
        <w:t>1 Reis 11.1–3</w:t>
      </w:r>
      <w:r>
        <w:rPr>
          <w:lang w:val="pt_PT" w:bidi="pt_PT"/>
        </w:rPr>
      </w:r>
    </w:p>
    <w:p>
      <w:pPr/>
      <w:r>
        <w:rPr>
          <w:lang w:val="pt_PT" w:bidi="pt_PT"/>
        </w:rPr>
      </w:r>
      <w:r>
        <w:rPr>
          <w:lang w:val="pt_PT" w:bidi="pt_PT"/>
        </w:rPr>
        <w:t xml:space="preserve">Apesar de sua sabedoria dada por Deus, Salomão violou flagrantemente a lei de Moisés com sua riqueza excessiva e muitas esposas (veja </w:t>
      </w:r>
      <w:hyperlink r:id="rId412">
        <w:r>
          <w:rPr>
            <w:lang w:val="pt_PT" w:bidi="pt_PT"/>
          </w:rPr>
          <w:rPr>
            <w:color w:val="0000EE"/>
            <w:u w:val="single"/>
          </w:rPr>
          <w:t>Êx 34.12–17</w:t>
        </w:r>
      </w:hyperlink>
      <w:r>
        <w:rPr>
          <w:lang w:val="pt_PT" w:bidi="pt_PT"/>
        </w:rPr>
        <w:t xml:space="preserve">; </w:t>
      </w:r>
      <w:hyperlink r:id="rId413">
        <w:r>
          <w:rPr>
            <w:lang w:val="pt_PT" w:bidi="pt_PT"/>
          </w:rPr>
          <w:rPr>
            <w:color w:val="0000EE"/>
            <w:u w:val="single"/>
          </w:rPr>
          <w:t>Dt 7.3–4</w:t>
        </w:r>
      </w:hyperlink>
      <w:r>
        <w:rPr>
          <w:lang w:val="pt_PT" w:bidi="pt_PT"/>
        </w:rPr>
        <w:t xml:space="preserve">; </w:t>
      </w:r>
      <w:hyperlink r:id="rId414">
        <w:r>
          <w:rPr>
            <w:lang w:val="pt_PT" w:bidi="pt_PT"/>
          </w:rPr>
          <w:rPr>
            <w:color w:val="0000EE"/>
            <w:u w:val="single"/>
          </w:rPr>
          <w:t>17.17</w:t>
        </w:r>
      </w:hyperlink>
      <w:r>
        <w:rPr>
          <w:lang w:val="pt_PT" w:bidi="pt_PT"/>
        </w:rPr>
        <w:t xml:space="preserve">). Tomar esposas para formar alianças estrangeiras comprometeu o compromisso espiritual de Salomão, como predito, e desviou seu coração do Senhor. As consequências espirituais e políticas para seu povo foram desastrosas (veja </w:t>
      </w:r>
      <w:hyperlink r:id="rId415">
        <w:r>
          <w:rPr>
            <w:lang w:val="pt_PT" w:bidi="pt_PT"/>
          </w:rPr>
          <w:rPr>
            <w:color w:val="0000EE"/>
            <w:u w:val="single"/>
          </w:rPr>
          <w:t>1Rs 11.4–13</w:t>
        </w:r>
      </w:hyperlink>
      <w:r>
        <w:rPr>
          <w:lang w:val="pt_PT" w:bidi="pt_PT"/>
        </w:rPr>
        <w:t xml:space="preserve">; </w:t>
      </w:r>
      <w:hyperlink r:id="rId157">
        <w:r>
          <w:rPr>
            <w:lang w:val="pt_PT" w:bidi="pt_PT"/>
          </w:rPr>
          <w:rPr>
            <w:color w:val="0000EE"/>
            <w:u w:val="single"/>
          </w:rPr>
          <w:t>12.4</w:t>
        </w:r>
      </w:hyperlink>
      <w:r>
        <w:rPr>
          <w:lang w:val="pt_PT" w:bidi="pt_PT"/>
        </w:rPr>
        <w:t>,</w:t>
      </w:r>
      <w:hyperlink r:id="rId416">
        <w:r>
          <w:rPr>
            <w:lang w:val="pt_PT" w:bidi="pt_PT"/>
          </w:rPr>
          <w:rPr>
            <w:color w:val="0000EE"/>
            <w:u w:val="single"/>
          </w:rPr>
          <w:t>16</w:t>
        </w:r>
      </w:hyperlink>
      <w:r>
        <w:rPr>
          <w:lang w:val="pt_PT" w:bidi="pt_PT"/>
        </w:rPr>
        <w:t xml:space="preserve">; </w:t>
      </w:r>
      <w:hyperlink r:id="rId417">
        <w:r>
          <w:rPr>
            <w:lang w:val="pt_PT" w:bidi="pt_PT"/>
          </w:rPr>
          <w:rPr>
            <w:color w:val="0000EE"/>
            <w:u w:val="single"/>
          </w:rPr>
          <w:t>2Rs 17.5–23</w:t>
        </w:r>
      </w:hyperlink>
      <w:r>
        <w:rPr>
          <w:lang w:val="pt_PT" w:bidi="pt_PT"/>
        </w:rPr>
        <w:t xml:space="preserve">; </w:t>
      </w:r>
      <w:hyperlink r:id="rId418">
        <w:r>
          <w:rPr>
            <w:lang w:val="pt_PT" w:bidi="pt_PT"/>
          </w:rPr>
          <w:rPr>
            <w:color w:val="0000EE"/>
            <w:u w:val="single"/>
          </w:rPr>
          <w:t>25.1–23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11.4–8</w:t>
      </w:r>
      <w:r>
        <w:rPr>
          <w:lang w:val="pt_PT" w:bidi="pt_PT"/>
        </w:rPr>
      </w:r>
    </w:p>
    <w:p>
      <w:pPr/>
      <w:r>
        <w:rPr>
          <w:lang w:val="pt_PT" w:bidi="pt_PT"/>
        </w:rPr>
      </w:r>
      <w:r>
        <w:rPr>
          <w:lang w:val="pt_PT" w:bidi="pt_PT"/>
        </w:rPr>
        <w:t>em vez de ser completamente fiel: embora Davi tenha cometido um pecado grave, ele se arrependeu genuinamente quando foi repreendido pelo profeta de Deus (</w:t>
      </w:r>
      <w:hyperlink r:id="rId419">
        <w:r>
          <w:rPr>
            <w:lang w:val="pt_PT" w:bidi="pt_PT"/>
          </w:rPr>
          <w:rPr>
            <w:color w:val="0000EE"/>
            <w:u w:val="single"/>
          </w:rPr>
          <w:t>2Sm 11.1–12.23</w:t>
        </w:r>
      </w:hyperlink>
      <w:r>
        <w:rPr>
          <w:lang w:val="pt_PT" w:bidi="pt_PT"/>
        </w:rPr>
        <w:t xml:space="preserve">; </w:t>
      </w:r>
      <w:hyperlink r:id="rId420">
        <w:r>
          <w:rPr>
            <w:lang w:val="pt_PT" w:bidi="pt_PT"/>
          </w:rPr>
          <w:rPr>
            <w:color w:val="0000EE"/>
            <w:u w:val="single"/>
          </w:rPr>
          <w:t>Sl 51.1–4</w:t>
        </w:r>
      </w:hyperlink>
      <w:r>
        <w:rPr>
          <w:lang w:val="pt_PT" w:bidi="pt_PT"/>
        </w:rPr>
        <w:t>). No entanto, Salomão não deu ouvidos aos avisos de Deus (</w:t>
      </w:r>
      <w:hyperlink r:id="rId226">
        <w:r>
          <w:rPr>
            <w:lang w:val="pt_PT" w:bidi="pt_PT"/>
          </w:rPr>
          <w:rPr>
            <w:color w:val="0000EE"/>
            <w:u w:val="single"/>
          </w:rPr>
          <w:t>1Rs 3.14</w:t>
        </w:r>
      </w:hyperlink>
      <w:r>
        <w:rPr>
          <w:lang w:val="pt_PT" w:bidi="pt_PT"/>
        </w:rPr>
        <w:t xml:space="preserve">; </w:t>
      </w:r>
      <w:hyperlink r:id="rId421">
        <w:r>
          <w:rPr>
            <w:lang w:val="pt_PT" w:bidi="pt_PT"/>
          </w:rPr>
          <w:rPr>
            <w:color w:val="0000EE"/>
            <w:u w:val="single"/>
          </w:rPr>
          <w:t>6.12–13</w:t>
        </w:r>
      </w:hyperlink>
      <w:r>
        <w:rPr>
          <w:lang w:val="pt_PT" w:bidi="pt_PT"/>
        </w:rPr>
        <w:t xml:space="preserve">; </w:t>
      </w:r>
      <w:hyperlink r:id="rId422">
        <w:r>
          <w:rPr>
            <w:lang w:val="pt_PT" w:bidi="pt_PT"/>
          </w:rPr>
          <w:rPr>
            <w:color w:val="0000EE"/>
            <w:u w:val="single"/>
          </w:rPr>
          <w:t>9.4–9</w:t>
        </w:r>
      </w:hyperlink>
      <w:r>
        <w:rPr>
          <w:lang w:val="pt_PT" w:bidi="pt_PT"/>
        </w:rPr>
        <w:t>) nem aprendeu com o passado de Israel; em vez disso, ele repetiu seus pecados.</w:t>
      </w:r>
      <w:r>
        <w:rPr>
          <w:lang w:val="pt_PT" w:bidi="pt_PT"/>
        </w:rPr>
      </w:r>
      <w:r>
        <w:rPr>
          <w:lang w:val="pt_PT" w:bidi="pt_PT"/>
        </w:rPr>
      </w:r>
    </w:p>
    <w:p>
      <w:pPr/>
      <w:r>
        <w:rPr>
          <w:lang w:val="pt_PT" w:bidi="pt_PT"/>
        </w:rPr>
      </w:r>
    </w:p>
    <w:p>
      <w:pPr>
        <w:pStyle w:val="Heading2"/>
      </w:pPr>
      <w:r>
        <w:rPr>
          <w:lang w:val="pt_PT" w:bidi="pt_PT"/>
        </w:rPr>
        <w:t>1 Reis 11.5</w:t>
      </w:r>
      <w:r>
        <w:rPr>
          <w:lang w:val="pt_PT" w:bidi="pt_PT"/>
        </w:rPr>
      </w:r>
    </w:p>
    <w:p>
      <w:pPr/>
      <w:r>
        <w:rPr>
          <w:lang w:val="pt_PT" w:bidi="pt_PT"/>
        </w:rPr>
      </w:r>
      <w:r>
        <w:rPr>
          <w:lang w:val="pt_PT" w:bidi="pt_PT"/>
        </w:rPr>
        <w:t>Astarote, a deusa cananeia do amor e da guerra, era amplamente adorada no antigo Oriente Próximo sob nomes como Ishtar e Astarte. As práticas cultuais associadas a Astarte foram transmitidas ao mundo grego na adoração da deusa Afrodite. • Os ritos na adoração de Moleque, o deus dos amonitas, incluíam o sacrifício de crianças pelo fogo (</w:t>
      </w:r>
      <w:hyperlink r:id="rId423">
        <w:r>
          <w:rPr>
            <w:lang w:val="pt_PT" w:bidi="pt_PT"/>
          </w:rPr>
          <w:rPr>
            <w:color w:val="0000EE"/>
            <w:u w:val="single"/>
          </w:rPr>
          <w:t>11.7</w:t>
        </w:r>
      </w:hyperlink>
      <w:r>
        <w:rPr>
          <w:lang w:val="pt_PT" w:bidi="pt_PT"/>
        </w:rPr>
        <w:t xml:space="preserve">; veja </w:t>
      </w:r>
      <w:hyperlink r:id="rId424">
        <w:r>
          <w:rPr>
            <w:lang w:val="pt_PT" w:bidi="pt_PT"/>
          </w:rPr>
          <w:rPr>
            <w:color w:val="0000EE"/>
            <w:u w:val="single"/>
          </w:rPr>
          <w:t>Lv 20.1–5</w:t>
        </w:r>
      </w:hyperlink>
      <w:r>
        <w:rPr>
          <w:lang w:val="pt_PT" w:bidi="pt_PT"/>
        </w:rPr>
        <w:t xml:space="preserve">; </w:t>
      </w:r>
      <w:hyperlink r:id="rId425">
        <w:r>
          <w:rPr>
            <w:lang w:val="pt_PT" w:bidi="pt_PT"/>
          </w:rPr>
          <w:rPr>
            <w:color w:val="0000EE"/>
            <w:u w:val="single"/>
          </w:rPr>
          <w:t>2Rs 16.3</w:t>
        </w:r>
      </w:hyperlink>
      <w:r>
        <w:rPr>
          <w:lang w:val="pt_PT" w:bidi="pt_PT"/>
        </w:rPr>
        <w:t xml:space="preserve">; </w:t>
      </w:r>
      <w:hyperlink r:id="rId426">
        <w:r>
          <w:rPr>
            <w:lang w:val="pt_PT" w:bidi="pt_PT"/>
          </w:rPr>
          <w:rPr>
            <w:color w:val="0000EE"/>
            <w:u w:val="single"/>
          </w:rPr>
          <w:t>23.5–10</w:t>
        </w:r>
      </w:hyperlink>
      <w:r>
        <w:rPr>
          <w:lang w:val="pt_PT" w:bidi="pt_PT"/>
        </w:rPr>
        <w:t xml:space="preserve">; </w:t>
      </w:r>
      <w:hyperlink r:id="rId427">
        <w:r>
          <w:rPr>
            <w:lang w:val="pt_PT" w:bidi="pt_PT"/>
          </w:rPr>
          <w:rPr>
            <w:color w:val="0000EE"/>
            <w:u w:val="single"/>
          </w:rPr>
          <w:t>Jr 7.30–33</w:t>
        </w:r>
      </w:hyperlink>
      <w:r>
        <w:rPr>
          <w:lang w:val="pt_PT" w:bidi="pt_PT"/>
        </w:rPr>
        <w:t xml:space="preserve">; </w:t>
      </w:r>
      <w:hyperlink r:id="rId428">
        <w:r>
          <w:rPr>
            <w:lang w:val="pt_PT" w:bidi="pt_PT"/>
          </w:rPr>
          <w:rPr>
            <w:color w:val="0000EE"/>
            <w:u w:val="single"/>
          </w:rPr>
          <w:t>19.4–6</w:t>
        </w:r>
      </w:hyperlink>
      <w:r>
        <w:rPr>
          <w:lang w:val="pt_PT" w:bidi="pt_PT"/>
        </w:rPr>
        <w:t xml:space="preserve">; </w:t>
      </w:r>
      <w:hyperlink r:id="rId429">
        <w:r>
          <w:rPr>
            <w:lang w:val="pt_PT" w:bidi="pt_PT"/>
          </w:rPr>
          <w:rPr>
            <w:color w:val="0000EE"/>
            <w:u w:val="single"/>
          </w:rPr>
          <w:t>32.35</w:t>
        </w:r>
      </w:hyperlink>
      <w:r>
        <w:rPr>
          <w:lang w:val="pt_PT" w:bidi="pt_PT"/>
        </w:rPr>
        <w:t>), o que o escritor denuncia corretamente como detestável.</w:t>
      </w:r>
      <w:r>
        <w:rPr>
          <w:lang w:val="pt_PT" w:bidi="pt_PT"/>
        </w:rPr>
      </w:r>
      <w:r>
        <w:rPr>
          <w:lang w:val="pt_PT" w:bidi="pt_PT"/>
        </w:rPr>
      </w:r>
    </w:p>
    <w:p>
      <w:pPr/>
      <w:r>
        <w:rPr>
          <w:lang w:val="pt_PT" w:bidi="pt_PT"/>
        </w:rPr>
      </w:r>
    </w:p>
    <w:p>
      <w:pPr>
        <w:pStyle w:val="Heading2"/>
      </w:pPr>
      <w:r>
        <w:rPr>
          <w:lang w:val="pt_PT" w:bidi="pt_PT"/>
        </w:rPr>
        <w:t>1 Reis 11.7</w:t>
      </w:r>
      <w:r>
        <w:rPr>
          <w:lang w:val="pt_PT" w:bidi="pt_PT"/>
        </w:rPr>
      </w:r>
    </w:p>
    <w:p>
      <w:pPr/>
      <w:r>
        <w:rPr>
          <w:lang w:val="pt_PT" w:bidi="pt_PT"/>
        </w:rPr>
      </w:r>
      <w:r>
        <w:rPr>
          <w:lang w:val="pt_PT" w:bidi="pt_PT"/>
        </w:rPr>
        <w:t xml:space="preserve">O deus moabita Quemos é mencionado na Estela de Mesa (Pedra Moabita), que detalha o conflito entre os moabitas e os israelitas (veja </w:t>
      </w:r>
      <w:hyperlink r:id="rId430">
        <w:r>
          <w:rPr>
            <w:lang w:val="pt_PT" w:bidi="pt_PT"/>
          </w:rPr>
          <w:rPr>
            <w:color w:val="0000EE"/>
            <w:u w:val="single"/>
          </w:rPr>
          <w:t>2Rs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11.9–10</w:t>
      </w:r>
      <w:r>
        <w:rPr>
          <w:lang w:val="pt_PT" w:bidi="pt_PT"/>
        </w:rPr>
      </w:r>
    </w:p>
    <w:p>
      <w:pPr/>
      <w:r>
        <w:rPr>
          <w:lang w:val="pt_PT" w:bidi="pt_PT"/>
        </w:rPr>
      </w:r>
      <w:r>
        <w:rPr>
          <w:lang w:val="pt_PT" w:bidi="pt_PT"/>
        </w:rPr>
        <w:t>O Senhor... havia aparecido a ele duas vezes (</w:t>
      </w:r>
      <w:hyperlink r:id="rId431">
        <w:r>
          <w:rPr>
            <w:lang w:val="pt_PT" w:bidi="pt_PT"/>
          </w:rPr>
          <w:rPr>
            <w:color w:val="0000EE"/>
            <w:u w:val="single"/>
          </w:rPr>
          <w:t>3.5–15</w:t>
        </w:r>
      </w:hyperlink>
      <w:r>
        <w:rPr>
          <w:lang w:val="pt_PT" w:bidi="pt_PT"/>
        </w:rPr>
        <w:t xml:space="preserve">; </w:t>
      </w:r>
      <w:hyperlink r:id="rId432">
        <w:r>
          <w:rPr>
            <w:lang w:val="pt_PT" w:bidi="pt_PT"/>
          </w:rPr>
          <w:rPr>
            <w:color w:val="0000EE"/>
            <w:u w:val="single"/>
          </w:rPr>
          <w:t>9.1–9</w:t>
        </w:r>
      </w:hyperlink>
      <w:r>
        <w:rPr>
          <w:lang w:val="pt_PT" w:bidi="pt_PT"/>
        </w:rPr>
        <w:t>): Em ambas as ocasiões, Deus lembrou Salomão da necessidade de ser fiel. Quando o rei falhou em atender ao aviso do Senhor sobre adorar outros deuses, ele claramente violou o primeiro mandamento (</w:t>
      </w:r>
      <w:hyperlink r:id="rId433">
        <w:r>
          <w:rPr>
            <w:lang w:val="pt_PT" w:bidi="pt_PT"/>
          </w:rPr>
          <w:rPr>
            <w:color w:val="0000EE"/>
            <w:u w:val="single"/>
          </w:rPr>
          <w:t>Êx 20.3</w:t>
        </w:r>
      </w:hyperlink>
      <w:r>
        <w:rPr>
          <w:lang w:val="pt_PT" w:bidi="pt_PT"/>
        </w:rPr>
        <w:t>) e os pactos de Deus com Moisés e Davi.</w:t>
      </w:r>
      <w:r>
        <w:rPr>
          <w:lang w:val="pt_PT" w:bidi="pt_PT"/>
        </w:rPr>
      </w:r>
      <w:r>
        <w:rPr>
          <w:lang w:val="pt_PT" w:bidi="pt_PT"/>
        </w:rPr>
      </w:r>
    </w:p>
    <w:p>
      <w:pPr/>
      <w:r>
        <w:rPr>
          <w:lang w:val="pt_PT" w:bidi="pt_PT"/>
        </w:rPr>
      </w:r>
    </w:p>
    <w:p>
      <w:pPr>
        <w:pStyle w:val="Heading2"/>
      </w:pPr>
      <w:r>
        <w:rPr>
          <w:lang w:val="pt_PT" w:bidi="pt_PT"/>
        </w:rPr>
        <w:t>1 Reis 11.11–13</w:t>
      </w:r>
      <w:r>
        <w:rPr>
          <w:lang w:val="pt_PT" w:bidi="pt_PT"/>
        </w:rPr>
      </w:r>
    </w:p>
    <w:p>
      <w:pPr/>
      <w:r>
        <w:rPr>
          <w:lang w:val="pt_PT" w:bidi="pt_PT"/>
        </w:rPr>
      </w:r>
      <w:r>
        <w:rPr>
          <w:lang w:val="pt_PT" w:bidi="pt_PT"/>
        </w:rPr>
        <w:t xml:space="preserve">Deus anunciou que o reino seria dividido, embora os descendentes de Salomão mantivessem parte dele (veja </w:t>
      </w:r>
      <w:hyperlink r:id="rId434">
        <w:r>
          <w:rPr>
            <w:lang w:val="pt_PT" w:bidi="pt_PT"/>
          </w:rPr>
          <w:rPr>
            <w:color w:val="0000EE"/>
            <w:u w:val="single"/>
          </w:rPr>
          <w:t>11.32–36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11.14–22</w:t>
      </w:r>
      <w:r>
        <w:rPr>
          <w:lang w:val="pt_PT" w:bidi="pt_PT"/>
        </w:rPr>
      </w:r>
    </w:p>
    <w:p>
      <w:pPr/>
      <w:r>
        <w:rPr>
          <w:lang w:val="pt_PT" w:bidi="pt_PT"/>
        </w:rPr>
      </w:r>
      <w:r>
        <w:rPr>
          <w:lang w:val="pt_PT" w:bidi="pt_PT"/>
        </w:rPr>
        <w:t>O primeiro adversário de Salomão foi Hadade. Davi havia lutado contra os edomitas e os derrotado com uma grande matança (</w:t>
      </w:r>
      <w:hyperlink r:id="rId435">
        <w:r>
          <w:rPr>
            <w:lang w:val="pt_PT" w:bidi="pt_PT"/>
          </w:rPr>
          <w:rPr>
            <w:color w:val="0000EE"/>
            <w:u w:val="single"/>
          </w:rPr>
          <w:t>2Sm 8.13–14</w:t>
        </w:r>
      </w:hyperlink>
      <w:r>
        <w:rPr>
          <w:lang w:val="pt_PT" w:bidi="pt_PT"/>
        </w:rPr>
        <w:t xml:space="preserve">; </w:t>
      </w:r>
      <w:hyperlink r:id="rId436">
        <w:r>
          <w:rPr>
            <w:lang w:val="pt_PT" w:bidi="pt_PT"/>
          </w:rPr>
          <w:rPr>
            <w:color w:val="0000EE"/>
            <w:u w:val="single"/>
          </w:rPr>
          <w:t>1Cr 18.13–14</w:t>
        </w:r>
      </w:hyperlink>
      <w:r>
        <w:rPr>
          <w:lang w:val="pt_PT" w:bidi="pt_PT"/>
        </w:rPr>
        <w:t>). Hadade foi o único membro da casa real edomita a sobreviver e escapar. Ele foi para o Egito com vários seguidores, onde o rei egípcio o recebeu como um potencial aliado e deu-lhe a irmã de sua esposa em casamento. Quando Davi e Joabe morreram, Hadade voltou para Edom, aguardando uma oportunidade para retaliar contra Israel.</w:t>
      </w:r>
      <w:r>
        <w:rPr>
          <w:lang w:val="pt_PT" w:bidi="pt_PT"/>
        </w:rPr>
      </w:r>
      <w:r>
        <w:rPr>
          <w:lang w:val="pt_PT" w:bidi="pt_PT"/>
        </w:rPr>
      </w:r>
    </w:p>
    <w:p>
      <w:pPr/>
      <w:r>
        <w:rPr>
          <w:lang w:val="pt_PT" w:bidi="pt_PT"/>
        </w:rPr>
      </w:r>
    </w:p>
    <w:p>
      <w:pPr>
        <w:pStyle w:val="Heading2"/>
      </w:pPr>
      <w:r>
        <w:rPr>
          <w:lang w:val="pt_PT" w:bidi="pt_PT"/>
        </w:rPr>
        <w:t>1 Reis 11.14–40</w:t>
      </w:r>
      <w:r>
        <w:rPr>
          <w:lang w:val="pt_PT" w:bidi="pt_PT"/>
        </w:rPr>
      </w:r>
    </w:p>
    <w:p>
      <w:pPr/>
      <w:r>
        <w:rPr>
          <w:lang w:val="pt_PT" w:bidi="pt_PT"/>
        </w:rPr>
      </w:r>
      <w:r>
        <w:rPr>
          <w:lang w:val="pt_PT" w:bidi="pt_PT"/>
        </w:rPr>
        <w:t xml:space="preserve">Deus entregou o castigo de Salomão por meio de três adversários políticos: Hadade, Rezom e Jeroboão (veja </w:t>
      </w:r>
      <w:hyperlink r:id="rId437">
        <w:r>
          <w:rPr>
            <w:lang w:val="pt_PT" w:bidi="pt_PT"/>
          </w:rPr>
          <w:rPr>
            <w:color w:val="0000EE"/>
            <w:u w:val="single"/>
          </w:rPr>
          <w:t>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11.23–25</w:t>
      </w:r>
      <w:r>
        <w:rPr>
          <w:lang w:val="pt_PT" w:bidi="pt_PT"/>
        </w:rPr>
      </w:r>
    </w:p>
    <w:p>
      <w:pPr/>
      <w:r>
        <w:rPr>
          <w:lang w:val="pt_PT" w:bidi="pt_PT"/>
        </w:rPr>
      </w:r>
      <w:r>
        <w:rPr>
          <w:lang w:val="pt_PT" w:bidi="pt_PT"/>
        </w:rPr>
        <w:t>O segundo adversário de Salomão foi Rezom</w:t>
      </w:r>
      <w:r>
        <w:rPr>
          <w:i/>
          <w:lang w:val="pt_PT" w:bidi="pt_PT"/>
        </w:rPr>
        <w:t>,</w:t>
      </w:r>
      <w:r>
        <w:rPr>
          <w:lang w:val="pt_PT" w:bidi="pt_PT"/>
        </w:rPr>
        <w:t xml:space="preserve"> um arameu que havia servido sob o rei Hadadezer de Arã-Zobá. Quando Davi derrotou </w:t>
      </w:r>
      <w:r>
        <w:rPr>
          <w:i/>
          <w:lang w:val="pt_PT" w:bidi="pt_PT"/>
        </w:rPr>
        <w:t>Hadadezer</w:t>
      </w:r>
      <w:r>
        <w:rPr>
          <w:lang w:val="pt_PT" w:bidi="pt_PT"/>
        </w:rPr>
        <w:t xml:space="preserve"> (</w:t>
      </w:r>
      <w:hyperlink r:id="rId438">
        <w:r>
          <w:rPr>
            <w:lang w:val="pt_PT" w:bidi="pt_PT"/>
          </w:rPr>
          <w:rPr>
            <w:color w:val="0000EE"/>
            <w:u w:val="single"/>
          </w:rPr>
          <w:t>2Sm 8.3–7</w:t>
        </w:r>
      </w:hyperlink>
      <w:r>
        <w:rPr>
          <w:lang w:val="pt_PT" w:bidi="pt_PT"/>
        </w:rPr>
        <w:t>), Rezom escapou, reuniu um grupo de seguidores e foi para Damasco. Ele se estabeleceu lá quando Salomão fez campanha em Hamate-Zobá (</w:t>
      </w:r>
      <w:hyperlink r:id="rId439">
        <w:r>
          <w:rPr>
            <w:lang w:val="pt_PT" w:bidi="pt_PT"/>
          </w:rPr>
          <w:rPr>
            <w:color w:val="0000EE"/>
            <w:u w:val="single"/>
          </w:rPr>
          <w:t>2Cr 8.3–4</w:t>
        </w:r>
      </w:hyperlink>
      <w:r>
        <w:rPr>
          <w:lang w:val="pt_PT" w:bidi="pt_PT"/>
        </w:rPr>
        <w:t>) e por fim se tornou rei de Damasco. Assim como Hadade, Rezom permaneceu um inimigo amargo de Israel e foi problemático para Salomão.</w:t>
      </w:r>
      <w:r>
        <w:rPr>
          <w:lang w:val="pt_PT" w:bidi="pt_PT"/>
        </w:rPr>
      </w:r>
      <w:r>
        <w:rPr>
          <w:lang w:val="pt_PT" w:bidi="pt_PT"/>
        </w:rPr>
      </w:r>
    </w:p>
    <w:p>
      <w:pPr/>
      <w:r>
        <w:rPr>
          <w:lang w:val="pt_PT" w:bidi="pt_PT"/>
        </w:rPr>
      </w:r>
    </w:p>
    <w:p>
      <w:pPr>
        <w:pStyle w:val="Heading2"/>
      </w:pPr>
      <w:r>
        <w:rPr>
          <w:lang w:val="pt_PT" w:bidi="pt_PT"/>
        </w:rPr>
        <w:t>1 Reis 11.26–40</w:t>
      </w:r>
      <w:r>
        <w:rPr>
          <w:lang w:val="pt_PT" w:bidi="pt_PT"/>
        </w:rPr>
      </w:r>
    </w:p>
    <w:p>
      <w:pPr/>
      <w:r>
        <w:rPr>
          <w:lang w:val="pt_PT" w:bidi="pt_PT"/>
        </w:rPr>
      </w:r>
      <w:r>
        <w:rPr>
          <w:lang w:val="pt_PT" w:bidi="pt_PT"/>
        </w:rPr>
        <w:t xml:space="preserve">Informações sobre o terceiro adversário de Salomão, Jeroboão filho de Nebate, fornecem contexto para a divisão do reino de Israel (caps. </w:t>
      </w:r>
      <w:hyperlink r:id="rId440">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11.27–28</w:t>
      </w:r>
      <w:r>
        <w:rPr>
          <w:lang w:val="pt_PT" w:bidi="pt_PT"/>
        </w:rPr>
      </w:r>
    </w:p>
    <w:p>
      <w:pPr/>
      <w:r>
        <w:rPr>
          <w:lang w:val="pt_PT" w:bidi="pt_PT"/>
        </w:rPr>
      </w:r>
      <w:r>
        <w:rPr>
          <w:lang w:val="pt_PT" w:bidi="pt_PT"/>
        </w:rPr>
        <w:t>Salomão notou a ética de trabalho de Jeroboão durante o reparo das estruturas da cidade e o colocou no comando. A posição de Jeroboão entre os trabalhadores pode tê-lo tornado ciente do descontentamento crescente nas seções do norte, do reino de Salomão. Jeroboão mostrou liderança nessa ocasião, assim como durante a divisão do império e reorganização das tribos do norte (</w:t>
      </w:r>
      <w:hyperlink r:id="rId441">
        <w:r>
          <w:rPr>
            <w:lang w:val="pt_PT" w:bidi="pt_PT"/>
          </w:rPr>
          <w:rPr>
            <w:color w:val="0000EE"/>
            <w:u w:val="single"/>
          </w:rPr>
          <w:t>12.12–19</w:t>
        </w:r>
      </w:hyperlink>
      <w:r>
        <w:rPr>
          <w:lang w:val="pt_PT" w:bidi="pt_PT"/>
        </w:rPr>
        <w:t>,</w:t>
      </w:r>
      <w:hyperlink r:id="rId442">
        <w:r>
          <w:rPr>
            <w:lang w:val="pt_PT" w:bidi="pt_PT"/>
          </w:rPr>
          <w:rPr>
            <w:color w:val="0000EE"/>
            <w:u w:val="single"/>
          </w:rPr>
          <w:t>25–33</w:t>
        </w:r>
      </w:hyperlink>
      <w:r>
        <w:rPr>
          <w:lang w:val="pt_PT" w:bidi="pt_PT"/>
        </w:rPr>
        <w:t>). Infelizmente, ele nem sempre usou suas habilidades sabiamente e mais tarde se mostrou infiel ao Senhor (</w:t>
      </w:r>
      <w:hyperlink r:id="rId443">
        <w:r>
          <w:rPr>
            <w:lang w:val="pt_PT" w:bidi="pt_PT"/>
          </w:rPr>
          <w:rPr>
            <w:color w:val="0000EE"/>
            <w:u w:val="single"/>
          </w:rPr>
          <w:t>12.25–13.10</w:t>
        </w:r>
      </w:hyperlink>
      <w:r>
        <w:rPr>
          <w:lang w:val="pt_PT" w:bidi="pt_PT"/>
        </w:rPr>
        <w:t xml:space="preserve">; </w:t>
      </w:r>
      <w:hyperlink r:id="rId444">
        <w:r>
          <w:rPr>
            <w:lang w:val="pt_PT" w:bidi="pt_PT"/>
          </w:rPr>
          <w:rPr>
            <w:color w:val="0000EE"/>
            <w:u w:val="single"/>
          </w:rPr>
          <w:t>14.14–16</w:t>
        </w:r>
      </w:hyperlink>
      <w:r>
        <w:rPr>
          <w:lang w:val="pt_PT" w:bidi="pt_PT"/>
        </w:rPr>
        <w:t xml:space="preserve">; </w:t>
      </w:r>
      <w:hyperlink r:id="rId445">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11.29–32</w:t>
      </w:r>
      <w:r>
        <w:rPr>
          <w:lang w:val="pt_PT" w:bidi="pt_PT"/>
        </w:rPr>
      </w:r>
    </w:p>
    <w:p>
      <w:pPr/>
      <w:r>
        <w:rPr>
          <w:lang w:val="pt_PT" w:bidi="pt_PT"/>
        </w:rPr>
      </w:r>
      <w:r>
        <w:rPr>
          <w:lang w:val="pt_PT" w:bidi="pt_PT"/>
        </w:rPr>
        <w:t>O ato simbólico de Aías, ao rasgar sua capa em doze pedaços e entregar dez desses pedaços a Jeroboão, representava os planos de Deus para Jeroboão e para Israel após a morte de Salomão (veja a Nota Temática “</w:t>
      </w:r>
      <w:r>
        <w:rPr>
          <w:lang w:val="pt_PT" w:bidi="pt_PT"/>
        </w:rPr>
        <w:t>Atos de Sinais Proféticos</w:t>
      </w:r>
      <w:r>
        <w:rPr>
          <w:lang w:val="pt_PT" w:bidi="pt_PT"/>
        </w:rPr>
        <w:t xml:space="preserve">”). Dez das tribos desertariam; uma tribo (Judá) permaneceria com o herdeiro de Salomão. A décima segunda tribo provavelmente era Benjamim (veja </w:t>
      </w:r>
      <w:hyperlink r:id="rId446">
        <w:r>
          <w:rPr>
            <w:lang w:val="pt_PT" w:bidi="pt_PT"/>
          </w:rPr>
          <w:rPr>
            <w:color w:val="0000EE"/>
            <w:u w:val="single"/>
          </w:rPr>
          <w:t>1Rs 12.21</w:t>
        </w:r>
      </w:hyperlink>
      <w:r>
        <w:rPr>
          <w:lang w:val="pt_PT" w:bidi="pt_PT"/>
        </w:rPr>
        <w:t xml:space="preserve">). Benjamim agia consistentemente em conjunto com Judá (veja </w:t>
      </w:r>
      <w:hyperlink r:id="rId447">
        <w:r>
          <w:rPr>
            <w:lang w:val="pt_PT" w:bidi="pt_PT"/>
          </w:rPr>
          <w:rPr>
            <w:color w:val="0000EE"/>
            <w:u w:val="single"/>
          </w:rPr>
          <w:t>2Cr 11.3</w:t>
        </w:r>
      </w:hyperlink>
      <w:r>
        <w:rPr>
          <w:lang w:val="pt_PT" w:bidi="pt_PT"/>
        </w:rPr>
        <w:t>,</w:t>
      </w:r>
      <w:hyperlink r:id="rId448">
        <w:r>
          <w:rPr>
            <w:lang w:val="pt_PT" w:bidi="pt_PT"/>
          </w:rPr>
          <w:rPr>
            <w:color w:val="0000EE"/>
            <w:u w:val="single"/>
          </w:rPr>
          <w:t>23</w:t>
        </w:r>
      </w:hyperlink>
      <w:r>
        <w:rPr>
          <w:lang w:val="pt_PT" w:bidi="pt_PT"/>
        </w:rPr>
        <w:t xml:space="preserve">; </w:t>
      </w:r>
      <w:hyperlink r:id="rId449">
        <w:r>
          <w:rPr>
            <w:lang w:val="pt_PT" w:bidi="pt_PT"/>
          </w:rPr>
          <w:rPr>
            <w:color w:val="0000EE"/>
            <w:u w:val="single"/>
          </w:rPr>
          <w:t>14.8</w:t>
        </w:r>
      </w:hyperlink>
      <w:r>
        <w:rPr>
          <w:lang w:val="pt_PT" w:bidi="pt_PT"/>
        </w:rPr>
        <w:t xml:space="preserve">; </w:t>
      </w:r>
      <w:hyperlink r:id="rId450">
        <w:r>
          <w:rPr>
            <w:lang w:val="pt_PT" w:bidi="pt_PT"/>
          </w:rPr>
          <w:rPr>
            <w:color w:val="0000EE"/>
            <w:u w:val="single"/>
          </w:rPr>
          <w:t>15.2–9</w:t>
        </w:r>
      </w:hyperlink>
      <w:r>
        <w:rPr>
          <w:lang w:val="pt_PT" w:bidi="pt_PT"/>
        </w:rPr>
        <w:t xml:space="preserve">; </w:t>
      </w:r>
      <w:hyperlink r:id="rId451">
        <w:r>
          <w:rPr>
            <w:lang w:val="pt_PT" w:bidi="pt_PT"/>
          </w:rPr>
          <w:rPr>
            <w:color w:val="0000EE"/>
            <w:u w:val="single"/>
          </w:rPr>
          <w:t>17.17</w:t>
        </w:r>
      </w:hyperlink>
      <w:r>
        <w:rPr>
          <w:lang w:val="pt_PT" w:bidi="pt_PT"/>
        </w:rPr>
        <w:t>). Simeão, a outra tribo do sul, parece ter se aliado ao norte (</w:t>
      </w:r>
      <w:hyperlink r:id="rId452">
        <w:r>
          <w:rPr>
            <w:lang w:val="pt_PT" w:bidi="pt_PT"/>
          </w:rPr>
          <w:rPr>
            <w:color w:val="0000EE"/>
            <w:u w:val="single"/>
          </w:rPr>
          <w:t>2Cr 15.9</w:t>
        </w:r>
      </w:hyperlink>
      <w:r>
        <w:rPr>
          <w:lang w:val="pt_PT" w:bidi="pt_PT"/>
        </w:rPr>
        <w:t xml:space="preserve">; </w:t>
      </w:r>
      <w:hyperlink r:id="rId453">
        <w:r>
          <w:rPr>
            <w:lang w:val="pt_PT" w:bidi="pt_PT"/>
          </w:rPr>
          <w:rPr>
            <w:color w:val="0000EE"/>
            <w:u w:val="single"/>
          </w:rPr>
          <w:t>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11.29–39</w:t>
      </w:r>
      <w:r>
        <w:rPr>
          <w:lang w:val="pt_PT" w:bidi="pt_PT"/>
        </w:rPr>
      </w:r>
    </w:p>
    <w:p>
      <w:pPr/>
      <w:r>
        <w:rPr>
          <w:lang w:val="pt_PT" w:bidi="pt_PT"/>
        </w:rPr>
      </w:r>
      <w:r>
        <w:rPr>
          <w:lang w:val="pt_PT" w:bidi="pt_PT"/>
        </w:rPr>
        <w:t>O encontro entre Jeroboão e o profeta Aías deu início ao julgamento de Deus sobre a dinastia de Salomão. Aías reaparece no relato do filho doente de Jeroboão (</w:t>
      </w:r>
      <w:hyperlink r:id="rId454">
        <w:r>
          <w:rPr>
            <w:lang w:val="pt_PT" w:bidi="pt_PT"/>
          </w:rPr>
          <w:rPr>
            <w:color w:val="0000EE"/>
            <w:u w:val="single"/>
          </w:rPr>
          <w:t>14.1–18</w:t>
        </w:r>
      </w:hyperlink>
      <w:r>
        <w:rPr>
          <w:lang w:val="pt_PT" w:bidi="pt_PT"/>
        </w:rPr>
        <w:t>). Ele foi autor de uma obra não preservada que continha informações sobre os feitos de Salomão (</w:t>
      </w:r>
      <w:hyperlink r:id="rId455">
        <w:r>
          <w:rPr>
            <w:lang w:val="pt_PT" w:bidi="pt_PT"/>
          </w:rPr>
          <w:rPr>
            <w:color w:val="0000EE"/>
            <w:u w:val="single"/>
          </w:rPr>
          <w:t>2Cr 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w:t>
      </w:r>
      <w:r>
        <w:rPr>
          <w:lang w:val="pt_PT" w:bidi="pt_PT"/>
        </w:rPr>
      </w:r>
    </w:p>
    <w:p>
      <w:pPr/>
      <w:r>
        <w:rPr>
          <w:lang w:val="pt_PT" w:bidi="pt_PT"/>
        </w:rPr>
      </w:r>
      <w:r>
        <w:rPr>
          <w:lang w:val="pt_PT" w:bidi="pt_PT"/>
        </w:rPr>
        <w:t xml:space="preserve">Pelo bem do meu servo Davi: embora Salomão tenha violado os termos da aliança de Deus, Deus permaneceu fiel em não revogar suas promessas a Davi (veja também </w:t>
      </w:r>
      <w:hyperlink r:id="rId456">
        <w:r>
          <w:rPr>
            <w:lang w:val="pt_PT" w:bidi="pt_PT"/>
          </w:rPr>
          <w:rPr>
            <w:color w:val="0000EE"/>
            <w:u w:val="single"/>
          </w:rPr>
          <w:t>Sl 89.28–37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11.34–39</w:t>
      </w:r>
      <w:r>
        <w:rPr>
          <w:lang w:val="pt_PT" w:bidi="pt_PT"/>
        </w:rPr>
      </w:r>
    </w:p>
    <w:p>
      <w:pPr/>
      <w:r>
        <w:rPr>
          <w:lang w:val="pt_PT" w:bidi="pt_PT"/>
        </w:rPr>
      </w:r>
      <w:r>
        <w:rPr>
          <w:lang w:val="pt_PT" w:bidi="pt_PT"/>
        </w:rPr>
        <w:t>Aías também descreveu a iminente divisão do reino e transmitiu a oferta de bênção e perpetuidade de Deus a Jeroboão, que precisava obedecer ao Senhor para receber essa oferta.</w:t>
      </w:r>
      <w:r>
        <w:rPr>
          <w:lang w:val="pt_PT" w:bidi="pt_PT"/>
        </w:rPr>
      </w:r>
      <w:r>
        <w:rPr>
          <w:lang w:val="pt_PT" w:bidi="pt_PT"/>
        </w:rPr>
      </w:r>
    </w:p>
    <w:p>
      <w:pPr/>
      <w:r>
        <w:rPr>
          <w:lang w:val="pt_PT" w:bidi="pt_PT"/>
        </w:rPr>
      </w:r>
    </w:p>
    <w:p>
      <w:pPr>
        <w:pStyle w:val="Heading2"/>
      </w:pPr>
      <w:r>
        <w:rPr>
          <w:lang w:val="pt_PT" w:bidi="pt_PT"/>
        </w:rPr>
        <w:t>1 Reis 11.36</w:t>
      </w:r>
      <w:r>
        <w:rPr>
          <w:lang w:val="pt_PT" w:bidi="pt_PT"/>
        </w:rPr>
      </w:r>
    </w:p>
    <w:p>
      <w:pPr/>
      <w:r>
        <w:rPr>
          <w:lang w:val="pt_PT" w:bidi="pt_PT"/>
        </w:rPr>
      </w:r>
      <w:r>
        <w:rPr>
          <w:lang w:val="pt_PT" w:bidi="pt_PT"/>
        </w:rPr>
        <w:t>uma lâmpada: os sucessores de Davi deveriam ser representantes vivos da aliança de Deus com Davi e deveriam brilhar como luzes da graça de Deus (</w:t>
      </w:r>
      <w:hyperlink r:id="rId457">
        <w:r>
          <w:rPr>
            <w:lang w:val="pt_PT" w:bidi="pt_PT"/>
          </w:rPr>
          <w:rPr>
            <w:color w:val="0000EE"/>
            <w:u w:val="single"/>
          </w:rPr>
          <w:t>15.4</w:t>
        </w:r>
      </w:hyperlink>
      <w:r>
        <w:rPr>
          <w:lang w:val="pt_PT" w:bidi="pt_PT"/>
        </w:rPr>
        <w:t xml:space="preserve">; </w:t>
      </w:r>
      <w:hyperlink r:id="rId458">
        <w:r>
          <w:rPr>
            <w:lang w:val="pt_PT" w:bidi="pt_PT"/>
          </w:rPr>
          <w:rPr>
            <w:color w:val="0000EE"/>
            <w:u w:val="single"/>
          </w:rPr>
          <w:t>2Rs 8.19</w:t>
        </w:r>
      </w:hyperlink>
      <w:r>
        <w:rPr>
          <w:lang w:val="pt_PT" w:bidi="pt_PT"/>
        </w:rPr>
        <w:t xml:space="preserve">; </w:t>
      </w:r>
      <w:hyperlink r:id="rId459">
        <w:r>
          <w:rPr>
            <w:lang w:val="pt_PT" w:bidi="pt_PT"/>
          </w:rPr>
          <w:rPr>
            <w:color w:val="0000EE"/>
            <w:u w:val="single"/>
          </w:rPr>
          <w:t>2Cr 21.7</w:t>
        </w:r>
      </w:hyperlink>
      <w:r>
        <w:rPr>
          <w:lang w:val="pt_PT" w:bidi="pt_PT"/>
        </w:rPr>
        <w:t>). Eles apontavam para Jesus, o descendente de Davi, que é a luz do mundo (</w:t>
      </w:r>
      <w:hyperlink r:id="rId460">
        <w:r>
          <w:rPr>
            <w:lang w:val="pt_PT" w:bidi="pt_PT"/>
          </w:rPr>
          <w:rPr>
            <w:color w:val="0000EE"/>
            <w:u w:val="single"/>
          </w:rPr>
          <w:t>Jo 1.4–5</w:t>
        </w:r>
      </w:hyperlink>
      <w:r>
        <w:rPr>
          <w:lang w:val="pt_PT" w:bidi="pt_PT"/>
        </w:rPr>
        <w:t>) e que cumpre as promessas de Deus a Davi (</w:t>
      </w:r>
      <w:hyperlink r:id="rId461">
        <w:r>
          <w:rPr>
            <w:lang w:val="pt_PT" w:bidi="pt_PT"/>
          </w:rPr>
          <w:rPr>
            <w:color w:val="0000EE"/>
            <w:u w:val="single"/>
          </w:rPr>
          <w:t>Ez 34.23–31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11.38</w:t>
      </w:r>
      <w:r>
        <w:rPr>
          <w:lang w:val="pt_PT" w:bidi="pt_PT"/>
        </w:rPr>
      </w:r>
    </w:p>
    <w:p>
      <w:pPr/>
      <w:r>
        <w:rPr>
          <w:lang w:val="pt_PT" w:bidi="pt_PT"/>
        </w:rPr>
      </w:r>
      <w:r>
        <w:rPr>
          <w:lang w:val="pt_PT" w:bidi="pt_PT"/>
        </w:rPr>
        <w:t>uma dinastia duradoura: Jeroboão teve uma grande oportunidade. Deus prometeu que, se ele fosse fiel e obediente ao Senhor, seu reino seria forte e duradouro. No entanto, ele se afastou de Deus (</w:t>
      </w:r>
      <w:hyperlink r:id="rId442">
        <w:r>
          <w:rPr>
            <w:lang w:val="pt_PT" w:bidi="pt_PT"/>
          </w:rPr>
          <w:rPr>
            <w:color w:val="0000EE"/>
            <w:u w:val="single"/>
          </w:rPr>
          <w:t>12.25–33</w:t>
        </w:r>
      </w:hyperlink>
      <w:r>
        <w:rPr>
          <w:lang w:val="pt_PT" w:bidi="pt_PT"/>
        </w:rPr>
        <w:t xml:space="preserve">; </w:t>
      </w:r>
      <w:hyperlink r:id="rId462">
        <w:r>
          <w:rPr>
            <w:lang w:val="pt_PT" w:bidi="pt_PT"/>
          </w:rPr>
          <w:rPr>
            <w:color w:val="0000EE"/>
            <w:u w:val="single"/>
          </w:rPr>
          <w:t>14.10–18</w:t>
        </w:r>
      </w:hyperlink>
      <w:r>
        <w:rPr>
          <w:lang w:val="pt_PT" w:bidi="pt_PT"/>
        </w:rPr>
        <w:t>) e colocou Israel em um caminho espiritual destrutivo (</w:t>
      </w:r>
      <w:hyperlink r:id="rId445">
        <w:r>
          <w:rPr>
            <w:lang w:val="pt_PT" w:bidi="pt_PT"/>
          </w:rPr>
          <w:rPr>
            <w:color w:val="0000EE"/>
            <w:u w:val="single"/>
          </w:rPr>
          <w:t>2Rs 17.21–23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11.39</w:t>
      </w:r>
      <w:r>
        <w:rPr>
          <w:lang w:val="pt_PT" w:bidi="pt_PT"/>
        </w:rPr>
      </w:r>
    </w:p>
    <w:p>
      <w:pPr/>
      <w:r>
        <w:rPr>
          <w:lang w:val="pt_PT" w:bidi="pt_PT"/>
        </w:rPr>
      </w:r>
      <w:r>
        <w:rPr>
          <w:lang w:val="pt_PT" w:bidi="pt_PT"/>
        </w:rPr>
        <w:t>O descendente de Davi, Jesus, herdaria mais tarde seu trono legítimo, conforme estipulado nas promessas de Deus a Davi (</w:t>
      </w:r>
      <w:hyperlink r:id="rId463">
        <w:r>
          <w:rPr>
            <w:lang w:val="pt_PT" w:bidi="pt_PT"/>
          </w:rPr>
          <w:rPr>
            <w:color w:val="0000EE"/>
            <w:u w:val="single"/>
          </w:rPr>
          <w:t>2Sm 7.13</w:t>
        </w:r>
      </w:hyperlink>
      <w:r>
        <w:rPr>
          <w:lang w:val="pt_PT" w:bidi="pt_PT"/>
        </w:rPr>
        <w:t>,</w:t>
      </w:r>
      <w:hyperlink r:id="rId464">
        <w:r>
          <w:rPr>
            <w:lang w:val="pt_PT" w:bidi="pt_PT"/>
          </w:rPr>
          <w:rPr>
            <w:color w:val="0000EE"/>
            <w:u w:val="single"/>
          </w:rPr>
          <w:t>16–19</w:t>
        </w:r>
      </w:hyperlink>
      <w:r>
        <w:rPr>
          <w:lang w:val="pt_PT" w:bidi="pt_PT"/>
        </w:rPr>
        <w:t xml:space="preserve">; </w:t>
      </w:r>
      <w:hyperlink r:id="rId465">
        <w:r>
          <w:rPr>
            <w:lang w:val="pt_PT" w:bidi="pt_PT"/>
          </w:rPr>
          <w:rPr>
            <w:color w:val="0000EE"/>
            <w:u w:val="single"/>
          </w:rPr>
          <w:t>Sl 89.35–37</w:t>
        </w:r>
      </w:hyperlink>
      <w:r>
        <w:rPr>
          <w:lang w:val="pt_PT" w:bidi="pt_PT"/>
        </w:rPr>
        <w:t>), Abraão (</w:t>
      </w:r>
      <w:hyperlink r:id="rId466">
        <w:r>
          <w:rPr>
            <w:lang w:val="pt_PT" w:bidi="pt_PT"/>
          </w:rPr>
          <w:rPr>
            <w:color w:val="0000EE"/>
            <w:u w:val="single"/>
          </w:rPr>
          <w:t>Gn 17.1–8</w:t>
        </w:r>
      </w:hyperlink>
      <w:r>
        <w:rPr>
          <w:lang w:val="pt_PT" w:bidi="pt_PT"/>
        </w:rPr>
        <w:t xml:space="preserve">; </w:t>
      </w:r>
      <w:hyperlink r:id="rId77">
        <w:r>
          <w:rPr>
            <w:lang w:val="pt_PT" w:bidi="pt_PT"/>
          </w:rPr>
          <w:rPr>
            <w:color w:val="0000EE"/>
            <w:u w:val="single"/>
          </w:rPr>
          <w:t>Lc 1.67–79</w:t>
        </w:r>
      </w:hyperlink>
      <w:r>
        <w:rPr>
          <w:lang w:val="pt_PT" w:bidi="pt_PT"/>
        </w:rPr>
        <w:t>) e Judá (</w:t>
      </w:r>
      <w:hyperlink r:id="rId467">
        <w:r>
          <w:rPr>
            <w:lang w:val="pt_PT" w:bidi="pt_PT"/>
          </w:rPr>
          <w:rPr>
            <w:color w:val="0000EE"/>
            <w:u w:val="single"/>
          </w:rPr>
          <w:t>Gn 49.10</w:t>
        </w:r>
      </w:hyperlink>
      <w:r>
        <w:rPr>
          <w:lang w:val="pt_PT" w:bidi="pt_PT"/>
        </w:rPr>
        <w:t>). Ele estabeleceu uma nova aliança com o povo de Deus e reinará para sempre (</w:t>
      </w:r>
      <w:hyperlink r:id="rId468">
        <w:r>
          <w:rPr>
            <w:lang w:val="pt_PT" w:bidi="pt_PT"/>
          </w:rPr>
          <w:rPr>
            <w:color w:val="0000EE"/>
            <w:u w:val="single"/>
          </w:rPr>
          <w:t>Jr 31.31–36</w:t>
        </w:r>
      </w:hyperlink>
      <w:r>
        <w:rPr>
          <w:lang w:val="pt_PT" w:bidi="pt_PT"/>
        </w:rPr>
        <w:t xml:space="preserve">; </w:t>
      </w:r>
      <w:hyperlink r:id="rId469">
        <w:r>
          <w:rPr>
            <w:lang w:val="pt_PT" w:bidi="pt_PT"/>
          </w:rPr>
          <w:rPr>
            <w:color w:val="0000EE"/>
            <w:u w:val="single"/>
          </w:rPr>
          <w:t>Ez 37.22–28</w:t>
        </w:r>
      </w:hyperlink>
      <w:r>
        <w:rPr>
          <w:lang w:val="pt_PT" w:bidi="pt_PT"/>
        </w:rPr>
        <w:t xml:space="preserve">; </w:t>
      </w:r>
      <w:hyperlink r:id="rId470">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11.40</w:t>
      </w:r>
      <w:r>
        <w:rPr>
          <w:lang w:val="pt_PT" w:bidi="pt_PT"/>
        </w:rPr>
      </w:r>
    </w:p>
    <w:p>
      <w:pPr/>
      <w:r>
        <w:rPr>
          <w:lang w:val="pt_PT" w:bidi="pt_PT"/>
        </w:rPr>
      </w:r>
      <w:r>
        <w:rPr>
          <w:lang w:val="pt_PT" w:bidi="pt_PT"/>
        </w:rPr>
        <w:t>Salomão, provavelmente ciente da dificuldade iminente, tentou matar Jeroboão. • O rei Sisaque, do Egito, invadiu mais tarde Judá durante o reinado de Roboão, filho de Salomão (</w:t>
      </w:r>
      <w:hyperlink r:id="rId471">
        <w:r>
          <w:rPr>
            <w:lang w:val="pt_PT" w:bidi="pt_PT"/>
          </w:rPr>
          <w:rPr>
            <w:color w:val="0000EE"/>
            <w:u w:val="single"/>
          </w:rPr>
          <w:t>14.25–26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11.41–43</w:t>
      </w:r>
      <w:r>
        <w:rPr>
          <w:lang w:val="pt_PT" w:bidi="pt_PT"/>
        </w:rPr>
      </w:r>
    </w:p>
    <w:p>
      <w:pPr/>
      <w:r>
        <w:rPr>
          <w:lang w:val="pt_PT" w:bidi="pt_PT"/>
        </w:rPr>
      </w:r>
      <w:r>
        <w:rPr>
          <w:lang w:val="pt_PT" w:bidi="pt_PT"/>
        </w:rPr>
        <w:t>O breve resumo do encerramento do reinado e morte de Salomão é semelhante ao de seu pai Davi (</w:t>
      </w:r>
      <w:hyperlink r:id="rId472">
        <w:r>
          <w:rPr>
            <w:lang w:val="pt_PT" w:bidi="pt_PT"/>
          </w:rPr>
          <w:rPr>
            <w:color w:val="0000EE"/>
            <w:u w:val="single"/>
          </w:rPr>
          <w:t>2.10–12</w:t>
        </w:r>
      </w:hyperlink>
      <w:r>
        <w:rPr>
          <w:lang w:val="pt_PT" w:bidi="pt_PT"/>
        </w:rPr>
        <w:t xml:space="preserve">). Esses resumos fornecem uma fórmula típica para os relatos dos reis sucessores. • O Livro dos Atos de Salomão provavelmente foi mantido em um centro profético ou nos arquivos do palácio e do Templo. Serviu como fonte de informação para o autor de Reis, mas agora está perdido (cp. </w:t>
      </w:r>
      <w:hyperlink r:id="rId473">
        <w:r>
          <w:rPr>
            <w:lang w:val="pt_PT" w:bidi="pt_PT"/>
          </w:rPr>
          <w:rPr>
            <w:color w:val="0000EE"/>
            <w:u w:val="single"/>
          </w:rPr>
          <w:t>14.19</w:t>
        </w:r>
      </w:hyperlink>
      <w:r>
        <w:rPr>
          <w:lang w:val="pt_PT" w:bidi="pt_PT"/>
        </w:rPr>
        <w:t>,</w:t>
      </w:r>
      <w:hyperlink r:id="rId474">
        <w:r>
          <w:rPr>
            <w:lang w:val="pt_PT" w:bidi="pt_PT"/>
          </w:rPr>
          <w:rPr>
            <w:color w:val="0000EE"/>
            <w:u w:val="single"/>
          </w:rPr>
          <w:t>29</w:t>
        </w:r>
      </w:hyperlink>
      <w:r>
        <w:rPr>
          <w:lang w:val="pt_PT" w:bidi="pt_PT"/>
        </w:rPr>
        <w:t>). • Salomão reinou de 971 a 931 a.C.</w:t>
      </w:r>
      <w:r>
        <w:rPr>
          <w:lang w:val="pt_PT" w:bidi="pt_PT"/>
        </w:rPr>
      </w:r>
      <w:r>
        <w:rPr>
          <w:lang w:val="pt_PT" w:bidi="pt_PT"/>
        </w:rPr>
      </w:r>
    </w:p>
    <w:p>
      <w:pPr/>
      <w:r>
        <w:rPr>
          <w:lang w:val="pt_PT" w:bidi="pt_PT"/>
        </w:rPr>
      </w:r>
    </w:p>
    <w:p>
      <w:pPr>
        <w:pStyle w:val="Heading2"/>
      </w:pPr>
      <w:r>
        <w:rPr>
          <w:lang w:val="pt_PT" w:bidi="pt_PT"/>
        </w:rPr>
        <w:t>1 Reis 12.1</w:t>
      </w:r>
      <w:r>
        <w:rPr>
          <w:lang w:val="pt_PT" w:bidi="pt_PT"/>
        </w:rPr>
      </w:r>
    </w:p>
    <w:p>
      <w:pPr/>
      <w:r>
        <w:rPr>
          <w:lang w:val="pt_PT" w:bidi="pt_PT"/>
        </w:rPr>
      </w:r>
      <w:r>
        <w:rPr>
          <w:lang w:val="pt_PT" w:bidi="pt_PT"/>
        </w:rPr>
        <w:t>Siquém</w:t>
      </w:r>
      <w:r>
        <w:rPr>
          <w:i/>
          <w:lang w:val="pt_PT" w:bidi="pt_PT"/>
        </w:rPr>
        <w:t>,</w:t>
      </w:r>
      <w:r>
        <w:rPr>
          <w:lang w:val="pt_PT" w:bidi="pt_PT"/>
        </w:rPr>
        <w:t xml:space="preserve"> localizada no coração do território das tribos do norte, foi um local estratégico e centro religioso desde a ocupação pré-israelita de Canaã (</w:t>
      </w:r>
      <w:hyperlink r:id="rId475">
        <w:r>
          <w:rPr>
            <w:lang w:val="pt_PT" w:bidi="pt_PT"/>
          </w:rPr>
          <w:rPr>
            <w:color w:val="0000EE"/>
            <w:u w:val="single"/>
          </w:rPr>
          <w:t>Gn 12.6–7</w:t>
        </w:r>
      </w:hyperlink>
      <w:r>
        <w:rPr>
          <w:lang w:val="pt_PT" w:bidi="pt_PT"/>
        </w:rPr>
        <w:t xml:space="preserve">; </w:t>
      </w:r>
      <w:hyperlink r:id="rId476">
        <w:r>
          <w:rPr>
            <w:lang w:val="pt_PT" w:bidi="pt_PT"/>
          </w:rPr>
          <w:rPr>
            <w:color w:val="0000EE"/>
            <w:u w:val="single"/>
          </w:rPr>
          <w:t>33.18–20</w:t>
        </w:r>
      </w:hyperlink>
      <w:r>
        <w:rPr>
          <w:lang w:val="pt_PT" w:bidi="pt_PT"/>
        </w:rPr>
        <w:t>), e tornou-se importante em Israel como uma cidade levítica e uma cidade de refúgio (</w:t>
      </w:r>
      <w:hyperlink r:id="rId477">
        <w:r>
          <w:rPr>
            <w:lang w:val="pt_PT" w:bidi="pt_PT"/>
          </w:rPr>
          <w:rPr>
            <w:color w:val="0000EE"/>
            <w:u w:val="single"/>
          </w:rPr>
          <w:t>Js 20.7</w:t>
        </w:r>
      </w:hyperlink>
      <w:r>
        <w:rPr>
          <w:lang w:val="pt_PT" w:bidi="pt_PT"/>
        </w:rPr>
        <w:t xml:space="preserve">; </w:t>
      </w:r>
      <w:hyperlink r:id="rId478">
        <w:r>
          <w:rPr>
            <w:lang w:val="pt_PT" w:bidi="pt_PT"/>
          </w:rPr>
          <w:rPr>
            <w:color w:val="0000EE"/>
            <w:u w:val="single"/>
          </w:rPr>
          <w:t>21.20</w:t>
        </w:r>
      </w:hyperlink>
      <w:r>
        <w:rPr>
          <w:lang w:val="pt_PT" w:bidi="pt_PT"/>
        </w:rPr>
        <w:t xml:space="preserve">; </w:t>
      </w:r>
      <w:hyperlink r:id="rId479">
        <w:r>
          <w:rPr>
            <w:lang w:val="pt_PT" w:bidi="pt_PT"/>
          </w:rPr>
          <w:rPr>
            <w:color w:val="0000EE"/>
            <w:u w:val="single"/>
          </w:rPr>
          <w:t>24.1</w:t>
        </w:r>
      </w:hyperlink>
      <w:r>
        <w:rPr>
          <w:lang w:val="pt_PT" w:bidi="pt_PT"/>
        </w:rPr>
        <w:t>). Roboão sabia que, se quisesse ser rei de um reino unido, precisaria da aprovação e apoio das tribos do norte, politicamente e religiosamente fortes. Siquém mais tarde se tornou a capital provisória do reino do norte (</w:t>
      </w:r>
      <w:hyperlink r:id="rId480">
        <w:r>
          <w:rPr>
            <w:lang w:val="pt_PT" w:bidi="pt_PT"/>
          </w:rPr>
          <w:rPr>
            <w:color w:val="0000EE"/>
            <w:u w:val="single"/>
          </w:rPr>
          <w:t>1Rs 12.25</w:t>
        </w:r>
      </w:hyperlink>
      <w:r>
        <w:rPr>
          <w:lang w:val="pt_PT" w:bidi="pt_PT"/>
        </w:rPr>
        <w:t>). • Roboão reinou de 931 a 913 a.C.</w:t>
      </w:r>
      <w:r>
        <w:rPr>
          <w:lang w:val="pt_PT" w:bidi="pt_PT"/>
        </w:rPr>
      </w:r>
      <w:r>
        <w:rPr>
          <w:lang w:val="pt_PT" w:bidi="pt_PT"/>
        </w:rPr>
      </w:r>
    </w:p>
    <w:p>
      <w:pPr/>
      <w:r>
        <w:rPr>
          <w:lang w:val="pt_PT" w:bidi="pt_PT"/>
        </w:rPr>
      </w:r>
    </w:p>
    <w:p>
      <w:pPr>
        <w:pStyle w:val="Heading2"/>
      </w:pPr>
      <w:r>
        <w:rPr>
          <w:lang w:val="pt_PT" w:bidi="pt_PT"/>
        </w:rPr>
        <w:t>1 Reis 12.4</w:t>
      </w:r>
      <w:r>
        <w:rPr>
          <w:lang w:val="pt_PT" w:bidi="pt_PT"/>
        </w:rPr>
      </w:r>
    </w:p>
    <w:p>
      <w:pPr/>
      <w:r>
        <w:rPr>
          <w:lang w:val="pt_PT" w:bidi="pt_PT"/>
        </w:rPr>
      </w:r>
      <w:r>
        <w:rPr>
          <w:lang w:val="pt_PT" w:bidi="pt_PT"/>
        </w:rPr>
        <w:t xml:space="preserve">exigências de trabalho árduo e pesados impostos: veja </w:t>
      </w:r>
      <w:hyperlink r:id="rId481">
        <w:r>
          <w:rPr>
            <w:lang w:val="pt_PT" w:bidi="pt_PT"/>
          </w:rPr>
          <w:rPr>
            <w:color w:val="0000EE"/>
            <w:u w:val="single"/>
          </w:rPr>
          <w:t>4.7</w:t>
        </w:r>
      </w:hyperlink>
      <w:r>
        <w:rPr>
          <w:lang w:val="pt_PT" w:bidi="pt_PT"/>
        </w:rPr>
        <w:t>,</w:t>
      </w:r>
      <w:hyperlink r:id="rId482">
        <w:r>
          <w:rPr>
            <w:lang w:val="pt_PT" w:bidi="pt_PT"/>
          </w:rPr>
          <w:rPr>
            <w:color w:val="0000EE"/>
            <w:u w:val="single"/>
          </w:rPr>
          <w:t>22–23</w:t>
        </w:r>
      </w:hyperlink>
      <w:r>
        <w:rPr>
          <w:lang w:val="pt_PT" w:bidi="pt_PT"/>
        </w:rPr>
        <w:t xml:space="preserve">; </w:t>
      </w:r>
      <w:hyperlink r:id="rId373">
        <w:r>
          <w:rPr>
            <w:lang w:val="pt_PT" w:bidi="pt_PT"/>
          </w:rPr>
          <w:rPr>
            <w:color w:val="0000EE"/>
            <w:u w:val="single"/>
          </w:rPr>
          <w:t>5.13–18</w:t>
        </w:r>
      </w:hyperlink>
      <w:r>
        <w:rPr>
          <w:lang w:val="pt_PT" w:bidi="pt_PT"/>
        </w:rPr>
        <w:t xml:space="preserve">; </w:t>
      </w:r>
      <w:hyperlink r:id="rId374">
        <w:r>
          <w:rPr>
            <w:lang w:val="pt_PT" w:bidi="pt_PT"/>
          </w:rPr>
          <w:rPr>
            <w:color w:val="0000EE"/>
            <w:u w:val="single"/>
          </w:rPr>
          <w:t>9.20–23</w:t>
        </w:r>
      </w:hyperlink>
      <w:r>
        <w:rPr>
          <w:lang w:val="pt_PT" w:bidi="pt_PT"/>
        </w:rPr>
        <w:t xml:space="preserve">; </w:t>
      </w:r>
      <w:hyperlink r:id="rId483">
        <w:r>
          <w:rPr>
            <w:lang w:val="pt_PT" w:bidi="pt_PT"/>
          </w:rPr>
          <w:rPr>
            <w:color w:val="0000EE"/>
            <w:u w:val="single"/>
          </w:rPr>
          <w:t>11.27–28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12.5</w:t>
      </w:r>
      <w:r>
        <w:rPr>
          <w:lang w:val="pt_PT" w:bidi="pt_PT"/>
        </w:rPr>
      </w:r>
    </w:p>
    <w:p>
      <w:pPr/>
      <w:r>
        <w:rPr>
          <w:lang w:val="pt_PT" w:bidi="pt_PT"/>
        </w:rPr>
      </w:r>
      <w:r>
        <w:rPr>
          <w:lang w:val="pt_PT" w:bidi="pt_PT"/>
        </w:rPr>
        <w:t xml:space="preserve">três dias: é tradicional o período de espera de Roboão para consultar seus conselheiros; o terceiro dia foi um de decisão final (veja </w:t>
      </w:r>
      <w:hyperlink r:id="rId484">
        <w:r>
          <w:rPr>
            <w:lang w:val="pt_PT" w:bidi="pt_PT"/>
          </w:rPr>
          <w:rPr>
            <w:color w:val="0000EE"/>
            <w:u w:val="single"/>
          </w:rPr>
          <w:t>2Rs 20.4–8</w:t>
        </w:r>
      </w:hyperlink>
      <w:r>
        <w:rPr>
          <w:lang w:val="pt_PT" w:bidi="pt_PT"/>
        </w:rPr>
        <w:t>). Jesus ressuscitou do túmulo no terceiro dia (</w:t>
      </w:r>
      <w:hyperlink r:id="rId485">
        <w:r>
          <w:rPr>
            <w:lang w:val="pt_PT" w:bidi="pt_PT"/>
          </w:rPr>
          <w:rPr>
            <w:color w:val="0000EE"/>
            <w:u w:val="single"/>
          </w:rPr>
          <w:t>Lc 24.41</w:t>
        </w:r>
      </w:hyperlink>
      <w:r>
        <w:rPr>
          <w:lang w:val="pt_PT" w:bidi="pt_PT"/>
        </w:rPr>
        <w:t xml:space="preserve">; </w:t>
      </w:r>
      <w:hyperlink r:id="rId486">
        <w:r>
          <w:rPr>
            <w:lang w:val="pt_PT" w:bidi="pt_PT"/>
          </w:rPr>
          <w:rPr>
            <w:color w:val="0000EE"/>
            <w:u w:val="single"/>
          </w:rPr>
          <w:t>1Co 15.4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12.6–7</w:t>
      </w:r>
      <w:r>
        <w:rPr>
          <w:lang w:val="pt_PT" w:bidi="pt_PT"/>
        </w:rPr>
      </w:r>
    </w:p>
    <w:p>
      <w:pPr/>
      <w:r>
        <w:rPr>
          <w:lang w:val="pt_PT" w:bidi="pt_PT"/>
        </w:rPr>
      </w:r>
      <w:r>
        <w:rPr>
          <w:lang w:val="pt_PT" w:bidi="pt_PT"/>
        </w:rPr>
        <w:t>homens mais velhos: que haviam servido a Salomão recomendaram uma postura moderada.</w:t>
      </w:r>
      <w:r>
        <w:rPr>
          <w:lang w:val="pt_PT" w:bidi="pt_PT"/>
        </w:rPr>
      </w:r>
      <w:r>
        <w:rPr>
          <w:lang w:val="pt_PT" w:bidi="pt_PT"/>
        </w:rPr>
      </w:r>
    </w:p>
    <w:p>
      <w:pPr/>
      <w:r>
        <w:rPr>
          <w:lang w:val="pt_PT" w:bidi="pt_PT"/>
        </w:rPr>
      </w:r>
    </w:p>
    <w:p>
      <w:pPr>
        <w:pStyle w:val="Heading2"/>
      </w:pPr>
      <w:r>
        <w:rPr>
          <w:lang w:val="pt_PT" w:bidi="pt_PT"/>
        </w:rPr>
        <w:t>1 Reis 12.8–10</w:t>
      </w:r>
      <w:r>
        <w:rPr>
          <w:lang w:val="pt_PT" w:bidi="pt_PT"/>
        </w:rPr>
      </w:r>
    </w:p>
    <w:p>
      <w:pPr/>
      <w:r>
        <w:rPr>
          <w:lang w:val="pt_PT" w:bidi="pt_PT"/>
        </w:rPr>
      </w:r>
      <w:r>
        <w:rPr>
          <w:lang w:val="pt_PT" w:bidi="pt_PT"/>
        </w:rPr>
        <w:t>jovens: os contemporâneos nomeados por Roboão adotaram uma postura rígida e aconselharam o oposto dos mais velhos.</w:t>
      </w:r>
      <w:r>
        <w:rPr>
          <w:lang w:val="pt_PT" w:bidi="pt_PT"/>
        </w:rPr>
      </w:r>
      <w:r>
        <w:rPr>
          <w:lang w:val="pt_PT" w:bidi="pt_PT"/>
        </w:rPr>
      </w:r>
    </w:p>
    <w:p>
      <w:pPr/>
      <w:r>
        <w:rPr>
          <w:lang w:val="pt_PT" w:bidi="pt_PT"/>
        </w:rPr>
      </w:r>
    </w:p>
    <w:p>
      <w:pPr>
        <w:pStyle w:val="Heading2"/>
      </w:pPr>
      <w:r>
        <w:rPr>
          <w:lang w:val="pt_PT" w:bidi="pt_PT"/>
        </w:rPr>
        <w:t>1 Reis 12.11</w:t>
      </w:r>
      <w:r>
        <w:rPr>
          <w:lang w:val="pt_PT" w:bidi="pt_PT"/>
        </w:rPr>
      </w:r>
    </w:p>
    <w:p>
      <w:pPr/>
      <w:r>
        <w:rPr>
          <w:lang w:val="pt_PT" w:bidi="pt_PT"/>
        </w:rPr>
      </w:r>
      <w:r>
        <w:rPr>
          <w:lang w:val="pt_PT" w:bidi="pt_PT"/>
        </w:rPr>
        <w:t>escorpiões: era provavelmente um tipo de chicote que continha farpas ou pregos; as feridas causadas por essa arma eram como a picada de um escorpião.</w:t>
      </w:r>
      <w:r>
        <w:rPr>
          <w:lang w:val="pt_PT" w:bidi="pt_PT"/>
        </w:rPr>
      </w:r>
      <w:r>
        <w:rPr>
          <w:lang w:val="pt_PT" w:bidi="pt_PT"/>
        </w:rPr>
      </w:r>
    </w:p>
    <w:p>
      <w:pPr/>
      <w:r>
        <w:rPr>
          <w:lang w:val="pt_PT" w:bidi="pt_PT"/>
        </w:rPr>
      </w:r>
    </w:p>
    <w:p>
      <w:pPr>
        <w:pStyle w:val="Heading2"/>
      </w:pPr>
      <w:r>
        <w:rPr>
          <w:lang w:val="pt_PT" w:bidi="pt_PT"/>
        </w:rPr>
        <w:t>1 Reis 12.12–17</w:t>
      </w:r>
      <w:r>
        <w:rPr>
          <w:lang w:val="pt_PT" w:bidi="pt_PT"/>
        </w:rPr>
      </w:r>
    </w:p>
    <w:p>
      <w:pPr/>
      <w:r>
        <w:rPr>
          <w:lang w:val="pt_PT" w:bidi="pt_PT"/>
        </w:rPr>
      </w:r>
      <w:r>
        <w:rPr>
          <w:lang w:val="pt_PT" w:bidi="pt_PT"/>
        </w:rPr>
        <w:t>A decisão de Roboão de seguir o conselho de seus conselheiros mais jovens foi desastrosa; isso levou as tribos do norte a se separarem, seguido por anos de guerra intermitente (</w:t>
      </w:r>
      <w:hyperlink r:id="rId487">
        <w:r>
          <w:rPr>
            <w:lang w:val="pt_PT" w:bidi="pt_PT"/>
          </w:rPr>
          <w:rPr>
            <w:color w:val="0000EE"/>
            <w:u w:val="single"/>
          </w:rPr>
          <w:t>14.30</w:t>
        </w:r>
      </w:hyperlink>
      <w:r>
        <w:rPr>
          <w:lang w:val="pt_PT" w:bidi="pt_PT"/>
        </w:rPr>
        <w:t xml:space="preserve">; </w:t>
      </w:r>
      <w:hyperlink r:id="rId488">
        <w:r>
          <w:rPr>
            <w:lang w:val="pt_PT" w:bidi="pt_PT"/>
          </w:rPr>
          <w:rPr>
            <w:color w:val="0000EE"/>
            <w:u w:val="single"/>
          </w:rPr>
          <w:t>15.7</w:t>
        </w:r>
      </w:hyperlink>
      <w:r>
        <w:rPr>
          <w:lang w:val="pt_PT" w:bidi="pt_PT"/>
        </w:rPr>
        <w:t>,</w:t>
      </w:r>
      <w:hyperlink r:id="rId489">
        <w:r>
          <w:rPr>
            <w:lang w:val="pt_PT" w:bidi="pt_PT"/>
          </w:rPr>
          <w:rPr>
            <w:color w:val="0000EE"/>
            <w:u w:val="single"/>
          </w:rPr>
          <w:t>32</w:t>
        </w:r>
      </w:hyperlink>
      <w:r>
        <w:rPr>
          <w:lang w:val="pt_PT" w:bidi="pt_PT"/>
        </w:rPr>
        <w:t>). • A vontade do Senhor: Deus direcionou essas decisões humanas para cumprir o julgamento profetizado contra Salomão (</w:t>
      </w:r>
      <w:hyperlink r:id="rId490">
        <w:r>
          <w:rPr>
            <w:lang w:val="pt_PT" w:bidi="pt_PT"/>
          </w:rPr>
          <w:rPr>
            <w:color w:val="0000EE"/>
            <w:u w:val="single"/>
          </w:rPr>
          <w:t>11.11–13</w:t>
        </w:r>
      </w:hyperlink>
      <w:r>
        <w:rPr>
          <w:lang w:val="pt_PT" w:bidi="pt_PT"/>
        </w:rPr>
        <w:t>,</w:t>
      </w:r>
      <w:hyperlink r:id="rId491">
        <w:r>
          <w:rPr>
            <w:lang w:val="pt_PT" w:bidi="pt_PT"/>
          </w:rPr>
          <w:rPr>
            <w:color w:val="0000EE"/>
            <w:u w:val="single"/>
          </w:rPr>
          <w:t>29–39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12.18</w:t>
      </w:r>
      <w:r>
        <w:rPr>
          <w:lang w:val="pt_PT" w:bidi="pt_PT"/>
        </w:rPr>
      </w:r>
    </w:p>
    <w:p>
      <w:pPr/>
      <w:r>
        <w:rPr>
          <w:lang w:val="pt_PT" w:bidi="pt_PT"/>
        </w:rPr>
      </w:r>
      <w:r>
        <w:rPr>
          <w:lang w:val="pt_PT" w:bidi="pt_PT"/>
        </w:rPr>
        <w:t>Adonirão serviu tanto sob o comando de Davi (</w:t>
      </w:r>
      <w:hyperlink r:id="rId492">
        <w:r>
          <w:rPr>
            <w:lang w:val="pt_PT" w:bidi="pt_PT"/>
          </w:rPr>
          <w:rPr>
            <w:color w:val="0000EE"/>
            <w:u w:val="single"/>
          </w:rPr>
          <w:t>2Sm 20.24</w:t>
        </w:r>
      </w:hyperlink>
      <w:r>
        <w:rPr>
          <w:lang w:val="pt_PT" w:bidi="pt_PT"/>
        </w:rPr>
        <w:t>) quanto sob Salomão (</w:t>
      </w:r>
      <w:hyperlink r:id="rId372">
        <w:r>
          <w:rPr>
            <w:lang w:val="pt_PT" w:bidi="pt_PT"/>
          </w:rPr>
          <w:rPr>
            <w:color w:val="0000EE"/>
            <w:u w:val="single"/>
          </w:rPr>
          <w:t>1Rs 4.6</w:t>
        </w:r>
      </w:hyperlink>
      <w:r>
        <w:rPr>
          <w:lang w:val="pt_PT" w:bidi="pt_PT"/>
        </w:rPr>
        <w:t xml:space="preserve">; </w:t>
      </w:r>
      <w:hyperlink r:id="rId493">
        <w:r>
          <w:rPr>
            <w:lang w:val="pt_PT" w:bidi="pt_PT"/>
          </w:rPr>
          <w:rPr>
            <w:color w:val="0000EE"/>
            <w:u w:val="single"/>
          </w:rPr>
          <w:t>5.13–14</w:t>
        </w:r>
      </w:hyperlink>
      <w:r>
        <w:rPr>
          <w:lang w:val="pt_PT" w:bidi="pt_PT"/>
        </w:rPr>
        <w:t>). Sua morte por apedrejamento mostrou a insensatez da decisão de Roboão de enviar o impopular supervisor da força de trabalho para restaurar a ordem no norte.</w:t>
      </w:r>
      <w:r>
        <w:rPr>
          <w:lang w:val="pt_PT" w:bidi="pt_PT"/>
        </w:rPr>
      </w:r>
      <w:r>
        <w:rPr>
          <w:lang w:val="pt_PT" w:bidi="pt_PT"/>
        </w:rPr>
      </w:r>
    </w:p>
    <w:p>
      <w:pPr/>
      <w:r>
        <w:rPr>
          <w:lang w:val="pt_PT" w:bidi="pt_PT"/>
        </w:rPr>
      </w:r>
    </w:p>
    <w:p>
      <w:pPr>
        <w:pStyle w:val="Heading2"/>
      </w:pPr>
      <w:r>
        <w:rPr>
          <w:lang w:val="pt_PT" w:bidi="pt_PT"/>
        </w:rPr>
        <w:t>1 Reis 12.21–24</w:t>
      </w:r>
      <w:r>
        <w:rPr>
          <w:lang w:val="pt_PT" w:bidi="pt_PT"/>
        </w:rPr>
      </w:r>
    </w:p>
    <w:p>
      <w:pPr/>
      <w:r>
        <w:rPr>
          <w:lang w:val="pt_PT" w:bidi="pt_PT"/>
        </w:rPr>
      </w:r>
      <w:r>
        <w:rPr>
          <w:lang w:val="pt_PT" w:bidi="pt_PT"/>
        </w:rPr>
        <w:t>Roboão decidiu restaurar o reino para si mesmo pela força, mas voltou atrás quando confrontado com a mensagem do Senhor através de Semaías. A expressão homem de Deus enfatiza a relação de um profeta do Senhor como seu mensageiro. Os profetas de Deus desempenharam um papel de liderança na história do reino dividido. Semaías aparentemente foi o autor de uma história do reinado de Roboão (</w:t>
      </w:r>
      <w:hyperlink r:id="rId494">
        <w:r>
          <w:rPr>
            <w:lang w:val="pt_PT" w:bidi="pt_PT"/>
          </w:rPr>
          <w:rPr>
            <w:color w:val="0000EE"/>
            <w:u w:val="single"/>
          </w:rPr>
          <w:t>2Cr 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12.25</w:t>
      </w:r>
      <w:r>
        <w:rPr>
          <w:lang w:val="pt_PT" w:bidi="pt_PT"/>
        </w:rPr>
      </w:r>
    </w:p>
    <w:p>
      <w:pPr/>
      <w:r>
        <w:rPr>
          <w:lang w:val="pt_PT" w:bidi="pt_PT"/>
        </w:rPr>
      </w:r>
      <w:r>
        <w:rPr>
          <w:lang w:val="pt_PT" w:bidi="pt_PT"/>
        </w:rPr>
        <w:t>Tanto Siquém (</w:t>
      </w:r>
      <w:hyperlink r:id="rId495">
        <w:r>
          <w:rPr>
            <w:lang w:val="pt_PT" w:bidi="pt_PT"/>
          </w:rPr>
          <w:rPr>
            <w:color w:val="0000EE"/>
            <w:u w:val="single"/>
          </w:rPr>
          <w:t>12.1</w:t>
        </w:r>
      </w:hyperlink>
      <w:r>
        <w:rPr>
          <w:lang w:val="pt_PT" w:bidi="pt_PT"/>
        </w:rPr>
        <w:t>) quanto Peniel, que Jeroboão construiu do outro lado do rio Jordão, eram locais estratégicos de defesa contra os arameus.</w:t>
      </w:r>
      <w:r>
        <w:rPr>
          <w:lang w:val="pt_PT" w:bidi="pt_PT"/>
        </w:rPr>
      </w:r>
      <w:r>
        <w:rPr>
          <w:lang w:val="pt_PT" w:bidi="pt_PT"/>
        </w:rPr>
      </w:r>
    </w:p>
    <w:p>
      <w:pPr/>
      <w:r>
        <w:rPr>
          <w:lang w:val="pt_PT" w:bidi="pt_PT"/>
        </w:rPr>
      </w:r>
    </w:p>
    <w:p>
      <w:pPr>
        <w:pStyle w:val="Heading2"/>
      </w:pPr>
      <w:r>
        <w:rPr>
          <w:lang w:val="pt_PT" w:bidi="pt_PT"/>
        </w:rPr>
        <w:t>1 Reis 12.25–33</w:t>
      </w:r>
      <w:r>
        <w:rPr>
          <w:lang w:val="pt_PT" w:bidi="pt_PT"/>
        </w:rPr>
      </w:r>
    </w:p>
    <w:p>
      <w:pPr/>
      <w:r>
        <w:rPr>
          <w:lang w:val="pt_PT" w:bidi="pt_PT"/>
        </w:rPr>
      </w:r>
      <w:r>
        <w:rPr>
          <w:lang w:val="pt_PT" w:bidi="pt_PT"/>
        </w:rPr>
        <w:t>As ações de Jeroboão ao estabelecer seu reino são relatadas em duas seções: uma sobre suas atividades de construção (</w:t>
      </w:r>
      <w:hyperlink r:id="rId480">
        <w:r>
          <w:rPr>
            <w:lang w:val="pt_PT" w:bidi="pt_PT"/>
          </w:rPr>
          <w:rPr>
            <w:color w:val="0000EE"/>
            <w:u w:val="single"/>
          </w:rPr>
          <w:t>12.25</w:t>
        </w:r>
      </w:hyperlink>
      <w:r>
        <w:rPr>
          <w:lang w:val="pt_PT" w:bidi="pt_PT"/>
        </w:rPr>
        <w:t>) e a outra sobre seus falsos santuários e práticas religiosas (</w:t>
      </w:r>
      <w:hyperlink r:id="rId496">
        <w:r>
          <w:rPr>
            <w:lang w:val="pt_PT" w:bidi="pt_PT"/>
          </w:rPr>
          <w:rPr>
            <w:color w:val="0000EE"/>
            <w:u w:val="single"/>
          </w:rPr>
          <w:t>12.26–33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12.26–27</w:t>
      </w:r>
      <w:r>
        <w:rPr>
          <w:lang w:val="pt_PT" w:bidi="pt_PT"/>
        </w:rPr>
      </w:r>
    </w:p>
    <w:p>
      <w:pPr/>
      <w:r>
        <w:rPr>
          <w:lang w:val="pt_PT" w:bidi="pt_PT"/>
        </w:rPr>
      </w:r>
      <w:r>
        <w:rPr>
          <w:lang w:val="pt_PT" w:bidi="pt_PT"/>
        </w:rPr>
        <w:t>Jeroboão tentou atender às necessidades espirituais de Israel e manter a lealdade de seu povo, tornando os serviços de adoração no norte tanto convenientes quanto distintos.</w:t>
      </w:r>
      <w:r>
        <w:rPr>
          <w:lang w:val="pt_PT" w:bidi="pt_PT"/>
        </w:rPr>
      </w:r>
      <w:r>
        <w:rPr>
          <w:lang w:val="pt_PT" w:bidi="pt_PT"/>
        </w:rPr>
      </w:r>
    </w:p>
    <w:p>
      <w:pPr/>
      <w:r>
        <w:rPr>
          <w:lang w:val="pt_PT" w:bidi="pt_PT"/>
        </w:rPr>
      </w:r>
    </w:p>
    <w:p>
      <w:pPr>
        <w:pStyle w:val="Heading2"/>
      </w:pPr>
      <w:r>
        <w:rPr>
          <w:lang w:val="pt_PT" w:bidi="pt_PT"/>
        </w:rPr>
        <w:t>1 Reis 12.28</w:t>
      </w:r>
      <w:r>
        <w:rPr>
          <w:lang w:val="pt_PT" w:bidi="pt_PT"/>
        </w:rPr>
      </w:r>
    </w:p>
    <w:p>
      <w:pPr/>
      <w:r>
        <w:rPr>
          <w:lang w:val="pt_PT" w:bidi="pt_PT"/>
        </w:rPr>
      </w:r>
      <w:r>
        <w:rPr>
          <w:lang w:val="pt_PT" w:bidi="pt_PT"/>
        </w:rPr>
        <w:t>Dois bezerros de ouro evocariam algo muito significativo com a história de Israel (</w:t>
      </w:r>
      <w:hyperlink r:id="rId497">
        <w:r>
          <w:rPr>
            <w:lang w:val="pt_PT" w:bidi="pt_PT"/>
          </w:rPr>
          <w:rPr>
            <w:color w:val="0000EE"/>
            <w:u w:val="single"/>
          </w:rPr>
          <w:t>Êx 32</w:t>
        </w:r>
      </w:hyperlink>
      <w:r>
        <w:rPr>
          <w:lang w:val="pt_PT" w:bidi="pt_PT"/>
        </w:rPr>
        <w:t xml:space="preserve">; especialmente </w:t>
      </w:r>
      <w:hyperlink r:id="rId498">
        <w:r>
          <w:rPr>
            <w:lang w:val="pt_PT" w:bidi="pt_PT"/>
          </w:rPr>
          <w:rPr>
            <w:color w:val="0000EE"/>
            <w:u w:val="single"/>
          </w:rPr>
          <w:t>32.4</w:t>
        </w:r>
      </w:hyperlink>
      <w:r>
        <w:rPr>
          <w:lang w:val="pt_PT" w:bidi="pt_PT"/>
        </w:rPr>
        <w:t xml:space="preserve">). Práticas religiosas semelhantes, associadas ao deus cananeu Baal-Hadade, também atraíam a população cananeia remanescente no reino do norte. As intenções de Jeroboão comprometeram a verdadeira adoração e causaram confusão religiosa (veja </w:t>
      </w:r>
      <w:hyperlink r:id="rId499">
        <w:r>
          <w:rPr>
            <w:lang w:val="pt_PT" w:bidi="pt_PT"/>
          </w:rPr>
          <w:rPr>
            <w:color w:val="0000EE"/>
            <w:u w:val="single"/>
          </w:rPr>
          <w:t>1Rs 14.9</w:t>
        </w:r>
      </w:hyperlink>
      <w:r>
        <w:rPr>
          <w:lang w:val="pt_PT" w:bidi="pt_PT"/>
        </w:rPr>
        <w:t xml:space="preserve">; </w:t>
      </w:r>
      <w:hyperlink r:id="rId500">
        <w:r>
          <w:rPr>
            <w:lang w:val="pt_PT" w:bidi="pt_PT"/>
          </w:rPr>
          <w:rPr>
            <w:color w:val="0000EE"/>
            <w:u w:val="single"/>
          </w:rPr>
          <w:t>Os 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12.29–30</w:t>
      </w:r>
      <w:r>
        <w:rPr>
          <w:lang w:val="pt_PT" w:bidi="pt_PT"/>
        </w:rPr>
      </w:r>
    </w:p>
    <w:p>
      <w:pPr/>
      <w:r>
        <w:rPr>
          <w:lang w:val="pt_PT" w:bidi="pt_PT"/>
        </w:rPr>
      </w:r>
      <w:r>
        <w:rPr>
          <w:lang w:val="pt_PT" w:bidi="pt_PT"/>
        </w:rPr>
        <w:t xml:space="preserve">Ao colocar os ídolos de bezerro em Betel (no sul de Israel) e em Dã (na seção mais ao norte), Jeroboão ofereceu ao seu povo dois locais de escolha com longas tradições religiosas (veja </w:t>
      </w:r>
      <w:hyperlink r:id="rId501">
        <w:r>
          <w:rPr>
            <w:lang w:val="pt_PT" w:bidi="pt_PT"/>
          </w:rPr>
          <w:rPr>
            <w:color w:val="0000EE"/>
            <w:u w:val="single"/>
          </w:rPr>
          <w:t>Gn 12.8</w:t>
        </w:r>
      </w:hyperlink>
      <w:r>
        <w:rPr>
          <w:lang w:val="pt_PT" w:bidi="pt_PT"/>
        </w:rPr>
        <w:t xml:space="preserve">; </w:t>
      </w:r>
      <w:hyperlink r:id="rId502">
        <w:r>
          <w:rPr>
            <w:lang w:val="pt_PT" w:bidi="pt_PT"/>
          </w:rPr>
          <w:rPr>
            <w:color w:val="0000EE"/>
            <w:u w:val="single"/>
          </w:rPr>
          <w:t>28.11–19</w:t>
        </w:r>
      </w:hyperlink>
      <w:r>
        <w:rPr>
          <w:lang w:val="pt_PT" w:bidi="pt_PT"/>
        </w:rPr>
        <w:t xml:space="preserve">; </w:t>
      </w:r>
      <w:hyperlink r:id="rId503">
        <w:r>
          <w:rPr>
            <w:lang w:val="pt_PT" w:bidi="pt_PT"/>
          </w:rPr>
          <w:rPr>
            <w:color w:val="0000EE"/>
            <w:u w:val="single"/>
          </w:rPr>
          <w:t>Jz 18.30–31</w:t>
        </w:r>
      </w:hyperlink>
      <w:r>
        <w:rPr>
          <w:lang w:val="pt_PT" w:bidi="pt_PT"/>
        </w:rPr>
        <w:t>). Escavações arqueológicas confirmam a existência de um lugar alto — um altar para adoração pagã — em Dã. Betel foi onde Jacó teve seu sonho (</w:t>
      </w:r>
      <w:hyperlink r:id="rId504">
        <w:r>
          <w:rPr>
            <w:lang w:val="pt_PT" w:bidi="pt_PT"/>
          </w:rPr>
          <w:rPr>
            <w:color w:val="0000EE"/>
            <w:u w:val="single"/>
          </w:rPr>
          <w:t>Gn 28.10–22</w:t>
        </w:r>
      </w:hyperlink>
      <w:r>
        <w:rPr>
          <w:lang w:val="pt_PT" w:bidi="pt_PT"/>
        </w:rPr>
        <w:t>), e foi o local de descanso da Arca da Aliança nos dias dos juízes (</w:t>
      </w:r>
      <w:hyperlink r:id="rId505">
        <w:r>
          <w:rPr>
            <w:lang w:val="pt_PT" w:bidi="pt_PT"/>
          </w:rPr>
          <w:rPr>
            <w:color w:val="0000EE"/>
            <w:u w:val="single"/>
          </w:rPr>
          <w:t>Jz 20.18–28</w:t>
        </w:r>
      </w:hyperlink>
      <w:r>
        <w:rPr>
          <w:lang w:val="pt_PT" w:bidi="pt_PT"/>
        </w:rPr>
        <w:t>) e um santuário na época de Samuel (</w:t>
      </w:r>
      <w:hyperlink r:id="rId506">
        <w:r>
          <w:rPr>
            <w:lang w:val="pt_PT" w:bidi="pt_PT"/>
          </w:rPr>
          <w:rPr>
            <w:color w:val="0000EE"/>
            <w:u w:val="single"/>
          </w:rPr>
          <w:t>1Sm 7.16</w:t>
        </w:r>
      </w:hyperlink>
      <w:r>
        <w:rPr>
          <w:lang w:val="pt_PT" w:bidi="pt_PT"/>
        </w:rPr>
        <w:t xml:space="preserve">; </w:t>
      </w:r>
      <w:hyperlink r:id="rId507">
        <w:r>
          <w:rPr>
            <w:lang w:val="pt_PT" w:bidi="pt_PT"/>
          </w:rPr>
          <w:rPr>
            <w:color w:val="0000EE"/>
            <w:u w:val="single"/>
          </w:rPr>
          <w:t>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12.31</w:t>
      </w:r>
      <w:r>
        <w:rPr>
          <w:lang w:val="pt_PT" w:bidi="pt_PT"/>
        </w:rPr>
      </w:r>
    </w:p>
    <w:p>
      <w:pPr/>
      <w:r>
        <w:rPr>
          <w:lang w:val="pt_PT" w:bidi="pt_PT"/>
        </w:rPr>
      </w:r>
      <w:r>
        <w:rPr>
          <w:lang w:val="pt_PT" w:bidi="pt_PT"/>
        </w:rPr>
        <w:t>Jeroboão violou diretamente a lei de Moisés, que proibia a adoração em santuários pagãos (</w:t>
      </w:r>
      <w:hyperlink r:id="rId508">
        <w:r>
          <w:rPr>
            <w:lang w:val="pt_PT" w:bidi="pt_PT"/>
          </w:rPr>
          <w:rPr>
            <w:color w:val="0000EE"/>
            <w:u w:val="single"/>
          </w:rPr>
          <w:t>Dt 12.2–7</w:t>
        </w:r>
      </w:hyperlink>
      <w:r>
        <w:rPr>
          <w:lang w:val="pt_PT" w:bidi="pt_PT"/>
        </w:rPr>
        <w:t>) e especificava que os sacerdotes deveriam vir apenas da tribo de Levi (</w:t>
      </w:r>
      <w:hyperlink r:id="rId509">
        <w:r>
          <w:rPr>
            <w:lang w:val="pt_PT" w:bidi="pt_PT"/>
          </w:rPr>
          <w:rPr>
            <w:color w:val="0000EE"/>
            <w:u w:val="single"/>
          </w:rPr>
          <w:t>Êx 40.13–15</w:t>
        </w:r>
      </w:hyperlink>
      <w:r>
        <w:rPr>
          <w:lang w:val="pt_PT" w:bidi="pt_PT"/>
        </w:rPr>
        <w:t xml:space="preserve">; </w:t>
      </w:r>
      <w:hyperlink r:id="rId510">
        <w:r>
          <w:rPr>
            <w:lang w:val="pt_PT" w:bidi="pt_PT"/>
          </w:rPr>
          <w:rPr>
            <w:color w:val="0000EE"/>
            <w:u w:val="single"/>
          </w:rPr>
          <w:t>Nm 1.50–53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12:32–33</w:t>
      </w:r>
      <w:r>
        <w:rPr>
          <w:lang w:val="pt_PT" w:bidi="pt_PT"/>
        </w:rPr>
      </w:r>
    </w:p>
    <w:p>
      <w:pPr/>
      <w:r>
        <w:rPr>
          <w:lang w:val="pt_PT" w:bidi="pt_PT"/>
        </w:rPr>
      </w:r>
      <w:r>
        <w:rPr>
          <w:lang w:val="pt_PT" w:bidi="pt_PT"/>
        </w:rPr>
        <w:t>Substituir o Festival das Cabanas, a festa cerimonial de coroação de Israel no sétimo mês, pelo festival em Betel também violou a lei (</w:t>
      </w:r>
      <w:hyperlink r:id="rId511">
        <w:r>
          <w:rPr>
            <w:lang w:val="pt_PT" w:bidi="pt_PT"/>
          </w:rPr>
          <w:rPr>
            <w:color w:val="0000EE"/>
            <w:u w:val="single"/>
          </w:rPr>
          <w:t>Dt 16.13–15</w:t>
        </w:r>
      </w:hyperlink>
      <w:r>
        <w:rPr>
          <w:lang w:val="pt_PT" w:bidi="pt_PT"/>
        </w:rPr>
        <w:t>). A observância de imitação um mês depois, durante o oitavo mês, pode ter coincidido com o final do ano agrícola dos cananeus. As falsas práticas religiosas de Jeroboão levaram à queda de Israel (</w:t>
      </w:r>
      <w:hyperlink r:id="rId512">
        <w:r>
          <w:rPr>
            <w:lang w:val="pt_PT" w:bidi="pt_PT"/>
          </w:rPr>
          <w:rPr>
            <w:color w:val="0000EE"/>
            <w:u w:val="single"/>
          </w:rPr>
          <w:t>2Rs 17.22</w:t>
        </w:r>
      </w:hyperlink>
      <w:r>
        <w:rPr>
          <w:lang w:val="pt_PT" w:bidi="pt_PT"/>
        </w:rPr>
        <w:t>). • A oferta de sacrifícios de Jeroboão no altar em Betel estabeleceu um mau precedente na liderança espiritual.</w:t>
      </w:r>
      <w:r>
        <w:rPr>
          <w:lang w:val="pt_PT" w:bidi="pt_PT"/>
        </w:rPr>
      </w:r>
      <w:r>
        <w:rPr>
          <w:lang w:val="pt_PT" w:bidi="pt_PT"/>
        </w:rPr>
      </w:r>
    </w:p>
    <w:p>
      <w:pPr/>
      <w:r>
        <w:rPr>
          <w:lang w:val="pt_PT" w:bidi="pt_PT"/>
        </w:rPr>
      </w:r>
    </w:p>
    <w:p>
      <w:pPr>
        <w:pStyle w:val="Heading2"/>
      </w:pPr>
      <w:r>
        <w:rPr>
          <w:lang w:val="pt_PT" w:bidi="pt_PT"/>
        </w:rPr>
        <w:t>1 Reis 13.1–10</w:t>
      </w:r>
      <w:r>
        <w:rPr>
          <w:lang w:val="pt_PT" w:bidi="pt_PT"/>
        </w:rPr>
      </w:r>
    </w:p>
    <w:p>
      <w:pPr/>
      <w:r>
        <w:rPr>
          <w:lang w:val="pt_PT" w:bidi="pt_PT"/>
        </w:rPr>
      </w:r>
      <w:r>
        <w:rPr>
          <w:lang w:val="pt_PT" w:bidi="pt_PT"/>
        </w:rPr>
        <w:t>O relato do homem de Deus sem nome que denunciou o falso altar de Jeroboão em Betel enfatiza a autoridade da palavra de Deus. Assim como a profecia de Isaías sobre a vinda de Ciro (</w:t>
      </w:r>
      <w:hyperlink r:id="rId513">
        <w:r>
          <w:rPr>
            <w:lang w:val="pt_PT" w:bidi="pt_PT"/>
          </w:rPr>
          <w:rPr>
            <w:color w:val="0000EE"/>
            <w:u w:val="single"/>
          </w:rPr>
          <w:t>Is 44.28</w:t>
        </w:r>
      </w:hyperlink>
      <w:r>
        <w:rPr>
          <w:lang w:val="pt_PT" w:bidi="pt_PT"/>
        </w:rPr>
        <w:t xml:space="preserve">; </w:t>
      </w:r>
      <w:hyperlink r:id="rId514">
        <w:r>
          <w:rPr>
            <w:lang w:val="pt_PT" w:bidi="pt_PT"/>
          </w:rPr>
          <w:rPr>
            <w:color w:val="0000EE"/>
            <w:u w:val="single"/>
          </w:rPr>
          <w:t>45.1</w:t>
        </w:r>
      </w:hyperlink>
      <w:r>
        <w:rPr>
          <w:lang w:val="pt_PT" w:bidi="pt_PT"/>
        </w:rPr>
        <w:t>) e a profecia de Miquéias sobre Belém como o local de nascimento do Messias (</w:t>
      </w:r>
      <w:hyperlink r:id="rId515">
        <w:r>
          <w:rPr>
            <w:lang w:val="pt_PT" w:bidi="pt_PT"/>
          </w:rPr>
          <w:rPr>
            <w:color w:val="0000EE"/>
            <w:u w:val="single"/>
          </w:rPr>
          <w:t>Mq 5.2</w:t>
        </w:r>
      </w:hyperlink>
      <w:r>
        <w:rPr>
          <w:lang w:val="pt_PT" w:bidi="pt_PT"/>
        </w:rPr>
        <w:t>), esta profecia deu um próprio nome distintivo associado a um evento muito antes de acontecer (</w:t>
      </w:r>
      <w:hyperlink r:id="rId516">
        <w:r>
          <w:rPr>
            <w:lang w:val="pt_PT" w:bidi="pt_PT"/>
          </w:rPr>
          <w:rPr>
            <w:color w:val="0000EE"/>
            <w:u w:val="single"/>
          </w:rPr>
          <w:t>2Rs 23.15–20</w:t>
        </w:r>
      </w:hyperlink>
      <w:r>
        <w:rPr>
          <w:lang w:val="pt_PT" w:bidi="pt_PT"/>
        </w:rPr>
        <w:t xml:space="preserve">). Tais profecias garantem a soberania e onisciência de Deus (veja </w:t>
      </w:r>
      <w:hyperlink r:id="rId517">
        <w:r>
          <w:rPr>
            <w:lang w:val="pt_PT" w:bidi="pt_PT"/>
          </w:rPr>
          <w:rPr>
            <w:color w:val="0000EE"/>
            <w:u w:val="single"/>
          </w:rPr>
          <w:t>Is 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w:t>
      </w:r>
      <w:r>
        <w:rPr>
          <w:lang w:val="pt_PT" w:bidi="pt_PT"/>
        </w:rPr>
      </w:r>
    </w:p>
    <w:p>
      <w:pPr/>
      <w:r>
        <w:rPr>
          <w:lang w:val="pt_PT" w:bidi="pt_PT"/>
        </w:rPr>
      </w:r>
      <w:r>
        <w:rPr>
          <w:lang w:val="pt_PT" w:bidi="pt_PT"/>
        </w:rPr>
        <w:t>Nas regulamentações levíticas, as cinzas dos sacrifícios no altar prescrito deviam ser levadas a um lugar limpo (</w:t>
      </w:r>
      <w:hyperlink r:id="rId518">
        <w:r>
          <w:rPr>
            <w:lang w:val="pt_PT" w:bidi="pt_PT"/>
          </w:rPr>
          <w:rPr>
            <w:color w:val="0000EE"/>
            <w:u w:val="single"/>
          </w:rPr>
          <w:t>Lv 1.16</w:t>
        </w:r>
      </w:hyperlink>
      <w:r>
        <w:rPr>
          <w:lang w:val="pt_PT" w:bidi="pt_PT"/>
        </w:rPr>
        <w:t xml:space="preserve">; </w:t>
      </w:r>
      <w:hyperlink r:id="rId519">
        <w:r>
          <w:rPr>
            <w:lang w:val="pt_PT" w:bidi="pt_PT"/>
          </w:rPr>
          <w:rPr>
            <w:color w:val="0000EE"/>
            <w:u w:val="single"/>
          </w:rPr>
          <w:t>6.10–11</w:t>
        </w:r>
      </w:hyperlink>
      <w:r>
        <w:rPr>
          <w:lang w:val="pt_PT" w:bidi="pt_PT"/>
        </w:rPr>
        <w:t>). Como o altar de Jeroboão... se partiu, e suas cinzas... se derramaram, o altar e seus sacrifícios foram considerados impuros.</w:t>
      </w:r>
      <w:r>
        <w:rPr>
          <w:lang w:val="pt_PT" w:bidi="pt_PT"/>
        </w:rPr>
      </w:r>
      <w:r>
        <w:rPr>
          <w:lang w:val="pt_PT" w:bidi="pt_PT"/>
        </w:rPr>
      </w:r>
    </w:p>
    <w:p>
      <w:pPr/>
      <w:r>
        <w:rPr>
          <w:lang w:val="pt_PT" w:bidi="pt_PT"/>
        </w:rPr>
      </w:r>
    </w:p>
    <w:p>
      <w:pPr>
        <w:pStyle w:val="Heading2"/>
      </w:pPr>
      <w:r>
        <w:rPr>
          <w:lang w:val="pt_PT" w:bidi="pt_PT"/>
        </w:rPr>
        <w:t>1 Reis 13.4–5</w:t>
      </w:r>
      <w:r>
        <w:rPr>
          <w:lang w:val="pt_PT" w:bidi="pt_PT"/>
        </w:rPr>
      </w:r>
    </w:p>
    <w:p>
      <w:pPr/>
      <w:r>
        <w:rPr>
          <w:lang w:val="pt_PT" w:bidi="pt_PT"/>
        </w:rPr>
      </w:r>
      <w:r>
        <w:rPr>
          <w:lang w:val="pt_PT" w:bidi="pt_PT"/>
        </w:rPr>
        <w:t>A paralisia do ombro e do braço de Jeroboão, juntamente com o cumprimento do sinal profético referente ao altar, confirmaram a onipotência de Deus, além de seu desagrado direto com a religião apóstata de Jeroboão.</w:t>
      </w:r>
      <w:r>
        <w:rPr>
          <w:lang w:val="pt_PT" w:bidi="pt_PT"/>
        </w:rPr>
      </w:r>
      <w:r>
        <w:rPr>
          <w:lang w:val="pt_PT" w:bidi="pt_PT"/>
        </w:rPr>
      </w:r>
    </w:p>
    <w:p>
      <w:pPr/>
      <w:r>
        <w:rPr>
          <w:lang w:val="pt_PT" w:bidi="pt_PT"/>
        </w:rPr>
      </w:r>
    </w:p>
    <w:p>
      <w:pPr>
        <w:pStyle w:val="Heading2"/>
      </w:pPr>
      <w:r>
        <w:rPr>
          <w:lang w:val="pt_PT" w:bidi="pt_PT"/>
        </w:rPr>
        <w:t>1 Reis 13.6</w:t>
      </w:r>
      <w:r>
        <w:rPr>
          <w:lang w:val="pt_PT" w:bidi="pt_PT"/>
        </w:rPr>
      </w:r>
    </w:p>
    <w:p>
      <w:pPr/>
      <w:r>
        <w:rPr>
          <w:lang w:val="pt_PT" w:bidi="pt_PT"/>
        </w:rPr>
      </w:r>
      <w:r>
        <w:rPr>
          <w:lang w:val="pt_PT" w:bidi="pt_PT"/>
        </w:rPr>
        <w:t>a mão foi restaurada: Deus mostrou misericórdia para com Jeroboão; sua mão restaurada deveria ter lembrado Jeroboão de que ainda era possível servir a Deus de maneira adequada.</w:t>
      </w:r>
      <w:r>
        <w:rPr>
          <w:lang w:val="pt_PT" w:bidi="pt_PT"/>
        </w:rPr>
      </w:r>
      <w:r>
        <w:rPr>
          <w:lang w:val="pt_PT" w:bidi="pt_PT"/>
        </w:rPr>
      </w:r>
    </w:p>
    <w:p>
      <w:pPr/>
      <w:r>
        <w:rPr>
          <w:lang w:val="pt_PT" w:bidi="pt_PT"/>
        </w:rPr>
      </w:r>
    </w:p>
    <w:p>
      <w:pPr>
        <w:pStyle w:val="Heading2"/>
      </w:pPr>
      <w:r>
        <w:rPr>
          <w:lang w:val="pt_PT" w:bidi="pt_PT"/>
        </w:rPr>
        <w:t>1 Reis 13.7</w:t>
      </w:r>
      <w:r>
        <w:rPr>
          <w:lang w:val="pt_PT" w:bidi="pt_PT"/>
        </w:rPr>
      </w:r>
    </w:p>
    <w:p>
      <w:pPr/>
      <w:r>
        <w:rPr>
          <w:lang w:val="pt_PT" w:bidi="pt_PT"/>
        </w:rPr>
      </w:r>
      <w:r>
        <w:rPr>
          <w:lang w:val="pt_PT" w:bidi="pt_PT"/>
        </w:rPr>
        <w:t>comer alguma coisa: de acordo com o costume antigo do Oriente Próximo, a aparente gratidão do rei e a oferta de hospitalidade também traziam implicações de aprovação e companheirismo (</w:t>
      </w:r>
      <w:hyperlink r:id="rId520">
        <w:r>
          <w:rPr>
            <w:lang w:val="pt_PT" w:bidi="pt_PT"/>
          </w:rPr>
          <w:rPr>
            <w:color w:val="0000EE"/>
            <w:u w:val="single"/>
          </w:rPr>
          <w:t>13.19</w:t>
        </w:r>
      </w:hyperlink>
      <w:r>
        <w:rPr>
          <w:lang w:val="pt_PT" w:bidi="pt_PT"/>
        </w:rPr>
        <w:t xml:space="preserve">; veja </w:t>
      </w:r>
      <w:hyperlink r:id="rId521">
        <w:r>
          <w:rPr>
            <w:lang w:val="pt_PT" w:bidi="pt_PT"/>
          </w:rPr>
          <w:rPr>
            <w:color w:val="0000EE"/>
            <w:u w:val="single"/>
          </w:rPr>
          <w:t>Gn 24.52–54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13.11–19</w:t>
      </w:r>
      <w:r>
        <w:rPr>
          <w:lang w:val="pt_PT" w:bidi="pt_PT"/>
        </w:rPr>
      </w:r>
    </w:p>
    <w:p>
      <w:pPr/>
      <w:r>
        <w:rPr>
          <w:lang w:val="pt_PT" w:bidi="pt_PT"/>
        </w:rPr>
      </w:r>
      <w:r>
        <w:rPr>
          <w:lang w:val="pt_PT" w:bidi="pt_PT"/>
        </w:rPr>
        <w:t>Independentemente dos motivos do velho profeta para procurar o homem de Deus, ele claramente mentiu ao afirmar que recebeu a mensagem de Deus por meio de um anjo. O homem de Deus sabia que o que o velho profeta pediu era contrário às instruções do Senhor (</w:t>
      </w:r>
      <w:hyperlink r:id="rId522">
        <w:r>
          <w:rPr>
            <w:lang w:val="pt_PT" w:bidi="pt_PT"/>
          </w:rPr>
          <w:rPr>
            <w:color w:val="0000EE"/>
            <w:u w:val="single"/>
          </w:rPr>
          <w:t>13.8–10</w:t>
        </w:r>
      </w:hyperlink>
      <w:r>
        <w:rPr>
          <w:lang w:val="pt_PT" w:bidi="pt_PT"/>
        </w:rPr>
        <w:t>,</w:t>
      </w:r>
      <w:hyperlink r:id="rId523">
        <w:r>
          <w:rPr>
            <w:lang w:val="pt_PT" w:bidi="pt_PT"/>
          </w:rPr>
          <w:rPr>
            <w:color w:val="0000EE"/>
            <w:u w:val="single"/>
          </w:rPr>
          <w:t>16–17</w:t>
        </w:r>
      </w:hyperlink>
      <w:r>
        <w:rPr>
          <w:lang w:val="pt_PT" w:bidi="pt_PT"/>
        </w:rPr>
        <w:t xml:space="preserve">; cp. </w:t>
      </w:r>
      <w:hyperlink r:id="rId524">
        <w:r>
          <w:rPr>
            <w:lang w:val="pt_PT" w:bidi="pt_PT"/>
          </w:rPr>
          <w:rPr>
            <w:color w:val="0000EE"/>
            <w:u w:val="single"/>
          </w:rPr>
          <w:t>Gl 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13.20–22</w:t>
      </w:r>
      <w:r>
        <w:rPr>
          <w:lang w:val="pt_PT" w:bidi="pt_PT"/>
        </w:rPr>
      </w:r>
    </w:p>
    <w:p>
      <w:pPr/>
      <w:r>
        <w:rPr>
          <w:lang w:val="pt_PT" w:bidi="pt_PT"/>
        </w:rPr>
      </w:r>
      <w:r>
        <w:rPr>
          <w:lang w:val="pt_PT" w:bidi="pt_PT"/>
        </w:rPr>
        <w:t>Embora o velho profeta tivesse mentido, Deus comunicou-se através dele. A severa sentença contra o homem de Deus foi que, por causa de sua desobediência, ele não seria sepultado em seu túmulo ancestral. Esta sentença de morte foi rapidamente executada. A desobediência ao claro comando de Deus é uma ofensa grave (</w:t>
      </w:r>
      <w:hyperlink r:id="rId525">
        <w:r>
          <w:rPr>
            <w:lang w:val="pt_PT" w:bidi="pt_PT"/>
          </w:rPr>
          <w:rPr>
            <w:color w:val="0000EE"/>
            <w:u w:val="single"/>
          </w:rPr>
          <w:t>Nm 14.21–23</w:t>
        </w:r>
      </w:hyperlink>
      <w:r>
        <w:rPr>
          <w:lang w:val="pt_PT" w:bidi="pt_PT"/>
        </w:rPr>
        <w:t xml:space="preserve">; </w:t>
      </w:r>
      <w:hyperlink r:id="rId526">
        <w:r>
          <w:rPr>
            <w:lang w:val="pt_PT" w:bidi="pt_PT"/>
          </w:rPr>
          <w:rPr>
            <w:color w:val="0000EE"/>
            <w:u w:val="single"/>
          </w:rPr>
          <w:t>Dt 11.26–28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13.23–26</w:t>
      </w:r>
      <w:r>
        <w:rPr>
          <w:lang w:val="pt_PT" w:bidi="pt_PT"/>
        </w:rPr>
      </w:r>
    </w:p>
    <w:p>
      <w:pPr/>
      <w:r>
        <w:rPr>
          <w:lang w:val="pt_PT" w:bidi="pt_PT"/>
        </w:rPr>
      </w:r>
      <w:r>
        <w:rPr>
          <w:lang w:val="pt_PT" w:bidi="pt_PT"/>
        </w:rPr>
        <w:t>O jumento não fugiu e o leão não comeu o corpo do homem, um evento sobrenatural. O velho profeta imediatamente entendeu que Deus havia claramente cumprido sua palavra (</w:t>
      </w:r>
      <w:hyperlink r:id="rId527">
        <w:r>
          <w:rPr>
            <w:lang w:val="pt_PT" w:bidi="pt_PT"/>
          </w:rPr>
          <w:rPr>
            <w:color w:val="0000EE"/>
            <w:u w:val="single"/>
          </w:rPr>
          <w:t>13.21–22</w:t>
        </w:r>
      </w:hyperlink>
      <w:r>
        <w:rPr>
          <w:lang w:val="pt_PT" w:bidi="pt_PT"/>
        </w:rPr>
        <w:t>) ao julgar a desobediência.</w:t>
      </w:r>
      <w:r>
        <w:rPr>
          <w:lang w:val="pt_PT" w:bidi="pt_PT"/>
        </w:rPr>
      </w:r>
      <w:r>
        <w:rPr>
          <w:lang w:val="pt_PT" w:bidi="pt_PT"/>
        </w:rPr>
      </w:r>
    </w:p>
    <w:p>
      <w:pPr/>
      <w:r>
        <w:rPr>
          <w:lang w:val="pt_PT" w:bidi="pt_PT"/>
        </w:rPr>
      </w:r>
    </w:p>
    <w:p>
      <w:pPr>
        <w:pStyle w:val="Heading2"/>
      </w:pPr>
      <w:r>
        <w:rPr>
          <w:lang w:val="pt_PT" w:bidi="pt_PT"/>
        </w:rPr>
        <w:t>1 Reis 13.30</w:t>
      </w:r>
      <w:r>
        <w:rPr>
          <w:lang w:val="pt_PT" w:bidi="pt_PT"/>
        </w:rPr>
      </w:r>
    </w:p>
    <w:p>
      <w:pPr/>
      <w:r>
        <w:rPr>
          <w:lang w:val="pt_PT" w:bidi="pt_PT"/>
        </w:rPr>
      </w:r>
      <w:r>
        <w:rPr>
          <w:lang w:val="pt_PT" w:bidi="pt_PT"/>
        </w:rPr>
        <w:t>O velho profeta provavelmente tinha uma sepultura modesta. Tais túmulos eram escavados em calcário macio em um uádi (leito de um riacho) perto da casa da pessoa.</w:t>
      </w:r>
      <w:r>
        <w:rPr>
          <w:lang w:val="pt_PT" w:bidi="pt_PT"/>
        </w:rPr>
      </w:r>
      <w:r>
        <w:rPr>
          <w:lang w:val="pt_PT" w:bidi="pt_PT"/>
        </w:rPr>
      </w:r>
    </w:p>
    <w:p>
      <w:pPr/>
      <w:r>
        <w:rPr>
          <w:lang w:val="pt_PT" w:bidi="pt_PT"/>
        </w:rPr>
      </w:r>
    </w:p>
    <w:p>
      <w:pPr>
        <w:pStyle w:val="Heading2"/>
      </w:pPr>
      <w:r>
        <w:rPr>
          <w:lang w:val="pt_PT" w:bidi="pt_PT"/>
        </w:rPr>
        <w:t>1 Reis 13.32</w:t>
      </w:r>
      <w:r>
        <w:rPr>
          <w:lang w:val="pt_PT" w:bidi="pt_PT"/>
        </w:rPr>
      </w:r>
    </w:p>
    <w:p>
      <w:pPr/>
      <w:r>
        <w:rPr>
          <w:lang w:val="pt_PT" w:bidi="pt_PT"/>
        </w:rPr>
      </w:r>
      <w:r>
        <w:rPr>
          <w:lang w:val="pt_PT" w:bidi="pt_PT"/>
        </w:rPr>
        <w:t>A mensagem... certamente se tornará realidade: o julgamento rápido do Senhor convenceu o velho profeta de que o oráculo de julgamento pronunciado pelo homem de Deus contra o altar de Jeroboão seria cumprido. A profecia se concretizou anos depois durante as reformas de Josias (</w:t>
      </w:r>
      <w:hyperlink r:id="rId528">
        <w:r>
          <w:rPr>
            <w:lang w:val="pt_PT" w:bidi="pt_PT"/>
          </w:rPr>
          <w:rPr>
            <w:color w:val="0000EE"/>
            <w:u w:val="single"/>
          </w:rPr>
          <w:t>2Rs 23.15–18</w:t>
        </w:r>
      </w:hyperlink>
      <w:r>
        <w:rPr>
          <w:lang w:val="pt_PT" w:bidi="pt_PT"/>
        </w:rPr>
        <w:t>). • Samaria foi estabelecida como a capital de Israel durante o reinado de Onri, primeiro rei da terceira dinastia de Israel (</w:t>
      </w:r>
      <w:hyperlink r:id="rId529">
        <w:r>
          <w:rPr>
            <w:lang w:val="pt_PT" w:bidi="pt_PT"/>
          </w:rPr>
          <w:rPr>
            <w:color w:val="0000EE"/>
            <w:u w:val="single"/>
          </w:rPr>
          <w:t>1Rs 16.24</w:t>
        </w:r>
      </w:hyperlink>
      <w:r>
        <w:rPr>
          <w:lang w:val="pt_PT" w:bidi="pt_PT"/>
        </w:rPr>
        <w:t>,</w:t>
      </w:r>
      <w:hyperlink r:id="rId530">
        <w:r>
          <w:rPr>
            <w:lang w:val="pt_PT" w:bidi="pt_PT"/>
          </w:rPr>
          <w:rPr>
            <w:color w:val="0000EE"/>
            <w:u w:val="single"/>
          </w:rPr>
          <w:t>29–33</w:t>
        </w:r>
      </w:hyperlink>
      <w:r>
        <w:rPr>
          <w:lang w:val="pt_PT" w:bidi="pt_PT"/>
        </w:rPr>
        <w:t xml:space="preserve">). O nome </w:t>
      </w:r>
      <w:r>
        <w:rPr>
          <w:i/>
          <w:lang w:val="pt_PT" w:bidi="pt_PT"/>
        </w:rPr>
        <w:t>Samaria</w:t>
      </w:r>
      <w:r>
        <w:rPr>
          <w:lang w:val="pt_PT" w:bidi="pt_PT"/>
        </w:rPr>
        <w:t xml:space="preserve"> às vezes se refere à cidade capital e às vezes ao reino do norte em geral (</w:t>
      </w:r>
      <w:hyperlink r:id="rId531">
        <w:r>
          <w:rPr>
            <w:lang w:val="pt_PT" w:bidi="pt_PT"/>
          </w:rPr>
          <w:rPr>
            <w:color w:val="0000EE"/>
            <w:u w:val="single"/>
          </w:rPr>
          <w:t>2Rs 17.24</w:t>
        </w:r>
      </w:hyperlink>
      <w:r>
        <w:rPr>
          <w:lang w:val="pt_PT" w:bidi="pt_PT"/>
        </w:rPr>
        <w:t xml:space="preserve">; </w:t>
      </w:r>
      <w:hyperlink r:id="rId532">
        <w:r>
          <w:rPr>
            <w:lang w:val="pt_PT" w:bidi="pt_PT"/>
          </w:rPr>
          <w:rPr>
            <w:color w:val="0000EE"/>
            <w:u w:val="single"/>
          </w:rPr>
          <w:t>Am 6.1</w:t>
        </w:r>
      </w:hyperlink>
      <w:r>
        <w:rPr>
          <w:lang w:val="pt_PT" w:bidi="pt_PT"/>
        </w:rPr>
        <w:t xml:space="preserve">). A menção de Samaria aqui reflete a perspectiva de um autor vivendo em um tempo posterior. Usos semelhantes de nomes de locais em outros textos refletem atualizações editoriais (cp. </w:t>
      </w:r>
      <w:hyperlink r:id="rId533">
        <w:r>
          <w:rPr>
            <w:lang w:val="pt_PT" w:bidi="pt_PT"/>
          </w:rPr>
          <w:rPr>
            <w:color w:val="0000EE"/>
            <w:u w:val="single"/>
          </w:rPr>
          <w:t>Gn 23.2</w:t>
        </w:r>
      </w:hyperlink>
      <w:r>
        <w:rPr>
          <w:lang w:val="pt_PT" w:bidi="pt_PT"/>
        </w:rPr>
        <w:t xml:space="preserve"> com </w:t>
      </w:r>
      <w:hyperlink r:id="rId534">
        <w:r>
          <w:rPr>
            <w:lang w:val="pt_PT" w:bidi="pt_PT"/>
          </w:rPr>
          <w:rPr>
            <w:color w:val="0000EE"/>
            <w:u w:val="single"/>
          </w:rPr>
          <w:t>Js 14.15</w:t>
        </w:r>
      </w:hyperlink>
      <w:r>
        <w:rPr>
          <w:lang w:val="pt_PT" w:bidi="pt_PT"/>
        </w:rPr>
        <w:t xml:space="preserve">; </w:t>
      </w:r>
      <w:hyperlink r:id="rId535">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13.33–34</w:t>
      </w:r>
      <w:r>
        <w:rPr>
          <w:lang w:val="pt_PT" w:bidi="pt_PT"/>
        </w:rPr>
      </w:r>
    </w:p>
    <w:p>
      <w:pPr/>
      <w:r>
        <w:rPr>
          <w:lang w:val="pt_PT" w:bidi="pt_PT"/>
        </w:rPr>
      </w:r>
      <w:r>
        <w:rPr>
          <w:lang w:val="pt_PT" w:bidi="pt_PT"/>
        </w:rPr>
        <w:t>Aparentemente, Jeroboão sabia o que havia acontecido com o homem de Deus, mas isso não mudou sua perspectiva espiritual. A religião persistentemente apóstata de Jeroboão, apesar da denúncia de Deus, condenou sua dinastia à destruição (</w:t>
      </w:r>
      <w:hyperlink r:id="rId536">
        <w:r>
          <w:rPr>
            <w:lang w:val="pt_PT" w:bidi="pt_PT"/>
          </w:rPr>
          <w:rPr>
            <w:color w:val="0000EE"/>
            <w:u w:val="single"/>
          </w:rPr>
          <w:t>14.7–11</w:t>
        </w:r>
      </w:hyperlink>
      <w:r>
        <w:rPr>
          <w:lang w:val="pt_PT" w:bidi="pt_PT"/>
        </w:rPr>
        <w:t>,</w:t>
      </w:r>
      <w:hyperlink r:id="rId537">
        <w:r>
          <w:rPr>
            <w:lang w:val="pt_PT" w:bidi="pt_PT"/>
          </w:rPr>
          <w:rPr>
            <w:color w:val="0000EE"/>
            <w:u w:val="single"/>
          </w:rPr>
          <w:t>15–16</w:t>
        </w:r>
      </w:hyperlink>
      <w:r>
        <w:rPr>
          <w:lang w:val="pt_PT" w:bidi="pt_PT"/>
        </w:rPr>
        <w:t xml:space="preserve">; </w:t>
      </w:r>
      <w:hyperlink r:id="rId538">
        <w:r>
          <w:rPr>
            <w:lang w:val="pt_PT" w:bidi="pt_PT"/>
          </w:rPr>
          <w:rPr>
            <w:color w:val="0000EE"/>
            <w:u w:val="single"/>
          </w:rPr>
          <w:t>15.27–30</w:t>
        </w:r>
      </w:hyperlink>
      <w:r>
        <w:rPr>
          <w:lang w:val="pt_PT" w:bidi="pt_PT"/>
        </w:rPr>
        <w:t>). À medida que os reis israelitas sucessores perpetuavam seu pecado, isso levou à completa ruína do reino do norte (</w:t>
      </w:r>
      <w:hyperlink r:id="rId539">
        <w:r>
          <w:rPr>
            <w:lang w:val="pt_PT" w:bidi="pt_PT"/>
          </w:rPr>
          <w:rPr>
            <w:color w:val="0000EE"/>
            <w:u w:val="single"/>
          </w:rPr>
          <w:t>2Rs 17.20–23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w:t>
      </w:r>
      <w:r>
        <w:rPr>
          <w:lang w:val="pt_PT" w:bidi="pt_PT"/>
        </w:rPr>
      </w:r>
    </w:p>
    <w:p>
      <w:pPr/>
      <w:r>
        <w:rPr>
          <w:lang w:val="pt_PT" w:bidi="pt_PT"/>
        </w:rPr>
      </w:r>
      <w:r>
        <w:rPr>
          <w:lang w:val="pt_PT" w:bidi="pt_PT"/>
        </w:rPr>
        <w:t>Ponha um disfarce: Jeroboão aparentemente reconheceu que seu pecado o havia separado de qualquer direito de se aproximar do profeta de Deus. Ele sabia que o homem que havia predito sua ascensão ao trono de Israel poderia predizer o destino da criança e talvez interceder junto ao Senhor em seu nome. • Siló havia sido destruída pelos filisteus no tempo de Eli (</w:t>
      </w:r>
      <w:hyperlink r:id="rId540">
        <w:r>
          <w:rPr>
            <w:lang w:val="pt_PT" w:bidi="pt_PT"/>
          </w:rPr>
          <w:rPr>
            <w:color w:val="0000EE"/>
            <w:u w:val="single"/>
          </w:rPr>
          <w:t>1Sm 4</w:t>
        </w:r>
      </w:hyperlink>
      <w:r>
        <w:rPr>
          <w:lang w:val="pt_PT" w:bidi="pt_PT"/>
        </w:rPr>
        <w:t>). Antes disso, o Tabernáculo residia lá (</w:t>
      </w:r>
      <w:hyperlink r:id="rId541">
        <w:r>
          <w:rPr>
            <w:lang w:val="pt_PT" w:bidi="pt_PT"/>
          </w:rPr>
          <w:rPr>
            <w:color w:val="0000EE"/>
            <w:u w:val="single"/>
          </w:rPr>
          <w:t>Js 18.1</w:t>
        </w:r>
      </w:hyperlink>
      <w:r>
        <w:rPr>
          <w:lang w:val="pt_PT" w:bidi="pt_PT"/>
        </w:rPr>
        <w:t xml:space="preserve">; </w:t>
      </w:r>
      <w:hyperlink r:id="rId542">
        <w:r>
          <w:rPr>
            <w:lang w:val="pt_PT" w:bidi="pt_PT"/>
          </w:rPr>
          <w:rPr>
            <w:color w:val="0000EE"/>
            <w:u w:val="single"/>
          </w:rPr>
          <w:t>1Sm 1.3</w:t>
        </w:r>
      </w:hyperlink>
      <w:r>
        <w:rPr>
          <w:lang w:val="pt_PT" w:bidi="pt_PT"/>
        </w:rPr>
        <w:t>). Uma pequena comunidade voltou a habitar o local, que permaneceu amplamente subdesenvolvido durante a monarquia dividida.</w:t>
      </w:r>
      <w:r>
        <w:rPr>
          <w:lang w:val="pt_PT" w:bidi="pt_PT"/>
        </w:rPr>
      </w:r>
      <w:r>
        <w:rPr>
          <w:lang w:val="pt_PT" w:bidi="pt_PT"/>
        </w:rPr>
      </w:r>
    </w:p>
    <w:p>
      <w:pPr/>
      <w:r>
        <w:rPr>
          <w:lang w:val="pt_PT" w:bidi="pt_PT"/>
        </w:rPr>
      </w:r>
    </w:p>
    <w:p>
      <w:pPr>
        <w:pStyle w:val="Heading2"/>
      </w:pPr>
      <w:r>
        <w:rPr>
          <w:lang w:val="pt_PT" w:bidi="pt_PT"/>
        </w:rPr>
        <w:t>1 Reis 14.3</w:t>
      </w:r>
      <w:r>
        <w:rPr>
          <w:lang w:val="pt_PT" w:bidi="pt_PT"/>
        </w:rPr>
      </w:r>
    </w:p>
    <w:p>
      <w:pPr/>
      <w:r>
        <w:rPr>
          <w:lang w:val="pt_PT" w:bidi="pt_PT"/>
        </w:rPr>
      </w:r>
      <w:r>
        <w:rPr>
          <w:lang w:val="pt_PT" w:bidi="pt_PT"/>
        </w:rPr>
        <w:t>Era costume levar um presente a um profeta ao buscar seu conselho (</w:t>
      </w:r>
      <w:hyperlink r:id="rId543">
        <w:r>
          <w:rPr>
            <w:lang w:val="pt_PT" w:bidi="pt_PT"/>
          </w:rPr>
          <w:rPr>
            <w:color w:val="0000EE"/>
            <w:u w:val="single"/>
          </w:rPr>
          <w:t>2Rs 5.5</w:t>
        </w:r>
      </w:hyperlink>
      <w:r>
        <w:rPr>
          <w:lang w:val="pt_PT" w:bidi="pt_PT"/>
        </w:rPr>
        <w:t xml:space="preserve">; </w:t>
      </w:r>
      <w:hyperlink r:id="rId544">
        <w:r>
          <w:rPr>
            <w:lang w:val="pt_PT" w:bidi="pt_PT"/>
          </w:rPr>
          <w:rPr>
            <w:color w:val="0000EE"/>
            <w:u w:val="single"/>
          </w:rPr>
          <w:t>8.8</w:t>
        </w:r>
      </w:hyperlink>
      <w:r>
        <w:rPr>
          <w:lang w:val="pt_PT" w:bidi="pt_PT"/>
        </w:rPr>
        <w:t>). A esposa do rei Jeroboão levou produtos do dia a dia para complementar seu disfarce.</w:t>
      </w:r>
      <w:r>
        <w:rPr>
          <w:lang w:val="pt_PT" w:bidi="pt_PT"/>
        </w:rPr>
      </w:r>
      <w:r>
        <w:rPr>
          <w:lang w:val="pt_PT" w:bidi="pt_PT"/>
        </w:rPr>
      </w:r>
    </w:p>
    <w:p>
      <w:pPr/>
      <w:r>
        <w:rPr>
          <w:lang w:val="pt_PT" w:bidi="pt_PT"/>
        </w:rPr>
      </w:r>
    </w:p>
    <w:p>
      <w:pPr>
        <w:pStyle w:val="Heading2"/>
      </w:pPr>
      <w:r>
        <w:rPr>
          <w:lang w:val="pt_PT" w:bidi="pt_PT"/>
        </w:rPr>
        <w:t>1 Reis 14.5</w:t>
      </w:r>
      <w:r>
        <w:rPr>
          <w:lang w:val="pt_PT" w:bidi="pt_PT"/>
        </w:rPr>
      </w:r>
    </w:p>
    <w:p>
      <w:pPr/>
      <w:r>
        <w:rPr>
          <w:lang w:val="pt_PT" w:bidi="pt_PT"/>
        </w:rPr>
      </w:r>
      <w:r>
        <w:rPr>
          <w:lang w:val="pt_PT" w:bidi="pt_PT"/>
        </w:rPr>
        <w:t xml:space="preserve">a resposta que eu dou a você: o Senhor frequentemente instruía os profetas a entregar apenas a mensagem que ele lhes dava (veja </w:t>
      </w:r>
      <w:hyperlink r:id="rId545">
        <w:r>
          <w:rPr>
            <w:lang w:val="pt_PT" w:bidi="pt_PT"/>
          </w:rPr>
          <w:rPr>
            <w:color w:val="0000EE"/>
            <w:u w:val="single"/>
          </w:rPr>
          <w:t>22.14</w:t>
        </w:r>
      </w:hyperlink>
      <w:r>
        <w:rPr>
          <w:lang w:val="pt_PT" w:bidi="pt_PT"/>
        </w:rPr>
        <w:t xml:space="preserve">; </w:t>
      </w:r>
      <w:hyperlink r:id="rId546">
        <w:r>
          <w:rPr>
            <w:lang w:val="pt_PT" w:bidi="pt_PT"/>
          </w:rPr>
          <w:rPr>
            <w:color w:val="0000EE"/>
            <w:u w:val="single"/>
          </w:rPr>
          <w:t>Nm 22.38</w:t>
        </w:r>
      </w:hyperlink>
      <w:r>
        <w:rPr>
          <w:lang w:val="pt_PT" w:bidi="pt_PT"/>
        </w:rPr>
        <w:t xml:space="preserve">; </w:t>
      </w:r>
      <w:hyperlink r:id="rId547">
        <w:r>
          <w:rPr>
            <w:lang w:val="pt_PT" w:bidi="pt_PT"/>
          </w:rPr>
          <w:rPr>
            <w:color w:val="0000EE"/>
            <w:u w:val="single"/>
          </w:rPr>
          <w:t>23.12</w:t>
        </w:r>
      </w:hyperlink>
      <w:r>
        <w:rPr>
          <w:lang w:val="pt_PT" w:bidi="pt_PT"/>
        </w:rPr>
        <w:t xml:space="preserve">; </w:t>
      </w:r>
      <w:hyperlink r:id="rId548">
        <w:r>
          <w:rPr>
            <w:lang w:val="pt_PT" w:bidi="pt_PT"/>
          </w:rPr>
          <w:rPr>
            <w:color w:val="0000EE"/>
            <w:u w:val="single"/>
          </w:rPr>
          <w:t>Jr 7.2</w:t>
        </w:r>
      </w:hyperlink>
      <w:r>
        <w:rPr>
          <w:lang w:val="pt_PT" w:bidi="pt_PT"/>
        </w:rPr>
        <w:t xml:space="preserve">; </w:t>
      </w:r>
      <w:hyperlink r:id="rId549">
        <w:r>
          <w:rPr>
            <w:lang w:val="pt_PT" w:bidi="pt_PT"/>
          </w:rPr>
          <w:rPr>
            <w:color w:val="0000EE"/>
            <w:u w:val="single"/>
          </w:rPr>
          <w:t>Am 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14.7</w:t>
      </w:r>
      <w:r>
        <w:rPr>
          <w:lang w:val="pt_PT" w:bidi="pt_PT"/>
        </w:rPr>
      </w:r>
    </w:p>
    <w:p>
      <w:pPr/>
      <w:r>
        <w:rPr>
          <w:lang w:val="pt_PT" w:bidi="pt_PT"/>
        </w:rPr>
      </w:r>
      <w:r>
        <w:rPr>
          <w:lang w:val="pt_PT" w:bidi="pt_PT"/>
        </w:rPr>
        <w:t xml:space="preserve">Deus havia abençoado Jeroboão e o estabelecido como governante em Israel (veja </w:t>
      </w:r>
      <w:r>
        <w:rPr>
          <w:lang w:val="pt_PT" w:bidi="pt_PT"/>
        </w:rPr>
        <w:t>nota de estudo em 1.35</w:t>
      </w:r>
      <w:r>
        <w:rPr>
          <w:lang w:val="pt_PT" w:bidi="pt_PT"/>
        </w:rPr>
        <w:t>). No entanto, Jeroboão abusou da nomeação de Deus com sua falsa religião.</w:t>
      </w:r>
      <w:r>
        <w:rPr>
          <w:lang w:val="pt_PT" w:bidi="pt_PT"/>
        </w:rPr>
      </w:r>
      <w:r>
        <w:rPr>
          <w:lang w:val="pt_PT" w:bidi="pt_PT"/>
        </w:rPr>
      </w:r>
    </w:p>
    <w:p>
      <w:pPr/>
      <w:r>
        <w:rPr>
          <w:lang w:val="pt_PT" w:bidi="pt_PT"/>
        </w:rPr>
      </w:r>
    </w:p>
    <w:p>
      <w:pPr>
        <w:pStyle w:val="Heading2"/>
      </w:pPr>
      <w:r>
        <w:rPr>
          <w:lang w:val="pt_PT" w:bidi="pt_PT"/>
        </w:rPr>
        <w:t>1 Reis 14.8–9</w:t>
      </w:r>
      <w:r>
        <w:rPr>
          <w:lang w:val="pt_PT" w:bidi="pt_PT"/>
        </w:rPr>
      </w:r>
    </w:p>
    <w:p>
      <w:pPr/>
      <w:r>
        <w:rPr>
          <w:lang w:val="pt_PT" w:bidi="pt_PT"/>
        </w:rPr>
      </w:r>
      <w:r>
        <w:rPr>
          <w:lang w:val="pt_PT" w:bidi="pt_PT"/>
        </w:rPr>
        <w:t>Ao contrário de Davi, que genuinamente se arrependeu de seus pecados (</w:t>
      </w:r>
      <w:hyperlink r:id="rId550">
        <w:r>
          <w:rPr>
            <w:lang w:val="pt_PT" w:bidi="pt_PT"/>
          </w:rPr>
          <w:rPr>
            <w:color w:val="0000EE"/>
            <w:u w:val="single"/>
          </w:rPr>
          <w:t>2Sm 12.13</w:t>
        </w:r>
      </w:hyperlink>
      <w:r>
        <w:rPr>
          <w:lang w:val="pt_PT" w:bidi="pt_PT"/>
        </w:rPr>
        <w:t xml:space="preserve">; </w:t>
      </w:r>
      <w:hyperlink r:id="rId551">
        <w:r>
          <w:rPr>
            <w:lang w:val="pt_PT" w:bidi="pt_PT"/>
          </w:rPr>
          <w:rPr>
            <w:color w:val="0000EE"/>
            <w:u w:val="single"/>
          </w:rPr>
          <w:t>Sl 51.2–4</w:t>
        </w:r>
      </w:hyperlink>
      <w:r>
        <w:rPr>
          <w:lang w:val="pt_PT" w:bidi="pt_PT"/>
        </w:rPr>
        <w:t>), Jeroboão superou seus predecessores em fazer o mal. Apesar das evidências claras do desagrado de Deus e do julgamento iminente (</w:t>
      </w:r>
      <w:hyperlink r:id="rId552">
        <w:r>
          <w:rPr>
            <w:lang w:val="pt_PT" w:bidi="pt_PT"/>
          </w:rPr>
          <w:rPr>
            <w:color w:val="0000EE"/>
            <w:u w:val="single"/>
          </w:rPr>
          <w:t>1Rs 13.33</w:t>
        </w:r>
      </w:hyperlink>
      <w:r>
        <w:rPr>
          <w:lang w:val="pt_PT" w:bidi="pt_PT"/>
        </w:rPr>
        <w:t>), ele não conseguiu se desviar de seus caminhos. Seu pecado traria graves consequências para sua família e descendentes (</w:t>
      </w:r>
      <w:hyperlink r:id="rId553">
        <w:r>
          <w:rPr>
            <w:lang w:val="pt_PT" w:bidi="pt_PT"/>
          </w:rPr>
          <w:rPr>
            <w:color w:val="0000EE"/>
            <w:u w:val="single"/>
          </w:rPr>
          <w:t>13.34</w:t>
        </w:r>
      </w:hyperlink>
      <w:r>
        <w:rPr>
          <w:lang w:val="pt_PT" w:bidi="pt_PT"/>
        </w:rPr>
        <w:t xml:space="preserve">; </w:t>
      </w:r>
      <w:hyperlink r:id="rId554">
        <w:r>
          <w:rPr>
            <w:lang w:val="pt_PT" w:bidi="pt_PT"/>
          </w:rPr>
          <w:rPr>
            <w:color w:val="0000EE"/>
            <w:u w:val="single"/>
          </w:rPr>
          <w:t>14.10–11</w:t>
        </w:r>
      </w:hyperlink>
      <w:r>
        <w:rPr>
          <w:lang w:val="pt_PT" w:bidi="pt_PT"/>
        </w:rPr>
        <w:t>,</w:t>
      </w:r>
      <w:hyperlink r:id="rId555">
        <w:r>
          <w:rPr>
            <w:lang w:val="pt_PT" w:bidi="pt_PT"/>
          </w:rPr>
          <w:rPr>
            <w:color w:val="0000EE"/>
            <w:u w:val="single"/>
          </w:rPr>
          <w:t>14</w:t>
        </w:r>
      </w:hyperlink>
      <w:r>
        <w:rPr>
          <w:lang w:val="pt_PT" w:bidi="pt_PT"/>
        </w:rPr>
        <w:t>) e, em última análise, para todo o reino do norte (</w:t>
      </w:r>
      <w:hyperlink r:id="rId556">
        <w:r>
          <w:rPr>
            <w:lang w:val="pt_PT" w:bidi="pt_PT"/>
          </w:rPr>
          <w:rPr>
            <w:color w:val="0000EE"/>
            <w:u w:val="single"/>
          </w:rPr>
          <w:t>14.16</w:t>
        </w:r>
      </w:hyperlink>
      <w:r>
        <w:rPr>
          <w:lang w:val="pt_PT" w:bidi="pt_PT"/>
        </w:rPr>
        <w:t xml:space="preserve">). • Bezerros de ouro: veja </w:t>
      </w:r>
      <w:hyperlink r:id="rId557">
        <w:r>
          <w:rPr>
            <w:lang w:val="pt_PT" w:bidi="pt_PT"/>
          </w:rPr>
          <w:rPr>
            <w:color w:val="0000EE"/>
            <w:u w:val="single"/>
          </w:rPr>
          <w:t>12.26–30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14.11</w:t>
      </w:r>
      <w:r>
        <w:rPr>
          <w:lang w:val="pt_PT" w:bidi="pt_PT"/>
        </w:rPr>
      </w:r>
    </w:p>
    <w:p>
      <w:pPr/>
      <w:r>
        <w:rPr>
          <w:lang w:val="pt_PT" w:bidi="pt_PT"/>
        </w:rPr>
      </w:r>
      <w:r>
        <w:rPr>
          <w:lang w:val="pt_PT" w:bidi="pt_PT"/>
        </w:rPr>
        <w:t>comido por cães: esta mensagem de julgamento para a família de Jeroboão seguiu as maldições legais pronunciadas por infidelidade (</w:t>
      </w:r>
      <w:hyperlink r:id="rId558">
        <w:r>
          <w:rPr>
            <w:lang w:val="pt_PT" w:bidi="pt_PT"/>
          </w:rPr>
          <w:rPr>
            <w:color w:val="0000EE"/>
            <w:u w:val="single"/>
          </w:rPr>
          <w:t>Dt 28.26</w:t>
        </w:r>
      </w:hyperlink>
      <w:r>
        <w:rPr>
          <w:lang w:val="pt_PT" w:bidi="pt_PT"/>
        </w:rPr>
        <w:t xml:space="preserve">; veja </w:t>
      </w:r>
      <w:hyperlink r:id="rId559">
        <w:r>
          <w:rPr>
            <w:lang w:val="pt_PT" w:bidi="pt_PT"/>
          </w:rPr>
          <w:rPr>
            <w:color w:val="0000EE"/>
            <w:u w:val="single"/>
          </w:rPr>
          <w:t>1Rs 16.4</w:t>
        </w:r>
      </w:hyperlink>
      <w:r>
        <w:rPr>
          <w:lang w:val="pt_PT" w:bidi="pt_PT"/>
        </w:rPr>
        <w:t xml:space="preserve">; </w:t>
      </w:r>
      <w:hyperlink r:id="rId560">
        <w:r>
          <w:rPr>
            <w:lang w:val="pt_PT" w:bidi="pt_PT"/>
          </w:rPr>
          <w:rPr>
            <w:color w:val="0000EE"/>
            <w:u w:val="single"/>
          </w:rPr>
          <w:t>21.23</w:t>
        </w:r>
      </w:hyperlink>
      <w:r>
        <w:rPr>
          <w:lang w:val="pt_PT" w:bidi="pt_PT"/>
        </w:rPr>
        <w:t xml:space="preserve">; </w:t>
      </w:r>
      <w:hyperlink r:id="rId561">
        <w:r>
          <w:rPr>
            <w:lang w:val="pt_PT" w:bidi="pt_PT"/>
          </w:rPr>
          <w:rPr>
            <w:color w:val="0000EE"/>
            <w:u w:val="single"/>
          </w:rPr>
          <w:t>2Rs 9.35–37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14.14</w:t>
      </w:r>
      <w:r>
        <w:rPr>
          <w:lang w:val="pt_PT" w:bidi="pt_PT"/>
        </w:rPr>
      </w:r>
    </w:p>
    <w:p>
      <w:pPr/>
      <w:r>
        <w:rPr>
          <w:lang w:val="pt_PT" w:bidi="pt_PT"/>
        </w:rPr>
      </w:r>
      <w:r>
        <w:rPr>
          <w:lang w:val="pt_PT" w:bidi="pt_PT"/>
        </w:rPr>
        <w:t>destruir a família de Jeroboão: a profecia rapidamente se cumpriu. Deus levantou Baasa, que matou o filho de Jeroboão, Nadabe, no segundo ano do reinado de Nadabe (</w:t>
      </w:r>
      <w:hyperlink r:id="rId562">
        <w:r>
          <w:rPr>
            <w:lang w:val="pt_PT" w:bidi="pt_PT"/>
          </w:rPr>
          <w:rPr>
            <w:color w:val="0000EE"/>
            <w:u w:val="single"/>
          </w:rPr>
          <w:t>15.27–28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14.15</w:t>
      </w:r>
      <w:r>
        <w:rPr>
          <w:lang w:val="pt_PT" w:bidi="pt_PT"/>
        </w:rPr>
      </w:r>
    </w:p>
    <w:p>
      <w:pPr/>
      <w:r>
        <w:rPr>
          <w:lang w:val="pt_PT" w:bidi="pt_PT"/>
        </w:rPr>
      </w:r>
      <w:r>
        <w:rPr>
          <w:lang w:val="pt_PT" w:bidi="pt_PT"/>
        </w:rPr>
        <w:t>Aserá era considerada a consorte de El, o deus mais antigo da antiga Canaã. A adoração a Aserá incluía ritos de fertilidade em árvores ou postes sagrados; isso tornou-se um pecado crônico para o povo de Deus (</w:t>
      </w:r>
      <w:hyperlink r:id="rId563">
        <w:r>
          <w:rPr>
            <w:lang w:val="pt_PT" w:bidi="pt_PT"/>
          </w:rPr>
          <w:rPr>
            <w:color w:val="0000EE"/>
            <w:u w:val="single"/>
          </w:rPr>
          <w:t>15.13</w:t>
        </w:r>
      </w:hyperlink>
      <w:r>
        <w:rPr>
          <w:lang w:val="pt_PT" w:bidi="pt_PT"/>
        </w:rPr>
        <w:t xml:space="preserve">; </w:t>
      </w:r>
      <w:hyperlink r:id="rId564">
        <w:r>
          <w:rPr>
            <w:lang w:val="pt_PT" w:bidi="pt_PT"/>
          </w:rPr>
          <w:rPr>
            <w:color w:val="0000EE"/>
            <w:u w:val="single"/>
          </w:rPr>
          <w:t>16.33</w:t>
        </w:r>
      </w:hyperlink>
      <w:r>
        <w:rPr>
          <w:lang w:val="pt_PT" w:bidi="pt_PT"/>
        </w:rPr>
        <w:t xml:space="preserve">; </w:t>
      </w:r>
      <w:hyperlink r:id="rId565">
        <w:r>
          <w:rPr>
            <w:lang w:val="pt_PT" w:bidi="pt_PT"/>
          </w:rPr>
          <w:rPr>
            <w:color w:val="0000EE"/>
            <w:u w:val="single"/>
          </w:rPr>
          <w:t>18.19</w:t>
        </w:r>
      </w:hyperlink>
      <w:r>
        <w:rPr>
          <w:lang w:val="pt_PT" w:bidi="pt_PT"/>
        </w:rPr>
        <w:t xml:space="preserve">; </w:t>
      </w:r>
      <w:hyperlink r:id="rId566">
        <w:r>
          <w:rPr>
            <w:lang w:val="pt_PT" w:bidi="pt_PT"/>
          </w:rPr>
          <w:rPr>
            <w:color w:val="0000EE"/>
            <w:u w:val="single"/>
          </w:rPr>
          <w:t>Dt 16.21</w:t>
        </w:r>
      </w:hyperlink>
      <w:r>
        <w:rPr>
          <w:lang w:val="pt_PT" w:bidi="pt_PT"/>
        </w:rPr>
        <w:t xml:space="preserve">; </w:t>
      </w:r>
      <w:hyperlink r:id="rId567">
        <w:r>
          <w:rPr>
            <w:lang w:val="pt_PT" w:bidi="pt_PT"/>
          </w:rPr>
          <w:rPr>
            <w:color w:val="0000EE"/>
            <w:u w:val="single"/>
          </w:rPr>
          <w:t>Jz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14.17–18</w:t>
      </w:r>
      <w:r>
        <w:rPr>
          <w:lang w:val="pt_PT" w:bidi="pt_PT"/>
        </w:rPr>
      </w:r>
    </w:p>
    <w:p>
      <w:pPr/>
      <w:r>
        <w:rPr>
          <w:lang w:val="pt_PT" w:bidi="pt_PT"/>
        </w:rPr>
      </w:r>
      <w:r>
        <w:rPr>
          <w:lang w:val="pt_PT" w:bidi="pt_PT"/>
        </w:rPr>
        <w:t>Tirza estava situada na estrada que ligava Siquém a Bete-Seã. Conhecida por sua grande beleza (</w:t>
      </w:r>
      <w:hyperlink r:id="rId568">
        <w:r>
          <w:rPr>
            <w:lang w:val="pt_PT" w:bidi="pt_PT"/>
          </w:rPr>
          <w:rPr>
            <w:color w:val="0000EE"/>
            <w:u w:val="single"/>
          </w:rPr>
          <w:t>Ct 6.4</w:t>
        </w:r>
      </w:hyperlink>
      <w:r>
        <w:rPr>
          <w:lang w:val="pt_PT" w:bidi="pt_PT"/>
        </w:rPr>
        <w:t>), a cidade era um retiro real que aparentemente se tornou a capital do reino do norte (</w:t>
      </w:r>
      <w:hyperlink r:id="rId569">
        <w:r>
          <w:rPr>
            <w:lang w:val="pt_PT" w:bidi="pt_PT"/>
          </w:rPr>
          <w:rPr>
            <w:color w:val="0000EE"/>
            <w:u w:val="single"/>
          </w:rPr>
          <w:t>1Rs 16.6</w:t>
        </w:r>
      </w:hyperlink>
      <w:r>
        <w:rPr>
          <w:lang w:val="pt_PT" w:bidi="pt_PT"/>
        </w:rPr>
        <w:t>,</w:t>
      </w:r>
      <w:hyperlink r:id="rId570">
        <w:r>
          <w:rPr>
            <w:lang w:val="pt_PT" w:bidi="pt_PT"/>
          </w:rPr>
          <w:rPr>
            <w:color w:val="0000EE"/>
            <w:u w:val="single"/>
          </w:rPr>
          <w:t>8</w:t>
        </w:r>
      </w:hyperlink>
      <w:r>
        <w:rPr>
          <w:lang w:val="pt_PT" w:bidi="pt_PT"/>
        </w:rPr>
        <w:t>). • A criança morreu, conforme Aías havia predito.</w:t>
      </w:r>
      <w:r>
        <w:rPr>
          <w:lang w:val="pt_PT" w:bidi="pt_PT"/>
        </w:rPr>
      </w:r>
      <w:r>
        <w:rPr>
          <w:lang w:val="pt_PT" w:bidi="pt_PT"/>
        </w:rPr>
      </w:r>
    </w:p>
    <w:p>
      <w:pPr/>
      <w:r>
        <w:rPr>
          <w:lang w:val="pt_PT" w:bidi="pt_PT"/>
        </w:rPr>
      </w:r>
    </w:p>
    <w:p>
      <w:pPr>
        <w:pStyle w:val="Heading2"/>
      </w:pPr>
      <w:r>
        <w:rPr>
          <w:lang w:val="pt_PT" w:bidi="pt_PT"/>
        </w:rPr>
        <w:t>1 Reis 14.19–20</w:t>
      </w:r>
      <w:r>
        <w:rPr>
          <w:lang w:val="pt_PT" w:bidi="pt_PT"/>
        </w:rPr>
      </w:r>
    </w:p>
    <w:p>
      <w:pPr/>
      <w:r>
        <w:rPr>
          <w:lang w:val="pt_PT" w:bidi="pt_PT"/>
        </w:rPr>
      </w:r>
      <w:r>
        <w:rPr>
          <w:lang w:val="pt_PT" w:bidi="pt_PT"/>
        </w:rPr>
        <w:t>todas as suas guerras: Jeroboão envolveu-se em repetidos conflitos de fronteira com Roboão (</w:t>
      </w:r>
      <w:hyperlink r:id="rId487">
        <w:r>
          <w:rPr>
            <w:lang w:val="pt_PT" w:bidi="pt_PT"/>
          </w:rPr>
          <w:rPr>
            <w:color w:val="0000EE"/>
            <w:u w:val="single"/>
          </w:rPr>
          <w:t>14.30</w:t>
        </w:r>
      </w:hyperlink>
      <w:r>
        <w:rPr>
          <w:lang w:val="pt_PT" w:bidi="pt_PT"/>
        </w:rPr>
        <w:t xml:space="preserve">). • O Livro da História dos Reis de Israel é mencionado dezessete vezes em </w:t>
      </w:r>
      <w:hyperlink r:id="rId571">
        <w:r>
          <w:rPr>
            <w:lang w:val="pt_PT" w:bidi="pt_PT"/>
          </w:rPr>
          <w:rPr>
            <w:color w:val="0000EE"/>
            <w:u w:val="single"/>
          </w:rPr>
          <w:t>1Rs 14.19—2Rs 15.31</w:t>
        </w:r>
      </w:hyperlink>
      <w:r>
        <w:rPr>
          <w:lang w:val="pt_PT" w:bidi="pt_PT"/>
        </w:rPr>
        <w:t xml:space="preserve">; inclui material que pode ter se originado em registros oficiais mantidos pelo cronista da corte (veja </w:t>
      </w:r>
      <w:hyperlink r:id="rId572">
        <w:r>
          <w:rPr>
            <w:lang w:val="pt_PT" w:bidi="pt_PT"/>
          </w:rPr>
          <w:rPr>
            <w:color w:val="0000EE"/>
            <w:u w:val="single"/>
          </w:rPr>
          <w:t>1Rs 4.3</w:t>
        </w:r>
      </w:hyperlink>
      <w:r>
        <w:rPr>
          <w:lang w:val="pt_PT" w:bidi="pt_PT"/>
        </w:rPr>
        <w:t>). Era conhecido pelos leitores originais de 1–2 Reis, mas agora está perdido.</w:t>
      </w:r>
      <w:r>
        <w:rPr>
          <w:lang w:val="pt_PT" w:bidi="pt_PT"/>
        </w:rPr>
      </w:r>
      <w:r>
        <w:rPr>
          <w:lang w:val="pt_PT" w:bidi="pt_PT"/>
        </w:rPr>
      </w:r>
    </w:p>
    <w:p>
      <w:pPr/>
      <w:r>
        <w:rPr>
          <w:lang w:val="pt_PT" w:bidi="pt_PT"/>
        </w:rPr>
      </w:r>
    </w:p>
    <w:p>
      <w:pPr>
        <w:pStyle w:val="Heading2"/>
      </w:pPr>
      <w:r>
        <w:rPr>
          <w:lang w:val="pt_PT" w:bidi="pt_PT"/>
        </w:rPr>
        <w:t>1 Reis 14.21</w:t>
      </w:r>
      <w:r>
        <w:rPr>
          <w:lang w:val="pt_PT" w:bidi="pt_PT"/>
        </w:rPr>
      </w:r>
    </w:p>
    <w:p>
      <w:pPr/>
      <w:r>
        <w:rPr>
          <w:lang w:val="pt_PT" w:bidi="pt_PT"/>
        </w:rPr>
      </w:r>
      <w:r>
        <w:rPr>
          <w:lang w:val="pt_PT" w:bidi="pt_PT"/>
        </w:rPr>
        <w:t>Em vez de qualquer cidade do reino do norte, a cidade que o Senhor escolheu foi Jerusalém. • Naamá, como rainha-mãe, era altamente estimada em Judá. Este papel parece ter se desenvolvido em uma posição oficial (</w:t>
      </w:r>
      <w:hyperlink r:id="rId563">
        <w:r>
          <w:rPr>
            <w:lang w:val="pt_PT" w:bidi="pt_PT"/>
          </w:rPr>
          <w:rPr>
            <w:color w:val="0000EE"/>
            <w:u w:val="single"/>
          </w:rPr>
          <w:t>15.13</w:t>
        </w:r>
      </w:hyperlink>
      <w:r>
        <w:rPr>
          <w:lang w:val="pt_PT" w:bidi="pt_PT"/>
        </w:rPr>
        <w:t xml:space="preserve">), e as rainhas-mães de Judá são frequentemente mencionadas em conexão com o rei governante (veja, e.g., </w:t>
      </w:r>
      <w:hyperlink r:id="rId573">
        <w:r>
          <w:rPr>
            <w:lang w:val="pt_PT" w:bidi="pt_PT"/>
          </w:rPr>
          <w:rPr>
            <w:color w:val="0000EE"/>
            <w:u w:val="single"/>
          </w:rPr>
          <w:t>Jr 22.26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14.21–31</w:t>
      </w:r>
      <w:r>
        <w:rPr>
          <w:lang w:val="pt_PT" w:bidi="pt_PT"/>
        </w:rPr>
      </w:r>
    </w:p>
    <w:p>
      <w:pPr/>
      <w:r>
        <w:rPr>
          <w:lang w:val="pt_PT" w:bidi="pt_PT"/>
        </w:rPr>
      </w:r>
      <w:r>
        <w:rPr>
          <w:lang w:val="pt_PT" w:bidi="pt_PT"/>
        </w:rPr>
        <w:t>Entre os detalhes de abertura e fechamento sobre o reinado de Roboão (</w:t>
      </w:r>
      <w:hyperlink r:id="rId122">
        <w:r>
          <w:rPr>
            <w:lang w:val="pt_PT" w:bidi="pt_PT"/>
          </w:rPr>
          <w:rPr>
            <w:color w:val="0000EE"/>
            <w:u w:val="single"/>
          </w:rPr>
          <w:t>14.21</w:t>
        </w:r>
      </w:hyperlink>
      <w:r>
        <w:rPr>
          <w:lang w:val="pt_PT" w:bidi="pt_PT"/>
        </w:rPr>
        <w:t>,</w:t>
      </w:r>
      <w:hyperlink r:id="rId574">
        <w:r>
          <w:rPr>
            <w:lang w:val="pt_PT" w:bidi="pt_PT"/>
          </w:rPr>
          <w:rPr>
            <w:color w:val="0000EE"/>
            <w:u w:val="single"/>
          </w:rPr>
          <w:t>29–31</w:t>
        </w:r>
      </w:hyperlink>
      <w:r>
        <w:rPr>
          <w:lang w:val="pt_PT" w:bidi="pt_PT"/>
        </w:rPr>
        <w:t>), o relato foca na deterioração da experiência espiritual do povo de Deus em Judá (</w:t>
      </w:r>
      <w:hyperlink r:id="rId575">
        <w:r>
          <w:rPr>
            <w:lang w:val="pt_PT" w:bidi="pt_PT"/>
          </w:rPr>
          <w:rPr>
            <w:color w:val="0000EE"/>
            <w:u w:val="single"/>
          </w:rPr>
          <w:t>14.22–24</w:t>
        </w:r>
      </w:hyperlink>
      <w:r>
        <w:rPr>
          <w:lang w:val="pt_PT" w:bidi="pt_PT"/>
        </w:rPr>
        <w:t>) e em uma invasão egípcia (</w:t>
      </w:r>
      <w:hyperlink r:id="rId576">
        <w:r>
          <w:rPr>
            <w:lang w:val="pt_PT" w:bidi="pt_PT"/>
          </w:rPr>
          <w:rPr>
            <w:color w:val="0000EE"/>
            <w:u w:val="single"/>
          </w:rPr>
          <w:t>14.25–28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14.22</w:t>
      </w:r>
      <w:r>
        <w:rPr>
          <w:lang w:val="pt_PT" w:bidi="pt_PT"/>
        </w:rPr>
      </w:r>
    </w:p>
    <w:p>
      <w:pPr/>
      <w:r>
        <w:rPr>
          <w:lang w:val="pt_PT" w:bidi="pt_PT"/>
        </w:rPr>
      </w:r>
      <w:r>
        <w:rPr>
          <w:lang w:val="pt_PT" w:bidi="pt_PT"/>
        </w:rPr>
        <w:t>o povo de Judá fez o que era mau: embora Roboão parecesse começar seu reinado em boa forma espiritual (</w:t>
      </w:r>
      <w:hyperlink r:id="rId577">
        <w:r>
          <w:rPr>
            <w:lang w:val="pt_PT" w:bidi="pt_PT"/>
          </w:rPr>
          <w:rPr>
            <w:color w:val="0000EE"/>
            <w:u w:val="single"/>
          </w:rPr>
          <w:t>2Cr 11.5–17</w:t>
        </w:r>
      </w:hyperlink>
      <w:r>
        <w:rPr>
          <w:lang w:val="pt_PT" w:bidi="pt_PT"/>
        </w:rPr>
        <w:t>,</w:t>
      </w:r>
      <w:hyperlink r:id="rId448">
        <w:r>
          <w:rPr>
            <w:lang w:val="pt_PT" w:bidi="pt_PT"/>
          </w:rPr>
          <w:rPr>
            <w:color w:val="0000EE"/>
            <w:u w:val="single"/>
          </w:rPr>
          <w:t>23</w:t>
        </w:r>
      </w:hyperlink>
      <w:r>
        <w:rPr>
          <w:lang w:val="pt_PT" w:bidi="pt_PT"/>
        </w:rPr>
        <w:t>), ele abandonou os padrões de Deus (</w:t>
      </w:r>
      <w:hyperlink r:id="rId578">
        <w:r>
          <w:rPr>
            <w:lang w:val="pt_PT" w:bidi="pt_PT"/>
          </w:rPr>
          <w:rPr>
            <w:color w:val="0000EE"/>
            <w:u w:val="single"/>
          </w:rPr>
          <w:t>2Cr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14.23–24</w:t>
      </w:r>
      <w:r>
        <w:rPr>
          <w:lang w:val="pt_PT" w:bidi="pt_PT"/>
        </w:rPr>
      </w:r>
    </w:p>
    <w:p>
      <w:pPr/>
      <w:r>
        <w:rPr>
          <w:lang w:val="pt_PT" w:bidi="pt_PT"/>
        </w:rPr>
      </w:r>
      <w:r>
        <w:rPr>
          <w:lang w:val="pt_PT" w:bidi="pt_PT"/>
        </w:rPr>
        <w:t>Salomão havia se casado com esposas estrangeiras, que levaram sua família à idolatria. Judá, sob a liderança de Roboão, perpetuou as práticas detestáveis das nações pagãs que ocuparam a terra antes dos israelitas. O declínio espiritual de uma nação segue facilmente de uma liderança degradada, o que leva à desgraça e destruição (</w:t>
      </w:r>
      <w:hyperlink r:id="rId579">
        <w:r>
          <w:rPr>
            <w:lang w:val="pt_PT" w:bidi="pt_PT"/>
          </w:rPr>
          <w:rPr>
            <w:color w:val="0000EE"/>
            <w:u w:val="single"/>
          </w:rPr>
          <w:t>Pv 14.34</w:t>
        </w:r>
      </w:hyperlink>
      <w:r>
        <w:rPr>
          <w:lang w:val="pt_PT" w:bidi="pt_PT"/>
        </w:rPr>
        <w:t xml:space="preserve">). • Prostitutas de santuário não eram incomuns em Canaã, mas eram proibidas para Israel (veja as notas de estudo em </w:t>
      </w:r>
      <w:r>
        <w:rPr>
          <w:lang w:val="pt_PT" w:bidi="pt_PT"/>
        </w:rPr>
        <w:t>Lv 17.7</w:t>
      </w:r>
      <w:r>
        <w:rPr>
          <w:lang w:val="pt_PT" w:bidi="pt_PT"/>
        </w:rPr>
        <w:t xml:space="preserve">; </w:t>
      </w:r>
      <w:r>
        <w:rPr>
          <w:lang w:val="pt_PT" w:bidi="pt_PT"/>
        </w:rPr>
        <w:t>Dt 23.17–18</w:t>
      </w:r>
      <w:r>
        <w:rPr>
          <w:lang w:val="pt_PT" w:bidi="pt_PT"/>
        </w:rPr>
        <w:t>). Elas se tornaram parte da sociedade israelita à medida que o povo abraçou a cultura cananeia.</w:t>
      </w:r>
      <w:r>
        <w:rPr>
          <w:lang w:val="pt_PT" w:bidi="pt_PT"/>
        </w:rPr>
      </w:r>
      <w:r>
        <w:rPr>
          <w:lang w:val="pt_PT" w:bidi="pt_PT"/>
        </w:rPr>
      </w:r>
    </w:p>
    <w:p>
      <w:pPr/>
      <w:r>
        <w:rPr>
          <w:lang w:val="pt_PT" w:bidi="pt_PT"/>
        </w:rPr>
      </w:r>
    </w:p>
    <w:p>
      <w:pPr>
        <w:pStyle w:val="Heading2"/>
      </w:pPr>
      <w:r>
        <w:rPr>
          <w:lang w:val="pt_PT" w:bidi="pt_PT"/>
        </w:rPr>
        <w:t>1 Reis 14.25</w:t>
      </w:r>
      <w:r>
        <w:rPr>
          <w:lang w:val="pt_PT" w:bidi="pt_PT"/>
        </w:rPr>
      </w:r>
    </w:p>
    <w:p>
      <w:pPr/>
      <w:r>
        <w:rPr>
          <w:lang w:val="pt_PT" w:bidi="pt_PT"/>
        </w:rPr>
      </w:r>
      <w:r>
        <w:rPr>
          <w:lang w:val="pt_PT" w:bidi="pt_PT"/>
        </w:rPr>
        <w:t>Sisaque, também conhecido como Sheshonque I (945–924 a.C.), da 22ª dinastia do Egito, unificou a terra do Egito, que estava dividida durante a 21ª dinastia. Ele proporcionou ao Egito renovada estabilidade, expansão econômica e poder militar. Seu ataque a Judá também é registrado pelo cronista (</w:t>
      </w:r>
      <w:hyperlink r:id="rId580">
        <w:r>
          <w:rPr>
            <w:lang w:val="pt_PT" w:bidi="pt_PT"/>
          </w:rPr>
          <w:rPr>
            <w:color w:val="0000EE"/>
            <w:u w:val="single"/>
          </w:rPr>
          <w:t>2Cr 12.2–4</w:t>
        </w:r>
      </w:hyperlink>
      <w:r>
        <w:rPr>
          <w:lang w:val="pt_PT" w:bidi="pt_PT"/>
        </w:rPr>
        <w:t>) e está inscrito no Templo de Amon em Tebas.</w:t>
      </w:r>
      <w:r>
        <w:rPr>
          <w:lang w:val="pt_PT" w:bidi="pt_PT"/>
        </w:rPr>
      </w:r>
      <w:r>
        <w:rPr>
          <w:lang w:val="pt_PT" w:bidi="pt_PT"/>
        </w:rPr>
      </w:r>
    </w:p>
    <w:p>
      <w:pPr/>
      <w:r>
        <w:rPr>
          <w:lang w:val="pt_PT" w:bidi="pt_PT"/>
        </w:rPr>
      </w:r>
    </w:p>
    <w:p>
      <w:pPr>
        <w:pStyle w:val="Heading2"/>
      </w:pPr>
      <w:r>
        <w:rPr>
          <w:lang w:val="pt_PT" w:bidi="pt_PT"/>
        </w:rPr>
        <w:t>1 Reis 14.26–28</w:t>
      </w:r>
      <w:r>
        <w:rPr>
          <w:lang w:val="pt_PT" w:bidi="pt_PT"/>
        </w:rPr>
      </w:r>
    </w:p>
    <w:p>
      <w:pPr/>
      <w:r>
        <w:rPr>
          <w:lang w:val="pt_PT" w:bidi="pt_PT"/>
        </w:rPr>
      </w:r>
      <w:r>
        <w:rPr>
          <w:lang w:val="pt_PT" w:bidi="pt_PT"/>
        </w:rPr>
        <w:t>Quando Roboão substituiu os escudos de ouro de Salomão por escudos de bronze, isso refletiu o declínio do valor espiritual do reino de Roboão. A destruição completa de Judá e Jerusalém foi evitada apenas quando Roboão se arrependeu em resposta à palavra do Senhor através do profeta Semaías (</w:t>
      </w:r>
      <w:hyperlink r:id="rId581">
        <w:r>
          <w:rPr>
            <w:lang w:val="pt_PT" w:bidi="pt_PT"/>
          </w:rPr>
          <w:rPr>
            <w:color w:val="0000EE"/>
            <w:u w:val="single"/>
          </w:rPr>
          <w:t>2Cr 12.5–6</w:t>
        </w:r>
      </w:hyperlink>
      <w:r>
        <w:rPr>
          <w:lang w:val="pt_PT" w:bidi="pt_PT"/>
        </w:rPr>
        <w:t>,</w:t>
      </w:r>
      <w:hyperlink r:id="rId582">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14.29–31</w:t>
      </w:r>
      <w:r>
        <w:rPr>
          <w:lang w:val="pt_PT" w:bidi="pt_PT"/>
        </w:rPr>
      </w:r>
    </w:p>
    <w:p>
      <w:pPr/>
      <w:r>
        <w:rPr>
          <w:lang w:val="pt_PT" w:bidi="pt_PT"/>
        </w:rPr>
      </w:r>
      <w:r>
        <w:rPr>
          <w:lang w:val="pt_PT" w:bidi="pt_PT"/>
        </w:rPr>
        <w:t>O relatório final sobre o reinado de Roboão menciona seu constante conflito com Jeroboão.</w:t>
      </w:r>
      <w:r>
        <w:rPr>
          <w:lang w:val="pt_PT" w:bidi="pt_PT"/>
        </w:rPr>
      </w:r>
      <w:r>
        <w:rPr>
          <w:lang w:val="pt_PT" w:bidi="pt_PT"/>
        </w:rPr>
      </w:r>
    </w:p>
    <w:p>
      <w:pPr/>
      <w:r>
        <w:rPr>
          <w:lang w:val="pt_PT" w:bidi="pt_PT"/>
        </w:rPr>
      </w:r>
    </w:p>
    <w:p>
      <w:pPr>
        <w:pStyle w:val="Heading2"/>
      </w:pPr>
      <w:r>
        <w:rPr>
          <w:lang w:val="pt_PT" w:bidi="pt_PT"/>
        </w:rPr>
        <w:t>1 Reis 15.1</w:t>
      </w:r>
      <w:r>
        <w:rPr>
          <w:lang w:val="pt_PT" w:bidi="pt_PT"/>
        </w:rPr>
      </w:r>
    </w:p>
    <w:p>
      <w:pPr/>
      <w:r>
        <w:rPr>
          <w:lang w:val="pt_PT" w:bidi="pt_PT"/>
        </w:rPr>
      </w:r>
      <w:r>
        <w:rPr>
          <w:lang w:val="pt_PT" w:bidi="pt_PT"/>
        </w:rPr>
        <w:t xml:space="preserve">Abias (veja a </w:t>
      </w:r>
      <w:r>
        <w:rPr>
          <w:lang w:val="pt_PT" w:bidi="pt_PT"/>
        </w:rPr>
        <w:t>nota de estudo em 2Cr 13.1</w:t>
      </w:r>
      <w:r>
        <w:rPr>
          <w:lang w:val="pt_PT" w:bidi="pt_PT"/>
        </w:rPr>
        <w:t>) reinou de 913 a 910 a.C.</w:t>
      </w:r>
      <w:r>
        <w:rPr>
          <w:lang w:val="pt_PT" w:bidi="pt_PT"/>
        </w:rPr>
      </w:r>
      <w:r>
        <w:rPr>
          <w:lang w:val="pt_PT" w:bidi="pt_PT"/>
        </w:rPr>
      </w:r>
    </w:p>
    <w:p>
      <w:pPr/>
      <w:r>
        <w:rPr>
          <w:lang w:val="pt_PT" w:bidi="pt_PT"/>
        </w:rPr>
      </w:r>
    </w:p>
    <w:p>
      <w:pPr>
        <w:pStyle w:val="Heading2"/>
      </w:pPr>
      <w:r>
        <w:rPr>
          <w:lang w:val="pt_PT" w:bidi="pt_PT"/>
        </w:rPr>
        <w:t>1 Reis 15.1–8</w:t>
      </w:r>
      <w:r>
        <w:rPr>
          <w:lang w:val="pt_PT" w:bidi="pt_PT"/>
        </w:rPr>
      </w:r>
    </w:p>
    <w:p>
      <w:pPr/>
      <w:r>
        <w:rPr>
          <w:lang w:val="pt_PT" w:bidi="pt_PT"/>
        </w:rPr>
      </w:r>
      <w:r>
        <w:rPr>
          <w:lang w:val="pt_PT" w:bidi="pt_PT"/>
        </w:rPr>
        <w:t>O autor de 1 e 2 Reis descreve o reinado de cada rei de Judá em um padrão típico: a data de sua ascensão em relação cronológica ao rei atual do outro reino (</w:t>
      </w:r>
      <w:hyperlink r:id="rId583">
        <w:r>
          <w:rPr>
            <w:lang w:val="pt_PT" w:bidi="pt_PT"/>
          </w:rPr>
          <w:rPr>
            <w:color w:val="0000EE"/>
            <w:u w:val="single"/>
          </w:rPr>
          <w:t>15.1</w:t>
        </w:r>
      </w:hyperlink>
      <w:r>
        <w:rPr>
          <w:lang w:val="pt_PT" w:bidi="pt_PT"/>
        </w:rPr>
        <w:t>), a duração de seu reinado, o nome de sua mãe (</w:t>
      </w:r>
      <w:hyperlink r:id="rId584">
        <w:r>
          <w:rPr>
            <w:lang w:val="pt_PT" w:bidi="pt_PT"/>
          </w:rPr>
          <w:rPr>
            <w:color w:val="0000EE"/>
            <w:u w:val="single"/>
          </w:rPr>
          <w:t>15.2</w:t>
        </w:r>
      </w:hyperlink>
      <w:r>
        <w:rPr>
          <w:lang w:val="pt_PT" w:bidi="pt_PT"/>
        </w:rPr>
        <w:t>), uma análise espiritual de seu caráter (</w:t>
      </w:r>
      <w:hyperlink r:id="rId585">
        <w:r>
          <w:rPr>
            <w:lang w:val="pt_PT" w:bidi="pt_PT"/>
          </w:rPr>
          <w:rPr>
            <w:color w:val="0000EE"/>
            <w:u w:val="single"/>
          </w:rPr>
          <w:t>15.3–5</w:t>
        </w:r>
      </w:hyperlink>
      <w:r>
        <w:rPr>
          <w:lang w:val="pt_PT" w:bidi="pt_PT"/>
        </w:rPr>
        <w:t>), detalhes de seu reinado (</w:t>
      </w:r>
      <w:hyperlink r:id="rId586">
        <w:r>
          <w:rPr>
            <w:lang w:val="pt_PT" w:bidi="pt_PT"/>
          </w:rPr>
          <w:rPr>
            <w:color w:val="0000EE"/>
            <w:u w:val="single"/>
          </w:rPr>
          <w:t>15.6–7</w:t>
        </w:r>
      </w:hyperlink>
      <w:r>
        <w:rPr>
          <w:lang w:val="pt_PT" w:bidi="pt_PT"/>
        </w:rPr>
        <w:t>), fontes onde mais dados sobre ele podem ser encontrados (</w:t>
      </w:r>
      <w:hyperlink r:id="rId488">
        <w:r>
          <w:rPr>
            <w:lang w:val="pt_PT" w:bidi="pt_PT"/>
          </w:rPr>
          <w:rPr>
            <w:color w:val="0000EE"/>
            <w:u w:val="single"/>
          </w:rPr>
          <w:t>15.7</w:t>
        </w:r>
      </w:hyperlink>
      <w:r>
        <w:rPr>
          <w:lang w:val="pt_PT" w:bidi="pt_PT"/>
        </w:rPr>
        <w:t>), onde foi sepultado e o nome de seu sucessor (</w:t>
      </w:r>
      <w:hyperlink r:id="rId587">
        <w:r>
          <w:rPr>
            <w:lang w:val="pt_PT" w:bidi="pt_PT"/>
          </w:rPr>
          <w:rPr>
            <w:color w:val="0000EE"/>
            <w:u w:val="single"/>
          </w:rPr>
          <w:t>15.8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w:t>
      </w:r>
      <w:r>
        <w:rPr>
          <w:lang w:val="pt_PT" w:bidi="pt_PT"/>
        </w:rPr>
      </w:r>
    </w:p>
    <w:p>
      <w:pPr/>
      <w:r>
        <w:rPr>
          <w:lang w:val="pt_PT" w:bidi="pt_PT"/>
        </w:rPr>
      </w:r>
      <w:r>
        <w:rPr>
          <w:lang w:val="pt_PT" w:bidi="pt_PT"/>
        </w:rPr>
        <w:t>A mãe de Abias era Maaca, a favorita de Roboão entre suas dezoito esposas. Ela era neta de Absalão. Provavelmente, este Absalão é o filho de Davi. Maaca, uma adoradora de ídolos, exerceu uma influência espiritual negativa em Judá (</w:t>
      </w:r>
      <w:hyperlink r:id="rId563">
        <w:r>
          <w:rPr>
            <w:lang w:val="pt_PT" w:bidi="pt_PT"/>
          </w:rPr>
          <w:rPr>
            <w:color w:val="0000EE"/>
            <w:u w:val="single"/>
          </w:rPr>
          <w:t>15.13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15.3–5</w:t>
      </w:r>
      <w:r>
        <w:rPr>
          <w:lang w:val="pt_PT" w:bidi="pt_PT"/>
        </w:rPr>
      </w:r>
    </w:p>
    <w:p>
      <w:pPr/>
      <w:r>
        <w:rPr>
          <w:lang w:val="pt_PT" w:bidi="pt_PT"/>
        </w:rPr>
      </w:r>
      <w:r>
        <w:rPr>
          <w:lang w:val="pt_PT" w:bidi="pt_PT"/>
        </w:rPr>
        <w:t>Apesar da infidelidade de Abias, Deus permaneceu fiel à sua aliança com Davi (</w:t>
      </w:r>
      <w:hyperlink r:id="rId65">
        <w:r>
          <w:rPr>
            <w:lang w:val="pt_PT" w:bidi="pt_PT"/>
          </w:rPr>
          <w:rPr>
            <w:color w:val="0000EE"/>
            <w:u w:val="single"/>
          </w:rPr>
          <w:t>2Sm 7.12–16</w:t>
        </w:r>
      </w:hyperlink>
      <w:r>
        <w:rPr>
          <w:lang w:val="pt_PT" w:bidi="pt_PT"/>
        </w:rPr>
        <w:t xml:space="preserve">; </w:t>
      </w:r>
      <w:hyperlink r:id="rId588">
        <w:r>
          <w:rPr>
            <w:lang w:val="pt_PT" w:bidi="pt_PT"/>
          </w:rPr>
          <w:rPr>
            <w:color w:val="0000EE"/>
            <w:u w:val="single"/>
          </w:rPr>
          <w:t>Sl 89.19–29</w:t>
        </w:r>
      </w:hyperlink>
      <w:r>
        <w:rPr>
          <w:lang w:val="pt_PT" w:bidi="pt_PT"/>
        </w:rPr>
        <w:t>) e preservou a linhagem de Davi no trono de Judá. Cada rei que sucedeu Davi deveria ser uma lâmpada, irradiando a luz da graça de Deus (</w:t>
      </w:r>
      <w:hyperlink r:id="rId589">
        <w:r>
          <w:rPr>
            <w:lang w:val="pt_PT" w:bidi="pt_PT"/>
          </w:rPr>
          <w:rPr>
            <w:color w:val="0000EE"/>
            <w:u w:val="single"/>
          </w:rPr>
          <w:t>1Rs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15.6</w:t>
      </w:r>
      <w:r>
        <w:rPr>
          <w:lang w:val="pt_PT" w:bidi="pt_PT"/>
        </w:rPr>
      </w:r>
    </w:p>
    <w:p>
      <w:pPr/>
      <w:r>
        <w:rPr>
          <w:lang w:val="pt_PT" w:bidi="pt_PT"/>
        </w:rPr>
      </w:r>
      <w:r>
        <w:rPr>
          <w:lang w:val="pt_PT" w:bidi="pt_PT"/>
        </w:rPr>
        <w:t>Abias herdou a hostilidade entre os reinos do norte e do sul. Como Roboão (</w:t>
      </w:r>
      <w:hyperlink r:id="rId487">
        <w:r>
          <w:rPr>
            <w:lang w:val="pt_PT" w:bidi="pt_PT"/>
          </w:rPr>
          <w:rPr>
            <w:color w:val="0000EE"/>
            <w:u w:val="single"/>
          </w:rPr>
          <w:t>14.30</w:t>
        </w:r>
      </w:hyperlink>
      <w:r>
        <w:rPr>
          <w:lang w:val="pt_PT" w:bidi="pt_PT"/>
        </w:rPr>
        <w:t>), ele enfrentou guerra com Jeroboão. Durante uma batalha notável (</w:t>
      </w:r>
      <w:hyperlink r:id="rId590">
        <w:r>
          <w:rPr>
            <w:lang w:val="pt_PT" w:bidi="pt_PT"/>
          </w:rPr>
          <w:rPr>
            <w:color w:val="0000EE"/>
            <w:u w:val="single"/>
          </w:rPr>
          <w:t>2Cr 13.2–20</w:t>
        </w:r>
      </w:hyperlink>
      <w:r>
        <w:rPr>
          <w:lang w:val="pt_PT" w:bidi="pt_PT"/>
        </w:rPr>
        <w:t>), quando Abias e suas forças em menor número foram cercadas pelas tropas do norte, eles clamaram ao Senhor; Deus os livrou e permitiu que infligissem uma derrota severa a Jeroboão.</w:t>
      </w:r>
      <w:r>
        <w:rPr>
          <w:lang w:val="pt_PT" w:bidi="pt_PT"/>
        </w:rPr>
      </w:r>
      <w:r>
        <w:rPr>
          <w:lang w:val="pt_PT" w:bidi="pt_PT"/>
        </w:rPr>
      </w:r>
    </w:p>
    <w:p>
      <w:pPr/>
      <w:r>
        <w:rPr>
          <w:lang w:val="pt_PT" w:bidi="pt_PT"/>
        </w:rPr>
      </w:r>
    </w:p>
    <w:p>
      <w:pPr>
        <w:pStyle w:val="Heading2"/>
      </w:pPr>
      <w:r>
        <w:rPr>
          <w:lang w:val="pt_PT" w:bidi="pt_PT"/>
        </w:rPr>
        <w:t>1 Reis 15.7</w:t>
      </w:r>
      <w:r>
        <w:rPr>
          <w:lang w:val="pt_PT" w:bidi="pt_PT"/>
        </w:rPr>
      </w:r>
    </w:p>
    <w:p>
      <w:pPr/>
      <w:r>
        <w:rPr>
          <w:lang w:val="pt_PT" w:bidi="pt_PT"/>
        </w:rPr>
      </w:r>
      <w:r>
        <w:rPr>
          <w:lang w:val="pt_PT" w:bidi="pt_PT"/>
        </w:rPr>
        <w:t>restante dos eventos: entre outros detalhes do reinado de Abias, o cronista nos informa que ele se casou com quatorze esposas e teve trinta e oito filhos (</w:t>
      </w:r>
      <w:hyperlink r:id="rId591">
        <w:r>
          <w:rPr>
            <w:lang w:val="pt_PT" w:bidi="pt_PT"/>
          </w:rPr>
          <w:rPr>
            <w:color w:val="0000EE"/>
            <w:u w:val="single"/>
          </w:rPr>
          <w:t>2Cr 13.21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15.9</w:t>
      </w:r>
      <w:r>
        <w:rPr>
          <w:lang w:val="pt_PT" w:bidi="pt_PT"/>
        </w:rPr>
      </w:r>
    </w:p>
    <w:p>
      <w:pPr/>
      <w:r>
        <w:rPr>
          <w:lang w:val="pt_PT" w:bidi="pt_PT"/>
        </w:rPr>
      </w:r>
      <w:r>
        <w:rPr>
          <w:lang w:val="pt_PT" w:bidi="pt_PT"/>
        </w:rPr>
        <w:t>Asa reinou de 910 a 869 a.C.</w:t>
      </w:r>
      <w:r>
        <w:rPr>
          <w:lang w:val="pt_PT" w:bidi="pt_PT"/>
        </w:rPr>
      </w:r>
      <w:r>
        <w:rPr>
          <w:lang w:val="pt_PT" w:bidi="pt_PT"/>
        </w:rPr>
      </w:r>
    </w:p>
    <w:p>
      <w:pPr/>
      <w:r>
        <w:rPr>
          <w:lang w:val="pt_PT" w:bidi="pt_PT"/>
        </w:rPr>
      </w:r>
    </w:p>
    <w:p>
      <w:pPr>
        <w:pStyle w:val="Heading2"/>
      </w:pPr>
      <w:r>
        <w:rPr>
          <w:lang w:val="pt_PT" w:bidi="pt_PT"/>
        </w:rPr>
        <w:t>1 Reis 15.10</w:t>
      </w:r>
      <w:r>
        <w:rPr>
          <w:lang w:val="pt_PT" w:bidi="pt_PT"/>
        </w:rPr>
      </w:r>
    </w:p>
    <w:p>
      <w:pPr/>
      <w:r>
        <w:rPr>
          <w:lang w:val="pt_PT" w:bidi="pt_PT"/>
        </w:rPr>
      </w:r>
      <w:r>
        <w:rPr>
          <w:lang w:val="pt_PT" w:bidi="pt_PT"/>
        </w:rPr>
        <w:t>quarenta e um anos: os primeiros dez anos do longo reinado de Asa foram pacíficos (</w:t>
      </w:r>
      <w:hyperlink r:id="rId592">
        <w:r>
          <w:rPr>
            <w:lang w:val="pt_PT" w:bidi="pt_PT"/>
          </w:rPr>
          <w:rPr>
            <w:color w:val="0000EE"/>
            <w:u w:val="single"/>
          </w:rPr>
          <w:t>2Cr 14.1–7</w:t>
        </w:r>
      </w:hyperlink>
      <w:r>
        <w:rPr>
          <w:lang w:val="pt_PT" w:bidi="pt_PT"/>
        </w:rPr>
        <w:t>), talvez devido à vitória decisiva de seu pai sobre Jeroboão.</w:t>
      </w:r>
      <w:r>
        <w:rPr>
          <w:lang w:val="pt_PT" w:bidi="pt_PT"/>
        </w:rPr>
      </w:r>
      <w:r>
        <w:rPr>
          <w:lang w:val="pt_PT" w:bidi="pt_PT"/>
        </w:rPr>
      </w:r>
    </w:p>
    <w:p>
      <w:pPr/>
      <w:r>
        <w:rPr>
          <w:lang w:val="pt_PT" w:bidi="pt_PT"/>
        </w:rPr>
      </w:r>
    </w:p>
    <w:p>
      <w:pPr>
        <w:pStyle w:val="Heading2"/>
      </w:pPr>
      <w:r>
        <w:rPr>
          <w:lang w:val="pt_PT" w:bidi="pt_PT"/>
        </w:rPr>
        <w:t>1 Reis 15.11–13</w:t>
      </w:r>
      <w:r>
        <w:rPr>
          <w:lang w:val="pt_PT" w:bidi="pt_PT"/>
        </w:rPr>
      </w:r>
    </w:p>
    <w:p>
      <w:pPr/>
      <w:r>
        <w:rPr>
          <w:lang w:val="pt_PT" w:bidi="pt_PT"/>
        </w:rPr>
      </w:r>
      <w:r>
        <w:rPr>
          <w:lang w:val="pt_PT" w:bidi="pt_PT"/>
        </w:rPr>
        <w:t>fez o que era agradável: além das reformas mencionadas aqui, o cronista registra a influência espiritual positiva do profeta de Deus Azarias sobre o rei (</w:t>
      </w:r>
      <w:hyperlink r:id="rId593">
        <w:r>
          <w:rPr>
            <w:lang w:val="pt_PT" w:bidi="pt_PT"/>
          </w:rPr>
          <w:rPr>
            <w:color w:val="0000EE"/>
            <w:u w:val="single"/>
          </w:rPr>
          <w:t>2Cr 15.1–7</w:t>
        </w:r>
      </w:hyperlink>
      <w:r>
        <w:rPr>
          <w:lang w:val="pt_PT" w:bidi="pt_PT"/>
        </w:rPr>
        <w:t>) e a convocação de Asa para uma grande assembleia a fim de renovar a aliança com o Senhor (</w:t>
      </w:r>
      <w:hyperlink r:id="rId594">
        <w:r>
          <w:rPr>
            <w:lang w:val="pt_PT" w:bidi="pt_PT"/>
          </w:rPr>
          <w:rPr>
            <w:color w:val="0000EE"/>
            <w:u w:val="single"/>
          </w:rPr>
          <w:t>2Cr 15.9–15</w:t>
        </w:r>
      </w:hyperlink>
      <w:r>
        <w:rPr>
          <w:lang w:val="pt_PT" w:bidi="pt_PT"/>
        </w:rPr>
        <w:t xml:space="preserve">). • Prostitutas de santuário: veja </w:t>
      </w:r>
      <w:hyperlink r:id="rId595">
        <w:r>
          <w:rPr>
            <w:lang w:val="pt_PT" w:bidi="pt_PT"/>
          </w:rPr>
          <w:rPr>
            <w:color w:val="0000EE"/>
            <w:u w:val="single"/>
          </w:rPr>
          <w:t>1Rs 14.23–24</w:t>
        </w:r>
      </w:hyperlink>
      <w:r>
        <w:rPr>
          <w:lang w:val="pt_PT" w:bidi="pt_PT"/>
        </w:rPr>
        <w:t>. Os esforços de Asa para restringir a idolatria e os ritos de fertilidade pagãos se estenderam até Maaca, destituindo-a de seu papel influente como rainha-mãe (</w:t>
      </w:r>
      <w:hyperlink r:id="rId563">
        <w:r>
          <w:rPr>
            <w:lang w:val="pt_PT" w:bidi="pt_PT"/>
          </w:rPr>
          <w:rPr>
            <w:color w:val="0000EE"/>
            <w:u w:val="single"/>
          </w:rPr>
          <w:t>15.13</w:t>
        </w:r>
      </w:hyperlink>
      <w:r>
        <w:rPr>
          <w:lang w:val="pt_PT" w:bidi="pt_PT"/>
        </w:rPr>
        <w:t xml:space="preserve">; </w:t>
      </w:r>
      <w:hyperlink r:id="rId596">
        <w:r>
          <w:rPr>
            <w:lang w:val="pt_PT" w:bidi="pt_PT"/>
          </w:rPr>
          <w:rPr>
            <w:color w:val="0000EE"/>
            <w:u w:val="single"/>
          </w:rPr>
          <w:t>2Cr 15.16</w:t>
        </w:r>
      </w:hyperlink>
      <w:r>
        <w:rPr>
          <w:lang w:val="pt_PT" w:bidi="pt_PT"/>
        </w:rPr>
        <w:t>). • O vale de Cedrom tornou-se um lugar onde os reis reformadores de Judá destruíam ídolos pagãos (</w:t>
      </w:r>
      <w:hyperlink r:id="rId597">
        <w:r>
          <w:rPr>
            <w:lang w:val="pt_PT" w:bidi="pt_PT"/>
          </w:rPr>
          <w:rPr>
            <w:color w:val="0000EE"/>
            <w:u w:val="single"/>
          </w:rPr>
          <w:t>2Rs 23.4–15</w:t>
        </w:r>
      </w:hyperlink>
      <w:r>
        <w:rPr>
          <w:lang w:val="pt_PT" w:bidi="pt_PT"/>
        </w:rPr>
        <w:t xml:space="preserve">; </w:t>
      </w:r>
      <w:hyperlink r:id="rId598">
        <w:r>
          <w:rPr>
            <w:lang w:val="pt_PT" w:bidi="pt_PT"/>
          </w:rPr>
          <w:rPr>
            <w:color w:val="0000EE"/>
            <w:u w:val="single"/>
          </w:rPr>
          <w:t>2Cr 29.16</w:t>
        </w:r>
      </w:hyperlink>
      <w:r>
        <w:rPr>
          <w:lang w:val="pt_PT" w:bidi="pt_PT"/>
        </w:rPr>
        <w:t xml:space="preserve">; </w:t>
      </w:r>
      <w:hyperlink r:id="rId599">
        <w:r>
          <w:rPr>
            <w:lang w:val="pt_PT" w:bidi="pt_PT"/>
          </w:rPr>
          <w:rPr>
            <w:color w:val="0000EE"/>
            <w:u w:val="single"/>
          </w:rPr>
          <w:t>30.14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15.14–15</w:t>
      </w:r>
      <w:r>
        <w:rPr>
          <w:lang w:val="pt_PT" w:bidi="pt_PT"/>
        </w:rPr>
      </w:r>
    </w:p>
    <w:p>
      <w:pPr/>
      <w:r>
        <w:rPr>
          <w:lang w:val="pt_PT" w:bidi="pt_PT"/>
        </w:rPr>
      </w:r>
      <w:r>
        <w:rPr>
          <w:lang w:val="pt_PT" w:bidi="pt_PT"/>
        </w:rPr>
        <w:t>Embora ele tenha permitido que os santuários pagãos permanecessem, o coração de Asa permaneceu... fiel ao Senhor. Os santuários pagãos aparentemente se tornaram locais para adorar o Senhor. Nos seus últimos dias, o fervor espiritual de Asa parece ter diminuído (</w:t>
      </w:r>
      <w:hyperlink r:id="rId600">
        <w:r>
          <w:rPr>
            <w:lang w:val="pt_PT" w:bidi="pt_PT"/>
          </w:rPr>
          <w:rPr>
            <w:color w:val="0000EE"/>
            <w:u w:val="single"/>
          </w:rPr>
          <w:t>2Cr 16.7–12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15.16</w:t>
      </w:r>
      <w:r>
        <w:rPr>
          <w:lang w:val="pt_PT" w:bidi="pt_PT"/>
        </w:rPr>
      </w:r>
    </w:p>
    <w:p>
      <w:pPr/>
      <w:r>
        <w:rPr>
          <w:lang w:val="pt_PT" w:bidi="pt_PT"/>
        </w:rPr>
      </w:r>
      <w:r>
        <w:rPr>
          <w:lang w:val="pt_PT" w:bidi="pt_PT"/>
        </w:rPr>
        <w:t>Baasa começou a reinar no terceiro ano de Asa (</w:t>
      </w:r>
      <w:hyperlink r:id="rId601">
        <w:r>
          <w:rPr>
            <w:lang w:val="pt_PT" w:bidi="pt_PT"/>
          </w:rPr>
          <w:rPr>
            <w:color w:val="0000EE"/>
            <w:u w:val="single"/>
          </w:rPr>
          <w:t>15.33</w:t>
        </w:r>
      </w:hyperlink>
      <w:r>
        <w:rPr>
          <w:lang w:val="pt_PT" w:bidi="pt_PT"/>
        </w:rPr>
        <w:t>); quando Baasa se estabeleceu, Judá enfrentou hostilidades renovadas com Israel. Asa também resistiu a um ataque de Zerá, o etíope (</w:t>
      </w:r>
      <w:hyperlink r:id="rId602">
        <w:r>
          <w:rPr>
            <w:lang w:val="pt_PT" w:bidi="pt_PT"/>
          </w:rPr>
          <w:rPr>
            <w:color w:val="0000EE"/>
            <w:u w:val="single"/>
          </w:rPr>
          <w:t>2Cr 14.9–12</w:t>
        </w:r>
      </w:hyperlink>
      <w:r>
        <w:rPr>
          <w:lang w:val="pt_PT" w:bidi="pt_PT"/>
        </w:rPr>
        <w:t>), que aparentemente era um comandante a serviço do Faraó Osorcão I (924–889 a.C.). Asa e suas tropas conquistaram uma grande vitória e tomaram vastos despojos das forças de Zerá e das cidades no Neguebe que provavelmente iniciaram a invasão egípcia.</w:t>
      </w:r>
      <w:r>
        <w:rPr>
          <w:lang w:val="pt_PT" w:bidi="pt_PT"/>
        </w:rPr>
      </w:r>
      <w:r>
        <w:rPr>
          <w:lang w:val="pt_PT" w:bidi="pt_PT"/>
        </w:rPr>
      </w:r>
    </w:p>
    <w:p>
      <w:pPr/>
      <w:r>
        <w:rPr>
          <w:lang w:val="pt_PT" w:bidi="pt_PT"/>
        </w:rPr>
      </w:r>
    </w:p>
    <w:p>
      <w:pPr>
        <w:pStyle w:val="Heading2"/>
      </w:pPr>
      <w:r>
        <w:rPr>
          <w:lang w:val="pt_PT" w:bidi="pt_PT"/>
        </w:rPr>
        <w:t>1 Reis 15.17</w:t>
      </w:r>
      <w:r>
        <w:rPr>
          <w:lang w:val="pt_PT" w:bidi="pt_PT"/>
        </w:rPr>
      </w:r>
    </w:p>
    <w:p>
      <w:pPr/>
      <w:r>
        <w:rPr>
          <w:lang w:val="pt_PT" w:bidi="pt_PT"/>
        </w:rPr>
      </w:r>
      <w:r>
        <w:rPr>
          <w:lang w:val="pt_PT" w:bidi="pt_PT"/>
        </w:rPr>
        <w:t>O avanço para o sul de Baasa recapturou cidades anteriormente perdidas para Abias (</w:t>
      </w:r>
      <w:hyperlink r:id="rId603">
        <w:r>
          <w:rPr>
            <w:lang w:val="pt_PT" w:bidi="pt_PT"/>
          </w:rPr>
          <w:rPr>
            <w:color w:val="0000EE"/>
            <w:u w:val="single"/>
          </w:rPr>
          <w:t>2Cr 13.19</w:t>
        </w:r>
      </w:hyperlink>
      <w:r>
        <w:rPr>
          <w:lang w:val="pt_PT" w:bidi="pt_PT"/>
        </w:rPr>
        <w:t>), assim como Ramá em Judá, cerca de seis quilômetros ao norte de Jerusalém. Isso selou a fronteira, impedindo que os israelitas desertassem para Judá e confinando Asa ao seu próprio território. Ramá controlava as importantes rotas norte-sul e leste-oeste em Canaã (</w:t>
      </w:r>
      <w:hyperlink r:id="rId604">
        <w:r>
          <w:rPr>
            <w:lang w:val="pt_PT" w:bidi="pt_PT"/>
          </w:rPr>
          <w:rPr>
            <w:color w:val="0000EE"/>
            <w:u w:val="single"/>
          </w:rPr>
          <w:t>Jz 4.5</w:t>
        </w:r>
      </w:hyperlink>
      <w:r>
        <w:rPr>
          <w:lang w:val="pt_PT" w:bidi="pt_PT"/>
        </w:rPr>
        <w:t xml:space="preserve">; </w:t>
      </w:r>
      <w:hyperlink r:id="rId605">
        <w:r>
          <w:rPr>
            <w:lang w:val="pt_PT" w:bidi="pt_PT"/>
          </w:rPr>
          <w:rPr>
            <w:color w:val="0000EE"/>
            <w:u w:val="single"/>
          </w:rPr>
          <w:t>Is 10.29</w:t>
        </w:r>
      </w:hyperlink>
      <w:r>
        <w:rPr>
          <w:lang w:val="pt_PT" w:bidi="pt_PT"/>
        </w:rPr>
        <w:t xml:space="preserve">; </w:t>
      </w:r>
      <w:hyperlink r:id="rId606">
        <w:r>
          <w:rPr>
            <w:lang w:val="pt_PT" w:bidi="pt_PT"/>
          </w:rPr>
          <w:rPr>
            <w:color w:val="0000EE"/>
            <w:u w:val="single"/>
          </w:rPr>
          <w:t>Jr 31.15</w:t>
        </w:r>
      </w:hyperlink>
      <w:r>
        <w:rPr>
          <w:lang w:val="pt_PT" w:bidi="pt_PT"/>
        </w:rPr>
        <w:t xml:space="preserve">; </w:t>
      </w:r>
      <w:hyperlink r:id="rId607">
        <w:r>
          <w:rPr>
            <w:lang w:val="pt_PT" w:bidi="pt_PT"/>
          </w:rPr>
          <w:rPr>
            <w:color w:val="0000EE"/>
            <w:u w:val="single"/>
          </w:rPr>
          <w:t>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15.18–19</w:t>
      </w:r>
      <w:r>
        <w:rPr>
          <w:lang w:val="pt_PT" w:bidi="pt_PT"/>
        </w:rPr>
      </w:r>
    </w:p>
    <w:p>
      <w:pPr/>
      <w:r>
        <w:rPr>
          <w:lang w:val="pt_PT" w:bidi="pt_PT"/>
        </w:rPr>
      </w:r>
      <w:r>
        <w:rPr>
          <w:lang w:val="pt_PT" w:bidi="pt_PT"/>
        </w:rPr>
        <w:t>Ben-Hadade... o rei de Arã e seus sucessores foram fatores importantes nas relações entre arameus e israelitas por muitos anos. O pedido de Asa por ajuda de Ben-Hadade foi reforçado com ricos presentes retirados do tesouro do Templo. Apesar da inimizade anterior entre os arameus e Israel (</w:t>
      </w:r>
      <w:hyperlink r:id="rId608">
        <w:r>
          <w:rPr>
            <w:lang w:val="pt_PT" w:bidi="pt_PT"/>
          </w:rPr>
          <w:rPr>
            <w:color w:val="0000EE"/>
            <w:u w:val="single"/>
          </w:rPr>
          <w:t>11.23–25</w:t>
        </w:r>
      </w:hyperlink>
      <w:r>
        <w:rPr>
          <w:lang w:val="pt_PT" w:bidi="pt_PT"/>
        </w:rPr>
        <w:t xml:space="preserve">; </w:t>
      </w:r>
      <w:hyperlink r:id="rId609">
        <w:r>
          <w:rPr>
            <w:lang w:val="pt_PT" w:bidi="pt_PT"/>
          </w:rPr>
          <w:rPr>
            <w:color w:val="0000EE"/>
            <w:u w:val="single"/>
          </w:rPr>
          <w:t>2Sm 8.3–12</w:t>
        </w:r>
      </w:hyperlink>
      <w:r>
        <w:rPr>
          <w:lang w:val="pt_PT" w:bidi="pt_PT"/>
        </w:rPr>
        <w:t xml:space="preserve">; </w:t>
      </w:r>
      <w:hyperlink r:id="rId439">
        <w:r>
          <w:rPr>
            <w:lang w:val="pt_PT" w:bidi="pt_PT"/>
          </w:rPr>
          <w:rPr>
            <w:color w:val="0000EE"/>
            <w:u w:val="single"/>
          </w:rPr>
          <w:t>2Cr 8.3–4</w:t>
        </w:r>
      </w:hyperlink>
      <w:r>
        <w:rPr>
          <w:lang w:val="pt_PT" w:bidi="pt_PT"/>
        </w:rPr>
        <w:t>), Ben-Hadade e Baasa haviam estabelecido um tratado. Asa entendeu que a assistência do rei arameu poderia ser comprada pelo preço certo (</w:t>
      </w:r>
      <w:hyperlink r:id="rId610">
        <w:r>
          <w:rPr>
            <w:lang w:val="pt_PT" w:bidi="pt_PT"/>
          </w:rPr>
          <w:rPr>
            <w:color w:val="0000EE"/>
            <w:u w:val="single"/>
          </w:rPr>
          <w:t>1Rs 15.20</w:t>
        </w:r>
      </w:hyperlink>
      <w:r>
        <w:rPr>
          <w:lang w:val="pt_PT" w:bidi="pt_PT"/>
        </w:rPr>
        <w:t>). Quando o profeta de Deus Hanani entregou a repreensão do Senhor a Asa por procurar Ben-Hadade, Asa reagiu de forma não característica e o lançou na prisão (</w:t>
      </w:r>
      <w:hyperlink r:id="rId611">
        <w:r>
          <w:rPr>
            <w:lang w:val="pt_PT" w:bidi="pt_PT"/>
          </w:rPr>
          <w:rPr>
            <w:color w:val="0000EE"/>
            <w:u w:val="single"/>
          </w:rPr>
          <w:t>2Cr 16.7–10</w:t>
        </w:r>
      </w:hyperlink>
      <w:r>
        <w:rPr>
          <w:lang w:val="pt_PT" w:bidi="pt_PT"/>
        </w:rPr>
        <w:t>). Asa aparentemente esqueceu a intervenção anterior de Deus em seu favor contra o grande exército de Zerá (</w:t>
      </w:r>
      <w:hyperlink r:id="rId612">
        <w:r>
          <w:rPr>
            <w:lang w:val="pt_PT" w:bidi="pt_PT"/>
          </w:rPr>
          <w:rPr>
            <w:color w:val="0000EE"/>
            <w:u w:val="single"/>
          </w:rPr>
          <w:t>2Cr 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15.20–22</w:t>
      </w:r>
      <w:r>
        <w:rPr>
          <w:lang w:val="pt_PT" w:bidi="pt_PT"/>
        </w:rPr>
      </w:r>
    </w:p>
    <w:p>
      <w:pPr/>
      <w:r>
        <w:rPr>
          <w:lang w:val="pt_PT" w:bidi="pt_PT"/>
        </w:rPr>
      </w:r>
      <w:r>
        <w:rPr>
          <w:lang w:val="pt_PT" w:bidi="pt_PT"/>
        </w:rPr>
        <w:t>Como resultado do pedido do rei Asa</w:t>
      </w:r>
      <w:r>
        <w:rPr>
          <w:i/>
          <w:lang w:val="pt_PT" w:bidi="pt_PT"/>
        </w:rPr>
        <w:t>,</w:t>
      </w:r>
      <w:r>
        <w:rPr>
          <w:lang w:val="pt_PT" w:bidi="pt_PT"/>
        </w:rPr>
        <w:t xml:space="preserve"> a guerra com Baasa rapidamente se voltou a favor de Asa. Ben-Hadade capturou rapidamente várias regiões do norte de Israel e garantiu importantes rotas comerciais do norte, forçando Baasa a cessar as operações em Ramá para enfrentar a emergência em sua fronteira norte. Asa retomou Ramá e usou seus materiais de construção para fortificar outras cidades fronteiriças estratégicas contra novos avanços de Baasa.</w:t>
      </w:r>
      <w:r>
        <w:rPr>
          <w:lang w:val="pt_PT" w:bidi="pt_PT"/>
        </w:rPr>
      </w:r>
      <w:r>
        <w:rPr>
          <w:lang w:val="pt_PT" w:bidi="pt_PT"/>
        </w:rPr>
      </w:r>
    </w:p>
    <w:p>
      <w:pPr/>
      <w:r>
        <w:rPr>
          <w:lang w:val="pt_PT" w:bidi="pt_PT"/>
        </w:rPr>
      </w:r>
    </w:p>
    <w:p>
      <w:pPr>
        <w:pStyle w:val="Heading2"/>
      </w:pPr>
      <w:r>
        <w:rPr>
          <w:lang w:val="pt_PT" w:bidi="pt_PT"/>
        </w:rPr>
        <w:t>1 Reis 15.23</w:t>
      </w:r>
      <w:r>
        <w:rPr>
          <w:lang w:val="pt_PT" w:bidi="pt_PT"/>
        </w:rPr>
      </w:r>
    </w:p>
    <w:p>
      <w:pPr/>
      <w:r>
        <w:rPr>
          <w:lang w:val="pt_PT" w:bidi="pt_PT"/>
        </w:rPr>
      </w:r>
      <w:r>
        <w:rPr>
          <w:lang w:val="pt_PT" w:bidi="pt_PT"/>
        </w:rPr>
        <w:t>sofreu uma doença nos pés: a natureza da doença de Asa é incerta; o Talmud conjectura que era gota. Durante sua grave doença, Asa confiou apenas em seus médicos em vez de buscar a ajuda do Senhor (</w:t>
      </w:r>
      <w:hyperlink r:id="rId613">
        <w:r>
          <w:rPr>
            <w:lang w:val="pt_PT" w:bidi="pt_PT"/>
          </w:rPr>
          <w:rPr>
            <w:color w:val="0000EE"/>
            <w:u w:val="single"/>
          </w:rPr>
          <w:t>2Cr 16.12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15.25–31</w:t>
      </w:r>
      <w:r>
        <w:rPr>
          <w:lang w:val="pt_PT" w:bidi="pt_PT"/>
        </w:rPr>
      </w:r>
    </w:p>
    <w:p>
      <w:pPr/>
      <w:r>
        <w:rPr>
          <w:lang w:val="pt_PT" w:bidi="pt_PT"/>
        </w:rPr>
      </w:r>
      <w:r>
        <w:rPr>
          <w:lang w:val="pt_PT" w:bidi="pt_PT"/>
        </w:rPr>
        <w:t xml:space="preserve">O escritor de 1 Reis apresenta a biografia de Nadabe seguindo o formato padrão (veja </w:t>
      </w:r>
      <w:r>
        <w:rPr>
          <w:lang w:val="pt_PT" w:bidi="pt_PT"/>
        </w:rPr>
        <w:t>nota de estudo em 15.1–8</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15.27–29</w:t>
      </w:r>
      <w:r>
        <w:rPr>
          <w:lang w:val="pt_PT" w:bidi="pt_PT"/>
        </w:rPr>
      </w:r>
    </w:p>
    <w:p>
      <w:pPr/>
      <w:r>
        <w:rPr>
          <w:lang w:val="pt_PT" w:bidi="pt_PT"/>
        </w:rPr>
      </w:r>
      <w:r>
        <w:rPr>
          <w:lang w:val="pt_PT" w:bidi="pt_PT"/>
        </w:rPr>
        <w:t>Baasa assassinou Nadabe e massacrou todos os descendentes de Jeroboão, assim terminando a primeira dinastia de Israel. O pai de Baasa era chamado Aías, que não deve ser confundido com o profeta que predisse a queda da dinastia de Jeroboão (</w:t>
      </w:r>
      <w:hyperlink r:id="rId491">
        <w:r>
          <w:rPr>
            <w:lang w:val="pt_PT" w:bidi="pt_PT"/>
          </w:rPr>
          <w:rPr>
            <w:color w:val="0000EE"/>
            <w:u w:val="single"/>
          </w:rPr>
          <w:t>11.29–39</w:t>
        </w:r>
      </w:hyperlink>
      <w:r>
        <w:rPr>
          <w:lang w:val="pt_PT" w:bidi="pt_PT"/>
        </w:rPr>
        <w:t xml:space="preserve">). O golpe de estado de Baasa foi o primeiro de vários na história de Israel (e.g., </w:t>
      </w:r>
      <w:hyperlink r:id="rId614">
        <w:r>
          <w:rPr>
            <w:lang w:val="pt_PT" w:bidi="pt_PT"/>
          </w:rPr>
          <w:rPr>
            <w:color w:val="0000EE"/>
            <w:u w:val="single"/>
          </w:rPr>
          <w:t>16.9–10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15.30–31</w:t>
      </w:r>
      <w:r>
        <w:rPr>
          <w:lang w:val="pt_PT" w:bidi="pt_PT"/>
        </w:rPr>
      </w:r>
    </w:p>
    <w:p>
      <w:pPr/>
      <w:r>
        <w:rPr>
          <w:lang w:val="pt_PT" w:bidi="pt_PT"/>
        </w:rPr>
      </w:r>
      <w:r>
        <w:rPr>
          <w:lang w:val="pt_PT" w:bidi="pt_PT"/>
        </w:rPr>
        <w:t>Jeroboão havia provocado a condenação e o julgamento do Senhor. Seus pecados foram perpetuados por seu filho Nadabe, e a ascensão de Baasa inaugurou uma nova dinastia que enfraqueceu ainda mais a condição espiritual de Israel (</w:t>
      </w:r>
      <w:hyperlink r:id="rId615">
        <w:r>
          <w:rPr>
            <w:lang w:val="pt_PT" w:bidi="pt_PT"/>
          </w:rPr>
          <w:rPr>
            <w:color w:val="0000EE"/>
            <w:u w:val="single"/>
          </w:rPr>
          <w:t>15.34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15.32–34</w:t>
      </w:r>
      <w:r>
        <w:rPr>
          <w:lang w:val="pt_PT" w:bidi="pt_PT"/>
        </w:rPr>
      </w:r>
    </w:p>
    <w:p>
      <w:pPr/>
      <w:r>
        <w:rPr>
          <w:lang w:val="pt_PT" w:bidi="pt_PT"/>
        </w:rPr>
      </w:r>
      <w:r>
        <w:rPr>
          <w:lang w:val="pt_PT" w:bidi="pt_PT"/>
        </w:rPr>
        <w:t>Baasa estabeleceu sua capital em Tirza, o retiro real de reis anteriores (</w:t>
      </w:r>
      <w:hyperlink r:id="rId616">
        <w:r>
          <w:rPr>
            <w:lang w:val="pt_PT" w:bidi="pt_PT"/>
          </w:rPr>
          <w:rPr>
            <w:color w:val="0000EE"/>
            <w:u w:val="single"/>
          </w:rPr>
          <w:t>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w:t>
      </w:r>
      <w:r>
        <w:rPr>
          <w:lang w:val="pt_PT" w:bidi="pt_PT"/>
        </w:rPr>
      </w:r>
    </w:p>
    <w:p>
      <w:pPr/>
      <w:r>
        <w:rPr>
          <w:lang w:val="pt_PT" w:bidi="pt_PT"/>
        </w:rPr>
      </w:r>
      <w:r>
        <w:rPr>
          <w:lang w:val="pt_PT" w:bidi="pt_PT"/>
        </w:rPr>
        <w:t>Como seu pai Hanani, que Asa havia aprisionado (</w:t>
      </w:r>
      <w:hyperlink r:id="rId617">
        <w:r>
          <w:rPr>
            <w:lang w:val="pt_PT" w:bidi="pt_PT"/>
          </w:rPr>
          <w:rPr>
            <w:color w:val="0000EE"/>
            <w:u w:val="single"/>
          </w:rPr>
          <w:t>2Cr 16.10</w:t>
        </w:r>
      </w:hyperlink>
      <w:r>
        <w:rPr>
          <w:lang w:val="pt_PT" w:bidi="pt_PT"/>
        </w:rPr>
        <w:t>), Jeú era um profeta. Assim como seu pai, Jeú entregaria destemidamente a mensagem do Senhor em qualquer lugar, mesmo que significasse confrontar o rei.</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 Senhor acusou Baasa de ser um assassino (</w:t>
      </w:r>
      <w:hyperlink r:id="rId618">
        <w:r>
          <w:rPr>
            <w:lang w:val="pt_PT" w:bidi="pt_PT"/>
          </w:rPr>
          <w:rPr>
            <w:color w:val="0000EE"/>
            <w:u w:val="single"/>
          </w:rPr>
          <w:t>16.7</w:t>
        </w:r>
      </w:hyperlink>
      <w:r>
        <w:rPr>
          <w:lang w:val="pt_PT" w:bidi="pt_PT"/>
        </w:rPr>
        <w:t>) e de seguir a idolatria de Jeroboão. Como ele perpetuou o mau exemplo de Jeroboão</w:t>
      </w:r>
      <w:r>
        <w:rPr>
          <w:i/>
          <w:lang w:val="pt_PT" w:bidi="pt_PT"/>
        </w:rPr>
        <w:t>,</w:t>
      </w:r>
      <w:r>
        <w:rPr>
          <w:lang w:val="pt_PT" w:bidi="pt_PT"/>
        </w:rPr>
        <w:t xml:space="preserve"> Baasa e sua família sofreriam as mesmas consequências (veja </w:t>
      </w:r>
      <w:hyperlink r:id="rId619">
        <w:r>
          <w:rPr>
            <w:lang w:val="pt_PT" w:bidi="pt_PT"/>
          </w:rPr>
          <w:rPr>
            <w:color w:val="0000EE"/>
            <w:u w:val="single"/>
          </w:rPr>
          <w:t>14.11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16.5–7</w:t>
      </w:r>
      <w:r>
        <w:rPr>
          <w:lang w:val="pt_PT" w:bidi="pt_PT"/>
        </w:rPr>
      </w:r>
    </w:p>
    <w:p>
      <w:pPr/>
      <w:r>
        <w:rPr>
          <w:lang w:val="pt_PT" w:bidi="pt_PT"/>
        </w:rPr>
      </w:r>
      <w:r>
        <w:rPr>
          <w:lang w:val="pt_PT" w:bidi="pt_PT"/>
        </w:rPr>
        <w:t xml:space="preserve">O ministério de Jeú, o profeta, aparentemente abrangeu tanto Israel quanto Judá, pois ele também escreveu uma história dos eventos no reinado de Josafá que foi incluída no Livro da História dos Reis de Israel (cp. </w:t>
      </w:r>
      <w:hyperlink r:id="rId620">
        <w:r>
          <w:rPr>
            <w:lang w:val="pt_PT" w:bidi="pt_PT"/>
          </w:rPr>
          <w:rPr>
            <w:color w:val="0000EE"/>
            <w:u w:val="single"/>
          </w:rPr>
          <w:t>2Cr 20.34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16.9–10</w:t>
      </w:r>
      <w:r>
        <w:rPr>
          <w:lang w:val="pt_PT" w:bidi="pt_PT"/>
        </w:rPr>
      </w:r>
    </w:p>
    <w:p>
      <w:pPr/>
      <w:r>
        <w:rPr>
          <w:lang w:val="pt_PT" w:bidi="pt_PT"/>
        </w:rPr>
      </w:r>
      <w:r>
        <w:rPr>
          <w:lang w:val="pt_PT" w:bidi="pt_PT"/>
        </w:rPr>
        <w:t>A embriaguez de Elá em Tirza, enquanto seu exército arriscava a vida na cidade de Gibetom, controlada pelos filisteus (</w:t>
      </w:r>
      <w:hyperlink r:id="rId621">
        <w:r>
          <w:rPr>
            <w:lang w:val="pt_PT" w:bidi="pt_PT"/>
          </w:rPr>
          <w:rPr>
            <w:color w:val="0000EE"/>
            <w:u w:val="single"/>
          </w:rPr>
          <w:t>16.15</w:t>
        </w:r>
      </w:hyperlink>
      <w:r>
        <w:rPr>
          <w:lang w:val="pt_PT" w:bidi="pt_PT"/>
        </w:rPr>
        <w:t xml:space="preserve">), demonstrou seu caráter degradado; ele era ainda menos apto para reinar do que seu pai, Baasa (veja </w:t>
      </w:r>
      <w:hyperlink r:id="rId622">
        <w:r>
          <w:rPr>
            <w:lang w:val="pt_PT" w:bidi="pt_PT"/>
          </w:rPr>
          <w:rPr>
            <w:color w:val="0000EE"/>
            <w:u w:val="single"/>
          </w:rPr>
          <w:t>16.13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16.11–12</w:t>
      </w:r>
      <w:r>
        <w:rPr>
          <w:lang w:val="pt_PT" w:bidi="pt_PT"/>
        </w:rPr>
      </w:r>
    </w:p>
    <w:p>
      <w:pPr/>
      <w:r>
        <w:rPr>
          <w:lang w:val="pt_PT" w:bidi="pt_PT"/>
        </w:rPr>
      </w:r>
      <w:r>
        <w:rPr>
          <w:lang w:val="pt_PT" w:bidi="pt_PT"/>
        </w:rPr>
        <w:t>A execução por Zinri de toda a família... parentes e amigos... de Baasa foi rápida e impiedosa. Enquanto Zinri cumpria a sentença do Senhor contra a dinastia de Baasa, ele sem dúvida o fez por razões egoístas: para impedi-los de se vingarem dele ou de usarem seu poder ou influência para organizar o próprio golpe deles.</w:t>
      </w:r>
      <w:r>
        <w:rPr>
          <w:lang w:val="pt_PT" w:bidi="pt_PT"/>
        </w:rPr>
      </w:r>
      <w:r>
        <w:rPr>
          <w:lang w:val="pt_PT" w:bidi="pt_PT"/>
        </w:rPr>
      </w:r>
    </w:p>
    <w:p>
      <w:pPr/>
      <w:r>
        <w:rPr>
          <w:lang w:val="pt_PT" w:bidi="pt_PT"/>
        </w:rPr>
      </w:r>
    </w:p>
    <w:p>
      <w:pPr>
        <w:pStyle w:val="Heading2"/>
      </w:pPr>
      <w:r>
        <w:rPr>
          <w:lang w:val="pt_PT" w:bidi="pt_PT"/>
        </w:rPr>
        <w:t>1 Reis 16.15–17</w:t>
      </w:r>
      <w:r>
        <w:rPr>
          <w:lang w:val="pt_PT" w:bidi="pt_PT"/>
        </w:rPr>
      </w:r>
    </w:p>
    <w:p>
      <w:pPr/>
      <w:r>
        <w:rPr>
          <w:lang w:val="pt_PT" w:bidi="pt_PT"/>
        </w:rPr>
      </w:r>
      <w:r>
        <w:rPr>
          <w:lang w:val="pt_PT" w:bidi="pt_PT"/>
        </w:rPr>
        <w:t>Embora Zinri comandasse metade dos carros reais (</w:t>
      </w:r>
      <w:hyperlink r:id="rId623">
        <w:r>
          <w:rPr>
            <w:lang w:val="pt_PT" w:bidi="pt_PT"/>
          </w:rPr>
          <w:rPr>
            <w:color w:val="0000EE"/>
            <w:u w:val="single"/>
          </w:rPr>
          <w:t>16.9</w:t>
        </w:r>
      </w:hyperlink>
      <w:r>
        <w:rPr>
          <w:lang w:val="pt_PT" w:bidi="pt_PT"/>
        </w:rPr>
        <w:t>), ele estava em Tirza em vez de estar com o exército... atacando... Gibetom. Aparentemente, ele não tinha o respeito das forças armadas; eles viram seus atos como traição e escolheram seu comandante Onri como o novo rei de Israel.</w:t>
      </w:r>
      <w:r>
        <w:rPr>
          <w:lang w:val="pt_PT" w:bidi="pt_PT"/>
        </w:rPr>
      </w:r>
      <w:r>
        <w:rPr>
          <w:lang w:val="pt_PT" w:bidi="pt_PT"/>
        </w:rPr>
      </w:r>
    </w:p>
    <w:p>
      <w:pPr/>
      <w:r>
        <w:rPr>
          <w:lang w:val="pt_PT" w:bidi="pt_PT"/>
        </w:rPr>
      </w:r>
    </w:p>
    <w:p>
      <w:pPr>
        <w:pStyle w:val="Heading2"/>
      </w:pPr>
      <w:r>
        <w:rPr>
          <w:lang w:val="pt_PT" w:bidi="pt_PT"/>
        </w:rPr>
        <w:t>1 Reis 16.18–19</w:t>
      </w:r>
      <w:r>
        <w:rPr>
          <w:lang w:val="pt_PT" w:bidi="pt_PT"/>
        </w:rPr>
      </w:r>
    </w:p>
    <w:p>
      <w:pPr/>
      <w:r>
        <w:rPr>
          <w:lang w:val="pt_PT" w:bidi="pt_PT"/>
        </w:rPr>
      </w:r>
      <w:r>
        <w:rPr>
          <w:lang w:val="pt_PT" w:bidi="pt_PT"/>
        </w:rPr>
        <w:t>incendiou o palácio em torno de si: a covardia de Zinri é evidente em seu suicídio diante da captura.</w:t>
      </w:r>
      <w:r>
        <w:rPr>
          <w:lang w:val="pt_PT" w:bidi="pt_PT"/>
        </w:rPr>
      </w:r>
      <w:r>
        <w:rPr>
          <w:lang w:val="pt_PT" w:bidi="pt_PT"/>
        </w:rPr>
      </w:r>
    </w:p>
    <w:p>
      <w:pPr/>
      <w:r>
        <w:rPr>
          <w:lang w:val="pt_PT" w:bidi="pt_PT"/>
        </w:rPr>
      </w:r>
    </w:p>
    <w:p>
      <w:pPr>
        <w:pStyle w:val="Heading2"/>
      </w:pPr>
      <w:r>
        <w:rPr>
          <w:lang w:val="pt_PT" w:bidi="pt_PT"/>
        </w:rPr>
        <w:t>1 Reis 16.21–22</w:t>
      </w:r>
      <w:r>
        <w:rPr>
          <w:lang w:val="pt_PT" w:bidi="pt_PT"/>
        </w:rPr>
      </w:r>
    </w:p>
    <w:p>
      <w:pPr/>
      <w:r>
        <w:rPr>
          <w:lang w:val="pt_PT" w:bidi="pt_PT"/>
        </w:rPr>
      </w:r>
      <w:r>
        <w:rPr>
          <w:lang w:val="pt_PT" w:bidi="pt_PT"/>
        </w:rPr>
        <w:t>Tibni é mencionado apenas aqui, e Ginate é desconhecido. De acordo com o Antigo Testamento Grego, Tibni recebeu ajuda de seu irmão Jorão em sua tentativa fracassada de obter poder, e ambos foram mortos no confronto com Onri.</w:t>
      </w:r>
      <w:r>
        <w:rPr>
          <w:lang w:val="pt_PT" w:bidi="pt_PT"/>
        </w:rPr>
      </w:r>
      <w:r>
        <w:rPr>
          <w:lang w:val="pt_PT" w:bidi="pt_PT"/>
        </w:rPr>
      </w:r>
    </w:p>
    <w:p>
      <w:pPr/>
      <w:r>
        <w:rPr>
          <w:lang w:val="pt_PT" w:bidi="pt_PT"/>
        </w:rPr>
      </w:r>
    </w:p>
    <w:p>
      <w:pPr>
        <w:pStyle w:val="Heading2"/>
      </w:pPr>
      <w:r>
        <w:rPr>
          <w:lang w:val="pt_PT" w:bidi="pt_PT"/>
        </w:rPr>
        <w:t>1 Reis 16.23</w:t>
      </w:r>
      <w:r>
        <w:rPr>
          <w:lang w:val="pt_PT" w:bidi="pt_PT"/>
        </w:rPr>
      </w:r>
    </w:p>
    <w:p>
      <w:pPr/>
      <w:r>
        <w:rPr>
          <w:lang w:val="pt_PT" w:bidi="pt_PT"/>
        </w:rPr>
      </w:r>
      <w:r>
        <w:rPr>
          <w:lang w:val="pt_PT" w:bidi="pt_PT"/>
        </w:rPr>
        <w:t xml:space="preserve">Onri reinou por um total de doze anos: seu filho Acabe sucedeu-lhe no sétimo ano de seu reinado (cp. </w:t>
      </w:r>
      <w:hyperlink r:id="rId624">
        <w:r>
          <w:rPr>
            <w:lang w:val="pt_PT" w:bidi="pt_PT"/>
          </w:rPr>
          <w:rPr>
            <w:color w:val="0000EE"/>
            <w:u w:val="single"/>
          </w:rPr>
          <w:t>16.29</w:t>
        </w:r>
      </w:hyperlink>
      <w:r>
        <w:rPr>
          <w:lang w:val="pt_PT" w:bidi="pt_PT"/>
        </w:rPr>
        <w:t>), então é provável que os doze anos de reinado de Onri incluam cerca de quatro anos de co-regência com Acabe.</w:t>
      </w:r>
      <w:r>
        <w:rPr>
          <w:lang w:val="pt_PT" w:bidi="pt_PT"/>
        </w:rPr>
      </w:r>
      <w:r>
        <w:rPr>
          <w:lang w:val="pt_PT" w:bidi="pt_PT"/>
        </w:rPr>
      </w:r>
    </w:p>
    <w:p>
      <w:pPr/>
      <w:r>
        <w:rPr>
          <w:lang w:val="pt_PT" w:bidi="pt_PT"/>
        </w:rPr>
      </w:r>
    </w:p>
    <w:p>
      <w:pPr>
        <w:pStyle w:val="Heading2"/>
      </w:pPr>
      <w:r>
        <w:rPr>
          <w:lang w:val="pt_PT" w:bidi="pt_PT"/>
        </w:rPr>
        <w:t>1 Reis 16.24</w:t>
      </w:r>
      <w:r>
        <w:rPr>
          <w:lang w:val="pt_PT" w:bidi="pt_PT"/>
        </w:rPr>
      </w:r>
    </w:p>
    <w:p>
      <w:pPr/>
      <w:r>
        <w:rPr>
          <w:lang w:val="pt_PT" w:bidi="pt_PT"/>
        </w:rPr>
      </w:r>
      <w:r>
        <w:rPr>
          <w:lang w:val="pt_PT" w:bidi="pt_PT"/>
        </w:rPr>
        <w:t>Onri fundou a cidade de Samaria e transferiu a capital de Tirza para lá. Samaria foi a capital de Israel até sua queda em 722 a.C. A cidade proporcionava a Israel uma colina central, estrategicamente defensável no reino do norte, além de permitir o controle das rotas comerciais que passavam abaixo. Onri desfrutou de sua nova capital por apenas seis anos antes de sua morte (</w:t>
      </w:r>
      <w:hyperlink r:id="rId625">
        <w:r>
          <w:rPr>
            <w:lang w:val="pt_PT" w:bidi="pt_PT"/>
          </w:rPr>
          <w:rPr>
            <w:color w:val="0000EE"/>
            <w:u w:val="single"/>
          </w:rPr>
          <w:t>16.28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16.25–26</w:t>
      </w:r>
      <w:r>
        <w:rPr>
          <w:lang w:val="pt_PT" w:bidi="pt_PT"/>
        </w:rPr>
      </w:r>
    </w:p>
    <w:p>
      <w:pPr/>
      <w:r>
        <w:rPr>
          <w:lang w:val="pt_PT" w:bidi="pt_PT"/>
        </w:rPr>
      </w:r>
      <w:r>
        <w:rPr>
          <w:lang w:val="pt_PT" w:bidi="pt_PT"/>
        </w:rPr>
        <w:t>mal: assim como na transição da primeira para a segunda dinastia (</w:t>
      </w:r>
      <w:hyperlink r:id="rId626">
        <w:r>
          <w:rPr>
            <w:lang w:val="pt_PT" w:bidi="pt_PT"/>
          </w:rPr>
          <w:rPr>
            <w:color w:val="0000EE"/>
            <w:u w:val="single"/>
          </w:rPr>
          <w:t>15.33–34</w:t>
        </w:r>
      </w:hyperlink>
      <w:r>
        <w:rPr>
          <w:lang w:val="pt_PT" w:bidi="pt_PT"/>
        </w:rPr>
        <w:t>), a nova mudança dinástica não melhorou o clima espiritual de Israel.</w:t>
      </w:r>
      <w:r>
        <w:rPr>
          <w:lang w:val="pt_PT" w:bidi="pt_PT"/>
        </w:rPr>
      </w:r>
      <w:r>
        <w:rPr>
          <w:lang w:val="pt_PT" w:bidi="pt_PT"/>
        </w:rPr>
      </w:r>
    </w:p>
    <w:p>
      <w:pPr/>
      <w:r>
        <w:rPr>
          <w:lang w:val="pt_PT" w:bidi="pt_PT"/>
        </w:rPr>
      </w:r>
    </w:p>
    <w:p>
      <w:pPr>
        <w:pStyle w:val="Heading2"/>
      </w:pPr>
      <w:r>
        <w:rPr>
          <w:lang w:val="pt_PT" w:bidi="pt_PT"/>
        </w:rPr>
        <w:t>1 Reis 16.27–28</w:t>
      </w:r>
      <w:r>
        <w:rPr>
          <w:lang w:val="pt_PT" w:bidi="pt_PT"/>
        </w:rPr>
      </w:r>
    </w:p>
    <w:p>
      <w:pPr/>
      <w:r>
        <w:rPr>
          <w:lang w:val="pt_PT" w:bidi="pt_PT"/>
        </w:rPr>
      </w:r>
      <w:r>
        <w:rPr>
          <w:lang w:val="pt_PT" w:bidi="pt_PT"/>
        </w:rPr>
        <w:t xml:space="preserve">a extensão de seu poder: embora mencionado apenas brevemente no Antigo Testamento, Onri era bem conhecido por seus contemporâneos nas terras circundantes. De acordo com a Pedra Moabita (Estela de Mesa), Onri conquistou o território ao norte do Rio Arnom em Moabe. Reis assírios afirmaram sua importância chamando Israel de "Casa de Onri". Se, como era comum no antigo Oriente Próximo, Onri arranjou o casamento de seu filho Acabe com Jezabel (a filha de Etbaal, rei de Tiro e Sidom, </w:t>
      </w:r>
      <w:hyperlink r:id="rId627">
        <w:r>
          <w:rPr>
            <w:lang w:val="pt_PT" w:bidi="pt_PT"/>
          </w:rPr>
          <w:rPr>
            <w:color w:val="0000EE"/>
            <w:u w:val="single"/>
          </w:rPr>
          <w:t>16.31</w:t>
        </w:r>
      </w:hyperlink>
      <w:r>
        <w:rPr>
          <w:lang w:val="pt_PT" w:bidi="pt_PT"/>
        </w:rPr>
        <w:t>), ele pode ter desfrutado de maior reconhecimento político e comercial.</w:t>
      </w:r>
      <w:r>
        <w:rPr>
          <w:lang w:val="pt_PT" w:bidi="pt_PT"/>
        </w:rPr>
      </w:r>
      <w:r>
        <w:rPr>
          <w:lang w:val="pt_PT" w:bidi="pt_PT"/>
        </w:rPr>
      </w:r>
    </w:p>
    <w:p>
      <w:pPr/>
      <w:r>
        <w:rPr>
          <w:lang w:val="pt_PT" w:bidi="pt_PT"/>
        </w:rPr>
      </w:r>
    </w:p>
    <w:p>
      <w:pPr>
        <w:pStyle w:val="Heading2"/>
      </w:pPr>
      <w:r>
        <w:rPr>
          <w:lang w:val="pt_PT" w:bidi="pt_PT"/>
        </w:rPr>
        <w:t>1 Reis 16.31–33</w:t>
      </w:r>
      <w:r>
        <w:rPr>
          <w:lang w:val="pt_PT" w:bidi="pt_PT"/>
        </w:rPr>
      </w:r>
    </w:p>
    <w:p>
      <w:pPr/>
      <w:r>
        <w:rPr>
          <w:lang w:val="pt_PT" w:bidi="pt_PT"/>
        </w:rPr>
      </w:r>
      <w:r>
        <w:rPr>
          <w:lang w:val="pt_PT" w:bidi="pt_PT"/>
        </w:rPr>
        <w:t>A análise espiritual de Acabe é a pior até agora entre os reis de Israel. Mais tarde, o comportamento maligno de Acabe foi atribuído ao fato de estar "sob a influência de sua esposa Jezabel" (</w:t>
      </w:r>
      <w:hyperlink r:id="rId628">
        <w:r>
          <w:rPr>
            <w:lang w:val="pt_PT" w:bidi="pt_PT"/>
          </w:rPr>
          <w:rPr>
            <w:color w:val="0000EE"/>
            <w:u w:val="single"/>
          </w:rPr>
          <w:t>21.25</w:t>
        </w:r>
      </w:hyperlink>
      <w:r>
        <w:rPr>
          <w:lang w:val="pt_PT" w:bidi="pt_PT"/>
        </w:rPr>
        <w:t>). Acabe e Jezabel propagaram os ritos de adoração cananeus, afastando ainda mais Israel do Senhor. Somado ao falso sistema de adoração de Jeroboão, esses pecados por fim significaram desastre para Israel.</w:t>
      </w:r>
      <w:r>
        <w:rPr>
          <w:lang w:val="pt_PT" w:bidi="pt_PT"/>
        </w:rPr>
      </w:r>
      <w:r>
        <w:rPr>
          <w:lang w:val="pt_PT" w:bidi="pt_PT"/>
        </w:rPr>
      </w:r>
    </w:p>
    <w:p>
      <w:pPr/>
      <w:r>
        <w:rPr>
          <w:lang w:val="pt_PT" w:bidi="pt_PT"/>
        </w:rPr>
      </w:r>
    </w:p>
    <w:p>
      <w:pPr>
        <w:pStyle w:val="Heading2"/>
      </w:pPr>
      <w:r>
        <w:rPr>
          <w:lang w:val="pt_PT" w:bidi="pt_PT"/>
        </w:rPr>
        <w:t>1 Reis 16.34</w:t>
      </w:r>
      <w:r>
        <w:rPr>
          <w:lang w:val="pt_PT" w:bidi="pt_PT"/>
        </w:rPr>
      </w:r>
    </w:p>
    <w:p>
      <w:pPr/>
      <w:r>
        <w:rPr>
          <w:lang w:val="pt_PT" w:bidi="pt_PT"/>
        </w:rPr>
      </w:r>
      <w:r>
        <w:rPr>
          <w:lang w:val="pt_PT" w:bidi="pt_PT"/>
        </w:rPr>
        <w:t>Apesar da maldição de Josué contra Jericó (</w:t>
      </w:r>
      <w:hyperlink r:id="rId629">
        <w:r>
          <w:rPr>
            <w:lang w:val="pt_PT" w:bidi="pt_PT"/>
          </w:rPr>
          <w:rPr>
            <w:color w:val="0000EE"/>
            <w:u w:val="single"/>
          </w:rPr>
          <w:t>Js 6.26–27</w:t>
        </w:r>
      </w:hyperlink>
      <w:r>
        <w:rPr>
          <w:lang w:val="pt_PT" w:bidi="pt_PT"/>
        </w:rPr>
        <w:t xml:space="preserve">), o local foi ocasionalmente e temporariamente ocupado antes de ser reconstruído por Hiel (veja </w:t>
      </w:r>
      <w:hyperlink r:id="rId630">
        <w:r>
          <w:rPr>
            <w:lang w:val="pt_PT" w:bidi="pt_PT"/>
          </w:rPr>
          <w:rPr>
            <w:color w:val="0000EE"/>
            <w:u w:val="single"/>
          </w:rPr>
          <w:t>Jz 3.13</w:t>
        </w:r>
      </w:hyperlink>
      <w:r>
        <w:rPr>
          <w:lang w:val="pt_PT" w:bidi="pt_PT"/>
        </w:rPr>
        <w:t xml:space="preserve">; </w:t>
      </w:r>
      <w:hyperlink r:id="rId631">
        <w:r>
          <w:rPr>
            <w:lang w:val="pt_PT" w:bidi="pt_PT"/>
          </w:rPr>
          <w:rPr>
            <w:color w:val="0000EE"/>
            <w:u w:val="single"/>
          </w:rPr>
          <w:t>2Sm 10.5</w:t>
        </w:r>
      </w:hyperlink>
      <w:r>
        <w:rPr>
          <w:lang w:val="pt_PT" w:bidi="pt_PT"/>
        </w:rPr>
        <w:t xml:space="preserve">; </w:t>
      </w:r>
      <w:hyperlink r:id="rId632">
        <w:r>
          <w:rPr>
            <w:lang w:val="pt_PT" w:bidi="pt_PT"/>
          </w:rPr>
          <w:rPr>
            <w:color w:val="0000EE"/>
            <w:u w:val="single"/>
          </w:rPr>
          <w:t>1Cr 19.5</w:t>
        </w:r>
      </w:hyperlink>
      <w:r>
        <w:rPr>
          <w:lang w:val="pt_PT" w:bidi="pt_PT"/>
        </w:rPr>
        <w:t xml:space="preserve">), como confirmam as escavações arqueológicas. Os esforços de Hiel indicam a deserção espiritual de Israel. • Quando ele lançou seus alicerces... Segube: o Targum (uma tradução interpretativa em aramaico para os judeus que não conheciam o hebraico após o Exílio) sugere que Hiel sacrificou seus filhos como oferendas de fundação de acordo com práticas pagãs; outros entendem que as mortes foram por doença ou acidente. A sentença pode ser um </w:t>
      </w:r>
      <w:r>
        <w:rPr>
          <w:i/>
          <w:lang w:val="pt_PT" w:bidi="pt_PT"/>
        </w:rPr>
        <w:t>merismo</w:t>
      </w:r>
      <w:r>
        <w:rPr>
          <w:lang w:val="pt_PT" w:bidi="pt_PT"/>
        </w:rPr>
        <w:t xml:space="preserve"> hebraico (usando limites para indicar tudo o que está entre eles), o que implicaria que todos os filhos de Hiel morreram.</w:t>
      </w:r>
      <w:r>
        <w:rPr>
          <w:lang w:val="pt_PT" w:bidi="pt_PT"/>
        </w:rPr>
      </w:r>
      <w:r>
        <w:rPr>
          <w:lang w:val="pt_PT" w:bidi="pt_PT"/>
        </w:rPr>
      </w:r>
    </w:p>
    <w:p>
      <w:pPr/>
      <w:r>
        <w:rPr>
          <w:lang w:val="pt_PT" w:bidi="pt_PT"/>
        </w:rPr>
      </w:r>
    </w:p>
    <w:p>
      <w:pPr>
        <w:pStyle w:val="Heading2"/>
      </w:pPr>
      <w:r>
        <w:rPr>
          <w:lang w:val="pt_PT" w:bidi="pt_PT"/>
        </w:rPr>
        <w:t>1 Reis 17.1</w:t>
      </w:r>
      <w:r>
        <w:rPr>
          <w:lang w:val="pt_PT" w:bidi="pt_PT"/>
        </w:rPr>
      </w:r>
    </w:p>
    <w:p>
      <w:pPr/>
      <w:r>
        <w:rPr>
          <w:lang w:val="pt_PT" w:bidi="pt_PT"/>
        </w:rPr>
      </w:r>
      <w:r>
        <w:rPr>
          <w:lang w:val="pt_PT" w:bidi="pt_PT"/>
        </w:rPr>
        <w:t xml:space="preserve">Elias foi o profeta de Deus para o reino do norte durante os reinados dos reis da terceira dinastia: Acabe (874–853 a.C.), Acazias (853–852 a.C.) e Jorão (852–841 a.C.). • Elias demonstrou seu compromisso com o Senhor ao declarar que servia ao Deus vivo de Israel. • Elias reteve o orvalho e a chuva como um desafio direto a Baal, que supostamente controlava essas forças naturais. A ausência deles até que Deus levou Elias a dar a palavra iniciou o confronto com Baal, que atingiria o clímax no monte Carmelo (cap. </w:t>
      </w:r>
      <w:hyperlink r:id="rId63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17.1–19.21</w:t>
      </w:r>
      <w:r>
        <w:rPr>
          <w:lang w:val="pt_PT" w:bidi="pt_PT"/>
        </w:rPr>
      </w:r>
    </w:p>
    <w:p>
      <w:pPr/>
      <w:r>
        <w:rPr>
          <w:lang w:val="pt_PT" w:bidi="pt_PT"/>
        </w:rPr>
      </w:r>
      <w:r>
        <w:rPr>
          <w:lang w:val="pt_PT" w:bidi="pt_PT"/>
        </w:rPr>
        <w:t>O ministério do profeta Elias estava intimamente ligado à sua própria jornada espiritual. Elias confrontou o envolvimento de Israel com o deus da tempestade cananeu, Baal. À medida que a luta prosseguia, Elias aprendeu sobre o poder e a provisão de Deus em contraste com a impotência de Baal, como demonstrado durante o confronto de Elias com os profetas de Baal no monte Carmelo (</w:t>
      </w:r>
      <w:hyperlink r:id="rId633">
        <w:r>
          <w:rPr>
            <w:lang w:val="pt_PT" w:bidi="pt_PT"/>
          </w:rPr>
          <w:rPr>
            <w:color w:val="0000EE"/>
            <w:u w:val="single"/>
          </w:rPr>
          <w:t>18.1–46</w:t>
        </w:r>
      </w:hyperlink>
      <w:r>
        <w:rPr>
          <w:lang w:val="pt_PT" w:bidi="pt_PT"/>
        </w:rPr>
        <w:t>). A subsequente fuga de Elias de Jezabel levou à renovação por Deus de sua comissão profética no monte Sinai (</w:t>
      </w:r>
      <w:hyperlink r:id="rId634">
        <w:r>
          <w:rPr>
            <w:lang w:val="pt_PT" w:bidi="pt_PT"/>
          </w:rPr>
          <w:rPr>
            <w:color w:val="0000EE"/>
            <w:u w:val="single"/>
          </w:rPr>
          <w:t>19.1–18</w:t>
        </w:r>
      </w:hyperlink>
      <w:r>
        <w:rPr>
          <w:lang w:val="pt_PT" w:bidi="pt_PT"/>
        </w:rPr>
        <w:t>). A comissão de Elias foi completada por seu sucessor, Eliseu (</w:t>
      </w:r>
      <w:hyperlink r:id="rId635">
        <w:r>
          <w:rPr>
            <w:lang w:val="pt_PT" w:bidi="pt_PT"/>
          </w:rPr>
          <w:rPr>
            <w:color w:val="0000EE"/>
            <w:u w:val="single"/>
          </w:rPr>
          <w:t>19.19–21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17.2–7</w:t>
      </w:r>
      <w:r>
        <w:rPr>
          <w:lang w:val="pt_PT" w:bidi="pt_PT"/>
        </w:rPr>
      </w:r>
    </w:p>
    <w:p>
      <w:pPr/>
      <w:r>
        <w:rPr>
          <w:lang w:val="pt_PT" w:bidi="pt_PT"/>
        </w:rPr>
      </w:r>
      <w:r>
        <w:rPr>
          <w:lang w:val="pt_PT" w:bidi="pt_PT"/>
        </w:rPr>
        <w:t xml:space="preserve">O riacho de Querite proporcionou um refúgio para Elias durante a seca instituída divinamente (veja </w:t>
      </w:r>
      <w:hyperlink r:id="rId636">
        <w:r>
          <w:rPr>
            <w:lang w:val="pt_PT" w:bidi="pt_PT"/>
          </w:rPr>
          <w:rPr>
            <w:color w:val="0000EE"/>
            <w:u w:val="single"/>
          </w:rPr>
          <w:t>18.10</w:t>
        </w:r>
      </w:hyperlink>
      <w:r>
        <w:rPr>
          <w:lang w:val="pt_PT" w:bidi="pt_PT"/>
        </w:rPr>
        <w:t>). O suprimento de comida e água assegurou a proteção de Deus a Elias. • Quando a fonte de água de Elias secou, foi necessária uma mudança de local.</w:t>
      </w:r>
      <w:r>
        <w:rPr>
          <w:lang w:val="pt_PT" w:bidi="pt_PT"/>
        </w:rPr>
      </w:r>
      <w:r>
        <w:rPr>
          <w:lang w:val="pt_PT" w:bidi="pt_PT"/>
        </w:rPr>
      </w:r>
    </w:p>
    <w:p>
      <w:pPr/>
      <w:r>
        <w:rPr>
          <w:lang w:val="pt_PT" w:bidi="pt_PT"/>
        </w:rPr>
      </w:r>
    </w:p>
    <w:p>
      <w:pPr>
        <w:pStyle w:val="Heading2"/>
      </w:pPr>
      <w:r>
        <w:rPr>
          <w:lang w:val="pt_PT" w:bidi="pt_PT"/>
        </w:rPr>
        <w:t>1 Reis 17.9–11</w:t>
      </w:r>
      <w:r>
        <w:rPr>
          <w:lang w:val="pt_PT" w:bidi="pt_PT"/>
        </w:rPr>
      </w:r>
    </w:p>
    <w:p>
      <w:pPr/>
      <w:r>
        <w:rPr>
          <w:lang w:val="pt_PT" w:bidi="pt_PT"/>
        </w:rPr>
      </w:r>
      <w:r>
        <w:rPr>
          <w:lang w:val="pt_PT" w:bidi="pt_PT"/>
        </w:rPr>
        <w:t xml:space="preserve">Sarepta estava em território fenício, cerca de onze quilômetros ao sul de Sidom, fora da jurisdição de Acabe. Ironicamente, Deus providenciou a Elias um lugar de refúgio na terra natal de Jezabel, que estava associada ao culto de Baal. • Então ele foi: Elias novamente (veja </w:t>
      </w:r>
      <w:hyperlink r:id="rId637">
        <w:r>
          <w:rPr>
            <w:lang w:val="pt_PT" w:bidi="pt_PT"/>
          </w:rPr>
          <w:rPr>
            <w:color w:val="0000EE"/>
            <w:u w:val="single"/>
          </w:rPr>
          <w:t>17.5</w:t>
        </w:r>
      </w:hyperlink>
      <w:r>
        <w:rPr>
          <w:lang w:val="pt_PT" w:bidi="pt_PT"/>
        </w:rPr>
        <w:t>) obedeceu ao comando do Senhor. Obediência (</w:t>
      </w:r>
      <w:hyperlink r:id="rId638">
        <w:r>
          <w:rPr>
            <w:lang w:val="pt_PT" w:bidi="pt_PT"/>
          </w:rPr>
          <w:rPr>
            <w:color w:val="0000EE"/>
            <w:u w:val="single"/>
          </w:rPr>
          <w:t>1Sm 15.22</w:t>
        </w:r>
      </w:hyperlink>
      <w:r>
        <w:rPr>
          <w:lang w:val="pt_PT" w:bidi="pt_PT"/>
        </w:rPr>
        <w:t xml:space="preserve">; </w:t>
      </w:r>
      <w:hyperlink r:id="rId639">
        <w:r>
          <w:rPr>
            <w:lang w:val="pt_PT" w:bidi="pt_PT"/>
          </w:rPr>
          <w:rPr>
            <w:color w:val="0000EE"/>
            <w:u w:val="single"/>
          </w:rPr>
          <w:t>Sl 40.1–6</w:t>
        </w:r>
      </w:hyperlink>
      <w:r>
        <w:rPr>
          <w:lang w:val="pt_PT" w:bidi="pt_PT"/>
        </w:rPr>
        <w:t xml:space="preserve">; </w:t>
      </w:r>
      <w:hyperlink r:id="rId640">
        <w:r>
          <w:rPr>
            <w:lang w:val="pt_PT" w:bidi="pt_PT"/>
          </w:rPr>
          <w:rPr>
            <w:color w:val="0000EE"/>
            <w:u w:val="single"/>
          </w:rPr>
          <w:t>Is 1.10–20</w:t>
        </w:r>
      </w:hyperlink>
      <w:r>
        <w:rPr>
          <w:lang w:val="pt_PT" w:bidi="pt_PT"/>
        </w:rPr>
        <w:t>), confiança (</w:t>
      </w:r>
      <w:hyperlink r:id="rId641">
        <w:r>
          <w:rPr>
            <w:lang w:val="pt_PT" w:bidi="pt_PT"/>
          </w:rPr>
          <w:rPr>
            <w:color w:val="0000EE"/>
            <w:u w:val="single"/>
          </w:rPr>
          <w:t>Sl 37.3</w:t>
        </w:r>
      </w:hyperlink>
      <w:r>
        <w:rPr>
          <w:lang w:val="pt_PT" w:bidi="pt_PT"/>
        </w:rPr>
        <w:t xml:space="preserve">; </w:t>
      </w:r>
      <w:hyperlink r:id="rId642">
        <w:r>
          <w:rPr>
            <w:lang w:val="pt_PT" w:bidi="pt_PT"/>
          </w:rPr>
          <w:rPr>
            <w:color w:val="0000EE"/>
            <w:u w:val="single"/>
          </w:rPr>
          <w:t>Pv 3.5–6</w:t>
        </w:r>
      </w:hyperlink>
      <w:r>
        <w:rPr>
          <w:lang w:val="pt_PT" w:bidi="pt_PT"/>
        </w:rPr>
        <w:t>), e fidelidade (</w:t>
      </w:r>
      <w:hyperlink r:id="rId643">
        <w:r>
          <w:rPr>
            <w:lang w:val="pt_PT" w:bidi="pt_PT"/>
          </w:rPr>
          <w:rPr>
            <w:color w:val="0000EE"/>
            <w:u w:val="single"/>
          </w:rPr>
          <w:t>Sl 18.25</w:t>
        </w:r>
      </w:hyperlink>
      <w:r>
        <w:rPr>
          <w:lang w:val="pt_PT" w:bidi="pt_PT"/>
        </w:rPr>
        <w:t xml:space="preserve">; </w:t>
      </w:r>
      <w:hyperlink r:id="rId644">
        <w:r>
          <w:rPr>
            <w:lang w:val="pt_PT" w:bidi="pt_PT"/>
          </w:rPr>
          <w:rPr>
            <w:color w:val="0000EE"/>
            <w:u w:val="single"/>
          </w:rPr>
          <w:t>Ap 2.10</w:t>
        </w:r>
      </w:hyperlink>
      <w:r>
        <w:rPr>
          <w:lang w:val="pt_PT" w:bidi="pt_PT"/>
        </w:rPr>
        <w:t>) são atributos fundamentais para um serviço espiritual bem-sucedido. • A provisão contínua de Deus para Elias e a viúva de Sarepta demonstrou a preocupação de Deus por todas as pessoas que o colocam em primeiro lugar. • Água... pão: Elias pediu os alimentos básicos da vida, mas estes estavam em escassez à medida que a seca se espalhava pelo território fenício.</w:t>
      </w:r>
      <w:r>
        <w:rPr>
          <w:lang w:val="pt_PT" w:bidi="pt_PT"/>
        </w:rPr>
      </w:r>
      <w:r>
        <w:rPr>
          <w:lang w:val="pt_PT" w:bidi="pt_PT"/>
        </w:rPr>
      </w:r>
    </w:p>
    <w:p>
      <w:pPr/>
      <w:r>
        <w:rPr>
          <w:lang w:val="pt_PT" w:bidi="pt_PT"/>
        </w:rPr>
      </w:r>
    </w:p>
    <w:p>
      <w:pPr>
        <w:pStyle w:val="Heading2"/>
      </w:pPr>
      <w:r>
        <w:rPr>
          <w:lang w:val="pt_PT" w:bidi="pt_PT"/>
        </w:rPr>
        <w:t>1 Reis 17.9–16</w:t>
      </w:r>
      <w:r>
        <w:rPr>
          <w:lang w:val="pt_PT" w:bidi="pt_PT"/>
        </w:rPr>
      </w:r>
    </w:p>
    <w:p>
      <w:pPr/>
      <w:r>
        <w:rPr>
          <w:lang w:val="pt_PT" w:bidi="pt_PT"/>
        </w:rPr>
      </w:r>
      <w:r>
        <w:rPr>
          <w:lang w:val="pt_PT" w:bidi="pt_PT"/>
        </w:rPr>
        <w:t>A fé de Elias foi testada ainda mais. No riacho de Querite, Deus havia suprido suas necessidades diretamente. Com esses suprimentos cortados, Elias agora tinha que depender da resposta de uma mulher estrangeira a um teste divino. O relato detalha o cenário (</w:t>
      </w:r>
      <w:hyperlink r:id="rId645">
        <w:r>
          <w:rPr>
            <w:lang w:val="pt_PT" w:bidi="pt_PT"/>
          </w:rPr>
          <w:rPr>
            <w:color w:val="0000EE"/>
            <w:u w:val="single"/>
          </w:rPr>
          <w:t>17.8–10a</w:t>
        </w:r>
      </w:hyperlink>
      <w:r>
        <w:rPr>
          <w:lang w:val="pt_PT" w:bidi="pt_PT"/>
        </w:rPr>
        <w:t>), o teste de Elias para a viúva (</w:t>
      </w:r>
      <w:hyperlink r:id="rId646">
        <w:r>
          <w:rPr>
            <w:lang w:val="pt_PT" w:bidi="pt_PT"/>
          </w:rPr>
          <w:rPr>
            <w:color w:val="0000EE"/>
            <w:u w:val="single"/>
          </w:rPr>
          <w:t>17.10b-14</w:t>
        </w:r>
      </w:hyperlink>
      <w:r>
        <w:rPr>
          <w:lang w:val="pt_PT" w:bidi="pt_PT"/>
        </w:rPr>
        <w:t>), a conformidade da mulher e a recompensa de Deus (</w:t>
      </w:r>
      <w:hyperlink r:id="rId647">
        <w:r>
          <w:rPr>
            <w:lang w:val="pt_PT" w:bidi="pt_PT"/>
          </w:rPr>
          <w:rPr>
            <w:color w:val="0000EE"/>
            <w:u w:val="single"/>
          </w:rPr>
          <w:t>17.15–16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17.12</w:t>
      </w:r>
      <w:r>
        <w:rPr>
          <w:lang w:val="pt_PT" w:bidi="pt_PT"/>
        </w:rPr>
      </w:r>
    </w:p>
    <w:p>
      <w:pPr/>
      <w:r>
        <w:rPr>
          <w:lang w:val="pt_PT" w:bidi="pt_PT"/>
        </w:rPr>
      </w:r>
      <w:r>
        <w:rPr>
          <w:lang w:val="pt_PT" w:bidi="pt_PT"/>
        </w:rPr>
        <w:t xml:space="preserve">pelo Senhor seu Deus (literalmente </w:t>
      </w:r>
      <w:r>
        <w:rPr>
          <w:i/>
          <w:lang w:val="pt_PT" w:bidi="pt_PT"/>
        </w:rPr>
        <w:t>tão certo como</w:t>
      </w:r>
      <w:r>
        <w:rPr>
          <w:lang w:val="pt_PT" w:bidi="pt_PT"/>
        </w:rPr>
        <w:t xml:space="preserve"> o Senhor</w:t>
      </w:r>
      <w:r>
        <w:rPr>
          <w:i/>
          <w:lang w:val="pt_PT" w:bidi="pt_PT"/>
        </w:rPr>
        <w:t xml:space="preserve"> seu Deus vive</w:t>
      </w:r>
      <w:r>
        <w:rPr>
          <w:lang w:val="pt_PT" w:bidi="pt_PT"/>
        </w:rPr>
        <w:t>): a formulação reflete o juramento e a declaração de Elias a Acabe (</w:t>
      </w:r>
      <w:hyperlink r:id="rId648">
        <w:r>
          <w:rPr>
            <w:lang w:val="pt_PT" w:bidi="pt_PT"/>
          </w:rPr>
          <w:rPr>
            <w:color w:val="0000EE"/>
            <w:u w:val="single"/>
          </w:rPr>
          <w:t>17.1</w:t>
        </w:r>
      </w:hyperlink>
      <w:r>
        <w:rPr>
          <w:lang w:val="pt_PT" w:bidi="pt_PT"/>
        </w:rPr>
        <w:t>). O juramento da mulher gentia não afirma necessariamente que o Senhor é o Deus dela, mas confirma a Elias que o que ela diz é verdade.</w:t>
      </w:r>
      <w:r>
        <w:rPr>
          <w:lang w:val="pt_PT" w:bidi="pt_PT"/>
        </w:rPr>
      </w:r>
      <w:r>
        <w:rPr>
          <w:lang w:val="pt_PT" w:bidi="pt_PT"/>
        </w:rPr>
      </w:r>
    </w:p>
    <w:p>
      <w:pPr/>
      <w:r>
        <w:rPr>
          <w:lang w:val="pt_PT" w:bidi="pt_PT"/>
        </w:rPr>
      </w:r>
    </w:p>
    <w:p>
      <w:pPr>
        <w:pStyle w:val="Heading2"/>
      </w:pPr>
      <w:r>
        <w:rPr>
          <w:lang w:val="pt_PT" w:bidi="pt_PT"/>
        </w:rPr>
        <w:t>1 Reis 17.13–14</w:t>
      </w:r>
      <w:r>
        <w:rPr>
          <w:lang w:val="pt_PT" w:bidi="pt_PT"/>
        </w:rPr>
      </w:r>
    </w:p>
    <w:p>
      <w:pPr/>
      <w:r>
        <w:rPr>
          <w:lang w:val="pt_PT" w:bidi="pt_PT"/>
        </w:rPr>
      </w:r>
      <w:r>
        <w:rPr>
          <w:lang w:val="pt_PT" w:bidi="pt_PT"/>
        </w:rPr>
        <w:t>Apesar dos suprimentos escassos da mulher (</w:t>
      </w:r>
      <w:hyperlink r:id="rId649">
        <w:r>
          <w:rPr>
            <w:lang w:val="pt_PT" w:bidi="pt_PT"/>
          </w:rPr>
          <w:rPr>
            <w:color w:val="0000EE"/>
            <w:u w:val="single"/>
          </w:rPr>
          <w:t>17.12</w:t>
        </w:r>
      </w:hyperlink>
      <w:r>
        <w:rPr>
          <w:lang w:val="pt_PT" w:bidi="pt_PT"/>
        </w:rPr>
        <w:t>), Elias pediu que ela o servisse antes de si mesma e de seu filho. Como a pobre viúva que deu duas pequenas moedas (</w:t>
      </w:r>
      <w:hyperlink r:id="rId650">
        <w:r>
          <w:rPr>
            <w:lang w:val="pt_PT" w:bidi="pt_PT"/>
          </w:rPr>
          <w:rPr>
            <w:color w:val="0000EE"/>
            <w:u w:val="single"/>
          </w:rPr>
          <w:t>Lc 21.1–4</w:t>
        </w:r>
      </w:hyperlink>
      <w:r>
        <w:rPr>
          <w:lang w:val="pt_PT" w:bidi="pt_PT"/>
        </w:rPr>
        <w:t>), essa mulher foi solicitada a dar tudo o que tinha ao profeta do Senhor. A verdadeira fidelidade significa colocar o Reino de Deus à frente das preocupações pessoais (</w:t>
      </w:r>
      <w:hyperlink r:id="rId651">
        <w:r>
          <w:rPr>
            <w:lang w:val="pt_PT" w:bidi="pt_PT"/>
          </w:rPr>
          <w:rPr>
            <w:color w:val="0000EE"/>
            <w:u w:val="single"/>
          </w:rPr>
          <w:t>Mt 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17.15–16</w:t>
      </w:r>
      <w:r>
        <w:rPr>
          <w:lang w:val="pt_PT" w:bidi="pt_PT"/>
        </w:rPr>
      </w:r>
    </w:p>
    <w:p>
      <w:pPr/>
      <w:r>
        <w:rPr>
          <w:lang w:val="pt_PT" w:bidi="pt_PT"/>
        </w:rPr>
      </w:r>
      <w:r>
        <w:rPr>
          <w:lang w:val="pt_PT" w:bidi="pt_PT"/>
        </w:rPr>
        <w:t>Ela fez como Elias disse, e Deus recompensou seu ato de fé. O novo suprimento das necessidades diárias da viúva lembrou-a da fidelidade e bondade de Deus (</w:t>
      </w:r>
      <w:hyperlink r:id="rId652">
        <w:r>
          <w:rPr>
            <w:lang w:val="pt_PT" w:bidi="pt_PT"/>
          </w:rPr>
          <w:rPr>
            <w:color w:val="0000EE"/>
            <w:u w:val="single"/>
          </w:rPr>
          <w:t>Lm 3.22–24</w:t>
        </w:r>
      </w:hyperlink>
      <w:r>
        <w:rPr>
          <w:lang w:val="pt_PT" w:bidi="pt_PT"/>
        </w:rPr>
        <w:t xml:space="preserve">; </w:t>
      </w:r>
      <w:hyperlink r:id="rId653">
        <w:r>
          <w:rPr>
            <w:lang w:val="pt_PT" w:bidi="pt_PT"/>
          </w:rPr>
          <w:rPr>
            <w:color w:val="0000EE"/>
            <w:u w:val="single"/>
          </w:rPr>
          <w:t>Fp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17.17</w:t>
      </w:r>
      <w:r>
        <w:rPr>
          <w:lang w:val="pt_PT" w:bidi="pt_PT"/>
        </w:rPr>
      </w:r>
    </w:p>
    <w:p>
      <w:pPr/>
      <w:r>
        <w:rPr>
          <w:lang w:val="pt_PT" w:bidi="pt_PT"/>
        </w:rPr>
      </w:r>
      <w:r>
        <w:rPr>
          <w:lang w:val="pt_PT" w:bidi="pt_PT"/>
        </w:rPr>
        <w:t>ele morreu: todas as tentativas de explicar o milagre que se segue contrariam a declaração clara do texto.</w:t>
      </w:r>
      <w:r>
        <w:rPr>
          <w:lang w:val="pt_PT" w:bidi="pt_PT"/>
        </w:rPr>
      </w:r>
      <w:r>
        <w:rPr>
          <w:lang w:val="pt_PT" w:bidi="pt_PT"/>
        </w:rPr>
      </w:r>
    </w:p>
    <w:p>
      <w:pPr/>
      <w:r>
        <w:rPr>
          <w:lang w:val="pt_PT" w:bidi="pt_PT"/>
        </w:rPr>
      </w:r>
    </w:p>
    <w:p>
      <w:pPr>
        <w:pStyle w:val="Heading2"/>
      </w:pPr>
      <w:r>
        <w:rPr>
          <w:lang w:val="pt_PT" w:bidi="pt_PT"/>
        </w:rPr>
        <w:t>1 Reis 17.17–24</w:t>
      </w:r>
      <w:r>
        <w:rPr>
          <w:lang w:val="pt_PT" w:bidi="pt_PT"/>
        </w:rPr>
      </w:r>
    </w:p>
    <w:p>
      <w:pPr/>
      <w:r>
        <w:rPr>
          <w:lang w:val="pt_PT" w:bidi="pt_PT"/>
        </w:rPr>
      </w:r>
      <w:r>
        <w:rPr>
          <w:lang w:val="pt_PT" w:bidi="pt_PT"/>
        </w:rPr>
        <w:t>Esta narrativa começa com as dúvidas da mulher sobre Elias (</w:t>
      </w:r>
      <w:hyperlink r:id="rId654">
        <w:r>
          <w:rPr>
            <w:lang w:val="pt_PT" w:bidi="pt_PT"/>
          </w:rPr>
          <w:rPr>
            <w:color w:val="0000EE"/>
            <w:u w:val="single"/>
          </w:rPr>
          <w:t>17.17–18</w:t>
        </w:r>
      </w:hyperlink>
      <w:r>
        <w:rPr>
          <w:lang w:val="pt_PT" w:bidi="pt_PT"/>
        </w:rPr>
        <w:t>) e termina com ela reconhecendo a autoridade da palavra de Deus conforme falada por Elias (</w:t>
      </w:r>
      <w:hyperlink r:id="rId655">
        <w:r>
          <w:rPr>
            <w:lang w:val="pt_PT" w:bidi="pt_PT"/>
          </w:rPr>
          <w:rPr>
            <w:color w:val="0000EE"/>
            <w:u w:val="single"/>
          </w:rPr>
          <w:t>17.24</w:t>
        </w:r>
      </w:hyperlink>
      <w:r>
        <w:rPr>
          <w:lang w:val="pt_PT" w:bidi="pt_PT"/>
        </w:rPr>
        <w:t>). Ironicamente, esta viúva gentia afirmou o poder milagroso de Deus quando o próprio povo de Deus, Israel, havia esquecido suas obras poderosas.</w:t>
      </w:r>
      <w:r>
        <w:rPr>
          <w:lang w:val="pt_PT" w:bidi="pt_PT"/>
        </w:rPr>
      </w:r>
      <w:r>
        <w:rPr>
          <w:lang w:val="pt_PT" w:bidi="pt_PT"/>
        </w:rPr>
      </w:r>
    </w:p>
    <w:p>
      <w:pPr/>
      <w:r>
        <w:rPr>
          <w:lang w:val="pt_PT" w:bidi="pt_PT"/>
        </w:rPr>
      </w:r>
    </w:p>
    <w:p>
      <w:pPr>
        <w:pStyle w:val="Heading2"/>
      </w:pPr>
      <w:r>
        <w:rPr>
          <w:lang w:val="pt_PT" w:bidi="pt_PT"/>
        </w:rPr>
        <w:t>1 Reis 17.18</w:t>
      </w:r>
      <w:r>
        <w:rPr>
          <w:lang w:val="pt_PT" w:bidi="pt_PT"/>
        </w:rPr>
      </w:r>
    </w:p>
    <w:p>
      <w:pPr/>
      <w:r>
        <w:rPr>
          <w:lang w:val="pt_PT" w:bidi="pt_PT"/>
        </w:rPr>
      </w:r>
      <w:r>
        <w:rPr>
          <w:lang w:val="pt_PT" w:bidi="pt_PT"/>
        </w:rPr>
        <w:t xml:space="preserve">meus pecados: a viúva acreditava na ideia comum de que o sofrimento e a desgraça são sempre o resultado do pecado pessoal (veja </w:t>
      </w:r>
      <w:hyperlink r:id="rId656">
        <w:r>
          <w:rPr>
            <w:lang w:val="pt_PT" w:bidi="pt_PT"/>
          </w:rPr>
          <w:rPr>
            <w:color w:val="0000EE"/>
            <w:u w:val="single"/>
          </w:rPr>
          <w:t>Jó 4.7</w:t>
        </w:r>
      </w:hyperlink>
      <w:r>
        <w:rPr>
          <w:lang w:val="pt_PT" w:bidi="pt_PT"/>
        </w:rPr>
        <w:t xml:space="preserve">; </w:t>
      </w:r>
      <w:hyperlink r:id="rId657">
        <w:r>
          <w:rPr>
            <w:lang w:val="pt_PT" w:bidi="pt_PT"/>
          </w:rPr>
          <w:rPr>
            <w:color w:val="0000EE"/>
            <w:u w:val="single"/>
          </w:rPr>
          <w:t>Lc 13.1–4</w:t>
        </w:r>
      </w:hyperlink>
      <w:r>
        <w:rPr>
          <w:lang w:val="pt_PT" w:bidi="pt_PT"/>
        </w:rPr>
        <w:t xml:space="preserve">; </w:t>
      </w:r>
      <w:hyperlink r:id="rId658">
        <w:r>
          <w:rPr>
            <w:lang w:val="pt_PT" w:bidi="pt_PT"/>
          </w:rPr>
          <w:rPr>
            <w:color w:val="0000EE"/>
            <w:u w:val="single"/>
          </w:rPr>
          <w:t>Jo 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17.19</w:t>
      </w:r>
      <w:r>
        <w:rPr>
          <w:lang w:val="pt_PT" w:bidi="pt_PT"/>
        </w:rPr>
      </w:r>
    </w:p>
    <w:p>
      <w:pPr/>
      <w:r>
        <w:rPr>
          <w:lang w:val="pt_PT" w:bidi="pt_PT"/>
        </w:rPr>
      </w:r>
      <w:r>
        <w:rPr>
          <w:lang w:val="pt_PT" w:bidi="pt_PT"/>
        </w:rPr>
        <w:t>Seguindo o costume do antigo Oriente Próximo, os aposentos de Elias provavelmente estavam situados em um quarto separado, acessado por uma escada externa. Este arranjo preservava a reputação da mulher e oferecia a Elias um certo grau de privacidade.</w:t>
      </w:r>
      <w:r>
        <w:rPr>
          <w:lang w:val="pt_PT" w:bidi="pt_PT"/>
        </w:rPr>
      </w:r>
      <w:r>
        <w:rPr>
          <w:lang w:val="pt_PT" w:bidi="pt_PT"/>
        </w:rPr>
      </w:r>
    </w:p>
    <w:p>
      <w:pPr/>
      <w:r>
        <w:rPr>
          <w:lang w:val="pt_PT" w:bidi="pt_PT"/>
        </w:rPr>
      </w:r>
    </w:p>
    <w:p>
      <w:pPr>
        <w:pStyle w:val="Heading2"/>
      </w:pPr>
      <w:r>
        <w:rPr>
          <w:lang w:val="pt_PT" w:bidi="pt_PT"/>
        </w:rPr>
        <w:t>1 Reis 17.20</w:t>
      </w:r>
      <w:r>
        <w:rPr>
          <w:lang w:val="pt_PT" w:bidi="pt_PT"/>
        </w:rPr>
      </w:r>
    </w:p>
    <w:p>
      <w:pPr/>
      <w:r>
        <w:rPr>
          <w:lang w:val="pt_PT" w:bidi="pt_PT"/>
        </w:rPr>
      </w:r>
      <w:r>
        <w:rPr>
          <w:lang w:val="pt_PT" w:bidi="pt_PT"/>
        </w:rPr>
        <w:t>por que você trouxe tragédia: Elias expressou de forma lamentosa a Deus o medo de que sua presença tivesse causado a morte da criança.</w:t>
      </w:r>
      <w:r>
        <w:rPr>
          <w:lang w:val="pt_PT" w:bidi="pt_PT"/>
        </w:rPr>
      </w:r>
      <w:r>
        <w:rPr>
          <w:lang w:val="pt_PT" w:bidi="pt_PT"/>
        </w:rPr>
      </w:r>
    </w:p>
    <w:p>
      <w:pPr/>
      <w:r>
        <w:rPr>
          <w:lang w:val="pt_PT" w:bidi="pt_PT"/>
        </w:rPr>
      </w:r>
    </w:p>
    <w:p>
      <w:pPr>
        <w:pStyle w:val="Heading2"/>
      </w:pPr>
      <w:r>
        <w:rPr>
          <w:lang w:val="pt_PT" w:bidi="pt_PT"/>
        </w:rPr>
        <w:t>1 Reis 17.21</w:t>
      </w:r>
      <w:r>
        <w:rPr>
          <w:lang w:val="pt_PT" w:bidi="pt_PT"/>
        </w:rPr>
      </w:r>
    </w:p>
    <w:p>
      <w:pPr/>
      <w:r>
        <w:rPr>
          <w:lang w:val="pt_PT" w:bidi="pt_PT"/>
        </w:rPr>
      </w:r>
      <w:r>
        <w:rPr>
          <w:lang w:val="pt_PT" w:bidi="pt_PT"/>
        </w:rPr>
        <w:t>Embora não esteja claro qual poder vivificante Elias estava tentando transmitir por meio de seu contato físico com o menino falecido, é evidente que sua confiança estava no Senhor. Eliseu mais tarde realizou um ritual físico semelhante quando o Senhor restaurou o filho morto da mulher de Suném (</w:t>
      </w:r>
      <w:hyperlink r:id="rId659">
        <w:r>
          <w:rPr>
            <w:lang w:val="pt_PT" w:bidi="pt_PT"/>
          </w:rPr>
          <w:rPr>
            <w:color w:val="0000EE"/>
            <w:u w:val="single"/>
          </w:rPr>
          <w:t>2Rs 4.32–37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17.22–24</w:t>
      </w:r>
      <w:r>
        <w:rPr>
          <w:lang w:val="pt_PT" w:bidi="pt_PT"/>
        </w:rPr>
      </w:r>
    </w:p>
    <w:p>
      <w:pPr/>
      <w:r>
        <w:rPr>
          <w:lang w:val="pt_PT" w:bidi="pt_PT"/>
        </w:rPr>
      </w:r>
      <w:r>
        <w:rPr>
          <w:lang w:val="pt_PT" w:bidi="pt_PT"/>
        </w:rPr>
        <w:t>O milagre da ressurreição da criança recompensou a fé de Elias e confirmou a confiança inicial da mãe no profeta de Deus. O testemunho dela pode indicar que ela colocou sua fé no Senhor. Jesus a citou como um exemplo da preocupação de Deus com os não-israelitas e como uma indicação de que os mensageiros de Deus são frequentemente mais facilmente recebidos por outros do que por seus próprios compatriotas (</w:t>
      </w:r>
      <w:hyperlink r:id="rId660">
        <w:r>
          <w:rPr>
            <w:lang w:val="pt_PT" w:bidi="pt_PT"/>
          </w:rPr>
          <w:rPr>
            <w:color w:val="0000EE"/>
            <w:u w:val="single"/>
          </w:rPr>
          <w:t>Lc 4.24–26</w:t>
        </w:r>
      </w:hyperlink>
      <w:r>
        <w:rPr>
          <w:lang w:val="pt_PT" w:bidi="pt_PT"/>
        </w:rPr>
        <w:t>). As Escrituras mencionam repetidamente o cuidado de Deus com as viúvas como uma ilustração de seu cuidado com as pessoas necessitadas (</w:t>
      </w:r>
      <w:hyperlink r:id="rId661">
        <w:r>
          <w:rPr>
            <w:lang w:val="pt_PT" w:bidi="pt_PT"/>
          </w:rPr>
          <w:rPr>
            <w:color w:val="0000EE"/>
            <w:u w:val="single"/>
          </w:rPr>
          <w:t>Êx 22.21</w:t>
        </w:r>
      </w:hyperlink>
      <w:r>
        <w:rPr>
          <w:lang w:val="pt_PT" w:bidi="pt_PT"/>
        </w:rPr>
        <w:t xml:space="preserve">; </w:t>
      </w:r>
      <w:hyperlink r:id="rId662">
        <w:r>
          <w:rPr>
            <w:lang w:val="pt_PT" w:bidi="pt_PT"/>
          </w:rPr>
          <w:rPr>
            <w:color w:val="0000EE"/>
            <w:u w:val="single"/>
          </w:rPr>
          <w:t>Dt 10.18</w:t>
        </w:r>
      </w:hyperlink>
      <w:r>
        <w:rPr>
          <w:lang w:val="pt_PT" w:bidi="pt_PT"/>
        </w:rPr>
        <w:t xml:space="preserve">; </w:t>
      </w:r>
      <w:hyperlink r:id="rId663">
        <w:r>
          <w:rPr>
            <w:lang w:val="pt_PT" w:bidi="pt_PT"/>
          </w:rPr>
          <w:rPr>
            <w:color w:val="0000EE"/>
            <w:u w:val="single"/>
          </w:rPr>
          <w:t>27.19</w:t>
        </w:r>
      </w:hyperlink>
      <w:r>
        <w:rPr>
          <w:lang w:val="pt_PT" w:bidi="pt_PT"/>
        </w:rPr>
        <w:t xml:space="preserve">; </w:t>
      </w:r>
      <w:hyperlink r:id="rId664">
        <w:r>
          <w:rPr>
            <w:lang w:val="pt_PT" w:bidi="pt_PT"/>
          </w:rPr>
          <w:rPr>
            <w:color w:val="0000EE"/>
            <w:u w:val="single"/>
          </w:rPr>
          <w:t>Sl 68.5</w:t>
        </w:r>
      </w:hyperlink>
      <w:r>
        <w:rPr>
          <w:lang w:val="pt_PT" w:bidi="pt_PT"/>
        </w:rPr>
        <w:t xml:space="preserve">; </w:t>
      </w:r>
      <w:hyperlink r:id="rId665">
        <w:r>
          <w:rPr>
            <w:lang w:val="pt_PT" w:bidi="pt_PT"/>
          </w:rPr>
          <w:rPr>
            <w:color w:val="0000EE"/>
            <w:u w:val="single"/>
          </w:rPr>
          <w:t>Is 1.17</w:t>
        </w:r>
      </w:hyperlink>
      <w:r>
        <w:rPr>
          <w:lang w:val="pt_PT" w:bidi="pt_PT"/>
        </w:rPr>
        <w:t xml:space="preserve">; </w:t>
      </w:r>
      <w:hyperlink r:id="rId666">
        <w:r>
          <w:rPr>
            <w:lang w:val="pt_PT" w:bidi="pt_PT"/>
          </w:rPr>
          <w:rPr>
            <w:color w:val="0000EE"/>
            <w:u w:val="single"/>
          </w:rPr>
          <w:t>Tg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w:t>
      </w:r>
      <w:r>
        <w:rPr>
          <w:lang w:val="pt_PT" w:bidi="pt_PT"/>
        </w:rPr>
      </w:r>
    </w:p>
    <w:p>
      <w:pPr/>
      <w:r>
        <w:rPr>
          <w:lang w:val="pt_PT" w:bidi="pt_PT"/>
        </w:rPr>
      </w:r>
      <w:r>
        <w:rPr>
          <w:lang w:val="pt_PT" w:bidi="pt_PT"/>
        </w:rPr>
        <w:t xml:space="preserve">Elias continuou a obedecer às ordens do Senhor (veja </w:t>
      </w:r>
      <w:hyperlink r:id="rId637">
        <w:r>
          <w:rPr>
            <w:lang w:val="pt_PT" w:bidi="pt_PT"/>
          </w:rPr>
          <w:rPr>
            <w:color w:val="0000EE"/>
            <w:u w:val="single"/>
          </w:rPr>
          <w:t>17.5</w:t>
        </w:r>
      </w:hyperlink>
      <w:r>
        <w:rPr>
          <w:lang w:val="pt_PT" w:bidi="pt_PT"/>
        </w:rPr>
        <w:t>,</w:t>
      </w:r>
      <w:hyperlink r:id="rId667">
        <w:r>
          <w:rPr>
            <w:lang w:val="pt_PT" w:bidi="pt_PT"/>
          </w:rPr>
          <w:rPr>
            <w:color w:val="0000EE"/>
            <w:u w:val="single"/>
          </w:rPr>
          <w:t>10</w:t>
        </w:r>
      </w:hyperlink>
      <w:r>
        <w:rPr>
          <w:lang w:val="pt_PT" w:bidi="pt_PT"/>
        </w:rPr>
        <w:t>), apesar do perigo pessoal de se apresentar diante de Acabe.</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Devido à gravidade da seca contínua, Acabe e Obadias</w:t>
      </w:r>
      <w:r>
        <w:rPr>
          <w:i/>
          <w:lang w:val="pt_PT" w:bidi="pt_PT"/>
        </w:rPr>
        <w:t>,</w:t>
      </w:r>
      <w:r>
        <w:rPr>
          <w:lang w:val="pt_PT" w:bidi="pt_PT"/>
        </w:rPr>
        <w:t xml:space="preserve"> seu oficial-chefe (cp. </w:t>
      </w:r>
      <w:hyperlink r:id="rId372">
        <w:r>
          <w:rPr>
            <w:lang w:val="pt_PT" w:bidi="pt_PT"/>
          </w:rPr>
          <w:rPr>
            <w:color w:val="0000EE"/>
            <w:u w:val="single"/>
          </w:rPr>
          <w:t>4.6</w:t>
        </w:r>
      </w:hyperlink>
      <w:r>
        <w:rPr>
          <w:lang w:val="pt_PT" w:bidi="pt_PT"/>
        </w:rPr>
        <w:t xml:space="preserve">; </w:t>
      </w:r>
      <w:hyperlink r:id="rId623">
        <w:r>
          <w:rPr>
            <w:lang w:val="pt_PT" w:bidi="pt_PT"/>
          </w:rPr>
          <w:rPr>
            <w:color w:val="0000EE"/>
            <w:u w:val="single"/>
          </w:rPr>
          <w:t>16.9</w:t>
        </w:r>
      </w:hyperlink>
      <w:r>
        <w:rPr>
          <w:lang w:val="pt_PT" w:bidi="pt_PT"/>
        </w:rPr>
        <w:t>), partiram para localizar água e pasto suficientes para os cavalos do rei. Esses suprimentos eram cruciais para a prontidão militar. O rei assírio Salmaneser III escreveu que Acabe colocou cerca de 2.000 carruagens puxadas por cavalos na Batalha de Qarqar (853 a.C.). Salomão também tinha muitos cavalos e carruagens (</w:t>
      </w:r>
      <w:hyperlink r:id="rId164">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18.4</w:t>
      </w:r>
      <w:r>
        <w:rPr>
          <w:lang w:val="pt_PT" w:bidi="pt_PT"/>
        </w:rPr>
      </w:r>
    </w:p>
    <w:p>
      <w:pPr/>
      <w:r>
        <w:rPr>
          <w:lang w:val="pt_PT" w:bidi="pt_PT"/>
        </w:rPr>
      </w:r>
      <w:r>
        <w:rPr>
          <w:lang w:val="pt_PT" w:bidi="pt_PT"/>
        </w:rPr>
        <w:t>O cuidado de Obadias por 100 dos profetas do Senhor pode indicar um grupo de profetas como os que existiam desde o tempo de Samuel (</w:t>
      </w:r>
      <w:hyperlink r:id="rId668">
        <w:r>
          <w:rPr>
            <w:lang w:val="pt_PT" w:bidi="pt_PT"/>
          </w:rPr>
          <w:rPr>
            <w:color w:val="0000EE"/>
            <w:u w:val="single"/>
          </w:rPr>
          <w:t>1Sm 10.5–18</w:t>
        </w:r>
      </w:hyperlink>
      <w:r>
        <w:rPr>
          <w:lang w:val="pt_PT" w:bidi="pt_PT"/>
        </w:rPr>
        <w:t xml:space="preserve">; </w:t>
      </w:r>
      <w:hyperlink r:id="rId669">
        <w:r>
          <w:rPr>
            <w:lang w:val="pt_PT" w:bidi="pt_PT"/>
          </w:rPr>
          <w:rPr>
            <w:color w:val="0000EE"/>
            <w:u w:val="single"/>
          </w:rPr>
          <w:t>19.20</w:t>
        </w:r>
      </w:hyperlink>
      <w:r>
        <w:rPr>
          <w:lang w:val="pt_PT" w:bidi="pt_PT"/>
        </w:rPr>
        <w:t>,</w:t>
      </w:r>
      <w:hyperlink r:id="rId670">
        <w:r>
          <w:rPr>
            <w:lang w:val="pt_PT" w:bidi="pt_PT"/>
          </w:rPr>
          <w:rPr>
            <w:color w:val="0000EE"/>
            <w:u w:val="single"/>
          </w:rPr>
          <w:t>24</w:t>
        </w:r>
      </w:hyperlink>
      <w:r>
        <w:rPr>
          <w:lang w:val="pt_PT" w:bidi="pt_PT"/>
        </w:rPr>
        <w:t>). Tais grupos se reuniam para estudo e encorajamento espiritual mútuo e são mencionados várias vezes (</w:t>
      </w:r>
      <w:hyperlink r:id="rId671">
        <w:r>
          <w:rPr>
            <w:lang w:val="pt_PT" w:bidi="pt_PT"/>
          </w:rPr>
          <w:rPr>
            <w:color w:val="0000EE"/>
            <w:u w:val="single"/>
          </w:rPr>
          <w:t>2Rs 4.1</w:t>
        </w:r>
      </w:hyperlink>
      <w:r>
        <w:rPr>
          <w:lang w:val="pt_PT" w:bidi="pt_PT"/>
        </w:rPr>
        <w:t>,</w:t>
      </w:r>
      <w:hyperlink r:id="rId672">
        <w:r>
          <w:rPr>
            <w:lang w:val="pt_PT" w:bidi="pt_PT"/>
          </w:rPr>
          <w:rPr>
            <w:color w:val="0000EE"/>
            <w:u w:val="single"/>
          </w:rPr>
          <w:t>38</w:t>
        </w:r>
      </w:hyperlink>
      <w:r>
        <w:rPr>
          <w:lang w:val="pt_PT" w:bidi="pt_PT"/>
        </w:rPr>
        <w:t xml:space="preserve">; </w:t>
      </w:r>
      <w:hyperlink r:id="rId673">
        <w:r>
          <w:rPr>
            <w:lang w:val="pt_PT" w:bidi="pt_PT"/>
          </w:rPr>
          <w:rPr>
            <w:color w:val="0000EE"/>
            <w:u w:val="single"/>
          </w:rPr>
          <w:t>9.1</w:t>
        </w:r>
      </w:hyperlink>
      <w:r>
        <w:rPr>
          <w:lang w:val="pt_PT" w:bidi="pt_PT"/>
        </w:rPr>
        <w:t>). Elias e Eliseu aparentemente exerciam liderança em alguns desses grupos (</w:t>
      </w:r>
      <w:hyperlink r:id="rId674">
        <w:r>
          <w:rPr>
            <w:lang w:val="pt_PT" w:bidi="pt_PT"/>
          </w:rPr>
          <w:rPr>
            <w:color w:val="0000EE"/>
            <w:u w:val="single"/>
          </w:rPr>
          <w:t>2Rs 2.3–7</w:t>
        </w:r>
      </w:hyperlink>
      <w:r>
        <w:rPr>
          <w:lang w:val="pt_PT" w:bidi="pt_PT"/>
        </w:rPr>
        <w:t>,</w:t>
      </w:r>
      <w:hyperlink r:id="rId675">
        <w:r>
          <w:rPr>
            <w:lang w:val="pt_PT" w:bidi="pt_PT"/>
          </w:rPr>
          <w:rPr>
            <w:color w:val="0000EE"/>
            <w:u w:val="single"/>
          </w:rPr>
          <w:t>15</w:t>
        </w:r>
      </w:hyperlink>
      <w:r>
        <w:rPr>
          <w:lang w:val="pt_PT" w:bidi="pt_PT"/>
        </w:rPr>
        <w:t xml:space="preserve">; </w:t>
      </w:r>
      <w:hyperlink r:id="rId676">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18.10</w:t>
      </w:r>
      <w:r>
        <w:rPr>
          <w:lang w:val="pt_PT" w:bidi="pt_PT"/>
        </w:rPr>
      </w:r>
    </w:p>
    <w:p>
      <w:pPr/>
      <w:r>
        <w:rPr>
          <w:lang w:val="pt_PT" w:bidi="pt_PT"/>
        </w:rPr>
      </w:r>
      <w:r>
        <w:rPr>
          <w:lang w:val="pt_PT" w:bidi="pt_PT"/>
        </w:rPr>
        <w:t>toda nação e reino: o protocolo do Antigo Oriente Próximo exigia a extradição de fugitivos ou escravos fugitivos, como observado no famoso tratado entre o Faraó Ramsés II e o rei heteu Hatusil (veja ANET 200b, 203a). Mas Elias não precisou buscar asilo com um rei estrangeiro. Deus providenciou sua segurança no riacho de Querite (</w:t>
      </w:r>
      <w:hyperlink r:id="rId677">
        <w:r>
          <w:rPr>
            <w:lang w:val="pt_PT" w:bidi="pt_PT"/>
          </w:rPr>
          <w:rPr>
            <w:color w:val="0000EE"/>
            <w:u w:val="single"/>
          </w:rPr>
          <w:t>17.3</w:t>
        </w:r>
      </w:hyperlink>
      <w:r>
        <w:rPr>
          <w:lang w:val="pt_PT" w:bidi="pt_PT"/>
        </w:rPr>
        <w:t>) e com a viúva em Sarepta (</w:t>
      </w:r>
      <w:hyperlink r:id="rId678">
        <w:r>
          <w:rPr>
            <w:lang w:val="pt_PT" w:bidi="pt_PT"/>
          </w:rPr>
          <w:rPr>
            <w:color w:val="0000EE"/>
            <w:u w:val="single"/>
          </w:rPr>
          <w:t>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18.12–15</w:t>
      </w:r>
      <w:r>
        <w:rPr>
          <w:lang w:val="pt_PT" w:bidi="pt_PT"/>
        </w:rPr>
      </w:r>
    </w:p>
    <w:p>
      <w:pPr/>
      <w:r>
        <w:rPr>
          <w:lang w:val="pt_PT" w:bidi="pt_PT"/>
        </w:rPr>
      </w:r>
      <w:r>
        <w:rPr>
          <w:lang w:val="pt_PT" w:bidi="pt_PT"/>
        </w:rPr>
        <w:t>Como um verdadeiro crente, Obadias reconheceu que o Espírito do Senhor operava dentro dos profetas de Deus (</w:t>
      </w:r>
      <w:hyperlink r:id="rId679">
        <w:r>
          <w:rPr>
            <w:lang w:val="pt_PT" w:bidi="pt_PT"/>
          </w:rPr>
          <w:rPr>
            <w:color w:val="0000EE"/>
            <w:u w:val="single"/>
          </w:rPr>
          <w:t>Jz 6.34</w:t>
        </w:r>
      </w:hyperlink>
      <w:r>
        <w:rPr>
          <w:lang w:val="pt_PT" w:bidi="pt_PT"/>
        </w:rPr>
        <w:t xml:space="preserve">; </w:t>
      </w:r>
      <w:hyperlink r:id="rId680">
        <w:r>
          <w:rPr>
            <w:lang w:val="pt_PT" w:bidi="pt_PT"/>
          </w:rPr>
          <w:rPr>
            <w:color w:val="0000EE"/>
            <w:u w:val="single"/>
          </w:rPr>
          <w:t>Ez 3.12</w:t>
        </w:r>
      </w:hyperlink>
      <w:r>
        <w:rPr>
          <w:lang w:val="pt_PT" w:bidi="pt_PT"/>
        </w:rPr>
        <w:t>,</w:t>
      </w:r>
      <w:hyperlink r:id="rId681">
        <w:r>
          <w:rPr>
            <w:lang w:val="pt_PT" w:bidi="pt_PT"/>
          </w:rPr>
          <w:rPr>
            <w:color w:val="0000EE"/>
            <w:u w:val="single"/>
          </w:rPr>
          <w:t>14</w:t>
        </w:r>
      </w:hyperlink>
      <w:r>
        <w:rPr>
          <w:lang w:val="pt_PT" w:bidi="pt_PT"/>
        </w:rPr>
        <w:t xml:space="preserve">; </w:t>
      </w:r>
      <w:hyperlink r:id="rId682">
        <w:r>
          <w:rPr>
            <w:lang w:val="pt_PT" w:bidi="pt_PT"/>
          </w:rPr>
          <w:rPr>
            <w:color w:val="0000EE"/>
            <w:u w:val="single"/>
          </w:rPr>
          <w:t>11.1</w:t>
        </w:r>
      </w:hyperlink>
      <w:r>
        <w:rPr>
          <w:lang w:val="pt_PT" w:bidi="pt_PT"/>
        </w:rPr>
        <w:t>). Obadias temia que o Espírito do Senhor levasse Elias embora enquanto ele estava relatando o paradeiro de Elias a Acabe. O rei então interpretaria sua incapacidade de apresentar Elias como um sinal de que ele estava escondendo Elias, e então o mataria.</w:t>
      </w:r>
      <w:r>
        <w:rPr>
          <w:lang w:val="pt_PT" w:bidi="pt_PT"/>
        </w:rPr>
      </w:r>
      <w:r>
        <w:rPr>
          <w:lang w:val="pt_PT" w:bidi="pt_PT"/>
        </w:rPr>
      </w:r>
    </w:p>
    <w:p>
      <w:pPr/>
      <w:r>
        <w:rPr>
          <w:lang w:val="pt_PT" w:bidi="pt_PT"/>
        </w:rPr>
      </w:r>
    </w:p>
    <w:p>
      <w:pPr>
        <w:pStyle w:val="Heading2"/>
      </w:pPr>
      <w:r>
        <w:rPr>
          <w:lang w:val="pt_PT" w:bidi="pt_PT"/>
        </w:rPr>
        <w:t>1 Reis 18.16–18</w:t>
      </w:r>
      <w:r>
        <w:rPr>
          <w:lang w:val="pt_PT" w:bidi="pt_PT"/>
        </w:rPr>
      </w:r>
    </w:p>
    <w:p>
      <w:pPr/>
      <w:r>
        <w:rPr>
          <w:lang w:val="pt_PT" w:bidi="pt_PT"/>
        </w:rPr>
      </w:r>
      <w:r>
        <w:rPr>
          <w:lang w:val="pt_PT" w:bidi="pt_PT"/>
        </w:rPr>
        <w:t>criador de problemas: embora Elias tenha anunciado o início da seca (</w:t>
      </w:r>
      <w:hyperlink r:id="rId648">
        <w:r>
          <w:rPr>
            <w:lang w:val="pt_PT" w:bidi="pt_PT"/>
          </w:rPr>
          <w:rPr>
            <w:color w:val="0000EE"/>
            <w:u w:val="single"/>
          </w:rPr>
          <w:t>17.1</w:t>
        </w:r>
      </w:hyperlink>
      <w:r>
        <w:rPr>
          <w:lang w:val="pt_PT" w:bidi="pt_PT"/>
        </w:rPr>
        <w:t xml:space="preserve">), foi Acabe e sua família que trouxeram o julgamento de Deus sobre Israel por suas violações da aliança e seu patrocínio à adoração de Baal (veja </w:t>
      </w:r>
      <w:hyperlink r:id="rId322">
        <w:r>
          <w:rPr>
            <w:lang w:val="pt_PT" w:bidi="pt_PT"/>
          </w:rPr>
          <w:rPr>
            <w:color w:val="0000EE"/>
            <w:u w:val="single"/>
          </w:rPr>
          <w:t>Lv 26.19</w:t>
        </w:r>
      </w:hyperlink>
      <w:r>
        <w:rPr>
          <w:lang w:val="pt_PT" w:bidi="pt_PT"/>
        </w:rPr>
        <w:t xml:space="preserve">; </w:t>
      </w:r>
      <w:hyperlink r:id="rId316">
        <w:r>
          <w:rPr>
            <w:lang w:val="pt_PT" w:bidi="pt_PT"/>
          </w:rPr>
          <w:rPr>
            <w:color w:val="0000EE"/>
            <w:u w:val="single"/>
          </w:rPr>
          <w:t>Dt 28.15</w:t>
        </w:r>
      </w:hyperlink>
      <w:r>
        <w:rPr>
          <w:lang w:val="pt_PT" w:bidi="pt_PT"/>
        </w:rPr>
        <w:t>,</w:t>
      </w:r>
      <w:hyperlink r:id="rId683">
        <w:r>
          <w:rPr>
            <w:lang w:val="pt_PT" w:bidi="pt_PT"/>
          </w:rPr>
          <w:rPr>
            <w:color w:val="0000EE"/>
            <w:u w:val="single"/>
          </w:rPr>
          <w:t>23</w:t>
        </w:r>
      </w:hyperlink>
      <w:r>
        <w:rPr>
          <w:lang w:val="pt_PT" w:bidi="pt_PT"/>
        </w:rPr>
        <w:t xml:space="preserve">; </w:t>
      </w:r>
      <w:hyperlink r:id="rId684">
        <w:r>
          <w:rPr>
            <w:lang w:val="pt_PT" w:bidi="pt_PT"/>
          </w:rPr>
          <w:rPr>
            <w:color w:val="0000EE"/>
            <w:u w:val="single"/>
          </w:rPr>
          <w:t>2Cr 7.13</w:t>
        </w:r>
      </w:hyperlink>
      <w:r>
        <w:rPr>
          <w:lang w:val="pt_PT" w:bidi="pt_PT"/>
        </w:rPr>
        <w:t xml:space="preserve">; </w:t>
      </w:r>
      <w:hyperlink r:id="rId685">
        <w:r>
          <w:rPr>
            <w:lang w:val="pt_PT" w:bidi="pt_PT"/>
          </w:rPr>
          <w:rPr>
            <w:color w:val="0000EE"/>
            <w:u w:val="single"/>
          </w:rPr>
          <w:t>Jr 14.1–7</w:t>
        </w:r>
      </w:hyperlink>
      <w:r>
        <w:rPr>
          <w:lang w:val="pt_PT" w:bidi="pt_PT"/>
        </w:rPr>
        <w:t xml:space="preserve">; </w:t>
      </w:r>
      <w:hyperlink r:id="rId686">
        <w:r>
          <w:rPr>
            <w:lang w:val="pt_PT" w:bidi="pt_PT"/>
          </w:rPr>
          <w:rPr>
            <w:color w:val="0000EE"/>
            <w:u w:val="single"/>
          </w:rPr>
          <w:t>Am 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18.19–20</w:t>
      </w:r>
      <w:r>
        <w:rPr>
          <w:lang w:val="pt_PT" w:bidi="pt_PT"/>
        </w:rPr>
      </w:r>
    </w:p>
    <w:p>
      <w:pPr/>
      <w:r>
        <w:rPr>
          <w:lang w:val="pt_PT" w:bidi="pt_PT"/>
        </w:rPr>
      </w:r>
      <w:r>
        <w:rPr>
          <w:lang w:val="pt_PT" w:bidi="pt_PT"/>
        </w:rPr>
        <w:t>O monte Carmelo está situado em uma cordilheira que divide a planície costeira da Palestina. O local era conhecido pela adoração de ídolos cananeus; um altar ao Senhor também havia sido construído lá anteriormente (</w:t>
      </w:r>
      <w:hyperlink r:id="rId687">
        <w:r>
          <w:rPr>
            <w:lang w:val="pt_PT" w:bidi="pt_PT"/>
          </w:rPr>
          <w:rPr>
            <w:color w:val="0000EE"/>
            <w:u w:val="single"/>
          </w:rPr>
          <w:t>18.30</w:t>
        </w:r>
      </w:hyperlink>
      <w:r>
        <w:rPr>
          <w:lang w:val="pt_PT" w:bidi="pt_PT"/>
        </w:rPr>
        <w:t xml:space="preserve">). Era um local natural para o confronto com Baal. Embora a Septuaginta (uma tradução grega do Antigo Testamento) possa indicar que os profetas de Aserá participaram do confronto subsequente no </w:t>
      </w:r>
      <w:r>
        <w:rPr>
          <w:i/>
          <w:lang w:val="pt_PT" w:bidi="pt_PT"/>
        </w:rPr>
        <w:t>monte Carmelo</w:t>
      </w:r>
      <w:r>
        <w:rPr>
          <w:lang w:val="pt_PT" w:bidi="pt_PT"/>
        </w:rPr>
        <w:t xml:space="preserve">, o texto hebraico não menciona isso (cp. </w:t>
      </w:r>
      <w:hyperlink r:id="rId688">
        <w:r>
          <w:rPr>
            <w:lang w:val="pt_PT" w:bidi="pt_PT"/>
          </w:rPr>
          <w:rPr>
            <w:color w:val="0000EE"/>
            <w:u w:val="single"/>
          </w:rPr>
          <w:t>18.22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18.21</w:t>
      </w:r>
      <w:r>
        <w:rPr>
          <w:lang w:val="pt_PT" w:bidi="pt_PT"/>
        </w:rPr>
      </w:r>
    </w:p>
    <w:p>
      <w:pPr/>
      <w:r>
        <w:rPr>
          <w:lang w:val="pt_PT" w:bidi="pt_PT"/>
        </w:rPr>
      </w:r>
      <w:r>
        <w:rPr>
          <w:lang w:val="pt_PT" w:bidi="pt_PT"/>
        </w:rPr>
        <w:t>A palavra hebraica traduzida como “vacilar” significa “ser coxo” ou “mancar”. Elias comparou a hesitação do povo entre a adoração ao Senhor e a Baal a uma pessoa que manca desajeitadamente de um pé para o outro. Elias pode também ter se referido à dança ritual realizada pelos profetas de Baal enquanto tentavam chamar a atenção do deus da tempestade (</w:t>
      </w:r>
      <w:hyperlink r:id="rId689">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18.22</w:t>
      </w:r>
      <w:r>
        <w:rPr>
          <w:lang w:val="pt_PT" w:bidi="pt_PT"/>
        </w:rPr>
      </w:r>
    </w:p>
    <w:p>
      <w:pPr/>
      <w:r>
        <w:rPr>
          <w:lang w:val="pt_PT" w:bidi="pt_PT"/>
        </w:rPr>
      </w:r>
      <w:r>
        <w:rPr>
          <w:lang w:val="pt_PT" w:bidi="pt_PT"/>
        </w:rPr>
        <w:t>o único profeta do Senhor: Obadias já havia escondido dois grupos de cinquenta profetas para protegê-los da purga de Jezabel (</w:t>
      </w:r>
      <w:hyperlink r:id="rId690">
        <w:r>
          <w:rPr>
            <w:lang w:val="pt_PT" w:bidi="pt_PT"/>
          </w:rPr>
          <w:rPr>
            <w:color w:val="0000EE"/>
            <w:u w:val="single"/>
          </w:rPr>
          <w:t>18.4</w:t>
        </w:r>
      </w:hyperlink>
      <w:r>
        <w:rPr>
          <w:lang w:val="pt_PT" w:bidi="pt_PT"/>
        </w:rPr>
        <w:t>,</w:t>
      </w:r>
      <w:hyperlink r:id="rId691">
        <w:r>
          <w:rPr>
            <w:lang w:val="pt_PT" w:bidi="pt_PT"/>
          </w:rPr>
          <w:rPr>
            <w:color w:val="0000EE"/>
            <w:u w:val="single"/>
          </w:rPr>
          <w:t>13</w:t>
        </w:r>
      </w:hyperlink>
      <w:r>
        <w:rPr>
          <w:lang w:val="pt_PT" w:bidi="pt_PT"/>
        </w:rPr>
        <w:t xml:space="preserve">). No entanto, a estatura pública de Elias deve tê-lo deixado sentindo-se sozinho em sua luta contra a falsa religião (veja </w:t>
      </w:r>
      <w:hyperlink r:id="rId692">
        <w:r>
          <w:rPr>
            <w:lang w:val="pt_PT" w:bidi="pt_PT"/>
          </w:rPr>
          <w:rPr>
            <w:color w:val="0000EE"/>
            <w:u w:val="single"/>
          </w:rPr>
          <w:t>19.10</w:t>
        </w:r>
      </w:hyperlink>
      <w:r>
        <w:rPr>
          <w:lang w:val="pt_PT" w:bidi="pt_PT"/>
        </w:rPr>
        <w:t>,</w:t>
      </w:r>
      <w:hyperlink r:id="rId693">
        <w:r>
          <w:rPr>
            <w:lang w:val="pt_PT" w:bidi="pt_PT"/>
          </w:rPr>
          <w:rPr>
            <w:color w:val="0000EE"/>
            <w:u w:val="single"/>
          </w:rPr>
          <w:t>14</w:t>
        </w:r>
      </w:hyperlink>
      <w:r>
        <w:rPr>
          <w:lang w:val="pt_PT" w:bidi="pt_PT"/>
        </w:rPr>
        <w:t>); certamente, ele ficou sozinho ao confrontar os 450 profetas de Baal.</w:t>
      </w:r>
      <w:r>
        <w:rPr>
          <w:lang w:val="pt_PT" w:bidi="pt_PT"/>
        </w:rPr>
      </w:r>
      <w:r>
        <w:rPr>
          <w:lang w:val="pt_PT" w:bidi="pt_PT"/>
        </w:rPr>
      </w:r>
    </w:p>
    <w:p>
      <w:pPr/>
      <w:r>
        <w:rPr>
          <w:lang w:val="pt_PT" w:bidi="pt_PT"/>
        </w:rPr>
      </w:r>
    </w:p>
    <w:p>
      <w:pPr>
        <w:pStyle w:val="Heading2"/>
      </w:pPr>
      <w:r>
        <w:rPr>
          <w:lang w:val="pt_PT" w:bidi="pt_PT"/>
        </w:rPr>
        <w:t>1 Reis 18.23–24</w:t>
      </w:r>
      <w:r>
        <w:rPr>
          <w:lang w:val="pt_PT" w:bidi="pt_PT"/>
        </w:rPr>
      </w:r>
    </w:p>
    <w:p>
      <w:pPr/>
      <w:r>
        <w:rPr>
          <w:lang w:val="pt_PT" w:bidi="pt_PT"/>
        </w:rPr>
      </w:r>
      <w:r>
        <w:rPr>
          <w:lang w:val="pt_PT" w:bidi="pt_PT"/>
        </w:rPr>
        <w:t>A presença do Senhor foi confirmada pelo fogo (</w:t>
      </w:r>
      <w:hyperlink r:id="rId694">
        <w:r>
          <w:rPr>
            <w:lang w:val="pt_PT" w:bidi="pt_PT"/>
          </w:rPr>
          <w:rPr>
            <w:color w:val="0000EE"/>
            <w:u w:val="single"/>
          </w:rPr>
          <w:t>Êx 9.23</w:t>
        </w:r>
      </w:hyperlink>
      <w:r>
        <w:rPr>
          <w:lang w:val="pt_PT" w:bidi="pt_PT"/>
        </w:rPr>
        <w:t xml:space="preserve">; </w:t>
      </w:r>
      <w:hyperlink r:id="rId695">
        <w:r>
          <w:rPr>
            <w:lang w:val="pt_PT" w:bidi="pt_PT"/>
          </w:rPr>
          <w:rPr>
            <w:color w:val="0000EE"/>
            <w:u w:val="single"/>
          </w:rPr>
          <w:t>19.18</w:t>
        </w:r>
      </w:hyperlink>
      <w:r>
        <w:rPr>
          <w:lang w:val="pt_PT" w:bidi="pt_PT"/>
        </w:rPr>
        <w:t xml:space="preserve">; </w:t>
      </w:r>
      <w:hyperlink r:id="rId696">
        <w:r>
          <w:rPr>
            <w:lang w:val="pt_PT" w:bidi="pt_PT"/>
          </w:rPr>
          <w:rPr>
            <w:color w:val="0000EE"/>
            <w:u w:val="single"/>
          </w:rPr>
          <w:t>40.38</w:t>
        </w:r>
      </w:hyperlink>
      <w:r>
        <w:rPr>
          <w:lang w:val="pt_PT" w:bidi="pt_PT"/>
        </w:rPr>
        <w:t xml:space="preserve">; </w:t>
      </w:r>
      <w:hyperlink r:id="rId697">
        <w:r>
          <w:rPr>
            <w:lang w:val="pt_PT" w:bidi="pt_PT"/>
          </w:rPr>
          <w:rPr>
            <w:color w:val="0000EE"/>
            <w:u w:val="single"/>
          </w:rPr>
          <w:t>Dt 4.24</w:t>
        </w:r>
      </w:hyperlink>
      <w:r>
        <w:rPr>
          <w:lang w:val="pt_PT" w:bidi="pt_PT"/>
        </w:rPr>
        <w:t xml:space="preserve">; </w:t>
      </w:r>
      <w:hyperlink r:id="rId698">
        <w:r>
          <w:rPr>
            <w:lang w:val="pt_PT" w:bidi="pt_PT"/>
          </w:rPr>
          <w:rPr>
            <w:color w:val="0000EE"/>
            <w:u w:val="single"/>
          </w:rPr>
          <w:t>2Cr 7.1</w:t>
        </w:r>
      </w:hyperlink>
      <w:r>
        <w:rPr>
          <w:lang w:val="pt_PT" w:bidi="pt_PT"/>
        </w:rPr>
        <w:t xml:space="preserve">; </w:t>
      </w:r>
      <w:hyperlink r:id="rId699">
        <w:r>
          <w:rPr>
            <w:lang w:val="pt_PT" w:bidi="pt_PT"/>
          </w:rPr>
          <w:rPr>
            <w:color w:val="0000EE"/>
            <w:u w:val="single"/>
          </w:rPr>
          <w:t>Is 66.15</w:t>
        </w:r>
      </w:hyperlink>
      <w:r>
        <w:rPr>
          <w:lang w:val="pt_PT" w:bidi="pt_PT"/>
        </w:rPr>
        <w:t xml:space="preserve">; </w:t>
      </w:r>
      <w:hyperlink r:id="rId700">
        <w:r>
          <w:rPr>
            <w:lang w:val="pt_PT" w:bidi="pt_PT"/>
          </w:rPr>
          <w:rPr>
            <w:color w:val="0000EE"/>
            <w:u w:val="single"/>
          </w:rPr>
          <w:t>Am 7.4</w:t>
        </w:r>
      </w:hyperlink>
      <w:r>
        <w:rPr>
          <w:lang w:val="pt_PT" w:bidi="pt_PT"/>
        </w:rPr>
        <w:t xml:space="preserve">), que poderia ter sido relâmpago (veja </w:t>
      </w:r>
      <w:hyperlink r:id="rId701">
        <w:r>
          <w:rPr>
            <w:lang w:val="pt_PT" w:bidi="pt_PT"/>
          </w:rPr>
          <w:rPr>
            <w:color w:val="0000EE"/>
            <w:u w:val="single"/>
          </w:rPr>
          <w:t>Sl 18.12–13</w:t>
        </w:r>
      </w:hyperlink>
      <w:r>
        <w:rPr>
          <w:lang w:val="pt_PT" w:bidi="pt_PT"/>
        </w:rPr>
        <w:t xml:space="preserve">; </w:t>
      </w:r>
      <w:hyperlink r:id="rId702">
        <w:r>
          <w:rPr>
            <w:lang w:val="pt_PT" w:bidi="pt_PT"/>
          </w:rPr>
          <w:rPr>
            <w:color w:val="0000EE"/>
            <w:u w:val="single"/>
          </w:rPr>
          <w:t>Ez 1.13–14</w:t>
        </w:r>
      </w:hyperlink>
      <w:r>
        <w:rPr>
          <w:lang w:val="pt_PT" w:bidi="pt_PT"/>
        </w:rPr>
        <w:t xml:space="preserve">; </w:t>
      </w:r>
      <w:hyperlink r:id="rId703">
        <w:r>
          <w:rPr>
            <w:lang w:val="pt_PT" w:bidi="pt_PT"/>
          </w:rPr>
          <w:rPr>
            <w:color w:val="0000EE"/>
            <w:u w:val="single"/>
          </w:rPr>
          <w:t>Zc 9.14</w:t>
        </w:r>
      </w:hyperlink>
      <w:r>
        <w:rPr>
          <w:lang w:val="pt_PT" w:bidi="pt_PT"/>
        </w:rPr>
        <w:t>). O confronto demonstraria se o deus da tempestade cananeu Baal ou o Deus de Israel era o verdadeiro Deus</w:t>
      </w:r>
      <w:r>
        <w:rPr>
          <w:i/>
          <w:lang w:val="pt_PT" w:bidi="pt_PT"/>
        </w:rPr>
        <w:t>;</w:t>
      </w:r>
      <w:r>
        <w:rPr>
          <w:lang w:val="pt_PT" w:bidi="pt_PT"/>
        </w:rPr>
        <w:t xml:space="preserve"> apenas o verdadeiro Deus poderia incendiar a madeira (veja </w:t>
      </w:r>
      <w:hyperlink r:id="rId704">
        <w:r>
          <w:rPr>
            <w:lang w:val="pt_PT" w:bidi="pt_PT"/>
          </w:rPr>
          <w:rPr>
            <w:color w:val="0000EE"/>
            <w:u w:val="single"/>
          </w:rPr>
          <w:t>Lv 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18.27</w:t>
      </w:r>
      <w:r>
        <w:rPr>
          <w:lang w:val="pt_PT" w:bidi="pt_PT"/>
        </w:rPr>
      </w:r>
    </w:p>
    <w:p>
      <w:pPr/>
      <w:r>
        <w:rPr>
          <w:lang w:val="pt_PT" w:bidi="pt_PT"/>
        </w:rPr>
      </w:r>
      <w:r>
        <w:rPr>
          <w:lang w:val="pt_PT" w:bidi="pt_PT"/>
        </w:rPr>
        <w:t>está se aliviando: as provocações sarcásticas de Elias zombavam da personificação dos deuses, atribuindo-lhes necessidades humanas. Os sacerdotes egípcios despertavam seu deus, depois o alimentavam, lavavam e vestiam o ídolo com roupas novas. Eles até aplicavam maquiagem no rosto do ídolo e colocavam o emblema adequado de realeza nele.</w:t>
      </w:r>
      <w:r>
        <w:rPr>
          <w:lang w:val="pt_PT" w:bidi="pt_PT"/>
        </w:rPr>
      </w:r>
      <w:r>
        <w:rPr>
          <w:lang w:val="pt_PT" w:bidi="pt_PT"/>
        </w:rPr>
      </w:r>
    </w:p>
    <w:p>
      <w:pPr/>
      <w:r>
        <w:rPr>
          <w:lang w:val="pt_PT" w:bidi="pt_PT"/>
        </w:rPr>
      </w:r>
    </w:p>
    <w:p>
      <w:pPr>
        <w:pStyle w:val="Heading2"/>
      </w:pPr>
      <w:r>
        <w:rPr>
          <w:lang w:val="pt_PT" w:bidi="pt_PT"/>
        </w:rPr>
        <w:t>1 Reis 18.28–29</w:t>
      </w:r>
      <w:r>
        <w:rPr>
          <w:lang w:val="pt_PT" w:bidi="pt_PT"/>
        </w:rPr>
      </w:r>
    </w:p>
    <w:p>
      <w:pPr/>
      <w:r>
        <w:rPr>
          <w:lang w:val="pt_PT" w:bidi="pt_PT"/>
        </w:rPr>
      </w:r>
      <w:r>
        <w:rPr>
          <w:lang w:val="pt_PT" w:bidi="pt_PT"/>
        </w:rPr>
        <w:t>gritaram... cortaram-se... deliraram: os profetas de Baal demonstraram um comportamento extático comum nas religiões pagãs antigas, mas seus esforços não produziram resposta. Claro, há apenas um Deus verdadeiro (</w:t>
      </w:r>
      <w:hyperlink r:id="rId705">
        <w:r>
          <w:rPr>
            <w:lang w:val="pt_PT" w:bidi="pt_PT"/>
          </w:rPr>
          <w:rPr>
            <w:color w:val="0000EE"/>
            <w:u w:val="single"/>
          </w:rPr>
          <w:t>Dt 4.35</w:t>
        </w:r>
      </w:hyperlink>
      <w:r>
        <w:rPr>
          <w:lang w:val="pt_PT" w:bidi="pt_PT"/>
        </w:rPr>
        <w:t xml:space="preserve">; </w:t>
      </w:r>
      <w:hyperlink r:id="rId706">
        <w:r>
          <w:rPr>
            <w:lang w:val="pt_PT" w:bidi="pt_PT"/>
          </w:rPr>
          <w:rPr>
            <w:color w:val="0000EE"/>
            <w:u w:val="single"/>
          </w:rPr>
          <w:t>6.4</w:t>
        </w:r>
      </w:hyperlink>
      <w:r>
        <w:rPr>
          <w:lang w:val="pt_PT" w:bidi="pt_PT"/>
        </w:rPr>
        <w:t xml:space="preserve">; </w:t>
      </w:r>
      <w:hyperlink r:id="rId707">
        <w:r>
          <w:rPr>
            <w:lang w:val="pt_PT" w:bidi="pt_PT"/>
          </w:rPr>
          <w:rPr>
            <w:color w:val="0000EE"/>
            <w:u w:val="single"/>
          </w:rPr>
          <w:t>Is 44.8</w:t>
        </w:r>
      </w:hyperlink>
      <w:r>
        <w:rPr>
          <w:lang w:val="pt_PT" w:bidi="pt_PT"/>
        </w:rPr>
        <w:t>); todas as outras esperanças estão condenadas ao fracasso (</w:t>
      </w:r>
      <w:hyperlink r:id="rId708">
        <w:r>
          <w:rPr>
            <w:lang w:val="pt_PT" w:bidi="pt_PT"/>
          </w:rPr>
          <w:rPr>
            <w:color w:val="0000EE"/>
            <w:u w:val="single"/>
          </w:rPr>
          <w:t>Is 45.22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18.31–32</w:t>
      </w:r>
      <w:r>
        <w:rPr>
          <w:lang w:val="pt_PT" w:bidi="pt_PT"/>
        </w:rPr>
      </w:r>
    </w:p>
    <w:p>
      <w:pPr/>
      <w:r>
        <w:rPr>
          <w:lang w:val="pt_PT" w:bidi="pt_PT"/>
        </w:rPr>
      </w:r>
      <w:r>
        <w:rPr>
          <w:lang w:val="pt_PT" w:bidi="pt_PT"/>
        </w:rPr>
        <w:t xml:space="preserve">As doze pedras que Elias usou para reconstruir o altar em nome do Senhor deveriam ter lembrado ao povo que Deus tinha uma reivindicação anterior como o redentor de todo Israel (cp. </w:t>
      </w:r>
      <w:hyperlink r:id="rId709">
        <w:r>
          <w:rPr>
            <w:lang w:val="pt_PT" w:bidi="pt_PT"/>
          </w:rPr>
          <w:rPr>
            <w:color w:val="0000EE"/>
            <w:u w:val="single"/>
          </w:rPr>
          <w:t>Js 4.1–11</w:t>
        </w:r>
      </w:hyperlink>
      <w:r>
        <w:rPr>
          <w:lang w:val="pt_PT" w:bidi="pt_PT"/>
        </w:rPr>
        <w:t xml:space="preserve">; veja </w:t>
      </w:r>
      <w:hyperlink r:id="rId710">
        <w:r>
          <w:rPr>
            <w:lang w:val="pt_PT" w:bidi="pt_PT"/>
          </w:rPr>
          <w:rPr>
            <w:color w:val="0000EE"/>
            <w:u w:val="single"/>
          </w:rPr>
          <w:t>Is 41.14</w:t>
        </w:r>
      </w:hyperlink>
      <w:r>
        <w:rPr>
          <w:lang w:val="pt_PT" w:bidi="pt_PT"/>
        </w:rPr>
        <w:t xml:space="preserve">; </w:t>
      </w:r>
      <w:hyperlink r:id="rId711">
        <w:r>
          <w:rPr>
            <w:lang w:val="pt_PT" w:bidi="pt_PT"/>
          </w:rPr>
          <w:rPr>
            <w:color w:val="0000EE"/>
            <w:u w:val="single"/>
          </w:rPr>
          <w:t>49.26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18.33–35</w:t>
      </w:r>
      <w:r>
        <w:rPr>
          <w:lang w:val="pt_PT" w:bidi="pt_PT"/>
        </w:rPr>
      </w:r>
    </w:p>
    <w:p>
      <w:pPr/>
      <w:r>
        <w:rPr>
          <w:lang w:val="pt_PT" w:bidi="pt_PT"/>
        </w:rPr>
      </w:r>
      <w:r>
        <w:rPr>
          <w:lang w:val="pt_PT" w:bidi="pt_PT"/>
        </w:rPr>
        <w:t>Elias evitou qualquer indício de engano ao encharcar a oferta e a madeira com grandes quantidades de água, possivelmente retirada do Mar Mediterrâneo, que ficava próximo, ou do rio Quison.</w:t>
      </w:r>
      <w:r>
        <w:rPr>
          <w:lang w:val="pt_PT" w:bidi="pt_PT"/>
        </w:rPr>
      </w:r>
      <w:r>
        <w:rPr>
          <w:lang w:val="pt_PT" w:bidi="pt_PT"/>
        </w:rPr>
      </w:r>
    </w:p>
    <w:p>
      <w:pPr/>
      <w:r>
        <w:rPr>
          <w:lang w:val="pt_PT" w:bidi="pt_PT"/>
        </w:rPr>
      </w:r>
    </w:p>
    <w:p>
      <w:pPr>
        <w:pStyle w:val="Heading2"/>
      </w:pPr>
      <w:r>
        <w:rPr>
          <w:lang w:val="pt_PT" w:bidi="pt_PT"/>
        </w:rPr>
        <w:t>1 Reis 18.36</w:t>
      </w:r>
      <w:r>
        <w:rPr>
          <w:lang w:val="pt_PT" w:bidi="pt_PT"/>
        </w:rPr>
      </w:r>
    </w:p>
    <w:p>
      <w:pPr/>
      <w:r>
        <w:rPr>
          <w:lang w:val="pt_PT" w:bidi="pt_PT"/>
        </w:rPr>
      </w:r>
      <w:r>
        <w:rPr>
          <w:lang w:val="pt_PT" w:bidi="pt_PT"/>
        </w:rPr>
        <w:t>No momento designado para o sacrifício ao Senhor, Elias orou. Ele não imitou o comportamento extático dos profetas de Baal, mas simplesmente orou a Deus à luz de suas promessas a Abraão, Isaque e Jacó (</w:t>
      </w:r>
      <w:hyperlink r:id="rId712">
        <w:r>
          <w:rPr>
            <w:lang w:val="pt_PT" w:bidi="pt_PT"/>
          </w:rPr>
          <w:rPr>
            <w:color w:val="0000EE"/>
            <w:u w:val="single"/>
          </w:rPr>
          <w:t>Gn 50.24</w:t>
        </w:r>
      </w:hyperlink>
      <w:r>
        <w:rPr>
          <w:lang w:val="pt_PT" w:bidi="pt_PT"/>
        </w:rPr>
        <w:t xml:space="preserve">; </w:t>
      </w:r>
      <w:hyperlink r:id="rId713">
        <w:r>
          <w:rPr>
            <w:lang w:val="pt_PT" w:bidi="pt_PT"/>
          </w:rPr>
          <w:rPr>
            <w:color w:val="0000EE"/>
            <w:u w:val="single"/>
          </w:rPr>
          <w:t>Êx 3.6</w:t>
        </w:r>
      </w:hyperlink>
      <w:r>
        <w:rPr>
          <w:lang w:val="pt_PT" w:bidi="pt_PT"/>
        </w:rPr>
        <w:t>,</w:t>
      </w:r>
      <w:hyperlink r:id="rId714">
        <w:r>
          <w:rPr>
            <w:lang w:val="pt_PT" w:bidi="pt_PT"/>
          </w:rPr>
          <w:rPr>
            <w:color w:val="0000EE"/>
            <w:u w:val="single"/>
          </w:rPr>
          <w:t>15</w:t>
        </w:r>
      </w:hyperlink>
      <w:r>
        <w:rPr>
          <w:lang w:val="pt_PT" w:bidi="pt_PT"/>
        </w:rPr>
        <w:t xml:space="preserve">; </w:t>
      </w:r>
      <w:hyperlink r:id="rId715">
        <w:r>
          <w:rPr>
            <w:lang w:val="pt_PT" w:bidi="pt_PT"/>
          </w:rPr>
          <w:rPr>
            <w:color w:val="0000EE"/>
            <w:u w:val="single"/>
          </w:rPr>
          <w:t>4.5</w:t>
        </w:r>
      </w:hyperlink>
      <w:r>
        <w:rPr>
          <w:lang w:val="pt_PT" w:bidi="pt_PT"/>
        </w:rPr>
        <w:t xml:space="preserve">; </w:t>
      </w:r>
      <w:hyperlink r:id="rId716">
        <w:r>
          <w:rPr>
            <w:lang w:val="pt_PT" w:bidi="pt_PT"/>
          </w:rPr>
          <w:rPr>
            <w:color w:val="0000EE"/>
            <w:u w:val="single"/>
          </w:rPr>
          <w:t>Nm 32.11</w:t>
        </w:r>
      </w:hyperlink>
      <w:r>
        <w:rPr>
          <w:lang w:val="pt_PT" w:bidi="pt_PT"/>
        </w:rPr>
        <w:t xml:space="preserve">; </w:t>
      </w:r>
      <w:hyperlink r:id="rId717">
        <w:r>
          <w:rPr>
            <w:lang w:val="pt_PT" w:bidi="pt_PT"/>
          </w:rPr>
          <w:rPr>
            <w:color w:val="0000EE"/>
            <w:u w:val="single"/>
          </w:rPr>
          <w:t>Dt 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18.37</w:t>
      </w:r>
      <w:r>
        <w:rPr>
          <w:lang w:val="pt_PT" w:bidi="pt_PT"/>
        </w:rPr>
      </w:r>
    </w:p>
    <w:p>
      <w:pPr/>
      <w:r>
        <w:rPr>
          <w:lang w:val="pt_PT" w:bidi="pt_PT"/>
        </w:rPr>
      </w:r>
      <w:r>
        <w:rPr>
          <w:lang w:val="pt_PT" w:bidi="pt_PT"/>
        </w:rPr>
        <w:t>O motivo de clamor e resposta aparece frequentemente no Antigo Testamento, muitas vezes retratando a relação íntima do suplicante com o Senhor (</w:t>
      </w:r>
      <w:hyperlink r:id="rId718">
        <w:r>
          <w:rPr>
            <w:lang w:val="pt_PT" w:bidi="pt_PT"/>
          </w:rPr>
          <w:rPr>
            <w:color w:val="0000EE"/>
            <w:u w:val="single"/>
          </w:rPr>
          <w:t>Jó 14.15</w:t>
        </w:r>
      </w:hyperlink>
      <w:r>
        <w:rPr>
          <w:lang w:val="pt_PT" w:bidi="pt_PT"/>
        </w:rPr>
        <w:t xml:space="preserve">; </w:t>
      </w:r>
      <w:hyperlink r:id="rId719">
        <w:r>
          <w:rPr>
            <w:lang w:val="pt_PT" w:bidi="pt_PT"/>
          </w:rPr>
          <w:rPr>
            <w:color w:val="0000EE"/>
            <w:u w:val="single"/>
          </w:rPr>
          <w:t>Sl 4.1</w:t>
        </w:r>
      </w:hyperlink>
      <w:r>
        <w:rPr>
          <w:lang w:val="pt_PT" w:bidi="pt_PT"/>
        </w:rPr>
        <w:t xml:space="preserve">; </w:t>
      </w:r>
      <w:hyperlink r:id="rId720">
        <w:r>
          <w:rPr>
            <w:lang w:val="pt_PT" w:bidi="pt_PT"/>
          </w:rPr>
          <w:rPr>
            <w:color w:val="0000EE"/>
            <w:u w:val="single"/>
          </w:rPr>
          <w:t>91.15</w:t>
        </w:r>
      </w:hyperlink>
      <w:r>
        <w:rPr>
          <w:lang w:val="pt_PT" w:bidi="pt_PT"/>
        </w:rPr>
        <w:t xml:space="preserve">; </w:t>
      </w:r>
      <w:hyperlink r:id="rId721">
        <w:r>
          <w:rPr>
            <w:lang w:val="pt_PT" w:bidi="pt_PT"/>
          </w:rPr>
          <w:rPr>
            <w:color w:val="0000EE"/>
            <w:u w:val="single"/>
          </w:rPr>
          <w:t>102.2</w:t>
        </w:r>
      </w:hyperlink>
      <w:r>
        <w:rPr>
          <w:lang w:val="pt_PT" w:bidi="pt_PT"/>
        </w:rPr>
        <w:t xml:space="preserve">; </w:t>
      </w:r>
      <w:hyperlink r:id="rId722">
        <w:r>
          <w:rPr>
            <w:lang w:val="pt_PT" w:bidi="pt_PT"/>
          </w:rPr>
          <w:rPr>
            <w:color w:val="0000EE"/>
            <w:u w:val="single"/>
          </w:rPr>
          <w:t>Is 65.24</w:t>
        </w:r>
      </w:hyperlink>
      <w:r>
        <w:rPr>
          <w:lang w:val="pt_PT" w:bidi="pt_PT"/>
        </w:rPr>
        <w:t xml:space="preserve">; </w:t>
      </w:r>
      <w:hyperlink r:id="rId723">
        <w:r>
          <w:rPr>
            <w:lang w:val="pt_PT" w:bidi="pt_PT"/>
          </w:rPr>
          <w:rPr>
            <w:color w:val="0000EE"/>
            <w:u w:val="single"/>
          </w:rPr>
          <w:t>Jr 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18.38–39</w:t>
      </w:r>
      <w:r>
        <w:rPr>
          <w:lang w:val="pt_PT" w:bidi="pt_PT"/>
        </w:rPr>
      </w:r>
    </w:p>
    <w:p>
      <w:pPr/>
      <w:r>
        <w:rPr>
          <w:lang w:val="pt_PT" w:bidi="pt_PT"/>
        </w:rPr>
      </w:r>
      <w:r>
        <w:rPr>
          <w:lang w:val="pt_PT" w:bidi="pt_PT"/>
        </w:rPr>
        <w:t>Seja por um raio ou por meios mais sobrenaturais, o Senhor enviou fogo para consumir tudo, inclusive toda a água na vala. Esta foi uma prova convincente de que o Senhor é Deus. A história continua a demonstrar de forma conclusiva que o Senhor, e não Baal, tem controle sobre o fogo, a água e o clima.</w:t>
      </w:r>
      <w:r>
        <w:rPr>
          <w:lang w:val="pt_PT" w:bidi="pt_PT"/>
        </w:rPr>
      </w:r>
      <w:r>
        <w:rPr>
          <w:lang w:val="pt_PT" w:bidi="pt_PT"/>
        </w:rPr>
      </w:r>
    </w:p>
    <w:p>
      <w:pPr/>
      <w:r>
        <w:rPr>
          <w:lang w:val="pt_PT" w:bidi="pt_PT"/>
        </w:rPr>
      </w:r>
    </w:p>
    <w:p>
      <w:pPr>
        <w:pStyle w:val="Heading2"/>
      </w:pPr>
      <w:r>
        <w:rPr>
          <w:lang w:val="pt_PT" w:bidi="pt_PT"/>
        </w:rPr>
        <w:t>1 Reis 18.41–45</w:t>
      </w:r>
      <w:r>
        <w:rPr>
          <w:lang w:val="pt_PT" w:bidi="pt_PT"/>
        </w:rPr>
      </w:r>
    </w:p>
    <w:p>
      <w:pPr/>
      <w:r>
        <w:rPr>
          <w:lang w:val="pt_PT" w:bidi="pt_PT"/>
        </w:rPr>
      </w:r>
      <w:r>
        <w:rPr>
          <w:lang w:val="pt_PT" w:bidi="pt_PT"/>
        </w:rPr>
        <w:t>O servo viu uma pequena nuvem no horizonte que parecia ter o tamanho de uma mão. No entanto, ela anunciava a chegada de uma tempestade terrível.</w:t>
      </w:r>
      <w:r>
        <w:rPr>
          <w:lang w:val="pt_PT" w:bidi="pt_PT"/>
        </w:rPr>
      </w:r>
      <w:r>
        <w:rPr>
          <w:lang w:val="pt_PT" w:bidi="pt_PT"/>
        </w:rPr>
      </w:r>
    </w:p>
    <w:p>
      <w:pPr/>
      <w:r>
        <w:rPr>
          <w:lang w:val="pt_PT" w:bidi="pt_PT"/>
        </w:rPr>
      </w:r>
    </w:p>
    <w:p>
      <w:pPr>
        <w:pStyle w:val="Heading2"/>
      </w:pPr>
      <w:r>
        <w:rPr>
          <w:lang w:val="pt_PT" w:bidi="pt_PT"/>
        </w:rPr>
        <w:t>1 Reis 18.46</w:t>
      </w:r>
      <w:r>
        <w:rPr>
          <w:lang w:val="pt_PT" w:bidi="pt_PT"/>
        </w:rPr>
      </w:r>
    </w:p>
    <w:p>
      <w:pPr/>
      <w:r>
        <w:rPr>
          <w:lang w:val="pt_PT" w:bidi="pt_PT"/>
        </w:rPr>
      </w:r>
      <w:r>
        <w:rPr>
          <w:lang w:val="pt_PT" w:bidi="pt_PT"/>
        </w:rPr>
        <w:t>Ele prendeu sua capa no cinto para poder correr mais facilmente à frente do carro de Acabe. O idioma hebraico refere-se a fazer qualquer coisa com vigor ou entusiasmo (</w:t>
      </w:r>
      <w:hyperlink r:id="rId724">
        <w:r>
          <w:rPr>
            <w:lang w:val="pt_PT" w:bidi="pt_PT"/>
          </w:rPr>
          <w:rPr>
            <w:color w:val="0000EE"/>
            <w:u w:val="single"/>
          </w:rPr>
          <w:t>2Rs 4.29</w:t>
        </w:r>
      </w:hyperlink>
      <w:r>
        <w:rPr>
          <w:lang w:val="pt_PT" w:bidi="pt_PT"/>
        </w:rPr>
        <w:t>). • Jizreel ficava entre Megido e Bete-Seã, na porção sudeste do vale de Jizreel, cerca de vinte e sete quilômetros do monte Carmelo.</w:t>
      </w:r>
      <w:r>
        <w:rPr>
          <w:lang w:val="pt_PT" w:bidi="pt_PT"/>
        </w:rPr>
      </w:r>
      <w:r>
        <w:rPr>
          <w:lang w:val="pt_PT" w:bidi="pt_PT"/>
        </w:rPr>
      </w:r>
    </w:p>
    <w:p>
      <w:pPr/>
      <w:r>
        <w:rPr>
          <w:lang w:val="pt_PT" w:bidi="pt_PT"/>
        </w:rPr>
      </w:r>
    </w:p>
    <w:p>
      <w:pPr>
        <w:pStyle w:val="Heading2"/>
      </w:pPr>
      <w:r>
        <w:rPr>
          <w:lang w:val="pt_PT" w:bidi="pt_PT"/>
        </w:rPr>
        <w:t>1 Reis 19.2</w:t>
      </w:r>
      <w:r>
        <w:rPr>
          <w:lang w:val="pt_PT" w:bidi="pt_PT"/>
        </w:rPr>
      </w:r>
    </w:p>
    <w:p>
      <w:pPr/>
      <w:r>
        <w:rPr>
          <w:lang w:val="pt_PT" w:bidi="pt_PT"/>
        </w:rPr>
      </w:r>
      <w:r>
        <w:rPr>
          <w:lang w:val="pt_PT" w:bidi="pt_PT"/>
        </w:rPr>
        <w:t>Proferindo uma maldição, Jezabel reforçou sua ameaça de matar Elias dentro de um dia. Salomão havia feito uma declaração semelhante em relação ao seu meio-irmão Adonias (</w:t>
      </w:r>
      <w:hyperlink r:id="rId725">
        <w:r>
          <w:rPr>
            <w:lang w:val="pt_PT" w:bidi="pt_PT"/>
          </w:rPr>
          <w:rPr>
            <w:color w:val="0000EE"/>
            <w:u w:val="single"/>
          </w:rPr>
          <w:t>2.23</w:t>
        </w:r>
      </w:hyperlink>
      <w:r>
        <w:rPr>
          <w:lang w:val="pt_PT" w:bidi="pt_PT"/>
        </w:rPr>
        <w:t>), e o rei da Síria mais tarde emitiu um decreto contra Eliseu com a mesma fórmula (</w:t>
      </w:r>
      <w:hyperlink r:id="rId726">
        <w:r>
          <w:rPr>
            <w:lang w:val="pt_PT" w:bidi="pt_PT"/>
          </w:rPr>
          <w:rPr>
            <w:color w:val="0000EE"/>
            <w:u w:val="single"/>
          </w:rPr>
          <w:t>2Rs 6.31</w:t>
        </w:r>
      </w:hyperlink>
      <w:r>
        <w:rPr>
          <w:lang w:val="pt_PT" w:bidi="pt_PT"/>
        </w:rPr>
        <w:t>). Jezabel agiu com determinação fria para alcançar seus objetivos (</w:t>
      </w:r>
      <w:hyperlink r:id="rId727">
        <w:r>
          <w:rPr>
            <w:lang w:val="pt_PT" w:bidi="pt_PT"/>
          </w:rPr>
          <w:rPr>
            <w:color w:val="0000EE"/>
            <w:u w:val="single"/>
          </w:rPr>
          <w:t>1Rs 21.5–15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19.3</w:t>
      </w:r>
      <w:r>
        <w:rPr>
          <w:lang w:val="pt_PT" w:bidi="pt_PT"/>
        </w:rPr>
      </w:r>
    </w:p>
    <w:p>
      <w:pPr/>
      <w:r>
        <w:rPr>
          <w:lang w:val="pt_PT" w:bidi="pt_PT"/>
        </w:rPr>
      </w:r>
      <w:r>
        <w:rPr>
          <w:lang w:val="pt_PT" w:bidi="pt_PT"/>
        </w:rPr>
        <w:t>Elias estava com medo: a NTLH segue o Antigo Testamento Grego e a maioria dos estudiosos ao traduzir a reação de Elias como uma de medo, propondo uma leitura do termo wayyira’ (“ele temeu”) no original hebraico. O texto hebraico que temos traz “ele viu” (wayyare’) — ou seja, o perigo na ameaça de Jezabel. Em vez de uma recepção calorosa após a vitória espetacular e um arrependimento esperado começando pela casa real, Elias enfrentou uma ameaça de morte. • Berseba ficava no extremo sul do país. Uma fórmula familiar descrevia os limites da terra como “de Dã... a Berseba” (</w:t>
      </w:r>
      <w:hyperlink r:id="rId728">
        <w:r>
          <w:rPr>
            <w:lang w:val="pt_PT" w:bidi="pt_PT"/>
          </w:rPr>
          <w:rPr>
            <w:color w:val="0000EE"/>
            <w:u w:val="single"/>
          </w:rPr>
          <w:t>4.25</w:t>
        </w:r>
      </w:hyperlink>
      <w:r>
        <w:rPr>
          <w:lang w:val="pt_PT" w:bidi="pt_PT"/>
        </w:rPr>
        <w:t xml:space="preserve">; </w:t>
      </w:r>
      <w:hyperlink r:id="rId729">
        <w:r>
          <w:rPr>
            <w:lang w:val="pt_PT" w:bidi="pt_PT"/>
          </w:rPr>
          <w:rPr>
            <w:color w:val="0000EE"/>
            <w:u w:val="single"/>
          </w:rPr>
          <w:t>2Sm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19.4</w:t>
      </w:r>
      <w:r>
        <w:rPr>
          <w:lang w:val="pt_PT" w:bidi="pt_PT"/>
        </w:rPr>
      </w:r>
    </w:p>
    <w:p>
      <w:pPr/>
      <w:r>
        <w:rPr>
          <w:lang w:val="pt_PT" w:bidi="pt_PT"/>
        </w:rPr>
      </w:r>
      <w:r>
        <w:rPr>
          <w:lang w:val="pt_PT" w:bidi="pt_PT"/>
        </w:rPr>
        <w:t>Embora tecnicamente um arbusto, o zimbro pode atingir uma altura de três metros. Suas folhas são pequenas, mas ela oferece sombra adequada para um viajante cansado no deserto. Assim como Jonas (</w:t>
      </w:r>
      <w:hyperlink r:id="rId730">
        <w:r>
          <w:rPr>
            <w:lang w:val="pt_PT" w:bidi="pt_PT"/>
          </w:rPr>
          <w:rPr>
            <w:color w:val="0000EE"/>
            <w:u w:val="single"/>
          </w:rPr>
          <w:t>Jn 4.3</w:t>
        </w:r>
      </w:hyperlink>
      <w:r>
        <w:rPr>
          <w:lang w:val="pt_PT" w:bidi="pt_PT"/>
        </w:rPr>
        <w:t>), Elias havia cumprido com sucesso sua missão, mas sentia um senso de derrota com os resultados. • Não sou melhor: o profeta refugiado de Deus sentia que havia realizado pouco e estaria melhor morto.</w:t>
      </w:r>
      <w:r>
        <w:rPr>
          <w:lang w:val="pt_PT" w:bidi="pt_PT"/>
        </w:rPr>
      </w:r>
      <w:r>
        <w:rPr>
          <w:lang w:val="pt_PT" w:bidi="pt_PT"/>
        </w:rPr>
      </w:r>
    </w:p>
    <w:p>
      <w:pPr/>
      <w:r>
        <w:rPr>
          <w:lang w:val="pt_PT" w:bidi="pt_PT"/>
        </w:rPr>
      </w:r>
    </w:p>
    <w:p>
      <w:pPr>
        <w:pStyle w:val="Heading2"/>
      </w:pPr>
      <w:r>
        <w:rPr>
          <w:lang w:val="pt_PT" w:bidi="pt_PT"/>
        </w:rPr>
        <w:t>1 Reis 19.5–7</w:t>
      </w:r>
      <w:r>
        <w:rPr>
          <w:lang w:val="pt_PT" w:bidi="pt_PT"/>
        </w:rPr>
      </w:r>
    </w:p>
    <w:p>
      <w:pPr/>
      <w:r>
        <w:rPr>
          <w:lang w:val="pt_PT" w:bidi="pt_PT"/>
        </w:rPr>
      </w:r>
      <w:r>
        <w:rPr>
          <w:lang w:val="pt_PT" w:bidi="pt_PT"/>
        </w:rPr>
        <w:t>O anjo do Senhor providenciou a Elias exatamente o que ele precisava no momento (</w:t>
      </w:r>
      <w:hyperlink r:id="rId731">
        <w:r>
          <w:rPr>
            <w:lang w:val="pt_PT" w:bidi="pt_PT"/>
          </w:rPr>
          <w:rPr>
            <w:color w:val="0000EE"/>
            <w:u w:val="single"/>
          </w:rPr>
          <w:t>17.2–6</w:t>
        </w:r>
      </w:hyperlink>
      <w:r>
        <w:rPr>
          <w:lang w:val="pt_PT" w:bidi="pt_PT"/>
        </w:rPr>
        <w:t>,</w:t>
      </w:r>
      <w:hyperlink r:id="rId732">
        <w:r>
          <w:rPr>
            <w:lang w:val="pt_PT" w:bidi="pt_PT"/>
          </w:rPr>
          <w:rPr>
            <w:color w:val="0000EE"/>
            <w:u w:val="single"/>
          </w:rPr>
          <w:t>10–12</w:t>
        </w:r>
      </w:hyperlink>
      <w:r>
        <w:rPr>
          <w:lang w:val="pt_PT" w:bidi="pt_PT"/>
        </w:rPr>
        <w:t>). Deus frequentemente enviava um anjo para ministrar a um de seus servos (</w:t>
      </w:r>
      <w:hyperlink r:id="rId733">
        <w:r>
          <w:rPr>
            <w:lang w:val="pt_PT" w:bidi="pt_PT"/>
          </w:rPr>
          <w:rPr>
            <w:color w:val="0000EE"/>
            <w:u w:val="single"/>
          </w:rPr>
          <w:t>Sl 34.7</w:t>
        </w:r>
      </w:hyperlink>
      <w:r>
        <w:rPr>
          <w:lang w:val="pt_PT" w:bidi="pt_PT"/>
        </w:rPr>
        <w:t xml:space="preserve">; </w:t>
      </w:r>
      <w:hyperlink r:id="rId734">
        <w:r>
          <w:rPr>
            <w:lang w:val="pt_PT" w:bidi="pt_PT"/>
          </w:rPr>
          <w:rPr>
            <w:color w:val="0000EE"/>
            <w:u w:val="single"/>
          </w:rPr>
          <w:t>Hb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19.8</w:t>
      </w:r>
      <w:r>
        <w:rPr>
          <w:lang w:val="pt_PT" w:bidi="pt_PT"/>
        </w:rPr>
      </w:r>
    </w:p>
    <w:p>
      <w:pPr/>
      <w:r>
        <w:rPr>
          <w:lang w:val="pt_PT" w:bidi="pt_PT"/>
        </w:rPr>
      </w:r>
      <w:r>
        <w:rPr>
          <w:lang w:val="pt_PT" w:bidi="pt_PT"/>
        </w:rPr>
        <w:t>A determinação de Elias em ir ao monte Sinai o levou a uma jornada de aproximadamente 322 quilômetros. A viagem não exigiria quarenta dias e quarenta noites, portanto, é possível que Elias tenha adotado um ritmo que simbolizava o passado de Israel. Moisés passou quarenta dias no monte Sinai, e Israel posteriormente vagou no deserto por quarenta anos (</w:t>
      </w:r>
      <w:hyperlink r:id="rId735">
        <w:r>
          <w:rPr>
            <w:lang w:val="pt_PT" w:bidi="pt_PT"/>
          </w:rPr>
          <w:rPr>
            <w:color w:val="0000EE"/>
            <w:u w:val="single"/>
          </w:rPr>
          <w:t>Nm 14.33–34</w:t>
        </w:r>
      </w:hyperlink>
      <w:r>
        <w:rPr>
          <w:lang w:val="pt_PT" w:bidi="pt_PT"/>
        </w:rPr>
        <w:t xml:space="preserve">; </w:t>
      </w:r>
      <w:hyperlink r:id="rId736">
        <w:r>
          <w:rPr>
            <w:lang w:val="pt_PT" w:bidi="pt_PT"/>
          </w:rPr>
          <w:rPr>
            <w:color w:val="0000EE"/>
            <w:u w:val="single"/>
          </w:rPr>
          <w:t>Dt 1.2–3</w:t>
        </w:r>
      </w:hyperlink>
      <w:r>
        <w:rPr>
          <w:lang w:val="pt_PT" w:bidi="pt_PT"/>
        </w:rPr>
        <w:t>). Quarenta às vezes representava um período de teste completo (</w:t>
      </w:r>
      <w:hyperlink r:id="rId737">
        <w:r>
          <w:rPr>
            <w:lang w:val="pt_PT" w:bidi="pt_PT"/>
          </w:rPr>
          <w:rPr>
            <w:color w:val="0000EE"/>
            <w:u w:val="single"/>
          </w:rPr>
          <w:t>Gn 7.4</w:t>
        </w:r>
      </w:hyperlink>
      <w:r>
        <w:rPr>
          <w:lang w:val="pt_PT" w:bidi="pt_PT"/>
        </w:rPr>
        <w:t xml:space="preserve">; </w:t>
      </w:r>
      <w:hyperlink r:id="rId738">
        <w:r>
          <w:rPr>
            <w:lang w:val="pt_PT" w:bidi="pt_PT"/>
          </w:rPr>
          <w:rPr>
            <w:color w:val="0000EE"/>
            <w:u w:val="single"/>
          </w:rPr>
          <w:t>Sl 95.10</w:t>
        </w:r>
      </w:hyperlink>
      <w:r>
        <w:rPr>
          <w:lang w:val="pt_PT" w:bidi="pt_PT"/>
        </w:rPr>
        <w:t xml:space="preserve">; </w:t>
      </w:r>
      <w:hyperlink r:id="rId739">
        <w:r>
          <w:rPr>
            <w:lang w:val="pt_PT" w:bidi="pt_PT"/>
          </w:rPr>
          <w:rPr>
            <w:color w:val="0000EE"/>
            <w:u w:val="single"/>
          </w:rPr>
          <w:t>Jn 3.4</w:t>
        </w:r>
      </w:hyperlink>
      <w:r>
        <w:rPr>
          <w:lang w:val="pt_PT" w:bidi="pt_PT"/>
        </w:rPr>
        <w:t xml:space="preserve">; </w:t>
      </w:r>
      <w:hyperlink r:id="rId740">
        <w:r>
          <w:rPr>
            <w:lang w:val="pt_PT" w:bidi="pt_PT"/>
          </w:rPr>
          <w:rPr>
            <w:color w:val="0000EE"/>
            <w:u w:val="single"/>
          </w:rPr>
          <w:t>Mt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19.9–10</w:t>
      </w:r>
      <w:r>
        <w:rPr>
          <w:lang w:val="pt_PT" w:bidi="pt_PT"/>
        </w:rPr>
      </w:r>
    </w:p>
    <w:p>
      <w:pPr/>
      <w:r>
        <w:rPr>
          <w:lang w:val="pt_PT" w:bidi="pt_PT"/>
        </w:rPr>
      </w:r>
      <w:r>
        <w:rPr>
          <w:lang w:val="pt_PT" w:bidi="pt_PT"/>
        </w:rPr>
        <w:t>uma caverna (literalmente, '</w:t>
      </w:r>
      <w:r>
        <w:rPr>
          <w:i/>
          <w:lang w:val="pt_PT" w:bidi="pt_PT"/>
        </w:rPr>
        <w:t>a caverna'</w:t>
      </w:r>
      <w:r>
        <w:rPr>
          <w:lang w:val="pt_PT" w:bidi="pt_PT"/>
        </w:rPr>
        <w:t>): alguns sugerem que Elias chegou ao local exato onde Deus apareceu a Moisés (</w:t>
      </w:r>
      <w:hyperlink r:id="rId741">
        <w:r>
          <w:rPr>
            <w:lang w:val="pt_PT" w:bidi="pt_PT"/>
          </w:rPr>
          <w:rPr>
            <w:color w:val="0000EE"/>
            <w:u w:val="single"/>
          </w:rPr>
          <w:t>Êx 33.21–23</w:t>
        </w:r>
      </w:hyperlink>
      <w:r>
        <w:rPr>
          <w:lang w:val="pt_PT" w:bidi="pt_PT"/>
        </w:rPr>
        <w:t>). • O que você está fazendo aqui, Elias? — A pergunta do Senhor pode ter uma dupla implicação: por que Elias havia ido até ali e se ele realmente compreendia o significado do lugar em que estava. Elias respondeu apenas à primeira parte da pergunta. Elias havia anunciado corajosamente que estava sozinho em sua posição pelo Senhor (</w:t>
      </w:r>
      <w:hyperlink r:id="rId688">
        <w:r>
          <w:rPr>
            <w:lang w:val="pt_PT" w:bidi="pt_PT"/>
          </w:rPr>
          <w:rPr>
            <w:color w:val="0000EE"/>
            <w:u w:val="single"/>
          </w:rPr>
          <w:t>1Rs 18.22</w:t>
        </w:r>
      </w:hyperlink>
      <w:r>
        <w:rPr>
          <w:lang w:val="pt_PT" w:bidi="pt_PT"/>
        </w:rPr>
        <w:t>); agora, esse sentimento se transformou em autopiedade.</w:t>
      </w:r>
      <w:r>
        <w:rPr>
          <w:lang w:val="pt_PT" w:bidi="pt_PT"/>
        </w:rPr>
      </w:r>
      <w:r>
        <w:rPr>
          <w:lang w:val="pt_PT" w:bidi="pt_PT"/>
        </w:rPr>
      </w:r>
    </w:p>
    <w:p>
      <w:pPr/>
      <w:r>
        <w:rPr>
          <w:lang w:val="pt_PT" w:bidi="pt_PT"/>
        </w:rPr>
      </w:r>
    </w:p>
    <w:p>
      <w:pPr>
        <w:pStyle w:val="Heading2"/>
      </w:pPr>
      <w:r>
        <w:rPr>
          <w:lang w:val="pt_PT" w:bidi="pt_PT"/>
        </w:rPr>
        <w:t>1 Reis 19.11–12</w:t>
      </w:r>
      <w:r>
        <w:rPr>
          <w:lang w:val="pt_PT" w:bidi="pt_PT"/>
        </w:rPr>
      </w:r>
    </w:p>
    <w:p>
      <w:pPr/>
      <w:r>
        <w:rPr>
          <w:lang w:val="pt_PT" w:bidi="pt_PT"/>
        </w:rPr>
      </w:r>
      <w:r>
        <w:rPr>
          <w:lang w:val="pt_PT" w:bidi="pt_PT"/>
        </w:rPr>
        <w:t>Os poderosos fenômenos físicos que às vezes sinalizam a presença de Deus (</w:t>
      </w:r>
      <w:hyperlink r:id="rId742">
        <w:r>
          <w:rPr>
            <w:lang w:val="pt_PT" w:bidi="pt_PT"/>
          </w:rPr>
          <w:rPr>
            <w:color w:val="0000EE"/>
            <w:u w:val="single"/>
          </w:rPr>
          <w:t>Êx 3.2</w:t>
        </w:r>
      </w:hyperlink>
      <w:r>
        <w:rPr>
          <w:lang w:val="pt_PT" w:bidi="pt_PT"/>
        </w:rPr>
        <w:t xml:space="preserve">; </w:t>
      </w:r>
      <w:hyperlink r:id="rId695">
        <w:r>
          <w:rPr>
            <w:lang w:val="pt_PT" w:bidi="pt_PT"/>
          </w:rPr>
          <w:rPr>
            <w:color w:val="0000EE"/>
            <w:u w:val="single"/>
          </w:rPr>
          <w:t>19.18</w:t>
        </w:r>
      </w:hyperlink>
      <w:r>
        <w:rPr>
          <w:lang w:val="pt_PT" w:bidi="pt_PT"/>
        </w:rPr>
        <w:t xml:space="preserve">; </w:t>
      </w:r>
      <w:hyperlink r:id="rId743">
        <w:r>
          <w:rPr>
            <w:lang w:val="pt_PT" w:bidi="pt_PT"/>
          </w:rPr>
          <w:rPr>
            <w:color w:val="0000EE"/>
            <w:u w:val="single"/>
          </w:rPr>
          <w:t>Sl 68.7–8</w:t>
        </w:r>
      </w:hyperlink>
      <w:r>
        <w:rPr>
          <w:lang w:val="pt_PT" w:bidi="pt_PT"/>
        </w:rPr>
        <w:t xml:space="preserve">; </w:t>
      </w:r>
      <w:hyperlink r:id="rId744">
        <w:r>
          <w:rPr>
            <w:lang w:val="pt_PT" w:bidi="pt_PT"/>
          </w:rPr>
          <w:rPr>
            <w:color w:val="0000EE"/>
            <w:u w:val="single"/>
          </w:rPr>
          <w:t>114.4</w:t>
        </w:r>
      </w:hyperlink>
      <w:r>
        <w:rPr>
          <w:lang w:val="pt_PT" w:bidi="pt_PT"/>
        </w:rPr>
        <w:t xml:space="preserve">; </w:t>
      </w:r>
      <w:hyperlink r:id="rId745">
        <w:r>
          <w:rPr>
            <w:lang w:val="pt_PT" w:bidi="pt_PT"/>
          </w:rPr>
          <w:rPr>
            <w:color w:val="0000EE"/>
            <w:u w:val="single"/>
          </w:rPr>
          <w:t>Hb 3.6–7</w:t>
        </w:r>
      </w:hyperlink>
      <w:r>
        <w:rPr>
          <w:lang w:val="pt_PT" w:bidi="pt_PT"/>
        </w:rPr>
        <w:t>) não anunciaram a aproximação de Deus nesta ocasião. Em vez disso, Elias sentiu a presença de Deus quando ouviu o som de um sussurro suave.</w:t>
      </w:r>
      <w:r>
        <w:rPr>
          <w:lang w:val="pt_PT" w:bidi="pt_PT"/>
        </w:rPr>
      </w:r>
      <w:r>
        <w:rPr>
          <w:lang w:val="pt_PT" w:bidi="pt_PT"/>
        </w:rPr>
      </w:r>
    </w:p>
    <w:p>
      <w:pPr/>
      <w:r>
        <w:rPr>
          <w:lang w:val="pt_PT" w:bidi="pt_PT"/>
        </w:rPr>
      </w:r>
    </w:p>
    <w:p>
      <w:pPr>
        <w:pStyle w:val="Heading2"/>
      </w:pPr>
      <w:r>
        <w:rPr>
          <w:lang w:val="pt_PT" w:bidi="pt_PT"/>
        </w:rPr>
        <w:t>1 Reis 19.13–14</w:t>
      </w:r>
      <w:r>
        <w:rPr>
          <w:lang w:val="pt_PT" w:bidi="pt_PT"/>
        </w:rPr>
      </w:r>
    </w:p>
    <w:p>
      <w:pPr/>
      <w:r>
        <w:rPr>
          <w:lang w:val="pt_PT" w:bidi="pt_PT"/>
        </w:rPr>
      </w:r>
      <w:r>
        <w:rPr>
          <w:lang w:val="pt_PT" w:bidi="pt_PT"/>
        </w:rPr>
        <w:t xml:space="preserve">O que você está fazendo aqui? O Senhor repete sua pergunta (veja </w:t>
      </w:r>
      <w:hyperlink r:id="rId746">
        <w:r>
          <w:rPr>
            <w:lang w:val="pt_PT" w:bidi="pt_PT"/>
          </w:rPr>
          <w:rPr>
            <w:color w:val="0000EE"/>
            <w:u w:val="single"/>
          </w:rPr>
          <w:t>19.9</w:t>
        </w:r>
      </w:hyperlink>
      <w:r>
        <w:rPr>
          <w:lang w:val="pt_PT" w:bidi="pt_PT"/>
        </w:rPr>
        <w:t xml:space="preserve">), e Elias dá exatamente a mesma resposta de antes. A resposta de Elias não indica que ele compreendeu como Deus estava agindo através de tudo o que havia acontecido. Paulo faz referência a essa troca em </w:t>
      </w:r>
      <w:hyperlink r:id="rId747">
        <w:r>
          <w:rPr>
            <w:lang w:val="pt_PT" w:bidi="pt_PT"/>
          </w:rPr>
          <w:rPr>
            <w:color w:val="0000EE"/>
            <w:u w:val="single"/>
          </w:rPr>
          <w:t>Rm 11.3–4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19.15–17</w:t>
      </w:r>
      <w:r>
        <w:rPr>
          <w:lang w:val="pt_PT" w:bidi="pt_PT"/>
        </w:rPr>
      </w:r>
    </w:p>
    <w:p>
      <w:pPr/>
      <w:r>
        <w:rPr>
          <w:lang w:val="pt_PT" w:bidi="pt_PT"/>
        </w:rPr>
      </w:r>
      <w:r>
        <w:rPr>
          <w:lang w:val="pt_PT" w:bidi="pt_PT"/>
        </w:rPr>
        <w:t xml:space="preserve">Volte... e viaje: com paciência amorosa, Deus renovou a missão do seu profeta (cp. </w:t>
      </w:r>
      <w:hyperlink r:id="rId748">
        <w:r>
          <w:rPr>
            <w:lang w:val="pt_PT" w:bidi="pt_PT"/>
          </w:rPr>
          <w:rPr>
            <w:color w:val="0000EE"/>
            <w:u w:val="single"/>
          </w:rPr>
          <w:t>Jo 21.15–19</w:t>
        </w:r>
      </w:hyperlink>
      <w:r>
        <w:rPr>
          <w:lang w:val="pt_PT" w:bidi="pt_PT"/>
        </w:rPr>
        <w:t>). Deus orientou Elias a refazer seus passos de volta ao lugar onde ele se desviou da missão de Deus; a partir daí, ele poderia seguir em frente. • Hazael e Jeú se tornaram instrumentos do julgamento de Deus (</w:t>
      </w:r>
      <w:hyperlink r:id="rId749">
        <w:r>
          <w:rPr>
            <w:lang w:val="pt_PT" w:bidi="pt_PT"/>
          </w:rPr>
          <w:rPr>
            <w:color w:val="0000EE"/>
            <w:u w:val="single"/>
          </w:rPr>
          <w:t>2Rs 8.7–15</w:t>
        </w:r>
      </w:hyperlink>
      <w:r>
        <w:rPr>
          <w:lang w:val="pt_PT" w:bidi="pt_PT"/>
        </w:rPr>
        <w:t xml:space="preserve">; </w:t>
      </w:r>
      <w:hyperlink r:id="rId750">
        <w:r>
          <w:rPr>
            <w:lang w:val="pt_PT" w:bidi="pt_PT"/>
          </w:rPr>
          <w:rPr>
            <w:color w:val="0000EE"/>
            <w:u w:val="single"/>
          </w:rPr>
          <w:t>9.14–37</w:t>
        </w:r>
      </w:hyperlink>
      <w:r>
        <w:rPr>
          <w:lang w:val="pt_PT" w:bidi="pt_PT"/>
        </w:rPr>
        <w:t>). • Eliseu, sucessor de Elias, traria discernimento espiritual e o julgamento adicional do Senhor a Israel (</w:t>
      </w:r>
      <w:hyperlink r:id="rId751">
        <w:r>
          <w:rPr>
            <w:lang w:val="pt_PT" w:bidi="pt_PT"/>
          </w:rPr>
          <w:rPr>
            <w:color w:val="0000EE"/>
            <w:u w:val="single"/>
          </w:rPr>
          <w:t>2Rs 3.10–19</w:t>
        </w:r>
      </w:hyperlink>
      <w:r>
        <w:rPr>
          <w:lang w:val="pt_PT" w:bidi="pt_PT"/>
        </w:rPr>
        <w:t xml:space="preserve">; </w:t>
      </w:r>
      <w:hyperlink r:id="rId749">
        <w:r>
          <w:rPr>
            <w:lang w:val="pt_PT" w:bidi="pt_PT"/>
          </w:rPr>
          <w:rPr>
            <w:color w:val="0000EE"/>
            <w:u w:val="single"/>
          </w:rPr>
          <w:t>8.7–15</w:t>
        </w:r>
      </w:hyperlink>
      <w:r>
        <w:rPr>
          <w:lang w:val="pt_PT" w:bidi="pt_PT"/>
        </w:rPr>
        <w:t xml:space="preserve">; </w:t>
      </w:r>
      <w:hyperlink r:id="rId752">
        <w:r>
          <w:rPr>
            <w:lang w:val="pt_PT" w:bidi="pt_PT"/>
          </w:rPr>
          <w:rPr>
            <w:color w:val="0000EE"/>
            <w:u w:val="single"/>
          </w:rPr>
          <w:t>9.1–10.31</w:t>
        </w:r>
      </w:hyperlink>
      <w:r>
        <w:rPr>
          <w:lang w:val="pt_PT" w:bidi="pt_PT"/>
        </w:rPr>
        <w:t xml:space="preserve">; </w:t>
      </w:r>
      <w:hyperlink r:id="rId753">
        <w:r>
          <w:rPr>
            <w:lang w:val="pt_PT" w:bidi="pt_PT"/>
          </w:rPr>
          <w:rPr>
            <w:color w:val="0000EE"/>
            <w:u w:val="single"/>
          </w:rPr>
          <w:t>13.3</w:t>
        </w:r>
      </w:hyperlink>
      <w:r>
        <w:rPr>
          <w:lang w:val="pt_PT" w:bidi="pt_PT"/>
        </w:rPr>
        <w:t>,</w:t>
      </w:r>
      <w:hyperlink r:id="rId754">
        <w:r>
          <w:rPr>
            <w:lang w:val="pt_PT" w:bidi="pt_PT"/>
          </w:rPr>
          <w:rPr>
            <w:color w:val="0000EE"/>
            <w:u w:val="single"/>
          </w:rPr>
          <w:t>15–19</w:t>
        </w:r>
      </w:hyperlink>
      <w:r>
        <w:rPr>
          <w:lang w:val="pt_PT" w:bidi="pt_PT"/>
        </w:rPr>
        <w:t xml:space="preserve">). • Abel-Meolá estava localizada ao sul de Bete-Seã, onde o vale de Jezreel e o vale do Jordão se encontram (veja </w:t>
      </w:r>
      <w:hyperlink r:id="rId755">
        <w:r>
          <w:rPr>
            <w:lang w:val="pt_PT" w:bidi="pt_PT"/>
          </w:rPr>
          <w:rPr>
            <w:color w:val="0000EE"/>
            <w:u w:val="single"/>
          </w:rPr>
          <w:t>1Rs 4.12</w:t>
        </w:r>
      </w:hyperlink>
      <w:r>
        <w:rPr>
          <w:lang w:val="pt_PT" w:bidi="pt_PT"/>
        </w:rPr>
        <w:t xml:space="preserve">; </w:t>
      </w:r>
      <w:hyperlink r:id="rId756">
        <w:r>
          <w:rPr>
            <w:lang w:val="pt_PT" w:bidi="pt_PT"/>
          </w:rPr>
          <w:rPr>
            <w:color w:val="0000EE"/>
            <w:u w:val="single"/>
          </w:rPr>
          <w:t>Jz 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19.18</w:t>
      </w:r>
      <w:r>
        <w:rPr>
          <w:lang w:val="pt_PT" w:bidi="pt_PT"/>
        </w:rPr>
      </w:r>
    </w:p>
    <w:p>
      <w:pPr/>
      <w:r>
        <w:rPr>
          <w:lang w:val="pt_PT" w:bidi="pt_PT"/>
        </w:rPr>
      </w:r>
      <w:r>
        <w:rPr>
          <w:lang w:val="pt_PT" w:bidi="pt_PT"/>
        </w:rPr>
        <w:t>O Senhor corrigiu o pensamento de Elias; o profeta não estava sozinho. Anteriormente, ele havia esquecido dos 100 profetas protegidos por Obadias (</w:t>
      </w:r>
      <w:hyperlink r:id="rId690">
        <w:r>
          <w:rPr>
            <w:lang w:val="pt_PT" w:bidi="pt_PT"/>
          </w:rPr>
          <w:rPr>
            <w:color w:val="0000EE"/>
            <w:u w:val="single"/>
          </w:rPr>
          <w:t>18.4</w:t>
        </w:r>
      </w:hyperlink>
      <w:r>
        <w:rPr>
          <w:lang w:val="pt_PT" w:bidi="pt_PT"/>
        </w:rPr>
        <w:t>,</w:t>
      </w:r>
      <w:hyperlink r:id="rId691">
        <w:r>
          <w:rPr>
            <w:lang w:val="pt_PT" w:bidi="pt_PT"/>
          </w:rPr>
          <w:rPr>
            <w:color w:val="0000EE"/>
            <w:u w:val="single"/>
          </w:rPr>
          <w:t>13</w:t>
        </w:r>
      </w:hyperlink>
      <w:r>
        <w:rPr>
          <w:lang w:val="pt_PT" w:bidi="pt_PT"/>
        </w:rPr>
        <w:t>). Agora ele aprendeu que havia outros 7.000 que permaneceram fiéis ao Senhor. • Curvaram-se... ou o beijaram: essas formas comuns de submissão no antigo Oriente Próximo (</w:t>
      </w:r>
      <w:hyperlink r:id="rId757">
        <w:r>
          <w:rPr>
            <w:lang w:val="pt_PT" w:bidi="pt_PT"/>
          </w:rPr>
          <w:rPr>
            <w:color w:val="0000EE"/>
            <w:u w:val="single"/>
          </w:rPr>
          <w:t>2Rs 21.3</w:t>
        </w:r>
      </w:hyperlink>
      <w:r>
        <w:rPr>
          <w:lang w:val="pt_PT" w:bidi="pt_PT"/>
        </w:rPr>
        <w:t xml:space="preserve">; </w:t>
      </w:r>
      <w:hyperlink r:id="rId758">
        <w:r>
          <w:rPr>
            <w:lang w:val="pt_PT" w:bidi="pt_PT"/>
          </w:rPr>
          <w:rPr>
            <w:color w:val="0000EE"/>
            <w:u w:val="single"/>
          </w:rPr>
          <w:t>Is 46.6</w:t>
        </w:r>
      </w:hyperlink>
      <w:r>
        <w:rPr>
          <w:lang w:val="pt_PT" w:bidi="pt_PT"/>
        </w:rPr>
        <w:t xml:space="preserve">; </w:t>
      </w:r>
      <w:hyperlink r:id="rId759">
        <w:r>
          <w:rPr>
            <w:lang w:val="pt_PT" w:bidi="pt_PT"/>
          </w:rPr>
          <w:rPr>
            <w:color w:val="0000EE"/>
            <w:u w:val="single"/>
          </w:rPr>
          <w:t>60.14</w:t>
        </w:r>
      </w:hyperlink>
      <w:r>
        <w:rPr>
          <w:lang w:val="pt_PT" w:bidi="pt_PT"/>
        </w:rPr>
        <w:t xml:space="preserve">; </w:t>
      </w:r>
      <w:hyperlink r:id="rId760">
        <w:r>
          <w:rPr>
            <w:lang w:val="pt_PT" w:bidi="pt_PT"/>
          </w:rPr>
          <w:rPr>
            <w:color w:val="0000EE"/>
            <w:u w:val="single"/>
          </w:rPr>
          <w:t>Os 13.2</w:t>
        </w:r>
      </w:hyperlink>
      <w:r>
        <w:rPr>
          <w:lang w:val="pt_PT" w:bidi="pt_PT"/>
        </w:rPr>
        <w:t>) são frequentemente mencionadas nos anais dos reis vitoriosos ou nos épicos antigos. Assurbanípal relatou que, em sua sexta campanha, um rei elamita beijou seus pés reais e limpou o chão com sua barba. No épico mesopotâmico da criação (</w:t>
      </w:r>
      <w:r>
        <w:rPr>
          <w:i/>
          <w:lang w:val="pt_PT" w:bidi="pt_PT"/>
        </w:rPr>
        <w:t>Enuma Elish</w:t>
      </w:r>
      <w:r>
        <w:rPr>
          <w:lang w:val="pt_PT" w:bidi="pt_PT"/>
        </w:rPr>
        <w:t>, tábua V, linha 86), até mesmo os grandes deuses se curvaram e beijaram os pés de Marduque, o vitorioso chefe do panteão.</w:t>
      </w:r>
      <w:r>
        <w:rPr>
          <w:lang w:val="pt_PT" w:bidi="pt_PT"/>
        </w:rPr>
      </w:r>
      <w:r>
        <w:rPr>
          <w:lang w:val="pt_PT" w:bidi="pt_PT"/>
        </w:rPr>
      </w:r>
    </w:p>
    <w:p>
      <w:pPr/>
      <w:r>
        <w:rPr>
          <w:lang w:val="pt_PT" w:bidi="pt_PT"/>
        </w:rPr>
      </w:r>
    </w:p>
    <w:p>
      <w:pPr>
        <w:pStyle w:val="Heading2"/>
      </w:pPr>
      <w:r>
        <w:rPr>
          <w:lang w:val="pt_PT" w:bidi="pt_PT"/>
        </w:rPr>
        <w:t>1 Reis 19.19</w:t>
      </w:r>
      <w:r>
        <w:rPr>
          <w:lang w:val="pt_PT" w:bidi="pt_PT"/>
        </w:rPr>
      </w:r>
    </w:p>
    <w:p>
      <w:pPr/>
      <w:r>
        <w:rPr>
          <w:lang w:val="pt_PT" w:bidi="pt_PT"/>
        </w:rPr>
      </w:r>
      <w:r>
        <w:rPr>
          <w:lang w:val="pt_PT" w:bidi="pt_PT"/>
        </w:rPr>
        <w:t>Doze juntas de bois indicavam que Eliseu vinha de uma família rica. • Eliseu entendeu que o poder de Deus que estava sobre Elias viria sobre ele com o manto do profeta.</w:t>
      </w:r>
      <w:r>
        <w:rPr>
          <w:lang w:val="pt_PT" w:bidi="pt_PT"/>
        </w:rPr>
      </w:r>
      <w:r>
        <w:rPr>
          <w:lang w:val="pt_PT" w:bidi="pt_PT"/>
        </w:rPr>
      </w:r>
    </w:p>
    <w:p>
      <w:pPr/>
      <w:r>
        <w:rPr>
          <w:lang w:val="pt_PT" w:bidi="pt_PT"/>
        </w:rPr>
      </w:r>
    </w:p>
    <w:p>
      <w:pPr>
        <w:pStyle w:val="Heading2"/>
      </w:pPr>
      <w:r>
        <w:rPr>
          <w:lang w:val="pt_PT" w:bidi="pt_PT"/>
        </w:rPr>
        <w:t>1 Reis 19.19–21</w:t>
      </w:r>
      <w:r>
        <w:rPr>
          <w:lang w:val="pt_PT" w:bidi="pt_PT"/>
        </w:rPr>
      </w:r>
    </w:p>
    <w:p>
      <w:pPr/>
      <w:r>
        <w:rPr>
          <w:lang w:val="pt_PT" w:bidi="pt_PT"/>
        </w:rPr>
      </w:r>
      <w:r>
        <w:rPr>
          <w:lang w:val="pt_PT" w:bidi="pt_PT"/>
        </w:rPr>
        <w:t>A unção de Eliseu é um epílogo para a incumbência do Senhor a Elias. As outras duas unções que Deus designou a Elias (</w:t>
      </w:r>
      <w:hyperlink r:id="rId761">
        <w:r>
          <w:rPr>
            <w:lang w:val="pt_PT" w:bidi="pt_PT"/>
          </w:rPr>
          <w:rPr>
            <w:color w:val="0000EE"/>
            <w:u w:val="single"/>
          </w:rPr>
          <w:t>19.15–16</w:t>
        </w:r>
      </w:hyperlink>
      <w:r>
        <w:rPr>
          <w:lang w:val="pt_PT" w:bidi="pt_PT"/>
        </w:rPr>
        <w:t>) foram realizadas por Eliseu em seu lugar (</w:t>
      </w:r>
      <w:hyperlink r:id="rId749">
        <w:r>
          <w:rPr>
            <w:lang w:val="pt_PT" w:bidi="pt_PT"/>
          </w:rPr>
          <w:rPr>
            <w:color w:val="0000EE"/>
            <w:u w:val="single"/>
          </w:rPr>
          <w:t>2Rs 8.7–15</w:t>
        </w:r>
      </w:hyperlink>
      <w:r>
        <w:rPr>
          <w:lang w:val="pt_PT" w:bidi="pt_PT"/>
        </w:rPr>
        <w:t xml:space="preserve">; </w:t>
      </w:r>
      <w:hyperlink r:id="rId762">
        <w:r>
          <w:rPr>
            <w:lang w:val="pt_PT" w:bidi="pt_PT"/>
          </w:rPr>
          <w:rPr>
            <w:color w:val="0000EE"/>
            <w:u w:val="single"/>
          </w:rPr>
          <w:t>9.1–10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19.21</w:t>
      </w:r>
      <w:r>
        <w:rPr>
          <w:lang w:val="pt_PT" w:bidi="pt_PT"/>
        </w:rPr>
      </w:r>
    </w:p>
    <w:p>
      <w:pPr/>
      <w:r>
        <w:rPr>
          <w:lang w:val="pt_PT" w:bidi="pt_PT"/>
        </w:rPr>
      </w:r>
      <w:r>
        <w:rPr>
          <w:lang w:val="pt_PT" w:bidi="pt_PT"/>
        </w:rPr>
        <w:t>Eliseu queimou seu arado e abateu seus bois para sinalizar uma ruptura completa com o passado em seu chamado atual. A partir de agora, ele serviria ao Senhor. Sua refeição com a família e amigos pode ter sido um sacrifício de ação de graças a Deus, culminando em uma refeição comunitária em alegre celebração da reivindicação de Deus sobre a vida de Eliseu. • Eliseu serviria primeiro como assistente de Elias. Grandes líderes muitas vezes começam como bons aprendizes. Josué foi assistente de Moisés (</w:t>
      </w:r>
      <w:hyperlink r:id="rId763">
        <w:r>
          <w:rPr>
            <w:lang w:val="pt_PT" w:bidi="pt_PT"/>
          </w:rPr>
          <w:rPr>
            <w:color w:val="0000EE"/>
            <w:u w:val="single"/>
          </w:rPr>
          <w:t>Êx 24.13</w:t>
        </w:r>
      </w:hyperlink>
      <w:r>
        <w:rPr>
          <w:lang w:val="pt_PT" w:bidi="pt_PT"/>
        </w:rPr>
        <w:t>) antes de se tornar seu sucessor (</w:t>
      </w:r>
      <w:hyperlink r:id="rId764">
        <w:r>
          <w:rPr>
            <w:lang w:val="pt_PT" w:bidi="pt_PT"/>
          </w:rPr>
          <w:rPr>
            <w:color w:val="0000EE"/>
            <w:u w:val="single"/>
          </w:rPr>
          <w:t>Nm 27.18–23</w:t>
        </w:r>
      </w:hyperlink>
      <w:r>
        <w:rPr>
          <w:lang w:val="pt_PT" w:bidi="pt_PT"/>
        </w:rPr>
        <w:t xml:space="preserve">; </w:t>
      </w:r>
      <w:hyperlink r:id="rId765">
        <w:r>
          <w:rPr>
            <w:lang w:val="pt_PT" w:bidi="pt_PT"/>
          </w:rPr>
          <w:rPr>
            <w:color w:val="0000EE"/>
            <w:u w:val="single"/>
          </w:rPr>
          <w:t>Dt 34.9</w:t>
        </w:r>
      </w:hyperlink>
      <w:r>
        <w:rPr>
          <w:lang w:val="pt_PT" w:bidi="pt_PT"/>
        </w:rPr>
        <w:t>) e assumir o comando das forças de Israel (</w:t>
      </w:r>
      <w:hyperlink r:id="rId766">
        <w:r>
          <w:rPr>
            <w:lang w:val="pt_PT" w:bidi="pt_PT"/>
          </w:rPr>
          <w:rPr>
            <w:color w:val="0000EE"/>
            <w:u w:val="single"/>
          </w:rPr>
          <w:t>Js 1.1–9</w:t>
        </w:r>
      </w:hyperlink>
      <w:r>
        <w:rPr>
          <w:lang w:val="pt_PT" w:bidi="pt_PT"/>
        </w:rPr>
        <w:t>). Mais tarde, Eliseu teve um assistente chamado Geazi (</w:t>
      </w:r>
      <w:hyperlink r:id="rId767">
        <w:r>
          <w:rPr>
            <w:lang w:val="pt_PT" w:bidi="pt_PT"/>
          </w:rPr>
          <w:rPr>
            <w:color w:val="0000EE"/>
            <w:u w:val="single"/>
          </w:rPr>
          <w:t>2Rs 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w:t>
      </w:r>
      <w:r>
        <w:rPr>
          <w:lang w:val="pt_PT" w:bidi="pt_PT"/>
        </w:rPr>
      </w:r>
    </w:p>
    <w:p>
      <w:pPr/>
      <w:r>
        <w:rPr>
          <w:lang w:val="pt_PT" w:bidi="pt_PT"/>
        </w:rPr>
      </w:r>
      <w:r>
        <w:rPr>
          <w:lang w:val="pt_PT" w:bidi="pt_PT"/>
        </w:rPr>
        <w:t xml:space="preserve">Não está claro se este é Ben-Hadade I ou II. • Trinta e dois reis aliados: confederações de reis eram comuns no antigo Oriente Próximo. Salmaneser III registrou o nome de Ben-Hadade como </w:t>
      </w:r>
      <w:r>
        <w:rPr>
          <w:i/>
          <w:lang w:val="pt_PT" w:bidi="pt_PT"/>
        </w:rPr>
        <w:t>Hadade-Ezer</w:t>
      </w:r>
      <w:r>
        <w:rPr>
          <w:lang w:val="pt_PT" w:bidi="pt_PT"/>
        </w:rPr>
        <w:t xml:space="preserve"> e relatou que ele fazia parte de uma coalizão de doze reis que se opôs a ele na Batalha de Qarqar (853 a.C.).</w:t>
      </w:r>
      <w:r>
        <w:rPr>
          <w:lang w:val="pt_PT" w:bidi="pt_PT"/>
        </w:rPr>
      </w:r>
      <w:r>
        <w:rPr>
          <w:lang w:val="pt_PT" w:bidi="pt_PT"/>
        </w:rPr>
      </w:r>
    </w:p>
    <w:p>
      <w:pPr/>
      <w:r>
        <w:rPr>
          <w:lang w:val="pt_PT" w:bidi="pt_PT"/>
        </w:rPr>
      </w:r>
    </w:p>
    <w:p>
      <w:pPr>
        <w:pStyle w:val="Heading2"/>
      </w:pPr>
      <w:r>
        <w:rPr>
          <w:lang w:val="pt_PT" w:bidi="pt_PT"/>
        </w:rPr>
        <w:t>1 Reis 20.2–4</w:t>
      </w:r>
      <w:r>
        <w:rPr>
          <w:lang w:val="pt_PT" w:bidi="pt_PT"/>
        </w:rPr>
      </w:r>
    </w:p>
    <w:p>
      <w:pPr/>
      <w:r>
        <w:rPr>
          <w:lang w:val="pt_PT" w:bidi="pt_PT"/>
        </w:rPr>
      </w:r>
      <w:r>
        <w:rPr>
          <w:lang w:val="pt_PT" w:bidi="pt_PT"/>
        </w:rPr>
        <w:t>A primeira delegação de mensageiros de Ben-Hadade trouxe a exigência de que Israel deveria concordar em entregar tanto seus tesouros quanto seu povo. Acabe aceitou, desejando a paz a qualquer custo. Ele estava disposto a ceder os tesouros reais e até mesmo sua família, em vez de enfrentar uma guerra sangrenta com um inimigo poderoso.</w:t>
      </w:r>
      <w:r>
        <w:rPr>
          <w:lang w:val="pt_PT" w:bidi="pt_PT"/>
        </w:rPr>
      </w:r>
      <w:r>
        <w:rPr>
          <w:lang w:val="pt_PT" w:bidi="pt_PT"/>
        </w:rPr>
      </w:r>
    </w:p>
    <w:p>
      <w:pPr/>
      <w:r>
        <w:rPr>
          <w:lang w:val="pt_PT" w:bidi="pt_PT"/>
        </w:rPr>
      </w:r>
    </w:p>
    <w:p>
      <w:pPr>
        <w:pStyle w:val="Heading2"/>
      </w:pPr>
      <w:r>
        <w:rPr>
          <w:lang w:val="pt_PT" w:bidi="pt_PT"/>
        </w:rPr>
        <w:t>1 Reis 20.7–9</w:t>
      </w:r>
      <w:r>
        <w:rPr>
          <w:lang w:val="pt_PT" w:bidi="pt_PT"/>
        </w:rPr>
      </w:r>
    </w:p>
    <w:p>
      <w:pPr/>
      <w:r>
        <w:rPr>
          <w:lang w:val="pt_PT" w:bidi="pt_PT"/>
        </w:rPr>
      </w:r>
      <w:r>
        <w:rPr>
          <w:lang w:val="pt_PT" w:bidi="pt_PT"/>
        </w:rPr>
        <w:t xml:space="preserve">Quando a segunda delegação de Ben-Hadade fez exigências ainda maiores (veja </w:t>
      </w:r>
      <w:hyperlink r:id="rId768">
        <w:r>
          <w:rPr>
            <w:lang w:val="pt_PT" w:bidi="pt_PT"/>
          </w:rPr>
          <w:rPr>
            <w:color w:val="0000EE"/>
            <w:u w:val="single"/>
          </w:rPr>
          <w:t>1Sm 11.1–2</w:t>
        </w:r>
      </w:hyperlink>
      <w:r>
        <w:rPr>
          <w:lang w:val="pt_PT" w:bidi="pt_PT"/>
        </w:rPr>
        <w:t>), Acabe reconheceu que Ben-Hadade parecia determinado a entrar em guerra. Acabe reafirmou sua conformidade com a primeira exigência de Ben-Hadade, mas rejeitou a segunda. • Ao rei, meu senhor: Acabe dirigiu-se a Ben-Hadade com termos diplomáticos educados, mostrando sua disposição de aceitar o domínio do rei arameu. Talvez ele esperasse que sua resposta cortês ainda evitasse uma confrontação militar.</w:t>
      </w:r>
      <w:r>
        <w:rPr>
          <w:lang w:val="pt_PT" w:bidi="pt_PT"/>
        </w:rPr>
      </w:r>
      <w:r>
        <w:rPr>
          <w:lang w:val="pt_PT" w:bidi="pt_PT"/>
        </w:rPr>
      </w:r>
    </w:p>
    <w:p>
      <w:pPr/>
      <w:r>
        <w:rPr>
          <w:lang w:val="pt_PT" w:bidi="pt_PT"/>
        </w:rPr>
      </w:r>
    </w:p>
    <w:p>
      <w:pPr>
        <w:pStyle w:val="Heading2"/>
      </w:pPr>
      <w:r>
        <w:rPr>
          <w:lang w:val="pt_PT" w:bidi="pt_PT"/>
        </w:rPr>
        <w:t>1 Reis 20.10–11</w:t>
      </w:r>
      <w:r>
        <w:rPr>
          <w:lang w:val="pt_PT" w:bidi="pt_PT"/>
        </w:rPr>
      </w:r>
    </w:p>
    <w:p>
      <w:pPr/>
      <w:r>
        <w:rPr>
          <w:lang w:val="pt_PT" w:bidi="pt_PT"/>
        </w:rPr>
      </w:r>
      <w:r>
        <w:rPr>
          <w:lang w:val="pt_PT" w:bidi="pt_PT"/>
        </w:rPr>
        <w:t xml:space="preserve">A terceira delegação de Ben-Hadade entregou um ultimato: renda-se ou morra. Sua ameaça áspera de devastar Samaria até o fim foi selada com uma maldição, um exemplo da guerra psicológica frequentemente praticada no antigo Oriente Próximo (veja </w:t>
      </w:r>
      <w:hyperlink r:id="rId769">
        <w:r>
          <w:rPr>
            <w:lang w:val="pt_PT" w:bidi="pt_PT"/>
          </w:rPr>
          <w:rPr>
            <w:color w:val="0000EE"/>
            <w:u w:val="single"/>
          </w:rPr>
          <w:t>2Rs 18.19–35</w:t>
        </w:r>
      </w:hyperlink>
      <w:r>
        <w:rPr>
          <w:lang w:val="pt_PT" w:bidi="pt_PT"/>
        </w:rPr>
        <w:t>). • A terceira resposta de Acabe a Ben-Hadade continha sabedoria proverbial. O desfecho do conflito ainda não estava decidido.</w:t>
      </w:r>
      <w:r>
        <w:rPr>
          <w:lang w:val="pt_PT" w:bidi="pt_PT"/>
        </w:rPr>
      </w:r>
      <w:r>
        <w:rPr>
          <w:lang w:val="pt_PT" w:bidi="pt_PT"/>
        </w:rPr>
      </w:r>
    </w:p>
    <w:p>
      <w:pPr/>
      <w:r>
        <w:rPr>
          <w:lang w:val="pt_PT" w:bidi="pt_PT"/>
        </w:rPr>
      </w:r>
    </w:p>
    <w:p>
      <w:pPr>
        <w:pStyle w:val="Heading2"/>
      </w:pPr>
      <w:r>
        <w:rPr>
          <w:lang w:val="pt_PT" w:bidi="pt_PT"/>
        </w:rPr>
        <w:t>1 Reis 20.12</w:t>
      </w:r>
      <w:r>
        <w:rPr>
          <w:lang w:val="pt_PT" w:bidi="pt_PT"/>
        </w:rPr>
      </w:r>
    </w:p>
    <w:p>
      <w:pPr/>
      <w:r>
        <w:rPr>
          <w:lang w:val="pt_PT" w:bidi="pt_PT"/>
        </w:rPr>
      </w:r>
      <w:r>
        <w:rPr>
          <w:lang w:val="pt_PT" w:bidi="pt_PT"/>
        </w:rPr>
        <w:t xml:space="preserve">Ben-Hadade e os outros reis estavam bebendo em suas tendas, esperando a rendição de Acabe. </w:t>
      </w:r>
      <w:r>
        <w:rPr>
          <w:i/>
          <w:lang w:val="pt_PT" w:bidi="pt_PT"/>
        </w:rPr>
        <w:t xml:space="preserve">A </w:t>
      </w:r>
      <w:r>
        <w:rPr>
          <w:lang w:val="pt_PT" w:bidi="pt_PT"/>
        </w:rPr>
        <w:t>resposta de</w:t>
      </w:r>
      <w:r>
        <w:rPr>
          <w:i/>
          <w:lang w:val="pt_PT" w:bidi="pt_PT"/>
        </w:rPr>
        <w:t xml:space="preserve"> Acabe</w:t>
      </w:r>
      <w:r>
        <w:rPr>
          <w:lang w:val="pt_PT" w:bidi="pt_PT"/>
        </w:rPr>
        <w:t xml:space="preserve"> foi um desafio, e os oficiais arameus se prepararam para atacar.</w:t>
      </w:r>
      <w:r>
        <w:rPr>
          <w:lang w:val="pt_PT" w:bidi="pt_PT"/>
        </w:rPr>
      </w:r>
      <w:r>
        <w:rPr>
          <w:lang w:val="pt_PT" w:bidi="pt_PT"/>
        </w:rPr>
      </w:r>
    </w:p>
    <w:p>
      <w:pPr/>
      <w:r>
        <w:rPr>
          <w:lang w:val="pt_PT" w:bidi="pt_PT"/>
        </w:rPr>
      </w:r>
    </w:p>
    <w:p>
      <w:pPr>
        <w:pStyle w:val="Heading2"/>
      </w:pPr>
      <w:r>
        <w:rPr>
          <w:lang w:val="pt_PT" w:bidi="pt_PT"/>
        </w:rPr>
        <w:t>1 Reis 20.13–16</w:t>
      </w:r>
      <w:r>
        <w:rPr>
          <w:lang w:val="pt_PT" w:bidi="pt_PT"/>
        </w:rPr>
      </w:r>
    </w:p>
    <w:p>
      <w:pPr/>
      <w:r>
        <w:rPr>
          <w:lang w:val="pt_PT" w:bidi="pt_PT"/>
        </w:rPr>
      </w:r>
      <w:r>
        <w:rPr>
          <w:lang w:val="pt_PT" w:bidi="pt_PT"/>
        </w:rPr>
        <w:t xml:space="preserve">As forças de Acabe atacaram por volta do meio-dia após receberem a garantia de vitória de um profeta desconhecido. O historiador judeu Josefo sugeriu que o profeta era Micaías (veja </w:t>
      </w:r>
      <w:hyperlink r:id="rId770">
        <w:r>
          <w:rPr>
            <w:lang w:val="pt_PT" w:bidi="pt_PT"/>
          </w:rPr>
          <w:rPr>
            <w:color w:val="0000EE"/>
            <w:u w:val="single"/>
          </w:rPr>
          <w:t>22.8</w:t>
        </w:r>
      </w:hyperlink>
      <w:r>
        <w:rPr>
          <w:lang w:val="pt_PT" w:bidi="pt_PT"/>
        </w:rPr>
        <w:t xml:space="preserve">). O momento do ataque israelita, durante o calor do dia (veja </w:t>
      </w:r>
      <w:hyperlink r:id="rId771">
        <w:r>
          <w:rPr>
            <w:lang w:val="pt_PT" w:bidi="pt_PT"/>
          </w:rPr>
          <w:rPr>
            <w:color w:val="0000EE"/>
            <w:u w:val="single"/>
          </w:rPr>
          <w:t>Js 8.14</w:t>
        </w:r>
      </w:hyperlink>
      <w:r>
        <w:rPr>
          <w:lang w:val="pt_PT" w:bidi="pt_PT"/>
        </w:rPr>
        <w:t>), pegou o inimigo de surpresa. Ben-Hadade e os... reis aliados ainda estavam bebendo, demonstrando seu desdém pela capacidade militar de Acabe.</w:t>
      </w:r>
      <w:r>
        <w:rPr>
          <w:lang w:val="pt_PT" w:bidi="pt_PT"/>
        </w:rPr>
      </w:r>
      <w:r>
        <w:rPr>
          <w:lang w:val="pt_PT" w:bidi="pt_PT"/>
        </w:rPr>
      </w:r>
    </w:p>
    <w:p>
      <w:pPr/>
      <w:r>
        <w:rPr>
          <w:lang w:val="pt_PT" w:bidi="pt_PT"/>
        </w:rPr>
      </w:r>
    </w:p>
    <w:p>
      <w:pPr>
        <w:pStyle w:val="Heading2"/>
      </w:pPr>
      <w:r>
        <w:rPr>
          <w:lang w:val="pt_PT" w:bidi="pt_PT"/>
        </w:rPr>
        <w:t>1 Reis 20.13–34</w:t>
      </w:r>
      <w:r>
        <w:rPr>
          <w:lang w:val="pt_PT" w:bidi="pt_PT"/>
        </w:rPr>
      </w:r>
    </w:p>
    <w:p>
      <w:pPr/>
      <w:r>
        <w:rPr>
          <w:lang w:val="pt_PT" w:bidi="pt_PT"/>
        </w:rPr>
      </w:r>
      <w:r>
        <w:rPr>
          <w:lang w:val="pt_PT" w:bidi="pt_PT"/>
        </w:rPr>
        <w:t>Duas batalhas distintas ocorreram, uma em Samaria (</w:t>
      </w:r>
      <w:hyperlink r:id="rId772">
        <w:r>
          <w:rPr>
            <w:lang w:val="pt_PT" w:bidi="pt_PT"/>
          </w:rPr>
          <w:rPr>
            <w:color w:val="0000EE"/>
            <w:u w:val="single"/>
          </w:rPr>
          <w:t>20.13–25</w:t>
        </w:r>
      </w:hyperlink>
      <w:r>
        <w:rPr>
          <w:lang w:val="pt_PT" w:bidi="pt_PT"/>
        </w:rPr>
        <w:t>) e outra em Afeca (</w:t>
      </w:r>
      <w:hyperlink r:id="rId773">
        <w:r>
          <w:rPr>
            <w:lang w:val="pt_PT" w:bidi="pt_PT"/>
          </w:rPr>
          <w:rPr>
            <w:color w:val="0000EE"/>
            <w:u w:val="single"/>
          </w:rPr>
          <w:t>20.26–34</w:t>
        </w:r>
      </w:hyperlink>
      <w:r>
        <w:rPr>
          <w:lang w:val="pt_PT" w:bidi="pt_PT"/>
        </w:rPr>
        <w:t>). O escritor incluiu detalhes semelhantes sobre ambas: (1) conselho pré-batalha (</w:t>
      </w:r>
      <w:hyperlink r:id="rId774">
        <w:r>
          <w:rPr>
            <w:lang w:val="pt_PT" w:bidi="pt_PT"/>
          </w:rPr>
          <w:rPr>
            <w:color w:val="0000EE"/>
            <w:u w:val="single"/>
          </w:rPr>
          <w:t>20.13–14</w:t>
        </w:r>
      </w:hyperlink>
      <w:r>
        <w:rPr>
          <w:lang w:val="pt_PT" w:bidi="pt_PT"/>
        </w:rPr>
        <w:t>,</w:t>
      </w:r>
      <w:hyperlink r:id="rId775">
        <w:r>
          <w:rPr>
            <w:lang w:val="pt_PT" w:bidi="pt_PT"/>
          </w:rPr>
          <w:rPr>
            <w:color w:val="0000EE"/>
            <w:u w:val="single"/>
          </w:rPr>
          <w:t>23–25</w:t>
        </w:r>
      </w:hyperlink>
      <w:r>
        <w:rPr>
          <w:lang w:val="pt_PT" w:bidi="pt_PT"/>
        </w:rPr>
        <w:t>), (2) condições pré-batalha (</w:t>
      </w:r>
      <w:hyperlink r:id="rId776">
        <w:r>
          <w:rPr>
            <w:lang w:val="pt_PT" w:bidi="pt_PT"/>
          </w:rPr>
          <w:rPr>
            <w:color w:val="0000EE"/>
            <w:u w:val="single"/>
          </w:rPr>
          <w:t>20.15–16</w:t>
        </w:r>
      </w:hyperlink>
      <w:r>
        <w:rPr>
          <w:lang w:val="pt_PT" w:bidi="pt_PT"/>
        </w:rPr>
        <w:t>,</w:t>
      </w:r>
      <w:hyperlink r:id="rId777">
        <w:r>
          <w:rPr>
            <w:lang w:val="pt_PT" w:bidi="pt_PT"/>
          </w:rPr>
          <w:rPr>
            <w:color w:val="0000EE"/>
            <w:u w:val="single"/>
          </w:rPr>
          <w:t>26–28</w:t>
        </w:r>
      </w:hyperlink>
      <w:r>
        <w:rPr>
          <w:lang w:val="pt_PT" w:bidi="pt_PT"/>
        </w:rPr>
        <w:t>), (3) vitória para Israel apesar do número superior do inimigo (</w:t>
      </w:r>
      <w:hyperlink r:id="rId778">
        <w:r>
          <w:rPr>
            <w:lang w:val="pt_PT" w:bidi="pt_PT"/>
          </w:rPr>
          <w:rPr>
            <w:color w:val="0000EE"/>
            <w:u w:val="single"/>
          </w:rPr>
          <w:t>20.17–21</w:t>
        </w:r>
      </w:hyperlink>
      <w:r>
        <w:rPr>
          <w:lang w:val="pt_PT" w:bidi="pt_PT"/>
        </w:rPr>
        <w:t>,</w:t>
      </w:r>
      <w:hyperlink r:id="rId779">
        <w:r>
          <w:rPr>
            <w:lang w:val="pt_PT" w:bidi="pt_PT"/>
          </w:rPr>
          <w:rPr>
            <w:color w:val="0000EE"/>
            <w:u w:val="single"/>
          </w:rPr>
          <w:t>29–30</w:t>
        </w:r>
      </w:hyperlink>
      <w:r>
        <w:rPr>
          <w:lang w:val="pt_PT" w:bidi="pt_PT"/>
        </w:rPr>
        <w:t>), e (4) conselho pós-batalha (</w:t>
      </w:r>
      <w:hyperlink r:id="rId780">
        <w:r>
          <w:rPr>
            <w:lang w:val="pt_PT" w:bidi="pt_PT"/>
          </w:rPr>
          <w:rPr>
            <w:color w:val="0000EE"/>
            <w:u w:val="single"/>
          </w:rPr>
          <w:t>20.22</w:t>
        </w:r>
      </w:hyperlink>
      <w:r>
        <w:rPr>
          <w:lang w:val="pt_PT" w:bidi="pt_PT"/>
        </w:rPr>
        <w:t>,</w:t>
      </w:r>
      <w:hyperlink r:id="rId781">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20.17</w:t>
      </w:r>
      <w:r>
        <w:rPr>
          <w:lang w:val="pt_PT" w:bidi="pt_PT"/>
        </w:rPr>
      </w:r>
    </w:p>
    <w:p>
      <w:pPr/>
      <w:r>
        <w:rPr>
          <w:lang w:val="pt_PT" w:bidi="pt_PT"/>
        </w:rPr>
      </w:r>
      <w:r>
        <w:rPr>
          <w:lang w:val="pt_PT" w:bidi="pt_PT"/>
        </w:rPr>
        <w:t>primeiro contingente: Acabe aparentemente enviou este pequeno esquadrão para testar o inimigo. Ataques surpresa no antigo Oriente Próximo frequentemente dividiam as forças atacantes em grupos de assalto projetados para lançar um movimento de pinça contra o inimigo (</w:t>
      </w:r>
      <w:hyperlink r:id="rId782">
        <w:r>
          <w:rPr>
            <w:lang w:val="pt_PT" w:bidi="pt_PT"/>
          </w:rPr>
          <w:rPr>
            <w:color w:val="0000EE"/>
            <w:u w:val="single"/>
          </w:rPr>
          <w:t>Jz 7.16</w:t>
        </w:r>
      </w:hyperlink>
      <w:r>
        <w:rPr>
          <w:lang w:val="pt_PT" w:bidi="pt_PT"/>
        </w:rPr>
        <w:t xml:space="preserve">; </w:t>
      </w:r>
      <w:hyperlink r:id="rId783">
        <w:r>
          <w:rPr>
            <w:lang w:val="pt_PT" w:bidi="pt_PT"/>
          </w:rPr>
          <w:rPr>
            <w:color w:val="0000EE"/>
            <w:u w:val="single"/>
          </w:rPr>
          <w:t>1Sm 11.11</w:t>
        </w:r>
      </w:hyperlink>
      <w:r>
        <w:rPr>
          <w:lang w:val="pt_PT" w:bidi="pt_PT"/>
        </w:rPr>
        <w:t>), para atrair as forças opostas para uma emboscada (</w:t>
      </w:r>
      <w:hyperlink r:id="rId784">
        <w:r>
          <w:rPr>
            <w:lang w:val="pt_PT" w:bidi="pt_PT"/>
          </w:rPr>
          <w:rPr>
            <w:color w:val="0000EE"/>
            <w:u w:val="single"/>
          </w:rPr>
          <w:t>Js 8.15–22</w:t>
        </w:r>
      </w:hyperlink>
      <w:r>
        <w:rPr>
          <w:lang w:val="pt_PT" w:bidi="pt_PT"/>
        </w:rPr>
        <w:t>), ou para levar o inimigo a um local onde o exército atacante desfrutava de uma posição superior (</w:t>
      </w:r>
      <w:hyperlink r:id="rId785">
        <w:r>
          <w:rPr>
            <w:lang w:val="pt_PT" w:bidi="pt_PT"/>
          </w:rPr>
          <w:rPr>
            <w:color w:val="0000EE"/>
            <w:u w:val="single"/>
          </w:rPr>
          <w:t>Jz 4.14–16</w:t>
        </w:r>
      </w:hyperlink>
      <w:r>
        <w:rPr>
          <w:lang w:val="pt_PT" w:bidi="pt_PT"/>
        </w:rPr>
        <w:t xml:space="preserve">; </w:t>
      </w:r>
      <w:hyperlink r:id="rId786">
        <w:r>
          <w:rPr>
            <w:lang w:val="pt_PT" w:bidi="pt_PT"/>
          </w:rPr>
          <w:rPr>
            <w:color w:val="0000EE"/>
            <w:u w:val="single"/>
          </w:rPr>
          <w:t>5.19–21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20.20–22</w:t>
      </w:r>
      <w:r>
        <w:rPr>
          <w:lang w:val="pt_PT" w:bidi="pt_PT"/>
        </w:rPr>
      </w:r>
    </w:p>
    <w:p>
      <w:pPr/>
      <w:r>
        <w:rPr>
          <w:lang w:val="pt_PT" w:bidi="pt_PT"/>
        </w:rPr>
      </w:r>
      <w:r>
        <w:rPr>
          <w:lang w:val="pt_PT" w:bidi="pt_PT"/>
        </w:rPr>
        <w:t xml:space="preserve">Cavalos e carruagens eram um recurso fundamental na guerra da antiguidade. A destruição por Acabe da maior parte do poder de ataque de Ben-Hadade foi essencial para proteger contra uma incursão futura. Ainda assim, o profeta de Deus avisou que o rei da Síria retornaria. • Na próxima primavera: o final da </w:t>
      </w:r>
      <w:r>
        <w:rPr>
          <w:i/>
          <w:lang w:val="pt_PT" w:bidi="pt_PT"/>
        </w:rPr>
        <w:t>primavera</w:t>
      </w:r>
      <w:r>
        <w:rPr>
          <w:lang w:val="pt_PT" w:bidi="pt_PT"/>
        </w:rPr>
        <w:t xml:space="preserve"> e o início do verão eram estações padrão para a guerra no antigo Oriente Próximo; as forças podiam contar com bom tempo e um suprimento de grãos da primeira colheita.</w:t>
      </w:r>
      <w:r>
        <w:rPr>
          <w:lang w:val="pt_PT" w:bidi="pt_PT"/>
        </w:rPr>
      </w:r>
      <w:r>
        <w:rPr>
          <w:lang w:val="pt_PT" w:bidi="pt_PT"/>
        </w:rPr>
      </w:r>
    </w:p>
    <w:p>
      <w:pPr/>
      <w:r>
        <w:rPr>
          <w:lang w:val="pt_PT" w:bidi="pt_PT"/>
        </w:rPr>
      </w:r>
    </w:p>
    <w:p>
      <w:pPr>
        <w:pStyle w:val="Heading2"/>
      </w:pPr>
      <w:r>
        <w:rPr>
          <w:lang w:val="pt_PT" w:bidi="pt_PT"/>
        </w:rPr>
        <w:t>1 Reis 20.23</w:t>
      </w:r>
      <w:r>
        <w:rPr>
          <w:lang w:val="pt_PT" w:bidi="pt_PT"/>
        </w:rPr>
      </w:r>
    </w:p>
    <w:p>
      <w:pPr/>
      <w:r>
        <w:rPr>
          <w:lang w:val="pt_PT" w:bidi="pt_PT"/>
        </w:rPr>
      </w:r>
      <w:r>
        <w:rPr>
          <w:lang w:val="pt_PT" w:bidi="pt_PT"/>
        </w:rPr>
        <w:t>O raciocínio de que Israel tinha deuses das colinas preparou o cenário para o Senhor mostrar sua verdadeira identidade (</w:t>
      </w:r>
      <w:hyperlink r:id="rId787">
        <w:r>
          <w:rPr>
            <w:lang w:val="pt_PT" w:bidi="pt_PT"/>
          </w:rPr>
          <w:rPr>
            <w:color w:val="0000EE"/>
            <w:u w:val="single"/>
          </w:rPr>
          <w:t>20.28</w:t>
        </w:r>
      </w:hyperlink>
      <w:r>
        <w:rPr>
          <w:lang w:val="pt_PT" w:bidi="pt_PT"/>
        </w:rPr>
        <w:t>). Os oficiais de Ben-Hadade tinham uma visão religiosa pagã. Talvez sua visão errônea tenha sido fomentada pelo conhecimento tradicional da aparição do Senhor a Israel no Monte Sinai (</w:t>
      </w:r>
      <w:hyperlink r:id="rId788">
        <w:r>
          <w:rPr>
            <w:lang w:val="pt_PT" w:bidi="pt_PT"/>
          </w:rPr>
          <w:rPr>
            <w:color w:val="0000EE"/>
            <w:u w:val="single"/>
          </w:rPr>
          <w:t>Êx 19.1–3</w:t>
        </w:r>
      </w:hyperlink>
      <w:r>
        <w:rPr>
          <w:lang w:val="pt_PT" w:bidi="pt_PT"/>
        </w:rPr>
        <w:t>,</w:t>
      </w:r>
      <w:hyperlink r:id="rId789">
        <w:r>
          <w:rPr>
            <w:lang w:val="pt_PT" w:bidi="pt_PT"/>
          </w:rPr>
          <w:rPr>
            <w:color w:val="0000EE"/>
            <w:u w:val="single"/>
          </w:rPr>
          <w:t>16–18</w:t>
        </w:r>
      </w:hyperlink>
      <w:r>
        <w:rPr>
          <w:lang w:val="pt_PT" w:bidi="pt_PT"/>
        </w:rPr>
        <w:t xml:space="preserve">) ou do assentamento de longo prazo de Israel na região montanhosa de Canaã (veja </w:t>
      </w:r>
      <w:hyperlink r:id="rId790">
        <w:r>
          <w:rPr>
            <w:lang w:val="pt_PT" w:bidi="pt_PT"/>
          </w:rPr>
          <w:rPr>
            <w:color w:val="0000EE"/>
            <w:u w:val="single"/>
          </w:rPr>
          <w:t>Js 10.40</w:t>
        </w:r>
      </w:hyperlink>
      <w:r>
        <w:rPr>
          <w:lang w:val="pt_PT" w:bidi="pt_PT"/>
        </w:rPr>
        <w:t xml:space="preserve">; </w:t>
      </w:r>
      <w:hyperlink r:id="rId791">
        <w:r>
          <w:rPr>
            <w:lang w:val="pt_PT" w:bidi="pt_PT"/>
          </w:rPr>
          <w:rPr>
            <w:color w:val="0000EE"/>
            <w:u w:val="single"/>
          </w:rPr>
          <w:t>11.16</w:t>
        </w:r>
      </w:hyperlink>
      <w:r>
        <w:rPr>
          <w:lang w:val="pt_PT" w:bidi="pt_PT"/>
        </w:rPr>
        <w:t xml:space="preserve">; </w:t>
      </w:r>
      <w:hyperlink r:id="rId792">
        <w:r>
          <w:rPr>
            <w:lang w:val="pt_PT" w:bidi="pt_PT"/>
          </w:rPr>
          <w:rPr>
            <w:color w:val="0000EE"/>
            <w:u w:val="single"/>
          </w:rPr>
          <w:t>Jz 1.19</w:t>
        </w:r>
      </w:hyperlink>
      <w:r>
        <w:rPr>
          <w:lang w:val="pt_PT" w:bidi="pt_PT"/>
        </w:rPr>
        <w:t>). Os arameus não estavam cientes de que Deus é o Criador e Senhor de toda a terra (</w:t>
      </w:r>
      <w:hyperlink r:id="rId793">
        <w:r>
          <w:rPr>
            <w:lang w:val="pt_PT" w:bidi="pt_PT"/>
          </w:rPr>
          <w:rPr>
            <w:color w:val="0000EE"/>
            <w:u w:val="single"/>
          </w:rPr>
          <w:t>Is 40.28</w:t>
        </w:r>
      </w:hyperlink>
      <w:r>
        <w:rPr>
          <w:lang w:val="pt_PT" w:bidi="pt_PT"/>
        </w:rPr>
        <w:t xml:space="preserve">; </w:t>
      </w:r>
      <w:hyperlink r:id="rId794">
        <w:r>
          <w:rPr>
            <w:lang w:val="pt_PT" w:bidi="pt_PT"/>
          </w:rPr>
          <w:rPr>
            <w:color w:val="0000EE"/>
            <w:u w:val="single"/>
          </w:rPr>
          <w:t>54.5</w:t>
        </w:r>
      </w:hyperlink>
      <w:r>
        <w:rPr>
          <w:lang w:val="pt_PT" w:bidi="pt_PT"/>
        </w:rPr>
        <w:t>), o único Deus que sozinho pode salvar (</w:t>
      </w:r>
      <w:hyperlink r:id="rId795">
        <w:r>
          <w:rPr>
            <w:lang w:val="pt_PT" w:bidi="pt_PT"/>
          </w:rPr>
          <w:rPr>
            <w:color w:val="0000EE"/>
            <w:u w:val="single"/>
          </w:rPr>
          <w:t>Is 45.5</w:t>
        </w:r>
      </w:hyperlink>
      <w:r>
        <w:rPr>
          <w:lang w:val="pt_PT" w:bidi="pt_PT"/>
        </w:rPr>
        <w:t>,</w:t>
      </w:r>
      <w:hyperlink r:id="rId708">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20.24–25</w:t>
      </w:r>
      <w:r>
        <w:rPr>
          <w:lang w:val="pt_PT" w:bidi="pt_PT"/>
        </w:rPr>
      </w:r>
    </w:p>
    <w:p>
      <w:pPr/>
      <w:r>
        <w:rPr>
          <w:lang w:val="pt_PT" w:bidi="pt_PT"/>
        </w:rPr>
      </w:r>
      <w:r>
        <w:rPr>
          <w:lang w:val="pt_PT" w:bidi="pt_PT"/>
        </w:rPr>
        <w:t>Os comandantes de campo de Ben-Hadade concluíram que, com liderança militar treinada e superioridade em mão de obra e equipamento, eles facilmente derrotariam Israel nas planícies no próximo confronto.</w:t>
      </w:r>
      <w:r>
        <w:rPr>
          <w:lang w:val="pt_PT" w:bidi="pt_PT"/>
        </w:rPr>
      </w:r>
      <w:r>
        <w:rPr>
          <w:lang w:val="pt_PT" w:bidi="pt_PT"/>
        </w:rPr>
      </w:r>
    </w:p>
    <w:p>
      <w:pPr/>
      <w:r>
        <w:rPr>
          <w:lang w:val="pt_PT" w:bidi="pt_PT"/>
        </w:rPr>
      </w:r>
    </w:p>
    <w:p>
      <w:pPr>
        <w:pStyle w:val="Heading2"/>
      </w:pPr>
      <w:r>
        <w:rPr>
          <w:lang w:val="pt_PT" w:bidi="pt_PT"/>
        </w:rPr>
        <w:t>1 Reis 20.26</w:t>
      </w:r>
      <w:r>
        <w:rPr>
          <w:lang w:val="pt_PT" w:bidi="pt_PT"/>
        </w:rPr>
      </w:r>
    </w:p>
    <w:p>
      <w:pPr/>
      <w:r>
        <w:rPr>
          <w:lang w:val="pt_PT" w:bidi="pt_PT"/>
        </w:rPr>
      </w:r>
      <w:r>
        <w:rPr>
          <w:lang w:val="pt_PT" w:bidi="pt_PT"/>
        </w:rPr>
        <w:t>Afeca estava a leste do Mar da Galileia, ao norte de Ramote-Gileade. Os oficiais de Ben-Hadade presumiram que essa localização favoreceria os carros de guerra arameus e diminuiria o poder dos "deuses das colinas" de Israel.</w:t>
      </w:r>
      <w:r>
        <w:rPr>
          <w:lang w:val="pt_PT" w:bidi="pt_PT"/>
        </w:rPr>
      </w:r>
      <w:r>
        <w:rPr>
          <w:lang w:val="pt_PT" w:bidi="pt_PT"/>
        </w:rPr>
      </w:r>
    </w:p>
    <w:p>
      <w:pPr/>
      <w:r>
        <w:rPr>
          <w:lang w:val="pt_PT" w:bidi="pt_PT"/>
        </w:rPr>
      </w:r>
    </w:p>
    <w:p>
      <w:pPr>
        <w:pStyle w:val="Heading2"/>
      </w:pPr>
      <w:r>
        <w:rPr>
          <w:lang w:val="pt_PT" w:bidi="pt_PT"/>
        </w:rPr>
        <w:t>1 Reis 20.27–30</w:t>
      </w:r>
      <w:r>
        <w:rPr>
          <w:lang w:val="pt_PT" w:bidi="pt_PT"/>
        </w:rPr>
      </w:r>
    </w:p>
    <w:p>
      <w:pPr/>
      <w:r>
        <w:rPr>
          <w:lang w:val="pt_PT" w:bidi="pt_PT"/>
        </w:rPr>
      </w:r>
      <w:r>
        <w:rPr>
          <w:lang w:val="pt_PT" w:bidi="pt_PT"/>
        </w:rPr>
        <w:t>Apesar dos números superiores dos arameus, Israel conquistou outra vitória notável com a ajuda de Deus. Todas as partes aprenderam que “nada é impossível para Deus” (</w:t>
      </w:r>
      <w:hyperlink r:id="rId796">
        <w:r>
          <w:rPr>
            <w:lang w:val="pt_PT" w:bidi="pt_PT"/>
          </w:rPr>
          <w:rPr>
            <w:color w:val="0000EE"/>
            <w:u w:val="single"/>
          </w:rPr>
          <w:t>Lc 1.37</w:t>
        </w:r>
      </w:hyperlink>
      <w:r>
        <w:rPr>
          <w:lang w:val="pt_PT" w:bidi="pt_PT"/>
        </w:rPr>
        <w:t xml:space="preserve">; veja </w:t>
      </w:r>
      <w:hyperlink r:id="rId797">
        <w:r>
          <w:rPr>
            <w:lang w:val="pt_PT" w:bidi="pt_PT"/>
          </w:rPr>
          <w:rPr>
            <w:color w:val="0000EE"/>
            <w:u w:val="single"/>
          </w:rPr>
          <w:t>Mt 19.26</w:t>
        </w:r>
      </w:hyperlink>
      <w:r>
        <w:rPr>
          <w:lang w:val="pt_PT" w:bidi="pt_PT"/>
        </w:rPr>
        <w:t xml:space="preserve">; </w:t>
      </w:r>
      <w:hyperlink r:id="rId798">
        <w:r>
          <w:rPr>
            <w:lang w:val="pt_PT" w:bidi="pt_PT"/>
          </w:rPr>
          <w:rPr>
            <w:color w:val="0000EE"/>
            <w:u w:val="single"/>
          </w:rPr>
          <w:t>Mc 10.27</w:t>
        </w:r>
      </w:hyperlink>
      <w:r>
        <w:rPr>
          <w:lang w:val="pt_PT" w:bidi="pt_PT"/>
        </w:rPr>
        <w:t>) e que quando Deus está ao lado de alguém, o inimigo recuará (</w:t>
      </w:r>
      <w:hyperlink r:id="rId799">
        <w:r>
          <w:rPr>
            <w:lang w:val="pt_PT" w:bidi="pt_PT"/>
          </w:rPr>
          <w:rPr>
            <w:color w:val="0000EE"/>
            <w:u w:val="single"/>
          </w:rPr>
          <w:t>Sl 56.9</w:t>
        </w:r>
      </w:hyperlink>
      <w:r>
        <w:rPr>
          <w:lang w:val="pt_PT" w:bidi="pt_PT"/>
        </w:rPr>
        <w:t>) com perdas impressionantes (</w:t>
      </w:r>
      <w:hyperlink r:id="rId800">
        <w:r>
          <w:rPr>
            <w:lang w:val="pt_PT" w:bidi="pt_PT"/>
          </w:rPr>
          <w:rPr>
            <w:color w:val="0000EE"/>
            <w:u w:val="single"/>
          </w:rPr>
          <w:t>Dt 32.30–31</w:t>
        </w:r>
      </w:hyperlink>
      <w:r>
        <w:rPr>
          <w:lang w:val="pt_PT" w:bidi="pt_PT"/>
        </w:rPr>
        <w:t xml:space="preserve">; </w:t>
      </w:r>
      <w:hyperlink r:id="rId801">
        <w:r>
          <w:rPr>
            <w:lang w:val="pt_PT" w:bidi="pt_PT"/>
          </w:rPr>
          <w:rPr>
            <w:color w:val="0000EE"/>
            <w:u w:val="single"/>
          </w:rPr>
          <w:t>2Rs 19.32–36</w:t>
        </w:r>
      </w:hyperlink>
      <w:r>
        <w:rPr>
          <w:lang w:val="pt_PT" w:bidi="pt_PT"/>
        </w:rPr>
        <w:t>). Israel poderia enfrentar o inimigo sem medo (</w:t>
      </w:r>
      <w:hyperlink r:id="rId802">
        <w:r>
          <w:rPr>
            <w:lang w:val="pt_PT" w:bidi="pt_PT"/>
          </w:rPr>
          <w:rPr>
            <w:color w:val="0000EE"/>
            <w:u w:val="single"/>
          </w:rPr>
          <w:t>Sl 3.6</w:t>
        </w:r>
      </w:hyperlink>
      <w:r>
        <w:rPr>
          <w:lang w:val="pt_PT" w:bidi="pt_PT"/>
        </w:rPr>
        <w:t xml:space="preserve">; </w:t>
      </w:r>
      <w:hyperlink r:id="rId803">
        <w:r>
          <w:rPr>
            <w:lang w:val="pt_PT" w:bidi="pt_PT"/>
          </w:rPr>
          <w:rPr>
            <w:color w:val="0000EE"/>
            <w:u w:val="single"/>
          </w:rPr>
          <w:t>27.1–3</w:t>
        </w:r>
      </w:hyperlink>
      <w:r>
        <w:rPr>
          <w:lang w:val="pt_PT" w:bidi="pt_PT"/>
        </w:rPr>
        <w:t>). • A garantia de Deus a Israel através do homem de Deus mostrou que esta batalha não era apenas para o bem-estar de Israel, mas para a glória do Senhor.</w:t>
      </w:r>
      <w:r>
        <w:rPr>
          <w:lang w:val="pt_PT" w:bidi="pt_PT"/>
        </w:rPr>
      </w:r>
      <w:r>
        <w:rPr>
          <w:lang w:val="pt_PT" w:bidi="pt_PT"/>
        </w:rPr>
      </w:r>
    </w:p>
    <w:p>
      <w:pPr/>
      <w:r>
        <w:rPr>
          <w:lang w:val="pt_PT" w:bidi="pt_PT"/>
        </w:rPr>
      </w:r>
    </w:p>
    <w:p>
      <w:pPr>
        <w:pStyle w:val="Heading2"/>
      </w:pPr>
      <w:r>
        <w:rPr>
          <w:lang w:val="pt_PT" w:bidi="pt_PT"/>
        </w:rPr>
        <w:t>1 Reis 20.31</w:t>
      </w:r>
      <w:r>
        <w:rPr>
          <w:lang w:val="pt_PT" w:bidi="pt_PT"/>
        </w:rPr>
      </w:r>
    </w:p>
    <w:p>
      <w:pPr/>
      <w:r>
        <w:rPr>
          <w:lang w:val="pt_PT" w:bidi="pt_PT"/>
        </w:rPr>
      </w:r>
      <w:r>
        <w:rPr>
          <w:lang w:val="pt_PT" w:bidi="pt_PT"/>
        </w:rPr>
        <w:t>panos de saco... cordas: conhecendo a mentalidade misericordiosa dos reis de Israel, os oficiais de Ben-Hadade aconselharam que se aproximassem de Acabe com símbolos de arrependimento humilde (</w:t>
      </w:r>
      <w:hyperlink r:id="rId804">
        <w:r>
          <w:rPr>
            <w:lang w:val="pt_PT" w:bidi="pt_PT"/>
          </w:rPr>
          <w:rPr>
            <w:color w:val="0000EE"/>
            <w:u w:val="single"/>
          </w:rPr>
          <w:t>Jl 1.13</w:t>
        </w:r>
      </w:hyperlink>
      <w:r>
        <w:rPr>
          <w:lang w:val="pt_PT" w:bidi="pt_PT"/>
        </w:rPr>
        <w:t xml:space="preserve">; </w:t>
      </w:r>
      <w:hyperlink r:id="rId805">
        <w:r>
          <w:rPr>
            <w:lang w:val="pt_PT" w:bidi="pt_PT"/>
          </w:rPr>
          <w:rPr>
            <w:color w:val="0000EE"/>
            <w:u w:val="single"/>
          </w:rPr>
          <w:t>Jn 3.5–9</w:t>
        </w:r>
      </w:hyperlink>
      <w:r>
        <w:rPr>
          <w:lang w:val="pt_PT" w:bidi="pt_PT"/>
        </w:rPr>
        <w:t>) e submissão (</w:t>
      </w:r>
      <w:hyperlink r:id="rId806">
        <w:r>
          <w:rPr>
            <w:lang w:val="pt_PT" w:bidi="pt_PT"/>
          </w:rPr>
          <w:rPr>
            <w:color w:val="0000EE"/>
            <w:u w:val="single"/>
          </w:rPr>
          <w:t>Jó 12.18</w:t>
        </w:r>
      </w:hyperlink>
      <w:r>
        <w:rPr>
          <w:lang w:val="pt_PT" w:bidi="pt_PT"/>
        </w:rPr>
        <w:t xml:space="preserve">; </w:t>
      </w:r>
      <w:hyperlink r:id="rId807">
        <w:r>
          <w:rPr>
            <w:lang w:val="pt_PT" w:bidi="pt_PT"/>
          </w:rPr>
          <w:rPr>
            <w:color w:val="0000EE"/>
            <w:u w:val="single"/>
          </w:rPr>
          <w:t>Lm 1.14</w:t>
        </w:r>
      </w:hyperlink>
      <w:r>
        <w:rPr>
          <w:lang w:val="pt_PT" w:bidi="pt_PT"/>
        </w:rPr>
        <w:t>). Relevos do Antigo Oriente Próximo frequentemente retratam inimigos capturados com cordas ao redor de seus pescoços. Reis assírios se gabavam de perfurar os lábios ou bochechas de seus cativos com cordas.</w:t>
      </w:r>
      <w:r>
        <w:rPr>
          <w:lang w:val="pt_PT" w:bidi="pt_PT"/>
        </w:rPr>
      </w:r>
      <w:r>
        <w:rPr>
          <w:lang w:val="pt_PT" w:bidi="pt_PT"/>
        </w:rPr>
      </w:r>
    </w:p>
    <w:p>
      <w:pPr/>
      <w:r>
        <w:rPr>
          <w:lang w:val="pt_PT" w:bidi="pt_PT"/>
        </w:rPr>
      </w:r>
    </w:p>
    <w:p>
      <w:pPr>
        <w:pStyle w:val="Heading2"/>
      </w:pPr>
      <w:r>
        <w:rPr>
          <w:lang w:val="pt_PT" w:bidi="pt_PT"/>
        </w:rPr>
        <w:t>1 Reis 20.32–33</w:t>
      </w:r>
      <w:r>
        <w:rPr>
          <w:lang w:val="pt_PT" w:bidi="pt_PT"/>
        </w:rPr>
      </w:r>
    </w:p>
    <w:p>
      <w:pPr/>
      <w:r>
        <w:rPr>
          <w:lang w:val="pt_PT" w:bidi="pt_PT"/>
        </w:rPr>
      </w:r>
      <w:r>
        <w:rPr>
          <w:lang w:val="pt_PT" w:bidi="pt_PT"/>
        </w:rPr>
        <w:t>meu irmão: Acabe falou com Ben-Hadade em termos que indicavam educadamente a autoridade real do rei arameu e o desejo de Acabe por boas relações. Acabe recebeu Ben-Hadade em seu carro para demonstrar sua calorosa recepção ao rei, mas também para deixar claro que ele deveria reconhecer Acabe como seu igual. Correspondências e acordos de paridade entre reis do antigo Oriente Próximo usavam a linguagem da irmandade para expressar amizade, boas relações ou igualdade formal.</w:t>
      </w:r>
      <w:r>
        <w:rPr>
          <w:lang w:val="pt_PT" w:bidi="pt_PT"/>
        </w:rPr>
      </w:r>
      <w:r>
        <w:rPr>
          <w:lang w:val="pt_PT" w:bidi="pt_PT"/>
        </w:rPr>
      </w:r>
    </w:p>
    <w:p>
      <w:pPr/>
      <w:r>
        <w:rPr>
          <w:lang w:val="pt_PT" w:bidi="pt_PT"/>
        </w:rPr>
      </w:r>
    </w:p>
    <w:p>
      <w:pPr>
        <w:pStyle w:val="Heading2"/>
      </w:pPr>
      <w:r>
        <w:rPr>
          <w:lang w:val="pt_PT" w:bidi="pt_PT"/>
        </w:rPr>
        <w:t>1 Reis 20.34</w:t>
      </w:r>
      <w:r>
        <w:rPr>
          <w:lang w:val="pt_PT" w:bidi="pt_PT"/>
        </w:rPr>
      </w:r>
    </w:p>
    <w:p>
      <w:pPr/>
      <w:r>
        <w:rPr>
          <w:lang w:val="pt_PT" w:bidi="pt_PT"/>
        </w:rPr>
      </w:r>
      <w:r>
        <w:rPr>
          <w:lang w:val="pt_PT" w:bidi="pt_PT"/>
        </w:rPr>
        <w:t>O tratado que Acabe e Ben-Hadade estabeleceram proporcionou paridade entre as partes, embora fosse especialmente favorável a Acabe como vencedor. • As cidades que Israel havia perdido para Arã (</w:t>
      </w:r>
      <w:hyperlink r:id="rId610">
        <w:r>
          <w:rPr>
            <w:lang w:val="pt_PT" w:bidi="pt_PT"/>
          </w:rPr>
          <w:rPr>
            <w:color w:val="0000EE"/>
            <w:u w:val="single"/>
          </w:rPr>
          <w:t>15.20</w:t>
        </w:r>
      </w:hyperlink>
      <w:r>
        <w:rPr>
          <w:lang w:val="pt_PT" w:bidi="pt_PT"/>
        </w:rPr>
        <w:t>) foram restauradas, e Ben-Hadade fez importantes concessões comerciais a Acabe, que pode ter raciocinado que tal acordo seria lucrativo e lhe proporcionaria um aliado contra o poder crescente de Salmaneser III da Assíria.</w:t>
      </w:r>
      <w:r>
        <w:rPr>
          <w:lang w:val="pt_PT" w:bidi="pt_PT"/>
        </w:rPr>
      </w:r>
      <w:r>
        <w:rPr>
          <w:lang w:val="pt_PT" w:bidi="pt_PT"/>
        </w:rPr>
      </w:r>
    </w:p>
    <w:p>
      <w:pPr/>
      <w:r>
        <w:rPr>
          <w:lang w:val="pt_PT" w:bidi="pt_PT"/>
        </w:rPr>
      </w:r>
    </w:p>
    <w:p>
      <w:pPr>
        <w:pStyle w:val="Heading2"/>
      </w:pPr>
      <w:r>
        <w:rPr>
          <w:lang w:val="pt_PT" w:bidi="pt_PT"/>
        </w:rPr>
        <w:t>1 Reis 20.35–43</w:t>
      </w:r>
      <w:r>
        <w:rPr>
          <w:lang w:val="pt_PT" w:bidi="pt_PT"/>
        </w:rPr>
      </w:r>
    </w:p>
    <w:p>
      <w:pPr/>
      <w:r>
        <w:rPr>
          <w:lang w:val="pt_PT" w:bidi="pt_PT"/>
        </w:rPr>
      </w:r>
      <w:r>
        <w:rPr>
          <w:lang w:val="pt_PT" w:bidi="pt_PT"/>
        </w:rPr>
        <w:t>A indulgência de Acabe em relação a Ben-Hadade encontrou o desagrado de Deus, retratado nas ações simbólicas de um profeta não identificado. Os profetas de Deus frequentemente transmitiam a mensagem do Senhor através de ações simbólicas (</w:t>
      </w:r>
      <w:hyperlink r:id="rId808">
        <w:r>
          <w:rPr>
            <w:lang w:val="pt_PT" w:bidi="pt_PT"/>
          </w:rPr>
          <w:rPr>
            <w:color w:val="0000EE"/>
            <w:u w:val="single"/>
          </w:rPr>
          <w:t>Is 20</w:t>
        </w:r>
      </w:hyperlink>
      <w:r>
        <w:rPr>
          <w:lang w:val="pt_PT" w:bidi="pt_PT"/>
        </w:rPr>
        <w:t xml:space="preserve">; </w:t>
      </w:r>
      <w:hyperlink r:id="rId809">
        <w:r>
          <w:rPr>
            <w:lang w:val="pt_PT" w:bidi="pt_PT"/>
          </w:rPr>
          <w:rPr>
            <w:color w:val="0000EE"/>
            <w:u w:val="single"/>
          </w:rPr>
          <w:t>Jr 27.1–7</w:t>
        </w:r>
      </w:hyperlink>
      <w:r>
        <w:rPr>
          <w:lang w:val="pt_PT" w:bidi="pt_PT"/>
        </w:rPr>
        <w:t xml:space="preserve">; </w:t>
      </w:r>
      <w:hyperlink r:id="rId810">
        <w:r>
          <w:rPr>
            <w:lang w:val="pt_PT" w:bidi="pt_PT"/>
          </w:rPr>
          <w:rPr>
            <w:color w:val="0000EE"/>
            <w:u w:val="single"/>
          </w:rPr>
          <w:t>Ez 4.1–3</w:t>
        </w:r>
      </w:hyperlink>
      <w:r>
        <w:rPr>
          <w:lang w:val="pt_PT" w:bidi="pt_PT"/>
        </w:rPr>
        <w:t>,</w:t>
      </w:r>
      <w:hyperlink r:id="rId811">
        <w:r>
          <w:rPr>
            <w:lang w:val="pt_PT" w:bidi="pt_PT"/>
          </w:rPr>
          <w:rPr>
            <w:color w:val="0000EE"/>
            <w:u w:val="single"/>
          </w:rPr>
          <w:t>9–17</w:t>
        </w:r>
      </w:hyperlink>
      <w:r>
        <w:rPr>
          <w:lang w:val="pt_PT" w:bidi="pt_PT"/>
        </w:rPr>
        <w:t xml:space="preserve">; </w:t>
      </w:r>
      <w:hyperlink r:id="rId812">
        <w:r>
          <w:rPr>
            <w:lang w:val="pt_PT" w:bidi="pt_PT"/>
          </w:rPr>
          <w:rPr>
            <w:color w:val="0000EE"/>
            <w:u w:val="single"/>
          </w:rPr>
          <w:t>5.1–4</w:t>
        </w:r>
      </w:hyperlink>
      <w:r>
        <w:rPr>
          <w:lang w:val="pt_PT" w:bidi="pt_PT"/>
        </w:rPr>
        <w:t>). Acabe trouxe julgamento sobre si mesmo e seu povo ao poupar um inimigo não confiável em vez de confiar mais no Senhor.</w:t>
      </w:r>
      <w:r>
        <w:rPr>
          <w:lang w:val="pt_PT" w:bidi="pt_PT"/>
        </w:rPr>
      </w:r>
      <w:r>
        <w:rPr>
          <w:lang w:val="pt_PT" w:bidi="pt_PT"/>
        </w:rPr>
      </w:r>
    </w:p>
    <w:p>
      <w:pPr/>
      <w:r>
        <w:rPr>
          <w:lang w:val="pt_PT" w:bidi="pt_PT"/>
        </w:rPr>
      </w:r>
    </w:p>
    <w:p>
      <w:pPr>
        <w:pStyle w:val="Heading2"/>
      </w:pPr>
      <w:r>
        <w:rPr>
          <w:lang w:val="pt_PT" w:bidi="pt_PT"/>
        </w:rPr>
        <w:t>1 Reis 20.36</w:t>
      </w:r>
      <w:r>
        <w:rPr>
          <w:lang w:val="pt_PT" w:bidi="pt_PT"/>
        </w:rPr>
      </w:r>
    </w:p>
    <w:p>
      <w:pPr/>
      <w:r>
        <w:rPr>
          <w:lang w:val="pt_PT" w:bidi="pt_PT"/>
        </w:rPr>
      </w:r>
      <w:r>
        <w:rPr>
          <w:lang w:val="pt_PT" w:bidi="pt_PT"/>
        </w:rPr>
        <w:t>um leão vai matar você: anteriormente, um leão era o meio de julgamento divino (</w:t>
      </w:r>
      <w:hyperlink r:id="rId813">
        <w:r>
          <w:rPr>
            <w:lang w:val="pt_PT" w:bidi="pt_PT"/>
          </w:rPr>
          <w:rPr>
            <w:color w:val="0000EE"/>
            <w:u w:val="single"/>
          </w:rPr>
          <w:t>13.20–24</w:t>
        </w:r>
      </w:hyperlink>
      <w:r>
        <w:rPr>
          <w:lang w:val="pt_PT" w:bidi="pt_PT"/>
        </w:rPr>
        <w:t>) e seria assim novamente durante a repopulação de Israel após a queda de Samaria (</w:t>
      </w:r>
      <w:hyperlink r:id="rId814">
        <w:r>
          <w:rPr>
            <w:lang w:val="pt_PT" w:bidi="pt_PT"/>
          </w:rPr>
          <w:rPr>
            <w:color w:val="0000EE"/>
            <w:u w:val="single"/>
          </w:rPr>
          <w:t>2Rs 17.25–26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20.42</w:t>
      </w:r>
      <w:r>
        <w:rPr>
          <w:lang w:val="pt_PT" w:bidi="pt_PT"/>
        </w:rPr>
      </w:r>
    </w:p>
    <w:p>
      <w:pPr/>
      <w:r>
        <w:rPr>
          <w:lang w:val="pt_PT" w:bidi="pt_PT"/>
        </w:rPr>
      </w:r>
      <w:r>
        <w:rPr>
          <w:lang w:val="pt_PT" w:bidi="pt_PT"/>
        </w:rPr>
        <w:t>destruído: veja a Nota Temática “</w:t>
      </w:r>
      <w:r>
        <w:rPr>
          <w:lang w:val="pt_PT" w:bidi="pt_PT"/>
        </w:rPr>
        <w:t>Destruição Total</w:t>
      </w:r>
      <w:r>
        <w:rPr>
          <w:lang w:val="pt_PT" w:bidi="pt_PT"/>
        </w:rPr>
        <w:t>”.</w:t>
      </w:r>
      <w:r>
        <w:rPr>
          <w:lang w:val="pt_PT" w:bidi="pt_PT"/>
        </w:rPr>
      </w:r>
      <w:r>
        <w:rPr>
          <w:lang w:val="pt_PT" w:bidi="pt_PT"/>
        </w:rPr>
      </w:r>
    </w:p>
    <w:p>
      <w:pPr/>
      <w:r>
        <w:rPr>
          <w:lang w:val="pt_PT" w:bidi="pt_PT"/>
        </w:rPr>
      </w:r>
    </w:p>
    <w:p>
      <w:pPr>
        <w:pStyle w:val="Heading2"/>
      </w:pPr>
      <w:r>
        <w:rPr>
          <w:lang w:val="pt_PT" w:bidi="pt_PT"/>
        </w:rPr>
        <w:t>1 Reis 20.42–43</w:t>
      </w:r>
      <w:r>
        <w:rPr>
          <w:lang w:val="pt_PT" w:bidi="pt_PT"/>
        </w:rPr>
      </w:r>
    </w:p>
    <w:p>
      <w:pPr/>
      <w:r>
        <w:rPr>
          <w:lang w:val="pt_PT" w:bidi="pt_PT"/>
        </w:rPr>
      </w:r>
      <w:r>
        <w:rPr>
          <w:lang w:val="pt_PT" w:bidi="pt_PT"/>
        </w:rPr>
        <w:t xml:space="preserve">O Senhor aparentemente havia ordenado a Acabe que matasse Ben-Hadade (cp. </w:t>
      </w:r>
      <w:hyperlink r:id="rId815">
        <w:r>
          <w:rPr>
            <w:lang w:val="pt_PT" w:bidi="pt_PT"/>
          </w:rPr>
          <w:rPr>
            <w:color w:val="0000EE"/>
            <w:u w:val="single"/>
          </w:rPr>
          <w:t>Js 6.17–21</w:t>
        </w:r>
      </w:hyperlink>
      <w:r>
        <w:rPr>
          <w:lang w:val="pt_PT" w:bidi="pt_PT"/>
        </w:rPr>
        <w:t xml:space="preserve">), mas Acabe violou sua ordem, talvez vendo o rei arameu como parte dos despojos de guerra (cp. </w:t>
      </w:r>
      <w:hyperlink r:id="rId816">
        <w:r>
          <w:rPr>
            <w:lang w:val="pt_PT" w:bidi="pt_PT"/>
          </w:rPr>
          <w:rPr>
            <w:color w:val="0000EE"/>
            <w:u w:val="single"/>
          </w:rPr>
          <w:t>1Sm 15.1–23</w:t>
        </w:r>
      </w:hyperlink>
      <w:r>
        <w:rPr>
          <w:lang w:val="pt_PT" w:bidi="pt_PT"/>
        </w:rPr>
        <w:t>). O rei de Israel se arrependeria de sua insensatez: ele mais tarde enfrentou Ben-Hadade em outra batalha que lhe custaria a vida (</w:t>
      </w:r>
      <w:hyperlink r:id="rId817">
        <w:r>
          <w:rPr>
            <w:lang w:val="pt_PT" w:bidi="pt_PT"/>
          </w:rPr>
          <w:rPr>
            <w:color w:val="0000EE"/>
            <w:u w:val="single"/>
          </w:rPr>
          <w:t>1Rs 22.29–37</w:t>
        </w:r>
      </w:hyperlink>
      <w:r>
        <w:rPr>
          <w:lang w:val="pt_PT" w:bidi="pt_PT"/>
        </w:rPr>
        <w:t>). Em vez de aprender com a repreensão do profeta, Acabe foi para casa irritado e amuado.</w:t>
      </w:r>
      <w:r>
        <w:rPr>
          <w:lang w:val="pt_PT" w:bidi="pt_PT"/>
        </w:rPr>
      </w:r>
      <w:r>
        <w:rPr>
          <w:lang w:val="pt_PT" w:bidi="pt_PT"/>
        </w:rPr>
      </w:r>
    </w:p>
    <w:p>
      <w:pPr/>
      <w:r>
        <w:rPr>
          <w:lang w:val="pt_PT" w:bidi="pt_PT"/>
        </w:rPr>
      </w:r>
    </w:p>
    <w:p>
      <w:pPr>
        <w:pStyle w:val="Heading2"/>
      </w:pPr>
      <w:r>
        <w:rPr>
          <w:lang w:val="pt_PT" w:bidi="pt_PT"/>
        </w:rPr>
        <w:t>1 Reis 21.1</w:t>
      </w:r>
      <w:r>
        <w:rPr>
          <w:lang w:val="pt_PT" w:bidi="pt_PT"/>
        </w:rPr>
      </w:r>
    </w:p>
    <w:p>
      <w:pPr/>
      <w:r>
        <w:rPr>
          <w:lang w:val="pt_PT" w:bidi="pt_PT"/>
        </w:rPr>
      </w:r>
      <w:r>
        <w:rPr>
          <w:lang w:val="pt_PT" w:bidi="pt_PT"/>
        </w:rPr>
        <w:t>Além de seu palácio na capital, Acabe possuía um segundo palácio em Jezreel. Escavações em Jezreel desenterraram um grande palácio nesse local. • Samaria, que às vezes se refere à cidade capital, aqui indica todo o reino do norte.</w:t>
      </w:r>
      <w:r>
        <w:rPr>
          <w:lang w:val="pt_PT" w:bidi="pt_PT"/>
        </w:rPr>
      </w:r>
      <w:r>
        <w:rPr>
          <w:lang w:val="pt_PT" w:bidi="pt_PT"/>
        </w:rPr>
      </w:r>
    </w:p>
    <w:p>
      <w:pPr/>
      <w:r>
        <w:rPr>
          <w:lang w:val="pt_PT" w:bidi="pt_PT"/>
        </w:rPr>
      </w:r>
    </w:p>
    <w:p>
      <w:pPr>
        <w:pStyle w:val="Heading2"/>
      </w:pPr>
      <w:r>
        <w:rPr>
          <w:lang w:val="pt_PT" w:bidi="pt_PT"/>
        </w:rPr>
        <w:t>1 Reis 21.1–16</w:t>
      </w:r>
      <w:r>
        <w:rPr>
          <w:lang w:val="pt_PT" w:bidi="pt_PT"/>
        </w:rPr>
      </w:r>
    </w:p>
    <w:p>
      <w:pPr/>
      <w:r>
        <w:rPr>
          <w:lang w:val="pt_PT" w:bidi="pt_PT"/>
        </w:rPr>
      </w:r>
      <w:r>
        <w:rPr>
          <w:lang w:val="pt_PT" w:bidi="pt_PT"/>
        </w:rPr>
        <w:t>O escritor inclui outro incidente no qual o rei Acabe respondeu de maneira irada e amuada (</w:t>
      </w:r>
      <w:hyperlink r:id="rId818">
        <w:r>
          <w:rPr>
            <w:lang w:val="pt_PT" w:bidi="pt_PT"/>
          </w:rPr>
          <w:rPr>
            <w:color w:val="0000EE"/>
            <w:u w:val="single"/>
          </w:rPr>
          <w:t>20.43</w:t>
        </w:r>
      </w:hyperlink>
      <w:r>
        <w:rPr>
          <w:lang w:val="pt_PT" w:bidi="pt_PT"/>
        </w:rPr>
        <w:t xml:space="preserve">; </w:t>
      </w:r>
      <w:hyperlink r:id="rId819">
        <w:r>
          <w:rPr>
            <w:lang w:val="pt_PT" w:bidi="pt_PT"/>
          </w:rPr>
          <w:rPr>
            <w:color w:val="0000EE"/>
            <w:u w:val="single"/>
          </w:rPr>
          <w:t>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21.2–3</w:t>
      </w:r>
      <w:r>
        <w:rPr>
          <w:lang w:val="pt_PT" w:bidi="pt_PT"/>
        </w:rPr>
      </w:r>
    </w:p>
    <w:p>
      <w:pPr/>
      <w:r>
        <w:rPr>
          <w:lang w:val="pt_PT" w:bidi="pt_PT"/>
        </w:rPr>
      </w:r>
      <w:r>
        <w:rPr>
          <w:lang w:val="pt_PT" w:bidi="pt_PT"/>
        </w:rPr>
        <w:t>Nabote recusou a oferta generosa de Acabe para comprar ou trocar a terra por sua vinha. Embora ele pudesse ter desejado vender, Nabote observou que a lei dizia que a propriedade herdada deveria permanecer na família ou tribo que originalmente a possuía (</w:t>
      </w:r>
      <w:hyperlink r:id="rId820">
        <w:r>
          <w:rPr>
            <w:lang w:val="pt_PT" w:bidi="pt_PT"/>
          </w:rPr>
          <w:rPr>
            <w:color w:val="0000EE"/>
            <w:u w:val="single"/>
          </w:rPr>
          <w:t>Lv 25.23–28</w:t>
        </w:r>
      </w:hyperlink>
      <w:r>
        <w:rPr>
          <w:lang w:val="pt_PT" w:bidi="pt_PT"/>
        </w:rPr>
        <w:t xml:space="preserve">; </w:t>
      </w:r>
      <w:hyperlink r:id="rId821">
        <w:r>
          <w:rPr>
            <w:lang w:val="pt_PT" w:bidi="pt_PT"/>
          </w:rPr>
          <w:rPr>
            <w:color w:val="0000EE"/>
            <w:u w:val="single"/>
          </w:rPr>
          <w:t>Nm 36.7–9</w:t>
        </w:r>
      </w:hyperlink>
      <w:r>
        <w:rPr>
          <w:lang w:val="pt_PT" w:bidi="pt_PT"/>
        </w:rPr>
        <w:t>). Ao contrário dos reis das nações vizinhas, que podiam tomar qualquer propriedade que desejassem (</w:t>
      </w:r>
      <w:hyperlink r:id="rId822">
        <w:r>
          <w:rPr>
            <w:lang w:val="pt_PT" w:bidi="pt_PT"/>
          </w:rPr>
          <w:rPr>
            <w:color w:val="0000EE"/>
            <w:u w:val="single"/>
          </w:rPr>
          <w:t>1Sm 8.11–17</w:t>
        </w:r>
      </w:hyperlink>
      <w:r>
        <w:rPr>
          <w:lang w:val="pt_PT" w:bidi="pt_PT"/>
        </w:rPr>
        <w:t>), Acabe estava sujeito à lei de Israel.</w:t>
      </w:r>
      <w:r>
        <w:rPr>
          <w:lang w:val="pt_PT" w:bidi="pt_PT"/>
        </w:rPr>
      </w:r>
      <w:r>
        <w:rPr>
          <w:lang w:val="pt_PT" w:bidi="pt_PT"/>
        </w:rPr>
      </w:r>
    </w:p>
    <w:p>
      <w:pPr/>
      <w:r>
        <w:rPr>
          <w:lang w:val="pt_PT" w:bidi="pt_PT"/>
        </w:rPr>
      </w:r>
    </w:p>
    <w:p>
      <w:pPr>
        <w:pStyle w:val="Heading2"/>
      </w:pPr>
      <w:r>
        <w:rPr>
          <w:lang w:val="pt_PT" w:bidi="pt_PT"/>
        </w:rPr>
        <w:t>1 Reis 21.4</w:t>
      </w:r>
      <w:r>
        <w:rPr>
          <w:lang w:val="pt_PT" w:bidi="pt_PT"/>
        </w:rPr>
      </w:r>
    </w:p>
    <w:p>
      <w:pPr/>
      <w:r>
        <w:rPr>
          <w:lang w:val="pt_PT" w:bidi="pt_PT"/>
        </w:rPr>
      </w:r>
      <w:r>
        <w:rPr>
          <w:lang w:val="pt_PT" w:bidi="pt_PT"/>
        </w:rPr>
        <w:t>irritado e carrancudo: a reação de Acabe foi a mesma quando foi repreendido pelo profeta de Deus (</w:t>
      </w:r>
      <w:hyperlink r:id="rId818">
        <w:r>
          <w:rPr>
            <w:lang w:val="pt_PT" w:bidi="pt_PT"/>
          </w:rPr>
          <w:rPr>
            <w:color w:val="0000EE"/>
            <w:u w:val="single"/>
          </w:rPr>
          <w:t>20.43</w:t>
        </w:r>
      </w:hyperlink>
      <w:r>
        <w:rPr>
          <w:lang w:val="pt_PT" w:bidi="pt_PT"/>
        </w:rPr>
        <w:t>). Uma atitude carrancuda pode facilmente surgir em uma pessoa teimosa e egocêntrica (</w:t>
      </w:r>
      <w:hyperlink r:id="rId823">
        <w:r>
          <w:rPr>
            <w:lang w:val="pt_PT" w:bidi="pt_PT"/>
          </w:rPr>
          <w:rPr>
            <w:color w:val="0000EE"/>
            <w:u w:val="single"/>
          </w:rPr>
          <w:t>21.16</w:t>
        </w:r>
      </w:hyperlink>
      <w:r>
        <w:rPr>
          <w:lang w:val="pt_PT" w:bidi="pt_PT"/>
        </w:rPr>
        <w:t>,</w:t>
      </w:r>
      <w:hyperlink r:id="rId824">
        <w:r>
          <w:rPr>
            <w:lang w:val="pt_PT" w:bidi="pt_PT"/>
          </w:rPr>
          <w:rPr>
            <w:color w:val="0000EE"/>
            <w:u w:val="single"/>
          </w:rPr>
          <w:t>20</w:t>
        </w:r>
      </w:hyperlink>
      <w:r>
        <w:rPr>
          <w:lang w:val="pt_PT" w:bidi="pt_PT"/>
        </w:rPr>
        <w:t>,</w:t>
      </w:r>
      <w:hyperlink r:id="rId825">
        <w:r>
          <w:rPr>
            <w:lang w:val="pt_PT" w:bidi="pt_PT"/>
          </w:rPr>
          <w:rPr>
            <w:color w:val="0000EE"/>
            <w:u w:val="single"/>
          </w:rPr>
          <w:t>25–26</w:t>
        </w:r>
      </w:hyperlink>
      <w:r>
        <w:rPr>
          <w:lang w:val="pt_PT" w:bidi="pt_PT"/>
        </w:rPr>
        <w:t xml:space="preserve">; veja </w:t>
      </w:r>
      <w:hyperlink r:id="rId826">
        <w:r>
          <w:rPr>
            <w:lang w:val="pt_PT" w:bidi="pt_PT"/>
          </w:rPr>
          <w:rPr>
            <w:color w:val="0000EE"/>
            <w:u w:val="single"/>
          </w:rPr>
          <w:t>16.31–32</w:t>
        </w:r>
      </w:hyperlink>
      <w:r>
        <w:rPr>
          <w:lang w:val="pt_PT" w:bidi="pt_PT"/>
        </w:rPr>
        <w:t xml:space="preserve">; </w:t>
      </w:r>
      <w:hyperlink r:id="rId636">
        <w:r>
          <w:rPr>
            <w:lang w:val="pt_PT" w:bidi="pt_PT"/>
          </w:rPr>
          <w:rPr>
            <w:color w:val="0000EE"/>
            <w:u w:val="single"/>
          </w:rPr>
          <w:t>18.10</w:t>
        </w:r>
      </w:hyperlink>
      <w:r>
        <w:rPr>
          <w:lang w:val="pt_PT" w:bidi="pt_PT"/>
        </w:rPr>
        <w:t>,</w:t>
      </w:r>
      <w:hyperlink r:id="rId827">
        <w:r>
          <w:rPr>
            <w:lang w:val="pt_PT" w:bidi="pt_PT"/>
          </w:rPr>
          <w:rPr>
            <w:color w:val="0000EE"/>
            <w:u w:val="single"/>
          </w:rPr>
          <w:t>17</w:t>
        </w:r>
      </w:hyperlink>
      <w:r>
        <w:rPr>
          <w:lang w:val="pt_PT" w:bidi="pt_PT"/>
        </w:rPr>
        <w:t xml:space="preserve">; </w:t>
      </w:r>
      <w:hyperlink r:id="rId828">
        <w:r>
          <w:rPr>
            <w:lang w:val="pt_PT" w:bidi="pt_PT"/>
          </w:rPr>
          <w:rPr>
            <w:color w:val="0000EE"/>
            <w:u w:val="single"/>
          </w:rPr>
          <w:t>20.42–43</w:t>
        </w:r>
      </w:hyperlink>
      <w:r>
        <w:rPr>
          <w:lang w:val="pt_PT" w:bidi="pt_PT"/>
        </w:rPr>
        <w:t xml:space="preserve">; </w:t>
      </w:r>
      <w:hyperlink r:id="rId829">
        <w:r>
          <w:rPr>
            <w:lang w:val="pt_PT" w:bidi="pt_PT"/>
          </w:rPr>
          <w:rPr>
            <w:color w:val="0000EE"/>
            <w:u w:val="single"/>
          </w:rPr>
          <w:t>22.3</w:t>
        </w:r>
      </w:hyperlink>
      <w:r>
        <w:rPr>
          <w:lang w:val="pt_PT" w:bidi="pt_PT"/>
        </w:rPr>
        <w:t>,</w:t>
      </w:r>
      <w:hyperlink r:id="rId83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21.7</w:t>
      </w:r>
      <w:r>
        <w:rPr>
          <w:lang w:val="pt_PT" w:bidi="pt_PT"/>
        </w:rPr>
      </w:r>
    </w:p>
    <w:p>
      <w:pPr/>
      <w:r>
        <w:rPr>
          <w:lang w:val="pt_PT" w:bidi="pt_PT"/>
        </w:rPr>
      </w:r>
      <w:r>
        <w:rPr>
          <w:lang w:val="pt_PT" w:bidi="pt_PT"/>
        </w:rPr>
        <w:t>Eu darei a você a vinha de Nabote! Com sua determinação e ações implacáveis, Jezabel mostrou sua criação cultural; os reis cananeus faziam o que bem entendiam (</w:t>
      </w:r>
      <w:hyperlink r:id="rId831">
        <w:r>
          <w:rPr>
            <w:lang w:val="pt_PT" w:bidi="pt_PT"/>
          </w:rPr>
          <w:rPr>
            <w:color w:val="0000EE"/>
            <w:u w:val="single"/>
          </w:rPr>
          <w:t>21.8–10</w:t>
        </w:r>
      </w:hyperlink>
      <w:r>
        <w:rPr>
          <w:lang w:val="pt_PT" w:bidi="pt_PT"/>
        </w:rPr>
        <w:t>,</w:t>
      </w:r>
      <w:hyperlink r:id="rId832">
        <w:r>
          <w:rPr>
            <w:lang w:val="pt_PT" w:bidi="pt_PT"/>
          </w:rPr>
          <w:rPr>
            <w:color w:val="0000EE"/>
            <w:u w:val="single"/>
          </w:rPr>
          <w:t>15</w:t>
        </w:r>
      </w:hyperlink>
      <w:r>
        <w:rPr>
          <w:lang w:val="pt_PT" w:bidi="pt_PT"/>
        </w:rPr>
        <w:t>,</w:t>
      </w:r>
      <w:hyperlink r:id="rId628">
        <w:r>
          <w:rPr>
            <w:lang w:val="pt_PT" w:bidi="pt_PT"/>
          </w:rPr>
          <w:rPr>
            <w:color w:val="0000EE"/>
            <w:u w:val="single"/>
          </w:rPr>
          <w:t>25</w:t>
        </w:r>
      </w:hyperlink>
      <w:r>
        <w:rPr>
          <w:lang w:val="pt_PT" w:bidi="pt_PT"/>
        </w:rPr>
        <w:t xml:space="preserve">; veja </w:t>
      </w:r>
      <w:hyperlink r:id="rId833">
        <w:r>
          <w:rPr>
            <w:lang w:val="pt_PT" w:bidi="pt_PT"/>
          </w:rPr>
          <w:rPr>
            <w:color w:val="0000EE"/>
            <w:u w:val="single"/>
          </w:rPr>
          <w:t>19.1–2</w:t>
        </w:r>
      </w:hyperlink>
      <w:r>
        <w:rPr>
          <w:lang w:val="pt_PT" w:bidi="pt_PT"/>
        </w:rPr>
        <w:t xml:space="preserve">; </w:t>
      </w:r>
      <w:hyperlink r:id="rId834">
        <w:r>
          <w:rPr>
            <w:lang w:val="pt_PT" w:bidi="pt_PT"/>
          </w:rPr>
          <w:rPr>
            <w:color w:val="0000EE"/>
            <w:u w:val="single"/>
          </w:rPr>
          <w:t>2Rs 9.30–31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21.8–9</w:t>
      </w:r>
      <w:r>
        <w:rPr>
          <w:lang w:val="pt_PT" w:bidi="pt_PT"/>
        </w:rPr>
      </w:r>
    </w:p>
    <w:p>
      <w:pPr/>
      <w:r>
        <w:rPr>
          <w:lang w:val="pt_PT" w:bidi="pt_PT"/>
        </w:rPr>
      </w:r>
      <w:r>
        <w:rPr>
          <w:lang w:val="pt_PT" w:bidi="pt_PT"/>
        </w:rPr>
        <w:t xml:space="preserve">Convocar os cidadãos: este tipo de assembleia normalmente abordaria o pecado que poderia trazer julgamento divino contra o povo (veja </w:t>
      </w:r>
      <w:hyperlink r:id="rId835">
        <w:r>
          <w:rPr>
            <w:lang w:val="pt_PT" w:bidi="pt_PT"/>
          </w:rPr>
          <w:rPr>
            <w:color w:val="0000EE"/>
            <w:u w:val="single"/>
          </w:rPr>
          <w:t>Dt 21.1–9</w:t>
        </w:r>
      </w:hyperlink>
      <w:r>
        <w:rPr>
          <w:lang w:val="pt_PT" w:bidi="pt_PT"/>
        </w:rPr>
        <w:t xml:space="preserve">; </w:t>
      </w:r>
      <w:hyperlink r:id="rId836">
        <w:r>
          <w:rPr>
            <w:lang w:val="pt_PT" w:bidi="pt_PT"/>
          </w:rPr>
          <w:rPr>
            <w:color w:val="0000EE"/>
            <w:u w:val="single"/>
          </w:rPr>
          <w:t>Js 7.10–12</w:t>
        </w:r>
      </w:hyperlink>
      <w:r>
        <w:rPr>
          <w:lang w:val="pt_PT" w:bidi="pt_PT"/>
        </w:rPr>
        <w:t xml:space="preserve">; </w:t>
      </w:r>
      <w:hyperlink r:id="rId837">
        <w:r>
          <w:rPr>
            <w:lang w:val="pt_PT" w:bidi="pt_PT"/>
          </w:rPr>
          <w:rPr>
            <w:color w:val="0000EE"/>
            <w:u w:val="single"/>
          </w:rPr>
          <w:t>1Sm 7.1–6</w:t>
        </w:r>
      </w:hyperlink>
      <w:r>
        <w:rPr>
          <w:lang w:val="pt_PT" w:bidi="pt_PT"/>
        </w:rPr>
        <w:t>). Jezabel convocou a reunião para fazer acusações falsas contra uma pessoa inocente.</w:t>
      </w:r>
      <w:r>
        <w:rPr>
          <w:lang w:val="pt_PT" w:bidi="pt_PT"/>
        </w:rPr>
      </w:r>
      <w:r>
        <w:rPr>
          <w:lang w:val="pt_PT" w:bidi="pt_PT"/>
        </w:rPr>
      </w:r>
    </w:p>
    <w:p>
      <w:pPr/>
      <w:r>
        <w:rPr>
          <w:lang w:val="pt_PT" w:bidi="pt_PT"/>
        </w:rPr>
      </w:r>
    </w:p>
    <w:p>
      <w:pPr>
        <w:pStyle w:val="Heading2"/>
      </w:pPr>
      <w:r>
        <w:rPr>
          <w:lang w:val="pt_PT" w:bidi="pt_PT"/>
        </w:rPr>
        <w:t>1 Reis 21:10</w:t>
      </w:r>
      <w:r>
        <w:rPr>
          <w:lang w:val="pt_PT" w:bidi="pt_PT"/>
        </w:rPr>
      </w:r>
    </w:p>
    <w:p>
      <w:pPr/>
      <w:r>
        <w:rPr>
          <w:lang w:val="pt_PT" w:bidi="pt_PT"/>
        </w:rPr>
      </w:r>
      <w:r>
        <w:rPr>
          <w:lang w:val="pt_PT" w:bidi="pt_PT"/>
        </w:rPr>
        <w:t xml:space="preserve">mau caráter (literalmente </w:t>
      </w:r>
      <w:r>
        <w:rPr>
          <w:i/>
          <w:lang w:val="pt_PT" w:bidi="pt_PT"/>
        </w:rPr>
        <w:t>filhos de Belial</w:t>
      </w:r>
      <w:r>
        <w:rPr>
          <w:lang w:val="pt_PT" w:bidi="pt_PT"/>
        </w:rPr>
        <w:t>): a expressão hebraica refere-se a réprobos totalmente malignos (</w:t>
      </w:r>
      <w:hyperlink r:id="rId838">
        <w:r>
          <w:rPr>
            <w:lang w:val="pt_PT" w:bidi="pt_PT"/>
          </w:rPr>
          <w:rPr>
            <w:color w:val="0000EE"/>
            <w:u w:val="single"/>
          </w:rPr>
          <w:t>Dt 13.13</w:t>
        </w:r>
      </w:hyperlink>
      <w:r>
        <w:rPr>
          <w:lang w:val="pt_PT" w:bidi="pt_PT"/>
        </w:rPr>
        <w:t xml:space="preserve">; </w:t>
      </w:r>
      <w:hyperlink r:id="rId839">
        <w:r>
          <w:rPr>
            <w:lang w:val="pt_PT" w:bidi="pt_PT"/>
          </w:rPr>
          <w:rPr>
            <w:color w:val="0000EE"/>
            <w:u w:val="single"/>
          </w:rPr>
          <w:t>Jz 19.22</w:t>
        </w:r>
      </w:hyperlink>
      <w:r>
        <w:rPr>
          <w:lang w:val="pt_PT" w:bidi="pt_PT"/>
        </w:rPr>
        <w:t xml:space="preserve">; </w:t>
      </w:r>
      <w:hyperlink r:id="rId840">
        <w:r>
          <w:rPr>
            <w:lang w:val="pt_PT" w:bidi="pt_PT"/>
          </w:rPr>
          <w:rPr>
            <w:color w:val="0000EE"/>
            <w:u w:val="single"/>
          </w:rPr>
          <w:t>1Sm 10.27</w:t>
        </w:r>
      </w:hyperlink>
      <w:r>
        <w:rPr>
          <w:lang w:val="pt_PT" w:bidi="pt_PT"/>
        </w:rPr>
        <w:t xml:space="preserve">; </w:t>
      </w:r>
      <w:hyperlink r:id="rId841">
        <w:r>
          <w:rPr>
            <w:lang w:val="pt_PT" w:bidi="pt_PT"/>
          </w:rPr>
          <w:rPr>
            <w:color w:val="0000EE"/>
            <w:u w:val="single"/>
          </w:rPr>
          <w:t>Pv 6.12</w:t>
        </w:r>
      </w:hyperlink>
      <w:r>
        <w:rPr>
          <w:lang w:val="pt_PT" w:bidi="pt_PT"/>
        </w:rPr>
        <w:t>). Escritos judaicos posteriores atribuíram o nome Belial a Satanás, um uso refletido por Paulo no Novo Testamento (</w:t>
      </w:r>
      <w:hyperlink r:id="rId842">
        <w:r>
          <w:rPr>
            <w:lang w:val="pt_PT" w:bidi="pt_PT"/>
          </w:rPr>
          <w:rPr>
            <w:color w:val="0000EE"/>
            <w:u w:val="single"/>
          </w:rPr>
          <w:t>2Co 6.15</w:t>
        </w:r>
      </w:hyperlink>
      <w:r>
        <w:rPr>
          <w:lang w:val="pt_PT" w:bidi="pt_PT"/>
        </w:rPr>
        <w:t>). • Legalmente, eram necessárias duas testemunhas para estabelecer uma acusação contra uma pessoa (</w:t>
      </w:r>
      <w:hyperlink r:id="rId843">
        <w:r>
          <w:rPr>
            <w:lang w:val="pt_PT" w:bidi="pt_PT"/>
          </w:rPr>
          <w:rPr>
            <w:color w:val="0000EE"/>
            <w:u w:val="single"/>
          </w:rPr>
          <w:t>Dt 19.15</w:t>
        </w:r>
      </w:hyperlink>
      <w:r>
        <w:rPr>
          <w:lang w:val="pt_PT" w:bidi="pt_PT"/>
        </w:rPr>
        <w:t xml:space="preserve">; </w:t>
      </w:r>
      <w:hyperlink r:id="rId844">
        <w:r>
          <w:rPr>
            <w:lang w:val="pt_PT" w:bidi="pt_PT"/>
          </w:rPr>
          <w:rPr>
            <w:color w:val="0000EE"/>
            <w:u w:val="single"/>
          </w:rPr>
          <w:t>Mt 18.16</w:t>
        </w:r>
      </w:hyperlink>
      <w:r>
        <w:rPr>
          <w:lang w:val="pt_PT" w:bidi="pt_PT"/>
        </w:rPr>
        <w:t>). A acusação dupla de blasfêmia de Nabote contra Deus e contra o rei acarretava a pena de morte por apedrejamento fora da cidade (</w:t>
      </w:r>
      <w:hyperlink r:id="rId845">
        <w:r>
          <w:rPr>
            <w:lang w:val="pt_PT" w:bidi="pt_PT"/>
          </w:rPr>
          <w:rPr>
            <w:color w:val="0000EE"/>
            <w:u w:val="single"/>
          </w:rPr>
          <w:t>Dt 17.5–6</w:t>
        </w:r>
      </w:hyperlink>
      <w:r>
        <w:rPr>
          <w:lang w:val="pt_PT" w:bidi="pt_PT"/>
        </w:rPr>
        <w:t xml:space="preserve">; </w:t>
      </w:r>
      <w:hyperlink r:id="rId846">
        <w:r>
          <w:rPr>
            <w:lang w:val="pt_PT" w:bidi="pt_PT"/>
          </w:rPr>
          <w:rPr>
            <w:color w:val="0000EE"/>
            <w:u w:val="single"/>
          </w:rPr>
          <w:t>22.24</w:t>
        </w:r>
      </w:hyperlink>
      <w:r>
        <w:rPr>
          <w:lang w:val="pt_PT" w:bidi="pt_PT"/>
        </w:rPr>
        <w:t xml:space="preserve">). Nabote foi aparentemente morto em sua própria terra (veja </w:t>
      </w:r>
      <w:hyperlink r:id="rId847">
        <w:r>
          <w:rPr>
            <w:lang w:val="pt_PT" w:bidi="pt_PT"/>
          </w:rPr>
          <w:rPr>
            <w:color w:val="0000EE"/>
            <w:u w:val="single"/>
          </w:rPr>
          <w:t>2Rs 9.21–26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21.13–14</w:t>
      </w:r>
      <w:r>
        <w:rPr>
          <w:lang w:val="pt_PT" w:bidi="pt_PT"/>
        </w:rPr>
      </w:r>
    </w:p>
    <w:p>
      <w:pPr/>
      <w:r>
        <w:rPr>
          <w:lang w:val="pt_PT" w:bidi="pt_PT"/>
        </w:rPr>
      </w:r>
      <w:r>
        <w:rPr>
          <w:lang w:val="pt_PT" w:bidi="pt_PT"/>
        </w:rPr>
        <w:t>Assim como Acã (</w:t>
      </w:r>
      <w:hyperlink r:id="rId848">
        <w:r>
          <w:rPr>
            <w:lang w:val="pt_PT" w:bidi="pt_PT"/>
          </w:rPr>
          <w:rPr>
            <w:color w:val="0000EE"/>
            <w:u w:val="single"/>
          </w:rPr>
          <w:t>Js 7.24–26</w:t>
        </w:r>
      </w:hyperlink>
      <w:r>
        <w:rPr>
          <w:lang w:val="pt_PT" w:bidi="pt_PT"/>
        </w:rPr>
        <w:t xml:space="preserve">), os filhos de Nabote foram mortos ao mesmo tempo (veja </w:t>
      </w:r>
      <w:hyperlink r:id="rId849">
        <w:r>
          <w:rPr>
            <w:lang w:val="pt_PT" w:bidi="pt_PT"/>
          </w:rPr>
          <w:rPr>
            <w:color w:val="0000EE"/>
            <w:u w:val="single"/>
          </w:rPr>
          <w:t>2Rs 9.26</w:t>
        </w:r>
      </w:hyperlink>
      <w:r>
        <w:rPr>
          <w:lang w:val="pt_PT" w:bidi="pt_PT"/>
        </w:rPr>
        <w:t>), neste caso para evitar que a propriedade fosse passada para eles. Como a acusação carregava a pena de execução pelo estado (</w:t>
      </w:r>
      <w:hyperlink r:id="rId850">
        <w:r>
          <w:rPr>
            <w:lang w:val="pt_PT" w:bidi="pt_PT"/>
          </w:rPr>
          <w:rPr>
            <w:color w:val="0000EE"/>
            <w:u w:val="single"/>
          </w:rPr>
          <w:t>Dt 13.10–11</w:t>
        </w:r>
      </w:hyperlink>
      <w:r>
        <w:rPr>
          <w:lang w:val="pt_PT" w:bidi="pt_PT"/>
        </w:rPr>
        <w:t xml:space="preserve">; </w:t>
      </w:r>
      <w:hyperlink r:id="rId851">
        <w:r>
          <w:rPr>
            <w:lang w:val="pt_PT" w:bidi="pt_PT"/>
          </w:rPr>
          <w:rPr>
            <w:color w:val="0000EE"/>
            <w:u w:val="single"/>
          </w:rPr>
          <w:t>17.5</w:t>
        </w:r>
      </w:hyperlink>
      <w:r>
        <w:rPr>
          <w:lang w:val="pt_PT" w:bidi="pt_PT"/>
        </w:rPr>
        <w:t xml:space="preserve">) e porque Nabote não tinha mais herdeiros homens, Acabe exerceu a prerrogativa real de confiscar a propriedade (veja </w:t>
      </w:r>
      <w:hyperlink r:id="rId852">
        <w:r>
          <w:rPr>
            <w:lang w:val="pt_PT" w:bidi="pt_PT"/>
          </w:rPr>
          <w:rPr>
            <w:color w:val="0000EE"/>
            <w:u w:val="single"/>
          </w:rPr>
          <w:t>1Sm 8.14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21.17–22</w:t>
      </w:r>
      <w:r>
        <w:rPr>
          <w:lang w:val="pt_PT" w:bidi="pt_PT"/>
        </w:rPr>
      </w:r>
    </w:p>
    <w:p>
      <w:pPr/>
      <w:r>
        <w:rPr>
          <w:lang w:val="pt_PT" w:bidi="pt_PT"/>
        </w:rPr>
      </w:r>
      <w:r>
        <w:rPr>
          <w:lang w:val="pt_PT" w:bidi="pt_PT"/>
        </w:rPr>
        <w:t>Elias entregou a sentença do Senhor contra Acabe justamente quando ele estava prestes a tomar posse da vinha. Como Acabe foi responsável pela morte de Nabote e pela apreensão de seu campo, ele e sua família seriam destruídos. A profecia referente aos filhos de Acabe seria cumprida na purificação de Jeú em relação aos adoradores de Baal em Israel (</w:t>
      </w:r>
      <w:hyperlink r:id="rId853">
        <w:r>
          <w:rPr>
            <w:lang w:val="pt_PT" w:bidi="pt_PT"/>
          </w:rPr>
          <w:rPr>
            <w:color w:val="0000EE"/>
            <w:u w:val="single"/>
          </w:rPr>
          <w:t>2Rs 9.30–37</w:t>
        </w:r>
      </w:hyperlink>
      <w:r>
        <w:rPr>
          <w:lang w:val="pt_PT" w:bidi="pt_PT"/>
        </w:rPr>
        <w:t xml:space="preserve">; </w:t>
      </w:r>
      <w:hyperlink r:id="rId854">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21.25–26</w:t>
      </w:r>
      <w:r>
        <w:rPr>
          <w:lang w:val="pt_PT" w:bidi="pt_PT"/>
        </w:rPr>
      </w:r>
    </w:p>
    <w:p>
      <w:pPr/>
      <w:r>
        <w:rPr>
          <w:lang w:val="pt_PT" w:bidi="pt_PT"/>
        </w:rPr>
      </w:r>
      <w:r>
        <w:rPr>
          <w:lang w:val="pt_PT" w:bidi="pt_PT"/>
        </w:rPr>
        <w:t xml:space="preserve">O autor interrompe seu relato para reafirmar (veja </w:t>
      </w:r>
      <w:hyperlink r:id="rId855">
        <w:r>
          <w:rPr>
            <w:lang w:val="pt_PT" w:bidi="pt_PT"/>
          </w:rPr>
          <w:rPr>
            <w:color w:val="0000EE"/>
            <w:u w:val="single"/>
          </w:rPr>
          <w:t>16.30–34</w:t>
        </w:r>
      </w:hyperlink>
      <w:r>
        <w:rPr>
          <w:lang w:val="pt_PT" w:bidi="pt_PT"/>
        </w:rPr>
        <w:t>) o caráter maligno de Acabe, denunciar o compromisso do rei com a idolatria e condenar sua fraqueza em permitir-se estar sob a influência de sua esposa Jezabel. A perversa Jezabel não pararia por nada para alcançar seus próprios objetivos (</w:t>
      </w:r>
      <w:hyperlink r:id="rId690">
        <w:r>
          <w:rPr>
            <w:lang w:val="pt_PT" w:bidi="pt_PT"/>
          </w:rPr>
          <w:rPr>
            <w:color w:val="0000EE"/>
            <w:u w:val="single"/>
          </w:rPr>
          <w:t>18.4</w:t>
        </w:r>
      </w:hyperlink>
      <w:r>
        <w:rPr>
          <w:lang w:val="pt_PT" w:bidi="pt_PT"/>
        </w:rPr>
        <w:t xml:space="preserve">; </w:t>
      </w:r>
      <w:hyperlink r:id="rId833">
        <w:r>
          <w:rPr>
            <w:lang w:val="pt_PT" w:bidi="pt_PT"/>
          </w:rPr>
          <w:rPr>
            <w:color w:val="0000EE"/>
            <w:u w:val="single"/>
          </w:rPr>
          <w:t>19.1–2</w:t>
        </w:r>
      </w:hyperlink>
      <w:r>
        <w:rPr>
          <w:lang w:val="pt_PT" w:bidi="pt_PT"/>
        </w:rPr>
        <w:t xml:space="preserve">; </w:t>
      </w:r>
      <w:hyperlink r:id="rId856">
        <w:r>
          <w:rPr>
            <w:lang w:val="pt_PT" w:bidi="pt_PT"/>
          </w:rPr>
          <w:rPr>
            <w:color w:val="0000EE"/>
            <w:u w:val="single"/>
          </w:rPr>
          <w:t>21.5–10</w:t>
        </w:r>
      </w:hyperlink>
      <w:r>
        <w:rPr>
          <w:lang w:val="pt_PT" w:bidi="pt_PT"/>
        </w:rPr>
        <w:t>,</w:t>
      </w:r>
      <w:hyperlink r:id="rId832">
        <w:r>
          <w:rPr>
            <w:lang w:val="pt_PT" w:bidi="pt_PT"/>
          </w:rPr>
          <w:rPr>
            <w:color w:val="0000EE"/>
            <w:u w:val="single"/>
          </w:rPr>
          <w:t>15</w:t>
        </w:r>
      </w:hyperlink>
      <w:r>
        <w:rPr>
          <w:lang w:val="pt_PT" w:bidi="pt_PT"/>
        </w:rPr>
        <w:t>). Embora arrogante e desafiadora até o fim (</w:t>
      </w:r>
      <w:hyperlink r:id="rId834">
        <w:r>
          <w:rPr>
            <w:lang w:val="pt_PT" w:bidi="pt_PT"/>
          </w:rPr>
          <w:rPr>
            <w:color w:val="0000EE"/>
            <w:u w:val="single"/>
          </w:rPr>
          <w:t>2Rs 9.30–31</w:t>
        </w:r>
      </w:hyperlink>
      <w:r>
        <w:rPr>
          <w:lang w:val="pt_PT" w:bidi="pt_PT"/>
        </w:rPr>
        <w:t>), ela acabou encontrando o destino que lhe fora previamente anunciado (</w:t>
      </w:r>
      <w:hyperlink r:id="rId560">
        <w:r>
          <w:rPr>
            <w:lang w:val="pt_PT" w:bidi="pt_PT"/>
          </w:rPr>
          <w:rPr>
            <w:color w:val="0000EE"/>
            <w:u w:val="single"/>
          </w:rPr>
          <w:t>1Rs 21.23</w:t>
        </w:r>
      </w:hyperlink>
      <w:r>
        <w:rPr>
          <w:lang w:val="pt_PT" w:bidi="pt_PT"/>
        </w:rPr>
        <w:t xml:space="preserve">; </w:t>
      </w:r>
      <w:hyperlink r:id="rId857">
        <w:r>
          <w:rPr>
            <w:lang w:val="pt_PT" w:bidi="pt_PT"/>
          </w:rPr>
          <w:rPr>
            <w:color w:val="0000EE"/>
            <w:u w:val="single"/>
          </w:rPr>
          <w:t>2Rs 9.32–37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21.27–29</w:t>
      </w:r>
      <w:r>
        <w:rPr>
          <w:lang w:val="pt_PT" w:bidi="pt_PT"/>
        </w:rPr>
      </w:r>
    </w:p>
    <w:p>
      <w:pPr/>
      <w:r>
        <w:rPr>
          <w:lang w:val="pt_PT" w:bidi="pt_PT"/>
        </w:rPr>
      </w:r>
      <w:r>
        <w:rPr>
          <w:lang w:val="pt_PT" w:bidi="pt_PT"/>
        </w:rPr>
        <w:t>Acabe foi um personagem complexo. Embora justamente condenado por seu caráter maligno, aqui ele se arrependeu quando o profeta do Senhor trouxe uma mensagem de repreensão (</w:t>
      </w:r>
      <w:hyperlink r:id="rId858">
        <w:r>
          <w:rPr>
            <w:lang w:val="pt_PT" w:bidi="pt_PT"/>
          </w:rPr>
          <w:rPr>
            <w:color w:val="0000EE"/>
            <w:u w:val="single"/>
          </w:rPr>
          <w:t>21.27</w:t>
        </w:r>
      </w:hyperlink>
      <w:r>
        <w:rPr>
          <w:lang w:val="pt_PT" w:bidi="pt_PT"/>
        </w:rPr>
        <w:t>). Por causa do arrependimento de Acabe, o Senhor enviou Elias para adiar a terrível sentença contra Acabe e, em vez disso, impô-la a seus filhos igualmente perversos (</w:t>
      </w:r>
      <w:hyperlink r:id="rId859">
        <w:r>
          <w:rPr>
            <w:lang w:val="pt_PT" w:bidi="pt_PT"/>
          </w:rPr>
          <w:rPr>
            <w:color w:val="0000EE"/>
            <w:u w:val="single"/>
          </w:rPr>
          <w:t>2Rs 1.17</w:t>
        </w:r>
      </w:hyperlink>
      <w:r>
        <w:rPr>
          <w:lang w:val="pt_PT" w:bidi="pt_PT"/>
        </w:rPr>
        <w:t xml:space="preserve">; </w:t>
      </w:r>
      <w:hyperlink r:id="rId860">
        <w:r>
          <w:rPr>
            <w:lang w:val="pt_PT" w:bidi="pt_PT"/>
          </w:rPr>
          <w:rPr>
            <w:color w:val="0000EE"/>
            <w:u w:val="single"/>
          </w:rPr>
          <w:t>9.24–26</w:t>
        </w:r>
      </w:hyperlink>
      <w:r>
        <w:rPr>
          <w:lang w:val="pt_PT" w:bidi="pt_PT"/>
        </w:rPr>
        <w:t xml:space="preserve">; </w:t>
      </w:r>
      <w:hyperlink r:id="rId854">
        <w:r>
          <w:rPr>
            <w:lang w:val="pt_PT" w:bidi="pt_PT"/>
          </w:rPr>
          <w:rPr>
            <w:color w:val="0000EE"/>
            <w:u w:val="single"/>
          </w:rPr>
          <w:t>10.1–11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w:t>
      </w:r>
      <w:r>
        <w:rPr>
          <w:lang w:val="pt_PT" w:bidi="pt_PT"/>
        </w:rPr>
      </w:r>
    </w:p>
    <w:p>
      <w:pPr/>
      <w:r>
        <w:rPr>
          <w:lang w:val="pt_PT" w:bidi="pt_PT"/>
        </w:rPr>
      </w:r>
      <w:r>
        <w:rPr>
          <w:lang w:val="pt_PT" w:bidi="pt_PT"/>
        </w:rPr>
        <w:t>três anos... sem guerra: durante esse tempo, as repetidas investidas rumo ao oeste do rei assírio Salmaneser III (858–824 a.C.) levaram à Batalha de Qarqar (853 a.C.). Os registros de Salmaneser mencionam que ele enfrentou tanto Hadadezer (Ben-Hadade) quanto Acabe nessa batalha. Com o rei assírio temporariamente frustrado, antigas inimizades entre Arã e Israel reacenderam.</w:t>
      </w:r>
      <w:r>
        <w:rPr>
          <w:lang w:val="pt_PT" w:bidi="pt_PT"/>
        </w:rPr>
      </w:r>
      <w:r>
        <w:rPr>
          <w:lang w:val="pt_PT" w:bidi="pt_PT"/>
        </w:rPr>
      </w:r>
    </w:p>
    <w:p>
      <w:pPr/>
      <w:r>
        <w:rPr>
          <w:lang w:val="pt_PT" w:bidi="pt_PT"/>
        </w:rPr>
      </w:r>
    </w:p>
    <w:p>
      <w:pPr>
        <w:pStyle w:val="Heading2"/>
      </w:pPr>
      <w:r>
        <w:rPr>
          <w:lang w:val="pt_PT" w:bidi="pt_PT"/>
        </w:rPr>
        <w:t>1 Reis 22.2–4</w:t>
      </w:r>
      <w:r>
        <w:rPr>
          <w:lang w:val="pt_PT" w:bidi="pt_PT"/>
        </w:rPr>
      </w:r>
    </w:p>
    <w:p>
      <w:pPr/>
      <w:r>
        <w:rPr>
          <w:lang w:val="pt_PT" w:bidi="pt_PT"/>
        </w:rPr>
      </w:r>
      <w:r>
        <w:rPr>
          <w:lang w:val="pt_PT" w:bidi="pt_PT"/>
        </w:rPr>
        <w:t>Josafá e Acabe eram parentes por afinidade devido ao casamento da filha de Acabe, Atalia, com o filho de Josafá, Jeorão (</w:t>
      </w:r>
      <w:hyperlink r:id="rId861">
        <w:r>
          <w:rPr>
            <w:lang w:val="pt_PT" w:bidi="pt_PT"/>
          </w:rPr>
          <w:rPr>
            <w:color w:val="0000EE"/>
            <w:u w:val="single"/>
          </w:rPr>
          <w:t>2Rs 8.25–26</w:t>
        </w:r>
      </w:hyperlink>
      <w:r>
        <w:rPr>
          <w:lang w:val="pt_PT" w:bidi="pt_PT"/>
        </w:rPr>
        <w:t>). Por mais cordial que Josafá pretendesse que sua visita fosse, ele rapidamente se envolveu no plano de Acabe para ocupar Ramote-Gileade. A ameaça assíria impediu Acabe de tomar o controle dessa área chave que dominava o extremo leste da Planície de Jezreel. Agora precisava ser tomada à força, e Josafá colocou suas tropas e cavalos à disposição de Acabe.</w:t>
      </w:r>
      <w:r>
        <w:rPr>
          <w:lang w:val="pt_PT" w:bidi="pt_PT"/>
        </w:rPr>
      </w:r>
      <w:r>
        <w:rPr>
          <w:lang w:val="pt_PT" w:bidi="pt_PT"/>
        </w:rPr>
      </w:r>
    </w:p>
    <w:p>
      <w:pPr/>
      <w:r>
        <w:rPr>
          <w:lang w:val="pt_PT" w:bidi="pt_PT"/>
        </w:rPr>
      </w:r>
    </w:p>
    <w:p>
      <w:pPr>
        <w:pStyle w:val="Heading2"/>
      </w:pPr>
      <w:r>
        <w:rPr>
          <w:lang w:val="pt_PT" w:bidi="pt_PT"/>
        </w:rPr>
        <w:t>1 Reis 22.5–9</w:t>
      </w:r>
      <w:r>
        <w:rPr>
          <w:lang w:val="pt_PT" w:bidi="pt_PT"/>
        </w:rPr>
      </w:r>
    </w:p>
    <w:p>
      <w:pPr/>
      <w:r>
        <w:rPr>
          <w:lang w:val="pt_PT" w:bidi="pt_PT"/>
        </w:rPr>
      </w:r>
      <w:r>
        <w:rPr>
          <w:lang w:val="pt_PT" w:bidi="pt_PT"/>
        </w:rPr>
        <w:t>De acordo com o costume antigo do Oriente Próximo, Josafá solicitou que os dois reis determinassem a vontade do Senhor antes de irem para a batalha. Exemplos desse costume são comuns em inscrições aramaicas, moabitas e assírias, bem como no Antigo Testamento (</w:t>
      </w:r>
      <w:hyperlink r:id="rId862">
        <w:r>
          <w:rPr>
            <w:lang w:val="pt_PT" w:bidi="pt_PT"/>
          </w:rPr>
          <w:rPr>
            <w:color w:val="0000EE"/>
            <w:u w:val="single"/>
          </w:rPr>
          <w:t>1Sm 23.2–4</w:t>
        </w:r>
      </w:hyperlink>
      <w:r>
        <w:rPr>
          <w:lang w:val="pt_PT" w:bidi="pt_PT"/>
        </w:rPr>
        <w:t xml:space="preserve">; </w:t>
      </w:r>
      <w:hyperlink r:id="rId863">
        <w:r>
          <w:rPr>
            <w:lang w:val="pt_PT" w:bidi="pt_PT"/>
          </w:rPr>
          <w:rPr>
            <w:color w:val="0000EE"/>
            <w:u w:val="single"/>
          </w:rPr>
          <w:t>2Sm 5.19–25</w:t>
        </w:r>
      </w:hyperlink>
      <w:r>
        <w:rPr>
          <w:lang w:val="pt_PT" w:bidi="pt_PT"/>
        </w:rPr>
        <w:t>). Apesar das dúvidas de Acabe, Josafá insistiu em convocar Micaías, um verdadeiro profeta do Senhor.</w:t>
      </w:r>
      <w:r>
        <w:rPr>
          <w:lang w:val="pt_PT" w:bidi="pt_PT"/>
        </w:rPr>
      </w:r>
      <w:r>
        <w:rPr>
          <w:lang w:val="pt_PT" w:bidi="pt_PT"/>
        </w:rPr>
      </w:r>
    </w:p>
    <w:p>
      <w:pPr/>
      <w:r>
        <w:rPr>
          <w:lang w:val="pt_PT" w:bidi="pt_PT"/>
        </w:rPr>
      </w:r>
    </w:p>
    <w:p>
      <w:pPr>
        <w:pStyle w:val="Heading2"/>
      </w:pPr>
      <w:r>
        <w:rPr>
          <w:lang w:val="pt_PT" w:bidi="pt_PT"/>
        </w:rPr>
        <w:t>1 Reis 22.10</w:t>
      </w:r>
      <w:r>
        <w:rPr>
          <w:lang w:val="pt_PT" w:bidi="pt_PT"/>
        </w:rPr>
      </w:r>
    </w:p>
    <w:p>
      <w:pPr/>
      <w:r>
        <w:rPr>
          <w:lang w:val="pt_PT" w:bidi="pt_PT"/>
        </w:rPr>
      </w:r>
      <w:r>
        <w:rPr>
          <w:lang w:val="pt_PT" w:bidi="pt_PT"/>
        </w:rPr>
        <w:t>No antigo Oriente Próximo, negócios importantes eram frequentemente conduzidos na eira perto do portão da cidade. Davi adquiriu a eira de Araúna e construiu um altar lá (</w:t>
      </w:r>
      <w:hyperlink r:id="rId864">
        <w:r>
          <w:rPr>
            <w:lang w:val="pt_PT" w:bidi="pt_PT"/>
          </w:rPr>
          <w:rPr>
            <w:color w:val="0000EE"/>
            <w:u w:val="single"/>
          </w:rPr>
          <w:t>2Sm 24.18–25</w:t>
        </w:r>
      </w:hyperlink>
      <w:r>
        <w:rPr>
          <w:lang w:val="pt_PT" w:bidi="pt_PT"/>
        </w:rPr>
        <w:t xml:space="preserve">; </w:t>
      </w:r>
      <w:hyperlink r:id="rId865">
        <w:r>
          <w:rPr>
            <w:lang w:val="pt_PT" w:bidi="pt_PT"/>
          </w:rPr>
          <w:rPr>
            <w:color w:val="0000EE"/>
            <w:u w:val="single"/>
          </w:rPr>
          <w:t>1Cr 21.26</w:t>
        </w:r>
      </w:hyperlink>
      <w:r>
        <w:rPr>
          <w:lang w:val="pt_PT" w:bidi="pt_PT"/>
        </w:rPr>
        <w:t>); mais tarde, tornou-se o local do Templo em Jerusalém (</w:t>
      </w:r>
      <w:hyperlink r:id="rId228">
        <w:r>
          <w:rPr>
            <w:lang w:val="pt_PT" w:bidi="pt_PT"/>
          </w:rPr>
          <w:rPr>
            <w:color w:val="0000EE"/>
            <w:u w:val="single"/>
          </w:rPr>
          <w:t>2Cr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22.13–14</w:t>
      </w:r>
      <w:r>
        <w:rPr>
          <w:lang w:val="pt_PT" w:bidi="pt_PT"/>
        </w:rPr>
      </w:r>
    </w:p>
    <w:p>
      <w:pPr/>
      <w:r>
        <w:rPr>
          <w:lang w:val="pt_PT" w:bidi="pt_PT"/>
        </w:rPr>
      </w:r>
      <w:r>
        <w:rPr>
          <w:lang w:val="pt_PT" w:bidi="pt_PT"/>
        </w:rPr>
        <w:t xml:space="preserve">O mensageiro que foi buscar Micaías avisou que seria melhor ele concordar com os falsos profetas. No entanto, Micaías prometeu que entregaria fielmente apenas a palavra do Senhor (veja </w:t>
      </w:r>
      <w:hyperlink r:id="rId546">
        <w:r>
          <w:rPr>
            <w:lang w:val="pt_PT" w:bidi="pt_PT"/>
          </w:rPr>
          <w:rPr>
            <w:color w:val="0000EE"/>
            <w:u w:val="single"/>
          </w:rPr>
          <w:t>Nm 22.38</w:t>
        </w:r>
      </w:hyperlink>
      <w:r>
        <w:rPr>
          <w:lang w:val="pt_PT" w:bidi="pt_PT"/>
        </w:rPr>
        <w:t xml:space="preserve">; </w:t>
      </w:r>
      <w:hyperlink r:id="rId866">
        <w:r>
          <w:rPr>
            <w:lang w:val="pt_PT" w:bidi="pt_PT"/>
          </w:rPr>
          <w:rPr>
            <w:color w:val="0000EE"/>
            <w:u w:val="single"/>
          </w:rPr>
          <w:t>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22.15–16</w:t>
      </w:r>
      <w:r>
        <w:rPr>
          <w:lang w:val="pt_PT" w:bidi="pt_PT"/>
        </w:rPr>
      </w:r>
    </w:p>
    <w:p>
      <w:pPr/>
      <w:r>
        <w:rPr>
          <w:lang w:val="pt_PT" w:bidi="pt_PT"/>
        </w:rPr>
      </w:r>
      <w:r>
        <w:rPr>
          <w:lang w:val="pt_PT" w:bidi="pt_PT"/>
        </w:rPr>
        <w:t>Uma tradução inglesa mais dinâmica traz o acréscimo da palavra 'sarcasticamente' que não aparece no texto hebraico. A NTLH usa um tom coloquial e deixa subentendido que Micaías não está falando sério. Acabe percebeu no tom de voz de Micaías (</w:t>
      </w:r>
      <w:hyperlink r:id="rId867">
        <w:r>
          <w:rPr>
            <w:lang w:val="pt_PT" w:bidi="pt_PT"/>
          </w:rPr>
          <w:rPr>
            <w:color w:val="0000EE"/>
            <w:u w:val="single"/>
          </w:rPr>
          <w:t>18.27</w:t>
        </w:r>
      </w:hyperlink>
      <w:r>
        <w:rPr>
          <w:lang w:val="pt_PT" w:bidi="pt_PT"/>
        </w:rPr>
        <w:t xml:space="preserve">; </w:t>
      </w:r>
      <w:hyperlink r:id="rId868">
        <w:r>
          <w:rPr>
            <w:lang w:val="pt_PT" w:bidi="pt_PT"/>
          </w:rPr>
          <w:rPr>
            <w:color w:val="0000EE"/>
            <w:u w:val="single"/>
          </w:rPr>
          <w:t>Jó 12.1–2</w:t>
        </w:r>
      </w:hyperlink>
      <w:r>
        <w:rPr>
          <w:lang w:val="pt_PT" w:bidi="pt_PT"/>
        </w:rPr>
        <w:t xml:space="preserve">; </w:t>
      </w:r>
      <w:hyperlink r:id="rId869">
        <w:r>
          <w:rPr>
            <w:lang w:val="pt_PT" w:bidi="pt_PT"/>
          </w:rPr>
          <w:rPr>
            <w:color w:val="0000EE"/>
            <w:u w:val="single"/>
          </w:rPr>
          <w:t>16.2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22.17</w:t>
      </w:r>
      <w:r>
        <w:rPr>
          <w:lang w:val="pt_PT" w:bidi="pt_PT"/>
        </w:rPr>
      </w:r>
    </w:p>
    <w:p>
      <w:pPr/>
      <w:r>
        <w:rPr>
          <w:lang w:val="pt_PT" w:bidi="pt_PT"/>
        </w:rPr>
      </w:r>
      <w:r>
        <w:rPr>
          <w:lang w:val="pt_PT" w:bidi="pt_PT"/>
        </w:rPr>
        <w:t>Assim como o próprio Deus (</w:t>
      </w:r>
      <w:hyperlink r:id="rId870">
        <w:r>
          <w:rPr>
            <w:lang w:val="pt_PT" w:bidi="pt_PT"/>
          </w:rPr>
          <w:rPr>
            <w:color w:val="0000EE"/>
            <w:u w:val="single"/>
          </w:rPr>
          <w:t>Sl 23</w:t>
        </w:r>
      </w:hyperlink>
      <w:r>
        <w:rPr>
          <w:lang w:val="pt_PT" w:bidi="pt_PT"/>
        </w:rPr>
        <w:t xml:space="preserve">; </w:t>
      </w:r>
      <w:hyperlink r:id="rId871">
        <w:r>
          <w:rPr>
            <w:lang w:val="pt_PT" w:bidi="pt_PT"/>
          </w:rPr>
          <w:rPr>
            <w:color w:val="0000EE"/>
            <w:u w:val="single"/>
          </w:rPr>
          <w:t>Is 40.10–11</w:t>
        </w:r>
      </w:hyperlink>
      <w:r>
        <w:rPr>
          <w:lang w:val="pt_PT" w:bidi="pt_PT"/>
        </w:rPr>
        <w:t>), os reis e líderes de Israel foram encarregados de cuidar do povo como um pastor cuida de suas ovelhas (</w:t>
      </w:r>
      <w:hyperlink r:id="rId872">
        <w:r>
          <w:rPr>
            <w:lang w:val="pt_PT" w:bidi="pt_PT"/>
          </w:rPr>
          <w:rPr>
            <w:color w:val="0000EE"/>
            <w:u w:val="single"/>
          </w:rPr>
          <w:t>Nm 27.16–17</w:t>
        </w:r>
      </w:hyperlink>
      <w:r>
        <w:rPr>
          <w:lang w:val="pt_PT" w:bidi="pt_PT"/>
        </w:rPr>
        <w:t xml:space="preserve">; </w:t>
      </w:r>
      <w:hyperlink r:id="rId873">
        <w:r>
          <w:rPr>
            <w:lang w:val="pt_PT" w:bidi="pt_PT"/>
          </w:rPr>
          <w:rPr>
            <w:color w:val="0000EE"/>
            <w:u w:val="single"/>
          </w:rPr>
          <w:t>Ez 34.2</w:t>
        </w:r>
      </w:hyperlink>
      <w:r>
        <w:rPr>
          <w:lang w:val="pt_PT" w:bidi="pt_PT"/>
        </w:rPr>
        <w:t>,</w:t>
      </w:r>
      <w:hyperlink r:id="rId874">
        <w:r>
          <w:rPr>
            <w:lang w:val="pt_PT" w:bidi="pt_PT"/>
          </w:rPr>
          <w:rPr>
            <w:color w:val="0000EE"/>
            <w:u w:val="single"/>
          </w:rPr>
          <w:t>11–16</w:t>
        </w:r>
      </w:hyperlink>
      <w:r>
        <w:rPr>
          <w:lang w:val="pt_PT" w:bidi="pt_PT"/>
        </w:rPr>
        <w:t>). O tema do pastor e das ovelhas, aplicado ao Messias vindouro (</w:t>
      </w:r>
      <w:hyperlink r:id="rId875">
        <w:r>
          <w:rPr>
            <w:lang w:val="pt_PT" w:bidi="pt_PT"/>
          </w:rPr>
          <w:rPr>
            <w:color w:val="0000EE"/>
            <w:u w:val="single"/>
          </w:rPr>
          <w:t>Ez 34.23–24</w:t>
        </w:r>
      </w:hyperlink>
      <w:r>
        <w:rPr>
          <w:lang w:val="pt_PT" w:bidi="pt_PT"/>
        </w:rPr>
        <w:t>), foi cumprido em Cristo, o Bom Pastor (</w:t>
      </w:r>
      <w:hyperlink r:id="rId876">
        <w:r>
          <w:rPr>
            <w:lang w:val="pt_PT" w:bidi="pt_PT"/>
          </w:rPr>
          <w:rPr>
            <w:color w:val="0000EE"/>
            <w:u w:val="single"/>
          </w:rPr>
          <w:t>Jo 10.1–11</w:t>
        </w:r>
      </w:hyperlink>
      <w:r>
        <w:rPr>
          <w:lang w:val="pt_PT" w:bidi="pt_PT"/>
        </w:rPr>
        <w:t>). Embora ele tenha dado sua vida pelas ovelhas (</w:t>
      </w:r>
      <w:hyperlink r:id="rId877">
        <w:r>
          <w:rPr>
            <w:lang w:val="pt_PT" w:bidi="pt_PT"/>
          </w:rPr>
          <w:rPr>
            <w:color w:val="0000EE"/>
            <w:u w:val="single"/>
          </w:rPr>
          <w:t>Jo 10.14–18</w:t>
        </w:r>
      </w:hyperlink>
      <w:r>
        <w:rPr>
          <w:lang w:val="pt_PT" w:bidi="pt_PT"/>
        </w:rPr>
        <w:t xml:space="preserve">; </w:t>
      </w:r>
      <w:hyperlink r:id="rId878">
        <w:r>
          <w:rPr>
            <w:lang w:val="pt_PT" w:bidi="pt_PT"/>
          </w:rPr>
          <w:rPr>
            <w:color w:val="0000EE"/>
            <w:u w:val="single"/>
          </w:rPr>
          <w:t>1Pe 2.24–25</w:t>
        </w:r>
      </w:hyperlink>
      <w:r>
        <w:rPr>
          <w:lang w:val="pt_PT" w:bidi="pt_PT"/>
        </w:rPr>
        <w:t>), ele ainda vive (</w:t>
      </w:r>
      <w:hyperlink r:id="rId879">
        <w:r>
          <w:rPr>
            <w:lang w:val="pt_PT" w:bidi="pt_PT"/>
          </w:rPr>
          <w:rPr>
            <w:color w:val="0000EE"/>
            <w:u w:val="single"/>
          </w:rPr>
          <w:t>Hb 13.20</w:t>
        </w:r>
      </w:hyperlink>
      <w:r>
        <w:rPr>
          <w:lang w:val="pt_PT" w:bidi="pt_PT"/>
        </w:rPr>
        <w:t>) e virá novamente por elas (</w:t>
      </w:r>
      <w:hyperlink r:id="rId880">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22.19–23</w:t>
      </w:r>
      <w:r>
        <w:rPr>
          <w:lang w:val="pt_PT" w:bidi="pt_PT"/>
        </w:rPr>
      </w:r>
    </w:p>
    <w:p>
      <w:pPr/>
      <w:r>
        <w:rPr>
          <w:lang w:val="pt_PT" w:bidi="pt_PT"/>
        </w:rPr>
      </w:r>
      <w:r>
        <w:rPr>
          <w:lang w:val="pt_PT" w:bidi="pt_PT"/>
        </w:rPr>
        <w:t>Micaías explicou que Deus havia permitido que um espírito de mentira enganasse Acabe por meio de profecias para provocar sua morte. Em sua soberania, Deus utilizou o conselho dos falsos profetas de Acabe para cumprir sua vontade.</w:t>
      </w:r>
      <w:r>
        <w:rPr>
          <w:lang w:val="pt_PT" w:bidi="pt_PT"/>
        </w:rPr>
      </w:r>
      <w:r>
        <w:rPr>
          <w:lang w:val="pt_PT" w:bidi="pt_PT"/>
        </w:rPr>
      </w:r>
    </w:p>
    <w:p>
      <w:pPr/>
      <w:r>
        <w:rPr>
          <w:lang w:val="pt_PT" w:bidi="pt_PT"/>
        </w:rPr>
      </w:r>
    </w:p>
    <w:p>
      <w:pPr>
        <w:pStyle w:val="Heading2"/>
      </w:pPr>
      <w:r>
        <w:rPr>
          <w:lang w:val="pt_PT" w:bidi="pt_PT"/>
        </w:rPr>
        <w:t>1 Reis 22.24–25</w:t>
      </w:r>
      <w:r>
        <w:rPr>
          <w:lang w:val="pt_PT" w:bidi="pt_PT"/>
        </w:rPr>
      </w:r>
    </w:p>
    <w:p>
      <w:pPr/>
      <w:r>
        <w:rPr>
          <w:lang w:val="pt_PT" w:bidi="pt_PT"/>
        </w:rPr>
      </w:r>
      <w:r>
        <w:rPr>
          <w:lang w:val="pt_PT" w:bidi="pt_PT"/>
        </w:rPr>
        <w:t>Zedequias, um dos falsos profetas, tomado de indignação, insistiu que ele e os demais estavam dizendo a verdade. Assim como Acabe, eles um dia descobririam a verdade quando a profecia contra eles fosse cumprida na purga de Jeú do culto a Baal (</w:t>
      </w:r>
      <w:hyperlink r:id="rId881">
        <w:r>
          <w:rPr>
            <w:lang w:val="pt_PT" w:bidi="pt_PT"/>
          </w:rPr>
          <w:rPr>
            <w:color w:val="0000EE"/>
            <w:u w:val="single"/>
          </w:rPr>
          <w:t>2Rs 10.18–28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22.29–33</w:t>
      </w:r>
      <w:r>
        <w:rPr>
          <w:lang w:val="pt_PT" w:bidi="pt_PT"/>
        </w:rPr>
      </w:r>
    </w:p>
    <w:p>
      <w:pPr/>
      <w:r>
        <w:rPr>
          <w:lang w:val="pt_PT" w:bidi="pt_PT"/>
        </w:rPr>
      </w:r>
      <w:r>
        <w:rPr>
          <w:lang w:val="pt_PT" w:bidi="pt_PT"/>
        </w:rPr>
        <w:t>Acabe esperava evitar represálias diretas de Ben-Hadade usando um disfarce. Ao pedir para Josafá usar suas vestes reais, Acabe esperava escapar da detecção e frustrar a profecia de Micaías.</w:t>
      </w:r>
      <w:r>
        <w:rPr>
          <w:lang w:val="pt_PT" w:bidi="pt_PT"/>
        </w:rPr>
      </w:r>
      <w:r>
        <w:rPr>
          <w:lang w:val="pt_PT" w:bidi="pt_PT"/>
        </w:rPr>
      </w:r>
    </w:p>
    <w:p>
      <w:pPr/>
      <w:r>
        <w:rPr>
          <w:lang w:val="pt_PT" w:bidi="pt_PT"/>
        </w:rPr>
      </w:r>
    </w:p>
    <w:p>
      <w:pPr>
        <w:pStyle w:val="Heading2"/>
      </w:pPr>
      <w:r>
        <w:rPr>
          <w:lang w:val="pt_PT" w:bidi="pt_PT"/>
        </w:rPr>
        <w:t>1 Reis 22.34–36</w:t>
      </w:r>
      <w:r>
        <w:rPr>
          <w:lang w:val="pt_PT" w:bidi="pt_PT"/>
        </w:rPr>
      </w:r>
    </w:p>
    <w:p>
      <w:pPr/>
      <w:r>
        <w:rPr>
          <w:lang w:val="pt_PT" w:bidi="pt_PT"/>
        </w:rPr>
      </w:r>
      <w:r>
        <w:rPr>
          <w:lang w:val="pt_PT" w:bidi="pt_PT"/>
        </w:rPr>
        <w:t>O tiro aleatório de um soldado arameu cumpriu a profecia de Micaías sobre a morte de Acabe. Armaduras antigas descobertas durante escavações no Oriente Próximo sugerem que a flecha encontrou uma pequena área desprotegida entre a couraça e as placas de metal que compunham a armadura inferior. Embora estivesse gravemente ferido, Acabe demonstrou coragem ao permanecer apoiado em seu carro de combate durante todo o dia de batalha antes de ordenar a retirada.</w:t>
      </w:r>
      <w:r>
        <w:rPr>
          <w:lang w:val="pt_PT" w:bidi="pt_PT"/>
        </w:rPr>
      </w:r>
      <w:r>
        <w:rPr>
          <w:lang w:val="pt_PT" w:bidi="pt_PT"/>
        </w:rPr>
      </w:r>
    </w:p>
    <w:p>
      <w:pPr/>
      <w:r>
        <w:rPr>
          <w:lang w:val="pt_PT" w:bidi="pt_PT"/>
        </w:rPr>
      </w:r>
    </w:p>
    <w:p>
      <w:pPr>
        <w:pStyle w:val="Heading2"/>
      </w:pPr>
      <w:r>
        <w:rPr>
          <w:lang w:val="pt_PT" w:bidi="pt_PT"/>
        </w:rPr>
        <w:t>1 Reis 22.37–38</w:t>
      </w:r>
      <w:r>
        <w:rPr>
          <w:lang w:val="pt_PT" w:bidi="pt_PT"/>
        </w:rPr>
      </w:r>
    </w:p>
    <w:p>
      <w:pPr/>
      <w:r>
        <w:rPr>
          <w:lang w:val="pt_PT" w:bidi="pt_PT"/>
        </w:rPr>
      </w:r>
      <w:r>
        <w:rPr>
          <w:lang w:val="pt_PT" w:bidi="pt_PT"/>
        </w:rPr>
        <w:t>A profecia de Elias de que cães lamberiam o sangue do corpo caído de Acabe (</w:t>
      </w:r>
      <w:hyperlink r:id="rId882">
        <w:r>
          <w:rPr>
            <w:lang w:val="pt_PT" w:bidi="pt_PT"/>
          </w:rPr>
          <w:rPr>
            <w:color w:val="0000EE"/>
            <w:u w:val="single"/>
          </w:rPr>
          <w:t>21.19</w:t>
        </w:r>
      </w:hyperlink>
      <w:r>
        <w:rPr>
          <w:lang w:val="pt_PT" w:bidi="pt_PT"/>
        </w:rPr>
        <w:t>) foi cumprida.</w:t>
      </w:r>
      <w:r>
        <w:rPr>
          <w:lang w:val="pt_PT" w:bidi="pt_PT"/>
        </w:rPr>
      </w:r>
      <w:r>
        <w:rPr>
          <w:lang w:val="pt_PT" w:bidi="pt_PT"/>
        </w:rPr>
      </w:r>
    </w:p>
    <w:p>
      <w:pPr/>
      <w:r>
        <w:rPr>
          <w:lang w:val="pt_PT" w:bidi="pt_PT"/>
        </w:rPr>
      </w:r>
    </w:p>
    <w:p>
      <w:pPr>
        <w:pStyle w:val="Heading2"/>
      </w:pPr>
      <w:r>
        <w:rPr>
          <w:lang w:val="pt_PT" w:bidi="pt_PT"/>
        </w:rPr>
        <w:t>1 Reis 22.39–40</w:t>
      </w:r>
      <w:r>
        <w:rPr>
          <w:lang w:val="pt_PT" w:bidi="pt_PT"/>
        </w:rPr>
      </w:r>
    </w:p>
    <w:p>
      <w:pPr/>
      <w:r>
        <w:rPr>
          <w:lang w:val="pt_PT" w:bidi="pt_PT"/>
        </w:rPr>
      </w:r>
      <w:r>
        <w:rPr>
          <w:lang w:val="pt_PT" w:bidi="pt_PT"/>
        </w:rPr>
        <w:t>Escavações em Samaria revelaram o palácio de Acabe e uma piscina próxima. A descrição do palácio como sendo de marfim pode derivar dos móveis revestidos de marfim e dos painéis de parede. O calcário branco brilhante que cobria o exterior do edifício também contribuiu para o brilho semelhante ao marfim do palácio.</w:t>
      </w:r>
      <w:r>
        <w:rPr>
          <w:lang w:val="pt_PT" w:bidi="pt_PT"/>
        </w:rPr>
      </w:r>
      <w:r>
        <w:rPr>
          <w:lang w:val="pt_PT" w:bidi="pt_PT"/>
        </w:rPr>
      </w:r>
    </w:p>
    <w:p>
      <w:pPr/>
      <w:r>
        <w:rPr>
          <w:lang w:val="pt_PT" w:bidi="pt_PT"/>
        </w:rPr>
      </w:r>
    </w:p>
    <w:p>
      <w:pPr>
        <w:pStyle w:val="Heading2"/>
      </w:pPr>
      <w:r>
        <w:rPr>
          <w:lang w:val="pt_PT" w:bidi="pt_PT"/>
        </w:rPr>
        <w:t>1 Reis 22.41–50</w:t>
      </w:r>
      <w:r>
        <w:rPr>
          <w:lang w:val="pt_PT" w:bidi="pt_PT"/>
        </w:rPr>
      </w:r>
    </w:p>
    <w:p>
      <w:pPr/>
      <w:r>
        <w:rPr>
          <w:lang w:val="pt_PT" w:bidi="pt_PT"/>
        </w:rPr>
      </w:r>
      <w:r>
        <w:rPr>
          <w:lang w:val="pt_PT" w:bidi="pt_PT"/>
        </w:rPr>
        <w:t>Esta visão geral fornece informações básicas sobre o reinado de vinte e cinco anos de Josafá como rei de Judá. O cronista oferece mais detalhes sobre o bom caráter espiritual de Josafá, que levou a reformas religiosas e à bênção do Senhor (</w:t>
      </w:r>
      <w:hyperlink r:id="rId883">
        <w:r>
          <w:rPr>
            <w:lang w:val="pt_PT" w:bidi="pt_PT"/>
          </w:rPr>
          <w:rPr>
            <w:color w:val="0000EE"/>
            <w:u w:val="single"/>
          </w:rPr>
          <w:t>2Cr 17.1–21.1</w:t>
        </w:r>
      </w:hyperlink>
      <w:r>
        <w:rPr>
          <w:lang w:val="pt_PT" w:bidi="pt_PT"/>
        </w:rPr>
        <w:t>). Incluindo uma co-regência de dois anos com seu pai, Asa, Josafá reinou de 872 a 848 a.C.</w:t>
      </w:r>
      <w:r>
        <w:rPr>
          <w:lang w:val="pt_PT" w:bidi="pt_PT"/>
        </w:rPr>
      </w:r>
      <w:r>
        <w:rPr>
          <w:lang w:val="pt_PT" w:bidi="pt_PT"/>
        </w:rPr>
      </w:r>
    </w:p>
    <w:p>
      <w:pPr/>
      <w:r>
        <w:rPr>
          <w:lang w:val="pt_PT" w:bidi="pt_PT"/>
        </w:rPr>
      </w:r>
    </w:p>
    <w:p>
      <w:pPr>
        <w:pStyle w:val="Heading2"/>
      </w:pPr>
      <w:r>
        <w:rPr>
          <w:lang w:val="pt_PT" w:bidi="pt_PT"/>
        </w:rPr>
        <w:t>1 Reis 22.43–44</w:t>
      </w:r>
      <w:r>
        <w:rPr>
          <w:lang w:val="pt_PT" w:bidi="pt_PT"/>
        </w:rPr>
      </w:r>
    </w:p>
    <w:p>
      <w:pPr/>
      <w:r>
        <w:rPr>
          <w:lang w:val="pt_PT" w:bidi="pt_PT"/>
        </w:rPr>
      </w:r>
      <w:r>
        <w:rPr>
          <w:lang w:val="pt_PT" w:bidi="pt_PT"/>
        </w:rPr>
        <w:t xml:space="preserve">Embora Josafá seja lembrado como um rei que fez o que era agradável aos olhos do Senhor, seu histórico é manchado por sua falha em remover todos os santuários pagãos (veja </w:t>
      </w:r>
      <w:hyperlink r:id="rId884">
        <w:r>
          <w:rPr>
            <w:lang w:val="pt_PT" w:bidi="pt_PT"/>
          </w:rPr>
          <w:rPr>
            <w:color w:val="0000EE"/>
            <w:u w:val="single"/>
          </w:rPr>
          <w:t>15.14</w:t>
        </w:r>
      </w:hyperlink>
      <w:r>
        <w:rPr>
          <w:lang w:val="pt_PT" w:bidi="pt_PT"/>
        </w:rPr>
        <w:t>) e por seu envolvimento com Acabe (</w:t>
      </w:r>
      <w:hyperlink r:id="rId885">
        <w:r>
          <w:rPr>
            <w:lang w:val="pt_PT" w:bidi="pt_PT"/>
          </w:rPr>
          <w:rPr>
            <w:color w:val="0000EE"/>
            <w:u w:val="single"/>
          </w:rPr>
          <w:t>22.4</w:t>
        </w:r>
      </w:hyperlink>
      <w:r>
        <w:rPr>
          <w:lang w:val="pt_PT" w:bidi="pt_PT"/>
        </w:rPr>
        <w:t>,</w:t>
      </w:r>
      <w:hyperlink r:id="rId886">
        <w:r>
          <w:rPr>
            <w:lang w:val="pt_PT" w:bidi="pt_PT"/>
          </w:rPr>
          <w:rPr>
            <w:color w:val="0000EE"/>
            <w:u w:val="single"/>
          </w:rPr>
          <w:t>29–32</w:t>
        </w:r>
      </w:hyperlink>
      <w:r>
        <w:rPr>
          <w:lang w:val="pt_PT" w:bidi="pt_PT"/>
        </w:rPr>
        <w:t xml:space="preserve">; </w:t>
      </w:r>
      <w:hyperlink r:id="rId887">
        <w:r>
          <w:rPr>
            <w:lang w:val="pt_PT" w:bidi="pt_PT"/>
          </w:rPr>
          <w:rPr>
            <w:color w:val="0000EE"/>
            <w:u w:val="single"/>
          </w:rPr>
          <w:t>2Cr 19.1–3</w:t>
        </w:r>
      </w:hyperlink>
      <w:r>
        <w:rPr>
          <w:lang w:val="pt_PT" w:bidi="pt_PT"/>
        </w:rPr>
        <w:t>) e, mais tarde, Jorão (</w:t>
      </w:r>
      <w:hyperlink r:id="rId888">
        <w:r>
          <w:rPr>
            <w:lang w:val="pt_PT" w:bidi="pt_PT"/>
          </w:rPr>
          <w:rPr>
            <w:color w:val="0000EE"/>
            <w:u w:val="single"/>
          </w:rPr>
          <w:t>2Rs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22.46</w:t>
      </w:r>
      <w:r>
        <w:rPr>
          <w:lang w:val="pt_PT" w:bidi="pt_PT"/>
        </w:rPr>
      </w:r>
    </w:p>
    <w:p>
      <w:pPr/>
      <w:r>
        <w:rPr>
          <w:lang w:val="pt_PT" w:bidi="pt_PT"/>
        </w:rPr>
      </w:r>
      <w:r>
        <w:rPr>
          <w:lang w:val="pt_PT" w:bidi="pt_PT"/>
        </w:rPr>
        <w:t>Para seu mérito, Josafá eliminou os prostitutos cultuais, que, embora já tivessem sido banidos por seu pai, Asa (</w:t>
      </w:r>
      <w:hyperlink r:id="rId889">
        <w:r>
          <w:rPr>
            <w:lang w:val="pt_PT" w:bidi="pt_PT"/>
          </w:rPr>
          <w:rPr>
            <w:color w:val="0000EE"/>
            <w:u w:val="single"/>
          </w:rPr>
          <w:t>15.12</w:t>
        </w:r>
      </w:hyperlink>
      <w:r>
        <w:rPr>
          <w:lang w:val="pt_PT" w:bidi="pt_PT"/>
        </w:rPr>
        <w:t>), ainda existiam. A prostituição cultual estava aparentemente centrada em santuários pagãos que seu pai não havia removido (</w:t>
      </w:r>
      <w:hyperlink r:id="rId884">
        <w:r>
          <w:rPr>
            <w:lang w:val="pt_PT" w:bidi="pt_PT"/>
          </w:rPr>
          <w:rPr>
            <w:color w:val="0000EE"/>
            <w:u w:val="single"/>
          </w:rPr>
          <w:t>15.14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22.47</w:t>
      </w:r>
      <w:r>
        <w:rPr>
          <w:lang w:val="pt_PT" w:bidi="pt_PT"/>
        </w:rPr>
      </w:r>
    </w:p>
    <w:p>
      <w:pPr/>
      <w:r>
        <w:rPr>
          <w:lang w:val="pt_PT" w:bidi="pt_PT"/>
        </w:rPr>
      </w:r>
      <w:r>
        <w:rPr>
          <w:lang w:val="pt_PT" w:bidi="pt_PT"/>
        </w:rPr>
        <w:t>A ausência de um rei em Edom pode indicar a dependência de Edom em relação a Judá nesse período.</w:t>
      </w:r>
      <w:r>
        <w:rPr>
          <w:lang w:val="pt_PT" w:bidi="pt_PT"/>
        </w:rPr>
      </w:r>
      <w:r>
        <w:rPr>
          <w:lang w:val="pt_PT" w:bidi="pt_PT"/>
        </w:rPr>
      </w:r>
    </w:p>
    <w:p>
      <w:pPr/>
      <w:r>
        <w:rPr>
          <w:lang w:val="pt_PT" w:bidi="pt_PT"/>
        </w:rPr>
      </w:r>
    </w:p>
    <w:p>
      <w:pPr>
        <w:pStyle w:val="Heading2"/>
      </w:pPr>
      <w:r>
        <w:rPr>
          <w:lang w:val="pt_PT" w:bidi="pt_PT"/>
        </w:rPr>
        <w:t>1 Reis 22.48–49</w:t>
      </w:r>
      <w:r>
        <w:rPr>
          <w:lang w:val="pt_PT" w:bidi="pt_PT"/>
        </w:rPr>
      </w:r>
    </w:p>
    <w:p>
      <w:pPr/>
      <w:r>
        <w:rPr>
          <w:lang w:val="pt_PT" w:bidi="pt_PT"/>
        </w:rPr>
      </w:r>
      <w:r>
        <w:rPr>
          <w:lang w:val="pt_PT" w:bidi="pt_PT"/>
        </w:rPr>
        <w:t xml:space="preserve">Josafá construiu esta frota de navios mercantes em aliança com Acazias (veja </w:t>
      </w:r>
      <w:hyperlink r:id="rId890">
        <w:r>
          <w:rPr>
            <w:lang w:val="pt_PT" w:bidi="pt_PT"/>
          </w:rPr>
          <w:rPr>
            <w:color w:val="0000EE"/>
            <w:u w:val="single"/>
          </w:rPr>
          <w:t>2Cr 20.35–37</w:t>
        </w:r>
      </w:hyperlink>
      <w:r>
        <w:rPr>
          <w:lang w:val="pt_PT" w:bidi="pt_PT"/>
        </w:rPr>
        <w:t>). Como Salomão, os dois reis planejaram enviar uma frota a Ofir em busca de ouro (</w:t>
      </w:r>
      <w:hyperlink r:id="rId891">
        <w:r>
          <w:rPr>
            <w:lang w:val="pt_PT" w:bidi="pt_PT"/>
          </w:rPr>
          <w:rPr>
            <w:color w:val="0000EE"/>
            <w:u w:val="single"/>
          </w:rPr>
          <w:t>1Rs 9.27–28</w:t>
        </w:r>
      </w:hyperlink>
      <w:r>
        <w:rPr>
          <w:lang w:val="pt_PT" w:bidi="pt_PT"/>
        </w:rPr>
        <w:t xml:space="preserve">; </w:t>
      </w:r>
      <w:hyperlink r:id="rId390">
        <w:r>
          <w:rPr>
            <w:lang w:val="pt_PT" w:bidi="pt_PT"/>
          </w:rPr>
          <w:rPr>
            <w:color w:val="0000EE"/>
            <w:u w:val="single"/>
          </w:rPr>
          <w:t>10.11</w:t>
        </w:r>
      </w:hyperlink>
      <w:r>
        <w:rPr>
          <w:lang w:val="pt_PT" w:bidi="pt_PT"/>
        </w:rPr>
        <w:t>). A empreitada foi desafortunada; para cumprir um aviso profético (</w:t>
      </w:r>
      <w:hyperlink r:id="rId892">
        <w:r>
          <w:rPr>
            <w:lang w:val="pt_PT" w:bidi="pt_PT"/>
          </w:rPr>
          <w:rPr>
            <w:color w:val="0000EE"/>
            <w:u w:val="single"/>
          </w:rPr>
          <w:t>2Cr 20.37</w:t>
        </w:r>
      </w:hyperlink>
      <w:r>
        <w:rPr>
          <w:lang w:val="pt_PT" w:bidi="pt_PT"/>
        </w:rPr>
        <w:t>), o Senhor destruiu a frota antes que ela deixasse o porto. Josafá sabiamente não se envolveu com Acazias uma segunda vez. • Eziom-Geber era a cidade portuária de Salomão no Golfo de Ácaba (</w:t>
      </w:r>
      <w:hyperlink r:id="rId893">
        <w:r>
          <w:rPr>
            <w:lang w:val="pt_PT" w:bidi="pt_PT"/>
          </w:rPr>
          <w:rPr>
            <w:color w:val="0000EE"/>
            <w:u w:val="single"/>
          </w:rPr>
          <w:t>1Rs 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Reis 22.51–53</w:t>
      </w:r>
      <w:r>
        <w:rPr>
          <w:lang w:val="pt_PT" w:bidi="pt_PT"/>
        </w:rPr>
      </w:r>
    </w:p>
    <w:p>
      <w:pPr/>
      <w:r>
        <w:rPr>
          <w:lang w:val="pt_PT" w:bidi="pt_PT"/>
        </w:rPr>
      </w:r>
      <w:r>
        <w:rPr>
          <w:lang w:val="pt_PT" w:bidi="pt_PT"/>
        </w:rPr>
        <w:t xml:space="preserve">A trágica história do reinado de Acazias em Israel continua em </w:t>
      </w:r>
      <w:hyperlink r:id="rId894">
        <w:r>
          <w:rPr>
            <w:lang w:val="pt_PT" w:bidi="pt_PT"/>
          </w:rPr>
          <w:rPr>
            <w:color w:val="0000EE"/>
            <w:u w:val="single"/>
          </w:rPr>
          <w:t>2Rs 1.1–18</w:t>
        </w:r>
      </w:hyperlink>
      <w:r>
        <w:rPr>
          <w:lang w:val="pt_PT" w:bidi="pt_PT"/>
        </w:rPr>
        <w:t>. Ele seguiu os caminhos perversos de seus pais, Acabe e Jezabel (</w:t>
      </w:r>
      <w:hyperlink r:id="rId825">
        <w:r>
          <w:rPr>
            <w:lang w:val="pt_PT" w:bidi="pt_PT"/>
          </w:rPr>
          <w:rPr>
            <w:color w:val="0000EE"/>
            <w:u w:val="single"/>
          </w:rPr>
          <w:t>1Rs 21.25–26</w:t>
        </w:r>
      </w:hyperlink>
      <w:r>
        <w:rPr>
          <w:lang w:val="pt_PT" w:bidi="pt_PT"/>
        </w:rPr>
        <w:t>); ele adorou a Baal (</w:t>
      </w:r>
      <w:hyperlink r:id="rId895">
        <w:r>
          <w:rPr>
            <w:lang w:val="pt_PT" w:bidi="pt_PT"/>
          </w:rPr>
          <w:rPr>
            <w:color w:val="0000EE"/>
            <w:u w:val="single"/>
          </w:rPr>
          <w:t>2Rs 1.2</w:t>
        </w:r>
      </w:hyperlink>
      <w:r>
        <w:rPr>
          <w:lang w:val="pt_PT" w:bidi="pt_PT"/>
        </w:rPr>
        <w:t>,</w:t>
      </w:r>
      <w:hyperlink r:id="rId896">
        <w:r>
          <w:rPr>
            <w:lang w:val="pt_PT" w:bidi="pt_PT"/>
          </w:rPr>
          <w:rPr>
            <w:color w:val="0000EE"/>
            <w:u w:val="single"/>
          </w:rPr>
          <w:t>16</w:t>
        </w:r>
      </w:hyperlink>
      <w:r>
        <w:rPr>
          <w:lang w:val="pt_PT" w:bidi="pt_PT"/>
        </w:rPr>
        <w:t>) e apoiou a religião estatal instituída por Jeroboão I (</w:t>
      </w:r>
      <w:hyperlink r:id="rId897">
        <w:r>
          <w:rPr>
            <w:lang w:val="pt_PT" w:bidi="pt_PT"/>
          </w:rPr>
          <w:rPr>
            <w:color w:val="0000EE"/>
            <w:u w:val="single"/>
          </w:rPr>
          <w:t>1Rs 12.28–32</w:t>
        </w:r>
      </w:hyperlink>
      <w:r>
        <w:rPr>
          <w:lang w:val="pt_PT" w:bidi="pt_PT"/>
        </w:rPr>
        <w:t>). A ascensão e a declaração de caráter de Acazias fornecem um desfecho para o relato de Acabe em 1 Reis e uma transição suave para a história contínua do reino dividido em 2 Reis.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5:4-2Sam5:5" TargetMode="External"/><Relationship Id="rId16" Type="http://schemas.openxmlformats.org/officeDocument/2006/relationships/hyperlink" Target="https://ref.ly/2Sam7:11-2Sam7:16" TargetMode="External"/><Relationship Id="rId17" Type="http://schemas.openxmlformats.org/officeDocument/2006/relationships/hyperlink" Target="https://ref.ly/1Kgs1:1-1Kgs2:46" TargetMode="External"/><Relationship Id="rId18" Type="http://schemas.openxmlformats.org/officeDocument/2006/relationships/hyperlink" Target="https://ref.ly/1Kgs11:1-1Kgs11:43" TargetMode="External"/><Relationship Id="rId19" Type="http://schemas.openxmlformats.org/officeDocument/2006/relationships/hyperlink" Target="https://ref.ly/1Kgs1:13" TargetMode="External"/><Relationship Id="rId20" Type="http://schemas.openxmlformats.org/officeDocument/2006/relationships/hyperlink" Target="https://ref.ly/1Kgs1:17" TargetMode="External"/><Relationship Id="rId21" Type="http://schemas.openxmlformats.org/officeDocument/2006/relationships/hyperlink" Target="https://ref.ly/1Chr22:6-1Chr22:10" TargetMode="External"/><Relationship Id="rId22" Type="http://schemas.openxmlformats.org/officeDocument/2006/relationships/hyperlink" Target="https://ref.ly/2Sam23:20-2Sam23:23" TargetMode="External"/><Relationship Id="rId23" Type="http://schemas.openxmlformats.org/officeDocument/2006/relationships/hyperlink" Target="https://ref.ly/1Kgs4:18" TargetMode="External"/><Relationship Id="rId24" Type="http://schemas.openxmlformats.org/officeDocument/2006/relationships/hyperlink" Target="https://ref.ly/2Sam17:17" TargetMode="External"/><Relationship Id="rId25" Type="http://schemas.openxmlformats.org/officeDocument/2006/relationships/hyperlink" Target="https://ref.ly/2Sam11:1-2Sam11:27" TargetMode="External"/><Relationship Id="rId26" Type="http://schemas.openxmlformats.org/officeDocument/2006/relationships/hyperlink" Target="https://ref.ly/2Sam7:1-2Sam7:17" TargetMode="External"/><Relationship Id="rId27" Type="http://schemas.openxmlformats.org/officeDocument/2006/relationships/hyperlink" Target="https://ref.ly/2Sam12:24-2Sam12:25" TargetMode="External"/><Relationship Id="rId28" Type="http://schemas.openxmlformats.org/officeDocument/2006/relationships/hyperlink" Target="https://ref.ly/1Chr28:4-1Chr28:7" TargetMode="External"/><Relationship Id="rId29" Type="http://schemas.openxmlformats.org/officeDocument/2006/relationships/hyperlink" Target="https://ref.ly/2Sam12:1-2Sam12:15" TargetMode="External"/><Relationship Id="rId30" Type="http://schemas.openxmlformats.org/officeDocument/2006/relationships/hyperlink" Target="https://ref.ly/1Kgs15:29" TargetMode="External"/><Relationship Id="rId31" Type="http://schemas.openxmlformats.org/officeDocument/2006/relationships/hyperlink" Target="https://ref.ly/1Kgs16:11" TargetMode="External"/><Relationship Id="rId32" Type="http://schemas.openxmlformats.org/officeDocument/2006/relationships/hyperlink" Target="https://ref.ly/2Sam13:29" TargetMode="External"/><Relationship Id="rId33" Type="http://schemas.openxmlformats.org/officeDocument/2006/relationships/hyperlink" Target="https://ref.ly/2Sam18:9" TargetMode="External"/><Relationship Id="rId34" Type="http://schemas.openxmlformats.org/officeDocument/2006/relationships/hyperlink" Target="https://ref.ly/Zech9:9" TargetMode="External"/><Relationship Id="rId35" Type="http://schemas.openxmlformats.org/officeDocument/2006/relationships/hyperlink" Target="https://ref.ly/Matt21:4-Matt21:7" TargetMode="External"/><Relationship Id="rId36" Type="http://schemas.openxmlformats.org/officeDocument/2006/relationships/hyperlink" Target="https://ref.ly/John12:14-John12:15" TargetMode="External"/><Relationship Id="rId37" Type="http://schemas.openxmlformats.org/officeDocument/2006/relationships/hyperlink" Target="https://ref.ly/1Sam16:1-1Sam16:13" TargetMode="External"/><Relationship Id="rId38" Type="http://schemas.openxmlformats.org/officeDocument/2006/relationships/hyperlink" Target="https://ref.ly/1Chr29:22" TargetMode="External"/><Relationship Id="rId39" Type="http://schemas.openxmlformats.org/officeDocument/2006/relationships/hyperlink" Target="https://ref.ly/Deut31:10-Deut31:11" TargetMode="External"/><Relationship Id="rId40" Type="http://schemas.openxmlformats.org/officeDocument/2006/relationships/hyperlink" Target="https://ref.ly/1Chr28:4-1Chr28:6" TargetMode="External"/><Relationship Id="rId41" Type="http://schemas.openxmlformats.org/officeDocument/2006/relationships/hyperlink" Target="https://ref.ly/Ps89:3-Ps89:4" TargetMode="External"/><Relationship Id="rId42" Type="http://schemas.openxmlformats.org/officeDocument/2006/relationships/hyperlink" Target="https://ref.ly/Isa55:3-Isa55:4" TargetMode="External"/><Relationship Id="rId43" Type="http://schemas.openxmlformats.org/officeDocument/2006/relationships/hyperlink" Target="https://ref.ly/2Sam8:18" TargetMode="External"/><Relationship Id="rId44" Type="http://schemas.openxmlformats.org/officeDocument/2006/relationships/hyperlink" Target="https://ref.ly/2Sam15:18" TargetMode="External"/><Relationship Id="rId45" Type="http://schemas.openxmlformats.org/officeDocument/2006/relationships/hyperlink" Target="https://ref.ly/2Sam20:7" TargetMode="External"/><Relationship Id="rId46" Type="http://schemas.openxmlformats.org/officeDocument/2006/relationships/hyperlink" Target="https://ref.ly/Exod27:2" TargetMode="External"/><Relationship Id="rId47" Type="http://schemas.openxmlformats.org/officeDocument/2006/relationships/hyperlink" Target="https://ref.ly/Exod21:12-Exod21:14" TargetMode="External"/><Relationship Id="rId48" Type="http://schemas.openxmlformats.org/officeDocument/2006/relationships/hyperlink" Target="https://ref.ly/1Kgs2:13-1Kgs2:25" TargetMode="External"/><Relationship Id="rId49" Type="http://schemas.openxmlformats.org/officeDocument/2006/relationships/hyperlink" Target="https://ref.ly/1Kgs2:2-1Kgs2:4" TargetMode="External"/><Relationship Id="rId50" Type="http://schemas.openxmlformats.org/officeDocument/2006/relationships/hyperlink" Target="https://ref.ly/1Kgs2:5-1Kgs2:9" TargetMode="External"/><Relationship Id="rId51" Type="http://schemas.openxmlformats.org/officeDocument/2006/relationships/hyperlink" Target="https://ref.ly/Deut31:6-Deut31:7" TargetMode="External"/><Relationship Id="rId52" Type="http://schemas.openxmlformats.org/officeDocument/2006/relationships/hyperlink" Target="https://ref.ly/Josh1:6-Josh1:7" TargetMode="External"/><Relationship Id="rId53" Type="http://schemas.openxmlformats.org/officeDocument/2006/relationships/hyperlink" Target="https://ref.ly/Josh1:9" TargetMode="External"/><Relationship Id="rId54" Type="http://schemas.openxmlformats.org/officeDocument/2006/relationships/hyperlink" Target="https://ref.ly/Josh1:16-Josh1:18" TargetMode="External"/><Relationship Id="rId55" Type="http://schemas.openxmlformats.org/officeDocument/2006/relationships/hyperlink" Target="https://ref.ly/Josh10:24-Josh10:28" TargetMode="External"/><Relationship Id="rId56" Type="http://schemas.openxmlformats.org/officeDocument/2006/relationships/hyperlink" Target="https://ref.ly/2Chr32:7" TargetMode="External"/><Relationship Id="rId57" Type="http://schemas.openxmlformats.org/officeDocument/2006/relationships/hyperlink" Target="https://ref.ly/Ps27:13-Ps27:14" TargetMode="External"/><Relationship Id="rId58" Type="http://schemas.openxmlformats.org/officeDocument/2006/relationships/hyperlink" Target="https://ref.ly/Ps31:23-Ps31:24" TargetMode="External"/><Relationship Id="rId59" Type="http://schemas.openxmlformats.org/officeDocument/2006/relationships/hyperlink" Target="https://ref.ly/1Cor16:13" TargetMode="External"/><Relationship Id="rId60" Type="http://schemas.openxmlformats.org/officeDocument/2006/relationships/hyperlink" Target="https://ref.ly/Lev18:4-Lev18:5" TargetMode="External"/><Relationship Id="rId61" Type="http://schemas.openxmlformats.org/officeDocument/2006/relationships/hyperlink" Target="https://ref.ly/Deut5:33" TargetMode="External"/><Relationship Id="rId62" Type="http://schemas.openxmlformats.org/officeDocument/2006/relationships/hyperlink" Target="https://ref.ly/Deut6:4-Deut6:5" TargetMode="External"/><Relationship Id="rId63" Type="http://schemas.openxmlformats.org/officeDocument/2006/relationships/hyperlink" Target="https://ref.ly/Deut8:6" TargetMode="External"/><Relationship Id="rId64" Type="http://schemas.openxmlformats.org/officeDocument/2006/relationships/hyperlink" Target="https://ref.ly/Deut10:12" TargetMode="External"/><Relationship Id="rId65" Type="http://schemas.openxmlformats.org/officeDocument/2006/relationships/hyperlink" Target="https://ref.ly/2Sam7:12-2Sam7:16" TargetMode="External"/><Relationship Id="rId66" Type="http://schemas.openxmlformats.org/officeDocument/2006/relationships/hyperlink" Target="https://ref.ly/2Sam7:25" TargetMode="External"/><Relationship Id="rId67" Type="http://schemas.openxmlformats.org/officeDocument/2006/relationships/hyperlink" Target="https://ref.ly/Ps89:20" TargetMode="External"/><Relationship Id="rId68" Type="http://schemas.openxmlformats.org/officeDocument/2006/relationships/hyperlink" Target="https://ref.ly/Ps89:24" TargetMode="External"/><Relationship Id="rId69" Type="http://schemas.openxmlformats.org/officeDocument/2006/relationships/hyperlink" Target="https://ref.ly/Ps89:27-Ps89:37" TargetMode="External"/><Relationship Id="rId70" Type="http://schemas.openxmlformats.org/officeDocument/2006/relationships/hyperlink" Target="https://ref.ly/Isa11:1-Isa11:5" TargetMode="External"/><Relationship Id="rId71" Type="http://schemas.openxmlformats.org/officeDocument/2006/relationships/hyperlink" Target="https://ref.ly/Jer33:14-Jer33:16" TargetMode="External"/><Relationship Id="rId72" Type="http://schemas.openxmlformats.org/officeDocument/2006/relationships/hyperlink" Target="https://ref.ly/Jer31:31-Jer31:34" TargetMode="External"/><Relationship Id="rId73" Type="http://schemas.openxmlformats.org/officeDocument/2006/relationships/hyperlink" Target="https://ref.ly/Ezek34:24-Ezek34:31" TargetMode="External"/><Relationship Id="rId74" Type="http://schemas.openxmlformats.org/officeDocument/2006/relationships/hyperlink" Target="https://ref.ly/Ezek37:24-Ezek37:28" TargetMode="External"/><Relationship Id="rId75" Type="http://schemas.openxmlformats.org/officeDocument/2006/relationships/hyperlink" Target="https://ref.ly/Matt1:1" TargetMode="External"/><Relationship Id="rId76" Type="http://schemas.openxmlformats.org/officeDocument/2006/relationships/hyperlink" Target="https://ref.ly/Rom1:1-Rom1:4" TargetMode="External"/><Relationship Id="rId77" Type="http://schemas.openxmlformats.org/officeDocument/2006/relationships/hyperlink" Target="https://ref.ly/Luke1:67-Luke1:79" TargetMode="External"/><Relationship Id="rId78" Type="http://schemas.openxmlformats.org/officeDocument/2006/relationships/hyperlink" Target="https://ref.ly/Gal3:26-Gal3:29" TargetMode="External"/><Relationship Id="rId79" Type="http://schemas.openxmlformats.org/officeDocument/2006/relationships/hyperlink" Target="https://ref.ly/Rev3:21" TargetMode="External"/><Relationship Id="rId80" Type="http://schemas.openxmlformats.org/officeDocument/2006/relationships/hyperlink" Target="https://ref.ly/2Sam3:22-2Sam3:30" TargetMode="External"/><Relationship Id="rId81" Type="http://schemas.openxmlformats.org/officeDocument/2006/relationships/hyperlink" Target="https://ref.ly/2Sam20:10" TargetMode="External"/><Relationship Id="rId82" Type="http://schemas.openxmlformats.org/officeDocument/2006/relationships/hyperlink" Target="https://ref.ly/2Sam18:1-2Sam18:18" TargetMode="External"/><Relationship Id="rId83" Type="http://schemas.openxmlformats.org/officeDocument/2006/relationships/hyperlink" Target="https://ref.ly/2Sam11:14-2Sam11:27" TargetMode="External"/><Relationship Id="rId84" Type="http://schemas.openxmlformats.org/officeDocument/2006/relationships/hyperlink" Target="https://ref.ly/2Sam20:23" TargetMode="External"/><Relationship Id="rId85" Type="http://schemas.openxmlformats.org/officeDocument/2006/relationships/hyperlink" Target="https://ref.ly/2Sam9:6-2Sam9:13" TargetMode="External"/><Relationship Id="rId86" Type="http://schemas.openxmlformats.org/officeDocument/2006/relationships/hyperlink" Target="https://ref.ly/2Sam16:5-2Sam16:13" TargetMode="External"/><Relationship Id="rId87" Type="http://schemas.openxmlformats.org/officeDocument/2006/relationships/hyperlink" Target="https://ref.ly/2Sam19:6-2Sam19:23" TargetMode="External"/><Relationship Id="rId88" Type="http://schemas.openxmlformats.org/officeDocument/2006/relationships/hyperlink" Target="https://ref.ly/2Sam17:24" TargetMode="External"/><Relationship Id="rId89" Type="http://schemas.openxmlformats.org/officeDocument/2006/relationships/hyperlink" Target="https://ref.ly/1Kgs14:25" TargetMode="External"/><Relationship Id="rId90" Type="http://schemas.openxmlformats.org/officeDocument/2006/relationships/hyperlink" Target="https://ref.ly/Acts2:29" TargetMode="External"/><Relationship Id="rId91" Type="http://schemas.openxmlformats.org/officeDocument/2006/relationships/hyperlink" Target="https://ref.ly/2Kgs20:21" TargetMode="External"/><Relationship Id="rId92" Type="http://schemas.openxmlformats.org/officeDocument/2006/relationships/hyperlink" Target="https://ref.ly/2Sam12:7-2Sam12:8" TargetMode="External"/><Relationship Id="rId93" Type="http://schemas.openxmlformats.org/officeDocument/2006/relationships/hyperlink" Target="https://ref.ly/2Sam16:20-2Sam16:22" TargetMode="External"/><Relationship Id="rId94" Type="http://schemas.openxmlformats.org/officeDocument/2006/relationships/hyperlink" Target="https://ref.ly/1Kgs1:52-1Kgs1:53" TargetMode="External"/><Relationship Id="rId95" Type="http://schemas.openxmlformats.org/officeDocument/2006/relationships/hyperlink" Target="https://ref.ly/1Kgs1:8" TargetMode="External"/><Relationship Id="rId96" Type="http://schemas.openxmlformats.org/officeDocument/2006/relationships/hyperlink" Target="https://ref.ly/1Kgs1:26" TargetMode="External"/><Relationship Id="rId97" Type="http://schemas.openxmlformats.org/officeDocument/2006/relationships/hyperlink" Target="https://ref.ly/1Kgs1:38" TargetMode="External"/><Relationship Id="rId98" Type="http://schemas.openxmlformats.org/officeDocument/2006/relationships/hyperlink" Target="https://ref.ly/1Kgs1:7" TargetMode="External"/><Relationship Id="rId99" Type="http://schemas.openxmlformats.org/officeDocument/2006/relationships/hyperlink" Target="https://ref.ly/1Kgs1:25" TargetMode="External"/><Relationship Id="rId100" Type="http://schemas.openxmlformats.org/officeDocument/2006/relationships/hyperlink" Target="https://ref.ly/2Sam15:24" TargetMode="External"/><Relationship Id="rId101" Type="http://schemas.openxmlformats.org/officeDocument/2006/relationships/hyperlink" Target="https://ref.ly/2Sam15:29" TargetMode="External"/><Relationship Id="rId102" Type="http://schemas.openxmlformats.org/officeDocument/2006/relationships/hyperlink" Target="https://ref.ly/2Sam15:35" TargetMode="External"/><Relationship Id="rId103" Type="http://schemas.openxmlformats.org/officeDocument/2006/relationships/hyperlink" Target="https://ref.ly/1Sam2:30-1Sam2:35" TargetMode="External"/><Relationship Id="rId104" Type="http://schemas.openxmlformats.org/officeDocument/2006/relationships/hyperlink" Target="https://ref.ly/1Kgs4:2" TargetMode="External"/><Relationship Id="rId105" Type="http://schemas.openxmlformats.org/officeDocument/2006/relationships/hyperlink" Target="https://ref.ly/Num20:22-Num20:28" TargetMode="External"/><Relationship Id="rId106" Type="http://schemas.openxmlformats.org/officeDocument/2006/relationships/hyperlink" Target="https://ref.ly/Num25:11-Num25:13" TargetMode="External"/><Relationship Id="rId107" Type="http://schemas.openxmlformats.org/officeDocument/2006/relationships/hyperlink" Target="https://ref.ly/2Sam8:17" TargetMode="External"/><Relationship Id="rId108" Type="http://schemas.openxmlformats.org/officeDocument/2006/relationships/hyperlink" Target="https://ref.ly/1Chr6:1-1Chr6:8" TargetMode="External"/><Relationship Id="rId109" Type="http://schemas.openxmlformats.org/officeDocument/2006/relationships/hyperlink" Target="https://ref.ly/1Chr6:50-1Chr6:53" TargetMode="External"/><Relationship Id="rId110" Type="http://schemas.openxmlformats.org/officeDocument/2006/relationships/hyperlink" Target="https://ref.ly/Ezra7:2-Ezra7:5" TargetMode="External"/><Relationship Id="rId111" Type="http://schemas.openxmlformats.org/officeDocument/2006/relationships/hyperlink" Target="https://ref.ly/2Chr31:10" TargetMode="External"/><Relationship Id="rId112" Type="http://schemas.openxmlformats.org/officeDocument/2006/relationships/hyperlink" Target="https://ref.ly/Ezek43:19" TargetMode="External"/><Relationship Id="rId113" Type="http://schemas.openxmlformats.org/officeDocument/2006/relationships/hyperlink" Target="https://ref.ly/1Kgs1:50" TargetMode="External"/><Relationship Id="rId114" Type="http://schemas.openxmlformats.org/officeDocument/2006/relationships/hyperlink" Target="https://ref.ly/Num35:22-Num35:25" TargetMode="External"/><Relationship Id="rId115" Type="http://schemas.openxmlformats.org/officeDocument/2006/relationships/hyperlink" Target="https://ref.ly/Deut19:4-Deut19:5" TargetMode="External"/><Relationship Id="rId116" Type="http://schemas.openxmlformats.org/officeDocument/2006/relationships/hyperlink" Target="https://ref.ly/2Sam3:27" TargetMode="External"/><Relationship Id="rId117" Type="http://schemas.openxmlformats.org/officeDocument/2006/relationships/hyperlink" Target="https://ref.ly/2Sam18:14" TargetMode="External"/><Relationship Id="rId118" Type="http://schemas.openxmlformats.org/officeDocument/2006/relationships/hyperlink" Target="https://ref.ly/1Kgs2:43" TargetMode="External"/><Relationship Id="rId119" Type="http://schemas.openxmlformats.org/officeDocument/2006/relationships/hyperlink" Target="https://ref.ly/2Sam19:16-2Sam19:23" TargetMode="External"/><Relationship Id="rId120" Type="http://schemas.openxmlformats.org/officeDocument/2006/relationships/hyperlink" Target="https://ref.ly/1Kgs9:16" TargetMode="External"/><Relationship Id="rId121" Type="http://schemas.openxmlformats.org/officeDocument/2006/relationships/hyperlink" Target="https://ref.ly/1Kgs11:42-1Kgs11:43" TargetMode="External"/><Relationship Id="rId122" Type="http://schemas.openxmlformats.org/officeDocument/2006/relationships/hyperlink" Target="https://ref.ly/1Kgs14:21" TargetMode="External"/><Relationship Id="rId123" Type="http://schemas.openxmlformats.org/officeDocument/2006/relationships/hyperlink" Target="https://ref.ly/1Kgs7:8" TargetMode="External"/><Relationship Id="rId124" Type="http://schemas.openxmlformats.org/officeDocument/2006/relationships/hyperlink" Target="https://ref.ly/1Kgs9:24" TargetMode="External"/><Relationship Id="rId125" Type="http://schemas.openxmlformats.org/officeDocument/2006/relationships/hyperlink" Target="https://ref.ly/2Chr8:11" TargetMode="External"/><Relationship Id="rId126" Type="http://schemas.openxmlformats.org/officeDocument/2006/relationships/hyperlink" Target="https://ref.ly/1Kgs12:1-1Kgs12:24" TargetMode="External"/><Relationship Id="rId127" Type="http://schemas.openxmlformats.org/officeDocument/2006/relationships/hyperlink" Target="https://ref.ly/Deut12:1-Deut12:14" TargetMode="External"/><Relationship Id="rId128" Type="http://schemas.openxmlformats.org/officeDocument/2006/relationships/hyperlink" Target="https://ref.ly/1Chr16:39-1Chr16:40" TargetMode="External"/><Relationship Id="rId129" Type="http://schemas.openxmlformats.org/officeDocument/2006/relationships/hyperlink" Target="https://ref.ly/1Chr21:29" TargetMode="External"/><Relationship Id="rId130" Type="http://schemas.openxmlformats.org/officeDocument/2006/relationships/hyperlink" Target="https://ref.ly/2Chr1:2-2Chr1:6" TargetMode="External"/><Relationship Id="rId131" Type="http://schemas.openxmlformats.org/officeDocument/2006/relationships/hyperlink" Target="https://ref.ly/1Kgs3:4-1Kgs3:5" TargetMode="External"/><Relationship Id="rId132" Type="http://schemas.openxmlformats.org/officeDocument/2006/relationships/hyperlink" Target="https://ref.ly/1Kgs3:6-1Kgs3:9" TargetMode="External"/><Relationship Id="rId133" Type="http://schemas.openxmlformats.org/officeDocument/2006/relationships/hyperlink" Target="https://ref.ly/1Kgs3:10-1Kgs3:14" TargetMode="External"/><Relationship Id="rId134" Type="http://schemas.openxmlformats.org/officeDocument/2006/relationships/hyperlink" Target="https://ref.ly/1Kgs3:15" TargetMode="External"/><Relationship Id="rId135" Type="http://schemas.openxmlformats.org/officeDocument/2006/relationships/hyperlink" Target="https://ref.ly/Ps118:1-Ps118:2" TargetMode="External"/><Relationship Id="rId136" Type="http://schemas.openxmlformats.org/officeDocument/2006/relationships/hyperlink" Target="https://ref.ly/Deut7:9" TargetMode="External"/><Relationship Id="rId137" Type="http://schemas.openxmlformats.org/officeDocument/2006/relationships/hyperlink" Target="https://ref.ly/Deut7:12" TargetMode="External"/><Relationship Id="rId138" Type="http://schemas.openxmlformats.org/officeDocument/2006/relationships/hyperlink" Target="https://ref.ly/1Kgs19:21" TargetMode="External"/><Relationship Id="rId139" Type="http://schemas.openxmlformats.org/officeDocument/2006/relationships/hyperlink" Target="https://ref.ly/1Kgs3:16-1Kgs3:28" TargetMode="External"/><Relationship Id="rId140" Type="http://schemas.openxmlformats.org/officeDocument/2006/relationships/hyperlink" Target="https://ref.ly/1Kgs4:1-1Kgs4:34" TargetMode="External"/><Relationship Id="rId141" Type="http://schemas.openxmlformats.org/officeDocument/2006/relationships/hyperlink" Target="https://ref.ly/1Kgs5:1-1Kgs10:29" TargetMode="External"/><Relationship Id="rId142" Type="http://schemas.openxmlformats.org/officeDocument/2006/relationships/hyperlink" Target="https://ref.ly/Lev19:29" TargetMode="External"/><Relationship Id="rId143" Type="http://schemas.openxmlformats.org/officeDocument/2006/relationships/hyperlink" Target="https://ref.ly/Deut23:18" TargetMode="External"/><Relationship Id="rId144" Type="http://schemas.openxmlformats.org/officeDocument/2006/relationships/hyperlink" Target="https://ref.ly/1Kgs4:1-1Kgs10:29" TargetMode="External"/><Relationship Id="rId145" Type="http://schemas.openxmlformats.org/officeDocument/2006/relationships/hyperlink" Target="https://ref.ly/1Kgs4:29-1Kgs4:34" TargetMode="External"/><Relationship Id="rId146" Type="http://schemas.openxmlformats.org/officeDocument/2006/relationships/hyperlink" Target="https://ref.ly/1Kgs10:6-1Kgs10:9" TargetMode="External"/><Relationship Id="rId147" Type="http://schemas.openxmlformats.org/officeDocument/2006/relationships/hyperlink" Target="https://ref.ly/1Kgs10:23-1Kgs10:24" TargetMode="External"/><Relationship Id="rId148" Type="http://schemas.openxmlformats.org/officeDocument/2006/relationships/hyperlink" Target="https://ref.ly/1Chr6:8-1Chr6:9" TargetMode="External"/><Relationship Id="rId149" Type="http://schemas.openxmlformats.org/officeDocument/2006/relationships/hyperlink" Target="https://ref.ly/2Sam20:25" TargetMode="External"/><Relationship Id="rId150" Type="http://schemas.openxmlformats.org/officeDocument/2006/relationships/hyperlink" Target="https://ref.ly/1Chr18:16" TargetMode="External"/><Relationship Id="rId151" Type="http://schemas.openxmlformats.org/officeDocument/2006/relationships/hyperlink" Target="https://ref.ly/2Kgs18:18" TargetMode="External"/><Relationship Id="rId152" Type="http://schemas.openxmlformats.org/officeDocument/2006/relationships/hyperlink" Target="https://ref.ly/2Chr34:8" TargetMode="External"/><Relationship Id="rId153" Type="http://schemas.openxmlformats.org/officeDocument/2006/relationships/hyperlink" Target="https://ref.ly/1Kgs2:26-1Kgs2:27" TargetMode="External"/><Relationship Id="rId154" Type="http://schemas.openxmlformats.org/officeDocument/2006/relationships/hyperlink" Target="https://ref.ly/2Sam15:37" TargetMode="External"/><Relationship Id="rId155" Type="http://schemas.openxmlformats.org/officeDocument/2006/relationships/hyperlink" Target="https://ref.ly/2Kgs15:5" TargetMode="External"/><Relationship Id="rId156" Type="http://schemas.openxmlformats.org/officeDocument/2006/relationships/hyperlink" Target="https://ref.ly/1Sam8:12-1Sam8:17" TargetMode="External"/><Relationship Id="rId157" Type="http://schemas.openxmlformats.org/officeDocument/2006/relationships/hyperlink" Target="https://ref.ly/1Kgs12:4" TargetMode="External"/><Relationship Id="rId158" Type="http://schemas.openxmlformats.org/officeDocument/2006/relationships/hyperlink" Target="https://ref.ly/Gen15:18-Gen15:21" TargetMode="External"/><Relationship Id="rId159" Type="http://schemas.openxmlformats.org/officeDocument/2006/relationships/hyperlink" Target="https://ref.ly/Gen17:8" TargetMode="External"/><Relationship Id="rId160" Type="http://schemas.openxmlformats.org/officeDocument/2006/relationships/hyperlink" Target="https://ref.ly/Gen22:17" TargetMode="External"/><Relationship Id="rId161" Type="http://schemas.openxmlformats.org/officeDocument/2006/relationships/hyperlink" Target="https://ref.ly/2Chr8:3" TargetMode="External"/><Relationship Id="rId162" Type="http://schemas.openxmlformats.org/officeDocument/2006/relationships/hyperlink" Target="https://ref.ly/Mic4:4" TargetMode="External"/><Relationship Id="rId163" Type="http://schemas.openxmlformats.org/officeDocument/2006/relationships/hyperlink" Target="https://ref.ly/2Chr9:25" TargetMode="External"/><Relationship Id="rId164" Type="http://schemas.openxmlformats.org/officeDocument/2006/relationships/hyperlink" Target="https://ref.ly/1Kgs10:26" TargetMode="External"/><Relationship Id="rId165" Type="http://schemas.openxmlformats.org/officeDocument/2006/relationships/hyperlink" Target="https://ref.ly/2Chr1:14" TargetMode="External"/><Relationship Id="rId166" Type="http://schemas.openxmlformats.org/officeDocument/2006/relationships/hyperlink" Target="https://ref.ly/Exod15:19-Exod15:21" TargetMode="External"/><Relationship Id="rId167" Type="http://schemas.openxmlformats.org/officeDocument/2006/relationships/hyperlink" Target="https://ref.ly/Joel2:4" TargetMode="External"/><Relationship Id="rId168" Type="http://schemas.openxmlformats.org/officeDocument/2006/relationships/hyperlink" Target="https://ref.ly/1Kgs9:19" TargetMode="External"/><Relationship Id="rId169" Type="http://schemas.openxmlformats.org/officeDocument/2006/relationships/hyperlink" Target="https://ref.ly/1Kgs3:9" TargetMode="External"/><Relationship Id="rId170" Type="http://schemas.openxmlformats.org/officeDocument/2006/relationships/hyperlink" Target="https://ref.ly/1Kgs3:12" TargetMode="External"/><Relationship Id="rId171" Type="http://schemas.openxmlformats.org/officeDocument/2006/relationships/hyperlink" Target="https://ref.ly/1Kgs3:28" TargetMode="External"/><Relationship Id="rId172" Type="http://schemas.openxmlformats.org/officeDocument/2006/relationships/hyperlink" Target="https://ref.ly/Prov1:7" TargetMode="External"/><Relationship Id="rId173" Type="http://schemas.openxmlformats.org/officeDocument/2006/relationships/hyperlink" Target="https://ref.ly/Eccl12:13" TargetMode="External"/><Relationship Id="rId174" Type="http://schemas.openxmlformats.org/officeDocument/2006/relationships/hyperlink" Target="https://ref.ly/1Kgs4:34" TargetMode="External"/><Relationship Id="rId175" Type="http://schemas.openxmlformats.org/officeDocument/2006/relationships/hyperlink" Target="https://ref.ly/1Chr6:33-1Chr6:47" TargetMode="External"/><Relationship Id="rId176" Type="http://schemas.openxmlformats.org/officeDocument/2006/relationships/hyperlink" Target="https://ref.ly/1Chr15:16-1Chr15:19" TargetMode="External"/><Relationship Id="rId177" Type="http://schemas.openxmlformats.org/officeDocument/2006/relationships/hyperlink" Target="https://ref.ly/Ps88:1-Ps88:18" TargetMode="External"/><Relationship Id="rId178" Type="http://schemas.openxmlformats.org/officeDocument/2006/relationships/hyperlink" Target="https://ref.ly/Ps89:1-Ps89:52" TargetMode="External"/><Relationship Id="rId179" Type="http://schemas.openxmlformats.org/officeDocument/2006/relationships/hyperlink" Target="https://ref.ly/1Chr15:17" TargetMode="External"/><Relationship Id="rId180" Type="http://schemas.openxmlformats.org/officeDocument/2006/relationships/hyperlink" Target="https://ref.ly/1Chr15:19-1Chr15:22" TargetMode="External"/><Relationship Id="rId181" Type="http://schemas.openxmlformats.org/officeDocument/2006/relationships/hyperlink" Target="https://ref.ly/Ps72:1-Ps72:20" TargetMode="External"/><Relationship Id="rId182" Type="http://schemas.openxmlformats.org/officeDocument/2006/relationships/hyperlink" Target="https://ref.ly/Ps127:1-Ps127:5" TargetMode="External"/><Relationship Id="rId183" Type="http://schemas.openxmlformats.org/officeDocument/2006/relationships/hyperlink" Target="https://ref.ly/Prov6:6-Prov6:8" TargetMode="External"/><Relationship Id="rId184" Type="http://schemas.openxmlformats.org/officeDocument/2006/relationships/hyperlink" Target="https://ref.ly/Matt12:42" TargetMode="External"/><Relationship Id="rId185" Type="http://schemas.openxmlformats.org/officeDocument/2006/relationships/hyperlink" Target="https://ref.ly/1Kgs10:1-1Kgs10:9" TargetMode="External"/><Relationship Id="rId186" Type="http://schemas.openxmlformats.org/officeDocument/2006/relationships/hyperlink" Target="https://ref.ly/2Sam5:11-2Sam5:12" TargetMode="External"/><Relationship Id="rId187" Type="http://schemas.openxmlformats.org/officeDocument/2006/relationships/hyperlink" Target="https://ref.ly/1Kgs5:7-1Kgs5:11" TargetMode="External"/><Relationship Id="rId188" Type="http://schemas.openxmlformats.org/officeDocument/2006/relationships/hyperlink" Target="https://ref.ly/1Kgs5:18" TargetMode="External"/><Relationship Id="rId189" Type="http://schemas.openxmlformats.org/officeDocument/2006/relationships/hyperlink" Target="https://ref.ly/1Kgs9:11" TargetMode="External"/><Relationship Id="rId190" Type="http://schemas.openxmlformats.org/officeDocument/2006/relationships/hyperlink" Target="https://ref.ly/1Kgs9:26-1Kgs9:28" TargetMode="External"/><Relationship Id="rId191" Type="http://schemas.openxmlformats.org/officeDocument/2006/relationships/hyperlink" Target="https://ref.ly/1Kgs10:22" TargetMode="External"/><Relationship Id="rId192" Type="http://schemas.openxmlformats.org/officeDocument/2006/relationships/hyperlink" Target="https://ref.ly/2Sam7:1-2Sam7:3" TargetMode="External"/><Relationship Id="rId193" Type="http://schemas.openxmlformats.org/officeDocument/2006/relationships/hyperlink" Target="https://ref.ly/1Chr17:1-1Chr17:15" TargetMode="External"/><Relationship Id="rId194" Type="http://schemas.openxmlformats.org/officeDocument/2006/relationships/hyperlink" Target="https://ref.ly/1Chr22:14-1Chr22:19" TargetMode="External"/><Relationship Id="rId195" Type="http://schemas.openxmlformats.org/officeDocument/2006/relationships/hyperlink" Target="https://ref.ly/1Chr28:9-1Chr28:12" TargetMode="External"/><Relationship Id="rId196" Type="http://schemas.openxmlformats.org/officeDocument/2006/relationships/hyperlink" Target="https://ref.ly/Acts5:41" TargetMode="External"/><Relationship Id="rId197" Type="http://schemas.openxmlformats.org/officeDocument/2006/relationships/hyperlink" Target="https://ref.ly/3John1:7" TargetMode="External"/><Relationship Id="rId198" Type="http://schemas.openxmlformats.org/officeDocument/2006/relationships/hyperlink" Target="https://ref.ly/1Kgs10:9" TargetMode="External"/><Relationship Id="rId199" Type="http://schemas.openxmlformats.org/officeDocument/2006/relationships/hyperlink" Target="https://ref.ly/2Kgs18:22-2Kgs18:25" TargetMode="External"/><Relationship Id="rId200" Type="http://schemas.openxmlformats.org/officeDocument/2006/relationships/hyperlink" Target="https://ref.ly/Ezra1:2-Ezra1:4" TargetMode="External"/><Relationship Id="rId201" Type="http://schemas.openxmlformats.org/officeDocument/2006/relationships/hyperlink" Target="https://ref.ly/Ezra6:12" TargetMode="External"/><Relationship Id="rId202" Type="http://schemas.openxmlformats.org/officeDocument/2006/relationships/hyperlink" Target="https://ref.ly/Dan2:47" TargetMode="External"/><Relationship Id="rId203" Type="http://schemas.openxmlformats.org/officeDocument/2006/relationships/hyperlink" Target="https://ref.ly/Dan3:29" TargetMode="External"/><Relationship Id="rId204" Type="http://schemas.openxmlformats.org/officeDocument/2006/relationships/hyperlink" Target="https://ref.ly/Dan6:26-Dan6:27" TargetMode="External"/><Relationship Id="rId205" Type="http://schemas.openxmlformats.org/officeDocument/2006/relationships/hyperlink" Target="https://ref.ly/1Kgs5:9-1Kgs5:10" TargetMode="External"/><Relationship Id="rId206" Type="http://schemas.openxmlformats.org/officeDocument/2006/relationships/hyperlink" Target="https://ref.ly/1Kgs5:6" TargetMode="External"/><Relationship Id="rId207" Type="http://schemas.openxmlformats.org/officeDocument/2006/relationships/hyperlink" Target="https://ref.ly/1Kgs5:12" TargetMode="External"/><Relationship Id="rId208" Type="http://schemas.openxmlformats.org/officeDocument/2006/relationships/hyperlink" Target="https://ref.ly/1Kgs9:22-1Kgs9:23" TargetMode="External"/><Relationship Id="rId209" Type="http://schemas.openxmlformats.org/officeDocument/2006/relationships/hyperlink" Target="https://ref.ly/1Kgs11:28" TargetMode="External"/><Relationship Id="rId210" Type="http://schemas.openxmlformats.org/officeDocument/2006/relationships/hyperlink" Target="https://ref.ly/2Chr2:2" TargetMode="External"/><Relationship Id="rId211" Type="http://schemas.openxmlformats.org/officeDocument/2006/relationships/hyperlink" Target="https://ref.ly/2Chr2:17-2Chr2:18" TargetMode="External"/><Relationship Id="rId212" Type="http://schemas.openxmlformats.org/officeDocument/2006/relationships/hyperlink" Target="https://ref.ly/2Chr8:10" TargetMode="External"/><Relationship Id="rId213" Type="http://schemas.openxmlformats.org/officeDocument/2006/relationships/hyperlink" Target="https://ref.ly/1Kgs5:16" TargetMode="External"/><Relationship Id="rId214" Type="http://schemas.openxmlformats.org/officeDocument/2006/relationships/hyperlink" Target="https://ref.ly/1Kgs9:23" TargetMode="External"/><Relationship Id="rId215" Type="http://schemas.openxmlformats.org/officeDocument/2006/relationships/hyperlink" Target="https://ref.ly/1Kgs7:10" TargetMode="External"/><Relationship Id="rId216" Type="http://schemas.openxmlformats.org/officeDocument/2006/relationships/hyperlink" Target="https://ref.ly/1Kgs6:7" TargetMode="External"/><Relationship Id="rId217" Type="http://schemas.openxmlformats.org/officeDocument/2006/relationships/hyperlink" Target="https://ref.ly/1Chr22:2-1Chr22:4" TargetMode="External"/><Relationship Id="rId218" Type="http://schemas.openxmlformats.org/officeDocument/2006/relationships/hyperlink" Target="https://ref.ly/1Chr22:14" TargetMode="External"/><Relationship Id="rId219" Type="http://schemas.openxmlformats.org/officeDocument/2006/relationships/hyperlink" Target="https://ref.ly/1Chr28:11-1Chr28:12" TargetMode="External"/><Relationship Id="rId220" Type="http://schemas.openxmlformats.org/officeDocument/2006/relationships/hyperlink" Target="https://ref.ly/Exod26:3" TargetMode="External"/><Relationship Id="rId221" Type="http://schemas.openxmlformats.org/officeDocument/2006/relationships/hyperlink" Target="https://ref.ly/Exod26:15-Exod26:30" TargetMode="External"/><Relationship Id="rId222" Type="http://schemas.openxmlformats.org/officeDocument/2006/relationships/hyperlink" Target="https://ref.ly/Exod36:26-Exod36:34" TargetMode="External"/><Relationship Id="rId223" Type="http://schemas.openxmlformats.org/officeDocument/2006/relationships/hyperlink" Target="https://ref.ly/1Kgs7:15-1Kgs7:22" TargetMode="External"/><Relationship Id="rId224" Type="http://schemas.openxmlformats.org/officeDocument/2006/relationships/hyperlink" Target="https://ref.ly/1Kgs3:5" TargetMode="External"/><Relationship Id="rId225" Type="http://schemas.openxmlformats.org/officeDocument/2006/relationships/hyperlink" Target="https://ref.ly/1Kgs9:2" TargetMode="External"/><Relationship Id="rId226" Type="http://schemas.openxmlformats.org/officeDocument/2006/relationships/hyperlink" Target="https://ref.ly/1Kgs3:14" TargetMode="External"/><Relationship Id="rId227" Type="http://schemas.openxmlformats.org/officeDocument/2006/relationships/hyperlink" Target="https://ref.ly/1Chr21:18-1Chr21:25" TargetMode="External"/><Relationship Id="rId228" Type="http://schemas.openxmlformats.org/officeDocument/2006/relationships/hyperlink" Target="https://ref.ly/2Chr3:1" TargetMode="External"/><Relationship Id="rId229" Type="http://schemas.openxmlformats.org/officeDocument/2006/relationships/hyperlink" Target="https://ref.ly/Gen22:2" TargetMode="External"/><Relationship Id="rId230" Type="http://schemas.openxmlformats.org/officeDocument/2006/relationships/hyperlink" Target="https://ref.ly/2Chr3:14" TargetMode="External"/><Relationship Id="rId231" Type="http://schemas.openxmlformats.org/officeDocument/2006/relationships/hyperlink" Target="https://ref.ly/Exod25:17" TargetMode="External"/><Relationship Id="rId232" Type="http://schemas.openxmlformats.org/officeDocument/2006/relationships/hyperlink" Target="https://ref.ly/Lev16:1-Lev16:19" TargetMode="External"/><Relationship Id="rId233" Type="http://schemas.openxmlformats.org/officeDocument/2006/relationships/hyperlink" Target="https://ref.ly/Exod30:34-Exod30:38" TargetMode="External"/><Relationship Id="rId234" Type="http://schemas.openxmlformats.org/officeDocument/2006/relationships/hyperlink" Target="https://ref.ly/Exod37:25-Exod37:29" TargetMode="External"/><Relationship Id="rId235" Type="http://schemas.openxmlformats.org/officeDocument/2006/relationships/hyperlink" Target="https://ref.ly/2Chr4:7-2Chr4:8" TargetMode="External"/><Relationship Id="rId236" Type="http://schemas.openxmlformats.org/officeDocument/2006/relationships/hyperlink" Target="https://ref.ly/1Kgs7:48-1Kgs7:50" TargetMode="External"/><Relationship Id="rId237" Type="http://schemas.openxmlformats.org/officeDocument/2006/relationships/hyperlink" Target="https://ref.ly/2Chr3:13" TargetMode="External"/><Relationship Id="rId238" Type="http://schemas.openxmlformats.org/officeDocument/2006/relationships/hyperlink" Target="https://ref.ly/Exod25:17-Exod25:21" TargetMode="External"/><Relationship Id="rId239" Type="http://schemas.openxmlformats.org/officeDocument/2006/relationships/hyperlink" Target="https://ref.ly/2Chr4:9" TargetMode="External"/><Relationship Id="rId240" Type="http://schemas.openxmlformats.org/officeDocument/2006/relationships/hyperlink" Target="https://ref.ly/2Chr4:1" TargetMode="External"/><Relationship Id="rId241" Type="http://schemas.openxmlformats.org/officeDocument/2006/relationships/hyperlink" Target="https://ref.ly/1Kgs7:23-1Kgs7:26" TargetMode="External"/><Relationship Id="rId242" Type="http://schemas.openxmlformats.org/officeDocument/2006/relationships/hyperlink" Target="https://ref.ly/2Chr4:2-2Chr4:5" TargetMode="External"/><Relationship Id="rId243" Type="http://schemas.openxmlformats.org/officeDocument/2006/relationships/hyperlink" Target="https://ref.ly/1Kgs7:27-1Kgs7:40" TargetMode="External"/><Relationship Id="rId244" Type="http://schemas.openxmlformats.org/officeDocument/2006/relationships/hyperlink" Target="https://ref.ly/2Chr4:6" TargetMode="External"/><Relationship Id="rId245" Type="http://schemas.openxmlformats.org/officeDocument/2006/relationships/hyperlink" Target="https://ref.ly/1Kgs6:38" TargetMode="External"/><Relationship Id="rId246" Type="http://schemas.openxmlformats.org/officeDocument/2006/relationships/hyperlink" Target="https://ref.ly/1Kgs9:10" TargetMode="External"/><Relationship Id="rId247" Type="http://schemas.openxmlformats.org/officeDocument/2006/relationships/hyperlink" Target="https://ref.ly/1Kgs10:16-1Kgs10:17" TargetMode="External"/><Relationship Id="rId248" Type="http://schemas.openxmlformats.org/officeDocument/2006/relationships/hyperlink" Target="https://ref.ly/1Kgs12:25-1Kgs12:28" TargetMode="External"/><Relationship Id="rId249" Type="http://schemas.openxmlformats.org/officeDocument/2006/relationships/hyperlink" Target="https://ref.ly/Isa22:8" TargetMode="External"/><Relationship Id="rId250" Type="http://schemas.openxmlformats.org/officeDocument/2006/relationships/hyperlink" Target="https://ref.ly/1Kgs14:27" TargetMode="External"/><Relationship Id="rId251" Type="http://schemas.openxmlformats.org/officeDocument/2006/relationships/hyperlink" Target="https://ref.ly/1Kgs10:18-1Kgs10:20" TargetMode="External"/><Relationship Id="rId252" Type="http://schemas.openxmlformats.org/officeDocument/2006/relationships/hyperlink" Target="https://ref.ly/1Kgs3:1" TargetMode="External"/><Relationship Id="rId253" Type="http://schemas.openxmlformats.org/officeDocument/2006/relationships/hyperlink" Target="https://ref.ly/Jer7:1-Jer7:2" TargetMode="External"/><Relationship Id="rId254" Type="http://schemas.openxmlformats.org/officeDocument/2006/relationships/hyperlink" Target="https://ref.ly/Jer36:10" TargetMode="External"/><Relationship Id="rId255" Type="http://schemas.openxmlformats.org/officeDocument/2006/relationships/hyperlink" Target="https://ref.ly/2Chr2:12-2Chr2:14" TargetMode="External"/><Relationship Id="rId256" Type="http://schemas.openxmlformats.org/officeDocument/2006/relationships/hyperlink" Target="https://ref.ly/1Kgs7:15-1Kgs7:50" TargetMode="External"/><Relationship Id="rId257" Type="http://schemas.openxmlformats.org/officeDocument/2006/relationships/hyperlink" Target="https://ref.ly/Prov22:29" TargetMode="External"/><Relationship Id="rId258" Type="http://schemas.openxmlformats.org/officeDocument/2006/relationships/hyperlink" Target="https://ref.ly/1Kgs6:3-1Kgs6:6" TargetMode="External"/><Relationship Id="rId259" Type="http://schemas.openxmlformats.org/officeDocument/2006/relationships/hyperlink" Target="https://ref.ly/Exod30:17-Exod30:21" TargetMode="External"/><Relationship Id="rId260" Type="http://schemas.openxmlformats.org/officeDocument/2006/relationships/hyperlink" Target="https://ref.ly/2Kgs16:17" TargetMode="External"/><Relationship Id="rId261" Type="http://schemas.openxmlformats.org/officeDocument/2006/relationships/hyperlink" Target="https://ref.ly/2Chr4:5" TargetMode="External"/><Relationship Id="rId262" Type="http://schemas.openxmlformats.org/officeDocument/2006/relationships/hyperlink" Target="https://ref.ly/Josh3:16" TargetMode="External"/><Relationship Id="rId263" Type="http://schemas.openxmlformats.org/officeDocument/2006/relationships/hyperlink" Target="https://ref.ly/Judg8:4-Judg8:5" TargetMode="External"/><Relationship Id="rId264" Type="http://schemas.openxmlformats.org/officeDocument/2006/relationships/hyperlink" Target="https://ref.ly/Exod30:1-Exod30:10" TargetMode="External"/><Relationship Id="rId265" Type="http://schemas.openxmlformats.org/officeDocument/2006/relationships/hyperlink" Target="https://ref.ly/Exod25:23-Exod25:40" TargetMode="External"/><Relationship Id="rId266" Type="http://schemas.openxmlformats.org/officeDocument/2006/relationships/hyperlink" Target="https://ref.ly/2Chr4:8" TargetMode="External"/><Relationship Id="rId267" Type="http://schemas.openxmlformats.org/officeDocument/2006/relationships/hyperlink" Target="https://ref.ly/John6:35" TargetMode="External"/><Relationship Id="rId268" Type="http://schemas.openxmlformats.org/officeDocument/2006/relationships/hyperlink" Target="https://ref.ly/John8:12" TargetMode="External"/><Relationship Id="rId269" Type="http://schemas.openxmlformats.org/officeDocument/2006/relationships/hyperlink" Target="https://ref.ly/1Chr29:1-1Chr29:9" TargetMode="External"/><Relationship Id="rId270" Type="http://schemas.openxmlformats.org/officeDocument/2006/relationships/hyperlink" Target="https://ref.ly/1Kgs10:14" TargetMode="External"/><Relationship Id="rId271" Type="http://schemas.openxmlformats.org/officeDocument/2006/relationships/hyperlink" Target="https://ref.ly/1Kgs10:21" TargetMode="External"/><Relationship Id="rId272" Type="http://schemas.openxmlformats.org/officeDocument/2006/relationships/hyperlink" Target="https://ref.ly/2Sam6:3-2Sam6:17" TargetMode="External"/><Relationship Id="rId273" Type="http://schemas.openxmlformats.org/officeDocument/2006/relationships/hyperlink" Target="https://ref.ly/1Chr13:7-1Chr13:14" TargetMode="External"/><Relationship Id="rId274" Type="http://schemas.openxmlformats.org/officeDocument/2006/relationships/hyperlink" Target="https://ref.ly/1Chr15:1-1Chr16:43" TargetMode="External"/><Relationship Id="rId275" Type="http://schemas.openxmlformats.org/officeDocument/2006/relationships/hyperlink" Target="https://ref.ly/1Kgs3:4-1Kgs3:15" TargetMode="External"/><Relationship Id="rId276" Type="http://schemas.openxmlformats.org/officeDocument/2006/relationships/hyperlink" Target="https://ref.ly/1Kgs8:22-1Kgs8:53" TargetMode="External"/><Relationship Id="rId277" Type="http://schemas.openxmlformats.org/officeDocument/2006/relationships/hyperlink" Target="https://ref.ly/1Kgs8:56-1Kgs8:61" TargetMode="External"/><Relationship Id="rId278" Type="http://schemas.openxmlformats.org/officeDocument/2006/relationships/hyperlink" Target="https://ref.ly/1Kgs8:12-1Kgs8:61" TargetMode="External"/><Relationship Id="rId279" Type="http://schemas.openxmlformats.org/officeDocument/2006/relationships/hyperlink" Target="https://ref.ly/Exod15:17" TargetMode="External"/><Relationship Id="rId280" Type="http://schemas.openxmlformats.org/officeDocument/2006/relationships/hyperlink" Target="https://ref.ly/Deut12:10-Deut12:14" TargetMode="External"/><Relationship Id="rId281" Type="http://schemas.openxmlformats.org/officeDocument/2006/relationships/hyperlink" Target="https://ref.ly/Deut31:10-Deut31:13" TargetMode="External"/><Relationship Id="rId282" Type="http://schemas.openxmlformats.org/officeDocument/2006/relationships/hyperlink" Target="https://ref.ly/Exod25:14-Exod25:15" TargetMode="External"/><Relationship Id="rId283" Type="http://schemas.openxmlformats.org/officeDocument/2006/relationships/hyperlink" Target="https://ref.ly/Num4:5-Num4:8" TargetMode="External"/><Relationship Id="rId284" Type="http://schemas.openxmlformats.org/officeDocument/2006/relationships/hyperlink" Target="https://ref.ly/2Sam6:1-2Sam6:15" TargetMode="External"/><Relationship Id="rId285" Type="http://schemas.openxmlformats.org/officeDocument/2006/relationships/hyperlink" Target="https://ref.ly/Exod25:15" TargetMode="External"/><Relationship Id="rId286" Type="http://schemas.openxmlformats.org/officeDocument/2006/relationships/hyperlink" Target="https://ref.ly/1Kgs8:21" TargetMode="External"/><Relationship Id="rId287" Type="http://schemas.openxmlformats.org/officeDocument/2006/relationships/hyperlink" Target="https://ref.ly/Exod25:21" TargetMode="External"/><Relationship Id="rId288" Type="http://schemas.openxmlformats.org/officeDocument/2006/relationships/hyperlink" Target="https://ref.ly/Deut31:26" TargetMode="External"/><Relationship Id="rId289" Type="http://schemas.openxmlformats.org/officeDocument/2006/relationships/hyperlink" Target="https://ref.ly/2Chr5:11-2Chr5:14" TargetMode="External"/><Relationship Id="rId290" Type="http://schemas.openxmlformats.org/officeDocument/2006/relationships/hyperlink" Target="https://ref.ly/Exod40:34-Exod40:35" TargetMode="External"/><Relationship Id="rId291" Type="http://schemas.openxmlformats.org/officeDocument/2006/relationships/hyperlink" Target="https://ref.ly/Ezek10:18-Ezek10:19" TargetMode="External"/><Relationship Id="rId292" Type="http://schemas.openxmlformats.org/officeDocument/2006/relationships/hyperlink" Target="https://ref.ly/Ezek43:1-Ezek43:5" TargetMode="External"/><Relationship Id="rId293" Type="http://schemas.openxmlformats.org/officeDocument/2006/relationships/hyperlink" Target="https://ref.ly/John1:14" TargetMode="External"/><Relationship Id="rId294" Type="http://schemas.openxmlformats.org/officeDocument/2006/relationships/hyperlink" Target="https://ref.ly/Col1:27" TargetMode="External"/><Relationship Id="rId295" Type="http://schemas.openxmlformats.org/officeDocument/2006/relationships/hyperlink" Target="https://ref.ly/Rev21:3" TargetMode="External"/><Relationship Id="rId296" Type="http://schemas.openxmlformats.org/officeDocument/2006/relationships/hyperlink" Target="https://ref.ly/1Kgs8:27" TargetMode="External"/><Relationship Id="rId297" Type="http://schemas.openxmlformats.org/officeDocument/2006/relationships/hyperlink" Target="https://ref.ly/1Kgs8:19" TargetMode="External"/><Relationship Id="rId298" Type="http://schemas.openxmlformats.org/officeDocument/2006/relationships/hyperlink" Target="https://ref.ly/1Chr28:10" TargetMode="External"/><Relationship Id="rId299" Type="http://schemas.openxmlformats.org/officeDocument/2006/relationships/hyperlink" Target="https://ref.ly/1Kgs8:12-1Kgs8:13" TargetMode="External"/><Relationship Id="rId300" Type="http://schemas.openxmlformats.org/officeDocument/2006/relationships/hyperlink" Target="https://ref.ly/1Kgs8:14-1Kgs8:21" TargetMode="External"/><Relationship Id="rId301" Type="http://schemas.openxmlformats.org/officeDocument/2006/relationships/hyperlink" Target="https://ref.ly/2Chr6:1-2Chr6:11" TargetMode="External"/><Relationship Id="rId302" Type="http://schemas.openxmlformats.org/officeDocument/2006/relationships/hyperlink" Target="https://ref.ly/1Kgs8:54" TargetMode="External"/><Relationship Id="rId303" Type="http://schemas.openxmlformats.org/officeDocument/2006/relationships/hyperlink" Target="https://ref.ly/2Chr6:13" TargetMode="External"/><Relationship Id="rId304" Type="http://schemas.openxmlformats.org/officeDocument/2006/relationships/hyperlink" Target="https://ref.ly/Matt6:5-Matt6:8" TargetMode="External"/><Relationship Id="rId305" Type="http://schemas.openxmlformats.org/officeDocument/2006/relationships/hyperlink" Target="https://ref.ly/2Chr7:14" TargetMode="External"/><Relationship Id="rId306" Type="http://schemas.openxmlformats.org/officeDocument/2006/relationships/hyperlink" Target="https://ref.ly/Ps33:12" TargetMode="External"/><Relationship Id="rId307" Type="http://schemas.openxmlformats.org/officeDocument/2006/relationships/hyperlink" Target="https://ref.ly/Ps45:6-Ps45:7" TargetMode="External"/><Relationship Id="rId308" Type="http://schemas.openxmlformats.org/officeDocument/2006/relationships/hyperlink" Target="https://ref.ly/Ps144:15" TargetMode="External"/><Relationship Id="rId309" Type="http://schemas.openxmlformats.org/officeDocument/2006/relationships/hyperlink" Target="https://ref.ly/Prov29:2" TargetMode="External"/><Relationship Id="rId310" Type="http://schemas.openxmlformats.org/officeDocument/2006/relationships/hyperlink" Target="https://ref.ly/1Kgs8:22-1Kgs8:30" TargetMode="External"/><Relationship Id="rId311" Type="http://schemas.openxmlformats.org/officeDocument/2006/relationships/hyperlink" Target="https://ref.ly/1Kgs8:31-1Kgs8:53" TargetMode="External"/><Relationship Id="rId312" Type="http://schemas.openxmlformats.org/officeDocument/2006/relationships/hyperlink" Target="https://ref.ly/1Kgs8:54-1Kgs8:61" TargetMode="External"/><Relationship Id="rId313" Type="http://schemas.openxmlformats.org/officeDocument/2006/relationships/hyperlink" Target="https://ref.ly/Exod22:7-Exod22:12" TargetMode="External"/><Relationship Id="rId314" Type="http://schemas.openxmlformats.org/officeDocument/2006/relationships/hyperlink" Target="https://ref.ly/1Kgs3:16-1Kgs3:27" TargetMode="External"/><Relationship Id="rId315" Type="http://schemas.openxmlformats.org/officeDocument/2006/relationships/hyperlink" Target="https://ref.ly/Lev26:14-Lev26:17" TargetMode="External"/><Relationship Id="rId316" Type="http://schemas.openxmlformats.org/officeDocument/2006/relationships/hyperlink" Target="https://ref.ly/Deut28:15" TargetMode="External"/><Relationship Id="rId317" Type="http://schemas.openxmlformats.org/officeDocument/2006/relationships/hyperlink" Target="https://ref.ly/Deut28:25-Deut28:26" TargetMode="External"/><Relationship Id="rId318" Type="http://schemas.openxmlformats.org/officeDocument/2006/relationships/hyperlink" Target="https://ref.ly/Deut28:45" TargetMode="External"/><Relationship Id="rId319" Type="http://schemas.openxmlformats.org/officeDocument/2006/relationships/hyperlink" Target="https://ref.ly/Deut28:49" TargetMode="External"/><Relationship Id="rId320" Type="http://schemas.openxmlformats.org/officeDocument/2006/relationships/hyperlink" Target="https://ref.ly/Josh7:1-Josh7:26" TargetMode="External"/><Relationship Id="rId321" Type="http://schemas.openxmlformats.org/officeDocument/2006/relationships/hyperlink" Target="https://ref.ly/Lev26:39-Lev26:42" TargetMode="External"/><Relationship Id="rId322" Type="http://schemas.openxmlformats.org/officeDocument/2006/relationships/hyperlink" Target="https://ref.ly/Lev26:19" TargetMode="External"/><Relationship Id="rId323" Type="http://schemas.openxmlformats.org/officeDocument/2006/relationships/hyperlink" Target="https://ref.ly/Deut28:23-Deut28:24" TargetMode="External"/><Relationship Id="rId324" Type="http://schemas.openxmlformats.org/officeDocument/2006/relationships/hyperlink" Target="https://ref.ly/Lev26:16" TargetMode="External"/><Relationship Id="rId325" Type="http://schemas.openxmlformats.org/officeDocument/2006/relationships/hyperlink" Target="https://ref.ly/Lev26:19-Lev26:26" TargetMode="External"/><Relationship Id="rId326" Type="http://schemas.openxmlformats.org/officeDocument/2006/relationships/hyperlink" Target="https://ref.ly/Deut28:21-Deut28:22" TargetMode="External"/><Relationship Id="rId327" Type="http://schemas.openxmlformats.org/officeDocument/2006/relationships/hyperlink" Target="https://ref.ly/Deut28:38-Deut28:40" TargetMode="External"/><Relationship Id="rId328" Type="http://schemas.openxmlformats.org/officeDocument/2006/relationships/hyperlink" Target="https://ref.ly/Deut28:42" TargetMode="External"/><Relationship Id="rId329" Type="http://schemas.openxmlformats.org/officeDocument/2006/relationships/hyperlink" Target="https://ref.ly/Deut28:58-Deut28:61" TargetMode="External"/><Relationship Id="rId330" Type="http://schemas.openxmlformats.org/officeDocument/2006/relationships/hyperlink" Target="https://ref.ly/Prov9:10" TargetMode="External"/><Relationship Id="rId331" Type="http://schemas.openxmlformats.org/officeDocument/2006/relationships/hyperlink" Target="https://ref.ly/Prov15:33" TargetMode="External"/><Relationship Id="rId332" Type="http://schemas.openxmlformats.org/officeDocument/2006/relationships/hyperlink" Target="https://ref.ly/Gen12:7" TargetMode="External"/><Relationship Id="rId333" Type="http://schemas.openxmlformats.org/officeDocument/2006/relationships/hyperlink" Target="https://ref.ly/Ps102:15" TargetMode="External"/><Relationship Id="rId334" Type="http://schemas.openxmlformats.org/officeDocument/2006/relationships/hyperlink" Target="https://ref.ly/Hab2:14" TargetMode="External"/><Relationship Id="rId335" Type="http://schemas.openxmlformats.org/officeDocument/2006/relationships/hyperlink" Target="https://ref.ly/Matt28:19" TargetMode="External"/><Relationship Id="rId336" Type="http://schemas.openxmlformats.org/officeDocument/2006/relationships/hyperlink" Target="https://ref.ly/Lev26:7-Lev26:8" TargetMode="External"/><Relationship Id="rId337" Type="http://schemas.openxmlformats.org/officeDocument/2006/relationships/hyperlink" Target="https://ref.ly/Deut20:1-Deut20:4" TargetMode="External"/><Relationship Id="rId338" Type="http://schemas.openxmlformats.org/officeDocument/2006/relationships/hyperlink" Target="https://ref.ly/Dan6:10" TargetMode="External"/><Relationship Id="rId339" Type="http://schemas.openxmlformats.org/officeDocument/2006/relationships/hyperlink" Target="https://ref.ly/Lev26:33" TargetMode="External"/><Relationship Id="rId340" Type="http://schemas.openxmlformats.org/officeDocument/2006/relationships/hyperlink" Target="https://ref.ly/Lev26:40-Lev26:45" TargetMode="External"/><Relationship Id="rId341" Type="http://schemas.openxmlformats.org/officeDocument/2006/relationships/hyperlink" Target="https://ref.ly/2Kgs25:27-2Kgs25:30" TargetMode="External"/><Relationship Id="rId342" Type="http://schemas.openxmlformats.org/officeDocument/2006/relationships/hyperlink" Target="https://ref.ly/Dan9:3-Dan9:19" TargetMode="External"/><Relationship Id="rId343" Type="http://schemas.openxmlformats.org/officeDocument/2006/relationships/hyperlink" Target="https://ref.ly/1Kgs8:16" TargetMode="External"/><Relationship Id="rId344" Type="http://schemas.openxmlformats.org/officeDocument/2006/relationships/hyperlink" Target="https://ref.ly/Exod19:5" TargetMode="External"/><Relationship Id="rId345" Type="http://schemas.openxmlformats.org/officeDocument/2006/relationships/hyperlink" Target="https://ref.ly/Deut7:6" TargetMode="External"/><Relationship Id="rId346" Type="http://schemas.openxmlformats.org/officeDocument/2006/relationships/hyperlink" Target="https://ref.ly/Deut14:1-Deut14:2" TargetMode="External"/><Relationship Id="rId347" Type="http://schemas.openxmlformats.org/officeDocument/2006/relationships/hyperlink" Target="https://ref.ly/Deut26:18" TargetMode="External"/><Relationship Id="rId348" Type="http://schemas.openxmlformats.org/officeDocument/2006/relationships/hyperlink" Target="https://ref.ly/Ps135:4" TargetMode="External"/><Relationship Id="rId349" Type="http://schemas.openxmlformats.org/officeDocument/2006/relationships/hyperlink" Target="https://ref.ly/Titus2:11-Titus2:14" TargetMode="External"/><Relationship Id="rId350" Type="http://schemas.openxmlformats.org/officeDocument/2006/relationships/hyperlink" Target="https://ref.ly/1Pet2:9-1Pet2:10" TargetMode="External"/><Relationship Id="rId351" Type="http://schemas.openxmlformats.org/officeDocument/2006/relationships/hyperlink" Target="https://ref.ly/Josh21:43-Josh21:45" TargetMode="External"/><Relationship Id="rId352" Type="http://schemas.openxmlformats.org/officeDocument/2006/relationships/hyperlink" Target="https://ref.ly/Josh23:14" TargetMode="External"/><Relationship Id="rId353" Type="http://schemas.openxmlformats.org/officeDocument/2006/relationships/hyperlink" Target="https://ref.ly/2Sam7:1" TargetMode="External"/><Relationship Id="rId354" Type="http://schemas.openxmlformats.org/officeDocument/2006/relationships/hyperlink" Target="https://ref.ly/Ps95:10-Ps95:11" TargetMode="External"/><Relationship Id="rId355" Type="http://schemas.openxmlformats.org/officeDocument/2006/relationships/hyperlink" Target="https://ref.ly/Heb3:7-Heb3:19" TargetMode="External"/><Relationship Id="rId356" Type="http://schemas.openxmlformats.org/officeDocument/2006/relationships/hyperlink" Target="https://ref.ly/Heb4:1-Heb4:11" TargetMode="External"/><Relationship Id="rId357" Type="http://schemas.openxmlformats.org/officeDocument/2006/relationships/hyperlink" Target="https://ref.ly/Deut12:5-Deut12:14" TargetMode="External"/><Relationship Id="rId358" Type="http://schemas.openxmlformats.org/officeDocument/2006/relationships/hyperlink" Target="https://ref.ly/1Kgs8:1-1Kgs8:11" TargetMode="External"/><Relationship Id="rId359" Type="http://schemas.openxmlformats.org/officeDocument/2006/relationships/hyperlink" Target="https://ref.ly/2Chr7:1-2Chr7:6" TargetMode="External"/><Relationship Id="rId360" Type="http://schemas.openxmlformats.org/officeDocument/2006/relationships/hyperlink" Target="https://ref.ly/Josh13:5" TargetMode="External"/><Relationship Id="rId361" Type="http://schemas.openxmlformats.org/officeDocument/2006/relationships/hyperlink" Target="https://ref.ly/Josh15:4" TargetMode="External"/><Relationship Id="rId362" Type="http://schemas.openxmlformats.org/officeDocument/2006/relationships/hyperlink" Target="https://ref.ly/1Kgs3:3-1Kgs3:15" TargetMode="External"/><Relationship Id="rId363" Type="http://schemas.openxmlformats.org/officeDocument/2006/relationships/hyperlink" Target="https://ref.ly/2Chr7:11-2Chr7:22" TargetMode="External"/><Relationship Id="rId364" Type="http://schemas.openxmlformats.org/officeDocument/2006/relationships/hyperlink" Target="https://ref.ly/Deut28:36-Deut28:37" TargetMode="External"/><Relationship Id="rId365" Type="http://schemas.openxmlformats.org/officeDocument/2006/relationships/hyperlink" Target="https://ref.ly/Deut28:63-Deut28:68" TargetMode="External"/><Relationship Id="rId366" Type="http://schemas.openxmlformats.org/officeDocument/2006/relationships/hyperlink" Target="https://ref.ly/Ps89:24-Ps89:37" TargetMode="External"/><Relationship Id="rId367" Type="http://schemas.openxmlformats.org/officeDocument/2006/relationships/hyperlink" Target="https://ref.ly/1Kgs5:10-1Kgs5:11" TargetMode="External"/><Relationship Id="rId368" Type="http://schemas.openxmlformats.org/officeDocument/2006/relationships/hyperlink" Target="https://ref.ly/2Chr8:2" TargetMode="External"/><Relationship Id="rId369" Type="http://schemas.openxmlformats.org/officeDocument/2006/relationships/hyperlink" Target="https://ref.ly/2Sam5:9" TargetMode="External"/><Relationship Id="rId370" Type="http://schemas.openxmlformats.org/officeDocument/2006/relationships/hyperlink" Target="https://ref.ly/2Kgs23:29-2Kgs23:30" TargetMode="External"/><Relationship Id="rId371" Type="http://schemas.openxmlformats.org/officeDocument/2006/relationships/hyperlink" Target="https://ref.ly/Rev16:12-Rev16:16" TargetMode="External"/><Relationship Id="rId372" Type="http://schemas.openxmlformats.org/officeDocument/2006/relationships/hyperlink" Target="https://ref.ly/1Kgs4:6" TargetMode="External"/><Relationship Id="rId373" Type="http://schemas.openxmlformats.org/officeDocument/2006/relationships/hyperlink" Target="https://ref.ly/1Kgs5:13-1Kgs5:18" TargetMode="External"/><Relationship Id="rId374" Type="http://schemas.openxmlformats.org/officeDocument/2006/relationships/hyperlink" Target="https://ref.ly/1Kgs9:20-1Kgs9:23" TargetMode="External"/><Relationship Id="rId375" Type="http://schemas.openxmlformats.org/officeDocument/2006/relationships/hyperlink" Target="https://ref.ly/1Kgs12:18-1Kgs12:19" TargetMode="External"/><Relationship Id="rId376" Type="http://schemas.openxmlformats.org/officeDocument/2006/relationships/hyperlink" Target="https://ref.ly/1Sam8:10-1Sam8:18" TargetMode="External"/><Relationship Id="rId377" Type="http://schemas.openxmlformats.org/officeDocument/2006/relationships/hyperlink" Target="https://ref.ly/2Sam6:2" TargetMode="External"/><Relationship Id="rId378" Type="http://schemas.openxmlformats.org/officeDocument/2006/relationships/hyperlink" Target="https://ref.ly/Josh15:9" TargetMode="External"/><Relationship Id="rId379" Type="http://schemas.openxmlformats.org/officeDocument/2006/relationships/hyperlink" Target="https://ref.ly/1Chr13:5" TargetMode="External"/><Relationship Id="rId380" Type="http://schemas.openxmlformats.org/officeDocument/2006/relationships/hyperlink" Target="https://ref.ly/1Chr13:6" TargetMode="External"/><Relationship Id="rId381" Type="http://schemas.openxmlformats.org/officeDocument/2006/relationships/hyperlink" Target="https://ref.ly/Ezek47:19" TargetMode="External"/><Relationship Id="rId382" Type="http://schemas.openxmlformats.org/officeDocument/2006/relationships/hyperlink" Target="https://ref.ly/Ezek48:28" TargetMode="External"/><Relationship Id="rId383" Type="http://schemas.openxmlformats.org/officeDocument/2006/relationships/hyperlink" Target="https://ref.ly/2Chr8:9-2Chr8:10" TargetMode="External"/><Relationship Id="rId384" Type="http://schemas.openxmlformats.org/officeDocument/2006/relationships/hyperlink" Target="https://ref.ly/1Kgs5:15-1Kgs5:16" TargetMode="External"/><Relationship Id="rId385" Type="http://schemas.openxmlformats.org/officeDocument/2006/relationships/hyperlink" Target="https://ref.ly/Exod25:22" TargetMode="External"/><Relationship Id="rId386" Type="http://schemas.openxmlformats.org/officeDocument/2006/relationships/hyperlink" Target="https://ref.ly/2Sam6:7" TargetMode="External"/><Relationship Id="rId387" Type="http://schemas.openxmlformats.org/officeDocument/2006/relationships/hyperlink" Target="https://ref.ly/1Chr15:11-1Chr15:13" TargetMode="External"/><Relationship Id="rId388" Type="http://schemas.openxmlformats.org/officeDocument/2006/relationships/hyperlink" Target="https://ref.ly/Deut16:16" TargetMode="External"/><Relationship Id="rId389" Type="http://schemas.openxmlformats.org/officeDocument/2006/relationships/hyperlink" Target="https://ref.ly/1Kgs10:11-1Kgs10:12" TargetMode="External"/><Relationship Id="rId390" Type="http://schemas.openxmlformats.org/officeDocument/2006/relationships/hyperlink" Target="https://ref.ly/1Kgs10:11" TargetMode="External"/><Relationship Id="rId391" Type="http://schemas.openxmlformats.org/officeDocument/2006/relationships/hyperlink" Target="https://ref.ly/1Kgs10:1" TargetMode="External"/><Relationship Id="rId392" Type="http://schemas.openxmlformats.org/officeDocument/2006/relationships/hyperlink" Target="https://ref.ly/1Kgs10:3" TargetMode="External"/><Relationship Id="rId393" Type="http://schemas.openxmlformats.org/officeDocument/2006/relationships/hyperlink" Target="https://ref.ly/1Kgs10:6-1Kgs10:7" TargetMode="External"/><Relationship Id="rId394" Type="http://schemas.openxmlformats.org/officeDocument/2006/relationships/hyperlink" Target="https://ref.ly/1Kgs10:2" TargetMode="External"/><Relationship Id="rId395" Type="http://schemas.openxmlformats.org/officeDocument/2006/relationships/hyperlink" Target="https://ref.ly/1Kgs10:10" TargetMode="External"/><Relationship Id="rId396" Type="http://schemas.openxmlformats.org/officeDocument/2006/relationships/hyperlink" Target="https://ref.ly/1Kgs10:13" TargetMode="External"/><Relationship Id="rId397" Type="http://schemas.openxmlformats.org/officeDocument/2006/relationships/hyperlink" Target="https://ref.ly/1Kgs6:20-1Kgs6:22" TargetMode="External"/><Relationship Id="rId398" Type="http://schemas.openxmlformats.org/officeDocument/2006/relationships/hyperlink" Target="https://ref.ly/1Kgs6:28" TargetMode="External"/><Relationship Id="rId399" Type="http://schemas.openxmlformats.org/officeDocument/2006/relationships/hyperlink" Target="https://ref.ly/1Kgs6:30" TargetMode="External"/><Relationship Id="rId400" Type="http://schemas.openxmlformats.org/officeDocument/2006/relationships/hyperlink" Target="https://ref.ly/1Kgs6:32" TargetMode="External"/><Relationship Id="rId401" Type="http://schemas.openxmlformats.org/officeDocument/2006/relationships/hyperlink" Target="https://ref.ly/1Kgs6:35" TargetMode="External"/><Relationship Id="rId402" Type="http://schemas.openxmlformats.org/officeDocument/2006/relationships/hyperlink" Target="https://ref.ly/1Kgs7:49-1Kgs7:51" TargetMode="External"/><Relationship Id="rId403" Type="http://schemas.openxmlformats.org/officeDocument/2006/relationships/hyperlink" Target="https://ref.ly/1Kgs10:18" TargetMode="External"/><Relationship Id="rId404" Type="http://schemas.openxmlformats.org/officeDocument/2006/relationships/hyperlink" Target="https://ref.ly/Lev2:2" TargetMode="External"/><Relationship Id="rId405" Type="http://schemas.openxmlformats.org/officeDocument/2006/relationships/hyperlink" Target="https://ref.ly/Matt2:1-Matt2:11" TargetMode="External"/><Relationship Id="rId406" Type="http://schemas.openxmlformats.org/officeDocument/2006/relationships/hyperlink" Target="https://ref.ly/1Kgs10:1-1Kgs10:13" TargetMode="External"/><Relationship Id="rId407" Type="http://schemas.openxmlformats.org/officeDocument/2006/relationships/hyperlink" Target="https://ref.ly/1Kgs10:14-1Kgs10:21" TargetMode="External"/><Relationship Id="rId408" Type="http://schemas.openxmlformats.org/officeDocument/2006/relationships/hyperlink" Target="https://ref.ly/1Kgs10:22-1Kgs10:29" TargetMode="External"/><Relationship Id="rId409" Type="http://schemas.openxmlformats.org/officeDocument/2006/relationships/hyperlink" Target="https://ref.ly/Isa23:1" TargetMode="External"/><Relationship Id="rId410" Type="http://schemas.openxmlformats.org/officeDocument/2006/relationships/hyperlink" Target="https://ref.ly/Deut17:16" TargetMode="External"/><Relationship Id="rId411" Type="http://schemas.openxmlformats.org/officeDocument/2006/relationships/hyperlink" Target="https://ref.ly/1Kgs9:15" TargetMode="External"/><Relationship Id="rId412" Type="http://schemas.openxmlformats.org/officeDocument/2006/relationships/hyperlink" Target="https://ref.ly/Exod34:12-Exod34:17" TargetMode="External"/><Relationship Id="rId413" Type="http://schemas.openxmlformats.org/officeDocument/2006/relationships/hyperlink" Target="https://ref.ly/Deut7:3-Deut7:4" TargetMode="External"/><Relationship Id="rId414" Type="http://schemas.openxmlformats.org/officeDocument/2006/relationships/hyperlink" Target="https://ref.ly/Deut17:17" TargetMode="External"/><Relationship Id="rId415" Type="http://schemas.openxmlformats.org/officeDocument/2006/relationships/hyperlink" Target="https://ref.ly/1Kgs11:4-1Kgs11:13" TargetMode="External"/><Relationship Id="rId416" Type="http://schemas.openxmlformats.org/officeDocument/2006/relationships/hyperlink" Target="https://ref.ly/1Kgs12:16" TargetMode="External"/><Relationship Id="rId417" Type="http://schemas.openxmlformats.org/officeDocument/2006/relationships/hyperlink" Target="https://ref.ly/2Kgs17:5-2Kgs17:23" TargetMode="External"/><Relationship Id="rId418" Type="http://schemas.openxmlformats.org/officeDocument/2006/relationships/hyperlink" Target="https://ref.ly/2Kgs25:1-2Kgs25:23" TargetMode="External"/><Relationship Id="rId419" Type="http://schemas.openxmlformats.org/officeDocument/2006/relationships/hyperlink" Target="https://ref.ly/2Sam11:1-2Sam12:23" TargetMode="External"/><Relationship Id="rId420" Type="http://schemas.openxmlformats.org/officeDocument/2006/relationships/hyperlink" Target="https://ref.ly/Ps51:1-Ps51:4" TargetMode="External"/><Relationship Id="rId421" Type="http://schemas.openxmlformats.org/officeDocument/2006/relationships/hyperlink" Target="https://ref.ly/1Kgs6:12-1Kgs6:13" TargetMode="External"/><Relationship Id="rId422" Type="http://schemas.openxmlformats.org/officeDocument/2006/relationships/hyperlink" Target="https://ref.ly/1Kgs9:4-1Kgs9:9" TargetMode="External"/><Relationship Id="rId423" Type="http://schemas.openxmlformats.org/officeDocument/2006/relationships/hyperlink" Target="https://ref.ly/1Kgs11:7" TargetMode="External"/><Relationship Id="rId424" Type="http://schemas.openxmlformats.org/officeDocument/2006/relationships/hyperlink" Target="https://ref.ly/Lev20:1-Lev20:5" TargetMode="External"/><Relationship Id="rId425" Type="http://schemas.openxmlformats.org/officeDocument/2006/relationships/hyperlink" Target="https://ref.ly/2Kgs16:3" TargetMode="External"/><Relationship Id="rId426" Type="http://schemas.openxmlformats.org/officeDocument/2006/relationships/hyperlink" Target="https://ref.ly/2Kgs23:5-2Kgs23:10" TargetMode="External"/><Relationship Id="rId427" Type="http://schemas.openxmlformats.org/officeDocument/2006/relationships/hyperlink" Target="https://ref.ly/Jer7:30-Jer7:33" TargetMode="External"/><Relationship Id="rId428" Type="http://schemas.openxmlformats.org/officeDocument/2006/relationships/hyperlink" Target="https://ref.ly/Jer19:4-Jer19:6" TargetMode="External"/><Relationship Id="rId429" Type="http://schemas.openxmlformats.org/officeDocument/2006/relationships/hyperlink" Target="https://ref.ly/Jer32:35" TargetMode="External"/><Relationship Id="rId430" Type="http://schemas.openxmlformats.org/officeDocument/2006/relationships/hyperlink" Target="https://ref.ly/2Kgs3:1-2Kgs3:27" TargetMode="External"/><Relationship Id="rId431" Type="http://schemas.openxmlformats.org/officeDocument/2006/relationships/hyperlink" Target="https://ref.ly/1Kgs3:5-1Kgs3:15" TargetMode="External"/><Relationship Id="rId432" Type="http://schemas.openxmlformats.org/officeDocument/2006/relationships/hyperlink" Target="https://ref.ly/1Kgs9:1-1Kgs9:9" TargetMode="External"/><Relationship Id="rId433" Type="http://schemas.openxmlformats.org/officeDocument/2006/relationships/hyperlink" Target="https://ref.ly/Exod20:3" TargetMode="External"/><Relationship Id="rId434" Type="http://schemas.openxmlformats.org/officeDocument/2006/relationships/hyperlink" Target="https://ref.ly/1Kgs11:32-1Kgs11:36" TargetMode="External"/><Relationship Id="rId435" Type="http://schemas.openxmlformats.org/officeDocument/2006/relationships/hyperlink" Target="https://ref.ly/2Sam8:13-2Sam8:14" TargetMode="External"/><Relationship Id="rId436" Type="http://schemas.openxmlformats.org/officeDocument/2006/relationships/hyperlink" Target="https://ref.ly/1Chr18:13-1Chr18:14" TargetMode="External"/><Relationship Id="rId437" Type="http://schemas.openxmlformats.org/officeDocument/2006/relationships/hyperlink" Target="https://ref.ly/1Kgs11:40" TargetMode="External"/><Relationship Id="rId438" Type="http://schemas.openxmlformats.org/officeDocument/2006/relationships/hyperlink" Target="https://ref.ly/2Sam8:3-2Sam8:7" TargetMode="External"/><Relationship Id="rId439" Type="http://schemas.openxmlformats.org/officeDocument/2006/relationships/hyperlink" Target="https://ref.ly/2Chr8:3-2Chr8:4" TargetMode="External"/><Relationship Id="rId440" Type="http://schemas.openxmlformats.org/officeDocument/2006/relationships/hyperlink" Target="https://ref.ly/1Kgs12:1-1Kgs14:31" TargetMode="External"/><Relationship Id="rId441" Type="http://schemas.openxmlformats.org/officeDocument/2006/relationships/hyperlink" Target="https://ref.ly/1Kgs12:12-1Kgs12:19" TargetMode="External"/><Relationship Id="rId442" Type="http://schemas.openxmlformats.org/officeDocument/2006/relationships/hyperlink" Target="https://ref.ly/1Kgs12:25-1Kgs12:33" TargetMode="External"/><Relationship Id="rId443" Type="http://schemas.openxmlformats.org/officeDocument/2006/relationships/hyperlink" Target="https://ref.ly/1Kgs12:25-1Kgs13:10" TargetMode="External"/><Relationship Id="rId444" Type="http://schemas.openxmlformats.org/officeDocument/2006/relationships/hyperlink" Target="https://ref.ly/1Kgs14:14-1Kgs14:16" TargetMode="External"/><Relationship Id="rId445" Type="http://schemas.openxmlformats.org/officeDocument/2006/relationships/hyperlink" Target="https://ref.ly/2Kgs17:21-2Kgs17:23" TargetMode="External"/><Relationship Id="rId446" Type="http://schemas.openxmlformats.org/officeDocument/2006/relationships/hyperlink" Target="https://ref.ly/1Kgs12:21" TargetMode="External"/><Relationship Id="rId447" Type="http://schemas.openxmlformats.org/officeDocument/2006/relationships/hyperlink" Target="https://ref.ly/2Chr11:3" TargetMode="External"/><Relationship Id="rId448" Type="http://schemas.openxmlformats.org/officeDocument/2006/relationships/hyperlink" Target="https://ref.ly/2Chr11:23" TargetMode="External"/><Relationship Id="rId449" Type="http://schemas.openxmlformats.org/officeDocument/2006/relationships/hyperlink" Target="https://ref.ly/2Chr14:8" TargetMode="External"/><Relationship Id="rId450" Type="http://schemas.openxmlformats.org/officeDocument/2006/relationships/hyperlink" Target="https://ref.ly/2Chr15:2-2Chr15:9" TargetMode="External"/><Relationship Id="rId451" Type="http://schemas.openxmlformats.org/officeDocument/2006/relationships/hyperlink" Target="https://ref.ly/2Chr17:17" TargetMode="External"/><Relationship Id="rId452" Type="http://schemas.openxmlformats.org/officeDocument/2006/relationships/hyperlink" Target="https://ref.ly/2Chr15:9" TargetMode="External"/><Relationship Id="rId453" Type="http://schemas.openxmlformats.org/officeDocument/2006/relationships/hyperlink" Target="https://ref.ly/2Chr34:6" TargetMode="External"/><Relationship Id="rId454" Type="http://schemas.openxmlformats.org/officeDocument/2006/relationships/hyperlink" Target="https://ref.ly/1Kgs14:1-1Kgs14:18" TargetMode="External"/><Relationship Id="rId455" Type="http://schemas.openxmlformats.org/officeDocument/2006/relationships/hyperlink" Target="https://ref.ly/2Chr9:29" TargetMode="External"/><Relationship Id="rId456" Type="http://schemas.openxmlformats.org/officeDocument/2006/relationships/hyperlink" Target="https://ref.ly/Ps89:28-Ps89:37" TargetMode="External"/><Relationship Id="rId457" Type="http://schemas.openxmlformats.org/officeDocument/2006/relationships/hyperlink" Target="https://ref.ly/1Kgs15:4" TargetMode="External"/><Relationship Id="rId458" Type="http://schemas.openxmlformats.org/officeDocument/2006/relationships/hyperlink" Target="https://ref.ly/2Kgs8:19" TargetMode="External"/><Relationship Id="rId459" Type="http://schemas.openxmlformats.org/officeDocument/2006/relationships/hyperlink" Target="https://ref.ly/2Chr21:7" TargetMode="External"/><Relationship Id="rId460" Type="http://schemas.openxmlformats.org/officeDocument/2006/relationships/hyperlink" Target="https://ref.ly/John1:4-John1:5" TargetMode="External"/><Relationship Id="rId461" Type="http://schemas.openxmlformats.org/officeDocument/2006/relationships/hyperlink" Target="https://ref.ly/Ezek34:23-Ezek34:31" TargetMode="External"/><Relationship Id="rId462" Type="http://schemas.openxmlformats.org/officeDocument/2006/relationships/hyperlink" Target="https://ref.ly/1Kgs14:10-1Kgs14:18" TargetMode="External"/><Relationship Id="rId463" Type="http://schemas.openxmlformats.org/officeDocument/2006/relationships/hyperlink" Target="https://ref.ly/2Sam7:13" TargetMode="External"/><Relationship Id="rId464" Type="http://schemas.openxmlformats.org/officeDocument/2006/relationships/hyperlink" Target="https://ref.ly/2Sam7:16-2Sam7:19" TargetMode="External"/><Relationship Id="rId465" Type="http://schemas.openxmlformats.org/officeDocument/2006/relationships/hyperlink" Target="https://ref.ly/Ps89:35-Ps89:37" TargetMode="External"/><Relationship Id="rId466" Type="http://schemas.openxmlformats.org/officeDocument/2006/relationships/hyperlink" Target="https://ref.ly/Gen17:1-Gen17:8" TargetMode="External"/><Relationship Id="rId467" Type="http://schemas.openxmlformats.org/officeDocument/2006/relationships/hyperlink" Target="https://ref.ly/Gen49:10" TargetMode="External"/><Relationship Id="rId468" Type="http://schemas.openxmlformats.org/officeDocument/2006/relationships/hyperlink" Target="https://ref.ly/Jer31:31-Jer31:36" TargetMode="External"/><Relationship Id="rId469" Type="http://schemas.openxmlformats.org/officeDocument/2006/relationships/hyperlink" Target="https://ref.ly/Ezek37:22-Ezek37:28" TargetMode="External"/><Relationship Id="rId470" Type="http://schemas.openxmlformats.org/officeDocument/2006/relationships/hyperlink" Target="https://ref.ly/2Cor3:6" TargetMode="External"/><Relationship Id="rId471" Type="http://schemas.openxmlformats.org/officeDocument/2006/relationships/hyperlink" Target="https://ref.ly/1Kgs14:25-1Kgs14:26" TargetMode="External"/><Relationship Id="rId472" Type="http://schemas.openxmlformats.org/officeDocument/2006/relationships/hyperlink" Target="https://ref.ly/1Kgs2:10-1Kgs2:12" TargetMode="External"/><Relationship Id="rId473" Type="http://schemas.openxmlformats.org/officeDocument/2006/relationships/hyperlink" Target="https://ref.ly/1Kgs14:19" TargetMode="External"/><Relationship Id="rId474" Type="http://schemas.openxmlformats.org/officeDocument/2006/relationships/hyperlink" Target="https://ref.ly/1Kgs14:29" TargetMode="External"/><Relationship Id="rId475" Type="http://schemas.openxmlformats.org/officeDocument/2006/relationships/hyperlink" Target="https://ref.ly/Gen12:6-Gen12:7" TargetMode="External"/><Relationship Id="rId476" Type="http://schemas.openxmlformats.org/officeDocument/2006/relationships/hyperlink" Target="https://ref.ly/Gen33:18-Gen33:20" TargetMode="External"/><Relationship Id="rId477" Type="http://schemas.openxmlformats.org/officeDocument/2006/relationships/hyperlink" Target="https://ref.ly/Josh20:7" TargetMode="External"/><Relationship Id="rId478" Type="http://schemas.openxmlformats.org/officeDocument/2006/relationships/hyperlink" Target="https://ref.ly/Josh21:20" TargetMode="External"/><Relationship Id="rId479" Type="http://schemas.openxmlformats.org/officeDocument/2006/relationships/hyperlink" Target="https://ref.ly/Josh24:1" TargetMode="External"/><Relationship Id="rId480" Type="http://schemas.openxmlformats.org/officeDocument/2006/relationships/hyperlink" Target="https://ref.ly/1Kgs12:25" TargetMode="External"/><Relationship Id="rId481" Type="http://schemas.openxmlformats.org/officeDocument/2006/relationships/hyperlink" Target="https://ref.ly/1Kgs4:7" TargetMode="External"/><Relationship Id="rId482" Type="http://schemas.openxmlformats.org/officeDocument/2006/relationships/hyperlink" Target="https://ref.ly/1Kgs4:22-1Kgs4:23" TargetMode="External"/><Relationship Id="rId483" Type="http://schemas.openxmlformats.org/officeDocument/2006/relationships/hyperlink" Target="https://ref.ly/1Kgs11:27-1Kgs11:28" TargetMode="External"/><Relationship Id="rId484" Type="http://schemas.openxmlformats.org/officeDocument/2006/relationships/hyperlink" Target="https://ref.ly/2Kgs20:4-2Kgs20:8" TargetMode="External"/><Relationship Id="rId485" Type="http://schemas.openxmlformats.org/officeDocument/2006/relationships/hyperlink" Target="https://ref.ly/Luke24:41" TargetMode="External"/><Relationship Id="rId486" Type="http://schemas.openxmlformats.org/officeDocument/2006/relationships/hyperlink" Target="https://ref.ly/1Cor15:4" TargetMode="External"/><Relationship Id="rId487" Type="http://schemas.openxmlformats.org/officeDocument/2006/relationships/hyperlink" Target="https://ref.ly/1Kgs14:30" TargetMode="External"/><Relationship Id="rId488" Type="http://schemas.openxmlformats.org/officeDocument/2006/relationships/hyperlink" Target="https://ref.ly/1Kgs15:7" TargetMode="External"/><Relationship Id="rId489" Type="http://schemas.openxmlformats.org/officeDocument/2006/relationships/hyperlink" Target="https://ref.ly/1Kgs15:32" TargetMode="External"/><Relationship Id="rId490" Type="http://schemas.openxmlformats.org/officeDocument/2006/relationships/hyperlink" Target="https://ref.ly/1Kgs11:11-1Kgs11:13" TargetMode="External"/><Relationship Id="rId491" Type="http://schemas.openxmlformats.org/officeDocument/2006/relationships/hyperlink" Target="https://ref.ly/1Kgs11:29-1Kgs11:39" TargetMode="External"/><Relationship Id="rId492" Type="http://schemas.openxmlformats.org/officeDocument/2006/relationships/hyperlink" Target="https://ref.ly/2Sam20:24" TargetMode="External"/><Relationship Id="rId493" Type="http://schemas.openxmlformats.org/officeDocument/2006/relationships/hyperlink" Target="https://ref.ly/1Kgs5:13-1Kgs5:14" TargetMode="External"/><Relationship Id="rId494" Type="http://schemas.openxmlformats.org/officeDocument/2006/relationships/hyperlink" Target="https://ref.ly/2Chr12:15" TargetMode="External"/><Relationship Id="rId495" Type="http://schemas.openxmlformats.org/officeDocument/2006/relationships/hyperlink" Target="https://ref.ly/1Kgs12:1" TargetMode="External"/><Relationship Id="rId496" Type="http://schemas.openxmlformats.org/officeDocument/2006/relationships/hyperlink" Target="https://ref.ly/1Kgs12:26-1Kgs12:33" TargetMode="External"/><Relationship Id="rId497" Type="http://schemas.openxmlformats.org/officeDocument/2006/relationships/hyperlink" Target="https://ref.ly/Exod32:1-Exod32:35" TargetMode="External"/><Relationship Id="rId498" Type="http://schemas.openxmlformats.org/officeDocument/2006/relationships/hyperlink" Target="https://ref.ly/Exod32:4" TargetMode="External"/><Relationship Id="rId499" Type="http://schemas.openxmlformats.org/officeDocument/2006/relationships/hyperlink" Target="https://ref.ly/1Kgs14:9" TargetMode="External"/><Relationship Id="rId500" Type="http://schemas.openxmlformats.org/officeDocument/2006/relationships/hyperlink" Target="https://ref.ly/Hos8:6" TargetMode="External"/><Relationship Id="rId501" Type="http://schemas.openxmlformats.org/officeDocument/2006/relationships/hyperlink" Target="https://ref.ly/Gen12:8" TargetMode="External"/><Relationship Id="rId502" Type="http://schemas.openxmlformats.org/officeDocument/2006/relationships/hyperlink" Target="https://ref.ly/Gen28:11-Gen28:19" TargetMode="External"/><Relationship Id="rId503" Type="http://schemas.openxmlformats.org/officeDocument/2006/relationships/hyperlink" Target="https://ref.ly/Judg18:30-Judg18:31" TargetMode="External"/><Relationship Id="rId504" Type="http://schemas.openxmlformats.org/officeDocument/2006/relationships/hyperlink" Target="https://ref.ly/Gen28:10-Gen28:22" TargetMode="External"/><Relationship Id="rId505" Type="http://schemas.openxmlformats.org/officeDocument/2006/relationships/hyperlink" Target="https://ref.ly/Judg20:18-Judg20:28" TargetMode="External"/><Relationship Id="rId506" Type="http://schemas.openxmlformats.org/officeDocument/2006/relationships/hyperlink" Target="https://ref.ly/1Sam7:16" TargetMode="External"/><Relationship Id="rId507" Type="http://schemas.openxmlformats.org/officeDocument/2006/relationships/hyperlink" Target="https://ref.ly/1Sam10:3" TargetMode="External"/><Relationship Id="rId508" Type="http://schemas.openxmlformats.org/officeDocument/2006/relationships/hyperlink" Target="https://ref.ly/Deut12:2-Deut12:7" TargetMode="External"/><Relationship Id="rId509" Type="http://schemas.openxmlformats.org/officeDocument/2006/relationships/hyperlink" Target="https://ref.ly/Exod40:13-Exod40:15" TargetMode="External"/><Relationship Id="rId510" Type="http://schemas.openxmlformats.org/officeDocument/2006/relationships/hyperlink" Target="https://ref.ly/Num1:50-Num1:53" TargetMode="External"/><Relationship Id="rId511" Type="http://schemas.openxmlformats.org/officeDocument/2006/relationships/hyperlink" Target="https://ref.ly/Deut16:13-Deut16:15" TargetMode="External"/><Relationship Id="rId512" Type="http://schemas.openxmlformats.org/officeDocument/2006/relationships/hyperlink" Target="https://ref.ly/2Kgs17:22" TargetMode="External"/><Relationship Id="rId513" Type="http://schemas.openxmlformats.org/officeDocument/2006/relationships/hyperlink" Target="https://ref.ly/Isa44:28" TargetMode="External"/><Relationship Id="rId514" Type="http://schemas.openxmlformats.org/officeDocument/2006/relationships/hyperlink" Target="https://ref.ly/Isa45:1" TargetMode="External"/><Relationship Id="rId515" Type="http://schemas.openxmlformats.org/officeDocument/2006/relationships/hyperlink" Target="https://ref.ly/Mic5:2" TargetMode="External"/><Relationship Id="rId516" Type="http://schemas.openxmlformats.org/officeDocument/2006/relationships/hyperlink" Target="https://ref.ly/2Kgs23:15-2Kgs23:20" TargetMode="External"/><Relationship Id="rId517" Type="http://schemas.openxmlformats.org/officeDocument/2006/relationships/hyperlink" Target="https://ref.ly/Isa42:9" TargetMode="External"/><Relationship Id="rId518" Type="http://schemas.openxmlformats.org/officeDocument/2006/relationships/hyperlink" Target="https://ref.ly/Lev1:16" TargetMode="External"/><Relationship Id="rId519" Type="http://schemas.openxmlformats.org/officeDocument/2006/relationships/hyperlink" Target="https://ref.ly/Lev6:10-Lev6:11" TargetMode="External"/><Relationship Id="rId520" Type="http://schemas.openxmlformats.org/officeDocument/2006/relationships/hyperlink" Target="https://ref.ly/1Kgs13:19" TargetMode="External"/><Relationship Id="rId521" Type="http://schemas.openxmlformats.org/officeDocument/2006/relationships/hyperlink" Target="https://ref.ly/Gen24:52-Gen24:54" TargetMode="External"/><Relationship Id="rId522" Type="http://schemas.openxmlformats.org/officeDocument/2006/relationships/hyperlink" Target="https://ref.ly/1Kgs13:8-1Kgs13:10" TargetMode="External"/><Relationship Id="rId523" Type="http://schemas.openxmlformats.org/officeDocument/2006/relationships/hyperlink" Target="https://ref.ly/1Kgs13:16-1Kgs13:17" TargetMode="External"/><Relationship Id="rId524" Type="http://schemas.openxmlformats.org/officeDocument/2006/relationships/hyperlink" Target="https://ref.ly/Gal1:8" TargetMode="External"/><Relationship Id="rId525" Type="http://schemas.openxmlformats.org/officeDocument/2006/relationships/hyperlink" Target="https://ref.ly/Num14:21-Num14:23" TargetMode="External"/><Relationship Id="rId526" Type="http://schemas.openxmlformats.org/officeDocument/2006/relationships/hyperlink" Target="https://ref.ly/Deut11:26-Deut11:28" TargetMode="External"/><Relationship Id="rId527" Type="http://schemas.openxmlformats.org/officeDocument/2006/relationships/hyperlink" Target="https://ref.ly/1Kgs13:21-1Kgs13:22" TargetMode="External"/><Relationship Id="rId528" Type="http://schemas.openxmlformats.org/officeDocument/2006/relationships/hyperlink" Target="https://ref.ly/2Kgs23:15-2Kgs23:18" TargetMode="External"/><Relationship Id="rId529" Type="http://schemas.openxmlformats.org/officeDocument/2006/relationships/hyperlink" Target="https://ref.ly/1Kgs16:24" TargetMode="External"/><Relationship Id="rId530" Type="http://schemas.openxmlformats.org/officeDocument/2006/relationships/hyperlink" Target="https://ref.ly/1Kgs16:29-1Kgs16:33" TargetMode="External"/><Relationship Id="rId531" Type="http://schemas.openxmlformats.org/officeDocument/2006/relationships/hyperlink" Target="https://ref.ly/2Kgs17:24" TargetMode="External"/><Relationship Id="rId532" Type="http://schemas.openxmlformats.org/officeDocument/2006/relationships/hyperlink" Target="https://ref.ly/Amos6:1" TargetMode="External"/><Relationship Id="rId533" Type="http://schemas.openxmlformats.org/officeDocument/2006/relationships/hyperlink" Target="https://ref.ly/Gen23:2" TargetMode="External"/><Relationship Id="rId534" Type="http://schemas.openxmlformats.org/officeDocument/2006/relationships/hyperlink" Target="https://ref.ly/Josh14:15" TargetMode="External"/><Relationship Id="rId535" Type="http://schemas.openxmlformats.org/officeDocument/2006/relationships/hyperlink" Target="https://ref.ly/Judg1:10" TargetMode="External"/><Relationship Id="rId536" Type="http://schemas.openxmlformats.org/officeDocument/2006/relationships/hyperlink" Target="https://ref.ly/1Kgs14:7-1Kgs14:11" TargetMode="External"/><Relationship Id="rId537" Type="http://schemas.openxmlformats.org/officeDocument/2006/relationships/hyperlink" Target="https://ref.ly/1Kgs14:15-1Kgs14:16" TargetMode="External"/><Relationship Id="rId538" Type="http://schemas.openxmlformats.org/officeDocument/2006/relationships/hyperlink" Target="https://ref.ly/1Kgs15:27-1Kgs15:30" TargetMode="External"/><Relationship Id="rId539" Type="http://schemas.openxmlformats.org/officeDocument/2006/relationships/hyperlink" Target="https://ref.ly/2Kgs17:20-2Kgs17:23" TargetMode="External"/><Relationship Id="rId540" Type="http://schemas.openxmlformats.org/officeDocument/2006/relationships/hyperlink" Target="https://ref.ly/1Sam4:1-1Sam4:22" TargetMode="External"/><Relationship Id="rId541" Type="http://schemas.openxmlformats.org/officeDocument/2006/relationships/hyperlink" Target="https://ref.ly/Josh18:1" TargetMode="External"/><Relationship Id="rId542" Type="http://schemas.openxmlformats.org/officeDocument/2006/relationships/hyperlink" Target="https://ref.ly/1Sam1:3" TargetMode="External"/><Relationship Id="rId543" Type="http://schemas.openxmlformats.org/officeDocument/2006/relationships/hyperlink" Target="https://ref.ly/2Kgs5:5" TargetMode="External"/><Relationship Id="rId544" Type="http://schemas.openxmlformats.org/officeDocument/2006/relationships/hyperlink" Target="https://ref.ly/2Kgs8:8" TargetMode="External"/><Relationship Id="rId545" Type="http://schemas.openxmlformats.org/officeDocument/2006/relationships/hyperlink" Target="https://ref.ly/1Kgs22:14" TargetMode="External"/><Relationship Id="rId546" Type="http://schemas.openxmlformats.org/officeDocument/2006/relationships/hyperlink" Target="https://ref.ly/Num22:38" TargetMode="External"/><Relationship Id="rId547" Type="http://schemas.openxmlformats.org/officeDocument/2006/relationships/hyperlink" Target="https://ref.ly/Num23:12" TargetMode="External"/><Relationship Id="rId548" Type="http://schemas.openxmlformats.org/officeDocument/2006/relationships/hyperlink" Target="https://ref.ly/Jer7:2" TargetMode="External"/><Relationship Id="rId549" Type="http://schemas.openxmlformats.org/officeDocument/2006/relationships/hyperlink" Target="https://ref.ly/Amos7:14-Amos7:15" TargetMode="External"/><Relationship Id="rId550" Type="http://schemas.openxmlformats.org/officeDocument/2006/relationships/hyperlink" Target="https://ref.ly/2Sam12:13" TargetMode="External"/><Relationship Id="rId551" Type="http://schemas.openxmlformats.org/officeDocument/2006/relationships/hyperlink" Target="https://ref.ly/Ps51:2-Ps51:4" TargetMode="External"/><Relationship Id="rId552" Type="http://schemas.openxmlformats.org/officeDocument/2006/relationships/hyperlink" Target="https://ref.ly/1Kgs13:33" TargetMode="External"/><Relationship Id="rId553" Type="http://schemas.openxmlformats.org/officeDocument/2006/relationships/hyperlink" Target="https://ref.ly/1Kgs13:34" TargetMode="External"/><Relationship Id="rId554" Type="http://schemas.openxmlformats.org/officeDocument/2006/relationships/hyperlink" Target="https://ref.ly/1Kgs14:10-1Kgs14:11" TargetMode="External"/><Relationship Id="rId555" Type="http://schemas.openxmlformats.org/officeDocument/2006/relationships/hyperlink" Target="https://ref.ly/1Kgs14:14" TargetMode="External"/><Relationship Id="rId556" Type="http://schemas.openxmlformats.org/officeDocument/2006/relationships/hyperlink" Target="https://ref.ly/1Kgs14:16" TargetMode="External"/><Relationship Id="rId557" Type="http://schemas.openxmlformats.org/officeDocument/2006/relationships/hyperlink" Target="https://ref.ly/1Kgs12:26-1Kgs12:30" TargetMode="External"/><Relationship Id="rId558" Type="http://schemas.openxmlformats.org/officeDocument/2006/relationships/hyperlink" Target="https://ref.ly/Deut28:26" TargetMode="External"/><Relationship Id="rId559" Type="http://schemas.openxmlformats.org/officeDocument/2006/relationships/hyperlink" Target="https://ref.ly/1Kgs16:4" TargetMode="External"/><Relationship Id="rId560" Type="http://schemas.openxmlformats.org/officeDocument/2006/relationships/hyperlink" Target="https://ref.ly/1Kgs21:23" TargetMode="External"/><Relationship Id="rId561" Type="http://schemas.openxmlformats.org/officeDocument/2006/relationships/hyperlink" Target="https://ref.ly/2Kgs9:35-2Kgs9:37" TargetMode="External"/><Relationship Id="rId562" Type="http://schemas.openxmlformats.org/officeDocument/2006/relationships/hyperlink" Target="https://ref.ly/1Kgs15:27-1Kgs15:28" TargetMode="External"/><Relationship Id="rId563" Type="http://schemas.openxmlformats.org/officeDocument/2006/relationships/hyperlink" Target="https://ref.ly/1Kgs15:13" TargetMode="External"/><Relationship Id="rId564" Type="http://schemas.openxmlformats.org/officeDocument/2006/relationships/hyperlink" Target="https://ref.ly/1Kgs16:33" TargetMode="External"/><Relationship Id="rId565" Type="http://schemas.openxmlformats.org/officeDocument/2006/relationships/hyperlink" Target="https://ref.ly/1Kgs18:19" TargetMode="External"/><Relationship Id="rId566" Type="http://schemas.openxmlformats.org/officeDocument/2006/relationships/hyperlink" Target="https://ref.ly/Deut16:21" TargetMode="External"/><Relationship Id="rId567" Type="http://schemas.openxmlformats.org/officeDocument/2006/relationships/hyperlink" Target="https://ref.ly/Judg3:7" TargetMode="External"/><Relationship Id="rId568" Type="http://schemas.openxmlformats.org/officeDocument/2006/relationships/hyperlink" Target="https://ref.ly/Song6:4" TargetMode="External"/><Relationship Id="rId569" Type="http://schemas.openxmlformats.org/officeDocument/2006/relationships/hyperlink" Target="https://ref.ly/1Kgs16:6" TargetMode="External"/><Relationship Id="rId570" Type="http://schemas.openxmlformats.org/officeDocument/2006/relationships/hyperlink" Target="https://ref.ly/1Kgs16:8" TargetMode="External"/><Relationship Id="rId571" Type="http://schemas.openxmlformats.org/officeDocument/2006/relationships/hyperlink" Target="https://ref.ly/1Kgs14:19-2Kgs15:31" TargetMode="External"/><Relationship Id="rId572" Type="http://schemas.openxmlformats.org/officeDocument/2006/relationships/hyperlink" Target="https://ref.ly/1Kgs4:3" TargetMode="External"/><Relationship Id="rId573" Type="http://schemas.openxmlformats.org/officeDocument/2006/relationships/hyperlink" Target="https://ref.ly/Jer22:26" TargetMode="External"/><Relationship Id="rId574" Type="http://schemas.openxmlformats.org/officeDocument/2006/relationships/hyperlink" Target="https://ref.ly/1Kgs14:29-1Kgs14:31" TargetMode="External"/><Relationship Id="rId575" Type="http://schemas.openxmlformats.org/officeDocument/2006/relationships/hyperlink" Target="https://ref.ly/1Kgs14:22-1Kgs14:24" TargetMode="External"/><Relationship Id="rId576" Type="http://schemas.openxmlformats.org/officeDocument/2006/relationships/hyperlink" Target="https://ref.ly/1Kgs14:25-1Kgs14:28" TargetMode="External"/><Relationship Id="rId577" Type="http://schemas.openxmlformats.org/officeDocument/2006/relationships/hyperlink" Target="https://ref.ly/2Chr11:5-2Chr11:17" TargetMode="External"/><Relationship Id="rId578" Type="http://schemas.openxmlformats.org/officeDocument/2006/relationships/hyperlink" Target="https://ref.ly/2Chr12:1" TargetMode="External"/><Relationship Id="rId579" Type="http://schemas.openxmlformats.org/officeDocument/2006/relationships/hyperlink" Target="https://ref.ly/Prov14:34" TargetMode="External"/><Relationship Id="rId580" Type="http://schemas.openxmlformats.org/officeDocument/2006/relationships/hyperlink" Target="https://ref.ly/2Chr12:2-2Chr12:4" TargetMode="External"/><Relationship Id="rId581" Type="http://schemas.openxmlformats.org/officeDocument/2006/relationships/hyperlink" Target="https://ref.ly/2Chr12:5-2Chr12:6" TargetMode="External"/><Relationship Id="rId582" Type="http://schemas.openxmlformats.org/officeDocument/2006/relationships/hyperlink" Target="https://ref.ly/2Chr12:12" TargetMode="External"/><Relationship Id="rId583" Type="http://schemas.openxmlformats.org/officeDocument/2006/relationships/hyperlink" Target="https://ref.ly/1Kgs15:1" TargetMode="External"/><Relationship Id="rId584" Type="http://schemas.openxmlformats.org/officeDocument/2006/relationships/hyperlink" Target="https://ref.ly/1Kgs15:2" TargetMode="External"/><Relationship Id="rId585" Type="http://schemas.openxmlformats.org/officeDocument/2006/relationships/hyperlink" Target="https://ref.ly/1Kgs15:3-1Kgs15:5" TargetMode="External"/><Relationship Id="rId586" Type="http://schemas.openxmlformats.org/officeDocument/2006/relationships/hyperlink" Target="https://ref.ly/1Kgs15:6-1Kgs15:7" TargetMode="External"/><Relationship Id="rId587" Type="http://schemas.openxmlformats.org/officeDocument/2006/relationships/hyperlink" Target="https://ref.ly/1Kgs15:8" TargetMode="External"/><Relationship Id="rId588" Type="http://schemas.openxmlformats.org/officeDocument/2006/relationships/hyperlink" Target="https://ref.ly/Ps89:19-Ps89:29" TargetMode="External"/><Relationship Id="rId589" Type="http://schemas.openxmlformats.org/officeDocument/2006/relationships/hyperlink" Target="https://ref.ly/1Kgs11:36" TargetMode="External"/><Relationship Id="rId590" Type="http://schemas.openxmlformats.org/officeDocument/2006/relationships/hyperlink" Target="https://ref.ly/2Chr13:2-2Chr13:20" TargetMode="External"/><Relationship Id="rId591" Type="http://schemas.openxmlformats.org/officeDocument/2006/relationships/hyperlink" Target="https://ref.ly/2Chr13:21" TargetMode="External"/><Relationship Id="rId592" Type="http://schemas.openxmlformats.org/officeDocument/2006/relationships/hyperlink" Target="https://ref.ly/2Chr14:1-2Chr14:7" TargetMode="External"/><Relationship Id="rId593" Type="http://schemas.openxmlformats.org/officeDocument/2006/relationships/hyperlink" Target="https://ref.ly/2Chr15:1-2Chr15:7" TargetMode="External"/><Relationship Id="rId594" Type="http://schemas.openxmlformats.org/officeDocument/2006/relationships/hyperlink" Target="https://ref.ly/2Chr15:9-2Chr15:15" TargetMode="External"/><Relationship Id="rId595" Type="http://schemas.openxmlformats.org/officeDocument/2006/relationships/hyperlink" Target="https://ref.ly/1Kgs14:23-1Kgs14:24" TargetMode="External"/><Relationship Id="rId596" Type="http://schemas.openxmlformats.org/officeDocument/2006/relationships/hyperlink" Target="https://ref.ly/2Chr15:16" TargetMode="External"/><Relationship Id="rId597" Type="http://schemas.openxmlformats.org/officeDocument/2006/relationships/hyperlink" Target="https://ref.ly/2Kgs23:4-2Kgs23:15" TargetMode="External"/><Relationship Id="rId598" Type="http://schemas.openxmlformats.org/officeDocument/2006/relationships/hyperlink" Target="https://ref.ly/2Chr29:16" TargetMode="External"/><Relationship Id="rId599" Type="http://schemas.openxmlformats.org/officeDocument/2006/relationships/hyperlink" Target="https://ref.ly/2Chr30:14" TargetMode="External"/><Relationship Id="rId600" Type="http://schemas.openxmlformats.org/officeDocument/2006/relationships/hyperlink" Target="https://ref.ly/2Chr16:7-2Chr16:12" TargetMode="External"/><Relationship Id="rId601" Type="http://schemas.openxmlformats.org/officeDocument/2006/relationships/hyperlink" Target="https://ref.ly/1Kgs15:33" TargetMode="External"/><Relationship Id="rId602" Type="http://schemas.openxmlformats.org/officeDocument/2006/relationships/hyperlink" Target="https://ref.ly/2Chr14:9-2Chr14:12" TargetMode="External"/><Relationship Id="rId603" Type="http://schemas.openxmlformats.org/officeDocument/2006/relationships/hyperlink" Target="https://ref.ly/2Chr13:19" TargetMode="External"/><Relationship Id="rId604" Type="http://schemas.openxmlformats.org/officeDocument/2006/relationships/hyperlink" Target="https://ref.ly/Judg4:5" TargetMode="External"/><Relationship Id="rId605" Type="http://schemas.openxmlformats.org/officeDocument/2006/relationships/hyperlink" Target="https://ref.ly/Isa10:29" TargetMode="External"/><Relationship Id="rId606" Type="http://schemas.openxmlformats.org/officeDocument/2006/relationships/hyperlink" Target="https://ref.ly/Jer31:15" TargetMode="External"/><Relationship Id="rId607" Type="http://schemas.openxmlformats.org/officeDocument/2006/relationships/hyperlink" Target="https://ref.ly/Jer40:1" TargetMode="External"/><Relationship Id="rId608" Type="http://schemas.openxmlformats.org/officeDocument/2006/relationships/hyperlink" Target="https://ref.ly/1Kgs11:23-1Kgs11:25" TargetMode="External"/><Relationship Id="rId609" Type="http://schemas.openxmlformats.org/officeDocument/2006/relationships/hyperlink" Target="https://ref.ly/2Sam8:3-2Sam8:12" TargetMode="External"/><Relationship Id="rId610" Type="http://schemas.openxmlformats.org/officeDocument/2006/relationships/hyperlink" Target="https://ref.ly/1Kgs15:20" TargetMode="External"/><Relationship Id="rId611" Type="http://schemas.openxmlformats.org/officeDocument/2006/relationships/hyperlink" Target="https://ref.ly/2Chr16:7-2Chr16:10" TargetMode="External"/><Relationship Id="rId612" Type="http://schemas.openxmlformats.org/officeDocument/2006/relationships/hyperlink" Target="https://ref.ly/2Chr14:7-2Chr14:8" TargetMode="External"/><Relationship Id="rId613" Type="http://schemas.openxmlformats.org/officeDocument/2006/relationships/hyperlink" Target="https://ref.ly/2Chr16:12" TargetMode="External"/><Relationship Id="rId614" Type="http://schemas.openxmlformats.org/officeDocument/2006/relationships/hyperlink" Target="https://ref.ly/1Kgs16:9-1Kgs16:10" TargetMode="External"/><Relationship Id="rId615" Type="http://schemas.openxmlformats.org/officeDocument/2006/relationships/hyperlink" Target="https://ref.ly/1Kgs15:34" TargetMode="External"/><Relationship Id="rId616" Type="http://schemas.openxmlformats.org/officeDocument/2006/relationships/hyperlink" Target="https://ref.ly/1Kgs14:17" TargetMode="External"/><Relationship Id="rId617" Type="http://schemas.openxmlformats.org/officeDocument/2006/relationships/hyperlink" Target="https://ref.ly/2Chr16:10" TargetMode="External"/><Relationship Id="rId618" Type="http://schemas.openxmlformats.org/officeDocument/2006/relationships/hyperlink" Target="https://ref.ly/1Kgs16:7" TargetMode="External"/><Relationship Id="rId619" Type="http://schemas.openxmlformats.org/officeDocument/2006/relationships/hyperlink" Target="https://ref.ly/1Kgs14:11" TargetMode="External"/><Relationship Id="rId620" Type="http://schemas.openxmlformats.org/officeDocument/2006/relationships/hyperlink" Target="https://ref.ly/2Chr20:34" TargetMode="External"/><Relationship Id="rId621" Type="http://schemas.openxmlformats.org/officeDocument/2006/relationships/hyperlink" Target="https://ref.ly/1Kgs16:15" TargetMode="External"/><Relationship Id="rId622" Type="http://schemas.openxmlformats.org/officeDocument/2006/relationships/hyperlink" Target="https://ref.ly/1Kgs16:13" TargetMode="External"/><Relationship Id="rId623" Type="http://schemas.openxmlformats.org/officeDocument/2006/relationships/hyperlink" Target="https://ref.ly/1Kgs16:9" TargetMode="External"/><Relationship Id="rId624" Type="http://schemas.openxmlformats.org/officeDocument/2006/relationships/hyperlink" Target="https://ref.ly/1Kgs16:29" TargetMode="External"/><Relationship Id="rId625" Type="http://schemas.openxmlformats.org/officeDocument/2006/relationships/hyperlink" Target="https://ref.ly/1Kgs16:28" TargetMode="External"/><Relationship Id="rId626" Type="http://schemas.openxmlformats.org/officeDocument/2006/relationships/hyperlink" Target="https://ref.ly/1Kgs15:33-1Kgs15:34" TargetMode="External"/><Relationship Id="rId627" Type="http://schemas.openxmlformats.org/officeDocument/2006/relationships/hyperlink" Target="https://ref.ly/1Kgs16:31" TargetMode="External"/><Relationship Id="rId628" Type="http://schemas.openxmlformats.org/officeDocument/2006/relationships/hyperlink" Target="https://ref.ly/1Kgs21:25" TargetMode="External"/><Relationship Id="rId629" Type="http://schemas.openxmlformats.org/officeDocument/2006/relationships/hyperlink" Target="https://ref.ly/Josh6:26-Josh6:27" TargetMode="External"/><Relationship Id="rId630" Type="http://schemas.openxmlformats.org/officeDocument/2006/relationships/hyperlink" Target="https://ref.ly/Judg3:13" TargetMode="External"/><Relationship Id="rId631" Type="http://schemas.openxmlformats.org/officeDocument/2006/relationships/hyperlink" Target="https://ref.ly/2Sam10:5" TargetMode="External"/><Relationship Id="rId632" Type="http://schemas.openxmlformats.org/officeDocument/2006/relationships/hyperlink" Target="https://ref.ly/1Chr19:5" TargetMode="External"/><Relationship Id="rId633" Type="http://schemas.openxmlformats.org/officeDocument/2006/relationships/hyperlink" Target="https://ref.ly/1Kgs18:1-1Kgs18:46" TargetMode="External"/><Relationship Id="rId634" Type="http://schemas.openxmlformats.org/officeDocument/2006/relationships/hyperlink" Target="https://ref.ly/1Kgs19:1-1Kgs19:18" TargetMode="External"/><Relationship Id="rId635" Type="http://schemas.openxmlformats.org/officeDocument/2006/relationships/hyperlink" Target="https://ref.ly/1Kgs19:19-1Kgs19:21" TargetMode="External"/><Relationship Id="rId636" Type="http://schemas.openxmlformats.org/officeDocument/2006/relationships/hyperlink" Target="https://ref.ly/1Kgs18:10" TargetMode="External"/><Relationship Id="rId637" Type="http://schemas.openxmlformats.org/officeDocument/2006/relationships/hyperlink" Target="https://ref.ly/1Kgs17:5" TargetMode="External"/><Relationship Id="rId638" Type="http://schemas.openxmlformats.org/officeDocument/2006/relationships/hyperlink" Target="https://ref.ly/1Sam15:22" TargetMode="External"/><Relationship Id="rId639" Type="http://schemas.openxmlformats.org/officeDocument/2006/relationships/hyperlink" Target="https://ref.ly/Ps40:1-Ps40:6" TargetMode="External"/><Relationship Id="rId640" Type="http://schemas.openxmlformats.org/officeDocument/2006/relationships/hyperlink" Target="https://ref.ly/Isa1:10-Isa1:20" TargetMode="External"/><Relationship Id="rId641" Type="http://schemas.openxmlformats.org/officeDocument/2006/relationships/hyperlink" Target="https://ref.ly/Ps37:3" TargetMode="External"/><Relationship Id="rId642" Type="http://schemas.openxmlformats.org/officeDocument/2006/relationships/hyperlink" Target="https://ref.ly/Prov3:5-Prov3:6" TargetMode="External"/><Relationship Id="rId643" Type="http://schemas.openxmlformats.org/officeDocument/2006/relationships/hyperlink" Target="https://ref.ly/Ps18:25" TargetMode="External"/><Relationship Id="rId644" Type="http://schemas.openxmlformats.org/officeDocument/2006/relationships/hyperlink" Target="https://ref.ly/Rev2:10" TargetMode="External"/><Relationship Id="rId645" Type="http://schemas.openxmlformats.org/officeDocument/2006/relationships/hyperlink" Target="https://ref.ly/1Kgs17:8-1Kgs17:10" TargetMode="External"/><Relationship Id="rId646" Type="http://schemas.openxmlformats.org/officeDocument/2006/relationships/hyperlink" Target="https://ref.ly/1Kgs17:10-1Kgs17:14" TargetMode="External"/><Relationship Id="rId647" Type="http://schemas.openxmlformats.org/officeDocument/2006/relationships/hyperlink" Target="https://ref.ly/1Kgs17:15-1Kgs17:16" TargetMode="External"/><Relationship Id="rId648" Type="http://schemas.openxmlformats.org/officeDocument/2006/relationships/hyperlink" Target="https://ref.ly/1Kgs17:1" TargetMode="External"/><Relationship Id="rId649" Type="http://schemas.openxmlformats.org/officeDocument/2006/relationships/hyperlink" Target="https://ref.ly/1Kgs17:12" TargetMode="External"/><Relationship Id="rId650" Type="http://schemas.openxmlformats.org/officeDocument/2006/relationships/hyperlink" Target="https://ref.ly/Luke21:1-Luke21:4" TargetMode="External"/><Relationship Id="rId651" Type="http://schemas.openxmlformats.org/officeDocument/2006/relationships/hyperlink" Target="https://ref.ly/Matt6:33" TargetMode="External"/><Relationship Id="rId652" Type="http://schemas.openxmlformats.org/officeDocument/2006/relationships/hyperlink" Target="https://ref.ly/Lam3:22-Lam3:24" TargetMode="External"/><Relationship Id="rId653" Type="http://schemas.openxmlformats.org/officeDocument/2006/relationships/hyperlink" Target="https://ref.ly/Phil4:19" TargetMode="External"/><Relationship Id="rId654" Type="http://schemas.openxmlformats.org/officeDocument/2006/relationships/hyperlink" Target="https://ref.ly/1Kgs17:17-1Kgs17:18" TargetMode="External"/><Relationship Id="rId655" Type="http://schemas.openxmlformats.org/officeDocument/2006/relationships/hyperlink" Target="https://ref.ly/1Kgs17:24" TargetMode="External"/><Relationship Id="rId656" Type="http://schemas.openxmlformats.org/officeDocument/2006/relationships/hyperlink" Target="https://ref.ly/Job4:7" TargetMode="External"/><Relationship Id="rId657" Type="http://schemas.openxmlformats.org/officeDocument/2006/relationships/hyperlink" Target="https://ref.ly/Luke13:1-Luke13:4" TargetMode="External"/><Relationship Id="rId658" Type="http://schemas.openxmlformats.org/officeDocument/2006/relationships/hyperlink" Target="https://ref.ly/John9:1-John9:3" TargetMode="External"/><Relationship Id="rId659" Type="http://schemas.openxmlformats.org/officeDocument/2006/relationships/hyperlink" Target="https://ref.ly/2Kgs4:32-2Kgs4:37" TargetMode="External"/><Relationship Id="rId660" Type="http://schemas.openxmlformats.org/officeDocument/2006/relationships/hyperlink" Target="https://ref.ly/Luke4:24-Luke4:26" TargetMode="External"/><Relationship Id="rId661" Type="http://schemas.openxmlformats.org/officeDocument/2006/relationships/hyperlink" Target="https://ref.ly/Exod22:21" TargetMode="External"/><Relationship Id="rId662" Type="http://schemas.openxmlformats.org/officeDocument/2006/relationships/hyperlink" Target="https://ref.ly/Deut10:18" TargetMode="External"/><Relationship Id="rId663" Type="http://schemas.openxmlformats.org/officeDocument/2006/relationships/hyperlink" Target="https://ref.ly/Deut27:19" TargetMode="External"/><Relationship Id="rId664" Type="http://schemas.openxmlformats.org/officeDocument/2006/relationships/hyperlink" Target="https://ref.ly/Ps68:5" TargetMode="External"/><Relationship Id="rId665" Type="http://schemas.openxmlformats.org/officeDocument/2006/relationships/hyperlink" Target="https://ref.ly/Isa1:17" TargetMode="External"/><Relationship Id="rId666" Type="http://schemas.openxmlformats.org/officeDocument/2006/relationships/hyperlink" Target="https://ref.ly/Jas1:27" TargetMode="External"/><Relationship Id="rId667" Type="http://schemas.openxmlformats.org/officeDocument/2006/relationships/hyperlink" Target="https://ref.ly/1Kgs17:10" TargetMode="External"/><Relationship Id="rId668" Type="http://schemas.openxmlformats.org/officeDocument/2006/relationships/hyperlink" Target="https://ref.ly/1Sam10:5-1Sam10:18" TargetMode="External"/><Relationship Id="rId669" Type="http://schemas.openxmlformats.org/officeDocument/2006/relationships/hyperlink" Target="https://ref.ly/1Sam19:20" TargetMode="External"/><Relationship Id="rId670" Type="http://schemas.openxmlformats.org/officeDocument/2006/relationships/hyperlink" Target="https://ref.ly/1Sam19:24" TargetMode="External"/><Relationship Id="rId671" Type="http://schemas.openxmlformats.org/officeDocument/2006/relationships/hyperlink" Target="https://ref.ly/2Kgs4:1" TargetMode="External"/><Relationship Id="rId672" Type="http://schemas.openxmlformats.org/officeDocument/2006/relationships/hyperlink" Target="https://ref.ly/2Kgs4:38" TargetMode="External"/><Relationship Id="rId673" Type="http://schemas.openxmlformats.org/officeDocument/2006/relationships/hyperlink" Target="https://ref.ly/2Kgs9:1" TargetMode="External"/><Relationship Id="rId674" Type="http://schemas.openxmlformats.org/officeDocument/2006/relationships/hyperlink" Target="https://ref.ly/2Kgs2:3-2Kgs2:7" TargetMode="External"/><Relationship Id="rId675" Type="http://schemas.openxmlformats.org/officeDocument/2006/relationships/hyperlink" Target="https://ref.ly/2Kgs2:15" TargetMode="External"/><Relationship Id="rId676" Type="http://schemas.openxmlformats.org/officeDocument/2006/relationships/hyperlink" Target="https://ref.ly/2Kgs6:1-2Kgs6:7" TargetMode="External"/><Relationship Id="rId677" Type="http://schemas.openxmlformats.org/officeDocument/2006/relationships/hyperlink" Target="https://ref.ly/1Kgs17:3" TargetMode="External"/><Relationship Id="rId678" Type="http://schemas.openxmlformats.org/officeDocument/2006/relationships/hyperlink" Target="https://ref.ly/1Kgs17:9" TargetMode="External"/><Relationship Id="rId679" Type="http://schemas.openxmlformats.org/officeDocument/2006/relationships/hyperlink" Target="https://ref.ly/Judg6:34" TargetMode="External"/><Relationship Id="rId680" Type="http://schemas.openxmlformats.org/officeDocument/2006/relationships/hyperlink" Target="https://ref.ly/Ezek3:12" TargetMode="External"/><Relationship Id="rId681" Type="http://schemas.openxmlformats.org/officeDocument/2006/relationships/hyperlink" Target="https://ref.ly/Ezek3:14" TargetMode="External"/><Relationship Id="rId682" Type="http://schemas.openxmlformats.org/officeDocument/2006/relationships/hyperlink" Target="https://ref.ly/Ezek11:1" TargetMode="External"/><Relationship Id="rId683" Type="http://schemas.openxmlformats.org/officeDocument/2006/relationships/hyperlink" Target="https://ref.ly/Deut28:23" TargetMode="External"/><Relationship Id="rId684" Type="http://schemas.openxmlformats.org/officeDocument/2006/relationships/hyperlink" Target="https://ref.ly/2Chr7:13" TargetMode="External"/><Relationship Id="rId685" Type="http://schemas.openxmlformats.org/officeDocument/2006/relationships/hyperlink" Target="https://ref.ly/Jer14:1-Jer14:7" TargetMode="External"/><Relationship Id="rId686" Type="http://schemas.openxmlformats.org/officeDocument/2006/relationships/hyperlink" Target="https://ref.ly/Amos4:7-Amos4:8" TargetMode="External"/><Relationship Id="rId687" Type="http://schemas.openxmlformats.org/officeDocument/2006/relationships/hyperlink" Target="https://ref.ly/1Kgs18:30" TargetMode="External"/><Relationship Id="rId688" Type="http://schemas.openxmlformats.org/officeDocument/2006/relationships/hyperlink" Target="https://ref.ly/1Kgs18:22" TargetMode="External"/><Relationship Id="rId689" Type="http://schemas.openxmlformats.org/officeDocument/2006/relationships/hyperlink" Target="https://ref.ly/1Kgs18:26" TargetMode="External"/><Relationship Id="rId690" Type="http://schemas.openxmlformats.org/officeDocument/2006/relationships/hyperlink" Target="https://ref.ly/1Kgs18:4" TargetMode="External"/><Relationship Id="rId691" Type="http://schemas.openxmlformats.org/officeDocument/2006/relationships/hyperlink" Target="https://ref.ly/1Kgs18:13" TargetMode="External"/><Relationship Id="rId692" Type="http://schemas.openxmlformats.org/officeDocument/2006/relationships/hyperlink" Target="https://ref.ly/1Kgs19:10" TargetMode="External"/><Relationship Id="rId693" Type="http://schemas.openxmlformats.org/officeDocument/2006/relationships/hyperlink" Target="https://ref.ly/1Kgs19:14" TargetMode="External"/><Relationship Id="rId694" Type="http://schemas.openxmlformats.org/officeDocument/2006/relationships/hyperlink" Target="https://ref.ly/Exod9:23" TargetMode="External"/><Relationship Id="rId695" Type="http://schemas.openxmlformats.org/officeDocument/2006/relationships/hyperlink" Target="https://ref.ly/Exod19:18" TargetMode="External"/><Relationship Id="rId696" Type="http://schemas.openxmlformats.org/officeDocument/2006/relationships/hyperlink" Target="https://ref.ly/Exod40:38" TargetMode="External"/><Relationship Id="rId697" Type="http://schemas.openxmlformats.org/officeDocument/2006/relationships/hyperlink" Target="https://ref.ly/Deut4:24" TargetMode="External"/><Relationship Id="rId698" Type="http://schemas.openxmlformats.org/officeDocument/2006/relationships/hyperlink" Target="https://ref.ly/2Chr7:1" TargetMode="External"/><Relationship Id="rId699" Type="http://schemas.openxmlformats.org/officeDocument/2006/relationships/hyperlink" Target="https://ref.ly/Isa66:15" TargetMode="External"/><Relationship Id="rId700" Type="http://schemas.openxmlformats.org/officeDocument/2006/relationships/hyperlink" Target="https://ref.ly/Amos7:4" TargetMode="External"/><Relationship Id="rId701" Type="http://schemas.openxmlformats.org/officeDocument/2006/relationships/hyperlink" Target="https://ref.ly/Ps18:12-Ps18:13" TargetMode="External"/><Relationship Id="rId702" Type="http://schemas.openxmlformats.org/officeDocument/2006/relationships/hyperlink" Target="https://ref.ly/Ezek1:13-Ezek1:14" TargetMode="External"/><Relationship Id="rId703" Type="http://schemas.openxmlformats.org/officeDocument/2006/relationships/hyperlink" Target="https://ref.ly/Zech9:14" TargetMode="External"/><Relationship Id="rId704" Type="http://schemas.openxmlformats.org/officeDocument/2006/relationships/hyperlink" Target="https://ref.ly/Lev9:24" TargetMode="External"/><Relationship Id="rId705" Type="http://schemas.openxmlformats.org/officeDocument/2006/relationships/hyperlink" Target="https://ref.ly/Deut4:35" TargetMode="External"/><Relationship Id="rId706" Type="http://schemas.openxmlformats.org/officeDocument/2006/relationships/hyperlink" Target="https://ref.ly/Deut6:4" TargetMode="External"/><Relationship Id="rId707" Type="http://schemas.openxmlformats.org/officeDocument/2006/relationships/hyperlink" Target="https://ref.ly/Isa44:8" TargetMode="External"/><Relationship Id="rId708" Type="http://schemas.openxmlformats.org/officeDocument/2006/relationships/hyperlink" Target="https://ref.ly/Isa45:22" TargetMode="External"/><Relationship Id="rId709" Type="http://schemas.openxmlformats.org/officeDocument/2006/relationships/hyperlink" Target="https://ref.ly/Josh4:1-Josh4:11" TargetMode="External"/><Relationship Id="rId710" Type="http://schemas.openxmlformats.org/officeDocument/2006/relationships/hyperlink" Target="https://ref.ly/Isa41:14" TargetMode="External"/><Relationship Id="rId711" Type="http://schemas.openxmlformats.org/officeDocument/2006/relationships/hyperlink" Target="https://ref.ly/Isa49:26" TargetMode="External"/><Relationship Id="rId712" Type="http://schemas.openxmlformats.org/officeDocument/2006/relationships/hyperlink" Target="https://ref.ly/Gen50:24" TargetMode="External"/><Relationship Id="rId713" Type="http://schemas.openxmlformats.org/officeDocument/2006/relationships/hyperlink" Target="https://ref.ly/Exod3:6" TargetMode="External"/><Relationship Id="rId714" Type="http://schemas.openxmlformats.org/officeDocument/2006/relationships/hyperlink" Target="https://ref.ly/Exod3:15" TargetMode="External"/><Relationship Id="rId715" Type="http://schemas.openxmlformats.org/officeDocument/2006/relationships/hyperlink" Target="https://ref.ly/Exod4:5" TargetMode="External"/><Relationship Id="rId716" Type="http://schemas.openxmlformats.org/officeDocument/2006/relationships/hyperlink" Target="https://ref.ly/Num32:11" TargetMode="External"/><Relationship Id="rId717" Type="http://schemas.openxmlformats.org/officeDocument/2006/relationships/hyperlink" Target="https://ref.ly/Deut9:27" TargetMode="External"/><Relationship Id="rId718" Type="http://schemas.openxmlformats.org/officeDocument/2006/relationships/hyperlink" Target="https://ref.ly/Job14:15" TargetMode="External"/><Relationship Id="rId719" Type="http://schemas.openxmlformats.org/officeDocument/2006/relationships/hyperlink" Target="https://ref.ly/Ps4:1" TargetMode="External"/><Relationship Id="rId720" Type="http://schemas.openxmlformats.org/officeDocument/2006/relationships/hyperlink" Target="https://ref.ly/Ps91:15" TargetMode="External"/><Relationship Id="rId721" Type="http://schemas.openxmlformats.org/officeDocument/2006/relationships/hyperlink" Target="https://ref.ly/Ps102:2" TargetMode="External"/><Relationship Id="rId722" Type="http://schemas.openxmlformats.org/officeDocument/2006/relationships/hyperlink" Target="https://ref.ly/Isa65:24" TargetMode="External"/><Relationship Id="rId723" Type="http://schemas.openxmlformats.org/officeDocument/2006/relationships/hyperlink" Target="https://ref.ly/Jer33:3" TargetMode="External"/><Relationship Id="rId724" Type="http://schemas.openxmlformats.org/officeDocument/2006/relationships/hyperlink" Target="https://ref.ly/2Kgs4:29" TargetMode="External"/><Relationship Id="rId725" Type="http://schemas.openxmlformats.org/officeDocument/2006/relationships/hyperlink" Target="https://ref.ly/1Kgs2:23" TargetMode="External"/><Relationship Id="rId726" Type="http://schemas.openxmlformats.org/officeDocument/2006/relationships/hyperlink" Target="https://ref.ly/2Kgs6:31" TargetMode="External"/><Relationship Id="rId727" Type="http://schemas.openxmlformats.org/officeDocument/2006/relationships/hyperlink" Target="https://ref.ly/1Kgs21:5-1Kgs21:15" TargetMode="External"/><Relationship Id="rId728" Type="http://schemas.openxmlformats.org/officeDocument/2006/relationships/hyperlink" Target="https://ref.ly/1Kgs4:25" TargetMode="External"/><Relationship Id="rId729" Type="http://schemas.openxmlformats.org/officeDocument/2006/relationships/hyperlink" Target="https://ref.ly/2Sam24:2" TargetMode="External"/><Relationship Id="rId730" Type="http://schemas.openxmlformats.org/officeDocument/2006/relationships/hyperlink" Target="https://ref.ly/Jonah4:3" TargetMode="External"/><Relationship Id="rId731" Type="http://schemas.openxmlformats.org/officeDocument/2006/relationships/hyperlink" Target="https://ref.ly/1Kgs17:2-1Kgs17:6" TargetMode="External"/><Relationship Id="rId732" Type="http://schemas.openxmlformats.org/officeDocument/2006/relationships/hyperlink" Target="https://ref.ly/1Kgs17:10-1Kgs17:12" TargetMode="External"/><Relationship Id="rId733" Type="http://schemas.openxmlformats.org/officeDocument/2006/relationships/hyperlink" Target="https://ref.ly/Ps34:7" TargetMode="External"/><Relationship Id="rId734" Type="http://schemas.openxmlformats.org/officeDocument/2006/relationships/hyperlink" Target="https://ref.ly/Heb1:14" TargetMode="External"/><Relationship Id="rId735" Type="http://schemas.openxmlformats.org/officeDocument/2006/relationships/hyperlink" Target="https://ref.ly/Num14:33-Num14:34" TargetMode="External"/><Relationship Id="rId736" Type="http://schemas.openxmlformats.org/officeDocument/2006/relationships/hyperlink" Target="https://ref.ly/Deut1:2-Deut1:3" TargetMode="External"/><Relationship Id="rId737" Type="http://schemas.openxmlformats.org/officeDocument/2006/relationships/hyperlink" Target="https://ref.ly/Gen7:4" TargetMode="External"/><Relationship Id="rId738" Type="http://schemas.openxmlformats.org/officeDocument/2006/relationships/hyperlink" Target="https://ref.ly/Ps95:10" TargetMode="External"/><Relationship Id="rId739" Type="http://schemas.openxmlformats.org/officeDocument/2006/relationships/hyperlink" Target="https://ref.ly/Jonah3:4" TargetMode="External"/><Relationship Id="rId740" Type="http://schemas.openxmlformats.org/officeDocument/2006/relationships/hyperlink" Target="https://ref.ly/Matt4:1-Matt4:2" TargetMode="External"/><Relationship Id="rId741" Type="http://schemas.openxmlformats.org/officeDocument/2006/relationships/hyperlink" Target="https://ref.ly/Exod33:21-Exod33:23" TargetMode="External"/><Relationship Id="rId742" Type="http://schemas.openxmlformats.org/officeDocument/2006/relationships/hyperlink" Target="https://ref.ly/Exod3:2" TargetMode="External"/><Relationship Id="rId743" Type="http://schemas.openxmlformats.org/officeDocument/2006/relationships/hyperlink" Target="https://ref.ly/Ps68:7-Ps68:8" TargetMode="External"/><Relationship Id="rId744" Type="http://schemas.openxmlformats.org/officeDocument/2006/relationships/hyperlink" Target="https://ref.ly/Ps114:4" TargetMode="External"/><Relationship Id="rId745" Type="http://schemas.openxmlformats.org/officeDocument/2006/relationships/hyperlink" Target="https://ref.ly/Heb3:6-Heb3:7" TargetMode="External"/><Relationship Id="rId746" Type="http://schemas.openxmlformats.org/officeDocument/2006/relationships/hyperlink" Target="https://ref.ly/1Kgs19:9" TargetMode="External"/><Relationship Id="rId747" Type="http://schemas.openxmlformats.org/officeDocument/2006/relationships/hyperlink" Target="https://ref.ly/Rom11:3-Rom11:4" TargetMode="External"/><Relationship Id="rId748" Type="http://schemas.openxmlformats.org/officeDocument/2006/relationships/hyperlink" Target="https://ref.ly/John21:15-John21:19" TargetMode="External"/><Relationship Id="rId749" Type="http://schemas.openxmlformats.org/officeDocument/2006/relationships/hyperlink" Target="https://ref.ly/2Kgs8:7-2Kgs8:15" TargetMode="External"/><Relationship Id="rId750" Type="http://schemas.openxmlformats.org/officeDocument/2006/relationships/hyperlink" Target="https://ref.ly/2Kgs9:14-2Kgs9:37" TargetMode="External"/><Relationship Id="rId751" Type="http://schemas.openxmlformats.org/officeDocument/2006/relationships/hyperlink" Target="https://ref.ly/2Kgs3:10-2Kgs3:19" TargetMode="External"/><Relationship Id="rId752" Type="http://schemas.openxmlformats.org/officeDocument/2006/relationships/hyperlink" Target="https://ref.ly/2Kgs9:1-2Kgs10:31" TargetMode="External"/><Relationship Id="rId753" Type="http://schemas.openxmlformats.org/officeDocument/2006/relationships/hyperlink" Target="https://ref.ly/2Kgs13:3" TargetMode="External"/><Relationship Id="rId754" Type="http://schemas.openxmlformats.org/officeDocument/2006/relationships/hyperlink" Target="https://ref.ly/2Kgs13:15-2Kgs13:19" TargetMode="External"/><Relationship Id="rId755" Type="http://schemas.openxmlformats.org/officeDocument/2006/relationships/hyperlink" Target="https://ref.ly/1Kgs4:12" TargetMode="External"/><Relationship Id="rId756" Type="http://schemas.openxmlformats.org/officeDocument/2006/relationships/hyperlink" Target="https://ref.ly/Judg7:22" TargetMode="External"/><Relationship Id="rId757" Type="http://schemas.openxmlformats.org/officeDocument/2006/relationships/hyperlink" Target="https://ref.ly/2Kgs21:3" TargetMode="External"/><Relationship Id="rId758" Type="http://schemas.openxmlformats.org/officeDocument/2006/relationships/hyperlink" Target="https://ref.ly/Isa46:6" TargetMode="External"/><Relationship Id="rId759" Type="http://schemas.openxmlformats.org/officeDocument/2006/relationships/hyperlink" Target="https://ref.ly/Isa60:14" TargetMode="External"/><Relationship Id="rId760" Type="http://schemas.openxmlformats.org/officeDocument/2006/relationships/hyperlink" Target="https://ref.ly/Hos13:2" TargetMode="External"/><Relationship Id="rId761" Type="http://schemas.openxmlformats.org/officeDocument/2006/relationships/hyperlink" Target="https://ref.ly/1Kgs19:15-1Kgs19:16" TargetMode="External"/><Relationship Id="rId762" Type="http://schemas.openxmlformats.org/officeDocument/2006/relationships/hyperlink" Target="https://ref.ly/2Kgs9:1-2Kgs9:10" TargetMode="External"/><Relationship Id="rId763" Type="http://schemas.openxmlformats.org/officeDocument/2006/relationships/hyperlink" Target="https://ref.ly/Exod24:13" TargetMode="External"/><Relationship Id="rId764" Type="http://schemas.openxmlformats.org/officeDocument/2006/relationships/hyperlink" Target="https://ref.ly/Num27:18-Num27:23" TargetMode="External"/><Relationship Id="rId765" Type="http://schemas.openxmlformats.org/officeDocument/2006/relationships/hyperlink" Target="https://ref.ly/Deut34:9" TargetMode="External"/><Relationship Id="rId766" Type="http://schemas.openxmlformats.org/officeDocument/2006/relationships/hyperlink" Target="https://ref.ly/Josh1:1-Josh1:9" TargetMode="External"/><Relationship Id="rId767" Type="http://schemas.openxmlformats.org/officeDocument/2006/relationships/hyperlink" Target="https://ref.ly/2Kgs4:12" TargetMode="External"/><Relationship Id="rId768" Type="http://schemas.openxmlformats.org/officeDocument/2006/relationships/hyperlink" Target="https://ref.ly/1Sam11:1-1Sam11:2" TargetMode="External"/><Relationship Id="rId769" Type="http://schemas.openxmlformats.org/officeDocument/2006/relationships/hyperlink" Target="https://ref.ly/2Kgs18:19-2Kgs18:35" TargetMode="External"/><Relationship Id="rId770" Type="http://schemas.openxmlformats.org/officeDocument/2006/relationships/hyperlink" Target="https://ref.ly/1Kgs22:8" TargetMode="External"/><Relationship Id="rId771" Type="http://schemas.openxmlformats.org/officeDocument/2006/relationships/hyperlink" Target="https://ref.ly/Josh8:14" TargetMode="External"/><Relationship Id="rId772" Type="http://schemas.openxmlformats.org/officeDocument/2006/relationships/hyperlink" Target="https://ref.ly/1Kgs20:13-1Kgs20:25" TargetMode="External"/><Relationship Id="rId773" Type="http://schemas.openxmlformats.org/officeDocument/2006/relationships/hyperlink" Target="https://ref.ly/1Kgs20:26-1Kgs20:34" TargetMode="External"/><Relationship Id="rId774" Type="http://schemas.openxmlformats.org/officeDocument/2006/relationships/hyperlink" Target="https://ref.ly/1Kgs20:13-1Kgs20:14" TargetMode="External"/><Relationship Id="rId775" Type="http://schemas.openxmlformats.org/officeDocument/2006/relationships/hyperlink" Target="https://ref.ly/1Kgs20:23-1Kgs20:25" TargetMode="External"/><Relationship Id="rId776" Type="http://schemas.openxmlformats.org/officeDocument/2006/relationships/hyperlink" Target="https://ref.ly/1Kgs20:15-1Kgs20:16" TargetMode="External"/><Relationship Id="rId777" Type="http://schemas.openxmlformats.org/officeDocument/2006/relationships/hyperlink" Target="https://ref.ly/1Kgs20:26-1Kgs20:28" TargetMode="External"/><Relationship Id="rId778" Type="http://schemas.openxmlformats.org/officeDocument/2006/relationships/hyperlink" Target="https://ref.ly/1Kgs20:17-1Kgs20:21" TargetMode="External"/><Relationship Id="rId779" Type="http://schemas.openxmlformats.org/officeDocument/2006/relationships/hyperlink" Target="https://ref.ly/1Kgs20:29-1Kgs20:30" TargetMode="External"/><Relationship Id="rId780" Type="http://schemas.openxmlformats.org/officeDocument/2006/relationships/hyperlink" Target="https://ref.ly/1Kgs20:22" TargetMode="External"/><Relationship Id="rId781" Type="http://schemas.openxmlformats.org/officeDocument/2006/relationships/hyperlink" Target="https://ref.ly/1Kgs20:31" TargetMode="External"/><Relationship Id="rId782" Type="http://schemas.openxmlformats.org/officeDocument/2006/relationships/hyperlink" Target="https://ref.ly/Judg7:16" TargetMode="External"/><Relationship Id="rId783" Type="http://schemas.openxmlformats.org/officeDocument/2006/relationships/hyperlink" Target="https://ref.ly/1Sam11:11" TargetMode="External"/><Relationship Id="rId784" Type="http://schemas.openxmlformats.org/officeDocument/2006/relationships/hyperlink" Target="https://ref.ly/Josh8:15-Josh8:22" TargetMode="External"/><Relationship Id="rId785" Type="http://schemas.openxmlformats.org/officeDocument/2006/relationships/hyperlink" Target="https://ref.ly/Judg4:14-Judg4:16" TargetMode="External"/><Relationship Id="rId786" Type="http://schemas.openxmlformats.org/officeDocument/2006/relationships/hyperlink" Target="https://ref.ly/Judg5:19-Judg5:21" TargetMode="External"/><Relationship Id="rId787" Type="http://schemas.openxmlformats.org/officeDocument/2006/relationships/hyperlink" Target="https://ref.ly/1Kgs20:28" TargetMode="External"/><Relationship Id="rId788" Type="http://schemas.openxmlformats.org/officeDocument/2006/relationships/hyperlink" Target="https://ref.ly/Exod19:1-Exod19:3" TargetMode="External"/><Relationship Id="rId789" Type="http://schemas.openxmlformats.org/officeDocument/2006/relationships/hyperlink" Target="https://ref.ly/Exod19:16-Exod19:18" TargetMode="External"/><Relationship Id="rId790" Type="http://schemas.openxmlformats.org/officeDocument/2006/relationships/hyperlink" Target="https://ref.ly/Josh10:40" TargetMode="External"/><Relationship Id="rId791" Type="http://schemas.openxmlformats.org/officeDocument/2006/relationships/hyperlink" Target="https://ref.ly/Josh11:16" TargetMode="External"/><Relationship Id="rId792" Type="http://schemas.openxmlformats.org/officeDocument/2006/relationships/hyperlink" Target="https://ref.ly/Judg1:19" TargetMode="External"/><Relationship Id="rId793" Type="http://schemas.openxmlformats.org/officeDocument/2006/relationships/hyperlink" Target="https://ref.ly/Isa40:28" TargetMode="External"/><Relationship Id="rId794" Type="http://schemas.openxmlformats.org/officeDocument/2006/relationships/hyperlink" Target="https://ref.ly/Isa54:5" TargetMode="External"/><Relationship Id="rId795" Type="http://schemas.openxmlformats.org/officeDocument/2006/relationships/hyperlink" Target="https://ref.ly/Isa45:5" TargetMode="External"/><Relationship Id="rId796" Type="http://schemas.openxmlformats.org/officeDocument/2006/relationships/hyperlink" Target="https://ref.ly/Luke1:37" TargetMode="External"/><Relationship Id="rId797" Type="http://schemas.openxmlformats.org/officeDocument/2006/relationships/hyperlink" Target="https://ref.ly/Matt19:26" TargetMode="External"/><Relationship Id="rId798" Type="http://schemas.openxmlformats.org/officeDocument/2006/relationships/hyperlink" Target="https://ref.ly/Mark10:27" TargetMode="External"/><Relationship Id="rId799" Type="http://schemas.openxmlformats.org/officeDocument/2006/relationships/hyperlink" Target="https://ref.ly/Ps56:9" TargetMode="External"/><Relationship Id="rId800" Type="http://schemas.openxmlformats.org/officeDocument/2006/relationships/hyperlink" Target="https://ref.ly/Deut32:30-Deut32:31" TargetMode="External"/><Relationship Id="rId801" Type="http://schemas.openxmlformats.org/officeDocument/2006/relationships/hyperlink" Target="https://ref.ly/2Kgs19:32-2Kgs19:36" TargetMode="External"/><Relationship Id="rId802" Type="http://schemas.openxmlformats.org/officeDocument/2006/relationships/hyperlink" Target="https://ref.ly/Ps3:6" TargetMode="External"/><Relationship Id="rId803" Type="http://schemas.openxmlformats.org/officeDocument/2006/relationships/hyperlink" Target="https://ref.ly/Ps27:1-Ps27:3" TargetMode="External"/><Relationship Id="rId804" Type="http://schemas.openxmlformats.org/officeDocument/2006/relationships/hyperlink" Target="https://ref.ly/Joel1:13" TargetMode="External"/><Relationship Id="rId805" Type="http://schemas.openxmlformats.org/officeDocument/2006/relationships/hyperlink" Target="https://ref.ly/Jonah3:5-Jonah3:9" TargetMode="External"/><Relationship Id="rId806" Type="http://schemas.openxmlformats.org/officeDocument/2006/relationships/hyperlink" Target="https://ref.ly/Job12:18" TargetMode="External"/><Relationship Id="rId807" Type="http://schemas.openxmlformats.org/officeDocument/2006/relationships/hyperlink" Target="https://ref.ly/Lam1:14" TargetMode="External"/><Relationship Id="rId808" Type="http://schemas.openxmlformats.org/officeDocument/2006/relationships/hyperlink" Target="https://ref.ly/Isa20:1-Isa20:6" TargetMode="External"/><Relationship Id="rId809" Type="http://schemas.openxmlformats.org/officeDocument/2006/relationships/hyperlink" Target="https://ref.ly/Jer27:1-Jer27:7" TargetMode="External"/><Relationship Id="rId810" Type="http://schemas.openxmlformats.org/officeDocument/2006/relationships/hyperlink" Target="https://ref.ly/Ezek4:1-Ezek4:3" TargetMode="External"/><Relationship Id="rId811" Type="http://schemas.openxmlformats.org/officeDocument/2006/relationships/hyperlink" Target="https://ref.ly/Ezek4:9-Ezek4:17" TargetMode="External"/><Relationship Id="rId812" Type="http://schemas.openxmlformats.org/officeDocument/2006/relationships/hyperlink" Target="https://ref.ly/Ezek5:1-Ezek5:4" TargetMode="External"/><Relationship Id="rId813" Type="http://schemas.openxmlformats.org/officeDocument/2006/relationships/hyperlink" Target="https://ref.ly/1Kgs13:20-1Kgs13:24" TargetMode="External"/><Relationship Id="rId814" Type="http://schemas.openxmlformats.org/officeDocument/2006/relationships/hyperlink" Target="https://ref.ly/2Kgs17:25-2Kgs17:26" TargetMode="External"/><Relationship Id="rId815" Type="http://schemas.openxmlformats.org/officeDocument/2006/relationships/hyperlink" Target="https://ref.ly/Josh6:17-Josh6:21" TargetMode="External"/><Relationship Id="rId816" Type="http://schemas.openxmlformats.org/officeDocument/2006/relationships/hyperlink" Target="https://ref.ly/1Sam15:1-1Sam15:23" TargetMode="External"/><Relationship Id="rId817" Type="http://schemas.openxmlformats.org/officeDocument/2006/relationships/hyperlink" Target="https://ref.ly/1Kgs22:29-1Kgs22:37" TargetMode="External"/><Relationship Id="rId818" Type="http://schemas.openxmlformats.org/officeDocument/2006/relationships/hyperlink" Target="https://ref.ly/1Kgs20:43" TargetMode="External"/><Relationship Id="rId819" Type="http://schemas.openxmlformats.org/officeDocument/2006/relationships/hyperlink" Target="https://ref.ly/1Kgs21:4" TargetMode="External"/><Relationship Id="rId820" Type="http://schemas.openxmlformats.org/officeDocument/2006/relationships/hyperlink" Target="https://ref.ly/Lev25:23-Lev25:28" TargetMode="External"/><Relationship Id="rId821" Type="http://schemas.openxmlformats.org/officeDocument/2006/relationships/hyperlink" Target="https://ref.ly/Num36:7-Num36:9" TargetMode="External"/><Relationship Id="rId822" Type="http://schemas.openxmlformats.org/officeDocument/2006/relationships/hyperlink" Target="https://ref.ly/1Sam8:11-1Sam8:17" TargetMode="External"/><Relationship Id="rId823" Type="http://schemas.openxmlformats.org/officeDocument/2006/relationships/hyperlink" Target="https://ref.ly/1Kgs21:16" TargetMode="External"/><Relationship Id="rId824" Type="http://schemas.openxmlformats.org/officeDocument/2006/relationships/hyperlink" Target="https://ref.ly/1Kgs21:20" TargetMode="External"/><Relationship Id="rId825" Type="http://schemas.openxmlformats.org/officeDocument/2006/relationships/hyperlink" Target="https://ref.ly/1Kgs21:25-1Kgs21:26" TargetMode="External"/><Relationship Id="rId826" Type="http://schemas.openxmlformats.org/officeDocument/2006/relationships/hyperlink" Target="https://ref.ly/1Kgs16:31-1Kgs16:32" TargetMode="External"/><Relationship Id="rId827" Type="http://schemas.openxmlformats.org/officeDocument/2006/relationships/hyperlink" Target="https://ref.ly/1Kgs18:17" TargetMode="External"/><Relationship Id="rId828" Type="http://schemas.openxmlformats.org/officeDocument/2006/relationships/hyperlink" Target="https://ref.ly/1Kgs20:42-1Kgs20:43" TargetMode="External"/><Relationship Id="rId829" Type="http://schemas.openxmlformats.org/officeDocument/2006/relationships/hyperlink" Target="https://ref.ly/1Kgs22:3" TargetMode="External"/><Relationship Id="rId830" Type="http://schemas.openxmlformats.org/officeDocument/2006/relationships/hyperlink" Target="https://ref.ly/1Kgs22:27-1Kgs22:30" TargetMode="External"/><Relationship Id="rId831" Type="http://schemas.openxmlformats.org/officeDocument/2006/relationships/hyperlink" Target="https://ref.ly/1Kgs21:8-1Kgs21:10" TargetMode="External"/><Relationship Id="rId832" Type="http://schemas.openxmlformats.org/officeDocument/2006/relationships/hyperlink" Target="https://ref.ly/1Kgs21:15" TargetMode="External"/><Relationship Id="rId833" Type="http://schemas.openxmlformats.org/officeDocument/2006/relationships/hyperlink" Target="https://ref.ly/1Kgs19:1-1Kgs19:2" TargetMode="External"/><Relationship Id="rId834" Type="http://schemas.openxmlformats.org/officeDocument/2006/relationships/hyperlink" Target="https://ref.ly/2Kgs9:30-2Kgs9:31" TargetMode="External"/><Relationship Id="rId835" Type="http://schemas.openxmlformats.org/officeDocument/2006/relationships/hyperlink" Target="https://ref.ly/Deut21:1-Deut21:9" TargetMode="External"/><Relationship Id="rId836" Type="http://schemas.openxmlformats.org/officeDocument/2006/relationships/hyperlink" Target="https://ref.ly/Josh7:10-Josh7:12" TargetMode="External"/><Relationship Id="rId837" Type="http://schemas.openxmlformats.org/officeDocument/2006/relationships/hyperlink" Target="https://ref.ly/1Sam7:1-1Sam7:6" TargetMode="External"/><Relationship Id="rId838" Type="http://schemas.openxmlformats.org/officeDocument/2006/relationships/hyperlink" Target="https://ref.ly/Deut13:13" TargetMode="External"/><Relationship Id="rId839" Type="http://schemas.openxmlformats.org/officeDocument/2006/relationships/hyperlink" Target="https://ref.ly/Judg19:22" TargetMode="External"/><Relationship Id="rId840" Type="http://schemas.openxmlformats.org/officeDocument/2006/relationships/hyperlink" Target="https://ref.ly/1Sam10:27" TargetMode="External"/><Relationship Id="rId841" Type="http://schemas.openxmlformats.org/officeDocument/2006/relationships/hyperlink" Target="https://ref.ly/Prov6:12" TargetMode="External"/><Relationship Id="rId842" Type="http://schemas.openxmlformats.org/officeDocument/2006/relationships/hyperlink" Target="https://ref.ly/2Cor6:15" TargetMode="External"/><Relationship Id="rId843" Type="http://schemas.openxmlformats.org/officeDocument/2006/relationships/hyperlink" Target="https://ref.ly/Deut19:15" TargetMode="External"/><Relationship Id="rId844" Type="http://schemas.openxmlformats.org/officeDocument/2006/relationships/hyperlink" Target="https://ref.ly/Matt18:16" TargetMode="External"/><Relationship Id="rId845" Type="http://schemas.openxmlformats.org/officeDocument/2006/relationships/hyperlink" Target="https://ref.ly/Deut17:5-Deut17:6" TargetMode="External"/><Relationship Id="rId846" Type="http://schemas.openxmlformats.org/officeDocument/2006/relationships/hyperlink" Target="https://ref.ly/Deut22:24" TargetMode="External"/><Relationship Id="rId847" Type="http://schemas.openxmlformats.org/officeDocument/2006/relationships/hyperlink" Target="https://ref.ly/2Kgs9:21-2Kgs9:26" TargetMode="External"/><Relationship Id="rId848" Type="http://schemas.openxmlformats.org/officeDocument/2006/relationships/hyperlink" Target="https://ref.ly/Josh7:24-Josh7:26" TargetMode="External"/><Relationship Id="rId849" Type="http://schemas.openxmlformats.org/officeDocument/2006/relationships/hyperlink" Target="https://ref.ly/2Kgs9:26" TargetMode="External"/><Relationship Id="rId850" Type="http://schemas.openxmlformats.org/officeDocument/2006/relationships/hyperlink" Target="https://ref.ly/Deut13:10-Deut13:11" TargetMode="External"/><Relationship Id="rId851" Type="http://schemas.openxmlformats.org/officeDocument/2006/relationships/hyperlink" Target="https://ref.ly/Deut17:5" TargetMode="External"/><Relationship Id="rId852" Type="http://schemas.openxmlformats.org/officeDocument/2006/relationships/hyperlink" Target="https://ref.ly/1Sam8:14" TargetMode="External"/><Relationship Id="rId853" Type="http://schemas.openxmlformats.org/officeDocument/2006/relationships/hyperlink" Target="https://ref.ly/2Kgs9:30-2Kgs9:37" TargetMode="External"/><Relationship Id="rId854" Type="http://schemas.openxmlformats.org/officeDocument/2006/relationships/hyperlink" Target="https://ref.ly/2Kgs10:1-2Kgs10:11" TargetMode="External"/><Relationship Id="rId855" Type="http://schemas.openxmlformats.org/officeDocument/2006/relationships/hyperlink" Target="https://ref.ly/1Kgs16:30-1Kgs16:34" TargetMode="External"/><Relationship Id="rId856" Type="http://schemas.openxmlformats.org/officeDocument/2006/relationships/hyperlink" Target="https://ref.ly/1Kgs21:5-1Kgs21:10" TargetMode="External"/><Relationship Id="rId857" Type="http://schemas.openxmlformats.org/officeDocument/2006/relationships/hyperlink" Target="https://ref.ly/2Kgs9:32-2Kgs9:37" TargetMode="External"/><Relationship Id="rId858" Type="http://schemas.openxmlformats.org/officeDocument/2006/relationships/hyperlink" Target="https://ref.ly/1Kgs21:27" TargetMode="External"/><Relationship Id="rId859" Type="http://schemas.openxmlformats.org/officeDocument/2006/relationships/hyperlink" Target="https://ref.ly/2Kgs1:17" TargetMode="External"/><Relationship Id="rId860" Type="http://schemas.openxmlformats.org/officeDocument/2006/relationships/hyperlink" Target="https://ref.ly/2Kgs9:24-2Kgs9:26" TargetMode="External"/><Relationship Id="rId861" Type="http://schemas.openxmlformats.org/officeDocument/2006/relationships/hyperlink" Target="https://ref.ly/2Kgs8:25-2Kgs8:26" TargetMode="External"/><Relationship Id="rId862" Type="http://schemas.openxmlformats.org/officeDocument/2006/relationships/hyperlink" Target="https://ref.ly/1Sam23:2-1Sam23:4" TargetMode="External"/><Relationship Id="rId863" Type="http://schemas.openxmlformats.org/officeDocument/2006/relationships/hyperlink" Target="https://ref.ly/2Sam5:19-2Sam5:25" TargetMode="External"/><Relationship Id="rId864" Type="http://schemas.openxmlformats.org/officeDocument/2006/relationships/hyperlink" Target="https://ref.ly/2Sam24:18-2Sam24:25" TargetMode="External"/><Relationship Id="rId865" Type="http://schemas.openxmlformats.org/officeDocument/2006/relationships/hyperlink" Target="https://ref.ly/1Chr21:26" TargetMode="External"/><Relationship Id="rId866" Type="http://schemas.openxmlformats.org/officeDocument/2006/relationships/hyperlink" Target="https://ref.ly/Num24:13" TargetMode="External"/><Relationship Id="rId867" Type="http://schemas.openxmlformats.org/officeDocument/2006/relationships/hyperlink" Target="https://ref.ly/1Kgs18:27" TargetMode="External"/><Relationship Id="rId868" Type="http://schemas.openxmlformats.org/officeDocument/2006/relationships/hyperlink" Target="https://ref.ly/Job12:1-Job12:2" TargetMode="External"/><Relationship Id="rId869" Type="http://schemas.openxmlformats.org/officeDocument/2006/relationships/hyperlink" Target="https://ref.ly/Job16:2" TargetMode="External"/><Relationship Id="rId870" Type="http://schemas.openxmlformats.org/officeDocument/2006/relationships/hyperlink" Target="https://ref.ly/Ps23:1-Ps23:6" TargetMode="External"/><Relationship Id="rId871" Type="http://schemas.openxmlformats.org/officeDocument/2006/relationships/hyperlink" Target="https://ref.ly/Isa40:10-Isa40:11" TargetMode="External"/><Relationship Id="rId872" Type="http://schemas.openxmlformats.org/officeDocument/2006/relationships/hyperlink" Target="https://ref.ly/Num27:16-Num27:17" TargetMode="External"/><Relationship Id="rId873" Type="http://schemas.openxmlformats.org/officeDocument/2006/relationships/hyperlink" Target="https://ref.ly/Ezek34:2" TargetMode="External"/><Relationship Id="rId874" Type="http://schemas.openxmlformats.org/officeDocument/2006/relationships/hyperlink" Target="https://ref.ly/Ezek34:11-Ezek34:16" TargetMode="External"/><Relationship Id="rId875" Type="http://schemas.openxmlformats.org/officeDocument/2006/relationships/hyperlink" Target="https://ref.ly/Ezek34:23-Ezek34:24" TargetMode="External"/><Relationship Id="rId876" Type="http://schemas.openxmlformats.org/officeDocument/2006/relationships/hyperlink" Target="https://ref.ly/John10:1-John10:11" TargetMode="External"/><Relationship Id="rId877" Type="http://schemas.openxmlformats.org/officeDocument/2006/relationships/hyperlink" Target="https://ref.ly/John10:14-John10:18" TargetMode="External"/><Relationship Id="rId878" Type="http://schemas.openxmlformats.org/officeDocument/2006/relationships/hyperlink" Target="https://ref.ly/1Pet2:24-1Pet2:25" TargetMode="External"/><Relationship Id="rId879" Type="http://schemas.openxmlformats.org/officeDocument/2006/relationships/hyperlink" Target="https://ref.ly/Heb13:20" TargetMode="External"/><Relationship Id="rId880" Type="http://schemas.openxmlformats.org/officeDocument/2006/relationships/hyperlink" Target="https://ref.ly/1Pet5:4" TargetMode="External"/><Relationship Id="rId881" Type="http://schemas.openxmlformats.org/officeDocument/2006/relationships/hyperlink" Target="https://ref.ly/2Kgs10:18-2Kgs10:28" TargetMode="External"/><Relationship Id="rId882" Type="http://schemas.openxmlformats.org/officeDocument/2006/relationships/hyperlink" Target="https://ref.ly/1Kgs21:19" TargetMode="External"/><Relationship Id="rId883" Type="http://schemas.openxmlformats.org/officeDocument/2006/relationships/hyperlink" Target="https://ref.ly/2Chr17:1-2Chr17:21" TargetMode="External"/><Relationship Id="rId884" Type="http://schemas.openxmlformats.org/officeDocument/2006/relationships/hyperlink" Target="https://ref.ly/1Kgs15:14" TargetMode="External"/><Relationship Id="rId885" Type="http://schemas.openxmlformats.org/officeDocument/2006/relationships/hyperlink" Target="https://ref.ly/1Kgs22:4" TargetMode="External"/><Relationship Id="rId886" Type="http://schemas.openxmlformats.org/officeDocument/2006/relationships/hyperlink" Target="https://ref.ly/1Kgs22:29-1Kgs22:32" TargetMode="External"/><Relationship Id="rId887" Type="http://schemas.openxmlformats.org/officeDocument/2006/relationships/hyperlink" Target="https://ref.ly/2Chr19:1-2Chr19:3" TargetMode="External"/><Relationship Id="rId888" Type="http://schemas.openxmlformats.org/officeDocument/2006/relationships/hyperlink" Target="https://ref.ly/2Kgs3:4-2Kgs3:27" TargetMode="External"/><Relationship Id="rId889" Type="http://schemas.openxmlformats.org/officeDocument/2006/relationships/hyperlink" Target="https://ref.ly/1Kgs15:12" TargetMode="External"/><Relationship Id="rId890" Type="http://schemas.openxmlformats.org/officeDocument/2006/relationships/hyperlink" Target="https://ref.ly/2Chr20:35-2Chr20:37" TargetMode="External"/><Relationship Id="rId891" Type="http://schemas.openxmlformats.org/officeDocument/2006/relationships/hyperlink" Target="https://ref.ly/1Kgs9:27-1Kgs9:28" TargetMode="External"/><Relationship Id="rId892" Type="http://schemas.openxmlformats.org/officeDocument/2006/relationships/hyperlink" Target="https://ref.ly/2Chr20:37" TargetMode="External"/><Relationship Id="rId893" Type="http://schemas.openxmlformats.org/officeDocument/2006/relationships/hyperlink" Target="https://ref.ly/1Kgs9:26" TargetMode="External"/><Relationship Id="rId894" Type="http://schemas.openxmlformats.org/officeDocument/2006/relationships/hyperlink" Target="https://ref.ly/2Kgs1:1-2Kgs1:18" TargetMode="External"/><Relationship Id="rId895" Type="http://schemas.openxmlformats.org/officeDocument/2006/relationships/hyperlink" Target="https://ref.ly/2Kgs1:2" TargetMode="External"/><Relationship Id="rId896" Type="http://schemas.openxmlformats.org/officeDocument/2006/relationships/hyperlink" Target="https://ref.ly/2Kgs1:16" TargetMode="External"/><Relationship Id="rId897" Type="http://schemas.openxmlformats.org/officeDocument/2006/relationships/hyperlink" Target="https://ref.ly/1Kgs12:28-1Kgs1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