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i/>
          <w:lang w:val="es_ES" w:bidi="es_ES"/>
        </w:rPr>
        <w:t>Éxodo 1:1, Éxodo 1:1–22, Éxodo 1:2–4, Éxodo 1:5, Éxodo 1:6–7, Éxodo 1:8–10, Éxodo 1:10, Éxodo 1:11, Éxodo 1:12, Éxodo 1:14, Éxodo 1:15, Éxodo 1:16, Éxodo 1:17, Éxodo 1:19, Éxodo 1:20–21, Éxodo 2:1, Éxodo 2:1–25, Éxodo 2:2, Éxodo 2:3, Éxodo 2:5–6, Éxodo 2:7–9, Éxodo 2:10, Éxodo 2:11–12, Éxodo 2:11–15, Éxodo 2:13, Éxodo 2:14, Éxodo 2:15, Éxodo 2:16, Éxodo 2:16–25, Éxodo 2:17, Éxodo 2:18–20, Éxodo 2:24–25, Éxodo 3:1, Éxodo 3:1–10, Éxodo 3:1–4.28, Éxodo 3:2, Éxodo 3:4, Éxodo 3:5, Éxodo 3:6, Éxodo 3:7, Éxodo 3:8, Éxodo 3:10, Éxodo 3:11–12, Éxodo 3:11–4:17, Éxodo 3:12, Éxodo 3:13–22, Éxodo 3:14, Éxodo 3:15, Éxodo 3:16–17, Éxodo 3:18, Éxodo 3:19, Éxodo 3:20–21, Éxodo 4:1–9, Éxodo 4:3, Éxodo 4:6, Éxodo 4:9, Éxodo 4:10–17, Éxodo 4:11, Éxodo 4:13, Éxodo 4:14–17, Éxodo 4:18, Éxodo 4:20, Éxodo 4:21–23, Éxodo 4:24–26, Éxodo 4:25, Éxodo 4:27, Éxodo 4:29–7:7, Éxodo 4:31, Éxodo 5:1, Éxodo 5:1–14, Éxodo 5:2, Éxodo 5:3, Éxodo 5:4–5, Éxodo 5:6–14, Éxodo 5:7, Éxodo 5:22, Éxodo 5:22–23, Éxodo 6:1, Éxodo 6:1–13, Éxodo 6:2–3, Éxodo 6:2–8, Éxodo 6:7, Éxodo 6:9, Éxodo 6:10–13, Éxodo 6:14–16, Éxodo 6:14–30, Éxodo 6:16–20, Éxodo 6:18, Éxodo 6:20–25, Éxodo 7:1–7, Éxodo 7:3, Éxodo 7:5, Éxodo 7:7, Éxodo 7:8–11.10, Éxodo 7:8–12:30, Éxodo 7:9, Éxodo 7:11, Éxodo 7:14, Éxodo 7:14–25, Éxodo 7:22, Éxodo 8:1–15, Éxodo 8:7–8, Éxodo 8:9, Éxodo 8:10, Éxodo 8:13, Éxodo 8:16–19, Éxodo 8:19, Éxodo 8:20–32, Éxodo 8:25, Éxodo 8:26–27, Éxodo 8:29–30, Éxodo 9:1–7, Éxodo 9:3, Éxodo 9:5–6, Éxodo 9:8–12, Éxodo 9:12, Éxodo 9:13–33, Éxodo 9:14–17, Éxodo 9:16, Éxodo 9:20–21, Éxodo 9:26, Éxodo 9:27, Éxodo 9:29, Éxodo 10:1–20, Éxodo 10:2, Éxodo 10:4, Éxodo 10:7–11, Éxodo 10:13, Éxodo 10:13–15, Éxodo 10:17, Éxodo 10:21–29, Éxodo 10:24, Éxodo 10:25–26, Éxodo 10:27–29, Éxodo 11:1–9, Éxodo 11:3, Éxodo 11:5, Éxodo 11:7, Éxodo 11:8, Éxodo 12:1–30, Éxodo 12:2, Éxodo 12:5, Éxodo 12:6, Éxodo 12:7, Éxodo 12:10, Éxodo 12:11, Éxodo 12:12, Éxodo 12:14, Éxodo 12:15, Éxodo 12:22, Éxodo 12:25, 12:26–27, Éxodo 12:28–30, Éxodo 12:31–33, Éxodo 12:31–14:31, Éxodo 12:35, Éxodo 12:37, Éxodo 12:38, Éxodo 12:40, Éxodo 12:43–50, Éxodo 12:46, Éxodo 12:51, Éxodo 13:1–10, Éxodo 13:1–16, Éxodo 13:5, Éxodo 13:9, Éxodo 13:13, Éxodo 13:16, Éxodo 13:17–18, Éxodo 13:17–14:4, Éxodo 13:18, Éxodo 13:19, Éxodo 13:20, Éxodo 13:21, Éxodo 14:2, Éxodo 14:4, Éxodo 14:5–14, Éxodo 14:6–7, Éxodo 14:9, Éxodo 14:10–12, Éxodo 14:13–14, Éxodo 14:15–31, Éxodo 14:17, Éxodo 14:19–25, Éxodo 14:22, Éxodo 14:25, Éxodo 14:31, Éxodo 15:1, Éxodo 15:1–5, Éxodo 15:1–18, Éxodo 15:2, Éxodo 15:3, Éxodo 15:6, Éxodo 15:6–12, Éxodo 15:8, Éxodo 15:9–10, Éxodo 15:11, Éxodo 15:13, Éxodo 15:13–18, Éxodo 15:14–15, Éxodo 15:17, Éxodo 15:19–21, Éxodo 15:22–27, Éxodo 15:22–18:27, Éxodo 15:23, Éxodo 15:24, Éxodo 15:25, Éxodo 15:26, Éxodo 16:1–36, Éxodo 16:2, Éxodo 16:3, Éxodo 16:4–5, Éxodo 16:7, Éxodo 16:15, Éxodo 16:19–20, Éxodo 16:21–30, Èxodo 15:32–36, Éxodo 16:35, Éxodo 17:1, Éxodo 17:2, Éxodo 17:3, Éxodo 17:6, Éxodo 17:8, Éxodo 17:8–16, Éxodo 17:9, Éxodo 17:9–13, Éxodo 17:14–16, Éxodo 17:15, Éxodo 17:16, Éxodo 18:1–12, Éxodo 18:7, Éxodo 18:13–16, Éxodo 18:13–27, Éxodo 18:17–18, Éxodo 18:19–22, Éxodo 19:1, Éxodo 19:1–9, Éxodo 19:2, Éxodo 19:3, Éxodo 19:5–6, Éxodo 19:7–8, Éxodo 19:9, Éxodo 19:10–15, Éxodo 19:16–25, Éxodo 19:21–25, Éxodo 20:1, Éxodo 20:1–17, Éxodo 20:1–23.33, Éxodo 20:2, Éxodo 20:3, Éxodo 20:3–11, Éxodo 20:3–17, Éxodo 20:4, Éxodo 20:5–6, Éxodo 20:7, Éxodo 20:8–11, Éxodo 20:11, Éxodo 20:12, Éxodo 20:12–17, Éxodo 20:13, Éxodo 20:14, Éxodo 20:15, Éxodo 20:16, Éxodo 20:17, Éxodo 20:18–21, Éxodo 20:18–26, Éxodo 20:22–26, Éxodo 21:1–11, Éxodo 21:1–23.19, Éxodo 21:1–23.33, Éxodo 21:2, Éxodo 21:3, Éxodo 21:4–6, Éxodo 21:7–9, Éxodo 21:12–17, Éxodo 21:14, Éxodo 21:17, Éxodo 21:18–27, Éxodo 21:22–25, Éxodo 21:28–32, Éxodo 21:33–22:15, Éxodo 22:16–31, Éxodo 22:18, Éxodo 22:20, Éxodo 22:21, Éxodo 22:22–23, Éxodo 22:25–27, Éxodo 22:30, Éxodo 22:31, Éxodo 23:1–3, Éxodo 23:1–9, Éxodo 23:7, Éxodo 23:10–12, Éxodo 23:14–17, Éxodo 23:15, Éxodo 23:16, Éxodo 23:18, Éxodo 23:19, Éxodo 23:20–23, Éxodo 23:20–33, Éxodo 23:24, Éxodo 23:26, Éxodo 23:29–31, Éxodo 23:31, Éxodo 23:33, Éxodo 24:1–2, Éxodo 24:1–18, Éxodo 24:3, Éxodo 24:4, Éxodo 24:6, Éxodo 24:7, Éxodo 24:8, Éxodo 24:10, Éxodo 24:11, Éxodo 24:12, Éxodo 24:17, Éxodo 25:1–27:19, Éxodo 25:1–40.38, Éxodo 25:2, Éxodo 25:8, Éxodo 25:9, Éxodo 25:10–22, Éxodo 25:12–15, Éxodo 25:17, Éxodo 25:18, Éxodo 25:22, Éxodo 25:23–30, Éxodo 25:29, Éxodo 25:31–39, Éxodo 26:1–37, Éxodo 26:2–6, Éxodo 26:9, Éxodo 26:15, Éxodo 26:19, Éxodo 26:31, Éxodo 26:33, Éxodo 26:36–37, Éxodo 27:1–8, Éxodo 27:1–19, Éxodo 27:2, Éxodo 27:5, Éxodo 27:9–19, Éxodo 27:16, Éxodo 27:19, Éxodo 27:20–21, Éxodo 27:20–30:38, Éxodo 27:21, Éxodo 28:1–2, Éxodo 28:1–43, Éxodo 28:6–14, Éxodo 28:12, Éxodo 28:15–30, Éxodo 28:29, Éxodo 28:30, Éxodo 28:31–35, Éxodo 28:36–38, Éxodo 28:39, Éxodo 28:42–43, Éxodo 29:1, Éxodo 29:1–37, Éxodo 29:4, Éxodo 29:7, Éxodo 29:9, Éxodo 29:10–34, Éxodo 29:13, Éxodo 29:14, Éxodo 29:15–18, Éxodo 29:18, Éxodo 29:19–28, Éxodo 29:20–21, Éxodo 29:30, Éxodo 29:31, Éxodo 29:32–34, Éxodo 29:33, Éxodo 29:37, Éxodo 29:38–41, Éxodo 29:42–46, Éxodo 29:46, Éxodo 30:1–10, Éxodo 30:6, Éxodo 30:12, Éxodo 30:17–21, Éxodo 30:22–38, Éxodo 30:33, Éxodo 31:1–11, Éxodo 31:3, Éxodo 31:6, Éxodo 31:11, Éxodo 31:12–18, Éxodo 31:14–15, Éxodo 31:18, Éxodo 32:1, Éxodo 32:1–6, Éxodo 32:1–35, Éxodo 32:2–4, Éxodo 32:4, Éxodo 32:5, Éxodo 32:6, Éxodo 32:7, Éxodo 32:9–10, Éxodo 32:10, Éxodo 32:11–13, Éxodo 32:14, Éxodo 32:15–29, Éxodo 32:16, Éxodo 32:19, Éxodo 32:20, Éxodo 32:21–25, Éxodo 32:25, Éxodo 32:26–29, Éxodo 32:30–35, Éxodo 32:32, Éxodo 32:33, Éxodo 32:34, Éxodo 33:1–6, Éxodo 33:2–3, Éxodo 33:3, Éxodo 33:4–6, Éxodo 33:7, Éxodo 33:7–11, Éxodo 33:8–11, Éxodo 33:11, Éxodo 33:12, Éxodo 33:12–23, Éxodo 33:13, Éxodo 33:14, Éxodo 33:15–16, Éxodo 33:17, Éxodo 33:18, Éxodo 33:19, Éxodo 33:20–23, Éxodo 34:1–3, Éxodo 34:1–35, Éxodo 34:5–6, Éxodo 34:5–9, Éxodo 34:6, Éxodo 34:7, Éxodo 34:8–9, Éxodo 34:10–11, Éxodo 34:10–26, Éxodo 34:12–17, Éxodo 34:13, Éxodo 34:16, Éxodo 34:22, Éxodo 34:23, Éxodo 34:24, Éxodo 34:27–28, Éxodo 34:29–35, Éxodo 34:33, Éxodo 35:1–40.38, Éxodo 35:4–36:7, Éxodo 37:1–29, Éxodo 38:1–20, Éxodo 38:8, Éxodo 38:21, Éxodo 38:21–29, Éxodo 38:26, Éxodo 39:1–31, Éxodo 39:30, Éxodo 39:32–43, Éxodo 40:1–33, Éxodo 40:2, Éxodo 40:3, Éxodo 40:33, Éxodo 40:34–38, Éxodo 40:38</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1:1</w:t>
      </w:r>
      <w:r>
        <w:rPr>
          <w:lang w:val="es_ES" w:bidi="es_ES"/>
        </w:rPr>
      </w:r>
    </w:p>
    <w:p>
      <w:pPr/>
      <w:r>
        <w:rPr>
          <w:lang w:val="es_ES" w:bidi="es_ES"/>
        </w:rPr>
      </w:r>
      <w:r>
        <w:rPr>
          <w:lang w:val="es_ES" w:bidi="es_ES"/>
        </w:rPr>
        <w:t>Israel es el nombre que Dios le había dado a Jacob, hijo de Isaac y nieto de Abraham (</w:t>
      </w:r>
      <w:hyperlink r:id="rId15">
        <w:r>
          <w:rPr>
            <w:lang w:val="es_ES" w:bidi="es_ES"/>
          </w:rPr>
          <w:rPr>
            <w:color w:val="0000EE"/>
            <w:u w:val="single"/>
          </w:rPr>
          <w:t>Gn 32:28</w:t>
        </w:r>
      </w:hyperlink>
      <w:r>
        <w:rPr>
          <w:lang w:val="es_ES" w:bidi="es_ES"/>
        </w:rPr>
        <w:t xml:space="preserve">). Muchos años antes, Jacob y su familia se habían trasladado a Egipto, buscando refugio de una severa sequía (ver </w:t>
      </w:r>
      <w:hyperlink r:id="rId16">
        <w:r>
          <w:rPr>
            <w:lang w:val="es_ES" w:bidi="es_ES"/>
          </w:rPr>
          <w:rPr>
            <w:color w:val="0000EE"/>
            <w:u w:val="single"/>
          </w:rPr>
          <w:t>Gn 46:1–7</w:t>
        </w:r>
      </w:hyperlink>
      <w:r>
        <w:rPr>
          <w:lang w:val="es_ES" w:bidi="es_ES"/>
        </w:rPr>
        <w:t xml:space="preserve">). Gracias a la sabiduría y liderazgo de José (ver </w:t>
      </w:r>
      <w:hyperlink r:id="rId17">
        <w:r>
          <w:rPr>
            <w:lang w:val="es_ES" w:bidi="es_ES"/>
          </w:rPr>
          <w:rPr>
            <w:color w:val="0000EE"/>
            <w:u w:val="single"/>
          </w:rPr>
          <w:t>Gn 41:25–49</w:t>
        </w:r>
      </w:hyperlink>
      <w:r>
        <w:rPr>
          <w:lang w:val="es_ES" w:bidi="es_ES"/>
        </w:rPr>
        <w:t xml:space="preserve">), se había almacenado un suministro constante de granos (ver </w:t>
      </w:r>
      <w:hyperlink r:id="rId18">
        <w:r>
          <w:rPr>
            <w:lang w:val="es_ES" w:bidi="es_ES"/>
          </w:rPr>
          <w:rPr>
            <w:color w:val="0000EE"/>
            <w:u w:val="single"/>
          </w:rPr>
          <w:t>Gn 42:1–2</w:t>
        </w:r>
      </w:hyperlink>
      <w:r>
        <w:rPr>
          <w:lang w:val="es_ES" w:bidi="es_ES"/>
        </w:rPr>
        <w:t xml:space="preserve">, </w:t>
      </w:r>
      <w:hyperlink r:id="rId19">
        <w:r>
          <w:rPr>
            <w:lang w:val="es_ES" w:bidi="es_ES"/>
          </w:rPr>
          <w:rPr>
            <w:color w:val="0000EE"/>
            <w:u w:val="single"/>
          </w:rPr>
          <w:t>45:5–7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1:1–22</w:t>
      </w:r>
      <w:r>
        <w:rPr>
          <w:lang w:val="es_ES" w:bidi="es_ES"/>
        </w:rPr>
      </w:r>
    </w:p>
    <w:p>
      <w:pPr/>
      <w:r>
        <w:rPr>
          <w:lang w:val="es_ES" w:bidi="es_ES"/>
        </w:rPr>
      </w:r>
      <w:r>
        <w:rPr>
          <w:lang w:val="es_ES" w:bidi="es_ES"/>
        </w:rPr>
        <w:t xml:space="preserve">La necesidad de liberación estaba obviamente relacionada con la condición de los israelitas (los egipcios explotaban al pueblo de Israel sin piedad, </w:t>
      </w:r>
      <w:hyperlink r:id="rId20">
        <w:r>
          <w:rPr>
            <w:lang w:val="es_ES" w:bidi="es_ES"/>
          </w:rPr>
          <w:rPr>
            <w:color w:val="0000EE"/>
            <w:u w:val="single"/>
          </w:rPr>
          <w:t>1:13</w:t>
        </w:r>
      </w:hyperlink>
      <w:r>
        <w:rPr>
          <w:lang w:val="es_ES" w:bidi="es_ES"/>
        </w:rPr>
        <w:t>), también estaba relacionada con las promesas que Dios había hecho a los patriarcas años antes. El Señor había prometido a Abraham que sus descendientes serían una gran nación, viviendo en libertad en la tierra de Canaán. En este momento, los descendientes de Abraham eran esclavos en Egipto bajo un faraón decidido a diezmarles como pueblo. Dios tendría que rescatar al pueblo si sus promesas iban a cumplirse.</w:t>
      </w:r>
      <w:r>
        <w:rPr>
          <w:lang w:val="es_ES" w:bidi="es_ES"/>
        </w:rPr>
      </w:r>
      <w:r>
        <w:rPr>
          <w:lang w:val="es_ES" w:bidi="es_ES"/>
        </w:rPr>
      </w:r>
    </w:p>
    <w:p>
      <w:pPr/>
      <w:r>
        <w:rPr>
          <w:lang w:val="es_ES" w:bidi="es_ES"/>
        </w:rPr>
      </w:r>
    </w:p>
    <w:p>
      <w:pPr>
        <w:pStyle w:val="Heading2"/>
      </w:pPr>
      <w:r>
        <w:rPr>
          <w:lang w:val="es_ES" w:bidi="es_ES"/>
        </w:rPr>
        <w:t>Éxodo 1:2–4</w:t>
      </w:r>
      <w:r>
        <w:rPr>
          <w:lang w:val="es_ES" w:bidi="es_ES"/>
        </w:rPr>
      </w:r>
    </w:p>
    <w:p>
      <w:pPr/>
      <w:r>
        <w:rPr>
          <w:lang w:val="es_ES" w:bidi="es_ES"/>
        </w:rPr>
      </w:r>
      <w:r>
        <w:rPr>
          <w:lang w:val="es_ES" w:bidi="es_ES"/>
        </w:rPr>
        <w:t xml:space="preserve">Para los nacimientos de los hijos de Jacob, ver </w:t>
      </w:r>
      <w:hyperlink r:id="rId21">
        <w:r>
          <w:rPr>
            <w:lang w:val="es_ES" w:bidi="es_ES"/>
          </w:rPr>
          <w:rPr>
            <w:color w:val="0000EE"/>
            <w:u w:val="single"/>
          </w:rPr>
          <w:t>Gn 29:31–30:24</w:t>
        </w:r>
      </w:hyperlink>
      <w:r>
        <w:rPr>
          <w:lang w:val="es_ES" w:bidi="es_ES"/>
        </w:rPr>
        <w:t xml:space="preserve">, </w:t>
      </w:r>
      <w:hyperlink r:id="rId22">
        <w:r>
          <w:rPr>
            <w:lang w:val="es_ES" w:bidi="es_ES"/>
          </w:rPr>
          <w:rPr>
            <w:color w:val="0000EE"/>
            <w:u w:val="single"/>
          </w:rPr>
          <w:t>35:16–18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w:t>
      </w:r>
      <w:r>
        <w:rPr>
          <w:lang w:val="es_ES" w:bidi="es_ES"/>
        </w:rPr>
      </w:r>
    </w:p>
    <w:p>
      <w:pPr/>
      <w:r>
        <w:rPr>
          <w:lang w:val="es_ES" w:bidi="es_ES"/>
        </w:rPr>
      </w:r>
      <w:r>
        <w:rPr>
          <w:lang w:val="es_ES" w:bidi="es_ES"/>
        </w:rPr>
        <w:t>"las personas que le nacieron a Jacob fueron setenta"</w:t>
      </w:r>
      <w:r>
        <w:rPr>
          <w:lang w:val="es_ES" w:bidi="es_ES"/>
        </w:rPr>
        <w:t>: El número 75 en la versión griega y los Rollos del Mar Muerto podría incluir a los cinco hijos de Efraín y Manasés (</w:t>
      </w:r>
      <w:hyperlink r:id="rId23">
        <w:r>
          <w:rPr>
            <w:lang w:val="es_ES" w:bidi="es_ES"/>
          </w:rPr>
          <w:rPr>
            <w:color w:val="0000EE"/>
            <w:u w:val="single"/>
          </w:rPr>
          <w:t>Nm 26:29</w:t>
        </w:r>
      </w:hyperlink>
      <w:r>
        <w:rPr>
          <w:lang w:val="es_ES" w:bidi="es_ES"/>
        </w:rPr>
        <w:t xml:space="preserve">, </w:t>
      </w:r>
      <w:hyperlink r:id="rId24">
        <w:r>
          <w:rPr>
            <w:lang w:val="es_ES" w:bidi="es_ES"/>
          </w:rPr>
          <w:rPr>
            <w:color w:val="0000EE"/>
            <w:u w:val="single"/>
          </w:rPr>
          <w:t>35</w:t>
        </w:r>
      </w:hyperlink>
      <w:r>
        <w:rPr>
          <w:lang w:val="es_ES" w:bidi="es_ES"/>
        </w:rPr>
        <w:t>). El undécimo hijo de Jacob, José, había sido vendido como esclavo en Egipto por sus hermanos celosos (</w:t>
      </w:r>
      <w:hyperlink r:id="rId25">
        <w:r>
          <w:rPr>
            <w:lang w:val="es_ES" w:bidi="es_ES"/>
          </w:rPr>
          <w:rPr>
            <w:color w:val="0000EE"/>
            <w:u w:val="single"/>
          </w:rPr>
          <w:t>Gn 37:18–28</w:t>
        </w:r>
      </w:hyperlink>
      <w:r>
        <w:rPr>
          <w:lang w:val="es_ES" w:bidi="es_ES"/>
        </w:rPr>
        <w:t>). Dios logró el bien para su pueblo a pesar del pecado de los hermanos. Con José presente en Egipto, Dios pudo usarlo para salvar las vidas del pueblo elegido del hambre que los habría destruido (</w:t>
      </w:r>
      <w:hyperlink r:id="rId18">
        <w:r>
          <w:rPr>
            <w:lang w:val="es_ES" w:bidi="es_ES"/>
          </w:rPr>
          <w:rPr>
            <w:color w:val="0000EE"/>
            <w:u w:val="single"/>
          </w:rPr>
          <w:t xml:space="preserve">Gn 42:1–2, </w:t>
        </w:r>
      </w:hyperlink>
      <w:hyperlink r:id="rId26">
        <w:r>
          <w:rPr>
            <w:lang w:val="es_ES" w:bidi="es_ES"/>
          </w:rPr>
          <w:rPr>
            <w:color w:val="0000EE"/>
            <w:u w:val="single"/>
          </w:rPr>
          <w:t>50:19–20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1:6–7</w:t>
      </w:r>
      <w:r>
        <w:rPr>
          <w:lang w:val="es_ES" w:bidi="es_ES"/>
        </w:rPr>
      </w:r>
    </w:p>
    <w:p>
      <w:pPr/>
      <w:r>
        <w:rPr>
          <w:lang w:val="es_ES" w:bidi="es_ES"/>
        </w:rPr>
      </w:r>
      <w:r>
        <w:rPr>
          <w:lang w:val="es_ES" w:bidi="es_ES"/>
        </w:rPr>
        <w:t>La larga estancia de la familia de Jacob en Egipto fue parte de un plan divino. Dios le había dicho a Abraham que sus descendientes no podrían recibir la tierra de Canaán durante cuatrocientos años, hasta que el pecado de los cananeos hubiera llegado a su plena madurez (</w:t>
      </w:r>
      <w:hyperlink r:id="rId27">
        <w:r>
          <w:rPr>
            <w:lang w:val="es_ES" w:bidi="es_ES"/>
          </w:rPr>
          <w:rPr>
            <w:color w:val="0000EE"/>
            <w:u w:val="single"/>
          </w:rPr>
          <w:t>Gn 15:13–16</w:t>
        </w:r>
      </w:hyperlink>
      <w:r>
        <w:rPr>
          <w:lang w:val="es_ES" w:bidi="es_ES"/>
        </w:rPr>
        <w:t>). Incluso en Egipto, las promesas de Dios estaban en acción, y los descendientes del anciano Abraham y la estéril Sara se multiplicaron … grandemente como Dios había dicho (</w:t>
      </w:r>
      <w:hyperlink r:id="rId28">
        <w:r>
          <w:rPr>
            <w:lang w:val="es_ES" w:bidi="es_ES"/>
          </w:rPr>
          <w:rPr>
            <w:color w:val="0000EE"/>
            <w:u w:val="single"/>
          </w:rPr>
          <w:t>Gn 15:5</w:t>
        </w:r>
      </w:hyperlink>
      <w:r>
        <w:rPr>
          <w:lang w:val="es_ES" w:bidi="es_ES"/>
        </w:rPr>
        <w:t>), porque Dios los bendijo (</w:t>
      </w:r>
      <w:hyperlink r:id="rId29">
        <w:r>
          <w:rPr>
            <w:lang w:val="es_ES" w:bidi="es_ES"/>
          </w:rPr>
          <w:rPr>
            <w:color w:val="0000EE"/>
            <w:u w:val="single"/>
          </w:rPr>
          <w:t>Sal 105:24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1:8–10</w:t>
      </w:r>
      <w:r>
        <w:rPr>
          <w:lang w:val="es_ES" w:bidi="es_ES"/>
        </w:rPr>
      </w:r>
    </w:p>
    <w:p>
      <w:pPr/>
      <w:r>
        <w:rPr>
          <w:lang w:val="es_ES" w:bidi="es_ES"/>
        </w:rPr>
      </w:r>
      <w:r>
        <w:rPr>
          <w:lang w:val="es_ES" w:bidi="es_ES"/>
        </w:rPr>
        <w:t xml:space="preserve">Desde aproximadamente 1650 hasta aproximadamente 1550 a.C., la parte norte de Egipto, donde vivían los israelitas, fue gobernada por invasores semitas que los egipcios llamaban "reyes pastores" o </w:t>
      </w:r>
      <w:r>
        <w:rPr>
          <w:i/>
          <w:lang w:val="es_ES" w:bidi="es_ES"/>
        </w:rPr>
        <w:t>hicsos.</w:t>
      </w:r>
      <w:r>
        <w:rPr>
          <w:lang w:val="es_ES" w:bidi="es_ES"/>
        </w:rPr>
        <w:t xml:space="preserve"> Muchos estudiosos creen que estos reyes simpatizaban con los israelitas y que los israelitas hasta podrían haber estado aliados con ellos. Es fácil imaginar que, cuando estos invasores fueron finalmente expulsados alrededor de 1540 a.C., los nuevos gobernantes (la 18ª Dinastía de Egipto) eran muy suspicaces de cualquier semita, incluidos los israelitas, que permanecieron en el país.</w:t>
      </w:r>
      <w:r>
        <w:rPr>
          <w:lang w:val="es_ES" w:bidi="es_ES"/>
        </w:rPr>
      </w:r>
      <w:r>
        <w:rPr>
          <w:lang w:val="es_ES" w:bidi="es_ES"/>
        </w:rPr>
      </w:r>
    </w:p>
    <w:p>
      <w:pPr/>
      <w:r>
        <w:rPr>
          <w:lang w:val="es_ES" w:bidi="es_ES"/>
        </w:rPr>
      </w:r>
    </w:p>
    <w:p>
      <w:pPr>
        <w:pStyle w:val="Heading2"/>
      </w:pPr>
      <w:r>
        <w:rPr>
          <w:lang w:val="es_ES" w:bidi="es_ES"/>
        </w:rPr>
        <w:t>Éxodo 1:10</w:t>
      </w:r>
      <w:r>
        <w:rPr>
          <w:lang w:val="es_ES" w:bidi="es_ES"/>
        </w:rPr>
      </w:r>
    </w:p>
    <w:p>
      <w:pPr/>
      <w:r>
        <w:rPr>
          <w:lang w:val="es_ES" w:bidi="es_ES"/>
        </w:rPr>
      </w:r>
      <w:r>
        <w:rPr>
          <w:lang w:val="es_ES" w:bidi="es_ES"/>
        </w:rPr>
        <w:t xml:space="preserve">Las personas a las que el faraón se refería como "nuestros enemigos" casi seguramente habrían sido los que quedó de los hicsos (ver </w:t>
      </w:r>
      <w:r>
        <w:rPr>
          <w:lang w:val="es_ES" w:bidi="es_ES"/>
        </w:rPr>
        <w:t>nota de estudio sobre 1:8–10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1:11</w:t>
      </w:r>
      <w:r>
        <w:rPr>
          <w:lang w:val="es_ES" w:bidi="es_ES"/>
        </w:rPr>
      </w:r>
    </w:p>
    <w:p>
      <w:pPr/>
      <w:r>
        <w:rPr>
          <w:lang w:val="es_ES" w:bidi="es_ES"/>
        </w:rPr>
      </w:r>
      <w:r>
        <w:rPr>
          <w:lang w:val="es_ES" w:bidi="es_ES"/>
        </w:rPr>
        <w:t>Pitón y Ramsés han sido identificadas con las ciudades modernas de Tell el-Maskhutah y Qantir, que la arqueología muestra que fueron construidas durante el período del Bronce Tardío (1550–1250 a.C.), el mismo período en el que los israelitas estuvieron presentes.</w:t>
      </w:r>
      <w:r>
        <w:rPr>
          <w:lang w:val="es_ES" w:bidi="es_ES"/>
        </w:rPr>
      </w:r>
      <w:r>
        <w:rPr>
          <w:lang w:val="es_ES" w:bidi="es_ES"/>
        </w:rPr>
      </w:r>
    </w:p>
    <w:p>
      <w:pPr/>
      <w:r>
        <w:rPr>
          <w:lang w:val="es_ES" w:bidi="es_ES"/>
        </w:rPr>
      </w:r>
    </w:p>
    <w:p>
      <w:pPr>
        <w:pStyle w:val="Heading2"/>
      </w:pPr>
      <w:r>
        <w:rPr>
          <w:lang w:val="es_ES" w:bidi="es_ES"/>
        </w:rPr>
        <w:t>Éxodo 1:12</w:t>
      </w:r>
      <w:r>
        <w:rPr>
          <w:lang w:val="es_ES" w:bidi="es_ES"/>
        </w:rPr>
      </w:r>
    </w:p>
    <w:p>
      <w:pPr/>
      <w:r>
        <w:rPr>
          <w:lang w:val="es_ES" w:bidi="es_ES"/>
        </w:rPr>
      </w:r>
      <w:r>
        <w:rPr>
          <w:lang w:val="es_ES" w:bidi="es_ES"/>
        </w:rPr>
        <w:t>A pesar de la opresión concertada de los egipcios, los israelitas se multiplicaron y se expandieron</w:t>
      </w:r>
      <w:r>
        <w:rPr>
          <w:i/>
          <w:lang w:val="es_ES" w:bidi="es_ES"/>
        </w:rPr>
        <w:t>,</w:t>
      </w:r>
      <w:r>
        <w:rPr>
          <w:lang w:val="es_ES" w:bidi="es_ES"/>
        </w:rPr>
        <w:t xml:space="preserve"> Dios estaba cumpliendo su promesa de dar a Abraham muchos descendientes (</w:t>
      </w:r>
      <w:hyperlink r:id="rId28">
        <w:r>
          <w:rPr>
            <w:lang w:val="es_ES" w:bidi="es_ES"/>
          </w:rPr>
          <w:rPr>
            <w:color w:val="0000EE"/>
            <w:u w:val="single"/>
          </w:rPr>
          <w:t>Gen 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1:14</w:t>
      </w:r>
      <w:r>
        <w:rPr>
          <w:lang w:val="es_ES" w:bidi="es_ES"/>
        </w:rPr>
      </w:r>
    </w:p>
    <w:p>
      <w:pPr/>
      <w:r>
        <w:rPr>
          <w:lang w:val="es_ES" w:bidi="es_ES"/>
        </w:rPr>
      </w:r>
      <w:r>
        <w:rPr>
          <w:lang w:val="es_ES" w:bidi="es_ES"/>
        </w:rPr>
        <w:t>La única piedra que los egipcios podían obtener para fines de construcción provenía del extremo sur del país. Por lo tanto, en el norte, donde estaban asentados los hebreos, solo los edificios estatales y religiosos más importantes eran hechos de piedra. El resto se construía con mortero y ladrillos hechos de arcilla dura con aglutinantes como conchas marinas o paja mezclada. Después de secarse al sol en un molde, estos materiales eran sorprendentemente duraderos, especialmente en una tierra como Egipto, donde había poca lluvia o humedad.</w:t>
      </w:r>
      <w:r>
        <w:rPr>
          <w:lang w:val="es_ES" w:bidi="es_ES"/>
        </w:rPr>
      </w:r>
      <w:r>
        <w:rPr>
          <w:lang w:val="es_ES" w:bidi="es_ES"/>
        </w:rPr>
      </w:r>
    </w:p>
    <w:p>
      <w:pPr/>
      <w:r>
        <w:rPr>
          <w:lang w:val="es_ES" w:bidi="es_ES"/>
        </w:rPr>
      </w:r>
    </w:p>
    <w:p>
      <w:pPr>
        <w:pStyle w:val="Heading2"/>
      </w:pPr>
      <w:r>
        <w:rPr>
          <w:lang w:val="es_ES" w:bidi="es_ES"/>
        </w:rPr>
        <w:t>Éxodo 1:15</w:t>
      </w:r>
      <w:r>
        <w:rPr>
          <w:lang w:val="es_ES" w:bidi="es_ES"/>
        </w:rPr>
      </w:r>
    </w:p>
    <w:p>
      <w:pPr/>
      <w:r>
        <w:rPr>
          <w:lang w:val="es_ES" w:bidi="es_ES"/>
        </w:rPr>
      </w:r>
      <w:r>
        <w:rPr>
          <w:lang w:val="es_ES" w:bidi="es_ES"/>
        </w:rPr>
        <w:t xml:space="preserve">"Faraón" es un título para el gobernante egipcio, no un nombre personal. • Los orígenes de la palabra "hebreo" no están claros. Tal como la usaban los egipcios y filisteos en referencia a los israelitas, aparentemente era un término despectivo para una clase baja despreciada. • Cualquiera que fuera el número de personas hebreas (ver </w:t>
      </w:r>
      <w:r>
        <w:rPr>
          <w:lang w:val="es_ES" w:bidi="es_ES"/>
        </w:rPr>
        <w:t>nota de estudio en 12:37</w:t>
      </w:r>
      <w:r>
        <w:rPr>
          <w:lang w:val="es_ES" w:bidi="es_ES"/>
        </w:rPr>
        <w:t>), claramente había más de dos parteras para toda la nación. Probablemente las dos nombradas aquí, Sifrá y Puá, son representantes de todo el grupo. Las diferencias entre el faraón y las parteras son dramáticas. Él tenía gran poder político y militar, ellas no tenían ninguno. Él tenía gran prestigio oficial, ellas tenían muy poco. Él era un hombre, ellas eran mujeres. Él era del pueblo gobernante, ellas eran esclavas. Él era rico, ellas eran pobres. Podrían haber sido fácilmente intimidadas para obedecer, pero no lo fueron.</w:t>
      </w:r>
      <w:r>
        <w:rPr>
          <w:lang w:val="es_ES" w:bidi="es_ES"/>
        </w:rPr>
      </w:r>
      <w:r>
        <w:rPr>
          <w:lang w:val="es_ES" w:bidi="es_ES"/>
        </w:rPr>
      </w:r>
    </w:p>
    <w:p>
      <w:pPr/>
      <w:r>
        <w:rPr>
          <w:lang w:val="es_ES" w:bidi="es_ES"/>
        </w:rPr>
      </w:r>
    </w:p>
    <w:p>
      <w:pPr>
        <w:pStyle w:val="Heading2"/>
      </w:pPr>
      <w:r>
        <w:rPr>
          <w:lang w:val="es_ES" w:bidi="es_ES"/>
        </w:rPr>
        <w:t>Éxodo 1:16</w:t>
      </w:r>
      <w:r>
        <w:rPr>
          <w:lang w:val="es_ES" w:bidi="es_ES"/>
        </w:rPr>
      </w:r>
    </w:p>
    <w:p>
      <w:pPr/>
      <w:r>
        <w:rPr>
          <w:lang w:val="es_ES" w:bidi="es_ES"/>
        </w:rPr>
      </w:r>
      <w:r>
        <w:rPr>
          <w:lang w:val="es_ES" w:bidi="es_ES"/>
        </w:rPr>
        <w:t>"Cuando asistáis a las hebreas en sus partos"</w:t>
      </w:r>
      <w:r>
        <w:rPr>
          <w:lang w:val="es_ES" w:bidi="es_ES"/>
        </w:rPr>
        <w:t xml:space="preserve"> (literalmente "mirar las dos piedras"): El hebreo podría referirse a un taburete de parto o genitales. • "Si </w:t>
      </w:r>
      <w:r>
        <w:rPr>
          <w:lang w:val="es_ES" w:bidi="es_ES"/>
        </w:rPr>
        <w:t>es hijo, matadlo; y si es hija, entonces viva":</w:t>
      </w:r>
      <w:r>
        <w:rPr>
          <w:lang w:val="es_ES" w:bidi="es_ES"/>
        </w:rPr>
        <w:t xml:space="preserve"> Tal genocidio selectivo no privaría completamente a los egipcios de una fuente de trabajo gratuita. Cuando crecieran, las niñas se casarían con esclavos de otros grupos, destruyendo efectivamente la cohesión hebrea mientras mantenían el suministro de esclavos lo más alto posible.</w:t>
      </w:r>
      <w:r>
        <w:rPr>
          <w:lang w:val="es_ES" w:bidi="es_ES"/>
        </w:rPr>
      </w:r>
      <w:r>
        <w:rPr>
          <w:lang w:val="es_ES" w:bidi="es_ES"/>
        </w:rPr>
      </w:r>
    </w:p>
    <w:p>
      <w:pPr/>
      <w:r>
        <w:rPr>
          <w:lang w:val="es_ES" w:bidi="es_ES"/>
        </w:rPr>
      </w:r>
    </w:p>
    <w:p>
      <w:pPr>
        <w:pStyle w:val="Heading2"/>
      </w:pPr>
      <w:r>
        <w:rPr>
          <w:lang w:val="es_ES" w:bidi="es_ES"/>
        </w:rPr>
        <w:t>Éxodo 1:17</w:t>
      </w:r>
      <w:r>
        <w:rPr>
          <w:lang w:val="es_ES" w:bidi="es_ES"/>
        </w:rPr>
      </w:r>
    </w:p>
    <w:p>
      <w:pPr/>
      <w:r>
        <w:rPr>
          <w:lang w:val="es_ES" w:bidi="es_ES"/>
        </w:rPr>
      </w:r>
      <w:r>
        <w:rPr>
          <w:b/>
          <w:vertAlign w:val="superscript"/>
          <w:lang w:val="es_ES" w:bidi="es_ES"/>
        </w:rPr>
        <w:t xml:space="preserve"> </w:t>
      </w:r>
      <w:r>
        <w:rPr>
          <w:lang w:val="es_ES" w:bidi="es_ES"/>
        </w:rPr>
        <w:t>Pero las parteras temieron a Dios, y no hicieron como les mandó el rey de Egipto,</w:t>
      </w:r>
      <w:r>
        <w:rPr>
          <w:lang w:val="es_ES" w:bidi="es_ES"/>
        </w:rPr>
        <w:t xml:space="preserve"> porque temían a Dios más de lo que temían al faraón (</w:t>
      </w:r>
      <w:hyperlink r:id="rId30">
        <w:r>
          <w:rPr>
            <w:lang w:val="es_ES" w:bidi="es_ES"/>
          </w:rPr>
          <w:rPr>
            <w:color w:val="0000EE"/>
            <w:u w:val="single"/>
          </w:rPr>
          <w:t>1:21</w:t>
        </w:r>
      </w:hyperlink>
      <w:r>
        <w:rPr>
          <w:lang w:val="es_ES" w:bidi="es_ES"/>
        </w:rPr>
        <w:t>). El temor del Señor (reverente asombro hacia él como el Creador y Juez todopoderoso) es la base del verdadero conocimiento y de la sabiduría (</w:t>
      </w:r>
      <w:hyperlink r:id="rId31">
        <w:r>
          <w:rPr>
            <w:lang w:val="es_ES" w:bidi="es_ES"/>
          </w:rPr>
          <w:rPr>
            <w:color w:val="0000EE"/>
            <w:u w:val="single"/>
          </w:rPr>
          <w:t>Pro 1:7,</w:t>
        </w:r>
      </w:hyperlink>
      <w:r>
        <w:rPr>
          <w:lang w:val="es_ES" w:bidi="es_ES"/>
        </w:rPr>
        <w:t xml:space="preserve"> </w:t>
      </w:r>
      <w:hyperlink r:id="rId32">
        <w:r>
          <w:rPr>
            <w:lang w:val="es_ES" w:bidi="es_ES"/>
          </w:rPr>
          <w:rPr>
            <w:color w:val="0000EE"/>
            <w:u w:val="single"/>
          </w:rPr>
          <w:t>9:10</w:t>
        </w:r>
      </w:hyperlink>
      <w:r>
        <w:rPr>
          <w:lang w:val="es_ES" w:bidi="es_ES"/>
        </w:rPr>
        <w:t>). El Señor es amigo de aquellos que le temen (</w:t>
      </w:r>
      <w:hyperlink r:id="rId33">
        <w:r>
          <w:rPr>
            <w:lang w:val="es_ES" w:bidi="es_ES"/>
          </w:rPr>
          <w:rPr>
            <w:color w:val="0000EE"/>
            <w:u w:val="single"/>
          </w:rPr>
          <w:t>Sal 25:14</w:t>
        </w:r>
      </w:hyperlink>
      <w:r>
        <w:rPr>
          <w:lang w:val="es_ES" w:bidi="es_ES"/>
        </w:rPr>
        <w:t>). Las parteras entendieron que el Señor tiene más poder que cualquier ser humano.</w:t>
      </w:r>
      <w:r>
        <w:rPr>
          <w:lang w:val="es_ES" w:bidi="es_ES"/>
        </w:rPr>
      </w:r>
      <w:r>
        <w:rPr>
          <w:lang w:val="es_ES" w:bidi="es_ES"/>
        </w:rPr>
      </w:r>
    </w:p>
    <w:p>
      <w:pPr/>
      <w:r>
        <w:rPr>
          <w:lang w:val="es_ES" w:bidi="es_ES"/>
        </w:rPr>
      </w:r>
    </w:p>
    <w:p>
      <w:pPr>
        <w:pStyle w:val="Heading2"/>
      </w:pPr>
      <w:r>
        <w:rPr>
          <w:lang w:val="es_ES" w:bidi="es_ES"/>
        </w:rPr>
        <w:t>Éxodo 1:19</w:t>
      </w:r>
      <w:r>
        <w:rPr>
          <w:lang w:val="es_ES" w:bidi="es_ES"/>
        </w:rPr>
      </w:r>
    </w:p>
    <w:p>
      <w:pPr/>
      <w:r>
        <w:rPr>
          <w:lang w:val="es_ES" w:bidi="es_ES"/>
        </w:rPr>
      </w:r>
      <w:r>
        <w:rPr>
          <w:lang w:val="es_ES" w:bidi="es_ES"/>
        </w:rPr>
        <w:t>Puede preocuparnos que las parteras no fueran sinceras al dar su razón principal para mantener vivos a los bebés varones. La honestidad completa es menos importante para Dios que la fidelidad absoluta a él y a su comunidad de creyentes.</w:t>
      </w:r>
      <w:r>
        <w:rPr>
          <w:lang w:val="es_ES" w:bidi="es_ES"/>
        </w:rPr>
      </w:r>
      <w:r>
        <w:rPr>
          <w:lang w:val="es_ES" w:bidi="es_ES"/>
        </w:rPr>
      </w:r>
    </w:p>
    <w:p>
      <w:pPr/>
      <w:r>
        <w:rPr>
          <w:lang w:val="es_ES" w:bidi="es_ES"/>
        </w:rPr>
      </w:r>
    </w:p>
    <w:p>
      <w:pPr>
        <w:pStyle w:val="Heading2"/>
      </w:pPr>
      <w:r>
        <w:rPr>
          <w:lang w:val="es_ES" w:bidi="es_ES"/>
        </w:rPr>
        <w:t>Éxodo 1:20–21</w:t>
      </w:r>
      <w:r>
        <w:rPr>
          <w:lang w:val="es_ES" w:bidi="es_ES"/>
        </w:rPr>
      </w:r>
    </w:p>
    <w:p>
      <w:pPr/>
      <w:r>
        <w:rPr>
          <w:lang w:val="es_ES" w:bidi="es_ES"/>
        </w:rPr>
      </w:r>
      <w:r>
        <w:rPr>
          <w:lang w:val="es_ES" w:bidi="es_ES"/>
        </w:rPr>
        <w:t>"Él prosperó sus familias"</w:t>
      </w:r>
      <w:r>
        <w:rPr>
          <w:lang w:val="es_ES" w:bidi="es_ES"/>
        </w:rPr>
        <w:t>: Durante la mayor parte de la historia, los niños han tenido el digno objetivo de crecer para formar una familia. Dios concedió amablemente el deseo universal de estas mujeres que le sirvieron con valentía y fidelidad.</w:t>
      </w:r>
      <w:r>
        <w:rPr>
          <w:lang w:val="es_ES" w:bidi="es_ES"/>
        </w:rPr>
      </w:r>
      <w:r>
        <w:rPr>
          <w:lang w:val="es_ES" w:bidi="es_ES"/>
        </w:rPr>
      </w:r>
    </w:p>
    <w:p>
      <w:pPr/>
      <w:r>
        <w:rPr>
          <w:lang w:val="es_ES" w:bidi="es_ES"/>
        </w:rPr>
      </w:r>
    </w:p>
    <w:p>
      <w:pPr>
        <w:pStyle w:val="Heading2"/>
      </w:pPr>
      <w:r>
        <w:rPr>
          <w:lang w:val="es_ES" w:bidi="es_ES"/>
        </w:rPr>
        <w:t>Éxodo 2:1</w:t>
      </w:r>
      <w:r>
        <w:rPr>
          <w:lang w:val="es_ES" w:bidi="es_ES"/>
        </w:rPr>
      </w:r>
    </w:p>
    <w:p>
      <w:pPr/>
      <w:r>
        <w:rPr>
          <w:lang w:val="es_ES" w:bidi="es_ES"/>
        </w:rPr>
      </w:r>
      <w:r>
        <w:rPr>
          <w:lang w:val="es_ES" w:bidi="es_ES"/>
        </w:rPr>
        <w:t>El hombre y la mujer se llamaban Amram y Jocabed (</w:t>
      </w:r>
      <w:hyperlink r:id="rId34">
        <w:r>
          <w:rPr>
            <w:lang w:val="es_ES" w:bidi="es_ES"/>
          </w:rPr>
          <w:rPr>
            <w:color w:val="0000EE"/>
            <w:u w:val="single"/>
          </w:rPr>
          <w:t>6:20</w:t>
        </w:r>
      </w:hyperlink>
      <w:r>
        <w:rPr>
          <w:lang w:val="es_ES" w:bidi="es_ES"/>
        </w:rPr>
        <w:t>). Leví fue el tercer hijo de Jacob con su esposa Lea (</w:t>
      </w:r>
      <w:hyperlink r:id="rId35">
        <w:r>
          <w:rPr>
            <w:lang w:val="es_ES" w:bidi="es_ES"/>
          </w:rPr>
          <w:rPr>
            <w:color w:val="0000EE"/>
            <w:u w:val="single"/>
          </w:rPr>
          <w:t>Gen 29:34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2:1–25</w:t>
      </w:r>
      <w:r>
        <w:rPr>
          <w:lang w:val="es_ES" w:bidi="es_ES"/>
        </w:rPr>
      </w:r>
    </w:p>
    <w:p>
      <w:pPr/>
      <w:r>
        <w:rPr>
          <w:lang w:val="es_ES" w:bidi="es_ES"/>
        </w:rPr>
      </w:r>
      <w:hyperlink r:id="rId36">
        <w:r>
          <w:rPr>
            <w:lang w:val="es_ES" w:bidi="es_ES"/>
          </w:rPr>
          <w:rPr>
            <w:color w:val="0000EE"/>
            <w:u w:val="single"/>
          </w:rPr>
          <w:t>El Capítulo 1</w:t>
        </w:r>
      </w:hyperlink>
      <w:r>
        <w:rPr>
          <w:lang w:val="es_ES" w:bidi="es_ES"/>
        </w:rPr>
        <w:t xml:space="preserve"> estableció la necesidad de rescate, el </w:t>
      </w:r>
      <w:hyperlink r:id="rId37">
        <w:r>
          <w:rPr>
            <w:lang w:val="es_ES" w:bidi="es_ES"/>
          </w:rPr>
          <w:rPr>
            <w:color w:val="0000EE"/>
            <w:u w:val="single"/>
          </w:rPr>
          <w:t>2</w:t>
        </w:r>
      </w:hyperlink>
      <w:r>
        <w:rPr>
          <w:lang w:val="es_ES" w:bidi="es_ES"/>
        </w:rPr>
        <w:t xml:space="preserve"> describe la preparación de Moisés, el rescatador. Dios utilizó la destrucción de los bebés varones hebreos para asegurar que el rescatador fuera entrenado (ver </w:t>
      </w:r>
      <w:r>
        <w:rPr>
          <w:lang w:val="es_ES" w:bidi="es_ES"/>
        </w:rPr>
        <w:t>nota de estudio sobre 2:10</w:t>
      </w:r>
      <w:r>
        <w:rPr>
          <w:lang w:val="es_ES" w:bidi="es_ES"/>
        </w:rPr>
        <w:t>) para su tarea.</w:t>
      </w:r>
      <w:r>
        <w:rPr>
          <w:lang w:val="es_ES" w:bidi="es_ES"/>
        </w:rPr>
      </w:r>
      <w:r>
        <w:rPr>
          <w:lang w:val="es_ES" w:bidi="es_ES"/>
        </w:rPr>
      </w:r>
    </w:p>
    <w:p>
      <w:pPr/>
      <w:r>
        <w:rPr>
          <w:lang w:val="es_ES" w:bidi="es_ES"/>
        </w:rPr>
      </w:r>
    </w:p>
    <w:p>
      <w:pPr>
        <w:pStyle w:val="Heading2"/>
      </w:pPr>
      <w:r>
        <w:rPr>
          <w:lang w:val="es_ES" w:bidi="es_ES"/>
        </w:rPr>
        <w:t>Éxodo 2:2</w:t>
      </w:r>
      <w:r>
        <w:rPr>
          <w:lang w:val="es_ES" w:bidi="es_ES"/>
        </w:rPr>
      </w:r>
    </w:p>
    <w:p>
      <w:pPr/>
      <w:r>
        <w:rPr>
          <w:lang w:val="es_ES" w:bidi="es_ES"/>
        </w:rPr>
      </w:r>
      <w:r>
        <w:rPr>
          <w:lang w:val="es_ES" w:bidi="es_ES"/>
        </w:rPr>
        <w:t>"Un hijo... hermoso"</w:t>
      </w:r>
      <w:r>
        <w:rPr>
          <w:lang w:val="es_ES" w:bidi="es_ES"/>
        </w:rPr>
        <w:t xml:space="preserve"> (literalmente "era bueno"): Probablemente sea una referencia a su apariencia: era un bebé "perfecto".</w:t>
      </w:r>
      <w:r>
        <w:rPr>
          <w:lang w:val="es_ES" w:bidi="es_ES"/>
        </w:rPr>
      </w:r>
      <w:r>
        <w:rPr>
          <w:lang w:val="es_ES" w:bidi="es_ES"/>
        </w:rPr>
      </w:r>
    </w:p>
    <w:p>
      <w:pPr/>
      <w:r>
        <w:rPr>
          <w:lang w:val="es_ES" w:bidi="es_ES"/>
        </w:rPr>
      </w:r>
    </w:p>
    <w:p>
      <w:pPr>
        <w:pStyle w:val="Heading2"/>
      </w:pPr>
      <w:r>
        <w:rPr>
          <w:lang w:val="es_ES" w:bidi="es_ES"/>
        </w:rPr>
        <w:t>Éxodo 2:3</w:t>
      </w:r>
      <w:r>
        <w:rPr>
          <w:lang w:val="es_ES" w:bidi="es_ES"/>
        </w:rPr>
      </w:r>
    </w:p>
    <w:p>
      <w:pPr/>
      <w:r>
        <w:rPr>
          <w:lang w:val="es_ES" w:bidi="es_ES"/>
        </w:rPr>
      </w:r>
      <w:r>
        <w:rPr>
          <w:lang w:val="es_ES" w:bidi="es_ES"/>
        </w:rPr>
        <w:t>Las cañas de papiro crecían abundantemente a lo largo de los muchos arroyos en los que el río Nilo se dividía en la región del delta del norte de Egipto. Eran ligeras y flexibles, adecuadas para el tejido de cestas. Es posible que la madre de Moisés colocara la cesta en el agua exactamente donde era más probable que la encontrara la princesa egipcia.</w:t>
      </w:r>
      <w:r>
        <w:rPr>
          <w:lang w:val="es_ES" w:bidi="es_ES"/>
        </w:rPr>
      </w:r>
      <w:r>
        <w:rPr>
          <w:lang w:val="es_ES" w:bidi="es_ES"/>
        </w:rPr>
      </w:r>
    </w:p>
    <w:p>
      <w:pPr/>
      <w:r>
        <w:rPr>
          <w:lang w:val="es_ES" w:bidi="es_ES"/>
        </w:rPr>
      </w:r>
    </w:p>
    <w:p>
      <w:pPr>
        <w:pStyle w:val="Heading2"/>
      </w:pPr>
      <w:r>
        <w:rPr>
          <w:lang w:val="es_ES" w:bidi="es_ES"/>
        </w:rPr>
        <w:t>Éxodo 2:5–6</w:t>
      </w:r>
      <w:r>
        <w:rPr>
          <w:lang w:val="es_ES" w:bidi="es_ES"/>
        </w:rPr>
      </w:r>
    </w:p>
    <w:p>
      <w:pPr/>
      <w:r>
        <w:rPr>
          <w:lang w:val="es_ES" w:bidi="es_ES"/>
        </w:rPr>
      </w:r>
      <w:r>
        <w:rPr>
          <w:lang w:val="es_ES" w:bidi="es_ES"/>
        </w:rPr>
        <w:t>Al igual que el río Ganges en la India moderna, el Nilo era entendido por los egipcios como una diosa que tenía propiedades vivificantes y curativas. Cuando la hija del faraón bajó a bañarse en el río</w:t>
      </w:r>
      <w:r>
        <w:rPr>
          <w:i/>
          <w:lang w:val="es_ES" w:bidi="es_ES"/>
        </w:rPr>
        <w:t>,</w:t>
      </w:r>
      <w:r>
        <w:rPr>
          <w:lang w:val="es_ES" w:bidi="es_ES"/>
        </w:rPr>
        <w:t xml:space="preserve"> no solo se estaba lavando, sino que estaba completando sus devociones matutinas. El descubrimiento del bebé flotando en el río, en el abrazo de la diosa del Nilo (como ella lo veía) sería muy significativo para ella. También es natural que una joven sienta lástima por un bebé que llora. La combinación de factores puede explicar por qué rescató al niño, aunque reconoció que era hebreo (los hebreos y los egipcios practicaban la circuncisión de manera diferente).</w:t>
      </w:r>
      <w:r>
        <w:rPr>
          <w:lang w:val="es_ES" w:bidi="es_ES"/>
        </w:rPr>
      </w:r>
      <w:r>
        <w:rPr>
          <w:lang w:val="es_ES" w:bidi="es_ES"/>
        </w:rPr>
      </w:r>
    </w:p>
    <w:p>
      <w:pPr/>
      <w:r>
        <w:rPr>
          <w:lang w:val="es_ES" w:bidi="es_ES"/>
        </w:rPr>
      </w:r>
    </w:p>
    <w:p>
      <w:pPr>
        <w:pStyle w:val="Heading2"/>
      </w:pPr>
      <w:r>
        <w:rPr>
          <w:lang w:val="es_ES" w:bidi="es_ES"/>
        </w:rPr>
        <w:t>Éxodo 2:7–9</w:t>
      </w:r>
      <w:r>
        <w:rPr>
          <w:lang w:val="es_ES" w:bidi="es_ES"/>
        </w:rPr>
      </w:r>
    </w:p>
    <w:p>
      <w:pPr/>
      <w:r>
        <w:rPr>
          <w:lang w:val="es_ES" w:bidi="es_ES"/>
        </w:rPr>
      </w:r>
      <w:r>
        <w:rPr>
          <w:lang w:val="es_ES" w:bidi="es_ES"/>
        </w:rPr>
        <w:t>Es evidencia de la gracia y soberanía de Dios que la hija del faraón, irónicamente, pagó a la madre de Moisés para amamantar a su propio bebé en lugar de haberlo matado según la orden del faraón. El narrador parece insinuar que la princesa se dio cuenta de quién era la madre del bebé (ya que no hizo preguntas embarazosas). Si es así, las dos mujeres eligieron entenderse mientras mantenían una ficción legal. Moisés fue salvado porque Dios estaba obrando, no porque alguien fuera engañado.</w:t>
      </w:r>
      <w:r>
        <w:rPr>
          <w:lang w:val="es_ES" w:bidi="es_ES"/>
        </w:rPr>
      </w:r>
      <w:r>
        <w:rPr>
          <w:lang w:val="es_ES" w:bidi="es_ES"/>
        </w:rPr>
      </w:r>
    </w:p>
    <w:p>
      <w:pPr/>
      <w:r>
        <w:rPr>
          <w:lang w:val="es_ES" w:bidi="es_ES"/>
        </w:rPr>
      </w:r>
    </w:p>
    <w:p>
      <w:pPr>
        <w:pStyle w:val="Heading2"/>
      </w:pPr>
      <w:r>
        <w:rPr>
          <w:lang w:val="es_ES" w:bidi="es_ES"/>
        </w:rPr>
        <w:t>Éxodo 2:10</w:t>
      </w:r>
      <w:r>
        <w:rPr>
          <w:lang w:val="es_ES" w:bidi="es_ES"/>
        </w:rPr>
      </w:r>
    </w:p>
    <w:p>
      <w:pPr/>
      <w:r>
        <w:rPr>
          <w:lang w:val="es_ES" w:bidi="es_ES"/>
        </w:rPr>
      </w:r>
      <w:r>
        <w:rPr>
          <w:lang w:val="es_ES" w:bidi="es_ES"/>
        </w:rPr>
        <w:t xml:space="preserve">Dios no solo salvó la vida de Moisés para su futuro llamado, sino que también organizó para que recibiera formación administrativa, militar y de liderazgo de los opresores de su pueblo. Se esperaba que un faraón engendrara tantos hijos como fuera físicamente posible para demostrar su poder. Los hijos varones eran colocados en posiciones civiles y militares. Es muy probable que el hijo adoptivo de una princesa hubiera tenido tales experiencias (ver </w:t>
      </w:r>
      <w:hyperlink r:id="rId38">
        <w:r>
          <w:rPr>
            <w:lang w:val="es_ES" w:bidi="es_ES"/>
          </w:rPr>
          <w:rPr>
            <w:color w:val="0000EE"/>
            <w:u w:val="single"/>
          </w:rPr>
          <w:t>Hechos 7:22</w:t>
        </w:r>
      </w:hyperlink>
      <w:r>
        <w:rPr>
          <w:lang w:val="es_ES" w:bidi="es_ES"/>
        </w:rPr>
        <w:t>). • "Moisés": La princesa le dio al niño un nombre egipcio que se encuentra en los nombres completos de muchos egipcios prominentes, incluidos los faraones de la 18ª Dinastía llamados Ahmose (1550–1525 a.C.) y Thutmose (1504–1390 a.C.). Al nombrar al niño Moisés (que significa “dar a luz”). La princesa quizás estaba diciendo que el Nilo, reverenciado como fuente de vida, había dado a luz al bebé. Los israelitas establecieron una conexión entre el nombre Moisés y el término hebreo similar "mashah"</w:t>
      </w:r>
      <w:r>
        <w:rPr>
          <w:i/>
          <w:lang w:val="es_ES" w:bidi="es_ES"/>
        </w:rPr>
        <w:t>,</w:t>
      </w:r>
      <w:r>
        <w:rPr>
          <w:lang w:val="es_ES" w:bidi="es_ES"/>
        </w:rPr>
        <w:t xml:space="preserve"> que significa “sacar”.</w:t>
      </w:r>
      <w:r>
        <w:rPr>
          <w:lang w:val="es_ES" w:bidi="es_ES"/>
        </w:rPr>
      </w:r>
      <w:r>
        <w:rPr>
          <w:lang w:val="es_ES" w:bidi="es_ES"/>
        </w:rPr>
      </w:r>
    </w:p>
    <w:p>
      <w:pPr/>
      <w:r>
        <w:rPr>
          <w:lang w:val="es_ES" w:bidi="es_ES"/>
        </w:rPr>
      </w:r>
    </w:p>
    <w:p>
      <w:pPr>
        <w:pStyle w:val="Heading2"/>
      </w:pPr>
      <w:r>
        <w:rPr>
          <w:lang w:val="es_ES" w:bidi="es_ES"/>
        </w:rPr>
        <w:t>Éxodo 2:11–12</w:t>
      </w:r>
      <w:r>
        <w:rPr>
          <w:lang w:val="es_ES" w:bidi="es_ES"/>
        </w:rPr>
      </w:r>
    </w:p>
    <w:p>
      <w:pPr/>
      <w:r>
        <w:rPr>
          <w:lang w:val="es_ES" w:bidi="es_ES"/>
        </w:rPr>
      </w:r>
      <w:r>
        <w:rPr>
          <w:lang w:val="es_ES" w:bidi="es_ES"/>
        </w:rPr>
        <w:t>Moisés tuvo una crianza privilegiada en comparación con el trabajo y las dificultades de su propio pueblo, los hebreos, pero estaba dispuesto a identificarse con ellos y ayudarlos hasta el punto de poner en peligro sus propios privilegios.</w:t>
      </w:r>
      <w:r>
        <w:rPr>
          <w:lang w:val="es_ES" w:bidi="es_ES"/>
        </w:rPr>
      </w:r>
      <w:r>
        <w:rPr>
          <w:lang w:val="es_ES" w:bidi="es_ES"/>
        </w:rPr>
      </w:r>
    </w:p>
    <w:p>
      <w:pPr/>
      <w:r>
        <w:rPr>
          <w:lang w:val="es_ES" w:bidi="es_ES"/>
        </w:rPr>
      </w:r>
    </w:p>
    <w:p>
      <w:pPr>
        <w:pStyle w:val="Heading2"/>
      </w:pPr>
      <w:r>
        <w:rPr>
          <w:lang w:val="es_ES" w:bidi="es_ES"/>
        </w:rPr>
        <w:t>Éxodo 2:11–15</w:t>
      </w:r>
      <w:r>
        <w:rPr>
          <w:lang w:val="es_ES" w:bidi="es_ES"/>
        </w:rPr>
      </w:r>
    </w:p>
    <w:p>
      <w:pPr/>
      <w:r>
        <w:rPr>
          <w:lang w:val="es_ES" w:bidi="es_ES"/>
        </w:rPr>
      </w:r>
      <w:r>
        <w:rPr>
          <w:lang w:val="es_ES" w:bidi="es_ES"/>
        </w:rPr>
        <w:t>Esta sección aborda el primer intento fallido de Moisés para rescatar a Israel por su propia cuenta. Este incidente muestra el coraje y la decisión de Moisés, pero también muestra su tendencia a asumir la responsabilidad él mismo, lo que más tarde tendría efectos trágicos en su vida (</w:t>
      </w:r>
      <w:hyperlink r:id="rId39">
        <w:r>
          <w:rPr>
            <w:lang w:val="es_ES" w:bidi="es_ES"/>
          </w:rPr>
          <w:rPr>
            <w:color w:val="0000EE"/>
            <w:u w:val="single"/>
          </w:rPr>
          <w:t>Nm 20:1–13</w:t>
        </w:r>
      </w:hyperlink>
      <w:r>
        <w:rPr>
          <w:lang w:val="es_ES" w:bidi="es_ES"/>
        </w:rPr>
        <w:t>). La preocupación de Moisés por el bienestar de su pueblo era buena, mas el momento y la forma no estaban de acuerdo con el plan de Dios.</w:t>
      </w:r>
      <w:r>
        <w:rPr>
          <w:lang w:val="es_ES" w:bidi="es_ES"/>
        </w:rPr>
      </w:r>
      <w:r>
        <w:rPr>
          <w:lang w:val="es_ES" w:bidi="es_ES"/>
        </w:rPr>
      </w:r>
    </w:p>
    <w:p>
      <w:pPr/>
      <w:r>
        <w:rPr>
          <w:lang w:val="es_ES" w:bidi="es_ES"/>
        </w:rPr>
      </w:r>
    </w:p>
    <w:p>
      <w:pPr>
        <w:pStyle w:val="Heading2"/>
      </w:pPr>
      <w:r>
        <w:rPr>
          <w:lang w:val="es_ES" w:bidi="es_ES"/>
        </w:rPr>
        <w:t>Éxodo 2:13</w:t>
      </w:r>
      <w:r>
        <w:rPr>
          <w:lang w:val="es_ES" w:bidi="es_ES"/>
        </w:rPr>
      </w:r>
    </w:p>
    <w:p>
      <w:pPr/>
      <w:r>
        <w:rPr>
          <w:lang w:val="es_ES" w:bidi="es_ES"/>
        </w:rPr>
      </w:r>
      <w:r>
        <w:rPr>
          <w:lang w:val="es_ES" w:bidi="es_ES"/>
        </w:rPr>
        <w:t>Moisés, que se había arriesgado para evitar que un egipcio golpeara a un hebreo, debió haberse enfurecido especialmente al ver a un hebreo golpeando a otro hebreo.</w:t>
      </w:r>
      <w:r>
        <w:rPr>
          <w:lang w:val="es_ES" w:bidi="es_ES"/>
        </w:rPr>
      </w:r>
      <w:r>
        <w:rPr>
          <w:lang w:val="es_ES" w:bidi="es_ES"/>
        </w:rPr>
      </w:r>
    </w:p>
    <w:p>
      <w:pPr/>
      <w:r>
        <w:rPr>
          <w:lang w:val="es_ES" w:bidi="es_ES"/>
        </w:rPr>
      </w:r>
    </w:p>
    <w:p>
      <w:pPr>
        <w:pStyle w:val="Heading2"/>
      </w:pPr>
      <w:r>
        <w:rPr>
          <w:lang w:val="es_ES" w:bidi="es_ES"/>
        </w:rPr>
        <w:t>Éxodo 2:14</w:t>
      </w:r>
      <w:r>
        <w:rPr>
          <w:lang w:val="es_ES" w:bidi="es_ES"/>
        </w:rPr>
      </w:r>
    </w:p>
    <w:p>
      <w:pPr/>
      <w:r>
        <w:rPr>
          <w:lang w:val="es_ES" w:bidi="es_ES"/>
        </w:rPr>
      </w:r>
      <w:r>
        <w:rPr>
          <w:lang w:val="es_ES" w:bidi="es_ES"/>
        </w:rPr>
        <w:t>La respuesta arrogante del hombre hebreo, “</w:t>
      </w:r>
      <w:r>
        <w:rPr>
          <w:lang w:val="es_ES" w:bidi="es_ES"/>
        </w:rPr>
        <w:t>¿Quién te ha puesto a ti por príncipe y juez sobre nosotros?</w:t>
      </w:r>
      <w:r>
        <w:rPr>
          <w:lang w:val="es_ES" w:bidi="es_ES"/>
        </w:rPr>
        <w:t>” presagia cómo el resto de los hebreos respondería a Moisés en años posteriores: no le agradecerían por sus esfuerzos en nombre de los hebreos. Si Moisés quería tener éxito, tendría que depender únicamente del sentido de su vocación divina.</w:t>
      </w:r>
      <w:r>
        <w:rPr>
          <w:lang w:val="es_ES" w:bidi="es_ES"/>
        </w:rPr>
      </w:r>
      <w:r>
        <w:rPr>
          <w:lang w:val="es_ES" w:bidi="es_ES"/>
        </w:rPr>
      </w:r>
    </w:p>
    <w:p>
      <w:pPr/>
      <w:r>
        <w:rPr>
          <w:lang w:val="es_ES" w:bidi="es_ES"/>
        </w:rPr>
      </w:r>
    </w:p>
    <w:p>
      <w:pPr>
        <w:pStyle w:val="Heading2"/>
      </w:pPr>
      <w:r>
        <w:rPr>
          <w:lang w:val="es_ES" w:bidi="es_ES"/>
        </w:rPr>
        <w:t>Éxodo 2:15</w:t>
      </w:r>
      <w:r>
        <w:rPr>
          <w:lang w:val="es_ES" w:bidi="es_ES"/>
        </w:rPr>
      </w:r>
    </w:p>
    <w:p>
      <w:pPr/>
      <w:r>
        <w:rPr>
          <w:lang w:val="es_ES" w:bidi="es_ES"/>
        </w:rPr>
      </w:r>
      <w:r>
        <w:rPr>
          <w:lang w:val="es_ES" w:bidi="es_ES"/>
        </w:rPr>
        <w:t xml:space="preserve">"Moisés huyó": Al intentar rescatar a Israel por sí mismo en lugar de con la ayuda de Dios, Moisés se convirtió en un fugitivo en lugar de un líder en Egipto, retrasando los propósitos de Dios para él. La vida de Moisés cambió drásticamente como consecuencia de sus acciones (cp. </w:t>
      </w:r>
      <w:hyperlink r:id="rId40">
        <w:r>
          <w:rPr>
            <w:lang w:val="es_ES" w:bidi="es_ES"/>
          </w:rPr>
          <w:rPr>
            <w:color w:val="0000EE"/>
            <w:u w:val="single"/>
          </w:rPr>
          <w:t>Nm 20:9–13</w:t>
        </w:r>
      </w:hyperlink>
      <w:r>
        <w:rPr>
          <w:lang w:val="es_ES" w:bidi="es_ES"/>
        </w:rPr>
        <w:t xml:space="preserve">, </w:t>
      </w:r>
      <w:hyperlink r:id="rId41">
        <w:r>
          <w:rPr>
            <w:lang w:val="es_ES" w:bidi="es_ES"/>
          </w:rPr>
          <w:rPr>
            <w:color w:val="0000EE"/>
            <w:u w:val="single"/>
          </w:rPr>
          <w:t>Dt 3:23–29</w:t>
        </w:r>
      </w:hyperlink>
      <w:r>
        <w:rPr>
          <w:lang w:val="es_ES" w:bidi="es_ES"/>
        </w:rPr>
        <w:t xml:space="preserve">). • Madián estaba ubicado a ambos lados del Golfo de Áqaba, en el sur de la península del Sinaí y en el borde occidental de la península arábiga. Una importante ruta comercial desde el sur de Arabia pasaba por esta área seca y árida. Su gente parece haber sido pastores nómadas y comerciantes (ver </w:t>
      </w:r>
      <w:hyperlink r:id="rId42">
        <w:r>
          <w:rPr>
            <w:lang w:val="es_ES" w:bidi="es_ES"/>
          </w:rPr>
          <w:rPr>
            <w:color w:val="0000EE"/>
            <w:u w:val="single"/>
          </w:rPr>
          <w:t>Gen 37:28</w:t>
        </w:r>
      </w:hyperlink>
      <w:r>
        <w:rPr>
          <w:lang w:val="es_ES" w:bidi="es_ES"/>
        </w:rPr>
        <w:t>). Era un buen lugar para que un fugitivo desapareciera.</w:t>
      </w:r>
      <w:r>
        <w:rPr>
          <w:lang w:val="es_ES" w:bidi="es_ES"/>
        </w:rPr>
      </w:r>
      <w:r>
        <w:rPr>
          <w:lang w:val="es_ES" w:bidi="es_ES"/>
        </w:rPr>
      </w:r>
    </w:p>
    <w:p>
      <w:pPr/>
      <w:r>
        <w:rPr>
          <w:lang w:val="es_ES" w:bidi="es_ES"/>
        </w:rPr>
      </w:r>
    </w:p>
    <w:p>
      <w:pPr>
        <w:pStyle w:val="Heading2"/>
      </w:pPr>
      <w:r>
        <w:rPr>
          <w:lang w:val="es_ES" w:bidi="es_ES"/>
        </w:rPr>
        <w:t>Éxodo 2:16</w:t>
      </w:r>
      <w:r>
        <w:rPr>
          <w:lang w:val="es_ES" w:bidi="es_ES"/>
        </w:rPr>
      </w:r>
    </w:p>
    <w:p>
      <w:pPr/>
      <w:r>
        <w:rPr>
          <w:lang w:val="es_ES" w:bidi="es_ES"/>
        </w:rPr>
      </w:r>
      <w:r>
        <w:rPr>
          <w:lang w:val="es_ES" w:bidi="es_ES"/>
        </w:rPr>
        <w:t>El sacerdote de Madián se llamaba Reuel (</w:t>
      </w:r>
      <w:hyperlink r:id="rId43">
        <w:r>
          <w:rPr>
            <w:lang w:val="es_ES" w:bidi="es_ES"/>
          </w:rPr>
          <w:rPr>
            <w:color w:val="0000EE"/>
            <w:u w:val="single"/>
          </w:rPr>
          <w:t>2:18</w:t>
        </w:r>
      </w:hyperlink>
      <w:r>
        <w:rPr>
          <w:lang w:val="es_ES" w:bidi="es_ES"/>
        </w:rPr>
        <w:t>), pero más tarde se le llama Jetro (</w:t>
      </w:r>
      <w:hyperlink r:id="rId44">
        <w:r>
          <w:rPr>
            <w:lang w:val="es_ES" w:bidi="es_ES"/>
          </w:rPr>
          <w:rPr>
            <w:color w:val="0000EE"/>
            <w:u w:val="single"/>
          </w:rPr>
          <w:t>18:1</w:t>
        </w:r>
      </w:hyperlink>
      <w:r>
        <w:rPr>
          <w:lang w:val="es_ES" w:bidi="es_ES"/>
        </w:rPr>
        <w:t>). Era común que una persona tuviera tanto un nombre oficial como un nombre personal, aunque en este caso no está claro cuál es cuál. Quizás, como Melquisedec (</w:t>
      </w:r>
      <w:hyperlink r:id="rId45">
        <w:r>
          <w:rPr>
            <w:lang w:val="es_ES" w:bidi="es_ES"/>
          </w:rPr>
          <w:rPr>
            <w:color w:val="0000EE"/>
            <w:u w:val="single"/>
          </w:rPr>
          <w:t>Gen 14:18</w:t>
        </w:r>
      </w:hyperlink>
      <w:r>
        <w:rPr>
          <w:lang w:val="es_ES" w:bidi="es_ES"/>
        </w:rPr>
        <w:t>), representaba una clase religiosa indígena que no había caído presa de una religión pagana. Las acciones de Reuel al llevar una ofrenda y sacrificios a Dios (</w:t>
      </w:r>
      <w:hyperlink r:id="rId46">
        <w:r>
          <w:rPr>
            <w:lang w:val="es_ES" w:bidi="es_ES"/>
          </w:rPr>
          <w:rPr>
            <w:color w:val="0000EE"/>
            <w:u w:val="single"/>
          </w:rPr>
          <w:t>Ex 18:12</w:t>
        </w:r>
      </w:hyperlink>
      <w:r>
        <w:rPr>
          <w:lang w:val="es_ES" w:bidi="es_ES"/>
        </w:rPr>
        <w:t>) sugieren que así era.</w:t>
      </w:r>
      <w:r>
        <w:rPr>
          <w:lang w:val="es_ES" w:bidi="es_ES"/>
        </w:rPr>
      </w:r>
      <w:r>
        <w:rPr>
          <w:lang w:val="es_ES" w:bidi="es_ES"/>
        </w:rPr>
      </w:r>
    </w:p>
    <w:p>
      <w:pPr/>
      <w:r>
        <w:rPr>
          <w:lang w:val="es_ES" w:bidi="es_ES"/>
        </w:rPr>
      </w:r>
    </w:p>
    <w:p>
      <w:pPr>
        <w:pStyle w:val="Heading2"/>
      </w:pPr>
      <w:r>
        <w:rPr>
          <w:lang w:val="es_ES" w:bidi="es_ES"/>
        </w:rPr>
        <w:t>Éxodo 2:16–25</w:t>
      </w:r>
      <w:r>
        <w:rPr>
          <w:lang w:val="es_ES" w:bidi="es_ES"/>
        </w:rPr>
      </w:r>
    </w:p>
    <w:p>
      <w:pPr/>
      <w:r>
        <w:rPr>
          <w:lang w:val="es_ES" w:bidi="es_ES"/>
        </w:rPr>
      </w:r>
      <w:r>
        <w:rPr>
          <w:lang w:val="es_ES" w:bidi="es_ES"/>
        </w:rPr>
        <w:t>Este pasaje revela aún más la preocupación de Moisés por los oprimidos y cuenta su transición a una nueva tierra (</w:t>
      </w:r>
      <w:hyperlink r:id="rId47">
        <w:r>
          <w:rPr>
            <w:lang w:val="es_ES" w:bidi="es_ES"/>
          </w:rPr>
          <w:rPr>
            <w:color w:val="0000EE"/>
            <w:u w:val="single"/>
          </w:rPr>
          <w:t>2:18–22</w:t>
        </w:r>
      </w:hyperlink>
      <w:r>
        <w:rPr>
          <w:lang w:val="es_ES" w:bidi="es_ES"/>
        </w:rPr>
        <w:t>). Se casó, tuvo un hijo y vivió allí durante cuarenta años (</w:t>
      </w:r>
      <w:hyperlink r:id="rId48">
        <w:r>
          <w:rPr>
            <w:lang w:val="es_ES" w:bidi="es_ES"/>
          </w:rPr>
          <w:rPr>
            <w:color w:val="0000EE"/>
            <w:u w:val="single"/>
          </w:rPr>
          <w:t>Hechos 7:30</w:t>
        </w:r>
      </w:hyperlink>
      <w:r>
        <w:rPr>
          <w:lang w:val="es_ES" w:bidi="es_ES"/>
        </w:rPr>
        <w:t>). Desde una perspectiva humana, no había manera de que los israelitas fueran rescatados a través de Moisés, pero es la perspectiva divina la que importa. El final de esta sección (</w:t>
      </w:r>
      <w:hyperlink r:id="rId49">
        <w:r>
          <w:rPr>
            <w:lang w:val="es_ES" w:bidi="es_ES"/>
          </w:rPr>
          <w:rPr>
            <w:color w:val="0000EE"/>
            <w:u w:val="single"/>
          </w:rPr>
          <w:t>Éxodo 2:23–25</w:t>
        </w:r>
      </w:hyperlink>
      <w:r>
        <w:rPr>
          <w:lang w:val="es_ES" w:bidi="es_ES"/>
        </w:rPr>
        <w:t>) nos dice que Dios no había olvidado a su pueblo, solo estaba esperando el momento para actuar (</w:t>
      </w:r>
      <w:hyperlink r:id="rId50">
        <w:r>
          <w:rPr>
            <w:lang w:val="es_ES" w:bidi="es_ES"/>
          </w:rPr>
          <w:rPr>
            <w:color w:val="0000EE"/>
            <w:u w:val="single"/>
          </w:rPr>
          <w:t>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2:17</w:t>
      </w:r>
      <w:r>
        <w:rPr>
          <w:lang w:val="es_ES" w:bidi="es_ES"/>
        </w:rPr>
      </w:r>
    </w:p>
    <w:p>
      <w:pPr/>
      <w:r>
        <w:rPr>
          <w:lang w:val="es_ES" w:bidi="es_ES"/>
        </w:rPr>
      </w:r>
      <w:r>
        <w:rPr>
          <w:lang w:val="es_ES" w:bidi="es_ES"/>
        </w:rPr>
        <w:t>"defendió": Ahora, siendo un extranjero en una tierra extraña, Moisés aún no podía quedarse de brazos cruzados y permitir que la opresión continuara, era, por naturaleza, un rescatador. La NTV ha capturado el sentido correcto de la palabra hebrea, a veces traducida como "liberar" o "salvar"</w:t>
      </w:r>
      <w:r>
        <w:rPr>
          <w:i/>
          <w:lang w:val="es_ES" w:bidi="es_ES"/>
        </w:rPr>
        <w:t>.</w:t>
      </w:r>
      <w:r>
        <w:rPr>
          <w:lang w:val="es_ES" w:bidi="es_ES"/>
        </w:rPr>
      </w:r>
      <w:r>
        <w:rPr>
          <w:lang w:val="es_ES" w:bidi="es_ES"/>
        </w:rPr>
      </w:r>
    </w:p>
    <w:p>
      <w:pPr/>
      <w:r>
        <w:rPr>
          <w:lang w:val="es_ES" w:bidi="es_ES"/>
        </w:rPr>
      </w:r>
    </w:p>
    <w:p>
      <w:pPr>
        <w:pStyle w:val="Heading2"/>
      </w:pPr>
      <w:r>
        <w:rPr>
          <w:lang w:val="es_ES" w:bidi="es_ES"/>
        </w:rPr>
        <w:t>Éxodo 2:18–20</w:t>
      </w:r>
      <w:r>
        <w:rPr>
          <w:lang w:val="es_ES" w:bidi="es_ES"/>
        </w:rPr>
      </w:r>
    </w:p>
    <w:p>
      <w:pPr/>
      <w:r>
        <w:rPr>
          <w:lang w:val="es_ES" w:bidi="es_ES"/>
        </w:rPr>
      </w:r>
      <w:r>
        <w:rPr>
          <w:lang w:val="es_ES" w:bidi="es_ES"/>
        </w:rPr>
        <w:t xml:space="preserve">El padre de siete hijas no iba a dejar en la estacada a un hombre generoso y valiente, un excelente marido. Vemos aquí la conocida hospitalidad (ver también </w:t>
      </w:r>
      <w:hyperlink r:id="rId51">
        <w:r>
          <w:rPr>
            <w:lang w:val="es_ES" w:bidi="es_ES"/>
          </w:rPr>
          <w:rPr>
            <w:color w:val="0000EE"/>
            <w:u w:val="single"/>
          </w:rPr>
          <w:t>Gen 18:1–8</w:t>
        </w:r>
      </w:hyperlink>
      <w:r>
        <w:rPr>
          <w:lang w:val="es_ES" w:bidi="es_ES"/>
        </w:rPr>
        <w:t>) que caracteriza a los residentes de esta región hasta el día de hoy.</w:t>
      </w:r>
      <w:r>
        <w:rPr>
          <w:lang w:val="es_ES" w:bidi="es_ES"/>
        </w:rPr>
      </w:r>
      <w:r>
        <w:rPr>
          <w:lang w:val="es_ES" w:bidi="es_ES"/>
        </w:rPr>
      </w:r>
    </w:p>
    <w:p>
      <w:pPr/>
      <w:r>
        <w:rPr>
          <w:lang w:val="es_ES" w:bidi="es_ES"/>
        </w:rPr>
      </w:r>
    </w:p>
    <w:p>
      <w:pPr>
        <w:pStyle w:val="Heading2"/>
      </w:pPr>
      <w:r>
        <w:rPr>
          <w:lang w:val="es_ES" w:bidi="es_ES"/>
        </w:rPr>
        <w:t>Éxodo 2:24–25</w:t>
      </w:r>
      <w:r>
        <w:rPr>
          <w:lang w:val="es_ES" w:bidi="es_ES"/>
        </w:rPr>
      </w:r>
    </w:p>
    <w:p>
      <w:pPr/>
      <w:r>
        <w:rPr>
          <w:lang w:val="es_ES" w:bidi="es_ES"/>
        </w:rPr>
      </w:r>
      <w:r>
        <w:rPr>
          <w:lang w:val="es_ES" w:bidi="es_ES"/>
        </w:rPr>
        <w:t>Los verbos aquí hablan de un Dios que es sensible a las necesidades de su pueblo ("oyó... miró"), que es fiel y confiable (recordó su promesa del pacto), y que acepta sus obligaciones en una relación (sabía que era el momento de actuar).</w:t>
      </w:r>
      <w:r>
        <w:rPr>
          <w:lang w:val="es_ES" w:bidi="es_ES"/>
        </w:rPr>
      </w:r>
      <w:r>
        <w:rPr>
          <w:lang w:val="es_ES" w:bidi="es_ES"/>
        </w:rPr>
      </w:r>
    </w:p>
    <w:p>
      <w:pPr/>
      <w:r>
        <w:rPr>
          <w:lang w:val="es_ES" w:bidi="es_ES"/>
        </w:rPr>
      </w:r>
    </w:p>
    <w:p>
      <w:pPr>
        <w:pStyle w:val="Heading2"/>
      </w:pPr>
      <w:r>
        <w:rPr>
          <w:lang w:val="es_ES" w:bidi="es_ES"/>
        </w:rPr>
        <w:t>Éxodo 3:1</w:t>
      </w:r>
      <w:r>
        <w:rPr>
          <w:lang w:val="es_ES" w:bidi="es_ES"/>
        </w:rPr>
      </w:r>
    </w:p>
    <w:p>
      <w:pPr/>
      <w:r>
        <w:rPr>
          <w:lang w:val="es_ES" w:bidi="es_ES"/>
        </w:rPr>
      </w:r>
      <w:r>
        <w:rPr>
          <w:lang w:val="es_ES" w:bidi="es_ES"/>
        </w:rPr>
        <w:t xml:space="preserve">Sinaí es el nombre que se usa generalmente para la montaña donde Dios más tarde se reveló en el pacto (ver, por ejemplo, </w:t>
      </w:r>
      <w:hyperlink r:id="rId52">
        <w:r>
          <w:rPr>
            <w:lang w:val="es_ES" w:bidi="es_ES"/>
          </w:rPr>
          <w:rPr>
            <w:color w:val="0000EE"/>
            <w:u w:val="single"/>
          </w:rPr>
          <w:t>16:1</w:t>
        </w:r>
      </w:hyperlink>
      <w:r>
        <w:rPr>
          <w:lang w:val="es_ES" w:bidi="es_ES"/>
        </w:rPr>
        <w:t xml:space="preserve">, </w:t>
      </w:r>
      <w:hyperlink r:id="rId53">
        <w:r>
          <w:rPr>
            <w:lang w:val="es_ES" w:bidi="es_ES"/>
          </w:rPr>
          <w:rPr>
            <w:color w:val="0000EE"/>
            <w:u w:val="single"/>
          </w:rPr>
          <w:t>19:1–2</w:t>
        </w:r>
      </w:hyperlink>
      <w:r>
        <w:rPr>
          <w:lang w:val="es_ES" w:bidi="es_ES"/>
        </w:rPr>
        <w:t xml:space="preserve">). Aquí y en </w:t>
      </w:r>
      <w:hyperlink r:id="rId54">
        <w:r>
          <w:rPr>
            <w:lang w:val="es_ES" w:bidi="es_ES"/>
          </w:rPr>
          <w:rPr>
            <w:color w:val="0000EE"/>
            <w:u w:val="single"/>
          </w:rPr>
          <w:t>17:6</w:t>
        </w:r>
      </w:hyperlink>
      <w:r>
        <w:rPr>
          <w:lang w:val="es_ES" w:bidi="es_ES"/>
        </w:rPr>
        <w:t xml:space="preserve"> y </w:t>
      </w:r>
      <w:hyperlink r:id="rId55">
        <w:r>
          <w:rPr>
            <w:lang w:val="es_ES" w:bidi="es_ES"/>
          </w:rPr>
          <w:rPr>
            <w:color w:val="0000EE"/>
            <w:u w:val="single"/>
          </w:rPr>
          <w:t>33:6</w:t>
        </w:r>
      </w:hyperlink>
      <w:r>
        <w:rPr>
          <w:lang w:val="es_ES" w:bidi="es_ES"/>
        </w:rPr>
        <w:t xml:space="preserve"> el texto hebreo utiliza el nombre propio Horeb. Se presume que ambos nombres se refieren a la misma montaña, por lo que la NTV usa siempre la palabra Sinaí.</w:t>
      </w:r>
      <w:r>
        <w:rPr>
          <w:lang w:val="es_ES" w:bidi="es_ES"/>
        </w:rPr>
      </w:r>
      <w:r>
        <w:rPr>
          <w:lang w:val="es_ES" w:bidi="es_ES"/>
        </w:rPr>
      </w:r>
    </w:p>
    <w:p>
      <w:pPr/>
      <w:r>
        <w:rPr>
          <w:lang w:val="es_ES" w:bidi="es_ES"/>
        </w:rPr>
      </w:r>
    </w:p>
    <w:p>
      <w:pPr>
        <w:pStyle w:val="Heading2"/>
      </w:pPr>
      <w:r>
        <w:rPr>
          <w:lang w:val="es_ES" w:bidi="es_ES"/>
        </w:rPr>
        <w:t>Éxodo 3:1–10</w:t>
      </w:r>
      <w:r>
        <w:rPr>
          <w:lang w:val="es_ES" w:bidi="es_ES"/>
        </w:rPr>
      </w:r>
    </w:p>
    <w:p>
      <w:pPr/>
      <w:r>
        <w:rPr>
          <w:lang w:val="es_ES" w:bidi="es_ES"/>
        </w:rPr>
      </w:r>
      <w:r>
        <w:rPr>
          <w:lang w:val="es_ES" w:bidi="es_ES"/>
        </w:rPr>
        <w:t>En estos versos, se prepara el escenario para la reorientación de la vida de Moisés.</w:t>
      </w:r>
      <w:r>
        <w:rPr>
          <w:lang w:val="es_ES" w:bidi="es_ES"/>
        </w:rPr>
      </w:r>
      <w:r>
        <w:rPr>
          <w:lang w:val="es_ES" w:bidi="es_ES"/>
        </w:rPr>
      </w:r>
    </w:p>
    <w:p>
      <w:pPr/>
      <w:r>
        <w:rPr>
          <w:lang w:val="es_ES" w:bidi="es_ES"/>
        </w:rPr>
      </w:r>
    </w:p>
    <w:p>
      <w:pPr>
        <w:pStyle w:val="Heading2"/>
      </w:pPr>
      <w:r>
        <w:rPr>
          <w:lang w:val="es_ES" w:bidi="es_ES"/>
        </w:rPr>
        <w:t>Éxodo 3:1–4.28</w:t>
      </w:r>
      <w:r>
        <w:rPr>
          <w:lang w:val="es_ES" w:bidi="es_ES"/>
        </w:rPr>
      </w:r>
    </w:p>
    <w:p>
      <w:pPr/>
      <w:r>
        <w:rPr>
          <w:lang w:val="es_ES" w:bidi="es_ES"/>
        </w:rPr>
      </w:r>
      <w:r>
        <w:rPr>
          <w:lang w:val="es_ES" w:bidi="es_ES"/>
        </w:rPr>
        <w:t xml:space="preserve">Esta sección presenta el llamado de Moisés para rescatar a los israelitas de la esclavitud egipcia. Se divide en dos subsecciones, </w:t>
      </w:r>
      <w:hyperlink r:id="rId56">
        <w:r>
          <w:rPr>
            <w:lang w:val="es_ES" w:bidi="es_ES"/>
          </w:rPr>
          <w:rPr>
            <w:color w:val="0000EE"/>
            <w:u w:val="single"/>
          </w:rPr>
          <w:t>3:1–4:17</w:t>
        </w:r>
      </w:hyperlink>
      <w:r>
        <w:rPr>
          <w:lang w:val="es_ES" w:bidi="es_ES"/>
        </w:rPr>
        <w:t xml:space="preserve"> y </w:t>
      </w:r>
      <w:hyperlink r:id="rId57">
        <w:r>
          <w:rPr>
            <w:lang w:val="es_ES" w:bidi="es_ES"/>
          </w:rPr>
          <w:rPr>
            <w:color w:val="0000EE"/>
            <w:u w:val="single"/>
          </w:rPr>
          <w:t>4:18–28</w:t>
        </w:r>
      </w:hyperlink>
      <w:r>
        <w:rPr>
          <w:lang w:val="es_ES" w:bidi="es_ES"/>
        </w:rPr>
        <w:t>. La primera trata sobre el llamado en sí, mientras que la segunda aborda las implicaciones completas de aceptar ese llamado. A Moisés no se le presentó un simple cambio vocacional, mas enfrentó una reorientación completa de su vida.</w:t>
      </w:r>
      <w:r>
        <w:rPr>
          <w:lang w:val="es_ES" w:bidi="es_ES"/>
        </w:rPr>
      </w:r>
      <w:r>
        <w:rPr>
          <w:lang w:val="es_ES" w:bidi="es_ES"/>
        </w:rPr>
      </w:r>
    </w:p>
    <w:p>
      <w:pPr/>
      <w:r>
        <w:rPr>
          <w:lang w:val="es_ES" w:bidi="es_ES"/>
        </w:rPr>
      </w:r>
    </w:p>
    <w:p>
      <w:pPr>
        <w:pStyle w:val="Heading2"/>
      </w:pPr>
      <w:r>
        <w:rPr>
          <w:lang w:val="es_ES" w:bidi="es_ES"/>
        </w:rPr>
        <w:t>Éxodo 3:2</w:t>
      </w:r>
      <w:r>
        <w:rPr>
          <w:lang w:val="es_ES" w:bidi="es_ES"/>
        </w:rPr>
      </w:r>
    </w:p>
    <w:p>
      <w:pPr/>
      <w:r>
        <w:rPr>
          <w:lang w:val="es_ES" w:bidi="es_ES"/>
        </w:rPr>
      </w:r>
      <w:r>
        <w:rPr>
          <w:lang w:val="es_ES" w:bidi="es_ES"/>
        </w:rPr>
        <w:t xml:space="preserve">Técnicamente, el ángel del Señor es el enviado oficial del Señor, pero la expresión puede usarse de manera más amplia para otras manifestaciones visibles del Señor (ver </w:t>
      </w:r>
      <w:hyperlink r:id="rId58">
        <w:r>
          <w:rPr>
            <w:lang w:val="es_ES" w:bidi="es_ES"/>
          </w:rPr>
          <w:rPr>
            <w:color w:val="0000EE"/>
            <w:u w:val="single"/>
          </w:rPr>
          <w:t>Gen 16:9–13</w:t>
        </w:r>
      </w:hyperlink>
      <w:r>
        <w:rPr>
          <w:lang w:val="es_ES" w:bidi="es_ES"/>
        </w:rPr>
        <w:t xml:space="preserve">, </w:t>
      </w:r>
      <w:hyperlink r:id="rId59">
        <w:r>
          <w:rPr>
            <w:lang w:val="es_ES" w:bidi="es_ES"/>
          </w:rPr>
          <w:rPr>
            <w:color w:val="0000EE"/>
            <w:u w:val="single"/>
          </w:rPr>
          <w:t>Jc 13:3</w:t>
        </w:r>
      </w:hyperlink>
      <w:r>
        <w:rPr>
          <w:lang w:val="es_ES" w:bidi="es_ES"/>
        </w:rPr>
        <w:t xml:space="preserve">, </w:t>
      </w:r>
      <w:hyperlink r:id="rId60">
        <w:r>
          <w:rPr>
            <w:lang w:val="es_ES" w:bidi="es_ES"/>
          </w:rPr>
          <w:rPr>
            <w:color w:val="0000EE"/>
            <w:u w:val="single"/>
          </w:rPr>
          <w:t>6;</w:t>
        </w:r>
      </w:hyperlink>
      <w:r>
        <w:rPr>
          <w:lang w:val="es_ES" w:bidi="es_ES"/>
        </w:rPr>
        <w:t xml:space="preserve"> </w:t>
      </w:r>
      <w:hyperlink r:id="rId61">
        <w:r>
          <w:rPr>
            <w:lang w:val="es_ES" w:bidi="es_ES"/>
          </w:rPr>
          <w:rPr>
            <w:color w:val="0000EE"/>
            <w:u w:val="single"/>
          </w:rPr>
          <w:t>21–22</w:t>
        </w:r>
      </w:hyperlink>
      <w:r>
        <w:rPr>
          <w:lang w:val="es_ES" w:bidi="es_ES"/>
        </w:rPr>
        <w:t xml:space="preserve">). • En la Biblia, el fuego ardiente a menudo representa la santidad trascendente de Dios (ver </w:t>
      </w:r>
      <w:hyperlink r:id="rId62">
        <w:r>
          <w:rPr>
            <w:lang w:val="es_ES" w:bidi="es_ES"/>
          </w:rPr>
          <w:rPr>
            <w:color w:val="0000EE"/>
            <w:u w:val="single"/>
          </w:rPr>
          <w:t>Ex 19:18</w:t>
        </w:r>
      </w:hyperlink>
      <w:r>
        <w:rPr>
          <w:lang w:val="es_ES" w:bidi="es_ES"/>
        </w:rPr>
        <w:t xml:space="preserve">, </w:t>
      </w:r>
      <w:hyperlink r:id="rId63">
        <w:r>
          <w:rPr>
            <w:lang w:val="es_ES" w:bidi="es_ES"/>
          </w:rPr>
          <w:rPr>
            <w:color w:val="0000EE"/>
            <w:u w:val="single"/>
          </w:rPr>
          <w:t>Gen 15:17</w:t>
        </w:r>
      </w:hyperlink>
      <w:r>
        <w:rPr>
          <w:lang w:val="es_ES" w:bidi="es_ES"/>
        </w:rPr>
        <w:t xml:space="preserve">, </w:t>
      </w:r>
      <w:hyperlink r:id="rId64">
        <w:r>
          <w:rPr>
            <w:lang w:val="es_ES" w:bidi="es_ES"/>
          </w:rPr>
          <w:rPr>
            <w:color w:val="0000EE"/>
            <w:u w:val="single"/>
          </w:rPr>
          <w:t>1 Re 18:38–39</w:t>
        </w:r>
      </w:hyperlink>
      <w:r>
        <w:rPr>
          <w:lang w:val="es_ES" w:bidi="es_ES"/>
        </w:rPr>
        <w:t xml:space="preserve">, </w:t>
      </w:r>
      <w:hyperlink r:id="rId65">
        <w:r>
          <w:rPr>
            <w:lang w:val="es_ES" w:bidi="es_ES"/>
          </w:rPr>
          <w:rPr>
            <w:color w:val="0000EE"/>
            <w:u w:val="single"/>
          </w:rPr>
          <w:t>Isa 33:14</w:t>
        </w:r>
      </w:hyperlink>
      <w:r>
        <w:rPr>
          <w:lang w:val="es_ES" w:bidi="es_ES"/>
        </w:rPr>
        <w:t>). • "no se consumió": Esto puede mostrar que Dios no desea consumir el vehículo que enciende para sus propósitos.</w:t>
      </w:r>
      <w:r>
        <w:rPr>
          <w:lang w:val="es_ES" w:bidi="es_ES"/>
        </w:rPr>
      </w:r>
      <w:r>
        <w:rPr>
          <w:lang w:val="es_ES" w:bidi="es_ES"/>
        </w:rPr>
      </w:r>
    </w:p>
    <w:p>
      <w:pPr/>
      <w:r>
        <w:rPr>
          <w:lang w:val="es_ES" w:bidi="es_ES"/>
        </w:rPr>
      </w:r>
    </w:p>
    <w:p>
      <w:pPr>
        <w:pStyle w:val="Heading2"/>
      </w:pPr>
      <w:r>
        <w:rPr>
          <w:lang w:val="es_ES" w:bidi="es_ES"/>
        </w:rPr>
        <w:t>Éxodo 3:4</w:t>
      </w:r>
      <w:r>
        <w:rPr>
          <w:lang w:val="es_ES" w:bidi="es_ES"/>
        </w:rPr>
      </w:r>
    </w:p>
    <w:p>
      <w:pPr/>
      <w:r>
        <w:rPr>
          <w:lang w:val="es_ES" w:bidi="es_ES"/>
        </w:rPr>
      </w:r>
      <w:r>
        <w:rPr>
          <w:lang w:val="es_ES" w:bidi="es_ES"/>
        </w:rPr>
        <w:t>"¡Moisés, Moisés!": Dios conoce a su pueblo por su nombre, y los individuos son importantes para él.</w:t>
      </w:r>
      <w:r>
        <w:rPr>
          <w:lang w:val="es_ES" w:bidi="es_ES"/>
        </w:rPr>
      </w:r>
      <w:r>
        <w:rPr>
          <w:lang w:val="es_ES" w:bidi="es_ES"/>
        </w:rPr>
      </w:r>
    </w:p>
    <w:p>
      <w:pPr/>
      <w:r>
        <w:rPr>
          <w:lang w:val="es_ES" w:bidi="es_ES"/>
        </w:rPr>
      </w:r>
    </w:p>
    <w:p>
      <w:pPr>
        <w:pStyle w:val="Heading2"/>
      </w:pPr>
      <w:r>
        <w:rPr>
          <w:lang w:val="es_ES" w:bidi="es_ES"/>
        </w:rPr>
        <w:t>Éxodo 3:5</w:t>
      </w:r>
      <w:r>
        <w:rPr>
          <w:lang w:val="es_ES" w:bidi="es_ES"/>
        </w:rPr>
      </w:r>
    </w:p>
    <w:p>
      <w:pPr/>
      <w:r>
        <w:rPr>
          <w:lang w:val="es_ES" w:bidi="es_ES"/>
        </w:rPr>
      </w:r>
      <w:r>
        <w:rPr>
          <w:lang w:val="es_ES" w:bidi="es_ES"/>
        </w:rPr>
        <w:t>La tierra alrededor del arbusto era tierra sagrada, mientras que la tierra en la suela de las sandalias de Moisés era común. Lo común no puede tocar lo sagrado sin ser transformado o destruido (ver Nota Temática sobre “</w:t>
      </w:r>
      <w:r>
        <w:rPr>
          <w:lang w:val="es_ES" w:bidi="es_ES"/>
        </w:rPr>
        <w:t>Limpio, Impuro y Santo</w:t>
      </w:r>
      <w:r>
        <w:rPr>
          <w:lang w:val="es_ES" w:bidi="es_ES"/>
        </w:rPr>
        <w:t xml:space="preserve">”). Al inicio del Éxodo, Dios estaba dejando claro que él es absolutamente diferente a su creación, una realidad que no puede pasarse por alto en una relación divina-humana adecuada. La palabra "santo" ocurre solo unas pocas veces en la Biblia antes de </w:t>
      </w:r>
      <w:hyperlink r:id="rId66">
        <w:r>
          <w:rPr>
            <w:lang w:val="es_ES" w:bidi="es_ES"/>
          </w:rPr>
          <w:rPr>
            <w:color w:val="0000EE"/>
            <w:u w:val="single"/>
          </w:rPr>
          <w:t>Éxodo 3:5</w:t>
        </w:r>
      </w:hyperlink>
      <w:r>
        <w:rPr>
          <w:lang w:val="es_ES" w:bidi="es_ES"/>
        </w:rPr>
        <w:t xml:space="preserve">. Ahora se convierte en el adjetivo central de Dios en el Antiguo Testamento. En otros idiomas semíticos, la misma raíz ocurre raramente. No describe una cualidad moral en estos otros idiomas, sino simplemente lo que es “otro que no es” humano. Los dioses paganos, por ejemplo, eran “santos” solo en el sentido de ser “diferentes”: hacían todo lo que los humanos hacen, bueno y malo, pero en mayor escala. En la Biblia, por el contrario, la perfección moral es una idea central del término santo. El único Dios verdadero es el único ser en el universo que realmente se distingue de este mundo y es digno de ser llamado “santo” en este sentido general. El verdadero Dios es perfectamente consistente y moral en su carácter. Aquí, en la zarza ardiente, Dios reveló su alteridad. Más tarde en el Sinaí, reveló su carácter moral en sus requisitos para aquellos que serían sus socios del pacto (ver </w:t>
      </w:r>
      <w:hyperlink r:id="rId67">
        <w:r>
          <w:rPr>
            <w:lang w:val="es_ES" w:bidi="es_ES"/>
          </w:rPr>
          <w:rPr>
            <w:color w:val="0000EE"/>
            <w:u w:val="single"/>
          </w:rPr>
          <w:t xml:space="preserve">Éxodo 19:6; </w:t>
        </w:r>
      </w:hyperlink>
      <w:hyperlink r:id="rId68">
        <w:r>
          <w:rPr>
            <w:lang w:val="es_ES" w:bidi="es_ES"/>
          </w:rPr>
          <w:rPr>
            <w:color w:val="0000EE"/>
            <w:u w:val="single"/>
          </w:rPr>
          <w:t>20:1–23:33</w:t>
        </w:r>
      </w:hyperlink>
      <w:r>
        <w:rPr>
          <w:lang w:val="es_ES" w:bidi="es_ES"/>
        </w:rPr>
        <w:t xml:space="preserve">, ver también </w:t>
      </w:r>
      <w:hyperlink r:id="rId69">
        <w:r>
          <w:rPr>
            <w:lang w:val="es_ES" w:bidi="es_ES"/>
          </w:rPr>
          <w:rPr>
            <w:color w:val="0000EE"/>
            <w:u w:val="single"/>
          </w:rPr>
          <w:t>Levítico 11:45</w:t>
        </w:r>
      </w:hyperlink>
      <w:r>
        <w:rPr>
          <w:lang w:val="es_ES" w:bidi="es_ES"/>
        </w:rPr>
        <w:t xml:space="preserve">, </w:t>
      </w:r>
      <w:hyperlink r:id="rId70">
        <w:r>
          <w:rPr>
            <w:lang w:val="es_ES" w:bidi="es_ES"/>
          </w:rPr>
          <w:rPr>
            <w:color w:val="0000EE"/>
            <w:u w:val="single"/>
          </w:rPr>
          <w:t>1 Pedro 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3:6</w:t>
      </w:r>
      <w:r>
        <w:rPr>
          <w:lang w:val="es_ES" w:bidi="es_ES"/>
        </w:rPr>
      </w:r>
    </w:p>
    <w:p>
      <w:pPr/>
      <w:r>
        <w:rPr>
          <w:lang w:val="es_ES" w:bidi="es_ES"/>
        </w:rPr>
      </w:r>
      <w:r>
        <w:rPr>
          <w:lang w:val="es_ES" w:bidi="es_ES"/>
        </w:rPr>
        <w:t>Este Dios trascendente se había comprometido con los antepasados de Moisés en una promesa fiel mantenida durante cientos de años. Moisés estaba asombrado del único, santo y trascendente Dios de Abraham. Jesús citó este versículo cuando estaba discutiendo con los saduceos sobre el concepto de la resurrección (</w:t>
      </w:r>
      <w:hyperlink r:id="rId71">
        <w:r>
          <w:rPr>
            <w:lang w:val="es_ES" w:bidi="es_ES"/>
          </w:rPr>
          <w:rPr>
            <w:color w:val="0000EE"/>
            <w:u w:val="single"/>
          </w:rPr>
          <w:t>Mateo 22:32</w:t>
        </w:r>
      </w:hyperlink>
      <w:r>
        <w:rPr>
          <w:lang w:val="es_ES" w:bidi="es_ES"/>
        </w:rPr>
        <w:t xml:space="preserve">, </w:t>
      </w:r>
      <w:hyperlink r:id="rId72">
        <w:r>
          <w:rPr>
            <w:lang w:val="es_ES" w:bidi="es_ES"/>
          </w:rPr>
          <w:rPr>
            <w:color w:val="0000EE"/>
            <w:u w:val="single"/>
          </w:rPr>
          <w:t>Marcos 12:26</w:t>
        </w:r>
      </w:hyperlink>
      <w:r>
        <w:rPr>
          <w:lang w:val="es_ES" w:bidi="es_ES"/>
        </w:rPr>
        <w:t xml:space="preserve">, </w:t>
      </w:r>
      <w:hyperlink r:id="rId73">
        <w:r>
          <w:rPr>
            <w:lang w:val="es_ES" w:bidi="es_ES"/>
          </w:rPr>
          <w:rPr>
            <w:color w:val="0000EE"/>
            <w:u w:val="single"/>
          </w:rPr>
          <w:t>Lucas 20:37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3:7</w:t>
      </w:r>
      <w:r>
        <w:rPr>
          <w:lang w:val="es_ES" w:bidi="es_ES"/>
        </w:rPr>
      </w:r>
    </w:p>
    <w:p>
      <w:pPr/>
      <w:r>
        <w:rPr>
          <w:lang w:val="es_ES" w:bidi="es_ES"/>
        </w:rPr>
      </w:r>
      <w:r>
        <w:rPr>
          <w:lang w:val="es_ES" w:bidi="es_ES"/>
        </w:rPr>
        <w:t>La continua esclavitud y angustia de Israel conmovió el corazón de Dios.</w:t>
      </w:r>
      <w:r>
        <w:rPr>
          <w:lang w:val="es_ES" w:bidi="es_ES"/>
        </w:rPr>
      </w:r>
      <w:r>
        <w:rPr>
          <w:lang w:val="es_ES" w:bidi="es_ES"/>
        </w:rPr>
      </w:r>
    </w:p>
    <w:p>
      <w:pPr/>
      <w:r>
        <w:rPr>
          <w:lang w:val="es_ES" w:bidi="es_ES"/>
        </w:rPr>
      </w:r>
    </w:p>
    <w:p>
      <w:pPr>
        <w:pStyle w:val="Heading2"/>
      </w:pPr>
      <w:r>
        <w:rPr>
          <w:lang w:val="es_ES" w:bidi="es_ES"/>
        </w:rPr>
        <w:t>Éxodo 3:8</w:t>
      </w:r>
      <w:r>
        <w:rPr>
          <w:lang w:val="es_ES" w:bidi="es_ES"/>
        </w:rPr>
      </w:r>
    </w:p>
    <w:p>
      <w:pPr/>
      <w:r>
        <w:rPr>
          <w:lang w:val="es_ES" w:bidi="es_ES"/>
        </w:rPr>
      </w:r>
      <w:r>
        <w:rPr>
          <w:lang w:val="es_ES" w:bidi="es_ES"/>
        </w:rPr>
        <w:t>Dios no solo los rescataría, sino que los llevaría a su propia … tierra que había prometido a Abraham (</w:t>
      </w:r>
      <w:hyperlink r:id="rId74">
        <w:r>
          <w:rPr>
            <w:lang w:val="es_ES" w:bidi="es_ES"/>
          </w:rPr>
          <w:rPr>
            <w:color w:val="0000EE"/>
            <w:u w:val="single"/>
          </w:rPr>
          <w:t>Gen 13:14–18</w:t>
        </w:r>
      </w:hyperlink>
      <w:r>
        <w:rPr>
          <w:lang w:val="es_ES" w:bidi="es_ES"/>
        </w:rPr>
        <w:t>). • "que fluye leche y miel": la tierra era rica en agricultura, con pastos para el ganado y cultivos con flores de las que las abejas podían hacer miel. • "Cananeos... Jebuseos...": La lista de pueblos que vivían en Canaán indica la importancia de esta franja de tierra entre el mar Mediterráneo y el desierto de Arabia. Como un cruce vital para el comercio y la comunicación entre Egipto y el resto del antiguo Cercano Oriente, era un premio muy disputado. Que Israel pudiera terminar en posesión exclusiva de ella parecía una imposibilidad.</w:t>
      </w:r>
      <w:r>
        <w:rPr>
          <w:lang w:val="es_ES" w:bidi="es_ES"/>
        </w:rPr>
      </w:r>
      <w:r>
        <w:rPr>
          <w:lang w:val="es_ES" w:bidi="es_ES"/>
        </w:rPr>
      </w:r>
    </w:p>
    <w:p>
      <w:pPr/>
      <w:r>
        <w:rPr>
          <w:lang w:val="es_ES" w:bidi="es_ES"/>
        </w:rPr>
      </w:r>
    </w:p>
    <w:p>
      <w:pPr>
        <w:pStyle w:val="Heading2"/>
      </w:pPr>
      <w:r>
        <w:rPr>
          <w:lang w:val="es_ES" w:bidi="es_ES"/>
        </w:rPr>
        <w:t>Éxodo 3:10</w:t>
      </w:r>
      <w:r>
        <w:rPr>
          <w:lang w:val="es_ES" w:bidi="es_ES"/>
        </w:rPr>
      </w:r>
    </w:p>
    <w:p>
      <w:pPr/>
      <w:r>
        <w:rPr>
          <w:lang w:val="es_ES" w:bidi="es_ES"/>
        </w:rPr>
      </w:r>
      <w:r>
        <w:rPr>
          <w:lang w:val="es_ES" w:bidi="es_ES"/>
        </w:rPr>
        <w:t>Dios actuaría con compasión para salvar a su pueblo sufriente, pero lo haría a través de una agencia humana. A menudo, Dios es conocido entre nosotros por la forma en que su pueblo lleva a cabo su voluntad.</w:t>
      </w:r>
      <w:r>
        <w:rPr>
          <w:lang w:val="es_ES" w:bidi="es_ES"/>
        </w:rPr>
      </w:r>
      <w:r>
        <w:rPr>
          <w:lang w:val="es_ES" w:bidi="es_ES"/>
        </w:rPr>
      </w:r>
    </w:p>
    <w:p>
      <w:pPr/>
      <w:r>
        <w:rPr>
          <w:lang w:val="es_ES" w:bidi="es_ES"/>
        </w:rPr>
      </w:r>
    </w:p>
    <w:p>
      <w:pPr>
        <w:pStyle w:val="Heading2"/>
      </w:pPr>
      <w:r>
        <w:rPr>
          <w:lang w:val="es_ES" w:bidi="es_ES"/>
        </w:rPr>
        <w:t>Éxodo 3:11–12</w:t>
      </w:r>
      <w:r>
        <w:rPr>
          <w:lang w:val="es_ES" w:bidi="es_ES"/>
        </w:rPr>
      </w:r>
    </w:p>
    <w:p>
      <w:pPr/>
      <w:r>
        <w:rPr>
          <w:lang w:val="es_ES" w:bidi="es_ES"/>
        </w:rPr>
      </w:r>
      <w:r>
        <w:rPr>
          <w:lang w:val="es_ES" w:bidi="es_ES"/>
        </w:rPr>
        <w:t>Moisés primero protestó que no era digno de una tarea tan grande, pero Dios respondió que ese no era el problema. La dignidad humana no tiene importancia si la presencia de Dios está con esa persona.</w:t>
      </w:r>
      <w:r>
        <w:rPr>
          <w:lang w:val="es_ES" w:bidi="es_ES"/>
        </w:rPr>
      </w:r>
      <w:r>
        <w:rPr>
          <w:lang w:val="es_ES" w:bidi="es_ES"/>
        </w:rPr>
      </w:r>
    </w:p>
    <w:p>
      <w:pPr/>
      <w:r>
        <w:rPr>
          <w:lang w:val="es_ES" w:bidi="es_ES"/>
        </w:rPr>
      </w:r>
    </w:p>
    <w:p>
      <w:pPr>
        <w:pStyle w:val="Heading2"/>
      </w:pPr>
      <w:r>
        <w:rPr>
          <w:lang w:val="es_ES" w:bidi="es_ES"/>
        </w:rPr>
        <w:t>Éxodo 3:11–4:17</w:t>
      </w:r>
      <w:r>
        <w:rPr>
          <w:lang w:val="es_ES" w:bidi="es_ES"/>
        </w:rPr>
      </w:r>
    </w:p>
    <w:p>
      <w:pPr/>
      <w:r>
        <w:rPr>
          <w:lang w:val="es_ES" w:bidi="es_ES"/>
        </w:rPr>
      </w:r>
      <w:r>
        <w:rPr>
          <w:lang w:val="es_ES" w:bidi="es_ES"/>
        </w:rPr>
        <w:t>Moisés, en su respuesta a Dios, presentó cuatro razones por las que no era el indicado para cumplir el llamado de Dios. Aunque cada razón supuestamente se relaciona con Moisés y su capacidad, las respuestas de Dios muestran que en realidad eran preguntas sobre Dios.</w:t>
      </w:r>
      <w:r>
        <w:rPr>
          <w:lang w:val="es_ES" w:bidi="es_ES"/>
        </w:rPr>
      </w:r>
      <w:r>
        <w:rPr>
          <w:lang w:val="es_ES" w:bidi="es_ES"/>
        </w:rPr>
      </w:r>
    </w:p>
    <w:p>
      <w:pPr/>
      <w:r>
        <w:rPr>
          <w:lang w:val="es_ES" w:bidi="es_ES"/>
        </w:rPr>
      </w:r>
    </w:p>
    <w:p>
      <w:pPr>
        <w:pStyle w:val="Heading2"/>
      </w:pPr>
      <w:r>
        <w:rPr>
          <w:lang w:val="es_ES" w:bidi="es_ES"/>
        </w:rPr>
        <w:t>Éxodo 3:12</w:t>
      </w:r>
      <w:r>
        <w:rPr>
          <w:lang w:val="es_ES" w:bidi="es_ES"/>
        </w:rPr>
      </w:r>
    </w:p>
    <w:p>
      <w:pPr/>
      <w:r>
        <w:rPr>
          <w:lang w:val="es_ES" w:bidi="es_ES"/>
        </w:rPr>
      </w:r>
      <w:r>
        <w:rPr>
          <w:lang w:val="es_ES" w:bidi="es_ES"/>
        </w:rPr>
        <w:t xml:space="preserve">En la Biblia, una señal a menudo ocurría después de que una persona o una nación ya había tenido que decidir actuar con fe o no (ver </w:t>
      </w:r>
      <w:hyperlink r:id="rId75">
        <w:r>
          <w:rPr>
            <w:lang w:val="es_ES" w:bidi="es_ES"/>
          </w:rPr>
          <w:rPr>
            <w:color w:val="0000EE"/>
            <w:u w:val="single"/>
          </w:rPr>
          <w:t>Is 7:14</w:t>
        </w:r>
      </w:hyperlink>
      <w:r>
        <w:rPr>
          <w:lang w:val="es_ES" w:bidi="es_ES"/>
        </w:rPr>
        <w:t xml:space="preserve">). Una señal no puede crear fe donde no la hay (ver </w:t>
      </w:r>
      <w:hyperlink r:id="rId76">
        <w:r>
          <w:rPr>
            <w:lang w:val="es_ES" w:bidi="es_ES"/>
          </w:rPr>
          <w:rPr>
            <w:color w:val="0000EE"/>
            <w:u w:val="single"/>
          </w:rPr>
          <w:t xml:space="preserve">Mt 12:39, </w:t>
        </w:r>
      </w:hyperlink>
      <w:hyperlink r:id="rId77">
        <w:r>
          <w:rPr>
            <w:lang w:val="es_ES" w:bidi="es_ES"/>
          </w:rPr>
          <w:rPr>
            <w:color w:val="0000EE"/>
            <w:u w:val="single"/>
          </w:rPr>
          <w:t>16:4</w:t>
        </w:r>
      </w:hyperlink>
      <w:r>
        <w:rPr>
          <w:lang w:val="es_ES" w:bidi="es_ES"/>
        </w:rPr>
        <w:t>). Más bien, anima a quien ha ejercido la fe que ya tiene.</w:t>
      </w:r>
      <w:r>
        <w:rPr>
          <w:lang w:val="es_ES" w:bidi="es_ES"/>
        </w:rPr>
      </w:r>
      <w:r>
        <w:rPr>
          <w:lang w:val="es_ES" w:bidi="es_ES"/>
        </w:rPr>
      </w:r>
    </w:p>
    <w:p>
      <w:pPr/>
      <w:r>
        <w:rPr>
          <w:lang w:val="es_ES" w:bidi="es_ES"/>
        </w:rPr>
      </w:r>
    </w:p>
    <w:p>
      <w:pPr>
        <w:pStyle w:val="Heading2"/>
      </w:pPr>
      <w:r>
        <w:rPr>
          <w:lang w:val="es_ES" w:bidi="es_ES"/>
        </w:rPr>
        <w:t>Éxodo 3:13–22</w:t>
      </w:r>
      <w:r>
        <w:rPr>
          <w:lang w:val="es_ES" w:bidi="es_ES"/>
        </w:rPr>
      </w:r>
    </w:p>
    <w:p>
      <w:pPr/>
      <w:r>
        <w:rPr>
          <w:lang w:val="es_ES" w:bidi="es_ES"/>
        </w:rPr>
      </w:r>
      <w:r>
        <w:rPr>
          <w:lang w:val="es_ES" w:bidi="es_ES"/>
        </w:rPr>
        <w:t xml:space="preserve">La segunda protesta de Moisés fue que tenía un conocimiento inadecuado. No conocía el nombre de Dios. Esto podría significar que el nombre personal de Dios aún no había sido revelado (ver </w:t>
      </w:r>
      <w:r>
        <w:rPr>
          <w:lang w:val="es_ES" w:bidi="es_ES"/>
        </w:rPr>
        <w:t>notas de estudio sobre 6:2–3</w:t>
      </w:r>
      <w:r>
        <w:rPr>
          <w:lang w:val="es_ES" w:bidi="es_ES"/>
        </w:rPr>
        <w:t>). También es posible que Moisés quisiera decir que no conocía la fórmula secreta y mágica que se esperaba que un hombre de poder utilizara. El interés en tales cosas era común en el antiguo Cercano Oriente. La respuesta directa de Dios es casi un enigma, pero la mayor parte de su respuesta es una declaración de su fidelidad en el pasado y una demostración de su conocimiento del futuro. No hay nada mágico en el nombre Jehová</w:t>
      </w:r>
      <w:r>
        <w:rPr>
          <w:i/>
          <w:lang w:val="es_ES" w:bidi="es_ES"/>
        </w:rPr>
        <w:t>.</w:t>
      </w:r>
      <w:r>
        <w:rPr>
          <w:lang w:val="es_ES" w:bidi="es_ES"/>
        </w:rPr>
        <w:t xml:space="preserve"> El conocimiento de fórmulas secretas y poderes mágicos no es el problema, la cuestión es el carácter de Dios y su señorío de la historia. La razón por la que hay “algo en ese nombre” es por el carácter incomparable y la naturaleza de aquel que lo lleva.</w:t>
      </w:r>
      <w:r>
        <w:rPr>
          <w:lang w:val="es_ES" w:bidi="es_ES"/>
        </w:rPr>
      </w:r>
      <w:r>
        <w:rPr>
          <w:lang w:val="es_ES" w:bidi="es_ES"/>
        </w:rPr>
      </w:r>
    </w:p>
    <w:p>
      <w:pPr/>
      <w:r>
        <w:rPr>
          <w:lang w:val="es_ES" w:bidi="es_ES"/>
        </w:rPr>
      </w:r>
    </w:p>
    <w:p>
      <w:pPr>
        <w:pStyle w:val="Heading2"/>
      </w:pPr>
      <w:r>
        <w:rPr>
          <w:lang w:val="es_ES" w:bidi="es_ES"/>
        </w:rPr>
        <w:t>Éxodo 3:14</w:t>
      </w:r>
      <w:r>
        <w:rPr>
          <w:lang w:val="es_ES" w:bidi="es_ES"/>
        </w:rPr>
      </w:r>
    </w:p>
    <w:p>
      <w:pPr/>
      <w:r>
        <w:rPr>
          <w:lang w:val="es_ES" w:bidi="es_ES"/>
        </w:rPr>
      </w:r>
      <w:r>
        <w:rPr>
          <w:lang w:val="es_ES" w:bidi="es_ES"/>
        </w:rPr>
        <w:t>"YO SOY EL QUE SOY"</w:t>
      </w:r>
      <w:r>
        <w:rPr>
          <w:lang w:val="es_ES" w:bidi="es_ES"/>
        </w:rPr>
        <w:t>: Este nombre habla de un Dios autosuficiente, autoexistente, omnipresente y omnipotente, el único ser en el universo que no depende de algo más para su existencia.</w:t>
      </w:r>
      <w:r>
        <w:rPr>
          <w:lang w:val="es_ES" w:bidi="es_ES"/>
        </w:rPr>
      </w:r>
      <w:r>
        <w:rPr>
          <w:lang w:val="es_ES" w:bidi="es_ES"/>
        </w:rPr>
      </w:r>
    </w:p>
    <w:p>
      <w:pPr/>
      <w:r>
        <w:rPr>
          <w:lang w:val="es_ES" w:bidi="es_ES"/>
        </w:rPr>
      </w:r>
    </w:p>
    <w:p>
      <w:pPr>
        <w:pStyle w:val="Heading2"/>
      </w:pPr>
      <w:r>
        <w:rPr>
          <w:lang w:val="es_ES" w:bidi="es_ES"/>
        </w:rPr>
        <w:t>Éxodo 3:15</w:t>
      </w:r>
      <w:r>
        <w:rPr>
          <w:lang w:val="es_ES" w:bidi="es_ES"/>
        </w:rPr>
      </w:r>
    </w:p>
    <w:p>
      <w:pPr/>
      <w:r>
        <w:rPr>
          <w:lang w:val="es_ES" w:bidi="es_ES"/>
        </w:rPr>
      </w:r>
      <w:r>
        <w:rPr>
          <w:i/>
          <w:lang w:val="es_ES" w:bidi="es_ES"/>
        </w:rPr>
        <w:t xml:space="preserve">Yahweh </w:t>
      </w:r>
      <w:r>
        <w:rPr>
          <w:lang w:val="es_ES" w:bidi="es_ES"/>
        </w:rPr>
        <w:t>es probablemente una forma del verbo hebreo "ser", por lo que podría significar "él causa ser", o "el que es", o "yo soy". Más tarde, a los judíos no se les permitió pronunciar el nombre de Dios en voz alta, por lo que el texto hebreo proporciona las vocales de la palabra ’</w:t>
      </w:r>
      <w:r>
        <w:rPr>
          <w:i/>
          <w:lang w:val="es_ES" w:bidi="es_ES"/>
        </w:rPr>
        <w:t xml:space="preserve">adonay </w:t>
      </w:r>
      <w:r>
        <w:rPr>
          <w:lang w:val="es_ES" w:bidi="es_ES"/>
        </w:rPr>
        <w:t xml:space="preserve">(que significa "señor" o "amo") cada vez que aparece el nombre propio de Dios, </w:t>
      </w:r>
      <w:r>
        <w:rPr>
          <w:i/>
          <w:lang w:val="es_ES" w:bidi="es_ES"/>
        </w:rPr>
        <w:t>YHWH</w:t>
      </w:r>
      <w:r>
        <w:rPr>
          <w:lang w:val="es_ES" w:bidi="es_ES"/>
        </w:rPr>
        <w:t xml:space="preserve">. En la lectura oral, el lector hebreo pronunciaría </w:t>
      </w:r>
      <w:r>
        <w:rPr>
          <w:i/>
          <w:lang w:val="es_ES" w:bidi="es_ES"/>
        </w:rPr>
        <w:t>’adonay,</w:t>
      </w:r>
      <w:r>
        <w:rPr>
          <w:lang w:val="es_ES" w:bidi="es_ES"/>
        </w:rPr>
        <w:t xml:space="preserve"> aunque el texto escrito es </w:t>
      </w:r>
      <w:r>
        <w:rPr>
          <w:i/>
          <w:lang w:val="es_ES" w:bidi="es_ES"/>
        </w:rPr>
        <w:t>YHWH.</w:t>
      </w:r>
      <w:r>
        <w:rPr>
          <w:lang w:val="es_ES" w:bidi="es_ES"/>
        </w:rPr>
        <w:t xml:space="preserve"> No conocemos la pronunciación del nombre divino. El ampliamente utilizado </w:t>
      </w:r>
      <w:r>
        <w:rPr>
          <w:i/>
          <w:lang w:val="es_ES" w:bidi="es_ES"/>
        </w:rPr>
        <w:t>Yahweh</w:t>
      </w:r>
      <w:r>
        <w:rPr>
          <w:lang w:val="es_ES" w:bidi="es_ES"/>
        </w:rPr>
        <w:t xml:space="preserve"> es una suposición informada. La palabra en español "Jehová" es un término artificial hecho combinando las vocales de ’</w:t>
      </w:r>
      <w:r>
        <w:rPr>
          <w:i/>
          <w:lang w:val="es_ES" w:bidi="es_ES"/>
        </w:rPr>
        <w:t xml:space="preserve">adonay </w:t>
      </w:r>
      <w:r>
        <w:rPr>
          <w:lang w:val="es_ES" w:bidi="es_ES"/>
        </w:rPr>
        <w:t xml:space="preserve">con las consonantes Y-H-W-H. En la NVT, este nombre generalmente se traduce como "Señor" (en versalete), pero se translitera como "Jehová" en las pocas instancias, como este versículo, donde se hace un punto sobre el nombre en sí. También en </w:t>
      </w:r>
      <w:hyperlink r:id="rId78">
        <w:r>
          <w:rPr>
            <w:lang w:val="es_ES" w:bidi="es_ES"/>
          </w:rPr>
          <w:rPr>
            <w:color w:val="0000EE"/>
            <w:u w:val="single"/>
          </w:rPr>
          <w:t xml:space="preserve">6:2–3, </w:t>
        </w:r>
      </w:hyperlink>
      <w:hyperlink r:id="rId79">
        <w:r>
          <w:rPr>
            <w:lang w:val="es_ES" w:bidi="es_ES"/>
          </w:rPr>
          <w:rPr>
            <w:color w:val="0000EE"/>
            <w:u w:val="single"/>
          </w:rPr>
          <w:t xml:space="preserve">15:3, </w:t>
        </w:r>
      </w:hyperlink>
      <w:hyperlink r:id="rId80">
        <w:r>
          <w:rPr>
            <w:lang w:val="es_ES" w:bidi="es_ES"/>
          </w:rPr>
          <w:rPr>
            <w:color w:val="0000EE"/>
            <w:u w:val="single"/>
          </w:rPr>
          <w:t>33:19</w:t>
        </w:r>
      </w:hyperlink>
      <w:r>
        <w:rPr>
          <w:lang w:val="es_ES" w:bidi="es_ES"/>
        </w:rPr>
        <w:t xml:space="preserve">, </w:t>
      </w:r>
      <w:hyperlink r:id="rId81">
        <w:r>
          <w:rPr>
            <w:lang w:val="es_ES" w:bidi="es_ES"/>
          </w:rPr>
          <w:rPr>
            <w:color w:val="0000EE"/>
            <w:u w:val="single"/>
          </w:rPr>
          <w:t>34:5–6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3:16–17</w:t>
      </w:r>
      <w:r>
        <w:rPr>
          <w:lang w:val="es_ES" w:bidi="es_ES"/>
        </w:rPr>
      </w:r>
    </w:p>
    <w:p>
      <w:pPr/>
      <w:r>
        <w:rPr>
          <w:lang w:val="es_ES" w:bidi="es_ES"/>
        </w:rPr>
      </w:r>
      <w:r>
        <w:rPr>
          <w:lang w:val="es_ES" w:bidi="es_ES"/>
        </w:rPr>
        <w:t xml:space="preserve">Moisés debía decirle al pueblo de Israel que el Dios que ahora les hablaba era el mismo Dios que sus antepasados conocieron y adoraron, y que los guiaría a una tierra fértil arrebatada de las manos de muchos otros. El mensaje de Moisés no era una fórmula mágica, sino la palabra de un Dios que, estando fuera de la historia, puede entrar y dirigirla. • "que fluye leche y miel":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3:18</w:t>
      </w:r>
      <w:r>
        <w:rPr>
          <w:lang w:val="es_ES" w:bidi="es_ES"/>
        </w:rPr>
      </w:r>
    </w:p>
    <w:p>
      <w:pPr/>
      <w:r>
        <w:rPr>
          <w:lang w:val="es_ES" w:bidi="es_ES"/>
        </w:rPr>
      </w:r>
      <w:r>
        <w:rPr>
          <w:lang w:val="es_ES" w:bidi="es_ES"/>
        </w:rPr>
        <w:t xml:space="preserve">"Hebreos": Ver </w:t>
      </w:r>
      <w:r>
        <w:rPr>
          <w:lang w:val="es_ES" w:bidi="es_ES"/>
        </w:rPr>
        <w:t>nota de estudio sobre 1:15</w:t>
      </w:r>
      <w:r>
        <w:rPr>
          <w:lang w:val="es_ES" w:bidi="es_ES"/>
        </w:rPr>
        <w:t>. • "</w:t>
      </w:r>
      <w:r>
        <w:rPr>
          <w:lang w:val="es_ES" w:bidi="es_ES"/>
        </w:rPr>
        <w:t>camino de tres días... para que ofrezcamos sacrificios"</w:t>
      </w:r>
      <w:r>
        <w:rPr>
          <w:lang w:val="es_ES" w:bidi="es_ES"/>
        </w:rPr>
        <w:t>: Si pensamos en el propósito principal del Éxodo como el rescate de los israelitas de la esclavitud, esto parece una petición engañosa. Pero el propósito principal de Dios era crear un pueblo para sí mismo, y los estaba llevando al desierto para enseñarles a adorarlo.</w:t>
      </w:r>
      <w:r>
        <w:rPr>
          <w:lang w:val="es_ES" w:bidi="es_ES"/>
        </w:rPr>
      </w:r>
      <w:r>
        <w:rPr>
          <w:lang w:val="es_ES" w:bidi="es_ES"/>
        </w:rPr>
      </w:r>
    </w:p>
    <w:p>
      <w:pPr/>
      <w:r>
        <w:rPr>
          <w:lang w:val="es_ES" w:bidi="es_ES"/>
        </w:rPr>
      </w:r>
    </w:p>
    <w:p>
      <w:pPr>
        <w:pStyle w:val="Heading2"/>
      </w:pPr>
      <w:r>
        <w:rPr>
          <w:lang w:val="es_ES" w:bidi="es_ES"/>
        </w:rPr>
        <w:t>Éxodo 3:19</w:t>
      </w:r>
      <w:r>
        <w:rPr>
          <w:lang w:val="es_ES" w:bidi="es_ES"/>
        </w:rPr>
      </w:r>
    </w:p>
    <w:p>
      <w:pPr/>
      <w:r>
        <w:rPr>
          <w:lang w:val="es_ES" w:bidi="es_ES"/>
        </w:rPr>
      </w:r>
      <w:r>
        <w:rPr>
          <w:lang w:val="es_ES" w:bidi="es_ES"/>
        </w:rPr>
        <w:t>"Yo sé": Ver la nota temática sobre “</w:t>
      </w:r>
      <w:r>
        <w:rPr>
          <w:lang w:val="es_ES" w:bidi="es_ES"/>
        </w:rPr>
        <w:t>Corazones Endurecidos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3:20–21</w:t>
      </w:r>
      <w:r>
        <w:rPr>
          <w:lang w:val="es_ES" w:bidi="es_ES"/>
        </w:rPr>
      </w:r>
    </w:p>
    <w:p>
      <w:pPr/>
      <w:r>
        <w:rPr>
          <w:lang w:val="es_ES" w:bidi="es_ES"/>
        </w:rPr>
      </w:r>
      <w:r>
        <w:rPr>
          <w:lang w:val="es_ES" w:bidi="es_ES"/>
        </w:rPr>
        <w:t>El poder de Dios sería evidente, y los egipcios no solo permitirían que los hebreos se fueran, sino que les pagarían para hacerlo.</w:t>
      </w:r>
      <w:r>
        <w:rPr>
          <w:lang w:val="es_ES" w:bidi="es_ES"/>
        </w:rPr>
      </w:r>
      <w:r>
        <w:rPr>
          <w:lang w:val="es_ES" w:bidi="es_ES"/>
        </w:rPr>
      </w:r>
    </w:p>
    <w:p>
      <w:pPr/>
      <w:r>
        <w:rPr>
          <w:lang w:val="es_ES" w:bidi="es_ES"/>
        </w:rPr>
      </w:r>
    </w:p>
    <w:p>
      <w:pPr>
        <w:pStyle w:val="Heading2"/>
      </w:pPr>
      <w:r>
        <w:rPr>
          <w:lang w:val="es_ES" w:bidi="es_ES"/>
        </w:rPr>
        <w:t>Éxodo 4:1–9</w:t>
      </w:r>
      <w:r>
        <w:rPr>
          <w:lang w:val="es_ES" w:bidi="es_ES"/>
        </w:rPr>
      </w:r>
    </w:p>
    <w:p>
      <w:pPr/>
      <w:r>
        <w:rPr>
          <w:lang w:val="es_ES" w:bidi="es_ES"/>
        </w:rPr>
      </w:r>
      <w:r>
        <w:rPr>
          <w:lang w:val="es_ES" w:bidi="es_ES"/>
        </w:rPr>
        <w:t>La tercera protesta de Moisés fue que carecía de poder. Dios respondió con una demostración muy convincente de poder divino mediante la creación instantánea de una serpiente y de una enfermedad severa de la piel.</w:t>
      </w:r>
      <w:r>
        <w:rPr>
          <w:lang w:val="es_ES" w:bidi="es_ES"/>
        </w:rPr>
      </w:r>
      <w:r>
        <w:rPr>
          <w:lang w:val="es_ES" w:bidi="es_ES"/>
        </w:rPr>
      </w:r>
    </w:p>
    <w:p>
      <w:pPr/>
      <w:r>
        <w:rPr>
          <w:lang w:val="es_ES" w:bidi="es_ES"/>
        </w:rPr>
      </w:r>
    </w:p>
    <w:p>
      <w:pPr>
        <w:pStyle w:val="Heading2"/>
      </w:pPr>
      <w:r>
        <w:rPr>
          <w:lang w:val="es_ES" w:bidi="es_ES"/>
        </w:rPr>
        <w:t>Éxodo 4:3</w:t>
      </w:r>
      <w:r>
        <w:rPr>
          <w:lang w:val="es_ES" w:bidi="es_ES"/>
        </w:rPr>
      </w:r>
    </w:p>
    <w:p>
      <w:pPr/>
      <w:r>
        <w:rPr>
          <w:lang w:val="es_ES" w:bidi="es_ES"/>
        </w:rPr>
      </w:r>
      <w:r>
        <w:rPr>
          <w:lang w:val="es_ES" w:bidi="es_ES"/>
        </w:rPr>
        <w:t>A lo largo del antiguo Cercano Oriente, la serpiente era un símbolo tanto de muerte como de curación. La persona que demostraba poder en estas áreas era realmente poderosa.</w:t>
      </w:r>
      <w:r>
        <w:rPr>
          <w:lang w:val="es_ES" w:bidi="es_ES"/>
        </w:rPr>
      </w:r>
      <w:r>
        <w:rPr>
          <w:lang w:val="es_ES" w:bidi="es_ES"/>
        </w:rPr>
      </w:r>
    </w:p>
    <w:p>
      <w:pPr/>
      <w:r>
        <w:rPr>
          <w:lang w:val="es_ES" w:bidi="es_ES"/>
        </w:rPr>
      </w:r>
    </w:p>
    <w:p>
      <w:pPr>
        <w:pStyle w:val="Heading2"/>
      </w:pPr>
      <w:r>
        <w:rPr>
          <w:lang w:val="es_ES" w:bidi="es_ES"/>
        </w:rPr>
        <w:t>Éxodo 4:6</w:t>
      </w:r>
      <w:r>
        <w:rPr>
          <w:lang w:val="es_ES" w:bidi="es_ES"/>
        </w:rPr>
      </w:r>
    </w:p>
    <w:p>
      <w:pPr/>
      <w:r>
        <w:rPr>
          <w:lang w:val="es_ES" w:bidi="es_ES"/>
        </w:rPr>
      </w:r>
      <w:r>
        <w:rPr>
          <w:lang w:val="es_ES" w:bidi="es_ES"/>
        </w:rPr>
        <w:t>"su mano estaba leprosa"</w:t>
      </w:r>
      <w:r>
        <w:rPr>
          <w:lang w:val="es_ES" w:bidi="es_ES"/>
        </w:rPr>
        <w:t>: La palabra hebrea subyacente a esta frase se ha traducido tradicionalmente como “lepra”. Sin embargo, los síntomas de esta condición, tal como se describen en la Biblia, no son los de la enfermedad que conocemos como lepra (Hanseniasis). El término bíblico parece describir varios tipos de inflamaciones y lesiones cutáneas altamente contagiosas.</w:t>
      </w:r>
      <w:r>
        <w:rPr>
          <w:lang w:val="es_ES" w:bidi="es_ES"/>
        </w:rPr>
      </w:r>
      <w:r>
        <w:rPr>
          <w:lang w:val="es_ES" w:bidi="es_ES"/>
        </w:rPr>
      </w:r>
    </w:p>
    <w:p>
      <w:pPr/>
      <w:r>
        <w:rPr>
          <w:lang w:val="es_ES" w:bidi="es_ES"/>
        </w:rPr>
      </w:r>
    </w:p>
    <w:p>
      <w:pPr>
        <w:pStyle w:val="Heading2"/>
      </w:pPr>
      <w:r>
        <w:rPr>
          <w:lang w:val="es_ES" w:bidi="es_ES"/>
        </w:rPr>
        <w:t>Éxodo 4:9</w:t>
      </w:r>
      <w:r>
        <w:rPr>
          <w:lang w:val="es_ES" w:bidi="es_ES"/>
        </w:rPr>
      </w:r>
    </w:p>
    <w:p>
      <w:pPr/>
      <w:r>
        <w:rPr>
          <w:lang w:val="es_ES" w:bidi="es_ES"/>
        </w:rPr>
      </w:r>
      <w:r>
        <w:rPr>
          <w:lang w:val="es_ES" w:bidi="es_ES"/>
        </w:rPr>
        <w:t>Al igual que con los dos signos anteriores, el hecho de que el agua del Nilo se convierta en sangre también demostró el poder de Dios sobre la vida y la muerte.</w:t>
      </w:r>
      <w:r>
        <w:rPr>
          <w:lang w:val="es_ES" w:bidi="es_ES"/>
        </w:rPr>
      </w:r>
      <w:r>
        <w:rPr>
          <w:lang w:val="es_ES" w:bidi="es_ES"/>
        </w:rPr>
      </w:r>
    </w:p>
    <w:p>
      <w:pPr/>
      <w:r>
        <w:rPr>
          <w:lang w:val="es_ES" w:bidi="es_ES"/>
        </w:rPr>
      </w:r>
    </w:p>
    <w:p>
      <w:pPr>
        <w:pStyle w:val="Heading2"/>
      </w:pPr>
      <w:r>
        <w:rPr>
          <w:lang w:val="es_ES" w:bidi="es_ES"/>
        </w:rPr>
        <w:t>Éxodo 4:10–17</w:t>
      </w:r>
      <w:r>
        <w:rPr>
          <w:lang w:val="es_ES" w:bidi="es_ES"/>
        </w:rPr>
      </w:r>
    </w:p>
    <w:p>
      <w:pPr/>
      <w:r>
        <w:rPr>
          <w:lang w:val="es_ES" w:bidi="es_ES"/>
        </w:rPr>
      </w:r>
      <w:r>
        <w:rPr>
          <w:lang w:val="es_ES" w:bidi="es_ES"/>
        </w:rPr>
        <w:t>La cuarta y última protesta de Moisés fue que no podía hablar con eficacia. Moisés aparentemente estaba buscando excusas para escapar de esta tarea peligrosa y desagradable, y Dios se estaba enojando por la negativa de Moisés a aceptar la verdad. El resultado no dependía de la habilidad de Moisés, sino de su disposición a permitir que el poder de Dios operara a través de él.</w:t>
      </w:r>
      <w:r>
        <w:rPr>
          <w:lang w:val="es_ES" w:bidi="es_ES"/>
        </w:rPr>
      </w:r>
      <w:r>
        <w:rPr>
          <w:lang w:val="es_ES" w:bidi="es_ES"/>
        </w:rPr>
      </w:r>
    </w:p>
    <w:p>
      <w:pPr/>
      <w:r>
        <w:rPr>
          <w:lang w:val="es_ES" w:bidi="es_ES"/>
        </w:rPr>
      </w:r>
    </w:p>
    <w:p>
      <w:pPr>
        <w:pStyle w:val="Heading2"/>
      </w:pPr>
      <w:r>
        <w:rPr>
          <w:lang w:val="es_ES" w:bidi="es_ES"/>
        </w:rPr>
        <w:t>Éxodo 4:11</w:t>
      </w:r>
      <w:r>
        <w:rPr>
          <w:lang w:val="es_ES" w:bidi="es_ES"/>
        </w:rPr>
      </w:r>
    </w:p>
    <w:p>
      <w:pPr/>
      <w:r>
        <w:rPr>
          <w:lang w:val="es_ES" w:bidi="es_ES"/>
        </w:rPr>
      </w:r>
      <w:r>
        <w:rPr>
          <w:lang w:val="es_ES" w:bidi="es_ES"/>
        </w:rPr>
        <w:t>Dios creó los órganos del habla y ha ordenado las habilidades particulares de cada persona en esta área. Él es capaz de usar lo que ha hecho y ordenado.</w:t>
      </w:r>
      <w:r>
        <w:rPr>
          <w:lang w:val="es_ES" w:bidi="es_ES"/>
        </w:rPr>
      </w:r>
      <w:r>
        <w:rPr>
          <w:lang w:val="es_ES" w:bidi="es_ES"/>
        </w:rPr>
      </w:r>
    </w:p>
    <w:p>
      <w:pPr/>
      <w:r>
        <w:rPr>
          <w:lang w:val="es_ES" w:bidi="es_ES"/>
        </w:rPr>
      </w:r>
    </w:p>
    <w:p>
      <w:pPr>
        <w:pStyle w:val="Heading2"/>
      </w:pPr>
      <w:r>
        <w:rPr>
          <w:lang w:val="es_ES" w:bidi="es_ES"/>
        </w:rPr>
        <w:t>Éxodo 4:13</w:t>
      </w:r>
      <w:r>
        <w:rPr>
          <w:lang w:val="es_ES" w:bidi="es_ES"/>
        </w:rPr>
      </w:r>
    </w:p>
    <w:p>
      <w:pPr/>
      <w:r>
        <w:rPr>
          <w:lang w:val="es_ES" w:bidi="es_ES"/>
        </w:rPr>
      </w:r>
      <w:r>
        <w:rPr>
          <w:lang w:val="es_ES" w:bidi="es_ES"/>
        </w:rPr>
        <w:t>Al quedarse sin protestas, Moisés simplemente pidió ser excusado.</w:t>
      </w:r>
      <w:r>
        <w:rPr>
          <w:lang w:val="es_ES" w:bidi="es_ES"/>
        </w:rPr>
      </w:r>
      <w:r>
        <w:rPr>
          <w:lang w:val="es_ES" w:bidi="es_ES"/>
        </w:rPr>
      </w:r>
    </w:p>
    <w:p>
      <w:pPr/>
      <w:r>
        <w:rPr>
          <w:lang w:val="es_ES" w:bidi="es_ES"/>
        </w:rPr>
      </w:r>
    </w:p>
    <w:p>
      <w:pPr>
        <w:pStyle w:val="Heading2"/>
      </w:pPr>
      <w:r>
        <w:rPr>
          <w:lang w:val="es_ES" w:bidi="es_ES"/>
        </w:rPr>
        <w:t>Éxodo 4:14–17</w:t>
      </w:r>
      <w:r>
        <w:rPr>
          <w:lang w:val="es_ES" w:bidi="es_ES"/>
        </w:rPr>
      </w:r>
    </w:p>
    <w:p>
      <w:pPr/>
      <w:r>
        <w:rPr>
          <w:lang w:val="es_ES" w:bidi="es_ES"/>
        </w:rPr>
      </w:r>
      <w:r>
        <w:rPr>
          <w:lang w:val="es_ES" w:bidi="es_ES"/>
        </w:rPr>
        <w:t>Dios no permitiría que Moisés evadiera la responsabilidad, pero acomodaría la preocupación de Moisés permitiendo que su hermano Aarón se convirtiera en el portavoz de Moisés (</w:t>
      </w:r>
      <w:hyperlink r:id="rId82">
        <w:r>
          <w:rPr>
            <w:lang w:val="es_ES" w:bidi="es_ES"/>
          </w:rPr>
          <w:rPr>
            <w:color w:val="0000EE"/>
            <w:u w:val="single"/>
          </w:rPr>
          <w:t>14:16</w:t>
        </w:r>
      </w:hyperlink>
      <w:r>
        <w:rPr>
          <w:lang w:val="es_ES" w:bidi="es_ES"/>
        </w:rPr>
        <w:t>). A medida que se desarrolla la narrativa, el texto registra cada vez menos ocasiones en las que Aarón sirve en esta capacidad. El problema de habla de Moisés quizás no era tan serio como él lo hacía parecer, o el problema comenzó a disiparse a medida que aumentaba su experiencia.</w:t>
      </w:r>
      <w:r>
        <w:rPr>
          <w:lang w:val="es_ES" w:bidi="es_ES"/>
        </w:rPr>
      </w:r>
      <w:r>
        <w:rPr>
          <w:lang w:val="es_ES" w:bidi="es_ES"/>
        </w:rPr>
      </w:r>
    </w:p>
    <w:p>
      <w:pPr/>
      <w:r>
        <w:rPr>
          <w:lang w:val="es_ES" w:bidi="es_ES"/>
        </w:rPr>
      </w:r>
    </w:p>
    <w:p>
      <w:pPr>
        <w:pStyle w:val="Heading2"/>
      </w:pPr>
      <w:r>
        <w:rPr>
          <w:lang w:val="es_ES" w:bidi="es_ES"/>
        </w:rPr>
        <w:t>Éxodo 4:18</w:t>
      </w:r>
      <w:r>
        <w:rPr>
          <w:lang w:val="es_ES" w:bidi="es_ES"/>
        </w:rPr>
      </w:r>
    </w:p>
    <w:p>
      <w:pPr/>
      <w:r>
        <w:rPr>
          <w:lang w:val="es_ES" w:bidi="es_ES"/>
        </w:rPr>
      </w:r>
      <w:r>
        <w:rPr>
          <w:lang w:val="es_ES" w:bidi="es_ES"/>
        </w:rPr>
        <w:t xml:space="preserve">Moisés tenía ahora ochenta años (ver </w:t>
      </w:r>
      <w:hyperlink r:id="rId83">
        <w:r>
          <w:rPr>
            <w:lang w:val="es_ES" w:bidi="es_ES"/>
          </w:rPr>
          <w:rPr>
            <w:color w:val="0000EE"/>
            <w:u w:val="single"/>
          </w:rPr>
          <w:t>7:7</w:t>
        </w:r>
      </w:hyperlink>
      <w:r>
        <w:rPr>
          <w:lang w:val="es_ES" w:bidi="es_ES"/>
        </w:rPr>
        <w:t>), pero todavía estaba formalmente sujeto a su suegro.</w:t>
      </w:r>
      <w:r>
        <w:rPr>
          <w:lang w:val="es_ES" w:bidi="es_ES"/>
        </w:rPr>
      </w:r>
      <w:r>
        <w:rPr>
          <w:lang w:val="es_ES" w:bidi="es_ES"/>
        </w:rPr>
      </w:r>
    </w:p>
    <w:p>
      <w:pPr/>
      <w:r>
        <w:rPr>
          <w:lang w:val="es_ES" w:bidi="es_ES"/>
        </w:rPr>
      </w:r>
    </w:p>
    <w:p>
      <w:pPr>
        <w:pStyle w:val="Heading2"/>
      </w:pPr>
      <w:r>
        <w:rPr>
          <w:lang w:val="es_ES" w:bidi="es_ES"/>
        </w:rPr>
        <w:t>Éxodo 4:20</w:t>
      </w:r>
      <w:r>
        <w:rPr>
          <w:lang w:val="es_ES" w:bidi="es_ES"/>
        </w:rPr>
      </w:r>
    </w:p>
    <w:p>
      <w:pPr/>
      <w:r>
        <w:rPr>
          <w:lang w:val="es_ES" w:bidi="es_ES"/>
        </w:rPr>
      </w:r>
      <w:r>
        <w:rPr>
          <w:lang w:val="es_ES" w:bidi="es_ES"/>
        </w:rPr>
        <w:t xml:space="preserve">"tomó... la vara de Dios": Cualquier cosa que le haya dicho a Jetro, Moisés iba a Egipto en obediencia a Dios y con la expectativa de ser usado por Dios (ver </w:t>
      </w:r>
      <w:hyperlink r:id="rId84">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4:21–23</w:t>
      </w:r>
      <w:r>
        <w:rPr>
          <w:lang w:val="es_ES" w:bidi="es_ES"/>
        </w:rPr>
      </w:r>
    </w:p>
    <w:p>
      <w:pPr/>
      <w:r>
        <w:rPr>
          <w:lang w:val="es_ES" w:bidi="es_ES"/>
        </w:rPr>
      </w:r>
      <w:r>
        <w:rPr>
          <w:lang w:val="es_ES" w:bidi="es_ES"/>
        </w:rPr>
        <w:t>Estos versículos resumen los eventos de los próximos capítulos, comenzando con la solicitud de dejar ir al pueblo para que pudieran adorar a Dios (</w:t>
      </w:r>
      <w:hyperlink r:id="rId85">
        <w:r>
          <w:rPr>
            <w:lang w:val="es_ES" w:bidi="es_ES"/>
          </w:rPr>
          <w:rPr>
            <w:color w:val="0000EE"/>
            <w:u w:val="single"/>
          </w:rPr>
          <w:t>5:3</w:t>
        </w:r>
      </w:hyperlink>
      <w:r>
        <w:rPr>
          <w:lang w:val="es_ES" w:bidi="es_ES"/>
        </w:rPr>
        <w:t>); y concluyendo con la plaga final, la muerte de los primogénitos (</w:t>
      </w:r>
      <w:hyperlink r:id="rId86">
        <w:r>
          <w:rPr>
            <w:lang w:val="es_ES" w:bidi="es_ES"/>
          </w:rPr>
          <w:rPr>
            <w:color w:val="0000EE"/>
            <w:u w:val="single"/>
          </w:rPr>
          <w:t>11:4–6</w:t>
        </w:r>
      </w:hyperlink>
      <w:r>
        <w:rPr>
          <w:lang w:val="es_ES" w:bidi="es_ES"/>
        </w:rPr>
        <w:t xml:space="preserve">). Dios estaba preparando al rescatador para la difícil tarea que tenía por delante (ver </w:t>
      </w:r>
      <w:hyperlink r:id="rId87">
        <w:r>
          <w:rPr>
            <w:lang w:val="es_ES" w:bidi="es_ES"/>
          </w:rPr>
          <w:rPr>
            <w:color w:val="0000EE"/>
            <w:u w:val="single"/>
          </w:rPr>
          <w:t>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4:24–26</w:t>
      </w:r>
      <w:r>
        <w:rPr>
          <w:lang w:val="es_ES" w:bidi="es_ES"/>
        </w:rPr>
      </w:r>
    </w:p>
    <w:p>
      <w:pPr>
        <w:pStyle w:val="Heading4"/>
      </w:pPr>
      <w:r>
        <w:rPr>
          <w:b/>
          <w:lang w:val="es_ES" w:bidi="es_ES"/>
        </w:rPr>
        <w:t>Éxodo 4:24–26.</w:t>
      </w:r>
    </w:p>
    <w:p>
      <w:pPr/>
      <w:r>
        <w:rPr>
          <w:lang w:val="es_ES" w:bidi="es_ES"/>
        </w:rPr>
      </w:r>
      <w:r>
        <w:rPr>
          <w:lang w:val="es_ES" w:bidi="es_ES"/>
        </w:rPr>
        <w:t>Este incidente está envuelto en misterio. Que Séfora respondiera de inmediato y circuncidara a su hijo sugiere que ella y Moisés habían discutido previamente la posibilidad de hacerlo y habían decidido que no era necesario. ¿Por qué tener un hijo incircunciso llevaría a Dios a matar al salvador que había preparado y llamado cuidadosamente? Tal vez si Moisés hubiera llegado a Egipto afirmando representar al Dios de los antepasados de los israelitas y, sin embargo, no hubiera hecho la única cosa que Dios había ordenado a sus seguidores hasta ese momento (</w:t>
      </w:r>
      <w:hyperlink r:id="rId88">
        <w:r>
          <w:rPr>
            <w:lang w:val="es_ES" w:bidi="es_ES"/>
          </w:rPr>
          <w:rPr>
            <w:color w:val="0000EE"/>
            <w:u w:val="single"/>
          </w:rPr>
          <w:t>Gen 17:10</w:t>
        </w:r>
      </w:hyperlink>
      <w:r>
        <w:rPr>
          <w:lang w:val="es_ES" w:bidi="es_ES"/>
        </w:rPr>
        <w:t>), entonces el pueblo se habría sentido menos inclinado a seguir a Dios de una forma radicalmente exclusiva.</w:t>
      </w:r>
      <w:r>
        <w:rPr>
          <w:lang w:val="es_ES" w:bidi="es_ES"/>
        </w:rPr>
      </w:r>
      <w:r>
        <w:rPr>
          <w:lang w:val="es_ES" w:bidi="es_ES"/>
        </w:rPr>
      </w:r>
    </w:p>
    <w:p>
      <w:pPr/>
      <w:r>
        <w:rPr>
          <w:lang w:val="es_ES" w:bidi="es_ES"/>
        </w:rPr>
      </w:r>
    </w:p>
    <w:p>
      <w:pPr>
        <w:pStyle w:val="Heading2"/>
      </w:pPr>
      <w:r>
        <w:rPr>
          <w:lang w:val="es_ES" w:bidi="es_ES"/>
        </w:rPr>
        <w:t>Éxodo 4:25</w:t>
      </w:r>
      <w:r>
        <w:rPr>
          <w:lang w:val="es_ES" w:bidi="es_ES"/>
        </w:rPr>
      </w:r>
    </w:p>
    <w:p>
      <w:pPr/>
      <w:r>
        <w:rPr>
          <w:lang w:val="es_ES" w:bidi="es_ES"/>
        </w:rPr>
      </w:r>
      <w:r>
        <w:rPr>
          <w:lang w:val="es_ES" w:bidi="es_ES"/>
        </w:rPr>
        <w:t>"un esposo de sangre": El contexto sugiere que esta declaración era parte del ritual de circuncisión de esa época. Quizás refleja una práctica entre algunos semitas (como entre ciertos grupos africanos hoy en día) de realizar la circuncisión cuando el niño había llegado a la pubertad.</w:t>
      </w:r>
      <w:r>
        <w:rPr>
          <w:lang w:val="es_ES" w:bidi="es_ES"/>
        </w:rPr>
      </w:r>
      <w:r>
        <w:rPr>
          <w:lang w:val="es_ES" w:bidi="es_ES"/>
        </w:rPr>
      </w:r>
    </w:p>
    <w:p>
      <w:pPr/>
      <w:r>
        <w:rPr>
          <w:lang w:val="es_ES" w:bidi="es_ES"/>
        </w:rPr>
      </w:r>
    </w:p>
    <w:p>
      <w:pPr>
        <w:pStyle w:val="Heading2"/>
      </w:pPr>
      <w:r>
        <w:rPr>
          <w:lang w:val="es_ES" w:bidi="es_ES"/>
        </w:rPr>
        <w:t>Éxodo 4:27</w:t>
      </w:r>
      <w:r>
        <w:rPr>
          <w:lang w:val="es_ES" w:bidi="es_ES"/>
        </w:rPr>
      </w:r>
    </w:p>
    <w:p>
      <w:pPr/>
      <w:r>
        <w:rPr>
          <w:lang w:val="es_ES" w:bidi="es_ES"/>
        </w:rPr>
      </w:r>
      <w:r>
        <w:rPr>
          <w:lang w:val="es_ES" w:bidi="es_ES"/>
        </w:rPr>
        <w:t xml:space="preserve">La llegada de Aarón para encontrarse con Moisés es la primera confirmación registrada de las promesas de Dios (ver </w:t>
      </w:r>
      <w:hyperlink r:id="rId89">
        <w:r>
          <w:rPr>
            <w:lang w:val="es_ES" w:bidi="es_ES"/>
          </w:rPr>
          <w:rPr>
            <w:color w:val="0000EE"/>
            <w:u w:val="single"/>
          </w:rPr>
          <w:t>4:14</w:t>
        </w:r>
      </w:hyperlink>
      <w:r>
        <w:rPr>
          <w:lang w:val="es_ES" w:bidi="es_ES"/>
        </w:rPr>
        <w:t>). • "monte de Dios": Una referencia al Monte Sinaí.</w:t>
      </w:r>
      <w:r>
        <w:rPr>
          <w:lang w:val="es_ES" w:bidi="es_ES"/>
        </w:rPr>
      </w:r>
      <w:r>
        <w:rPr>
          <w:lang w:val="es_ES" w:bidi="es_ES"/>
        </w:rPr>
      </w:r>
    </w:p>
    <w:p>
      <w:pPr/>
      <w:r>
        <w:rPr>
          <w:lang w:val="es_ES" w:bidi="es_ES"/>
        </w:rPr>
      </w:r>
    </w:p>
    <w:p>
      <w:pPr>
        <w:pStyle w:val="Heading2"/>
      </w:pPr>
      <w:r>
        <w:rPr>
          <w:lang w:val="es_ES" w:bidi="es_ES"/>
        </w:rPr>
        <w:t>Éxodo 4:29–7:7</w:t>
      </w:r>
      <w:r>
        <w:rPr>
          <w:lang w:val="es_ES" w:bidi="es_ES"/>
        </w:rPr>
      </w:r>
    </w:p>
    <w:p>
      <w:pPr/>
      <w:r>
        <w:rPr>
          <w:lang w:val="es_ES" w:bidi="es_ES"/>
        </w:rPr>
      </w:r>
      <w:r>
        <w:rPr>
          <w:lang w:val="es_ES" w:bidi="es_ES"/>
        </w:rPr>
        <w:t>En esta sección, el Señor ofreció rescatar a los israelitas. Al principio, el pueblo dio una respuesta favorable, pero al final enfrentó una crisis de fe.</w:t>
      </w:r>
      <w:r>
        <w:rPr>
          <w:lang w:val="es_ES" w:bidi="es_ES"/>
        </w:rPr>
      </w:r>
      <w:r>
        <w:rPr>
          <w:lang w:val="es_ES" w:bidi="es_ES"/>
        </w:rPr>
      </w:r>
    </w:p>
    <w:p>
      <w:pPr/>
      <w:r>
        <w:rPr>
          <w:lang w:val="es_ES" w:bidi="es_ES"/>
        </w:rPr>
      </w:r>
    </w:p>
    <w:p>
      <w:pPr>
        <w:pStyle w:val="Heading2"/>
      </w:pPr>
      <w:r>
        <w:rPr>
          <w:lang w:val="es_ES" w:bidi="es_ES"/>
        </w:rPr>
        <w:t>Éxodo 4:31</w:t>
      </w:r>
      <w:r>
        <w:rPr>
          <w:lang w:val="es_ES" w:bidi="es_ES"/>
        </w:rPr>
      </w:r>
    </w:p>
    <w:p>
      <w:pPr/>
      <w:r>
        <w:rPr>
          <w:lang w:val="es_ES" w:bidi="es_ES"/>
        </w:rPr>
      </w:r>
      <w:r>
        <w:rPr>
          <w:b/>
          <w:vertAlign w:val="superscript"/>
          <w:lang w:val="es_ES" w:bidi="es_ES"/>
        </w:rPr>
        <w:t xml:space="preserve"> "</w:t>
      </w:r>
      <w:r>
        <w:rPr>
          <w:lang w:val="es_ES" w:bidi="es_ES"/>
        </w:rPr>
        <w:t>Y el pueblo creyó"</w:t>
      </w:r>
      <w:r>
        <w:rPr>
          <w:lang w:val="es_ES" w:bidi="es_ES"/>
        </w:rPr>
        <w:t xml:space="preserve">: La respuesta inicial a las buenas noticias fue de fe y adoración. Contrasta con la respuesta de pánico en </w:t>
      </w:r>
      <w:hyperlink r:id="rId90">
        <w:r>
          <w:rPr>
            <w:lang w:val="es_ES" w:bidi="es_ES"/>
          </w:rPr>
          <w:rPr>
            <w:color w:val="0000EE"/>
            <w:u w:val="single"/>
          </w:rPr>
          <w:t>14:10–12</w:t>
        </w:r>
      </w:hyperlink>
      <w:r>
        <w:rPr>
          <w:lang w:val="es_ES" w:bidi="es_ES"/>
        </w:rPr>
        <w:t>, cuando vieron al Faraón persiguiéndolos.</w:t>
      </w:r>
      <w:r>
        <w:rPr>
          <w:lang w:val="es_ES" w:bidi="es_ES"/>
        </w:rPr>
      </w:r>
      <w:r>
        <w:rPr>
          <w:lang w:val="es_ES" w:bidi="es_ES"/>
        </w:rPr>
      </w:r>
    </w:p>
    <w:p>
      <w:pPr/>
      <w:r>
        <w:rPr>
          <w:lang w:val="es_ES" w:bidi="es_ES"/>
        </w:rPr>
      </w:r>
    </w:p>
    <w:p>
      <w:pPr>
        <w:pStyle w:val="Heading2"/>
      </w:pPr>
      <w:r>
        <w:rPr>
          <w:lang w:val="es_ES" w:bidi="es_ES"/>
        </w:rPr>
        <w:t>Éxodo 5:1</w:t>
      </w:r>
      <w:r>
        <w:rPr>
          <w:lang w:val="es_ES" w:bidi="es_ES"/>
        </w:rPr>
      </w:r>
    </w:p>
    <w:p>
      <w:pPr/>
      <w:r>
        <w:rPr>
          <w:lang w:val="es_ES" w:bidi="es_ES"/>
        </w:rPr>
      </w:r>
      <w:r>
        <w:rPr>
          <w:lang w:val="es_ES" w:bidi="es_ES"/>
        </w:rPr>
        <w:t>"Deja ir a mi pueblo a celebrarme fiesta"</w:t>
      </w:r>
      <w:r>
        <w:rPr>
          <w:lang w:val="es_ES" w:bidi="es_ES"/>
        </w:rPr>
        <w:t xml:space="preserve">: Ver </w:t>
      </w:r>
      <w:r>
        <w:rPr>
          <w:lang w:val="es_ES" w:bidi="es_ES"/>
        </w:rPr>
        <w:t>nota de estudio sobre 3:18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5:1–14</w:t>
      </w:r>
      <w:r>
        <w:rPr>
          <w:lang w:val="es_ES" w:bidi="es_ES"/>
        </w:rPr>
      </w:r>
    </w:p>
    <w:p>
      <w:pPr/>
      <w:r>
        <w:rPr>
          <w:lang w:val="es_ES" w:bidi="es_ES"/>
        </w:rPr>
      </w:r>
      <w:r>
        <w:rPr>
          <w:lang w:val="es_ES" w:bidi="es_ES"/>
        </w:rPr>
        <w:t>El faraón no solo rechazó la petición de Moisés de liberar a los esclavos hebreos, sino que también tomó represalias haciendo su trabajo más difícil. La llegada del libertador en realidad había empeorado la situación.</w:t>
      </w:r>
      <w:r>
        <w:rPr>
          <w:lang w:val="es_ES" w:bidi="es_ES"/>
        </w:rPr>
      </w:r>
      <w:r>
        <w:rPr>
          <w:lang w:val="es_ES" w:bidi="es_ES"/>
        </w:rPr>
      </w:r>
    </w:p>
    <w:p>
      <w:pPr/>
      <w:r>
        <w:rPr>
          <w:lang w:val="es_ES" w:bidi="es_ES"/>
        </w:rPr>
      </w:r>
    </w:p>
    <w:p>
      <w:pPr>
        <w:pStyle w:val="Heading2"/>
      </w:pPr>
      <w:r>
        <w:rPr>
          <w:lang w:val="es_ES" w:bidi="es_ES"/>
        </w:rPr>
        <w:t>Éxodo 5:2</w:t>
      </w:r>
      <w:r>
        <w:rPr>
          <w:lang w:val="es_ES" w:bidi="es_ES"/>
        </w:rPr>
      </w:r>
    </w:p>
    <w:p>
      <w:pPr/>
      <w:r>
        <w:rPr>
          <w:lang w:val="es_ES" w:bidi="es_ES"/>
        </w:rPr>
      </w:r>
      <w:r>
        <w:rPr>
          <w:lang w:val="es_ES" w:bidi="es_ES"/>
        </w:rPr>
        <w:t>El faraón se dirigió de inmediato al corazón del asunto. ¿Qué dios podría ser superior al faraón? ¿Qué dios podría obligarlo a hacer lo que no quería hacer? Este es un tema central para toda la raza humana. ¿Hay alguien o algo más grande que mi propio interés?</w:t>
      </w:r>
      <w:r>
        <w:rPr>
          <w:lang w:val="es_ES" w:bidi="es_ES"/>
        </w:rPr>
      </w:r>
      <w:r>
        <w:rPr>
          <w:lang w:val="es_ES" w:bidi="es_ES"/>
        </w:rPr>
      </w:r>
    </w:p>
    <w:p>
      <w:pPr/>
      <w:r>
        <w:rPr>
          <w:lang w:val="es_ES" w:bidi="es_ES"/>
        </w:rPr>
      </w:r>
    </w:p>
    <w:p>
      <w:pPr>
        <w:pStyle w:val="Heading2"/>
      </w:pPr>
      <w:r>
        <w:rPr>
          <w:lang w:val="es_ES" w:bidi="es_ES"/>
        </w:rPr>
        <w:t>Éxodo 5:3</w:t>
      </w:r>
      <w:r>
        <w:rPr>
          <w:lang w:val="es_ES" w:bidi="es_ES"/>
        </w:rPr>
      </w:r>
    </w:p>
    <w:p>
      <w:pPr/>
      <w:r>
        <w:rPr>
          <w:lang w:val="es_ES" w:bidi="es_ES"/>
        </w:rPr>
      </w:r>
      <w:r>
        <w:rPr>
          <w:lang w:val="es_ES" w:bidi="es_ES"/>
        </w:rPr>
        <w:t>"para que no venga sobre nosotros con peste o con espada"</w:t>
      </w:r>
      <w:r>
        <w:rPr>
          <w:lang w:val="es_ES" w:bidi="es_ES"/>
        </w:rPr>
        <w:t>: Dios no había dicho esto. Quizás Moisés y Aarón estaban tratando de fortalecer su caso diciendo que tenían que obedecer a Dios o morir.</w:t>
      </w:r>
      <w:r>
        <w:rPr>
          <w:lang w:val="es_ES" w:bidi="es_ES"/>
        </w:rPr>
      </w:r>
      <w:r>
        <w:rPr>
          <w:lang w:val="es_ES" w:bidi="es_ES"/>
        </w:rPr>
      </w:r>
    </w:p>
    <w:p>
      <w:pPr/>
      <w:r>
        <w:rPr>
          <w:lang w:val="es_ES" w:bidi="es_ES"/>
        </w:rPr>
      </w:r>
    </w:p>
    <w:p>
      <w:pPr>
        <w:pStyle w:val="Heading2"/>
      </w:pPr>
      <w:r>
        <w:rPr>
          <w:lang w:val="es_ES" w:bidi="es_ES"/>
        </w:rPr>
        <w:t>Éxodo 5:4–5</w:t>
      </w:r>
      <w:r>
        <w:rPr>
          <w:lang w:val="es_ES" w:bidi="es_ES"/>
        </w:rPr>
      </w:r>
    </w:p>
    <w:p>
      <w:pPr/>
      <w:r>
        <w:rPr>
          <w:lang w:val="es_ES" w:bidi="es_ES"/>
        </w:rPr>
      </w:r>
      <w:r>
        <w:rPr>
          <w:lang w:val="es_ES" w:bidi="es_ES"/>
        </w:rPr>
        <w:t>Evidentemente, la gente estaba anticipando su prometida libertad y había dejado de trabajar.</w:t>
      </w:r>
      <w:r>
        <w:rPr>
          <w:lang w:val="es_ES" w:bidi="es_ES"/>
        </w:rPr>
      </w:r>
      <w:r>
        <w:rPr>
          <w:lang w:val="es_ES" w:bidi="es_ES"/>
        </w:rPr>
      </w:r>
    </w:p>
    <w:p>
      <w:pPr/>
      <w:r>
        <w:rPr>
          <w:lang w:val="es_ES" w:bidi="es_ES"/>
        </w:rPr>
      </w:r>
    </w:p>
    <w:p>
      <w:pPr>
        <w:pStyle w:val="Heading2"/>
      </w:pPr>
      <w:r>
        <w:rPr>
          <w:lang w:val="es_ES" w:bidi="es_ES"/>
        </w:rPr>
        <w:t>Éxodo 5:6–14</w:t>
      </w:r>
      <w:r>
        <w:rPr>
          <w:lang w:val="es_ES" w:bidi="es_ES"/>
        </w:rPr>
      </w:r>
    </w:p>
    <w:p>
      <w:pPr/>
      <w:r>
        <w:rPr>
          <w:lang w:val="es_ES" w:bidi="es_ES"/>
        </w:rPr>
      </w:r>
      <w:r>
        <w:rPr>
          <w:lang w:val="es_ES" w:bidi="es_ES"/>
        </w:rPr>
        <w:t>El faraón hizo el trabajo más duro en represalia por su insubordinación; también creía que tenían demasiado tiempo libre (</w:t>
      </w:r>
      <w:hyperlink r:id="rId91">
        <w:r>
          <w:rPr>
            <w:lang w:val="es_ES" w:bidi="es_ES"/>
          </w:rPr>
          <w:rPr>
            <w:color w:val="0000EE"/>
            <w:u w:val="single"/>
          </w:rPr>
          <w:t>5:8</w:t>
        </w:r>
      </w:hyperlink>
      <w:r>
        <w:rPr>
          <w:lang w:val="es_ES" w:bidi="es_ES"/>
        </w:rPr>
        <w:t xml:space="preserve">). No podía concebir un dios que se revelara fuera del sistema de culto real establecido, así que la única explicación que podía imaginar para sus extrañas ideas religiosas era que las habían inventado ellos mismos, cuando deberían haber estado trabajando (ver también </w:t>
      </w:r>
      <w:hyperlink r:id="rId92">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5:7</w:t>
      </w:r>
      <w:r>
        <w:rPr>
          <w:lang w:val="es_ES" w:bidi="es_ES"/>
        </w:rPr>
      </w:r>
    </w:p>
    <w:p>
      <w:pPr/>
      <w:r>
        <w:rPr>
          <w:lang w:val="es_ES" w:bidi="es_ES"/>
        </w:rPr>
      </w:r>
      <w:r>
        <w:rPr>
          <w:lang w:val="es_ES" w:bidi="es_ES"/>
        </w:rPr>
        <w:t>La paja es un aglutinante que ayuda a los ladrillos de arcilla y barro a mantener su forma mientras se secan al sol.</w:t>
      </w:r>
      <w:r>
        <w:rPr>
          <w:lang w:val="es_ES" w:bidi="es_ES"/>
        </w:rPr>
      </w:r>
      <w:r>
        <w:rPr>
          <w:lang w:val="es_ES" w:bidi="es_ES"/>
        </w:rPr>
      </w:r>
    </w:p>
    <w:p>
      <w:pPr/>
      <w:r>
        <w:rPr>
          <w:lang w:val="es_ES" w:bidi="es_ES"/>
        </w:rPr>
      </w:r>
    </w:p>
    <w:p>
      <w:pPr>
        <w:pStyle w:val="Heading2"/>
      </w:pPr>
      <w:r>
        <w:rPr>
          <w:lang w:val="es_ES" w:bidi="es_ES"/>
        </w:rPr>
        <w:t>Éxodo 5:22</w:t>
      </w:r>
      <w:r>
        <w:rPr>
          <w:lang w:val="es_ES" w:bidi="es_ES"/>
        </w:rPr>
      </w:r>
    </w:p>
    <w:p>
      <w:pPr/>
      <w:r>
        <w:rPr>
          <w:lang w:val="es_ES" w:bidi="es_ES"/>
        </w:rPr>
      </w:r>
      <w:r>
        <w:rPr>
          <w:lang w:val="es_ES" w:bidi="es_ES"/>
        </w:rPr>
        <w:t xml:space="preserve">La frase que trajo todos estos problemas podría traducirse aún más fuertemente como "hecho todo este mal". Realmente, ¿Dios es bueno o no? En lugar de rescatar a la gente de sus circunstancias malignas como había prometido, parece que Dios solo había empeorado la situación. ¿Es fiel o no? ¿Es poderoso o no? (cp. </w:t>
      </w:r>
      <w:hyperlink r:id="rId93">
        <w:r>
          <w:rPr>
            <w:lang w:val="es_ES" w:bidi="es_ES"/>
          </w:rPr>
          <w:rPr>
            <w:color w:val="0000EE"/>
            <w:u w:val="single"/>
          </w:rPr>
          <w:t>Sal 105:25–27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5:22–23</w:t>
      </w:r>
      <w:r>
        <w:rPr>
          <w:lang w:val="es_ES" w:bidi="es_ES"/>
        </w:rPr>
      </w:r>
    </w:p>
    <w:p>
      <w:pPr/>
      <w:r>
        <w:rPr>
          <w:lang w:val="es_ES" w:bidi="es_ES"/>
        </w:rPr>
      </w:r>
      <w:r>
        <w:rPr>
          <w:lang w:val="es_ES" w:bidi="es_ES"/>
        </w:rPr>
        <w:t>Este fue el punto crítico. Después del estallido inicial de entusiasmo (</w:t>
      </w:r>
      <w:hyperlink r:id="rId94">
        <w:r>
          <w:rPr>
            <w:lang w:val="es_ES" w:bidi="es_ES"/>
          </w:rPr>
          <w:rPr>
            <w:color w:val="0000EE"/>
            <w:u w:val="single"/>
          </w:rPr>
          <w:t>4:29–31</w:t>
        </w:r>
      </w:hyperlink>
      <w:r>
        <w:rPr>
          <w:lang w:val="es_ES" w:bidi="es_ES"/>
        </w:rPr>
        <w:t>), la oferta de rescate no produjo más que escepticismo, hostilidad y una opresión peor que antes. Moisés, el libertador, se redujo a la duda.</w:t>
      </w:r>
      <w:r>
        <w:rPr>
          <w:lang w:val="es_ES" w:bidi="es_ES"/>
        </w:rPr>
      </w:r>
      <w:r>
        <w:rPr>
          <w:lang w:val="es_ES" w:bidi="es_ES"/>
        </w:rPr>
      </w:r>
    </w:p>
    <w:p>
      <w:pPr/>
      <w:r>
        <w:rPr>
          <w:lang w:val="es_ES" w:bidi="es_ES"/>
        </w:rPr>
      </w:r>
    </w:p>
    <w:p>
      <w:pPr>
        <w:pStyle w:val="Heading2"/>
      </w:pPr>
      <w:r>
        <w:rPr>
          <w:lang w:val="es_ES" w:bidi="es_ES"/>
        </w:rPr>
        <w:t>Éxodo 6:1</w:t>
      </w:r>
      <w:r>
        <w:rPr>
          <w:lang w:val="es_ES" w:bidi="es_ES"/>
        </w:rPr>
      </w:r>
    </w:p>
    <w:p>
      <w:pPr/>
      <w:r>
        <w:rPr>
          <w:lang w:val="es_ES" w:bidi="es_ES"/>
        </w:rPr>
      </w:r>
      <w:r>
        <w:rPr>
          <w:lang w:val="es_ES" w:bidi="es_ES"/>
        </w:rPr>
        <w:t>"Ahora verás": Lejos de sentirse intimidado por las preguntas sobre su integridad, su capacidad y su propio carácter, Dios esperaba con ansias el choque de cosmovisiones que se avecinaba. Faraón</w:t>
      </w:r>
      <w:r>
        <w:rPr>
          <w:i/>
          <w:lang w:val="es_ES" w:bidi="es_ES"/>
        </w:rPr>
        <w:t>,</w:t>
      </w:r>
      <w:r>
        <w:rPr>
          <w:lang w:val="es_ES" w:bidi="es_ES"/>
        </w:rPr>
        <w:t xml:space="preserve"> creyéndose divino, solo sería un peón en la mano del único Dios verdadero.</w:t>
      </w:r>
      <w:r>
        <w:rPr>
          <w:lang w:val="es_ES" w:bidi="es_ES"/>
        </w:rPr>
      </w:r>
      <w:r>
        <w:rPr>
          <w:lang w:val="es_ES" w:bidi="es_ES"/>
        </w:rPr>
      </w:r>
    </w:p>
    <w:p>
      <w:pPr/>
      <w:r>
        <w:rPr>
          <w:lang w:val="es_ES" w:bidi="es_ES"/>
        </w:rPr>
      </w:r>
    </w:p>
    <w:p>
      <w:pPr>
        <w:pStyle w:val="Heading2"/>
      </w:pPr>
      <w:r>
        <w:rPr>
          <w:lang w:val="es_ES" w:bidi="es_ES"/>
        </w:rPr>
        <w:t>Éxodo 6:1–13</w:t>
      </w:r>
      <w:r>
        <w:rPr>
          <w:lang w:val="es_ES" w:bidi="es_ES"/>
        </w:rPr>
      </w:r>
    </w:p>
    <w:p>
      <w:pPr/>
      <w:r>
        <w:rPr>
          <w:lang w:val="es_ES" w:bidi="es_ES"/>
        </w:rPr>
      </w:r>
      <w:r>
        <w:rPr>
          <w:lang w:val="es_ES" w:bidi="es_ES"/>
        </w:rPr>
        <w:t>Dios renovó sus promesas. La oferta de rescate trajo la verdadera pregunta al frente, la pregunta articulada por el faraón: ¿Quién es el Señor? (</w:t>
      </w:r>
      <w:hyperlink r:id="rId95">
        <w:r>
          <w:rPr>
            <w:lang w:val="es_ES" w:bidi="es_ES"/>
          </w:rPr>
          <w:rPr>
            <w:color w:val="0000EE"/>
            <w:u w:val="single"/>
          </w:rPr>
          <w:t>5:2</w:t>
        </w:r>
      </w:hyperlink>
      <w:r>
        <w:rPr>
          <w:lang w:val="es_ES" w:bidi="es_ES"/>
        </w:rPr>
        <w:t>). Tanto como los israelitas necesitaban ser rescatados de la esclavitud, su mayor necesidad era conocer al Señor. El clímax de las promesas renovadas de Dios fue “sabrán que yo soy el Señor su Dios” (</w:t>
      </w:r>
      <w:hyperlink r:id="rId96">
        <w:r>
          <w:rPr>
            <w:lang w:val="es_ES" w:bidi="es_ES"/>
          </w:rPr>
          <w:rPr>
            <w:color w:val="0000EE"/>
            <w:u w:val="single"/>
          </w:rPr>
          <w:t>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6:2–3</w:t>
      </w:r>
      <w:r>
        <w:rPr>
          <w:lang w:val="es_ES" w:bidi="es_ES"/>
        </w:rPr>
      </w:r>
    </w:p>
    <w:p>
      <w:pPr/>
      <w:r>
        <w:rPr>
          <w:lang w:val="es_ES" w:bidi="es_ES"/>
        </w:rPr>
      </w:r>
      <w:r>
        <w:rPr>
          <w:lang w:val="es_ES" w:bidi="es_ES"/>
        </w:rPr>
        <w:t>"Yo soy JEHOVÁ... Dios Omnipotente"</w:t>
      </w:r>
      <w:r>
        <w:rPr>
          <w:lang w:val="es_ES" w:bidi="es_ES"/>
        </w:rPr>
        <w:t xml:space="preserve">: Aquí la versión translitera los nombres divinos </w:t>
      </w:r>
      <w:r>
        <w:rPr>
          <w:i/>
          <w:lang w:val="es_ES" w:bidi="es_ES"/>
        </w:rPr>
        <w:t xml:space="preserve">Yahweh </w:t>
      </w:r>
      <w:r>
        <w:rPr>
          <w:lang w:val="es_ES" w:bidi="es_ES"/>
        </w:rPr>
        <w:t xml:space="preserve">y </w:t>
      </w:r>
      <w:r>
        <w:rPr>
          <w:i/>
          <w:lang w:val="es_ES" w:bidi="es_ES"/>
        </w:rPr>
        <w:t>El-Shaddai</w:t>
      </w:r>
      <w:r>
        <w:rPr>
          <w:lang w:val="es_ES" w:bidi="es_ES"/>
        </w:rPr>
        <w:t xml:space="preserve"> porque Dios estaba enfatizando que ahora estaba usando un nombre diferente al nombre por el cual era conocido por Abraham, Isaac y Jacob. Para ayudar al lector en español, los traductores también han proporcionado los términos más comunes en español para estos términos hebreos: “el Señor” y “Dios Todopoderoso”. • "</w:t>
      </w:r>
      <w:r>
        <w:rPr>
          <w:lang w:val="es_ES" w:bidi="es_ES"/>
        </w:rPr>
        <w:t>en mi nombre JEHOVÁ no me di a conocer a ellos</w:t>
      </w:r>
      <w:r>
        <w:rPr>
          <w:lang w:val="es_ES" w:bidi="es_ES"/>
        </w:rPr>
        <w:t xml:space="preserve">": El nombre Jehová de hecho aparece frecuentemente en Génesis (traducido como “el Señor”). Dos soluciones son posibles: (1) El nombre Jehová no era conocido por los patriarcas, pero Moisés, el autor de Génesis, fue inspirado para insertar ese nombre en aquellos lugares en Génesis donde la gracia de Dios y su naturaleza como guardián del pacto eran evidentes. (2) Aunque los patriarcas podrían haber conocido el nombre Jehová es posible que nunca hubieran visto la naturaleza de Dios manifestada como lo fue en el Éxodo y el pacto del Sinaí. En hebreo, el nombre de una persona tiene un significado más amplio que en español. Los nombres de las personas estaban destinados a reflejar su carácter y naturaleza, no solo a servir como una etiqueta (ver, por ejemplo, </w:t>
      </w:r>
      <w:hyperlink r:id="rId97">
        <w:r>
          <w:rPr>
            <w:lang w:val="es_ES" w:bidi="es_ES"/>
          </w:rPr>
          <w:rPr>
            <w:color w:val="0000EE"/>
            <w:u w:val="single"/>
          </w:rPr>
          <w:t>Sal 8:1</w:t>
        </w:r>
      </w:hyperlink>
      <w:r>
        <w:rPr>
          <w:lang w:val="es_ES" w:bidi="es_ES"/>
        </w:rPr>
        <w:t xml:space="preserve">, </w:t>
      </w:r>
      <w:hyperlink r:id="rId98">
        <w:r>
          <w:rPr>
            <w:lang w:val="es_ES" w:bidi="es_ES"/>
          </w:rPr>
          <w:rPr>
            <w:color w:val="0000EE"/>
            <w:u w:val="single"/>
          </w:rPr>
          <w:t>9</w:t>
        </w:r>
      </w:hyperlink>
      <w:r>
        <w:rPr>
          <w:lang w:val="es_ES" w:bidi="es_ES"/>
        </w:rPr>
        <w:t xml:space="preserve">; </w:t>
      </w:r>
      <w:hyperlink r:id="rId99">
        <w:r>
          <w:rPr>
            <w:lang w:val="es_ES" w:bidi="es_ES"/>
          </w:rPr>
          <w:rPr>
            <w:color w:val="0000EE"/>
            <w:u w:val="single"/>
          </w:rPr>
          <w:t>148:13</w:t>
        </w:r>
      </w:hyperlink>
      <w:r>
        <w:rPr>
          <w:lang w:val="es_ES" w:bidi="es_ES"/>
        </w:rPr>
        <w:t>). Aquí, "revelar" es una palabra hebrea a menudo traducida como “conocer,” lo que implica conocimiento íntimo y experiencia. En este caso, los patriarcas sabían el nombre de Dios, pero no conocían ni experimentaban plenamente su naturaleza como él se reveló en el Éxodo.</w:t>
      </w:r>
      <w:r>
        <w:rPr>
          <w:lang w:val="es_ES" w:bidi="es_ES"/>
        </w:rPr>
      </w:r>
      <w:r>
        <w:rPr>
          <w:lang w:val="es_ES" w:bidi="es_ES"/>
        </w:rPr>
      </w:r>
    </w:p>
    <w:p>
      <w:pPr/>
      <w:r>
        <w:rPr>
          <w:lang w:val="es_ES" w:bidi="es_ES"/>
        </w:rPr>
      </w:r>
    </w:p>
    <w:p>
      <w:pPr>
        <w:pStyle w:val="Heading2"/>
      </w:pPr>
      <w:r>
        <w:rPr>
          <w:lang w:val="es_ES" w:bidi="es_ES"/>
        </w:rPr>
        <w:t>Éxodo 6:2–8</w:t>
      </w:r>
      <w:r>
        <w:rPr>
          <w:lang w:val="es_ES" w:bidi="es_ES"/>
        </w:rPr>
      </w:r>
    </w:p>
    <w:p>
      <w:pPr/>
      <w:r>
        <w:rPr>
          <w:lang w:val="es_ES" w:bidi="es_ES"/>
        </w:rPr>
      </w:r>
      <w:r>
        <w:rPr>
          <w:lang w:val="es_ES" w:bidi="es_ES"/>
        </w:rPr>
        <w:t>Una vez más, Dios vinculó con fuerza sus promesas a los patriarcas (la familia de Abraham) con lo que estaba a punto de hacer. La obra de Dios en la historia muestra su fidelidad. Ha hecho promesas y las cumplirá. Dios también deseaba revelar más de sí mismo de lo que había podido hacer con los patriarcas. Esta generación conocería más de Dios y de sus intenciones que Abraham, particularmente en lo que respecta a las implicaciones del pacto (</w:t>
      </w:r>
      <w:hyperlink r:id="rId100">
        <w:r>
          <w:rPr>
            <w:lang w:val="es_ES" w:bidi="es_ES"/>
          </w:rPr>
          <w:rPr>
            <w:color w:val="0000EE"/>
            <w:u w:val="single"/>
          </w:rPr>
          <w:t>6:4–5</w:t>
        </w:r>
      </w:hyperlink>
      <w:r>
        <w:rPr>
          <w:lang w:val="es_ES" w:bidi="es_ES"/>
        </w:rPr>
        <w:t>). ¿Por qué redime Dios? (</w:t>
      </w:r>
      <w:hyperlink r:id="rId101">
        <w:r>
          <w:rPr>
            <w:lang w:val="es_ES" w:bidi="es_ES"/>
          </w:rPr>
          <w:rPr>
            <w:color w:val="0000EE"/>
            <w:u w:val="single"/>
          </w:rPr>
          <w:t>6:6</w:t>
        </w:r>
      </w:hyperlink>
      <w:r>
        <w:rPr>
          <w:lang w:val="es_ES" w:bidi="es_ES"/>
        </w:rPr>
        <w:t>) ¿Por qué se reveló a Abraham en primer lugar? Dios quería que los israelitas fueran su propio pueblo, y quería ser su Dios (</w:t>
      </w:r>
      <w:hyperlink r:id="rId96">
        <w:r>
          <w:rPr>
            <w:lang w:val="es_ES" w:bidi="es_ES"/>
          </w:rPr>
          <w:rPr>
            <w:color w:val="0000EE"/>
            <w:u w:val="single"/>
          </w:rPr>
          <w:t>6:7</w:t>
        </w:r>
      </w:hyperlink>
      <w:r>
        <w:rPr>
          <w:lang w:val="es_ES" w:bidi="es_ES"/>
        </w:rPr>
        <w:t>). El objetivo de Dios es que la humanidad esté en una relación de pacto amorosamente sumisa con él, donde podamos ser lo que él nos hizo ser.</w:t>
      </w:r>
      <w:r>
        <w:rPr>
          <w:lang w:val="es_ES" w:bidi="es_ES"/>
        </w:rPr>
      </w:r>
      <w:r>
        <w:rPr>
          <w:lang w:val="es_ES" w:bidi="es_ES"/>
        </w:rPr>
      </w:r>
    </w:p>
    <w:p>
      <w:pPr/>
      <w:r>
        <w:rPr>
          <w:lang w:val="es_ES" w:bidi="es_ES"/>
        </w:rPr>
      </w:r>
    </w:p>
    <w:p>
      <w:pPr>
        <w:pStyle w:val="Heading2"/>
      </w:pPr>
      <w:r>
        <w:rPr>
          <w:lang w:val="es_ES" w:bidi="es_ES"/>
        </w:rPr>
        <w:t>Éxodo 6:7</w:t>
      </w:r>
      <w:r>
        <w:rPr>
          <w:lang w:val="es_ES" w:bidi="es_ES"/>
        </w:rPr>
      </w:r>
    </w:p>
    <w:p>
      <w:pPr/>
      <w:r>
        <w:rPr>
          <w:lang w:val="es_ES" w:bidi="es_ES"/>
        </w:rPr>
      </w:r>
      <w:r>
        <w:rPr>
          <w:lang w:val="es_ES" w:bidi="es_ES"/>
        </w:rPr>
        <w:t xml:space="preserve">"vosotros sabréis que yo soy Jehová vuestro Dios": La palabra hebrea traducida como "conocer" (saber) siempre se basa en la experiencia y la relación. La misma palabra se utiliza para describir las relaciones sexuales humanas. "Conocer" a Dios como Jehová no es solo conocer hechos abstractos sobre él, sino estar en una relación con él en la que siempre estamos aprendiendo quién es y qué quiere que hagamos. Este es el único verdadero rescate del predicamento humano del pecado descrito en </w:t>
      </w:r>
      <w:hyperlink r:id="rId102">
        <w:r>
          <w:rPr>
            <w:lang w:val="es_ES" w:bidi="es_ES"/>
          </w:rPr>
          <w:rPr>
            <w:color w:val="0000EE"/>
            <w:u w:val="single"/>
          </w:rPr>
          <w:t>Gen 3–11</w:t>
        </w:r>
      </w:hyperlink>
      <w:r>
        <w:rPr>
          <w:lang w:val="es_ES" w:bidi="es_ES"/>
        </w:rPr>
        <w:t xml:space="preserve">. La importancia de “conocer al Señor” en el libro del Éxodo se ve en su recurrencia, especialmente en </w:t>
      </w:r>
      <w:hyperlink r:id="rId103">
        <w:r>
          <w:rPr>
            <w:lang w:val="es_ES" w:bidi="es_ES"/>
          </w:rPr>
          <w:rPr>
            <w:color w:val="0000EE"/>
            <w:u w:val="single"/>
          </w:rPr>
          <w:t>Éxodo 5–18</w:t>
        </w:r>
      </w:hyperlink>
      <w:r>
        <w:rPr>
          <w:lang w:val="es_ES" w:bidi="es_ES"/>
        </w:rPr>
        <w:t xml:space="preserve"> (</w:t>
      </w:r>
      <w:hyperlink r:id="rId95">
        <w:r>
          <w:rPr>
            <w:lang w:val="es_ES" w:bidi="es_ES"/>
          </w:rPr>
          <w:rPr>
            <w:color w:val="0000EE"/>
            <w:u w:val="single"/>
          </w:rPr>
          <w:t>5:2,</w:t>
        </w:r>
      </w:hyperlink>
      <w:r>
        <w:rPr>
          <w:lang w:val="es_ES" w:bidi="es_ES"/>
        </w:rPr>
        <w:t xml:space="preserve"> </w:t>
      </w:r>
      <w:hyperlink r:id="rId104">
        <w:r>
          <w:rPr>
            <w:lang w:val="es_ES" w:bidi="es_ES"/>
          </w:rPr>
          <w:rPr>
            <w:color w:val="0000EE"/>
            <w:u w:val="single"/>
          </w:rPr>
          <w:t>7:5</w:t>
        </w:r>
      </w:hyperlink>
      <w:r>
        <w:rPr>
          <w:lang w:val="es_ES" w:bidi="es_ES"/>
        </w:rPr>
        <w:t xml:space="preserve">, </w:t>
      </w:r>
      <w:hyperlink r:id="rId105">
        <w:r>
          <w:rPr>
            <w:lang w:val="es_ES" w:bidi="es_ES"/>
          </w:rPr>
          <w:rPr>
            <w:color w:val="0000EE"/>
            <w:u w:val="single"/>
          </w:rPr>
          <w:t>17,</w:t>
        </w:r>
      </w:hyperlink>
      <w:r>
        <w:rPr>
          <w:lang w:val="es_ES" w:bidi="es_ES"/>
        </w:rPr>
        <w:t xml:space="preserve"> </w:t>
      </w:r>
      <w:hyperlink r:id="rId106">
        <w:r>
          <w:rPr>
            <w:lang w:val="es_ES" w:bidi="es_ES"/>
          </w:rPr>
          <w:rPr>
            <w:color w:val="0000EE"/>
            <w:u w:val="single"/>
          </w:rPr>
          <w:t>8:10</w:t>
        </w:r>
      </w:hyperlink>
      <w:r>
        <w:rPr>
          <w:lang w:val="es_ES" w:bidi="es_ES"/>
        </w:rPr>
        <w:t xml:space="preserve">, </w:t>
      </w:r>
      <w:hyperlink r:id="rId107">
        <w:r>
          <w:rPr>
            <w:lang w:val="es_ES" w:bidi="es_ES"/>
          </w:rPr>
          <w:rPr>
            <w:color w:val="0000EE"/>
            <w:u w:val="single"/>
          </w:rPr>
          <w:t>22,</w:t>
        </w:r>
      </w:hyperlink>
      <w:r>
        <w:rPr>
          <w:lang w:val="es_ES" w:bidi="es_ES"/>
        </w:rPr>
        <w:t xml:space="preserve"> </w:t>
      </w:r>
      <w:hyperlink r:id="rId108">
        <w:r>
          <w:rPr>
            <w:lang w:val="es_ES" w:bidi="es_ES"/>
          </w:rPr>
          <w:rPr>
            <w:color w:val="0000EE"/>
            <w:u w:val="single"/>
          </w:rPr>
          <w:t>9:29,</w:t>
        </w:r>
      </w:hyperlink>
      <w:r>
        <w:rPr>
          <w:lang w:val="es_ES" w:bidi="es_ES"/>
        </w:rPr>
        <w:t xml:space="preserve"> </w:t>
      </w:r>
      <w:hyperlink r:id="rId109">
        <w:r>
          <w:rPr>
            <w:lang w:val="es_ES" w:bidi="es_ES"/>
          </w:rPr>
          <w:rPr>
            <w:color w:val="0000EE"/>
            <w:u w:val="single"/>
          </w:rPr>
          <w:t>10:2,</w:t>
        </w:r>
      </w:hyperlink>
      <w:r>
        <w:rPr>
          <w:lang w:val="es_ES" w:bidi="es_ES"/>
        </w:rPr>
        <w:t xml:space="preserve"> </w:t>
      </w:r>
      <w:hyperlink r:id="rId110">
        <w:r>
          <w:rPr>
            <w:lang w:val="es_ES" w:bidi="es_ES"/>
          </w:rPr>
          <w:rPr>
            <w:color w:val="0000EE"/>
            <w:u w:val="single"/>
          </w:rPr>
          <w:t>11:7,</w:t>
        </w:r>
      </w:hyperlink>
      <w:hyperlink r:id="rId111">
        <w:r>
          <w:rPr>
            <w:lang w:val="es_ES" w:bidi="es_ES"/>
          </w:rPr>
          <w:rPr>
            <w:color w:val="0000EE"/>
            <w:u w:val="single"/>
          </w:rPr>
          <w:t>14:4</w:t>
        </w:r>
      </w:hyperlink>
      <w:r>
        <w:rPr>
          <w:lang w:val="es_ES" w:bidi="es_ES"/>
        </w:rPr>
        <w:t xml:space="preserve">, </w:t>
      </w:r>
      <w:hyperlink r:id="rId112">
        <w:r>
          <w:rPr>
            <w:lang w:val="es_ES" w:bidi="es_ES"/>
          </w:rPr>
          <w:rPr>
            <w:color w:val="0000EE"/>
            <w:u w:val="single"/>
          </w:rPr>
          <w:t>18,</w:t>
        </w:r>
      </w:hyperlink>
      <w:r>
        <w:rPr>
          <w:lang w:val="es_ES" w:bidi="es_ES"/>
        </w:rPr>
        <w:t xml:space="preserve"> </w:t>
      </w:r>
      <w:hyperlink r:id="rId113">
        <w:r>
          <w:rPr>
            <w:lang w:val="es_ES" w:bidi="es_ES"/>
          </w:rPr>
          <w:rPr>
            <w:color w:val="0000EE"/>
            <w:u w:val="single"/>
          </w:rPr>
          <w:t>16:6</w:t>
        </w:r>
      </w:hyperlink>
      <w:r>
        <w:rPr>
          <w:lang w:val="es_ES" w:bidi="es_ES"/>
        </w:rPr>
        <w:t xml:space="preserve">, </w:t>
      </w:r>
      <w:hyperlink r:id="rId114">
        <w:r>
          <w:rPr>
            <w:lang w:val="es_ES" w:bidi="es_ES"/>
          </w:rPr>
          <w:rPr>
            <w:color w:val="0000EE"/>
            <w:u w:val="single"/>
          </w:rPr>
          <w:t xml:space="preserve">12; </w:t>
        </w:r>
      </w:hyperlink>
      <w:hyperlink r:id="rId115">
        <w:r>
          <w:rPr>
            <w:lang w:val="es_ES" w:bidi="es_ES"/>
          </w:rPr>
          <w:rPr>
            <w:color w:val="0000EE"/>
            <w:u w:val="single"/>
          </w:rPr>
          <w:t>18:11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6:9</w:t>
      </w:r>
      <w:r>
        <w:rPr>
          <w:lang w:val="es_ES" w:bidi="es_ES"/>
        </w:rPr>
      </w:r>
    </w:p>
    <w:p>
      <w:pPr/>
      <w:r>
        <w:rPr>
          <w:lang w:val="es_ES" w:bidi="es_ES"/>
        </w:rPr>
      </w:r>
      <w:r>
        <w:rPr>
          <w:lang w:val="es_ES" w:bidi="es_ES"/>
        </w:rPr>
        <w:t>La crisis se intensificó cuando la gente se negó a escuchar la reafirmación de las promesas. No habían anticipado que su fe inicial generaría mayores problemas para ellos.</w:t>
      </w:r>
      <w:r>
        <w:rPr>
          <w:lang w:val="es_ES" w:bidi="es_ES"/>
        </w:rPr>
      </w:r>
      <w:r>
        <w:rPr>
          <w:lang w:val="es_ES" w:bidi="es_ES"/>
        </w:rPr>
      </w:r>
    </w:p>
    <w:p>
      <w:pPr/>
      <w:r>
        <w:rPr>
          <w:lang w:val="es_ES" w:bidi="es_ES"/>
        </w:rPr>
      </w:r>
    </w:p>
    <w:p>
      <w:pPr>
        <w:pStyle w:val="Heading2"/>
      </w:pPr>
      <w:r>
        <w:rPr>
          <w:lang w:val="es_ES" w:bidi="es_ES"/>
        </w:rPr>
        <w:t>Éxodo 6:10–13</w:t>
      </w:r>
      <w:r>
        <w:rPr>
          <w:lang w:val="es_ES" w:bidi="es_ES"/>
        </w:rPr>
      </w:r>
    </w:p>
    <w:p>
      <w:pPr/>
      <w:r>
        <w:rPr>
          <w:lang w:val="es_ES" w:bidi="es_ES"/>
        </w:rPr>
      </w:r>
      <w:r>
        <w:rPr>
          <w:lang w:val="es_ES" w:bidi="es_ES"/>
        </w:rPr>
        <w:t>La crisis tocó fondo. Hasta Moisés volvió a la situación en el Sinaí, donde había respondido por primera vez al llamado de Dios con protestas de insuficiencia (</w:t>
      </w:r>
      <w:hyperlink r:id="rId116">
        <w:r>
          <w:rPr>
            <w:lang w:val="es_ES" w:bidi="es_ES"/>
          </w:rPr>
          <w:rPr>
            <w:color w:val="0000EE"/>
            <w:u w:val="single"/>
          </w:rPr>
          <w:t>3:1–4:13</w:t>
        </w:r>
      </w:hyperlink>
      <w:r>
        <w:rPr>
          <w:lang w:val="es_ES" w:bidi="es_ES"/>
        </w:rPr>
        <w:t>). Pero Dios renovó sus órdenes.</w:t>
      </w:r>
      <w:r>
        <w:rPr>
          <w:lang w:val="es_ES" w:bidi="es_ES"/>
        </w:rPr>
      </w:r>
      <w:r>
        <w:rPr>
          <w:lang w:val="es_ES" w:bidi="es_ES"/>
        </w:rPr>
      </w:r>
    </w:p>
    <w:p>
      <w:pPr/>
      <w:r>
        <w:rPr>
          <w:lang w:val="es_ES" w:bidi="es_ES"/>
        </w:rPr>
      </w:r>
    </w:p>
    <w:p>
      <w:pPr>
        <w:pStyle w:val="Heading2"/>
      </w:pPr>
      <w:r>
        <w:rPr>
          <w:lang w:val="es_ES" w:bidi="es_ES"/>
        </w:rPr>
        <w:t>Éxodo 6:14–16</w:t>
      </w:r>
      <w:r>
        <w:rPr>
          <w:lang w:val="es_ES" w:bidi="es_ES"/>
        </w:rPr>
      </w:r>
    </w:p>
    <w:p>
      <w:pPr/>
      <w:r>
        <w:rPr>
          <w:lang w:val="es_ES" w:bidi="es_ES"/>
        </w:rPr>
      </w:r>
      <w:r>
        <w:rPr>
          <w:lang w:val="es_ES" w:bidi="es_ES"/>
        </w:rPr>
        <w:t>La genealogía avanza a través del primer y segundo hijo de Jacob hasta el tercero, Leví, el ancestro de Moisés y Aarón. Habiendo llegado a Leví, prescinde de los otros nueve hijos.</w:t>
      </w:r>
      <w:r>
        <w:rPr>
          <w:lang w:val="es_ES" w:bidi="es_ES"/>
        </w:rPr>
      </w:r>
      <w:r>
        <w:rPr>
          <w:lang w:val="es_ES" w:bidi="es_ES"/>
        </w:rPr>
      </w:r>
    </w:p>
    <w:p>
      <w:pPr/>
      <w:r>
        <w:rPr>
          <w:lang w:val="es_ES" w:bidi="es_ES"/>
        </w:rPr>
      </w:r>
    </w:p>
    <w:p>
      <w:pPr>
        <w:pStyle w:val="Heading2"/>
      </w:pPr>
      <w:r>
        <w:rPr>
          <w:lang w:val="es_ES" w:bidi="es_ES"/>
        </w:rPr>
        <w:t>Éxodo 6:14–30</w:t>
      </w:r>
      <w:r>
        <w:rPr>
          <w:lang w:val="es_ES" w:bidi="es_ES"/>
        </w:rPr>
      </w:r>
    </w:p>
    <w:p>
      <w:pPr/>
      <w:r>
        <w:rPr>
          <w:lang w:val="es_ES" w:bidi="es_ES"/>
        </w:rPr>
      </w:r>
      <w:r>
        <w:rPr>
          <w:lang w:val="es_ES" w:bidi="es_ES"/>
        </w:rPr>
        <w:t xml:space="preserve">Este interludio genealógico sitúa a Moisés y Aarón entre las familias de Israel. Que es un interludio es claro porque </w:t>
      </w:r>
      <w:hyperlink r:id="rId117">
        <w:r>
          <w:rPr>
            <w:lang w:val="es_ES" w:bidi="es_ES"/>
          </w:rPr>
          <w:rPr>
            <w:color w:val="0000EE"/>
            <w:u w:val="single"/>
          </w:rPr>
          <w:t>6:30</w:t>
        </w:r>
      </w:hyperlink>
      <w:r>
        <w:rPr>
          <w:lang w:val="es_ES" w:bidi="es_ES"/>
        </w:rPr>
        <w:t xml:space="preserve"> es una repetición de </w:t>
      </w:r>
      <w:hyperlink r:id="rId118">
        <w:r>
          <w:rPr>
            <w:lang w:val="es_ES" w:bidi="es_ES"/>
          </w:rPr>
          <w:rPr>
            <w:color w:val="0000EE"/>
            <w:u w:val="single"/>
          </w:rPr>
          <w:t>6:12</w:t>
        </w:r>
      </w:hyperlink>
      <w:r>
        <w:rPr>
          <w:lang w:val="es_ES" w:bidi="es_ES"/>
        </w:rPr>
        <w:t xml:space="preserve">. Hay un énfasis recurrente en Éxodo sobre Jehová como el Dios de los antepasados, tanto explícitamente (desde </w:t>
      </w:r>
      <w:hyperlink r:id="rId119">
        <w:r>
          <w:rPr>
            <w:lang w:val="es_ES" w:bidi="es_ES"/>
          </w:rPr>
          <w:rPr>
            <w:color w:val="0000EE"/>
            <w:u w:val="single"/>
          </w:rPr>
          <w:t>3:6</w:t>
        </w:r>
      </w:hyperlink>
      <w:r>
        <w:rPr>
          <w:lang w:val="es_ES" w:bidi="es_ES"/>
        </w:rPr>
        <w:t xml:space="preserve"> en adelante) como implícitamente (desde </w:t>
      </w:r>
      <w:hyperlink r:id="rId120">
        <w:r>
          <w:rPr>
            <w:lang w:val="es_ES" w:bidi="es_ES"/>
          </w:rPr>
          <w:rPr>
            <w:color w:val="0000EE"/>
            <w:u w:val="single"/>
          </w:rPr>
          <w:t>1:1</w:t>
        </w:r>
      </w:hyperlink>
      <w:r>
        <w:rPr>
          <w:lang w:val="es_ES" w:bidi="es_ES"/>
        </w:rPr>
        <w:t xml:space="preserve"> en adelante). Lo que estaba a punto de suceder no era una acción no relacionada por algún nuevo dios que estaba devaluando a dioses impotentes más antiguos (un tema típico en la literatura pagana antigua). A diferencia de los dioses paganos, cuyo único propósito es el poder personal y que están en constante conflicto entre sí, el verdadero Dios tiene un único propósito general: quiere que su creación encuentre su realización en una relación adecuada con él. Aunque lleva a cabo ese propósito en manifestaciones de creatividad cada vez más amplias, las nuevas actividades siempre son consistentes con lo que ya ha revelado de sí mismo. Moisés y Aarón no aparecieron de repente de lo desconocido, sino que eran una parte integral de ese mismo pueblo al que Dios se reveló primero y a través del cual estaba a punto de dar una revelación aún más grandiosa. Las genealogías de Jesús tienen un propósito similar (</w:t>
      </w:r>
      <w:hyperlink r:id="rId121">
        <w:r>
          <w:rPr>
            <w:lang w:val="es_ES" w:bidi="es_ES"/>
          </w:rPr>
          <w:rPr>
            <w:color w:val="0000EE"/>
            <w:u w:val="single"/>
          </w:rPr>
          <w:t>Mateo 1:1–16</w:t>
        </w:r>
      </w:hyperlink>
      <w:r>
        <w:rPr>
          <w:lang w:val="es_ES" w:bidi="es_ES"/>
        </w:rPr>
        <w:t xml:space="preserve">, </w:t>
      </w:r>
      <w:hyperlink r:id="rId122">
        <w:r>
          <w:rPr>
            <w:lang w:val="es_ES" w:bidi="es_ES"/>
          </w:rPr>
          <w:rPr>
            <w:color w:val="0000EE"/>
            <w:u w:val="single"/>
          </w:rPr>
          <w:t>Lucas 3:23–38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6:16–20</w:t>
      </w:r>
      <w:r>
        <w:rPr>
          <w:lang w:val="es_ES" w:bidi="es_ES"/>
        </w:rPr>
      </w:r>
    </w:p>
    <w:p>
      <w:pPr/>
      <w:r>
        <w:rPr>
          <w:lang w:val="es_ES" w:bidi="es_ES"/>
        </w:rPr>
      </w:r>
      <w:r>
        <w:rPr>
          <w:lang w:val="es_ES" w:bidi="es_ES"/>
        </w:rPr>
        <w:t>Esta genealogía de los descendientes de Leví se centra en Aarón y Moisés</w:t>
      </w:r>
      <w:r>
        <w:rPr>
          <w:i/>
          <w:lang w:val="es_ES" w:bidi="es_ES"/>
        </w:rPr>
        <w:t>,</w:t>
      </w:r>
      <w:r>
        <w:rPr>
          <w:lang w:val="es_ES" w:bidi="es_ES"/>
        </w:rPr>
        <w:t xml:space="preserve"> surgen cuatro generaciones en la genealogía desde Leví hasta Aarón y Moisés (cf. </w:t>
      </w:r>
      <w:hyperlink r:id="rId123">
        <w:r>
          <w:rPr>
            <w:lang w:val="es_ES" w:bidi="es_ES"/>
          </w:rPr>
          <w:rPr>
            <w:color w:val="0000EE"/>
            <w:u w:val="single"/>
          </w:rPr>
          <w:t>Gen 15:16</w:t>
        </w:r>
      </w:hyperlink>
      <w:r>
        <w:rPr>
          <w:lang w:val="es_ES" w:bidi="es_ES"/>
        </w:rPr>
        <w:t xml:space="preserve">). Dado que el pueblo de Israel había vivido en Egipto durante 430 años (ver </w:t>
      </w:r>
      <w:hyperlink r:id="rId124">
        <w:r>
          <w:rPr>
            <w:lang w:val="es_ES" w:bidi="es_ES"/>
          </w:rPr>
          <w:rPr>
            <w:color w:val="0000EE"/>
            <w:u w:val="single"/>
          </w:rPr>
          <w:t>Ex 12:40–41</w:t>
        </w:r>
      </w:hyperlink>
      <w:r>
        <w:rPr>
          <w:lang w:val="es_ES" w:bidi="es_ES"/>
        </w:rPr>
        <w:t xml:space="preserve">; </w:t>
      </w:r>
      <w:hyperlink r:id="rId125">
        <w:r>
          <w:rPr>
            <w:lang w:val="es_ES" w:bidi="es_ES"/>
          </w:rPr>
          <w:rPr>
            <w:color w:val="0000EE"/>
            <w:u w:val="single"/>
          </w:rPr>
          <w:t>Gen 15:13</w:t>
        </w:r>
      </w:hyperlink>
      <w:r>
        <w:rPr>
          <w:lang w:val="es_ES" w:bidi="es_ES"/>
        </w:rPr>
        <w:t xml:space="preserve">), esta genealogía omite numerosas generaciones. En </w:t>
      </w:r>
      <w:hyperlink r:id="rId126">
        <w:r>
          <w:rPr>
            <w:lang w:val="es_ES" w:bidi="es_ES"/>
          </w:rPr>
          <w:rPr>
            <w:color w:val="0000EE"/>
            <w:u w:val="single"/>
          </w:rPr>
          <w:t>Gen 46:11</w:t>
        </w:r>
      </w:hyperlink>
      <w:r>
        <w:rPr>
          <w:lang w:val="es_ES" w:bidi="es_ES"/>
        </w:rPr>
        <w:t>, Gersón, Coat y Merari están listados como los hijos reales de Leví que se trasladaron a Egipto con su padre y el resto de la familia de Jacob. La esposa de Amram, Jocabed, dio a luz a sus hijos (</w:t>
      </w:r>
      <w:hyperlink r:id="rId34">
        <w:r>
          <w:rPr>
            <w:lang w:val="es_ES" w:bidi="es_ES"/>
          </w:rPr>
          <w:rPr>
            <w:color w:val="0000EE"/>
            <w:u w:val="single"/>
          </w:rPr>
          <w:t>Ex 6:20</w:t>
        </w:r>
      </w:hyperlink>
      <w:r>
        <w:rPr>
          <w:lang w:val="es_ES" w:bidi="es_ES"/>
        </w:rPr>
        <w:t>). Este es un lenguaje muy concreto, por lo que no hay razón para creer que hubo generaciones no mencionadas entre Amram y Aarón y Moisés. Esto sugiere que las generaciones no mencionadas estaban entre Coat (hijo de Leví) y Amram (padre de Aarón y Moisés).</w:t>
      </w:r>
      <w:r>
        <w:rPr>
          <w:lang w:val="es_ES" w:bidi="es_ES"/>
        </w:rPr>
      </w:r>
      <w:r>
        <w:rPr>
          <w:lang w:val="es_ES" w:bidi="es_ES"/>
        </w:rPr>
      </w:r>
    </w:p>
    <w:p>
      <w:pPr/>
      <w:r>
        <w:rPr>
          <w:lang w:val="es_ES" w:bidi="es_ES"/>
        </w:rPr>
      </w:r>
    </w:p>
    <w:p>
      <w:pPr>
        <w:pStyle w:val="Heading2"/>
      </w:pPr>
      <w:r>
        <w:rPr>
          <w:lang w:val="es_ES" w:bidi="es_ES"/>
        </w:rPr>
        <w:t>Éxodo 6:18</w:t>
      </w:r>
      <w:r>
        <w:rPr>
          <w:lang w:val="es_ES" w:bidi="es_ES"/>
        </w:rPr>
      </w:r>
    </w:p>
    <w:p>
      <w:pPr/>
      <w:r>
        <w:rPr>
          <w:lang w:val="es_ES" w:bidi="es_ES"/>
        </w:rPr>
      </w:r>
      <w:r>
        <w:rPr>
          <w:lang w:val="es_ES" w:bidi="es_ES"/>
        </w:rPr>
        <w:t>Los descendientes (literalmente</w:t>
      </w:r>
      <w:r>
        <w:rPr>
          <w:i/>
          <w:lang w:val="es_ES" w:bidi="es_ES"/>
        </w:rPr>
        <w:t xml:space="preserve"> "</w:t>
      </w:r>
      <w:r>
        <w:rPr>
          <w:lang w:val="es_ES" w:bidi="es_ES"/>
        </w:rPr>
        <w:t>hijos") de Coat incluían a Amram, Izhar, Hebrón y Uziel</w:t>
      </w:r>
      <w:r>
        <w:rPr>
          <w:i/>
          <w:lang w:val="es_ES" w:bidi="es_ES"/>
        </w:rPr>
        <w:t>:</w:t>
      </w:r>
      <w:r>
        <w:rPr>
          <w:lang w:val="es_ES" w:bidi="es_ES"/>
        </w:rPr>
        <w:t xml:space="preserve"> La palabra hebrea para “hijos” también puede significar “descendientes”, lo que permite la posibilidad de generaciones no mencionadas.</w:t>
      </w:r>
      <w:r>
        <w:rPr>
          <w:lang w:val="es_ES" w:bidi="es_ES"/>
        </w:rPr>
      </w:r>
      <w:r>
        <w:rPr>
          <w:lang w:val="es_ES" w:bidi="es_ES"/>
        </w:rPr>
      </w:r>
    </w:p>
    <w:p>
      <w:pPr/>
      <w:r>
        <w:rPr>
          <w:lang w:val="es_ES" w:bidi="es_ES"/>
        </w:rPr>
      </w:r>
    </w:p>
    <w:p>
      <w:pPr>
        <w:pStyle w:val="Heading2"/>
      </w:pPr>
      <w:r>
        <w:rPr>
          <w:lang w:val="es_ES" w:bidi="es_ES"/>
        </w:rPr>
        <w:t>Éxodo 6:20–25</w:t>
      </w:r>
      <w:r>
        <w:rPr>
          <w:lang w:val="es_ES" w:bidi="es_ES"/>
        </w:rPr>
      </w:r>
    </w:p>
    <w:p>
      <w:pPr/>
      <w:r>
        <w:rPr>
          <w:lang w:val="es_ES" w:bidi="es_ES"/>
        </w:rPr>
      </w:r>
      <w:r>
        <w:rPr>
          <w:lang w:val="es_ES" w:bidi="es_ES"/>
        </w:rPr>
        <w:t>Los descendientes de los hijos de Coat ahora se convierten en el foco de la genealogía. Las familias de Aarón, hijo de Amram, y Coré, hijo de Izhar, reciben una lista más detallada (</w:t>
      </w:r>
      <w:hyperlink r:id="rId127">
        <w:r>
          <w:rPr>
            <w:lang w:val="es_ES" w:bidi="es_ES"/>
          </w:rPr>
          <w:rPr>
            <w:color w:val="0000EE"/>
            <w:u w:val="single"/>
          </w:rPr>
          <w:t>6:23–24</w:t>
        </w:r>
      </w:hyperlink>
      <w:r>
        <w:rPr>
          <w:lang w:val="es_ES" w:bidi="es_ES"/>
        </w:rPr>
        <w:t>), seguida por uno de los hijos de Aarón, Eleazar (</w:t>
      </w:r>
      <w:hyperlink r:id="rId128">
        <w:r>
          <w:rPr>
            <w:lang w:val="es_ES" w:bidi="es_ES"/>
          </w:rPr>
          <w:rPr>
            <w:color w:val="0000EE"/>
            <w:u w:val="single"/>
          </w:rPr>
          <w:t>6:25</w:t>
        </w:r>
      </w:hyperlink>
      <w:r>
        <w:rPr>
          <w:lang w:val="es_ES" w:bidi="es_ES"/>
        </w:rPr>
        <w:t xml:space="preserve">). El enfoque está claramente en la línea de Aarón a través de Eleazar, quien recibió el sumo sacerdocio. El hecho de que Aarón y Coré fueran primos hace más fácil ver por qué la elevación de Aarón al sumo sacerdocio fue tan irritante para Coré (ver </w:t>
      </w:r>
      <w:hyperlink r:id="rId129">
        <w:r>
          <w:rPr>
            <w:lang w:val="es_ES" w:bidi="es_ES"/>
          </w:rPr>
          <w:rPr>
            <w:color w:val="0000EE"/>
            <w:u w:val="single"/>
          </w:rPr>
          <w:t>Nm 16:1–3</w:t>
        </w:r>
      </w:hyperlink>
      <w:r>
        <w:rPr>
          <w:lang w:val="es_ES" w:bidi="es_ES"/>
        </w:rPr>
        <w:t>); la rivalidad familiar no es nada nuevo. La rebelión posterior podría explicar por qué Coré y sus hijos reciben una mención particular en esta genealogía.</w:t>
      </w:r>
      <w:r>
        <w:rPr>
          <w:lang w:val="es_ES" w:bidi="es_ES"/>
        </w:rPr>
      </w:r>
      <w:r>
        <w:rPr>
          <w:lang w:val="es_ES" w:bidi="es_ES"/>
        </w:rPr>
      </w:r>
    </w:p>
    <w:p>
      <w:pPr/>
      <w:r>
        <w:rPr>
          <w:lang w:val="es_ES" w:bidi="es_ES"/>
        </w:rPr>
      </w:r>
    </w:p>
    <w:p>
      <w:pPr>
        <w:pStyle w:val="Heading2"/>
      </w:pPr>
      <w:r>
        <w:rPr>
          <w:lang w:val="es_ES" w:bidi="es_ES"/>
        </w:rPr>
        <w:t>Éxodo 7:1–7</w:t>
      </w:r>
      <w:r>
        <w:rPr>
          <w:lang w:val="es_ES" w:bidi="es_ES"/>
        </w:rPr>
      </w:r>
    </w:p>
    <w:p>
      <w:pPr/>
      <w:r>
        <w:rPr>
          <w:lang w:val="es_ES" w:bidi="es_ES"/>
        </w:rPr>
      </w:r>
      <w:r>
        <w:rPr>
          <w:lang w:val="es_ES" w:bidi="es_ES"/>
        </w:rPr>
        <w:t xml:space="preserve">En esta escena final en la oferta de rescate, el Señor una vez más respondió a los temores de Moisés de no poder hablar elocuentemente. Permitiría que Moisés hablara a través de Aarón (ver </w:t>
      </w:r>
      <w:hyperlink r:id="rId130">
        <w:r>
          <w:rPr>
            <w:lang w:val="es_ES" w:bidi="es_ES"/>
          </w:rPr>
          <w:rPr>
            <w:color w:val="0000EE"/>
            <w:u w:val="single"/>
          </w:rPr>
          <w:t>4:16</w:t>
        </w:r>
      </w:hyperlink>
      <w:r>
        <w:rPr>
          <w:lang w:val="es_ES" w:bidi="es_ES"/>
        </w:rPr>
        <w:t xml:space="preserve">), pero el faraón se negará a escuchar de todos modos. El poder de Dios, no la elocuencia de Moisés, era el factor importante. Moisés y Aarón entonces dieron el paso de fe e hicieron lo que Dios había ordenado. La primera crisis (ver </w:t>
      </w:r>
      <w:r>
        <w:rPr>
          <w:lang w:val="es_ES" w:bidi="es_ES"/>
        </w:rPr>
        <w:t>nota de estudio sobre 5:22–23</w:t>
      </w:r>
      <w:r>
        <w:rPr>
          <w:lang w:val="es_ES" w:bidi="es_ES"/>
        </w:rPr>
        <w:t>) había pasado.</w:t>
      </w:r>
      <w:r>
        <w:rPr>
          <w:lang w:val="es_ES" w:bidi="es_ES"/>
        </w:rPr>
      </w:r>
      <w:r>
        <w:rPr>
          <w:lang w:val="es_ES" w:bidi="es_ES"/>
        </w:rPr>
      </w:r>
    </w:p>
    <w:p>
      <w:pPr/>
      <w:r>
        <w:rPr>
          <w:lang w:val="es_ES" w:bidi="es_ES"/>
        </w:rPr>
      </w:r>
    </w:p>
    <w:p>
      <w:pPr>
        <w:pStyle w:val="Heading2"/>
      </w:pPr>
      <w:r>
        <w:rPr>
          <w:lang w:val="es_ES" w:bidi="es_ES"/>
        </w:rPr>
        <w:t>Éxodo 7:3</w:t>
      </w:r>
      <w:r>
        <w:rPr>
          <w:lang w:val="es_ES" w:bidi="es_ES"/>
        </w:rPr>
      </w:r>
    </w:p>
    <w:p>
      <w:pPr/>
      <w:r>
        <w:rPr>
          <w:lang w:val="es_ES" w:bidi="es_ES"/>
        </w:rPr>
      </w:r>
      <w:r>
        <w:rPr>
          <w:lang w:val="es_ES" w:bidi="es_ES"/>
        </w:rPr>
        <w:t>El Señor usaría señales y prodigios milagrosos para convencer al faraón, tal como había prometido usar señales para convencer a los israelitas de que debían seguir a Moisés (</w:t>
      </w:r>
      <w:hyperlink r:id="rId131">
        <w:r>
          <w:rPr>
            <w:lang w:val="es_ES" w:bidi="es_ES"/>
          </w:rPr>
          <w:rPr>
            <w:color w:val="0000EE"/>
            <w:u w:val="single"/>
          </w:rPr>
          <w:t>3:12</w:t>
        </w:r>
      </w:hyperlink>
      <w:r>
        <w:rPr>
          <w:lang w:val="es_ES" w:bidi="es_ES"/>
        </w:rPr>
        <w:t xml:space="preserve">, </w:t>
      </w:r>
      <w:hyperlink r:id="rId132">
        <w:r>
          <w:rPr>
            <w:lang w:val="es_ES" w:bidi="es_ES"/>
          </w:rPr>
          <w:rPr>
            <w:color w:val="0000EE"/>
            <w:u w:val="single"/>
          </w:rPr>
          <w:t>4:5</w:t>
        </w:r>
      </w:hyperlink>
      <w:r>
        <w:rPr>
          <w:lang w:val="es_ES" w:bidi="es_ES"/>
        </w:rPr>
        <w:t xml:space="preserve">, </w:t>
      </w:r>
      <w:hyperlink r:id="rId133">
        <w:r>
          <w:rPr>
            <w:lang w:val="es_ES" w:bidi="es_ES"/>
          </w:rPr>
          <w:rPr>
            <w:color w:val="0000EE"/>
            <w:u w:val="single"/>
          </w:rPr>
          <w:t>8</w:t>
        </w:r>
      </w:hyperlink>
      <w:r>
        <w:rPr>
          <w:lang w:val="es_ES" w:bidi="es_ES"/>
        </w:rPr>
        <w:t xml:space="preserve">, </w:t>
      </w:r>
      <w:hyperlink r:id="rId134">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7:5</w:t>
      </w:r>
      <w:r>
        <w:rPr>
          <w:lang w:val="es_ES" w:bidi="es_ES"/>
        </w:rPr>
      </w:r>
    </w:p>
    <w:p>
      <w:pPr/>
      <w:r>
        <w:rPr>
          <w:lang w:val="es_ES" w:bidi="es_ES"/>
        </w:rPr>
      </w:r>
      <w:r>
        <w:rPr>
          <w:lang w:val="es_ES" w:bidi="es_ES"/>
        </w:rPr>
        <w:t>"mi mano": Una revelación adicional de Dios tendría lugar en el éxodo de los israelitas de Egipto, revelando el poder incomparable de Dios.</w:t>
      </w:r>
      <w:r>
        <w:rPr>
          <w:lang w:val="es_ES" w:bidi="es_ES"/>
        </w:rPr>
      </w:r>
      <w:r>
        <w:rPr>
          <w:lang w:val="es_ES" w:bidi="es_ES"/>
        </w:rPr>
      </w:r>
    </w:p>
    <w:p>
      <w:pPr/>
      <w:r>
        <w:rPr>
          <w:lang w:val="es_ES" w:bidi="es_ES"/>
        </w:rPr>
      </w:r>
    </w:p>
    <w:p>
      <w:pPr>
        <w:pStyle w:val="Heading2"/>
      </w:pPr>
      <w:r>
        <w:rPr>
          <w:lang w:val="es_ES" w:bidi="es_ES"/>
        </w:rPr>
        <w:t>Éxodo 7:7</w:t>
      </w:r>
      <w:r>
        <w:rPr>
          <w:lang w:val="es_ES" w:bidi="es_ES"/>
        </w:rPr>
      </w:r>
    </w:p>
    <w:p>
      <w:pPr/>
      <w:r>
        <w:rPr>
          <w:lang w:val="es_ES" w:bidi="es_ES"/>
        </w:rPr>
      </w:r>
      <w:r>
        <w:rPr>
          <w:lang w:val="es_ES" w:bidi="es_ES"/>
        </w:rPr>
        <w:t xml:space="preserve">Aunque ochenta nos parece viejo, la edad típica de los antepasados de Moisés y Aarón al morir había sido entre 130 y 140 años (ver </w:t>
      </w:r>
      <w:hyperlink r:id="rId135">
        <w:r>
          <w:rPr>
            <w:lang w:val="es_ES" w:bidi="es_ES"/>
          </w:rPr>
          <w:rPr>
            <w:color w:val="0000EE"/>
            <w:u w:val="single"/>
          </w:rPr>
          <w:t>6:16</w:t>
        </w:r>
      </w:hyperlink>
      <w:r>
        <w:rPr>
          <w:lang w:val="es_ES" w:bidi="es_ES"/>
        </w:rPr>
        <w:t xml:space="preserve">, </w:t>
      </w:r>
      <w:hyperlink r:id="rId136">
        <w:r>
          <w:rPr>
            <w:lang w:val="es_ES" w:bidi="es_ES"/>
          </w:rPr>
          <w:rPr>
            <w:color w:val="0000EE"/>
            <w:u w:val="single"/>
          </w:rPr>
          <w:t>18</w:t>
        </w:r>
      </w:hyperlink>
      <w:r>
        <w:rPr>
          <w:lang w:val="es_ES" w:bidi="es_ES"/>
        </w:rPr>
        <w:t xml:space="preserve">, </w:t>
      </w:r>
      <w:hyperlink r:id="rId34">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7:8–11.10</w:t>
      </w:r>
      <w:r>
        <w:rPr>
          <w:lang w:val="es_ES" w:bidi="es_ES"/>
        </w:rPr>
      </w:r>
    </w:p>
    <w:p>
      <w:pPr/>
      <w:r>
        <w:rPr>
          <w:lang w:val="es_ES" w:bidi="es_ES"/>
        </w:rPr>
      </w:r>
      <w:r>
        <w:rPr>
          <w:lang w:val="es_ES" w:bidi="es_ES"/>
        </w:rPr>
        <w:t xml:space="preserve">En las plagas, Dios mostró que todos los supuestos dioses de los egipcios, que se suponía eran fuentes de vida, eran realmente fuentes de muerte a diferencia del poder vivificante del Señor (ver </w:t>
      </w:r>
      <w:hyperlink r:id="rId137">
        <w:r>
          <w:rPr>
            <w:lang w:val="es_ES" w:bidi="es_ES"/>
          </w:rPr>
          <w:rPr>
            <w:color w:val="0000EE"/>
            <w:u w:val="single"/>
          </w:rPr>
          <w:t>12:12</w:t>
        </w:r>
      </w:hyperlink>
      <w:r>
        <w:rPr>
          <w:lang w:val="es_ES" w:bidi="es_ES"/>
        </w:rPr>
        <w:t xml:space="preserve">, </w:t>
      </w:r>
      <w:hyperlink r:id="rId115">
        <w:r>
          <w:rPr>
            <w:lang w:val="es_ES" w:bidi="es_ES"/>
          </w:rPr>
          <w:rPr>
            <w:color w:val="0000EE"/>
            <w:u w:val="single"/>
          </w:rPr>
          <w:t>18:11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7:8–12:30</w:t>
      </w:r>
      <w:r>
        <w:rPr>
          <w:lang w:val="es_ES" w:bidi="es_ES"/>
        </w:rPr>
      </w:r>
    </w:p>
    <w:p>
      <w:pPr/>
      <w:r>
        <w:rPr>
          <w:lang w:val="es_ES" w:bidi="es_ES"/>
        </w:rPr>
      </w:r>
      <w:r>
        <w:rPr>
          <w:lang w:val="es_ES" w:bidi="es_ES"/>
        </w:rPr>
        <w:t>Esta sección divide los eventos de rescate en dos partes: las plagas (</w:t>
      </w:r>
      <w:hyperlink r:id="rId138">
        <w:r>
          <w:rPr>
            <w:lang w:val="es_ES" w:bidi="es_ES"/>
          </w:rPr>
          <w:rPr>
            <w:color w:val="0000EE"/>
            <w:u w:val="single"/>
          </w:rPr>
          <w:t>7:8–11:10</w:t>
        </w:r>
      </w:hyperlink>
      <w:r>
        <w:rPr>
          <w:lang w:val="es_ES" w:bidi="es_ES"/>
        </w:rPr>
        <w:t>) y la Pascua (</w:t>
      </w:r>
      <w:hyperlink r:id="rId139">
        <w:r>
          <w:rPr>
            <w:lang w:val="es_ES" w:bidi="es_ES"/>
          </w:rPr>
          <w:rPr>
            <w:color w:val="0000EE"/>
            <w:u w:val="single"/>
          </w:rPr>
          <w:t>12:1–30</w:t>
        </w:r>
      </w:hyperlink>
      <w:r>
        <w:rPr>
          <w:lang w:val="es_ES" w:bidi="es_ES"/>
        </w:rPr>
        <w:t xml:space="preserve">). Dios demostró que él es el Señor de la vida y la muerte y nada tiene poder contra él (ver </w:t>
      </w:r>
      <w:hyperlink r:id="rId140">
        <w:r>
          <w:rPr>
            <w:lang w:val="es_ES" w:bidi="es_ES"/>
          </w:rPr>
          <w:rPr>
            <w:color w:val="0000EE"/>
            <w:u w:val="single"/>
          </w:rPr>
          <w:t>Isa 43:13</w:t>
        </w:r>
      </w:hyperlink>
      <w:r>
        <w:rPr>
          <w:lang w:val="es_ES" w:bidi="es_ES"/>
        </w:rPr>
        <w:t>). El Dios de los patriarcas es también el Dios del universo.</w:t>
      </w:r>
      <w:r>
        <w:rPr>
          <w:lang w:val="es_ES" w:bidi="es_ES"/>
        </w:rPr>
      </w:r>
      <w:r>
        <w:rPr>
          <w:lang w:val="es_ES" w:bidi="es_ES"/>
        </w:rPr>
      </w:r>
    </w:p>
    <w:p>
      <w:pPr/>
      <w:r>
        <w:rPr>
          <w:lang w:val="es_ES" w:bidi="es_ES"/>
        </w:rPr>
      </w:r>
    </w:p>
    <w:p>
      <w:pPr>
        <w:pStyle w:val="Heading2"/>
      </w:pPr>
      <w:r>
        <w:rPr>
          <w:lang w:val="es_ES" w:bidi="es_ES"/>
        </w:rPr>
        <w:t>Éxodo 7:9</w:t>
      </w:r>
      <w:r>
        <w:rPr>
          <w:lang w:val="es_ES" w:bidi="es_ES"/>
        </w:rPr>
      </w:r>
    </w:p>
    <w:p>
      <w:pPr>
        <w:pStyle w:val="Heading4"/>
      </w:pPr>
      <w:r>
        <w:rPr>
          <w:b/>
          <w:lang w:val="es_ES" w:bidi="es_ES"/>
        </w:rPr>
        <w:t>Éxodo 7:9.</w:t>
      </w:r>
    </w:p>
    <w:p>
      <w:pPr/>
      <w:r>
        <w:rPr>
          <w:lang w:val="es_ES" w:bidi="es_ES"/>
        </w:rPr>
      </w:r>
      <w:r>
        <w:rPr>
          <w:lang w:val="es_ES" w:bidi="es_ES"/>
        </w:rPr>
        <w:t xml:space="preserve">Serpiente (hebreo </w:t>
      </w:r>
      <w:r>
        <w:rPr>
          <w:i/>
          <w:lang w:val="es_ES" w:bidi="es_ES"/>
        </w:rPr>
        <w:t>tannin</w:t>
      </w:r>
      <w:r>
        <w:rPr>
          <w:lang w:val="es_ES" w:bidi="es_ES"/>
        </w:rPr>
        <w:t xml:space="preserve">) es una palabra diferente a la palabra traducida como “víbora” en </w:t>
      </w:r>
      <w:hyperlink r:id="rId141">
        <w:r>
          <w:rPr>
            <w:lang w:val="es_ES" w:bidi="es_ES"/>
          </w:rPr>
          <w:rPr>
            <w:color w:val="0000EE"/>
            <w:u w:val="single"/>
          </w:rPr>
          <w:t>4:3</w:t>
        </w:r>
      </w:hyperlink>
      <w:r>
        <w:rPr>
          <w:lang w:val="es_ES" w:bidi="es_ES"/>
        </w:rPr>
        <w:t xml:space="preserve">. </w:t>
      </w:r>
      <w:r>
        <w:rPr>
          <w:i/>
          <w:lang w:val="es_ES" w:bidi="es_ES"/>
        </w:rPr>
        <w:t xml:space="preserve">Tannin </w:t>
      </w:r>
      <w:r>
        <w:rPr>
          <w:lang w:val="es_ES" w:bidi="es_ES"/>
        </w:rPr>
        <w:t>a menudo se refiere a un monstruo marino. A menudo se presenta a Egipto como un monstruo marino impotente (</w:t>
      </w:r>
      <w:hyperlink r:id="rId142">
        <w:r>
          <w:rPr>
            <w:lang w:val="es_ES" w:bidi="es_ES"/>
          </w:rPr>
          <w:rPr>
            <w:color w:val="0000EE"/>
            <w:u w:val="single"/>
          </w:rPr>
          <w:t>Is 30:7,</w:t>
        </w:r>
      </w:hyperlink>
      <w:r>
        <w:rPr>
          <w:lang w:val="es_ES" w:bidi="es_ES"/>
        </w:rPr>
        <w:t xml:space="preserve"> </w:t>
      </w:r>
      <w:hyperlink r:id="rId143">
        <w:r>
          <w:rPr>
            <w:lang w:val="es_ES" w:bidi="es_ES"/>
          </w:rPr>
          <w:rPr>
            <w:color w:val="0000EE"/>
            <w:u w:val="single"/>
          </w:rPr>
          <w:t>Ez 29:3</w:t>
        </w:r>
      </w:hyperlink>
      <w:r>
        <w:rPr>
          <w:lang w:val="es_ES" w:bidi="es_ES"/>
        </w:rPr>
        <w:t>). La imagen de una cabeza de cobra estaba en el tocado del faraón.</w:t>
      </w:r>
      <w:r>
        <w:rPr>
          <w:lang w:val="es_ES" w:bidi="es_ES"/>
        </w:rPr>
      </w:r>
      <w:r>
        <w:rPr>
          <w:lang w:val="es_ES" w:bidi="es_ES"/>
        </w:rPr>
      </w:r>
    </w:p>
    <w:p>
      <w:pPr/>
      <w:r>
        <w:rPr>
          <w:lang w:val="es_ES" w:bidi="es_ES"/>
        </w:rPr>
      </w:r>
    </w:p>
    <w:p>
      <w:pPr>
        <w:pStyle w:val="Heading2"/>
      </w:pPr>
      <w:r>
        <w:rPr>
          <w:lang w:val="es_ES" w:bidi="es_ES"/>
        </w:rPr>
        <w:t>Éxodo 7:11</w:t>
      </w:r>
      <w:r>
        <w:rPr>
          <w:lang w:val="es_ES" w:bidi="es_ES"/>
        </w:rPr>
      </w:r>
    </w:p>
    <w:p>
      <w:pPr/>
      <w:r>
        <w:rPr>
          <w:lang w:val="es_ES" w:bidi="es_ES"/>
        </w:rPr>
      </w:r>
      <w:r>
        <w:rPr>
          <w:lang w:val="es_ES" w:bidi="es_ES"/>
        </w:rPr>
        <w:t>"hicieron también lo mismo los hechiceros de Egipto"</w:t>
      </w:r>
      <w:r>
        <w:rPr>
          <w:lang w:val="es_ES" w:bidi="es_ES"/>
        </w:rPr>
        <w:t xml:space="preserve"> (ver también </w:t>
      </w:r>
      <w:hyperlink r:id="rId144">
        <w:r>
          <w:rPr>
            <w:lang w:val="es_ES" w:bidi="es_ES"/>
          </w:rPr>
          <w:rPr>
            <w:color w:val="0000EE"/>
            <w:u w:val="single"/>
          </w:rPr>
          <w:t>7:22</w:t>
        </w:r>
      </w:hyperlink>
      <w:r>
        <w:rPr>
          <w:lang w:val="es_ES" w:bidi="es_ES"/>
        </w:rPr>
        <w:t xml:space="preserve">, </w:t>
      </w:r>
      <w:hyperlink r:id="rId145">
        <w:r>
          <w:rPr>
            <w:lang w:val="es_ES" w:bidi="es_ES"/>
          </w:rPr>
          <w:rPr>
            <w:color w:val="0000EE"/>
            <w:u w:val="single"/>
          </w:rPr>
          <w:t>8:7</w:t>
        </w:r>
      </w:hyperlink>
      <w:r>
        <w:rPr>
          <w:lang w:val="es_ES" w:bidi="es_ES"/>
        </w:rPr>
        <w:t>): Aunque podría haber estado involucrado poder demoníaco, también es posible que se estuviera practicando algún truco. Cuando no pudieron reproducir la plaga de mosquitos, declararon que era “el dedo de Dios” (</w:t>
      </w:r>
      <w:hyperlink r:id="rId146">
        <w:r>
          <w:rPr>
            <w:lang w:val="es_ES" w:bidi="es_ES"/>
          </w:rPr>
          <w:rPr>
            <w:color w:val="0000EE"/>
            <w:u w:val="single"/>
          </w:rPr>
          <w:t>8:19</w:t>
        </w:r>
      </w:hyperlink>
      <w:r>
        <w:rPr>
          <w:lang w:val="es_ES" w:bidi="es_ES"/>
        </w:rPr>
        <w:t xml:space="preserve">), indicando que sus propias acciones no eran una manifestación del poder divino. Aunque los magos egipcios no son identificados por nombre, la tradición les da los nombres de Janes y Jambres (ver </w:t>
      </w:r>
      <w:hyperlink r:id="rId147">
        <w:r>
          <w:rPr>
            <w:lang w:val="es_ES" w:bidi="es_ES"/>
          </w:rPr>
          <w:rPr>
            <w:color w:val="0000EE"/>
            <w:u w:val="single"/>
          </w:rPr>
          <w:t>2 Tm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7:14</w:t>
      </w:r>
      <w:r>
        <w:rPr>
          <w:lang w:val="es_ES" w:bidi="es_ES"/>
        </w:rPr>
      </w:r>
    </w:p>
    <w:p>
      <w:pPr/>
      <w:r>
        <w:rPr>
          <w:lang w:val="es_ES" w:bidi="es_ES"/>
        </w:rPr>
      </w:r>
      <w:r>
        <w:rPr>
          <w:lang w:val="es_ES" w:bidi="es_ES"/>
        </w:rPr>
        <w:t>Ver nota temática sobre “</w:t>
      </w:r>
      <w:r>
        <w:rPr>
          <w:lang w:val="es_ES" w:bidi="es_ES"/>
        </w:rPr>
        <w:t>Corazones endurecidos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7:14–25</w:t>
      </w:r>
      <w:r>
        <w:rPr>
          <w:lang w:val="es_ES" w:bidi="es_ES"/>
        </w:rPr>
      </w:r>
    </w:p>
    <w:p>
      <w:pPr/>
      <w:r>
        <w:rPr>
          <w:lang w:val="es_ES" w:bidi="es_ES"/>
        </w:rPr>
      </w:r>
      <w:r>
        <w:rPr>
          <w:lang w:val="es_ES" w:bidi="es_ES"/>
        </w:rPr>
        <w:t>La primera plaga fue la plaga sobre el Nilo, cuando todo el río se convirtió en sangre (</w:t>
      </w:r>
      <w:hyperlink r:id="rId148">
        <w:r>
          <w:rPr>
            <w:lang w:val="es_ES" w:bidi="es_ES"/>
          </w:rPr>
          <w:rPr>
            <w:color w:val="0000EE"/>
            <w:u w:val="single"/>
          </w:rPr>
          <w:t>7:20</w:t>
        </w:r>
      </w:hyperlink>
      <w:r>
        <w:rPr>
          <w:lang w:val="es_ES" w:bidi="es_ES"/>
        </w:rPr>
        <w:t>). Los egipcios entendieron correctamente que sin el Nilo no habría vida en Egipto. Adoraban al Nilo como la Madre de Egipto, pero Dios mostró que él es el que da o quita la vida.</w:t>
      </w:r>
      <w:r>
        <w:rPr>
          <w:lang w:val="es_ES" w:bidi="es_ES"/>
        </w:rPr>
      </w:r>
      <w:r>
        <w:rPr>
          <w:lang w:val="es_ES" w:bidi="es_ES"/>
        </w:rPr>
      </w:r>
    </w:p>
    <w:p>
      <w:pPr/>
      <w:r>
        <w:rPr>
          <w:lang w:val="es_ES" w:bidi="es_ES"/>
        </w:rPr>
      </w:r>
    </w:p>
    <w:p>
      <w:pPr>
        <w:pStyle w:val="Heading2"/>
      </w:pPr>
      <w:r>
        <w:rPr>
          <w:lang w:val="es_ES" w:bidi="es_ES"/>
        </w:rPr>
        <w:t>Éxodo 7:22</w:t>
      </w:r>
      <w:r>
        <w:rPr>
          <w:lang w:val="es_ES" w:bidi="es_ES"/>
        </w:rPr>
      </w:r>
    </w:p>
    <w:p>
      <w:pPr/>
      <w:r>
        <w:rPr>
          <w:lang w:val="es_ES" w:bidi="es_ES"/>
        </w:rPr>
      </w:r>
      <w:r>
        <w:rPr>
          <w:lang w:val="es_ES" w:bidi="es_ES"/>
        </w:rPr>
        <w:t>Los sacerdotes egipcios no hicieron nada tan extenso como lo que hicieron Moisés y Aarón, pero el faraón no quería creer, así que le bastó la cosa más pequeña para justificar su incredulidad.</w:t>
      </w:r>
      <w:r>
        <w:rPr>
          <w:lang w:val="es_ES" w:bidi="es_ES"/>
        </w:rPr>
      </w:r>
      <w:r>
        <w:rPr>
          <w:lang w:val="es_ES" w:bidi="es_ES"/>
        </w:rPr>
      </w:r>
    </w:p>
    <w:p>
      <w:pPr/>
      <w:r>
        <w:rPr>
          <w:lang w:val="es_ES" w:bidi="es_ES"/>
        </w:rPr>
      </w:r>
    </w:p>
    <w:p>
      <w:pPr>
        <w:pStyle w:val="Heading2"/>
      </w:pPr>
      <w:r>
        <w:rPr>
          <w:lang w:val="es_ES" w:bidi="es_ES"/>
        </w:rPr>
        <w:t>Éxodo 8:1–15</w:t>
      </w:r>
      <w:r>
        <w:rPr>
          <w:lang w:val="es_ES" w:bidi="es_ES"/>
        </w:rPr>
      </w:r>
    </w:p>
    <w:p>
      <w:pPr/>
      <w:r>
        <w:rPr>
          <w:lang w:val="es_ES" w:bidi="es_ES"/>
        </w:rPr>
      </w:r>
      <w:r>
        <w:rPr>
          <w:lang w:val="es_ES" w:bidi="es_ES"/>
        </w:rPr>
        <w:t>La segunda plaga fue la plaga de ranas (</w:t>
      </w:r>
      <w:hyperlink r:id="rId149">
        <w:r>
          <w:rPr>
            <w:lang w:val="es_ES" w:bidi="es_ES"/>
          </w:rPr>
          <w:rPr>
            <w:color w:val="0000EE"/>
            <w:u w:val="single"/>
          </w:rPr>
          <w:t>8:2</w:t>
        </w:r>
      </w:hyperlink>
      <w:r>
        <w:rPr>
          <w:lang w:val="es_ES" w:bidi="es_ES"/>
        </w:rPr>
        <w:t>). Los egipcios daban especial reverencia a los anfibios por su capacidad de vivir en dos mundos diferentes, los egipcios estaban profundamente preocupados por la supervivencia en el otro mundo, después de la muerte. Dios mostró que las ranas no tienen un control especial sobre la vida. A veces se dice que esta plaga fue un resultado natural de lo que sea que haya hecho que el río Nilo se volviera inhabitable. Sin embargo, la magnitud de la plaga fue más que un resultado natural.</w:t>
      </w:r>
      <w:r>
        <w:rPr>
          <w:lang w:val="es_ES" w:bidi="es_ES"/>
        </w:rPr>
      </w:r>
      <w:r>
        <w:rPr>
          <w:lang w:val="es_ES" w:bidi="es_ES"/>
        </w:rPr>
      </w:r>
    </w:p>
    <w:p>
      <w:pPr/>
      <w:r>
        <w:rPr>
          <w:lang w:val="es_ES" w:bidi="es_ES"/>
        </w:rPr>
      </w:r>
    </w:p>
    <w:p>
      <w:pPr>
        <w:pStyle w:val="Heading2"/>
      </w:pPr>
      <w:r>
        <w:rPr>
          <w:lang w:val="es_ES" w:bidi="es_ES"/>
        </w:rPr>
        <w:t>Éxodo 8:7–8</w:t>
      </w:r>
      <w:r>
        <w:rPr>
          <w:lang w:val="es_ES" w:bidi="es_ES"/>
        </w:rPr>
      </w:r>
    </w:p>
    <w:p>
      <w:pPr/>
      <w:r>
        <w:rPr>
          <w:lang w:val="es_ES" w:bidi="es_ES"/>
        </w:rPr>
      </w:r>
      <w:r>
        <w:rPr>
          <w:lang w:val="es_ES" w:bidi="es_ES"/>
        </w:rPr>
        <w:t>Los magos pudieron duplicar la plaga en cierto sentido, pero el faraón no les pidió que libraran la tierra de las ranas. En cambio, rogó a Moisés que pidiera a Dios que las quitara. Ya sabía dónde estaba el verdadero poder.</w:t>
      </w:r>
      <w:r>
        <w:rPr>
          <w:lang w:val="es_ES" w:bidi="es_ES"/>
        </w:rPr>
      </w:r>
      <w:r>
        <w:rPr>
          <w:lang w:val="es_ES" w:bidi="es_ES"/>
        </w:rPr>
      </w:r>
    </w:p>
    <w:p>
      <w:pPr/>
      <w:r>
        <w:rPr>
          <w:lang w:val="es_ES" w:bidi="es_ES"/>
        </w:rPr>
      </w:r>
    </w:p>
    <w:p>
      <w:pPr>
        <w:pStyle w:val="Heading2"/>
      </w:pPr>
      <w:r>
        <w:rPr>
          <w:lang w:val="es_ES" w:bidi="es_ES"/>
        </w:rPr>
        <w:t>Éxodo 8:9</w:t>
      </w:r>
      <w:r>
        <w:rPr>
          <w:lang w:val="es_ES" w:bidi="es_ES"/>
        </w:rPr>
      </w:r>
    </w:p>
    <w:p>
      <w:pPr/>
      <w:r>
        <w:rPr>
          <w:lang w:val="es_ES" w:bidi="es_ES"/>
        </w:rPr>
      </w:r>
      <w:r>
        <w:rPr>
          <w:lang w:val="es_ES" w:bidi="es_ES"/>
        </w:rPr>
        <w:t>En este caso, la evidencia del poder de Dios no estaba en el evento en sí, sino en el momento. Dios podía mantener a las ranas vivas o podía terminar con sus vidas. El faraón solo necesitaba decir cuándo.</w:t>
      </w:r>
      <w:r>
        <w:rPr>
          <w:lang w:val="es_ES" w:bidi="es_ES"/>
        </w:rPr>
      </w:r>
      <w:r>
        <w:rPr>
          <w:lang w:val="es_ES" w:bidi="es_ES"/>
        </w:rPr>
      </w:r>
    </w:p>
    <w:p>
      <w:pPr/>
      <w:r>
        <w:rPr>
          <w:lang w:val="es_ES" w:bidi="es_ES"/>
        </w:rPr>
      </w:r>
    </w:p>
    <w:p>
      <w:pPr>
        <w:pStyle w:val="Heading2"/>
      </w:pPr>
      <w:r>
        <w:rPr>
          <w:lang w:val="es_ES" w:bidi="es_ES"/>
        </w:rPr>
        <w:t>Éxodo 8:10</w:t>
      </w:r>
      <w:r>
        <w:rPr>
          <w:lang w:val="es_ES" w:bidi="es_ES"/>
        </w:rPr>
      </w:r>
    </w:p>
    <w:p>
      <w:pPr/>
      <w:r>
        <w:rPr>
          <w:lang w:val="es_ES" w:bidi="es_ES"/>
        </w:rPr>
      </w:r>
      <w:r>
        <w:rPr>
          <w:lang w:val="es_ES" w:bidi="es_ES"/>
        </w:rPr>
        <w:t>"para que conozcas que no hay como Jehová nuestro Dios"</w:t>
      </w:r>
      <w:r>
        <w:rPr>
          <w:lang w:val="es_ES" w:bidi="es_ES"/>
        </w:rPr>
        <w:t xml:space="preserve">: Una vez más se destaca el tema (ver </w:t>
      </w:r>
      <w:hyperlink r:id="rId105">
        <w:r>
          <w:rPr>
            <w:lang w:val="es_ES" w:bidi="es_ES"/>
          </w:rPr>
          <w:rPr>
            <w:color w:val="0000EE"/>
            <w:u w:val="single"/>
          </w:rPr>
          <w:t>7:17</w:t>
        </w:r>
      </w:hyperlink>
      <w:r>
        <w:rPr>
          <w:lang w:val="es_ES" w:bidi="es_ES"/>
        </w:rPr>
        <w:t>). Estos eventos no se trataban principalmente de rescate, sino de la naturaleza de la realidad. ¿Quién estaba rescatando a estas personas: uno de los dioses, o el único Dios verdadero, el Señor?</w:t>
      </w:r>
      <w:r>
        <w:rPr>
          <w:lang w:val="es_ES" w:bidi="es_ES"/>
        </w:rPr>
      </w:r>
      <w:r>
        <w:rPr>
          <w:lang w:val="es_ES" w:bidi="es_ES"/>
        </w:rPr>
      </w:r>
    </w:p>
    <w:p>
      <w:pPr/>
      <w:r>
        <w:rPr>
          <w:lang w:val="es_ES" w:bidi="es_ES"/>
        </w:rPr>
      </w:r>
    </w:p>
    <w:p>
      <w:pPr>
        <w:pStyle w:val="Heading2"/>
      </w:pPr>
      <w:r>
        <w:rPr>
          <w:lang w:val="es_ES" w:bidi="es_ES"/>
        </w:rPr>
        <w:t>Éxodo 8:13</w:t>
      </w:r>
      <w:r>
        <w:rPr>
          <w:lang w:val="es_ES" w:bidi="es_ES"/>
        </w:rPr>
      </w:r>
    </w:p>
    <w:p>
      <w:pPr/>
      <w:r>
        <w:rPr>
          <w:lang w:val="es_ES" w:bidi="es_ES"/>
        </w:rPr>
      </w:r>
      <w:r>
        <w:rPr>
          <w:b/>
          <w:vertAlign w:val="superscript"/>
          <w:lang w:val="es_ES" w:bidi="es_ES"/>
        </w:rPr>
        <w:t xml:space="preserve"> "</w:t>
      </w:r>
      <w:r>
        <w:rPr>
          <w:lang w:val="es_ES" w:bidi="es_ES"/>
        </w:rPr>
        <w:t>E hizo Jehová conforme a la palabra de Moisés"</w:t>
      </w:r>
      <w:r>
        <w:rPr>
          <w:lang w:val="es_ES" w:bidi="es_ES"/>
        </w:rPr>
        <w:t xml:space="preserve">: Moisés predijo que la plaga se detendría al día siguiente, Dios predijo que el faraón se negaría a escuchar (ver </w:t>
      </w:r>
      <w:hyperlink r:id="rId150">
        <w:r>
          <w:rPr>
            <w:lang w:val="es_ES" w:bidi="es_ES"/>
          </w:rPr>
          <w:rPr>
            <w:color w:val="0000EE"/>
            <w:u w:val="single"/>
          </w:rPr>
          <w:t>8:15</w:t>
        </w:r>
      </w:hyperlink>
      <w:r>
        <w:rPr>
          <w:lang w:val="es_ES" w:bidi="es_ES"/>
        </w:rPr>
        <w:t>). El elemento de predicción es central en la soberanía de Dios. Dios ve y controla el futuro, él es el Señor.</w:t>
      </w:r>
      <w:r>
        <w:rPr>
          <w:lang w:val="es_ES" w:bidi="es_ES"/>
        </w:rPr>
      </w:r>
      <w:r>
        <w:rPr>
          <w:lang w:val="es_ES" w:bidi="es_ES"/>
        </w:rPr>
      </w:r>
    </w:p>
    <w:p>
      <w:pPr/>
      <w:r>
        <w:rPr>
          <w:lang w:val="es_ES" w:bidi="es_ES"/>
        </w:rPr>
      </w:r>
    </w:p>
    <w:p>
      <w:pPr>
        <w:pStyle w:val="Heading2"/>
      </w:pPr>
      <w:r>
        <w:rPr>
          <w:lang w:val="es_ES" w:bidi="es_ES"/>
        </w:rPr>
        <w:t>Éxodo 8:16–19</w:t>
      </w:r>
      <w:r>
        <w:rPr>
          <w:lang w:val="es_ES" w:bidi="es_ES"/>
        </w:rPr>
      </w:r>
    </w:p>
    <w:p>
      <w:pPr/>
      <w:r>
        <w:rPr>
          <w:lang w:val="es_ES" w:bidi="es_ES"/>
        </w:rPr>
      </w:r>
      <w:r>
        <w:rPr>
          <w:lang w:val="es_ES" w:bidi="es_ES"/>
        </w:rPr>
        <w:t>La tercera plaga fue la plaga de mosquitos. La palabra traducida como “mosquitos” es muy general. Los diccionarios técnicos del Antiguo Testamento a menudo la traducen como “alimañas.” El término en español “bichos” se acercaría bastante. Toda la tierra estaba infestada de insectos de un tipo u otro.</w:t>
      </w:r>
      <w:r>
        <w:rPr>
          <w:lang w:val="es_ES" w:bidi="es_ES"/>
        </w:rPr>
      </w:r>
      <w:r>
        <w:rPr>
          <w:lang w:val="es_ES" w:bidi="es_ES"/>
        </w:rPr>
      </w:r>
    </w:p>
    <w:p>
      <w:pPr/>
      <w:r>
        <w:rPr>
          <w:lang w:val="es_ES" w:bidi="es_ES"/>
        </w:rPr>
      </w:r>
    </w:p>
    <w:p>
      <w:pPr>
        <w:pStyle w:val="Heading2"/>
      </w:pPr>
      <w:r>
        <w:rPr>
          <w:lang w:val="es_ES" w:bidi="es_ES"/>
        </w:rPr>
        <w:t>Éxodo 8:19</w:t>
      </w:r>
      <w:r>
        <w:rPr>
          <w:lang w:val="es_ES" w:bidi="es_ES"/>
        </w:rPr>
      </w:r>
    </w:p>
    <w:p>
      <w:pPr/>
      <w:r>
        <w:rPr>
          <w:lang w:val="es_ES" w:bidi="es_ES"/>
        </w:rPr>
      </w:r>
      <w:r>
        <w:rPr>
          <w:lang w:val="es_ES" w:bidi="es_ES"/>
        </w:rPr>
        <w:t>"Dedo de Dios es este":</w:t>
      </w:r>
      <w:r>
        <w:rPr>
          <w:lang w:val="es_ES" w:bidi="es_ES"/>
        </w:rPr>
        <w:t xml:space="preserve"> Ver </w:t>
      </w:r>
      <w:r>
        <w:rPr>
          <w:lang w:val="es_ES" w:bidi="es_ES"/>
        </w:rPr>
        <w:t>nota de estudio sobre 7:11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8:20–32</w:t>
      </w:r>
      <w:r>
        <w:rPr>
          <w:lang w:val="es_ES" w:bidi="es_ES"/>
        </w:rPr>
      </w:r>
    </w:p>
    <w:p>
      <w:pPr/>
      <w:r>
        <w:rPr>
          <w:lang w:val="es_ES" w:bidi="es_ES"/>
        </w:rPr>
      </w:r>
      <w:r>
        <w:rPr>
          <w:lang w:val="es_ES" w:bidi="es_ES"/>
        </w:rPr>
        <w:t>La cuarta plaga fue la plaga de moscas. Los egipcios adoraban a los insectos como las moscas que parecían poder convertir la muerte en vida, ya que sus crías parecían surgir de materia en descomposición. Si los egipcios pensaban que los insectos tenían el secreto de la vida, Dios les permitiría tener todos los insectos que quisieran. Algunos dicen que esta infestación fue el resultado natural de todas las ranas muertas, pero no había moscas en Gosén (</w:t>
      </w:r>
      <w:hyperlink r:id="rId107">
        <w:r>
          <w:rPr>
            <w:lang w:val="es_ES" w:bidi="es_ES"/>
          </w:rPr>
          <w:rPr>
            <w:color w:val="0000EE"/>
            <w:u w:val="single"/>
          </w:rPr>
          <w:t>8:22</w:t>
        </w:r>
      </w:hyperlink>
      <w:r>
        <w:rPr>
          <w:lang w:val="es_ES" w:bidi="es_ES"/>
        </w:rPr>
        <w:t>), el área del delta noreste donde vivían los hebreos. El poder milagroso de Dios se veía claramente en su capacidad para infestar un área mientras perdonaba otra a voluntad.</w:t>
      </w:r>
      <w:r>
        <w:rPr>
          <w:lang w:val="es_ES" w:bidi="es_ES"/>
        </w:rPr>
      </w:r>
      <w:r>
        <w:rPr>
          <w:lang w:val="es_ES" w:bidi="es_ES"/>
        </w:rPr>
      </w:r>
    </w:p>
    <w:p>
      <w:pPr/>
      <w:r>
        <w:rPr>
          <w:lang w:val="es_ES" w:bidi="es_ES"/>
        </w:rPr>
      </w:r>
    </w:p>
    <w:p>
      <w:pPr>
        <w:pStyle w:val="Heading2"/>
      </w:pPr>
      <w:r>
        <w:rPr>
          <w:lang w:val="es_ES" w:bidi="es_ES"/>
        </w:rPr>
        <w:t>Éxodo 8:25</w:t>
      </w:r>
      <w:r>
        <w:rPr>
          <w:lang w:val="es_ES" w:bidi="es_ES"/>
        </w:rPr>
      </w:r>
    </w:p>
    <w:p>
      <w:pPr/>
      <w:r>
        <w:rPr>
          <w:lang w:val="es_ES" w:bidi="es_ES"/>
        </w:rPr>
      </w:r>
      <w:r>
        <w:rPr>
          <w:lang w:val="es_ES" w:bidi="es_ES"/>
        </w:rPr>
        <w:t>El faraón intentó negociar con Dios. Quería obedecer parcialmente mientras mantenía el control. Santiago dice de tales personas: “Su lealtad está dividida entre Dios y el mundo” (</w:t>
      </w:r>
      <w:hyperlink r:id="rId151">
        <w:r>
          <w:rPr>
            <w:lang w:val="es_ES" w:bidi="es_ES"/>
          </w:rPr>
          <w:rPr>
            <w:color w:val="0000EE"/>
            <w:u w:val="single"/>
          </w:rPr>
          <w:t>St 1:8</w:t>
        </w:r>
      </w:hyperlink>
      <w:r>
        <w:rPr>
          <w:lang w:val="es_ES" w:bidi="es_ES"/>
        </w:rPr>
        <w:t>), y tal persona no puede recibir nada del Señor.</w:t>
      </w:r>
      <w:r>
        <w:rPr>
          <w:lang w:val="es_ES" w:bidi="es_ES"/>
        </w:rPr>
      </w:r>
      <w:r>
        <w:rPr>
          <w:lang w:val="es_ES" w:bidi="es_ES"/>
        </w:rPr>
      </w:r>
    </w:p>
    <w:p>
      <w:pPr/>
      <w:r>
        <w:rPr>
          <w:lang w:val="es_ES" w:bidi="es_ES"/>
        </w:rPr>
      </w:r>
    </w:p>
    <w:p>
      <w:pPr>
        <w:pStyle w:val="Heading2"/>
      </w:pPr>
      <w:r>
        <w:rPr>
          <w:lang w:val="es_ES" w:bidi="es_ES"/>
        </w:rPr>
        <w:t>Éxodo 8:26–27</w:t>
      </w:r>
      <w:r>
        <w:rPr>
          <w:lang w:val="es_ES" w:bidi="es_ES"/>
        </w:rPr>
      </w:r>
    </w:p>
    <w:p>
      <w:pPr/>
      <w:r>
        <w:rPr>
          <w:lang w:val="es_ES" w:bidi="es_ES"/>
        </w:rPr>
      </w:r>
      <w:r>
        <w:rPr>
          <w:lang w:val="es_ES" w:bidi="es_ES"/>
        </w:rPr>
        <w:t xml:space="preserve">Moisés señaló la imposibilidad de lo que el faraón estaba pidiendo debido a los propios prejuicios de los egipcios: consideraban a todos los semitas como incultos y groseros (ver </w:t>
      </w:r>
      <w:hyperlink r:id="rId152">
        <w:r>
          <w:rPr>
            <w:lang w:val="es_ES" w:bidi="es_ES"/>
          </w:rPr>
          <w:rPr>
            <w:color w:val="0000EE"/>
            <w:u w:val="single"/>
          </w:rPr>
          <w:t>Gen 43:32</w:t>
        </w:r>
      </w:hyperlink>
      <w:r>
        <w:rPr>
          <w:lang w:val="es_ES" w:bidi="es_ES"/>
        </w:rPr>
        <w:t xml:space="preserve">). Los hebreos estaban saliendo de Egipto para adorar a Dios (ver, por ejemplo, </w:t>
      </w:r>
      <w:hyperlink r:id="rId153">
        <w:r>
          <w:rPr>
            <w:lang w:val="es_ES" w:bidi="es_ES"/>
          </w:rPr>
          <w:rPr>
            <w:color w:val="0000EE"/>
            <w:u w:val="single"/>
          </w:rPr>
          <w:t>Éxodo 5:1</w:t>
        </w:r>
      </w:hyperlink>
      <w:r>
        <w:rPr>
          <w:lang w:val="es_ES" w:bidi="es_ES"/>
        </w:rPr>
        <w:t xml:space="preserve">, </w:t>
      </w:r>
      <w:hyperlink r:id="rId154">
        <w:r>
          <w:rPr>
            <w:lang w:val="es_ES" w:bidi="es_ES"/>
          </w:rPr>
          <w:rPr>
            <w:color w:val="0000EE"/>
            <w:u w:val="single"/>
          </w:rPr>
          <w:t>7:16</w:t>
        </w:r>
      </w:hyperlink>
      <w:r>
        <w:rPr>
          <w:lang w:val="es_ES" w:bidi="es_ES"/>
        </w:rPr>
        <w:t xml:space="preserve">, </w:t>
      </w:r>
      <w:hyperlink r:id="rId155">
        <w:r>
          <w:rPr>
            <w:lang w:val="es_ES" w:bidi="es_ES"/>
          </w:rPr>
          <w:rPr>
            <w:color w:val="0000EE"/>
            <w:u w:val="single"/>
          </w:rPr>
          <w:t>8:1</w:t>
        </w:r>
      </w:hyperlink>
      <w:r>
        <w:rPr>
          <w:lang w:val="es_ES" w:bidi="es_ES"/>
        </w:rPr>
        <w:t xml:space="preserve">, </w:t>
      </w:r>
      <w:hyperlink r:id="rId156">
        <w:r>
          <w:rPr>
            <w:lang w:val="es_ES" w:bidi="es_ES"/>
          </w:rPr>
          <w:rPr>
            <w:color w:val="0000EE"/>
            <w:u w:val="single"/>
          </w:rPr>
          <w:t>20</w:t>
        </w:r>
      </w:hyperlink>
      <w:r>
        <w:rPr>
          <w:lang w:val="es_ES" w:bidi="es_ES"/>
        </w:rPr>
        <w:t>). El propósito de Dios para el Éxodo era guiar a su pueblo a una relación adecuada con él.</w:t>
      </w:r>
      <w:r>
        <w:rPr>
          <w:lang w:val="es_ES" w:bidi="es_ES"/>
        </w:rPr>
      </w:r>
      <w:r>
        <w:rPr>
          <w:lang w:val="es_ES" w:bidi="es_ES"/>
        </w:rPr>
      </w:r>
    </w:p>
    <w:p>
      <w:pPr/>
      <w:r>
        <w:rPr>
          <w:lang w:val="es_ES" w:bidi="es_ES"/>
        </w:rPr>
      </w:r>
    </w:p>
    <w:p>
      <w:pPr>
        <w:pStyle w:val="Heading2"/>
      </w:pPr>
      <w:r>
        <w:rPr>
          <w:lang w:val="es_ES" w:bidi="es_ES"/>
        </w:rPr>
        <w:t>Éxodo 8:29–30</w:t>
      </w:r>
      <w:r>
        <w:rPr>
          <w:lang w:val="es_ES" w:bidi="es_ES"/>
        </w:rPr>
      </w:r>
    </w:p>
    <w:p>
      <w:pPr/>
      <w:r>
        <w:rPr>
          <w:lang w:val="es_ES" w:bidi="es_ES"/>
        </w:rPr>
      </w:r>
      <w:r>
        <w:rPr>
          <w:lang w:val="es_ES" w:bidi="es_ES"/>
        </w:rPr>
        <w:t xml:space="preserve">"rogaré": Moisés estaba aprendiendo el papel de intercesor que sería una parte importante de su vida en los años futuros (ver, por ejemplo, </w:t>
      </w:r>
      <w:hyperlink r:id="rId157">
        <w:r>
          <w:rPr>
            <w:lang w:val="es_ES" w:bidi="es_ES"/>
          </w:rPr>
          <w:rPr>
            <w:color w:val="0000EE"/>
            <w:u w:val="single"/>
          </w:rPr>
          <w:t>32:11–13</w:t>
        </w:r>
      </w:hyperlink>
      <w:r>
        <w:rPr>
          <w:lang w:val="es_ES" w:bidi="es_ES"/>
        </w:rPr>
        <w:t xml:space="preserve">, </w:t>
      </w:r>
      <w:hyperlink r:id="rId158">
        <w:r>
          <w:rPr>
            <w:lang w:val="es_ES" w:bidi="es_ES"/>
          </w:rPr>
          <w:rPr>
            <w:color w:val="0000EE"/>
            <w:u w:val="single"/>
          </w:rPr>
          <w:t>30–32</w:t>
        </w:r>
      </w:hyperlink>
      <w:r>
        <w:rPr>
          <w:lang w:val="es_ES" w:bidi="es_ES"/>
        </w:rPr>
        <w:t xml:space="preserve">, </w:t>
      </w:r>
      <w:hyperlink r:id="rId159">
        <w:r>
          <w:rPr>
            <w:lang w:val="es_ES" w:bidi="es_ES"/>
          </w:rPr>
          <w:rPr>
            <w:color w:val="0000EE"/>
            <w:u w:val="single"/>
          </w:rPr>
          <w:t>Nm 14:13–19</w:t>
        </w:r>
      </w:hyperlink>
      <w:r>
        <w:rPr>
          <w:lang w:val="es_ES" w:bidi="es_ES"/>
        </w:rPr>
        <w:t>). Debió haber sido cada vez más tentador dejar que los egipcios continuaran experimentando los resultados de la terquedad de su rey, pero Moisés estaba dispuesto a suplicar a Dios que no los dejara en un estado permanente de dolor y angustia.</w:t>
      </w:r>
      <w:r>
        <w:rPr>
          <w:lang w:val="es_ES" w:bidi="es_ES"/>
        </w:rPr>
      </w:r>
      <w:r>
        <w:rPr>
          <w:lang w:val="es_ES" w:bidi="es_ES"/>
        </w:rPr>
      </w:r>
    </w:p>
    <w:p>
      <w:pPr/>
      <w:r>
        <w:rPr>
          <w:lang w:val="es_ES" w:bidi="es_ES"/>
        </w:rPr>
      </w:r>
    </w:p>
    <w:p>
      <w:pPr>
        <w:pStyle w:val="Heading2"/>
      </w:pPr>
      <w:r>
        <w:rPr>
          <w:lang w:val="es_ES" w:bidi="es_ES"/>
        </w:rPr>
        <w:t>Éxodo 9:1–7</w:t>
      </w:r>
      <w:r>
        <w:rPr>
          <w:lang w:val="es_ES" w:bidi="es_ES"/>
        </w:rPr>
      </w:r>
    </w:p>
    <w:p>
      <w:pPr/>
      <w:r>
        <w:rPr>
          <w:lang w:val="es_ES" w:bidi="es_ES"/>
        </w:rPr>
      </w:r>
      <w:r>
        <w:rPr>
          <w:lang w:val="es_ES" w:bidi="es_ES"/>
        </w:rPr>
        <w:t>La quinta plaga fue contra el ganado. Al igual que con la retención de moscas del área donde vivían los hebreos (</w:t>
      </w:r>
      <w:hyperlink r:id="rId160">
        <w:r>
          <w:rPr>
            <w:lang w:val="es_ES" w:bidi="es_ES"/>
          </w:rPr>
          <w:rPr>
            <w:color w:val="0000EE"/>
            <w:u w:val="single"/>
          </w:rPr>
          <w:t>8:22–23</w:t>
        </w:r>
      </w:hyperlink>
      <w:r>
        <w:rPr>
          <w:lang w:val="es_ES" w:bidi="es_ES"/>
        </w:rPr>
        <w:t>), la distinción entre el ganado de los israelitas y el de los egipcios (</w:t>
      </w:r>
      <w:hyperlink r:id="rId161">
        <w:r>
          <w:rPr>
            <w:lang w:val="es_ES" w:bidi="es_ES"/>
          </w:rPr>
          <w:rPr>
            <w:color w:val="0000EE"/>
            <w:u w:val="single"/>
          </w:rPr>
          <w:t>9:4</w:t>
        </w:r>
      </w:hyperlink>
      <w:r>
        <w:rPr>
          <w:lang w:val="es_ES" w:bidi="es_ES"/>
        </w:rPr>
        <w:t>) muestra que una explicación natural de este evento es insuficiente, aunque las plagas anteriores hayan contribuido. Los egipcios, como muchos en el antiguo Cercano Oriente, adoraban al carnero, la cabra y el toro como representantes de poder y fertilidad. Estos animales no tenían poder ante el Señor, en quien reside el verdadero poder.</w:t>
      </w:r>
      <w:r>
        <w:rPr>
          <w:lang w:val="es_ES" w:bidi="es_ES"/>
        </w:rPr>
      </w:r>
      <w:r>
        <w:rPr>
          <w:lang w:val="es_ES" w:bidi="es_ES"/>
        </w:rPr>
      </w:r>
    </w:p>
    <w:p>
      <w:pPr/>
      <w:r>
        <w:rPr>
          <w:lang w:val="es_ES" w:bidi="es_ES"/>
        </w:rPr>
      </w:r>
    </w:p>
    <w:p>
      <w:pPr>
        <w:pStyle w:val="Heading2"/>
      </w:pPr>
      <w:r>
        <w:rPr>
          <w:lang w:val="es_ES" w:bidi="es_ES"/>
        </w:rPr>
        <w:t>Éxodo 9:3</w:t>
      </w:r>
      <w:r>
        <w:rPr>
          <w:lang w:val="es_ES" w:bidi="es_ES"/>
        </w:rPr>
      </w:r>
    </w:p>
    <w:p>
      <w:pPr/>
      <w:r>
        <w:rPr>
          <w:lang w:val="es_ES" w:bidi="es_ES"/>
        </w:rPr>
      </w:r>
      <w:r>
        <w:rPr>
          <w:lang w:val="es_ES" w:bidi="es_ES"/>
        </w:rPr>
        <w:t xml:space="preserve">"Tus ganados" se refiere específicamente a los animales de campo. Otros animales tendrían forúnculos infligidos en la siguiente plaga. El término "todos" (también en </w:t>
      </w:r>
      <w:hyperlink r:id="rId162">
        <w:r>
          <w:rPr>
            <w:lang w:val="es_ES" w:bidi="es_ES"/>
          </w:rPr>
          <w:rPr>
            <w:color w:val="0000EE"/>
            <w:u w:val="single"/>
          </w:rPr>
          <w:t>9:6</w:t>
        </w:r>
      </w:hyperlink>
      <w:r>
        <w:rPr>
          <w:lang w:val="es_ES" w:bidi="es_ES"/>
        </w:rPr>
        <w:t>) no es absoluto, no significa que cada animal de ganado fue muerto. Todavía quedaban algunos para proteger del granizo de la séptima plaga (</w:t>
      </w:r>
      <w:hyperlink r:id="rId163">
        <w:r>
          <w:rPr>
            <w:lang w:val="es_ES" w:bidi="es_ES"/>
          </w:rPr>
          <w:rPr>
            <w:color w:val="0000EE"/>
            <w:u w:val="single"/>
          </w:rPr>
          <w:t>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9:5–6</w:t>
      </w:r>
      <w:r>
        <w:rPr>
          <w:lang w:val="es_ES" w:bidi="es_ES"/>
        </w:rPr>
      </w:r>
    </w:p>
    <w:p>
      <w:pPr/>
      <w:r>
        <w:rPr>
          <w:lang w:val="es_ES" w:bidi="es_ES"/>
        </w:rPr>
      </w:r>
      <w:r>
        <w:rPr>
          <w:lang w:val="es_ES" w:bidi="es_ES"/>
        </w:rPr>
        <w:t>La predicción nuevamente jugó un papel importante. Estos eventos estaban siendo dirigidos por aquel que es soberano sobre todo lo que sucede.</w:t>
      </w:r>
      <w:r>
        <w:rPr>
          <w:lang w:val="es_ES" w:bidi="es_ES"/>
        </w:rPr>
      </w:r>
      <w:r>
        <w:rPr>
          <w:lang w:val="es_ES" w:bidi="es_ES"/>
        </w:rPr>
      </w:r>
    </w:p>
    <w:p>
      <w:pPr/>
      <w:r>
        <w:rPr>
          <w:lang w:val="es_ES" w:bidi="es_ES"/>
        </w:rPr>
      </w:r>
    </w:p>
    <w:p>
      <w:pPr>
        <w:pStyle w:val="Heading2"/>
      </w:pPr>
      <w:r>
        <w:rPr>
          <w:lang w:val="es_ES" w:bidi="es_ES"/>
        </w:rPr>
        <w:t>Éxodo 9:8–12</w:t>
      </w:r>
      <w:r>
        <w:rPr>
          <w:lang w:val="es_ES" w:bidi="es_ES"/>
        </w:rPr>
      </w:r>
    </w:p>
    <w:p>
      <w:pPr/>
      <w:r>
        <w:rPr>
          <w:lang w:val="es_ES" w:bidi="es_ES"/>
        </w:rPr>
      </w:r>
      <w:r>
        <w:rPr>
          <w:lang w:val="es_ES" w:bidi="es_ES"/>
        </w:rPr>
        <w:t>La sexta plaga trajo llagas purulentas en humanos y animales. En este punto, los magos, lejos de poder duplicar la señal, no pudieron salvarse de ella. Su derrota fue total.</w:t>
      </w:r>
      <w:r>
        <w:rPr>
          <w:lang w:val="es_ES" w:bidi="es_ES"/>
        </w:rPr>
      </w:r>
      <w:r>
        <w:rPr>
          <w:lang w:val="es_ES" w:bidi="es_ES"/>
        </w:rPr>
      </w:r>
    </w:p>
    <w:p>
      <w:pPr/>
      <w:r>
        <w:rPr>
          <w:lang w:val="es_ES" w:bidi="es_ES"/>
        </w:rPr>
      </w:r>
    </w:p>
    <w:p>
      <w:pPr>
        <w:pStyle w:val="Heading2"/>
      </w:pPr>
      <w:r>
        <w:rPr>
          <w:lang w:val="es_ES" w:bidi="es_ES"/>
        </w:rPr>
        <w:t>Éxodo 9:12</w:t>
      </w:r>
      <w:r>
        <w:rPr>
          <w:lang w:val="es_ES" w:bidi="es_ES"/>
        </w:rPr>
      </w:r>
    </w:p>
    <w:p>
      <w:pPr/>
      <w:r>
        <w:rPr>
          <w:lang w:val="es_ES" w:bidi="es_ES"/>
        </w:rPr>
      </w:r>
      <w:r>
        <w:rPr>
          <w:lang w:val="es_ES" w:bidi="es_ES"/>
        </w:rPr>
        <w:t>Las plagas cinco y seis aparentemente se disiparon por sí solas, ya que no hubo súplica por parte del faraón para ponerles fin.</w:t>
      </w:r>
      <w:r>
        <w:rPr>
          <w:lang w:val="es_ES" w:bidi="es_ES"/>
        </w:rPr>
      </w:r>
      <w:r>
        <w:rPr>
          <w:lang w:val="es_ES" w:bidi="es_ES"/>
        </w:rPr>
      </w:r>
    </w:p>
    <w:p>
      <w:pPr/>
      <w:r>
        <w:rPr>
          <w:lang w:val="es_ES" w:bidi="es_ES"/>
        </w:rPr>
      </w:r>
    </w:p>
    <w:p>
      <w:pPr>
        <w:pStyle w:val="Heading2"/>
      </w:pPr>
      <w:r>
        <w:rPr>
          <w:lang w:val="es_ES" w:bidi="es_ES"/>
        </w:rPr>
        <w:t>Éxodo 9:13–33</w:t>
      </w:r>
      <w:r>
        <w:rPr>
          <w:lang w:val="es_ES" w:bidi="es_ES"/>
        </w:rPr>
      </w:r>
    </w:p>
    <w:p>
      <w:pPr/>
      <w:r>
        <w:rPr>
          <w:lang w:val="es_ES" w:bidi="es_ES"/>
        </w:rPr>
      </w:r>
      <w:r>
        <w:rPr>
          <w:lang w:val="es_ES" w:bidi="es_ES"/>
        </w:rPr>
        <w:t>La séptima plaga fue una tormenta de granizo (</w:t>
      </w:r>
      <w:hyperlink r:id="rId164">
        <w:r>
          <w:rPr>
            <w:lang w:val="es_ES" w:bidi="es_ES"/>
          </w:rPr>
          <w:rPr>
            <w:color w:val="0000EE"/>
            <w:u w:val="single"/>
          </w:rPr>
          <w:t>9:18</w:t>
        </w:r>
      </w:hyperlink>
      <w:r>
        <w:rPr>
          <w:lang w:val="es_ES" w:bidi="es_ES"/>
        </w:rPr>
        <w:t>). En Egipto llueve solo unos pocos días al año, y el granizo y las tormentas eléctricas son en gran parte desconocidos, por lo que esta tormenta habría sido aterradora. Eso puede ser la razón por la que hay más reflexión teológica asociada a ella. El efecto devastador de la plaga fue destruir las cosechas de lino y cebada (</w:t>
      </w:r>
      <w:hyperlink r:id="rId165">
        <w:r>
          <w:rPr>
            <w:lang w:val="es_ES" w:bidi="es_ES"/>
          </w:rPr>
          <w:rPr>
            <w:color w:val="0000EE"/>
            <w:u w:val="single"/>
          </w:rPr>
          <w:t>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9:14–17</w:t>
      </w:r>
      <w:r>
        <w:rPr>
          <w:lang w:val="es_ES" w:bidi="es_ES"/>
        </w:rPr>
      </w:r>
    </w:p>
    <w:p>
      <w:pPr/>
      <w:r>
        <w:rPr>
          <w:lang w:val="es_ES" w:bidi="es_ES"/>
        </w:rPr>
      </w:r>
      <w:r>
        <w:rPr>
          <w:lang w:val="es_ES" w:bidi="es_ES"/>
        </w:rPr>
        <w:t>Dios le explicó el propósito de las plagas al faraón: Eran reveladoras, diseñadas para demostrar (especialmente al faraón) que no hay nadie como Él en toda la tierra (</w:t>
      </w:r>
      <w:hyperlink r:id="rId166">
        <w:r>
          <w:rPr>
            <w:lang w:val="es_ES" w:bidi="es_ES"/>
          </w:rPr>
          <w:rPr>
            <w:color w:val="0000EE"/>
            <w:u w:val="single"/>
          </w:rPr>
          <w:t>9:14</w:t>
        </w:r>
      </w:hyperlink>
      <w:r>
        <w:rPr>
          <w:lang w:val="es_ES" w:bidi="es_ES"/>
        </w:rPr>
        <w:t xml:space="preserve">, ver también </w:t>
      </w:r>
      <w:hyperlink r:id="rId167">
        <w:r>
          <w:rPr>
            <w:lang w:val="es_ES" w:bidi="es_ES"/>
          </w:rPr>
          <w:rPr>
            <w:color w:val="0000EE"/>
            <w:u w:val="single"/>
          </w:rPr>
          <w:t>Is 46:9</w:t>
        </w:r>
      </w:hyperlink>
      <w:r>
        <w:rPr>
          <w:lang w:val="es_ES" w:bidi="es_ES"/>
        </w:rPr>
        <w:t xml:space="preserve">; </w:t>
      </w:r>
      <w:hyperlink r:id="rId168">
        <w:r>
          <w:rPr>
            <w:lang w:val="es_ES" w:bidi="es_ES"/>
          </w:rPr>
          <w:rPr>
            <w:color w:val="0000EE"/>
            <w:u w:val="single"/>
          </w:rPr>
          <w:t>Jr 10:6–7</w:t>
        </w:r>
      </w:hyperlink>
      <w:r>
        <w:rPr>
          <w:lang w:val="es_ES" w:bidi="es_ES"/>
        </w:rPr>
        <w:t>). Dios no había destruido al faraón y Egipto de un solo golpe, como podría haberlo hecho. Más bien, los había perdonado (</w:t>
      </w:r>
      <w:hyperlink r:id="rId169">
        <w:r>
          <w:rPr>
            <w:lang w:val="es_ES" w:bidi="es_ES"/>
          </w:rPr>
          <w:rPr>
            <w:color w:val="0000EE"/>
            <w:u w:val="single"/>
          </w:rPr>
          <w:t>Ex 9:16</w:t>
        </w:r>
      </w:hyperlink>
      <w:r>
        <w:rPr>
          <w:lang w:val="es_ES" w:bidi="es_ES"/>
        </w:rPr>
        <w:t>), dándoles una oportunidad para someterse a su poder. Pero el faraón se negó a humillarse y dejar de enseñorearse sobre el pueblo del Señor (</w:t>
      </w:r>
      <w:hyperlink r:id="rId170">
        <w:r>
          <w:rPr>
            <w:lang w:val="es_ES" w:bidi="es_ES"/>
          </w:rPr>
          <w:rPr>
            <w:color w:val="0000EE"/>
            <w:u w:val="single"/>
          </w:rPr>
          <w:t>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9:16</w:t>
      </w:r>
      <w:r>
        <w:rPr>
          <w:lang w:val="es_ES" w:bidi="es_ES"/>
        </w:rPr>
      </w:r>
    </w:p>
    <w:p>
      <w:pPr/>
      <w:r>
        <w:rPr>
          <w:lang w:val="es_ES" w:bidi="es_ES"/>
        </w:rPr>
      </w:r>
      <w:r>
        <w:rPr>
          <w:lang w:val="es_ES" w:bidi="es_ES"/>
        </w:rPr>
        <w:t xml:space="preserve">En </w:t>
      </w:r>
      <w:hyperlink r:id="rId171">
        <w:r>
          <w:rPr>
            <w:lang w:val="es_ES" w:bidi="es_ES"/>
          </w:rPr>
          <w:rPr>
            <w:color w:val="0000EE"/>
            <w:u w:val="single"/>
          </w:rPr>
          <w:t>Rm 9:17</w:t>
        </w:r>
      </w:hyperlink>
      <w:r>
        <w:rPr>
          <w:lang w:val="es_ES" w:bidi="es_ES"/>
        </w:rPr>
        <w:t>, Pablo cita de la versión griega de este versículo mientras describe la soberanía de Dios.</w:t>
      </w:r>
      <w:r>
        <w:rPr>
          <w:lang w:val="es_ES" w:bidi="es_ES"/>
        </w:rPr>
      </w:r>
      <w:r>
        <w:rPr>
          <w:lang w:val="es_ES" w:bidi="es_ES"/>
        </w:rPr>
      </w:r>
    </w:p>
    <w:p>
      <w:pPr/>
      <w:r>
        <w:rPr>
          <w:lang w:val="es_ES" w:bidi="es_ES"/>
        </w:rPr>
      </w:r>
    </w:p>
    <w:p>
      <w:pPr>
        <w:pStyle w:val="Heading2"/>
      </w:pPr>
      <w:r>
        <w:rPr>
          <w:lang w:val="es_ES" w:bidi="es_ES"/>
        </w:rPr>
        <w:t>Éxodo 9:20–21</w:t>
      </w:r>
      <w:r>
        <w:rPr>
          <w:lang w:val="es_ES" w:bidi="es_ES"/>
        </w:rPr>
      </w:r>
    </w:p>
    <w:p>
      <w:pPr/>
      <w:r>
        <w:rPr>
          <w:lang w:val="es_ES" w:bidi="es_ES"/>
        </w:rPr>
      </w:r>
      <w:r>
        <w:rPr>
          <w:lang w:val="es_ES" w:bidi="es_ES"/>
        </w:rPr>
        <w:t>Algunos de los funcionarios del faraón comenzaban a hacer deducciones apropiadas de sus experiencias hasta ahora y a tomar precauciones, mientras que otros imitaban la negativa de su maestro a someterse. El orgullo a menudo domina la razón.</w:t>
      </w:r>
      <w:r>
        <w:rPr>
          <w:lang w:val="es_ES" w:bidi="es_ES"/>
        </w:rPr>
      </w:r>
      <w:r>
        <w:rPr>
          <w:lang w:val="es_ES" w:bidi="es_ES"/>
        </w:rPr>
      </w:r>
    </w:p>
    <w:p>
      <w:pPr/>
      <w:r>
        <w:rPr>
          <w:lang w:val="es_ES" w:bidi="es_ES"/>
        </w:rPr>
      </w:r>
    </w:p>
    <w:p>
      <w:pPr>
        <w:pStyle w:val="Heading2"/>
      </w:pPr>
      <w:r>
        <w:rPr>
          <w:lang w:val="es_ES" w:bidi="es_ES"/>
        </w:rPr>
        <w:t>Éxodo 9:26</w:t>
      </w:r>
      <w:r>
        <w:rPr>
          <w:lang w:val="es_ES" w:bidi="es_ES"/>
        </w:rPr>
      </w:r>
    </w:p>
    <w:p>
      <w:pPr/>
      <w:r>
        <w:rPr>
          <w:lang w:val="es_ES" w:bidi="es_ES"/>
        </w:rPr>
      </w:r>
      <w:r>
        <w:rPr>
          <w:lang w:val="es_ES" w:bidi="es_ES"/>
        </w:rPr>
        <w:t xml:space="preserve">El granizo no fue un evento natural, ni en su extensión ni en su selectividad (ver </w:t>
      </w:r>
      <w:r>
        <w:rPr>
          <w:lang w:val="es_ES" w:bidi="es_ES"/>
        </w:rPr>
        <w:t>nota de estudio sobre 9:1–7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9:27</w:t>
      </w:r>
      <w:r>
        <w:rPr>
          <w:lang w:val="es_ES" w:bidi="es_ES"/>
        </w:rPr>
      </w:r>
    </w:p>
    <w:p>
      <w:pPr/>
      <w:r>
        <w:rPr>
          <w:lang w:val="es_ES" w:bidi="es_ES"/>
        </w:rPr>
      </w:r>
      <w:r>
        <w:rPr>
          <w:lang w:val="es_ES" w:bidi="es_ES"/>
        </w:rPr>
        <w:t>El faraón fue llevado a una conclusión lógica. Ante una evidencia tan clara en contrario, el orgullo no era simplemente un fracaso, era un pecado.</w:t>
      </w:r>
      <w:r>
        <w:rPr>
          <w:lang w:val="es_ES" w:bidi="es_ES"/>
        </w:rPr>
      </w:r>
      <w:r>
        <w:rPr>
          <w:lang w:val="es_ES" w:bidi="es_ES"/>
        </w:rPr>
      </w:r>
    </w:p>
    <w:p>
      <w:pPr/>
      <w:r>
        <w:rPr>
          <w:lang w:val="es_ES" w:bidi="es_ES"/>
        </w:rPr>
      </w:r>
    </w:p>
    <w:p>
      <w:pPr>
        <w:pStyle w:val="Heading2"/>
      </w:pPr>
      <w:r>
        <w:rPr>
          <w:lang w:val="es_ES" w:bidi="es_ES"/>
        </w:rPr>
        <w:t>Éxodo 9:29</w:t>
      </w:r>
      <w:r>
        <w:rPr>
          <w:lang w:val="es_ES" w:bidi="es_ES"/>
        </w:rPr>
      </w:r>
    </w:p>
    <w:p>
      <w:pPr/>
      <w:r>
        <w:rPr>
          <w:lang w:val="es_ES" w:bidi="es_ES"/>
        </w:rPr>
      </w:r>
      <w:r>
        <w:rPr>
          <w:lang w:val="es_ES" w:bidi="es_ES"/>
        </w:rPr>
        <w:t>No hay nadie como el Señor en toda la tierra (</w:t>
      </w:r>
      <w:hyperlink r:id="rId166">
        <w:r>
          <w:rPr>
            <w:lang w:val="es_ES" w:bidi="es_ES"/>
          </w:rPr>
          <w:rPr>
            <w:color w:val="0000EE"/>
            <w:u w:val="single"/>
          </w:rPr>
          <w:t>9:14</w:t>
        </w:r>
      </w:hyperlink>
      <w:r>
        <w:rPr>
          <w:lang w:val="es_ES" w:bidi="es_ES"/>
        </w:rPr>
        <w:t>), y toda la tierra pertenece al Señor. Este fue el mensaje ineludible de las plagas, aunque los egipcios tuvieron dificultad para aceptarlo.</w:t>
      </w:r>
      <w:r>
        <w:rPr>
          <w:lang w:val="es_ES" w:bidi="es_ES"/>
        </w:rPr>
      </w:r>
      <w:r>
        <w:rPr>
          <w:lang w:val="es_ES" w:bidi="es_ES"/>
        </w:rPr>
      </w:r>
    </w:p>
    <w:p>
      <w:pPr/>
      <w:r>
        <w:rPr>
          <w:lang w:val="es_ES" w:bidi="es_ES"/>
        </w:rPr>
      </w:r>
    </w:p>
    <w:p>
      <w:pPr>
        <w:pStyle w:val="Heading2"/>
      </w:pPr>
      <w:r>
        <w:rPr>
          <w:lang w:val="es_ES" w:bidi="es_ES"/>
        </w:rPr>
        <w:t>Éxodo 10:1–20</w:t>
      </w:r>
      <w:r>
        <w:rPr>
          <w:lang w:val="es_ES" w:bidi="es_ES"/>
        </w:rPr>
      </w:r>
    </w:p>
    <w:p>
      <w:pPr/>
      <w:r>
        <w:rPr>
          <w:lang w:val="es_ES" w:bidi="es_ES"/>
        </w:rPr>
      </w:r>
      <w:r>
        <w:rPr>
          <w:lang w:val="es_ES" w:bidi="es_ES"/>
        </w:rPr>
        <w:t>La octava plaga fue la plaga de langostas (</w:t>
      </w:r>
      <w:hyperlink r:id="rId172">
        <w:r>
          <w:rPr>
            <w:lang w:val="es_ES" w:bidi="es_ES"/>
          </w:rPr>
          <w:rPr>
            <w:color w:val="0000EE"/>
            <w:u w:val="single"/>
          </w:rPr>
          <w:t>10:4</w:t>
        </w:r>
      </w:hyperlink>
      <w:r>
        <w:rPr>
          <w:lang w:val="es_ES" w:bidi="es_ES"/>
        </w:rPr>
        <w:t xml:space="preserve">). Evidentemente, había pasado suficiente tiempo entre esta plaga y la anterior para que el trigo y el trigo farro hubieran brotado (ver </w:t>
      </w:r>
      <w:hyperlink r:id="rId173">
        <w:r>
          <w:rPr>
            <w:lang w:val="es_ES" w:bidi="es_ES"/>
          </w:rPr>
          <w:rPr>
            <w:color w:val="0000EE"/>
            <w:u w:val="single"/>
          </w:rPr>
          <w:t>9:32</w:t>
        </w:r>
      </w:hyperlink>
      <w:r>
        <w:rPr>
          <w:lang w:val="es_ES" w:bidi="es_ES"/>
        </w:rPr>
        <w:t>). El dios egipcio Osiris era especialmente venerado como el dios que descendía al inframundo y traía de vuelta la vida vegetal en primavera. Este segundo ataque culminante a la vida vegetal demostró que incluso Osiris era impotente ante el Señor. No hay vida eterna en las plantas que brotan.</w:t>
      </w:r>
      <w:r>
        <w:rPr>
          <w:lang w:val="es_ES" w:bidi="es_ES"/>
        </w:rPr>
      </w:r>
      <w:r>
        <w:rPr>
          <w:lang w:val="es_ES" w:bidi="es_ES"/>
        </w:rPr>
      </w:r>
    </w:p>
    <w:p>
      <w:pPr/>
      <w:r>
        <w:rPr>
          <w:lang w:val="es_ES" w:bidi="es_ES"/>
        </w:rPr>
      </w:r>
    </w:p>
    <w:p>
      <w:pPr>
        <w:pStyle w:val="Heading2"/>
      </w:pPr>
      <w:r>
        <w:rPr>
          <w:lang w:val="es_ES" w:bidi="es_ES"/>
        </w:rPr>
        <w:t>Éxodo 10:2</w:t>
      </w:r>
      <w:r>
        <w:rPr>
          <w:lang w:val="es_ES" w:bidi="es_ES"/>
        </w:rPr>
      </w:r>
    </w:p>
    <w:p>
      <w:pPr/>
      <w:r>
        <w:rPr>
          <w:lang w:val="es_ES" w:bidi="es_ES"/>
        </w:rPr>
      </w:r>
      <w:r>
        <w:rPr>
          <w:lang w:val="es_ES" w:bidi="es_ES"/>
        </w:rPr>
        <w:t>"L</w:t>
      </w:r>
      <w:r>
        <w:rPr>
          <w:lang w:val="es_ES" w:bidi="es_ES"/>
        </w:rPr>
        <w:t>as cosas que yo hice en Egipto, y mis señales que hice entre ellos; para que sepáis que yo soy Jehová"</w:t>
      </w:r>
      <w:r>
        <w:rPr>
          <w:lang w:val="es_ES" w:bidi="es_ES"/>
        </w:rPr>
        <w:t xml:space="preserve"> (de manera similar, con respecto a Egipto, ver </w:t>
      </w:r>
      <w:hyperlink r:id="rId174">
        <w:r>
          <w:rPr>
            <w:lang w:val="es_ES" w:bidi="es_ES"/>
          </w:rPr>
          <w:rPr>
            <w:color w:val="0000EE"/>
            <w:u w:val="single"/>
          </w:rPr>
          <w:t>9:14–16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10:4</w:t>
      </w:r>
      <w:r>
        <w:rPr>
          <w:lang w:val="es_ES" w:bidi="es_ES"/>
        </w:rPr>
      </w:r>
    </w:p>
    <w:p>
      <w:pPr/>
      <w:r>
        <w:rPr>
          <w:lang w:val="es_ES" w:bidi="es_ES"/>
        </w:rPr>
      </w:r>
      <w:r>
        <w:rPr>
          <w:lang w:val="es_ES" w:bidi="es_ES"/>
        </w:rPr>
        <w:t>Estas langostas no eran los insectos llamados saltamontes en América, sino una forma de saltamontes migratorio. Al salir en enjambres de las regiones desérticas, podían devastar grandes áreas de tierra, devorando toda la vida vegetal a su paso.</w:t>
      </w:r>
      <w:r>
        <w:rPr>
          <w:lang w:val="es_ES" w:bidi="es_ES"/>
        </w:rPr>
      </w:r>
      <w:r>
        <w:rPr>
          <w:lang w:val="es_ES" w:bidi="es_ES"/>
        </w:rPr>
      </w:r>
    </w:p>
    <w:p>
      <w:pPr/>
      <w:r>
        <w:rPr>
          <w:lang w:val="es_ES" w:bidi="es_ES"/>
        </w:rPr>
      </w:r>
    </w:p>
    <w:p>
      <w:pPr>
        <w:pStyle w:val="Heading2"/>
      </w:pPr>
      <w:r>
        <w:rPr>
          <w:lang w:val="es_ES" w:bidi="es_ES"/>
        </w:rPr>
        <w:t>Éxodo 10:7–11</w:t>
      </w:r>
      <w:r>
        <w:rPr>
          <w:lang w:val="es_ES" w:bidi="es_ES"/>
        </w:rPr>
      </w:r>
    </w:p>
    <w:p>
      <w:pPr/>
      <w:r>
        <w:rPr>
          <w:lang w:val="es_ES" w:bidi="es_ES"/>
        </w:rPr>
      </w:r>
      <w:r>
        <w:rPr>
          <w:lang w:val="es_ES" w:bidi="es_ES"/>
        </w:rPr>
        <w:t>Los funcionarios</w:t>
      </w:r>
      <w:r>
        <w:rPr>
          <w:i/>
          <w:lang w:val="es_ES" w:bidi="es_ES"/>
        </w:rPr>
        <w:t>,</w:t>
      </w:r>
      <w:r>
        <w:rPr>
          <w:lang w:val="es_ES" w:bidi="es_ES"/>
        </w:rPr>
        <w:t xml:space="preserve"> sin prestigio real en juego, estaban dispuestos a aprender las lecciones de la soberanía de Dios y dejar ir a los hombres. El faraón nuevamente se resistió, en un esfuerzo por salvar las apariencias de alguna manera. Los dejaría ir solo si dejaban a sus familias atrás y así estarían obligados a regresar, pero Moisés nunca había dicho que regresarían. Aunque el propósito de ir al desierto era adorar a Dios, era impensable que los esclavos oprimidos regresaran voluntariamente a sus opresores una vez que fueran libres, y el faraón lo sabía.</w:t>
      </w:r>
      <w:r>
        <w:rPr>
          <w:lang w:val="es_ES" w:bidi="es_ES"/>
        </w:rPr>
      </w:r>
      <w:r>
        <w:rPr>
          <w:lang w:val="es_ES" w:bidi="es_ES"/>
        </w:rPr>
      </w:r>
    </w:p>
    <w:p>
      <w:pPr/>
      <w:r>
        <w:rPr>
          <w:lang w:val="es_ES" w:bidi="es_ES"/>
        </w:rPr>
      </w:r>
    </w:p>
    <w:p>
      <w:pPr>
        <w:pStyle w:val="Heading2"/>
      </w:pPr>
      <w:r>
        <w:rPr>
          <w:lang w:val="es_ES" w:bidi="es_ES"/>
        </w:rPr>
        <w:t>Éxodo 10:13</w:t>
      </w:r>
      <w:r>
        <w:rPr>
          <w:lang w:val="es_ES" w:bidi="es_ES"/>
        </w:rPr>
      </w:r>
    </w:p>
    <w:p>
      <w:pPr/>
      <w:r>
        <w:rPr>
          <w:lang w:val="es_ES" w:bidi="es_ES"/>
        </w:rPr>
      </w:r>
      <w:r>
        <w:rPr>
          <w:lang w:val="es_ES" w:bidi="es_ES"/>
        </w:rPr>
        <w:t>"un viento oriental"</w:t>
      </w:r>
      <w:r>
        <w:rPr>
          <w:lang w:val="es_ES" w:bidi="es_ES"/>
        </w:rPr>
        <w:t>: Las nubes de langostas vinieron del Desierto Arábigo, cruzando el Mar Rojo hacia el este.</w:t>
      </w:r>
      <w:r>
        <w:rPr>
          <w:lang w:val="es_ES" w:bidi="es_ES"/>
        </w:rPr>
      </w:r>
      <w:r>
        <w:rPr>
          <w:lang w:val="es_ES" w:bidi="es_ES"/>
        </w:rPr>
      </w:r>
    </w:p>
    <w:p>
      <w:pPr/>
      <w:r>
        <w:rPr>
          <w:lang w:val="es_ES" w:bidi="es_ES"/>
        </w:rPr>
      </w:r>
    </w:p>
    <w:p>
      <w:pPr>
        <w:pStyle w:val="Heading2"/>
      </w:pPr>
      <w:r>
        <w:rPr>
          <w:lang w:val="es_ES" w:bidi="es_ES"/>
        </w:rPr>
        <w:t>Éxodo 10:13–15</w:t>
      </w:r>
      <w:r>
        <w:rPr>
          <w:lang w:val="es_ES" w:bidi="es_ES"/>
        </w:rPr>
      </w:r>
    </w:p>
    <w:p>
      <w:pPr/>
      <w:r>
        <w:rPr>
          <w:lang w:val="es_ES" w:bidi="es_ES"/>
        </w:rPr>
      </w:r>
      <w:r>
        <w:rPr>
          <w:lang w:val="es_ES" w:bidi="es_ES"/>
        </w:rPr>
        <w:t>La naturaleza milagrosa de la plaga de langostas se indicó por su momento (cuando Moisés levantó su bastón) y por su alcance e intensidad (de un extremo al otro del país</w:t>
      </w:r>
      <w:r>
        <w:rPr>
          <w:i/>
          <w:lang w:val="es_ES" w:bidi="es_ES"/>
        </w:rPr>
        <w:t>,</w:t>
      </w:r>
      <w:r>
        <w:rPr>
          <w:lang w:val="es_ES" w:bidi="es_ES"/>
        </w:rPr>
        <w:t xml:space="preserve"> y nunca hubo otra igual).</w:t>
      </w:r>
      <w:r>
        <w:rPr>
          <w:lang w:val="es_ES" w:bidi="es_ES"/>
        </w:rPr>
      </w:r>
      <w:r>
        <w:rPr>
          <w:lang w:val="es_ES" w:bidi="es_ES"/>
        </w:rPr>
      </w:r>
    </w:p>
    <w:p>
      <w:pPr/>
      <w:r>
        <w:rPr>
          <w:lang w:val="es_ES" w:bidi="es_ES"/>
        </w:rPr>
      </w:r>
    </w:p>
    <w:p>
      <w:pPr>
        <w:pStyle w:val="Heading2"/>
      </w:pPr>
      <w:r>
        <w:rPr>
          <w:lang w:val="es_ES" w:bidi="es_ES"/>
        </w:rPr>
        <w:t>Éxodo 10:17</w:t>
      </w:r>
      <w:r>
        <w:rPr>
          <w:lang w:val="es_ES" w:bidi="es_ES"/>
        </w:rPr>
      </w:r>
    </w:p>
    <w:p>
      <w:pPr/>
      <w:r>
        <w:rPr>
          <w:lang w:val="es_ES" w:bidi="es_ES"/>
        </w:rPr>
      </w:r>
      <w:r>
        <w:rPr>
          <w:lang w:val="es_ES" w:bidi="es_ES"/>
        </w:rPr>
        <w:t xml:space="preserve">"perdonéis </w:t>
      </w:r>
      <w:r>
        <w:rPr>
          <w:lang w:val="es_ES" w:bidi="es_ES"/>
        </w:rPr>
        <w:t>mi pecado": El reconocimiento de Faraón se profundizó; admitió que su orgullo y su negativa a cumplir su palabra eran pecados, y reconoció que el pecado no puede ser ignorado sino que debe ser perdonado. Desafortunadamente, su correcta comprensión teológica no bastó para cambiar su corazón.</w:t>
      </w:r>
      <w:r>
        <w:rPr>
          <w:lang w:val="es_ES" w:bidi="es_ES"/>
        </w:rPr>
      </w:r>
      <w:r>
        <w:rPr>
          <w:lang w:val="es_ES" w:bidi="es_ES"/>
        </w:rPr>
      </w:r>
    </w:p>
    <w:p>
      <w:pPr/>
      <w:r>
        <w:rPr>
          <w:lang w:val="es_ES" w:bidi="es_ES"/>
        </w:rPr>
      </w:r>
    </w:p>
    <w:p>
      <w:pPr>
        <w:pStyle w:val="Heading2"/>
      </w:pPr>
      <w:r>
        <w:rPr>
          <w:lang w:val="es_ES" w:bidi="es_ES"/>
        </w:rPr>
        <w:t>Éxodo 10:21–29</w:t>
      </w:r>
      <w:r>
        <w:rPr>
          <w:lang w:val="es_ES" w:bidi="es_ES"/>
        </w:rPr>
      </w:r>
    </w:p>
    <w:p>
      <w:pPr/>
      <w:r>
        <w:rPr>
          <w:lang w:val="es_ES" w:bidi="es_ES"/>
        </w:rPr>
      </w:r>
      <w:r>
        <w:rPr>
          <w:lang w:val="es_ES" w:bidi="es_ES"/>
        </w:rPr>
        <w:t>La novena plaga fue la plaga de oscuridad (</w:t>
      </w:r>
      <w:hyperlink r:id="rId175">
        <w:r>
          <w:rPr>
            <w:lang w:val="es_ES" w:bidi="es_ES"/>
          </w:rPr>
          <w:rPr>
            <w:color w:val="0000EE"/>
            <w:u w:val="single"/>
          </w:rPr>
          <w:t>10:21</w:t>
        </w:r>
      </w:hyperlink>
      <w:r>
        <w:rPr>
          <w:lang w:val="es_ES" w:bidi="es_ES"/>
        </w:rPr>
        <w:t>). El dios principal de Egipto a lo largo de los siglos, que aparecía bajo varios nombres diferentes, era el sol. En este momento se le conocía como Amón-Ra. Era supremo sobre todos los demás dioses y se consideraba la última fuente de vida. El Señor demostró que la luz del sol está completamente bajo su control, podía apagarla en Egipto específicamente, mientras la dejaba brillar en Gosén en la parte noreste del país (</w:t>
      </w:r>
      <w:hyperlink r:id="rId176">
        <w:r>
          <w:rPr>
            <w:lang w:val="es_ES" w:bidi="es_ES"/>
          </w:rPr>
          <w:rPr>
            <w:color w:val="0000EE"/>
            <w:u w:val="single"/>
          </w:rPr>
          <w:t>10:23</w:t>
        </w:r>
      </w:hyperlink>
      <w:r>
        <w:rPr>
          <w:lang w:val="es_ES" w:bidi="es_ES"/>
        </w:rPr>
        <w:t xml:space="preserve">, ver </w:t>
      </w:r>
      <w:r>
        <w:rPr>
          <w:lang w:val="es_ES" w:bidi="es_ES"/>
        </w:rPr>
        <w:t>nota de estudio sobre 9:1–7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10:24</w:t>
      </w:r>
      <w:r>
        <w:rPr>
          <w:lang w:val="es_ES" w:bidi="es_ES"/>
        </w:rPr>
      </w:r>
    </w:p>
    <w:p>
      <w:pPr/>
      <w:r>
        <w:rPr>
          <w:lang w:val="es_ES" w:bidi="es_ES"/>
        </w:rPr>
      </w:r>
      <w:r>
        <w:rPr>
          <w:lang w:val="es_ES" w:bidi="es_ES"/>
        </w:rPr>
        <w:t>"solamente queden vuestras ovejas y vuestras vacas"</w:t>
      </w:r>
      <w:r>
        <w:rPr>
          <w:lang w:val="es_ES" w:bidi="es_ES"/>
        </w:rPr>
        <w:t>: Faraón intentó nuevamente salvar algún resto de su prestigio y autoridad del desastre.</w:t>
      </w:r>
      <w:r>
        <w:rPr>
          <w:lang w:val="es_ES" w:bidi="es_ES"/>
        </w:rPr>
      </w:r>
      <w:r>
        <w:rPr>
          <w:lang w:val="es_ES" w:bidi="es_ES"/>
        </w:rPr>
      </w:r>
    </w:p>
    <w:p>
      <w:pPr/>
      <w:r>
        <w:rPr>
          <w:lang w:val="es_ES" w:bidi="es_ES"/>
        </w:rPr>
      </w:r>
    </w:p>
    <w:p>
      <w:pPr>
        <w:pStyle w:val="Heading2"/>
      </w:pPr>
      <w:r>
        <w:rPr>
          <w:lang w:val="es_ES" w:bidi="es_ES"/>
        </w:rPr>
        <w:t>Éxodo 10:25–26</w:t>
      </w:r>
      <w:r>
        <w:rPr>
          <w:lang w:val="es_ES" w:bidi="es_ES"/>
        </w:rPr>
      </w:r>
    </w:p>
    <w:p>
      <w:pPr/>
      <w:r>
        <w:rPr>
          <w:lang w:val="es_ES" w:bidi="es_ES"/>
        </w:rPr>
      </w:r>
      <w:r>
        <w:rPr>
          <w:lang w:val="es_ES" w:bidi="es_ES"/>
        </w:rPr>
        <w:t>Moisés fue inflexible. Sabía que los israelitas, lejos de dejar alguna de sus posesiones atrás, recibirían regalos de los egipcios, quienes los apresurarían (</w:t>
      </w:r>
      <w:hyperlink r:id="rId177">
        <w:r>
          <w:rPr>
            <w:lang w:val="es_ES" w:bidi="es_ES"/>
          </w:rPr>
          <w:rPr>
            <w:color w:val="0000EE"/>
            <w:u w:val="single"/>
          </w:rPr>
          <w:t>3:21–22</w:t>
        </w:r>
      </w:hyperlink>
      <w:r>
        <w:rPr>
          <w:lang w:val="es_ES" w:bidi="es_ES"/>
        </w:rPr>
        <w:t xml:space="preserve">). También mantuvo el enfoque en la adoración a Dios. Este constante estribillo sobre el propósito de salir de Egipto (ver </w:t>
      </w:r>
      <w:r>
        <w:rPr>
          <w:lang w:val="es_ES" w:bidi="es_ES"/>
        </w:rPr>
        <w:t>nota de estudio sobre 8:26–27</w:t>
      </w:r>
      <w:r>
        <w:rPr>
          <w:lang w:val="es_ES" w:bidi="es_ES"/>
        </w:rPr>
        <w:t>) refleja el propósito clave de su éxodo, convertirse en el pueblo de Dios.</w:t>
      </w:r>
      <w:r>
        <w:rPr>
          <w:lang w:val="es_ES" w:bidi="es_ES"/>
        </w:rPr>
      </w:r>
      <w:r>
        <w:rPr>
          <w:lang w:val="es_ES" w:bidi="es_ES"/>
        </w:rPr>
      </w:r>
    </w:p>
    <w:p>
      <w:pPr/>
      <w:r>
        <w:rPr>
          <w:lang w:val="es_ES" w:bidi="es_ES"/>
        </w:rPr>
      </w:r>
    </w:p>
    <w:p>
      <w:pPr>
        <w:pStyle w:val="Heading2"/>
      </w:pPr>
      <w:r>
        <w:rPr>
          <w:lang w:val="es_ES" w:bidi="es_ES"/>
        </w:rPr>
        <w:t>Éxodo 10:27–29</w:t>
      </w:r>
      <w:r>
        <w:rPr>
          <w:lang w:val="es_ES" w:bidi="es_ES"/>
        </w:rPr>
      </w:r>
    </w:p>
    <w:p>
      <w:pPr/>
      <w:r>
        <w:rPr>
          <w:lang w:val="es_ES" w:bidi="es_ES"/>
        </w:rPr>
      </w:r>
      <w:r>
        <w:rPr>
          <w:lang w:val="es_ES" w:bidi="es_ES"/>
        </w:rPr>
        <w:t xml:space="preserve">El faraón parecía darse cuenta de que había llegado a un punto sin retorno. Si no se sometía, la única acción apropiada, a lo que había aprendido de las plagas entonces debía matar al mensajero. Este razonamiento es similar al de los líderes religiosos más tarde durante la vida de Cristo. Se negaron a sacar las conclusiones apropiadas de la vida y ministerio de Jesús, por lo que decidieron matarlo (ver </w:t>
      </w:r>
      <w:hyperlink r:id="rId178">
        <w:r>
          <w:rPr>
            <w:lang w:val="es_ES" w:bidi="es_ES"/>
          </w:rPr>
          <w:rPr>
            <w:color w:val="0000EE"/>
            <w:u w:val="single"/>
          </w:rPr>
          <w:t>Juan 11:45–53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11:1–9</w:t>
      </w:r>
      <w:r>
        <w:rPr>
          <w:lang w:val="es_ES" w:bidi="es_ES"/>
        </w:rPr>
      </w:r>
    </w:p>
    <w:p>
      <w:pPr/>
      <w:r>
        <w:rPr>
          <w:lang w:val="es_ES" w:bidi="es_ES"/>
        </w:rPr>
      </w:r>
      <w:r>
        <w:rPr>
          <w:lang w:val="es_ES" w:bidi="es_ES"/>
        </w:rPr>
        <w:t>La última plaga fue la muerte de los primogénitos. Los egipcios adoraban la vida. Prestaban mucha atención a los preparativos para la vida después de la muerte porque querían asegurarse de que fuera al menos tan buena como sus vidas en Egipto. La muerte misma está en manos de Dios. No hay un dios del inframundo que pueda derrotar al Dios de la vida. Tanto la vida como la muerte pertenecen al Señor.</w:t>
      </w:r>
      <w:r>
        <w:rPr>
          <w:lang w:val="es_ES" w:bidi="es_ES"/>
        </w:rPr>
      </w:r>
      <w:r>
        <w:rPr>
          <w:lang w:val="es_ES" w:bidi="es_ES"/>
        </w:rPr>
      </w:r>
    </w:p>
    <w:p>
      <w:pPr/>
      <w:r>
        <w:rPr>
          <w:lang w:val="es_ES" w:bidi="es_ES"/>
        </w:rPr>
      </w:r>
    </w:p>
    <w:p>
      <w:pPr>
        <w:pStyle w:val="Heading2"/>
      </w:pPr>
      <w:r>
        <w:rPr>
          <w:lang w:val="es_ES" w:bidi="es_ES"/>
        </w:rPr>
        <w:t>Éxodo 11:3</w:t>
      </w:r>
      <w:r>
        <w:rPr>
          <w:lang w:val="es_ES" w:bidi="es_ES"/>
        </w:rPr>
      </w:r>
    </w:p>
    <w:p>
      <w:pPr/>
      <w:r>
        <w:rPr>
          <w:lang w:val="es_ES" w:bidi="es_ES"/>
        </w:rPr>
      </w:r>
      <w:r>
        <w:rPr>
          <w:lang w:val="es_ES" w:bidi="es_ES"/>
        </w:rPr>
        <w:t>El faraón se negó a reconocer la verdad, pero el Señor se aseguró de que el resto de Egipto la reconociera.</w:t>
      </w:r>
      <w:r>
        <w:rPr>
          <w:lang w:val="es_ES" w:bidi="es_ES"/>
        </w:rPr>
      </w:r>
      <w:r>
        <w:rPr>
          <w:lang w:val="es_ES" w:bidi="es_ES"/>
        </w:rPr>
      </w:r>
    </w:p>
    <w:p>
      <w:pPr/>
      <w:r>
        <w:rPr>
          <w:lang w:val="es_ES" w:bidi="es_ES"/>
        </w:rPr>
      </w:r>
    </w:p>
    <w:p>
      <w:pPr>
        <w:pStyle w:val="Heading2"/>
      </w:pPr>
      <w:r>
        <w:rPr>
          <w:lang w:val="es_ES" w:bidi="es_ES"/>
        </w:rPr>
        <w:t>Éxodo 11:5</w:t>
      </w:r>
      <w:r>
        <w:rPr>
          <w:lang w:val="es_ES" w:bidi="es_ES"/>
        </w:rPr>
      </w:r>
    </w:p>
    <w:p>
      <w:pPr/>
      <w:r>
        <w:rPr>
          <w:lang w:val="es_ES" w:bidi="es_ES"/>
        </w:rPr>
      </w:r>
      <w:r>
        <w:rPr>
          <w:lang w:val="es_ES" w:bidi="es_ES"/>
        </w:rPr>
        <w:t>En gran parte del mundo, el tema de la supervivencia se aborda a través de los hijos, y es a través de los hijos primogénitos que se continúa la línea familiar. Si tenemos un hijo, hay una sensación de satisfacción de que incluso cuando estemos muertos, viviremos a través de nuestros hijos. En la muerte del primogénito egipcio, Dios estaba mostrando que los humanos no pueden hacer nada por sí mismos para garantizar la supervivencia. La vida es un regalo, y ese regalo está en manos del único Señor, el “Yo Soy”.</w:t>
      </w:r>
      <w:r>
        <w:rPr>
          <w:lang w:val="es_ES" w:bidi="es_ES"/>
        </w:rPr>
      </w:r>
      <w:r>
        <w:rPr>
          <w:lang w:val="es_ES" w:bidi="es_ES"/>
        </w:rPr>
      </w:r>
    </w:p>
    <w:p>
      <w:pPr/>
      <w:r>
        <w:rPr>
          <w:lang w:val="es_ES" w:bidi="es_ES"/>
        </w:rPr>
      </w:r>
    </w:p>
    <w:p>
      <w:pPr>
        <w:pStyle w:val="Heading2"/>
      </w:pPr>
      <w:r>
        <w:rPr>
          <w:lang w:val="es_ES" w:bidi="es_ES"/>
        </w:rPr>
        <w:t>Éxodo 11:7</w:t>
      </w:r>
      <w:r>
        <w:rPr>
          <w:lang w:val="es_ES" w:bidi="es_ES"/>
        </w:rPr>
      </w:r>
    </w:p>
    <w:p>
      <w:pPr/>
      <w:r>
        <w:rPr>
          <w:lang w:val="es_ES" w:bidi="es_ES"/>
        </w:rPr>
      </w:r>
      <w:r>
        <w:rPr>
          <w:lang w:val="es_ES" w:bidi="es_ES"/>
        </w:rPr>
        <w:t>Como se indica explícitamente en la cuarta, quinta, séptima y novena plagas (</w:t>
      </w:r>
      <w:hyperlink r:id="rId179">
        <w:r>
          <w:rPr>
            <w:lang w:val="es_ES" w:bidi="es_ES"/>
          </w:rPr>
          <w:rPr>
            <w:color w:val="0000EE"/>
            <w:u w:val="single"/>
          </w:rPr>
          <w:t>8:23</w:t>
        </w:r>
      </w:hyperlink>
      <w:r>
        <w:rPr>
          <w:lang w:val="es_ES" w:bidi="es_ES"/>
        </w:rPr>
        <w:t xml:space="preserve">;, </w:t>
      </w:r>
      <w:hyperlink r:id="rId162">
        <w:r>
          <w:rPr>
            <w:lang w:val="es_ES" w:bidi="es_ES"/>
          </w:rPr>
          <w:rPr>
            <w:color w:val="0000EE"/>
            <w:u w:val="single"/>
          </w:rPr>
          <w:t>9:6</w:t>
        </w:r>
      </w:hyperlink>
      <w:r>
        <w:rPr>
          <w:lang w:val="es_ES" w:bidi="es_ES"/>
        </w:rPr>
        <w:t xml:space="preserve">, </w:t>
      </w:r>
      <w:hyperlink r:id="rId180">
        <w:r>
          <w:rPr>
            <w:lang w:val="es_ES" w:bidi="es_ES"/>
          </w:rPr>
          <w:rPr>
            <w:color w:val="0000EE"/>
            <w:u w:val="single"/>
          </w:rPr>
          <w:t>26</w:t>
        </w:r>
      </w:hyperlink>
      <w:r>
        <w:rPr>
          <w:lang w:val="es_ES" w:bidi="es_ES"/>
        </w:rPr>
        <w:t xml:space="preserve">; </w:t>
      </w:r>
      <w:hyperlink r:id="rId176">
        <w:r>
          <w:rPr>
            <w:lang w:val="es_ES" w:bidi="es_ES"/>
          </w:rPr>
          <w:rPr>
            <w:color w:val="0000EE"/>
            <w:u w:val="single"/>
          </w:rPr>
          <w:t>10:23</w:t>
        </w:r>
      </w:hyperlink>
      <w:r>
        <w:rPr>
          <w:lang w:val="es_ES" w:bidi="es_ES"/>
        </w:rPr>
        <w:t>), el Señor distinguió entre su pueblo y los egipcios. Estos eventos resultaron claramente de la actividad expresa de Dios y no fueron solo una colección fortuita de tragedias naturales.</w:t>
      </w:r>
      <w:r>
        <w:rPr>
          <w:lang w:val="es_ES" w:bidi="es_ES"/>
        </w:rPr>
      </w:r>
      <w:r>
        <w:rPr>
          <w:lang w:val="es_ES" w:bidi="es_ES"/>
        </w:rPr>
      </w:r>
    </w:p>
    <w:p>
      <w:pPr/>
      <w:r>
        <w:rPr>
          <w:lang w:val="es_ES" w:bidi="es_ES"/>
        </w:rPr>
      </w:r>
    </w:p>
    <w:p>
      <w:pPr>
        <w:pStyle w:val="Heading2"/>
      </w:pPr>
      <w:r>
        <w:rPr>
          <w:lang w:val="es_ES" w:bidi="es_ES"/>
        </w:rPr>
        <w:t>Éxodo 11:8</w:t>
      </w:r>
      <w:r>
        <w:rPr>
          <w:lang w:val="es_ES" w:bidi="es_ES"/>
        </w:rPr>
      </w:r>
    </w:p>
    <w:p>
      <w:pPr/>
      <w:r>
        <w:rPr>
          <w:lang w:val="es_ES" w:bidi="es_ES"/>
        </w:rPr>
      </w:r>
      <w:r>
        <w:rPr>
          <w:lang w:val="es_ES" w:bidi="es_ES"/>
        </w:rPr>
        <w:t>El faraón había perdido el control. Moisés ya no estaba pidiendo, ahora estaba en posición de dictar los términos de la salida de los israelitas del país.</w:t>
      </w:r>
      <w:r>
        <w:rPr>
          <w:lang w:val="es_ES" w:bidi="es_ES"/>
        </w:rPr>
      </w:r>
      <w:r>
        <w:rPr>
          <w:lang w:val="es_ES" w:bidi="es_ES"/>
        </w:rPr>
      </w:r>
    </w:p>
    <w:p>
      <w:pPr/>
      <w:r>
        <w:rPr>
          <w:lang w:val="es_ES" w:bidi="es_ES"/>
        </w:rPr>
      </w:r>
    </w:p>
    <w:p>
      <w:pPr>
        <w:pStyle w:val="Heading2"/>
      </w:pPr>
      <w:r>
        <w:rPr>
          <w:lang w:val="es_ES" w:bidi="es_ES"/>
        </w:rPr>
        <w:t>Éxodo 12:1–30</w:t>
      </w:r>
      <w:r>
        <w:rPr>
          <w:lang w:val="es_ES" w:bidi="es_ES"/>
        </w:rPr>
      </w:r>
    </w:p>
    <w:p>
      <w:pPr/>
      <w:r>
        <w:rPr>
          <w:lang w:val="es_ES" w:bidi="es_ES"/>
        </w:rPr>
      </w:r>
      <w:r>
        <w:rPr>
          <w:lang w:val="es_ES" w:bidi="es_ES"/>
        </w:rPr>
        <w:t>El Señor dio a Moisés instrucciones para la comida de la Pascua y la Fiesta de los Panes sin Levadura (</w:t>
      </w:r>
      <w:hyperlink r:id="rId181">
        <w:r>
          <w:rPr>
            <w:lang w:val="es_ES" w:bidi="es_ES"/>
          </w:rPr>
          <w:rPr>
            <w:color w:val="0000EE"/>
            <w:u w:val="single"/>
          </w:rPr>
          <w:t>12:14–20</w:t>
        </w:r>
      </w:hyperlink>
      <w:r>
        <w:rPr>
          <w:lang w:val="es_ES" w:bidi="es_ES"/>
        </w:rPr>
        <w:t>), y Moisés y el pueblo celebraron la primera Pascua (</w:t>
      </w:r>
      <w:hyperlink r:id="rId182">
        <w:r>
          <w:rPr>
            <w:lang w:val="es_ES" w:bidi="es_ES"/>
          </w:rPr>
          <w:rPr>
            <w:color w:val="0000EE"/>
            <w:u w:val="single"/>
          </w:rPr>
          <w:t>12:21–30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12:2</w:t>
      </w:r>
      <w:r>
        <w:rPr>
          <w:lang w:val="es_ES" w:bidi="es_ES"/>
        </w:rPr>
      </w:r>
    </w:p>
    <w:p>
      <w:pPr/>
      <w:r>
        <w:rPr>
          <w:lang w:val="es_ES" w:bidi="es_ES"/>
        </w:rPr>
      </w:r>
      <w:r>
        <w:rPr>
          <w:lang w:val="es_ES" w:bidi="es_ES"/>
        </w:rPr>
        <w:t>Este mes fue el mes de Abib (</w:t>
      </w:r>
      <w:hyperlink r:id="rId183">
        <w:r>
          <w:rPr>
            <w:lang w:val="es_ES" w:bidi="es_ES"/>
          </w:rPr>
          <w:rPr>
            <w:color w:val="0000EE"/>
            <w:u w:val="single"/>
          </w:rPr>
          <w:t>13:4</w:t>
        </w:r>
      </w:hyperlink>
      <w:r>
        <w:rPr>
          <w:lang w:val="es_ES" w:bidi="es_ES"/>
        </w:rPr>
        <w:t xml:space="preserve">, </w:t>
      </w:r>
      <w:hyperlink r:id="rId184">
        <w:r>
          <w:rPr>
            <w:lang w:val="es_ES" w:bidi="es_ES"/>
          </w:rPr>
          <w:rPr>
            <w:color w:val="0000EE"/>
            <w:u w:val="single"/>
          </w:rPr>
          <w:t>23:15</w:t>
        </w:r>
      </w:hyperlink>
      <w:r>
        <w:rPr>
          <w:lang w:val="es_ES" w:bidi="es_ES"/>
        </w:rPr>
        <w:t xml:space="preserve">, </w:t>
      </w:r>
      <w:hyperlink r:id="rId185">
        <w:r>
          <w:rPr>
            <w:lang w:val="es_ES" w:bidi="es_ES"/>
          </w:rPr>
          <w:rPr>
            <w:color w:val="0000EE"/>
            <w:u w:val="single"/>
          </w:rPr>
          <w:t>34:18</w:t>
        </w:r>
      </w:hyperlink>
      <w:r>
        <w:rPr>
          <w:lang w:val="es_ES" w:bidi="es_ES"/>
        </w:rPr>
        <w:t xml:space="preserve">, </w:t>
      </w:r>
      <w:hyperlink r:id="rId186">
        <w:r>
          <w:rPr>
            <w:lang w:val="es_ES" w:bidi="es_ES"/>
          </w:rPr>
          <w:rPr>
            <w:color w:val="0000EE"/>
            <w:u w:val="single"/>
          </w:rPr>
          <w:t>Dt 16:1</w:t>
        </w:r>
      </w:hyperlink>
      <w:r>
        <w:rPr>
          <w:lang w:val="es_ES" w:bidi="es_ES"/>
        </w:rPr>
        <w:t xml:space="preserve">, más tarde llamado por el nombre babilónico, Nisán, </w:t>
      </w:r>
      <w:hyperlink r:id="rId187">
        <w:r>
          <w:rPr>
            <w:lang w:val="es_ES" w:bidi="es_ES"/>
          </w:rPr>
          <w:rPr>
            <w:color w:val="0000EE"/>
            <w:u w:val="single"/>
          </w:rPr>
          <w:t>Ne 2:1</w:t>
        </w:r>
      </w:hyperlink>
      <w:r>
        <w:rPr>
          <w:lang w:val="es_ES" w:bidi="es_ES"/>
        </w:rPr>
        <w:t xml:space="preserve">, </w:t>
      </w:r>
      <w:hyperlink r:id="rId188">
        <w:r>
          <w:rPr>
            <w:lang w:val="es_ES" w:bidi="es_ES"/>
          </w:rPr>
          <w:rPr>
            <w:color w:val="0000EE"/>
            <w:u w:val="single"/>
          </w:rPr>
          <w:t>Est 3:7</w:t>
        </w:r>
      </w:hyperlink>
      <w:r>
        <w:rPr>
          <w:lang w:val="es_ES" w:bidi="es_ES"/>
        </w:rPr>
        <w:t>), que cae dentro de los meses de marzo y abril. Muchas culturas celebraban festivales en esta época del año, celebrando la renovación de la vida vegetal. El festival de Israel celebraba el evento histórico en el que Dios derrotó a la muerte y rescató a su pueblo de la esclavitud en Egipto.</w:t>
      </w:r>
      <w:r>
        <w:rPr>
          <w:lang w:val="es_ES" w:bidi="es_ES"/>
        </w:rPr>
      </w:r>
      <w:r>
        <w:rPr>
          <w:lang w:val="es_ES" w:bidi="es_ES"/>
        </w:rPr>
      </w:r>
    </w:p>
    <w:p>
      <w:pPr/>
      <w:r>
        <w:rPr>
          <w:lang w:val="es_ES" w:bidi="es_ES"/>
        </w:rPr>
      </w:r>
    </w:p>
    <w:p>
      <w:pPr>
        <w:pStyle w:val="Heading2"/>
      </w:pPr>
      <w:r>
        <w:rPr>
          <w:lang w:val="es_ES" w:bidi="es_ES"/>
        </w:rPr>
        <w:t>Éxodo 12:5</w:t>
      </w:r>
      <w:r>
        <w:rPr>
          <w:lang w:val="es_ES" w:bidi="es_ES"/>
        </w:rPr>
      </w:r>
    </w:p>
    <w:p>
      <w:pPr/>
      <w:r>
        <w:rPr>
          <w:lang w:val="es_ES" w:bidi="es_ES"/>
        </w:rPr>
      </w:r>
      <w:r>
        <w:rPr>
          <w:lang w:val="es_ES" w:bidi="es_ES"/>
        </w:rPr>
        <w:t>"sin defecto": Debemos darle a Dios lo mejor de nosotros, así como él nos dio lo mejor de él: “el Cordero de Dios sin pecado y sin mancha” (</w:t>
      </w:r>
      <w:hyperlink r:id="rId189">
        <w:r>
          <w:rPr>
            <w:lang w:val="es_ES" w:bidi="es_ES"/>
          </w:rPr>
          <w:rPr>
            <w:color w:val="0000EE"/>
            <w:u w:val="single"/>
          </w:rPr>
          <w:t>1 Pe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12:6</w:t>
      </w:r>
      <w:r>
        <w:rPr>
          <w:lang w:val="es_ES" w:bidi="es_ES"/>
        </w:rPr>
      </w:r>
    </w:p>
    <w:p>
      <w:pPr/>
      <w:r>
        <w:rPr>
          <w:lang w:val="es_ES" w:bidi="es_ES"/>
        </w:rPr>
      </w:r>
      <w:r>
        <w:rPr>
          <w:lang w:val="es_ES" w:bidi="es_ES"/>
        </w:rPr>
        <w:t>"Toda la congregación del pueblo": Tanto los beneficios como la responsabilidad de una relación con Dios se realizan en comunidad.</w:t>
      </w:r>
      <w:r>
        <w:rPr>
          <w:lang w:val="es_ES" w:bidi="es_ES"/>
        </w:rPr>
      </w:r>
      <w:r>
        <w:rPr>
          <w:lang w:val="es_ES" w:bidi="es_ES"/>
        </w:rPr>
      </w:r>
    </w:p>
    <w:p>
      <w:pPr/>
      <w:r>
        <w:rPr>
          <w:lang w:val="es_ES" w:bidi="es_ES"/>
        </w:rPr>
      </w:r>
    </w:p>
    <w:p>
      <w:pPr>
        <w:pStyle w:val="Heading2"/>
      </w:pPr>
      <w:r>
        <w:rPr>
          <w:lang w:val="es_ES" w:bidi="es_ES"/>
        </w:rPr>
        <w:t>Éxodo 12:7</w:t>
      </w:r>
      <w:r>
        <w:rPr>
          <w:lang w:val="es_ES" w:bidi="es_ES"/>
        </w:rPr>
      </w:r>
    </w:p>
    <w:p>
      <w:pPr/>
      <w:r>
        <w:rPr>
          <w:lang w:val="es_ES" w:bidi="es_ES"/>
        </w:rPr>
      </w:r>
      <w:r>
        <w:rPr>
          <w:lang w:val="es_ES" w:bidi="es_ES"/>
        </w:rPr>
        <w:t>"sangre": Dios no podía simplemente eximir a su pueblo de esta plaga como lo había preservado de las otras plagas. La muerte reina en el mundo debido al pecado, y a la luz de la justicia de Dios, el pecado no puede ser ignorado; debe ser castigado o expiado. Dado que la sangre representa la vida (</w:t>
      </w:r>
      <w:hyperlink r:id="rId190">
        <w:r>
          <w:rPr>
            <w:lang w:val="es_ES" w:bidi="es_ES"/>
          </w:rPr>
          <w:rPr>
            <w:color w:val="0000EE"/>
            <w:u w:val="single"/>
          </w:rPr>
          <w:t>Lv 17:11</w:t>
        </w:r>
      </w:hyperlink>
      <w:r>
        <w:rPr>
          <w:lang w:val="es_ES" w:bidi="es_ES"/>
        </w:rPr>
        <w:t>), solo ella es aceptable para el perdón de los pecados (</w:t>
      </w:r>
      <w:hyperlink r:id="rId191">
        <w:r>
          <w:rPr>
            <w:lang w:val="es_ES" w:bidi="es_ES"/>
          </w:rPr>
          <w:rPr>
            <w:color w:val="0000EE"/>
            <w:u w:val="single"/>
          </w:rPr>
          <w:t>Hb 9:22</w:t>
        </w:r>
      </w:hyperlink>
      <w:r>
        <w:rPr>
          <w:lang w:val="es_ES" w:bidi="es_ES"/>
        </w:rPr>
        <w:t xml:space="preserve">). Como sugiere </w:t>
      </w:r>
      <w:hyperlink r:id="rId192">
        <w:r>
          <w:rPr>
            <w:lang w:val="es_ES" w:bidi="es_ES"/>
          </w:rPr>
          <w:rPr>
            <w:color w:val="0000EE"/>
            <w:u w:val="single"/>
          </w:rPr>
          <w:t>Dt 6:9</w:t>
        </w:r>
      </w:hyperlink>
      <w:r>
        <w:rPr>
          <w:lang w:val="es_ES" w:bidi="es_ES"/>
        </w:rPr>
        <w:t>, los marcos de las puertas representan la totalidad de la vida como el lugar de entrada y salida.</w:t>
      </w:r>
      <w:r>
        <w:rPr>
          <w:lang w:val="es_ES" w:bidi="es_ES"/>
        </w:rPr>
      </w:r>
      <w:r>
        <w:rPr>
          <w:lang w:val="es_ES" w:bidi="es_ES"/>
        </w:rPr>
      </w:r>
    </w:p>
    <w:p>
      <w:pPr/>
      <w:r>
        <w:rPr>
          <w:lang w:val="es_ES" w:bidi="es_ES"/>
        </w:rPr>
      </w:r>
    </w:p>
    <w:p>
      <w:pPr>
        <w:pStyle w:val="Heading2"/>
      </w:pPr>
      <w:r>
        <w:rPr>
          <w:lang w:val="es_ES" w:bidi="es_ES"/>
        </w:rPr>
        <w:t>Éxodo 12:10</w:t>
      </w:r>
      <w:r>
        <w:rPr>
          <w:lang w:val="es_ES" w:bidi="es_ES"/>
        </w:rPr>
      </w:r>
    </w:p>
    <w:p>
      <w:pPr/>
      <w:r>
        <w:rPr>
          <w:lang w:val="es_ES" w:bidi="es_ES"/>
        </w:rPr>
      </w:r>
      <w:r>
        <w:rPr>
          <w:lang w:val="es_ES" w:bidi="es_ES"/>
        </w:rPr>
        <w:t>Como esta no era una comida regular, ninguna de las carnes debía guardarse para otro día.</w:t>
      </w:r>
      <w:r>
        <w:rPr>
          <w:lang w:val="es_ES" w:bidi="es_ES"/>
        </w:rPr>
      </w:r>
      <w:r>
        <w:rPr>
          <w:lang w:val="es_ES" w:bidi="es_ES"/>
        </w:rPr>
      </w:r>
    </w:p>
    <w:p>
      <w:pPr/>
      <w:r>
        <w:rPr>
          <w:lang w:val="es_ES" w:bidi="es_ES"/>
        </w:rPr>
      </w:r>
    </w:p>
    <w:p>
      <w:pPr>
        <w:pStyle w:val="Heading2"/>
      </w:pPr>
      <w:r>
        <w:rPr>
          <w:lang w:val="es_ES" w:bidi="es_ES"/>
        </w:rPr>
        <w:t>Éxodo 12:11</w:t>
      </w:r>
      <w:r>
        <w:rPr>
          <w:lang w:val="es_ES" w:bidi="es_ES"/>
        </w:rPr>
      </w:r>
    </w:p>
    <w:p>
      <w:pPr/>
      <w:r>
        <w:rPr>
          <w:lang w:val="es_ES" w:bidi="es_ES"/>
        </w:rPr>
      </w:r>
      <w:r>
        <w:rPr>
          <w:lang w:val="es_ES" w:bidi="es_ES"/>
        </w:rPr>
        <w:t>"ceñidos vuestros lomos, vuestro calzado en vuestros pies"</w:t>
      </w:r>
      <w:r>
        <w:rPr>
          <w:lang w:val="es_ES" w:bidi="es_ES"/>
        </w:rPr>
        <w:t>: Los israelitas debían estar listos para partir en cualquier momento.</w:t>
      </w:r>
      <w:r>
        <w:rPr>
          <w:lang w:val="es_ES" w:bidi="es_ES"/>
        </w:rPr>
      </w:r>
      <w:r>
        <w:rPr>
          <w:lang w:val="es_ES" w:bidi="es_ES"/>
        </w:rPr>
      </w:r>
    </w:p>
    <w:p>
      <w:pPr/>
      <w:r>
        <w:rPr>
          <w:lang w:val="es_ES" w:bidi="es_ES"/>
        </w:rPr>
      </w:r>
    </w:p>
    <w:p>
      <w:pPr>
        <w:pStyle w:val="Heading2"/>
      </w:pPr>
      <w:r>
        <w:rPr>
          <w:lang w:val="es_ES" w:bidi="es_ES"/>
        </w:rPr>
        <w:t>Éxodo 12:12</w:t>
      </w:r>
      <w:r>
        <w:rPr>
          <w:lang w:val="es_ES" w:bidi="es_ES"/>
        </w:rPr>
      </w:r>
    </w:p>
    <w:p>
      <w:pPr/>
      <w:r>
        <w:rPr>
          <w:lang w:val="es_ES" w:bidi="es_ES"/>
        </w:rPr>
      </w:r>
      <w:r>
        <w:rPr>
          <w:lang w:val="es_ES" w:bidi="es_ES"/>
        </w:rPr>
        <w:t xml:space="preserve">Las plagas fueron principalmente el juicio del Señor contra todos los dioses de Egipto (ver también </w:t>
      </w:r>
      <w:hyperlink r:id="rId193">
        <w:r>
          <w:rPr>
            <w:lang w:val="es_ES" w:bidi="es_ES"/>
          </w:rPr>
          <w:rPr>
            <w:color w:val="0000EE"/>
            <w:u w:val="single"/>
          </w:rPr>
          <w:t>Nm 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12:14</w:t>
      </w:r>
      <w:r>
        <w:rPr>
          <w:lang w:val="es_ES" w:bidi="es_ES"/>
        </w:rPr>
      </w:r>
    </w:p>
    <w:p>
      <w:pPr/>
      <w:r>
        <w:rPr>
          <w:lang w:val="es_ES" w:bidi="es_ES"/>
        </w:rPr>
      </w:r>
      <w:r>
        <w:rPr>
          <w:lang w:val="es_ES" w:bidi="es_ES"/>
        </w:rPr>
        <w:t>El pueblo judío todavía conmemora la Pascua, ya que se instituyó como una ley para siempre.</w:t>
      </w:r>
      <w:r>
        <w:rPr>
          <w:lang w:val="es_ES" w:bidi="es_ES"/>
        </w:rPr>
      </w:r>
      <w:r>
        <w:rPr>
          <w:lang w:val="es_ES" w:bidi="es_ES"/>
        </w:rPr>
      </w:r>
    </w:p>
    <w:p>
      <w:pPr/>
      <w:r>
        <w:rPr>
          <w:lang w:val="es_ES" w:bidi="es_ES"/>
        </w:rPr>
      </w:r>
    </w:p>
    <w:p>
      <w:pPr>
        <w:pStyle w:val="Heading2"/>
      </w:pPr>
      <w:r>
        <w:rPr>
          <w:lang w:val="es_ES" w:bidi="es_ES"/>
        </w:rPr>
        <w:t>Éxodo 12:15</w:t>
      </w:r>
      <w:r>
        <w:rPr>
          <w:lang w:val="es_ES" w:bidi="es_ES"/>
        </w:rPr>
      </w:r>
    </w:p>
    <w:p>
      <w:pPr/>
      <w:r>
        <w:rPr>
          <w:lang w:val="es_ES" w:bidi="es_ES"/>
        </w:rPr>
      </w:r>
      <w:r>
        <w:rPr>
          <w:lang w:val="es_ES" w:bidi="es_ES"/>
        </w:rPr>
        <w:t xml:space="preserve">"sin levadura": Israel necesitaba pan sin levadura para viajar (ver </w:t>
      </w:r>
      <w:hyperlink r:id="rId194">
        <w:r>
          <w:rPr>
            <w:lang w:val="es_ES" w:bidi="es_ES"/>
          </w:rPr>
          <w:rPr>
            <w:color w:val="0000EE"/>
            <w:u w:val="single"/>
          </w:rPr>
          <w:t>12:34</w:t>
        </w:r>
      </w:hyperlink>
      <w:r>
        <w:rPr>
          <w:lang w:val="es_ES" w:bidi="es_ES"/>
        </w:rPr>
        <w:t xml:space="preserve">, </w:t>
      </w:r>
      <w:hyperlink r:id="rId195">
        <w:r>
          <w:rPr>
            <w:lang w:val="es_ES" w:bidi="es_ES"/>
          </w:rPr>
          <w:rPr>
            <w:color w:val="0000EE"/>
            <w:u w:val="single"/>
          </w:rPr>
          <w:t>39</w:t>
        </w:r>
      </w:hyperlink>
      <w:r>
        <w:rPr>
          <w:lang w:val="es_ES" w:bidi="es_ES"/>
        </w:rPr>
        <w:t xml:space="preserve">), lo cual conmemoraba el festival. Más tarde, la levadura se vio como una imagen del pecado, probablemente porque es un agente de fermentación (“Cuídense de la levadura de los fariseos,” </w:t>
      </w:r>
      <w:hyperlink r:id="rId196">
        <w:r>
          <w:rPr>
            <w:lang w:val="es_ES" w:bidi="es_ES"/>
          </w:rPr>
          <w:rPr>
            <w:color w:val="0000EE"/>
            <w:u w:val="single"/>
          </w:rPr>
          <w:t>Mateo 16:6</w:t>
        </w:r>
      </w:hyperlink>
      <w:r>
        <w:rPr>
          <w:lang w:val="es_ES" w:bidi="es_ES"/>
        </w:rPr>
        <w:t>). • "</w:t>
      </w:r>
      <w:r>
        <w:rPr>
          <w:lang w:val="es_ES" w:bidi="es_ES"/>
        </w:rPr>
        <w:t>será cortado de Israel"</w:t>
      </w:r>
      <w:r>
        <w:rPr>
          <w:lang w:val="es_ES" w:bidi="es_ES"/>
        </w:rPr>
        <w:t>: Esto significa muerte o expulsión de la comunidad.</w:t>
      </w:r>
      <w:r>
        <w:rPr>
          <w:lang w:val="es_ES" w:bidi="es_ES"/>
        </w:rPr>
      </w:r>
      <w:r>
        <w:rPr>
          <w:lang w:val="es_ES" w:bidi="es_ES"/>
        </w:rPr>
      </w:r>
    </w:p>
    <w:p>
      <w:pPr/>
      <w:r>
        <w:rPr>
          <w:lang w:val="es_ES" w:bidi="es_ES"/>
        </w:rPr>
      </w:r>
    </w:p>
    <w:p>
      <w:pPr>
        <w:pStyle w:val="Heading2"/>
      </w:pPr>
      <w:r>
        <w:rPr>
          <w:lang w:val="es_ES" w:bidi="es_ES"/>
        </w:rPr>
        <w:t>Éxodo 12:22</w:t>
      </w:r>
      <w:r>
        <w:rPr>
          <w:lang w:val="es_ES" w:bidi="es_ES"/>
        </w:rPr>
      </w:r>
    </w:p>
    <w:p>
      <w:pPr/>
      <w:r>
        <w:rPr>
          <w:lang w:val="es_ES" w:bidi="es_ES"/>
        </w:rPr>
      </w:r>
      <w:r>
        <w:rPr>
          <w:lang w:val="es_ES" w:bidi="es_ES"/>
        </w:rPr>
        <w:t xml:space="preserve">El hisopo es un pequeño arbusto con ramas rígidas y compactas que pueden servir como cepillo (ver también </w:t>
      </w:r>
      <w:hyperlink r:id="rId197">
        <w:r>
          <w:rPr>
            <w:lang w:val="es_ES" w:bidi="es_ES"/>
          </w:rPr>
          <w:rPr>
            <w:color w:val="0000EE"/>
            <w:u w:val="single"/>
          </w:rPr>
          <w:t>Sal 51:7</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12:25</w:t>
      </w:r>
      <w:r>
        <w:rPr>
          <w:lang w:val="es_ES" w:bidi="es_ES"/>
        </w:rPr>
      </w:r>
    </w:p>
    <w:p>
      <w:pPr/>
      <w:r>
        <w:rPr>
          <w:lang w:val="es_ES" w:bidi="es_ES"/>
        </w:rPr>
      </w:r>
      <w:r>
        <w:rPr>
          <w:lang w:val="es_ES" w:bidi="es_ES"/>
        </w:rPr>
        <w:t>La tierra que el Señor "os dará, como prometió" se refiere a la tierra de Canaán, que Dios había prometido a Abraham (</w:t>
      </w:r>
      <w:hyperlink r:id="rId198">
        <w:r>
          <w:rPr>
            <w:lang w:val="es_ES" w:bidi="es_ES"/>
          </w:rPr>
          <w:rPr>
            <w:color w:val="0000EE"/>
            <w:u w:val="single"/>
          </w:rPr>
          <w:t>Gn 12:7</w:t>
        </w:r>
      </w:hyperlink>
      <w:r>
        <w:rPr>
          <w:lang w:val="es_ES" w:bidi="es_ES"/>
        </w:rPr>
        <w:t xml:space="preserve">, </w:t>
      </w:r>
      <w:hyperlink r:id="rId199">
        <w:r>
          <w:rPr>
            <w:lang w:val="es_ES" w:bidi="es_ES"/>
          </w:rPr>
          <w:rPr>
            <w:color w:val="0000EE"/>
            <w:u w:val="single"/>
          </w:rPr>
          <w:t>13:14–17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12:26–27</w:t>
      </w:r>
      <w:r>
        <w:rPr>
          <w:lang w:val="es_ES" w:bidi="es_ES"/>
        </w:rPr>
      </w:r>
    </w:p>
    <w:p>
      <w:pPr/>
      <w:r>
        <w:rPr>
          <w:lang w:val="es_ES" w:bidi="es_ES"/>
        </w:rPr>
      </w:r>
      <w:r>
        <w:rPr>
          <w:lang w:val="es_ES" w:bidi="es_ES"/>
        </w:rPr>
        <w:t>En el futuro, la celebración de la Pascua sería un memorial que recordaría a las futuras generaciones de israelitas la gracia de Dios al proporcionarles una forma de escapar de la muerte. Durante más de tres mil años, el pueblo judío ha celebrado este gran evento formativo en su historia.</w:t>
      </w:r>
      <w:r>
        <w:rPr>
          <w:lang w:val="es_ES" w:bidi="es_ES"/>
        </w:rPr>
      </w:r>
      <w:r>
        <w:rPr>
          <w:lang w:val="es_ES" w:bidi="es_ES"/>
        </w:rPr>
      </w:r>
    </w:p>
    <w:p>
      <w:pPr/>
      <w:r>
        <w:rPr>
          <w:lang w:val="es_ES" w:bidi="es_ES"/>
        </w:rPr>
      </w:r>
    </w:p>
    <w:p>
      <w:pPr>
        <w:pStyle w:val="Heading2"/>
      </w:pPr>
      <w:r>
        <w:rPr>
          <w:lang w:val="es_ES" w:bidi="es_ES"/>
        </w:rPr>
        <w:t>Éxodo 12:28–30</w:t>
      </w:r>
      <w:r>
        <w:rPr>
          <w:lang w:val="es_ES" w:bidi="es_ES"/>
        </w:rPr>
      </w:r>
    </w:p>
    <w:p>
      <w:pPr/>
      <w:r>
        <w:rPr>
          <w:lang w:val="es_ES" w:bidi="es_ES"/>
        </w:rPr>
      </w:r>
      <w:r>
        <w:rPr>
          <w:lang w:val="es_ES" w:bidi="es_ES"/>
        </w:rPr>
        <w:t>La plaga predicha se cumplió. Así como la muerte no exime a nadie, nadie en Egipto, desde el faraón hasta el prisionero más humilde</w:t>
      </w:r>
      <w:r>
        <w:rPr>
          <w:i/>
          <w:lang w:val="es_ES" w:bidi="es_ES"/>
        </w:rPr>
        <w:t>,</w:t>
      </w:r>
      <w:r>
        <w:rPr>
          <w:lang w:val="es_ES" w:bidi="es_ES"/>
        </w:rPr>
        <w:t xml:space="preserve"> escapó a los efectos del orgullo del faraón.</w:t>
      </w:r>
      <w:r>
        <w:rPr>
          <w:lang w:val="es_ES" w:bidi="es_ES"/>
        </w:rPr>
      </w:r>
      <w:r>
        <w:rPr>
          <w:lang w:val="es_ES" w:bidi="es_ES"/>
        </w:rPr>
      </w:r>
    </w:p>
    <w:p>
      <w:pPr/>
      <w:r>
        <w:rPr>
          <w:lang w:val="es_ES" w:bidi="es_ES"/>
        </w:rPr>
      </w:r>
    </w:p>
    <w:p>
      <w:pPr>
        <w:pStyle w:val="Heading2"/>
      </w:pPr>
      <w:r>
        <w:rPr>
          <w:lang w:val="es_ES" w:bidi="es_ES"/>
        </w:rPr>
        <w:t>Éxodo 12:31–33</w:t>
      </w:r>
      <w:r>
        <w:rPr>
          <w:lang w:val="es_ES" w:bidi="es_ES"/>
        </w:rPr>
      </w:r>
    </w:p>
    <w:p>
      <w:pPr/>
      <w:r>
        <w:rPr>
          <w:lang w:val="es_ES" w:bidi="es_ES"/>
        </w:rPr>
      </w:r>
      <w:r>
        <w:rPr>
          <w:lang w:val="es_ES" w:bidi="es_ES"/>
        </w:rPr>
        <w:t xml:space="preserve">El mismo faraón que había dicho que Moisés nunca volvería a ver su rostro y vivir (ver </w:t>
      </w:r>
      <w:hyperlink r:id="rId200">
        <w:r>
          <w:rPr>
            <w:lang w:val="es_ES" w:bidi="es_ES"/>
          </w:rPr>
          <w:rPr>
            <w:color w:val="0000EE"/>
            <w:u w:val="single"/>
          </w:rPr>
          <w:t>10:28</w:t>
        </w:r>
      </w:hyperlink>
      <w:r>
        <w:rPr>
          <w:lang w:val="es_ES" w:bidi="es_ES"/>
        </w:rPr>
        <w:t>) ahora pidió que Moisés viniera a verlo. Tal como Dios había predicho, el faraón luego ordenó a los israelitas que abandonaran su tierra. Reconoció implícitamente el poder del Señor al pedirle a Moisés que lo bendijera. Nunca admitió formalmente que el Señor es Dios y que él, el faraón, no lo era.</w:t>
      </w:r>
      <w:r>
        <w:rPr>
          <w:lang w:val="es_ES" w:bidi="es_ES"/>
        </w:rPr>
      </w:r>
      <w:r>
        <w:rPr>
          <w:lang w:val="es_ES" w:bidi="es_ES"/>
        </w:rPr>
      </w:r>
    </w:p>
    <w:p>
      <w:pPr/>
      <w:r>
        <w:rPr>
          <w:lang w:val="es_ES" w:bidi="es_ES"/>
        </w:rPr>
      </w:r>
    </w:p>
    <w:p>
      <w:pPr>
        <w:pStyle w:val="Heading2"/>
      </w:pPr>
      <w:r>
        <w:rPr>
          <w:lang w:val="es_ES" w:bidi="es_ES"/>
        </w:rPr>
        <w:t>Éxodo 12:31–14:31</w:t>
      </w:r>
      <w:r>
        <w:rPr>
          <w:lang w:val="es_ES" w:bidi="es_ES"/>
        </w:rPr>
      </w:r>
    </w:p>
    <w:p>
      <w:pPr/>
      <w:r>
        <w:rPr>
          <w:lang w:val="es_ES" w:bidi="es_ES"/>
        </w:rPr>
      </w:r>
      <w:r>
        <w:rPr>
          <w:lang w:val="es_ES" w:bidi="es_ES"/>
        </w:rPr>
        <w:t>El Señor cumplió sus promesas y rescató a Israel, sacándolos de Egipto.</w:t>
      </w:r>
      <w:r>
        <w:rPr>
          <w:lang w:val="es_ES" w:bidi="es_ES"/>
        </w:rPr>
      </w:r>
      <w:r>
        <w:rPr>
          <w:lang w:val="es_ES" w:bidi="es_ES"/>
        </w:rPr>
      </w:r>
    </w:p>
    <w:p>
      <w:pPr/>
      <w:r>
        <w:rPr>
          <w:lang w:val="es_ES" w:bidi="es_ES"/>
        </w:rPr>
      </w:r>
    </w:p>
    <w:p>
      <w:pPr>
        <w:pStyle w:val="Heading2"/>
      </w:pPr>
      <w:r>
        <w:rPr>
          <w:lang w:val="es_ES" w:bidi="es_ES"/>
        </w:rPr>
        <w:t>Éxodo 12:35</w:t>
      </w:r>
      <w:r>
        <w:rPr>
          <w:lang w:val="es_ES" w:bidi="es_ES"/>
        </w:rPr>
      </w:r>
    </w:p>
    <w:p>
      <w:pPr/>
      <w:r>
        <w:rPr>
          <w:lang w:val="es_ES" w:bidi="es_ES"/>
        </w:rPr>
      </w:r>
      <w:r>
        <w:rPr>
          <w:lang w:val="es_ES" w:bidi="es_ES"/>
        </w:rPr>
        <w:t>"pidiendo de los egipcios"</w:t>
      </w:r>
      <w:r>
        <w:rPr>
          <w:lang w:val="es_ES" w:bidi="es_ES"/>
        </w:rPr>
        <w:t xml:space="preserve">: Ver </w:t>
      </w:r>
      <w:hyperlink r:id="rId201">
        <w:r>
          <w:rPr>
            <w:lang w:val="es_ES" w:bidi="es_ES"/>
          </w:rPr>
          <w:rPr>
            <w:color w:val="0000EE"/>
            <w:u w:val="single"/>
          </w:rPr>
          <w:t>3:22</w:t>
        </w:r>
      </w:hyperlink>
      <w:r>
        <w:rPr>
          <w:lang w:val="es_ES" w:bidi="es_ES"/>
        </w:rPr>
        <w:t xml:space="preserve">, </w:t>
      </w:r>
      <w:hyperlink r:id="rId202">
        <w:r>
          <w:rPr>
            <w:lang w:val="es_ES" w:bidi="es_ES"/>
          </w:rPr>
          <w:rPr>
            <w:color w:val="0000EE"/>
            <w:u w:val="single"/>
          </w:rPr>
          <w:t>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12:37</w:t>
      </w:r>
      <w:r>
        <w:rPr>
          <w:lang w:val="es_ES" w:bidi="es_ES"/>
        </w:rPr>
      </w:r>
    </w:p>
    <w:p>
      <w:pPr/>
      <w:r>
        <w:rPr>
          <w:lang w:val="es_ES" w:bidi="es_ES"/>
        </w:rPr>
      </w:r>
      <w:r>
        <w:rPr>
          <w:lang w:val="es_ES" w:bidi="es_ES"/>
        </w:rPr>
        <w:t xml:space="preserve">Sucot se identifica generalmente con Tell el-Maskhutah. • "seiscientos mil hombres": Ver </w:t>
      </w:r>
      <w:hyperlink r:id="rId203">
        <w:r>
          <w:rPr>
            <w:lang w:val="es_ES" w:bidi="es_ES"/>
          </w:rPr>
          <w:rPr>
            <w:color w:val="0000EE"/>
            <w:u w:val="single"/>
          </w:rPr>
          <w:t>Nm 1:46</w:t>
        </w:r>
      </w:hyperlink>
      <w:r>
        <w:rPr>
          <w:lang w:val="es_ES" w:bidi="es_ES"/>
        </w:rPr>
        <w:t>. Este gran número implica alrededor de dos millones y medio de personas en la comunidad en su conjunto, lo que plantea problemas logísticos: (1) El área del campamento sería de 650km cuadrados; (2) Una columna de mil personas de ancho sería casi dos kilómetros de ancho y tomaría veinte horas pasar por un solo punto; (3) Hasta donde sabemos, no había otros ejércitos tan grandes en el antiguo Cercano Oriente en ese momento. Como resultado, los estudiosos han propuesto dos alternativas viables: (1) El número podría ser simbólico, comunicando no un número real sino el hecho de que Dios había bendecido grandemente a Israel. Aunque el uso de un número nos parece extraño, sería aceptable en el mundo antiguo. (2) La palabra hebrea para "mil" (’</w:t>
      </w:r>
      <w:r>
        <w:rPr>
          <w:i/>
          <w:lang w:val="es_ES" w:bidi="es_ES"/>
        </w:rPr>
        <w:t>elep</w:t>
      </w:r>
      <w:r>
        <w:rPr>
          <w:lang w:val="es_ES" w:bidi="es_ES"/>
        </w:rPr>
        <w:t>) podría haberse confundido con la palabra para "tropa" (’</w:t>
      </w:r>
      <w:r>
        <w:rPr>
          <w:i/>
          <w:lang w:val="es_ES" w:bidi="es_ES"/>
        </w:rPr>
        <w:t>allup</w:t>
      </w:r>
      <w:r>
        <w:rPr>
          <w:lang w:val="es_ES" w:bidi="es_ES"/>
        </w:rPr>
        <w:t>). Si es así, el original habría sido "seiscientas tropas de hombres de combate". Con un tamaño de tropa de aproximadamente cien hombres, la población total se reduciría significativamente. Pero a pesar de las dificultades logísticas, es posible que de hecho hubiera dos millones y medio de israelitas.</w:t>
      </w:r>
      <w:r>
        <w:rPr>
          <w:lang w:val="es_ES" w:bidi="es_ES"/>
        </w:rPr>
      </w:r>
      <w:r>
        <w:rPr>
          <w:lang w:val="es_ES" w:bidi="es_ES"/>
        </w:rPr>
      </w:r>
    </w:p>
    <w:p>
      <w:pPr/>
      <w:r>
        <w:rPr>
          <w:lang w:val="es_ES" w:bidi="es_ES"/>
        </w:rPr>
      </w:r>
    </w:p>
    <w:p>
      <w:pPr>
        <w:pStyle w:val="Heading2"/>
      </w:pPr>
      <w:r>
        <w:rPr>
          <w:lang w:val="es_ES" w:bidi="es_ES"/>
        </w:rPr>
        <w:t>Éxodo 12:38</w:t>
      </w:r>
      <w:r>
        <w:rPr>
          <w:lang w:val="es_ES" w:bidi="es_ES"/>
        </w:rPr>
      </w:r>
    </w:p>
    <w:p>
      <w:pPr/>
      <w:r>
        <w:rPr>
          <w:lang w:val="es_ES" w:bidi="es_ES"/>
        </w:rPr>
      </w:r>
      <w:r>
        <w:rPr>
          <w:lang w:val="es_ES" w:bidi="es_ES"/>
        </w:rPr>
        <w:t>"grande multitud de diversa suerte de gente"</w:t>
      </w:r>
      <w:r>
        <w:rPr>
          <w:lang w:val="es_ES" w:bidi="es_ES"/>
        </w:rPr>
        <w:t xml:space="preserve">: Algunas de estas personas más tarde se desilusionaron y llevaron a los israelitas a quejarse de sus dificultades (ver </w:t>
      </w:r>
      <w:hyperlink r:id="rId204">
        <w:r>
          <w:rPr>
            <w:lang w:val="es_ES" w:bidi="es_ES"/>
          </w:rPr>
          <w:rPr>
            <w:color w:val="0000EE"/>
            <w:u w:val="single"/>
          </w:rPr>
          <w:t>Nm 11:4</w:t>
        </w:r>
      </w:hyperlink>
      <w:r>
        <w:rPr>
          <w:lang w:val="es_ES" w:bidi="es_ES"/>
        </w:rPr>
        <w:t>). Nunca se nos dice su motivación para unirse a los israelitas. Quizás algunos habían llegado a la fe en el Señor como resultado de las plagas. Otros probablemente lo vieron como una oportunidad para una vida mejor en otro lugar.</w:t>
      </w:r>
      <w:r>
        <w:rPr>
          <w:lang w:val="es_ES" w:bidi="es_ES"/>
        </w:rPr>
      </w:r>
      <w:r>
        <w:rPr>
          <w:lang w:val="es_ES" w:bidi="es_ES"/>
        </w:rPr>
      </w:r>
    </w:p>
    <w:p>
      <w:pPr/>
      <w:r>
        <w:rPr>
          <w:lang w:val="es_ES" w:bidi="es_ES"/>
        </w:rPr>
      </w:r>
    </w:p>
    <w:p>
      <w:pPr>
        <w:pStyle w:val="Heading2"/>
      </w:pPr>
      <w:r>
        <w:rPr>
          <w:lang w:val="es_ES" w:bidi="es_ES"/>
        </w:rPr>
        <w:t>Éxodo 12:40</w:t>
      </w:r>
      <w:r>
        <w:rPr>
          <w:lang w:val="es_ES" w:bidi="es_ES"/>
        </w:rPr>
      </w:r>
    </w:p>
    <w:p>
      <w:pPr/>
      <w:r>
        <w:rPr>
          <w:lang w:val="es_ES" w:bidi="es_ES"/>
        </w:rPr>
      </w:r>
      <w:r>
        <w:rPr>
          <w:lang w:val="es_ES" w:bidi="es_ES"/>
        </w:rPr>
        <w:t>Según la Septuaginta y el Pentateuco Samaritano, 430 años cubrirían todo el período desde la promesa a Abraham (</w:t>
      </w:r>
      <w:hyperlink r:id="rId205">
        <w:r>
          <w:rPr>
            <w:lang w:val="es_ES" w:bidi="es_ES"/>
          </w:rPr>
          <w:rPr>
            <w:color w:val="0000EE"/>
            <w:u w:val="single"/>
          </w:rPr>
          <w:t>Gn 12</w:t>
        </w:r>
      </w:hyperlink>
      <w:r>
        <w:rPr>
          <w:lang w:val="es_ES" w:bidi="es_ES"/>
        </w:rPr>
        <w:t xml:space="preserve">, </w:t>
      </w:r>
      <w:hyperlink r:id="rId206">
        <w:r>
          <w:rPr>
            <w:lang w:val="es_ES" w:bidi="es_ES"/>
          </w:rPr>
          <w:rPr>
            <w:color w:val="0000EE"/>
            <w:u w:val="single"/>
          </w:rPr>
          <w:t>15</w:t>
        </w:r>
      </w:hyperlink>
      <w:r>
        <w:rPr>
          <w:lang w:val="es_ES" w:bidi="es_ES"/>
        </w:rPr>
        <w:t xml:space="preserve">) hasta el Éxodo. Cf. </w:t>
      </w:r>
      <w:hyperlink r:id="rId207">
        <w:r>
          <w:rPr>
            <w:lang w:val="es_ES" w:bidi="es_ES"/>
          </w:rPr>
          <w:rPr>
            <w:color w:val="0000EE"/>
            <w:u w:val="single"/>
          </w:rPr>
          <w:t>Ga 3:17</w:t>
        </w:r>
      </w:hyperlink>
      <w:r>
        <w:rPr>
          <w:lang w:val="es_ES" w:bidi="es_ES"/>
        </w:rPr>
        <w:t xml:space="preserve">, ver más en </w:t>
      </w:r>
      <w:r>
        <w:rPr>
          <w:lang w:val="es_ES" w:bidi="es_ES"/>
        </w:rPr>
        <w:t>Introducción al Libro del Éxodo</w:t>
      </w:r>
      <w:r>
        <w:rPr>
          <w:lang w:val="es_ES" w:bidi="es_ES"/>
        </w:rPr>
        <w:t>, La Fecha del Éxodo.</w:t>
      </w:r>
      <w:r>
        <w:rPr>
          <w:lang w:val="es_ES" w:bidi="es_ES"/>
        </w:rPr>
      </w:r>
      <w:r>
        <w:rPr>
          <w:lang w:val="es_ES" w:bidi="es_ES"/>
        </w:rPr>
      </w:r>
    </w:p>
    <w:p>
      <w:pPr/>
      <w:r>
        <w:rPr>
          <w:lang w:val="es_ES" w:bidi="es_ES"/>
        </w:rPr>
      </w:r>
    </w:p>
    <w:p>
      <w:pPr>
        <w:pStyle w:val="Heading2"/>
      </w:pPr>
      <w:r>
        <w:rPr>
          <w:lang w:val="es_ES" w:bidi="es_ES"/>
        </w:rPr>
        <w:t>Éxodo 12:43–50</w:t>
      </w:r>
      <w:r>
        <w:rPr>
          <w:lang w:val="es_ES" w:bidi="es_ES"/>
        </w:rPr>
      </w:r>
    </w:p>
    <w:p>
      <w:pPr/>
      <w:r>
        <w:rPr>
          <w:lang w:val="es_ES" w:bidi="es_ES"/>
        </w:rPr>
      </w:r>
      <w:r>
        <w:rPr>
          <w:lang w:val="es_ES" w:bidi="es_ES"/>
        </w:rPr>
        <w:t>Estas instrucciones adicionales para la observancia de la Pascua se refieren principalmente a los forasteros (</w:t>
      </w:r>
      <w:hyperlink r:id="rId208">
        <w:r>
          <w:rPr>
            <w:lang w:val="es_ES" w:bidi="es_ES"/>
          </w:rPr>
          <w:rPr>
            <w:color w:val="0000EE"/>
            <w:u w:val="single"/>
          </w:rPr>
          <w:t>12:43</w:t>
        </w:r>
      </w:hyperlink>
      <w:r>
        <w:rPr>
          <w:lang w:val="es_ES" w:bidi="es_ES"/>
        </w:rPr>
        <w:t>) y extranjeros (</w:t>
      </w:r>
      <w:hyperlink r:id="rId209">
        <w:r>
          <w:rPr>
            <w:lang w:val="es_ES" w:bidi="es_ES"/>
          </w:rPr>
          <w:rPr>
            <w:color w:val="0000EE"/>
            <w:u w:val="single"/>
          </w:rPr>
          <w:t>12:48</w:t>
        </w:r>
      </w:hyperlink>
      <w:r>
        <w:rPr>
          <w:lang w:val="es_ES" w:bidi="es_ES"/>
        </w:rPr>
        <w:t>). Quizás la presencia de la multitud no israelita (</w:t>
      </w:r>
      <w:hyperlink r:id="rId210">
        <w:r>
          <w:rPr>
            <w:lang w:val="es_ES" w:bidi="es_ES"/>
          </w:rPr>
          <w:rPr>
            <w:color w:val="0000EE"/>
            <w:u w:val="single"/>
          </w:rPr>
          <w:t>12:38</w:t>
        </w:r>
      </w:hyperlink>
      <w:r>
        <w:rPr>
          <w:lang w:val="es_ES" w:bidi="es_ES"/>
        </w:rPr>
        <w:t>) en la comunidad motivó estas instrucciones. El factor clave era si la persona estaba dispuesta a identificarse completamente con Israel y con el Señor sometiéndose a la circuncisión.</w:t>
      </w:r>
      <w:r>
        <w:rPr>
          <w:lang w:val="es_ES" w:bidi="es_ES"/>
        </w:rPr>
      </w:r>
      <w:r>
        <w:rPr>
          <w:lang w:val="es_ES" w:bidi="es_ES"/>
        </w:rPr>
      </w:r>
    </w:p>
    <w:p>
      <w:pPr/>
      <w:r>
        <w:rPr>
          <w:lang w:val="es_ES" w:bidi="es_ES"/>
        </w:rPr>
      </w:r>
    </w:p>
    <w:p>
      <w:pPr>
        <w:pStyle w:val="Heading2"/>
      </w:pPr>
      <w:r>
        <w:rPr>
          <w:lang w:val="es_ES" w:bidi="es_ES"/>
        </w:rPr>
        <w:t>Éxodo 12:46</w:t>
      </w:r>
      <w:r>
        <w:rPr>
          <w:lang w:val="es_ES" w:bidi="es_ES"/>
        </w:rPr>
      </w:r>
    </w:p>
    <w:p>
      <w:pPr/>
      <w:r>
        <w:rPr>
          <w:lang w:val="es_ES" w:bidi="es_ES"/>
        </w:rPr>
      </w:r>
      <w:r>
        <w:rPr>
          <w:lang w:val="es_ES" w:bidi="es_ES"/>
        </w:rPr>
        <w:t>"ni quebraréis hueso suyo"</w:t>
      </w:r>
      <w:r>
        <w:rPr>
          <w:lang w:val="es_ES" w:bidi="es_ES"/>
        </w:rPr>
        <w:t>: El apóstol Juan hace referencia a esta instrucción respecto a los corderos de la Pascua al informar que las piernas de Jesús no fueron quebradas en la cruz (</w:t>
      </w:r>
      <w:hyperlink r:id="rId211">
        <w:r>
          <w:rPr>
            <w:lang w:val="es_ES" w:bidi="es_ES"/>
          </w:rPr>
          <w:rPr>
            <w:color w:val="0000EE"/>
            <w:u w:val="single"/>
          </w:rPr>
          <w:t>Juan 19:36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12:51</w:t>
      </w:r>
      <w:r>
        <w:rPr>
          <w:lang w:val="es_ES" w:bidi="es_ES"/>
        </w:rPr>
      </w:r>
    </w:p>
    <w:p>
      <w:pPr/>
      <w:r>
        <w:rPr>
          <w:lang w:val="es_ES" w:bidi="es_ES"/>
        </w:rPr>
      </w:r>
      <w:r>
        <w:rPr>
          <w:lang w:val="es_ES" w:bidi="es_ES"/>
        </w:rPr>
        <w:t>Los israelitas salieron de Egipto como un ejército, con el Señor como su comandante en jefe.</w:t>
      </w:r>
      <w:r>
        <w:rPr>
          <w:lang w:val="es_ES" w:bidi="es_ES"/>
        </w:rPr>
      </w:r>
      <w:r>
        <w:rPr>
          <w:lang w:val="es_ES" w:bidi="es_ES"/>
        </w:rPr>
      </w:r>
    </w:p>
    <w:p>
      <w:pPr/>
      <w:r>
        <w:rPr>
          <w:lang w:val="es_ES" w:bidi="es_ES"/>
        </w:rPr>
      </w:r>
    </w:p>
    <w:p>
      <w:pPr>
        <w:pStyle w:val="Heading2"/>
      </w:pPr>
      <w:r>
        <w:rPr>
          <w:lang w:val="es_ES" w:bidi="es_ES"/>
        </w:rPr>
        <w:t>Éxodo 13:1–10</w:t>
      </w:r>
      <w:r>
        <w:rPr>
          <w:lang w:val="es_ES" w:bidi="es_ES"/>
        </w:rPr>
      </w:r>
    </w:p>
    <w:p>
      <w:pPr/>
      <w:r>
        <w:rPr>
          <w:lang w:val="es_ES" w:bidi="es_ES"/>
        </w:rPr>
      </w:r>
      <w:r>
        <w:rPr>
          <w:lang w:val="es_ES" w:bidi="es_ES"/>
        </w:rPr>
        <w:t>Este ensayo de las costumbres que rodean la Pascua y la Fiesta de los Panes sin Levadura prepara el escenario para discutir la dedicación del primogénito (</w:t>
      </w:r>
      <w:hyperlink r:id="rId212">
        <w:r>
          <w:rPr>
            <w:lang w:val="es_ES" w:bidi="es_ES"/>
          </w:rPr>
          <w:rPr>
            <w:color w:val="0000EE"/>
            <w:u w:val="single"/>
          </w:rPr>
          <w:t>13:11–16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13:1–16</w:t>
      </w:r>
      <w:r>
        <w:rPr>
          <w:lang w:val="es_ES" w:bidi="es_ES"/>
        </w:rPr>
      </w:r>
    </w:p>
    <w:p>
      <w:pPr/>
      <w:r>
        <w:rPr>
          <w:lang w:val="es_ES" w:bidi="es_ES"/>
        </w:rPr>
      </w:r>
      <w:r>
        <w:rPr>
          <w:lang w:val="es_ES" w:bidi="es_ES"/>
        </w:rPr>
        <w:t>Al igual que la celebración de la Pascua, la práctica de dedicar al primogénito conmemoraba lo que Dios hizo en el evento de la Pascua. Porque él perdonó al primogénito, ahora le pertenecían y debían ser redimidos. El sacrificio anual y el consumo del cordero simbolizaban lo que Dios haría al proporcionar un sustituto en su Hijo, Jesucristo, nosotros, que merecemos la muerte, debemos ser redimidos con un precio, la vida del hijo.</w:t>
      </w:r>
      <w:r>
        <w:rPr>
          <w:lang w:val="es_ES" w:bidi="es_ES"/>
        </w:rPr>
      </w:r>
      <w:r>
        <w:rPr>
          <w:lang w:val="es_ES" w:bidi="es_ES"/>
        </w:rPr>
      </w:r>
    </w:p>
    <w:p>
      <w:pPr/>
      <w:r>
        <w:rPr>
          <w:lang w:val="es_ES" w:bidi="es_ES"/>
        </w:rPr>
      </w:r>
    </w:p>
    <w:p>
      <w:pPr>
        <w:pStyle w:val="Heading2"/>
      </w:pPr>
      <w:r>
        <w:rPr>
          <w:lang w:val="es_ES" w:bidi="es_ES"/>
        </w:rPr>
        <w:t>Éxodo 13:5</w:t>
      </w:r>
      <w:r>
        <w:rPr>
          <w:lang w:val="es_ES" w:bidi="es_ES"/>
        </w:rPr>
      </w:r>
    </w:p>
    <w:p>
      <w:pPr/>
      <w:r>
        <w:rPr>
          <w:lang w:val="es_ES" w:bidi="es_ES"/>
        </w:rPr>
      </w:r>
      <w:r>
        <w:rPr>
          <w:lang w:val="es_ES" w:bidi="es_ES"/>
        </w:rPr>
        <w:t>Una tierra que destila leche y miel se refiere a una tierra que era agrícola rica, donde había pastos para el ganado y cultivos con flores de las cuales las abejas podían hacer miel.</w:t>
      </w:r>
      <w:r>
        <w:rPr>
          <w:lang w:val="es_ES" w:bidi="es_ES"/>
        </w:rPr>
      </w:r>
      <w:r>
        <w:rPr>
          <w:lang w:val="es_ES" w:bidi="es_ES"/>
        </w:rPr>
      </w:r>
    </w:p>
    <w:p>
      <w:pPr/>
      <w:r>
        <w:rPr>
          <w:lang w:val="es_ES" w:bidi="es_ES"/>
        </w:rPr>
      </w:r>
    </w:p>
    <w:p>
      <w:pPr>
        <w:pStyle w:val="Heading2"/>
      </w:pPr>
      <w:r>
        <w:rPr>
          <w:lang w:val="es_ES" w:bidi="es_ES"/>
        </w:rPr>
        <w:t>Éxodo 13:9</w:t>
      </w:r>
      <w:r>
        <w:rPr>
          <w:lang w:val="es_ES" w:bidi="es_ES"/>
        </w:rPr>
      </w:r>
    </w:p>
    <w:p>
      <w:pPr/>
      <w:r>
        <w:rPr>
          <w:lang w:val="es_ES" w:bidi="es_ES"/>
        </w:rPr>
      </w:r>
      <w:r>
        <w:rPr>
          <w:lang w:val="es_ES" w:bidi="es_ES"/>
        </w:rPr>
        <w:t>La celebración anual de la Pascua era un signo visible para identificarse como posesión del Señor. Era una marca de su propiedad, el refuerzo físico de una realidad espiritual. • "</w:t>
      </w:r>
      <w:r>
        <w:rPr>
          <w:lang w:val="es_ES" w:bidi="es_ES"/>
        </w:rPr>
        <w:t>como una memoria delante de tus ojos, para que la ley de Jehová esté en tu boca</w:t>
      </w:r>
      <w:r>
        <w:rPr>
          <w:lang w:val="es_ES" w:bidi="es_ES"/>
        </w:rPr>
        <w:t>": La segunda parte del versículo puede interpretarse ya sea como una declaración para ser recitada (como en el texto de la NTV) o simplemente como una descripción de la obra del Señor.</w:t>
      </w:r>
      <w:r>
        <w:rPr>
          <w:lang w:val="es_ES" w:bidi="es_ES"/>
        </w:rPr>
      </w:r>
      <w:r>
        <w:rPr>
          <w:lang w:val="es_ES" w:bidi="es_ES"/>
        </w:rPr>
      </w:r>
    </w:p>
    <w:p>
      <w:pPr/>
      <w:r>
        <w:rPr>
          <w:lang w:val="es_ES" w:bidi="es_ES"/>
        </w:rPr>
      </w:r>
    </w:p>
    <w:p>
      <w:pPr>
        <w:pStyle w:val="Heading2"/>
      </w:pPr>
      <w:r>
        <w:rPr>
          <w:lang w:val="es_ES" w:bidi="es_ES"/>
        </w:rPr>
        <w:t>Éxodo 13:13</w:t>
      </w:r>
      <w:r>
        <w:rPr>
          <w:lang w:val="es_ES" w:bidi="es_ES"/>
        </w:rPr>
      </w:r>
    </w:p>
    <w:p>
      <w:pPr/>
      <w:r>
        <w:rPr>
          <w:lang w:val="es_ES" w:bidi="es_ES"/>
        </w:rPr>
      </w:r>
      <w:r>
        <w:rPr>
          <w:lang w:val="es_ES" w:bidi="es_ES"/>
        </w:rPr>
        <w:t xml:space="preserve">Un hijo primogénito tenía que ser rescatado o redimido. No podía ser sacrificado al Señor, ya que el sacrificio de niños está condenado en toda la Escritura (ver </w:t>
      </w:r>
      <w:hyperlink r:id="rId213">
        <w:r>
          <w:rPr>
            <w:lang w:val="es_ES" w:bidi="es_ES"/>
          </w:rPr>
          <w:rPr>
            <w:color w:val="0000EE"/>
            <w:u w:val="single"/>
          </w:rPr>
          <w:t>Lv 18:21,</w:t>
        </w:r>
      </w:hyperlink>
      <w:r>
        <w:rPr>
          <w:lang w:val="es_ES" w:bidi="es_ES"/>
        </w:rPr>
        <w:t xml:space="preserve"> </w:t>
      </w:r>
      <w:hyperlink r:id="rId214">
        <w:r>
          <w:rPr>
            <w:lang w:val="es_ES" w:bidi="es_ES"/>
          </w:rPr>
          <w:rPr>
            <w:color w:val="0000EE"/>
            <w:u w:val="single"/>
          </w:rPr>
          <w:t>20:2</w:t>
        </w:r>
      </w:hyperlink>
      <w:r>
        <w:rPr>
          <w:lang w:val="es_ES" w:bidi="es_ES"/>
        </w:rPr>
        <w:t xml:space="preserve">, </w:t>
      </w:r>
      <w:hyperlink r:id="rId215">
        <w:r>
          <w:rPr>
            <w:lang w:val="es_ES" w:bidi="es_ES"/>
          </w:rPr>
          <w:rPr>
            <w:color w:val="0000EE"/>
            <w:u w:val="single"/>
          </w:rPr>
          <w:t>Ez 23:37–39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13:16</w:t>
      </w:r>
      <w:r>
        <w:rPr>
          <w:lang w:val="es_ES" w:bidi="es_ES"/>
        </w:rPr>
      </w:r>
    </w:p>
    <w:p>
      <w:pPr/>
      <w:r>
        <w:rPr>
          <w:lang w:val="es_ES" w:bidi="es_ES"/>
        </w:rPr>
      </w:r>
      <w:r>
        <w:rPr>
          <w:lang w:val="es_ES" w:bidi="es_ES"/>
        </w:rPr>
        <w:t>Al igual que la celebración anual de la Pascua (</w:t>
      </w:r>
      <w:hyperlink r:id="rId216">
        <w:r>
          <w:rPr>
            <w:lang w:val="es_ES" w:bidi="es_ES"/>
          </w:rPr>
          <w:rPr>
            <w:color w:val="0000EE"/>
            <w:u w:val="single"/>
          </w:rPr>
          <w:t>13:9</w:t>
        </w:r>
      </w:hyperlink>
      <w:r>
        <w:rPr>
          <w:lang w:val="es_ES" w:bidi="es_ES"/>
        </w:rPr>
        <w:t>), dedicar al primogénito al Señor era como una marca, una forma visible de identificarse como posesión del Señor.</w:t>
      </w:r>
      <w:r>
        <w:rPr>
          <w:lang w:val="es_ES" w:bidi="es_ES"/>
        </w:rPr>
      </w:r>
      <w:r>
        <w:rPr>
          <w:lang w:val="es_ES" w:bidi="es_ES"/>
        </w:rPr>
      </w:r>
    </w:p>
    <w:p>
      <w:pPr/>
      <w:r>
        <w:rPr>
          <w:lang w:val="es_ES" w:bidi="es_ES"/>
        </w:rPr>
      </w:r>
    </w:p>
    <w:p>
      <w:pPr>
        <w:pStyle w:val="Heading2"/>
      </w:pPr>
      <w:r>
        <w:rPr>
          <w:lang w:val="es_ES" w:bidi="es_ES"/>
        </w:rPr>
        <w:t>Éxodo 13:17–18</w:t>
      </w:r>
      <w:r>
        <w:rPr>
          <w:lang w:val="es_ES" w:bidi="es_ES"/>
        </w:rPr>
      </w:r>
    </w:p>
    <w:p>
      <w:pPr/>
      <w:r>
        <w:rPr>
          <w:lang w:val="es_ES" w:bidi="es_ES"/>
        </w:rPr>
      </w:r>
      <w:r>
        <w:rPr>
          <w:lang w:val="es_ES" w:bidi="es_ES"/>
        </w:rPr>
        <w:t>"Cuando vieren la guerra": Los israelitas aún no habían visto a Dios luchar en su nombre. Aunque dejaron Egipto como un ejército listo para la batalla (</w:t>
      </w:r>
      <w:hyperlink r:id="rId217">
        <w:r>
          <w:rPr>
            <w:lang w:val="es_ES" w:bidi="es_ES"/>
          </w:rPr>
          <w:rPr>
            <w:color w:val="0000EE"/>
            <w:u w:val="single"/>
          </w:rPr>
          <w:t xml:space="preserve">13:18, </w:t>
        </w:r>
      </w:hyperlink>
      <w:r>
        <w:rPr>
          <w:lang w:val="es_ES" w:bidi="es_ES"/>
        </w:rPr>
        <w:t xml:space="preserve">ver también </w:t>
      </w:r>
      <w:hyperlink r:id="rId218">
        <w:r>
          <w:rPr>
            <w:lang w:val="es_ES" w:bidi="es_ES"/>
          </w:rPr>
          <w:rPr>
            <w:color w:val="0000EE"/>
            <w:u w:val="single"/>
          </w:rPr>
          <w:t>12:51</w:t>
        </w:r>
      </w:hyperlink>
      <w:r>
        <w:rPr>
          <w:lang w:val="es_ES" w:bidi="es_ES"/>
        </w:rPr>
        <w:t>), era solo una apariencia. Hasta que experimentaron al Señor luchando por ellos (</w:t>
      </w:r>
      <w:hyperlink r:id="rId219">
        <w:r>
          <w:rPr>
            <w:lang w:val="es_ES" w:bidi="es_ES"/>
          </w:rPr>
          <w:rPr>
            <w:color w:val="0000EE"/>
            <w:u w:val="single"/>
          </w:rPr>
          <w:t>14:14</w:t>
        </w:r>
      </w:hyperlink>
      <w:r>
        <w:rPr>
          <w:lang w:val="es_ES" w:bidi="es_ES"/>
        </w:rPr>
        <w:t>) en el cruce del mar, no estaban listos para enfrentar enemigos en la Tierra Prometida.</w:t>
      </w:r>
      <w:r>
        <w:rPr>
          <w:lang w:val="es_ES" w:bidi="es_ES"/>
        </w:rPr>
      </w:r>
      <w:r>
        <w:rPr>
          <w:lang w:val="es_ES" w:bidi="es_ES"/>
        </w:rPr>
      </w:r>
    </w:p>
    <w:p>
      <w:pPr/>
      <w:r>
        <w:rPr>
          <w:lang w:val="es_ES" w:bidi="es_ES"/>
        </w:rPr>
      </w:r>
    </w:p>
    <w:p>
      <w:pPr>
        <w:pStyle w:val="Heading2"/>
      </w:pPr>
      <w:r>
        <w:rPr>
          <w:lang w:val="es_ES" w:bidi="es_ES"/>
        </w:rPr>
        <w:t>Éxodo 13:17–14:4</w:t>
      </w:r>
      <w:r>
        <w:rPr>
          <w:lang w:val="es_ES" w:bidi="es_ES"/>
        </w:rPr>
      </w:r>
    </w:p>
    <w:p>
      <w:pPr/>
      <w:r>
        <w:rPr>
          <w:lang w:val="es_ES" w:bidi="es_ES"/>
        </w:rPr>
      </w:r>
      <w:r>
        <w:rPr>
          <w:lang w:val="es_ES" w:bidi="es_ES"/>
        </w:rPr>
        <w:t xml:space="preserve">El poder redentor del Señor se demostró cuando llevó a Israel a un lugar donde estaban completamente indefensos y tenían que confiar en él para ser rescatados o morir. Aunque en ese momento debió parecer completamente insensato, Israel agradecería a Dios por el resto de su historia por haberlos llevado a tal situación (ver </w:t>
      </w:r>
      <w:hyperlink r:id="rId220">
        <w:r>
          <w:rPr>
            <w:lang w:val="es_ES" w:bidi="es_ES"/>
          </w:rPr>
          <w:rPr>
            <w:color w:val="0000EE"/>
            <w:u w:val="single"/>
          </w:rPr>
          <w:t>Sal 106:7–12,</w:t>
        </w:r>
      </w:hyperlink>
      <w:r>
        <w:rPr>
          <w:lang w:val="es_ES" w:bidi="es_ES"/>
        </w:rPr>
        <w:t xml:space="preserve"> cp. </w:t>
      </w:r>
      <w:hyperlink r:id="rId221">
        <w:r>
          <w:rPr>
            <w:lang w:val="es_ES" w:bidi="es_ES"/>
          </w:rPr>
          <w:rPr>
            <w:color w:val="0000EE"/>
            <w:u w:val="single"/>
          </w:rPr>
          <w:t>Is 12:2–6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13:18</w:t>
      </w:r>
      <w:r>
        <w:rPr>
          <w:lang w:val="es_ES" w:bidi="es_ES"/>
        </w:rPr>
      </w:r>
    </w:p>
    <w:p>
      <w:pPr/>
      <w:r>
        <w:rPr>
          <w:lang w:val="es_ES" w:bidi="es_ES"/>
        </w:rPr>
      </w:r>
      <w:r>
        <w:rPr>
          <w:lang w:val="es_ES" w:bidi="es_ES"/>
        </w:rPr>
        <w:t>"rodearen por el camino": Hay desacuerdo entre los estudiosos sobre la identificación de algunos de los sitios mencionados (</w:t>
      </w:r>
      <w:hyperlink r:id="rId222">
        <w:r>
          <w:rPr>
            <w:lang w:val="es_ES" w:bidi="es_ES"/>
          </w:rPr>
          <w:rPr>
            <w:color w:val="0000EE"/>
            <w:u w:val="single"/>
          </w:rPr>
          <w:t>13:20,</w:t>
        </w:r>
      </w:hyperlink>
      <w:r>
        <w:rPr>
          <w:lang w:val="es_ES" w:bidi="es_ES"/>
        </w:rPr>
        <w:t xml:space="preserve"> </w:t>
      </w:r>
      <w:hyperlink r:id="rId223">
        <w:r>
          <w:rPr>
            <w:lang w:val="es_ES" w:bidi="es_ES"/>
          </w:rPr>
          <w:rPr>
            <w:color w:val="0000EE"/>
            <w:u w:val="single"/>
          </w:rPr>
          <w:t>14:2</w:t>
        </w:r>
      </w:hyperlink>
      <w:r>
        <w:rPr>
          <w:lang w:val="es_ES" w:bidi="es_ES"/>
        </w:rPr>
        <w:t>), por lo que hay poco consenso sobre la ruta precisa que tomaron los israelitas. • "Mar Bermejo": Literalmente "mar de juncos"</w:t>
      </w:r>
      <w:r>
        <w:rPr>
          <w:i/>
          <w:lang w:val="es_ES" w:bidi="es_ES"/>
        </w:rPr>
        <w:t>.</w:t>
      </w:r>
      <w:r>
        <w:rPr>
          <w:lang w:val="es_ES" w:bidi="es_ES"/>
        </w:rPr>
        <w:t xml:space="preserve"> El Mar Rojo propiamente dicho está demasiado al sur. El Mar de Juncos era parte del Mar Rojo, probablemente ubicado en el extremo norte del Golfo de Suez.</w:t>
      </w:r>
      <w:r>
        <w:rPr>
          <w:lang w:val="es_ES" w:bidi="es_ES"/>
        </w:rPr>
      </w:r>
      <w:r>
        <w:rPr>
          <w:lang w:val="es_ES" w:bidi="es_ES"/>
        </w:rPr>
      </w:r>
    </w:p>
    <w:p>
      <w:pPr/>
      <w:r>
        <w:rPr>
          <w:lang w:val="es_ES" w:bidi="es_ES"/>
        </w:rPr>
      </w:r>
    </w:p>
    <w:p>
      <w:pPr>
        <w:pStyle w:val="Heading2"/>
      </w:pPr>
      <w:r>
        <w:rPr>
          <w:lang w:val="es_ES" w:bidi="es_ES"/>
        </w:rPr>
        <w:t>Éxodo 13:19</w:t>
      </w:r>
      <w:r>
        <w:rPr>
          <w:lang w:val="es_ES" w:bidi="es_ES"/>
        </w:rPr>
      </w:r>
    </w:p>
    <w:p>
      <w:pPr/>
      <w:r>
        <w:rPr>
          <w:lang w:val="es_ES" w:bidi="es_ES"/>
        </w:rPr>
      </w:r>
      <w:r>
        <w:rPr>
          <w:lang w:val="es_ES" w:bidi="es_ES"/>
        </w:rPr>
        <w:t xml:space="preserve">José había reconocido que Dios no dejaría a su pueblo en Egipto indefinidamente porque les había prometido Canaán (ver </w:t>
      </w:r>
      <w:hyperlink r:id="rId224">
        <w:r>
          <w:rPr>
            <w:lang w:val="es_ES" w:bidi="es_ES"/>
          </w:rPr>
          <w:rPr>
            <w:color w:val="0000EE"/>
            <w:u w:val="single"/>
          </w:rPr>
          <w:t>Gn 50:24–25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13:20</w:t>
      </w:r>
      <w:r>
        <w:rPr>
          <w:lang w:val="es_ES" w:bidi="es_ES"/>
        </w:rPr>
      </w:r>
    </w:p>
    <w:p>
      <w:pPr/>
      <w:r>
        <w:rPr>
          <w:lang w:val="es_ES" w:bidi="es_ES"/>
        </w:rPr>
      </w:r>
      <w:r>
        <w:rPr>
          <w:lang w:val="es_ES" w:bidi="es_ES"/>
        </w:rPr>
        <w:t>Las ubicaciones de Sucot y Etam son inciertas, aunque la referencia al borde del desierto sugiere que estaban en la región al sureste del delta del Nilo hacia el Golfo de Suez.</w:t>
      </w:r>
      <w:r>
        <w:rPr>
          <w:lang w:val="es_ES" w:bidi="es_ES"/>
        </w:rPr>
      </w:r>
      <w:r>
        <w:rPr>
          <w:lang w:val="es_ES" w:bidi="es_ES"/>
        </w:rPr>
      </w:r>
    </w:p>
    <w:p>
      <w:pPr/>
      <w:r>
        <w:rPr>
          <w:lang w:val="es_ES" w:bidi="es_ES"/>
        </w:rPr>
      </w:r>
    </w:p>
    <w:p>
      <w:pPr>
        <w:pStyle w:val="Heading2"/>
      </w:pPr>
      <w:r>
        <w:rPr>
          <w:lang w:val="es_ES" w:bidi="es_ES"/>
        </w:rPr>
        <w:t>Éxodo 13:21</w:t>
      </w:r>
      <w:r>
        <w:rPr>
          <w:lang w:val="es_ES" w:bidi="es_ES"/>
        </w:rPr>
      </w:r>
    </w:p>
    <w:p>
      <w:pPr/>
      <w:r>
        <w:rPr>
          <w:lang w:val="es_ES" w:bidi="es_ES"/>
        </w:rPr>
      </w:r>
      <w:r>
        <w:rPr>
          <w:lang w:val="es_ES" w:bidi="es_ES"/>
        </w:rPr>
        <w:t>La columna de nube y la columna de fuego serían los compañeros constantes de los israelitas durante los próximos cuarenta años.</w:t>
      </w:r>
      <w:r>
        <w:rPr>
          <w:lang w:val="es_ES" w:bidi="es_ES"/>
        </w:rPr>
      </w:r>
      <w:r>
        <w:rPr>
          <w:lang w:val="es_ES" w:bidi="es_ES"/>
        </w:rPr>
      </w:r>
    </w:p>
    <w:p>
      <w:pPr/>
      <w:r>
        <w:rPr>
          <w:lang w:val="es_ES" w:bidi="es_ES"/>
        </w:rPr>
      </w:r>
    </w:p>
    <w:p>
      <w:pPr>
        <w:pStyle w:val="Heading2"/>
      </w:pPr>
      <w:r>
        <w:rPr>
          <w:lang w:val="es_ES" w:bidi="es_ES"/>
        </w:rPr>
        <w:t>Éxodo 14:2</w:t>
      </w:r>
      <w:r>
        <w:rPr>
          <w:lang w:val="es_ES" w:bidi="es_ES"/>
        </w:rPr>
      </w:r>
    </w:p>
    <w:p>
      <w:pPr>
        <w:pStyle w:val="Heading4"/>
      </w:pPr>
      <w:r>
        <w:rPr>
          <w:b/>
          <w:lang w:val="es_ES" w:bidi="es_ES"/>
        </w:rPr>
        <w:t>Éxodo 14:2.</w:t>
      </w:r>
    </w:p>
    <w:p>
      <w:pPr/>
      <w:r>
        <w:rPr>
          <w:lang w:val="es_ES" w:bidi="es_ES"/>
        </w:rPr>
      </w:r>
      <w:r>
        <w:rPr>
          <w:lang w:val="es_ES" w:bidi="es_ES"/>
        </w:rPr>
        <w:t>Las ubicaciones precisas de Pi-hahiroth</w:t>
      </w:r>
      <w:r>
        <w:rPr>
          <w:i/>
          <w:lang w:val="es_ES" w:bidi="es_ES"/>
        </w:rPr>
        <w:t>,</w:t>
      </w:r>
      <w:r>
        <w:rPr>
          <w:lang w:val="es_ES" w:bidi="es_ES"/>
        </w:rPr>
        <w:t xml:space="preserve"> Migdol</w:t>
      </w:r>
      <w:r>
        <w:rPr>
          <w:i/>
          <w:lang w:val="es_ES" w:bidi="es_ES"/>
        </w:rPr>
        <w:t>,</w:t>
      </w:r>
      <w:r>
        <w:rPr>
          <w:lang w:val="es_ES" w:bidi="es_ES"/>
        </w:rPr>
        <w:t xml:space="preserve"> y Baal-zefon son desconocidas. • "la mar": Ver </w:t>
      </w:r>
      <w:r>
        <w:rPr>
          <w:lang w:val="es_ES" w:bidi="es_ES"/>
        </w:rPr>
        <w:t>nota de estudio sobre 13:18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14:4</w:t>
      </w:r>
      <w:r>
        <w:rPr>
          <w:lang w:val="es_ES" w:bidi="es_ES"/>
        </w:rPr>
      </w:r>
    </w:p>
    <w:p>
      <w:pPr/>
      <w:r>
        <w:rPr>
          <w:lang w:val="es_ES" w:bidi="es_ES"/>
        </w:rPr>
      </w:r>
      <w:r>
        <w:rPr>
          <w:lang w:val="es_ES" w:bidi="es_ES"/>
        </w:rPr>
        <w:t>"</w:t>
      </w:r>
      <w:r>
        <w:rPr>
          <w:lang w:val="es_ES" w:bidi="es_ES"/>
        </w:rPr>
        <w:t>y sabrán... que yo soy Jehová</w:t>
      </w:r>
      <w:r>
        <w:rPr>
          <w:lang w:val="es_ES" w:bidi="es_ES"/>
        </w:rPr>
        <w:t>": Este evento fue la demostración culminante del carácter y poder del Señor en el Éxodo. El rescate para los humanos es mediante la autorrevelación de Dios al encarnarse en nuestra vida y experiencia. • "</w:t>
      </w:r>
      <w:r>
        <w:rPr>
          <w:lang w:val="es_ES" w:bidi="es_ES"/>
        </w:rPr>
        <w:t>Y ellos lo hicieron así"</w:t>
      </w:r>
      <w:r>
        <w:rPr>
          <w:lang w:val="es_ES" w:bidi="es_ES"/>
        </w:rPr>
        <w:t>: En esta parte del libro, los israelitas fueron obedientes a los mandatos de Dios (</w:t>
      </w:r>
      <w:hyperlink r:id="rId225">
        <w:r>
          <w:rPr>
            <w:lang w:val="es_ES" w:bidi="es_ES"/>
          </w:rPr>
          <w:rPr>
            <w:color w:val="0000EE"/>
            <w:u w:val="single"/>
          </w:rPr>
          <w:t>12:35</w:t>
        </w:r>
      </w:hyperlink>
      <w:r>
        <w:rPr>
          <w:lang w:val="es_ES" w:bidi="es_ES"/>
        </w:rPr>
        <w:t xml:space="preserve">, </w:t>
      </w:r>
      <w:hyperlink r:id="rId226">
        <w:r>
          <w:rPr>
            <w:lang w:val="es_ES" w:bidi="es_ES"/>
          </w:rPr>
          <w:rPr>
            <w:color w:val="0000EE"/>
            <w:u w:val="single"/>
          </w:rPr>
          <w:t>50</w:t>
        </w:r>
      </w:hyperlink>
      <w:r>
        <w:rPr>
          <w:lang w:val="es_ES" w:bidi="es_ES"/>
        </w:rPr>
        <w:t>). Desafortunadamente, este no fue lo que siguieron haciendo después.</w:t>
      </w:r>
      <w:r>
        <w:rPr>
          <w:lang w:val="es_ES" w:bidi="es_ES"/>
        </w:rPr>
      </w:r>
      <w:r>
        <w:rPr>
          <w:lang w:val="es_ES" w:bidi="es_ES"/>
        </w:rPr>
      </w:r>
    </w:p>
    <w:p>
      <w:pPr/>
      <w:r>
        <w:rPr>
          <w:lang w:val="es_ES" w:bidi="es_ES"/>
        </w:rPr>
      </w:r>
    </w:p>
    <w:p>
      <w:pPr>
        <w:pStyle w:val="Heading2"/>
      </w:pPr>
      <w:r>
        <w:rPr>
          <w:lang w:val="es_ES" w:bidi="es_ES"/>
        </w:rPr>
        <w:t>Éxodo 14:5–14</w:t>
      </w:r>
      <w:r>
        <w:rPr>
          <w:lang w:val="es_ES" w:bidi="es_ES"/>
        </w:rPr>
      </w:r>
    </w:p>
    <w:p>
      <w:pPr/>
      <w:r>
        <w:rPr>
          <w:lang w:val="es_ES" w:bidi="es_ES"/>
        </w:rPr>
      </w:r>
      <w:r>
        <w:rPr>
          <w:lang w:val="es_ES" w:bidi="es_ES"/>
        </w:rPr>
        <w:t>Como no hubo un verdadero arrepentimiento por parte del faraón y sus funcionarios</w:t>
      </w:r>
      <w:r>
        <w:rPr>
          <w:i/>
          <w:lang w:val="es_ES" w:bidi="es_ES"/>
        </w:rPr>
        <w:t>,</w:t>
      </w:r>
      <w:r>
        <w:rPr>
          <w:lang w:val="es_ES" w:bidi="es_ES"/>
        </w:rPr>
        <w:t xml:space="preserve"> una vez que el terror inmediato de su experiencia se desvaneció, su interés propio se reafirmó y decidieron recuperar su mano de obra esclava.</w:t>
      </w:r>
      <w:r>
        <w:rPr>
          <w:lang w:val="es_ES" w:bidi="es_ES"/>
        </w:rPr>
      </w:r>
      <w:r>
        <w:rPr>
          <w:lang w:val="es_ES" w:bidi="es_ES"/>
        </w:rPr>
      </w:r>
    </w:p>
    <w:p>
      <w:pPr/>
      <w:r>
        <w:rPr>
          <w:lang w:val="es_ES" w:bidi="es_ES"/>
        </w:rPr>
      </w:r>
    </w:p>
    <w:p>
      <w:pPr>
        <w:pStyle w:val="Heading2"/>
      </w:pPr>
      <w:r>
        <w:rPr>
          <w:lang w:val="es_ES" w:bidi="es_ES"/>
        </w:rPr>
        <w:t>Éxodo 14:6–7</w:t>
      </w:r>
      <w:r>
        <w:rPr>
          <w:lang w:val="es_ES" w:bidi="es_ES"/>
        </w:rPr>
      </w:r>
    </w:p>
    <w:p>
      <w:pPr/>
      <w:r>
        <w:rPr>
          <w:lang w:val="es_ES" w:bidi="es_ES"/>
        </w:rPr>
      </w:r>
      <w:r>
        <w:rPr>
          <w:lang w:val="es_ES" w:bidi="es_ES"/>
        </w:rPr>
        <w:t>"Carro": En este momento de la historia, el carro ligero egipcio era el arma definitiva. Tirado por tres caballos, era rápido y altamente maniobrable. A veces era manejado por una sola persona, pero algunas ilustraciones antiguas muestran un conductor con un guerrero. La referencia a un comandante puede indicar tales equipos de dos hombres. La mayor potencia militar del mundo de esa época estaba siendo organizada contra los hebreos.</w:t>
      </w:r>
      <w:r>
        <w:rPr>
          <w:lang w:val="es_ES" w:bidi="es_ES"/>
        </w:rPr>
      </w:r>
      <w:r>
        <w:rPr>
          <w:lang w:val="es_ES" w:bidi="es_ES"/>
        </w:rPr>
      </w:r>
    </w:p>
    <w:p>
      <w:pPr/>
      <w:r>
        <w:rPr>
          <w:lang w:val="es_ES" w:bidi="es_ES"/>
        </w:rPr>
      </w:r>
    </w:p>
    <w:p>
      <w:pPr>
        <w:pStyle w:val="Heading2"/>
      </w:pPr>
      <w:r>
        <w:rPr>
          <w:lang w:val="es_ES" w:bidi="es_ES"/>
        </w:rPr>
        <w:t>Éxodo 14:9</w:t>
      </w:r>
      <w:r>
        <w:rPr>
          <w:lang w:val="es_ES" w:bidi="es_ES"/>
        </w:rPr>
      </w:r>
    </w:p>
    <w:p>
      <w:pPr/>
      <w:r>
        <w:rPr>
          <w:lang w:val="es_ES" w:bidi="es_ES"/>
        </w:rPr>
      </w:r>
      <w:r>
        <w:rPr>
          <w:lang w:val="es_ES" w:bidi="es_ES"/>
        </w:rPr>
        <w:t xml:space="preserve">Aunque hoy en día no sabemos exactamente dónde ocurrieron estos eventos (ver </w:t>
      </w:r>
      <w:r>
        <w:rPr>
          <w:lang w:val="es_ES" w:bidi="es_ES"/>
        </w:rPr>
        <w:t>nota de estudio sobre 14:2</w:t>
      </w:r>
      <w:r>
        <w:rPr>
          <w:lang w:val="es_ES" w:bidi="es_ES"/>
        </w:rPr>
        <w:t>), no hay duda de que el narrador y sus lectores sí lo sabían. No necesitamos concluir que este relato es una fantasía literaria.</w:t>
      </w:r>
      <w:r>
        <w:rPr>
          <w:lang w:val="es_ES" w:bidi="es_ES"/>
        </w:rPr>
      </w:r>
      <w:r>
        <w:rPr>
          <w:lang w:val="es_ES" w:bidi="es_ES"/>
        </w:rPr>
      </w:r>
    </w:p>
    <w:p>
      <w:pPr/>
      <w:r>
        <w:rPr>
          <w:lang w:val="es_ES" w:bidi="es_ES"/>
        </w:rPr>
      </w:r>
    </w:p>
    <w:p>
      <w:pPr>
        <w:pStyle w:val="Heading2"/>
      </w:pPr>
      <w:r>
        <w:rPr>
          <w:lang w:val="es_ES" w:bidi="es_ES"/>
        </w:rPr>
        <w:t>Éxodo 14:10–12</w:t>
      </w:r>
      <w:r>
        <w:rPr>
          <w:lang w:val="es_ES" w:bidi="es_ES"/>
        </w:rPr>
      </w:r>
    </w:p>
    <w:p>
      <w:pPr/>
      <w:r>
        <w:rPr>
          <w:lang w:val="es_ES" w:bidi="es_ES"/>
        </w:rPr>
      </w:r>
      <w:r>
        <w:rPr>
          <w:lang w:val="es_ES" w:bidi="es_ES"/>
        </w:rPr>
        <w:t>Esta queja es la primera aparición de lo que se convertiría en un triste estribillo durante los siguientes cuarenta años. En lugar de creer que el Dios que había demostrado su poder de manera tan abrumadora ahora podría salvarlos, los israelitas se volvieron contra su salvador. El grito del corazón no rendido siempre es: "Dame la seguridad de la esclavitud en lugar del riesgo de la fe".</w:t>
      </w:r>
      <w:r>
        <w:rPr>
          <w:lang w:val="es_ES" w:bidi="es_ES"/>
        </w:rPr>
      </w:r>
      <w:r>
        <w:rPr>
          <w:lang w:val="es_ES" w:bidi="es_ES"/>
        </w:rPr>
      </w:r>
    </w:p>
    <w:p>
      <w:pPr/>
      <w:r>
        <w:rPr>
          <w:lang w:val="es_ES" w:bidi="es_ES"/>
        </w:rPr>
      </w:r>
    </w:p>
    <w:p>
      <w:pPr>
        <w:pStyle w:val="Heading2"/>
      </w:pPr>
      <w:r>
        <w:rPr>
          <w:lang w:val="es_ES" w:bidi="es_ES"/>
        </w:rPr>
        <w:t>Éxodo 14:13–14</w:t>
      </w:r>
      <w:r>
        <w:rPr>
          <w:lang w:val="es_ES" w:bidi="es_ES"/>
        </w:rPr>
      </w:r>
    </w:p>
    <w:p>
      <w:pPr/>
      <w:r>
        <w:rPr>
          <w:lang w:val="es_ES" w:bidi="es_ES"/>
        </w:rPr>
      </w:r>
      <w:r>
        <w:rPr>
          <w:lang w:val="es_ES" w:bidi="es_ES"/>
        </w:rPr>
        <w:t>Al menos una persona había aprendido la lección de las plagas y la aplicó a esta crisis de fe. Moisés no sabía lo que Dios haría, pero en una de las grandes declaraciones de fe en la Biblia, Moisés declaró su confianza en Dios. No sería el Señor quien fallaría, sino los egipcios.</w:t>
      </w:r>
      <w:r>
        <w:rPr>
          <w:lang w:val="es_ES" w:bidi="es_ES"/>
        </w:rPr>
      </w:r>
      <w:r>
        <w:rPr>
          <w:lang w:val="es_ES" w:bidi="es_ES"/>
        </w:rPr>
      </w:r>
    </w:p>
    <w:p>
      <w:pPr/>
      <w:r>
        <w:rPr>
          <w:lang w:val="es_ES" w:bidi="es_ES"/>
        </w:rPr>
      </w:r>
    </w:p>
    <w:p>
      <w:pPr>
        <w:pStyle w:val="Heading2"/>
      </w:pPr>
      <w:r>
        <w:rPr>
          <w:lang w:val="es_ES" w:bidi="es_ES"/>
        </w:rPr>
        <w:t>Éxodo 14:15–31</w:t>
      </w:r>
      <w:r>
        <w:rPr>
          <w:lang w:val="es_ES" w:bidi="es_ES"/>
        </w:rPr>
      </w:r>
    </w:p>
    <w:p>
      <w:pPr/>
      <w:r>
        <w:rPr>
          <w:lang w:val="es_ES" w:bidi="es_ES"/>
        </w:rPr>
      </w:r>
      <w:r>
        <w:rPr>
          <w:lang w:val="es_ES" w:bidi="es_ES"/>
        </w:rPr>
        <w:t>La huida a través del Mar Rojo fue el momento culminante del rescate.</w:t>
      </w:r>
      <w:r>
        <w:rPr>
          <w:lang w:val="es_ES" w:bidi="es_ES"/>
        </w:rPr>
      </w:r>
      <w:r>
        <w:rPr>
          <w:lang w:val="es_ES" w:bidi="es_ES"/>
        </w:rPr>
      </w:r>
    </w:p>
    <w:p>
      <w:pPr/>
      <w:r>
        <w:rPr>
          <w:lang w:val="es_ES" w:bidi="es_ES"/>
        </w:rPr>
      </w:r>
    </w:p>
    <w:p>
      <w:pPr>
        <w:pStyle w:val="Heading2"/>
      </w:pPr>
      <w:r>
        <w:rPr>
          <w:lang w:val="es_ES" w:bidi="es_ES"/>
        </w:rPr>
        <w:t>Éxodo 14:17</w:t>
      </w:r>
      <w:r>
        <w:rPr>
          <w:lang w:val="es_ES" w:bidi="es_ES"/>
        </w:rPr>
      </w:r>
    </w:p>
    <w:p>
      <w:pPr/>
      <w:r>
        <w:rPr>
          <w:lang w:val="es_ES" w:bidi="es_ES"/>
        </w:rPr>
      </w:r>
      <w:r>
        <w:rPr>
          <w:lang w:val="es_ES" w:bidi="es_ES"/>
        </w:rPr>
        <w:t>"me glorificaré"</w:t>
      </w:r>
      <w:r>
        <w:rPr>
          <w:lang w:val="es_ES" w:bidi="es_ES"/>
        </w:rPr>
        <w:t>: La palabra hebrea traducida como "gloria" (</w:t>
      </w:r>
      <w:r>
        <w:rPr>
          <w:i/>
          <w:lang w:val="es_ES" w:bidi="es_ES"/>
        </w:rPr>
        <w:t>kabod</w:t>
      </w:r>
      <w:r>
        <w:rPr>
          <w:lang w:val="es_ES" w:bidi="es_ES"/>
        </w:rPr>
        <w:t>) connota peso, importancia y realidad. Dios demostró su autenticidad al mostrar que toda la gloria política, militar y material de una de las mayores culturas humanas era solo el más delgado de los velos.</w:t>
      </w:r>
      <w:r>
        <w:rPr>
          <w:lang w:val="es_ES" w:bidi="es_ES"/>
        </w:rPr>
      </w:r>
      <w:r>
        <w:rPr>
          <w:lang w:val="es_ES" w:bidi="es_ES"/>
        </w:rPr>
      </w:r>
    </w:p>
    <w:p>
      <w:pPr/>
      <w:r>
        <w:rPr>
          <w:lang w:val="es_ES" w:bidi="es_ES"/>
        </w:rPr>
      </w:r>
    </w:p>
    <w:p>
      <w:pPr>
        <w:pStyle w:val="Heading2"/>
      </w:pPr>
      <w:r>
        <w:rPr>
          <w:lang w:val="es_ES" w:bidi="es_ES"/>
        </w:rPr>
        <w:t>Éxodo 14:19–25</w:t>
      </w:r>
      <w:r>
        <w:rPr>
          <w:lang w:val="es_ES" w:bidi="es_ES"/>
        </w:rPr>
      </w:r>
    </w:p>
    <w:p>
      <w:pPr/>
      <w:r>
        <w:rPr>
          <w:lang w:val="es_ES" w:bidi="es_ES"/>
        </w:rPr>
      </w:r>
      <w:r>
        <w:rPr>
          <w:lang w:val="es_ES" w:bidi="es_ES"/>
        </w:rPr>
        <w:t>Mientras que los hebreos habían estado en pánico la noche anterior, ahora el altamente disciplinado ejército egipcio estaba sumido en el caos. Sabían que estaban enfrentando algo mucho más allá de su capacidad de comprender o controlar.</w:t>
      </w:r>
      <w:r>
        <w:rPr>
          <w:lang w:val="es_ES" w:bidi="es_ES"/>
        </w:rPr>
      </w:r>
      <w:r>
        <w:rPr>
          <w:lang w:val="es_ES" w:bidi="es_ES"/>
        </w:rPr>
      </w:r>
    </w:p>
    <w:p>
      <w:pPr/>
      <w:r>
        <w:rPr>
          <w:lang w:val="es_ES" w:bidi="es_ES"/>
        </w:rPr>
      </w:r>
    </w:p>
    <w:p>
      <w:pPr>
        <w:pStyle w:val="Heading2"/>
      </w:pPr>
      <w:r>
        <w:rPr>
          <w:lang w:val="es_ES" w:bidi="es_ES"/>
        </w:rPr>
        <w:t>Éxodo 14:22</w:t>
      </w:r>
      <w:r>
        <w:rPr>
          <w:lang w:val="es_ES" w:bidi="es_ES"/>
        </w:rPr>
      </w:r>
    </w:p>
    <w:p>
      <w:pPr/>
      <w:r>
        <w:rPr>
          <w:lang w:val="es_ES" w:bidi="es_ES"/>
        </w:rPr>
      </w:r>
      <w:r>
        <w:rPr>
          <w:lang w:val="es_ES" w:bidi="es_ES"/>
        </w:rPr>
        <w:t>Al igual que con las plagas, las explicaciones naturalistas para este evento son irrelevantes. Un viento fuerte y constante que sopla sobre un cuerpo de agua relativamente poco profundo y contenido puede cambiar su profundidad dramáticamente, pero eso no produce tierra seca, con paredes de agua a cada lado. El Señor puede intervenir en la naturaleza y hacer con ella lo que él desee.</w:t>
      </w:r>
      <w:r>
        <w:rPr>
          <w:lang w:val="es_ES" w:bidi="es_ES"/>
        </w:rPr>
      </w:r>
      <w:r>
        <w:rPr>
          <w:lang w:val="es_ES" w:bidi="es_ES"/>
        </w:rPr>
      </w:r>
    </w:p>
    <w:p>
      <w:pPr/>
      <w:r>
        <w:rPr>
          <w:lang w:val="es_ES" w:bidi="es_ES"/>
        </w:rPr>
      </w:r>
    </w:p>
    <w:p>
      <w:pPr>
        <w:pStyle w:val="Heading2"/>
      </w:pPr>
      <w:r>
        <w:rPr>
          <w:lang w:val="es_ES" w:bidi="es_ES"/>
        </w:rPr>
        <w:t>Éxodo 14:25</w:t>
      </w:r>
      <w:r>
        <w:rPr>
          <w:lang w:val="es_ES" w:bidi="es_ES"/>
        </w:rPr>
      </w:r>
    </w:p>
    <w:p>
      <w:pPr/>
      <w:r>
        <w:rPr>
          <w:lang w:val="es_ES" w:bidi="es_ES"/>
        </w:rPr>
      </w:r>
      <w:r>
        <w:rPr>
          <w:lang w:val="es_ES" w:bidi="es_ES"/>
        </w:rPr>
        <w:t>"quitóles las ruedas de sus carros"</w:t>
      </w:r>
      <w:r>
        <w:rPr>
          <w:lang w:val="es_ES" w:bidi="es_ES"/>
        </w:rPr>
        <w:t>: Las versiones antiguas difieren en la traducción de esta frase. Quizás había arena profunda donde había estado el agua, y esto rompió las ligeras ruedas de los carros. En cualquier caso, la carga egipcia a través del mar fracasó, y se aterrorizaron. • "</w:t>
      </w:r>
      <w:r>
        <w:rPr>
          <w:lang w:val="es_ES" w:bidi="es_ES"/>
        </w:rPr>
        <w:t>porque Jehová pelea por ellos"</w:t>
      </w:r>
      <w:r>
        <w:rPr>
          <w:lang w:val="es_ES" w:bidi="es_ES"/>
        </w:rPr>
        <w:t>: Ciertamente, para este momento todos en Egipto estaban al tanto de la relación especial entre el Señor y su pueblo.</w:t>
      </w:r>
      <w:r>
        <w:rPr>
          <w:lang w:val="es_ES" w:bidi="es_ES"/>
        </w:rPr>
      </w:r>
      <w:r>
        <w:rPr>
          <w:lang w:val="es_ES" w:bidi="es_ES"/>
        </w:rPr>
      </w:r>
    </w:p>
    <w:p>
      <w:pPr/>
      <w:r>
        <w:rPr>
          <w:lang w:val="es_ES" w:bidi="es_ES"/>
        </w:rPr>
      </w:r>
    </w:p>
    <w:p>
      <w:pPr>
        <w:pStyle w:val="Heading2"/>
      </w:pPr>
      <w:r>
        <w:rPr>
          <w:lang w:val="es_ES" w:bidi="es_ES"/>
        </w:rPr>
        <w:t>Éxodo 14:31</w:t>
      </w:r>
      <w:r>
        <w:rPr>
          <w:lang w:val="es_ES" w:bidi="es_ES"/>
        </w:rPr>
      </w:r>
    </w:p>
    <w:p>
      <w:pPr/>
      <w:r>
        <w:rPr>
          <w:lang w:val="es_ES" w:bidi="es_ES"/>
        </w:rPr>
      </w:r>
      <w:r>
        <w:rPr>
          <w:lang w:val="es_ES" w:bidi="es_ES"/>
        </w:rPr>
        <w:t xml:space="preserve">Finalmente, el pueblo de Israel se sintió movido a poner su fe en el Señor: Lamentablemente, fue muy efímero (ver </w:t>
      </w:r>
      <w:hyperlink r:id="rId227">
        <w:r>
          <w:rPr>
            <w:lang w:val="es_ES" w:bidi="es_ES"/>
          </w:rPr>
          <w:rPr>
            <w:color w:val="0000EE"/>
            <w:u w:val="single"/>
          </w:rPr>
          <w:t>15:24,</w:t>
        </w:r>
      </w:hyperlink>
      <w:r>
        <w:rPr>
          <w:lang w:val="es_ES" w:bidi="es_ES"/>
        </w:rPr>
        <w:t xml:space="preserve"> </w:t>
      </w:r>
      <w:hyperlink r:id="rId228">
        <w:r>
          <w:rPr>
            <w:lang w:val="es_ES" w:bidi="es_ES"/>
          </w:rPr>
          <w:rPr>
            <w:color w:val="0000EE"/>
            <w:u w:val="single"/>
          </w:rPr>
          <w:t>16:3</w:t>
        </w:r>
      </w:hyperlink>
      <w:r>
        <w:rPr>
          <w:lang w:val="es_ES" w:bidi="es_ES"/>
        </w:rPr>
        <w:t xml:space="preserve">). Ser el siervo del Señor es una posición de gran honor (ver </w:t>
      </w:r>
      <w:hyperlink r:id="rId229">
        <w:r>
          <w:rPr>
            <w:lang w:val="es_ES" w:bidi="es_ES"/>
          </w:rPr>
          <w:rPr>
            <w:color w:val="0000EE"/>
            <w:u w:val="single"/>
          </w:rPr>
          <w:t>Is 42:1–4</w:t>
        </w:r>
      </w:hyperlink>
      <w:r>
        <w:rPr>
          <w:lang w:val="es_ES" w:bidi="es_ES"/>
        </w:rPr>
        <w:t xml:space="preserve">, </w:t>
      </w:r>
      <w:hyperlink r:id="rId230">
        <w:r>
          <w:rPr>
            <w:lang w:val="es_ES" w:bidi="es_ES"/>
          </w:rPr>
          <w:rPr>
            <w:color w:val="0000EE"/>
            <w:u w:val="single"/>
          </w:rPr>
          <w:t>Mt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15:1</w:t>
      </w:r>
      <w:r>
        <w:rPr>
          <w:lang w:val="es_ES" w:bidi="es_ES"/>
        </w:rPr>
      </w:r>
    </w:p>
    <w:p>
      <w:pPr/>
      <w:r>
        <w:rPr>
          <w:lang w:val="es_ES" w:bidi="es_ES"/>
        </w:rPr>
      </w:r>
      <w:r>
        <w:rPr>
          <w:lang w:val="es_ES" w:bidi="es_ES"/>
        </w:rPr>
        <w:t>"Moisés y los hijos de Israel"</w:t>
      </w:r>
      <w:r>
        <w:rPr>
          <w:lang w:val="es_ES" w:bidi="es_ES"/>
        </w:rPr>
        <w:t xml:space="preserve">: En este momento triunfante no había división entre ellos; cantaron como uno solo. • "Cantaré": Las declaraciones altamente personales de los dos primeros versos enfatizan la naturaleza personal de la relación de Dios con los humanos. No es una fuerza impersonal, sino que se relaciona con nosotros como una persona se relaciona con otra. Las canciones de agradecimiento e himnos de alabanza en la Biblia característicamente dan la razón del agradecimiento o alabanza al principio de la pieza (ver </w:t>
      </w:r>
      <w:hyperlink r:id="rId231">
        <w:r>
          <w:rPr>
            <w:lang w:val="es_ES" w:bidi="es_ES"/>
          </w:rPr>
          <w:rPr>
            <w:color w:val="0000EE"/>
            <w:u w:val="single"/>
          </w:rPr>
          <w:t>Sal 95:1–3</w:t>
        </w:r>
      </w:hyperlink>
      <w:r>
        <w:rPr>
          <w:lang w:val="es_ES" w:bidi="es_ES"/>
        </w:rPr>
        <w:t xml:space="preserve">, </w:t>
      </w:r>
      <w:hyperlink r:id="rId232">
        <w:r>
          <w:rPr>
            <w:lang w:val="es_ES" w:bidi="es_ES"/>
          </w:rPr>
          <w:rPr>
            <w:color w:val="0000EE"/>
            <w:u w:val="single"/>
          </w:rPr>
          <w:t>96:1–4</w:t>
        </w:r>
      </w:hyperlink>
      <w:r>
        <w:rPr>
          <w:lang w:val="es_ES" w:bidi="es_ES"/>
        </w:rPr>
        <w:t>). La razón de la canción es que el Señor … ha magnificado gloriosamente. La fe de la comunidad en Dios durante la oscura noche había sido dramáticamente vindicada.</w:t>
      </w:r>
      <w:r>
        <w:rPr>
          <w:lang w:val="es_ES" w:bidi="es_ES"/>
        </w:rPr>
      </w:r>
      <w:r>
        <w:rPr>
          <w:lang w:val="es_ES" w:bidi="es_ES"/>
        </w:rPr>
      </w:r>
    </w:p>
    <w:p>
      <w:pPr/>
      <w:r>
        <w:rPr>
          <w:lang w:val="es_ES" w:bidi="es_ES"/>
        </w:rPr>
      </w:r>
    </w:p>
    <w:p>
      <w:pPr>
        <w:pStyle w:val="Heading2"/>
      </w:pPr>
      <w:r>
        <w:rPr>
          <w:lang w:val="es_ES" w:bidi="es_ES"/>
        </w:rPr>
        <w:t>Éxodo 15:1–5</w:t>
      </w:r>
      <w:r>
        <w:rPr>
          <w:lang w:val="es_ES" w:bidi="es_ES"/>
        </w:rPr>
      </w:r>
    </w:p>
    <w:p>
      <w:pPr/>
      <w:r>
        <w:rPr>
          <w:lang w:val="es_ES" w:bidi="es_ES"/>
        </w:rPr>
      </w:r>
      <w:r>
        <w:rPr>
          <w:lang w:val="es_ES" w:bidi="es_ES"/>
        </w:rPr>
        <w:t>La salvación y el rescate de Dios tenían implicaciones para la fe personal.</w:t>
      </w:r>
      <w:r>
        <w:rPr>
          <w:lang w:val="es_ES" w:bidi="es_ES"/>
        </w:rPr>
      </w:r>
      <w:r>
        <w:rPr>
          <w:lang w:val="es_ES" w:bidi="es_ES"/>
        </w:rPr>
      </w:r>
    </w:p>
    <w:p>
      <w:pPr/>
      <w:r>
        <w:rPr>
          <w:lang w:val="es_ES" w:bidi="es_ES"/>
        </w:rPr>
      </w:r>
    </w:p>
    <w:p>
      <w:pPr>
        <w:pStyle w:val="Heading2"/>
      </w:pPr>
      <w:r>
        <w:rPr>
          <w:lang w:val="es_ES" w:bidi="es_ES"/>
        </w:rPr>
        <w:t>Éxodo 15:1–18</w:t>
      </w:r>
      <w:r>
        <w:rPr>
          <w:lang w:val="es_ES" w:bidi="es_ES"/>
        </w:rPr>
      </w:r>
    </w:p>
    <w:p>
      <w:pPr/>
      <w:r>
        <w:rPr>
          <w:lang w:val="es_ES" w:bidi="es_ES"/>
        </w:rPr>
      </w:r>
      <w:r>
        <w:rPr>
          <w:lang w:val="es_ES" w:bidi="es_ES"/>
        </w:rPr>
        <w:t xml:space="preserve">Los estudiosos creen que esta canción de rescate es uno de los ejemplos más antiguos preservados del idioma hebreo, lo que atestigua su importancia en el pensamiento y la fe de Israel. Está dividida en tres estrofas: </w:t>
      </w:r>
      <w:hyperlink r:id="rId233">
        <w:r>
          <w:rPr>
            <w:lang w:val="es_ES" w:bidi="es_ES"/>
          </w:rPr>
          <w:rPr>
            <w:color w:val="0000EE"/>
            <w:u w:val="single"/>
          </w:rPr>
          <w:t>15:1–5</w:t>
        </w:r>
      </w:hyperlink>
      <w:r>
        <w:rPr>
          <w:lang w:val="es_ES" w:bidi="es_ES"/>
        </w:rPr>
        <w:t xml:space="preserve">, </w:t>
      </w:r>
      <w:hyperlink r:id="rId234">
        <w:r>
          <w:rPr>
            <w:lang w:val="es_ES" w:bidi="es_ES"/>
          </w:rPr>
          <w:rPr>
            <w:color w:val="0000EE"/>
            <w:u w:val="single"/>
          </w:rPr>
          <w:t>6–12</w:t>
        </w:r>
      </w:hyperlink>
      <w:r>
        <w:rPr>
          <w:lang w:val="es_ES" w:bidi="es_ES"/>
        </w:rPr>
        <w:t xml:space="preserve">, </w:t>
      </w:r>
      <w:hyperlink r:id="rId235">
        <w:r>
          <w:rPr>
            <w:lang w:val="es_ES" w:bidi="es_ES"/>
          </w:rPr>
          <w:rPr>
            <w:color w:val="0000EE"/>
            <w:u w:val="single"/>
          </w:rPr>
          <w:t>13–18</w:t>
        </w:r>
      </w:hyperlink>
      <w:r>
        <w:rPr>
          <w:lang w:val="es_ES" w:bidi="es_ES"/>
        </w:rPr>
        <w:t>. La primera estrofa se regocija en el rescate personal del Señor a Moisés y su pueblo (nótese la recurrencia de los pronombres en primera persona). La segunda exalta el gran contraste entre el Señor y los egipcios. La tercera estrofa reflexiona sobre lo que estos eventos significarían para el futuro.</w:t>
      </w:r>
      <w:r>
        <w:rPr>
          <w:lang w:val="es_ES" w:bidi="es_ES"/>
        </w:rPr>
      </w:r>
      <w:r>
        <w:rPr>
          <w:lang w:val="es_ES" w:bidi="es_ES"/>
        </w:rPr>
      </w:r>
    </w:p>
    <w:p>
      <w:pPr/>
      <w:r>
        <w:rPr>
          <w:lang w:val="es_ES" w:bidi="es_ES"/>
        </w:rPr>
      </w:r>
    </w:p>
    <w:p>
      <w:pPr>
        <w:pStyle w:val="Heading2"/>
      </w:pPr>
      <w:r>
        <w:rPr>
          <w:lang w:val="es_ES" w:bidi="es_ES"/>
        </w:rPr>
        <w:t>Éxodo 15:2</w:t>
      </w:r>
      <w:r>
        <w:rPr>
          <w:lang w:val="es_ES" w:bidi="es_ES"/>
        </w:rPr>
      </w:r>
    </w:p>
    <w:p>
      <w:pPr/>
      <w:r>
        <w:rPr>
          <w:lang w:val="es_ES" w:bidi="es_ES"/>
        </w:rPr>
      </w:r>
      <w:r>
        <w:rPr>
          <w:lang w:val="es_ES" w:bidi="es_ES"/>
        </w:rPr>
        <w:t xml:space="preserve">Esta declaración se cita en otros dos lugares, </w:t>
      </w:r>
      <w:hyperlink r:id="rId236">
        <w:r>
          <w:rPr>
            <w:lang w:val="es_ES" w:bidi="es_ES"/>
          </w:rPr>
          <w:rPr>
            <w:color w:val="0000EE"/>
            <w:u w:val="single"/>
          </w:rPr>
          <w:t>Sal 118:14</w:t>
        </w:r>
      </w:hyperlink>
      <w:r>
        <w:rPr>
          <w:lang w:val="es_ES" w:bidi="es_ES"/>
        </w:rPr>
        <w:t xml:space="preserve"> e </w:t>
      </w:r>
      <w:hyperlink r:id="rId237">
        <w:r>
          <w:rPr>
            <w:lang w:val="es_ES" w:bidi="es_ES"/>
          </w:rPr>
          <w:rPr>
            <w:color w:val="0000EE"/>
            <w:u w:val="single"/>
          </w:rPr>
          <w:t>Is 12:2</w:t>
        </w:r>
      </w:hyperlink>
      <w:r>
        <w:rPr>
          <w:lang w:val="es_ES" w:bidi="es_ES"/>
        </w:rPr>
        <w:t>, lo que muestra su importancia. El “Dios de tu padre” (</w:t>
      </w:r>
      <w:hyperlink r:id="rId119">
        <w:r>
          <w:rPr>
            <w:lang w:val="es_ES" w:bidi="es_ES"/>
          </w:rPr>
          <w:rPr>
            <w:color w:val="0000EE"/>
            <w:u w:val="single"/>
          </w:rPr>
          <w:t>Ex 3:6</w:t>
        </w:r>
      </w:hyperlink>
      <w:r>
        <w:rPr>
          <w:lang w:val="es_ES" w:bidi="es_ES"/>
        </w:rPr>
        <w:t>) se había convertido en mi Dios. Los israelitas ahora conocían a Dios por sí mismos y no solo como un recuerdo histórico.</w:t>
      </w:r>
      <w:r>
        <w:rPr>
          <w:lang w:val="es_ES" w:bidi="es_ES"/>
        </w:rPr>
      </w:r>
      <w:r>
        <w:rPr>
          <w:lang w:val="es_ES" w:bidi="es_ES"/>
        </w:rPr>
      </w:r>
    </w:p>
    <w:p>
      <w:pPr/>
      <w:r>
        <w:rPr>
          <w:lang w:val="es_ES" w:bidi="es_ES"/>
        </w:rPr>
      </w:r>
    </w:p>
    <w:p>
      <w:pPr>
        <w:pStyle w:val="Heading2"/>
      </w:pPr>
      <w:r>
        <w:rPr>
          <w:lang w:val="es_ES" w:bidi="es_ES"/>
        </w:rPr>
        <w:t>Éxodo 15:3</w:t>
      </w:r>
      <w:r>
        <w:rPr>
          <w:lang w:val="es_ES" w:bidi="es_ES"/>
        </w:rPr>
      </w:r>
    </w:p>
    <w:p>
      <w:pPr/>
      <w:r>
        <w:rPr>
          <w:lang w:val="es_ES" w:bidi="es_ES"/>
        </w:rPr>
      </w:r>
      <w:r>
        <w:rPr>
          <w:lang w:val="es_ES" w:bidi="es_ES"/>
        </w:rPr>
        <w:t>"varón de guerra": Él defenderá agresivamente a los suyos. No es un opresor, ni lucha por el amor a la violencia. Pero cuando su pueblo está indefenso ante el enemigo, ya sea externo o interno, pueden saber que Jehová, "El Que Es", es su defensor (</w:t>
      </w:r>
      <w:hyperlink r:id="rId238">
        <w:r>
          <w:rPr>
            <w:lang w:val="es_ES" w:bidi="es_ES"/>
          </w:rPr>
          <w:rPr>
            <w:color w:val="0000EE"/>
            <w:u w:val="single"/>
          </w:rPr>
          <w:t>Is 59:15–19</w:t>
        </w:r>
      </w:hyperlink>
      <w:r>
        <w:rPr>
          <w:lang w:val="es_ES" w:bidi="es_ES"/>
        </w:rPr>
        <w:t xml:space="preserve">, </w:t>
      </w:r>
      <w:hyperlink r:id="rId239">
        <w:r>
          <w:rPr>
            <w:lang w:val="es_ES" w:bidi="es_ES"/>
          </w:rPr>
          <w:rPr>
            <w:color w:val="0000EE"/>
            <w:u w:val="single"/>
          </w:rPr>
          <w:t>63:1–6</w:t>
        </w:r>
      </w:hyperlink>
      <w:r>
        <w:rPr>
          <w:lang w:val="es_ES" w:bidi="es_ES"/>
        </w:rPr>
        <w:t xml:space="preserve">, </w:t>
      </w:r>
      <w:hyperlink r:id="rId240">
        <w:r>
          <w:rPr>
            <w:lang w:val="es_ES" w:bidi="es_ES"/>
          </w:rPr>
          <w:rPr>
            <w:color w:val="0000EE"/>
            <w:u w:val="single"/>
          </w:rPr>
          <w:t>Ap 11:17–18</w:t>
        </w:r>
      </w:hyperlink>
      <w:r>
        <w:rPr>
          <w:lang w:val="es_ES" w:bidi="es_ES"/>
        </w:rPr>
        <w:t>). Sobre el nombre Jehová</w:t>
      </w:r>
      <w:r>
        <w:rPr>
          <w:i/>
          <w:lang w:val="es_ES" w:bidi="es_ES"/>
        </w:rPr>
        <w:t>,</w:t>
      </w:r>
      <w:r>
        <w:rPr>
          <w:lang w:val="es_ES" w:bidi="es_ES"/>
        </w:rPr>
        <w:t xml:space="preserve"> ver </w:t>
      </w:r>
      <w:r>
        <w:rPr>
          <w:lang w:val="es_ES" w:bidi="es_ES"/>
        </w:rPr>
        <w:t>nota de estudio sobre Éxodo 3:15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15:6</w:t>
      </w:r>
      <w:r>
        <w:rPr>
          <w:lang w:val="es_ES" w:bidi="es_ES"/>
        </w:rPr>
      </w:r>
    </w:p>
    <w:p>
      <w:pPr/>
      <w:r>
        <w:rPr>
          <w:lang w:val="es_ES" w:bidi="es_ES"/>
        </w:rPr>
      </w:r>
      <w:r>
        <w:rPr>
          <w:lang w:val="es_ES" w:bidi="es_ES"/>
        </w:rPr>
        <w:t>"Tu diestra": Esta era típicamente el brazo de espada de un guerrero.</w:t>
      </w:r>
      <w:r>
        <w:rPr>
          <w:lang w:val="es_ES" w:bidi="es_ES"/>
        </w:rPr>
      </w:r>
      <w:r>
        <w:rPr>
          <w:lang w:val="es_ES" w:bidi="es_ES"/>
        </w:rPr>
      </w:r>
    </w:p>
    <w:p>
      <w:pPr/>
      <w:r>
        <w:rPr>
          <w:lang w:val="es_ES" w:bidi="es_ES"/>
        </w:rPr>
      </w:r>
    </w:p>
    <w:p>
      <w:pPr>
        <w:pStyle w:val="Heading2"/>
      </w:pPr>
      <w:r>
        <w:rPr>
          <w:lang w:val="es_ES" w:bidi="es_ES"/>
        </w:rPr>
        <w:t>Éxodo 15:6–12</w:t>
      </w:r>
      <w:r>
        <w:rPr>
          <w:lang w:val="es_ES" w:bidi="es_ES"/>
        </w:rPr>
      </w:r>
    </w:p>
    <w:p>
      <w:pPr/>
      <w:r>
        <w:rPr>
          <w:lang w:val="es_ES" w:bidi="es_ES"/>
        </w:rPr>
      </w:r>
      <w:r>
        <w:rPr>
          <w:lang w:val="es_ES" w:bidi="es_ES"/>
        </w:rPr>
        <w:t>El tono personal continúa cuando el Señor es referido como tú y se contrasta dramáticamente con ellos (</w:t>
      </w:r>
      <w:hyperlink r:id="rId241">
        <w:r>
          <w:rPr>
            <w:lang w:val="es_ES" w:bidi="es_ES"/>
          </w:rPr>
          <w:rPr>
            <w:color w:val="0000EE"/>
            <w:u w:val="single"/>
          </w:rPr>
          <w:t>15:7</w:t>
        </w:r>
      </w:hyperlink>
      <w:r>
        <w:rPr>
          <w:lang w:val="es_ES" w:bidi="es_ES"/>
        </w:rPr>
        <w:t>). Todo lo que el enemigo pretendía (</w:t>
      </w:r>
      <w:hyperlink r:id="rId242">
        <w:r>
          <w:rPr>
            <w:lang w:val="es_ES" w:bidi="es_ES"/>
          </w:rPr>
          <w:rPr>
            <w:color w:val="0000EE"/>
            <w:u w:val="single"/>
          </w:rPr>
          <w:t>15:9</w:t>
        </w:r>
      </w:hyperlink>
      <w:r>
        <w:rPr>
          <w:lang w:val="es_ES" w:bidi="es_ES"/>
        </w:rPr>
        <w:t>) fue reducido a nada (</w:t>
      </w:r>
      <w:hyperlink r:id="rId243">
        <w:r>
          <w:rPr>
            <w:lang w:val="es_ES" w:bidi="es_ES"/>
          </w:rPr>
          <w:rPr>
            <w:color w:val="0000EE"/>
            <w:u w:val="single"/>
          </w:rPr>
          <w:t>15:10</w:t>
        </w:r>
      </w:hyperlink>
      <w:r>
        <w:rPr>
          <w:lang w:val="es_ES" w:bidi="es_ES"/>
        </w:rPr>
        <w:t>) ante el poderoso poder de Dios.</w:t>
      </w:r>
      <w:r>
        <w:rPr>
          <w:lang w:val="es_ES" w:bidi="es_ES"/>
        </w:rPr>
      </w:r>
      <w:r>
        <w:rPr>
          <w:lang w:val="es_ES" w:bidi="es_ES"/>
        </w:rPr>
      </w:r>
    </w:p>
    <w:p>
      <w:pPr/>
      <w:r>
        <w:rPr>
          <w:lang w:val="es_ES" w:bidi="es_ES"/>
        </w:rPr>
      </w:r>
    </w:p>
    <w:p>
      <w:pPr>
        <w:pStyle w:val="Heading2"/>
      </w:pPr>
      <w:r>
        <w:rPr>
          <w:lang w:val="es_ES" w:bidi="es_ES"/>
        </w:rPr>
        <w:t>Éxodo 15:8</w:t>
      </w:r>
      <w:r>
        <w:rPr>
          <w:lang w:val="es_ES" w:bidi="es_ES"/>
        </w:rPr>
      </w:r>
    </w:p>
    <w:p>
      <w:pPr/>
      <w:r>
        <w:rPr>
          <w:lang w:val="es_ES" w:bidi="es_ES"/>
        </w:rPr>
      </w:r>
      <w:r>
        <w:rPr>
          <w:lang w:val="es_ES" w:bidi="es_ES"/>
        </w:rPr>
        <w:t>"narices" (literalmente "fosas nasales"): En otros contextos, la misma palabra puede traducirse como “ira”. El aliento caliente de la nariz de Dios es una imagen de la ira de Dios. • "soplo": La palabra hebrea traducida como “aliento” (</w:t>
      </w:r>
      <w:r>
        <w:rPr>
          <w:i/>
          <w:lang w:val="es_ES" w:bidi="es_ES"/>
        </w:rPr>
        <w:t>ruakh</w:t>
      </w:r>
      <w:r>
        <w:rPr>
          <w:lang w:val="es_ES" w:bidi="es_ES"/>
        </w:rPr>
        <w:t xml:space="preserve">) es la misma que se traduce como “viento” en </w:t>
      </w:r>
      <w:hyperlink r:id="rId244">
        <w:r>
          <w:rPr>
            <w:lang w:val="es_ES" w:bidi="es_ES"/>
          </w:rPr>
          <w:rPr>
            <w:color w:val="0000EE"/>
            <w:u w:val="single"/>
          </w:rPr>
          <w:t>14:21</w:t>
        </w:r>
      </w:hyperlink>
      <w:r>
        <w:rPr>
          <w:lang w:val="es_ES" w:bidi="es_ES"/>
        </w:rPr>
        <w:t xml:space="preserve"> y como “Espíritu” en </w:t>
      </w:r>
      <w:hyperlink r:id="rId245">
        <w:r>
          <w:rPr>
            <w:lang w:val="es_ES" w:bidi="es_ES"/>
          </w:rPr>
          <w:rPr>
            <w:color w:val="0000EE"/>
            <w:u w:val="single"/>
          </w:rPr>
          <w:t>Gn 1:2</w:t>
        </w:r>
      </w:hyperlink>
      <w:r>
        <w:rPr>
          <w:lang w:val="es_ES" w:bidi="es_ES"/>
        </w:rPr>
        <w:t>. La naturaleza no es Dios, pero Dios está en todas partes trabajando en la naturaleza.</w:t>
      </w:r>
      <w:r>
        <w:rPr>
          <w:lang w:val="es_ES" w:bidi="es_ES"/>
        </w:rPr>
      </w:r>
      <w:r>
        <w:rPr>
          <w:lang w:val="es_ES" w:bidi="es_ES"/>
        </w:rPr>
      </w:r>
    </w:p>
    <w:p>
      <w:pPr/>
      <w:r>
        <w:rPr>
          <w:lang w:val="es_ES" w:bidi="es_ES"/>
        </w:rPr>
      </w:r>
    </w:p>
    <w:p>
      <w:pPr>
        <w:pStyle w:val="Heading2"/>
      </w:pPr>
      <w:r>
        <w:rPr>
          <w:lang w:val="es_ES" w:bidi="es_ES"/>
        </w:rPr>
        <w:t>Éxodo 15:9–10</w:t>
      </w:r>
      <w:r>
        <w:rPr>
          <w:lang w:val="es_ES" w:bidi="es_ES"/>
        </w:rPr>
      </w:r>
    </w:p>
    <w:p>
      <w:pPr/>
      <w:r>
        <w:rPr>
          <w:lang w:val="es_ES" w:bidi="es_ES"/>
        </w:rPr>
      </w:r>
      <w:r>
        <w:rPr>
          <w:lang w:val="es_ES" w:bidi="es_ES"/>
        </w:rPr>
        <w:t xml:space="preserve">En comparación con los planes del Creador, todos los planes hasta de los humanos más poderosos no son nada (ver </w:t>
      </w:r>
      <w:hyperlink r:id="rId246">
        <w:r>
          <w:rPr>
            <w:lang w:val="es_ES" w:bidi="es_ES"/>
          </w:rPr>
          <w:rPr>
            <w:color w:val="0000EE"/>
            <w:u w:val="single"/>
          </w:rPr>
          <w:t>Sal 2:2–5</w:t>
        </w:r>
      </w:hyperlink>
      <w:r>
        <w:rPr>
          <w:lang w:val="es_ES" w:bidi="es_ES"/>
        </w:rPr>
        <w:t xml:space="preserve">). Son como polvo que puede ser soplado con un solo aliento suyo (ver </w:t>
      </w:r>
      <w:hyperlink r:id="rId247">
        <w:r>
          <w:rPr>
            <w:lang w:val="es_ES" w:bidi="es_ES"/>
          </w:rPr>
          <w:rPr>
            <w:color w:val="0000EE"/>
            <w:u w:val="single"/>
          </w:rPr>
          <w:t>Is 40:15–17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15:11</w:t>
      </w:r>
      <w:r>
        <w:rPr>
          <w:lang w:val="es_ES" w:bidi="es_ES"/>
        </w:rPr>
      </w:r>
    </w:p>
    <w:p>
      <w:pPr/>
      <w:r>
        <w:rPr>
          <w:lang w:val="es_ES" w:bidi="es_ES"/>
        </w:rPr>
      </w:r>
      <w:r>
        <w:rPr>
          <w:lang w:val="es_ES" w:bidi="es_ES"/>
        </w:rPr>
        <w:t xml:space="preserve">Los dioses de las naciones paganas no están en la misma categoría que el Señor. No merecen ser llamados santos (ver </w:t>
      </w:r>
      <w:r>
        <w:rPr>
          <w:lang w:val="es_ES" w:bidi="es_ES"/>
        </w:rPr>
        <w:t>nota de estudio sobre 3:5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15:13</w:t>
      </w:r>
      <w:r>
        <w:rPr>
          <w:lang w:val="es_ES" w:bidi="es_ES"/>
        </w:rPr>
      </w:r>
    </w:p>
    <w:p>
      <w:pPr/>
      <w:r>
        <w:rPr>
          <w:lang w:val="es_ES" w:bidi="es_ES"/>
        </w:rPr>
      </w:r>
      <w:r>
        <w:rPr>
          <w:lang w:val="es_ES" w:bidi="es_ES"/>
        </w:rPr>
        <w:t xml:space="preserve">A la luz del amor inquebrantable de Dios y su poder, no hay razón para dudar de que podrá cumplir sus promesas. "Amor inquebrantable" es una traducción de la palabra hebrea </w:t>
      </w:r>
      <w:r>
        <w:rPr>
          <w:i/>
          <w:lang w:val="es_ES" w:bidi="es_ES"/>
        </w:rPr>
        <w:t>khesed,</w:t>
      </w:r>
      <w:r>
        <w:rPr>
          <w:lang w:val="es_ES" w:bidi="es_ES"/>
        </w:rPr>
        <w:t xml:space="preserve"> que habla de la bondad inmerecida y lealtad de un superior hacia un inferior. Es el adjetivo más frecuente del carácter de Dios en el Antiguo Testamento (ver </w:t>
      </w:r>
      <w:hyperlink r:id="rId248">
        <w:r>
          <w:rPr>
            <w:lang w:val="es_ES" w:bidi="es_ES"/>
          </w:rPr>
          <w:rPr>
            <w:color w:val="0000EE"/>
            <w:u w:val="single"/>
          </w:rPr>
          <w:t>Sal 136</w:t>
        </w:r>
      </w:hyperlink>
      <w:r>
        <w:rPr>
          <w:lang w:val="es_ES" w:bidi="es_ES"/>
        </w:rPr>
        <w:t xml:space="preserve">). Si Dios tuviera tal carácter pero no tuviera el poder para llevar a cabo sus buenas intenciones hacia su pueblo, su carácter tendría poco valor para nosotros. La buena noticia es que él tiene tanto un carácter amoroso como todo el poder. • "habitación de tu santuario": Dios ha elegido a su pueblo y lo ha reunido para habitar en medio de ellos (ver también </w:t>
      </w:r>
      <w:hyperlink r:id="rId249">
        <w:r>
          <w:rPr>
            <w:lang w:val="es_ES" w:bidi="es_ES"/>
          </w:rPr>
          <w:rPr>
            <w:color w:val="0000EE"/>
            <w:u w:val="single"/>
          </w:rPr>
          <w:t>Éxodo 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15:13–18</w:t>
      </w:r>
      <w:r>
        <w:rPr>
          <w:lang w:val="es_ES" w:bidi="es_ES"/>
        </w:rPr>
      </w:r>
    </w:p>
    <w:p>
      <w:pPr/>
      <w:r>
        <w:rPr>
          <w:lang w:val="es_ES" w:bidi="es_ES"/>
        </w:rPr>
      </w:r>
      <w:r>
        <w:rPr>
          <w:lang w:val="es_ES" w:bidi="es_ES"/>
        </w:rPr>
        <w:t>Las personas que Dios ha redimido tienen confianza en el futuro. A la luz de lo que el Señor había hecho al rescatar a Israel de sus enemigos, no había duda de que podría cumplir su promesa de llevarlos con seguridad a la Tierra Prometida.</w:t>
      </w:r>
      <w:r>
        <w:rPr>
          <w:lang w:val="es_ES" w:bidi="es_ES"/>
        </w:rPr>
      </w:r>
      <w:r>
        <w:rPr>
          <w:lang w:val="es_ES" w:bidi="es_ES"/>
        </w:rPr>
      </w:r>
    </w:p>
    <w:p>
      <w:pPr/>
      <w:r>
        <w:rPr>
          <w:lang w:val="es_ES" w:bidi="es_ES"/>
        </w:rPr>
      </w:r>
    </w:p>
    <w:p>
      <w:pPr>
        <w:pStyle w:val="Heading2"/>
      </w:pPr>
      <w:r>
        <w:rPr>
          <w:lang w:val="es_ES" w:bidi="es_ES"/>
        </w:rPr>
        <w:t>Éxodo 15:14–15</w:t>
      </w:r>
      <w:r>
        <w:rPr>
          <w:lang w:val="es_ES" w:bidi="es_ES"/>
        </w:rPr>
      </w:r>
    </w:p>
    <w:p>
      <w:pPr/>
      <w:r>
        <w:rPr>
          <w:lang w:val="es_ES" w:bidi="es_ES"/>
        </w:rPr>
      </w:r>
      <w:r>
        <w:rPr>
          <w:lang w:val="es_ES" w:bidi="es_ES"/>
        </w:rPr>
        <w:t>Filistea, Edom</w:t>
      </w:r>
      <w:r>
        <w:rPr>
          <w:i/>
          <w:lang w:val="es_ES" w:bidi="es_ES"/>
        </w:rPr>
        <w:t>,</w:t>
      </w:r>
      <w:r>
        <w:rPr>
          <w:lang w:val="es_ES" w:bidi="es_ES"/>
        </w:rPr>
        <w:t xml:space="preserve"> Moab</w:t>
      </w:r>
      <w:r>
        <w:rPr>
          <w:i/>
          <w:lang w:val="es_ES" w:bidi="es_ES"/>
        </w:rPr>
        <w:t>,</w:t>
      </w:r>
      <w:r>
        <w:rPr>
          <w:lang w:val="es_ES" w:bidi="es_ES"/>
        </w:rPr>
        <w:t xml:space="preserve"> y Canaán son los cuatro pueblos que más sentirían la mano del juicio de Dios al desposeerlos para dar la tierra al pueblo de Israel. Lo que Dios había hecho a Egipto habría sido noticia común en esa parte del mundo (ver el informe de Rahab en </w:t>
      </w:r>
      <w:hyperlink r:id="rId250">
        <w:r>
          <w:rPr>
            <w:lang w:val="es_ES" w:bidi="es_ES"/>
          </w:rPr>
          <w:rPr>
            <w:color w:val="0000EE"/>
            <w:u w:val="single"/>
          </w:rPr>
          <w:t>Josué 2:9–11</w:t>
        </w:r>
      </w:hyperlink>
      <w:r>
        <w:rPr>
          <w:lang w:val="es_ES" w:bidi="es_ES"/>
        </w:rPr>
        <w:t xml:space="preserve">, donde se utiliza la misma imagen que en </w:t>
      </w:r>
      <w:hyperlink r:id="rId251">
        <w:r>
          <w:rPr>
            <w:lang w:val="es_ES" w:bidi="es_ES"/>
          </w:rPr>
          <w:rPr>
            <w:color w:val="0000EE"/>
            <w:u w:val="single"/>
          </w:rPr>
          <w:t>Éxodo 15:15</w:t>
        </w:r>
      </w:hyperlink>
      <w:r>
        <w:rPr>
          <w:lang w:val="es_ES" w:bidi="es_ES"/>
        </w:rPr>
        <w:t>, para desvanecerse).</w:t>
      </w:r>
      <w:r>
        <w:rPr>
          <w:lang w:val="es_ES" w:bidi="es_ES"/>
        </w:rPr>
      </w:r>
      <w:r>
        <w:rPr>
          <w:lang w:val="es_ES" w:bidi="es_ES"/>
        </w:rPr>
      </w:r>
    </w:p>
    <w:p>
      <w:pPr/>
      <w:r>
        <w:rPr>
          <w:lang w:val="es_ES" w:bidi="es_ES"/>
        </w:rPr>
      </w:r>
    </w:p>
    <w:p>
      <w:pPr>
        <w:pStyle w:val="Heading2"/>
      </w:pPr>
      <w:r>
        <w:rPr>
          <w:lang w:val="es_ES" w:bidi="es_ES"/>
        </w:rPr>
        <w:t>Éxodo 15:17</w:t>
      </w:r>
      <w:r>
        <w:rPr>
          <w:lang w:val="es_ES" w:bidi="es_ES"/>
        </w:rPr>
      </w:r>
    </w:p>
    <w:p>
      <w:pPr/>
      <w:r>
        <w:rPr>
          <w:lang w:val="es_ES" w:bidi="es_ES"/>
        </w:rPr>
      </w:r>
      <w:r>
        <w:rPr>
          <w:lang w:val="es_ES" w:bidi="es_ES"/>
        </w:rPr>
        <w:t>"</w:t>
      </w:r>
      <w:r>
        <w:rPr>
          <w:lang w:val="es_ES" w:bidi="es_ES"/>
        </w:rPr>
        <w:t>en el monte de tu heredad</w:t>
      </w:r>
      <w:r>
        <w:rPr>
          <w:lang w:val="es_ES" w:bidi="es_ES"/>
        </w:rPr>
        <w:t>": Se creía que las deidades residían en las montañas. Así, Canaán se representa figurativamente como la residencia de Dios.</w:t>
      </w:r>
      <w:r>
        <w:rPr>
          <w:lang w:val="es_ES" w:bidi="es_ES"/>
        </w:rPr>
      </w:r>
      <w:r>
        <w:rPr>
          <w:lang w:val="es_ES" w:bidi="es_ES"/>
        </w:rPr>
      </w:r>
    </w:p>
    <w:p>
      <w:pPr/>
      <w:r>
        <w:rPr>
          <w:lang w:val="es_ES" w:bidi="es_ES"/>
        </w:rPr>
      </w:r>
    </w:p>
    <w:p>
      <w:pPr>
        <w:pStyle w:val="Heading2"/>
      </w:pPr>
      <w:r>
        <w:rPr>
          <w:lang w:val="es_ES" w:bidi="es_ES"/>
        </w:rPr>
        <w:t>Éxodo 15:19–21</w:t>
      </w:r>
      <w:r>
        <w:rPr>
          <w:lang w:val="es_ES" w:bidi="es_ES"/>
        </w:rPr>
      </w:r>
    </w:p>
    <w:p>
      <w:pPr/>
      <w:r>
        <w:rPr>
          <w:lang w:val="es_ES" w:bidi="es_ES"/>
        </w:rPr>
      </w:r>
      <w:r>
        <w:rPr>
          <w:lang w:val="es_ES" w:bidi="es_ES"/>
        </w:rPr>
        <w:t>Miriam dirigió a las mujeres en alabanza. En muchas sociedades antiguas, los hombres y las mujeres realizaban ceremonias por separado. Las mujeres tenían roles especiales en la alabanza ritual y el lamento.</w:t>
      </w:r>
      <w:r>
        <w:rPr>
          <w:lang w:val="es_ES" w:bidi="es_ES"/>
        </w:rPr>
      </w:r>
      <w:r>
        <w:rPr>
          <w:lang w:val="es_ES" w:bidi="es_ES"/>
        </w:rPr>
      </w:r>
    </w:p>
    <w:p>
      <w:pPr/>
      <w:r>
        <w:rPr>
          <w:lang w:val="es_ES" w:bidi="es_ES"/>
        </w:rPr>
      </w:r>
    </w:p>
    <w:p>
      <w:pPr>
        <w:pStyle w:val="Heading2"/>
      </w:pPr>
      <w:r>
        <w:rPr>
          <w:lang w:val="es_ES" w:bidi="es_ES"/>
        </w:rPr>
        <w:t>Éxodo 15:22–27</w:t>
      </w:r>
      <w:r>
        <w:rPr>
          <w:lang w:val="es_ES" w:bidi="es_ES"/>
        </w:rPr>
      </w:r>
    </w:p>
    <w:p>
      <w:pPr/>
      <w:r>
        <w:rPr>
          <w:lang w:val="es_ES" w:bidi="es_ES"/>
        </w:rPr>
      </w:r>
      <w:r>
        <w:rPr>
          <w:lang w:val="es_ES" w:bidi="es_ES"/>
        </w:rPr>
        <w:t>Primero en Mara y luego en Elim</w:t>
      </w:r>
      <w:r>
        <w:rPr>
          <w:i/>
          <w:lang w:val="es_ES" w:bidi="es_ES"/>
        </w:rPr>
        <w:t>,</w:t>
      </w:r>
      <w:r>
        <w:rPr>
          <w:lang w:val="es_ES" w:bidi="es_ES"/>
        </w:rPr>
        <w:t xml:space="preserve"> Dios proporcionó agua para el pueblo. • La ubicación exacta del desierto de Shur (</w:t>
      </w:r>
      <w:hyperlink r:id="rId252">
        <w:r>
          <w:rPr>
            <w:lang w:val="es_ES" w:bidi="es_ES"/>
          </w:rPr>
          <w:rPr>
            <w:color w:val="0000EE"/>
            <w:u w:val="single"/>
          </w:rPr>
          <w:t>15:22</w:t>
        </w:r>
      </w:hyperlink>
      <w:r>
        <w:rPr>
          <w:lang w:val="es_ES" w:bidi="es_ES"/>
        </w:rPr>
        <w:t>) es desconocida.</w:t>
      </w:r>
      <w:r>
        <w:rPr>
          <w:lang w:val="es_ES" w:bidi="es_ES"/>
        </w:rPr>
      </w:r>
      <w:r>
        <w:rPr>
          <w:lang w:val="es_ES" w:bidi="es_ES"/>
        </w:rPr>
      </w:r>
    </w:p>
    <w:p>
      <w:pPr/>
      <w:r>
        <w:rPr>
          <w:lang w:val="es_ES" w:bidi="es_ES"/>
        </w:rPr>
      </w:r>
    </w:p>
    <w:p>
      <w:pPr>
        <w:pStyle w:val="Heading2"/>
      </w:pPr>
      <w:r>
        <w:rPr>
          <w:lang w:val="es_ES" w:bidi="es_ES"/>
        </w:rPr>
        <w:t>Éxodo 15:22–18:27</w:t>
      </w:r>
      <w:r>
        <w:rPr>
          <w:lang w:val="es_ES" w:bidi="es_ES"/>
        </w:rPr>
      </w:r>
    </w:p>
    <w:p>
      <w:pPr/>
      <w:r>
        <w:rPr>
          <w:lang w:val="es_ES" w:bidi="es_ES"/>
        </w:rPr>
      </w:r>
      <w:r>
        <w:rPr>
          <w:lang w:val="es_ES" w:bidi="es_ES"/>
        </w:rPr>
        <w:t>En el viaje desde el mar hasta el Sinaí, Dios continuó su cuidado providencial por las necesidades del pueblo. En los eventos de rescate, principalmente reveló su poder. Aquí reveló que se preocupa por las necesidades básicas de su pueblo.</w:t>
      </w:r>
      <w:r>
        <w:rPr>
          <w:lang w:val="es_ES" w:bidi="es_ES"/>
        </w:rPr>
      </w:r>
      <w:r>
        <w:rPr>
          <w:lang w:val="es_ES" w:bidi="es_ES"/>
        </w:rPr>
      </w:r>
    </w:p>
    <w:p>
      <w:pPr/>
      <w:r>
        <w:rPr>
          <w:lang w:val="es_ES" w:bidi="es_ES"/>
        </w:rPr>
      </w:r>
    </w:p>
    <w:p>
      <w:pPr>
        <w:pStyle w:val="Heading2"/>
      </w:pPr>
      <w:r>
        <w:rPr>
          <w:lang w:val="es_ES" w:bidi="es_ES"/>
        </w:rPr>
        <w:t>Éxodo 15:23</w:t>
      </w:r>
      <w:r>
        <w:rPr>
          <w:lang w:val="es_ES" w:bidi="es_ES"/>
        </w:rPr>
      </w:r>
    </w:p>
    <w:p>
      <w:pPr/>
      <w:r>
        <w:rPr>
          <w:lang w:val="es_ES" w:bidi="es_ES"/>
        </w:rPr>
      </w:r>
      <w:r>
        <w:rPr>
          <w:lang w:val="es_ES" w:bidi="es_ES"/>
        </w:rPr>
        <w:t>El agua probablemente era muy alcalina, como es típico en el desierto del Sinaí.</w:t>
      </w:r>
      <w:r>
        <w:rPr>
          <w:lang w:val="es_ES" w:bidi="es_ES"/>
        </w:rPr>
      </w:r>
      <w:r>
        <w:rPr>
          <w:lang w:val="es_ES" w:bidi="es_ES"/>
        </w:rPr>
      </w:r>
    </w:p>
    <w:p>
      <w:pPr/>
      <w:r>
        <w:rPr>
          <w:lang w:val="es_ES" w:bidi="es_ES"/>
        </w:rPr>
      </w:r>
    </w:p>
    <w:p>
      <w:pPr>
        <w:pStyle w:val="Heading2"/>
      </w:pPr>
      <w:r>
        <w:rPr>
          <w:lang w:val="es_ES" w:bidi="es_ES"/>
        </w:rPr>
        <w:t>Éxodo 15:24</w:t>
      </w:r>
      <w:r>
        <w:rPr>
          <w:lang w:val="es_ES" w:bidi="es_ES"/>
        </w:rPr>
      </w:r>
    </w:p>
    <w:p>
      <w:pPr/>
      <w:r>
        <w:rPr>
          <w:lang w:val="es_ES" w:bidi="es_ES"/>
        </w:rPr>
      </w:r>
      <w:r>
        <w:rPr>
          <w:lang w:val="es_ES" w:bidi="es_ES"/>
        </w:rPr>
        <w:t xml:space="preserve">En lugar de reflexionar sobre las lecciones de fe recientemente experimentadas, la gente se desanimó y comenzó a quejarse, como a menudo hacemos en circunstancias adversas. Si esta queja se convierte en un patrón, el desastre puede sobrevenirnos en la prueba definitiva, como les ocurrió a los israelitas (ver </w:t>
      </w:r>
      <w:hyperlink r:id="rId253">
        <w:r>
          <w:rPr>
            <w:lang w:val="es_ES" w:bidi="es_ES"/>
          </w:rPr>
          <w:rPr>
            <w:color w:val="0000EE"/>
            <w:u w:val="single"/>
          </w:rPr>
          <w:t>Nm 14</w:t>
        </w:r>
      </w:hyperlink>
      <w:r>
        <w:rPr>
          <w:lang w:val="es_ES" w:bidi="es_ES"/>
        </w:rPr>
        <w:t xml:space="preserve">, </w:t>
      </w:r>
      <w:hyperlink r:id="rId254">
        <w:r>
          <w:rPr>
            <w:lang w:val="es_ES" w:bidi="es_ES"/>
          </w:rPr>
          <w:rPr>
            <w:color w:val="0000EE"/>
            <w:u w:val="single"/>
          </w:rPr>
          <w:t>Sal 95:7–11</w:t>
        </w:r>
      </w:hyperlink>
      <w:r>
        <w:rPr>
          <w:lang w:val="es_ES" w:bidi="es_ES"/>
        </w:rPr>
        <w:t xml:space="preserve">, </w:t>
      </w:r>
      <w:hyperlink r:id="rId255">
        <w:r>
          <w:rPr>
            <w:lang w:val="es_ES" w:bidi="es_ES"/>
          </w:rPr>
          <w:rPr>
            <w:color w:val="0000EE"/>
            <w:u w:val="single"/>
          </w:rPr>
          <w:t>Hb 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15:25</w:t>
      </w:r>
      <w:r>
        <w:rPr>
          <w:lang w:val="es_ES" w:bidi="es_ES"/>
        </w:rPr>
      </w:r>
    </w:p>
    <w:p>
      <w:pPr/>
      <w:r>
        <w:rPr>
          <w:lang w:val="es_ES" w:bidi="es_ES"/>
        </w:rPr>
      </w:r>
      <w:r>
        <w:rPr>
          <w:lang w:val="es_ES" w:bidi="es_ES"/>
        </w:rPr>
        <w:t xml:space="preserve">Vea </w:t>
      </w:r>
      <w:hyperlink r:id="rId256">
        <w:r>
          <w:rPr>
            <w:lang w:val="es_ES" w:bidi="es_ES"/>
          </w:rPr>
          <w:rPr>
            <w:color w:val="0000EE"/>
            <w:u w:val="single"/>
          </w:rPr>
          <w:t>2 Reyes 2:19–22</w:t>
        </w:r>
      </w:hyperlink>
      <w:r>
        <w:rPr>
          <w:lang w:val="es_ES" w:bidi="es_ES"/>
        </w:rPr>
        <w:t xml:space="preserve"> para un incidente similar.</w:t>
      </w:r>
      <w:r>
        <w:rPr>
          <w:lang w:val="es_ES" w:bidi="es_ES"/>
        </w:rPr>
      </w:r>
      <w:r>
        <w:rPr>
          <w:lang w:val="es_ES" w:bidi="es_ES"/>
        </w:rPr>
      </w:r>
    </w:p>
    <w:p>
      <w:pPr/>
      <w:r>
        <w:rPr>
          <w:lang w:val="es_ES" w:bidi="es_ES"/>
        </w:rPr>
      </w:r>
    </w:p>
    <w:p>
      <w:pPr>
        <w:pStyle w:val="Heading2"/>
      </w:pPr>
      <w:r>
        <w:rPr>
          <w:lang w:val="es_ES" w:bidi="es_ES"/>
        </w:rPr>
        <w:t>Éxodo 15:26</w:t>
      </w:r>
      <w:r>
        <w:rPr>
          <w:lang w:val="es_ES" w:bidi="es_ES"/>
        </w:rPr>
      </w:r>
    </w:p>
    <w:p>
      <w:pPr/>
      <w:r>
        <w:rPr>
          <w:lang w:val="es_ES" w:bidi="es_ES"/>
        </w:rPr>
      </w:r>
      <w:r>
        <w:rPr>
          <w:lang w:val="es_ES" w:bidi="es_ES"/>
        </w:rPr>
        <w:t>La conexión entre la obediencia a los mandamientos de Dios y la salud no es arbitraria. Dios creó el cuerpo, y nuestros cuerpos durarán más si seguimos las pautas del Creador. Dado que esta afirmación se hizo en el contexto de una necesidad de agua, podría indicar que los egipcios habían estado bebiendo agua contaminada.</w:t>
      </w:r>
      <w:r>
        <w:rPr>
          <w:lang w:val="es_ES" w:bidi="es_ES"/>
        </w:rPr>
      </w:r>
      <w:r>
        <w:rPr>
          <w:lang w:val="es_ES" w:bidi="es_ES"/>
        </w:rPr>
      </w:r>
    </w:p>
    <w:p>
      <w:pPr/>
      <w:r>
        <w:rPr>
          <w:lang w:val="es_ES" w:bidi="es_ES"/>
        </w:rPr>
      </w:r>
    </w:p>
    <w:p>
      <w:pPr>
        <w:pStyle w:val="Heading2"/>
      </w:pPr>
      <w:r>
        <w:rPr>
          <w:lang w:val="es_ES" w:bidi="es_ES"/>
        </w:rPr>
        <w:t>Éxodo 16:1–36</w:t>
      </w:r>
      <w:r>
        <w:rPr>
          <w:lang w:val="es_ES" w:bidi="es_ES"/>
        </w:rPr>
      </w:r>
    </w:p>
    <w:p>
      <w:pPr/>
      <w:r>
        <w:rPr>
          <w:lang w:val="es_ES" w:bidi="es_ES"/>
        </w:rPr>
      </w:r>
      <w:r>
        <w:rPr>
          <w:lang w:val="es_ES" w:bidi="es_ES"/>
        </w:rPr>
        <w:t>Dios demostró cuidado por su pueblo al proporcionarles maná y codornices como alimento.</w:t>
      </w:r>
      <w:r>
        <w:rPr>
          <w:lang w:val="es_ES" w:bidi="es_ES"/>
        </w:rPr>
      </w:r>
      <w:r>
        <w:rPr>
          <w:lang w:val="es_ES" w:bidi="es_ES"/>
        </w:rPr>
      </w:r>
    </w:p>
    <w:p>
      <w:pPr/>
      <w:r>
        <w:rPr>
          <w:lang w:val="es_ES" w:bidi="es_ES"/>
        </w:rPr>
      </w:r>
    </w:p>
    <w:p>
      <w:pPr>
        <w:pStyle w:val="Heading2"/>
      </w:pPr>
      <w:r>
        <w:rPr>
          <w:lang w:val="es_ES" w:bidi="es_ES"/>
        </w:rPr>
        <w:t>Éxodo 16:2</w:t>
      </w:r>
      <w:r>
        <w:rPr>
          <w:lang w:val="es_ES" w:bidi="es_ES"/>
        </w:rPr>
      </w:r>
    </w:p>
    <w:p>
      <w:pPr/>
      <w:r>
        <w:rPr>
          <w:lang w:val="es_ES" w:bidi="es_ES"/>
        </w:rPr>
      </w:r>
      <w:r>
        <w:rPr>
          <w:lang w:val="es_ES" w:bidi="es_ES"/>
        </w:rPr>
        <w:t>"murmuró contra...": Las personas estaban desarrollando un hábito de infidelidad manifestado en quejas.</w:t>
      </w:r>
      <w:r>
        <w:rPr>
          <w:lang w:val="es_ES" w:bidi="es_ES"/>
        </w:rPr>
      </w:r>
      <w:r>
        <w:rPr>
          <w:lang w:val="es_ES" w:bidi="es_ES"/>
        </w:rPr>
      </w:r>
    </w:p>
    <w:p>
      <w:pPr/>
      <w:r>
        <w:rPr>
          <w:lang w:val="es_ES" w:bidi="es_ES"/>
        </w:rPr>
      </w:r>
    </w:p>
    <w:p>
      <w:pPr>
        <w:pStyle w:val="Heading2"/>
      </w:pPr>
      <w:r>
        <w:rPr>
          <w:lang w:val="es_ES" w:bidi="es_ES"/>
        </w:rPr>
        <w:t>Éxodo 16:3</w:t>
      </w:r>
      <w:r>
        <w:rPr>
          <w:lang w:val="es_ES" w:bidi="es_ES"/>
        </w:rPr>
      </w:r>
    </w:p>
    <w:p>
      <w:pPr/>
      <w:r>
        <w:rPr>
          <w:lang w:val="es_ES" w:bidi="es_ES"/>
        </w:rPr>
      </w:r>
      <w:r>
        <w:rPr>
          <w:lang w:val="es_ES" w:bidi="es_ES"/>
        </w:rPr>
        <w:t>"</w:t>
      </w:r>
      <w:r>
        <w:rPr>
          <w:lang w:val="es_ES" w:bidi="es_ES"/>
        </w:rPr>
        <w:t>comíamos pan en hartura</w:t>
      </w:r>
      <w:r>
        <w:rPr>
          <w:lang w:val="es_ES" w:bidi="es_ES"/>
        </w:rPr>
        <w:t>": ¡Los israelitas habían sido esclavos oprimidos en Egipto! Uno de los grandes peligros de quejarse es que nos ciega a la realidad. La fe es agradecida por lo que es y cree que lo mejor está por venir. Quejarse se centra en lo que está mal en el presente y glorifica un pasado irreal.</w:t>
      </w:r>
      <w:r>
        <w:rPr>
          <w:lang w:val="es_ES" w:bidi="es_ES"/>
        </w:rPr>
      </w:r>
      <w:r>
        <w:rPr>
          <w:lang w:val="es_ES" w:bidi="es_ES"/>
        </w:rPr>
      </w:r>
    </w:p>
    <w:p>
      <w:pPr/>
      <w:r>
        <w:rPr>
          <w:lang w:val="es_ES" w:bidi="es_ES"/>
        </w:rPr>
      </w:r>
    </w:p>
    <w:p>
      <w:pPr>
        <w:pStyle w:val="Heading2"/>
      </w:pPr>
      <w:r>
        <w:rPr>
          <w:lang w:val="es_ES" w:bidi="es_ES"/>
        </w:rPr>
        <w:t>Éxodo 16:4–5</w:t>
      </w:r>
      <w:r>
        <w:rPr>
          <w:lang w:val="es_ES" w:bidi="es_ES"/>
        </w:rPr>
      </w:r>
    </w:p>
    <w:p>
      <w:pPr/>
      <w:r>
        <w:rPr>
          <w:lang w:val="es_ES" w:bidi="es_ES"/>
        </w:rPr>
      </w:r>
      <w:r>
        <w:rPr>
          <w:lang w:val="es_ES" w:bidi="es_ES"/>
        </w:rPr>
        <w:t xml:space="preserve">Estas son las instrucciones del Señor para recoger el alimento que proporcionaría en el desierto. Se proporcionaba suficiente para cada día, con una cantidad doble el sexto día para que el pueblo no tuviera que recoger nada en el sábado (ver </w:t>
      </w:r>
      <w:hyperlink r:id="rId257">
        <w:r>
          <w:rPr>
            <w:lang w:val="es_ES" w:bidi="es_ES"/>
          </w:rPr>
          <w:rPr>
            <w:color w:val="0000EE"/>
            <w:u w:val="single"/>
          </w:rPr>
          <w:t>16:21–30</w:t>
        </w:r>
      </w:hyperlink>
      <w:r>
        <w:rPr>
          <w:lang w:val="es_ES" w:bidi="es_ES"/>
        </w:rPr>
        <w:t xml:space="preserve">). Los israelitas así observaban el sábado incluso antes de que se codificara en el Decálogo. Instintivamente resistimos un estilo de vida en el que es necesario depender de Dios cada día para suplir nuestras necesidades. Deseamos tener provisiones por adelantado para sentirnos independientes. Dios estaba entrenando al pueblo para una vida de fe (cp. </w:t>
      </w:r>
      <w:hyperlink r:id="rId258">
        <w:r>
          <w:rPr>
            <w:lang w:val="es_ES" w:bidi="es_ES"/>
          </w:rPr>
          <w:rPr>
            <w:color w:val="0000EE"/>
            <w:u w:val="single"/>
          </w:rPr>
          <w:t>Mt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16:7</w:t>
      </w:r>
      <w:r>
        <w:rPr>
          <w:lang w:val="es_ES" w:bidi="es_ES"/>
        </w:rPr>
      </w:r>
    </w:p>
    <w:p>
      <w:pPr/>
      <w:r>
        <w:rPr>
          <w:lang w:val="es_ES" w:bidi="es_ES"/>
        </w:rPr>
      </w:r>
      <w:r>
        <w:rPr>
          <w:lang w:val="es_ES" w:bidi="es_ES"/>
        </w:rPr>
        <w:t>La palabra hebrea traducida como "gloria" connota un peso, sustancia y realidad. No es la calidad frágil y efímera que a menudo asociamos con el término en español "glory"</w:t>
      </w:r>
      <w:r>
        <w:rPr>
          <w:i/>
          <w:lang w:val="es_ES" w:bidi="es_ES"/>
        </w:rPr>
        <w:t>.</w:t>
      </w:r>
      <w:r>
        <w:rPr>
          <w:lang w:val="es_ES" w:bidi="es_ES"/>
        </w:rPr>
        <w:t xml:space="preserve"> Es más como la idea de grandeza real.</w:t>
      </w:r>
      <w:r>
        <w:rPr>
          <w:lang w:val="es_ES" w:bidi="es_ES"/>
        </w:rPr>
      </w:r>
      <w:r>
        <w:rPr>
          <w:lang w:val="es_ES" w:bidi="es_ES"/>
        </w:rPr>
      </w:r>
    </w:p>
    <w:p>
      <w:pPr/>
      <w:r>
        <w:rPr>
          <w:lang w:val="es_ES" w:bidi="es_ES"/>
        </w:rPr>
      </w:r>
    </w:p>
    <w:p>
      <w:pPr>
        <w:pStyle w:val="Heading2"/>
      </w:pPr>
      <w:r>
        <w:rPr>
          <w:lang w:val="es_ES" w:bidi="es_ES"/>
        </w:rPr>
        <w:t>Éxodo 16:15</w:t>
      </w:r>
      <w:r>
        <w:rPr>
          <w:lang w:val="es_ES" w:bidi="es_ES"/>
        </w:rPr>
      </w:r>
    </w:p>
    <w:p>
      <w:pPr/>
      <w:r>
        <w:rPr>
          <w:lang w:val="es_ES" w:bidi="es_ES"/>
        </w:rPr>
      </w:r>
      <w:r>
        <w:rPr>
          <w:lang w:val="es_ES" w:bidi="es_ES"/>
        </w:rPr>
        <w:t xml:space="preserve">El hombre hebreo </w:t>
      </w:r>
      <w:r>
        <w:rPr>
          <w:i/>
          <w:lang w:val="es_ES" w:bidi="es_ES"/>
        </w:rPr>
        <w:t>hu</w:t>
      </w:r>
      <w:r>
        <w:rPr>
          <w:lang w:val="es_ES" w:bidi="es_ES"/>
        </w:rPr>
        <w:t xml:space="preserve">’ (¿Qué es esto?) llegó a ser el nombre del alimento milagroso (“maná,” ver </w:t>
      </w:r>
      <w:hyperlink r:id="rId259">
        <w:r>
          <w:rPr>
            <w:lang w:val="es_ES" w:bidi="es_ES"/>
          </w:rPr>
          <w:rPr>
            <w:color w:val="0000EE"/>
            <w:u w:val="single"/>
          </w:rPr>
          <w:t>16:31</w:t>
        </w:r>
      </w:hyperlink>
      <w:r>
        <w:rPr>
          <w:lang w:val="es_ES" w:bidi="es_ES"/>
        </w:rPr>
        <w:t>). Durante cuarenta años, el pueblo comió "¿qué es esto?" Jesús se refirió a sí mismo como el cumplimiento del significado de este milagro. Él era el “verdadero pan del cielo” que da vida (</w:t>
      </w:r>
      <w:hyperlink r:id="rId260">
        <w:r>
          <w:rPr>
            <w:lang w:val="es_ES" w:bidi="es_ES"/>
          </w:rPr>
          <w:rPr>
            <w:color w:val="0000EE"/>
            <w:u w:val="single"/>
          </w:rPr>
          <w:t>Juan 6:32–35</w:t>
        </w:r>
      </w:hyperlink>
      <w:r>
        <w:rPr>
          <w:lang w:val="es_ES" w:bidi="es_ES"/>
        </w:rPr>
        <w:t xml:space="preserve">, </w:t>
      </w:r>
      <w:hyperlink r:id="rId261">
        <w:r>
          <w:rPr>
            <w:lang w:val="es_ES" w:bidi="es_ES"/>
          </w:rPr>
          <w:rPr>
            <w:color w:val="0000EE"/>
            <w:u w:val="single"/>
          </w:rPr>
          <w:t>48</w:t>
        </w:r>
      </w:hyperlink>
      <w:r>
        <w:rPr>
          <w:lang w:val="es_ES" w:bidi="es_ES"/>
        </w:rPr>
        <w:t xml:space="preserve">, </w:t>
      </w:r>
      <w:hyperlink r:id="rId262">
        <w:r>
          <w:rPr>
            <w:lang w:val="es_ES" w:bidi="es_ES"/>
          </w:rPr>
          <w:rPr>
            <w:color w:val="0000EE"/>
            <w:u w:val="single"/>
          </w:rPr>
          <w:t>51</w:t>
        </w:r>
      </w:hyperlink>
      <w:r>
        <w:rPr>
          <w:lang w:val="es_ES" w:bidi="es_ES"/>
        </w:rPr>
        <w:t xml:space="preserve">, </w:t>
      </w:r>
      <w:hyperlink r:id="rId263">
        <w:r>
          <w:rPr>
            <w:lang w:val="es_ES" w:bidi="es_ES"/>
          </w:rPr>
          <w:rPr>
            <w:color w:val="0000EE"/>
            <w:u w:val="single"/>
          </w:rPr>
          <w:t>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16:19–20</w:t>
      </w:r>
      <w:r>
        <w:rPr>
          <w:lang w:val="es_ES" w:bidi="es_ES"/>
        </w:rPr>
      </w:r>
    </w:p>
    <w:p>
      <w:pPr/>
      <w:r>
        <w:rPr>
          <w:lang w:val="es_ES" w:bidi="es_ES"/>
        </w:rPr>
      </w:r>
      <w:r>
        <w:rPr>
          <w:lang w:val="es_ES" w:bidi="es_ES"/>
        </w:rPr>
        <w:t xml:space="preserve">En cuanto a estas instrucciones, consulte </w:t>
      </w:r>
      <w:r>
        <w:rPr>
          <w:lang w:val="es_ES" w:bidi="es_ES"/>
        </w:rPr>
        <w:t>la nota de estudio sobre 16:4–5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16:21–30</w:t>
      </w:r>
      <w:r>
        <w:rPr>
          <w:lang w:val="es_ES" w:bidi="es_ES"/>
        </w:rPr>
      </w:r>
    </w:p>
    <w:p>
      <w:pPr/>
      <w:r>
        <w:rPr>
          <w:lang w:val="es_ES" w:bidi="es_ES"/>
        </w:rPr>
      </w:r>
      <w:r>
        <w:rPr>
          <w:lang w:val="es_ES" w:bidi="es_ES"/>
        </w:rPr>
        <w:t>Aunque el sábado era un día separado para el Señor (</w:t>
      </w:r>
      <w:hyperlink r:id="rId264">
        <w:r>
          <w:rPr>
            <w:lang w:val="es_ES" w:bidi="es_ES"/>
          </w:rPr>
          <w:rPr>
            <w:color w:val="0000EE"/>
            <w:u w:val="single"/>
          </w:rPr>
          <w:t>16:23</w:t>
        </w:r>
      </w:hyperlink>
      <w:r>
        <w:rPr>
          <w:lang w:val="es_ES" w:bidi="es_ES"/>
        </w:rPr>
        <w:t>), también era el regalo del Señor para su pueblo (</w:t>
      </w:r>
      <w:hyperlink r:id="rId265">
        <w:r>
          <w:rPr>
            <w:lang w:val="es_ES" w:bidi="es_ES"/>
          </w:rPr>
          <w:rPr>
            <w:color w:val="0000EE"/>
            <w:u w:val="single"/>
          </w:rPr>
          <w:t>16:29</w:t>
        </w:r>
      </w:hyperlink>
      <w:r>
        <w:rPr>
          <w:lang w:val="es_ES" w:bidi="es_ES"/>
        </w:rPr>
        <w:t>). El descanso y la adoración no están destinados a ser una obligación, sino un privilegio. Sin embargo, dada la determinación humana de satisfacer nuestras necesidades a nuestra manera, el descanso y la adoración se dan como mandamientos (</w:t>
      </w:r>
      <w:hyperlink r:id="rId266">
        <w:r>
          <w:rPr>
            <w:lang w:val="es_ES" w:bidi="es_ES"/>
          </w:rPr>
          <w:rPr>
            <w:color w:val="0000EE"/>
            <w:u w:val="single"/>
          </w:rPr>
          <w:t>16:28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Èxodo 15:32–36</w:t>
      </w:r>
      <w:r>
        <w:rPr>
          <w:lang w:val="es_ES" w:bidi="es_ES"/>
        </w:rPr>
      </w:r>
    </w:p>
    <w:p>
      <w:pPr/>
      <w:r>
        <w:rPr>
          <w:lang w:val="es_ES" w:bidi="es_ES"/>
        </w:rPr>
      </w:r>
      <w:r>
        <w:rPr>
          <w:lang w:val="es_ES" w:bidi="es_ES"/>
        </w:rPr>
        <w:t>El recipiente de maná debía ser preservado como un recordatorio del cuidado providencial de Dios por su pueblo. Él es poderoso y profundamente cuidadoso. No solo puede suplir nuestras necesidades, sino que desea hacerlo.</w:t>
      </w:r>
      <w:r>
        <w:rPr>
          <w:lang w:val="es_ES" w:bidi="es_ES"/>
        </w:rPr>
      </w:r>
      <w:r>
        <w:rPr>
          <w:lang w:val="es_ES" w:bidi="es_ES"/>
        </w:rPr>
      </w:r>
    </w:p>
    <w:p>
      <w:pPr/>
      <w:r>
        <w:rPr>
          <w:lang w:val="es_ES" w:bidi="es_ES"/>
        </w:rPr>
      </w:r>
    </w:p>
    <w:p>
      <w:pPr>
        <w:pStyle w:val="Heading2"/>
      </w:pPr>
      <w:r>
        <w:rPr>
          <w:lang w:val="es_ES" w:bidi="es_ES"/>
        </w:rPr>
        <w:t>Éxodo 16:35</w:t>
      </w:r>
      <w:r>
        <w:rPr>
          <w:lang w:val="es_ES" w:bidi="es_ES"/>
        </w:rPr>
      </w:r>
    </w:p>
    <w:p>
      <w:pPr/>
      <w:r>
        <w:rPr>
          <w:lang w:val="es_ES" w:bidi="es_ES"/>
        </w:rPr>
      </w:r>
      <w:r>
        <w:rPr>
          <w:lang w:val="es_ES" w:bidi="es_ES"/>
        </w:rPr>
        <w:t>"</w:t>
      </w:r>
      <w:r>
        <w:rPr>
          <w:lang w:val="es_ES" w:bidi="es_ES"/>
        </w:rPr>
        <w:t>hasta que entraron en la tierra habitada"</w:t>
      </w:r>
      <w:r>
        <w:rPr>
          <w:lang w:val="es_ES" w:bidi="es_ES"/>
        </w:rPr>
        <w:t xml:space="preserve">: El cuidado de Dios por nosotros normalmente se demuestra de maneras ordinarias, como usualmente sería para Israel después de que llegaron a Canaán (ver </w:t>
      </w:r>
      <w:hyperlink r:id="rId267">
        <w:r>
          <w:rPr>
            <w:lang w:val="es_ES" w:bidi="es_ES"/>
          </w:rPr>
          <w:rPr>
            <w:color w:val="0000EE"/>
            <w:u w:val="single"/>
          </w:rPr>
          <w:t>Josué 5:10–12</w:t>
        </w:r>
      </w:hyperlink>
      <w:r>
        <w:rPr>
          <w:lang w:val="es_ES" w:bidi="es_ES"/>
        </w:rPr>
        <w:t>). Ese cuidado es tan real como cuando viene de maneras extraordinarias, como sucedió mientras Israel estaba en el desierto.</w:t>
      </w:r>
      <w:r>
        <w:rPr>
          <w:lang w:val="es_ES" w:bidi="es_ES"/>
        </w:rPr>
      </w:r>
      <w:r>
        <w:rPr>
          <w:lang w:val="es_ES" w:bidi="es_ES"/>
        </w:rPr>
      </w:r>
    </w:p>
    <w:p>
      <w:pPr/>
      <w:r>
        <w:rPr>
          <w:lang w:val="es_ES" w:bidi="es_ES"/>
        </w:rPr>
      </w:r>
    </w:p>
    <w:p>
      <w:pPr>
        <w:pStyle w:val="Heading2"/>
      </w:pPr>
      <w:r>
        <w:rPr>
          <w:lang w:val="es_ES" w:bidi="es_ES"/>
        </w:rPr>
        <w:t>Éxodo 17:1</w:t>
      </w:r>
      <w:r>
        <w:rPr>
          <w:lang w:val="es_ES" w:bidi="es_ES"/>
        </w:rPr>
      </w:r>
    </w:p>
    <w:p>
      <w:pPr/>
      <w:r>
        <w:rPr>
          <w:lang w:val="es_ES" w:bidi="es_ES"/>
        </w:rPr>
      </w:r>
      <w:r>
        <w:rPr>
          <w:lang w:val="es_ES" w:bidi="es_ES"/>
        </w:rPr>
        <w:t>"por sus jornadas": Con un grupo grande y diverso, el viaje fue sin duda lento y arduo. También es posible que Dios estuviera utilizando este tiempo para demostrar su cuidado al proporcionar milagrosamente sus necesidades antes de llevarlos al Monte Sinaí y ofrecerles su pacto.</w:t>
      </w:r>
      <w:r>
        <w:rPr>
          <w:lang w:val="es_ES" w:bidi="es_ES"/>
        </w:rPr>
      </w:r>
      <w:r>
        <w:rPr>
          <w:lang w:val="es_ES" w:bidi="es_ES"/>
        </w:rPr>
      </w:r>
    </w:p>
    <w:p>
      <w:pPr/>
      <w:r>
        <w:rPr>
          <w:lang w:val="es_ES" w:bidi="es_ES"/>
        </w:rPr>
      </w:r>
    </w:p>
    <w:p>
      <w:pPr>
        <w:pStyle w:val="Heading2"/>
      </w:pPr>
      <w:r>
        <w:rPr>
          <w:lang w:val="es_ES" w:bidi="es_ES"/>
        </w:rPr>
        <w:t>Éxodo 17:2</w:t>
      </w:r>
      <w:r>
        <w:rPr>
          <w:lang w:val="es_ES" w:bidi="es_ES"/>
        </w:rPr>
      </w:r>
    </w:p>
    <w:p>
      <w:pPr/>
      <w:r>
        <w:rPr>
          <w:lang w:val="es_ES" w:bidi="es_ES"/>
        </w:rPr>
      </w:r>
      <w:r>
        <w:rPr>
          <w:lang w:val="es_ES" w:bidi="es_ES"/>
        </w:rPr>
        <w:t xml:space="preserve">Tentar al Señor se explica en </w:t>
      </w:r>
      <w:hyperlink r:id="rId268">
        <w:r>
          <w:rPr>
            <w:lang w:val="es_ES" w:bidi="es_ES"/>
          </w:rPr>
          <w:rPr>
            <w:color w:val="0000EE"/>
            <w:u w:val="single"/>
          </w:rPr>
          <w:t>17:7</w:t>
        </w:r>
      </w:hyperlink>
      <w:r>
        <w:rPr>
          <w:lang w:val="es_ES" w:bidi="es_ES"/>
        </w:rPr>
        <w:t xml:space="preserve">. Dudaban de que Dios realmente estuviera con ellos o se preocupara por ellos, y exigían que él demostrara su presencia y cuidado. Dios invita a una prueba basada en la fe (“Creo, pero ayuda a mi incredulidad,” </w:t>
      </w:r>
      <w:hyperlink r:id="rId269">
        <w:r>
          <w:rPr>
            <w:lang w:val="es_ES" w:bidi="es_ES"/>
          </w:rPr>
          <w:rPr>
            <w:color w:val="0000EE"/>
            <w:u w:val="single"/>
          </w:rPr>
          <w:t>Marcos 9:24</w:t>
        </w:r>
      </w:hyperlink>
      <w:r>
        <w:rPr>
          <w:lang w:val="es_ES" w:bidi="es_ES"/>
        </w:rPr>
        <w:t xml:space="preserve">). Pero aborrece una prueba basada en la duda (es decir, "No creo, y creo que Dios debería probarse a sí mismo ante mí", como en </w:t>
      </w:r>
      <w:hyperlink r:id="rId270">
        <w:r>
          <w:rPr>
            <w:lang w:val="es_ES" w:bidi="es_ES"/>
          </w:rPr>
          <w:rPr>
            <w:color w:val="0000EE"/>
            <w:u w:val="single"/>
          </w:rPr>
          <w:t>Juan 6:30</w:t>
        </w:r>
      </w:hyperlink>
      <w:r>
        <w:rPr>
          <w:lang w:val="es_ES" w:bidi="es_ES"/>
        </w:rPr>
        <w:t>). La prueba basada en la duda nos convierte en el juez y a Dios en el acusado.</w:t>
      </w:r>
      <w:r>
        <w:rPr>
          <w:lang w:val="es_ES" w:bidi="es_ES"/>
        </w:rPr>
      </w:r>
      <w:r>
        <w:rPr>
          <w:lang w:val="es_ES" w:bidi="es_ES"/>
        </w:rPr>
      </w:r>
    </w:p>
    <w:p>
      <w:pPr/>
      <w:r>
        <w:rPr>
          <w:lang w:val="es_ES" w:bidi="es_ES"/>
        </w:rPr>
      </w:r>
    </w:p>
    <w:p>
      <w:pPr>
        <w:pStyle w:val="Heading2"/>
      </w:pPr>
      <w:r>
        <w:rPr>
          <w:lang w:val="es_ES" w:bidi="es_ES"/>
        </w:rPr>
        <w:t>Éxodo 17:3</w:t>
      </w:r>
      <w:r>
        <w:rPr>
          <w:lang w:val="es_ES" w:bidi="es_ES"/>
        </w:rPr>
      </w:r>
    </w:p>
    <w:p>
      <w:pPr/>
      <w:r>
        <w:rPr>
          <w:lang w:val="es_ES" w:bidi="es_ES"/>
        </w:rPr>
      </w:r>
      <w:r>
        <w:rPr>
          <w:lang w:val="es_ES" w:bidi="es_ES"/>
        </w:rPr>
        <w:t xml:space="preserve">En cuanto a una queja similar, consulta </w:t>
      </w:r>
      <w:r>
        <w:rPr>
          <w:lang w:val="es_ES" w:bidi="es_ES"/>
        </w:rPr>
        <w:t>la nota de estudio sobre 16:3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17:6</w:t>
      </w:r>
      <w:r>
        <w:rPr>
          <w:lang w:val="es_ES" w:bidi="es_ES"/>
        </w:rPr>
      </w:r>
    </w:p>
    <w:p>
      <w:pPr/>
      <w:r>
        <w:rPr>
          <w:lang w:val="es_ES" w:bidi="es_ES"/>
        </w:rPr>
      </w:r>
      <w:r>
        <w:rPr>
          <w:lang w:val="es_ES" w:bidi="es_ES"/>
        </w:rPr>
        <w:t xml:space="preserve">"Monte Sinaí": Ver </w:t>
      </w:r>
      <w:r>
        <w:rPr>
          <w:lang w:val="es_ES" w:bidi="es_ES"/>
        </w:rPr>
        <w:t>nota de estudio sobre 3:1</w:t>
      </w:r>
      <w:r>
        <w:rPr>
          <w:lang w:val="es_ES" w:bidi="es_ES"/>
        </w:rPr>
        <w:t>. • "</w:t>
      </w:r>
      <w:r>
        <w:rPr>
          <w:lang w:val="es_ES" w:bidi="es_ES"/>
        </w:rPr>
        <w:t>saldrán de ella aguas</w:t>
      </w:r>
      <w:r>
        <w:rPr>
          <w:lang w:val="es_ES" w:bidi="es_ES"/>
        </w:rPr>
        <w:t xml:space="preserve">": Nota la provisión similar en </w:t>
      </w:r>
      <w:hyperlink r:id="rId271">
        <w:r>
          <w:rPr>
            <w:lang w:val="es_ES" w:bidi="es_ES"/>
          </w:rPr>
          <w:rPr>
            <w:color w:val="0000EE"/>
            <w:u w:val="single"/>
          </w:rPr>
          <w:t>Nm 20:11</w:t>
        </w:r>
      </w:hyperlink>
      <w:r>
        <w:rPr>
          <w:lang w:val="es_ES" w:bidi="es_ES"/>
        </w:rPr>
        <w:t xml:space="preserve"> (ver también </w:t>
      </w:r>
      <w:hyperlink r:id="rId272">
        <w:r>
          <w:rPr>
            <w:lang w:val="es_ES" w:bidi="es_ES"/>
          </w:rPr>
          <w:rPr>
            <w:color w:val="0000EE"/>
            <w:u w:val="single"/>
          </w:rPr>
          <w:t>Sal 78:15–16,</w:t>
        </w:r>
      </w:hyperlink>
      <w:r>
        <w:rPr>
          <w:lang w:val="es_ES" w:bidi="es_ES"/>
        </w:rPr>
        <w:t xml:space="preserve"> </w:t>
      </w:r>
      <w:hyperlink r:id="rId273">
        <w:r>
          <w:rPr>
            <w:lang w:val="es_ES" w:bidi="es_ES"/>
          </w:rPr>
          <w:rPr>
            <w:color w:val="0000EE"/>
            <w:u w:val="single"/>
          </w:rPr>
          <w:t>105:41</w:t>
        </w:r>
      </w:hyperlink>
      <w:r>
        <w:rPr>
          <w:lang w:val="es_ES" w:bidi="es_ES"/>
        </w:rPr>
        <w:t xml:space="preserve">, </w:t>
      </w:r>
      <w:hyperlink r:id="rId274">
        <w:r>
          <w:rPr>
            <w:lang w:val="es_ES" w:bidi="es_ES"/>
          </w:rPr>
          <w:rPr>
            <w:color w:val="0000EE"/>
            <w:u w:val="single"/>
          </w:rPr>
          <w:t>114:8</w:t>
        </w:r>
      </w:hyperlink>
      <w:r>
        <w:rPr>
          <w:lang w:val="es_ES" w:bidi="es_ES"/>
        </w:rPr>
        <w:t xml:space="preserve">, </w:t>
      </w:r>
      <w:hyperlink r:id="rId275">
        <w:r>
          <w:rPr>
            <w:lang w:val="es_ES" w:bidi="es_ES"/>
          </w:rPr>
          <w:rPr>
            <w:color w:val="0000EE"/>
            <w:u w:val="single"/>
          </w:rPr>
          <w:t>Is 48:21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17:8</w:t>
      </w:r>
      <w:r>
        <w:rPr>
          <w:lang w:val="es_ES" w:bidi="es_ES"/>
        </w:rPr>
      </w:r>
    </w:p>
    <w:p>
      <w:pPr/>
      <w:r>
        <w:rPr>
          <w:lang w:val="es_ES" w:bidi="es_ES"/>
        </w:rPr>
      </w:r>
      <w:r>
        <w:rPr>
          <w:lang w:val="es_ES" w:bidi="es_ES"/>
        </w:rPr>
        <w:t>Amalec era el nieto de Esaú (</w:t>
      </w:r>
      <w:hyperlink r:id="rId276">
        <w:r>
          <w:rPr>
            <w:lang w:val="es_ES" w:bidi="es_ES"/>
          </w:rPr>
          <w:rPr>
            <w:color w:val="0000EE"/>
            <w:u w:val="single"/>
          </w:rPr>
          <w:t>Gn 36:11–12</w:t>
        </w:r>
      </w:hyperlink>
      <w:r>
        <w:rPr>
          <w:lang w:val="es_ES" w:bidi="es_ES"/>
        </w:rPr>
        <w:t>). Sus descendientes eran nómadas, aunque estaban vagamente establecidos en la tierra de Edom. Parecen haberse mantenido a sí mismos saqueando a pueblos más asentados.</w:t>
      </w:r>
      <w:r>
        <w:rPr>
          <w:lang w:val="es_ES" w:bidi="es_ES"/>
        </w:rPr>
      </w:r>
      <w:r>
        <w:rPr>
          <w:lang w:val="es_ES" w:bidi="es_ES"/>
        </w:rPr>
      </w:r>
    </w:p>
    <w:p>
      <w:pPr/>
      <w:r>
        <w:rPr>
          <w:lang w:val="es_ES" w:bidi="es_ES"/>
        </w:rPr>
      </w:r>
    </w:p>
    <w:p>
      <w:pPr>
        <w:pStyle w:val="Heading2"/>
      </w:pPr>
      <w:r>
        <w:rPr>
          <w:lang w:val="es_ES" w:bidi="es_ES"/>
        </w:rPr>
        <w:t>Éxodo 17:8–16</w:t>
      </w:r>
      <w:r>
        <w:rPr>
          <w:lang w:val="es_ES" w:bidi="es_ES"/>
        </w:rPr>
      </w:r>
    </w:p>
    <w:p>
      <w:pPr/>
      <w:r>
        <w:rPr>
          <w:lang w:val="es_ES" w:bidi="es_ES"/>
        </w:rPr>
      </w:r>
      <w:r>
        <w:rPr>
          <w:lang w:val="es_ES" w:bidi="es_ES"/>
        </w:rPr>
        <w:t>Israel pudo derrotar a los amalecitas solo por la bendición y el cuidado providencial de Dios.</w:t>
      </w:r>
      <w:r>
        <w:rPr>
          <w:lang w:val="es_ES" w:bidi="es_ES"/>
        </w:rPr>
      </w:r>
      <w:r>
        <w:rPr>
          <w:lang w:val="es_ES" w:bidi="es_ES"/>
        </w:rPr>
      </w:r>
    </w:p>
    <w:p>
      <w:pPr/>
      <w:r>
        <w:rPr>
          <w:lang w:val="es_ES" w:bidi="es_ES"/>
        </w:rPr>
      </w:r>
    </w:p>
    <w:p>
      <w:pPr>
        <w:pStyle w:val="Heading2"/>
      </w:pPr>
      <w:r>
        <w:rPr>
          <w:lang w:val="es_ES" w:bidi="es_ES"/>
        </w:rPr>
        <w:t>Éxodo 17:9</w:t>
      </w:r>
      <w:r>
        <w:rPr>
          <w:lang w:val="es_ES" w:bidi="es_ES"/>
        </w:rPr>
      </w:r>
    </w:p>
    <w:p>
      <w:pPr/>
      <w:r>
        <w:rPr>
          <w:lang w:val="es_ES" w:bidi="es_ES"/>
        </w:rPr>
      </w:r>
      <w:r>
        <w:rPr>
          <w:lang w:val="es_ES" w:bidi="es_ES"/>
        </w:rPr>
        <w:t>Josué era el asistente de confianza de Moisés (</w:t>
      </w:r>
      <w:hyperlink r:id="rId277">
        <w:r>
          <w:rPr>
            <w:lang w:val="es_ES" w:bidi="es_ES"/>
          </w:rPr>
          <w:rPr>
            <w:color w:val="0000EE"/>
            <w:u w:val="single"/>
          </w:rPr>
          <w:t>33:11</w:t>
        </w:r>
      </w:hyperlink>
      <w:r>
        <w:rPr>
          <w:lang w:val="es_ES" w:bidi="es_ES"/>
        </w:rPr>
        <w:t>) quien eventualmente se convertiría en su sucesor (</w:t>
      </w:r>
      <w:hyperlink r:id="rId278">
        <w:r>
          <w:rPr>
            <w:lang w:val="es_ES" w:bidi="es_ES"/>
          </w:rPr>
          <w:rPr>
            <w:color w:val="0000EE"/>
            <w:u w:val="single"/>
          </w:rPr>
          <w:t>Dt 31:7–8</w:t>
        </w:r>
      </w:hyperlink>
      <w:r>
        <w:rPr>
          <w:lang w:val="es_ES" w:bidi="es_ES"/>
        </w:rPr>
        <w:t xml:space="preserve">). Esta experiencia temprana fue un entrenamiento importante para liderar al pueblo más tarde en la conquista de la tierra. El nombre hebreo Josué, que significa “salvador,” es equivalente al nombre griego Jesús (ver también </w:t>
      </w:r>
      <w:r>
        <w:rPr>
          <w:lang w:val="es_ES" w:bidi="es_ES"/>
        </w:rPr>
        <w:t>nota de estudio sobre Hb 4:8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17:9–13</w:t>
      </w:r>
      <w:r>
        <w:rPr>
          <w:lang w:val="es_ES" w:bidi="es_ES"/>
        </w:rPr>
      </w:r>
    </w:p>
    <w:p>
      <w:pPr/>
      <w:r>
        <w:rPr>
          <w:lang w:val="es_ES" w:bidi="es_ES"/>
        </w:rPr>
      </w:r>
      <w:r>
        <w:rPr>
          <w:lang w:val="es_ES" w:bidi="es_ES"/>
        </w:rPr>
        <w:t xml:space="preserve">Esta victoria fue un regalo de Dios, como se aclara aquí. El factor determinante fue la bendición de Dios, como lo indican las manos levantadas de Moisés. Este principio se ilustró una y otra vez en la conquista de la tierra de Canaán. Sin la bendición de Dios, Israel no podía hacer nada (ver </w:t>
      </w:r>
      <w:hyperlink r:id="rId279">
        <w:r>
          <w:rPr>
            <w:lang w:val="es_ES" w:bidi="es_ES"/>
          </w:rPr>
          <w:rPr>
            <w:color w:val="0000EE"/>
            <w:u w:val="single"/>
          </w:rPr>
          <w:t>Nm 14:42–45,</w:t>
        </w:r>
      </w:hyperlink>
      <w:r>
        <w:rPr>
          <w:lang w:val="es_ES" w:bidi="es_ES"/>
        </w:rPr>
        <w:t xml:space="preserve"> </w:t>
      </w:r>
      <w:hyperlink r:id="rId280">
        <w:r>
          <w:rPr>
            <w:lang w:val="es_ES" w:bidi="es_ES"/>
          </w:rPr>
          <w:rPr>
            <w:color w:val="0000EE"/>
            <w:u w:val="single"/>
          </w:rPr>
          <w:t>Jos 7:10–12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17:14–16</w:t>
      </w:r>
      <w:r>
        <w:rPr>
          <w:lang w:val="es_ES" w:bidi="es_ES"/>
        </w:rPr>
      </w:r>
    </w:p>
    <w:p>
      <w:pPr/>
      <w:r>
        <w:rPr>
          <w:lang w:val="es_ES" w:bidi="es_ES"/>
        </w:rPr>
      </w:r>
      <w:r>
        <w:rPr>
          <w:lang w:val="es_ES" w:bidi="es_ES"/>
        </w:rPr>
        <w:t xml:space="preserve">Por su ataque no provocado contra el pueblo a través del cual Dios estaba extendiendo su bendición, los amalecitas incurrieron en la ira eterna de Dios. La mano de Dios puede extenderse en bendición o puede extenderse en maldición. Aquellos que rechazan la mano de bendición experimentan la maldición (ver </w:t>
      </w:r>
      <w:hyperlink r:id="rId281">
        <w:r>
          <w:rPr>
            <w:lang w:val="es_ES" w:bidi="es_ES"/>
          </w:rPr>
          <w:rPr>
            <w:color w:val="0000EE"/>
            <w:u w:val="single"/>
          </w:rPr>
          <w:t>1 Sam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17:15</w:t>
      </w:r>
      <w:r>
        <w:rPr>
          <w:lang w:val="es_ES" w:bidi="es_ES"/>
        </w:rPr>
      </w:r>
    </w:p>
    <w:p>
      <w:pPr/>
      <w:r>
        <w:rPr>
          <w:lang w:val="es_ES" w:bidi="es_ES"/>
        </w:rPr>
      </w:r>
      <w:r>
        <w:rPr>
          <w:lang w:val="es_ES" w:bidi="es_ES"/>
        </w:rPr>
        <w:t xml:space="preserve">Este estandarte era una bandera de batalla. En </w:t>
      </w:r>
      <w:hyperlink r:id="rId282">
        <w:r>
          <w:rPr>
            <w:lang w:val="es_ES" w:bidi="es_ES"/>
          </w:rPr>
          <w:rPr>
            <w:color w:val="0000EE"/>
            <w:u w:val="single"/>
          </w:rPr>
          <w:t>Is 5:26</w:t>
        </w:r>
      </w:hyperlink>
      <w:r>
        <w:rPr>
          <w:lang w:val="es_ES" w:bidi="es_ES"/>
        </w:rPr>
        <w:t xml:space="preserve">, Dios levantó un estandarte para llamar a las naciones a la guerra contra Israel. En </w:t>
      </w:r>
      <w:hyperlink r:id="rId283">
        <w:r>
          <w:rPr>
            <w:lang w:val="es_ES" w:bidi="es_ES"/>
          </w:rPr>
          <w:rPr>
            <w:color w:val="0000EE"/>
            <w:u w:val="single"/>
          </w:rPr>
          <w:t>Is 11:10</w:t>
        </w:r>
      </w:hyperlink>
      <w:r>
        <w:rPr>
          <w:lang w:val="es_ES" w:bidi="es_ES"/>
        </w:rPr>
        <w:t xml:space="preserve">, </w:t>
      </w:r>
      <w:hyperlink r:id="rId284">
        <w:r>
          <w:rPr>
            <w:lang w:val="es_ES" w:bidi="es_ES"/>
          </w:rPr>
          <w:rPr>
            <w:color w:val="0000EE"/>
            <w:u w:val="single"/>
          </w:rPr>
          <w:t>12</w:t>
        </w:r>
      </w:hyperlink>
      <w:r>
        <w:rPr>
          <w:lang w:val="es_ES" w:bidi="es_ES"/>
        </w:rPr>
        <w:t>, el Mesías sería el estandarte que llamaría a las naciones a traer a su pueblo de regreso a casa.</w:t>
      </w:r>
      <w:r>
        <w:rPr>
          <w:lang w:val="es_ES" w:bidi="es_ES"/>
        </w:rPr>
      </w:r>
      <w:r>
        <w:rPr>
          <w:lang w:val="es_ES" w:bidi="es_ES"/>
        </w:rPr>
      </w:r>
    </w:p>
    <w:p>
      <w:pPr/>
      <w:r>
        <w:rPr>
          <w:lang w:val="es_ES" w:bidi="es_ES"/>
        </w:rPr>
      </w:r>
    </w:p>
    <w:p>
      <w:pPr>
        <w:pStyle w:val="Heading2"/>
      </w:pPr>
      <w:r>
        <w:rPr>
          <w:lang w:val="es_ES" w:bidi="es_ES"/>
        </w:rPr>
        <w:t>Éxodo 17:16</w:t>
      </w:r>
      <w:r>
        <w:rPr>
          <w:lang w:val="es_ES" w:bidi="es_ES"/>
        </w:rPr>
      </w:r>
    </w:p>
    <w:p>
      <w:pPr/>
      <w:r>
        <w:rPr>
          <w:lang w:val="es_ES" w:bidi="es_ES"/>
        </w:rPr>
      </w:r>
      <w:r>
        <w:rPr>
          <w:lang w:val="es_ES" w:bidi="es_ES"/>
        </w:rPr>
        <w:t>"Por cuanto la mano sobre el trono de Jehová"</w:t>
      </w:r>
      <w:r>
        <w:rPr>
          <w:lang w:val="es_ES" w:bidi="es_ES"/>
        </w:rPr>
        <w:t>: La RVR ve el puño levantado contra el trono del Señor como la agresión de Amalec contra el Señor y su pueblo. La interpretación alternativa ve una referencia a las propias manos de Moisés que se levantaron al Señor en oración (</w:t>
      </w:r>
      <w:hyperlink r:id="rId285">
        <w:r>
          <w:rPr>
            <w:lang w:val="es_ES" w:bidi="es_ES"/>
          </w:rPr>
          <w:rPr>
            <w:color w:val="0000EE"/>
            <w:u w:val="single"/>
          </w:rPr>
          <w:t>17:15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18:1–12</w:t>
      </w:r>
      <w:r>
        <w:rPr>
          <w:lang w:val="es_ES" w:bidi="es_ES"/>
        </w:rPr>
      </w:r>
    </w:p>
    <w:p>
      <w:pPr/>
      <w:r>
        <w:rPr>
          <w:lang w:val="es_ES" w:bidi="es_ES"/>
        </w:rPr>
      </w:r>
      <w:r>
        <w:rPr>
          <w:lang w:val="es_ES" w:bidi="es_ES"/>
        </w:rPr>
        <w:t>Al parecer, Moisés había enviado a su esposa e hijos de regreso desde Egipto en algún momento para quedarse con su suegro. En la intensa confrontación con el faraón, Moisés podría haber temido por sus vidas. Jetro ahora vino a encontrarse con Moisés y los israelitas, trayendo consigo a la familia de Moisés (</w:t>
      </w:r>
      <w:hyperlink r:id="rId286">
        <w:r>
          <w:rPr>
            <w:lang w:val="es_ES" w:bidi="es_ES"/>
          </w:rPr>
          <w:rPr>
            <w:color w:val="0000EE"/>
            <w:u w:val="single"/>
          </w:rPr>
          <w:t>18:2–6</w:t>
        </w:r>
      </w:hyperlink>
      <w:r>
        <w:rPr>
          <w:lang w:val="es_ES" w:bidi="es_ES"/>
        </w:rPr>
        <w:t>). En el contexto de la visita, Moisés le dio un informe, y Jetro fue llevado a la fe a través del testimonio de la obra del Señor.</w:t>
      </w:r>
      <w:r>
        <w:rPr>
          <w:lang w:val="es_ES" w:bidi="es_ES"/>
        </w:rPr>
      </w:r>
      <w:r>
        <w:rPr>
          <w:lang w:val="es_ES" w:bidi="es_ES"/>
        </w:rPr>
      </w:r>
    </w:p>
    <w:p>
      <w:pPr/>
      <w:r>
        <w:rPr>
          <w:lang w:val="es_ES" w:bidi="es_ES"/>
        </w:rPr>
      </w:r>
    </w:p>
    <w:p>
      <w:pPr>
        <w:pStyle w:val="Heading2"/>
      </w:pPr>
      <w:r>
        <w:rPr>
          <w:lang w:val="es_ES" w:bidi="es_ES"/>
        </w:rPr>
        <w:t>Éxodo 18:7</w:t>
      </w:r>
      <w:r>
        <w:rPr>
          <w:lang w:val="es_ES" w:bidi="es_ES"/>
        </w:rPr>
      </w:r>
    </w:p>
    <w:p>
      <w:pPr/>
      <w:r>
        <w:rPr>
          <w:lang w:val="es_ES" w:bidi="es_ES"/>
        </w:rPr>
      </w:r>
      <w:r>
        <w:rPr>
          <w:lang w:val="es_ES" w:bidi="es_ES"/>
        </w:rPr>
        <w:t>"inclinóse, y besólo...</w:t>
      </w:r>
      <w:r>
        <w:rPr>
          <w:lang w:val="es_ES" w:bidi="es_ES"/>
        </w:rPr>
        <w:t xml:space="preserve"> </w:t>
      </w:r>
      <w:r>
        <w:rPr>
          <w:lang w:val="es_ES" w:bidi="es_ES"/>
        </w:rPr>
        <w:t>preguntáronse el uno al otro cómo estaban"</w:t>
      </w:r>
      <w:r>
        <w:rPr>
          <w:lang w:val="es_ES" w:bidi="es_ES"/>
        </w:rPr>
        <w:t>: Estas eran todas costumbres típicas de saludo en esa sociedad.</w:t>
      </w:r>
      <w:r>
        <w:rPr>
          <w:lang w:val="es_ES" w:bidi="es_ES"/>
        </w:rPr>
      </w:r>
      <w:r>
        <w:rPr>
          <w:lang w:val="es_ES" w:bidi="es_ES"/>
        </w:rPr>
      </w:r>
    </w:p>
    <w:p>
      <w:pPr/>
      <w:r>
        <w:rPr>
          <w:lang w:val="es_ES" w:bidi="es_ES"/>
        </w:rPr>
      </w:r>
    </w:p>
    <w:p>
      <w:pPr>
        <w:pStyle w:val="Heading2"/>
      </w:pPr>
      <w:r>
        <w:rPr>
          <w:lang w:val="es_ES" w:bidi="es_ES"/>
        </w:rPr>
        <w:t>Éxodo 18:13–16</w:t>
      </w:r>
      <w:r>
        <w:rPr>
          <w:lang w:val="es_ES" w:bidi="es_ES"/>
        </w:rPr>
      </w:r>
    </w:p>
    <w:p>
      <w:pPr/>
      <w:r>
        <w:rPr>
          <w:lang w:val="es_ES" w:bidi="es_ES"/>
        </w:rPr>
      </w:r>
      <w:r>
        <w:rPr>
          <w:lang w:val="es_ES" w:bidi="es_ES"/>
        </w:rPr>
        <w:t>Moisés se había establecido en lugar del Faraón, haciéndose indispensable para el pueblo.</w:t>
      </w:r>
      <w:r>
        <w:rPr>
          <w:lang w:val="es_ES" w:bidi="es_ES"/>
        </w:rPr>
      </w:r>
      <w:r>
        <w:rPr>
          <w:lang w:val="es_ES" w:bidi="es_ES"/>
        </w:rPr>
      </w:r>
    </w:p>
    <w:p>
      <w:pPr/>
      <w:r>
        <w:rPr>
          <w:lang w:val="es_ES" w:bidi="es_ES"/>
        </w:rPr>
      </w:r>
    </w:p>
    <w:p>
      <w:pPr>
        <w:pStyle w:val="Heading2"/>
      </w:pPr>
      <w:r>
        <w:rPr>
          <w:lang w:val="es_ES" w:bidi="es_ES"/>
        </w:rPr>
        <w:t>Éxodo 18:13–27</w:t>
      </w:r>
      <w:r>
        <w:rPr>
          <w:lang w:val="es_ES" w:bidi="es_ES"/>
        </w:rPr>
      </w:r>
    </w:p>
    <w:p>
      <w:pPr/>
      <w:r>
        <w:rPr>
          <w:lang w:val="es_ES" w:bidi="es_ES"/>
        </w:rPr>
      </w:r>
      <w:r>
        <w:rPr>
          <w:lang w:val="es_ES" w:bidi="es_ES"/>
        </w:rPr>
        <w:t>El sabio consejo de Jetro es otro ejemplo de la providencia de Dios, aunque no fue dado de manera milagrosa. Jetro presentó a Moisés un estilo de liderazgo que involucraba la delegación de autoridad. Parece que Moisés había estado siguiendo un estilo de liderazgo egipcio que era fuertemente jerárquico y basado en circunstancias. Aún no se ha descubierto ningún código de leyes egipcio. Parece que toda la autoridad fluía hacia abajo desde el faraón, quien gobernaba por decreto. Jetro propuso una estructura de delegación que haría la vida de Moisés más fácil.</w:t>
      </w:r>
      <w:r>
        <w:rPr>
          <w:lang w:val="es_ES" w:bidi="es_ES"/>
        </w:rPr>
      </w:r>
      <w:r>
        <w:rPr>
          <w:lang w:val="es_ES" w:bidi="es_ES"/>
        </w:rPr>
      </w:r>
    </w:p>
    <w:p>
      <w:pPr/>
      <w:r>
        <w:rPr>
          <w:lang w:val="es_ES" w:bidi="es_ES"/>
        </w:rPr>
      </w:r>
    </w:p>
    <w:p>
      <w:pPr>
        <w:pStyle w:val="Heading2"/>
      </w:pPr>
      <w:r>
        <w:rPr>
          <w:lang w:val="es_ES" w:bidi="es_ES"/>
        </w:rPr>
        <w:t>Éxodo 18:17–18</w:t>
      </w:r>
      <w:r>
        <w:rPr>
          <w:lang w:val="es_ES" w:bidi="es_ES"/>
        </w:rPr>
      </w:r>
    </w:p>
    <w:p>
      <w:pPr/>
      <w:r>
        <w:rPr>
          <w:lang w:val="es_ES" w:bidi="es_ES"/>
        </w:rPr>
      </w:r>
      <w:r>
        <w:rPr>
          <w:lang w:val="es_ES" w:bidi="es_ES"/>
        </w:rPr>
        <w:t xml:space="preserve">Un enfoque centrado en el líder no es bueno ni para el líder ni para la gente (ver también </w:t>
      </w:r>
      <w:hyperlink r:id="rId287">
        <w:r>
          <w:rPr>
            <w:lang w:val="es_ES" w:bidi="es_ES"/>
          </w:rPr>
          <w:rPr>
            <w:color w:val="0000EE"/>
            <w:u w:val="single"/>
          </w:rPr>
          <w:t>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18:19–22</w:t>
      </w:r>
      <w:r>
        <w:rPr>
          <w:lang w:val="es_ES" w:bidi="es_ES"/>
        </w:rPr>
      </w:r>
    </w:p>
    <w:p>
      <w:pPr/>
      <w:r>
        <w:rPr>
          <w:lang w:val="es_ES" w:bidi="es_ES"/>
        </w:rPr>
      </w:r>
      <w:r>
        <w:rPr>
          <w:lang w:val="es_ES" w:bidi="es_ES"/>
        </w:rPr>
        <w:t>Moisés necesitaba distinguir entre su función de enseñanza, en la que recibía y declaraba los decretos e instrucciones de Dios (</w:t>
      </w:r>
      <w:hyperlink r:id="rId288">
        <w:r>
          <w:rPr>
            <w:lang w:val="es_ES" w:bidi="es_ES"/>
          </w:rPr>
          <w:rPr>
            <w:color w:val="0000EE"/>
            <w:u w:val="single"/>
          </w:rPr>
          <w:t>18:19–20</w:t>
        </w:r>
      </w:hyperlink>
      <w:r>
        <w:rPr>
          <w:lang w:val="es_ES" w:bidi="es_ES"/>
        </w:rPr>
        <w:t>), y su función administrativa, en la que aplicaba todos esos decretos e instrucciones (</w:t>
      </w:r>
      <w:hyperlink r:id="rId289">
        <w:r>
          <w:rPr>
            <w:lang w:val="es_ES" w:bidi="es_ES"/>
          </w:rPr>
          <w:rPr>
            <w:color w:val="0000EE"/>
            <w:u w:val="single"/>
          </w:rPr>
          <w:t>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19:1</w:t>
      </w:r>
      <w:r>
        <w:rPr>
          <w:lang w:val="es_ES" w:bidi="es_ES"/>
        </w:rPr>
      </w:r>
    </w:p>
    <w:p>
      <w:pPr/>
      <w:r>
        <w:rPr>
          <w:lang w:val="es_ES" w:bidi="es_ES"/>
        </w:rPr>
      </w:r>
      <w:r>
        <w:rPr>
          <w:lang w:val="es_ES" w:bidi="es_ES"/>
        </w:rPr>
        <w:t>"</w:t>
      </w:r>
      <w:r>
        <w:rPr>
          <w:lang w:val="es_ES" w:bidi="es_ES"/>
        </w:rPr>
        <w:t>AL mes tercero de la salida de los hijos de Israel de la tierra de Egipto"</w:t>
      </w:r>
      <w:r>
        <w:rPr>
          <w:lang w:val="es_ES" w:bidi="es_ES"/>
        </w:rPr>
        <w:t>: Era ahora el decimoquinto día del tercer mes.</w:t>
      </w:r>
      <w:r>
        <w:rPr>
          <w:lang w:val="es_ES" w:bidi="es_ES"/>
        </w:rPr>
      </w:r>
      <w:r>
        <w:rPr>
          <w:lang w:val="es_ES" w:bidi="es_ES"/>
        </w:rPr>
      </w:r>
    </w:p>
    <w:p>
      <w:pPr/>
      <w:r>
        <w:rPr>
          <w:lang w:val="es_ES" w:bidi="es_ES"/>
        </w:rPr>
      </w:r>
    </w:p>
    <w:p>
      <w:pPr>
        <w:pStyle w:val="Heading2"/>
      </w:pPr>
      <w:r>
        <w:rPr>
          <w:lang w:val="es_ES" w:bidi="es_ES"/>
        </w:rPr>
        <w:t>Éxodo 19:1–9</w:t>
      </w:r>
      <w:r>
        <w:rPr>
          <w:lang w:val="es_ES" w:bidi="es_ES"/>
        </w:rPr>
      </w:r>
    </w:p>
    <w:p>
      <w:pPr/>
      <w:r>
        <w:rPr>
          <w:lang w:val="es_ES" w:bidi="es_ES"/>
        </w:rPr>
      </w:r>
      <w:r>
        <w:rPr>
          <w:lang w:val="es_ES" w:bidi="es_ES"/>
        </w:rPr>
        <w:t>Dios preparó a su pueblo para recibir el pacto recordándoles primero el pasado y lo que habían aprendido sobre él (</w:t>
      </w:r>
      <w:hyperlink r:id="rId290">
        <w:r>
          <w:rPr>
            <w:lang w:val="es_ES" w:bidi="es_ES"/>
          </w:rPr>
          <w:rPr>
            <w:color w:val="0000EE"/>
            <w:u w:val="single"/>
          </w:rPr>
          <w:t>19:4</w:t>
        </w:r>
      </w:hyperlink>
      <w:r>
        <w:rPr>
          <w:lang w:val="es_ES" w:bidi="es_ES"/>
        </w:rPr>
        <w:t>). Luego hizo promesas sobre el futuro, que dependían de la obediencia (</w:t>
      </w:r>
      <w:hyperlink r:id="rId291">
        <w:r>
          <w:rPr>
            <w:lang w:val="es_ES" w:bidi="es_ES"/>
          </w:rPr>
          <w:rPr>
            <w:color w:val="0000EE"/>
            <w:u w:val="single"/>
          </w:rPr>
          <w:t>19:5–6</w:t>
        </w:r>
      </w:hyperlink>
      <w:r>
        <w:rPr>
          <w:lang w:val="es_ES" w:bidi="es_ES"/>
        </w:rPr>
        <w:t>). El resultado final fue su promesa de obedecer lo que el Señor ha mandado (</w:t>
      </w:r>
      <w:hyperlink r:id="rId292">
        <w:r>
          <w:rPr>
            <w:lang w:val="es_ES" w:bidi="es_ES"/>
          </w:rPr>
          <w:rPr>
            <w:color w:val="0000EE"/>
            <w:u w:val="single"/>
          </w:rPr>
          <w:t>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19:2</w:t>
      </w:r>
      <w:r>
        <w:rPr>
          <w:lang w:val="es_ES" w:bidi="es_ES"/>
        </w:rPr>
      </w:r>
    </w:p>
    <w:p>
      <w:pPr/>
      <w:r>
        <w:rPr>
          <w:lang w:val="es_ES" w:bidi="es_ES"/>
        </w:rPr>
      </w:r>
      <w:r>
        <w:rPr>
          <w:lang w:val="es_ES" w:bidi="es_ES"/>
        </w:rPr>
        <w:t>La llegada al Sinaí fue el cumplimiento de la promesa hecha anteriormente a Moisés en este mismo lugar (</w:t>
      </w:r>
      <w:hyperlink r:id="rId131">
        <w:r>
          <w:rPr>
            <w:lang w:val="es_ES" w:bidi="es_ES"/>
          </w:rPr>
          <w:rPr>
            <w:color w:val="0000EE"/>
            <w:u w:val="single"/>
          </w:rPr>
          <w:t>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19:3</w:t>
      </w:r>
      <w:r>
        <w:rPr>
          <w:lang w:val="es_ES" w:bidi="es_ES"/>
        </w:rPr>
      </w:r>
    </w:p>
    <w:p>
      <w:pPr/>
      <w:r>
        <w:rPr>
          <w:lang w:val="es_ES" w:bidi="es_ES"/>
        </w:rPr>
      </w:r>
      <w:r>
        <w:rPr>
          <w:lang w:val="es_ES" w:bidi="es_ES"/>
        </w:rPr>
        <w:t>"la casa de Jacob, y... los hijos de Israel"</w:t>
      </w:r>
      <w:r>
        <w:rPr>
          <w:lang w:val="es_ES" w:bidi="es_ES"/>
        </w:rPr>
        <w:t>: El vínculo entre Jacob y la generación actual reflejaba continuidad con el pasado. Dios había cumplido todas sus promesas hasta ahora, y las promesas que aún iba a hacer serían igualmente confiables.</w:t>
      </w:r>
      <w:r>
        <w:rPr>
          <w:lang w:val="es_ES" w:bidi="es_ES"/>
        </w:rPr>
      </w:r>
      <w:r>
        <w:rPr>
          <w:lang w:val="es_ES" w:bidi="es_ES"/>
        </w:rPr>
      </w:r>
    </w:p>
    <w:p>
      <w:pPr/>
      <w:r>
        <w:rPr>
          <w:lang w:val="es_ES" w:bidi="es_ES"/>
        </w:rPr>
      </w:r>
    </w:p>
    <w:p>
      <w:pPr>
        <w:pStyle w:val="Heading2"/>
      </w:pPr>
      <w:r>
        <w:rPr>
          <w:lang w:val="es_ES" w:bidi="es_ES"/>
        </w:rPr>
        <w:t>Éxodo 19:5–6</w:t>
      </w:r>
      <w:r>
        <w:rPr>
          <w:lang w:val="es_ES" w:bidi="es_ES"/>
        </w:rPr>
      </w:r>
    </w:p>
    <w:p>
      <w:pPr/>
      <w:r>
        <w:rPr>
          <w:lang w:val="es_ES" w:bidi="es_ES"/>
        </w:rPr>
      </w:r>
      <w:r>
        <w:rPr>
          <w:lang w:val="es_ES" w:bidi="es_ES"/>
        </w:rPr>
        <w:t>Dios, a quien pertenece toda la tierra</w:t>
      </w:r>
      <w:r>
        <w:rPr>
          <w:i/>
          <w:lang w:val="es_ES" w:bidi="es_ES"/>
        </w:rPr>
        <w:t>,</w:t>
      </w:r>
      <w:r>
        <w:rPr>
          <w:lang w:val="es_ES" w:bidi="es_ES"/>
        </w:rPr>
        <w:t xml:space="preserve"> prometió hacer de Israel su propio tesoro especial. Esta promesa dependía de que aceptaran un pacto con Dios y lo mantuvieran fielmente. • "mi reino de sacerdotes, y gente santa": La nación debía convertirse en intermediarios entre un Dios santo y un mundo perdido. A través de ellos, Dios se revelaría a sí mismo (ver </w:t>
      </w:r>
      <w:hyperlink r:id="rId293">
        <w:r>
          <w:rPr>
            <w:lang w:val="es_ES" w:bidi="es_ES"/>
          </w:rPr>
          <w:rPr>
            <w:color w:val="0000EE"/>
            <w:u w:val="single"/>
          </w:rPr>
          <w:t>1 Pe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19:7–8</w:t>
      </w:r>
      <w:r>
        <w:rPr>
          <w:lang w:val="es_ES" w:bidi="es_ES"/>
        </w:rPr>
      </w:r>
    </w:p>
    <w:p>
      <w:pPr/>
      <w:r>
        <w:rPr>
          <w:lang w:val="es_ES" w:bidi="es_ES"/>
        </w:rPr>
      </w:r>
      <w:r>
        <w:rPr>
          <w:lang w:val="es_ES" w:bidi="es_ES"/>
        </w:rPr>
        <w:t>La primera fase de preparación fue exitosa. La gente acordó hacer todo lo que el Señor ha mandado.</w:t>
      </w:r>
      <w:r>
        <w:rPr>
          <w:lang w:val="es_ES" w:bidi="es_ES"/>
        </w:rPr>
      </w:r>
      <w:r>
        <w:rPr>
          <w:lang w:val="es_ES" w:bidi="es_ES"/>
        </w:rPr>
      </w:r>
    </w:p>
    <w:p>
      <w:pPr/>
      <w:r>
        <w:rPr>
          <w:lang w:val="es_ES" w:bidi="es_ES"/>
        </w:rPr>
      </w:r>
    </w:p>
    <w:p>
      <w:pPr>
        <w:pStyle w:val="Heading2"/>
      </w:pPr>
      <w:r>
        <w:rPr>
          <w:lang w:val="es_ES" w:bidi="es_ES"/>
        </w:rPr>
        <w:t>Éxodo 19:9</w:t>
      </w:r>
      <w:r>
        <w:rPr>
          <w:lang w:val="es_ES" w:bidi="es_ES"/>
        </w:rPr>
      </w:r>
    </w:p>
    <w:p>
      <w:pPr/>
      <w:r>
        <w:rPr>
          <w:lang w:val="es_ES" w:bidi="es_ES"/>
        </w:rPr>
      </w:r>
      <w:r>
        <w:rPr>
          <w:lang w:val="es_ES" w:bidi="es_ES"/>
        </w:rPr>
        <w:t xml:space="preserve">Véase también </w:t>
      </w:r>
      <w:hyperlink r:id="rId294">
        <w:r>
          <w:rPr>
            <w:lang w:val="es_ES" w:bidi="es_ES"/>
          </w:rPr>
          <w:rPr>
            <w:color w:val="0000EE"/>
            <w:u w:val="single"/>
          </w:rPr>
          <w:t>Dt 4:12</w:t>
        </w:r>
      </w:hyperlink>
      <w:r>
        <w:rPr>
          <w:lang w:val="es_ES" w:bidi="es_ES"/>
        </w:rPr>
        <w:t xml:space="preserve">, </w:t>
      </w:r>
      <w:hyperlink r:id="rId295">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19:10–15</w:t>
      </w:r>
      <w:r>
        <w:rPr>
          <w:lang w:val="es_ES" w:bidi="es_ES"/>
        </w:rPr>
      </w:r>
    </w:p>
    <w:p>
      <w:pPr/>
      <w:r>
        <w:rPr>
          <w:lang w:val="es_ES" w:bidi="es_ES"/>
        </w:rPr>
      </w:r>
      <w:r>
        <w:rPr>
          <w:lang w:val="es_ES" w:bidi="es_ES"/>
        </w:rPr>
        <w:t>En la segunda fase de preparación, las personas recibieron mandatos que los prepararían para recibir el pacto de Dios. Debían lavar su ropa (</w:t>
      </w:r>
      <w:hyperlink r:id="rId296">
        <w:r>
          <w:rPr>
            <w:lang w:val="es_ES" w:bidi="es_ES"/>
          </w:rPr>
          <w:rPr>
            <w:color w:val="0000EE"/>
            <w:u w:val="single"/>
          </w:rPr>
          <w:t>19:10</w:t>
        </w:r>
      </w:hyperlink>
      <w:r>
        <w:rPr>
          <w:lang w:val="es_ES" w:bidi="es_ES"/>
        </w:rPr>
        <w:t xml:space="preserve">, </w:t>
      </w:r>
      <w:hyperlink r:id="rId297">
        <w:r>
          <w:rPr>
            <w:lang w:val="es_ES" w:bidi="es_ES"/>
          </w:rPr>
          <w:rPr>
            <w:color w:val="0000EE"/>
            <w:u w:val="single"/>
          </w:rPr>
          <w:t>14</w:t>
        </w:r>
      </w:hyperlink>
      <w:r>
        <w:rPr>
          <w:lang w:val="es_ES" w:bidi="es_ES"/>
        </w:rPr>
        <w:t>) porque Dios es puro. Debían preparar un límite alrededor de la montaña (</w:t>
      </w:r>
      <w:hyperlink r:id="rId298">
        <w:r>
          <w:rPr>
            <w:lang w:val="es_ES" w:bidi="es_ES"/>
          </w:rPr>
          <w:rPr>
            <w:color w:val="0000EE"/>
            <w:u w:val="single"/>
          </w:rPr>
          <w:t>19:12–13</w:t>
        </w:r>
      </w:hyperlink>
      <w:r>
        <w:rPr>
          <w:lang w:val="es_ES" w:bidi="es_ES"/>
        </w:rPr>
        <w:t>) y tener cuidado de no cruzarlo porque Dios es santo. Debían abstenerse de tener relaciones sexuales (</w:t>
      </w:r>
      <w:hyperlink r:id="rId299">
        <w:r>
          <w:rPr>
            <w:lang w:val="es_ES" w:bidi="es_ES"/>
          </w:rPr>
          <w:rPr>
            <w:color w:val="0000EE"/>
            <w:u w:val="single"/>
          </w:rPr>
          <w:t>19:15</w:t>
        </w:r>
      </w:hyperlink>
      <w:r>
        <w:rPr>
          <w:lang w:val="es_ES" w:bidi="es_ES"/>
        </w:rPr>
        <w:t>) porque Dios no es un ser sexual, y sus bendiciones no se producen a través de la actividad sexual. Cosas que son naturales y correctas en circunstancias ordinarias debían ser dejadas de lado para el propósito extraordinario de concentrarse en el Señor, el Rey que estaba a punto de aparecer ante el pueblo. Solo se informa específicamente su cumplimiento con el segundo de estos mandatos (</w:t>
      </w:r>
      <w:hyperlink r:id="rId300">
        <w:r>
          <w:rPr>
            <w:lang w:val="es_ES" w:bidi="es_ES"/>
          </w:rPr>
          <w:rPr>
            <w:color w:val="0000EE"/>
            <w:u w:val="single"/>
          </w:rPr>
          <w:t>19:23</w:t>
        </w:r>
      </w:hyperlink>
      <w:r>
        <w:rPr>
          <w:lang w:val="es_ES" w:bidi="es_ES"/>
        </w:rPr>
        <w:t xml:space="preserve">), pero es seguro asumir que obedecieron los otros dos también, ya que no se registra ninguna respuesta negativa del Señor. • </w:t>
      </w:r>
      <w:hyperlink r:id="rId301">
        <w:r>
          <w:rPr>
            <w:lang w:val="es_ES" w:bidi="es_ES"/>
          </w:rPr>
          <w:rPr>
            <w:color w:val="0000EE"/>
            <w:u w:val="single"/>
          </w:rPr>
          <w:t>Hebreos 12:18–22</w:t>
        </w:r>
      </w:hyperlink>
      <w:r>
        <w:rPr>
          <w:lang w:val="es_ES" w:bidi="es_ES"/>
        </w:rPr>
        <w:t xml:space="preserve"> contrasta esta experiencia en el Monte Sinaí con la experiencia del creyente en el Monte Sión, "la Jerusalén celestial".</w:t>
      </w:r>
      <w:r>
        <w:rPr>
          <w:lang w:val="es_ES" w:bidi="es_ES"/>
        </w:rPr>
      </w:r>
      <w:r>
        <w:rPr>
          <w:lang w:val="es_ES" w:bidi="es_ES"/>
        </w:rPr>
      </w:r>
    </w:p>
    <w:p>
      <w:pPr/>
      <w:r>
        <w:rPr>
          <w:lang w:val="es_ES" w:bidi="es_ES"/>
        </w:rPr>
      </w:r>
    </w:p>
    <w:p>
      <w:pPr>
        <w:pStyle w:val="Heading2"/>
      </w:pPr>
      <w:r>
        <w:rPr>
          <w:lang w:val="es_ES" w:bidi="es_ES"/>
        </w:rPr>
        <w:t>Éxodo 19:16–25</w:t>
      </w:r>
      <w:r>
        <w:rPr>
          <w:lang w:val="es_ES" w:bidi="es_ES"/>
        </w:rPr>
      </w:r>
    </w:p>
    <w:p>
      <w:pPr/>
      <w:r>
        <w:rPr>
          <w:lang w:val="es_ES" w:bidi="es_ES"/>
        </w:rPr>
      </w:r>
      <w:r>
        <w:rPr>
          <w:lang w:val="es_ES" w:bidi="es_ES"/>
        </w:rPr>
        <w:t>La fase final de la preparación involucró fenómenos que movieron a la gente hacia la aceptación del pacto. Algunas de las experiencias fueron visuales: relámpagos y una nube (</w:t>
      </w:r>
      <w:hyperlink r:id="rId302">
        <w:r>
          <w:rPr>
            <w:lang w:val="es_ES" w:bidi="es_ES"/>
          </w:rPr>
          <w:rPr>
            <w:color w:val="0000EE"/>
            <w:u w:val="single"/>
          </w:rPr>
          <w:t>19:16</w:t>
        </w:r>
      </w:hyperlink>
      <w:r>
        <w:rPr>
          <w:lang w:val="es_ES" w:bidi="es_ES"/>
        </w:rPr>
        <w:t>), humo y fuego (</w:t>
      </w:r>
      <w:hyperlink r:id="rId62">
        <w:r>
          <w:rPr>
            <w:lang w:val="es_ES" w:bidi="es_ES"/>
          </w:rPr>
          <w:rPr>
            <w:color w:val="0000EE"/>
            <w:u w:val="single"/>
          </w:rPr>
          <w:t>19:18</w:t>
        </w:r>
      </w:hyperlink>
      <w:r>
        <w:rPr>
          <w:lang w:val="es_ES" w:bidi="es_ES"/>
        </w:rPr>
        <w:t>). La gente también escuchó truenos</w:t>
      </w:r>
      <w:r>
        <w:rPr>
          <w:i/>
          <w:lang w:val="es_ES" w:bidi="es_ES"/>
        </w:rPr>
        <w:t>,</w:t>
      </w:r>
      <w:r>
        <w:rPr>
          <w:lang w:val="es_ES" w:bidi="es_ES"/>
        </w:rPr>
        <w:t xml:space="preserve"> un cuerno de carnero</w:t>
      </w:r>
      <w:r>
        <w:rPr>
          <w:i/>
          <w:lang w:val="es_ES" w:bidi="es_ES"/>
        </w:rPr>
        <w:t>,</w:t>
      </w:r>
      <w:r>
        <w:rPr>
          <w:lang w:val="es_ES" w:bidi="es_ES"/>
        </w:rPr>
        <w:t xml:space="preserve"> y la voz de Dios (</w:t>
      </w:r>
      <w:hyperlink r:id="rId302">
        <w:r>
          <w:rPr>
            <w:lang w:val="es_ES" w:bidi="es_ES"/>
          </w:rPr>
          <w:rPr>
            <w:color w:val="0000EE"/>
            <w:u w:val="single"/>
          </w:rPr>
          <w:t>19:16</w:t>
        </w:r>
      </w:hyperlink>
      <w:r>
        <w:rPr>
          <w:lang w:val="es_ES" w:bidi="es_ES"/>
        </w:rPr>
        <w:t xml:space="preserve">, </w:t>
      </w:r>
      <w:hyperlink r:id="rId303">
        <w:r>
          <w:rPr>
            <w:lang w:val="es_ES" w:bidi="es_ES"/>
          </w:rPr>
          <w:rPr>
            <w:color w:val="0000EE"/>
            <w:u w:val="single"/>
          </w:rPr>
          <w:t>19</w:t>
        </w:r>
      </w:hyperlink>
      <w:r>
        <w:rPr>
          <w:lang w:val="es_ES" w:bidi="es_ES"/>
        </w:rPr>
        <w:t>), y toda la montaña tembló violentamente (</w:t>
      </w:r>
      <w:hyperlink r:id="rId62">
        <w:r>
          <w:rPr>
            <w:lang w:val="es_ES" w:bidi="es_ES"/>
          </w:rPr>
          <w:rPr>
            <w:color w:val="0000EE"/>
            <w:u w:val="single"/>
          </w:rPr>
          <w:t>19:18</w:t>
        </w:r>
      </w:hyperlink>
      <w:r>
        <w:rPr>
          <w:lang w:val="es_ES" w:bidi="es_ES"/>
        </w:rPr>
        <w:t>). En la Biblia, tales fenómenos a menudo se asocian con una teofanía</w:t>
      </w:r>
      <w:r>
        <w:rPr>
          <w:i/>
          <w:lang w:val="es_ES" w:bidi="es_ES"/>
        </w:rPr>
        <w:t>,</w:t>
      </w:r>
      <w:r>
        <w:rPr>
          <w:lang w:val="es_ES" w:bidi="es_ES"/>
        </w:rPr>
        <w:t xml:space="preserve"> que es una manifestación visible de la santa presencia de Dios.</w:t>
      </w:r>
      <w:r>
        <w:rPr>
          <w:lang w:val="es_ES" w:bidi="es_ES"/>
        </w:rPr>
      </w:r>
      <w:r>
        <w:rPr>
          <w:lang w:val="es_ES" w:bidi="es_ES"/>
        </w:rPr>
      </w:r>
    </w:p>
    <w:p>
      <w:pPr/>
      <w:r>
        <w:rPr>
          <w:lang w:val="es_ES" w:bidi="es_ES"/>
        </w:rPr>
      </w:r>
    </w:p>
    <w:p>
      <w:pPr>
        <w:pStyle w:val="Heading2"/>
      </w:pPr>
      <w:r>
        <w:rPr>
          <w:lang w:val="es_ES" w:bidi="es_ES"/>
        </w:rPr>
        <w:t>Éxodo 19:21–25</w:t>
      </w:r>
      <w:r>
        <w:rPr>
          <w:lang w:val="es_ES" w:bidi="es_ES"/>
        </w:rPr>
      </w:r>
    </w:p>
    <w:p>
      <w:pPr/>
      <w:r>
        <w:rPr>
          <w:lang w:val="es_ES" w:bidi="es_ES"/>
        </w:rPr>
      </w:r>
      <w:r>
        <w:rPr>
          <w:lang w:val="es_ES" w:bidi="es_ES"/>
        </w:rPr>
        <w:t>Las advertencias repetidas de que nadie debe acercarse al Señor reforzaron el impacto de los fenómenos que el pueblo acababa de presenciar. Dios es completamente trascendente, y debe ser abordado de la manera que él ordena o no ser abordado en absoluto.</w:t>
      </w:r>
      <w:r>
        <w:rPr>
          <w:lang w:val="es_ES" w:bidi="es_ES"/>
        </w:rPr>
      </w:r>
      <w:r>
        <w:rPr>
          <w:lang w:val="es_ES" w:bidi="es_ES"/>
        </w:rPr>
      </w:r>
    </w:p>
    <w:p>
      <w:pPr/>
      <w:r>
        <w:rPr>
          <w:lang w:val="es_ES" w:bidi="es_ES"/>
        </w:rPr>
      </w:r>
    </w:p>
    <w:p>
      <w:pPr>
        <w:pStyle w:val="Heading2"/>
      </w:pPr>
      <w:r>
        <w:rPr>
          <w:lang w:val="es_ES" w:bidi="es_ES"/>
        </w:rPr>
        <w:t>Éxodo 20:1</w:t>
      </w:r>
      <w:r>
        <w:rPr>
          <w:lang w:val="es_ES" w:bidi="es_ES"/>
        </w:rPr>
      </w:r>
    </w:p>
    <w:p>
      <w:pPr/>
      <w:r>
        <w:rPr>
          <w:lang w:val="es_ES" w:bidi="es_ES"/>
        </w:rPr>
      </w:r>
      <w:r>
        <w:rPr>
          <w:lang w:val="es_ES" w:bidi="es_ES"/>
        </w:rPr>
        <w:t>Esto corresponde a la declaración introductoria en el formato del antiguo pacto. • "todas estas palabras": Cuando estas declaraciones se mencionan en otros lugares (</w:t>
      </w:r>
      <w:hyperlink r:id="rId304">
        <w:r>
          <w:rPr>
            <w:lang w:val="es_ES" w:bidi="es_ES"/>
          </w:rPr>
          <w:rPr>
            <w:color w:val="0000EE"/>
            <w:u w:val="single"/>
          </w:rPr>
          <w:t>34:28</w:t>
        </w:r>
      </w:hyperlink>
      <w:r>
        <w:rPr>
          <w:lang w:val="es_ES" w:bidi="es_ES"/>
        </w:rPr>
        <w:t xml:space="preserve">, </w:t>
      </w:r>
      <w:hyperlink r:id="rId305">
        <w:r>
          <w:rPr>
            <w:lang w:val="es_ES" w:bidi="es_ES"/>
          </w:rPr>
          <w:rPr>
            <w:color w:val="0000EE"/>
            <w:u w:val="single"/>
          </w:rPr>
          <w:t>Dt 4:13</w:t>
        </w:r>
      </w:hyperlink>
      <w:r>
        <w:rPr>
          <w:lang w:val="es_ES" w:bidi="es_ES"/>
        </w:rPr>
        <w:t xml:space="preserve">; </w:t>
      </w:r>
      <w:hyperlink r:id="rId306">
        <w:r>
          <w:rPr>
            <w:lang w:val="es_ES" w:bidi="es_ES"/>
          </w:rPr>
          <w:rPr>
            <w:color w:val="0000EE"/>
            <w:u w:val="single"/>
          </w:rPr>
          <w:t>10:4</w:t>
        </w:r>
      </w:hyperlink>
      <w:r>
        <w:rPr>
          <w:lang w:val="es_ES" w:bidi="es_ES"/>
        </w:rPr>
        <w:t>), el texto hebreo se refiere a ellas como las "Diez Palabras". No son mandamientos arbitrarios, sino una explicación de las instrucciones básicas de Dios para la vida humana dadas por el Creador de la vida humana.</w:t>
      </w:r>
      <w:r>
        <w:rPr>
          <w:lang w:val="es_ES" w:bidi="es_ES"/>
        </w:rPr>
      </w:r>
      <w:r>
        <w:rPr>
          <w:lang w:val="es_ES" w:bidi="es_ES"/>
        </w:rPr>
      </w:r>
    </w:p>
    <w:p>
      <w:pPr/>
      <w:r>
        <w:rPr>
          <w:lang w:val="es_ES" w:bidi="es_ES"/>
        </w:rPr>
      </w:r>
    </w:p>
    <w:p>
      <w:pPr>
        <w:pStyle w:val="Heading2"/>
      </w:pPr>
      <w:r>
        <w:rPr>
          <w:lang w:val="es_ES" w:bidi="es_ES"/>
        </w:rPr>
        <w:t>Éxodo 20:1–17</w:t>
      </w:r>
      <w:r>
        <w:rPr>
          <w:lang w:val="es_ES" w:bidi="es_ES"/>
        </w:rPr>
      </w:r>
    </w:p>
    <w:p>
      <w:pPr/>
      <w:r>
        <w:rPr>
          <w:lang w:val="es_ES" w:bidi="es_ES"/>
        </w:rPr>
      </w:r>
      <w:r>
        <w:rPr>
          <w:lang w:val="es_ES" w:bidi="es_ES"/>
        </w:rPr>
        <w:t xml:space="preserve">La breve declaración de los términos del pacto (ver también </w:t>
      </w:r>
      <w:hyperlink r:id="rId307">
        <w:r>
          <w:rPr>
            <w:lang w:val="es_ES" w:bidi="es_ES"/>
          </w:rPr>
          <w:rPr>
            <w:color w:val="0000EE"/>
            <w:u w:val="single"/>
          </w:rPr>
          <w:t>Dt 5:6–21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20:1–23.33</w:t>
      </w:r>
      <w:r>
        <w:rPr>
          <w:lang w:val="es_ES" w:bidi="es_ES"/>
        </w:rPr>
      </w:r>
    </w:p>
    <w:p>
      <w:pPr/>
      <w:r>
        <w:rPr>
          <w:lang w:val="es_ES" w:bidi="es_ES"/>
        </w:rPr>
      </w:r>
      <w:r>
        <w:rPr>
          <w:lang w:val="es_ES" w:bidi="es_ES"/>
        </w:rPr>
        <w:t>El pacto del Sinaí sigue muy de cerca la forma de los pactos, o tratados de soberano-vasallo, que los grandes reyes (los soberanos) en el antiguo Cercano Oriente ofrecían a los pueblos sometidos (los vasallos) de la siguiente manera: Una introducción nombraba al gran rey que ofrecía el pacto (</w:t>
      </w:r>
      <w:hyperlink r:id="rId308">
        <w:r>
          <w:rPr>
            <w:lang w:val="es_ES" w:bidi="es_ES"/>
          </w:rPr>
          <w:rPr>
            <w:color w:val="0000EE"/>
            <w:u w:val="single"/>
          </w:rPr>
          <w:t>20:1</w:t>
        </w:r>
      </w:hyperlink>
      <w:r>
        <w:rPr>
          <w:lang w:val="es_ES" w:bidi="es_ES"/>
        </w:rPr>
        <w:t>). Un preámbulo histórico exponía las circunstancias que habían llevado a la oferta de un tratado (</w:t>
      </w:r>
      <w:hyperlink r:id="rId309">
        <w:r>
          <w:rPr>
            <w:lang w:val="es_ES" w:bidi="es_ES"/>
          </w:rPr>
          <w:rPr>
            <w:color w:val="0000EE"/>
            <w:u w:val="single"/>
          </w:rPr>
          <w:t>20:2</w:t>
        </w:r>
      </w:hyperlink>
      <w:r>
        <w:rPr>
          <w:lang w:val="es_ES" w:bidi="es_ES"/>
        </w:rPr>
        <w:t>). Las estipulaciones, los términos sobre los cuales las dos partes debían acordar, típicamente incluían la oferta del rey de protección contra enemigos y cuidado durante emergencias, mientras que el pueblo acordaría comportarse conforme a las preferencias de ese rey. Éxodo incluye una breve exposición de los términos del pacto (</w:t>
      </w:r>
      <w:hyperlink r:id="rId310">
        <w:r>
          <w:rPr>
            <w:lang w:val="es_ES" w:bidi="es_ES"/>
          </w:rPr>
          <w:rPr>
            <w:color w:val="0000EE"/>
            <w:u w:val="single"/>
          </w:rPr>
          <w:t>20:3–17</w:t>
        </w:r>
      </w:hyperlink>
      <w:r>
        <w:rPr>
          <w:lang w:val="es_ES" w:bidi="es_ES"/>
        </w:rPr>
        <w:t xml:space="preserve">) seguida de términos ampliados (caps. </w:t>
      </w:r>
      <w:hyperlink r:id="rId311">
        <w:r>
          <w:rPr>
            <w:lang w:val="es_ES" w:bidi="es_ES"/>
          </w:rPr>
          <w:rPr>
            <w:color w:val="0000EE"/>
            <w:u w:val="single"/>
          </w:rPr>
          <w:t>21–23</w:t>
        </w:r>
      </w:hyperlink>
      <w:r>
        <w:rPr>
          <w:lang w:val="es_ES" w:bidi="es_ES"/>
        </w:rPr>
        <w:t>). Otra declaración indicaba dónde se debía guardar una copia escrita del pacto y cuándo debía leerse (</w:t>
      </w:r>
      <w:hyperlink r:id="rId312">
        <w:r>
          <w:rPr>
            <w:lang w:val="es_ES" w:bidi="es_ES"/>
          </w:rPr>
          <w:rPr>
            <w:color w:val="0000EE"/>
            <w:u w:val="single"/>
          </w:rPr>
          <w:t>24:7</w:t>
        </w:r>
      </w:hyperlink>
      <w:r>
        <w:rPr>
          <w:lang w:val="es_ES" w:bidi="es_ES"/>
        </w:rPr>
        <w:t xml:space="preserve">; </w:t>
      </w:r>
      <w:hyperlink r:id="rId313">
        <w:r>
          <w:rPr>
            <w:lang w:val="es_ES" w:bidi="es_ES"/>
          </w:rPr>
          <w:rPr>
            <w:color w:val="0000EE"/>
            <w:u w:val="single"/>
          </w:rPr>
          <w:t>25:16</w:t>
        </w:r>
      </w:hyperlink>
      <w:r>
        <w:rPr>
          <w:lang w:val="es_ES" w:bidi="es_ES"/>
        </w:rPr>
        <w:t xml:space="preserve">). Se llamaba a los dioses para que fueran testigos del acuerdo (en Éxodo, los marcadores históricos se sustituyen por los dioses, </w:t>
      </w:r>
      <w:hyperlink r:id="rId314">
        <w:r>
          <w:rPr>
            <w:lang w:val="es_ES" w:bidi="es_ES"/>
          </w:rPr>
          <w:rPr>
            <w:color w:val="0000EE"/>
            <w:u w:val="single"/>
          </w:rPr>
          <w:t>24:4</w:t>
        </w:r>
      </w:hyperlink>
      <w:r>
        <w:rPr>
          <w:lang w:val="es_ES" w:bidi="es_ES"/>
        </w:rPr>
        <w:t>). Se declaraban las bendiciones y maldiciones que seguirían a la obediencia o desobediencia al pacto (</w:t>
      </w:r>
      <w:hyperlink r:id="rId315">
        <w:r>
          <w:rPr>
            <w:lang w:val="es_ES" w:bidi="es_ES"/>
          </w:rPr>
          <w:rPr>
            <w:color w:val="0000EE"/>
            <w:u w:val="single"/>
          </w:rPr>
          <w:t>23:20–33</w:t>
        </w:r>
      </w:hyperlink>
      <w:r>
        <w:rPr>
          <w:lang w:val="es_ES" w:bidi="es_ES"/>
        </w:rPr>
        <w:t>). Utilizando la forma política del pacto, Dios invitó a su pueblo a una relación formal con él como rey, evitando los matices paganos que contaminaban las formas religiosas de la época. El Sermón del Monte de Jesús (</w:t>
      </w:r>
      <w:hyperlink r:id="rId316">
        <w:r>
          <w:rPr>
            <w:lang w:val="es_ES" w:bidi="es_ES"/>
          </w:rPr>
          <w:rPr>
            <w:color w:val="0000EE"/>
            <w:u w:val="single"/>
          </w:rPr>
          <w:t>Mt 5:1–7:29</w:t>
        </w:r>
      </w:hyperlink>
      <w:r>
        <w:rPr>
          <w:lang w:val="es_ES" w:bidi="es_ES"/>
        </w:rPr>
        <w:t>) es un paralelo del Nuevo Testamento a esta sección de Éxodo, con las Bienaventuranzas (</w:t>
      </w:r>
      <w:hyperlink r:id="rId317">
        <w:r>
          <w:rPr>
            <w:lang w:val="es_ES" w:bidi="es_ES"/>
          </w:rPr>
          <w:rPr>
            <w:color w:val="0000EE"/>
            <w:u w:val="single"/>
          </w:rPr>
          <w:t>Matt 5:3–12</w:t>
        </w:r>
      </w:hyperlink>
      <w:r>
        <w:rPr>
          <w:lang w:val="es_ES" w:bidi="es_ES"/>
        </w:rPr>
        <w:t>) paralelas a los Diez Mandamientos.</w:t>
      </w:r>
      <w:r>
        <w:rPr>
          <w:lang w:val="es_ES" w:bidi="es_ES"/>
        </w:rPr>
      </w:r>
      <w:r>
        <w:rPr>
          <w:lang w:val="es_ES" w:bidi="es_ES"/>
        </w:rPr>
      </w:r>
    </w:p>
    <w:p>
      <w:pPr/>
      <w:r>
        <w:rPr>
          <w:lang w:val="es_ES" w:bidi="es_ES"/>
        </w:rPr>
      </w:r>
    </w:p>
    <w:p>
      <w:pPr>
        <w:pStyle w:val="Heading2"/>
      </w:pPr>
      <w:r>
        <w:rPr>
          <w:lang w:val="es_ES" w:bidi="es_ES"/>
        </w:rPr>
        <w:t>Éxodo 20:2</w:t>
      </w:r>
      <w:r>
        <w:rPr>
          <w:lang w:val="es_ES" w:bidi="es_ES"/>
        </w:rPr>
      </w:r>
    </w:p>
    <w:p>
      <w:pPr/>
      <w:r>
        <w:rPr>
          <w:lang w:val="es_ES" w:bidi="es_ES"/>
        </w:rPr>
      </w:r>
      <w:r>
        <w:rPr>
          <w:lang w:val="es_ES" w:bidi="es_ES"/>
        </w:rPr>
        <w:t>Esta oración corresponde al preámbulo en el formato de pacto antiguo. Proporciona el contexto histórico que hace posible y razonable tal acuerdo entre dos partes. Se nos dice que el Señor tu Dios estaba ofreciendo el pacto. No era una deidad desconocida la que ofrecía esta relación especial, sino el Dios de los antepasados de Israel que había revelado su poder y su cuidado directamente a ellos. Además, esa revelación fue un acto de rescate bondadoso en su favor, demostrando que él es el único Dios.</w:t>
      </w:r>
      <w:r>
        <w:rPr>
          <w:lang w:val="es_ES" w:bidi="es_ES"/>
        </w:rPr>
      </w:r>
      <w:r>
        <w:rPr>
          <w:lang w:val="es_ES" w:bidi="es_ES"/>
        </w:rPr>
      </w:r>
    </w:p>
    <w:p>
      <w:pPr/>
      <w:r>
        <w:rPr>
          <w:lang w:val="es_ES" w:bidi="es_ES"/>
        </w:rPr>
      </w:r>
    </w:p>
    <w:p>
      <w:pPr>
        <w:pStyle w:val="Heading2"/>
      </w:pPr>
      <w:r>
        <w:rPr>
          <w:lang w:val="es_ES" w:bidi="es_ES"/>
        </w:rPr>
        <w:t>Éxodo 20:3</w:t>
      </w:r>
      <w:r>
        <w:rPr>
          <w:lang w:val="es_ES" w:bidi="es_ES"/>
        </w:rPr>
      </w:r>
    </w:p>
    <w:p>
      <w:pPr/>
      <w:r>
        <w:rPr>
          <w:lang w:val="es_ES" w:bidi="es_ES"/>
        </w:rPr>
      </w:r>
      <w:r>
        <w:rPr>
          <w:lang w:val="es_ES" w:bidi="es_ES"/>
        </w:rPr>
        <w:t xml:space="preserve">No reconocer a ningún otro dios es el primer paso para aprender la verdad de que no hay otros dioses además del Señor (ver </w:t>
      </w:r>
      <w:hyperlink r:id="rId318">
        <w:r>
          <w:rPr>
            <w:lang w:val="es_ES" w:bidi="es_ES"/>
          </w:rPr>
          <w:rPr>
            <w:color w:val="0000EE"/>
            <w:u w:val="single"/>
          </w:rPr>
          <w:t>Dt 4:35,</w:t>
        </w:r>
      </w:hyperlink>
      <w:r>
        <w:rPr>
          <w:lang w:val="es_ES" w:bidi="es_ES"/>
        </w:rPr>
        <w:t xml:space="preserve"> </w:t>
      </w:r>
      <w:hyperlink r:id="rId319">
        <w:r>
          <w:rPr>
            <w:lang w:val="es_ES" w:bidi="es_ES"/>
          </w:rPr>
          <w:rPr>
            <w:color w:val="0000EE"/>
            <w:u w:val="single"/>
          </w:rPr>
          <w:t>6:4,</w:t>
        </w:r>
      </w:hyperlink>
      <w:r>
        <w:rPr>
          <w:lang w:val="es_ES" w:bidi="es_ES"/>
        </w:rPr>
        <w:t xml:space="preserve"> </w:t>
      </w:r>
      <w:hyperlink r:id="rId320">
        <w:r>
          <w:rPr>
            <w:lang w:val="es_ES" w:bidi="es_ES"/>
          </w:rPr>
          <w:rPr>
            <w:color w:val="0000EE"/>
            <w:u w:val="single"/>
          </w:rPr>
          <w:t>Is 43:10–11,</w:t>
        </w:r>
      </w:hyperlink>
      <w:r>
        <w:rPr>
          <w:lang w:val="es_ES" w:bidi="es_ES"/>
        </w:rPr>
        <w:t xml:space="preserve"> </w:t>
      </w:r>
      <w:hyperlink r:id="rId321">
        <w:r>
          <w:rPr>
            <w:lang w:val="es_ES" w:bidi="es_ES"/>
          </w:rPr>
          <w:rPr>
            <w:color w:val="0000EE"/>
            <w:u w:val="single"/>
          </w:rPr>
          <w:t>45:21–22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20:3–11</w:t>
      </w:r>
      <w:r>
        <w:rPr>
          <w:lang w:val="es_ES" w:bidi="es_ES"/>
        </w:rPr>
      </w:r>
    </w:p>
    <w:p>
      <w:pPr/>
      <w:r>
        <w:rPr>
          <w:lang w:val="es_ES" w:bidi="es_ES"/>
        </w:rPr>
      </w:r>
      <w:r>
        <w:rPr>
          <w:lang w:val="es_ES" w:bidi="es_ES"/>
        </w:rPr>
        <w:t>Los primeros cuatro mandamientos se refieren a la relación de uno con Dios. Observándolos se fomentaría una comprensión correcta de Dios en contraste con las nociones idólatras de deidad que los israelitas habían encontrado en Egipto y que aún encontrarían en Canaán.</w:t>
      </w:r>
      <w:r>
        <w:rPr>
          <w:lang w:val="es_ES" w:bidi="es_ES"/>
        </w:rPr>
      </w:r>
      <w:r>
        <w:rPr>
          <w:lang w:val="es_ES" w:bidi="es_ES"/>
        </w:rPr>
      </w:r>
    </w:p>
    <w:p>
      <w:pPr/>
      <w:r>
        <w:rPr>
          <w:lang w:val="es_ES" w:bidi="es_ES"/>
        </w:rPr>
      </w:r>
    </w:p>
    <w:p>
      <w:pPr>
        <w:pStyle w:val="Heading2"/>
      </w:pPr>
      <w:r>
        <w:rPr>
          <w:lang w:val="es_ES" w:bidi="es_ES"/>
        </w:rPr>
        <w:t>Éxodo 20:3–17</w:t>
      </w:r>
      <w:r>
        <w:rPr>
          <w:lang w:val="es_ES" w:bidi="es_ES"/>
        </w:rPr>
      </w:r>
    </w:p>
    <w:p>
      <w:pPr/>
      <w:r>
        <w:rPr>
          <w:lang w:val="es_ES" w:bidi="es_ES"/>
        </w:rPr>
      </w:r>
      <w:r>
        <w:rPr>
          <w:lang w:val="es_ES" w:bidi="es_ES"/>
        </w:rPr>
        <w:t>Los términos del pacto especifican el comportamiento que se esperaba que las personas manifestaran si iban a estar en un pacto con Dios. Solo las primeras cuatro instrucciones (</w:t>
      </w:r>
      <w:hyperlink r:id="rId322">
        <w:r>
          <w:rPr>
            <w:lang w:val="es_ES" w:bidi="es_ES"/>
          </w:rPr>
          <w:rPr>
            <w:color w:val="0000EE"/>
            <w:u w:val="single"/>
          </w:rPr>
          <w:t>20:2–11</w:t>
        </w:r>
      </w:hyperlink>
      <w:r>
        <w:rPr>
          <w:lang w:val="es_ES" w:bidi="es_ES"/>
        </w:rPr>
        <w:t>) se relacionan directamente con Dios, mientras que las seis restantes (</w:t>
      </w:r>
      <w:hyperlink r:id="rId323">
        <w:r>
          <w:rPr>
            <w:lang w:val="es_ES" w:bidi="es_ES"/>
          </w:rPr>
          <w:rPr>
            <w:color w:val="0000EE"/>
            <w:u w:val="single"/>
          </w:rPr>
          <w:t>20:12–17</w:t>
        </w:r>
      </w:hyperlink>
      <w:r>
        <w:rPr>
          <w:lang w:val="es_ES" w:bidi="es_ES"/>
        </w:rPr>
        <w:t>) tienen que ver con las relaciones entre humanos. Un pacto con Dios estipula cómo debemos tratarnos unos a otros porque Dios es profundamente ético, y espera que manifestemos su carácter en todas nuestras relaciones. Otros códigos legales en el antiguo Cercano Oriente no incorporaban tales prohibiciones absolutas, probablemente porque el politeísmo mitigaba los principios absolutos. En contraste, los pactos con un rey sí incluían prohibiciones absolutas porque un solo rey podía exigir lo que deseara de sus súbditos. Aquí el único rey es el único Creador del universo, quien realmente tiene autoridad para establecer principios, demandas y prohibiciones absolutas.</w:t>
      </w:r>
      <w:r>
        <w:rPr>
          <w:lang w:val="es_ES" w:bidi="es_ES"/>
        </w:rPr>
      </w:r>
      <w:r>
        <w:rPr>
          <w:lang w:val="es_ES" w:bidi="es_ES"/>
        </w:rPr>
      </w:r>
    </w:p>
    <w:p>
      <w:pPr/>
      <w:r>
        <w:rPr>
          <w:lang w:val="es_ES" w:bidi="es_ES"/>
        </w:rPr>
      </w:r>
    </w:p>
    <w:p>
      <w:pPr>
        <w:pStyle w:val="Heading2"/>
      </w:pPr>
      <w:r>
        <w:rPr>
          <w:lang w:val="es_ES" w:bidi="es_ES"/>
        </w:rPr>
        <w:t>Éxodo 20:4</w:t>
      </w:r>
      <w:r>
        <w:rPr>
          <w:lang w:val="es_ES" w:bidi="es_ES"/>
        </w:rPr>
      </w:r>
    </w:p>
    <w:p>
      <w:pPr/>
      <w:r>
        <w:rPr>
          <w:lang w:val="es_ES" w:bidi="es_ES"/>
        </w:rPr>
      </w:r>
      <w:r>
        <w:rPr>
          <w:lang w:val="es_ES" w:bidi="es_ES"/>
        </w:rPr>
        <w:t>No hacer una imagen de Dios es el primer paso para reconocer que él es trascendente, que es el Creador del universo y distinto. Representar a Dios como algo en la creación inevitablemente llevaba a terminar adorando la creación en lugar del Creador, y esta inmoralidad tenía consecuencias mortales (</w:t>
      </w:r>
      <w:hyperlink r:id="rId324">
        <w:r>
          <w:rPr>
            <w:lang w:val="es_ES" w:bidi="es_ES"/>
          </w:rPr>
          <w:rPr>
            <w:color w:val="0000EE"/>
            <w:u w:val="single"/>
          </w:rPr>
          <w:t>Rm 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20:5–6</w:t>
      </w:r>
      <w:r>
        <w:rPr>
          <w:lang w:val="es_ES" w:bidi="es_ES"/>
        </w:rPr>
      </w:r>
    </w:p>
    <w:p>
      <w:pPr/>
      <w:r>
        <w:rPr>
          <w:lang w:val="es_ES" w:bidi="es_ES"/>
        </w:rPr>
      </w:r>
      <w:r>
        <w:rPr>
          <w:lang w:val="es_ES" w:bidi="es_ES"/>
        </w:rPr>
        <w:t xml:space="preserve">"Dios... celoso": Dios se opone apasionadamente a que nos prostituyamos con dioses falsos (ver </w:t>
      </w:r>
      <w:hyperlink r:id="rId325">
        <w:r>
          <w:rPr>
            <w:lang w:val="es_ES" w:bidi="es_ES"/>
          </w:rPr>
          <w:rPr>
            <w:color w:val="0000EE"/>
            <w:u w:val="single"/>
          </w:rPr>
          <w:t>Josué 24:19–20</w:t>
        </w:r>
      </w:hyperlink>
      <w:r>
        <w:rPr>
          <w:lang w:val="es_ES" w:bidi="es_ES"/>
        </w:rPr>
        <w:t>). • "</w:t>
      </w:r>
      <w:r>
        <w:rPr>
          <w:lang w:val="es_ES" w:bidi="es_ES"/>
        </w:rPr>
        <w:t>sobre los terceros y sobre los cuartos"</w:t>
      </w:r>
      <w:r>
        <w:rPr>
          <w:lang w:val="es_ES" w:bidi="es_ES"/>
        </w:rPr>
        <w:t xml:space="preserve">: Es importante mantener ambos lados de esta ecuación juntos. Dios no castiga a los hijos por los pecados de sus padres. Más bien, está diciendo que nuestros pecados afectan a las generaciones futuras de descendientes. Pero también está restringiendo los efectos naturales de esos pecados a tres o cuatro generaciones, mientras extiende graciosamente los efectos de la obediencia a mil generaciones (ver también </w:t>
      </w:r>
      <w:hyperlink r:id="rId326">
        <w:r>
          <w:rPr>
            <w:lang w:val="es_ES" w:bidi="es_ES"/>
          </w:rPr>
          <w:rPr>
            <w:color w:val="0000EE"/>
            <w:u w:val="single"/>
          </w:rPr>
          <w:t>34:6–7</w:t>
        </w:r>
      </w:hyperlink>
      <w:r>
        <w:rPr>
          <w:lang w:val="es_ES" w:bidi="es_ES"/>
        </w:rPr>
        <w:t xml:space="preserve">; </w:t>
      </w:r>
      <w:hyperlink r:id="rId327">
        <w:r>
          <w:rPr>
            <w:lang w:val="es_ES" w:bidi="es_ES"/>
          </w:rPr>
          <w:rPr>
            <w:color w:val="0000EE"/>
            <w:u w:val="single"/>
          </w:rPr>
          <w:t>Deuteronomio 7:9</w:t>
        </w:r>
      </w:hyperlink>
      <w:r>
        <w:rPr>
          <w:lang w:val="es_ES" w:bidi="es_ES"/>
        </w:rPr>
        <w:t>). • "aborrecen" (literalmente "odiar"): Las palabras hebreas comúnmente traducidas como “amar” (</w:t>
      </w:r>
      <w:hyperlink r:id="rId328">
        <w:r>
          <w:rPr>
            <w:lang w:val="es_ES" w:bidi="es_ES"/>
          </w:rPr>
          <w:rPr>
            <w:color w:val="0000EE"/>
            <w:u w:val="single"/>
          </w:rPr>
          <w:t>Éxodo 20:6</w:t>
        </w:r>
      </w:hyperlink>
      <w:r>
        <w:rPr>
          <w:lang w:val="es_ES" w:bidi="es_ES"/>
        </w:rPr>
        <w:t>) y “odiar” son difíciles de traducir al español porque incluyen un acto de voluntad además del elemento emocional que conocemos. En el pensamiento bíblico, “amar” es elegir algo y actuar consistentemente de acuerdo con esa elección. “Odiar” es rechazar algo y actuar de maneras consistentes con esa elección. La elección está conectada a la emoción: el sentimiento se expresa en elecciones, y nuestras elecciones muestran cómo nos sentimos realmente.</w:t>
        <w:br/>
      </w:r>
      <w:r>
        <w:rPr>
          <w:lang w:val="es_ES" w:bidi="es_ES"/>
        </w:rPr>
      </w:r>
      <w:r>
        <w:rPr>
          <w:lang w:val="es_ES" w:bidi="es_ES"/>
        </w:rPr>
      </w:r>
    </w:p>
    <w:p>
      <w:pPr/>
      <w:r>
        <w:rPr>
          <w:lang w:val="es_ES" w:bidi="es_ES"/>
        </w:rPr>
      </w:r>
    </w:p>
    <w:p>
      <w:pPr>
        <w:pStyle w:val="Heading2"/>
      </w:pPr>
      <w:r>
        <w:rPr>
          <w:lang w:val="es_ES" w:bidi="es_ES"/>
        </w:rPr>
        <w:t>Éxodo 20:7</w:t>
      </w:r>
      <w:r>
        <w:rPr>
          <w:lang w:val="es_ES" w:bidi="es_ES"/>
        </w:rPr>
      </w:r>
    </w:p>
    <w:p>
      <w:pPr/>
      <w:r>
        <w:rPr>
          <w:lang w:val="es_ES" w:bidi="es_ES"/>
        </w:rPr>
      </w:r>
      <w:r>
        <w:rPr>
          <w:lang w:val="es_ES" w:bidi="es_ES"/>
        </w:rPr>
        <w:t xml:space="preserve">En hebreo, el nombre de uno connota naturaleza y carácter (ver </w:t>
      </w:r>
      <w:r>
        <w:rPr>
          <w:lang w:val="es_ES" w:bidi="es_ES"/>
        </w:rPr>
        <w:t>nota de estudio sobre 3:13–22</w:t>
      </w:r>
      <w:r>
        <w:rPr>
          <w:lang w:val="es_ES" w:bidi="es_ES"/>
        </w:rPr>
        <w:t xml:space="preserve">). Vaciar el nombre de Dios (NTV, mal uso) es hacer cualquier cosa que lo haga parecer insignificante o sin valor. Una forma de hacer esto es invocar su nombre en un juramento que no tenemos intención de cumplir. Pero hay otras formas, aún más significativas, de traer vergüenza al nombre de Dios (ver </w:t>
      </w:r>
      <w:hyperlink r:id="rId329">
        <w:r>
          <w:rPr>
            <w:lang w:val="es_ES" w:bidi="es_ES"/>
          </w:rPr>
          <w:rPr>
            <w:color w:val="0000EE"/>
            <w:u w:val="single"/>
          </w:rPr>
          <w:t>Nm 20:12,</w:t>
        </w:r>
      </w:hyperlink>
      <w:r>
        <w:rPr>
          <w:lang w:val="es_ES" w:bidi="es_ES"/>
        </w:rPr>
        <w:t xml:space="preserve"> </w:t>
      </w:r>
      <w:hyperlink r:id="rId330">
        <w:r>
          <w:rPr>
            <w:lang w:val="es_ES" w:bidi="es_ES"/>
          </w:rPr>
          <w:rPr>
            <w:color w:val="0000EE"/>
            <w:u w:val="single"/>
          </w:rPr>
          <w:t>Am 2:7</w:t>
        </w:r>
      </w:hyperlink>
      <w:r>
        <w:rPr>
          <w:lang w:val="es_ES" w:bidi="es_ES"/>
        </w:rPr>
        <w:t xml:space="preserve">, cf. </w:t>
      </w:r>
      <w:hyperlink r:id="rId331">
        <w:r>
          <w:rPr>
            <w:lang w:val="es_ES" w:bidi="es_ES"/>
          </w:rPr>
          <w:rPr>
            <w:color w:val="0000EE"/>
            <w:u w:val="single"/>
          </w:rPr>
          <w:t>Mt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20:8–11</w:t>
      </w:r>
      <w:r>
        <w:rPr>
          <w:lang w:val="es_ES" w:bidi="es_ES"/>
        </w:rPr>
      </w:r>
    </w:p>
    <w:p>
      <w:pPr/>
      <w:r>
        <w:rPr>
          <w:lang w:val="es_ES" w:bidi="es_ES"/>
        </w:rPr>
      </w:r>
      <w:r>
        <w:rPr>
          <w:lang w:val="es_ES" w:bidi="es_ES"/>
        </w:rPr>
        <w:t>El sábado se mantiene santo cuando se dedica al Señor (</w:t>
      </w:r>
      <w:hyperlink r:id="rId332">
        <w:r>
          <w:rPr>
            <w:lang w:val="es_ES" w:bidi="es_ES"/>
          </w:rPr>
          <w:rPr>
            <w:color w:val="0000EE"/>
            <w:u w:val="single"/>
          </w:rPr>
          <w:t>20:10</w:t>
        </w:r>
      </w:hyperlink>
      <w:r>
        <w:rPr>
          <w:lang w:val="es_ES" w:bidi="es_ES"/>
        </w:rPr>
        <w:t>). Lo que pertenece exclusivamente a Dios comparte su carácter. Esto no significa que los otros seis días sean impíos, sino que simplemente son para el trabajo ordinario (</w:t>
      </w:r>
      <w:hyperlink r:id="rId333">
        <w:r>
          <w:rPr>
            <w:lang w:val="es_ES" w:bidi="es_ES"/>
          </w:rPr>
          <w:rPr>
            <w:color w:val="0000EE"/>
            <w:u w:val="single"/>
          </w:rPr>
          <w:t>20:9</w:t>
        </w:r>
      </w:hyperlink>
      <w:r>
        <w:rPr>
          <w:lang w:val="es_ES" w:bidi="es_ES"/>
        </w:rPr>
        <w:t>). En este día aparte, se nos recuerda que no es nuestro trabajo el que suple nuestras necesidades. Nuestras necesidades son suplidas por Dios como un acto de su gracia (</w:t>
      </w:r>
      <w:hyperlink r:id="rId328">
        <w:r>
          <w:rPr>
            <w:lang w:val="es_ES" w:bidi="es_ES"/>
          </w:rPr>
          <w:rPr>
            <w:color w:val="0000EE"/>
            <w:u w:val="single"/>
          </w:rPr>
          <w:t>20:6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20:11</w:t>
      </w:r>
      <w:r>
        <w:rPr>
          <w:lang w:val="es_ES" w:bidi="es_ES"/>
        </w:rPr>
      </w:r>
    </w:p>
    <w:p>
      <w:pPr/>
      <w:r>
        <w:rPr>
          <w:lang w:val="es_ES" w:bidi="es_ES"/>
        </w:rPr>
      </w:r>
      <w:r>
        <w:rPr>
          <w:lang w:val="es_ES" w:bidi="es_ES"/>
        </w:rPr>
        <w:t>Estar en pacto con Dios es hacer lo que Dios hace; ya que él descansó de su trabajo (</w:t>
      </w:r>
      <w:hyperlink r:id="rId334">
        <w:r>
          <w:rPr>
            <w:lang w:val="es_ES" w:bidi="es_ES"/>
          </w:rPr>
          <w:rPr>
            <w:color w:val="0000EE"/>
            <w:u w:val="single"/>
          </w:rPr>
          <w:t>Gn 2:1–3</w:t>
        </w:r>
      </w:hyperlink>
      <w:r>
        <w:rPr>
          <w:lang w:val="es_ES" w:bidi="es_ES"/>
        </w:rPr>
        <w:t>), ¿cómo podemos pensar que no necesitamos descanso?</w:t>
      </w:r>
      <w:r>
        <w:rPr>
          <w:lang w:val="es_ES" w:bidi="es_ES"/>
        </w:rPr>
      </w:r>
      <w:r>
        <w:rPr>
          <w:lang w:val="es_ES" w:bidi="es_ES"/>
        </w:rPr>
      </w:r>
    </w:p>
    <w:p>
      <w:pPr/>
      <w:r>
        <w:rPr>
          <w:lang w:val="es_ES" w:bidi="es_ES"/>
        </w:rPr>
      </w:r>
    </w:p>
    <w:p>
      <w:pPr>
        <w:pStyle w:val="Heading2"/>
      </w:pPr>
      <w:r>
        <w:rPr>
          <w:lang w:val="es_ES" w:bidi="es_ES"/>
        </w:rPr>
        <w:t>Éxodo 20:12</w:t>
      </w:r>
      <w:r>
        <w:rPr>
          <w:lang w:val="es_ES" w:bidi="es_ES"/>
        </w:rPr>
      </w:r>
    </w:p>
    <w:p>
      <w:pPr/>
      <w:r>
        <w:rPr>
          <w:lang w:val="es_ES" w:bidi="es_ES"/>
        </w:rPr>
      </w:r>
      <w:r>
        <w:rPr>
          <w:lang w:val="es_ES" w:bidi="es_ES"/>
        </w:rPr>
        <w:t xml:space="preserve">Honrar a tu padre y madre es reconocer que no eres autosuficiente ni autoexistente. Este es un paso importante en el camino hacia la humildad. La arrogancia puede producir notoriedad, pero la humildad y la gratitud son los cimientos de una vida larga y plena. Tanto Jesús como Pablo se refieren a este mandamiento (ver </w:t>
      </w:r>
      <w:hyperlink r:id="rId335">
        <w:r>
          <w:rPr>
            <w:lang w:val="es_ES" w:bidi="es_ES"/>
          </w:rPr>
          <w:rPr>
            <w:color w:val="0000EE"/>
            <w:u w:val="single"/>
          </w:rPr>
          <w:t>Mateo 15:4,</w:t>
        </w:r>
      </w:hyperlink>
      <w:r>
        <w:rPr>
          <w:lang w:val="es_ES" w:bidi="es_ES"/>
        </w:rPr>
        <w:t xml:space="preserve"> </w:t>
      </w:r>
      <w:hyperlink r:id="rId336">
        <w:r>
          <w:rPr>
            <w:lang w:val="es_ES" w:bidi="es_ES"/>
          </w:rPr>
          <w:rPr>
            <w:color w:val="0000EE"/>
            <w:u w:val="single"/>
          </w:rPr>
          <w:t>Marcos 7:10,</w:t>
        </w:r>
      </w:hyperlink>
      <w:r>
        <w:rPr>
          <w:lang w:val="es_ES" w:bidi="es_ES"/>
        </w:rPr>
        <w:t xml:space="preserve"> </w:t>
      </w:r>
      <w:hyperlink r:id="rId337">
        <w:r>
          <w:rPr>
            <w:lang w:val="es_ES" w:bidi="es_ES"/>
          </w:rPr>
          <w:rPr>
            <w:color w:val="0000EE"/>
            <w:u w:val="single"/>
          </w:rPr>
          <w:t>Efesios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20:12–17</w:t>
      </w:r>
      <w:r>
        <w:rPr>
          <w:lang w:val="es_ES" w:bidi="es_ES"/>
        </w:rPr>
      </w:r>
    </w:p>
    <w:p>
      <w:pPr/>
      <w:r>
        <w:rPr>
          <w:lang w:val="es_ES" w:bidi="es_ES"/>
        </w:rPr>
      </w:r>
      <w:r>
        <w:rPr>
          <w:lang w:val="es_ES" w:bidi="es_ES"/>
        </w:rPr>
        <w:t xml:space="preserve">Las seis instrucciones restantes tienen que ver con las relaciones humanas. Muchas de las estipulaciones del pacto con Dios se relacionan con cómo las personas se tratan entre sí. Esta conexión entre el comportamiento ético y el deber religioso es única en el mundo del Antiguo Testamento. Existen varios códigos de leyes éticas conocidos en el antiguo Cercano Oriente, y varios de ellos son anteriores a Moisés, pero todos son impuestos por un rey humano y tienen poco que ver con la religión. Los dioses paganos, por su parte, eran claramente poco éticos e indignos de confianza, a diferencia del Dios de Israel, cuyo pueblo lo adora tratando a los demás como él lo hace. Ver también </w:t>
      </w:r>
      <w:hyperlink r:id="rId338">
        <w:r>
          <w:rPr>
            <w:lang w:val="es_ES" w:bidi="es_ES"/>
          </w:rPr>
          <w:rPr>
            <w:color w:val="0000EE"/>
            <w:u w:val="single"/>
          </w:rPr>
          <w:t>Mateo 19:17–19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20:13</w:t>
      </w:r>
      <w:r>
        <w:rPr>
          <w:lang w:val="es_ES" w:bidi="es_ES"/>
        </w:rPr>
      </w:r>
    </w:p>
    <w:p>
      <w:pPr/>
      <w:r>
        <w:rPr>
          <w:lang w:val="es_ES" w:bidi="es_ES"/>
        </w:rPr>
      </w:r>
      <w:r>
        <w:rPr>
          <w:lang w:val="es_ES" w:bidi="es_ES"/>
        </w:rPr>
        <w:t xml:space="preserve">"matar" (literalmente "asesinar"): esta es la traducción correcta de la palabra hebrea. Hay otra palabra que denota simplemente "matar". No se prohíbe quitar la vida humana, per se, pero se prohíbe el asesinato intencional de otro por razones personales. Este principio nos dice que Dios valora nuestras vidas físicas individuales. Jesús amplió este mandamiento en </w:t>
      </w:r>
      <w:hyperlink r:id="rId339">
        <w:r>
          <w:rPr>
            <w:lang w:val="es_ES" w:bidi="es_ES"/>
          </w:rPr>
          <w:rPr>
            <w:color w:val="0000EE"/>
            <w:u w:val="single"/>
          </w:rPr>
          <w:t>Mateo 5:21–26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20:14</w:t>
      </w:r>
      <w:r>
        <w:rPr>
          <w:lang w:val="es_ES" w:bidi="es_ES"/>
        </w:rPr>
      </w:r>
    </w:p>
    <w:p>
      <w:pPr/>
      <w:r>
        <w:rPr>
          <w:lang w:val="es_ES" w:bidi="es_ES"/>
        </w:rPr>
      </w:r>
      <w:r>
        <w:rPr>
          <w:lang w:val="es_ES" w:bidi="es_ES"/>
        </w:rPr>
        <w:t xml:space="preserve">"adulterio": aquí este término representa todos los pecados sexuales, entre los cuales el adulterio indica más claramente la ruptura de la fe. Los adúlteros satisfacen sus deseos sexuales como les place, y rompen la fe con su cónyuge al hacerlo. Jesús amplió este mandamiento en </w:t>
      </w:r>
      <w:hyperlink r:id="rId340">
        <w:r>
          <w:rPr>
            <w:lang w:val="es_ES" w:bidi="es_ES"/>
          </w:rPr>
          <w:rPr>
            <w:color w:val="0000EE"/>
            <w:u w:val="single"/>
          </w:rPr>
          <w:t>Mt 5:27–30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20:15</w:t>
      </w:r>
      <w:r>
        <w:rPr>
          <w:lang w:val="es_ES" w:bidi="es_ES"/>
        </w:rPr>
      </w:r>
    </w:p>
    <w:p>
      <w:pPr/>
      <w:r>
        <w:rPr>
          <w:lang w:val="es_ES" w:bidi="es_ES"/>
        </w:rPr>
      </w:r>
      <w:r>
        <w:rPr>
          <w:lang w:val="es_ES" w:bidi="es_ES"/>
        </w:rPr>
        <w:t>Robar es otra forma de decir que tengo un derecho absoluto a mi propio camino, ya sea porque lo haya ganado o no. Desde el lado divino, la prohibición dice que Dios nos valora incluso hasta cuidar nuestras posesiones.</w:t>
      </w:r>
      <w:r>
        <w:rPr>
          <w:lang w:val="es_ES" w:bidi="es_ES"/>
        </w:rPr>
      </w:r>
      <w:r>
        <w:rPr>
          <w:lang w:val="es_ES" w:bidi="es_ES"/>
        </w:rPr>
      </w:r>
    </w:p>
    <w:p>
      <w:pPr/>
      <w:r>
        <w:rPr>
          <w:lang w:val="es_ES" w:bidi="es_ES"/>
        </w:rPr>
      </w:r>
    </w:p>
    <w:p>
      <w:pPr>
        <w:pStyle w:val="Heading2"/>
      </w:pPr>
      <w:r>
        <w:rPr>
          <w:lang w:val="es_ES" w:bidi="es_ES"/>
        </w:rPr>
        <w:t>Éxodo 20:16</w:t>
      </w:r>
      <w:r>
        <w:rPr>
          <w:lang w:val="es_ES" w:bidi="es_ES"/>
        </w:rPr>
      </w:r>
    </w:p>
    <w:p>
      <w:pPr/>
      <w:r>
        <w:rPr>
          <w:lang w:val="es_ES" w:bidi="es_ES"/>
        </w:rPr>
      </w:r>
      <w:r>
        <w:rPr>
          <w:lang w:val="es_ES" w:bidi="es_ES"/>
        </w:rPr>
        <w:t>No decir una mentira puede ser un acto muy individual, e incluso uno de tipo orgulloso. Pero negarse a testificar falsamente contra tu vecino es un acto desinteresado, en el cual la reputación y el bienestar de este son más importantes para ti que los tuyos propios.</w:t>
      </w:r>
      <w:r>
        <w:rPr>
          <w:lang w:val="es_ES" w:bidi="es_ES"/>
        </w:rPr>
      </w:r>
      <w:r>
        <w:rPr>
          <w:lang w:val="es_ES" w:bidi="es_ES"/>
        </w:rPr>
      </w:r>
    </w:p>
    <w:p>
      <w:pPr/>
      <w:r>
        <w:rPr>
          <w:lang w:val="es_ES" w:bidi="es_ES"/>
        </w:rPr>
      </w:r>
    </w:p>
    <w:p>
      <w:pPr>
        <w:pStyle w:val="Heading2"/>
      </w:pPr>
      <w:r>
        <w:rPr>
          <w:lang w:val="es_ES" w:bidi="es_ES"/>
        </w:rPr>
        <w:t>Éxodo 20:17</w:t>
      </w:r>
      <w:r>
        <w:rPr>
          <w:lang w:val="es_ES" w:bidi="es_ES"/>
        </w:rPr>
      </w:r>
    </w:p>
    <w:p>
      <w:pPr/>
      <w:r>
        <w:rPr>
          <w:lang w:val="es_ES" w:bidi="es_ES"/>
        </w:rPr>
      </w:r>
      <w:r>
        <w:rPr>
          <w:lang w:val="es_ES" w:bidi="es_ES"/>
        </w:rPr>
        <w:t>Este principio final regresa al primero, porque “un avaro es un idólatra” (</w:t>
      </w:r>
      <w:hyperlink r:id="rId341">
        <w:r>
          <w:rPr>
            <w:lang w:val="es_ES" w:bidi="es_ES"/>
          </w:rPr>
          <w:rPr>
            <w:color w:val="0000EE"/>
            <w:u w:val="single"/>
          </w:rPr>
          <w:t>Col 3:5</w:t>
        </w:r>
      </w:hyperlink>
      <w:r>
        <w:rPr>
          <w:lang w:val="es_ES" w:bidi="es_ES"/>
        </w:rPr>
        <w:t xml:space="preserve">). La codicia es la adoración de este mundo, la creencia de que las posesiones, especialmente aquellas que posee mi vecino, me darán felicidad duradera. Creer esto es romper el pacto de lealtad absoluta a Dios, quien solo satisface nuestras necesidades. Véase también </w:t>
      </w:r>
      <w:hyperlink r:id="rId342">
        <w:r>
          <w:rPr>
            <w:lang w:val="es_ES" w:bidi="es_ES"/>
          </w:rPr>
          <w:rPr>
            <w:color w:val="0000EE"/>
            <w:u w:val="single"/>
          </w:rPr>
          <w:t>Rm 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20:18–21</w:t>
      </w:r>
      <w:r>
        <w:rPr>
          <w:lang w:val="es_ES" w:bidi="es_ES"/>
        </w:rPr>
      </w:r>
    </w:p>
    <w:p>
      <w:pPr/>
      <w:r>
        <w:rPr>
          <w:lang w:val="es_ES" w:bidi="es_ES"/>
        </w:rPr>
      </w:r>
      <w:r>
        <w:rPr>
          <w:lang w:val="es_ES" w:bidi="es_ES"/>
        </w:rPr>
        <w:t>Las personas eran muy conscientes de su pecaminosidad ante un Dios santo y rogaron a Moisés que intercediera entre ellos y él. Moisés señaló que el objetivo de Dios no era ni impresionarlos ni destruirlos. Más bien, quería que su temor hacia él los mantuviera alejados del pecado (</w:t>
      </w:r>
      <w:hyperlink r:id="rId343">
        <w:r>
          <w:rPr>
            <w:lang w:val="es_ES" w:bidi="es_ES"/>
          </w:rPr>
          <w:rPr>
            <w:color w:val="0000EE"/>
            <w:u w:val="single"/>
          </w:rPr>
          <w:t>20:20</w:t>
        </w:r>
      </w:hyperlink>
      <w:r>
        <w:rPr>
          <w:lang w:val="es_ES" w:bidi="es_ES"/>
        </w:rPr>
        <w:t>). Jesús es el mediador supremo entre Dios y las personas (</w:t>
      </w:r>
      <w:hyperlink r:id="rId344">
        <w:r>
          <w:rPr>
            <w:lang w:val="es_ES" w:bidi="es_ES"/>
          </w:rPr>
          <w:rPr>
            <w:color w:val="0000EE"/>
            <w:u w:val="single"/>
          </w:rPr>
          <w:t>1 Tm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20:18–26</w:t>
      </w:r>
      <w:r>
        <w:rPr>
          <w:lang w:val="es_ES" w:bidi="es_ES"/>
        </w:rPr>
      </w:r>
    </w:p>
    <w:p>
      <w:pPr/>
      <w:r>
        <w:rPr>
          <w:lang w:val="es_ES" w:bidi="es_ES"/>
        </w:rPr>
      </w:r>
      <w:r>
        <w:rPr>
          <w:lang w:val="es_ES" w:bidi="es_ES"/>
        </w:rPr>
        <w:t>Este interludio trata sobre el acceso a Dios. La primera parte (</w:t>
      </w:r>
      <w:hyperlink r:id="rId345">
        <w:r>
          <w:rPr>
            <w:lang w:val="es_ES" w:bidi="es_ES"/>
          </w:rPr>
          <w:rPr>
            <w:color w:val="0000EE"/>
            <w:u w:val="single"/>
          </w:rPr>
          <w:t>20:18–21</w:t>
        </w:r>
      </w:hyperlink>
      <w:r>
        <w:rPr>
          <w:lang w:val="es_ES" w:bidi="es_ES"/>
        </w:rPr>
        <w:t xml:space="preserve">) aborda la necesidad de un mediador entre el pueblo y Dios. En </w:t>
      </w:r>
      <w:hyperlink r:id="rId346">
        <w:r>
          <w:rPr>
            <w:lang w:val="es_ES" w:bidi="es_ES"/>
          </w:rPr>
          <w:rPr>
            <w:color w:val="0000EE"/>
            <w:u w:val="single"/>
          </w:rPr>
          <w:t>20:22–26</w:t>
        </w:r>
      </w:hyperlink>
      <w:r>
        <w:rPr>
          <w:lang w:val="es_ES" w:bidi="es_ES"/>
        </w:rPr>
        <w:t xml:space="preserve">, encontramos la forma adecuada para un altar en el intervalo antes de que Dios revelara sus planes para un santuario más permanente (ver </w:t>
      </w:r>
      <w:hyperlink r:id="rId347">
        <w:r>
          <w:rPr>
            <w:lang w:val="es_ES" w:bidi="es_ES"/>
          </w:rPr>
          <w:rPr>
            <w:color w:val="0000EE"/>
            <w:u w:val="single"/>
          </w:rPr>
          <w:t>25:1–30:28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20:22–26</w:t>
      </w:r>
      <w:r>
        <w:rPr>
          <w:lang w:val="es_ES" w:bidi="es_ES"/>
        </w:rPr>
      </w:r>
    </w:p>
    <w:p>
      <w:pPr/>
      <w:r>
        <w:rPr>
          <w:lang w:val="es_ES" w:bidi="es_ES"/>
        </w:rPr>
      </w:r>
      <w:r>
        <w:rPr>
          <w:lang w:val="es_ES" w:bidi="es_ES"/>
        </w:rPr>
        <w:t>El Señor es trascendente, como se muestra al hablar a la gente con una voz incorpórea desde el cielo (</w:t>
      </w:r>
      <w:hyperlink r:id="rId348">
        <w:r>
          <w:rPr>
            <w:lang w:val="es_ES" w:bidi="es_ES"/>
          </w:rPr>
          <w:rPr>
            <w:color w:val="0000EE"/>
            <w:u w:val="single"/>
          </w:rPr>
          <w:t>20:22</w:t>
        </w:r>
      </w:hyperlink>
      <w:r>
        <w:rPr>
          <w:lang w:val="es_ES" w:bidi="es_ES"/>
        </w:rPr>
        <w:t>). Esto tendría dos efectos en su práctica: No debían usar plata u oro para hacer dioses en forma humana (ídolos</w:t>
      </w:r>
      <w:r>
        <w:rPr>
          <w:i/>
          <w:lang w:val="es_ES" w:bidi="es_ES"/>
        </w:rPr>
        <w:t>,</w:t>
      </w:r>
      <w:r>
        <w:rPr>
          <w:lang w:val="es_ES" w:bidi="es_ES"/>
        </w:rPr>
        <w:t xml:space="preserve"> </w:t>
      </w:r>
      <w:hyperlink r:id="rId349">
        <w:r>
          <w:rPr>
            <w:lang w:val="es_ES" w:bidi="es_ES"/>
          </w:rPr>
          <w:rPr>
            <w:color w:val="0000EE"/>
            <w:u w:val="single"/>
          </w:rPr>
          <w:t>20:23</w:t>
        </w:r>
      </w:hyperlink>
      <w:r>
        <w:rPr>
          <w:lang w:val="es_ES" w:bidi="es_ES"/>
        </w:rPr>
        <w:t>), y no debían tallar piedras para un altar (</w:t>
      </w:r>
      <w:hyperlink r:id="rId350">
        <w:r>
          <w:rPr>
            <w:lang w:val="es_ES" w:bidi="es_ES"/>
          </w:rPr>
          <w:rPr>
            <w:color w:val="0000EE"/>
            <w:u w:val="single"/>
          </w:rPr>
          <w:t>20:25</w:t>
        </w:r>
      </w:hyperlink>
      <w:r>
        <w:rPr>
          <w:lang w:val="es_ES" w:bidi="es_ES"/>
        </w:rPr>
        <w:t>). Quizás esto sea porque podrían sentirse tentados a tallar dioses de piedra en el proceso. El altar debía ser hecho de tierra (</w:t>
      </w:r>
      <w:hyperlink r:id="rId351">
        <w:r>
          <w:rPr>
            <w:lang w:val="es_ES" w:bidi="es_ES"/>
          </w:rPr>
          <w:rPr>
            <w:color w:val="0000EE"/>
            <w:u w:val="single"/>
          </w:rPr>
          <w:t>20:24</w:t>
        </w:r>
      </w:hyperlink>
      <w:r>
        <w:rPr>
          <w:lang w:val="es_ES" w:bidi="es_ES"/>
        </w:rPr>
        <w:t>) y piedras sin cortar (</w:t>
      </w:r>
      <w:hyperlink r:id="rId350">
        <w:r>
          <w:rPr>
            <w:lang w:val="es_ES" w:bidi="es_ES"/>
          </w:rPr>
          <w:rPr>
            <w:color w:val="0000EE"/>
            <w:u w:val="single"/>
          </w:rPr>
          <w:t>20:25</w:t>
        </w:r>
      </w:hyperlink>
      <w:r>
        <w:rPr>
          <w:lang w:val="es_ES" w:bidi="es_ES"/>
        </w:rPr>
        <w:t>). • La prohibición de revelar la desnudez de uno (</w:t>
      </w:r>
      <w:hyperlink r:id="rId352">
        <w:r>
          <w:rPr>
            <w:lang w:val="es_ES" w:bidi="es_ES"/>
          </w:rPr>
          <w:rPr>
            <w:color w:val="0000EE"/>
            <w:u w:val="single"/>
          </w:rPr>
          <w:t>20:26</w:t>
        </w:r>
      </w:hyperlink>
      <w:r>
        <w:rPr>
          <w:lang w:val="es_ES" w:bidi="es_ES"/>
        </w:rPr>
        <w:t>) podría haber sido para separar la práctica religiosa israelita del culto a la naturaleza que los rodeaba. La actividad sexual era una parte integral de muchos rituales cananeos.</w:t>
      </w:r>
      <w:r>
        <w:rPr>
          <w:lang w:val="es_ES" w:bidi="es_ES"/>
        </w:rPr>
      </w:r>
      <w:r>
        <w:rPr>
          <w:lang w:val="es_ES" w:bidi="es_ES"/>
        </w:rPr>
      </w:r>
    </w:p>
    <w:p>
      <w:pPr/>
      <w:r>
        <w:rPr>
          <w:lang w:val="es_ES" w:bidi="es_ES"/>
        </w:rPr>
      </w:r>
    </w:p>
    <w:p>
      <w:pPr>
        <w:pStyle w:val="Heading2"/>
      </w:pPr>
      <w:r>
        <w:rPr>
          <w:lang w:val="es_ES" w:bidi="es_ES"/>
        </w:rPr>
        <w:t>Éxodo 21:1–11</w:t>
      </w:r>
      <w:r>
        <w:rPr>
          <w:lang w:val="es_ES" w:bidi="es_ES"/>
        </w:rPr>
      </w:r>
    </w:p>
    <w:p>
      <w:pPr/>
      <w:r>
        <w:rPr>
          <w:lang w:val="es_ES" w:bidi="es_ES"/>
        </w:rPr>
      </w:r>
      <w:r>
        <w:rPr>
          <w:lang w:val="es_ES" w:bidi="es_ES"/>
        </w:rPr>
        <w:t>La esclavitud era un hecho de la vida en el mundo antiguo. En algunos casos, era el único recurso para aquellos que estaban en la indigencia. En gran parte del mundo antiguo, las personas que eran esclavas sentían que los dioses los habían abandonado. Pero el Señor se preocupa por aquellos que están en esta condición desamparada, por lo que su pueblo del pacto debe preocuparse también. En última instancia, la revelación de que Jesucristo había muerto por todas las personas en todas partes haría que la práctica de la esclavitud fuera insostenible (</w:t>
      </w:r>
      <w:hyperlink r:id="rId353">
        <w:r>
          <w:rPr>
            <w:lang w:val="es_ES" w:bidi="es_ES"/>
          </w:rPr>
          <w:rPr>
            <w:color w:val="0000EE"/>
            <w:u w:val="single"/>
          </w:rPr>
          <w:t>Gal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21:1–23.19</w:t>
      </w:r>
      <w:r>
        <w:rPr>
          <w:lang w:val="es_ES" w:bidi="es_ES"/>
        </w:rPr>
      </w:r>
    </w:p>
    <w:p>
      <w:pPr/>
      <w:r>
        <w:rPr>
          <w:lang w:val="es_ES" w:bidi="es_ES"/>
        </w:rPr>
      </w:r>
      <w:r>
        <w:rPr>
          <w:lang w:val="es_ES" w:bidi="es_ES"/>
        </w:rPr>
        <w:t>Los enunciados de los textos legales del antiguo Cercano Oriente solían estar redactados en un formato condicional, a menudo conocido como "caso". Este formato comienza con una situación hipotética introducida por la palabra "si". Y continúa con lo que se debe hacer en tal caso y se introduce "entonces". Aunque algunos casos están agrupados en categorías en estos capítulos, hay poco intento de separar las leyes personales, civiles o ceremoniales entre sí. Para Dios, la vida no está compartimentada. Toda la vida se vive en relación con Dios, por lo que todo tipo de comportamiento indica si estamos en sumisión amorosa o en desafío a él.</w:t>
      </w:r>
      <w:r>
        <w:rPr>
          <w:lang w:val="es_ES" w:bidi="es_ES"/>
        </w:rPr>
      </w:r>
      <w:r>
        <w:rPr>
          <w:lang w:val="es_ES" w:bidi="es_ES"/>
        </w:rPr>
      </w:r>
    </w:p>
    <w:p>
      <w:pPr/>
      <w:r>
        <w:rPr>
          <w:lang w:val="es_ES" w:bidi="es_ES"/>
        </w:rPr>
      </w:r>
    </w:p>
    <w:p>
      <w:pPr>
        <w:pStyle w:val="Heading2"/>
      </w:pPr>
      <w:r>
        <w:rPr>
          <w:lang w:val="es_ES" w:bidi="es_ES"/>
        </w:rPr>
        <w:t>Éxodo 21:1–23.33</w:t>
      </w:r>
      <w:r>
        <w:rPr>
          <w:lang w:val="es_ES" w:bidi="es_ES"/>
        </w:rPr>
      </w:r>
    </w:p>
    <w:p>
      <w:pPr/>
      <w:r>
        <w:rPr>
          <w:lang w:val="es_ES" w:bidi="es_ES"/>
        </w:rPr>
      </w:r>
      <w:r>
        <w:rPr>
          <w:lang w:val="es_ES" w:bidi="es_ES"/>
        </w:rPr>
        <w:t>Los términos del pacto ahora se amplían. La sección inicial (</w:t>
      </w:r>
      <w:hyperlink r:id="rId354">
        <w:r>
          <w:rPr>
            <w:lang w:val="es_ES" w:bidi="es_ES"/>
          </w:rPr>
          <w:rPr>
            <w:color w:val="0000EE"/>
            <w:u w:val="single"/>
          </w:rPr>
          <w:t>21:1–23:19</w:t>
        </w:r>
      </w:hyperlink>
      <w:r>
        <w:rPr>
          <w:lang w:val="es_ES" w:bidi="es_ES"/>
        </w:rPr>
        <w:t xml:space="preserve">) ofrece ejemplos específicos de los principios generales establecidos en </w:t>
      </w:r>
      <w:hyperlink r:id="rId310">
        <w:r>
          <w:rPr>
            <w:lang w:val="es_ES" w:bidi="es_ES"/>
          </w:rPr>
          <w:rPr>
            <w:color w:val="0000EE"/>
            <w:u w:val="single"/>
          </w:rPr>
          <w:t>20:3–17</w:t>
        </w:r>
      </w:hyperlink>
      <w:r>
        <w:rPr>
          <w:lang w:val="es_ES" w:bidi="es_ES"/>
        </w:rPr>
        <w:t xml:space="preserve">. Los compromisos a los que Dios se obligó si los israelitas cumplían su parte del pacto se mencionan en </w:t>
      </w:r>
      <w:hyperlink r:id="rId315">
        <w:r>
          <w:rPr>
            <w:lang w:val="es_ES" w:bidi="es_ES"/>
          </w:rPr>
          <w:rPr>
            <w:color w:val="0000EE"/>
            <w:u w:val="single"/>
          </w:rPr>
          <w:t>23:20–33</w:t>
        </w:r>
      </w:hyperlink>
      <w:r>
        <w:rPr>
          <w:lang w:val="es_ES" w:bidi="es_ES"/>
        </w:rPr>
        <w:t>, al igual que las bendiciones de la obediencia.</w:t>
      </w:r>
      <w:r>
        <w:rPr>
          <w:lang w:val="es_ES" w:bidi="es_ES"/>
        </w:rPr>
      </w:r>
      <w:r>
        <w:rPr>
          <w:lang w:val="es_ES" w:bidi="es_ES"/>
        </w:rPr>
      </w:r>
    </w:p>
    <w:p>
      <w:pPr/>
      <w:r>
        <w:rPr>
          <w:lang w:val="es_ES" w:bidi="es_ES"/>
        </w:rPr>
      </w:r>
    </w:p>
    <w:p>
      <w:pPr>
        <w:pStyle w:val="Heading2"/>
      </w:pPr>
      <w:r>
        <w:rPr>
          <w:lang w:val="es_ES" w:bidi="es_ES"/>
        </w:rPr>
        <w:t>Éxodo 21:2</w:t>
      </w:r>
      <w:r>
        <w:rPr>
          <w:lang w:val="es_ES" w:bidi="es_ES"/>
        </w:rPr>
      </w:r>
    </w:p>
    <w:p>
      <w:pPr/>
      <w:r>
        <w:rPr>
          <w:lang w:val="es_ES" w:bidi="es_ES"/>
        </w:rPr>
      </w:r>
      <w:r>
        <w:rPr>
          <w:lang w:val="es_ES" w:bidi="es_ES"/>
        </w:rPr>
        <w:t>Un hombre podría venderse como esclavo para obtener dinero y pagar sus deudas. Esta ley establece que el hombre nunca debía convertirse en propiedad permanente del amo.</w:t>
      </w:r>
      <w:r>
        <w:rPr>
          <w:lang w:val="es_ES" w:bidi="es_ES"/>
        </w:rPr>
      </w:r>
      <w:r>
        <w:rPr>
          <w:lang w:val="es_ES" w:bidi="es_ES"/>
        </w:rPr>
      </w:r>
    </w:p>
    <w:p>
      <w:pPr/>
      <w:r>
        <w:rPr>
          <w:lang w:val="es_ES" w:bidi="es_ES"/>
        </w:rPr>
      </w:r>
    </w:p>
    <w:p>
      <w:pPr>
        <w:pStyle w:val="Heading2"/>
      </w:pPr>
      <w:r>
        <w:rPr>
          <w:lang w:val="es_ES" w:bidi="es_ES"/>
        </w:rPr>
        <w:t>Éxodo 21:3</w:t>
      </w:r>
      <w:r>
        <w:rPr>
          <w:lang w:val="es_ES" w:bidi="es_ES"/>
        </w:rPr>
      </w:r>
    </w:p>
    <w:p>
      <w:pPr/>
      <w:r>
        <w:rPr>
          <w:lang w:val="es_ES" w:bidi="es_ES"/>
        </w:rPr>
      </w:r>
      <w:r>
        <w:rPr>
          <w:lang w:val="es_ES" w:bidi="es_ES"/>
        </w:rPr>
        <w:t>Si un hombre y su esposa entraban juntos en la esclavitud, también debían ser liberados juntos.</w:t>
      </w:r>
      <w:r>
        <w:rPr>
          <w:lang w:val="es_ES" w:bidi="es_ES"/>
        </w:rPr>
      </w:r>
      <w:r>
        <w:rPr>
          <w:lang w:val="es_ES" w:bidi="es_ES"/>
        </w:rPr>
      </w:r>
    </w:p>
    <w:p>
      <w:pPr/>
      <w:r>
        <w:rPr>
          <w:lang w:val="es_ES" w:bidi="es_ES"/>
        </w:rPr>
      </w:r>
    </w:p>
    <w:p>
      <w:pPr>
        <w:pStyle w:val="Heading2"/>
      </w:pPr>
      <w:r>
        <w:rPr>
          <w:lang w:val="es_ES" w:bidi="es_ES"/>
        </w:rPr>
        <w:t>Éxodo 21:4–6</w:t>
      </w:r>
      <w:r>
        <w:rPr>
          <w:lang w:val="es_ES" w:bidi="es_ES"/>
        </w:rPr>
      </w:r>
    </w:p>
    <w:p>
      <w:pPr/>
      <w:r>
        <w:rPr>
          <w:lang w:val="es_ES" w:bidi="es_ES"/>
        </w:rPr>
      </w:r>
      <w:r>
        <w:rPr>
          <w:lang w:val="es_ES" w:bidi="es_ES"/>
        </w:rPr>
        <w:t>El amo no estaba obligado a proporcionar al esclavo una esposa que luego sería liberada con él. El esclavo en tal situación tenía que abandonar la familia que había comenzado mientras era esclavo o convertirse en un esclavo permanente.</w:t>
      </w:r>
      <w:r>
        <w:rPr>
          <w:lang w:val="es_ES" w:bidi="es_ES"/>
        </w:rPr>
      </w:r>
      <w:r>
        <w:rPr>
          <w:lang w:val="es_ES" w:bidi="es_ES"/>
        </w:rPr>
      </w:r>
    </w:p>
    <w:p>
      <w:pPr/>
      <w:r>
        <w:rPr>
          <w:lang w:val="es_ES" w:bidi="es_ES"/>
        </w:rPr>
      </w:r>
    </w:p>
    <w:p>
      <w:pPr>
        <w:pStyle w:val="Heading2"/>
      </w:pPr>
      <w:r>
        <w:rPr>
          <w:lang w:val="es_ES" w:bidi="es_ES"/>
        </w:rPr>
        <w:t>Éxodo 21:7–9</w:t>
      </w:r>
      <w:r>
        <w:rPr>
          <w:lang w:val="es_ES" w:bidi="es_ES"/>
        </w:rPr>
      </w:r>
    </w:p>
    <w:p>
      <w:pPr/>
      <w:r>
        <w:rPr>
          <w:lang w:val="es_ES" w:bidi="es_ES"/>
        </w:rPr>
      </w:r>
      <w:r>
        <w:rPr>
          <w:lang w:val="es_ES" w:bidi="es_ES"/>
        </w:rPr>
        <w:t>Una esclava era tratada de manera diferente a un esclavo, posiblemente porque se entendía que había sido vendida para convertirse en concubina. Para una mujer así, ser liberada después de siete años no sería justo. Tendría que regresar a su padre (quien claramente no la quería, ya que la había vendido anteriormente), casarse (una perspectiva poco probable para una ex concubina) o convertirse en prostituta. Por lo tanto, era mejor para ella permanecer en el hogar de su amo. Presumiblemente, si un hombre compraba a una niña para ser la esposa de su hijo (</w:t>
      </w:r>
      <w:hyperlink r:id="rId355">
        <w:r>
          <w:rPr>
            <w:lang w:val="es_ES" w:bidi="es_ES"/>
          </w:rPr>
          <w:rPr>
            <w:color w:val="0000EE"/>
            <w:u w:val="single"/>
          </w:rPr>
          <w:t>21:9</w:t>
        </w:r>
      </w:hyperlink>
      <w:r>
        <w:rPr>
          <w:lang w:val="es_ES" w:bidi="es_ES"/>
        </w:rPr>
        <w:t xml:space="preserve">), se entendía que el precio de compra no era realmente comprarla, sino que era el equivalente a un precio de novia. Típicamente, un joven que deseaba casarse con una chica tenía que darle a su padre un regalo de algún tipo, ya sea dinero o un obsequio en especie (ver </w:t>
      </w:r>
      <w:hyperlink r:id="rId356">
        <w:r>
          <w:rPr>
            <w:lang w:val="es_ES" w:bidi="es_ES"/>
          </w:rPr>
          <w:rPr>
            <w:color w:val="0000EE"/>
            <w:u w:val="single"/>
          </w:rPr>
          <w:t>22:16,</w:t>
        </w:r>
      </w:hyperlink>
      <w:r>
        <w:rPr>
          <w:lang w:val="es_ES" w:bidi="es_ES"/>
        </w:rPr>
        <w:t xml:space="preserve"> </w:t>
      </w:r>
      <w:hyperlink r:id="rId357">
        <w:r>
          <w:rPr>
            <w:lang w:val="es_ES" w:bidi="es_ES"/>
          </w:rPr>
          <w:rPr>
            <w:color w:val="0000EE"/>
            <w:u w:val="single"/>
          </w:rPr>
          <w:t>Gn 24:53</w:t>
        </w:r>
      </w:hyperlink>
      <w:r>
        <w:rPr>
          <w:lang w:val="es_ES" w:bidi="es_ES"/>
        </w:rPr>
        <w:t>). Una mujer por la que se había pagado un precio de novia no era una esclava.</w:t>
      </w:r>
      <w:r>
        <w:rPr>
          <w:lang w:val="es_ES" w:bidi="es_ES"/>
        </w:rPr>
      </w:r>
      <w:r>
        <w:rPr>
          <w:lang w:val="es_ES" w:bidi="es_ES"/>
        </w:rPr>
      </w:r>
    </w:p>
    <w:p>
      <w:pPr/>
      <w:r>
        <w:rPr>
          <w:lang w:val="es_ES" w:bidi="es_ES"/>
        </w:rPr>
      </w:r>
    </w:p>
    <w:p>
      <w:pPr>
        <w:pStyle w:val="Heading2"/>
      </w:pPr>
      <w:r>
        <w:rPr>
          <w:lang w:val="es_ES" w:bidi="es_ES"/>
        </w:rPr>
        <w:t>Éxodo 21:12–17</w:t>
      </w:r>
      <w:r>
        <w:rPr>
          <w:lang w:val="es_ES" w:bidi="es_ES"/>
        </w:rPr>
      </w:r>
    </w:p>
    <w:p>
      <w:pPr/>
      <w:r>
        <w:rPr>
          <w:lang w:val="es_ES" w:bidi="es_ES"/>
        </w:rPr>
      </w:r>
      <w:r>
        <w:rPr>
          <w:lang w:val="es_ES" w:bidi="es_ES"/>
        </w:rPr>
        <w:t xml:space="preserve">Los crímenes de asesinato, secuestro y deshonrar a los padres merecían la pena de muerte. Un asesino pierde su propia vida, y la vida humana es tan preciosa que incluso una muerte accidental no puede pasarse por alto. El lugar de refugio (ver </w:t>
      </w:r>
      <w:hyperlink r:id="rId358">
        <w:r>
          <w:rPr>
            <w:lang w:val="es_ES" w:bidi="es_ES"/>
          </w:rPr>
          <w:rPr>
            <w:color w:val="0000EE"/>
            <w:u w:val="single"/>
          </w:rPr>
          <w:t>Nm 35:6–28</w:t>
        </w:r>
      </w:hyperlink>
      <w:r>
        <w:rPr>
          <w:lang w:val="es_ES" w:bidi="es_ES"/>
        </w:rPr>
        <w:t xml:space="preserve">) era un lugar donde un asesino accidental podía ir para que la familia del fallecido no pudiera tomar venganza (ver </w:t>
      </w:r>
      <w:r>
        <w:rPr>
          <w:lang w:val="es_ES" w:bidi="es_ES"/>
        </w:rPr>
        <w:t>notas de estudio sobre Nm 35:6–34</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21:14</w:t>
      </w:r>
      <w:r>
        <w:rPr>
          <w:lang w:val="es_ES" w:bidi="es_ES"/>
        </w:rPr>
      </w:r>
    </w:p>
    <w:p>
      <w:pPr/>
      <w:r>
        <w:rPr>
          <w:lang w:val="es_ES" w:bidi="es_ES"/>
        </w:rPr>
      </w:r>
      <w:r>
        <w:rPr>
          <w:lang w:val="es_ES" w:bidi="es_ES"/>
        </w:rPr>
        <w:t>"</w:t>
      </w:r>
      <w:r>
        <w:rPr>
          <w:lang w:val="es_ES" w:bidi="es_ES"/>
        </w:rPr>
        <w:t>de mi altar lo quitarás"</w:t>
      </w:r>
      <w:r>
        <w:rPr>
          <w:lang w:val="es_ES" w:bidi="es_ES"/>
        </w:rPr>
        <w:t xml:space="preserve">: Ver </w:t>
      </w:r>
      <w:hyperlink r:id="rId359">
        <w:r>
          <w:rPr>
            <w:lang w:val="es_ES" w:bidi="es_ES"/>
          </w:rPr>
          <w:rPr>
            <w:color w:val="0000EE"/>
            <w:u w:val="single"/>
          </w:rPr>
          <w:t>1 Reyes 2:28–33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21:17</w:t>
      </w:r>
      <w:r>
        <w:rPr>
          <w:lang w:val="es_ES" w:bidi="es_ES"/>
        </w:rPr>
      </w:r>
    </w:p>
    <w:p>
      <w:pPr/>
      <w:r>
        <w:rPr>
          <w:lang w:val="es_ES" w:bidi="es_ES"/>
        </w:rPr>
      </w:r>
      <w:r>
        <w:rPr>
          <w:lang w:val="es_ES" w:bidi="es_ES"/>
        </w:rPr>
        <w:t>"</w:t>
      </w:r>
      <w:r>
        <w:rPr>
          <w:lang w:val="es_ES" w:bidi="es_ES"/>
        </w:rPr>
        <w:t>el que maldijere"</w:t>
      </w:r>
      <w:r>
        <w:rPr>
          <w:lang w:val="es_ES" w:bidi="es_ES"/>
        </w:rPr>
        <w:t xml:space="preserve">: Ver </w:t>
      </w:r>
      <w:r>
        <w:rPr>
          <w:lang w:val="es_ES" w:bidi="es_ES"/>
        </w:rPr>
        <w:t>nota de estudio sobre Lv 20:9</w:t>
      </w:r>
      <w:r>
        <w:rPr>
          <w:lang w:val="es_ES" w:bidi="es_ES"/>
        </w:rPr>
        <w:t xml:space="preserve">, ver también </w:t>
      </w:r>
      <w:hyperlink r:id="rId360">
        <w:r>
          <w:rPr>
            <w:lang w:val="es_ES" w:bidi="es_ES"/>
          </w:rPr>
          <w:rPr>
            <w:color w:val="0000EE"/>
            <w:u w:val="single"/>
          </w:rPr>
          <w:t>Ex 20:12</w:t>
        </w:r>
      </w:hyperlink>
      <w:r>
        <w:rPr>
          <w:lang w:val="es_ES" w:bidi="es_ES"/>
        </w:rPr>
        <w:t xml:space="preserve">, </w:t>
      </w:r>
      <w:hyperlink r:id="rId361">
        <w:r>
          <w:rPr>
            <w:lang w:val="es_ES" w:bidi="es_ES"/>
          </w:rPr>
          <w:rPr>
            <w:color w:val="0000EE"/>
            <w:u w:val="single"/>
          </w:rPr>
          <w:t>Dt 5:16</w:t>
        </w:r>
      </w:hyperlink>
      <w:r>
        <w:rPr>
          <w:lang w:val="es_ES" w:bidi="es_ES"/>
        </w:rPr>
        <w:t xml:space="preserve">, </w:t>
      </w:r>
      <w:hyperlink r:id="rId362">
        <w:r>
          <w:rPr>
            <w:lang w:val="es_ES" w:bidi="es_ES"/>
          </w:rPr>
          <w:rPr>
            <w:color w:val="0000EE"/>
            <w:u w:val="single"/>
          </w:rPr>
          <w:t>21:18–21</w:t>
        </w:r>
      </w:hyperlink>
      <w:r>
        <w:rPr>
          <w:lang w:val="es_ES" w:bidi="es_ES"/>
        </w:rPr>
        <w:t xml:space="preserve">, </w:t>
      </w:r>
      <w:hyperlink r:id="rId363">
        <w:r>
          <w:rPr>
            <w:lang w:val="es_ES" w:bidi="es_ES"/>
          </w:rPr>
          <w:rPr>
            <w:color w:val="0000EE"/>
            <w:u w:val="single"/>
          </w:rPr>
          <w:t>Ef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21:18–27</w:t>
      </w:r>
      <w:r>
        <w:rPr>
          <w:lang w:val="es_ES" w:bidi="es_ES"/>
        </w:rPr>
      </w:r>
    </w:p>
    <w:p>
      <w:pPr/>
      <w:r>
        <w:rPr>
          <w:lang w:val="es_ES" w:bidi="es_ES"/>
        </w:rPr>
      </w:r>
      <w:r>
        <w:rPr>
          <w:lang w:val="es_ES" w:bidi="es_ES"/>
        </w:rPr>
        <w:t>Estas leyes regulaban la compensación por lesiones que no llevaban a la muerte.</w:t>
      </w:r>
      <w:r>
        <w:rPr>
          <w:lang w:val="es_ES" w:bidi="es_ES"/>
        </w:rPr>
      </w:r>
      <w:r>
        <w:rPr>
          <w:lang w:val="es_ES" w:bidi="es_ES"/>
        </w:rPr>
      </w:r>
    </w:p>
    <w:p>
      <w:pPr/>
      <w:r>
        <w:rPr>
          <w:lang w:val="es_ES" w:bidi="es_ES"/>
        </w:rPr>
      </w:r>
    </w:p>
    <w:p>
      <w:pPr>
        <w:pStyle w:val="Heading2"/>
      </w:pPr>
      <w:r>
        <w:rPr>
          <w:lang w:val="es_ES" w:bidi="es_ES"/>
        </w:rPr>
        <w:t>Éxodo 21:22–25</w:t>
      </w:r>
      <w:r>
        <w:rPr>
          <w:lang w:val="es_ES" w:bidi="es_ES"/>
        </w:rPr>
      </w:r>
    </w:p>
    <w:p>
      <w:pPr/>
      <w:r>
        <w:rPr>
          <w:lang w:val="es_ES" w:bidi="es_ES"/>
        </w:rPr>
      </w:r>
      <w:r>
        <w:rPr>
          <w:lang w:val="es_ES" w:bidi="es_ES"/>
        </w:rPr>
        <w:t>"</w:t>
      </w:r>
      <w:r>
        <w:rPr>
          <w:lang w:val="es_ES" w:bidi="es_ES"/>
        </w:rPr>
        <w:t>y ésta abortare"</w:t>
      </w:r>
      <w:r>
        <w:rPr>
          <w:lang w:val="es_ES" w:bidi="es_ES"/>
        </w:rPr>
        <w:t xml:space="preserve">: Parece que si el nacimiento de un niño fue causado prematuramente y el niño murió (es decir, hubo más lesiones), se debía aplicar la pena por asesinato. La ley de represalias (la </w:t>
      </w:r>
      <w:r>
        <w:rPr>
          <w:i/>
          <w:lang w:val="es_ES" w:bidi="es_ES"/>
        </w:rPr>
        <w:t>lex talionis</w:t>
      </w:r>
      <w:r>
        <w:rPr>
          <w:lang w:val="es_ES" w:bidi="es_ES"/>
        </w:rPr>
        <w:t xml:space="preserve">) exigía una pena que coincidiera con la lesión infligida a una víctima. Pero esta ley también servía para limitar el castigo para que no fuera más severo que la lesión original. Cf. </w:t>
      </w:r>
      <w:hyperlink r:id="rId364">
        <w:r>
          <w:rPr>
            <w:lang w:val="es_ES" w:bidi="es_ES"/>
          </w:rPr>
          <w:rPr>
            <w:color w:val="0000EE"/>
            <w:u w:val="single"/>
          </w:rPr>
          <w:t>Mt 5:38–39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21:28–32</w:t>
      </w:r>
      <w:r>
        <w:rPr>
          <w:lang w:val="es_ES" w:bidi="es_ES"/>
        </w:rPr>
      </w:r>
    </w:p>
    <w:p>
      <w:pPr/>
      <w:r>
        <w:rPr>
          <w:lang w:val="es_ES" w:bidi="es_ES"/>
        </w:rPr>
      </w:r>
      <w:r>
        <w:rPr>
          <w:lang w:val="es_ES" w:bidi="es_ES"/>
        </w:rPr>
        <w:t>Si un animal causaba la muerte de una persona y se juzgaba que el dueño había sido negligente, los familiares del fallecido podían exigir la pena de muerte tanto para el animal como para su dueño. Sin embargo, esa pena no era obligatoria, y los familiares podían optar por aceptar una compensación (</w:t>
      </w:r>
      <w:hyperlink r:id="rId365">
        <w:r>
          <w:rPr>
            <w:lang w:val="es_ES" w:bidi="es_ES"/>
          </w:rPr>
          <w:rPr>
            <w:color w:val="0000EE"/>
            <w:u w:val="single"/>
          </w:rPr>
          <w:t>21:30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21:33–22:15</w:t>
      </w:r>
      <w:r>
        <w:rPr>
          <w:lang w:val="es_ES" w:bidi="es_ES"/>
        </w:rPr>
      </w:r>
    </w:p>
    <w:p>
      <w:pPr/>
      <w:r>
        <w:rPr>
          <w:lang w:val="es_ES" w:bidi="es_ES"/>
        </w:rPr>
      </w:r>
      <w:r>
        <w:rPr>
          <w:lang w:val="es_ES" w:bidi="es_ES"/>
        </w:rPr>
        <w:t>En casos que involucraban pérdida de propiedad, la persona responsable tenía que pagar una compensación igual al valor de lo que se había perdido. Si la persona había robado la propiedad, la compensación se multiplicaba (</w:t>
      </w:r>
      <w:hyperlink r:id="rId366">
        <w:r>
          <w:rPr>
            <w:lang w:val="es_ES" w:bidi="es_ES"/>
          </w:rPr>
          <w:rPr>
            <w:color w:val="0000EE"/>
            <w:u w:val="single"/>
          </w:rPr>
          <w:t>22:1</w:t>
        </w:r>
      </w:hyperlink>
      <w:r>
        <w:rPr>
          <w:lang w:val="es_ES" w:bidi="es_ES"/>
        </w:rPr>
        <w:t xml:space="preserve">, </w:t>
      </w:r>
      <w:hyperlink r:id="rId367">
        <w:r>
          <w:rPr>
            <w:lang w:val="es_ES" w:bidi="es_ES"/>
          </w:rPr>
          <w:rPr>
            <w:color w:val="0000EE"/>
            <w:u w:val="single"/>
          </w:rPr>
          <w:t>4</w:t>
        </w:r>
      </w:hyperlink>
      <w:r>
        <w:rPr>
          <w:lang w:val="es_ES" w:bidi="es_ES"/>
        </w:rPr>
        <w:t xml:space="preserve">, </w:t>
      </w:r>
      <w:hyperlink r:id="rId368">
        <w:r>
          <w:rPr>
            <w:lang w:val="es_ES" w:bidi="es_ES"/>
          </w:rPr>
          <w:rPr>
            <w:color w:val="0000EE"/>
            <w:u w:val="single"/>
          </w:rPr>
          <w:t>7</w:t>
        </w:r>
      </w:hyperlink>
      <w:r>
        <w:rPr>
          <w:lang w:val="es_ES" w:bidi="es_ES"/>
        </w:rPr>
        <w:t>). Donde había una cuestión de responsabilidad, las partes debían presentarse ante Dios para adjudicación (</w:t>
      </w:r>
      <w:hyperlink r:id="rId369">
        <w:r>
          <w:rPr>
            <w:lang w:val="es_ES" w:bidi="es_ES"/>
          </w:rPr>
          <w:rPr>
            <w:color w:val="0000EE"/>
            <w:u w:val="single"/>
          </w:rPr>
          <w:t>22:8</w:t>
        </w:r>
      </w:hyperlink>
      <w:r>
        <w:rPr>
          <w:lang w:val="es_ES" w:bidi="es_ES"/>
        </w:rPr>
        <w:t>). No se informa el medio por el cual se llegaba a la decisión judicial.</w:t>
      </w:r>
      <w:r>
        <w:rPr>
          <w:lang w:val="es_ES" w:bidi="es_ES"/>
        </w:rPr>
      </w:r>
      <w:r>
        <w:rPr>
          <w:lang w:val="es_ES" w:bidi="es_ES"/>
        </w:rPr>
      </w:r>
    </w:p>
    <w:p>
      <w:pPr/>
      <w:r>
        <w:rPr>
          <w:lang w:val="es_ES" w:bidi="es_ES"/>
        </w:rPr>
      </w:r>
    </w:p>
    <w:p>
      <w:pPr>
        <w:pStyle w:val="Heading2"/>
      </w:pPr>
      <w:r>
        <w:rPr>
          <w:lang w:val="es_ES" w:bidi="es_ES"/>
        </w:rPr>
        <w:t>Éxodo 22:16–31</w:t>
      </w:r>
      <w:r>
        <w:rPr>
          <w:lang w:val="es_ES" w:bidi="es_ES"/>
        </w:rPr>
      </w:r>
    </w:p>
    <w:p>
      <w:pPr/>
      <w:r>
        <w:rPr>
          <w:lang w:val="es_ES" w:bidi="es_ES"/>
        </w:rPr>
      </w:r>
      <w:r>
        <w:rPr>
          <w:lang w:val="es_ES" w:bidi="es_ES"/>
        </w:rPr>
        <w:t xml:space="preserve">Estos casos variados que involucran la responsabilidad social no están categorizados. Todas las partes de la vida son una expresión de la obediencia a Dios (ver </w:t>
      </w:r>
      <w:r>
        <w:rPr>
          <w:lang w:val="es_ES" w:bidi="es_ES"/>
        </w:rPr>
        <w:t>nota de estudio sobre 21:1–23:19</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22:18</w:t>
      </w:r>
      <w:r>
        <w:rPr>
          <w:lang w:val="es_ES" w:bidi="es_ES"/>
        </w:rPr>
      </w:r>
    </w:p>
    <w:p>
      <w:pPr/>
      <w:r>
        <w:rPr>
          <w:lang w:val="es_ES" w:bidi="es_ES"/>
        </w:rPr>
      </w:r>
      <w:r>
        <w:rPr>
          <w:lang w:val="es_ES" w:bidi="es_ES"/>
        </w:rPr>
        <w:t xml:space="preserve">Las prácticas de una hechicera representaban la cosmovisión pagana de la cual Dios estaba liberando a su pueblo. Esa cosmovisión era completamente incompatible con la bíblica (ver </w:t>
      </w:r>
      <w:hyperlink r:id="rId370">
        <w:r>
          <w:rPr>
            <w:lang w:val="es_ES" w:bidi="es_ES"/>
          </w:rPr>
          <w:rPr>
            <w:color w:val="0000EE"/>
            <w:u w:val="single"/>
          </w:rPr>
          <w:t>20:3</w:t>
        </w:r>
      </w:hyperlink>
      <w:r>
        <w:rPr>
          <w:lang w:val="es_ES" w:bidi="es_ES"/>
        </w:rPr>
        <w:t xml:space="preserve">, </w:t>
      </w:r>
      <w:hyperlink r:id="rId371">
        <w:r>
          <w:rPr>
            <w:lang w:val="es_ES" w:bidi="es_ES"/>
          </w:rPr>
          <w:rPr>
            <w:color w:val="0000EE"/>
            <w:u w:val="single"/>
          </w:rPr>
          <w:t>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22:20</w:t>
      </w:r>
      <w:r>
        <w:rPr>
          <w:lang w:val="es_ES" w:bidi="es_ES"/>
        </w:rPr>
      </w:r>
    </w:p>
    <w:p>
      <w:pPr/>
      <w:r>
        <w:rPr>
          <w:lang w:val="es_ES" w:bidi="es_ES"/>
        </w:rPr>
      </w:r>
      <w:r>
        <w:rPr>
          <w:lang w:val="es_ES" w:bidi="es_ES"/>
        </w:rPr>
        <w:t>"será muerto": Ver Nota Temática sobre “</w:t>
      </w:r>
      <w:r>
        <w:rPr>
          <w:lang w:val="es_ES" w:bidi="es_ES"/>
        </w:rPr>
        <w:t>Dedicación Completa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22:21</w:t>
      </w:r>
      <w:r>
        <w:rPr>
          <w:lang w:val="es_ES" w:bidi="es_ES"/>
        </w:rPr>
      </w:r>
    </w:p>
    <w:p>
      <w:pPr/>
      <w:r>
        <w:rPr>
          <w:lang w:val="es_ES" w:bidi="es_ES"/>
        </w:rPr>
      </w:r>
      <w:r>
        <w:rPr>
          <w:lang w:val="es_ES" w:bidi="es_ES"/>
        </w:rPr>
        <w:t xml:space="preserve">Los hebreos debían tratar a los extranjeros con amabilidad porque ellos también habían sido extranjeros (ver también </w:t>
      </w:r>
      <w:hyperlink r:id="rId372">
        <w:r>
          <w:rPr>
            <w:lang w:val="es_ES" w:bidi="es_ES"/>
          </w:rPr>
          <w:rPr>
            <w:color w:val="0000EE"/>
            <w:u w:val="single"/>
          </w:rPr>
          <w:t>23:9</w:t>
        </w:r>
      </w:hyperlink>
      <w:r>
        <w:rPr>
          <w:lang w:val="es_ES" w:bidi="es_ES"/>
        </w:rPr>
        <w:t xml:space="preserve">, </w:t>
      </w:r>
      <w:hyperlink r:id="rId373">
        <w:r>
          <w:rPr>
            <w:lang w:val="es_ES" w:bidi="es_ES"/>
          </w:rPr>
          <w:rPr>
            <w:color w:val="0000EE"/>
            <w:u w:val="single"/>
          </w:rPr>
          <w:t>Dt 10:18–19</w:t>
        </w:r>
      </w:hyperlink>
      <w:r>
        <w:rPr>
          <w:lang w:val="es_ES" w:bidi="es_ES"/>
        </w:rPr>
        <w:t xml:space="preserve">). Para un mayor desarrollo del principio, ver </w:t>
      </w:r>
      <w:hyperlink r:id="rId374">
        <w:r>
          <w:rPr>
            <w:lang w:val="es_ES" w:bidi="es_ES"/>
          </w:rPr>
          <w:rPr>
            <w:color w:val="0000EE"/>
            <w:u w:val="single"/>
          </w:rPr>
          <w:t>Lucas 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22:22–23</w:t>
      </w:r>
      <w:r>
        <w:rPr>
          <w:lang w:val="es_ES" w:bidi="es_ES"/>
        </w:rPr>
      </w:r>
    </w:p>
    <w:p>
      <w:pPr/>
      <w:r>
        <w:rPr>
          <w:lang w:val="es_ES" w:bidi="es_ES"/>
        </w:rPr>
      </w:r>
      <w:r>
        <w:rPr>
          <w:lang w:val="es_ES" w:bidi="es_ES"/>
        </w:rPr>
        <w:t>La viuda</w:t>
      </w:r>
      <w:r>
        <w:rPr>
          <w:i/>
          <w:lang w:val="es_ES" w:bidi="es_ES"/>
        </w:rPr>
        <w:t>,</w:t>
      </w:r>
      <w:r>
        <w:rPr>
          <w:lang w:val="es_ES" w:bidi="es_ES"/>
        </w:rPr>
        <w:t xml:space="preserve"> el huérfano</w:t>
      </w:r>
      <w:r>
        <w:rPr>
          <w:i/>
          <w:lang w:val="es_ES" w:bidi="es_ES"/>
        </w:rPr>
        <w:t>,</w:t>
      </w:r>
      <w:r>
        <w:rPr>
          <w:lang w:val="es_ES" w:bidi="es_ES"/>
        </w:rPr>
        <w:t xml:space="preserve"> y el extranjero estaban en una posición desamparada y económicamente desfavorecida. Dios, mediante su postura protectora hacia estas personas, demostró que no valora a las personas en función de su poder o riqueza, los estándares aceptados por la mayoría de los humanos. En cambio, Dios valora a las personas porque comparten su imagen (</w:t>
      </w:r>
      <w:hyperlink r:id="rId375">
        <w:r>
          <w:rPr>
            <w:lang w:val="es_ES" w:bidi="es_ES"/>
          </w:rPr>
          <w:rPr>
            <w:color w:val="0000EE"/>
            <w:u w:val="single"/>
          </w:rPr>
          <w:t>Gn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22:25–27</w:t>
      </w:r>
      <w:r>
        <w:rPr>
          <w:lang w:val="es_ES" w:bidi="es_ES"/>
        </w:rPr>
      </w:r>
    </w:p>
    <w:p>
      <w:pPr/>
      <w:r>
        <w:rPr>
          <w:lang w:val="es_ES" w:bidi="es_ES"/>
        </w:rPr>
      </w:r>
      <w:r>
        <w:rPr>
          <w:lang w:val="es_ES" w:bidi="es_ES"/>
        </w:rPr>
        <w:t>Aunque no se podía cobrar intereses sobre un préstamo a otro israelita, se podía requerir una garantía o aval. Sin embargo, hasta la garantía debía gestionarse de manera humana. Los requisitos del pacto reflejaban el carácter de Dios.</w:t>
      </w:r>
      <w:r>
        <w:rPr>
          <w:lang w:val="es_ES" w:bidi="es_ES"/>
        </w:rPr>
      </w:r>
      <w:r>
        <w:rPr>
          <w:lang w:val="es_ES" w:bidi="es_ES"/>
        </w:rPr>
      </w:r>
    </w:p>
    <w:p>
      <w:pPr/>
      <w:r>
        <w:rPr>
          <w:lang w:val="es_ES" w:bidi="es_ES"/>
        </w:rPr>
      </w:r>
    </w:p>
    <w:p>
      <w:pPr>
        <w:pStyle w:val="Heading2"/>
      </w:pPr>
      <w:r>
        <w:rPr>
          <w:lang w:val="es_ES" w:bidi="es_ES"/>
        </w:rPr>
        <w:t>Éxodo 22:30</w:t>
      </w:r>
      <w:r>
        <w:rPr>
          <w:lang w:val="es_ES" w:bidi="es_ES"/>
        </w:rPr>
      </w:r>
    </w:p>
    <w:p>
      <w:pPr/>
      <w:r>
        <w:rPr>
          <w:lang w:val="es_ES" w:bidi="es_ES"/>
        </w:rPr>
      </w:r>
      <w:r>
        <w:rPr>
          <w:lang w:val="es_ES" w:bidi="es_ES"/>
        </w:rPr>
        <w:t xml:space="preserve">Dios es considerado incluso con los animales (ver </w:t>
      </w:r>
      <w:hyperlink r:id="rId376">
        <w:r>
          <w:rPr>
            <w:lang w:val="es_ES" w:bidi="es_ES"/>
          </w:rPr>
          <w:rPr>
            <w:color w:val="0000EE"/>
            <w:u w:val="single"/>
          </w:rPr>
          <w:t>Jon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22:31</w:t>
      </w:r>
      <w:r>
        <w:rPr>
          <w:lang w:val="es_ES" w:bidi="es_ES"/>
        </w:rPr>
      </w:r>
    </w:p>
    <w:p>
      <w:pPr/>
      <w:r>
        <w:rPr>
          <w:lang w:val="es_ES" w:bidi="es_ES"/>
        </w:rPr>
      </w:r>
      <w:r>
        <w:rPr>
          <w:lang w:val="es_ES" w:bidi="es_ES"/>
        </w:rPr>
        <w:t xml:space="preserve">Debido al significado simbólico de la sangre como la vida misma, Dios prohibió comer carne con la sangre aún en ella (ver </w:t>
      </w:r>
      <w:hyperlink r:id="rId377">
        <w:r>
          <w:rPr>
            <w:lang w:val="es_ES" w:bidi="es_ES"/>
          </w:rPr>
          <w:rPr>
            <w:color w:val="0000EE"/>
            <w:u w:val="single"/>
          </w:rPr>
          <w:t>Lv 17:10–16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23:1–3</w:t>
      </w:r>
      <w:r>
        <w:rPr>
          <w:lang w:val="es_ES" w:bidi="es_ES"/>
        </w:rPr>
      </w:r>
    </w:p>
    <w:p>
      <w:pPr/>
      <w:r>
        <w:rPr>
          <w:lang w:val="es_ES" w:bidi="es_ES"/>
        </w:rPr>
      </w:r>
      <w:r>
        <w:rPr>
          <w:lang w:val="es_ES" w:bidi="es_ES"/>
        </w:rPr>
        <w:t>Es necesario dar testimonio verdadero, incluso bajo la presión de personas malvadas (</w:t>
      </w:r>
      <w:hyperlink r:id="rId378">
        <w:r>
          <w:rPr>
            <w:lang w:val="es_ES" w:bidi="es_ES"/>
          </w:rPr>
          <w:rPr>
            <w:color w:val="0000EE"/>
            <w:u w:val="single"/>
          </w:rPr>
          <w:t>23:1</w:t>
        </w:r>
      </w:hyperlink>
      <w:r>
        <w:rPr>
          <w:lang w:val="es_ES" w:bidi="es_ES"/>
        </w:rPr>
        <w:t>), la multitud (</w:t>
      </w:r>
      <w:hyperlink r:id="rId379">
        <w:r>
          <w:rPr>
            <w:lang w:val="es_ES" w:bidi="es_ES"/>
          </w:rPr>
          <w:rPr>
            <w:color w:val="0000EE"/>
            <w:u w:val="single"/>
          </w:rPr>
          <w:t>23:2</w:t>
        </w:r>
      </w:hyperlink>
      <w:r>
        <w:rPr>
          <w:lang w:val="es_ES" w:bidi="es_ES"/>
        </w:rPr>
        <w:t>), o motivos equivocados (</w:t>
      </w:r>
      <w:hyperlink r:id="rId380">
        <w:r>
          <w:rPr>
            <w:lang w:val="es_ES" w:bidi="es_ES"/>
          </w:rPr>
          <w:rPr>
            <w:color w:val="0000EE"/>
            <w:u w:val="single"/>
          </w:rPr>
          <w:t>23:3</w:t>
        </w:r>
      </w:hyperlink>
      <w:r>
        <w:rPr>
          <w:lang w:val="es_ES" w:bidi="es_ES"/>
        </w:rPr>
        <w:t xml:space="preserve">, </w:t>
      </w:r>
      <w:hyperlink r:id="rId381">
        <w:r>
          <w:rPr>
            <w:lang w:val="es_ES" w:bidi="es_ES"/>
          </w:rPr>
          <w:rPr>
            <w:color w:val="0000EE"/>
            <w:u w:val="single"/>
          </w:rPr>
          <w:t>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23:1–9</w:t>
      </w:r>
      <w:r>
        <w:rPr>
          <w:lang w:val="es_ES" w:bidi="es_ES"/>
        </w:rPr>
      </w:r>
    </w:p>
    <w:p>
      <w:pPr/>
      <w:r>
        <w:rPr>
          <w:lang w:val="es_ES" w:bidi="es_ES"/>
        </w:rPr>
      </w:r>
      <w:r>
        <w:rPr>
          <w:lang w:val="es_ES" w:bidi="es_ES"/>
        </w:rPr>
        <w:t>Este llamado a la justicia incluye una lista variada de requisitos del pacto, la mayoría de los cuales tienen que ver con la equidad y la integridad.</w:t>
      </w:r>
      <w:r>
        <w:rPr>
          <w:lang w:val="es_ES" w:bidi="es_ES"/>
        </w:rPr>
      </w:r>
      <w:r>
        <w:rPr>
          <w:lang w:val="es_ES" w:bidi="es_ES"/>
        </w:rPr>
      </w:r>
    </w:p>
    <w:p>
      <w:pPr/>
      <w:r>
        <w:rPr>
          <w:lang w:val="es_ES" w:bidi="es_ES"/>
        </w:rPr>
      </w:r>
    </w:p>
    <w:p>
      <w:pPr>
        <w:pStyle w:val="Heading2"/>
      </w:pPr>
      <w:r>
        <w:rPr>
          <w:lang w:val="es_ES" w:bidi="es_ES"/>
        </w:rPr>
        <w:t>Éxodo 23:7</w:t>
      </w:r>
      <w:r>
        <w:rPr>
          <w:lang w:val="es_ES" w:bidi="es_ES"/>
        </w:rPr>
      </w:r>
    </w:p>
    <w:p>
      <w:pPr/>
      <w:r>
        <w:rPr>
          <w:lang w:val="es_ES" w:bidi="es_ES"/>
        </w:rPr>
      </w:r>
      <w:r>
        <w:rPr>
          <w:lang w:val="es_ES" w:bidi="es_ES"/>
        </w:rPr>
        <w:t xml:space="preserve">El carácter de Dios es el motivo para el comportamiento justo (ver </w:t>
      </w:r>
      <w:hyperlink r:id="rId382">
        <w:r>
          <w:rPr>
            <w:lang w:val="es_ES" w:bidi="es_ES"/>
          </w:rPr>
          <w:rPr>
            <w:color w:val="0000EE"/>
            <w:u w:val="single"/>
          </w:rPr>
          <w:t>22:22–24</w:t>
        </w:r>
      </w:hyperlink>
      <w:r>
        <w:rPr>
          <w:lang w:val="es_ES" w:bidi="es_ES"/>
        </w:rPr>
        <w:t xml:space="preserve">, </w:t>
      </w:r>
      <w:hyperlink r:id="rId383">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23:10–12</w:t>
      </w:r>
      <w:r>
        <w:rPr>
          <w:lang w:val="es_ES" w:bidi="es_ES"/>
        </w:rPr>
      </w:r>
    </w:p>
    <w:p>
      <w:pPr/>
      <w:r>
        <w:rPr>
          <w:lang w:val="es_ES" w:bidi="es_ES"/>
        </w:rPr>
      </w:r>
      <w:r>
        <w:rPr>
          <w:lang w:val="es_ES" w:bidi="es_ES"/>
        </w:rPr>
        <w:t>La renovación, el descanso (</w:t>
      </w:r>
      <w:hyperlink r:id="rId384">
        <w:r>
          <w:rPr>
            <w:lang w:val="es_ES" w:bidi="es_ES"/>
          </w:rPr>
          <w:rPr>
            <w:color w:val="0000EE"/>
            <w:u w:val="single"/>
          </w:rPr>
          <w:t>23:12</w:t>
        </w:r>
      </w:hyperlink>
      <w:r>
        <w:rPr>
          <w:lang w:val="es_ES" w:bidi="es_ES"/>
        </w:rPr>
        <w:t>) y el refresco son importantes. Así como los humanos y los animales deben disfrutar de estos durante el sábado semanal, la tierra debe recibir descanso cada siete años (</w:t>
      </w:r>
      <w:hyperlink r:id="rId385">
        <w:r>
          <w:rPr>
            <w:lang w:val="es_ES" w:bidi="es_ES"/>
          </w:rPr>
          <w:rPr>
            <w:color w:val="0000EE"/>
            <w:u w:val="single"/>
          </w:rPr>
          <w:t>23:10–11,</w:t>
        </w:r>
      </w:hyperlink>
      <w:r>
        <w:rPr>
          <w:lang w:val="es_ES" w:bidi="es_ES"/>
        </w:rPr>
        <w:t xml:space="preserve"> ver </w:t>
      </w:r>
      <w:r>
        <w:rPr>
          <w:lang w:val="es_ES" w:bidi="es_ES"/>
        </w:rPr>
        <w:t>nota de estudio en 20:8–11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23:14–17</w:t>
      </w:r>
      <w:r>
        <w:rPr>
          <w:lang w:val="es_ES" w:bidi="es_ES"/>
        </w:rPr>
      </w:r>
    </w:p>
    <w:p>
      <w:pPr/>
      <w:r>
        <w:rPr>
          <w:lang w:val="es_ES" w:bidi="es_ES"/>
        </w:rPr>
      </w:r>
      <w:r>
        <w:rPr>
          <w:lang w:val="es_ES" w:bidi="es_ES"/>
        </w:rPr>
        <w:t>El mandato de Dios era que todo hombre en Israel debía presentarse ante... el Señor (</w:t>
      </w:r>
      <w:hyperlink r:id="rId386">
        <w:r>
          <w:rPr>
            <w:lang w:val="es_ES" w:bidi="es_ES"/>
          </w:rPr>
          <w:rPr>
            <w:color w:val="0000EE"/>
            <w:u w:val="single"/>
          </w:rPr>
          <w:t>23:17</w:t>
        </w:r>
      </w:hyperlink>
      <w:r>
        <w:rPr>
          <w:lang w:val="es_ES" w:bidi="es_ES"/>
        </w:rPr>
        <w:t xml:space="preserve">), es decir, en el tabernáculo, tres veces al año. Mientras todo el pueblo acampaba a su alrededor en el desierto, este requisito no creaba problemas. Más tarde, cuando el pueblo se dispersó por la tierra a cierta distancia del tabernáculo (más tarde el templo), fue más difícil. La estipulación parece haber sido destinada a evitar que la gente construyera centros de adoración locales, lo que los dividiría como pueblo y permitiría influencias paganas en la adoración de Jehová. Lamentablemente, estas estipulaciones no se llevaron a cabo con cuidado (ver, por ejemplo, </w:t>
      </w:r>
      <w:hyperlink r:id="rId387">
        <w:r>
          <w:rPr>
            <w:lang w:val="es_ES" w:bidi="es_ES"/>
          </w:rPr>
          <w:rPr>
            <w:color w:val="0000EE"/>
            <w:u w:val="single"/>
          </w:rPr>
          <w:t>2 Re 23:21–23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23:15</w:t>
      </w:r>
      <w:r>
        <w:rPr>
          <w:lang w:val="es_ES" w:bidi="es_ES"/>
        </w:rPr>
      </w:r>
    </w:p>
    <w:p>
      <w:pPr/>
      <w:r>
        <w:rPr>
          <w:lang w:val="es_ES" w:bidi="es_ES"/>
        </w:rPr>
      </w:r>
      <w:r>
        <w:rPr>
          <w:lang w:val="es_ES" w:bidi="es_ES"/>
        </w:rPr>
        <w:t xml:space="preserve">tiempo señalado a principios de primavera, en el mes de Abib: Ver </w:t>
      </w:r>
      <w:hyperlink r:id="rId388">
        <w:r>
          <w:rPr>
            <w:lang w:val="es_ES" w:bidi="es_ES"/>
          </w:rPr>
          <w:rPr>
            <w:color w:val="0000EE"/>
            <w:u w:val="single"/>
          </w:rPr>
          <w:t>13:4–5</w:t>
        </w:r>
      </w:hyperlink>
      <w:r>
        <w:rPr>
          <w:lang w:val="es_ES" w:bidi="es_ES"/>
        </w:rPr>
        <w:t xml:space="preserve">, </w:t>
      </w:r>
      <w:hyperlink r:id="rId389">
        <w:r>
          <w:rPr>
            <w:lang w:val="es_ES" w:bidi="es_ES"/>
          </w:rPr>
          <w:rPr>
            <w:color w:val="0000EE"/>
            <w:u w:val="single"/>
          </w:rPr>
          <w:t>Lv 23:5–8</w:t>
        </w:r>
      </w:hyperlink>
      <w:r>
        <w:rPr>
          <w:lang w:val="es_ES" w:bidi="es_ES"/>
        </w:rPr>
        <w:t xml:space="preserve">, </w:t>
      </w:r>
      <w:hyperlink r:id="rId390">
        <w:r>
          <w:rPr>
            <w:lang w:val="es_ES" w:bidi="es_ES"/>
          </w:rPr>
          <w:rPr>
            <w:color w:val="0000EE"/>
            <w:u w:val="single"/>
          </w:rPr>
          <w:t>Dt 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23:16</w:t>
      </w:r>
      <w:r>
        <w:rPr>
          <w:lang w:val="es_ES" w:bidi="es_ES"/>
        </w:rPr>
      </w:r>
    </w:p>
    <w:p>
      <w:pPr/>
      <w:r>
        <w:rPr>
          <w:lang w:val="es_ES" w:bidi="es_ES"/>
        </w:rPr>
      </w:r>
      <w:r>
        <w:rPr>
          <w:lang w:val="es_ES" w:bidi="es_ES"/>
        </w:rPr>
        <w:t xml:space="preserve">La Fiesta de la Cosecha se celebraba siete semanas después de la Pascua, alrededor del final de la cosecha de cebada y el comienzo de la de trigo (de mediados de mayo a mediados de junio). En el judaísmo postbíblico, este festival celebraba la entrega del pacto del Sinaí, que se calculaba que había ocurrido cincuenta días después de la primera Pascua en Egipto (ver </w:t>
      </w:r>
      <w:hyperlink r:id="rId391">
        <w:r>
          <w:rPr>
            <w:lang w:val="es_ES" w:bidi="es_ES"/>
          </w:rPr>
          <w:rPr>
            <w:color w:val="0000EE"/>
            <w:u w:val="single"/>
          </w:rPr>
          <w:t>Lv 23:15–21</w:t>
        </w:r>
      </w:hyperlink>
      <w:r>
        <w:rPr>
          <w:lang w:val="es_ES" w:bidi="es_ES"/>
        </w:rPr>
        <w:t xml:space="preserve">, </w:t>
      </w:r>
      <w:hyperlink r:id="rId392">
        <w:r>
          <w:rPr>
            <w:lang w:val="es_ES" w:bidi="es_ES"/>
          </w:rPr>
          <w:rPr>
            <w:color w:val="0000EE"/>
            <w:u w:val="single"/>
          </w:rPr>
          <w:t>Dt 16:9–12</w:t>
        </w:r>
      </w:hyperlink>
      <w:r>
        <w:rPr>
          <w:lang w:val="es_ES" w:bidi="es_ES"/>
        </w:rPr>
        <w:t>). • La Fiesta de la Cosecha Final se celebraba el decimoquinto día del séptimo mes del calendario hebreo (de mediados de septiembre a mediados de octubre), después de que se completara la cosecha final de uvas. Esta fiesta conmemoraba las peregrinaciones por el desierto cuando Dios proveía para su pueblo.</w:t>
      </w:r>
      <w:r>
        <w:rPr>
          <w:lang w:val="es_ES" w:bidi="es_ES"/>
        </w:rPr>
      </w:r>
      <w:r>
        <w:rPr>
          <w:lang w:val="es_ES" w:bidi="es_ES"/>
        </w:rPr>
      </w:r>
    </w:p>
    <w:p>
      <w:pPr/>
      <w:r>
        <w:rPr>
          <w:lang w:val="es_ES" w:bidi="es_ES"/>
        </w:rPr>
      </w:r>
    </w:p>
    <w:p>
      <w:pPr>
        <w:pStyle w:val="Heading2"/>
      </w:pPr>
      <w:r>
        <w:rPr>
          <w:lang w:val="es_ES" w:bidi="es_ES"/>
        </w:rPr>
        <w:t>Éxodo 23:18</w:t>
      </w:r>
      <w:r>
        <w:rPr>
          <w:lang w:val="es_ES" w:bidi="es_ES"/>
        </w:rPr>
      </w:r>
    </w:p>
    <w:p>
      <w:pPr/>
      <w:r>
        <w:rPr>
          <w:lang w:val="es_ES" w:bidi="es_ES"/>
        </w:rPr>
      </w:r>
      <w:r>
        <w:rPr>
          <w:lang w:val="es_ES" w:bidi="es_ES"/>
        </w:rPr>
        <w:t>La sangre simbolizaba la vida (</w:t>
      </w:r>
      <w:hyperlink r:id="rId393">
        <w:r>
          <w:rPr>
            <w:lang w:val="es_ES" w:bidi="es_ES"/>
          </w:rPr>
          <w:rPr>
            <w:color w:val="0000EE"/>
            <w:u w:val="single"/>
          </w:rPr>
          <w:t>Lv 17:11–14</w:t>
        </w:r>
      </w:hyperlink>
      <w:r>
        <w:rPr>
          <w:lang w:val="es_ES" w:bidi="es_ES"/>
        </w:rPr>
        <w:t xml:space="preserve">, </w:t>
      </w:r>
      <w:hyperlink r:id="rId394">
        <w:r>
          <w:rPr>
            <w:lang w:val="es_ES" w:bidi="es_ES"/>
          </w:rPr>
          <w:rPr>
            <w:color w:val="0000EE"/>
            <w:u w:val="single"/>
          </w:rPr>
          <w:t>Dt 12:23</w:t>
        </w:r>
      </w:hyperlink>
      <w:r>
        <w:rPr>
          <w:lang w:val="es_ES" w:bidi="es_ES"/>
        </w:rPr>
        <w:t>), por lo que la sangre no debe mezclarse con levadura</w:t>
      </w:r>
      <w:r>
        <w:rPr>
          <w:i/>
          <w:lang w:val="es_ES" w:bidi="es_ES"/>
        </w:rPr>
        <w:t>,</w:t>
      </w:r>
      <w:r>
        <w:rPr>
          <w:lang w:val="es_ES" w:bidi="es_ES"/>
        </w:rPr>
        <w:t xml:space="preserve"> que normalmente no se incluía en las ofrendas (ver </w:t>
      </w:r>
      <w:r>
        <w:rPr>
          <w:lang w:val="es_ES" w:bidi="es_ES"/>
        </w:rPr>
        <w:t>nota de estudio sobre Lv 2:11</w:t>
      </w:r>
      <w:r>
        <w:rPr>
          <w:lang w:val="es_ES" w:bidi="es_ES"/>
        </w:rPr>
        <w:t>). • La grasa</w:t>
      </w:r>
      <w:r>
        <w:rPr>
          <w:i/>
          <w:lang w:val="es_ES" w:bidi="es_ES"/>
        </w:rPr>
        <w:t>,</w:t>
      </w:r>
      <w:r>
        <w:rPr>
          <w:lang w:val="es_ES" w:bidi="es_ES"/>
        </w:rPr>
        <w:t xml:space="preserve"> considerada la mejor parte de la ofrenda, debía quemarse de inmediato (ver </w:t>
      </w:r>
      <w:hyperlink r:id="rId395">
        <w:r>
          <w:rPr>
            <w:lang w:val="es_ES" w:bidi="es_ES"/>
          </w:rPr>
          <w:rPr>
            <w:color w:val="0000EE"/>
            <w:u w:val="single"/>
          </w:rPr>
          <w:t>Lv 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23:19</w:t>
      </w:r>
      <w:r>
        <w:rPr>
          <w:lang w:val="es_ES" w:bidi="es_ES"/>
        </w:rPr>
      </w:r>
    </w:p>
    <w:p>
      <w:pPr/>
      <w:r>
        <w:rPr>
          <w:lang w:val="es_ES" w:bidi="es_ES"/>
        </w:rPr>
      </w:r>
      <w:r>
        <w:rPr>
          <w:lang w:val="es_ES" w:bidi="es_ES"/>
        </w:rPr>
        <w:t>El significado del mandato de no cocer un cabrito en la leche de su madre es desconocido. Su inclusión en este punto sugiere que podría haber sido una práctica religiosa pagana.</w:t>
      </w:r>
      <w:r>
        <w:rPr>
          <w:lang w:val="es_ES" w:bidi="es_ES"/>
        </w:rPr>
      </w:r>
      <w:r>
        <w:rPr>
          <w:lang w:val="es_ES" w:bidi="es_ES"/>
        </w:rPr>
      </w:r>
    </w:p>
    <w:p>
      <w:pPr/>
      <w:r>
        <w:rPr>
          <w:lang w:val="es_ES" w:bidi="es_ES"/>
        </w:rPr>
      </w:r>
    </w:p>
    <w:p>
      <w:pPr>
        <w:pStyle w:val="Heading2"/>
      </w:pPr>
      <w:r>
        <w:rPr>
          <w:lang w:val="es_ES" w:bidi="es_ES"/>
        </w:rPr>
        <w:t>Éxodo 23:20–23</w:t>
      </w:r>
      <w:r>
        <w:rPr>
          <w:lang w:val="es_ES" w:bidi="es_ES"/>
        </w:rPr>
      </w:r>
    </w:p>
    <w:p>
      <w:pPr/>
      <w:r>
        <w:rPr>
          <w:lang w:val="es_ES" w:bidi="es_ES"/>
        </w:rPr>
      </w:r>
      <w:r>
        <w:rPr>
          <w:lang w:val="es_ES" w:bidi="es_ES"/>
        </w:rPr>
        <w:t xml:space="preserve">"el ángel": probablemente el "ángel del Señor", que a menudo era una manifestación del propio Señor (ver </w:t>
      </w:r>
      <w:hyperlink r:id="rId396">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23:20–33</w:t>
      </w:r>
      <w:r>
        <w:rPr>
          <w:lang w:val="es_ES" w:bidi="es_ES"/>
        </w:rPr>
      </w:r>
    </w:p>
    <w:p>
      <w:pPr/>
      <w:r>
        <w:rPr>
          <w:lang w:val="es_ES" w:bidi="es_ES"/>
        </w:rPr>
      </w:r>
      <w:r>
        <w:rPr>
          <w:lang w:val="es_ES" w:bidi="es_ES"/>
        </w:rPr>
        <w:t>Si el pueblo mantenía las estipulaciones del pacto recién mencionadas, el Señor del pacto acordaba protegerlos de los enemigos (</w:t>
      </w:r>
      <w:hyperlink r:id="rId397">
        <w:r>
          <w:rPr>
            <w:lang w:val="es_ES" w:bidi="es_ES"/>
          </w:rPr>
          <w:rPr>
            <w:color w:val="0000EE"/>
            <w:u w:val="single"/>
          </w:rPr>
          <w:t>23:22–23</w:t>
        </w:r>
      </w:hyperlink>
      <w:r>
        <w:rPr>
          <w:lang w:val="es_ES" w:bidi="es_ES"/>
        </w:rPr>
        <w:t>) y de las enfermedades (</w:t>
      </w:r>
      <w:hyperlink r:id="rId398">
        <w:r>
          <w:rPr>
            <w:lang w:val="es_ES" w:bidi="es_ES"/>
          </w:rPr>
          <w:rPr>
            <w:color w:val="0000EE"/>
            <w:u w:val="single"/>
          </w:rPr>
          <w:t>23:25–26</w:t>
        </w:r>
      </w:hyperlink>
      <w:r>
        <w:rPr>
          <w:lang w:val="es_ES" w:bidi="es_ES"/>
        </w:rPr>
        <w:t>) y darles una tierra para poseer (</w:t>
      </w:r>
      <w:hyperlink r:id="rId399">
        <w:r>
          <w:rPr>
            <w:lang w:val="es_ES" w:bidi="es_ES"/>
          </w:rPr>
          <w:rPr>
            <w:color w:val="0000EE"/>
            <w:u w:val="single"/>
          </w:rPr>
          <w:t>23:27–31</w:t>
        </w:r>
      </w:hyperlink>
      <w:r>
        <w:rPr>
          <w:lang w:val="es_ES" w:bidi="es_ES"/>
        </w:rPr>
        <w:t>). Estas promesas del pacto dependían de la lealtad absoluta al Señor del pacto. En particular, sería un acto de rebelión (</w:t>
      </w:r>
      <w:hyperlink r:id="rId400">
        <w:r>
          <w:rPr>
            <w:lang w:val="es_ES" w:bidi="es_ES"/>
          </w:rPr>
          <w:rPr>
            <w:color w:val="0000EE"/>
            <w:u w:val="single"/>
          </w:rPr>
          <w:t>23:21</w:t>
        </w:r>
      </w:hyperlink>
      <w:r>
        <w:rPr>
          <w:lang w:val="es_ES" w:bidi="es_ES"/>
        </w:rPr>
        <w:t>) adorar a los dioses (</w:t>
      </w:r>
      <w:hyperlink r:id="rId401">
        <w:r>
          <w:rPr>
            <w:lang w:val="es_ES" w:bidi="es_ES"/>
          </w:rPr>
          <w:rPr>
            <w:color w:val="0000EE"/>
            <w:u w:val="single"/>
          </w:rPr>
          <w:t>23:24</w:t>
        </w:r>
      </w:hyperlink>
      <w:r>
        <w:rPr>
          <w:lang w:val="es_ES" w:bidi="es_ES"/>
        </w:rPr>
        <w:t xml:space="preserve">, </w:t>
      </w:r>
      <w:hyperlink r:id="rId402">
        <w:r>
          <w:rPr>
            <w:lang w:val="es_ES" w:bidi="es_ES"/>
          </w:rPr>
          <w:rPr>
            <w:color w:val="0000EE"/>
            <w:u w:val="single"/>
          </w:rPr>
          <w:t>32–33</w:t>
        </w:r>
      </w:hyperlink>
      <w:r>
        <w:rPr>
          <w:lang w:val="es_ES" w:bidi="es_ES"/>
        </w:rPr>
        <w:t>) de los pueblos desposeídos.</w:t>
      </w:r>
      <w:r>
        <w:rPr>
          <w:lang w:val="es_ES" w:bidi="es_ES"/>
        </w:rPr>
      </w:r>
      <w:r>
        <w:rPr>
          <w:lang w:val="es_ES" w:bidi="es_ES"/>
        </w:rPr>
      </w:r>
    </w:p>
    <w:p>
      <w:pPr/>
      <w:r>
        <w:rPr>
          <w:lang w:val="es_ES" w:bidi="es_ES"/>
        </w:rPr>
      </w:r>
    </w:p>
    <w:p>
      <w:pPr>
        <w:pStyle w:val="Heading2"/>
      </w:pPr>
      <w:r>
        <w:rPr>
          <w:lang w:val="es_ES" w:bidi="es_ES"/>
        </w:rPr>
        <w:t>Éxodo 23:24</w:t>
      </w:r>
      <w:r>
        <w:rPr>
          <w:lang w:val="es_ES" w:bidi="es_ES"/>
        </w:rPr>
      </w:r>
    </w:p>
    <w:p>
      <w:pPr/>
      <w:r>
        <w:rPr>
          <w:lang w:val="es_ES" w:bidi="es_ES"/>
        </w:rPr>
      </w:r>
      <w:r>
        <w:rPr>
          <w:lang w:val="es_ES" w:bidi="es_ES"/>
        </w:rPr>
        <w:t>En el culto cananeo, se erigían pilares sagrados para representar a las deidades. A veces tenían una semejanza humana tallada en ellos.</w:t>
      </w:r>
      <w:r>
        <w:rPr>
          <w:lang w:val="es_ES" w:bidi="es_ES"/>
        </w:rPr>
      </w:r>
      <w:r>
        <w:rPr>
          <w:lang w:val="es_ES" w:bidi="es_ES"/>
        </w:rPr>
      </w:r>
    </w:p>
    <w:p>
      <w:pPr/>
      <w:r>
        <w:rPr>
          <w:lang w:val="es_ES" w:bidi="es_ES"/>
        </w:rPr>
      </w:r>
    </w:p>
    <w:p>
      <w:pPr>
        <w:pStyle w:val="Heading2"/>
      </w:pPr>
      <w:r>
        <w:rPr>
          <w:lang w:val="es_ES" w:bidi="es_ES"/>
        </w:rPr>
        <w:t>Éxodo 23:26</w:t>
      </w:r>
      <w:r>
        <w:rPr>
          <w:lang w:val="es_ES" w:bidi="es_ES"/>
        </w:rPr>
      </w:r>
    </w:p>
    <w:p>
      <w:pPr/>
      <w:r>
        <w:rPr>
          <w:lang w:val="es_ES" w:bidi="es_ES"/>
        </w:rPr>
      </w:r>
      <w:r>
        <w:rPr>
          <w:lang w:val="es_ES" w:bidi="es_ES"/>
        </w:rPr>
        <w:t>Los ritos paganos se realizaban en un intento de manipular las fuerzas de la fertilidad y la reproducción. Dios prometió dar estos dones libremente si el pueblo cumplía fielmente los términos de su pacto con él.</w:t>
      </w:r>
      <w:r>
        <w:rPr>
          <w:lang w:val="es_ES" w:bidi="es_ES"/>
        </w:rPr>
      </w:r>
      <w:r>
        <w:rPr>
          <w:lang w:val="es_ES" w:bidi="es_ES"/>
        </w:rPr>
      </w:r>
    </w:p>
    <w:p>
      <w:pPr/>
      <w:r>
        <w:rPr>
          <w:lang w:val="es_ES" w:bidi="es_ES"/>
        </w:rPr>
      </w:r>
    </w:p>
    <w:p>
      <w:pPr>
        <w:pStyle w:val="Heading2"/>
      </w:pPr>
      <w:r>
        <w:rPr>
          <w:lang w:val="es_ES" w:bidi="es_ES"/>
        </w:rPr>
        <w:t>Éxodo 23:29–31</w:t>
      </w:r>
      <w:r>
        <w:rPr>
          <w:lang w:val="es_ES" w:bidi="es_ES"/>
        </w:rPr>
      </w:r>
    </w:p>
    <w:p>
      <w:pPr/>
      <w:r>
        <w:rPr>
          <w:lang w:val="es_ES" w:bidi="es_ES"/>
        </w:rPr>
      </w:r>
      <w:r>
        <w:rPr>
          <w:lang w:val="es_ES" w:bidi="es_ES"/>
        </w:rPr>
        <w:t>"Yo lo haré": Dios, no Israel, tomaría la tierra. La tierra sería un regalo de su Señor del pacto. A Israel se le concedía la posesión de ella mientras cumplieran fielmente el pacto.</w:t>
      </w:r>
      <w:r>
        <w:rPr>
          <w:lang w:val="es_ES" w:bidi="es_ES"/>
        </w:rPr>
      </w:r>
      <w:r>
        <w:rPr>
          <w:lang w:val="es_ES" w:bidi="es_ES"/>
        </w:rPr>
      </w:r>
    </w:p>
    <w:p>
      <w:pPr/>
      <w:r>
        <w:rPr>
          <w:lang w:val="es_ES" w:bidi="es_ES"/>
        </w:rPr>
      </w:r>
    </w:p>
    <w:p>
      <w:pPr>
        <w:pStyle w:val="Heading2"/>
      </w:pPr>
      <w:r>
        <w:rPr>
          <w:lang w:val="es_ES" w:bidi="es_ES"/>
        </w:rPr>
        <w:t>Éxodo 23:31</w:t>
      </w:r>
      <w:r>
        <w:rPr>
          <w:lang w:val="es_ES" w:bidi="es_ES"/>
        </w:rPr>
      </w:r>
    </w:p>
    <w:p>
      <w:pPr/>
      <w:r>
        <w:rPr>
          <w:lang w:val="es_ES" w:bidi="es_ES"/>
        </w:rPr>
      </w:r>
      <w:r>
        <w:rPr>
          <w:lang w:val="es_ES" w:bidi="es_ES"/>
        </w:rPr>
        <w:t>"desde el desierto hasta el río"</w:t>
      </w:r>
      <w:r>
        <w:rPr>
          <w:lang w:val="es_ES" w:bidi="es_ES"/>
        </w:rPr>
        <w:t xml:space="preserve">: Ver </w:t>
      </w:r>
      <w:hyperlink r:id="rId403">
        <w:r>
          <w:rPr>
            <w:lang w:val="es_ES" w:bidi="es_ES"/>
          </w:rPr>
          <w:rPr>
            <w:color w:val="0000EE"/>
            <w:u w:val="single"/>
          </w:rPr>
          <w:t>Gn 15:18,</w:t>
        </w:r>
      </w:hyperlink>
      <w:r>
        <w:rPr>
          <w:lang w:val="es_ES" w:bidi="es_ES"/>
        </w:rPr>
        <w:t xml:space="preserve"> </w:t>
      </w:r>
      <w:hyperlink r:id="rId404">
        <w:r>
          <w:rPr>
            <w:lang w:val="es_ES" w:bidi="es_ES"/>
          </w:rPr>
          <w:rPr>
            <w:color w:val="0000EE"/>
            <w:u w:val="single"/>
          </w:rPr>
          <w:t>Nm 34:2–12,</w:t>
        </w:r>
      </w:hyperlink>
      <w:r>
        <w:rPr>
          <w:lang w:val="es_ES" w:bidi="es_ES"/>
        </w:rPr>
        <w:t xml:space="preserve"> </w:t>
      </w:r>
      <w:hyperlink r:id="rId405">
        <w:r>
          <w:rPr>
            <w:lang w:val="es_ES" w:bidi="es_ES"/>
          </w:rPr>
          <w:rPr>
            <w:color w:val="0000EE"/>
            <w:u w:val="single"/>
          </w:rPr>
          <w:t>Dt 11:24,</w:t>
        </w:r>
      </w:hyperlink>
      <w:r>
        <w:rPr>
          <w:lang w:val="es_ES" w:bidi="es_ES"/>
        </w:rPr>
        <w:t xml:space="preserve"> </w:t>
      </w:r>
      <w:hyperlink r:id="rId406">
        <w:r>
          <w:rPr>
            <w:lang w:val="es_ES" w:bidi="es_ES"/>
          </w:rPr>
          <w:rPr>
            <w:color w:val="0000EE"/>
            <w:u w:val="single"/>
          </w:rPr>
          <w:t>2 Cro 9:26</w:t>
        </w:r>
      </w:hyperlink>
      <w:r>
        <w:rPr>
          <w:lang w:val="es_ES" w:bidi="es_ES"/>
        </w:rPr>
        <w:t>. • "</w:t>
      </w:r>
      <w:r>
        <w:rPr>
          <w:lang w:val="es_ES" w:bidi="es_ES"/>
        </w:rPr>
        <w:t>pondré en vuestras manos los moradores de la tierra"</w:t>
      </w:r>
      <w:r>
        <w:rPr>
          <w:lang w:val="es_ES" w:bidi="es_ES"/>
        </w:rPr>
        <w:t>: Dios había prometido la tierra a Abraham (</w:t>
      </w:r>
      <w:hyperlink r:id="rId123">
        <w:r>
          <w:rPr>
            <w:lang w:val="es_ES" w:bidi="es_ES"/>
          </w:rPr>
          <w:rPr>
            <w:color w:val="0000EE"/>
            <w:u w:val="single"/>
          </w:rPr>
          <w:t>Gn 15:16</w:t>
        </w:r>
      </w:hyperlink>
      <w:r>
        <w:rPr>
          <w:lang w:val="es_ES" w:bidi="es_ES"/>
        </w:rPr>
        <w:t>). En aquel momento, “los pecados de los amorreos” aún no habían llegado a su fin. Ahora sí. Dios no estaba desposeyendo arbitrariamente a los amorreos (es decir, los cananeos), sino que estaba usando a su pueblo, los israelitas, para juzgar su maldad.</w:t>
      </w:r>
      <w:r>
        <w:rPr>
          <w:lang w:val="es_ES" w:bidi="es_ES"/>
        </w:rPr>
      </w:r>
      <w:r>
        <w:rPr>
          <w:lang w:val="es_ES" w:bidi="es_ES"/>
        </w:rPr>
      </w:r>
    </w:p>
    <w:p>
      <w:pPr/>
      <w:r>
        <w:rPr>
          <w:lang w:val="es_ES" w:bidi="es_ES"/>
        </w:rPr>
      </w:r>
    </w:p>
    <w:p>
      <w:pPr>
        <w:pStyle w:val="Heading2"/>
      </w:pPr>
      <w:r>
        <w:rPr>
          <w:lang w:val="es_ES" w:bidi="es_ES"/>
        </w:rPr>
        <w:t>Éxodo 23:33</w:t>
      </w:r>
      <w:r>
        <w:rPr>
          <w:lang w:val="es_ES" w:bidi="es_ES"/>
        </w:rPr>
      </w:r>
    </w:p>
    <w:p>
      <w:pPr/>
      <w:r>
        <w:rPr>
          <w:lang w:val="es_ES" w:bidi="es_ES"/>
        </w:rPr>
      </w:r>
      <w:r>
        <w:rPr>
          <w:lang w:val="es_ES" w:bidi="es_ES"/>
        </w:rPr>
        <w:t>"te hagan pecar contra mí": los cananeos debían ser destruidos porque no podía haber tregua entre un Dios santo y el pecado. Además, la continuidad de la revelación de Dios, que debía culminar en la encarnación de Jesucristo, dependía de la supervivencia de esa revelación a través del pueblo de Israel. Si volvían al paganismo, eso no podría suceder.</w:t>
      </w:r>
      <w:r>
        <w:rPr>
          <w:lang w:val="es_ES" w:bidi="es_ES"/>
        </w:rPr>
      </w:r>
      <w:r>
        <w:rPr>
          <w:lang w:val="es_ES" w:bidi="es_ES"/>
        </w:rPr>
      </w:r>
    </w:p>
    <w:p>
      <w:pPr/>
      <w:r>
        <w:rPr>
          <w:lang w:val="es_ES" w:bidi="es_ES"/>
        </w:rPr>
      </w:r>
    </w:p>
    <w:p>
      <w:pPr>
        <w:pStyle w:val="Heading2"/>
      </w:pPr>
      <w:r>
        <w:rPr>
          <w:lang w:val="es_ES" w:bidi="es_ES"/>
        </w:rPr>
        <w:t>Éxodo 24:1–2</w:t>
      </w:r>
      <w:r>
        <w:rPr>
          <w:lang w:val="es_ES" w:bidi="es_ES"/>
        </w:rPr>
      </w:r>
    </w:p>
    <w:p>
      <w:pPr/>
      <w:r>
        <w:rPr>
          <w:lang w:val="es_ES" w:bidi="es_ES"/>
        </w:rPr>
      </w:r>
      <w:r>
        <w:rPr>
          <w:lang w:val="es_ES" w:bidi="es_ES"/>
        </w:rPr>
        <w:t>Algunos comentaristas sugieren que Moisés</w:t>
      </w:r>
      <w:r>
        <w:rPr>
          <w:i/>
          <w:lang w:val="es_ES" w:bidi="es_ES"/>
        </w:rPr>
        <w:t>,</w:t>
      </w:r>
      <w:r>
        <w:rPr>
          <w:lang w:val="es_ES" w:bidi="es_ES"/>
        </w:rPr>
        <w:t xml:space="preserve"> Aarón, Nadab, Abiú</w:t>
      </w:r>
      <w:r>
        <w:rPr>
          <w:i/>
          <w:lang w:val="es_ES" w:bidi="es_ES"/>
        </w:rPr>
        <w:t>,</w:t>
      </w:r>
      <w:r>
        <w:rPr>
          <w:lang w:val="es_ES" w:bidi="es_ES"/>
        </w:rPr>
        <w:t xml:space="preserve"> y los ancianos hicieron dos viajes a la montaña, aquí y en </w:t>
      </w:r>
      <w:hyperlink r:id="rId407">
        <w:r>
          <w:rPr>
            <w:lang w:val="es_ES" w:bidi="es_ES"/>
          </w:rPr>
          <w:rPr>
            <w:color w:val="0000EE"/>
            <w:u w:val="single"/>
          </w:rPr>
          <w:t>24:9–11</w:t>
        </w:r>
      </w:hyperlink>
      <w:r>
        <w:rPr>
          <w:lang w:val="es_ES" w:bidi="es_ES"/>
        </w:rPr>
        <w:t xml:space="preserve">. Sin embargo, es probable que este mandato se diera por adelantado y se obedeciera en el momento adecuado en </w:t>
      </w:r>
      <w:hyperlink r:id="rId408">
        <w:r>
          <w:rPr>
            <w:lang w:val="es_ES" w:bidi="es_ES"/>
          </w:rPr>
          <w:rPr>
            <w:color w:val="0000EE"/>
            <w:u w:val="single"/>
          </w:rPr>
          <w:t>24:9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24:1–18</w:t>
      </w:r>
      <w:r>
        <w:rPr>
          <w:lang w:val="es_ES" w:bidi="es_ES"/>
        </w:rPr>
      </w:r>
    </w:p>
    <w:p>
      <w:pPr/>
      <w:r>
        <w:rPr>
          <w:lang w:val="es_ES" w:bidi="es_ES"/>
        </w:rPr>
      </w:r>
      <w:r>
        <w:rPr>
          <w:lang w:val="es_ES" w:bidi="es_ES"/>
        </w:rPr>
        <w:t>Israel aceptó los términos del pacto (</w:t>
      </w:r>
      <w:hyperlink r:id="rId409">
        <w:r>
          <w:rPr>
            <w:lang w:val="es_ES" w:bidi="es_ES"/>
          </w:rPr>
          <w:rPr>
            <w:color w:val="0000EE"/>
            <w:u w:val="single"/>
          </w:rPr>
          <w:t>24:3</w:t>
        </w:r>
      </w:hyperlink>
      <w:r>
        <w:rPr>
          <w:lang w:val="es_ES" w:bidi="es_ES"/>
        </w:rPr>
        <w:t>), que luego fue ratificado en varias actividades ceremoniales. Esto incluyó la escritura y lectura formal del pacto (</w:t>
      </w:r>
      <w:hyperlink r:id="rId314">
        <w:r>
          <w:rPr>
            <w:lang w:val="es_ES" w:bidi="es_ES"/>
          </w:rPr>
          <w:rPr>
            <w:color w:val="0000EE"/>
            <w:u w:val="single"/>
          </w:rPr>
          <w:t>24:4</w:t>
        </w:r>
      </w:hyperlink>
      <w:r>
        <w:rPr>
          <w:lang w:val="es_ES" w:bidi="es_ES"/>
        </w:rPr>
        <w:t xml:space="preserve">, </w:t>
      </w:r>
      <w:hyperlink r:id="rId312">
        <w:r>
          <w:rPr>
            <w:lang w:val="es_ES" w:bidi="es_ES"/>
          </w:rPr>
          <w:rPr>
            <w:color w:val="0000EE"/>
            <w:u w:val="single"/>
          </w:rPr>
          <w:t>7</w:t>
        </w:r>
      </w:hyperlink>
      <w:r>
        <w:rPr>
          <w:lang w:val="es_ES" w:bidi="es_ES"/>
        </w:rPr>
        <w:t>), la aspersión de sangre (</w:t>
      </w:r>
      <w:hyperlink r:id="rId410">
        <w:r>
          <w:rPr>
            <w:lang w:val="es_ES" w:bidi="es_ES"/>
          </w:rPr>
          <w:rPr>
            <w:color w:val="0000EE"/>
            <w:u w:val="single"/>
          </w:rPr>
          <w:t>24:6</w:t>
        </w:r>
      </w:hyperlink>
      <w:r>
        <w:rPr>
          <w:lang w:val="es_ES" w:bidi="es_ES"/>
        </w:rPr>
        <w:t>), una comida del pacto (</w:t>
      </w:r>
      <w:hyperlink r:id="rId411">
        <w:r>
          <w:rPr>
            <w:lang w:val="es_ES" w:bidi="es_ES"/>
          </w:rPr>
          <w:rPr>
            <w:color w:val="0000EE"/>
            <w:u w:val="single"/>
          </w:rPr>
          <w:t>24:11</w:t>
        </w:r>
      </w:hyperlink>
      <w:r>
        <w:rPr>
          <w:lang w:val="es_ES" w:bidi="es_ES"/>
        </w:rPr>
        <w:t>), y la aparición de la gloria del Señor en la montaña (</w:t>
      </w:r>
      <w:hyperlink r:id="rId412">
        <w:r>
          <w:rPr>
            <w:lang w:val="es_ES" w:bidi="es_ES"/>
          </w:rPr>
          <w:rPr>
            <w:color w:val="0000EE"/>
            <w:u w:val="single"/>
          </w:rPr>
          <w:t>24:15–18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24:3</w:t>
      </w:r>
      <w:r>
        <w:rPr>
          <w:lang w:val="es_ES" w:bidi="es_ES"/>
        </w:rPr>
      </w:r>
    </w:p>
    <w:p>
      <w:pPr/>
      <w:r>
        <w:rPr>
          <w:lang w:val="es_ES" w:bidi="es_ES"/>
        </w:rPr>
      </w:r>
      <w:r>
        <w:rPr>
          <w:lang w:val="es_ES" w:bidi="es_ES"/>
        </w:rPr>
        <w:t>"vino": en este momento crítico, ¿aceptaría la gente esta relación con Dios en la que jurarían lealtad absoluta a él y aceptarían vivir de maneras que estén en consonancia con su carácter? Afortunadamente, respondieron unánimemente, con una sola voz</w:t>
      </w:r>
      <w:r>
        <w:rPr>
          <w:i/>
          <w:lang w:val="es_ES" w:bidi="es_ES"/>
        </w:rPr>
        <w:t>,</w:t>
      </w:r>
      <w:r>
        <w:rPr>
          <w:lang w:val="es_ES" w:bidi="es_ES"/>
        </w:rPr>
        <w:t xml:space="preserve"> que cumplirían con el pacto.</w:t>
      </w:r>
      <w:r>
        <w:rPr>
          <w:lang w:val="es_ES" w:bidi="es_ES"/>
        </w:rPr>
      </w:r>
      <w:r>
        <w:rPr>
          <w:lang w:val="es_ES" w:bidi="es_ES"/>
        </w:rPr>
      </w:r>
    </w:p>
    <w:p>
      <w:pPr/>
      <w:r>
        <w:rPr>
          <w:lang w:val="es_ES" w:bidi="es_ES"/>
        </w:rPr>
      </w:r>
    </w:p>
    <w:p>
      <w:pPr>
        <w:pStyle w:val="Heading2"/>
      </w:pPr>
      <w:r>
        <w:rPr>
          <w:lang w:val="es_ES" w:bidi="es_ES"/>
        </w:rPr>
        <w:t>Éxodo 24:4</w:t>
      </w:r>
      <w:r>
        <w:rPr>
          <w:lang w:val="es_ES" w:bidi="es_ES"/>
        </w:rPr>
      </w:r>
    </w:p>
    <w:p>
      <w:pPr/>
      <w:r>
        <w:rPr>
          <w:lang w:val="es_ES" w:bidi="es_ES"/>
        </w:rPr>
      </w:r>
      <w:r>
        <w:rPr>
          <w:lang w:val="es_ES" w:bidi="es_ES"/>
        </w:rPr>
        <w:t>Se erigieron pilares como marcadores históricos, testigos de que algo importante había ocurrido en un momento determinado en este lugar. En los tratados hititas, se invocaban dioses paganos para ser testigos del acuerdo. En este caso, a los hebreos se les prohibía reconocer a otros dioses, por lo que los pilares cumplían esa función.</w:t>
      </w:r>
      <w:r>
        <w:rPr>
          <w:lang w:val="es_ES" w:bidi="es_ES"/>
        </w:rPr>
      </w:r>
      <w:r>
        <w:rPr>
          <w:lang w:val="es_ES" w:bidi="es_ES"/>
        </w:rPr>
      </w:r>
    </w:p>
    <w:p>
      <w:pPr/>
      <w:r>
        <w:rPr>
          <w:lang w:val="es_ES" w:bidi="es_ES"/>
        </w:rPr>
      </w:r>
    </w:p>
    <w:p>
      <w:pPr>
        <w:pStyle w:val="Heading2"/>
      </w:pPr>
      <w:r>
        <w:rPr>
          <w:lang w:val="es_ES" w:bidi="es_ES"/>
        </w:rPr>
        <w:t>Éxodo 24:6</w:t>
      </w:r>
      <w:r>
        <w:rPr>
          <w:lang w:val="es_ES" w:bidi="es_ES"/>
        </w:rPr>
      </w:r>
    </w:p>
    <w:p>
      <w:pPr/>
      <w:r>
        <w:rPr>
          <w:lang w:val="es_ES" w:bidi="es_ES"/>
        </w:rPr>
      </w:r>
      <w:r>
        <w:rPr>
          <w:lang w:val="es_ES" w:bidi="es_ES"/>
        </w:rPr>
        <w:t>Cuando Moisés esparció la mitad de la sangre de los animales sacrificados en el altar</w:t>
      </w:r>
      <w:r>
        <w:rPr>
          <w:i/>
          <w:lang w:val="es_ES" w:bidi="es_ES"/>
        </w:rPr>
        <w:t>,</w:t>
      </w:r>
      <w:r>
        <w:rPr>
          <w:lang w:val="es_ES" w:bidi="es_ES"/>
        </w:rPr>
        <w:t xml:space="preserve"> simbolizó el juramento formal de Dios de mantener el pacto (ver </w:t>
      </w:r>
      <w:hyperlink r:id="rId413">
        <w:r>
          <w:rPr>
            <w:lang w:val="es_ES" w:bidi="es_ES"/>
          </w:rPr>
          <w:rPr>
            <w:color w:val="0000EE"/>
            <w:u w:val="single"/>
          </w:rPr>
          <w:t>Gn 15:9–18</w:t>
        </w:r>
      </w:hyperlink>
      <w:r>
        <w:rPr>
          <w:lang w:val="es_ES" w:bidi="es_ES"/>
        </w:rPr>
        <w:t xml:space="preserve">, </w:t>
      </w:r>
      <w:hyperlink r:id="rId414">
        <w:r>
          <w:rPr>
            <w:lang w:val="es_ES" w:bidi="es_ES"/>
          </w:rPr>
          <w:rPr>
            <w:color w:val="0000EE"/>
            <w:u w:val="single"/>
          </w:rPr>
          <w:t>Hb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24:7</w:t>
      </w:r>
      <w:r>
        <w:rPr>
          <w:lang w:val="es_ES" w:bidi="es_ES"/>
        </w:rPr>
      </w:r>
    </w:p>
    <w:p>
      <w:pPr/>
      <w:r>
        <w:rPr>
          <w:lang w:val="es_ES" w:bidi="es_ES"/>
        </w:rPr>
      </w:r>
      <w:r>
        <w:rPr>
          <w:lang w:val="es_ES" w:bidi="es_ES"/>
        </w:rPr>
        <w:t>Los tratados debían ser escritos y leídos públicamente en voz alta. Muy probablemente Moisés comenzó en este momento a escribir, bajo la inspiración de Dios, todas las cosas que él creía eran documentos normativos para su pueblo.</w:t>
      </w:r>
      <w:r>
        <w:rPr>
          <w:lang w:val="es_ES" w:bidi="es_ES"/>
        </w:rPr>
      </w:r>
      <w:r>
        <w:rPr>
          <w:lang w:val="es_ES" w:bidi="es_ES"/>
        </w:rPr>
      </w:r>
    </w:p>
    <w:p>
      <w:pPr/>
      <w:r>
        <w:rPr>
          <w:lang w:val="es_ES" w:bidi="es_ES"/>
        </w:rPr>
      </w:r>
    </w:p>
    <w:p>
      <w:pPr>
        <w:pStyle w:val="Heading2"/>
      </w:pPr>
      <w:r>
        <w:rPr>
          <w:lang w:val="es_ES" w:bidi="es_ES"/>
        </w:rPr>
        <w:t>Éxodo 24:8</w:t>
      </w:r>
      <w:r>
        <w:rPr>
          <w:lang w:val="es_ES" w:bidi="es_ES"/>
        </w:rPr>
      </w:r>
    </w:p>
    <w:p>
      <w:pPr/>
      <w:r>
        <w:rPr>
          <w:lang w:val="es_ES" w:bidi="es_ES"/>
        </w:rPr>
      </w:r>
      <w:r>
        <w:rPr>
          <w:lang w:val="es_ES" w:bidi="es_ES"/>
        </w:rPr>
        <w:t>"</w:t>
      </w:r>
      <w:r>
        <w:rPr>
          <w:lang w:val="es_ES" w:bidi="es_ES"/>
        </w:rPr>
        <w:t>He aquí la sangre de la alianza"</w:t>
      </w:r>
      <w:r>
        <w:rPr>
          <w:lang w:val="es_ES" w:bidi="es_ES"/>
        </w:rPr>
        <w:t>: Jesús repitió esta frase casi literalmente en la Última Cena (</w:t>
      </w:r>
      <w:hyperlink r:id="rId415">
        <w:r>
          <w:rPr>
            <w:lang w:val="es_ES" w:bidi="es_ES"/>
          </w:rPr>
          <w:rPr>
            <w:color w:val="0000EE"/>
            <w:u w:val="single"/>
          </w:rPr>
          <w:t>Mt 26:28</w:t>
        </w:r>
      </w:hyperlink>
      <w:r>
        <w:rPr>
          <w:lang w:val="es_ES" w:bidi="es_ES"/>
        </w:rPr>
        <w:t xml:space="preserve">), cuando dijo, “Esta es mi sangre, que confirma el pacto” (literalmente </w:t>
      </w:r>
      <w:r>
        <w:rPr>
          <w:i/>
          <w:lang w:val="es_ES" w:bidi="es_ES"/>
        </w:rPr>
        <w:t>“Esto es mi sangre del nuevo pacto”</w:t>
      </w:r>
      <w:r>
        <w:rPr>
          <w:lang w:val="es_ES" w:bidi="es_ES"/>
        </w:rPr>
        <w:t xml:space="preserve">). Véase también </w:t>
      </w:r>
      <w:hyperlink r:id="rId416">
        <w:r>
          <w:rPr>
            <w:lang w:val="es_ES" w:bidi="es_ES"/>
          </w:rPr>
          <w:rPr>
            <w:color w:val="0000EE"/>
            <w:u w:val="single"/>
          </w:rPr>
          <w:t>Hb 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24:10</w:t>
      </w:r>
      <w:r>
        <w:rPr>
          <w:lang w:val="es_ES" w:bidi="es_ES"/>
        </w:rPr>
      </w:r>
    </w:p>
    <w:p>
      <w:pPr/>
      <w:r>
        <w:rPr>
          <w:lang w:val="es_ES" w:bidi="es_ES"/>
        </w:rPr>
      </w:r>
      <w:r>
        <w:rPr>
          <w:lang w:val="es_ES" w:bidi="es_ES"/>
        </w:rPr>
        <w:t xml:space="preserve">"y vieron al Dios de Israel": esta declaración debe interpretarse a la luz de </w:t>
      </w:r>
      <w:hyperlink r:id="rId417">
        <w:r>
          <w:rPr>
            <w:lang w:val="es_ES" w:bidi="es_ES"/>
          </w:rPr>
          <w:rPr>
            <w:color w:val="0000EE"/>
            <w:u w:val="single"/>
          </w:rPr>
          <w:t>33:20</w:t>
        </w:r>
      </w:hyperlink>
      <w:r>
        <w:rPr>
          <w:lang w:val="es_ES" w:bidi="es_ES"/>
        </w:rPr>
        <w:t>. Vieron alguna representación de Dios, cuya descripción se limita a la superficie bajo sus pies. Cuando Isaías vio a Dios, la única descripción dada fue del borde de su manto (</w:t>
      </w:r>
      <w:hyperlink r:id="rId418">
        <w:r>
          <w:rPr>
            <w:lang w:val="es_ES" w:bidi="es_ES"/>
          </w:rPr>
          <w:rPr>
            <w:color w:val="0000EE"/>
            <w:u w:val="single"/>
          </w:rPr>
          <w:t>Is 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24:11</w:t>
      </w:r>
      <w:r>
        <w:rPr>
          <w:lang w:val="es_ES" w:bidi="es_ES"/>
        </w:rPr>
      </w:r>
    </w:p>
    <w:p>
      <w:pPr/>
      <w:r>
        <w:rPr>
          <w:lang w:val="es_ES" w:bidi="es_ES"/>
        </w:rPr>
      </w:r>
      <w:r>
        <w:rPr>
          <w:lang w:val="es_ES" w:bidi="es_ES"/>
        </w:rPr>
        <w:t>Alrededor del mundo, antes y ahora, el acto de compartir una comida juntos es a menudo un signo de paz y buenas relaciones.</w:t>
      </w:r>
      <w:r>
        <w:rPr>
          <w:lang w:val="es_ES" w:bidi="es_ES"/>
        </w:rPr>
      </w:r>
      <w:r>
        <w:rPr>
          <w:lang w:val="es_ES" w:bidi="es_ES"/>
        </w:rPr>
      </w:r>
    </w:p>
    <w:p>
      <w:pPr/>
      <w:r>
        <w:rPr>
          <w:lang w:val="es_ES" w:bidi="es_ES"/>
        </w:rPr>
      </w:r>
    </w:p>
    <w:p>
      <w:pPr>
        <w:pStyle w:val="Heading2"/>
      </w:pPr>
      <w:r>
        <w:rPr>
          <w:lang w:val="es_ES" w:bidi="es_ES"/>
        </w:rPr>
        <w:t>Éxodo 24:12</w:t>
      </w:r>
      <w:r>
        <w:rPr>
          <w:lang w:val="es_ES" w:bidi="es_ES"/>
        </w:rPr>
      </w:r>
    </w:p>
    <w:p>
      <w:pPr/>
      <w:r>
        <w:rPr>
          <w:lang w:val="es_ES" w:bidi="es_ES"/>
        </w:rPr>
      </w:r>
      <w:r>
        <w:rPr>
          <w:lang w:val="es_ES" w:bidi="es_ES"/>
        </w:rPr>
        <w:t xml:space="preserve">Las instrucciones y mandamientos que debían inscribirse en las tablas de piedra eran los diez principios básicos de </w:t>
      </w:r>
      <w:hyperlink r:id="rId310">
        <w:r>
          <w:rPr>
            <w:lang w:val="es_ES" w:bidi="es_ES"/>
          </w:rPr>
          <w:rPr>
            <w:color w:val="0000EE"/>
            <w:u w:val="single"/>
          </w:rPr>
          <w:t>20:3–17</w:t>
        </w:r>
      </w:hyperlink>
      <w:r>
        <w:rPr>
          <w:lang w:val="es_ES" w:bidi="es_ES"/>
        </w:rPr>
        <w:t xml:space="preserve"> (ver </w:t>
      </w:r>
      <w:hyperlink r:id="rId304">
        <w:r>
          <w:rPr>
            <w:lang w:val="es_ES" w:bidi="es_ES"/>
          </w:rPr>
          <w:rPr>
            <w:color w:val="0000EE"/>
            <w:u w:val="single"/>
          </w:rPr>
          <w:t>34:28</w:t>
        </w:r>
      </w:hyperlink>
      <w:r>
        <w:rPr>
          <w:lang w:val="es_ES" w:bidi="es_ES"/>
        </w:rPr>
        <w:t xml:space="preserve">) de los cuales dependían las estipulaciones específicas de </w:t>
      </w:r>
      <w:hyperlink r:id="rId311">
        <w:r>
          <w:rPr>
            <w:lang w:val="es_ES" w:bidi="es_ES"/>
          </w:rPr>
          <w:rPr>
            <w:color w:val="0000EE"/>
            <w:u w:val="single"/>
          </w:rPr>
          <w:t>21:1–23:33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24:17</w:t>
      </w:r>
      <w:r>
        <w:rPr>
          <w:lang w:val="es_ES" w:bidi="es_ES"/>
        </w:rPr>
      </w:r>
    </w:p>
    <w:p>
      <w:pPr/>
      <w:r>
        <w:rPr>
          <w:lang w:val="es_ES" w:bidi="es_ES"/>
        </w:rPr>
      </w:r>
      <w:r>
        <w:rPr>
          <w:lang w:val="es_ES" w:bidi="es_ES"/>
        </w:rPr>
        <w:t xml:space="preserve">"fuego abrasador": Ver </w:t>
      </w:r>
      <w:hyperlink r:id="rId396">
        <w:r>
          <w:rPr>
            <w:lang w:val="es_ES" w:bidi="es_ES"/>
          </w:rPr>
          <w:rPr>
            <w:color w:val="0000EE"/>
            <w:u w:val="single"/>
          </w:rPr>
          <w:t>3:2</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25:1–27:19</w:t>
      </w:r>
      <w:r>
        <w:rPr>
          <w:lang w:val="es_ES" w:bidi="es_ES"/>
        </w:rPr>
      </w:r>
    </w:p>
    <w:p>
      <w:pPr/>
      <w:r>
        <w:rPr>
          <w:lang w:val="es_ES" w:bidi="es_ES"/>
        </w:rPr>
      </w:r>
      <w:r>
        <w:rPr>
          <w:lang w:val="es_ES" w:bidi="es_ES"/>
        </w:rPr>
        <w:t>Estas instrucciones primero indican los materiales que los israelitas podían aportar para la construcción del tabernáculo (</w:t>
      </w:r>
      <w:hyperlink r:id="rId419">
        <w:r>
          <w:rPr>
            <w:lang w:val="es_ES" w:bidi="es_ES"/>
          </w:rPr>
          <w:rPr>
            <w:color w:val="0000EE"/>
            <w:u w:val="single"/>
          </w:rPr>
          <w:t>25:3–7</w:t>
        </w:r>
      </w:hyperlink>
      <w:r>
        <w:rPr>
          <w:lang w:val="es_ES" w:bidi="es_ES"/>
        </w:rPr>
        <w:t>). Las instrucciones luego se desplazan desde el centro hacia afuera, comenzando con el Arca del Pacto (</w:t>
      </w:r>
      <w:hyperlink r:id="rId420">
        <w:r>
          <w:rPr>
            <w:lang w:val="es_ES" w:bidi="es_ES"/>
          </w:rPr>
          <w:rPr>
            <w:color w:val="0000EE"/>
            <w:u w:val="single"/>
          </w:rPr>
          <w:t>25:10–22</w:t>
        </w:r>
      </w:hyperlink>
      <w:r>
        <w:rPr>
          <w:lang w:val="es_ES" w:bidi="es_ES"/>
        </w:rPr>
        <w:t>) y concluyendo con el atrio (</w:t>
      </w:r>
      <w:hyperlink r:id="rId421">
        <w:r>
          <w:rPr>
            <w:lang w:val="es_ES" w:bidi="es_ES"/>
          </w:rPr>
          <w:rPr>
            <w:color w:val="0000EE"/>
            <w:u w:val="single"/>
          </w:rPr>
          <w:t>27:9–19</w:t>
        </w:r>
      </w:hyperlink>
      <w:r>
        <w:rPr>
          <w:lang w:val="es_ES" w:bidi="es_ES"/>
        </w:rPr>
        <w:t>). Dos elementos, el altar de incienso en el santuario y el lavamanos en el atrio, se incluyen más tarde (</w:t>
      </w:r>
      <w:hyperlink r:id="rId422">
        <w:r>
          <w:rPr>
            <w:lang w:val="es_ES" w:bidi="es_ES"/>
          </w:rPr>
          <w:rPr>
            <w:color w:val="0000EE"/>
            <w:u w:val="single"/>
          </w:rPr>
          <w:t>30:1–10</w:t>
        </w:r>
      </w:hyperlink>
      <w:r>
        <w:rPr>
          <w:lang w:val="es_ES" w:bidi="es_ES"/>
        </w:rPr>
        <w:t xml:space="preserve">, </w:t>
      </w:r>
      <w:hyperlink r:id="rId423">
        <w:r>
          <w:rPr>
            <w:lang w:val="es_ES" w:bidi="es_ES"/>
          </w:rPr>
          <w:rPr>
            <w:color w:val="0000EE"/>
            <w:u w:val="single"/>
          </w:rPr>
          <w:t>17–21</w:t>
        </w:r>
      </w:hyperlink>
      <w:r>
        <w:rPr>
          <w:lang w:val="es_ES" w:bidi="es_ES"/>
        </w:rPr>
        <w:t>), en la sección relacionada con el sacerdocio, quizás porque su uso estaba especialmente relacionado con las funciones de los sacerdotes.</w:t>
      </w:r>
      <w:r>
        <w:rPr>
          <w:lang w:val="es_ES" w:bidi="es_ES"/>
        </w:rPr>
      </w:r>
      <w:r>
        <w:rPr>
          <w:lang w:val="es_ES" w:bidi="es_ES"/>
        </w:rPr>
      </w:r>
    </w:p>
    <w:p>
      <w:pPr/>
      <w:r>
        <w:rPr>
          <w:lang w:val="es_ES" w:bidi="es_ES"/>
        </w:rPr>
      </w:r>
    </w:p>
    <w:p>
      <w:pPr>
        <w:pStyle w:val="Heading2"/>
      </w:pPr>
      <w:r>
        <w:rPr>
          <w:lang w:val="es_ES" w:bidi="es_ES"/>
        </w:rPr>
        <w:t>Éxodo 25:1–40.38</w:t>
      </w:r>
      <w:r>
        <w:rPr>
          <w:lang w:val="es_ES" w:bidi="es_ES"/>
        </w:rPr>
      </w:r>
    </w:p>
    <w:p>
      <w:pPr/>
      <w:r>
        <w:rPr>
          <w:lang w:val="es_ES" w:bidi="es_ES"/>
        </w:rPr>
      </w:r>
      <w:r>
        <w:rPr>
          <w:lang w:val="es_ES" w:bidi="es_ES"/>
        </w:rPr>
        <w:t xml:space="preserve">A diferencia de nuestras iglesias, el Tabernáculo funcionaba principalmente como una residencia o palacio de Dios, el rey divino, más que como un lugar para que la gente se congregara. En este sentido, las iglesias se parecen más a las sinagogas judías posteriores (ver también </w:t>
      </w:r>
      <w:r>
        <w:rPr>
          <w:lang w:val="es_ES" w:bidi="es_ES"/>
        </w:rPr>
        <w:t>nota de estudio sobre 40:2</w:t>
      </w:r>
      <w:r>
        <w:rPr>
          <w:lang w:val="es_ES" w:bidi="es_ES"/>
        </w:rPr>
        <w:t xml:space="preserve">). Esta última sección de Éxodo completa la revelación de Dios necesaria para que el pueblo de Israel salga de la oscuridad teológica que los había mantenido en esclavitud. Esta sección final incluye instrucciones para construir el tabernáculo (caps. </w:t>
      </w:r>
      <w:hyperlink r:id="rId424">
        <w:r>
          <w:rPr>
            <w:lang w:val="es_ES" w:bidi="es_ES"/>
          </w:rPr>
          <w:rPr>
            <w:color w:val="0000EE"/>
            <w:u w:val="single"/>
          </w:rPr>
          <w:t>25–31</w:t>
        </w:r>
      </w:hyperlink>
      <w:r>
        <w:rPr>
          <w:lang w:val="es_ES" w:bidi="es_ES"/>
        </w:rPr>
        <w:t xml:space="preserve">), la historia del becerro de oro (un intento equivocado de asegurar la presencia de Dios, caps. </w:t>
      </w:r>
      <w:hyperlink r:id="rId425">
        <w:r>
          <w:rPr>
            <w:lang w:val="es_ES" w:bidi="es_ES"/>
          </w:rPr>
          <w:rPr>
            <w:color w:val="0000EE"/>
            <w:u w:val="single"/>
          </w:rPr>
          <w:t>32–34</w:t>
        </w:r>
      </w:hyperlink>
      <w:r>
        <w:rPr>
          <w:lang w:val="es_ES" w:bidi="es_ES"/>
        </w:rPr>
        <w:t xml:space="preserve">), y el informe de la construcción del tabernáculo (la manera correcta de asegurar la presencia de Dios, caps. </w:t>
      </w:r>
      <w:hyperlink r:id="rId426">
        <w:r>
          <w:rPr>
            <w:lang w:val="es_ES" w:bidi="es_ES"/>
          </w:rPr>
          <w:rPr>
            <w:color w:val="0000EE"/>
            <w:u w:val="single"/>
          </w:rPr>
          <w:t>35–40</w:t>
        </w:r>
      </w:hyperlink>
      <w:r>
        <w:rPr>
          <w:lang w:val="es_ES" w:bidi="es_ES"/>
        </w:rPr>
        <w:t xml:space="preserve">). El objetivo final de Dios al liberar al pueblo de la esclavitud era compartir su presencia con ellos. Debido a su santidad, esa presencia solo podía experimentarse a su manera, no a través del modo pagano de manipulación humana. La construcción del tabernáculo se informa aquí, aunque algunas de las instrucciones en Levítico se dieron realmente antes de este evento (ver </w:t>
      </w:r>
      <w:hyperlink r:id="rId427">
        <w:r>
          <w:rPr>
            <w:lang w:val="es_ES" w:bidi="es_ES"/>
          </w:rPr>
          <w:rPr>
            <w:color w:val="0000EE"/>
            <w:u w:val="single"/>
          </w:rPr>
          <w:t>40:1–2,</w:t>
        </w:r>
      </w:hyperlink>
      <w:r>
        <w:rPr>
          <w:lang w:val="es_ES" w:bidi="es_ES"/>
        </w:rPr>
        <w:t xml:space="preserve"> </w:t>
      </w:r>
      <w:hyperlink r:id="rId428">
        <w:r>
          <w:rPr>
            <w:lang w:val="es_ES" w:bidi="es_ES"/>
          </w:rPr>
          <w:rPr>
            <w:color w:val="0000EE"/>
            <w:u w:val="single"/>
          </w:rPr>
          <w:t>Lv 25:1,</w:t>
        </w:r>
      </w:hyperlink>
      <w:r>
        <w:rPr>
          <w:lang w:val="es_ES" w:bidi="es_ES"/>
        </w:rPr>
        <w:t xml:space="preserve"> </w:t>
      </w:r>
      <w:hyperlink r:id="rId429">
        <w:r>
          <w:rPr>
            <w:lang w:val="es_ES" w:bidi="es_ES"/>
          </w:rPr>
          <w:rPr>
            <w:color w:val="0000EE"/>
            <w:u w:val="single"/>
          </w:rPr>
          <w:t>27:34,</w:t>
        </w:r>
      </w:hyperlink>
      <w:r>
        <w:rPr>
          <w:lang w:val="es_ES" w:bidi="es_ES"/>
        </w:rPr>
        <w:t xml:space="preserve"> </w:t>
      </w:r>
      <w:hyperlink r:id="rId430">
        <w:r>
          <w:rPr>
            <w:lang w:val="es_ES" w:bidi="es_ES"/>
          </w:rPr>
          <w:rPr>
            <w:color w:val="0000EE"/>
            <w:u w:val="single"/>
          </w:rPr>
          <w:t>Nm 7:1</w:t>
        </w:r>
      </w:hyperlink>
      <w:r>
        <w:rPr>
          <w:lang w:val="es_ES" w:bidi="es_ES"/>
        </w:rPr>
        <w:t>). Este evento expresa el objetivo de toda la secuencia del Éxodo, que es Dios tomando residencia entre su pueblo.</w:t>
      </w:r>
      <w:r>
        <w:rPr>
          <w:lang w:val="es_ES" w:bidi="es_ES"/>
        </w:rPr>
      </w:r>
      <w:r>
        <w:rPr>
          <w:lang w:val="es_ES" w:bidi="es_ES"/>
        </w:rPr>
      </w:r>
    </w:p>
    <w:p>
      <w:pPr/>
      <w:r>
        <w:rPr>
          <w:lang w:val="es_ES" w:bidi="es_ES"/>
        </w:rPr>
      </w:r>
    </w:p>
    <w:p>
      <w:pPr>
        <w:pStyle w:val="Heading2"/>
      </w:pPr>
      <w:r>
        <w:rPr>
          <w:lang w:val="es_ES" w:bidi="es_ES"/>
        </w:rPr>
        <w:t>Éxodo 25:2</w:t>
      </w:r>
      <w:r>
        <w:rPr>
          <w:lang w:val="es_ES" w:bidi="es_ES"/>
        </w:rPr>
      </w:r>
    </w:p>
    <w:p>
      <w:pPr/>
      <w:r>
        <w:rPr>
          <w:lang w:val="es_ES" w:bidi="es_ES"/>
        </w:rPr>
      </w:r>
      <w:r>
        <w:rPr>
          <w:lang w:val="es_ES" w:bidi="es_ES"/>
        </w:rPr>
        <w:t>"</w:t>
      </w:r>
      <w:r>
        <w:rPr>
          <w:lang w:val="es_ES" w:bidi="es_ES"/>
        </w:rPr>
        <w:t>todo varón que la diere de su voluntad, de corazón":</w:t>
      </w:r>
      <w:r>
        <w:rPr>
          <w:lang w:val="es_ES" w:bidi="es_ES"/>
        </w:rPr>
        <w:t xml:space="preserve"> hay una diferencia notable en la motivación entre satisfacer necesidades a la manera de Dios e intentar satisfacerlas de nuestra propia manera, como cuando Aarón usó la coerción para crear el becerro de oro (ver </w:t>
      </w:r>
      <w:hyperlink r:id="rId431">
        <w:r>
          <w:rPr>
            <w:lang w:val="es_ES" w:bidi="es_ES"/>
          </w:rPr>
          <w:rPr>
            <w:color w:val="0000EE"/>
            <w:u w:val="single"/>
          </w:rPr>
          <w:t>32:1–4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25:8</w:t>
      </w:r>
      <w:r>
        <w:rPr>
          <w:lang w:val="es_ES" w:bidi="es_ES"/>
        </w:rPr>
      </w:r>
    </w:p>
    <w:p>
      <w:pPr/>
      <w:r>
        <w:rPr>
          <w:lang w:val="es_ES" w:bidi="es_ES"/>
        </w:rPr>
      </w:r>
      <w:r>
        <w:rPr>
          <w:lang w:val="es_ES" w:bidi="es_ES"/>
        </w:rPr>
        <w:t xml:space="preserve">"un santuario": si las personas iban a tener una relación vivificante con Dios, era absolutamente vital que aprendieran cuán completamente diferente era Dios de ellos (ver </w:t>
      </w:r>
      <w:r>
        <w:rPr>
          <w:lang w:val="es_ES" w:bidi="es_ES"/>
        </w:rPr>
        <w:t>nota de estudio sobre 3:5</w:t>
      </w:r>
      <w:r>
        <w:rPr>
          <w:lang w:val="es_ES" w:bidi="es_ES"/>
        </w:rPr>
        <w:t>). • El propósito de esta actividad era que Dios pudiera vivir entre ellos.</w:t>
      </w:r>
      <w:r>
        <w:rPr>
          <w:lang w:val="es_ES" w:bidi="es_ES"/>
        </w:rPr>
      </w:r>
      <w:r>
        <w:rPr>
          <w:lang w:val="es_ES" w:bidi="es_ES"/>
        </w:rPr>
      </w:r>
    </w:p>
    <w:p>
      <w:pPr/>
      <w:r>
        <w:rPr>
          <w:lang w:val="es_ES" w:bidi="es_ES"/>
        </w:rPr>
      </w:r>
    </w:p>
    <w:p>
      <w:pPr>
        <w:pStyle w:val="Heading2"/>
      </w:pPr>
      <w:r>
        <w:rPr>
          <w:lang w:val="es_ES" w:bidi="es_ES"/>
        </w:rPr>
        <w:t>Éxodo 25:9</w:t>
      </w:r>
      <w:r>
        <w:rPr>
          <w:lang w:val="es_ES" w:bidi="es_ES"/>
        </w:rPr>
      </w:r>
    </w:p>
    <w:p>
      <w:pPr/>
      <w:r>
        <w:rPr>
          <w:lang w:val="es_ES" w:bidi="es_ES"/>
        </w:rPr>
      </w:r>
      <w:r>
        <w:rPr>
          <w:lang w:val="es_ES" w:bidi="es_ES"/>
        </w:rPr>
        <w:t>"</w:t>
      </w:r>
      <w:r>
        <w:rPr>
          <w:lang w:val="es_ES" w:bidi="es_ES"/>
        </w:rPr>
        <w:t>Conforme á todo lo que yo te mostrare"</w:t>
      </w:r>
      <w:r>
        <w:rPr>
          <w:lang w:val="es_ES" w:bidi="es_ES"/>
        </w:rPr>
        <w:t>: no determinamos por nosotros mismos cómo queremos entrar en la presencia de un Dios santo. Si entramos en su presencia, será en sus términos y de acuerdo con sus deseos y carácter.</w:t>
      </w:r>
      <w:r>
        <w:rPr>
          <w:lang w:val="es_ES" w:bidi="es_ES"/>
        </w:rPr>
      </w:r>
      <w:r>
        <w:rPr>
          <w:lang w:val="es_ES" w:bidi="es_ES"/>
        </w:rPr>
      </w:r>
    </w:p>
    <w:p>
      <w:pPr/>
      <w:r>
        <w:rPr>
          <w:lang w:val="es_ES" w:bidi="es_ES"/>
        </w:rPr>
      </w:r>
    </w:p>
    <w:p>
      <w:pPr>
        <w:pStyle w:val="Heading2"/>
      </w:pPr>
      <w:r>
        <w:rPr>
          <w:lang w:val="es_ES" w:bidi="es_ES"/>
        </w:rPr>
        <w:t>Éxodo 25:10–22</w:t>
      </w:r>
      <w:r>
        <w:rPr>
          <w:lang w:val="es_ES" w:bidi="es_ES"/>
        </w:rPr>
      </w:r>
    </w:p>
    <w:p>
      <w:pPr/>
      <w:r>
        <w:rPr>
          <w:lang w:val="es_ES" w:bidi="es_ES"/>
        </w:rPr>
      </w:r>
      <w:r>
        <w:rPr>
          <w:lang w:val="es_ES" w:bidi="es_ES"/>
        </w:rPr>
        <w:t>"un arca de madera de Sittim": al traducir los planes para el Arca del Pacto, la RVR continúa usando la palabra arca debido a sus asociaciones tradicionales. Sin embargo, "arca" es simplemente una palabra proveniente del latín que significa "caja". El arca era la "caja del pacto" de Israel. Era el objeto más significativo en todo el complejo, porque allí Dios hacía su presencia disponible (</w:t>
      </w:r>
      <w:hyperlink r:id="rId432">
        <w:r>
          <w:rPr>
            <w:lang w:val="es_ES" w:bidi="es_ES"/>
          </w:rPr>
          <w:rPr>
            <w:color w:val="0000EE"/>
            <w:u w:val="single"/>
          </w:rPr>
          <w:t>25:22</w:t>
        </w:r>
      </w:hyperlink>
      <w:r>
        <w:rPr>
          <w:lang w:val="es_ES" w:bidi="es_ES"/>
        </w:rPr>
        <w:t>). La presencia de las tablas de piedra del pacto en la "caja" (</w:t>
      </w:r>
      <w:hyperlink r:id="rId313">
        <w:r>
          <w:rPr>
            <w:lang w:val="es_ES" w:bidi="es_ES"/>
          </w:rPr>
          <w:rPr>
            <w:color w:val="0000EE"/>
            <w:u w:val="single"/>
          </w:rPr>
          <w:t>25:16</w:t>
        </w:r>
      </w:hyperlink>
      <w:r>
        <w:rPr>
          <w:lang w:val="es_ES" w:bidi="es_ES"/>
        </w:rPr>
        <w:t xml:space="preserve">, </w:t>
      </w:r>
      <w:hyperlink r:id="rId433">
        <w:r>
          <w:rPr>
            <w:lang w:val="es_ES" w:bidi="es_ES"/>
          </w:rPr>
          <w:rPr>
            <w:color w:val="0000EE"/>
            <w:u w:val="single"/>
          </w:rPr>
          <w:t>21</w:t>
        </w:r>
      </w:hyperlink>
      <w:r>
        <w:rPr>
          <w:lang w:val="es_ES" w:bidi="es_ES"/>
        </w:rPr>
        <w:t>) subrayaba la verdad de que Dios se revela en el contexto de un compromiso mutuamente vinculante entre él y su pueblo.</w:t>
      </w:r>
      <w:r>
        <w:rPr>
          <w:lang w:val="es_ES" w:bidi="es_ES"/>
        </w:rPr>
      </w:r>
      <w:r>
        <w:rPr>
          <w:lang w:val="es_ES" w:bidi="es_ES"/>
        </w:rPr>
      </w:r>
    </w:p>
    <w:p>
      <w:pPr/>
      <w:r>
        <w:rPr>
          <w:lang w:val="es_ES" w:bidi="es_ES"/>
        </w:rPr>
      </w:r>
    </w:p>
    <w:p>
      <w:pPr>
        <w:pStyle w:val="Heading2"/>
      </w:pPr>
      <w:r>
        <w:rPr>
          <w:lang w:val="es_ES" w:bidi="es_ES"/>
        </w:rPr>
        <w:t>Éxodo 25:12–15</w:t>
      </w:r>
      <w:r>
        <w:rPr>
          <w:lang w:val="es_ES" w:bidi="es_ES"/>
        </w:rPr>
      </w:r>
    </w:p>
    <w:p>
      <w:pPr/>
      <w:r>
        <w:rPr>
          <w:lang w:val="es_ES" w:bidi="es_ES"/>
        </w:rPr>
      </w:r>
      <w:r>
        <w:rPr>
          <w:lang w:val="es_ES" w:bidi="es_ES"/>
        </w:rPr>
        <w:t xml:space="preserve">Las varas para transporte estaban allí para que nadie tocara esta representación de la devastadora santidad de Dios. Más tarde, ocurrió una muerte cuando alguien instintivamente extendió la mano para estabilizar el arca mientras se movía de un lugar a otro (ver </w:t>
      </w:r>
      <w:hyperlink r:id="rId434">
        <w:r>
          <w:rPr>
            <w:lang w:val="es_ES" w:bidi="es_ES"/>
          </w:rPr>
          <w:rPr>
            <w:color w:val="0000EE"/>
            <w:u w:val="single"/>
          </w:rPr>
          <w:t>2 Sam 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25:17</w:t>
      </w:r>
      <w:r>
        <w:rPr>
          <w:lang w:val="es_ES" w:bidi="es_ES"/>
        </w:rPr>
      </w:r>
    </w:p>
    <w:p>
      <w:pPr/>
      <w:r>
        <w:rPr>
          <w:lang w:val="es_ES" w:bidi="es_ES"/>
        </w:rPr>
      </w:r>
      <w:r>
        <w:rPr>
          <w:lang w:val="es_ES" w:bidi="es_ES"/>
        </w:rPr>
        <w:t xml:space="preserve">"cubierta": La cubierta del arca del pacto era el lugar de "cubrir" el pecado (ver </w:t>
      </w:r>
      <w:hyperlink r:id="rId435">
        <w:r>
          <w:rPr>
            <w:lang w:val="es_ES" w:bidi="es_ES"/>
          </w:rPr>
          <w:rPr>
            <w:color w:val="0000EE"/>
            <w:u w:val="single"/>
          </w:rPr>
          <w:t>Lv 16:14–16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25:18</w:t>
      </w:r>
      <w:r>
        <w:rPr>
          <w:lang w:val="es_ES" w:bidi="es_ES"/>
        </w:rPr>
      </w:r>
    </w:p>
    <w:p>
      <w:pPr/>
      <w:r>
        <w:rPr>
          <w:lang w:val="es_ES" w:bidi="es_ES"/>
        </w:rPr>
      </w:r>
      <w:r>
        <w:rPr>
          <w:lang w:val="es_ES" w:bidi="es_ES"/>
        </w:rPr>
        <w:t>La apariencia de los querubines no se describe excepto para decir que tenían alas (</w:t>
      </w:r>
      <w:hyperlink r:id="rId436">
        <w:r>
          <w:rPr>
            <w:lang w:val="es_ES" w:bidi="es_ES"/>
          </w:rPr>
          <w:rPr>
            <w:color w:val="0000EE"/>
            <w:u w:val="single"/>
          </w:rPr>
          <w:t>25:20,</w:t>
        </w:r>
      </w:hyperlink>
      <w:r>
        <w:rPr>
          <w:lang w:val="es_ES" w:bidi="es_ES"/>
        </w:rPr>
        <w:t xml:space="preserve"> ver </w:t>
      </w:r>
      <w:hyperlink r:id="rId437">
        <w:r>
          <w:rPr>
            <w:lang w:val="es_ES" w:bidi="es_ES"/>
          </w:rPr>
          <w:rPr>
            <w:color w:val="0000EE"/>
            <w:u w:val="single"/>
          </w:rPr>
          <w:t>2 Cro 3:10–13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25:22</w:t>
      </w:r>
      <w:r>
        <w:rPr>
          <w:lang w:val="es_ES" w:bidi="es_ES"/>
        </w:rPr>
      </w:r>
    </w:p>
    <w:p>
      <w:pPr/>
      <w:r>
        <w:rPr>
          <w:lang w:val="es_ES" w:bidi="es_ES"/>
        </w:rPr>
      </w:r>
      <w:r>
        <w:rPr>
          <w:lang w:val="es_ES" w:bidi="es_ES"/>
        </w:rPr>
        <w:t>"Y de allí me declararé á ti"</w:t>
      </w:r>
      <w:r>
        <w:rPr>
          <w:lang w:val="es_ES" w:bidi="es_ES"/>
        </w:rPr>
        <w:t>: El arca estaba ubicada en la parte más interna del santuario (</w:t>
      </w:r>
      <w:hyperlink r:id="rId438">
        <w:r>
          <w:rPr>
            <w:lang w:val="es_ES" w:bidi="es_ES"/>
          </w:rPr>
          <w:rPr>
            <w:color w:val="0000EE"/>
            <w:u w:val="single"/>
          </w:rPr>
          <w:t>26:33</w:t>
        </w:r>
      </w:hyperlink>
      <w:r>
        <w:rPr>
          <w:lang w:val="es_ES" w:bidi="es_ES"/>
        </w:rPr>
        <w:t xml:space="preserve">), que en efecto era la sala del trono de Dios (ver </w:t>
      </w:r>
      <w:r>
        <w:rPr>
          <w:lang w:val="es_ES" w:bidi="es_ES"/>
        </w:rPr>
        <w:t>nota de estudio sobre Lv 16:2</w:t>
      </w:r>
      <w:r>
        <w:rPr>
          <w:lang w:val="es_ES" w:bidi="es_ES"/>
        </w:rPr>
        <w:t>). En un santuario pagano comparable, se encontraría un ídolo en este lugar. El tabernáculo no tenía ídolo, solo una caja que representaba físicamente la fidelidad al pacto y la gracia de Dios. Este se encuentra con su pueblo en ese contexto, no en el contexto de la idolatría. Un ídolo refleja la creencia de que una deidad es continua con el orden creado y que puede ser manipulada con el ritual adecuado. Asume que podemos asegurar bendiciones de la deidad sin tener en cuenta nuestro propio carácter o compromiso. Pero Dios es completamente distinto de este mundo, y no puede ser manipulado de ninguna manera. Él quiere bendecirnos, pero esas bendiciones solo pueden ser dadas a aquellos que reciben su gracia como un regalo y se rinden a él en confianza.</w:t>
      </w:r>
      <w:r>
        <w:rPr>
          <w:lang w:val="es_ES" w:bidi="es_ES"/>
        </w:rPr>
      </w:r>
      <w:r>
        <w:rPr>
          <w:lang w:val="es_ES" w:bidi="es_ES"/>
        </w:rPr>
      </w:r>
    </w:p>
    <w:p>
      <w:pPr/>
      <w:r>
        <w:rPr>
          <w:lang w:val="es_ES" w:bidi="es_ES"/>
        </w:rPr>
      </w:r>
    </w:p>
    <w:p>
      <w:pPr>
        <w:pStyle w:val="Heading2"/>
      </w:pPr>
      <w:r>
        <w:rPr>
          <w:lang w:val="es_ES" w:bidi="es_ES"/>
        </w:rPr>
        <w:t>Éxodo 25:23–30</w:t>
      </w:r>
      <w:r>
        <w:rPr>
          <w:lang w:val="es_ES" w:bidi="es_ES"/>
        </w:rPr>
      </w:r>
    </w:p>
    <w:p>
      <w:pPr/>
      <w:r>
        <w:rPr>
          <w:lang w:val="es_ES" w:bidi="es_ES"/>
        </w:rPr>
      </w:r>
      <w:r>
        <w:rPr>
          <w:lang w:val="es_ES" w:bidi="es_ES"/>
        </w:rPr>
        <w:t>La mesa de madera de acacia estaba en el lado norte de la sala principal del santuario, el Lugar Santo (</w:t>
      </w:r>
      <w:hyperlink r:id="rId439">
        <w:r>
          <w:rPr>
            <w:lang w:val="es_ES" w:bidi="es_ES"/>
          </w:rPr>
          <w:rPr>
            <w:color w:val="0000EE"/>
            <w:u w:val="single"/>
          </w:rPr>
          <w:t>26:35</w:t>
        </w:r>
      </w:hyperlink>
      <w:r>
        <w:rPr>
          <w:lang w:val="es_ES" w:bidi="es_ES"/>
        </w:rPr>
        <w:t>). Recordaba a la gente que Dios les proporcionaría sustento. Sobre todo, ese sustento era su presencia (</w:t>
      </w:r>
      <w:hyperlink r:id="rId440">
        <w:r>
          <w:rPr>
            <w:lang w:val="es_ES" w:bidi="es_ES"/>
          </w:rPr>
          <w:rPr>
            <w:color w:val="0000EE"/>
            <w:u w:val="single"/>
          </w:rPr>
          <w:t>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25:29</w:t>
      </w:r>
      <w:r>
        <w:rPr>
          <w:lang w:val="es_ES" w:bidi="es_ES"/>
        </w:rPr>
      </w:r>
    </w:p>
    <w:p>
      <w:pPr/>
      <w:r>
        <w:rPr>
          <w:lang w:val="es_ES" w:bidi="es_ES"/>
        </w:rPr>
      </w:r>
      <w:r>
        <w:rPr>
          <w:lang w:val="es_ES" w:bidi="es_ES"/>
        </w:rPr>
        <w:t xml:space="preserve">Las ofrendas líquidas incluían aceite de oliva y vino (ver </w:t>
      </w:r>
      <w:hyperlink r:id="rId441">
        <w:r>
          <w:rPr>
            <w:lang w:val="es_ES" w:bidi="es_ES"/>
          </w:rPr>
          <w:rPr>
            <w:color w:val="0000EE"/>
            <w:u w:val="single"/>
          </w:rPr>
          <w:t>29:40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25:31–39</w:t>
      </w:r>
      <w:r>
        <w:rPr>
          <w:lang w:val="es_ES" w:bidi="es_ES"/>
        </w:rPr>
      </w:r>
    </w:p>
    <w:p>
      <w:pPr/>
      <w:r>
        <w:rPr>
          <w:lang w:val="es_ES" w:bidi="es_ES"/>
        </w:rPr>
      </w:r>
      <w:r>
        <w:rPr>
          <w:lang w:val="es_ES" w:bidi="es_ES"/>
        </w:rPr>
        <w:t>El candelabro de oro puro y martillado estaba en el lado sur del Lugar Santo (</w:t>
      </w:r>
      <w:hyperlink r:id="rId439">
        <w:r>
          <w:rPr>
            <w:lang w:val="es_ES" w:bidi="es_ES"/>
          </w:rPr>
          <w:rPr>
            <w:color w:val="0000EE"/>
            <w:u w:val="single"/>
          </w:rPr>
          <w:t>26:35</w:t>
        </w:r>
      </w:hyperlink>
      <w:r>
        <w:rPr>
          <w:lang w:val="es_ES" w:bidi="es_ES"/>
        </w:rPr>
        <w:t>). Mostraba la luz de la presencia de Dios a su pueblo. Las lámparas (</w:t>
      </w:r>
      <w:hyperlink r:id="rId442">
        <w:r>
          <w:rPr>
            <w:lang w:val="es_ES" w:bidi="es_ES"/>
          </w:rPr>
          <w:rPr>
            <w:color w:val="0000EE"/>
            <w:u w:val="single"/>
          </w:rPr>
          <w:t>25:37</w:t>
        </w:r>
      </w:hyperlink>
      <w:r>
        <w:rPr>
          <w:lang w:val="es_ES" w:bidi="es_ES"/>
        </w:rPr>
        <w:t>) eran platos planos que contenían aceite de oliva. Una mecha se extendía hacia el aceite y colgaba de un borde en un lado del plato. Los platos, descansando sobre las flores de almendro invertidas (</w:t>
      </w:r>
      <w:hyperlink r:id="rId443">
        <w:r>
          <w:rPr>
            <w:lang w:val="es_ES" w:bidi="es_ES"/>
          </w:rPr>
          <w:rPr>
            <w:color w:val="0000EE"/>
            <w:u w:val="single"/>
          </w:rPr>
          <w:t>25:33</w:t>
        </w:r>
      </w:hyperlink>
      <w:r>
        <w:rPr>
          <w:lang w:val="es_ES" w:bidi="es_ES"/>
        </w:rPr>
        <w:t>), debían girarse para que todas sus mechas miraran hacia el centro de la habitación (</w:t>
      </w:r>
      <w:hyperlink r:id="rId442">
        <w:r>
          <w:rPr>
            <w:lang w:val="es_ES" w:bidi="es_ES"/>
          </w:rPr>
          <w:rPr>
            <w:color w:val="0000EE"/>
            <w:u w:val="single"/>
          </w:rPr>
          <w:t>25:37</w:t>
        </w:r>
      </w:hyperlink>
      <w:r>
        <w:rPr>
          <w:lang w:val="es_ES" w:bidi="es_ES"/>
        </w:rPr>
        <w:t xml:space="preserve">). El número total de lámparas no está claro. Aunque se mencionan siete lámparas en </w:t>
      </w:r>
      <w:hyperlink r:id="rId442">
        <w:r>
          <w:rPr>
            <w:lang w:val="es_ES" w:bidi="es_ES"/>
          </w:rPr>
          <w:rPr>
            <w:color w:val="0000EE"/>
            <w:u w:val="single"/>
          </w:rPr>
          <w:t>25:37</w:t>
        </w:r>
      </w:hyperlink>
      <w:r>
        <w:rPr>
          <w:lang w:val="es_ES" w:bidi="es_ES"/>
        </w:rPr>
        <w:t xml:space="preserve">, parece haber veintidós copas de lámpara en </w:t>
      </w:r>
      <w:hyperlink r:id="rId444">
        <w:r>
          <w:rPr>
            <w:lang w:val="es_ES" w:bidi="es_ES"/>
          </w:rPr>
          <w:rPr>
            <w:color w:val="0000EE"/>
            <w:u w:val="single"/>
          </w:rPr>
          <w:t>25:33–34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26:1–37</w:t>
      </w:r>
      <w:r>
        <w:rPr>
          <w:lang w:val="es_ES" w:bidi="es_ES"/>
        </w:rPr>
      </w:r>
    </w:p>
    <w:p>
      <w:pPr/>
      <w:r>
        <w:rPr>
          <w:lang w:val="es_ES" w:bidi="es_ES"/>
        </w:rPr>
      </w:r>
      <w:r>
        <w:rPr>
          <w:lang w:val="es_ES" w:bidi="es_ES"/>
        </w:rPr>
        <w:t>El tabernáculo propiamente dicho (a diferencia del patio circundante) no era muy grande. Tenía aproximadamente quince pies de ancho y 45 pies de largo. La estructura de soporte consistía en 48 marcos verticales, de 15 pies de alto y 27 pulgadas de ancho (</w:t>
      </w:r>
      <w:hyperlink r:id="rId445">
        <w:r>
          <w:rPr>
            <w:lang w:val="es_ES" w:bidi="es_ES"/>
          </w:rPr>
          <w:rPr>
            <w:color w:val="0000EE"/>
            <w:u w:val="single"/>
          </w:rPr>
          <w:t>26:16</w:t>
        </w:r>
      </w:hyperlink>
      <w:r>
        <w:rPr>
          <w:lang w:val="es_ES" w:bidi="es_ES"/>
        </w:rPr>
        <w:t>). Estaban hechos de madera de acacia recubierta de oro (</w:t>
      </w:r>
      <w:hyperlink r:id="rId446">
        <w:r>
          <w:rPr>
            <w:lang w:val="es_ES" w:bidi="es_ES"/>
          </w:rPr>
          <w:rPr>
            <w:color w:val="0000EE"/>
            <w:u w:val="single"/>
          </w:rPr>
          <w:t>26:15</w:t>
        </w:r>
      </w:hyperlink>
      <w:r>
        <w:rPr>
          <w:lang w:val="es_ES" w:bidi="es_ES"/>
        </w:rPr>
        <w:t xml:space="preserve">, </w:t>
      </w:r>
      <w:hyperlink r:id="rId447">
        <w:r>
          <w:rPr>
            <w:lang w:val="es_ES" w:bidi="es_ES"/>
          </w:rPr>
          <w:rPr>
            <w:color w:val="0000EE"/>
            <w:u w:val="single"/>
          </w:rPr>
          <w:t>29</w:t>
        </w:r>
      </w:hyperlink>
      <w:r>
        <w:rPr>
          <w:lang w:val="es_ES" w:bidi="es_ES"/>
        </w:rPr>
        <w:t>). Los marcos se unían entre sí con barras transversales horizontales para formar un rectángulo de tres lados con un extremo abierto (</w:t>
      </w:r>
      <w:hyperlink r:id="rId448">
        <w:r>
          <w:rPr>
            <w:lang w:val="es_ES" w:bidi="es_ES"/>
          </w:rPr>
          <w:rPr>
            <w:color w:val="0000EE"/>
            <w:u w:val="single"/>
          </w:rPr>
          <w:t>26:26–28</w:t>
        </w:r>
      </w:hyperlink>
      <w:r>
        <w:rPr>
          <w:lang w:val="es_ES" w:bidi="es_ES"/>
        </w:rPr>
        <w:t>). Dos grandes cortinas de lino (cada una compuesta por cinco más pequeñas) se unían en una sola y se colocaban sobre la parte superior de esta estructura. El total combinado era lo suficientemente largo como para colgar en los lados y la parte trasera (</w:t>
      </w:r>
      <w:hyperlink r:id="rId449">
        <w:r>
          <w:rPr>
            <w:lang w:val="es_ES" w:bidi="es_ES"/>
          </w:rPr>
          <w:rPr>
            <w:color w:val="0000EE"/>
            <w:u w:val="single"/>
          </w:rPr>
          <w:t>26:1–6</w:t>
        </w:r>
      </w:hyperlink>
      <w:r>
        <w:rPr>
          <w:lang w:val="es_ES" w:bidi="es_ES"/>
        </w:rPr>
        <w:t>), formando cubiertas para las paredes así como para el techo. Sobre la cortina de lino se colocaba una cortina de tela de pelo de cabra construida de la misma manera. Era tres pies más ancha y seis pies más larga que la cortina de lino (</w:t>
      </w:r>
      <w:hyperlink r:id="rId450">
        <w:r>
          <w:rPr>
            <w:lang w:val="es_ES" w:bidi="es_ES"/>
          </w:rPr>
          <w:rPr>
            <w:color w:val="0000EE"/>
            <w:u w:val="single"/>
          </w:rPr>
          <w:t>26:7–13</w:t>
        </w:r>
      </w:hyperlink>
      <w:r>
        <w:rPr>
          <w:lang w:val="es_ES" w:bidi="es_ES"/>
        </w:rPr>
        <w:t>), de modo que colgaba más abajo que la cortina de lino en todos los lados. Sobre estas dos cortinas había dos cubiertas protectoras, una de pieles de carnero curtidas y otra de fino cuero de cabra (</w:t>
      </w:r>
      <w:hyperlink r:id="rId451">
        <w:r>
          <w:rPr>
            <w:lang w:val="es_ES" w:bidi="es_ES"/>
          </w:rPr>
          <w:rPr>
            <w:color w:val="0000EE"/>
            <w:u w:val="single"/>
          </w:rPr>
          <w:t>26:14</w:t>
        </w:r>
      </w:hyperlink>
      <w:r>
        <w:rPr>
          <w:lang w:val="es_ES" w:bidi="es_ES"/>
        </w:rPr>
        <w:t>). El espacio así cerrado se dividía en dos con otra cortina bellamente bordada colgando transversalmente sobre cuatro postes de madera de acacia. Los dos espacios resultantes eran el Lugar Santo y el Lugar Santísimo (</w:t>
      </w:r>
      <w:hyperlink r:id="rId452">
        <w:r>
          <w:rPr>
            <w:lang w:val="es_ES" w:bidi="es_ES"/>
          </w:rPr>
          <w:rPr>
            <w:color w:val="0000EE"/>
            <w:u w:val="single"/>
          </w:rPr>
          <w:t>26:31–33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26:2–6</w:t>
      </w:r>
      <w:r>
        <w:rPr>
          <w:lang w:val="es_ES" w:bidi="es_ES"/>
        </w:rPr>
      </w:r>
    </w:p>
    <w:p>
      <w:pPr/>
      <w:r>
        <w:rPr>
          <w:lang w:val="es_ES" w:bidi="es_ES"/>
        </w:rPr>
      </w:r>
      <w:r>
        <w:rPr>
          <w:lang w:val="es_ES" w:bidi="es_ES"/>
        </w:rPr>
        <w:t xml:space="preserve">13 metros de largo y 2 metros de ancho aproximadamente: este ancho puede haber sido dictado por el tamaño del telar más grande disponible entonces. Cinco de las tiras de 13 metros se unieron, probablemente cosiéndolas juntas, formando una sola pieza continua de tela de 13 de largo y 2,80 metros de ancho. Cuando se unieron entre sí con los lazos y </w:t>
      </w:r>
      <w:r>
        <w:rPr>
          <w:lang w:val="es_ES" w:bidi="es_ES"/>
        </w:rPr>
        <w:t>corchetes</w:t>
      </w:r>
      <w:r>
        <w:rPr>
          <w:lang w:val="es_ES" w:bidi="es_ES"/>
        </w:rPr>
        <w:t xml:space="preserve"> (</w:t>
      </w:r>
      <w:hyperlink r:id="rId453">
        <w:r>
          <w:rPr>
            <w:lang w:val="es_ES" w:bidi="es_ES"/>
          </w:rPr>
          <w:rPr>
            <w:color w:val="0000EE"/>
            <w:u w:val="single"/>
          </w:rPr>
          <w:t>26:5–6</w:t>
        </w:r>
      </w:hyperlink>
      <w:r>
        <w:rPr>
          <w:lang w:val="es_ES" w:bidi="es_ES"/>
        </w:rPr>
        <w:t>), los dos paños formaron una sola unidad de 13 por 18 metros.</w:t>
      </w:r>
      <w:r>
        <w:rPr>
          <w:lang w:val="es_ES" w:bidi="es_ES"/>
        </w:rPr>
      </w:r>
      <w:r>
        <w:rPr>
          <w:lang w:val="es_ES" w:bidi="es_ES"/>
        </w:rPr>
      </w:r>
    </w:p>
    <w:p>
      <w:pPr/>
      <w:r>
        <w:rPr>
          <w:lang w:val="es_ES" w:bidi="es_ES"/>
        </w:rPr>
      </w:r>
    </w:p>
    <w:p>
      <w:pPr>
        <w:pStyle w:val="Heading2"/>
      </w:pPr>
      <w:r>
        <w:rPr>
          <w:lang w:val="es_ES" w:bidi="es_ES"/>
        </w:rPr>
        <w:t>Éxodo 26:9</w:t>
      </w:r>
      <w:r>
        <w:rPr>
          <w:lang w:val="es_ES" w:bidi="es_ES"/>
        </w:rPr>
      </w:r>
    </w:p>
    <w:p>
      <w:pPr/>
      <w:r>
        <w:rPr>
          <w:lang w:val="es_ES" w:bidi="es_ES"/>
        </w:rPr>
      </w:r>
      <w:r>
        <w:rPr>
          <w:lang w:val="es_ES" w:bidi="es_ES"/>
        </w:rPr>
        <w:t>Las dos cortinas de pelo de cabra (</w:t>
      </w:r>
      <w:hyperlink r:id="rId454">
        <w:r>
          <w:rPr>
            <w:lang w:val="es_ES" w:bidi="es_ES"/>
          </w:rPr>
          <w:rPr>
            <w:color w:val="0000EE"/>
            <w:u w:val="single"/>
          </w:rPr>
          <w:t>26.7</w:t>
        </w:r>
      </w:hyperlink>
      <w:r>
        <w:rPr>
          <w:lang w:val="es_ES" w:bidi="es_ES"/>
        </w:rPr>
        <w:t>) sumaban 14 por 20 metros. Los casi 2 metros adicionales se distribuyeron equitativamente para colgar sobre el frente y la parte trasera de la estructura.</w:t>
      </w:r>
      <w:r>
        <w:rPr>
          <w:lang w:val="es_ES" w:bidi="es_ES"/>
        </w:rPr>
      </w:r>
      <w:r>
        <w:rPr>
          <w:lang w:val="es_ES" w:bidi="es_ES"/>
        </w:rPr>
      </w:r>
    </w:p>
    <w:p>
      <w:pPr/>
      <w:r>
        <w:rPr>
          <w:lang w:val="es_ES" w:bidi="es_ES"/>
        </w:rPr>
      </w:r>
    </w:p>
    <w:p>
      <w:pPr>
        <w:pStyle w:val="Heading2"/>
      </w:pPr>
      <w:r>
        <w:rPr>
          <w:lang w:val="es_ES" w:bidi="es_ES"/>
        </w:rPr>
        <w:t>Éxodo 26:15</w:t>
      </w:r>
      <w:r>
        <w:rPr>
          <w:lang w:val="es_ES" w:bidi="es_ES"/>
        </w:rPr>
      </w:r>
    </w:p>
    <w:p>
      <w:pPr/>
      <w:r>
        <w:rPr>
          <w:lang w:val="es_ES" w:bidi="es_ES"/>
        </w:rPr>
      </w:r>
      <w:r>
        <w:rPr>
          <w:lang w:val="es_ES" w:bidi="es_ES"/>
        </w:rPr>
        <w:t>madera de acacia: una madera dura encontrada en la región del Sinaí.</w:t>
      </w:r>
      <w:r>
        <w:rPr>
          <w:lang w:val="es_ES" w:bidi="es_ES"/>
        </w:rPr>
      </w:r>
      <w:r>
        <w:rPr>
          <w:lang w:val="es_ES" w:bidi="es_ES"/>
        </w:rPr>
      </w:r>
    </w:p>
    <w:p>
      <w:pPr/>
      <w:r>
        <w:rPr>
          <w:lang w:val="es_ES" w:bidi="es_ES"/>
        </w:rPr>
      </w:r>
    </w:p>
    <w:p>
      <w:pPr>
        <w:pStyle w:val="Heading2"/>
      </w:pPr>
      <w:r>
        <w:rPr>
          <w:lang w:val="es_ES" w:bidi="es_ES"/>
        </w:rPr>
        <w:t>Éxodo 26:19</w:t>
      </w:r>
      <w:r>
        <w:rPr>
          <w:lang w:val="es_ES" w:bidi="es_ES"/>
        </w:rPr>
      </w:r>
    </w:p>
    <w:p>
      <w:pPr/>
      <w:r>
        <w:rPr>
          <w:lang w:val="es_ES" w:bidi="es_ES"/>
        </w:rPr>
      </w:r>
      <w:r>
        <w:rPr>
          <w:lang w:val="es_ES" w:bidi="es_ES"/>
        </w:rPr>
        <w:t>Aparentemente, cada una de las bases estaba debajo de la unión donde se encontraban los marcos. La clavija derecha de un marco y la clavija izquierda del siguiente marco entraban en una base. Junto con las barras transversales (</w:t>
      </w:r>
      <w:hyperlink r:id="rId455">
        <w:r>
          <w:rPr>
            <w:lang w:val="es_ES" w:bidi="es_ES"/>
          </w:rPr>
          <w:rPr>
            <w:color w:val="0000EE"/>
            <w:u w:val="single"/>
          </w:rPr>
          <w:t>26.27–28</w:t>
        </w:r>
      </w:hyperlink>
      <w:r>
        <w:rPr>
          <w:lang w:val="es_ES" w:bidi="es_ES"/>
        </w:rPr>
        <w:t>), este arreglo contribuiría a la estabilidad del conjunto.</w:t>
      </w:r>
      <w:r>
        <w:rPr>
          <w:lang w:val="es_ES" w:bidi="es_ES"/>
        </w:rPr>
      </w:r>
      <w:r>
        <w:rPr>
          <w:lang w:val="es_ES" w:bidi="es_ES"/>
        </w:rPr>
      </w:r>
    </w:p>
    <w:p>
      <w:pPr/>
      <w:r>
        <w:rPr>
          <w:lang w:val="es_ES" w:bidi="es_ES"/>
        </w:rPr>
      </w:r>
    </w:p>
    <w:p>
      <w:pPr>
        <w:pStyle w:val="Heading2"/>
      </w:pPr>
      <w:r>
        <w:rPr>
          <w:lang w:val="es_ES" w:bidi="es_ES"/>
        </w:rPr>
        <w:t>Éxodo 26:31</w:t>
      </w:r>
      <w:r>
        <w:rPr>
          <w:lang w:val="es_ES" w:bidi="es_ES"/>
        </w:rPr>
      </w:r>
    </w:p>
    <w:p>
      <w:pPr/>
      <w:r>
        <w:rPr>
          <w:lang w:val="es_ES" w:bidi="es_ES"/>
        </w:rPr>
      </w:r>
      <w:r>
        <w:rPr>
          <w:lang w:val="es_ES" w:bidi="es_ES"/>
        </w:rPr>
        <w:t>Aunque el azul, el púrpura y el escarlata son colores ricos apropiados para el palacio de un rey divino, también es posible que se especificaran porque estos tintes eran los más fáciles de obtener en el desierto.</w:t>
      </w:r>
      <w:r>
        <w:rPr>
          <w:lang w:val="es_ES" w:bidi="es_ES"/>
        </w:rPr>
      </w:r>
      <w:r>
        <w:rPr>
          <w:lang w:val="es_ES" w:bidi="es_ES"/>
        </w:rPr>
      </w:r>
    </w:p>
    <w:p>
      <w:pPr/>
      <w:r>
        <w:rPr>
          <w:lang w:val="es_ES" w:bidi="es_ES"/>
        </w:rPr>
      </w:r>
    </w:p>
    <w:p>
      <w:pPr>
        <w:pStyle w:val="Heading2"/>
      </w:pPr>
      <w:r>
        <w:rPr>
          <w:lang w:val="es_ES" w:bidi="es_ES"/>
        </w:rPr>
        <w:t>Éxodo 26:33</w:t>
      </w:r>
      <w:r>
        <w:rPr>
          <w:lang w:val="es_ES" w:bidi="es_ES"/>
        </w:rPr>
      </w:r>
    </w:p>
    <w:p>
      <w:pPr/>
      <w:r>
        <w:rPr>
          <w:lang w:val="es_ES" w:bidi="es_ES"/>
        </w:rPr>
      </w:r>
      <w:r>
        <w:rPr>
          <w:lang w:val="es_ES" w:bidi="es_ES"/>
        </w:rPr>
        <w:t>El Lugar Santísimo era la morada terrenal del Señor. Contenía el arca del pacto, desde la cual el Señor daba sus mandatos al pueblo de Israel (</w:t>
      </w:r>
      <w:hyperlink r:id="rId432">
        <w:r>
          <w:rPr>
            <w:lang w:val="es_ES" w:bidi="es_ES"/>
          </w:rPr>
          <w:rPr>
            <w:color w:val="0000EE"/>
            <w:u w:val="single"/>
          </w:rPr>
          <w:t>25.22</w:t>
        </w:r>
      </w:hyperlink>
      <w:r>
        <w:rPr>
          <w:lang w:val="es_ES" w:bidi="es_ES"/>
        </w:rPr>
        <w:t>). El Lugar Santísimo tenía aproximadamente 4,5 metros de ancho, 4,5 de profundidad y 4,5 de alto.</w:t>
      </w:r>
      <w:r>
        <w:rPr>
          <w:lang w:val="es_ES" w:bidi="es_ES"/>
        </w:rPr>
      </w:r>
      <w:r>
        <w:rPr>
          <w:lang w:val="es_ES" w:bidi="es_ES"/>
        </w:rPr>
      </w:r>
    </w:p>
    <w:p>
      <w:pPr/>
      <w:r>
        <w:rPr>
          <w:lang w:val="es_ES" w:bidi="es_ES"/>
        </w:rPr>
      </w:r>
    </w:p>
    <w:p>
      <w:pPr>
        <w:pStyle w:val="Heading2"/>
      </w:pPr>
      <w:r>
        <w:rPr>
          <w:lang w:val="es_ES" w:bidi="es_ES"/>
        </w:rPr>
        <w:t>Éxodo 26:36–37</w:t>
      </w:r>
      <w:r>
        <w:rPr>
          <w:lang w:val="es_ES" w:bidi="es_ES"/>
        </w:rPr>
      </w:r>
    </w:p>
    <w:p>
      <w:pPr/>
      <w:r>
        <w:rPr>
          <w:lang w:val="es_ES" w:bidi="es_ES"/>
        </w:rPr>
      </w:r>
      <w:r>
        <w:rPr>
          <w:lang w:val="es_ES" w:bidi="es_ES"/>
        </w:rPr>
        <w:t>La cortina que cubría la apertura en el extremo oriental de la estructura era similar a la que separaba el Lugar Santo y el Lugar Santísimo. Las bases de estos postes de soporte eran de bronce en lugar de plata.</w:t>
      </w:r>
      <w:r>
        <w:rPr>
          <w:lang w:val="es_ES" w:bidi="es_ES"/>
        </w:rPr>
      </w:r>
      <w:r>
        <w:rPr>
          <w:lang w:val="es_ES" w:bidi="es_ES"/>
        </w:rPr>
      </w:r>
    </w:p>
    <w:p>
      <w:pPr/>
      <w:r>
        <w:rPr>
          <w:lang w:val="es_ES" w:bidi="es_ES"/>
        </w:rPr>
      </w:r>
    </w:p>
    <w:p>
      <w:pPr>
        <w:pStyle w:val="Heading2"/>
      </w:pPr>
      <w:r>
        <w:rPr>
          <w:lang w:val="es_ES" w:bidi="es_ES"/>
        </w:rPr>
        <w:t>Éxodo 27:1–8</w:t>
      </w:r>
      <w:r>
        <w:rPr>
          <w:lang w:val="es_ES" w:bidi="es_ES"/>
        </w:rPr>
      </w:r>
    </w:p>
    <w:p>
      <w:pPr/>
      <w:r>
        <w:rPr>
          <w:lang w:val="es_ES" w:bidi="es_ES"/>
        </w:rPr>
      </w:r>
      <w:r>
        <w:rPr>
          <w:lang w:val="es_ES" w:bidi="es_ES"/>
        </w:rPr>
        <w:t>Al igual que los marcos del tabernáculo, el altar cuadrado de los holocaustos era de madera de acacia recubierta de metal. Sin embargo, en consonancia con las otras características fuera del santuario, estaba recubierto de bronce (</w:t>
      </w:r>
      <w:hyperlink r:id="rId456">
        <w:r>
          <w:rPr>
            <w:lang w:val="es_ES" w:bidi="es_ES"/>
          </w:rPr>
          <w:rPr>
            <w:color w:val="0000EE"/>
            <w:u w:val="single"/>
          </w:rPr>
          <w:t>27.2–3</w:t>
        </w:r>
      </w:hyperlink>
      <w:r>
        <w:rPr>
          <w:lang w:val="es_ES" w:bidi="es_ES"/>
        </w:rPr>
        <w:t xml:space="preserve">; ver </w:t>
      </w:r>
      <w:hyperlink r:id="rId457">
        <w:r>
          <w:rPr>
            <w:lang w:val="es_ES" w:bidi="es_ES"/>
          </w:rPr>
          <w:rPr>
            <w:color w:val="0000EE"/>
            <w:u w:val="single"/>
          </w:rPr>
          <w:t>27.10</w:t>
        </w:r>
      </w:hyperlink>
      <w:r>
        <w:rPr>
          <w:lang w:val="es_ES" w:bidi="es_ES"/>
        </w:rPr>
        <w:t xml:space="preserve">, </w:t>
      </w:r>
      <w:hyperlink r:id="rId458">
        <w:r>
          <w:rPr>
            <w:lang w:val="es_ES" w:bidi="es_ES"/>
          </w:rPr>
          <w:rPr>
            <w:color w:val="0000EE"/>
            <w:u w:val="single"/>
          </w:rPr>
          <w:t>17</w:t>
        </w:r>
      </w:hyperlink>
      <w:r>
        <w:rPr>
          <w:lang w:val="es_ES" w:bidi="es_ES"/>
        </w:rPr>
        <w:t xml:space="preserve">, </w:t>
      </w:r>
      <w:hyperlink r:id="rId459">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27:1–19</w:t>
      </w:r>
      <w:r>
        <w:rPr>
          <w:lang w:val="es_ES" w:bidi="es_ES"/>
        </w:rPr>
      </w:r>
    </w:p>
    <w:p>
      <w:pPr/>
      <w:r>
        <w:rPr>
          <w:lang w:val="es_ES" w:bidi="es_ES"/>
        </w:rPr>
      </w:r>
      <w:r>
        <w:rPr>
          <w:lang w:val="es_ES" w:bidi="es_ES"/>
        </w:rPr>
        <w:t>Estos planes para el altar del holocausto y el patio continúan el movimiento hacia el exterior desde el centro. Al igual que con el santuario, se dan los planes para el mobiliario del atrio (</w:t>
      </w:r>
      <w:hyperlink r:id="rId460">
        <w:r>
          <w:rPr>
            <w:lang w:val="es_ES" w:bidi="es_ES"/>
          </w:rPr>
          <w:rPr>
            <w:color w:val="0000EE"/>
            <w:u w:val="single"/>
          </w:rPr>
          <w:t>27.1–8</w:t>
        </w:r>
      </w:hyperlink>
      <w:r>
        <w:rPr>
          <w:lang w:val="es_ES" w:bidi="es_ES"/>
        </w:rPr>
        <w:t>) antes de los planes para este en sí (</w:t>
      </w:r>
      <w:hyperlink r:id="rId421">
        <w:r>
          <w:rPr>
            <w:lang w:val="es_ES" w:bidi="es_ES"/>
          </w:rPr>
          <w:rPr>
            <w:color w:val="0000EE"/>
            <w:u w:val="single"/>
          </w:rPr>
          <w:t>27.9–19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27:2</w:t>
      </w:r>
      <w:r>
        <w:rPr>
          <w:lang w:val="es_ES" w:bidi="es_ES"/>
        </w:rPr>
      </w:r>
    </w:p>
    <w:p>
      <w:pPr/>
      <w:r>
        <w:rPr>
          <w:lang w:val="es_ES" w:bidi="es_ES"/>
        </w:rPr>
      </w:r>
      <w:r>
        <w:rPr>
          <w:lang w:val="es_ES" w:bidi="es_ES"/>
        </w:rPr>
        <w:t xml:space="preserve">La arqueología ha mostrado que los cuernos del altar eran protuberancias que sobresalían de las esquinas de la estructura. Quizás mantenían la madera y las ofrendas de caer (ver </w:t>
      </w:r>
      <w:hyperlink r:id="rId461">
        <w:r>
          <w:rPr>
            <w:lang w:val="es_ES" w:bidi="es_ES"/>
          </w:rPr>
          <w:rPr>
            <w:color w:val="0000EE"/>
            <w:u w:val="single"/>
          </w:rPr>
          <w:t>Salm 118.27</w:t>
        </w:r>
      </w:hyperlink>
      <w:r>
        <w:rPr>
          <w:lang w:val="es_ES" w:bidi="es_ES"/>
        </w:rPr>
        <w:t xml:space="preserve">). También parecen haber tenido un significado teológico, representando el cuidado misericordioso de Dios. Una persona que se aferraba a los cuernos del altar estaba solicitando indulgencia en el juicio (ver </w:t>
      </w:r>
      <w:hyperlink r:id="rId462">
        <w:r>
          <w:rPr>
            <w:lang w:val="es_ES" w:bidi="es_ES"/>
          </w:rPr>
          <w:rPr>
            <w:color w:val="0000EE"/>
            <w:u w:val="single"/>
          </w:rPr>
          <w:t>1 Re 1.50–51</w:t>
        </w:r>
      </w:hyperlink>
      <w:r>
        <w:rPr>
          <w:lang w:val="es_ES" w:bidi="es_ES"/>
        </w:rPr>
        <w:t xml:space="preserve">; </w:t>
      </w:r>
      <w:hyperlink r:id="rId463">
        <w:r>
          <w:rPr>
            <w:lang w:val="es_ES" w:bidi="es_ES"/>
          </w:rPr>
          <w:rPr>
            <w:color w:val="0000EE"/>
            <w:u w:val="single"/>
          </w:rPr>
          <w:t>2.28</w:t>
        </w:r>
      </w:hyperlink>
      <w:r>
        <w:rPr>
          <w:lang w:val="es_ES" w:bidi="es_ES"/>
        </w:rPr>
        <w:t>). Los cuernos eran ungidos con sangre en ceremonias de expiación y purificación (</w:t>
      </w:r>
      <w:hyperlink r:id="rId464">
        <w:r>
          <w:rPr>
            <w:lang w:val="es_ES" w:bidi="es_ES"/>
          </w:rPr>
          <w:rPr>
            <w:color w:val="0000EE"/>
            <w:u w:val="single"/>
          </w:rPr>
          <w:t>Ex 29.12</w:t>
        </w:r>
      </w:hyperlink>
      <w:r>
        <w:rPr>
          <w:lang w:val="es_ES" w:bidi="es_ES"/>
        </w:rPr>
        <w:t xml:space="preserve">; </w:t>
      </w:r>
      <w:hyperlink r:id="rId465">
        <w:r>
          <w:rPr>
            <w:lang w:val="es_ES" w:bidi="es_ES"/>
          </w:rPr>
          <w:rPr>
            <w:color w:val="0000EE"/>
            <w:u w:val="single"/>
          </w:rPr>
          <w:t>Lev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27:5</w:t>
      </w:r>
      <w:r>
        <w:rPr>
          <w:lang w:val="es_ES" w:bidi="es_ES"/>
        </w:rPr>
      </w:r>
    </w:p>
    <w:p>
      <w:pPr/>
      <w:r>
        <w:rPr>
          <w:lang w:val="es_ES" w:bidi="es_ES"/>
        </w:rPr>
      </w:r>
      <w:r>
        <w:rPr>
          <w:lang w:val="es_ES" w:bidi="es_ES"/>
        </w:rPr>
        <w:t>El altar era evidentemente un cuadrado hueco (</w:t>
      </w:r>
      <w:hyperlink r:id="rId466">
        <w:r>
          <w:rPr>
            <w:lang w:val="es_ES" w:bidi="es_ES"/>
          </w:rPr>
          <w:rPr>
            <w:color w:val="0000EE"/>
            <w:u w:val="single"/>
          </w:rPr>
          <w:t>27.1</w:t>
        </w:r>
      </w:hyperlink>
      <w:r>
        <w:rPr>
          <w:lang w:val="es_ES" w:bidi="es_ES"/>
        </w:rPr>
        <w:t xml:space="preserve">, </w:t>
      </w:r>
      <w:hyperlink r:id="rId467">
        <w:r>
          <w:rPr>
            <w:lang w:val="es_ES" w:bidi="es_ES"/>
          </w:rPr>
          <w:rPr>
            <w:color w:val="0000EE"/>
            <w:u w:val="single"/>
          </w:rPr>
          <w:t>8</w:t>
        </w:r>
      </w:hyperlink>
      <w:r>
        <w:rPr>
          <w:lang w:val="es_ES" w:bidi="es_ES"/>
        </w:rPr>
        <w:t>), con la rejilla colocada en su interior para permitir que las cenizas cayeran al suelo por debajo.</w:t>
      </w:r>
      <w:r>
        <w:rPr>
          <w:lang w:val="es_ES" w:bidi="es_ES"/>
        </w:rPr>
      </w:r>
      <w:r>
        <w:rPr>
          <w:lang w:val="es_ES" w:bidi="es_ES"/>
        </w:rPr>
      </w:r>
    </w:p>
    <w:p>
      <w:pPr/>
      <w:r>
        <w:rPr>
          <w:lang w:val="es_ES" w:bidi="es_ES"/>
        </w:rPr>
      </w:r>
    </w:p>
    <w:p>
      <w:pPr>
        <w:pStyle w:val="Heading2"/>
      </w:pPr>
      <w:r>
        <w:rPr>
          <w:lang w:val="es_ES" w:bidi="es_ES"/>
        </w:rPr>
        <w:t>Éxodo 27:9–19</w:t>
      </w:r>
      <w:r>
        <w:rPr>
          <w:lang w:val="es_ES" w:bidi="es_ES"/>
        </w:rPr>
      </w:r>
    </w:p>
    <w:p>
      <w:pPr/>
      <w:r>
        <w:rPr>
          <w:lang w:val="es_ES" w:bidi="es_ES"/>
        </w:rPr>
      </w:r>
      <w:r>
        <w:rPr>
          <w:lang w:val="es_ES" w:bidi="es_ES"/>
        </w:rPr>
        <w:t xml:space="preserve">Los planes para el patio requerían paredes de cortinas hechas de lino finamente tejido colgadas en postes con bases de bronce. Los postes parecen haber estado separados por 2,30 metros y tener una altura de también 2.30 aproximadamente. Las cortinas formaban un rectángulo de 46 metros de largo y 23 metros de ancho, con una apertura de poco más de 9 mtros centrada en el este </w:t>
      </w:r>
      <w:r>
        <w:rPr>
          <w:lang w:val="es_ES" w:bidi="es_ES"/>
        </w:rPr>
      </w:r>
      <w:r>
        <w:rPr>
          <w:lang w:val="es_ES" w:bidi="es_ES"/>
        </w:rPr>
      </w:r>
    </w:p>
    <w:p>
      <w:pPr/>
      <w:r>
        <w:rPr>
          <w:lang w:val="es_ES" w:bidi="es_ES"/>
        </w:rPr>
      </w:r>
    </w:p>
    <w:p>
      <w:pPr>
        <w:pStyle w:val="Heading2"/>
      </w:pPr>
      <w:r>
        <w:rPr>
          <w:lang w:val="es_ES" w:bidi="es_ES"/>
        </w:rPr>
        <w:t>Éxodo 27:16</w:t>
      </w:r>
      <w:r>
        <w:rPr>
          <w:lang w:val="es_ES" w:bidi="es_ES"/>
        </w:rPr>
      </w:r>
    </w:p>
    <w:p>
      <w:pPr/>
      <w:r>
        <w:rPr>
          <w:lang w:val="es_ES" w:bidi="es_ES"/>
        </w:rPr>
      </w:r>
      <w:r>
        <w:rPr>
          <w:lang w:val="es_ES" w:bidi="es_ES"/>
        </w:rPr>
        <w:t>La cortina que protegía la entrada al patio era similar en color y acabado a la cortina de entrada y a la cortina divisoria del Tabernáculo. (</w:t>
      </w:r>
      <w:hyperlink r:id="rId468">
        <w:r>
          <w:rPr>
            <w:lang w:val="es_ES" w:bidi="es_ES"/>
          </w:rPr>
          <w:rPr>
            <w:color w:val="0000EE"/>
            <w:u w:val="single"/>
          </w:rPr>
          <w:t>26.31</w:t>
        </w:r>
      </w:hyperlink>
      <w:r>
        <w:rPr>
          <w:lang w:val="es_ES" w:bidi="es_ES"/>
        </w:rPr>
        <w:t xml:space="preserve">, </w:t>
      </w:r>
      <w:hyperlink r:id="rId469">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27:19</w:t>
      </w:r>
      <w:r>
        <w:rPr>
          <w:lang w:val="es_ES" w:bidi="es_ES"/>
        </w:rPr>
      </w:r>
    </w:p>
    <w:p>
      <w:pPr/>
      <w:r>
        <w:rPr>
          <w:lang w:val="es_ES" w:bidi="es_ES"/>
        </w:rPr>
      </w:r>
      <w:r>
        <w:rPr>
          <w:lang w:val="es_ES" w:bidi="es_ES"/>
        </w:rPr>
        <w:t>El uso de estacas de tienda sugiere que los postes del patio no eran independientes, sino que se estabilizaban con cables de soporte.</w:t>
      </w:r>
      <w:r>
        <w:rPr>
          <w:lang w:val="es_ES" w:bidi="es_ES"/>
        </w:rPr>
      </w:r>
      <w:r>
        <w:rPr>
          <w:lang w:val="es_ES" w:bidi="es_ES"/>
        </w:rPr>
      </w:r>
    </w:p>
    <w:p>
      <w:pPr/>
      <w:r>
        <w:rPr>
          <w:lang w:val="es_ES" w:bidi="es_ES"/>
        </w:rPr>
      </w:r>
    </w:p>
    <w:p>
      <w:pPr>
        <w:pStyle w:val="Heading2"/>
      </w:pPr>
      <w:r>
        <w:rPr>
          <w:lang w:val="es_ES" w:bidi="es_ES"/>
        </w:rPr>
        <w:t>Éxodo 27:20–21</w:t>
      </w:r>
      <w:r>
        <w:rPr>
          <w:lang w:val="es_ES" w:bidi="es_ES"/>
        </w:rPr>
      </w:r>
    </w:p>
    <w:p>
      <w:pPr/>
      <w:r>
        <w:rPr>
          <w:lang w:val="es_ES" w:bidi="es_ES"/>
        </w:rPr>
      </w:r>
      <w:r>
        <w:rPr>
          <w:lang w:val="es_ES" w:bidi="es_ES"/>
        </w:rPr>
        <w:t>Lo primero que se dice sobre la función de los sacerdotes, Aarón y sus hijos</w:t>
      </w:r>
      <w:r>
        <w:rPr>
          <w:i/>
          <w:lang w:val="es_ES" w:bidi="es_ES"/>
        </w:rPr>
        <w:t>,</w:t>
      </w:r>
      <w:r>
        <w:rPr>
          <w:lang w:val="es_ES" w:bidi="es_ES"/>
        </w:rPr>
        <w:t xml:space="preserve"> es que debían mantener las lámparas encendidas continuamente durante la noche (ver </w:t>
      </w:r>
      <w:hyperlink r:id="rId470">
        <w:r>
          <w:rPr>
            <w:lang w:val="es_ES" w:bidi="es_ES"/>
          </w:rPr>
          <w:rPr>
            <w:color w:val="0000EE"/>
            <w:u w:val="single"/>
          </w:rPr>
          <w:t>30.8</w:t>
        </w:r>
      </w:hyperlink>
      <w:r>
        <w:rPr>
          <w:lang w:val="es_ES" w:bidi="es_ES"/>
        </w:rPr>
        <w:t>). A medida que las lámparas ardían en la presencia del Señor</w:t>
      </w:r>
      <w:r>
        <w:rPr>
          <w:i/>
          <w:lang w:val="es_ES" w:bidi="es_ES"/>
        </w:rPr>
        <w:t>,</w:t>
      </w:r>
      <w:r>
        <w:rPr>
          <w:lang w:val="es_ES" w:bidi="es_ES"/>
        </w:rPr>
        <w:t xml:space="preserve"> indicarían la continuidad de su presencia.</w:t>
      </w:r>
      <w:r>
        <w:rPr>
          <w:lang w:val="es_ES" w:bidi="es_ES"/>
        </w:rPr>
      </w:r>
      <w:r>
        <w:rPr>
          <w:lang w:val="es_ES" w:bidi="es_ES"/>
        </w:rPr>
      </w:r>
    </w:p>
    <w:p>
      <w:pPr/>
      <w:r>
        <w:rPr>
          <w:lang w:val="es_ES" w:bidi="es_ES"/>
        </w:rPr>
      </w:r>
    </w:p>
    <w:p>
      <w:pPr>
        <w:pStyle w:val="Heading2"/>
      </w:pPr>
      <w:r>
        <w:rPr>
          <w:lang w:val="es_ES" w:bidi="es_ES"/>
        </w:rPr>
        <w:t>Éxodo 27:20–30:38</w:t>
      </w:r>
      <w:r>
        <w:rPr>
          <w:lang w:val="es_ES" w:bidi="es_ES"/>
        </w:rPr>
      </w:r>
    </w:p>
    <w:p>
      <w:pPr/>
      <w:r>
        <w:rPr>
          <w:lang w:val="es_ES" w:bidi="es_ES"/>
        </w:rPr>
      </w:r>
      <w:r>
        <w:rPr>
          <w:lang w:val="es_ES" w:bidi="es_ES"/>
        </w:rPr>
        <w:t>Siguiendo las instrucciones para la estructura del Tabernáculo, ahora se dan instrucciones para aquellos que servirían en el Tabernáculo y para los elementos involucrados en ese servicio. Se incluyen las funciones sacerdotales (</w:t>
      </w:r>
      <w:hyperlink r:id="rId471">
        <w:r>
          <w:rPr>
            <w:lang w:val="es_ES" w:bidi="es_ES"/>
          </w:rPr>
          <w:rPr>
            <w:color w:val="0000EE"/>
            <w:u w:val="single"/>
          </w:rPr>
          <w:t>27.20–21</w:t>
        </w:r>
      </w:hyperlink>
      <w:r>
        <w:rPr>
          <w:lang w:val="es_ES" w:bidi="es_ES"/>
        </w:rPr>
        <w:t xml:space="preserve">; </w:t>
      </w:r>
      <w:hyperlink r:id="rId472">
        <w:r>
          <w:rPr>
            <w:lang w:val="es_ES" w:bidi="es_ES"/>
          </w:rPr>
          <w:rPr>
            <w:color w:val="0000EE"/>
            <w:u w:val="single"/>
          </w:rPr>
          <w:t>29.38–46</w:t>
        </w:r>
      </w:hyperlink>
      <w:r>
        <w:rPr>
          <w:lang w:val="es_ES" w:bidi="es_ES"/>
        </w:rPr>
        <w:t xml:space="preserve">), la vestimenta (cap </w:t>
      </w:r>
      <w:hyperlink r:id="rId473">
        <w:r>
          <w:rPr>
            <w:lang w:val="es_ES" w:bidi="es_ES"/>
          </w:rPr>
          <w:rPr>
            <w:color w:val="0000EE"/>
            <w:u w:val="single"/>
          </w:rPr>
          <w:t>28</w:t>
        </w:r>
      </w:hyperlink>
      <w:r>
        <w:rPr>
          <w:lang w:val="es_ES" w:bidi="es_ES"/>
        </w:rPr>
        <w:t>), la ceremonias de dedicación (</w:t>
      </w:r>
      <w:hyperlink r:id="rId474">
        <w:r>
          <w:rPr>
            <w:lang w:val="es_ES" w:bidi="es_ES"/>
          </w:rPr>
          <w:rPr>
            <w:color w:val="0000EE"/>
            <w:u w:val="single"/>
          </w:rPr>
          <w:t>29.1–37</w:t>
        </w:r>
      </w:hyperlink>
      <w:r>
        <w:rPr>
          <w:lang w:val="es_ES" w:bidi="es_ES"/>
        </w:rPr>
        <w:t>), el mobiliario (</w:t>
      </w:r>
      <w:hyperlink r:id="rId422">
        <w:r>
          <w:rPr>
            <w:lang w:val="es_ES" w:bidi="es_ES"/>
          </w:rPr>
          <w:rPr>
            <w:color w:val="0000EE"/>
            <w:u w:val="single"/>
          </w:rPr>
          <w:t>30.1–10</w:t>
        </w:r>
      </w:hyperlink>
      <w:r>
        <w:rPr>
          <w:lang w:val="es_ES" w:bidi="es_ES"/>
        </w:rPr>
        <w:t xml:space="preserve">, </w:t>
      </w:r>
      <w:hyperlink r:id="rId423">
        <w:r>
          <w:rPr>
            <w:lang w:val="es_ES" w:bidi="es_ES"/>
          </w:rPr>
          <w:rPr>
            <w:color w:val="0000EE"/>
            <w:u w:val="single"/>
          </w:rPr>
          <w:t>17–21</w:t>
        </w:r>
      </w:hyperlink>
      <w:r>
        <w:rPr>
          <w:lang w:val="es_ES" w:bidi="es_ES"/>
        </w:rPr>
        <w:t>) y los suministros (</w:t>
      </w:r>
      <w:hyperlink r:id="rId475">
        <w:r>
          <w:rPr>
            <w:lang w:val="es_ES" w:bidi="es_ES"/>
          </w:rPr>
          <w:rPr>
            <w:color w:val="0000EE"/>
            <w:u w:val="single"/>
          </w:rPr>
          <w:t>30.11–16</w:t>
        </w:r>
      </w:hyperlink>
      <w:r>
        <w:rPr>
          <w:lang w:val="es_ES" w:bidi="es_ES"/>
        </w:rPr>
        <w:t xml:space="preserve">, </w:t>
      </w:r>
      <w:hyperlink r:id="rId476">
        <w:r>
          <w:rPr>
            <w:lang w:val="es_ES" w:bidi="es_ES"/>
          </w:rPr>
          <w:rPr>
            <w:color w:val="0000EE"/>
            <w:u w:val="single"/>
          </w:rPr>
          <w:t>22–38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27:21</w:t>
      </w:r>
      <w:r>
        <w:rPr>
          <w:lang w:val="es_ES" w:bidi="es_ES"/>
        </w:rPr>
      </w:r>
    </w:p>
    <w:p>
      <w:pPr/>
      <w:r>
        <w:rPr>
          <w:lang w:val="es_ES" w:bidi="es_ES"/>
        </w:rPr>
      </w:r>
      <w:r>
        <w:rPr>
          <w:lang w:val="es_ES" w:bidi="es_ES"/>
        </w:rPr>
        <w:t xml:space="preserve">el tabernáculo (literalmente </w:t>
      </w:r>
      <w:r>
        <w:rPr>
          <w:i/>
          <w:lang w:val="es_ES" w:bidi="es_ES"/>
        </w:rPr>
        <w:t>la Tienda de Reunión</w:t>
      </w:r>
      <w:r>
        <w:rPr>
          <w:lang w:val="es_ES" w:bidi="es_ES"/>
        </w:rPr>
        <w:t xml:space="preserve">): La expresión </w:t>
      </w:r>
      <w:r>
        <w:rPr>
          <w:i/>
          <w:lang w:val="es_ES" w:bidi="es_ES"/>
        </w:rPr>
        <w:t>Tienda de Reunión</w:t>
      </w:r>
      <w:r>
        <w:rPr>
          <w:lang w:val="es_ES" w:bidi="es_ES"/>
        </w:rPr>
        <w:t xml:space="preserve"> a veces se refiere a la tienda del tabernáculo; en estos casos, la expresión es esencialmente sinónima de t</w:t>
      </w:r>
      <w:r>
        <w:rPr>
          <w:i/>
          <w:lang w:val="es_ES" w:bidi="es_ES"/>
        </w:rPr>
        <w:t>abernáculo,</w:t>
      </w:r>
      <w:r>
        <w:rPr>
          <w:lang w:val="es_ES" w:bidi="es_ES"/>
        </w:rPr>
        <w:t xml:space="preserve"> y la RVI consistentemente la traduce como </w:t>
      </w:r>
      <w:r>
        <w:rPr>
          <w:i/>
          <w:lang w:val="es_ES" w:bidi="es_ES"/>
        </w:rPr>
        <w:t>tabernáculo</w:t>
      </w:r>
      <w:r>
        <w:rPr>
          <w:lang w:val="es_ES" w:bidi="es_ES"/>
        </w:rPr>
        <w:t xml:space="preserve">. Además, se menciona una tienda temporal también llamada la “Tienda de Reunión” en </w:t>
      </w:r>
      <w:hyperlink r:id="rId477">
        <w:r>
          <w:rPr>
            <w:lang w:val="es_ES" w:bidi="es_ES"/>
          </w:rPr>
          <w:rPr>
            <w:color w:val="0000EE"/>
            <w:u w:val="single"/>
          </w:rPr>
          <w:t>33.7–11</w:t>
        </w:r>
      </w:hyperlink>
      <w:r>
        <w:rPr>
          <w:lang w:val="es_ES" w:bidi="es_ES"/>
        </w:rPr>
        <w:t xml:space="preserve">. Ver </w:t>
      </w:r>
      <w:r>
        <w:rPr>
          <w:lang w:val="es_ES" w:bidi="es_ES"/>
        </w:rPr>
        <w:t>nota de estudio sobre 40.2</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28:1–2</w:t>
      </w:r>
      <w:r>
        <w:rPr>
          <w:lang w:val="es_ES" w:bidi="es_ES"/>
        </w:rPr>
      </w:r>
    </w:p>
    <w:p>
      <w:pPr/>
      <w:r>
        <w:rPr>
          <w:lang w:val="es_ES" w:bidi="es_ES"/>
        </w:rPr>
      </w:r>
      <w:r>
        <w:rPr>
          <w:lang w:val="es_ES" w:bidi="es_ES"/>
        </w:rPr>
        <w:t xml:space="preserve">Las vestimentas descritas en este capítulo son principalmente las de Aarón, el primer sumo sacerdote. La ropa para los hijos de Aarón, que actuaban como sus asistentes, se describe en </w:t>
      </w:r>
      <w:hyperlink r:id="rId478">
        <w:r>
          <w:rPr>
            <w:lang w:val="es_ES" w:bidi="es_ES"/>
          </w:rPr>
          <w:rPr>
            <w:color w:val="0000EE"/>
            <w:u w:val="single"/>
          </w:rPr>
          <w:t>28.40–43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28:1–43</w:t>
      </w:r>
      <w:r>
        <w:rPr>
          <w:lang w:val="es_ES" w:bidi="es_ES"/>
        </w:rPr>
      </w:r>
    </w:p>
    <w:p>
      <w:pPr/>
      <w:r>
        <w:rPr>
          <w:lang w:val="es_ES" w:bidi="es_ES"/>
        </w:rPr>
      </w:r>
      <w:r>
        <w:rPr>
          <w:lang w:val="es_ES" w:bidi="es_ES"/>
        </w:rPr>
        <w:t>Estas gloriosas y hermosas (</w:t>
      </w:r>
      <w:hyperlink r:id="rId479">
        <w:r>
          <w:rPr>
            <w:lang w:val="es_ES" w:bidi="es_ES"/>
          </w:rPr>
          <w:rPr>
            <w:color w:val="0000EE"/>
            <w:u w:val="single"/>
          </w:rPr>
          <w:t>28.2</w:t>
        </w:r>
      </w:hyperlink>
      <w:r>
        <w:rPr>
          <w:lang w:val="es_ES" w:bidi="es_ES"/>
        </w:rPr>
        <w:t xml:space="preserve">) vestiduras para Aarón debían distinguirlo como un sacerdote apartado (hebreo </w:t>
      </w:r>
      <w:r>
        <w:rPr>
          <w:i/>
          <w:lang w:val="es_ES" w:bidi="es_ES"/>
        </w:rPr>
        <w:t>qadash,</w:t>
      </w:r>
      <w:r>
        <w:rPr>
          <w:lang w:val="es_ES" w:bidi="es_ES"/>
        </w:rPr>
        <w:t xml:space="preserve"> “consagrado”) para el servicio [del Señor] (</w:t>
      </w:r>
      <w:hyperlink r:id="rId480">
        <w:r>
          <w:rPr>
            <w:lang w:val="es_ES" w:bidi="es_ES"/>
          </w:rPr>
          <w:rPr>
            <w:color w:val="0000EE"/>
            <w:u w:val="single"/>
          </w:rPr>
          <w:t>28.3</w:t>
        </w:r>
      </w:hyperlink>
      <w:r>
        <w:rPr>
          <w:lang w:val="es_ES" w:bidi="es_ES"/>
        </w:rPr>
        <w:t>). La magnificencia de estas vestiduras está en consonancia con la grandeza del tabernáculo, que funcionaba como un palacio terrenal portátil para Dios. Llegaría un día en que Jesucristo, el verdadero Sumo Sacerdote, entraría en el Lugar Santísimo de una vez por todas, y la distinción entre sacerdotes y personas desaparecería (</w:t>
      </w:r>
      <w:hyperlink r:id="rId481">
        <w:r>
          <w:rPr>
            <w:lang w:val="es_ES" w:bidi="es_ES"/>
          </w:rPr>
          <w:rPr>
            <w:color w:val="0000EE"/>
            <w:u w:val="single"/>
          </w:rPr>
          <w:t>Heb 10.11–22</w:t>
        </w:r>
      </w:hyperlink>
      <w:r>
        <w:rPr>
          <w:lang w:val="es_ES" w:bidi="es_ES"/>
        </w:rPr>
        <w:t>). Hasta ese momento, se necesitaban mediadores humanos para simbolizar la maravillosa obra que Dios planeaba hacer en los corazones, vidas y comportamiento de aquellos con quienes compartía su presencia.</w:t>
      </w:r>
      <w:r>
        <w:rPr>
          <w:lang w:val="es_ES" w:bidi="es_ES"/>
        </w:rPr>
      </w:r>
      <w:r>
        <w:rPr>
          <w:lang w:val="es_ES" w:bidi="es_ES"/>
        </w:rPr>
      </w:r>
    </w:p>
    <w:p>
      <w:pPr/>
      <w:r>
        <w:rPr>
          <w:lang w:val="es_ES" w:bidi="es_ES"/>
        </w:rPr>
      </w:r>
    </w:p>
    <w:p>
      <w:pPr>
        <w:pStyle w:val="Heading2"/>
      </w:pPr>
      <w:r>
        <w:rPr>
          <w:lang w:val="es_ES" w:bidi="es_ES"/>
        </w:rPr>
        <w:t>Éxodo 28:6–14</w:t>
      </w:r>
      <w:r>
        <w:rPr>
          <w:lang w:val="es_ES" w:bidi="es_ES"/>
        </w:rPr>
      </w:r>
    </w:p>
    <w:p>
      <w:pPr/>
      <w:r>
        <w:rPr>
          <w:lang w:val="es_ES" w:bidi="es_ES"/>
        </w:rPr>
      </w:r>
      <w:r>
        <w:rPr>
          <w:lang w:val="es_ES" w:bidi="es_ES"/>
        </w:rPr>
        <w:t>El efod era un tipo de delantal que consistía en piezas delanteras y traseras unidas por correas de hombro (</w:t>
      </w:r>
      <w:hyperlink r:id="rId482">
        <w:r>
          <w:rPr>
            <w:lang w:val="es_ES" w:bidi="es_ES"/>
          </w:rPr>
          <w:rPr>
            <w:color w:val="0000EE"/>
            <w:u w:val="single"/>
          </w:rPr>
          <w:t>28.7</w:t>
        </w:r>
      </w:hyperlink>
      <w:r>
        <w:rPr>
          <w:lang w:val="es_ES" w:bidi="es_ES"/>
        </w:rPr>
        <w:t>) y aseguradas por una faja decorativa (</w:t>
      </w:r>
      <w:hyperlink r:id="rId483">
        <w:r>
          <w:rPr>
            <w:lang w:val="es_ES" w:bidi="es_ES"/>
          </w:rPr>
          <w:rPr>
            <w:color w:val="0000EE"/>
            <w:u w:val="single"/>
          </w:rPr>
          <w:t>28.8</w:t>
        </w:r>
      </w:hyperlink>
      <w:r>
        <w:rPr>
          <w:lang w:val="es_ES" w:bidi="es_ES"/>
        </w:rPr>
        <w:t xml:space="preserve">, </w:t>
      </w:r>
      <w:hyperlink r:id="rId484">
        <w:r>
          <w:rPr>
            <w:lang w:val="es_ES" w:bidi="es_ES"/>
          </w:rPr>
          <w:rPr>
            <w:color w:val="0000EE"/>
            <w:u w:val="single"/>
          </w:rPr>
          <w:t>27–28</w:t>
        </w:r>
      </w:hyperlink>
      <w:r>
        <w:rPr>
          <w:lang w:val="es_ES" w:bidi="es_ES"/>
        </w:rPr>
        <w:t>). Quizás se menciona primero porque se entendía que era la prenda distintiva del sumo sacerdote. El hecho de que Gedeón más tarde hiciera un efod de oro (</w:t>
      </w:r>
      <w:hyperlink r:id="rId485">
        <w:r>
          <w:rPr>
            <w:lang w:val="es_ES" w:bidi="es_ES"/>
          </w:rPr>
          <w:rPr>
            <w:color w:val="0000EE"/>
            <w:u w:val="single"/>
          </w:rPr>
          <w:t>Jue 8.27</w:t>
        </w:r>
      </w:hyperlink>
      <w:r>
        <w:rPr>
          <w:lang w:val="es_ES" w:bidi="es_ES"/>
        </w:rPr>
        <w:t>) sugiere que se pensaba que la vestimenta tenía poderes especiales.</w:t>
      </w:r>
      <w:r>
        <w:rPr>
          <w:lang w:val="es_ES" w:bidi="es_ES"/>
        </w:rPr>
      </w:r>
      <w:r>
        <w:rPr>
          <w:lang w:val="es_ES" w:bidi="es_ES"/>
        </w:rPr>
      </w:r>
    </w:p>
    <w:p>
      <w:pPr/>
      <w:r>
        <w:rPr>
          <w:lang w:val="es_ES" w:bidi="es_ES"/>
        </w:rPr>
      </w:r>
    </w:p>
    <w:p>
      <w:pPr>
        <w:pStyle w:val="Heading2"/>
      </w:pPr>
      <w:r>
        <w:rPr>
          <w:lang w:val="es_ES" w:bidi="es_ES"/>
        </w:rPr>
        <w:t>Éxodo 28:12</w:t>
      </w:r>
      <w:r>
        <w:rPr>
          <w:lang w:val="es_ES" w:bidi="es_ES"/>
        </w:rPr>
      </w:r>
    </w:p>
    <w:p>
      <w:pPr/>
      <w:r>
        <w:rPr>
          <w:lang w:val="es_ES" w:bidi="es_ES"/>
        </w:rPr>
      </w:r>
      <w:r>
        <w:rPr>
          <w:lang w:val="es_ES" w:bidi="es_ES"/>
        </w:rPr>
        <w:t xml:space="preserve">nombres sobre sus hombros (cf. </w:t>
      </w:r>
      <w:hyperlink r:id="rId486">
        <w:r>
          <w:rPr>
            <w:lang w:val="es_ES" w:bidi="es_ES"/>
          </w:rPr>
          <w:rPr>
            <w:color w:val="0000EE"/>
            <w:u w:val="single"/>
          </w:rPr>
          <w:t>Is 9.6</w:t>
        </w:r>
      </w:hyperlink>
      <w:r>
        <w:rPr>
          <w:lang w:val="es_ES" w:bidi="es_ES"/>
        </w:rPr>
        <w:t>): La insignia del cargo en el hombro indicaba lo que la persona realmente llevaba. Así, el sumo sacerdote representaba al pueblo ante Dios, y con sus vestiduras reales representaba la gloria de Dios ante el pueblo.</w:t>
      </w:r>
      <w:r>
        <w:rPr>
          <w:lang w:val="es_ES" w:bidi="es_ES"/>
        </w:rPr>
      </w:r>
      <w:r>
        <w:rPr>
          <w:lang w:val="es_ES" w:bidi="es_ES"/>
        </w:rPr>
      </w:r>
    </w:p>
    <w:p>
      <w:pPr/>
      <w:r>
        <w:rPr>
          <w:lang w:val="es_ES" w:bidi="es_ES"/>
        </w:rPr>
      </w:r>
    </w:p>
    <w:p>
      <w:pPr>
        <w:pStyle w:val="Heading2"/>
      </w:pPr>
      <w:r>
        <w:rPr>
          <w:lang w:val="es_ES" w:bidi="es_ES"/>
        </w:rPr>
        <w:t>Éxodo 28:15–30</w:t>
      </w:r>
      <w:r>
        <w:rPr>
          <w:lang w:val="es_ES" w:bidi="es_ES"/>
        </w:rPr>
      </w:r>
    </w:p>
    <w:p>
      <w:pPr/>
      <w:r>
        <w:rPr>
          <w:lang w:val="es_ES" w:bidi="es_ES"/>
        </w:rPr>
      </w:r>
      <w:r>
        <w:rPr>
          <w:lang w:val="es_ES" w:bidi="es_ES"/>
        </w:rPr>
        <w:t>Se presta más atención al pectoral que a cualquier otro objeto, lo que sugiere la importancia que se le atribuye. Aparentemente simbolizaba la representación del sacerdote de Israel (</w:t>
      </w:r>
      <w:hyperlink r:id="rId487">
        <w:r>
          <w:rPr>
            <w:lang w:val="es_ES" w:bidi="es_ES"/>
          </w:rPr>
          <w:rPr>
            <w:color w:val="0000EE"/>
            <w:u w:val="single"/>
          </w:rPr>
          <w:t>28.17–21</w:t>
        </w:r>
      </w:hyperlink>
      <w:r>
        <w:rPr>
          <w:lang w:val="es_ES" w:bidi="es_ES"/>
        </w:rPr>
        <w:t xml:space="preserve">, </w:t>
      </w:r>
      <w:hyperlink r:id="rId488">
        <w:r>
          <w:rPr>
            <w:lang w:val="es_ES" w:bidi="es_ES"/>
          </w:rPr>
          <w:rPr>
            <w:color w:val="0000EE"/>
            <w:u w:val="single"/>
          </w:rPr>
          <w:t>29</w:t>
        </w:r>
      </w:hyperlink>
      <w:r>
        <w:rPr>
          <w:lang w:val="es_ES" w:bidi="es_ES"/>
        </w:rPr>
        <w:t>) y era un contenedor para el Urim y Tumim</w:t>
      </w:r>
      <w:r>
        <w:rPr>
          <w:i/>
          <w:lang w:val="es_ES" w:bidi="es_ES"/>
        </w:rPr>
        <w:t>,</w:t>
      </w:r>
      <w:r>
        <w:rPr>
          <w:lang w:val="es_ES" w:bidi="es_ES"/>
        </w:rPr>
        <w:t xml:space="preserve"> por los cuales Dios daba a conocer su voluntad (</w:t>
      </w:r>
      <w:hyperlink r:id="rId489">
        <w:r>
          <w:rPr>
            <w:lang w:val="es_ES" w:bidi="es_ES"/>
          </w:rPr>
          <w:rPr>
            <w:color w:val="0000EE"/>
            <w:u w:val="single"/>
          </w:rPr>
          <w:t>28.30</w:t>
        </w:r>
      </w:hyperlink>
      <w:r>
        <w:rPr>
          <w:lang w:val="es_ES" w:bidi="es_ES"/>
        </w:rPr>
        <w:t>). El pectoral representaba la totalidad de las tareas del sumo sacerdote de llevar al pueblo a Dios y la palabra de Dios al pueblo.</w:t>
      </w:r>
      <w:r>
        <w:rPr>
          <w:lang w:val="es_ES" w:bidi="es_ES"/>
        </w:rPr>
      </w:r>
      <w:r>
        <w:rPr>
          <w:lang w:val="es_ES" w:bidi="es_ES"/>
        </w:rPr>
      </w:r>
    </w:p>
    <w:p>
      <w:pPr/>
      <w:r>
        <w:rPr>
          <w:lang w:val="es_ES" w:bidi="es_ES"/>
        </w:rPr>
      </w:r>
    </w:p>
    <w:p>
      <w:pPr>
        <w:pStyle w:val="Heading2"/>
      </w:pPr>
      <w:r>
        <w:rPr>
          <w:lang w:val="es_ES" w:bidi="es_ES"/>
        </w:rPr>
        <w:t>Éxodo 28:29</w:t>
      </w:r>
      <w:r>
        <w:rPr>
          <w:lang w:val="es_ES" w:bidi="es_ES"/>
        </w:rPr>
      </w:r>
    </w:p>
    <w:p>
      <w:pPr/>
      <w:r>
        <w:rPr>
          <w:lang w:val="es_ES" w:bidi="es_ES"/>
        </w:rPr>
      </w:r>
      <w:r>
        <w:rPr>
          <w:lang w:val="es_ES" w:bidi="es_ES"/>
        </w:rPr>
        <w:t>El sumo sacerdote entraba en el Lugar Santo (la sala exterior del santuario) para recortar la lámpara, reemplazar el pan en la mesa y reponer el incienso en el altar que estaba fuera del Lugar Santísimo.</w:t>
      </w:r>
      <w:r>
        <w:rPr>
          <w:lang w:val="es_ES" w:bidi="es_ES"/>
        </w:rPr>
      </w:r>
      <w:r>
        <w:rPr>
          <w:lang w:val="es_ES" w:bidi="es_ES"/>
        </w:rPr>
      </w:r>
    </w:p>
    <w:p>
      <w:pPr/>
      <w:r>
        <w:rPr>
          <w:lang w:val="es_ES" w:bidi="es_ES"/>
        </w:rPr>
      </w:r>
    </w:p>
    <w:p>
      <w:pPr>
        <w:pStyle w:val="Heading2"/>
      </w:pPr>
      <w:r>
        <w:rPr>
          <w:lang w:val="es_ES" w:bidi="es_ES"/>
        </w:rPr>
        <w:t>Éxodo 28:30</w:t>
      </w:r>
      <w:r>
        <w:rPr>
          <w:lang w:val="es_ES" w:bidi="es_ES"/>
        </w:rPr>
      </w:r>
    </w:p>
    <w:p>
      <w:pPr/>
      <w:r>
        <w:rPr>
          <w:lang w:val="es_ES" w:bidi="es_ES"/>
        </w:rPr>
      </w:r>
      <w:r>
        <w:rPr>
          <w:lang w:val="es_ES" w:bidi="es_ES"/>
        </w:rPr>
        <w:t xml:space="preserve">El Urim y Tumim (términos hebreos que podrían traducirse como </w:t>
      </w:r>
      <w:r>
        <w:rPr>
          <w:i/>
          <w:lang w:val="es_ES" w:bidi="es_ES"/>
        </w:rPr>
        <w:t>luces</w:t>
      </w:r>
      <w:r>
        <w:rPr>
          <w:lang w:val="es_ES" w:bidi="es_ES"/>
        </w:rPr>
        <w:t xml:space="preserve"> [o </w:t>
      </w:r>
      <w:r>
        <w:rPr>
          <w:i/>
          <w:lang w:val="es_ES" w:bidi="es_ES"/>
        </w:rPr>
        <w:t>maldiciones</w:t>
      </w:r>
      <w:r>
        <w:rPr>
          <w:lang w:val="es_ES" w:bidi="es_ES"/>
        </w:rPr>
        <w:t xml:space="preserve">] </w:t>
      </w:r>
      <w:r>
        <w:rPr>
          <w:i/>
          <w:lang w:val="es_ES" w:bidi="es_ES"/>
        </w:rPr>
        <w:t>y perfecciones</w:t>
      </w:r>
      <w:r>
        <w:rPr>
          <w:lang w:val="es_ES" w:bidi="es_ES"/>
        </w:rPr>
        <w:t xml:space="preserve">) eran aparentemente un par de piedras que se lanzaban para obtener una respuesta de sí o no de Dios. No existe una descripción física de estos objetos; su uso se explica más en </w:t>
      </w:r>
      <w:hyperlink r:id="rId490">
        <w:r>
          <w:rPr>
            <w:lang w:val="es_ES" w:bidi="es_ES"/>
          </w:rPr>
          <w:rPr>
            <w:color w:val="0000EE"/>
            <w:u w:val="single"/>
          </w:rPr>
          <w:t>Num 27.21</w:t>
        </w:r>
      </w:hyperlink>
      <w:r>
        <w:rPr>
          <w:lang w:val="es_ES" w:bidi="es_ES"/>
        </w:rPr>
        <w:t xml:space="preserve">; </w:t>
      </w:r>
      <w:hyperlink r:id="rId491">
        <w:r>
          <w:rPr>
            <w:lang w:val="es_ES" w:bidi="es_ES"/>
          </w:rPr>
          <w:rPr>
            <w:color w:val="0000EE"/>
            <w:u w:val="single"/>
          </w:rPr>
          <w:t>Deut 33.8</w:t>
        </w:r>
      </w:hyperlink>
      <w:r>
        <w:rPr>
          <w:lang w:val="es_ES" w:bidi="es_ES"/>
        </w:rPr>
        <w:t xml:space="preserve">; </w:t>
      </w:r>
      <w:hyperlink r:id="rId492">
        <w:r>
          <w:rPr>
            <w:lang w:val="es_ES" w:bidi="es_ES"/>
          </w:rPr>
          <w:rPr>
            <w:color w:val="0000EE"/>
            <w:u w:val="single"/>
          </w:rPr>
          <w:t>1 Sam 28.6</w:t>
        </w:r>
      </w:hyperlink>
      <w:r>
        <w:rPr>
          <w:lang w:val="es_ES" w:bidi="es_ES"/>
        </w:rPr>
        <w:t xml:space="preserve">; </w:t>
      </w:r>
      <w:hyperlink r:id="rId493">
        <w:r>
          <w:rPr>
            <w:lang w:val="es_ES" w:bidi="es_ES"/>
          </w:rPr>
          <w:rPr>
            <w:color w:val="0000EE"/>
            <w:u w:val="single"/>
          </w:rPr>
          <w:t>Esd 2.63</w:t>
        </w:r>
      </w:hyperlink>
      <w:r>
        <w:rPr>
          <w:lang w:val="es_ES" w:bidi="es_ES"/>
        </w:rPr>
        <w:t xml:space="preserve">; y </w:t>
      </w:r>
      <w:hyperlink r:id="rId494">
        <w:r>
          <w:rPr>
            <w:lang w:val="es_ES" w:bidi="es_ES"/>
          </w:rPr>
          <w:rPr>
            <w:color w:val="0000EE"/>
            <w:u w:val="single"/>
          </w:rPr>
          <w:t>Ne 7.65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28:31–35</w:t>
      </w:r>
      <w:r>
        <w:rPr>
          <w:lang w:val="es_ES" w:bidi="es_ES"/>
        </w:rPr>
      </w:r>
    </w:p>
    <w:p>
      <w:pPr/>
      <w:r>
        <w:rPr>
          <w:lang w:val="es_ES" w:bidi="es_ES"/>
        </w:rPr>
      </w:r>
      <w:r>
        <w:rPr>
          <w:lang w:val="es_ES" w:bidi="es_ES"/>
        </w:rPr>
        <w:t xml:space="preserve">Se describe la túnica que se lleva debajo del efod. Las campanas señalaban que el sacerdote todavía se movía y no había sido muerto por la presencia de Dios (ver </w:t>
      </w:r>
      <w:hyperlink r:id="rId495">
        <w:r>
          <w:rPr>
            <w:lang w:val="es_ES" w:bidi="es_ES"/>
          </w:rPr>
          <w:rPr>
            <w:color w:val="0000EE"/>
            <w:u w:val="single"/>
          </w:rPr>
          <w:t>Lev 10.1–2</w:t>
        </w:r>
      </w:hyperlink>
      <w:r>
        <w:rPr>
          <w:lang w:val="es_ES" w:bidi="es_ES"/>
        </w:rPr>
        <w:t>). La tradición judía nos dice que el sacerdote tenía una cuerda atada a su tobillo para que, si moría en el Lugar Santo (</w:t>
      </w:r>
      <w:hyperlink r:id="rId496">
        <w:r>
          <w:rPr>
            <w:lang w:val="es_ES" w:bidi="es_ES"/>
          </w:rPr>
          <w:rPr>
            <w:color w:val="0000EE"/>
            <w:u w:val="single"/>
          </w:rPr>
          <w:t>Ex 28.35</w:t>
        </w:r>
      </w:hyperlink>
      <w:r>
        <w:rPr>
          <w:lang w:val="es_ES" w:bidi="es_ES"/>
        </w:rPr>
        <w:t>), su cuerpo pudiera ser arrastrado para afuera.</w:t>
      </w:r>
      <w:r>
        <w:rPr>
          <w:lang w:val="es_ES" w:bidi="es_ES"/>
        </w:rPr>
      </w:r>
      <w:r>
        <w:rPr>
          <w:lang w:val="es_ES" w:bidi="es_ES"/>
        </w:rPr>
      </w:r>
    </w:p>
    <w:p>
      <w:pPr/>
      <w:r>
        <w:rPr>
          <w:lang w:val="es_ES" w:bidi="es_ES"/>
        </w:rPr>
      </w:r>
    </w:p>
    <w:p>
      <w:pPr>
        <w:pStyle w:val="Heading2"/>
      </w:pPr>
      <w:r>
        <w:rPr>
          <w:lang w:val="es_ES" w:bidi="es_ES"/>
        </w:rPr>
        <w:t>Éxodo 28:36–38</w:t>
      </w:r>
      <w:r>
        <w:rPr>
          <w:lang w:val="es_ES" w:bidi="es_ES"/>
        </w:rPr>
      </w:r>
    </w:p>
    <w:p>
      <w:pPr/>
      <w:r>
        <w:rPr>
          <w:lang w:val="es_ES" w:bidi="es_ES"/>
        </w:rPr>
      </w:r>
      <w:r>
        <w:rPr>
          <w:lang w:val="es_ES" w:bidi="es_ES"/>
        </w:rPr>
        <w:t>Como todos los demás elementos de la vestimenta y actividades del sumo sacerdote, el medallón que se llevaba en la parte frontal de la mitra era para recordar a la gente que Dios es santo, y su santidad tenía implicaciones para su entrada en su presencia. Dios deseaba habitar con su pueblo, pero su santidad los destruiría a menos que tomara medidas preventivas. Dios determina el camino hacia su presencia; nosotros no. La pregunta central de la Biblia es cómo un pueblo pecador puede vivir en la presencia de un Dios santo para que Dios pueda compartir su carácter santo con ellos. En última instancia, la respuesta se proporciona en Jesucristo, el Santo de Dios que es el mediador perfecto (</w:t>
      </w:r>
      <w:hyperlink r:id="rId497">
        <w:r>
          <w:rPr>
            <w:lang w:val="es_ES" w:bidi="es_ES"/>
          </w:rPr>
          <w:rPr>
            <w:color w:val="0000EE"/>
            <w:u w:val="single"/>
          </w:rPr>
          <w:t>Lc 4.34</w:t>
        </w:r>
      </w:hyperlink>
      <w:r>
        <w:rPr>
          <w:lang w:val="es_ES" w:bidi="es_ES"/>
        </w:rPr>
        <w:t xml:space="preserve">; </w:t>
      </w:r>
      <w:hyperlink r:id="rId498">
        <w:r>
          <w:rPr>
            <w:lang w:val="es_ES" w:bidi="es_ES"/>
          </w:rPr>
          <w:rPr>
            <w:color w:val="0000EE"/>
            <w:u w:val="single"/>
          </w:rPr>
          <w:t>Heb 9.11–15</w:t>
        </w:r>
      </w:hyperlink>
      <w:r>
        <w:rPr>
          <w:lang w:val="es_ES" w:bidi="es_ES"/>
        </w:rPr>
        <w:t>). Él no murió solo para rescatarnos de las consecuencias de nuestro pecado, sino para que Dios pueda vivir en nosotros, reproduciendo su carácter santo en nosotros (</w:t>
      </w:r>
      <w:hyperlink r:id="rId499">
        <w:r>
          <w:rPr>
            <w:lang w:val="es_ES" w:bidi="es_ES"/>
          </w:rPr>
          <w:rPr>
            <w:color w:val="0000EE"/>
            <w:u w:val="single"/>
          </w:rPr>
          <w:t>Ef 2.10</w:t>
        </w:r>
      </w:hyperlink>
      <w:r>
        <w:rPr>
          <w:lang w:val="es_ES" w:bidi="es_ES"/>
        </w:rPr>
        <w:t xml:space="preserve">; </w:t>
      </w:r>
      <w:hyperlink r:id="rId500">
        <w:r>
          <w:rPr>
            <w:lang w:val="es_ES" w:bidi="es_ES"/>
          </w:rPr>
          <w:rPr>
            <w:color w:val="0000EE"/>
            <w:u w:val="single"/>
          </w:rPr>
          <w:t>4.22</w:t>
        </w:r>
      </w:hyperlink>
      <w:r>
        <w:rPr>
          <w:lang w:val="es_ES" w:bidi="es_ES"/>
        </w:rPr>
        <w:t xml:space="preserve">; </w:t>
      </w:r>
      <w:hyperlink r:id="rId501">
        <w:r>
          <w:rPr>
            <w:lang w:val="es_ES" w:bidi="es_ES"/>
          </w:rPr>
          <w:rPr>
            <w:color w:val="0000EE"/>
            <w:u w:val="single"/>
          </w:rPr>
          <w:t>Fil 1.27</w:t>
        </w:r>
      </w:hyperlink>
      <w:r>
        <w:rPr>
          <w:lang w:val="es_ES" w:bidi="es_ES"/>
        </w:rPr>
        <w:t xml:space="preserve">; </w:t>
      </w:r>
      <w:hyperlink r:id="rId70">
        <w:r>
          <w:rPr>
            <w:lang w:val="es_ES" w:bidi="es_ES"/>
          </w:rPr>
          <w:rPr>
            <w:color w:val="0000EE"/>
            <w:u w:val="single"/>
          </w:rPr>
          <w:t>1 Pe 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28:39</w:t>
      </w:r>
      <w:r>
        <w:rPr>
          <w:lang w:val="es_ES" w:bidi="es_ES"/>
        </w:rPr>
      </w:r>
    </w:p>
    <w:p>
      <w:pPr/>
      <w:r>
        <w:rPr>
          <w:lang w:val="es_ES" w:bidi="es_ES"/>
        </w:rPr>
      </w:r>
      <w:r>
        <w:rPr>
          <w:lang w:val="es_ES" w:bidi="es_ES"/>
        </w:rPr>
        <w:t xml:space="preserve">Aparentemente, la túnica era una camisa usada debajo del manto (ver </w:t>
      </w:r>
      <w:hyperlink r:id="rId502">
        <w:r>
          <w:rPr>
            <w:lang w:val="es_ES" w:bidi="es_ES"/>
          </w:rPr>
          <w:rPr>
            <w:color w:val="0000EE"/>
            <w:u w:val="single"/>
          </w:rPr>
          <w:t>29.5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28:42–43</w:t>
      </w:r>
      <w:r>
        <w:rPr>
          <w:lang w:val="es_ES" w:bidi="es_ES"/>
        </w:rPr>
      </w:r>
    </w:p>
    <w:p>
      <w:pPr/>
      <w:r>
        <w:rPr>
          <w:lang w:val="es_ES" w:bidi="es_ES"/>
        </w:rPr>
      </w:r>
      <w:r>
        <w:rPr>
          <w:lang w:val="es_ES" w:bidi="es_ES"/>
        </w:rPr>
        <w:t>Las expresiones de la sexualidad eran una parte frecuente de la religión pagana, ya que los adoradores intentaban controlar los poderes de la fertilidad. En algunos casos, los sacerdotes servían a sus deidades desnudos. Ni siquiera un indicio de manipulación sexual era aceptable en la adoración al Señor. Sus bendiciones no podían lograrse mediante manipulación mágica. Por lo tanto, incluso la exhibición involuntaria de los genitales se evitaba.</w:t>
      </w:r>
      <w:r>
        <w:rPr>
          <w:lang w:val="es_ES" w:bidi="es_ES"/>
        </w:rPr>
      </w:r>
      <w:r>
        <w:rPr>
          <w:lang w:val="es_ES" w:bidi="es_ES"/>
        </w:rPr>
      </w:r>
    </w:p>
    <w:p>
      <w:pPr/>
      <w:r>
        <w:rPr>
          <w:lang w:val="es_ES" w:bidi="es_ES"/>
        </w:rPr>
      </w:r>
    </w:p>
    <w:p>
      <w:pPr>
        <w:pStyle w:val="Heading2"/>
      </w:pPr>
      <w:r>
        <w:rPr>
          <w:lang w:val="es_ES" w:bidi="es_ES"/>
        </w:rPr>
        <w:t>Éxodo 29:1</w:t>
      </w:r>
      <w:r>
        <w:rPr>
          <w:lang w:val="es_ES" w:bidi="es_ES"/>
        </w:rPr>
      </w:r>
    </w:p>
    <w:p>
      <w:pPr/>
      <w:r>
        <w:rPr>
          <w:lang w:val="es_ES" w:bidi="es_ES"/>
        </w:rPr>
      </w:r>
      <w:r>
        <w:rPr>
          <w:lang w:val="es_ES" w:bidi="es_ES"/>
        </w:rPr>
        <w:t xml:space="preserve">sin defectos: la misma palabra se traduce como "intachable" y "perfecto" en referencia al comportamiento humano y divino (por ejemplo, </w:t>
      </w:r>
      <w:hyperlink r:id="rId503">
        <w:r>
          <w:rPr>
            <w:lang w:val="es_ES" w:bidi="es_ES"/>
          </w:rPr>
          <w:rPr>
            <w:color w:val="0000EE"/>
            <w:u w:val="single"/>
          </w:rPr>
          <w:t>Gn 17.1</w:t>
        </w:r>
      </w:hyperlink>
      <w:r>
        <w:rPr>
          <w:lang w:val="es_ES" w:bidi="es_ES"/>
        </w:rPr>
        <w:t xml:space="preserve">; </w:t>
      </w:r>
      <w:hyperlink r:id="rId504">
        <w:r>
          <w:rPr>
            <w:lang w:val="es_ES" w:bidi="es_ES"/>
          </w:rPr>
          <w:rPr>
            <w:color w:val="0000EE"/>
            <w:u w:val="single"/>
          </w:rPr>
          <w:t>Salm 18.30</w:t>
        </w:r>
      </w:hyperlink>
      <w:r>
        <w:rPr>
          <w:lang w:val="es_ES" w:bidi="es_ES"/>
        </w:rPr>
        <w:t xml:space="preserve">, </w:t>
      </w:r>
      <w:hyperlink r:id="rId505">
        <w:r>
          <w:rPr>
            <w:lang w:val="es_ES" w:bidi="es_ES"/>
          </w:rPr>
          <w:rPr>
            <w:color w:val="0000EE"/>
            <w:u w:val="single"/>
          </w:rPr>
          <w:t>32</w:t>
        </w:r>
      </w:hyperlink>
      <w:r>
        <w:rPr>
          <w:lang w:val="es_ES" w:bidi="es_ES"/>
        </w:rPr>
        <w:t>). El sacrificio es representativo del propio carácter de Dios y del carácter que busca en los humanos.</w:t>
      </w:r>
      <w:r>
        <w:rPr>
          <w:lang w:val="es_ES" w:bidi="es_ES"/>
        </w:rPr>
      </w:r>
      <w:r>
        <w:rPr>
          <w:lang w:val="es_ES" w:bidi="es_ES"/>
        </w:rPr>
      </w:r>
    </w:p>
    <w:p>
      <w:pPr/>
      <w:r>
        <w:rPr>
          <w:lang w:val="es_ES" w:bidi="es_ES"/>
        </w:rPr>
      </w:r>
    </w:p>
    <w:p>
      <w:pPr>
        <w:pStyle w:val="Heading2"/>
      </w:pPr>
      <w:r>
        <w:rPr>
          <w:lang w:val="es_ES" w:bidi="es_ES"/>
        </w:rPr>
        <w:t>Éxodo 29:1–37</w:t>
      </w:r>
      <w:r>
        <w:rPr>
          <w:lang w:val="es_ES" w:bidi="es_ES"/>
        </w:rPr>
      </w:r>
    </w:p>
    <w:p>
      <w:pPr/>
      <w:r>
        <w:rPr>
          <w:lang w:val="es_ES" w:bidi="es_ES"/>
        </w:rPr>
      </w:r>
      <w:r>
        <w:rPr>
          <w:lang w:val="es_ES" w:bidi="es_ES"/>
        </w:rPr>
        <w:t xml:space="preserve">Moisés debía consagrar (o </w:t>
      </w:r>
      <w:r>
        <w:rPr>
          <w:i/>
          <w:lang w:val="es_ES" w:bidi="es_ES"/>
        </w:rPr>
        <w:t>santificar</w:t>
      </w:r>
      <w:r>
        <w:rPr>
          <w:lang w:val="es_ES" w:bidi="es_ES"/>
        </w:rPr>
        <w:t>) a Aarón y sus hijos para servir al Señor. Este énfasis en hacer santos a los sacerdotes se encuentra en todas las ceremonias (</w:t>
      </w:r>
      <w:hyperlink r:id="rId506">
        <w:r>
          <w:rPr>
            <w:lang w:val="es_ES" w:bidi="es_ES"/>
          </w:rPr>
          <w:rPr>
            <w:color w:val="0000EE"/>
            <w:u w:val="single"/>
          </w:rPr>
          <w:t>29.6</w:t>
        </w:r>
      </w:hyperlink>
      <w:r>
        <w:rPr>
          <w:lang w:val="es_ES" w:bidi="es_ES"/>
        </w:rPr>
        <w:t xml:space="preserve">, </w:t>
      </w:r>
      <w:hyperlink r:id="rId507">
        <w:r>
          <w:rPr>
            <w:lang w:val="es_ES" w:bidi="es_ES"/>
          </w:rPr>
          <w:rPr>
            <w:color w:val="0000EE"/>
            <w:u w:val="single"/>
          </w:rPr>
          <w:t>21</w:t>
        </w:r>
      </w:hyperlink>
      <w:r>
        <w:rPr>
          <w:lang w:val="es_ES" w:bidi="es_ES"/>
        </w:rPr>
        <w:t xml:space="preserve">, </w:t>
      </w:r>
      <w:hyperlink r:id="rId508">
        <w:r>
          <w:rPr>
            <w:lang w:val="es_ES" w:bidi="es_ES"/>
          </w:rPr>
          <w:rPr>
            <w:color w:val="0000EE"/>
            <w:u w:val="single"/>
          </w:rPr>
          <w:t>28</w:t>
        </w:r>
      </w:hyperlink>
      <w:r>
        <w:rPr>
          <w:lang w:val="es_ES" w:bidi="es_ES"/>
        </w:rPr>
        <w:t xml:space="preserve">, </w:t>
      </w:r>
      <w:hyperlink r:id="rId509">
        <w:r>
          <w:rPr>
            <w:lang w:val="es_ES" w:bidi="es_ES"/>
          </w:rPr>
          <w:rPr>
            <w:color w:val="0000EE"/>
            <w:u w:val="single"/>
          </w:rPr>
          <w:t>29</w:t>
        </w:r>
      </w:hyperlink>
      <w:r>
        <w:rPr>
          <w:lang w:val="es_ES" w:bidi="es_ES"/>
        </w:rPr>
        <w:t xml:space="preserve">, </w:t>
      </w:r>
      <w:hyperlink r:id="rId510">
        <w:r>
          <w:rPr>
            <w:lang w:val="es_ES" w:bidi="es_ES"/>
          </w:rPr>
          <w:rPr>
            <w:color w:val="0000EE"/>
            <w:u w:val="single"/>
          </w:rPr>
          <w:t>34</w:t>
        </w:r>
      </w:hyperlink>
      <w:r>
        <w:rPr>
          <w:lang w:val="es_ES" w:bidi="es_ES"/>
        </w:rPr>
        <w:t xml:space="preserve">, </w:t>
      </w:r>
      <w:hyperlink r:id="rId511">
        <w:r>
          <w:rPr>
            <w:lang w:val="es_ES" w:bidi="es_ES"/>
          </w:rPr>
          <w:rPr>
            <w:color w:val="0000EE"/>
            <w:u w:val="single"/>
          </w:rPr>
          <w:t>36</w:t>
        </w:r>
      </w:hyperlink>
      <w:r>
        <w:rPr>
          <w:lang w:val="es_ES" w:bidi="es_ES"/>
        </w:rPr>
        <w:t xml:space="preserve">, </w:t>
      </w:r>
      <w:hyperlink r:id="rId512">
        <w:r>
          <w:rPr>
            <w:lang w:val="es_ES" w:bidi="es_ES"/>
          </w:rPr>
          <w:rPr>
            <w:color w:val="0000EE"/>
            <w:u w:val="single"/>
          </w:rPr>
          <w:t>37</w:t>
        </w:r>
      </w:hyperlink>
      <w:r>
        <w:rPr>
          <w:lang w:val="es_ES" w:bidi="es_ES"/>
        </w:rPr>
        <w:t xml:space="preserve">). Fueron apartados no solo para el servicio, sino para servir a un Dios cuya naturaleza es completamente diferente a la de los humanos caídos y pecadores. El informe de cómo se llevaron a cabo estas instrucciones se encuentra en </w:t>
      </w:r>
      <w:hyperlink r:id="rId513">
        <w:r>
          <w:rPr>
            <w:lang w:val="es_ES" w:bidi="es_ES"/>
          </w:rPr>
          <w:rPr>
            <w:color w:val="0000EE"/>
            <w:u w:val="single"/>
          </w:rPr>
          <w:t>Lev 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29:4</w:t>
      </w:r>
      <w:r>
        <w:rPr>
          <w:lang w:val="es_ES" w:bidi="es_ES"/>
        </w:rPr>
      </w:r>
    </w:p>
    <w:p>
      <w:pPr/>
      <w:r>
        <w:rPr>
          <w:lang w:val="es_ES" w:bidi="es_ES"/>
        </w:rPr>
      </w:r>
      <w:r>
        <w:rPr>
          <w:lang w:val="es_ES" w:bidi="es_ES"/>
        </w:rPr>
        <w:t>lávalos con agua: este acto dramatizó la verdad de que nadie puede vivir en la presencia de Dios con la suciedad del pecado en sus vidas (</w:t>
      </w:r>
      <w:hyperlink r:id="rId507">
        <w:r>
          <w:rPr>
            <w:lang w:val="es_ES" w:bidi="es_ES"/>
          </w:rPr>
          <w:rPr>
            <w:color w:val="0000EE"/>
            <w:u w:val="single"/>
          </w:rPr>
          <w:t>29.21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29:7</w:t>
      </w:r>
      <w:r>
        <w:rPr>
          <w:lang w:val="es_ES" w:bidi="es_ES"/>
        </w:rPr>
      </w:r>
    </w:p>
    <w:p>
      <w:pPr/>
      <w:r>
        <w:rPr>
          <w:lang w:val="es_ES" w:bidi="es_ES"/>
        </w:rPr>
      </w:r>
      <w:r>
        <w:rPr>
          <w:lang w:val="es_ES" w:bidi="es_ES"/>
        </w:rPr>
        <w:t xml:space="preserve">El aceite de unción capacitaba a una persona para una tarea a través del Espíritu Santo (ver </w:t>
      </w:r>
      <w:hyperlink r:id="rId514">
        <w:r>
          <w:rPr>
            <w:lang w:val="es_ES" w:bidi="es_ES"/>
          </w:rPr>
          <w:rPr>
            <w:color w:val="0000EE"/>
            <w:u w:val="single"/>
          </w:rPr>
          <w:t>Is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29:9</w:t>
      </w:r>
      <w:r>
        <w:rPr>
          <w:lang w:val="es_ES" w:bidi="es_ES"/>
        </w:rPr>
      </w:r>
    </w:p>
    <w:p>
      <w:pPr/>
      <w:r>
        <w:rPr>
          <w:lang w:val="es_ES" w:bidi="es_ES"/>
        </w:rPr>
      </w:r>
      <w:r>
        <w:rPr>
          <w:lang w:val="es_ES" w:bidi="es_ES"/>
        </w:rPr>
        <w:t xml:space="preserve">para siempre: el cumplimiento de esta promesa, al igual que la hecha a David, claramente va más allá de lo meramente humano. El comportamiento de Aarón no fue ejemplar (por ejemplo, cap </w:t>
      </w:r>
      <w:hyperlink r:id="rId515">
        <w:r>
          <w:rPr>
            <w:lang w:val="es_ES" w:bidi="es_ES"/>
          </w:rPr>
          <w:rPr>
            <w:color w:val="0000EE"/>
            <w:u w:val="single"/>
          </w:rPr>
          <w:t>32</w:t>
        </w:r>
      </w:hyperlink>
      <w:r>
        <w:rPr>
          <w:lang w:val="es_ES" w:bidi="es_ES"/>
        </w:rPr>
        <w:t xml:space="preserve">; </w:t>
      </w:r>
      <w:hyperlink r:id="rId516">
        <w:r>
          <w:rPr>
            <w:lang w:val="es_ES" w:bidi="es_ES"/>
          </w:rPr>
          <w:rPr>
            <w:color w:val="0000EE"/>
            <w:u w:val="single"/>
          </w:rPr>
          <w:t>Nm 11</w:t>
        </w:r>
      </w:hyperlink>
      <w:r>
        <w:rPr>
          <w:lang w:val="es_ES" w:bidi="es_ES"/>
        </w:rPr>
        <w:t>), y el comportamiento de sus hijos y descendientes no fue mejor (</w:t>
      </w:r>
      <w:hyperlink r:id="rId517">
        <w:r>
          <w:rPr>
            <w:lang w:val="es_ES" w:bidi="es_ES"/>
          </w:rPr>
          <w:rPr>
            <w:color w:val="0000EE"/>
            <w:u w:val="single"/>
          </w:rPr>
          <w:t>1 Sam 2.12–17</w:t>
        </w:r>
      </w:hyperlink>
      <w:r>
        <w:rPr>
          <w:lang w:val="es_ES" w:bidi="es_ES"/>
        </w:rPr>
        <w:t xml:space="preserve">; </w:t>
      </w:r>
      <w:hyperlink r:id="rId518">
        <w:r>
          <w:rPr>
            <w:lang w:val="es_ES" w:bidi="es_ES"/>
          </w:rPr>
          <w:rPr>
            <w:color w:val="0000EE"/>
            <w:u w:val="single"/>
          </w:rPr>
          <w:t>Is 28.7</w:t>
        </w:r>
      </w:hyperlink>
      <w:r>
        <w:rPr>
          <w:lang w:val="es_ES" w:bidi="es_ES"/>
        </w:rPr>
        <w:t xml:space="preserve">; </w:t>
      </w:r>
      <w:hyperlink r:id="rId519">
        <w:r>
          <w:rPr>
            <w:lang w:val="es_ES" w:bidi="es_ES"/>
          </w:rPr>
          <w:rPr>
            <w:color w:val="0000EE"/>
            <w:u w:val="single"/>
          </w:rPr>
          <w:t>Ezeq 8.15–16</w:t>
        </w:r>
      </w:hyperlink>
      <w:r>
        <w:rPr>
          <w:lang w:val="es_ES" w:bidi="es_ES"/>
        </w:rPr>
        <w:t xml:space="preserve">; </w:t>
      </w:r>
      <w:hyperlink r:id="rId520">
        <w:r>
          <w:rPr>
            <w:lang w:val="es_ES" w:bidi="es_ES"/>
          </w:rPr>
          <w:rPr>
            <w:color w:val="0000EE"/>
            <w:u w:val="single"/>
          </w:rPr>
          <w:t>Mal 2.1–9</w:t>
        </w:r>
      </w:hyperlink>
      <w:r>
        <w:rPr>
          <w:lang w:val="es_ES" w:bidi="es_ES"/>
        </w:rPr>
        <w:t xml:space="preserve">). La promesa solo podría encontrar su cumplimiento definitivo en Jesucristo (ver </w:t>
      </w:r>
      <w:hyperlink r:id="rId521">
        <w:r>
          <w:rPr>
            <w:lang w:val="es_ES" w:bidi="es_ES"/>
          </w:rPr>
          <w:rPr>
            <w:color w:val="0000EE"/>
            <w:u w:val="single"/>
          </w:rPr>
          <w:t>Heb 7.26</w:t>
        </w:r>
      </w:hyperlink>
      <w:r>
        <w:rPr>
          <w:lang w:val="es_ES" w:bidi="es_ES"/>
        </w:rPr>
        <w:t xml:space="preserve">; </w:t>
      </w:r>
      <w:hyperlink r:id="rId522">
        <w:r>
          <w:rPr>
            <w:lang w:val="es_ES" w:bidi="es_ES"/>
          </w:rPr>
          <w:rPr>
            <w:color w:val="0000EE"/>
            <w:u w:val="single"/>
          </w:rPr>
          <w:t>9.11</w:t>
        </w:r>
      </w:hyperlink>
      <w:r>
        <w:rPr>
          <w:lang w:val="es_ES" w:bidi="es_ES"/>
        </w:rPr>
        <w:t xml:space="preserve">). • Ordenar (literalmente </w:t>
      </w:r>
      <w:r>
        <w:rPr>
          <w:i/>
          <w:lang w:val="es_ES" w:bidi="es_ES"/>
        </w:rPr>
        <w:t>llenar las manos</w:t>
      </w:r>
      <w:r>
        <w:rPr>
          <w:lang w:val="es_ES" w:bidi="es_ES"/>
        </w:rPr>
        <w:t>) significa dar a una persona una tarea para realizar.</w:t>
      </w:r>
      <w:r>
        <w:rPr>
          <w:lang w:val="es_ES" w:bidi="es_ES"/>
        </w:rPr>
      </w:r>
      <w:r>
        <w:rPr>
          <w:lang w:val="es_ES" w:bidi="es_ES"/>
        </w:rPr>
      </w:r>
    </w:p>
    <w:p>
      <w:pPr/>
      <w:r>
        <w:rPr>
          <w:lang w:val="es_ES" w:bidi="es_ES"/>
        </w:rPr>
      </w:r>
    </w:p>
    <w:p>
      <w:pPr>
        <w:pStyle w:val="Heading2"/>
      </w:pPr>
      <w:r>
        <w:rPr>
          <w:lang w:val="es_ES" w:bidi="es_ES"/>
        </w:rPr>
        <w:t>Éxodo 29:10–34</w:t>
      </w:r>
      <w:r>
        <w:rPr>
          <w:lang w:val="es_ES" w:bidi="es_ES"/>
        </w:rPr>
      </w:r>
    </w:p>
    <w:p>
      <w:pPr/>
      <w:r>
        <w:rPr>
          <w:lang w:val="es_ES" w:bidi="es_ES"/>
        </w:rPr>
      </w:r>
      <w:r>
        <w:rPr>
          <w:lang w:val="es_ES" w:bidi="es_ES"/>
        </w:rPr>
        <w:t>La consagración del sacerdocio de Aarón involucró una ofrenda por el pecado (</w:t>
      </w:r>
      <w:hyperlink r:id="rId523">
        <w:r>
          <w:rPr>
            <w:lang w:val="es_ES" w:bidi="es_ES"/>
          </w:rPr>
          <w:rPr>
            <w:color w:val="0000EE"/>
            <w:u w:val="single"/>
          </w:rPr>
          <w:t>29.10–14</w:t>
        </w:r>
      </w:hyperlink>
      <w:r>
        <w:rPr>
          <w:lang w:val="es_ES" w:bidi="es_ES"/>
        </w:rPr>
        <w:t>), una ofrenda quemada (</w:t>
      </w:r>
      <w:hyperlink r:id="rId524">
        <w:r>
          <w:rPr>
            <w:lang w:val="es_ES" w:bidi="es_ES"/>
          </w:rPr>
          <w:rPr>
            <w:color w:val="0000EE"/>
            <w:u w:val="single"/>
          </w:rPr>
          <w:t>29.15–18</w:t>
        </w:r>
      </w:hyperlink>
      <w:r>
        <w:rPr>
          <w:lang w:val="es_ES" w:bidi="es_ES"/>
        </w:rPr>
        <w:t>) y una ofrenda de ordenación (</w:t>
      </w:r>
      <w:hyperlink r:id="rId525">
        <w:r>
          <w:rPr>
            <w:lang w:val="es_ES" w:bidi="es_ES"/>
          </w:rPr>
          <w:rPr>
            <w:color w:val="0000EE"/>
            <w:u w:val="single"/>
          </w:rPr>
          <w:t>29.19–28</w:t>
        </w:r>
      </w:hyperlink>
      <w:r>
        <w:rPr>
          <w:lang w:val="es_ES" w:bidi="es_ES"/>
        </w:rPr>
        <w:t xml:space="preserve">). Los mismos patrones establecidos aquí se expanden a las ofrendas regulares del pueblo (ver </w:t>
      </w:r>
      <w:hyperlink r:id="rId472">
        <w:r>
          <w:rPr>
            <w:lang w:val="es_ES" w:bidi="es_ES"/>
          </w:rPr>
          <w:rPr>
            <w:color w:val="0000EE"/>
            <w:u w:val="single"/>
          </w:rPr>
          <w:t>29.38–46</w:t>
        </w:r>
      </w:hyperlink>
      <w:r>
        <w:rPr>
          <w:lang w:val="es_ES" w:bidi="es_ES"/>
        </w:rPr>
        <w:t xml:space="preserve">; </w:t>
      </w:r>
      <w:hyperlink r:id="rId526">
        <w:r>
          <w:rPr>
            <w:lang w:val="es_ES" w:bidi="es_ES"/>
          </w:rPr>
          <w:rPr>
            <w:color w:val="0000EE"/>
            <w:u w:val="single"/>
          </w:rPr>
          <w:t>Lev 1–5</w:t>
        </w:r>
      </w:hyperlink>
      <w:r>
        <w:rPr>
          <w:lang w:val="es_ES" w:bidi="es_ES"/>
        </w:rPr>
        <w:t>). En los tres casos, Aarón y sus hijos ponen sus manos sobre la cabeza de los animales sacrificados (</w:t>
      </w:r>
      <w:hyperlink r:id="rId527">
        <w:r>
          <w:rPr>
            <w:lang w:val="es_ES" w:bidi="es_ES"/>
          </w:rPr>
          <w:rPr>
            <w:color w:val="0000EE"/>
            <w:u w:val="single"/>
          </w:rPr>
          <w:t>Ex 29.10</w:t>
        </w:r>
      </w:hyperlink>
      <w:r>
        <w:rPr>
          <w:lang w:val="es_ES" w:bidi="es_ES"/>
        </w:rPr>
        <w:t xml:space="preserve">, </w:t>
      </w:r>
      <w:hyperlink r:id="rId528">
        <w:r>
          <w:rPr>
            <w:lang w:val="es_ES" w:bidi="es_ES"/>
          </w:rPr>
          <w:rPr>
            <w:color w:val="0000EE"/>
            <w:u w:val="single"/>
          </w:rPr>
          <w:t>15</w:t>
        </w:r>
      </w:hyperlink>
      <w:r>
        <w:rPr>
          <w:lang w:val="es_ES" w:bidi="es_ES"/>
        </w:rPr>
        <w:t xml:space="preserve">, </w:t>
      </w:r>
      <w:hyperlink r:id="rId529">
        <w:r>
          <w:rPr>
            <w:lang w:val="es_ES" w:bidi="es_ES"/>
          </w:rPr>
          <w:rPr>
            <w:color w:val="0000EE"/>
            <w:u w:val="single"/>
          </w:rPr>
          <w:t>19</w:t>
        </w:r>
      </w:hyperlink>
      <w:r>
        <w:rPr>
          <w:lang w:val="es_ES" w:bidi="es_ES"/>
        </w:rPr>
        <w:t xml:space="preserve">), indicando que el pecado es un asunto de vida o muerte, y que solo puede ser </w:t>
      </w:r>
      <w:r>
        <w:rPr>
          <w:lang w:val="es_ES" w:bidi="es_ES"/>
        </w:rPr>
        <w:t>quitado</w:t>
      </w:r>
      <w:r>
        <w:rPr>
          <w:lang w:val="es_ES" w:bidi="es_ES"/>
        </w:rPr>
        <w:t xml:space="preserve"> por una muerte. Como representa la vida, la sangre ocupa un lugar destacado en estas ceremonias. (</w:t>
      </w:r>
      <w:hyperlink r:id="rId464">
        <w:r>
          <w:rPr>
            <w:lang w:val="es_ES" w:bidi="es_ES"/>
          </w:rPr>
          <w:rPr>
            <w:color w:val="0000EE"/>
            <w:u w:val="single"/>
          </w:rPr>
          <w:t>29.12</w:t>
        </w:r>
      </w:hyperlink>
      <w:r>
        <w:rPr>
          <w:lang w:val="es_ES" w:bidi="es_ES"/>
        </w:rPr>
        <w:t xml:space="preserve">, </w:t>
      </w:r>
      <w:hyperlink r:id="rId530">
        <w:r>
          <w:rPr>
            <w:lang w:val="es_ES" w:bidi="es_ES"/>
          </w:rPr>
          <w:rPr>
            <w:color w:val="0000EE"/>
            <w:u w:val="single"/>
          </w:rPr>
          <w:t>16</w:t>
        </w:r>
      </w:hyperlink>
      <w:r>
        <w:rPr>
          <w:lang w:val="es_ES" w:bidi="es_ES"/>
        </w:rPr>
        <w:t xml:space="preserve">, </w:t>
      </w:r>
      <w:hyperlink r:id="rId531">
        <w:r>
          <w:rPr>
            <w:lang w:val="es_ES" w:bidi="es_ES"/>
          </w:rPr>
          <w:rPr>
            <w:color w:val="0000EE"/>
            <w:u w:val="single"/>
          </w:rPr>
          <w:t>20</w:t>
        </w:r>
      </w:hyperlink>
      <w:r>
        <w:rPr>
          <w:lang w:val="es_ES" w:bidi="es_ES"/>
        </w:rPr>
        <w:t xml:space="preserve">, </w:t>
      </w:r>
      <w:hyperlink r:id="rId507">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29:13</w:t>
      </w:r>
      <w:r>
        <w:rPr>
          <w:lang w:val="es_ES" w:bidi="es_ES"/>
        </w:rPr>
      </w:r>
    </w:p>
    <w:p>
      <w:pPr/>
      <w:r>
        <w:rPr>
          <w:lang w:val="es_ES" w:bidi="es_ES"/>
        </w:rPr>
      </w:r>
      <w:r>
        <w:rPr>
          <w:lang w:val="es_ES" w:bidi="es_ES"/>
        </w:rPr>
        <w:t>La grasa se consideraba la mejor parte y por eso se entregaba a Dios.</w:t>
      </w:r>
      <w:r>
        <w:rPr>
          <w:lang w:val="es_ES" w:bidi="es_ES"/>
        </w:rPr>
      </w:r>
      <w:r>
        <w:rPr>
          <w:lang w:val="es_ES" w:bidi="es_ES"/>
        </w:rPr>
      </w:r>
    </w:p>
    <w:p>
      <w:pPr/>
      <w:r>
        <w:rPr>
          <w:lang w:val="es_ES" w:bidi="es_ES"/>
        </w:rPr>
      </w:r>
    </w:p>
    <w:p>
      <w:pPr>
        <w:pStyle w:val="Heading2"/>
      </w:pPr>
      <w:r>
        <w:rPr>
          <w:lang w:val="es_ES" w:bidi="es_ES"/>
        </w:rPr>
        <w:t>Éxodo 29:14</w:t>
      </w:r>
      <w:r>
        <w:rPr>
          <w:lang w:val="es_ES" w:bidi="es_ES"/>
        </w:rPr>
      </w:r>
    </w:p>
    <w:p>
      <w:pPr/>
      <w:r>
        <w:rPr>
          <w:lang w:val="es_ES" w:bidi="es_ES"/>
        </w:rPr>
      </w:r>
      <w:r>
        <w:rPr>
          <w:lang w:val="es_ES" w:bidi="es_ES"/>
        </w:rPr>
        <w:t xml:space="preserve">Los restos representaban lo que era impuro en el comportamiento humano. • ofrenda por el pecado: Ver </w:t>
      </w:r>
      <w:hyperlink r:id="rId532">
        <w:r>
          <w:rPr>
            <w:lang w:val="es_ES" w:bidi="es_ES"/>
          </w:rPr>
          <w:rPr>
            <w:color w:val="0000EE"/>
            <w:u w:val="single"/>
          </w:rPr>
          <w:t>Lev 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29:15–18</w:t>
      </w:r>
      <w:r>
        <w:rPr>
          <w:lang w:val="es_ES" w:bidi="es_ES"/>
        </w:rPr>
      </w:r>
    </w:p>
    <w:p>
      <w:pPr/>
      <w:r>
        <w:rPr>
          <w:lang w:val="es_ES" w:bidi="es_ES"/>
        </w:rPr>
      </w:r>
      <w:r>
        <w:rPr>
          <w:lang w:val="es_ES" w:bidi="es_ES"/>
        </w:rPr>
        <w:t>La siguiente ofrenda era un regalo de agradecimiento a Dios; también representaba la entrega completa de uno mismo a Dios.</w:t>
      </w:r>
      <w:r>
        <w:rPr>
          <w:lang w:val="es_ES" w:bidi="es_ES"/>
        </w:rPr>
      </w:r>
      <w:r>
        <w:rPr>
          <w:lang w:val="es_ES" w:bidi="es_ES"/>
        </w:rPr>
      </w:r>
    </w:p>
    <w:p>
      <w:pPr/>
      <w:r>
        <w:rPr>
          <w:lang w:val="es_ES" w:bidi="es_ES"/>
        </w:rPr>
      </w:r>
    </w:p>
    <w:p>
      <w:pPr>
        <w:pStyle w:val="Heading2"/>
      </w:pPr>
      <w:r>
        <w:rPr>
          <w:lang w:val="es_ES" w:bidi="es_ES"/>
        </w:rPr>
        <w:t>Éxodo 29:18</w:t>
      </w:r>
      <w:r>
        <w:rPr>
          <w:lang w:val="es_ES" w:bidi="es_ES"/>
        </w:rPr>
      </w:r>
    </w:p>
    <w:p>
      <w:pPr/>
      <w:r>
        <w:rPr>
          <w:lang w:val="es_ES" w:bidi="es_ES"/>
        </w:rPr>
      </w:r>
      <w:r>
        <w:rPr>
          <w:lang w:val="es_ES" w:bidi="es_ES"/>
        </w:rPr>
        <w:t xml:space="preserve">aroma agradable: este lenguaje es </w:t>
      </w:r>
      <w:r>
        <w:rPr>
          <w:i/>
          <w:lang w:val="es_ES" w:bidi="es_ES"/>
        </w:rPr>
        <w:t>antropomorfismo,</w:t>
      </w:r>
      <w:r>
        <w:rPr>
          <w:lang w:val="es_ES" w:bidi="es_ES"/>
        </w:rPr>
        <w:t xml:space="preserve"> describiendo a Dios con términos y experiencias humanas. El deleite de Dios en un sacrificio ofrecido adecuadamente es como el disfrute humano de un olor agradable.</w:t>
      </w:r>
      <w:r>
        <w:rPr>
          <w:lang w:val="es_ES" w:bidi="es_ES"/>
        </w:rPr>
      </w:r>
      <w:r>
        <w:rPr>
          <w:lang w:val="es_ES" w:bidi="es_ES"/>
        </w:rPr>
      </w:r>
    </w:p>
    <w:p>
      <w:pPr/>
      <w:r>
        <w:rPr>
          <w:lang w:val="es_ES" w:bidi="es_ES"/>
        </w:rPr>
      </w:r>
    </w:p>
    <w:p>
      <w:pPr>
        <w:pStyle w:val="Heading2"/>
      </w:pPr>
      <w:r>
        <w:rPr>
          <w:lang w:val="es_ES" w:bidi="es_ES"/>
        </w:rPr>
        <w:t>Éxodo 29:19–28</w:t>
      </w:r>
      <w:r>
        <w:rPr>
          <w:lang w:val="es_ES" w:bidi="es_ES"/>
        </w:rPr>
      </w:r>
    </w:p>
    <w:p>
      <w:pPr/>
      <w:r>
        <w:rPr>
          <w:lang w:val="es_ES" w:bidi="es_ES"/>
        </w:rPr>
      </w:r>
      <w:r>
        <w:rPr>
          <w:lang w:val="es_ES" w:bidi="es_ES"/>
        </w:rPr>
        <w:t xml:space="preserve">Esta ofrenda de ordenación es muy similar a la ofrenda de paz (o de comunión) descrita más adelante en </w:t>
      </w:r>
      <w:hyperlink r:id="rId533">
        <w:r>
          <w:rPr>
            <w:lang w:val="es_ES" w:bidi="es_ES"/>
          </w:rPr>
          <w:rPr>
            <w:color w:val="0000EE"/>
            <w:u w:val="single"/>
          </w:rPr>
          <w:t>Lev 3</w:t>
        </w:r>
      </w:hyperlink>
      <w:r>
        <w:rPr>
          <w:lang w:val="es_ES" w:bidi="es_ES"/>
        </w:rPr>
        <w:t>. La grasa se quemaba como una ofrenda al Señor, pero el pecho y el muslo, después de haber sido dedicados al Señor al levantarlos ante él (</w:t>
      </w:r>
      <w:hyperlink r:id="rId534">
        <w:r>
          <w:rPr>
            <w:lang w:val="es_ES" w:bidi="es_ES"/>
          </w:rPr>
          <w:rPr>
            <w:color w:val="0000EE"/>
            <w:u w:val="single"/>
          </w:rPr>
          <w:t>29.24–26</w:t>
        </w:r>
      </w:hyperlink>
      <w:r>
        <w:rPr>
          <w:lang w:val="es_ES" w:bidi="es_ES"/>
        </w:rPr>
        <w:t>), se convertían en la porción que los sacerdotes comían (</w:t>
      </w:r>
      <w:hyperlink r:id="rId535">
        <w:r>
          <w:rPr>
            <w:lang w:val="es_ES" w:bidi="es_ES"/>
          </w:rPr>
          <w:rPr>
            <w:color w:val="0000EE"/>
            <w:u w:val="single"/>
          </w:rPr>
          <w:t>29.26–28</w:t>
        </w:r>
      </w:hyperlink>
      <w:r>
        <w:rPr>
          <w:lang w:val="es_ES" w:bidi="es_ES"/>
        </w:rPr>
        <w:t>). En la ofrenda de paz regular, el resto de la carne debía ser consumido por la persona que hacía la ofrenda en una comida de comunión (</w:t>
      </w:r>
      <w:hyperlink r:id="rId536">
        <w:r>
          <w:rPr>
            <w:lang w:val="es_ES" w:bidi="es_ES"/>
          </w:rPr>
          <w:rPr>
            <w:color w:val="0000EE"/>
            <w:u w:val="single"/>
          </w:rPr>
          <w:t>Lev 7.11–18</w:t>
        </w:r>
      </w:hyperlink>
      <w:r>
        <w:rPr>
          <w:lang w:val="es_ES" w:bidi="es_ES"/>
        </w:rPr>
        <w:t>), como lo hicieron los sacerdotes aquí (</w:t>
      </w:r>
      <w:hyperlink r:id="rId537">
        <w:r>
          <w:rPr>
            <w:lang w:val="es_ES" w:bidi="es_ES"/>
          </w:rPr>
          <w:rPr>
            <w:color w:val="0000EE"/>
            <w:u w:val="single"/>
          </w:rPr>
          <w:t>Ex 29.31–34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29:20–21</w:t>
      </w:r>
      <w:r>
        <w:rPr>
          <w:lang w:val="es_ES" w:bidi="es_ES"/>
        </w:rPr>
      </w:r>
    </w:p>
    <w:p>
      <w:pPr/>
      <w:r>
        <w:rPr>
          <w:lang w:val="es_ES" w:bidi="es_ES"/>
        </w:rPr>
      </w:r>
      <w:r>
        <w:rPr>
          <w:lang w:val="es_ES" w:bidi="es_ES"/>
        </w:rPr>
        <w:t>La colocación de la sangre en los lóbulos de las orejas</w:t>
      </w:r>
      <w:r>
        <w:rPr>
          <w:i/>
          <w:lang w:val="es_ES" w:bidi="es_ES"/>
        </w:rPr>
        <w:t>,</w:t>
      </w:r>
      <w:r>
        <w:rPr>
          <w:lang w:val="es_ES" w:bidi="es_ES"/>
        </w:rPr>
        <w:t xml:space="preserve"> pulgares</w:t>
      </w:r>
      <w:r>
        <w:rPr>
          <w:i/>
          <w:lang w:val="es_ES" w:bidi="es_ES"/>
        </w:rPr>
        <w:t>,</w:t>
      </w:r>
      <w:r>
        <w:rPr>
          <w:lang w:val="es_ES" w:bidi="es_ES"/>
        </w:rPr>
        <w:t xml:space="preserve"> y dedos gordos de los pies representaba la dedicación de toda la persona a Dios. Rociar sus ropas con sangre indicaba que la ropa, también, podía usarse sólo con fines sagrados.</w:t>
      </w:r>
      <w:r>
        <w:rPr>
          <w:lang w:val="es_ES" w:bidi="es_ES"/>
        </w:rPr>
      </w:r>
      <w:r>
        <w:rPr>
          <w:lang w:val="es_ES" w:bidi="es_ES"/>
        </w:rPr>
      </w:r>
    </w:p>
    <w:p>
      <w:pPr/>
      <w:r>
        <w:rPr>
          <w:lang w:val="es_ES" w:bidi="es_ES"/>
        </w:rPr>
      </w:r>
    </w:p>
    <w:p>
      <w:pPr>
        <w:pStyle w:val="Heading2"/>
      </w:pPr>
      <w:r>
        <w:rPr>
          <w:lang w:val="es_ES" w:bidi="es_ES"/>
        </w:rPr>
        <w:t>Éxodo 29:30</w:t>
      </w:r>
      <w:r>
        <w:rPr>
          <w:lang w:val="es_ES" w:bidi="es_ES"/>
        </w:rPr>
      </w:r>
    </w:p>
    <w:p>
      <w:pPr/>
      <w:r>
        <w:rPr>
          <w:lang w:val="es_ES" w:bidi="es_ES"/>
        </w:rPr>
      </w:r>
      <w:r>
        <w:rPr>
          <w:lang w:val="es_ES" w:bidi="es_ES"/>
        </w:rPr>
        <w:t>El descendiente que le sucede: cada sumo sacerdote sucesor debía ser ordenado de la misma manera.</w:t>
      </w:r>
      <w:r>
        <w:rPr>
          <w:lang w:val="es_ES" w:bidi="es_ES"/>
        </w:rPr>
      </w:r>
      <w:r>
        <w:rPr>
          <w:lang w:val="es_ES" w:bidi="es_ES"/>
        </w:rPr>
      </w:r>
    </w:p>
    <w:p>
      <w:pPr/>
      <w:r>
        <w:rPr>
          <w:lang w:val="es_ES" w:bidi="es_ES"/>
        </w:rPr>
      </w:r>
    </w:p>
    <w:p>
      <w:pPr>
        <w:pStyle w:val="Heading2"/>
      </w:pPr>
      <w:r>
        <w:rPr>
          <w:lang w:val="es_ES" w:bidi="es_ES"/>
        </w:rPr>
        <w:t>Éxodo 29:31</w:t>
      </w:r>
      <w:r>
        <w:rPr>
          <w:lang w:val="es_ES" w:bidi="es_ES"/>
        </w:rPr>
      </w:r>
    </w:p>
    <w:p>
      <w:pPr/>
      <w:r>
        <w:rPr>
          <w:lang w:val="es_ES" w:bidi="es_ES"/>
        </w:rPr>
      </w:r>
      <w:r>
        <w:rPr>
          <w:lang w:val="es_ES" w:bidi="es_ES"/>
        </w:rPr>
        <w:t>Este lugar sagrado probablemente estaba en el patio del tabernáculo.</w:t>
      </w:r>
      <w:r>
        <w:rPr>
          <w:lang w:val="es_ES" w:bidi="es_ES"/>
        </w:rPr>
      </w:r>
      <w:r>
        <w:rPr>
          <w:lang w:val="es_ES" w:bidi="es_ES"/>
        </w:rPr>
      </w:r>
    </w:p>
    <w:p>
      <w:pPr/>
      <w:r>
        <w:rPr>
          <w:lang w:val="es_ES" w:bidi="es_ES"/>
        </w:rPr>
      </w:r>
    </w:p>
    <w:p>
      <w:pPr>
        <w:pStyle w:val="Heading2"/>
      </w:pPr>
      <w:r>
        <w:rPr>
          <w:lang w:val="es_ES" w:bidi="es_ES"/>
        </w:rPr>
        <w:t>Éxodo 29:32–34</w:t>
      </w:r>
      <w:r>
        <w:rPr>
          <w:lang w:val="es_ES" w:bidi="es_ES"/>
        </w:rPr>
      </w:r>
    </w:p>
    <w:p>
      <w:pPr/>
      <w:r>
        <w:rPr>
          <w:lang w:val="es_ES" w:bidi="es_ES"/>
        </w:rPr>
      </w:r>
      <w:r>
        <w:rPr>
          <w:lang w:val="es_ES" w:bidi="es_ES"/>
        </w:rPr>
        <w:t xml:space="preserve">Comer en la presencia del Señor significaba una relación íntima con él (como en </w:t>
      </w:r>
      <w:hyperlink r:id="rId407">
        <w:r>
          <w:rPr>
            <w:lang w:val="es_ES" w:bidi="es_ES"/>
          </w:rPr>
          <w:rPr>
            <w:color w:val="0000EE"/>
            <w:u w:val="single"/>
          </w:rPr>
          <w:t>24.9–11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29:33</w:t>
      </w:r>
      <w:r>
        <w:rPr>
          <w:lang w:val="es_ES" w:bidi="es_ES"/>
        </w:rPr>
      </w:r>
    </w:p>
    <w:p>
      <w:pPr/>
      <w:r>
        <w:rPr>
          <w:lang w:val="es_ES" w:bidi="es_ES"/>
        </w:rPr>
      </w:r>
      <w:r>
        <w:rPr>
          <w:lang w:val="es_ES" w:bidi="es_ES"/>
        </w:rPr>
        <w:t xml:space="preserve">su purificación: o </w:t>
      </w:r>
      <w:r>
        <w:rPr>
          <w:i/>
          <w:lang w:val="es_ES" w:bidi="es_ES"/>
        </w:rPr>
        <w:t>su expiación.</w:t>
      </w:r>
      <w:r>
        <w:rPr>
          <w:lang w:val="es_ES" w:bidi="es_ES"/>
        </w:rPr>
        <w:t xml:space="preserve"> Tradicionalmente, la expiación se ha descrito como un “cubrir.” Algunos comentaristas más recientes buscan derivar el término de otra raíz semítica (que no ocurre en otro lugar de la Biblia hebrea) y así llegar a “borrar, eliminar o limpiar.” En cualquier caso, el efecto es el mismo: las personas y los objetos se vuelven capaces de sobrevivir en la presencia de Dios negando los efectos los efectos de su pecado.</w:t>
      </w:r>
      <w:r>
        <w:rPr>
          <w:lang w:val="es_ES" w:bidi="es_ES"/>
        </w:rPr>
      </w:r>
      <w:r>
        <w:rPr>
          <w:lang w:val="es_ES" w:bidi="es_ES"/>
        </w:rPr>
      </w:r>
    </w:p>
    <w:p>
      <w:pPr/>
      <w:r>
        <w:rPr>
          <w:lang w:val="es_ES" w:bidi="es_ES"/>
        </w:rPr>
      </w:r>
    </w:p>
    <w:p>
      <w:pPr>
        <w:pStyle w:val="Heading2"/>
      </w:pPr>
      <w:r>
        <w:rPr>
          <w:lang w:val="es_ES" w:bidi="es_ES"/>
        </w:rPr>
        <w:t>Éxodo 29:37</w:t>
      </w:r>
      <w:r>
        <w:rPr>
          <w:lang w:val="es_ES" w:bidi="es_ES"/>
        </w:rPr>
      </w:r>
    </w:p>
    <w:p>
      <w:pPr/>
      <w:r>
        <w:rPr>
          <w:lang w:val="es_ES" w:bidi="es_ES"/>
        </w:rPr>
      </w:r>
      <w:r>
        <w:rPr>
          <w:lang w:val="es_ES" w:bidi="es_ES"/>
        </w:rPr>
        <w:t>Al igual que los sacerdotes, el altar debía ser santificado para poder ser utilizado en el servicio del Dios santo.</w:t>
      </w:r>
      <w:r>
        <w:rPr>
          <w:lang w:val="es_ES" w:bidi="es_ES"/>
        </w:rPr>
      </w:r>
      <w:r>
        <w:rPr>
          <w:lang w:val="es_ES" w:bidi="es_ES"/>
        </w:rPr>
      </w:r>
    </w:p>
    <w:p>
      <w:pPr/>
      <w:r>
        <w:rPr>
          <w:lang w:val="es_ES" w:bidi="es_ES"/>
        </w:rPr>
      </w:r>
    </w:p>
    <w:p>
      <w:pPr>
        <w:pStyle w:val="Heading2"/>
      </w:pPr>
      <w:r>
        <w:rPr>
          <w:lang w:val="es_ES" w:bidi="es_ES"/>
        </w:rPr>
        <w:t>Éxodo 29:38–41</w:t>
      </w:r>
      <w:r>
        <w:rPr>
          <w:lang w:val="es_ES" w:bidi="es_ES"/>
        </w:rPr>
      </w:r>
    </w:p>
    <w:p>
      <w:pPr/>
      <w:r>
        <w:rPr>
          <w:lang w:val="es_ES" w:bidi="es_ES"/>
        </w:rPr>
      </w:r>
      <w:r>
        <w:rPr>
          <w:lang w:val="es_ES" w:bidi="es_ES"/>
        </w:rPr>
        <w:t>Realizar los sacrificios diarios era una de las funciones principales del sacerdote.</w:t>
      </w:r>
      <w:r>
        <w:rPr>
          <w:lang w:val="es_ES" w:bidi="es_ES"/>
        </w:rPr>
      </w:r>
      <w:r>
        <w:rPr>
          <w:lang w:val="es_ES" w:bidi="es_ES"/>
        </w:rPr>
      </w:r>
    </w:p>
    <w:p>
      <w:pPr/>
      <w:r>
        <w:rPr>
          <w:lang w:val="es_ES" w:bidi="es_ES"/>
        </w:rPr>
      </w:r>
    </w:p>
    <w:p>
      <w:pPr>
        <w:pStyle w:val="Heading2"/>
      </w:pPr>
      <w:r>
        <w:rPr>
          <w:lang w:val="es_ES" w:bidi="es_ES"/>
        </w:rPr>
        <w:t>Éxodo 29:42–46</w:t>
      </w:r>
      <w:r>
        <w:rPr>
          <w:lang w:val="es_ES" w:bidi="es_ES"/>
        </w:rPr>
      </w:r>
    </w:p>
    <w:p>
      <w:pPr/>
      <w:r>
        <w:rPr>
          <w:lang w:val="es_ES" w:bidi="es_ES"/>
        </w:rPr>
      </w:r>
      <w:r>
        <w:rPr>
          <w:lang w:val="es_ES" w:bidi="es_ES"/>
        </w:rPr>
        <w:t>El propósito del tabernáculo, el sacerdocio y el sistema sacrificial era facilitar la comunión del ser humano con Dios. El Señor se encontraría con su pueblo allí (</w:t>
      </w:r>
      <w:hyperlink r:id="rId538">
        <w:r>
          <w:rPr>
            <w:lang w:val="es_ES" w:bidi="es_ES"/>
          </w:rPr>
          <w:rPr>
            <w:color w:val="0000EE"/>
            <w:u w:val="single"/>
          </w:rPr>
          <w:t>29.42</w:t>
        </w:r>
      </w:hyperlink>
      <w:r>
        <w:rPr>
          <w:lang w:val="es_ES" w:bidi="es_ES"/>
        </w:rPr>
        <w:t xml:space="preserve">, </w:t>
      </w:r>
      <w:hyperlink r:id="rId539">
        <w:r>
          <w:rPr>
            <w:lang w:val="es_ES" w:bidi="es_ES"/>
          </w:rPr>
          <w:rPr>
            <w:color w:val="0000EE"/>
            <w:u w:val="single"/>
          </w:rPr>
          <w:t>43</w:t>
        </w:r>
      </w:hyperlink>
      <w:r>
        <w:rPr>
          <w:lang w:val="es_ES" w:bidi="es_ES"/>
        </w:rPr>
        <w:t>) y les hablaría (</w:t>
      </w:r>
      <w:hyperlink r:id="rId538">
        <w:r>
          <w:rPr>
            <w:lang w:val="es_ES" w:bidi="es_ES"/>
          </w:rPr>
          <w:rPr>
            <w:color w:val="0000EE"/>
            <w:u w:val="single"/>
          </w:rPr>
          <w:t>29.42</w:t>
        </w:r>
      </w:hyperlink>
      <w:r>
        <w:rPr>
          <w:lang w:val="es_ES" w:bidi="es_ES"/>
        </w:rPr>
        <w:t>). Viviría entre ellos como su Dios (</w:t>
      </w:r>
      <w:hyperlink r:id="rId540">
        <w:r>
          <w:rPr>
            <w:lang w:val="es_ES" w:bidi="es_ES"/>
          </w:rPr>
          <w:rPr>
            <w:color w:val="0000EE"/>
            <w:u w:val="single"/>
          </w:rPr>
          <w:t>29.45</w:t>
        </w:r>
      </w:hyperlink>
      <w:r>
        <w:rPr>
          <w:lang w:val="es_ES" w:bidi="es_ES"/>
        </w:rPr>
        <w:t xml:space="preserve">, </w:t>
      </w:r>
      <w:hyperlink r:id="rId541">
        <w:r>
          <w:rPr>
            <w:lang w:val="es_ES" w:bidi="es_ES"/>
          </w:rPr>
          <w:rPr>
            <w:color w:val="0000EE"/>
            <w:u w:val="single"/>
          </w:rPr>
          <w:t>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29:46</w:t>
      </w:r>
      <w:r>
        <w:rPr>
          <w:lang w:val="es_ES" w:bidi="es_ES"/>
        </w:rPr>
      </w:r>
    </w:p>
    <w:p>
      <w:pPr/>
      <w:r>
        <w:rPr>
          <w:lang w:val="es_ES" w:bidi="es_ES"/>
        </w:rPr>
      </w:r>
      <w:r>
        <w:rPr>
          <w:lang w:val="es_ES" w:bidi="es_ES"/>
        </w:rPr>
        <w:t>El propósito del Éxodo fue revelar la gracia, el poder y la santidad de Dios y permitir que los humanos experimentasen la presencia de Dios en sus vidas.</w:t>
      </w:r>
      <w:r>
        <w:rPr>
          <w:lang w:val="es_ES" w:bidi="es_ES"/>
        </w:rPr>
      </w:r>
      <w:r>
        <w:rPr>
          <w:lang w:val="es_ES" w:bidi="es_ES"/>
        </w:rPr>
      </w:r>
    </w:p>
    <w:p>
      <w:pPr/>
      <w:r>
        <w:rPr>
          <w:lang w:val="es_ES" w:bidi="es_ES"/>
        </w:rPr>
      </w:r>
    </w:p>
    <w:p>
      <w:pPr>
        <w:pStyle w:val="Heading2"/>
      </w:pPr>
      <w:r>
        <w:rPr>
          <w:lang w:val="es_ES" w:bidi="es_ES"/>
        </w:rPr>
        <w:t>Éxodo 30:1–10</w:t>
      </w:r>
      <w:r>
        <w:rPr>
          <w:lang w:val="es_ES" w:bidi="es_ES"/>
        </w:rPr>
      </w:r>
    </w:p>
    <w:p>
      <w:pPr/>
      <w:r>
        <w:rPr>
          <w:lang w:val="es_ES" w:bidi="es_ES"/>
        </w:rPr>
      </w:r>
      <w:r>
        <w:rPr>
          <w:lang w:val="es_ES" w:bidi="es_ES"/>
        </w:rPr>
        <w:t>Los planos del altar de madera de acacia se incluyen aquí y no en los planos de los demás elementos del santuario (</w:t>
      </w:r>
      <w:hyperlink r:id="rId542">
        <w:r>
          <w:rPr>
            <w:lang w:val="es_ES" w:bidi="es_ES"/>
          </w:rPr>
          <w:rPr>
            <w:color w:val="0000EE"/>
            <w:u w:val="single"/>
          </w:rPr>
          <w:t>25.23–40</w:t>
        </w:r>
      </w:hyperlink>
      <w:r>
        <w:rPr>
          <w:lang w:val="es_ES" w:bidi="es_ES"/>
        </w:rPr>
        <w:t xml:space="preserve">), quizás debido a la referencia al uso que el sacerdote hace de él en </w:t>
      </w:r>
      <w:hyperlink r:id="rId543">
        <w:r>
          <w:rPr>
            <w:lang w:val="es_ES" w:bidi="es_ES"/>
          </w:rPr>
          <w:rPr>
            <w:color w:val="0000EE"/>
            <w:u w:val="single"/>
          </w:rPr>
          <w:t>30.7–10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30:6</w:t>
      </w:r>
      <w:r>
        <w:rPr>
          <w:lang w:val="es_ES" w:bidi="es_ES"/>
        </w:rPr>
      </w:r>
    </w:p>
    <w:p>
      <w:pPr/>
      <w:r>
        <w:rPr>
          <w:lang w:val="es_ES" w:bidi="es_ES"/>
        </w:rPr>
      </w:r>
      <w:r>
        <w:rPr>
          <w:lang w:val="es_ES" w:bidi="es_ES"/>
        </w:rPr>
        <w:t xml:space="preserve">fuera del velo interior: es decir, en el lugar santo, justo fuera del lugar santísimo donde se encontraba el arca. • El humo ascendente del incienso simbolizaba la oración. Los creyentes ahora tienen acceso constante a Dios en oración a través de la expiación continua proporcionada por Cristo (ver </w:t>
      </w:r>
      <w:hyperlink r:id="rId544">
        <w:r>
          <w:rPr>
            <w:lang w:val="es_ES" w:bidi="es_ES"/>
          </w:rPr>
          <w:rPr>
            <w:color w:val="0000EE"/>
            <w:u w:val="single"/>
          </w:rPr>
          <w:t>Salm 141.2</w:t>
        </w:r>
      </w:hyperlink>
      <w:r>
        <w:rPr>
          <w:lang w:val="es_ES" w:bidi="es_ES"/>
        </w:rPr>
        <w:t xml:space="preserve">; </w:t>
      </w:r>
      <w:hyperlink r:id="rId545">
        <w:r>
          <w:rPr>
            <w:lang w:val="es_ES" w:bidi="es_ES"/>
          </w:rPr>
          <w:rPr>
            <w:color w:val="0000EE"/>
            <w:u w:val="single"/>
          </w:rPr>
          <w:t>Lc 1.10</w:t>
        </w:r>
      </w:hyperlink>
      <w:r>
        <w:rPr>
          <w:lang w:val="es_ES" w:bidi="es_ES"/>
        </w:rPr>
        <w:t xml:space="preserve">; </w:t>
      </w:r>
      <w:hyperlink r:id="rId546">
        <w:r>
          <w:rPr>
            <w:lang w:val="es_ES" w:bidi="es_ES"/>
          </w:rPr>
          <w:rPr>
            <w:color w:val="0000EE"/>
            <w:u w:val="single"/>
          </w:rPr>
          <w:t>Ap 5.8</w:t>
        </w:r>
      </w:hyperlink>
      <w:r>
        <w:rPr>
          <w:lang w:val="es_ES" w:bidi="es_ES"/>
        </w:rPr>
        <w:t xml:space="preserve">; </w:t>
      </w:r>
      <w:hyperlink r:id="rId547">
        <w:r>
          <w:rPr>
            <w:lang w:val="es_ES" w:bidi="es_ES"/>
          </w:rPr>
          <w:rPr>
            <w:color w:val="0000EE"/>
            <w:u w:val="single"/>
          </w:rPr>
          <w:t>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30:12</w:t>
      </w:r>
      <w:r>
        <w:rPr>
          <w:lang w:val="es_ES" w:bidi="es_ES"/>
        </w:rPr>
      </w:r>
    </w:p>
    <w:p>
      <w:pPr/>
      <w:r>
        <w:rPr>
          <w:lang w:val="es_ES" w:bidi="es_ES"/>
        </w:rPr>
      </w:r>
      <w:r>
        <w:rPr>
          <w:lang w:val="es_ES" w:bidi="es_ES"/>
        </w:rPr>
        <w:t xml:space="preserve">sin plaga: cf. </w:t>
      </w:r>
      <w:hyperlink r:id="rId548">
        <w:r>
          <w:rPr>
            <w:lang w:val="es_ES" w:bidi="es_ES"/>
          </w:rPr>
          <w:rPr>
            <w:color w:val="0000EE"/>
            <w:u w:val="single"/>
          </w:rPr>
          <w:t>2 Sam 24</w:t>
        </w:r>
      </w:hyperlink>
      <w:r>
        <w:rPr>
          <w:lang w:val="es_ES" w:bidi="es_ES"/>
        </w:rPr>
        <w:t xml:space="preserve">, cuando una plaga siguió al censo no autorizado de David. Quizás un censo a menudo se realizaba por razones de orgullo y dominación. Aquí la gente está dando a Dios un rescate por sí mismos. Este pago estándar iría al tesoro del tabernáculo y se usaría inicialmente en la construcción de este (ver </w:t>
      </w:r>
      <w:hyperlink r:id="rId549">
        <w:r>
          <w:rPr>
            <w:lang w:val="es_ES" w:bidi="es_ES"/>
          </w:rPr>
          <w:rPr>
            <w:color w:val="0000EE"/>
            <w:u w:val="single"/>
          </w:rPr>
          <w:t>Ex 38.25–26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30:17–21</w:t>
      </w:r>
      <w:r>
        <w:rPr>
          <w:lang w:val="es_ES" w:bidi="es_ES"/>
        </w:rPr>
      </w:r>
    </w:p>
    <w:p>
      <w:pPr/>
      <w:r>
        <w:rPr>
          <w:lang w:val="es_ES" w:bidi="es_ES"/>
        </w:rPr>
      </w:r>
      <w:r>
        <w:rPr>
          <w:lang w:val="es_ES" w:bidi="es_ES"/>
        </w:rPr>
        <w:t xml:space="preserve">Sobre por qué se incluyen aquí los planos de la fuente de bronce, consulte </w:t>
      </w:r>
      <w:r>
        <w:rPr>
          <w:lang w:val="es_ES" w:bidi="es_ES"/>
        </w:rPr>
        <w:t>la nota de estudio sobre 30:1–10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30:22–38</w:t>
      </w:r>
      <w:r>
        <w:rPr>
          <w:lang w:val="es_ES" w:bidi="es_ES"/>
        </w:rPr>
      </w:r>
    </w:p>
    <w:p>
      <w:pPr/>
      <w:r>
        <w:rPr>
          <w:lang w:val="es_ES" w:bidi="es_ES"/>
        </w:rPr>
      </w:r>
      <w:r>
        <w:rPr>
          <w:lang w:val="es_ES" w:bidi="es_ES"/>
        </w:rPr>
        <w:t xml:space="preserve">Debido a que Dios es absolutamente único (santo), lo que se utiliza para su servicio no puede ser utilizado para ningún otro propósito. Este fue el punto que se le expuso a Moisés en la zarza ardiente (ver </w:t>
      </w:r>
      <w:r>
        <w:rPr>
          <w:lang w:val="es_ES" w:bidi="es_ES"/>
        </w:rPr>
        <w:t>nota de estudio en 3.5</w:t>
      </w:r>
      <w:r>
        <w:rPr>
          <w:lang w:val="es_ES" w:bidi="es_ES"/>
        </w:rPr>
        <w:t>). Era tan vital que el pueblo entendiera este punto que la desobediencia en este asunto implicaba un castigo severo (</w:t>
      </w:r>
      <w:hyperlink r:id="rId550">
        <w:r>
          <w:rPr>
            <w:lang w:val="es_ES" w:bidi="es_ES"/>
          </w:rPr>
          <w:rPr>
            <w:color w:val="0000EE"/>
            <w:u w:val="single"/>
          </w:rPr>
          <w:t>30.33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30:33</w:t>
      </w:r>
      <w:r>
        <w:rPr>
          <w:lang w:val="es_ES" w:bidi="es_ES"/>
        </w:rPr>
      </w:r>
    </w:p>
    <w:p>
      <w:pPr/>
      <w:r>
        <w:rPr>
          <w:lang w:val="es_ES" w:bidi="es_ES"/>
        </w:rPr>
      </w:r>
      <w:r>
        <w:rPr>
          <w:lang w:val="es_ES" w:bidi="es_ES"/>
        </w:rPr>
        <w:t>aislado de la comunidad: ya sea por muerte o por expulsión.</w:t>
      </w:r>
      <w:r>
        <w:rPr>
          <w:lang w:val="es_ES" w:bidi="es_ES"/>
        </w:rPr>
      </w:r>
      <w:r>
        <w:rPr>
          <w:lang w:val="es_ES" w:bidi="es_ES"/>
        </w:rPr>
      </w:r>
    </w:p>
    <w:p>
      <w:pPr/>
      <w:r>
        <w:rPr>
          <w:lang w:val="es_ES" w:bidi="es_ES"/>
        </w:rPr>
      </w:r>
    </w:p>
    <w:p>
      <w:pPr>
        <w:pStyle w:val="Heading2"/>
      </w:pPr>
      <w:r>
        <w:rPr>
          <w:lang w:val="es_ES" w:bidi="es_ES"/>
        </w:rPr>
        <w:t>Éxodo 31:1–11</w:t>
      </w:r>
      <w:r>
        <w:rPr>
          <w:lang w:val="es_ES" w:bidi="es_ES"/>
        </w:rPr>
      </w:r>
    </w:p>
    <w:p>
      <w:pPr/>
      <w:r>
        <w:rPr>
          <w:lang w:val="es_ES" w:bidi="es_ES"/>
        </w:rPr>
      </w:r>
      <w:r>
        <w:rPr>
          <w:lang w:val="es_ES" w:bidi="es_ES"/>
        </w:rPr>
        <w:t>Dios dio instrucciones para el complejo del tabernáculo y para aquellos que servirían en él. También eligió y capacitó a los que harían el trabajo</w:t>
      </w:r>
      <w:r>
        <w:rPr>
          <w:lang w:val="es_ES" w:bidi="es_ES"/>
        </w:rPr>
      </w:r>
      <w:r>
        <w:rPr>
          <w:lang w:val="es_ES" w:bidi="es_ES"/>
        </w:rPr>
      </w:r>
    </w:p>
    <w:p>
      <w:pPr/>
      <w:r>
        <w:rPr>
          <w:lang w:val="es_ES" w:bidi="es_ES"/>
        </w:rPr>
      </w:r>
    </w:p>
    <w:p>
      <w:pPr>
        <w:pStyle w:val="Heading2"/>
      </w:pPr>
      <w:r>
        <w:rPr>
          <w:lang w:val="es_ES" w:bidi="es_ES"/>
        </w:rPr>
        <w:t>Éxodo 31:3</w:t>
      </w:r>
      <w:r>
        <w:rPr>
          <w:lang w:val="es_ES" w:bidi="es_ES"/>
        </w:rPr>
      </w:r>
    </w:p>
    <w:p>
      <w:pPr/>
      <w:r>
        <w:rPr>
          <w:lang w:val="es_ES" w:bidi="es_ES"/>
        </w:rPr>
      </w:r>
      <w:r>
        <w:rPr>
          <w:lang w:val="es_ES" w:bidi="es_ES"/>
        </w:rPr>
        <w:t xml:space="preserve">Lo he llenado con el Espíritu de Dios: esta es una de las primeras referencias a ser llenado con el espíritu como una expresión de empoderamiento divino para actividades que superan claramente las capacidades humanas normales (ver también </w:t>
      </w:r>
      <w:hyperlink r:id="rId551">
        <w:r>
          <w:rPr>
            <w:lang w:val="es_ES" w:bidi="es_ES"/>
          </w:rPr>
          <w:rPr>
            <w:color w:val="0000EE"/>
            <w:u w:val="single"/>
          </w:rPr>
          <w:t>Gn 41.38</w:t>
        </w:r>
      </w:hyperlink>
      <w:r>
        <w:rPr>
          <w:lang w:val="es_ES" w:bidi="es_ES"/>
        </w:rPr>
        <w:t xml:space="preserve">; </w:t>
      </w:r>
      <w:hyperlink r:id="rId552">
        <w:r>
          <w:rPr>
            <w:lang w:val="es_ES" w:bidi="es_ES"/>
          </w:rPr>
          <w:rPr>
            <w:color w:val="0000EE"/>
            <w:u w:val="single"/>
          </w:rPr>
          <w:t>Num 11.17</w:t>
        </w:r>
      </w:hyperlink>
      <w:r>
        <w:rPr>
          <w:lang w:val="es_ES" w:bidi="es_ES"/>
        </w:rPr>
        <w:t xml:space="preserve">; </w:t>
      </w:r>
      <w:hyperlink r:id="rId553">
        <w:r>
          <w:rPr>
            <w:lang w:val="es_ES" w:bidi="es_ES"/>
          </w:rPr>
          <w:rPr>
            <w:color w:val="0000EE"/>
            <w:u w:val="single"/>
          </w:rPr>
          <w:t>Jue 6.34</w:t>
        </w:r>
      </w:hyperlink>
      <w:r>
        <w:rPr>
          <w:lang w:val="es_ES" w:bidi="es_ES"/>
        </w:rPr>
        <w:t xml:space="preserve">; </w:t>
      </w:r>
      <w:hyperlink r:id="rId554">
        <w:r>
          <w:rPr>
            <w:lang w:val="es_ES" w:bidi="es_ES"/>
          </w:rPr>
          <w:rPr>
            <w:color w:val="0000EE"/>
            <w:u w:val="single"/>
          </w:rPr>
          <w:t>14.19</w:t>
        </w:r>
      </w:hyperlink>
      <w:r>
        <w:rPr>
          <w:lang w:val="es_ES" w:bidi="es_ES"/>
        </w:rPr>
        <w:t xml:space="preserve">; </w:t>
      </w:r>
      <w:hyperlink r:id="rId555">
        <w:r>
          <w:rPr>
            <w:lang w:val="es_ES" w:bidi="es_ES"/>
          </w:rPr>
          <w:rPr>
            <w:color w:val="0000EE"/>
            <w:u w:val="single"/>
          </w:rPr>
          <w:t>1 Sam 10.6</w:t>
        </w:r>
      </w:hyperlink>
      <w:r>
        <w:rPr>
          <w:lang w:val="es_ES" w:bidi="es_ES"/>
        </w:rPr>
        <w:t xml:space="preserve">; </w:t>
      </w:r>
      <w:hyperlink r:id="rId556">
        <w:r>
          <w:rPr>
            <w:lang w:val="es_ES" w:bidi="es_ES"/>
          </w:rPr>
          <w:rPr>
            <w:color w:val="0000EE"/>
            <w:u w:val="single"/>
          </w:rPr>
          <w:t>16.13</w:t>
        </w:r>
      </w:hyperlink>
      <w:r>
        <w:rPr>
          <w:lang w:val="es_ES" w:bidi="es_ES"/>
        </w:rPr>
        <w:t xml:space="preserve">; </w:t>
      </w:r>
      <w:hyperlink r:id="rId557">
        <w:r>
          <w:rPr>
            <w:lang w:val="es_ES" w:bidi="es_ES"/>
          </w:rPr>
          <w:rPr>
            <w:color w:val="0000EE"/>
            <w:u w:val="single"/>
          </w:rPr>
          <w:t>Jl 2.28–29</w:t>
        </w:r>
      </w:hyperlink>
      <w:r>
        <w:rPr>
          <w:lang w:val="es_ES" w:bidi="es_ES"/>
        </w:rPr>
        <w:t xml:space="preserve">; </w:t>
      </w:r>
      <w:hyperlink r:id="rId558">
        <w:r>
          <w:rPr>
            <w:lang w:val="es_ES" w:bidi="es_ES"/>
          </w:rPr>
          <w:rPr>
            <w:color w:val="0000EE"/>
            <w:u w:val="single"/>
          </w:rPr>
          <w:t>Mic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31:6</w:t>
      </w:r>
      <w:r>
        <w:rPr>
          <w:lang w:val="es_ES" w:bidi="es_ES"/>
        </w:rPr>
      </w:r>
    </w:p>
    <w:p>
      <w:pPr/>
      <w:r>
        <w:rPr>
          <w:lang w:val="es_ES" w:bidi="es_ES"/>
        </w:rPr>
      </w:r>
      <w:r>
        <w:rPr>
          <w:lang w:val="es_ES" w:bidi="es_ES"/>
        </w:rPr>
        <w:t xml:space="preserve">Dios ordenó cosas notables, pero también proporcionó artesanos talentosos que serían capaces de llevar a cabo todas esas instrucciones, tal como Agustín oró: “Da lo que mandas, y manda lo que quieras” (Agustín, </w:t>
      </w:r>
      <w:r>
        <w:rPr>
          <w:i/>
          <w:lang w:val="es_ES" w:bidi="es_ES"/>
        </w:rPr>
        <w:t>Confesiones</w:t>
      </w:r>
      <w:r>
        <w:rPr>
          <w:lang w:val="es_ES" w:bidi="es_ES"/>
        </w:rPr>
        <w:t xml:space="preserve"> 10.29).</w:t>
      </w:r>
      <w:r>
        <w:rPr>
          <w:lang w:val="es_ES" w:bidi="es_ES"/>
        </w:rPr>
      </w:r>
      <w:r>
        <w:rPr>
          <w:lang w:val="es_ES" w:bidi="es_ES"/>
        </w:rPr>
      </w:r>
    </w:p>
    <w:p>
      <w:pPr/>
      <w:r>
        <w:rPr>
          <w:lang w:val="es_ES" w:bidi="es_ES"/>
        </w:rPr>
      </w:r>
    </w:p>
    <w:p>
      <w:pPr>
        <w:pStyle w:val="Heading2"/>
      </w:pPr>
      <w:r>
        <w:rPr>
          <w:lang w:val="es_ES" w:bidi="es_ES"/>
        </w:rPr>
        <w:t>Éxodo 31:11</w:t>
      </w:r>
      <w:r>
        <w:rPr>
          <w:lang w:val="es_ES" w:bidi="es_ES"/>
        </w:rPr>
      </w:r>
    </w:p>
    <w:p>
      <w:pPr/>
      <w:r>
        <w:rPr>
          <w:lang w:val="es_ES" w:bidi="es_ES"/>
        </w:rPr>
      </w:r>
      <w:r>
        <w:rPr>
          <w:lang w:val="es_ES" w:bidi="es_ES"/>
        </w:rPr>
        <w:t>El concepto en toda esta sección (</w:t>
      </w:r>
      <w:hyperlink r:id="rId559">
        <w:r>
          <w:rPr>
            <w:lang w:val="es_ES" w:bidi="es_ES"/>
          </w:rPr>
          <w:rPr>
            <w:color w:val="0000EE"/>
            <w:u w:val="single"/>
          </w:rPr>
          <w:t>25.1–40.38</w:t>
        </w:r>
      </w:hyperlink>
      <w:r>
        <w:rPr>
          <w:lang w:val="es_ES" w:bidi="es_ES"/>
        </w:rPr>
        <w:t>) es que Dios tiene la intención de satisfacer la necesidad de su pueblo de alguna representación tangible de su presencia, pero debe hacerse de la manera que él ha ordenado. Él, no nosotros, determina los términos por los cuales nos acercamos a él.</w:t>
      </w:r>
      <w:r>
        <w:rPr>
          <w:lang w:val="es_ES" w:bidi="es_ES"/>
        </w:rPr>
      </w:r>
      <w:r>
        <w:rPr>
          <w:lang w:val="es_ES" w:bidi="es_ES"/>
        </w:rPr>
      </w:r>
    </w:p>
    <w:p>
      <w:pPr/>
      <w:r>
        <w:rPr>
          <w:lang w:val="es_ES" w:bidi="es_ES"/>
        </w:rPr>
      </w:r>
    </w:p>
    <w:p>
      <w:pPr>
        <w:pStyle w:val="Heading2"/>
      </w:pPr>
      <w:r>
        <w:rPr>
          <w:lang w:val="es_ES" w:bidi="es_ES"/>
        </w:rPr>
        <w:t>Éxodo 31:12–18</w:t>
      </w:r>
      <w:r>
        <w:rPr>
          <w:lang w:val="es_ES" w:bidi="es_ES"/>
        </w:rPr>
      </w:r>
    </w:p>
    <w:p>
      <w:pPr/>
      <w:r>
        <w:rPr>
          <w:lang w:val="es_ES" w:bidi="es_ES"/>
        </w:rPr>
      </w:r>
      <w:r>
        <w:rPr>
          <w:lang w:val="es_ES" w:bidi="es_ES"/>
        </w:rPr>
        <w:t>El sábado se entendía como el signo exclusivo del pacto (</w:t>
      </w:r>
      <w:hyperlink r:id="rId560">
        <w:r>
          <w:rPr>
            <w:lang w:val="es_ES" w:bidi="es_ES"/>
          </w:rPr>
          <w:rPr>
            <w:color w:val="0000EE"/>
            <w:u w:val="single"/>
          </w:rPr>
          <w:t>31.13</w:t>
        </w:r>
      </w:hyperlink>
      <w:r>
        <w:rPr>
          <w:lang w:val="es_ES" w:bidi="es_ES"/>
        </w:rPr>
        <w:t xml:space="preserve">, </w:t>
      </w:r>
      <w:hyperlink r:id="rId561">
        <w:r>
          <w:rPr>
            <w:lang w:val="es_ES" w:bidi="es_ES"/>
          </w:rPr>
          <w:rPr>
            <w:color w:val="0000EE"/>
            <w:u w:val="single"/>
          </w:rPr>
          <w:t>16</w:t>
        </w:r>
      </w:hyperlink>
      <w:r>
        <w:rPr>
          <w:lang w:val="es_ES" w:bidi="es_ES"/>
        </w:rPr>
        <w:t xml:space="preserve">, </w:t>
      </w:r>
      <w:hyperlink r:id="rId562">
        <w:r>
          <w:rPr>
            <w:lang w:val="es_ES" w:bidi="es_ES"/>
          </w:rPr>
          <w:rPr>
            <w:color w:val="0000EE"/>
            <w:u w:val="single"/>
          </w:rPr>
          <w:t>17</w:t>
        </w:r>
      </w:hyperlink>
      <w:r>
        <w:rPr>
          <w:lang w:val="es_ES" w:bidi="es_ES"/>
        </w:rPr>
        <w:t xml:space="preserve">; ver también </w:t>
      </w:r>
      <w:hyperlink r:id="rId563">
        <w:r>
          <w:rPr>
            <w:lang w:val="es_ES" w:bidi="es_ES"/>
          </w:rPr>
          <w:rPr>
            <w:color w:val="0000EE"/>
            <w:u w:val="single"/>
          </w:rPr>
          <w:t>20.8–11</w:t>
        </w:r>
      </w:hyperlink>
      <w:r>
        <w:rPr>
          <w:lang w:val="es_ES" w:bidi="es_ES"/>
        </w:rPr>
        <w:t xml:space="preserve">; </w:t>
      </w:r>
      <w:hyperlink r:id="rId564">
        <w:r>
          <w:rPr>
            <w:lang w:val="es_ES" w:bidi="es_ES"/>
          </w:rPr>
          <w:rPr>
            <w:color w:val="0000EE"/>
            <w:u w:val="single"/>
          </w:rPr>
          <w:t>Is 58.13–14</w:t>
        </w:r>
      </w:hyperlink>
      <w:r>
        <w:rPr>
          <w:lang w:val="es_ES" w:bidi="es_ES"/>
        </w:rPr>
        <w:t xml:space="preserve">; </w:t>
      </w:r>
      <w:hyperlink r:id="rId565">
        <w:r>
          <w:rPr>
            <w:lang w:val="es_ES" w:bidi="es_ES"/>
          </w:rPr>
          <w:rPr>
            <w:color w:val="0000EE"/>
            <w:u w:val="single"/>
          </w:rPr>
          <w:t>Jer 17.21–27</w:t>
        </w:r>
      </w:hyperlink>
      <w:r>
        <w:rPr>
          <w:lang w:val="es_ES" w:bidi="es_ES"/>
        </w:rPr>
        <w:t xml:space="preserve">; </w:t>
      </w:r>
      <w:hyperlink r:id="rId566">
        <w:r>
          <w:rPr>
            <w:lang w:val="es_ES" w:bidi="es_ES"/>
          </w:rPr>
          <w:rPr>
            <w:color w:val="0000EE"/>
            <w:u w:val="single"/>
          </w:rPr>
          <w:t>Ne 13.15–22</w:t>
        </w:r>
      </w:hyperlink>
      <w:r>
        <w:rPr>
          <w:lang w:val="es_ES" w:bidi="es_ES"/>
        </w:rPr>
        <w:t>). También se dice que el sábado tiene un papel significativo en el logro del propósito subyacente de Dios de hacer santo a su pueblo</w:t>
      </w:r>
      <w:r>
        <w:rPr>
          <w:i/>
          <w:lang w:val="es_ES" w:bidi="es_ES"/>
        </w:rPr>
        <w:t>,</w:t>
      </w:r>
      <w:r>
        <w:rPr>
          <w:lang w:val="es_ES" w:bidi="es_ES"/>
        </w:rPr>
        <w:t xml:space="preserve"> es decir, apartado para su uso exclusivo y compartiendo su carácter (</w:t>
      </w:r>
      <w:hyperlink r:id="rId560">
        <w:r>
          <w:rPr>
            <w:lang w:val="es_ES" w:bidi="es_ES"/>
          </w:rPr>
          <w:rPr>
            <w:color w:val="0000EE"/>
            <w:u w:val="single"/>
          </w:rPr>
          <w:t>Ex 31.13</w:t>
        </w:r>
      </w:hyperlink>
      <w:r>
        <w:rPr>
          <w:lang w:val="es_ES" w:bidi="es_ES"/>
        </w:rPr>
        <w:t xml:space="preserve">, </w:t>
      </w:r>
      <w:hyperlink r:id="rId567">
        <w:r>
          <w:rPr>
            <w:lang w:val="es_ES" w:bidi="es_ES"/>
          </w:rPr>
          <w:rPr>
            <w:color w:val="0000EE"/>
            <w:u w:val="single"/>
          </w:rPr>
          <w:t>14</w:t>
        </w:r>
      </w:hyperlink>
      <w:r>
        <w:rPr>
          <w:lang w:val="es_ES" w:bidi="es_ES"/>
        </w:rPr>
        <w:t xml:space="preserve">, </w:t>
      </w:r>
      <w:hyperlink r:id="rId568">
        <w:r>
          <w:rPr>
            <w:lang w:val="es_ES" w:bidi="es_ES"/>
          </w:rPr>
          <w:rPr>
            <w:color w:val="0000EE"/>
            <w:u w:val="single"/>
          </w:rPr>
          <w:t>15</w:t>
        </w:r>
      </w:hyperlink>
      <w:r>
        <w:rPr>
          <w:lang w:val="es_ES" w:bidi="es_ES"/>
        </w:rPr>
        <w:t>). Descansar de su propio trabajo (</w:t>
      </w:r>
      <w:hyperlink r:id="rId568">
        <w:r>
          <w:rPr>
            <w:lang w:val="es_ES" w:bidi="es_ES"/>
          </w:rPr>
          <w:rPr>
            <w:color w:val="0000EE"/>
            <w:u w:val="single"/>
          </w:rPr>
          <w:t>31.15</w:t>
        </w:r>
      </w:hyperlink>
      <w:r>
        <w:rPr>
          <w:lang w:val="es_ES" w:bidi="es_ES"/>
        </w:rPr>
        <w:t xml:space="preserve">, </w:t>
      </w:r>
      <w:hyperlink r:id="rId562">
        <w:r>
          <w:rPr>
            <w:lang w:val="es_ES" w:bidi="es_ES"/>
          </w:rPr>
          <w:rPr>
            <w:color w:val="0000EE"/>
            <w:u w:val="single"/>
          </w:rPr>
          <w:t>17</w:t>
        </w:r>
      </w:hyperlink>
      <w:r>
        <w:rPr>
          <w:lang w:val="es_ES" w:bidi="es_ES"/>
        </w:rPr>
        <w:t xml:space="preserve">) también era una manera práctica de demostrar una verdadera dependencia de Dios para satisfacer sus necesidades (ver </w:t>
      </w:r>
      <w:hyperlink r:id="rId563">
        <w:r>
          <w:rPr>
            <w:lang w:val="es_ES" w:bidi="es_ES"/>
          </w:rPr>
          <w:rPr>
            <w:color w:val="0000EE"/>
            <w:u w:val="single"/>
          </w:rPr>
          <w:t>20.8–11</w:t>
        </w:r>
      </w:hyperlink>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31:14–15</w:t>
      </w:r>
      <w:r>
        <w:rPr>
          <w:lang w:val="es_ES" w:bidi="es_ES"/>
        </w:rPr>
      </w:r>
    </w:p>
    <w:p>
      <w:pPr/>
      <w:r>
        <w:rPr>
          <w:lang w:val="es_ES" w:bidi="es_ES"/>
        </w:rPr>
      </w:r>
      <w:r>
        <w:rPr>
          <w:lang w:val="es_ES" w:bidi="es_ES"/>
        </w:rPr>
        <w:t xml:space="preserve">Es absolutamente importante aprender que solo podemos encontrar la vida en Dios acercándonos a él a su manera. Esto se subraya con la sentencia de muerte por desobediencia (ver también </w:t>
      </w:r>
      <w:hyperlink r:id="rId569">
        <w:r>
          <w:rPr>
            <w:lang w:val="es_ES" w:bidi="es_ES"/>
          </w:rPr>
          <w:rPr>
            <w:color w:val="0000EE"/>
            <w:u w:val="single"/>
          </w:rPr>
          <w:t>Num 15.32–36</w:t>
        </w:r>
      </w:hyperlink>
      <w:r>
        <w:rPr>
          <w:lang w:val="es_ES" w:bidi="es_ES"/>
        </w:rPr>
        <w:t xml:space="preserve">). Esto no significa que los seguidores de Dios deban siempre castigar a quienes cometen estas ofensas de esta manera; pero aquí al principio, era vital dejar clara esta verdad (ver </w:t>
      </w:r>
      <w:hyperlink r:id="rId570">
        <w:r>
          <w:rPr>
            <w:lang w:val="es_ES" w:bidi="es_ES"/>
          </w:rPr>
          <w:rPr>
            <w:color w:val="0000EE"/>
            <w:u w:val="single"/>
          </w:rPr>
          <w:t>Hechos 5.1–11</w:t>
        </w:r>
      </w:hyperlink>
      <w:r>
        <w:rPr>
          <w:lang w:val="es_ES" w:bidi="es_ES"/>
        </w:rPr>
        <w:t xml:space="preserve">). Si no se ha aprendido la verdad espiritual de esta lección, la mera obediencia ritual no tendrá valor (ver </w:t>
      </w:r>
      <w:hyperlink r:id="rId571">
        <w:r>
          <w:rPr>
            <w:lang w:val="es_ES" w:bidi="es_ES"/>
          </w:rPr>
          <w:rPr>
            <w:color w:val="0000EE"/>
            <w:u w:val="single"/>
          </w:rPr>
          <w:t>Col 2.16–19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31:18</w:t>
      </w:r>
      <w:r>
        <w:rPr>
          <w:lang w:val="es_ES" w:bidi="es_ES"/>
        </w:rPr>
      </w:r>
    </w:p>
    <w:p>
      <w:pPr/>
      <w:r>
        <w:rPr>
          <w:lang w:val="es_ES" w:bidi="es_ES"/>
        </w:rPr>
      </w:r>
      <w:r>
        <w:rPr>
          <w:lang w:val="es_ES" w:bidi="es_ES"/>
        </w:rPr>
        <w:t xml:space="preserve">Normalmente, cada parte de una alianza recibía una copia escrita de los términos de la alianza. Entonces podría ser que las dos tablas de piedra fueran idénticas, siendo una la copia de Dios y la otra la copia del pueblo, que se guardarían juntas en el Arca de la Alianza. • dedo de Dios: Ver </w:t>
      </w:r>
      <w:hyperlink r:id="rId304">
        <w:r>
          <w:rPr>
            <w:lang w:val="es_ES" w:bidi="es_ES"/>
          </w:rPr>
          <w:rPr>
            <w:color w:val="0000EE"/>
            <w:u w:val="single"/>
          </w:rPr>
          <w:t>34.28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32:1</w:t>
      </w:r>
      <w:r>
        <w:rPr>
          <w:lang w:val="es_ES" w:bidi="es_ES"/>
        </w:rPr>
      </w:r>
    </w:p>
    <w:p>
      <w:pPr/>
      <w:r>
        <w:rPr>
          <w:lang w:val="es_ES" w:bidi="es_ES"/>
        </w:rPr>
      </w:r>
      <w:r>
        <w:rPr>
          <w:lang w:val="es_ES" w:bidi="es_ES"/>
        </w:rPr>
        <w:t>Las acciones de los israelitas fueron motivadas por el miedo, la falta de respeto hacia Moisés</w:t>
      </w:r>
      <w:r>
        <w:rPr>
          <w:i/>
          <w:lang w:val="es_ES" w:bidi="es_ES"/>
        </w:rPr>
        <w:t>,</w:t>
      </w:r>
      <w:r>
        <w:rPr>
          <w:lang w:val="es_ES" w:bidi="es_ES"/>
        </w:rPr>
        <w:t xml:space="preserve"> la incredulidad en el liderazgo de Dios y la negación de la responsabilidad. No estaban dispuestos a esperar a que Dios revelara sus planes de cuidado para ellos. La negativa a esperar en Dios suele ser una causa de pecado (ver </w:t>
      </w:r>
      <w:hyperlink r:id="rId572">
        <w:r>
          <w:rPr>
            <w:lang w:val="es_ES" w:bidi="es_ES"/>
          </w:rPr>
          <w:rPr>
            <w:color w:val="0000EE"/>
            <w:u w:val="single"/>
          </w:rPr>
          <w:t>1 Sam 13.7–13</w:t>
        </w:r>
      </w:hyperlink>
      <w:r>
        <w:rPr>
          <w:lang w:val="es_ES" w:bidi="es_ES"/>
        </w:rPr>
        <w:t xml:space="preserve">; </w:t>
      </w:r>
      <w:hyperlink r:id="rId573">
        <w:r>
          <w:rPr>
            <w:lang w:val="es_ES" w:bidi="es_ES"/>
          </w:rPr>
          <w:rPr>
            <w:color w:val="0000EE"/>
            <w:u w:val="single"/>
          </w:rPr>
          <w:t>Is 30.15–18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32:1–6</w:t>
      </w:r>
      <w:r>
        <w:rPr>
          <w:lang w:val="es_ES" w:bidi="es_ES"/>
        </w:rPr>
      </w:r>
    </w:p>
    <w:p>
      <w:pPr/>
      <w:r>
        <w:rPr>
          <w:lang w:val="es_ES" w:bidi="es_ES"/>
        </w:rPr>
      </w:r>
      <w:r>
        <w:rPr>
          <w:lang w:val="es_ES" w:bidi="es_ES"/>
        </w:rPr>
        <w:t xml:space="preserve">La gente no estaba dispuesta a esperar y saber lo que Dios le había estado diciendo a Moisés en la montaña durante los cuarenta días que estuvo allí (ver </w:t>
      </w:r>
      <w:hyperlink r:id="rId574">
        <w:r>
          <w:rPr>
            <w:lang w:val="es_ES" w:bidi="es_ES"/>
          </w:rPr>
          <w:rPr>
            <w:color w:val="0000EE"/>
            <w:u w:val="single"/>
          </w:rPr>
          <w:t>24.18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32:1–35</w:t>
      </w:r>
      <w:r>
        <w:rPr>
          <w:lang w:val="es_ES" w:bidi="es_ES"/>
        </w:rPr>
      </w:r>
    </w:p>
    <w:p>
      <w:pPr/>
      <w:r>
        <w:rPr>
          <w:lang w:val="es_ES" w:bidi="es_ES"/>
        </w:rPr>
      </w:r>
      <w:r>
        <w:rPr>
          <w:lang w:val="es_ES" w:bidi="es_ES"/>
        </w:rPr>
        <w:t xml:space="preserve">Al pie del Monte Sinaí, después de que Moisés hubiera estado ausente durante muchos días, el pueblo sintió la necesidad de protección, guía y una forma tangible de expresar su adoración. Dios sabía esto y estaba anhelando por satisfacer estas necesidades (caps </w:t>
      </w:r>
      <w:hyperlink r:id="rId424">
        <w:r>
          <w:rPr>
            <w:lang w:val="es_ES" w:bidi="es_ES"/>
          </w:rPr>
          <w:rPr>
            <w:color w:val="0000EE"/>
            <w:u w:val="single"/>
          </w:rPr>
          <w:t>25–31</w:t>
        </w:r>
      </w:hyperlink>
      <w:r>
        <w:rPr>
          <w:lang w:val="es_ES" w:bidi="es_ES"/>
        </w:rPr>
        <w:t xml:space="preserve">). Sin embargo, los israelitas intentaron satisfacer sus necesidades por sí mismos. La comunión con Dios requiere depender de él (ver </w:t>
      </w:r>
      <w:hyperlink r:id="rId575">
        <w:r>
          <w:rPr>
            <w:lang w:val="es_ES" w:bidi="es_ES"/>
          </w:rPr>
          <w:rPr>
            <w:color w:val="0000EE"/>
            <w:u w:val="single"/>
          </w:rPr>
          <w:t>Juan 15.5</w:t>
        </w:r>
      </w:hyperlink>
      <w:r>
        <w:rPr>
          <w:lang w:val="es_ES" w:bidi="es_ES"/>
        </w:rPr>
        <w:t xml:space="preserve">; </w:t>
      </w:r>
      <w:hyperlink r:id="rId576">
        <w:r>
          <w:rPr>
            <w:lang w:val="es_ES" w:bidi="es_ES"/>
          </w:rPr>
          <w:rPr>
            <w:color w:val="0000EE"/>
            <w:u w:val="single"/>
          </w:rPr>
          <w:t>2 Co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32:2–4</w:t>
      </w:r>
      <w:r>
        <w:rPr>
          <w:lang w:val="es_ES" w:bidi="es_ES"/>
        </w:rPr>
      </w:r>
    </w:p>
    <w:p>
      <w:pPr/>
      <w:r>
        <w:rPr>
          <w:lang w:val="es_ES" w:bidi="es_ES"/>
        </w:rPr>
      </w:r>
      <w:r>
        <w:rPr>
          <w:lang w:val="es_ES" w:bidi="es_ES"/>
        </w:rPr>
        <w:t>El profesional religioso, Aarón</w:t>
      </w:r>
      <w:r>
        <w:rPr>
          <w:i/>
          <w:lang w:val="es_ES" w:bidi="es_ES"/>
        </w:rPr>
        <w:t>,</w:t>
      </w:r>
      <w:r>
        <w:rPr>
          <w:lang w:val="es_ES" w:bidi="es_ES"/>
        </w:rPr>
        <w:t xml:space="preserve"> exigió una contribución específica de anillos de oro y luego excluyó a la gente de cualquier participación adicional en el proceso. Esto es muy diferente de lo que Dios había ordenado respecto a la construcción del tabernáculo, donde se invitó a las personas a traer muchos tipos diferentes de cosas según se sintieran guiados (</w:t>
      </w:r>
      <w:hyperlink r:id="rId577">
        <w:r>
          <w:rPr>
            <w:lang w:val="es_ES" w:bidi="es_ES"/>
          </w:rPr>
          <w:rPr>
            <w:color w:val="0000EE"/>
            <w:u w:val="single"/>
          </w:rPr>
          <w:t>25.1–9</w:t>
        </w:r>
      </w:hyperlink>
      <w:r>
        <w:rPr>
          <w:lang w:val="es_ES" w:bidi="es_ES"/>
        </w:rPr>
        <w:t xml:space="preserve">; </w:t>
      </w:r>
      <w:hyperlink r:id="rId578">
        <w:r>
          <w:rPr>
            <w:lang w:val="es_ES" w:bidi="es_ES"/>
          </w:rPr>
          <w:rPr>
            <w:color w:val="0000EE"/>
            <w:u w:val="single"/>
          </w:rPr>
          <w:t>35.4–36.7</w:t>
        </w:r>
      </w:hyperlink>
      <w:r>
        <w:rPr>
          <w:lang w:val="es_ES" w:bidi="es_ES"/>
        </w:rPr>
        <w:t>) y a participar en el trabajo bajo la dirección de un laico lleno del Espíritu (</w:t>
      </w:r>
      <w:hyperlink r:id="rId579">
        <w:r>
          <w:rPr>
            <w:lang w:val="es_ES" w:bidi="es_ES"/>
          </w:rPr>
          <w:rPr>
            <w:color w:val="0000EE"/>
            <w:u w:val="single"/>
          </w:rPr>
          <w:t>31.1–6</w:t>
        </w:r>
      </w:hyperlink>
      <w:r>
        <w:rPr>
          <w:lang w:val="es_ES" w:bidi="es_ES"/>
        </w:rPr>
        <w:t xml:space="preserve">; </w:t>
      </w:r>
      <w:hyperlink r:id="rId580">
        <w:r>
          <w:rPr>
            <w:lang w:val="es_ES" w:bidi="es_ES"/>
          </w:rPr>
          <w:rPr>
            <w:color w:val="0000EE"/>
            <w:u w:val="single"/>
          </w:rPr>
          <w:t>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32:4</w:t>
      </w:r>
      <w:r>
        <w:rPr>
          <w:lang w:val="es_ES" w:bidi="es_ES"/>
        </w:rPr>
      </w:r>
    </w:p>
    <w:p>
      <w:pPr/>
      <w:r>
        <w:rPr>
          <w:lang w:val="es_ES" w:bidi="es_ES"/>
        </w:rPr>
      </w:r>
      <w:r>
        <w:rPr>
          <w:lang w:val="es_ES" w:bidi="es_ES"/>
        </w:rPr>
        <w:t xml:space="preserve">la forma de un becerro: el ídolo podría haber sido en realidad la imagen de un toro, como las imágenes del dios egipcio Amón-Ra que la gente había conocido en Egipto. El toro representaba poder, dominación y fertilidad. El escritor podría estar usando el término becerro como una forma de expresar desprecio por el ídolo. Alternativamente, Aarón podría haber hecho un becerro, pensando que este pecado no era tan grave como si el ídolo fuera un toro de tamaño natural. • estos son los dioses que nos sacaron </w:t>
      </w:r>
      <w:r>
        <w:rPr>
          <w:lang w:val="es_ES" w:bidi="es_ES"/>
        </w:rPr>
        <w:t>de la tierra de Egipto</w:t>
      </w:r>
      <w:r>
        <w:rPr>
          <w:lang w:val="es_ES" w:bidi="es_ES"/>
        </w:rPr>
        <w:t>: La gente atribuía al ídolo lo que acababan de decir que Moisés había hecho (</w:t>
      </w:r>
      <w:hyperlink r:id="rId581">
        <w:r>
          <w:rPr>
            <w:lang w:val="es_ES" w:bidi="es_ES"/>
          </w:rPr>
          <w:rPr>
            <w:color w:val="0000EE"/>
            <w:u w:val="single"/>
          </w:rPr>
          <w:t>32.1</w:t>
        </w:r>
      </w:hyperlink>
      <w:r>
        <w:rPr>
          <w:lang w:val="es_ES" w:bidi="es_ES"/>
        </w:rPr>
        <w:t xml:space="preserve">). La idolatría expresa la creencia de que el reino divino y el mundo visible son continuos entre sí. Esta cosmovisión considera posible apoderarse del poder divino mediante la manipulación ritual del dios a través del ídolo. Dios insistía en lo contrario: Dios </w:t>
      </w:r>
      <w:r>
        <w:rPr>
          <w:i/>
          <w:lang w:val="es_ES" w:bidi="es_ES"/>
        </w:rPr>
        <w:t>no</w:t>
      </w:r>
      <w:r>
        <w:rPr>
          <w:lang w:val="es_ES" w:bidi="es_ES"/>
        </w:rPr>
        <w:t xml:space="preserve"> está contenido ni restringido por su creación, y sus bendiciones no pueden ser obtenidas manipulando la creación, ya sea ritualmente o de otra manera. Las bendiciones de Dios son para aquellos que renuncian a sus propios esfuerzos para asegurarse y vienen a él usando las formas y medios que él ha decretado.</w:t>
      </w:r>
      <w:r>
        <w:rPr>
          <w:lang w:val="es_ES" w:bidi="es_ES"/>
        </w:rPr>
      </w:r>
      <w:r>
        <w:rPr>
          <w:lang w:val="es_ES" w:bidi="es_ES"/>
        </w:rPr>
      </w:r>
    </w:p>
    <w:p>
      <w:pPr/>
      <w:r>
        <w:rPr>
          <w:lang w:val="es_ES" w:bidi="es_ES"/>
        </w:rPr>
      </w:r>
    </w:p>
    <w:p>
      <w:pPr>
        <w:pStyle w:val="Heading2"/>
      </w:pPr>
      <w:r>
        <w:rPr>
          <w:lang w:val="es_ES" w:bidi="es_ES"/>
        </w:rPr>
        <w:t>Éxodo 32:5</w:t>
      </w:r>
      <w:r>
        <w:rPr>
          <w:lang w:val="es_ES" w:bidi="es_ES"/>
        </w:rPr>
      </w:r>
    </w:p>
    <w:p>
      <w:pPr/>
      <w:r>
        <w:rPr>
          <w:lang w:val="es_ES" w:bidi="es_ES"/>
        </w:rPr>
      </w:r>
      <w:r>
        <w:rPr>
          <w:lang w:val="es_ES" w:bidi="es_ES"/>
        </w:rPr>
        <w:t>Aaron intentó controlar el proceso, pero en realidad estaba renunciando al liderazgo al simplemente hacer lo que pensaba que la gente quería. • Aunque el ídolo fue referido como "los dioses" (</w:t>
      </w:r>
      <w:hyperlink r:id="rId582">
        <w:r>
          <w:rPr>
            <w:lang w:val="es_ES" w:bidi="es_ES"/>
          </w:rPr>
          <w:rPr>
            <w:color w:val="0000EE"/>
            <w:u w:val="single"/>
          </w:rPr>
          <w:t>32.4</w:t>
        </w:r>
      </w:hyperlink>
      <w:r>
        <w:rPr>
          <w:lang w:val="es_ES" w:bidi="es_ES"/>
        </w:rPr>
        <w:t>), Aaron también insinuó que era una manifestación física del Señor.</w:t>
      </w:r>
      <w:r>
        <w:rPr>
          <w:lang w:val="es_ES" w:bidi="es_ES"/>
        </w:rPr>
      </w:r>
      <w:r>
        <w:rPr>
          <w:lang w:val="es_ES" w:bidi="es_ES"/>
        </w:rPr>
      </w:r>
    </w:p>
    <w:p>
      <w:pPr/>
      <w:r>
        <w:rPr>
          <w:lang w:val="es_ES" w:bidi="es_ES"/>
        </w:rPr>
      </w:r>
    </w:p>
    <w:p>
      <w:pPr>
        <w:pStyle w:val="Heading2"/>
      </w:pPr>
      <w:r>
        <w:rPr>
          <w:lang w:val="es_ES" w:bidi="es_ES"/>
        </w:rPr>
        <w:t>Éxodo 32:6</w:t>
      </w:r>
      <w:r>
        <w:rPr>
          <w:lang w:val="es_ES" w:bidi="es_ES"/>
        </w:rPr>
      </w:r>
    </w:p>
    <w:p>
      <w:pPr/>
      <w:r>
        <w:rPr>
          <w:lang w:val="es_ES" w:bidi="es_ES"/>
        </w:rPr>
      </w:r>
      <w:r>
        <w:rPr>
          <w:lang w:val="es_ES" w:bidi="es_ES"/>
        </w:rPr>
        <w:t xml:space="preserve">El término hebreo traducido como orgía pagana se traduce tradicionalmente como </w:t>
      </w:r>
      <w:r>
        <w:rPr>
          <w:i/>
          <w:lang w:val="es_ES" w:bidi="es_ES"/>
        </w:rPr>
        <w:t xml:space="preserve">se levantaron para </w:t>
      </w:r>
      <w:r>
        <w:rPr>
          <w:i/>
          <w:lang w:val="es_ES" w:bidi="es_ES"/>
        </w:rPr>
        <w:t>regocijar</w:t>
      </w:r>
      <w:r>
        <w:rPr>
          <w:i/>
          <w:lang w:val="es_ES" w:bidi="es_ES"/>
        </w:rPr>
        <w:t>.</w:t>
      </w:r>
      <w:r>
        <w:rPr>
          <w:lang w:val="es_ES" w:bidi="es_ES"/>
        </w:rPr>
        <w:t xml:space="preserve"> Como en español, la palabra hebrea para </w:t>
      </w:r>
      <w:r>
        <w:rPr>
          <w:i/>
          <w:lang w:val="es_ES" w:bidi="es_ES"/>
        </w:rPr>
        <w:t>regocijar</w:t>
      </w:r>
      <w:r>
        <w:rPr>
          <w:lang w:val="es_ES" w:bidi="es_ES"/>
        </w:rPr>
        <w:t xml:space="preserve"> puede tener connotaciones sexuales (ver </w:t>
      </w:r>
      <w:hyperlink r:id="rId583">
        <w:r>
          <w:rPr>
            <w:lang w:val="es_ES" w:bidi="es_ES"/>
          </w:rPr>
          <w:rPr>
            <w:color w:val="0000EE"/>
            <w:u w:val="single"/>
          </w:rPr>
          <w:t>Gn 26.8</w:t>
        </w:r>
      </w:hyperlink>
      <w:r>
        <w:rPr>
          <w:lang w:val="es_ES" w:bidi="es_ES"/>
        </w:rPr>
        <w:t xml:space="preserve">, “acariciando”), lo cual es probable en este caso. La adoración de un símbolo de fertilidad como el toro a menudo solía ir acompañado de actividades sexuales por parte de los adoradores (ver </w:t>
      </w:r>
      <w:hyperlink r:id="rId584">
        <w:r>
          <w:rPr>
            <w:lang w:val="es_ES" w:bidi="es_ES"/>
          </w:rPr>
          <w:rPr>
            <w:color w:val="0000EE"/>
            <w:u w:val="single"/>
          </w:rPr>
          <w:t>1 Co 10.7–8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32:7</w:t>
      </w:r>
      <w:r>
        <w:rPr>
          <w:lang w:val="es_ES" w:bidi="es_ES"/>
        </w:rPr>
      </w:r>
    </w:p>
    <w:p>
      <w:pPr/>
      <w:r>
        <w:rPr>
          <w:lang w:val="es_ES" w:bidi="es_ES"/>
        </w:rPr>
      </w:r>
      <w:r>
        <w:rPr>
          <w:lang w:val="es_ES" w:bidi="es_ES"/>
        </w:rPr>
        <w:t>Tu pueblo que sacaste de la tierra de Egipto: Dios aquí atribuye su propia obra a Moisés, lo que sugiere que estaba probándolo, dándole una oportunidad de cometer el mismo error que el pueblo había cometido (</w:t>
      </w:r>
      <w:hyperlink r:id="rId581">
        <w:r>
          <w:rPr>
            <w:lang w:val="es_ES" w:bidi="es_ES"/>
          </w:rPr>
          <w:rPr>
            <w:color w:val="0000EE"/>
            <w:u w:val="single"/>
          </w:rPr>
          <w:t>32.1</w:t>
        </w:r>
      </w:hyperlink>
      <w:r>
        <w:rPr>
          <w:lang w:val="es_ES" w:bidi="es_ES"/>
        </w:rPr>
        <w:t xml:space="preserve">). Dios no estaba "tentando" a Moisés en el sentido de "seducirlo para hacer el mal" (ver </w:t>
      </w:r>
      <w:hyperlink r:id="rId585">
        <w:r>
          <w:rPr>
            <w:lang w:val="es_ES" w:bidi="es_ES"/>
          </w:rPr>
          <w:rPr>
            <w:color w:val="0000EE"/>
            <w:u w:val="single"/>
          </w:rPr>
          <w:t>Stg 1.13–14</w:t>
        </w:r>
      </w:hyperlink>
      <w:r>
        <w:rPr>
          <w:lang w:val="es_ES" w:bidi="es_ES"/>
        </w:rPr>
        <w:t xml:space="preserve">), sino que estaba poniendo a Moisés en una situación en la que se enfrentaba a una elección clara que podía llevarlo en direcciones opuestas (cp. </w:t>
      </w:r>
      <w:hyperlink r:id="rId586">
        <w:r>
          <w:rPr>
            <w:lang w:val="es_ES" w:bidi="es_ES"/>
          </w:rPr>
          <w:rPr>
            <w:color w:val="0000EE"/>
            <w:u w:val="single"/>
          </w:rPr>
          <w:t>1 Re 22.19–23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32:9–10</w:t>
      </w:r>
      <w:r>
        <w:rPr>
          <w:lang w:val="es_ES" w:bidi="es_ES"/>
        </w:rPr>
      </w:r>
    </w:p>
    <w:p>
      <w:pPr/>
      <w:r>
        <w:rPr>
          <w:lang w:val="es_ES" w:bidi="es_ES"/>
        </w:rPr>
      </w:r>
      <w:r>
        <w:rPr>
          <w:lang w:val="es_ES" w:bidi="es_ES"/>
        </w:rPr>
        <w:t>Dios aparentemente estaba preparado para repudiar a su pueblo, ya que habían roto su pacto con él.</w:t>
      </w:r>
      <w:r>
        <w:rPr>
          <w:lang w:val="es_ES" w:bidi="es_ES"/>
        </w:rPr>
      </w:r>
      <w:r>
        <w:rPr>
          <w:lang w:val="es_ES" w:bidi="es_ES"/>
        </w:rPr>
      </w:r>
    </w:p>
    <w:p>
      <w:pPr/>
      <w:r>
        <w:rPr>
          <w:lang w:val="es_ES" w:bidi="es_ES"/>
        </w:rPr>
      </w:r>
    </w:p>
    <w:p>
      <w:pPr>
        <w:pStyle w:val="Heading2"/>
      </w:pPr>
      <w:r>
        <w:rPr>
          <w:lang w:val="es_ES" w:bidi="es_ES"/>
        </w:rPr>
        <w:t>Éxodo 32:10</w:t>
      </w:r>
      <w:r>
        <w:rPr>
          <w:lang w:val="es_ES" w:bidi="es_ES"/>
        </w:rPr>
      </w:r>
    </w:p>
    <w:p>
      <w:pPr/>
      <w:r>
        <w:rPr>
          <w:lang w:val="es_ES" w:bidi="es_ES"/>
        </w:rPr>
      </w:r>
      <w:r>
        <w:rPr>
          <w:lang w:val="es_ES" w:bidi="es_ES"/>
        </w:rPr>
        <w:t>Ahora, pues, déjame</w:t>
      </w:r>
      <w:r>
        <w:rPr>
          <w:lang w:val="es_ES" w:bidi="es_ES"/>
        </w:rPr>
        <w:t>: este aparente mandato era, de hecho, una invitación a Moisés para interceder por su pueblo. Aunque el pueblo merecía la destrucción, Dios estaba dispuesto a no destruirlos si Moisés continuaba intercediendo por ellos. • Y de ti haré, una nación grande: si Moisés estuviera dispuesto, Dios comenzaría de nuevo, abandonando al resto de los hijos de Abraham y comenzando ahora con los hijos de Moisés. Esto era aparentemente una prueba de la comprensión que Moisés tenía de Dios.</w:t>
      </w:r>
      <w:r>
        <w:rPr>
          <w:lang w:val="es_ES" w:bidi="es_ES"/>
        </w:rPr>
      </w:r>
      <w:r>
        <w:rPr>
          <w:lang w:val="es_ES" w:bidi="es_ES"/>
        </w:rPr>
      </w:r>
    </w:p>
    <w:p>
      <w:pPr/>
      <w:r>
        <w:rPr>
          <w:lang w:val="es_ES" w:bidi="es_ES"/>
        </w:rPr>
      </w:r>
    </w:p>
    <w:p>
      <w:pPr>
        <w:pStyle w:val="Heading2"/>
      </w:pPr>
      <w:r>
        <w:rPr>
          <w:lang w:val="es_ES" w:bidi="es_ES"/>
        </w:rPr>
        <w:t>Éxodo 32:11–13</w:t>
      </w:r>
      <w:r>
        <w:rPr>
          <w:lang w:val="es_ES" w:bidi="es_ES"/>
        </w:rPr>
      </w:r>
    </w:p>
    <w:p>
      <w:pPr/>
      <w:r>
        <w:rPr>
          <w:lang w:val="es_ES" w:bidi="es_ES"/>
        </w:rPr>
      </w:r>
      <w:r>
        <w:rPr>
          <w:lang w:val="es_ES" w:bidi="es_ES"/>
        </w:rPr>
        <w:t>Si hubo una prueba, Moisés la pasó. Rechazó ponerse en el lugar de Dios (</w:t>
      </w:r>
      <w:hyperlink r:id="rId587">
        <w:r>
          <w:rPr>
            <w:lang w:val="es_ES" w:bidi="es_ES"/>
          </w:rPr>
          <w:rPr>
            <w:color w:val="0000EE"/>
            <w:u w:val="single"/>
          </w:rPr>
          <w:t>32.11</w:t>
        </w:r>
      </w:hyperlink>
      <w:r>
        <w:rPr>
          <w:lang w:val="es_ES" w:bidi="es_ES"/>
        </w:rPr>
        <w:t>). Sabía que Dios es justo y fiel y que no liberaría a la gente solo para destruirla (</w:t>
      </w:r>
      <w:hyperlink r:id="rId588">
        <w:r>
          <w:rPr>
            <w:lang w:val="es_ES" w:bidi="es_ES"/>
          </w:rPr>
          <w:rPr>
            <w:color w:val="0000EE"/>
            <w:u w:val="single"/>
          </w:rPr>
          <w:t>32.12</w:t>
        </w:r>
      </w:hyperlink>
      <w:r>
        <w:rPr>
          <w:lang w:val="es_ES" w:bidi="es_ES"/>
        </w:rPr>
        <w:t>). Rechazó la invitación de convertirse en el padre de una gran nación, ya que eso implicaría que Dios rompiera sus promesas a Abraham, Isaac y Jacob (</w:t>
      </w:r>
      <w:hyperlink r:id="rId589">
        <w:r>
          <w:rPr>
            <w:lang w:val="es_ES" w:bidi="es_ES"/>
          </w:rPr>
          <w:rPr>
            <w:color w:val="0000EE"/>
            <w:u w:val="single"/>
          </w:rPr>
          <w:t>32.13</w:t>
        </w:r>
      </w:hyperlink>
      <w:r>
        <w:rPr>
          <w:lang w:val="es_ES" w:bidi="es_ES"/>
        </w:rPr>
        <w:t>). Moisés había aprendido quién es realmente Dios.</w:t>
      </w:r>
      <w:r>
        <w:rPr>
          <w:lang w:val="es_ES" w:bidi="es_ES"/>
        </w:rPr>
      </w:r>
      <w:r>
        <w:rPr>
          <w:lang w:val="es_ES" w:bidi="es_ES"/>
        </w:rPr>
      </w:r>
    </w:p>
    <w:p>
      <w:pPr/>
      <w:r>
        <w:rPr>
          <w:lang w:val="es_ES" w:bidi="es_ES"/>
        </w:rPr>
      </w:r>
    </w:p>
    <w:p>
      <w:pPr>
        <w:pStyle w:val="Heading2"/>
      </w:pPr>
      <w:r>
        <w:rPr>
          <w:lang w:val="es_ES" w:bidi="es_ES"/>
        </w:rPr>
        <w:t>Éxodo 32:14</w:t>
      </w:r>
      <w:r>
        <w:rPr>
          <w:lang w:val="es_ES" w:bidi="es_ES"/>
        </w:rPr>
      </w:r>
    </w:p>
    <w:p>
      <w:pPr/>
      <w:r>
        <w:rPr>
          <w:lang w:val="es_ES" w:bidi="es_ES"/>
        </w:rPr>
      </w:r>
      <w:r>
        <w:rPr>
          <w:lang w:val="es_ES" w:bidi="es_ES"/>
        </w:rPr>
        <w:t>En respuesta al argumento de Moisés, el Señor cambió de opinión. Esta no es la imagen de un tirano furioso que, con gran dificultad, finalmente es persuadido para retroceder. El Señor está mucho más inclinado a ser misericordioso que a insistir en la venganza, e invita a los que están cerca de él, como Moisés, a darle la oportunidad de manifestar su misericordia mediante una intercesión fiel.</w:t>
      </w:r>
      <w:r>
        <w:rPr>
          <w:lang w:val="es_ES" w:bidi="es_ES"/>
        </w:rPr>
      </w:r>
      <w:r>
        <w:rPr>
          <w:lang w:val="es_ES" w:bidi="es_ES"/>
        </w:rPr>
      </w:r>
    </w:p>
    <w:p>
      <w:pPr/>
      <w:r>
        <w:rPr>
          <w:lang w:val="es_ES" w:bidi="es_ES"/>
        </w:rPr>
      </w:r>
    </w:p>
    <w:p>
      <w:pPr>
        <w:pStyle w:val="Heading2"/>
      </w:pPr>
      <w:r>
        <w:rPr>
          <w:lang w:val="es_ES" w:bidi="es_ES"/>
        </w:rPr>
        <w:t>Éxodo 32:15–29</w:t>
      </w:r>
      <w:r>
        <w:rPr>
          <w:lang w:val="es_ES" w:bidi="es_ES"/>
        </w:rPr>
      </w:r>
    </w:p>
    <w:p>
      <w:pPr/>
      <w:r>
        <w:rPr>
          <w:lang w:val="es_ES" w:bidi="es_ES"/>
        </w:rPr>
      </w:r>
      <w:r>
        <w:rPr>
          <w:lang w:val="es_ES" w:bidi="es_ES"/>
        </w:rPr>
        <w:t>Cuando Moisés realmente vio lo que estaba sucediendo, estaba mucho menos tranquilo de lo que había estado en la montaña. Rompió las tablas (</w:t>
      </w:r>
      <w:hyperlink r:id="rId590">
        <w:r>
          <w:rPr>
            <w:lang w:val="es_ES" w:bidi="es_ES"/>
          </w:rPr>
          <w:rPr>
            <w:color w:val="0000EE"/>
            <w:u w:val="single"/>
          </w:rPr>
          <w:t>32.15–19</w:t>
        </w:r>
      </w:hyperlink>
      <w:r>
        <w:rPr>
          <w:lang w:val="es_ES" w:bidi="es_ES"/>
        </w:rPr>
        <w:t>), destruyó el becerro (</w:t>
      </w:r>
      <w:hyperlink r:id="rId591">
        <w:r>
          <w:rPr>
            <w:lang w:val="es_ES" w:bidi="es_ES"/>
          </w:rPr>
          <w:rPr>
            <w:color w:val="0000EE"/>
            <w:u w:val="single"/>
          </w:rPr>
          <w:t>32.20</w:t>
        </w:r>
      </w:hyperlink>
      <w:r>
        <w:rPr>
          <w:lang w:val="es_ES" w:bidi="es_ES"/>
        </w:rPr>
        <w:t>), confrontó a Aarón (</w:t>
      </w:r>
      <w:hyperlink r:id="rId592">
        <w:r>
          <w:rPr>
            <w:lang w:val="es_ES" w:bidi="es_ES"/>
          </w:rPr>
          <w:rPr>
            <w:color w:val="0000EE"/>
            <w:u w:val="single"/>
          </w:rPr>
          <w:t>32.21–25</w:t>
        </w:r>
      </w:hyperlink>
      <w:r>
        <w:rPr>
          <w:lang w:val="es_ES" w:bidi="es_ES"/>
        </w:rPr>
        <w:t>), y mandó matar a los líderes (</w:t>
      </w:r>
      <w:hyperlink r:id="rId593">
        <w:r>
          <w:rPr>
            <w:lang w:val="es_ES" w:bidi="es_ES"/>
          </w:rPr>
          <w:rPr>
            <w:color w:val="0000EE"/>
            <w:u w:val="single"/>
          </w:rPr>
          <w:t>32.26–29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32:16</w:t>
      </w:r>
      <w:r>
        <w:rPr>
          <w:lang w:val="es_ES" w:bidi="es_ES"/>
        </w:rPr>
      </w:r>
    </w:p>
    <w:p>
      <w:pPr/>
      <w:r>
        <w:rPr>
          <w:lang w:val="es_ES" w:bidi="es_ES"/>
        </w:rPr>
      </w:r>
      <w:r>
        <w:rPr>
          <w:lang w:val="es_ES" w:bidi="es_ES"/>
        </w:rPr>
        <w:t>Estas tablas eran obra de Dios: el pacto no era simplemente un acuerdo humano.</w:t>
      </w:r>
      <w:r>
        <w:rPr>
          <w:lang w:val="es_ES" w:bidi="es_ES"/>
        </w:rPr>
      </w:r>
      <w:r>
        <w:rPr>
          <w:lang w:val="es_ES" w:bidi="es_ES"/>
        </w:rPr>
      </w:r>
    </w:p>
    <w:p>
      <w:pPr/>
      <w:r>
        <w:rPr>
          <w:lang w:val="es_ES" w:bidi="es_ES"/>
        </w:rPr>
      </w:r>
    </w:p>
    <w:p>
      <w:pPr>
        <w:pStyle w:val="Heading2"/>
      </w:pPr>
      <w:r>
        <w:rPr>
          <w:lang w:val="es_ES" w:bidi="es_ES"/>
        </w:rPr>
        <w:t>Éxodo 32:19</w:t>
      </w:r>
      <w:r>
        <w:rPr>
          <w:lang w:val="es_ES" w:bidi="es_ES"/>
        </w:rPr>
      </w:r>
    </w:p>
    <w:p>
      <w:pPr/>
      <w:r>
        <w:rPr>
          <w:lang w:val="es_ES" w:bidi="es_ES"/>
        </w:rPr>
      </w:r>
      <w:r>
        <w:rPr>
          <w:lang w:val="es_ES" w:bidi="es_ES"/>
        </w:rPr>
        <w:t xml:space="preserve">Aunque el acto de romper las tablas podría haber sido simplemente una reacción de furia, también podría haber sido la manera de Moisés de decir que el pacto con Dios ahora estaba irrevocablemente roto. Más tarde, Dios le recordó a Moisés de manera bastante directa que fue él quien rompió las tablas (ver </w:t>
      </w:r>
      <w:hyperlink r:id="rId594">
        <w:r>
          <w:rPr>
            <w:lang w:val="es_ES" w:bidi="es_ES"/>
          </w:rPr>
          <w:rPr>
            <w:color w:val="0000EE"/>
            <w:u w:val="single"/>
          </w:rPr>
          <w:t>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32:20</w:t>
      </w:r>
      <w:r>
        <w:rPr>
          <w:lang w:val="es_ES" w:bidi="es_ES"/>
        </w:rPr>
      </w:r>
    </w:p>
    <w:p>
      <w:pPr/>
      <w:r>
        <w:rPr>
          <w:lang w:val="es_ES" w:bidi="es_ES"/>
        </w:rPr>
      </w:r>
      <w:r>
        <w:rPr>
          <w:lang w:val="es_ES" w:bidi="es_ES"/>
        </w:rPr>
        <w:t>Pasar el polvo dorado de la imagen a través de los cuerpos de las personas lo hizo efectivamente impuras.</w:t>
      </w:r>
      <w:r>
        <w:rPr>
          <w:lang w:val="es_ES" w:bidi="es_ES"/>
        </w:rPr>
      </w:r>
      <w:r>
        <w:rPr>
          <w:lang w:val="es_ES" w:bidi="es_ES"/>
        </w:rPr>
      </w:r>
    </w:p>
    <w:p>
      <w:pPr/>
      <w:r>
        <w:rPr>
          <w:lang w:val="es_ES" w:bidi="es_ES"/>
        </w:rPr>
      </w:r>
    </w:p>
    <w:p>
      <w:pPr>
        <w:pStyle w:val="Heading2"/>
      </w:pPr>
      <w:r>
        <w:rPr>
          <w:lang w:val="es_ES" w:bidi="es_ES"/>
        </w:rPr>
        <w:t>Éxodo 32:21–25</w:t>
      </w:r>
      <w:r>
        <w:rPr>
          <w:lang w:val="es_ES" w:bidi="es_ES"/>
        </w:rPr>
      </w:r>
    </w:p>
    <w:p>
      <w:pPr/>
      <w:r>
        <w:rPr>
          <w:lang w:val="es_ES" w:bidi="es_ES"/>
        </w:rPr>
      </w:r>
      <w:r>
        <w:rPr>
          <w:lang w:val="es_ES" w:bidi="es_ES"/>
        </w:rPr>
        <w:t>Aarón negó la responsabilidad aunque él mismo había hecho los moldes y vertido el oro (</w:t>
      </w:r>
      <w:hyperlink r:id="rId582">
        <w:r>
          <w:rPr>
            <w:lang w:val="es_ES" w:bidi="es_ES"/>
          </w:rPr>
          <w:rPr>
            <w:color w:val="0000EE"/>
            <w:u w:val="single"/>
          </w:rPr>
          <w:t>32.4</w:t>
        </w:r>
      </w:hyperlink>
      <w:r>
        <w:rPr>
          <w:lang w:val="es_ES" w:bidi="es_ES"/>
        </w:rPr>
        <w:t>). Aarón quería que Moisés creyera que todo "simplemente sucedió" (</w:t>
      </w:r>
      <w:hyperlink r:id="rId595">
        <w:r>
          <w:rPr>
            <w:lang w:val="es_ES" w:bidi="es_ES"/>
          </w:rPr>
          <w:rPr>
            <w:color w:val="0000EE"/>
            <w:u w:val="single"/>
          </w:rPr>
          <w:t>32.24</w:t>
        </w:r>
      </w:hyperlink>
      <w:r>
        <w:rPr>
          <w:lang w:val="es_ES" w:bidi="es_ES"/>
        </w:rPr>
        <w:t>) y que no tenía opción porque la gente era tan malvada (</w:t>
      </w:r>
      <w:hyperlink r:id="rId596">
        <w:r>
          <w:rPr>
            <w:lang w:val="es_ES" w:bidi="es_ES"/>
          </w:rPr>
          <w:rPr>
            <w:color w:val="0000EE"/>
            <w:u w:val="single"/>
          </w:rPr>
          <w:t>32.22</w:t>
        </w:r>
      </w:hyperlink>
      <w:r>
        <w:rPr>
          <w:lang w:val="es_ES" w:bidi="es_ES"/>
        </w:rPr>
        <w:t>). Moisés no fue engañado. Sabía que Aarón podría haber dirigido al pueblo pero dejó que se descontrolaran por completo (</w:t>
      </w:r>
      <w:hyperlink r:id="rId597">
        <w:r>
          <w:rPr>
            <w:lang w:val="es_ES" w:bidi="es_ES"/>
          </w:rPr>
          <w:rPr>
            <w:color w:val="0000EE"/>
            <w:u w:val="single"/>
          </w:rPr>
          <w:t>32.25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32:25</w:t>
      </w:r>
      <w:r>
        <w:rPr>
          <w:lang w:val="es_ES" w:bidi="es_ES"/>
        </w:rPr>
      </w:r>
    </w:p>
    <w:p>
      <w:pPr/>
      <w:r>
        <w:rPr>
          <w:lang w:val="es_ES" w:bidi="es_ES"/>
        </w:rPr>
      </w:r>
      <w:r>
        <w:rPr>
          <w:lang w:val="es_ES" w:bidi="es_ES"/>
        </w:rPr>
        <w:t>para vergüenza entre sus enemigos</w:t>
      </w:r>
      <w:r>
        <w:rPr>
          <w:lang w:val="es_ES" w:bidi="es_ES"/>
        </w:rPr>
        <w:t xml:space="preserve">: después del gran espectáculo de los israelitas al adorar al Señor como un tipo diferente de Dios, sus acciones proclamaron que él era simplemente otro de los ídolos que sus enemigos habían estado adorando todo el tiempo (ver </w:t>
      </w:r>
      <w:hyperlink r:id="rId598">
        <w:r>
          <w:rPr>
            <w:lang w:val="es_ES" w:bidi="es_ES"/>
          </w:rPr>
          <w:rPr>
            <w:color w:val="0000EE"/>
            <w:u w:val="single"/>
          </w:rPr>
          <w:t>Ezeq 36.19–20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32:26–29</w:t>
      </w:r>
      <w:r>
        <w:rPr>
          <w:lang w:val="es_ES" w:bidi="es_ES"/>
        </w:rPr>
      </w:r>
    </w:p>
    <w:p>
      <w:pPr/>
      <w:r>
        <w:rPr>
          <w:lang w:val="es_ES" w:bidi="es_ES"/>
        </w:rPr>
      </w:r>
      <w:r>
        <w:rPr>
          <w:lang w:val="es_ES" w:bidi="es_ES"/>
        </w:rPr>
        <w:t>Moisés había pedido a Dios que perdonara al pueblo, pero ahora llamó a aquellos que seguían al Señor a matar a los que habían pecado. Los levitas (</w:t>
      </w:r>
      <w:hyperlink r:id="rId599">
        <w:r>
          <w:rPr>
            <w:lang w:val="es_ES" w:bidi="es_ES"/>
          </w:rPr>
          <w:rPr>
            <w:color w:val="0000EE"/>
            <w:u w:val="single"/>
          </w:rPr>
          <w:t>32.26</w:t>
        </w:r>
      </w:hyperlink>
      <w:r>
        <w:rPr>
          <w:lang w:val="es_ES" w:bidi="es_ES"/>
        </w:rPr>
        <w:t>) estaban dispuestos a enfrentar el pecado que Aarón había desatado. Aunque Moisés les ordenó matar a todos (</w:t>
      </w:r>
      <w:hyperlink r:id="rId600">
        <w:r>
          <w:rPr>
            <w:lang w:val="es_ES" w:bidi="es_ES"/>
          </w:rPr>
          <w:rPr>
            <w:color w:val="0000EE"/>
            <w:u w:val="single"/>
          </w:rPr>
          <w:t>32.27</w:t>
        </w:r>
      </w:hyperlink>
      <w:r>
        <w:rPr>
          <w:lang w:val="es_ES" w:bidi="es_ES"/>
        </w:rPr>
        <w:t>), el número 3.000 (</w:t>
      </w:r>
      <w:hyperlink r:id="rId601">
        <w:r>
          <w:rPr>
            <w:lang w:val="es_ES" w:bidi="es_ES"/>
          </w:rPr>
          <w:rPr>
            <w:color w:val="0000EE"/>
            <w:u w:val="single"/>
          </w:rPr>
          <w:t>32.28</w:t>
        </w:r>
      </w:hyperlink>
      <w:r>
        <w:rPr>
          <w:lang w:val="es_ES" w:bidi="es_ES"/>
        </w:rPr>
        <w:t xml:space="preserve">) deja claro que la palabra </w:t>
      </w:r>
      <w:r>
        <w:rPr>
          <w:i/>
          <w:lang w:val="es_ES" w:bidi="es_ES"/>
        </w:rPr>
        <w:t>todos</w:t>
      </w:r>
      <w:r>
        <w:rPr>
          <w:lang w:val="es_ES" w:bidi="es_ES"/>
        </w:rPr>
        <w:t xml:space="preserve"> tenía un significado restringido. La referencia a sus propios hijos y hermanos sugiere que, como Aarón había liderado la idolatría, muchos de los levitas habían liderado la adoración del ídolo, y fueron ellos los que el resto de los levitas mataron. Aarón pudo haber escapado porque Dios ya lo había designado como sumo sacerdote (</w:t>
      </w:r>
      <w:hyperlink r:id="rId602">
        <w:r>
          <w:rPr>
            <w:lang w:val="es_ES" w:bidi="es_ES"/>
          </w:rPr>
          <w:rPr>
            <w:color w:val="0000EE"/>
            <w:u w:val="single"/>
          </w:rPr>
          <w:t>28.1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32:30–35</w:t>
      </w:r>
      <w:r>
        <w:rPr>
          <w:lang w:val="es_ES" w:bidi="es_ES"/>
        </w:rPr>
      </w:r>
    </w:p>
    <w:p>
      <w:pPr/>
      <w:r>
        <w:rPr>
          <w:lang w:val="es_ES" w:bidi="es_ES"/>
        </w:rPr>
      </w:r>
      <w:r>
        <w:rPr>
          <w:lang w:val="es_ES" w:bidi="es_ES"/>
        </w:rPr>
        <w:t>Esta intercesión adicional por el pueblo puede haber sido necesaria debido al nuevo reconocimiento de Moisés de lo grave que era realmente el pecado.</w:t>
      </w:r>
      <w:r>
        <w:rPr>
          <w:lang w:val="es_ES" w:bidi="es_ES"/>
        </w:rPr>
      </w:r>
      <w:r>
        <w:rPr>
          <w:lang w:val="es_ES" w:bidi="es_ES"/>
        </w:rPr>
      </w:r>
    </w:p>
    <w:p>
      <w:pPr/>
      <w:r>
        <w:rPr>
          <w:lang w:val="es_ES" w:bidi="es_ES"/>
        </w:rPr>
      </w:r>
    </w:p>
    <w:p>
      <w:pPr>
        <w:pStyle w:val="Heading2"/>
      </w:pPr>
      <w:r>
        <w:rPr>
          <w:lang w:val="es_ES" w:bidi="es_ES"/>
        </w:rPr>
        <w:t>Éxodo 32:32</w:t>
      </w:r>
      <w:r>
        <w:rPr>
          <w:lang w:val="es_ES" w:bidi="es_ES"/>
        </w:rPr>
      </w:r>
    </w:p>
    <w:p>
      <w:pPr/>
      <w:r>
        <w:rPr>
          <w:lang w:val="es_ES" w:bidi="es_ES"/>
        </w:rPr>
      </w:r>
      <w:r>
        <w:rPr>
          <w:lang w:val="es_ES" w:bidi="es_ES"/>
        </w:rPr>
        <w:t>Como si subrayara su anterior rechazo a la invitación de Dios para convertirse en una gran nación a expensas del pueblo, Moisés pide aquí piadosamente a Dios que lo destruyera a él también, si decidía no perdonar al pueblo.</w:t>
      </w:r>
      <w:r>
        <w:rPr>
          <w:lang w:val="es_ES" w:bidi="es_ES"/>
        </w:rPr>
      </w:r>
      <w:r>
        <w:rPr>
          <w:lang w:val="es_ES" w:bidi="es_ES"/>
        </w:rPr>
      </w:r>
    </w:p>
    <w:p>
      <w:pPr/>
      <w:r>
        <w:rPr>
          <w:lang w:val="es_ES" w:bidi="es_ES"/>
        </w:rPr>
      </w:r>
    </w:p>
    <w:p>
      <w:pPr>
        <w:pStyle w:val="Heading2"/>
      </w:pPr>
      <w:r>
        <w:rPr>
          <w:lang w:val="es_ES" w:bidi="es_ES"/>
        </w:rPr>
        <w:t>Éxodo 32:33</w:t>
      </w:r>
      <w:r>
        <w:rPr>
          <w:lang w:val="es_ES" w:bidi="es_ES"/>
        </w:rPr>
      </w:r>
    </w:p>
    <w:p>
      <w:pPr/>
      <w:r>
        <w:rPr>
          <w:lang w:val="es_ES" w:bidi="es_ES"/>
        </w:rPr>
      </w:r>
      <w:r>
        <w:rPr>
          <w:lang w:val="es_ES" w:bidi="es_ES"/>
        </w:rPr>
        <w:t>Dios rechazó la petición de Moisés. Traería juicio solo sobre aquellos que habían pecado en el incidente.</w:t>
      </w:r>
      <w:r>
        <w:rPr>
          <w:lang w:val="es_ES" w:bidi="es_ES"/>
        </w:rPr>
      </w:r>
      <w:r>
        <w:rPr>
          <w:lang w:val="es_ES" w:bidi="es_ES"/>
        </w:rPr>
      </w:r>
    </w:p>
    <w:p>
      <w:pPr/>
      <w:r>
        <w:rPr>
          <w:lang w:val="es_ES" w:bidi="es_ES"/>
        </w:rPr>
      </w:r>
    </w:p>
    <w:p>
      <w:pPr>
        <w:pStyle w:val="Heading2"/>
      </w:pPr>
      <w:r>
        <w:rPr>
          <w:lang w:val="es_ES" w:bidi="es_ES"/>
        </w:rPr>
        <w:t>Éxodo 32:34</w:t>
      </w:r>
      <w:r>
        <w:rPr>
          <w:lang w:val="es_ES" w:bidi="es_ES"/>
        </w:rPr>
      </w:r>
    </w:p>
    <w:p>
      <w:pPr/>
      <w:r>
        <w:rPr>
          <w:lang w:val="es_ES" w:bidi="es_ES"/>
        </w:rPr>
      </w:r>
      <w:r>
        <w:rPr>
          <w:lang w:val="es_ES" w:bidi="es_ES"/>
        </w:rPr>
        <w:t>a donde te he dicho</w:t>
      </w:r>
      <w:r>
        <w:rPr>
          <w:lang w:val="es_ES" w:bidi="es_ES"/>
        </w:rPr>
        <w:t xml:space="preserve">: Canaán, que Dios había prometido dar a los descendientes de Abraham (ver </w:t>
      </w:r>
      <w:hyperlink r:id="rId603">
        <w:r>
          <w:rPr>
            <w:lang w:val="es_ES" w:bidi="es_ES"/>
          </w:rPr>
          <w:rPr>
            <w:color w:val="0000EE"/>
            <w:u w:val="single"/>
          </w:rPr>
          <w:t>3.17</w:t>
        </w:r>
      </w:hyperlink>
      <w:r>
        <w:rPr>
          <w:lang w:val="es_ES" w:bidi="es_ES"/>
        </w:rPr>
        <w:t xml:space="preserve">; </w:t>
      </w:r>
      <w:hyperlink r:id="rId589">
        <w:r>
          <w:rPr>
            <w:lang w:val="es_ES" w:bidi="es_ES"/>
          </w:rPr>
          <w:rPr>
            <w:color w:val="0000EE"/>
            <w:u w:val="single"/>
          </w:rPr>
          <w:t>32.13</w:t>
        </w:r>
      </w:hyperlink>
      <w:r>
        <w:rPr>
          <w:lang w:val="es_ES" w:bidi="es_ES"/>
        </w:rPr>
        <w:t xml:space="preserve">; </w:t>
      </w:r>
      <w:hyperlink r:id="rId604">
        <w:r>
          <w:rPr>
            <w:lang w:val="es_ES" w:bidi="es_ES"/>
          </w:rPr>
          <w:rPr>
            <w:color w:val="0000EE"/>
            <w:u w:val="single"/>
          </w:rPr>
          <w:t>33.1</w:t>
        </w:r>
      </w:hyperlink>
      <w:r>
        <w:rPr>
          <w:lang w:val="es_ES" w:bidi="es_ES"/>
        </w:rPr>
        <w:t xml:space="preserve">). • cuando venga a llamar al pueblo a cuentas: debido a la misericordia de Dios, el juicio puede no llegar siempre de inmediato (aunque en este caso Dios pronto envió una plaga, </w:t>
      </w:r>
      <w:hyperlink r:id="rId605">
        <w:r>
          <w:rPr>
            <w:lang w:val="es_ES" w:bidi="es_ES"/>
          </w:rPr>
          <w:rPr>
            <w:color w:val="0000EE"/>
            <w:u w:val="single"/>
          </w:rPr>
          <w:t>32.35</w:t>
        </w:r>
      </w:hyperlink>
      <w:r>
        <w:rPr>
          <w:lang w:val="es_ES" w:bidi="es_ES"/>
        </w:rPr>
        <w:t xml:space="preserve">), pero llegará para aquellos que persisten en el pecado (ver </w:t>
      </w:r>
      <w:hyperlink r:id="rId606">
        <w:r>
          <w:rPr>
            <w:lang w:val="es_ES" w:bidi="es_ES"/>
          </w:rPr>
          <w:rPr>
            <w:color w:val="0000EE"/>
            <w:u w:val="single"/>
          </w:rPr>
          <w:t>Mat 13.24–30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33:1–6</w:t>
      </w:r>
      <w:r>
        <w:rPr>
          <w:lang w:val="es_ES" w:bidi="es_ES"/>
        </w:rPr>
      </w:r>
    </w:p>
    <w:p>
      <w:pPr/>
      <w:r>
        <w:rPr>
          <w:lang w:val="es_ES" w:bidi="es_ES"/>
        </w:rPr>
      </w:r>
      <w:r>
        <w:rPr>
          <w:lang w:val="es_ES" w:bidi="es_ES"/>
        </w:rPr>
        <w:t xml:space="preserve">Dios no guiaría al pueblo hasta Canaán como lo había hecho anteriormente (ver </w:t>
      </w:r>
      <w:hyperlink r:id="rId607">
        <w:r>
          <w:rPr>
            <w:lang w:val="es_ES" w:bidi="es_ES"/>
          </w:rPr>
          <w:rPr>
            <w:color w:val="0000EE"/>
            <w:u w:val="single"/>
          </w:rPr>
          <w:t>33.3</w:t>
        </w:r>
      </w:hyperlink>
      <w:r>
        <w:rPr>
          <w:lang w:val="es_ES" w:bidi="es_ES"/>
        </w:rPr>
        <w:t xml:space="preserve">; pero ver también </w:t>
      </w:r>
      <w:hyperlink r:id="rId608">
        <w:r>
          <w:rPr>
            <w:lang w:val="es_ES" w:bidi="es_ES"/>
          </w:rPr>
          <w:rPr>
            <w:color w:val="0000EE"/>
            <w:u w:val="single"/>
          </w:rPr>
          <w:t>33.14–17</w:t>
        </w:r>
      </w:hyperlink>
      <w:r>
        <w:rPr>
          <w:lang w:val="es_ES" w:bidi="es_ES"/>
        </w:rPr>
        <w:t>). En su lugar, enviaría un ángel (</w:t>
      </w:r>
      <w:hyperlink r:id="rId609">
        <w:r>
          <w:rPr>
            <w:lang w:val="es_ES" w:bidi="es_ES"/>
          </w:rPr>
          <w:rPr>
            <w:color w:val="0000EE"/>
            <w:u w:val="single"/>
          </w:rPr>
          <w:t>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33:2–3</w:t>
      </w:r>
      <w:r>
        <w:rPr>
          <w:lang w:val="es_ES" w:bidi="es_ES"/>
        </w:rPr>
      </w:r>
    </w:p>
    <w:p>
      <w:pPr/>
      <w:r>
        <w:rPr>
          <w:lang w:val="es_ES" w:bidi="es_ES"/>
        </w:rPr>
      </w:r>
      <w:r>
        <w:rPr>
          <w:lang w:val="es_ES" w:bidi="es_ES"/>
        </w:rPr>
        <w:t xml:space="preserve">un ángel... </w:t>
      </w:r>
      <w:r>
        <w:rPr>
          <w:lang w:val="es_ES" w:bidi="es_ES"/>
        </w:rPr>
        <w:t>pero yo no subiré en medio de ti</w:t>
      </w:r>
      <w:r>
        <w:rPr>
          <w:lang w:val="es_ES" w:bidi="es_ES"/>
        </w:rPr>
        <w:t xml:space="preserve">: este ángel posiblemente no era el "ángel del Señor," ya que en Éxodo y otras partes del Antiguo Testamento, el ángel del Señor está estrechamente asociado con la presencia del Señor mismo (ver </w:t>
      </w:r>
      <w:hyperlink r:id="rId396">
        <w:r>
          <w:rPr>
            <w:lang w:val="es_ES" w:bidi="es_ES"/>
          </w:rPr>
          <w:rPr>
            <w:color w:val="0000EE"/>
            <w:u w:val="single"/>
          </w:rPr>
          <w:t>3.2</w:t>
        </w:r>
      </w:hyperlink>
      <w:r>
        <w:rPr>
          <w:lang w:val="es_ES" w:bidi="es_ES"/>
        </w:rPr>
        <w:t xml:space="preserve">; </w:t>
      </w:r>
      <w:hyperlink r:id="rId610">
        <w:r>
          <w:rPr>
            <w:lang w:val="es_ES" w:bidi="es_ES"/>
          </w:rPr>
          <w:rPr>
            <w:color w:val="0000EE"/>
            <w:u w:val="single"/>
          </w:rPr>
          <w:t>23.20–23</w:t>
        </w:r>
      </w:hyperlink>
      <w:r>
        <w:rPr>
          <w:lang w:val="es_ES" w:bidi="es_ES"/>
        </w:rPr>
        <w:t>). O Dios podría haber estado diciendo que mientras él iría delante de ellos en la persona del ángel (</w:t>
      </w:r>
      <w:hyperlink r:id="rId609">
        <w:r>
          <w:rPr>
            <w:lang w:val="es_ES" w:bidi="es_ES"/>
          </w:rPr>
          <w:rPr>
            <w:color w:val="0000EE"/>
            <w:u w:val="single"/>
          </w:rPr>
          <w:t>33.2</w:t>
        </w:r>
      </w:hyperlink>
      <w:r>
        <w:rPr>
          <w:lang w:val="es_ES" w:bidi="es_ES"/>
        </w:rPr>
        <w:t>), no habitaría entre ellos (</w:t>
      </w:r>
      <w:hyperlink r:id="rId607">
        <w:r>
          <w:rPr>
            <w:lang w:val="es_ES" w:bidi="es_ES"/>
          </w:rPr>
          <w:rPr>
            <w:color w:val="0000EE"/>
            <w:u w:val="single"/>
          </w:rPr>
          <w:t>33.3</w:t>
        </w:r>
      </w:hyperlink>
      <w:r>
        <w:rPr>
          <w:lang w:val="es_ES" w:bidi="es_ES"/>
        </w:rPr>
        <w:t xml:space="preserve">) en el tabernáculo, como había planeado. • Cananeos... jebuseos: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33:3</w:t>
      </w:r>
      <w:r>
        <w:rPr>
          <w:lang w:val="es_ES" w:bidi="es_ES"/>
        </w:rPr>
      </w:r>
    </w:p>
    <w:p>
      <w:pPr/>
      <w:r>
        <w:rPr>
          <w:lang w:val="es_ES" w:bidi="es_ES"/>
        </w:rPr>
      </w:r>
      <w:r>
        <w:rPr>
          <w:lang w:val="es_ES" w:bidi="es_ES"/>
        </w:rPr>
        <w:t xml:space="preserve">tierra que </w:t>
      </w:r>
      <w:r>
        <w:rPr>
          <w:lang w:val="es_ES" w:bidi="es_ES"/>
        </w:rPr>
        <w:t>fluye</w:t>
      </w:r>
      <w:r>
        <w:rPr>
          <w:lang w:val="es_ES" w:bidi="es_ES"/>
        </w:rPr>
        <w:t xml:space="preserve"> leche y miel: aunque Canaán no era tan fértil como el valle del Nilo en Egipto, era mucho más productiva en términos agrícolas que el desierto del Sinaí donde estaban. • tercos y rebeldes: eran quebrantadores del pacto. • ciertamente te destruiría: como el Señor del pacto (ver </w:t>
      </w:r>
      <w:r>
        <w:rPr>
          <w:lang w:val="es_ES" w:bidi="es_ES"/>
        </w:rPr>
        <w:t>nota de estudio sobre 23.20–33</w:t>
      </w:r>
      <w:r>
        <w:rPr>
          <w:lang w:val="es_ES" w:bidi="es_ES"/>
        </w:rPr>
        <w:t xml:space="preserve">), haría cumplir los términos del pacto que exigían la destrucción de los infractores del pacto (ver </w:t>
      </w:r>
      <w:hyperlink r:id="rId611">
        <w:r>
          <w:rPr>
            <w:lang w:val="es_ES" w:bidi="es_ES"/>
          </w:rPr>
          <w:rPr>
            <w:color w:val="0000EE"/>
            <w:u w:val="single"/>
          </w:rPr>
          <w:t>24.7–8</w:t>
        </w:r>
      </w:hyperlink>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33:4–6</w:t>
      </w:r>
      <w:r>
        <w:rPr>
          <w:lang w:val="es_ES" w:bidi="es_ES"/>
        </w:rPr>
      </w:r>
    </w:p>
    <w:p>
      <w:pPr/>
      <w:r>
        <w:rPr>
          <w:lang w:val="es_ES" w:bidi="es_ES"/>
        </w:rPr>
      </w:r>
      <w:r>
        <w:rPr>
          <w:lang w:val="es_ES" w:bidi="es_ES"/>
        </w:rPr>
        <w:t>Las joyas y las ropas finas podrían haber sido usadas mientras se adoraba al becerro de oro. Aquí su eliminación significa luto (</w:t>
      </w:r>
      <w:hyperlink r:id="rId612">
        <w:r>
          <w:rPr>
            <w:lang w:val="es_ES" w:bidi="es_ES"/>
          </w:rPr>
          <w:rPr>
            <w:color w:val="0000EE"/>
            <w:u w:val="single"/>
          </w:rPr>
          <w:t>33.4</w:t>
        </w:r>
      </w:hyperlink>
      <w:r>
        <w:rPr>
          <w:lang w:val="es_ES" w:bidi="es_ES"/>
        </w:rPr>
        <w:t>) y arrepentimiento.</w:t>
      </w:r>
      <w:r>
        <w:rPr>
          <w:lang w:val="es_ES" w:bidi="es_ES"/>
        </w:rPr>
      </w:r>
      <w:r>
        <w:rPr>
          <w:lang w:val="es_ES" w:bidi="es_ES"/>
        </w:rPr>
      </w:r>
    </w:p>
    <w:p>
      <w:pPr/>
      <w:r>
        <w:rPr>
          <w:lang w:val="es_ES" w:bidi="es_ES"/>
        </w:rPr>
      </w:r>
    </w:p>
    <w:p>
      <w:pPr>
        <w:pStyle w:val="Heading2"/>
      </w:pPr>
      <w:r>
        <w:rPr>
          <w:lang w:val="es_ES" w:bidi="es_ES"/>
        </w:rPr>
        <w:t>Éxodo 33:7</w:t>
      </w:r>
      <w:r>
        <w:rPr>
          <w:lang w:val="es_ES" w:bidi="es_ES"/>
        </w:rPr>
      </w:r>
    </w:p>
    <w:p>
      <w:pPr/>
      <w:r>
        <w:rPr>
          <w:lang w:val="es_ES" w:bidi="es_ES"/>
        </w:rPr>
      </w:r>
      <w:r>
        <w:rPr>
          <w:lang w:val="es_ES" w:bidi="es_ES"/>
        </w:rPr>
        <w:t xml:space="preserve">Aunque a menudo se hace referencia al Tabernáculo como la Tienda de Reunión (ver </w:t>
      </w:r>
      <w:r>
        <w:rPr>
          <w:lang w:val="es_ES" w:bidi="es_ES"/>
        </w:rPr>
        <w:t>nota de estudio sobre 27.21</w:t>
      </w:r>
      <w:r>
        <w:rPr>
          <w:lang w:val="es_ES" w:bidi="es_ES"/>
        </w:rPr>
        <w:t xml:space="preserve">), la "Tienda de Reunión" mencionada aquí era otra tienda temporal. Cuando se completó el tabernáculo, se ubicó en el centro del campamento (ver </w:t>
      </w:r>
      <w:hyperlink r:id="rId613">
        <w:r>
          <w:rPr>
            <w:lang w:val="es_ES" w:bidi="es_ES"/>
          </w:rPr>
          <w:rPr>
            <w:color w:val="0000EE"/>
            <w:u w:val="single"/>
          </w:rPr>
          <w:t>Num 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33:7–11</w:t>
      </w:r>
      <w:r>
        <w:rPr>
          <w:lang w:val="es_ES" w:bidi="es_ES"/>
        </w:rPr>
      </w:r>
    </w:p>
    <w:p>
      <w:pPr/>
      <w:r>
        <w:rPr>
          <w:lang w:val="es_ES" w:bidi="es_ES"/>
        </w:rPr>
      </w:r>
      <w:r>
        <w:rPr>
          <w:lang w:val="es_ES" w:bidi="es_ES"/>
        </w:rPr>
        <w:t xml:space="preserve">Los medios de comunicación entre Dios y su pueblo antes de la finalización del tabernáculo probablemente se registran aquí para explicar las comunicaciones en </w:t>
      </w:r>
      <w:hyperlink r:id="rId614">
        <w:r>
          <w:rPr>
            <w:lang w:val="es_ES" w:bidi="es_ES"/>
          </w:rPr>
          <w:rPr>
            <w:color w:val="0000EE"/>
            <w:u w:val="single"/>
          </w:rPr>
          <w:t>33.1–6</w:t>
        </w:r>
      </w:hyperlink>
      <w:r>
        <w:rPr>
          <w:lang w:val="es_ES" w:bidi="es_ES"/>
        </w:rPr>
        <w:t xml:space="preserve"> y </w:t>
      </w:r>
      <w:hyperlink r:id="rId615">
        <w:r>
          <w:rPr>
            <w:lang w:val="es_ES" w:bidi="es_ES"/>
          </w:rPr>
          <w:rPr>
            <w:color w:val="0000EE"/>
            <w:u w:val="single"/>
          </w:rPr>
          <w:t>33.12–23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33:8–11</w:t>
      </w:r>
      <w:r>
        <w:rPr>
          <w:lang w:val="es_ES" w:bidi="es_ES"/>
        </w:rPr>
      </w:r>
    </w:p>
    <w:p>
      <w:pPr/>
      <w:r>
        <w:rPr>
          <w:lang w:val="es_ES" w:bidi="es_ES"/>
        </w:rPr>
      </w:r>
      <w:r>
        <w:rPr>
          <w:lang w:val="es_ES" w:bidi="es_ES"/>
        </w:rPr>
        <w:t>se levantaba</w:t>
      </w:r>
      <w:r>
        <w:rPr>
          <w:lang w:val="es_ES" w:bidi="es_ES"/>
        </w:rPr>
        <w:t xml:space="preserve"> y </w:t>
      </w:r>
      <w:r>
        <w:rPr>
          <w:lang w:val="es_ES" w:bidi="es_ES"/>
        </w:rPr>
        <w:t>estaba en pie</w:t>
      </w:r>
      <w:r>
        <w:rPr>
          <w:lang w:val="es_ES" w:bidi="es_ES"/>
        </w:rPr>
        <w:t xml:space="preserve"> … </w:t>
      </w:r>
      <w:r>
        <w:rPr>
          <w:lang w:val="es_ES" w:bidi="es_ES"/>
        </w:rPr>
        <w:t>se levantaba</w:t>
      </w:r>
      <w:r>
        <w:rPr>
          <w:lang w:val="es_ES" w:bidi="es_ES"/>
        </w:rPr>
        <w:t xml:space="preserve"> </w:t>
      </w:r>
      <w:r>
        <w:rPr>
          <w:lang w:val="es_ES" w:bidi="es_ES"/>
        </w:rPr>
        <w:t>y adoraba</w:t>
      </w:r>
      <w:r>
        <w:rPr>
          <w:lang w:val="es_ES" w:bidi="es_ES"/>
        </w:rPr>
        <w:t>: la gente estaba asombrada por la idea de que Moisés estaba hablando directamente con Dios, cara a cara (</w:t>
      </w:r>
      <w:hyperlink r:id="rId277">
        <w:r>
          <w:rPr>
            <w:lang w:val="es_ES" w:bidi="es_ES"/>
          </w:rPr>
          <w:rPr>
            <w:color w:val="0000EE"/>
            <w:u w:val="single"/>
          </w:rPr>
          <w:t>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33:11</w:t>
      </w:r>
      <w:r>
        <w:rPr>
          <w:lang w:val="es_ES" w:bidi="es_ES"/>
        </w:rPr>
      </w:r>
    </w:p>
    <w:p>
      <w:pPr/>
      <w:r>
        <w:rPr>
          <w:lang w:val="es_ES" w:bidi="es_ES"/>
        </w:rPr>
      </w:r>
      <w:r>
        <w:rPr>
          <w:lang w:val="es_ES" w:bidi="es_ES"/>
        </w:rPr>
        <w:t xml:space="preserve">Así como Josué había adquirido experiencia previamente como líder militar (ver </w:t>
      </w:r>
      <w:hyperlink r:id="rId616">
        <w:r>
          <w:rPr>
            <w:lang w:val="es_ES" w:bidi="es_ES"/>
          </w:rPr>
          <w:rPr>
            <w:color w:val="0000EE"/>
            <w:u w:val="single"/>
          </w:rPr>
          <w:t>17.9–13</w:t>
        </w:r>
      </w:hyperlink>
      <w:r>
        <w:rPr>
          <w:lang w:val="es_ES" w:bidi="es_ES"/>
        </w:rPr>
        <w:t xml:space="preserve">), ahora estaba adquiriendo experiencia como líder espiritual (ver también </w:t>
      </w:r>
      <w:hyperlink r:id="rId617">
        <w:r>
          <w:rPr>
            <w:lang w:val="es_ES" w:bidi="es_ES"/>
          </w:rPr>
          <w:rPr>
            <w:color w:val="0000EE"/>
            <w:u w:val="single"/>
          </w:rPr>
          <w:t>24.13</w:t>
        </w:r>
      </w:hyperlink>
      <w:r>
        <w:rPr>
          <w:lang w:val="es_ES" w:bidi="es_ES"/>
        </w:rPr>
        <w:t>). Es posible que se quedara allí para custodiar la tienda, función que más tarde cumplirían los levitas con el Tabernáculo (</w:t>
      </w:r>
      <w:hyperlink r:id="rId618">
        <w:r>
          <w:rPr>
            <w:lang w:val="es_ES" w:bidi="es_ES"/>
          </w:rPr>
          <w:rPr>
            <w:color w:val="0000EE"/>
            <w:u w:val="single"/>
          </w:rPr>
          <w:t>1 Cron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33:12</w:t>
      </w:r>
      <w:r>
        <w:rPr>
          <w:lang w:val="es_ES" w:bidi="es_ES"/>
        </w:rPr>
      </w:r>
    </w:p>
    <w:p>
      <w:pPr/>
      <w:r>
        <w:rPr>
          <w:lang w:val="es_ES" w:bidi="es_ES"/>
        </w:rPr>
      </w:r>
      <w:r>
        <w:rPr>
          <w:lang w:val="es_ES" w:bidi="es_ES"/>
        </w:rPr>
        <w:t>Yo te he conocido por tu nombre</w:t>
      </w:r>
      <w:r>
        <w:rPr>
          <w:lang w:val="es_ES" w:bidi="es_ES"/>
        </w:rPr>
        <w:t>: Moisés había sido designado por el propio Dios.</w:t>
      </w:r>
      <w:r>
        <w:rPr>
          <w:lang w:val="es_ES" w:bidi="es_ES"/>
        </w:rPr>
      </w:r>
      <w:r>
        <w:rPr>
          <w:lang w:val="es_ES" w:bidi="es_ES"/>
        </w:rPr>
      </w:r>
    </w:p>
    <w:p>
      <w:pPr/>
      <w:r>
        <w:rPr>
          <w:lang w:val="es_ES" w:bidi="es_ES"/>
        </w:rPr>
      </w:r>
    </w:p>
    <w:p>
      <w:pPr>
        <w:pStyle w:val="Heading2"/>
      </w:pPr>
      <w:r>
        <w:rPr>
          <w:lang w:val="es_ES" w:bidi="es_ES"/>
        </w:rPr>
        <w:t>Éxodo 33:12–23</w:t>
      </w:r>
      <w:r>
        <w:rPr>
          <w:lang w:val="es_ES" w:bidi="es_ES"/>
        </w:rPr>
      </w:r>
    </w:p>
    <w:p>
      <w:pPr/>
      <w:r>
        <w:rPr>
          <w:lang w:val="es_ES" w:bidi="es_ES"/>
        </w:rPr>
      </w:r>
      <w:r>
        <w:rPr>
          <w:lang w:val="es_ES" w:bidi="es_ES"/>
        </w:rPr>
        <w:t>Moisés suplicó a Dios que lo acompañara a él y al pueblo a la Tierra Prometida. En estos versículos, la palabra personalmente (</w:t>
      </w:r>
      <w:hyperlink r:id="rId619">
        <w:r>
          <w:rPr>
            <w:lang w:val="es_ES" w:bidi="es_ES"/>
          </w:rPr>
          <w:rPr>
            <w:color w:val="0000EE"/>
            <w:u w:val="single"/>
          </w:rPr>
          <w:t>33.14–15</w:t>
        </w:r>
      </w:hyperlink>
      <w:r>
        <w:rPr>
          <w:lang w:val="es_ES" w:bidi="es_ES"/>
        </w:rPr>
        <w:t xml:space="preserve">) generalmente refleja un término hebreo que se traduce literalmente como </w:t>
      </w:r>
      <w:r>
        <w:rPr>
          <w:i/>
          <w:lang w:val="es_ES" w:bidi="es_ES"/>
        </w:rPr>
        <w:t>rostro.</w:t>
      </w:r>
      <w:r>
        <w:rPr>
          <w:lang w:val="es_ES" w:bidi="es_ES"/>
        </w:rPr>
        <w:t xml:space="preserve"> Moisés quería seguir experimentando la relación "cara a cara" que había comenzado a tener (</w:t>
      </w:r>
      <w:hyperlink r:id="rId277">
        <w:r>
          <w:rPr>
            <w:lang w:val="es_ES" w:bidi="es_ES"/>
          </w:rPr>
          <w:rPr>
            <w:color w:val="0000EE"/>
            <w:u w:val="single"/>
          </w:rPr>
          <w:t>33.11</w:t>
        </w:r>
      </w:hyperlink>
      <w:r>
        <w:rPr>
          <w:lang w:val="es_ES" w:bidi="es_ES"/>
        </w:rPr>
        <w:t>). También quería que el pueblo tuviera esa experiencia de alguna manera.</w:t>
      </w:r>
      <w:r>
        <w:rPr>
          <w:lang w:val="es_ES" w:bidi="es_ES"/>
        </w:rPr>
      </w:r>
      <w:r>
        <w:rPr>
          <w:lang w:val="es_ES" w:bidi="es_ES"/>
        </w:rPr>
      </w:r>
    </w:p>
    <w:p>
      <w:pPr/>
      <w:r>
        <w:rPr>
          <w:lang w:val="es_ES" w:bidi="es_ES"/>
        </w:rPr>
      </w:r>
    </w:p>
    <w:p>
      <w:pPr>
        <w:pStyle w:val="Heading2"/>
      </w:pPr>
      <w:r>
        <w:rPr>
          <w:lang w:val="es_ES" w:bidi="es_ES"/>
        </w:rPr>
        <w:t>Éxodo 33:13</w:t>
      </w:r>
      <w:r>
        <w:rPr>
          <w:lang w:val="es_ES" w:bidi="es_ES"/>
        </w:rPr>
      </w:r>
    </w:p>
    <w:p>
      <w:pPr/>
      <w:r>
        <w:rPr>
          <w:lang w:val="es_ES" w:bidi="es_ES"/>
        </w:rPr>
      </w:r>
      <w:r>
        <w:rPr>
          <w:lang w:val="es_ES" w:bidi="es_ES"/>
        </w:rPr>
        <w:t>"</w:t>
      </w:r>
      <w:r>
        <w:rPr>
          <w:lang w:val="es_ES" w:bidi="es_ES"/>
        </w:rPr>
        <w:t>que me muestres ahora tu camino"</w:t>
      </w:r>
      <w:r>
        <w:rPr>
          <w:lang w:val="es_ES" w:bidi="es_ES"/>
        </w:rPr>
        <w:t>: Moisés no solo quería las bendiciones de Dios; quería conocer la naturaleza y el carácter de Dios, así como la manera y las razones de sus acciones. El objetivo de Dios de revelarse a sí mismo comenzaba a realizarse, al menos en una persona. • Moisés quería que Dios mismo los acompañara, porque eran el propio pueblo del Señor.</w:t>
      </w:r>
      <w:r>
        <w:rPr>
          <w:lang w:val="es_ES" w:bidi="es_ES"/>
        </w:rPr>
      </w:r>
      <w:r>
        <w:rPr>
          <w:lang w:val="es_ES" w:bidi="es_ES"/>
        </w:rPr>
      </w:r>
    </w:p>
    <w:p>
      <w:pPr/>
      <w:r>
        <w:rPr>
          <w:lang w:val="es_ES" w:bidi="es_ES"/>
        </w:rPr>
      </w:r>
    </w:p>
    <w:p>
      <w:pPr>
        <w:pStyle w:val="Heading2"/>
      </w:pPr>
      <w:r>
        <w:rPr>
          <w:lang w:val="es_ES" w:bidi="es_ES"/>
        </w:rPr>
        <w:t>Éxodo 33:14</w:t>
      </w:r>
      <w:r>
        <w:rPr>
          <w:lang w:val="es_ES" w:bidi="es_ES"/>
        </w:rPr>
      </w:r>
    </w:p>
    <w:p>
      <w:pPr/>
      <w:r>
        <w:rPr>
          <w:lang w:val="es_ES" w:bidi="es_ES"/>
        </w:rPr>
      </w:r>
      <w:r>
        <w:rPr>
          <w:lang w:val="es_ES" w:bidi="es_ES"/>
        </w:rPr>
        <w:t xml:space="preserve">Te daré descanso: literalmente </w:t>
      </w:r>
      <w:r>
        <w:rPr>
          <w:i/>
          <w:lang w:val="es_ES" w:bidi="es_ES"/>
        </w:rPr>
        <w:t>un lugar para posarse,</w:t>
      </w:r>
      <w:r>
        <w:rPr>
          <w:lang w:val="es_ES" w:bidi="es_ES"/>
        </w:rPr>
        <w:t xml:space="preserve"> como un lugar donde un pájaro puede posar y estar en paz. Desde que Abraham dejó Ur, él y sus descendientes no habían tenido tal lugar.</w:t>
      </w:r>
      <w:r>
        <w:rPr>
          <w:lang w:val="es_ES" w:bidi="es_ES"/>
        </w:rPr>
      </w:r>
      <w:r>
        <w:rPr>
          <w:lang w:val="es_ES" w:bidi="es_ES"/>
        </w:rPr>
      </w:r>
    </w:p>
    <w:p>
      <w:pPr/>
      <w:r>
        <w:rPr>
          <w:lang w:val="es_ES" w:bidi="es_ES"/>
        </w:rPr>
      </w:r>
    </w:p>
    <w:p>
      <w:pPr>
        <w:pStyle w:val="Heading2"/>
      </w:pPr>
      <w:r>
        <w:rPr>
          <w:lang w:val="es_ES" w:bidi="es_ES"/>
        </w:rPr>
        <w:t>Éxodo 33:15–16</w:t>
      </w:r>
      <w:r>
        <w:rPr>
          <w:lang w:val="es_ES" w:bidi="es_ES"/>
        </w:rPr>
      </w:r>
    </w:p>
    <w:p>
      <w:pPr/>
      <w:r>
        <w:rPr>
          <w:lang w:val="es_ES" w:bidi="es_ES"/>
        </w:rPr>
      </w:r>
      <w:r>
        <w:rPr>
          <w:lang w:val="es_ES" w:bidi="es_ES"/>
        </w:rPr>
        <w:t>Moisés hizo su petición de forma aún más directa. Nuevamente mostró su comprensión de lo que Dios estaba haciendo. El Éxodo no se trataba solo de sacar a los israelitas de Egipto para que pudieran ir a Canaán. Se trataba de una experiencia personal de Dios que cambiaría su forma de vivir. Si eso no era posible, entonces bien podrían haberse quedado en Sinaí. Ir a Canaán sería desastroso sin el Señor.</w:t>
      </w:r>
      <w:r>
        <w:rPr>
          <w:lang w:val="es_ES" w:bidi="es_ES"/>
        </w:rPr>
      </w:r>
      <w:r>
        <w:rPr>
          <w:lang w:val="es_ES" w:bidi="es_ES"/>
        </w:rPr>
      </w:r>
    </w:p>
    <w:p>
      <w:pPr/>
      <w:r>
        <w:rPr>
          <w:lang w:val="es_ES" w:bidi="es_ES"/>
        </w:rPr>
      </w:r>
    </w:p>
    <w:p>
      <w:pPr>
        <w:pStyle w:val="Heading2"/>
      </w:pPr>
      <w:r>
        <w:rPr>
          <w:lang w:val="es_ES" w:bidi="es_ES"/>
        </w:rPr>
        <w:t>Éxodo 33:17</w:t>
      </w:r>
      <w:r>
        <w:rPr>
          <w:lang w:val="es_ES" w:bidi="es_ES"/>
        </w:rPr>
      </w:r>
    </w:p>
    <w:p>
      <w:pPr/>
      <w:r>
        <w:rPr>
          <w:lang w:val="es_ES" w:bidi="es_ES"/>
        </w:rPr>
      </w:r>
      <w:r>
        <w:rPr>
          <w:lang w:val="es_ES" w:bidi="es_ES"/>
        </w:rPr>
        <w:t>El Señor reafirmó su acuerdo de ir con ellos y su designación personal de Moisés.</w:t>
      </w:r>
      <w:r>
        <w:rPr>
          <w:lang w:val="es_ES" w:bidi="es_ES"/>
        </w:rPr>
      </w:r>
      <w:r>
        <w:rPr>
          <w:lang w:val="es_ES" w:bidi="es_ES"/>
        </w:rPr>
      </w:r>
    </w:p>
    <w:p>
      <w:pPr/>
      <w:r>
        <w:rPr>
          <w:lang w:val="es_ES" w:bidi="es_ES"/>
        </w:rPr>
      </w:r>
    </w:p>
    <w:p>
      <w:pPr>
        <w:pStyle w:val="Heading2"/>
      </w:pPr>
      <w:r>
        <w:rPr>
          <w:lang w:val="es_ES" w:bidi="es_ES"/>
        </w:rPr>
        <w:t>Éxodo 33:18</w:t>
      </w:r>
      <w:r>
        <w:rPr>
          <w:lang w:val="es_ES" w:bidi="es_ES"/>
        </w:rPr>
      </w:r>
    </w:p>
    <w:p>
      <w:pPr/>
      <w:r>
        <w:rPr>
          <w:lang w:val="es_ES" w:bidi="es_ES"/>
        </w:rPr>
      </w:r>
      <w:r>
        <w:rPr>
          <w:lang w:val="es_ES" w:bidi="es_ES"/>
        </w:rPr>
        <w:t xml:space="preserve">Moisés pidió confirmación de las promesas de Dios. Pidió ver la gloriosa presencia de Dios (literalmente </w:t>
      </w:r>
      <w:r>
        <w:rPr>
          <w:i/>
          <w:lang w:val="es_ES" w:bidi="es_ES"/>
        </w:rPr>
        <w:t>gloria</w:t>
      </w:r>
      <w:r>
        <w:rPr>
          <w:lang w:val="es_ES" w:bidi="es_ES"/>
        </w:rPr>
        <w:t xml:space="preserve">). Estaba pidiendo la experiencia de ver la esencia misma de Dios (ver </w:t>
      </w:r>
      <w:r>
        <w:rPr>
          <w:lang w:val="es_ES" w:bidi="es_ES"/>
        </w:rPr>
        <w:t>nota de estudio sobre 16.7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33:19</w:t>
      </w:r>
      <w:r>
        <w:rPr>
          <w:lang w:val="es_ES" w:bidi="es_ES"/>
        </w:rPr>
      </w:r>
    </w:p>
    <w:p>
      <w:pPr/>
      <w:r>
        <w:rPr>
          <w:lang w:val="es_ES" w:bidi="es_ES"/>
        </w:rPr>
      </w:r>
      <w:r>
        <w:rPr>
          <w:lang w:val="es_ES" w:bidi="es_ES"/>
        </w:rPr>
        <w:t xml:space="preserve">En su respuesta positiva, Dios cambió sutilmente los términos. Le concedería a Moisés una experiencia gloriosa, pero no le mostraría su rostro. En cambio, le mostraría su bondad y expresaría su carácter (mi nombre), marcado sobre todo por la misericordia y la compasión (ver </w:t>
      </w:r>
      <w:hyperlink r:id="rId620">
        <w:r>
          <w:rPr>
            <w:lang w:val="es_ES" w:bidi="es_ES"/>
          </w:rPr>
          <w:rPr>
            <w:color w:val="0000EE"/>
            <w:u w:val="single"/>
          </w:rPr>
          <w:t>Ro 9.14–16</w:t>
        </w:r>
      </w:hyperlink>
      <w:r>
        <w:rPr>
          <w:lang w:val="es_ES" w:bidi="es_ES"/>
        </w:rPr>
        <w:t>). • Jehová: aquí Dios está enfatizando su propio nombre personal.</w:t>
      </w:r>
      <w:r>
        <w:rPr>
          <w:lang w:val="es_ES" w:bidi="es_ES"/>
        </w:rPr>
      </w:r>
      <w:r>
        <w:rPr>
          <w:lang w:val="es_ES" w:bidi="es_ES"/>
        </w:rPr>
      </w:r>
    </w:p>
    <w:p>
      <w:pPr/>
      <w:r>
        <w:rPr>
          <w:lang w:val="es_ES" w:bidi="es_ES"/>
        </w:rPr>
      </w:r>
    </w:p>
    <w:p>
      <w:pPr>
        <w:pStyle w:val="Heading2"/>
      </w:pPr>
      <w:r>
        <w:rPr>
          <w:lang w:val="es_ES" w:bidi="es_ES"/>
        </w:rPr>
        <w:t>Éxodo 33:20–23</w:t>
      </w:r>
      <w:r>
        <w:rPr>
          <w:lang w:val="es_ES" w:bidi="es_ES"/>
        </w:rPr>
      </w:r>
    </w:p>
    <w:p>
      <w:pPr/>
      <w:r>
        <w:rPr>
          <w:lang w:val="es_ES" w:bidi="es_ES"/>
        </w:rPr>
      </w:r>
      <w:r>
        <w:rPr>
          <w:lang w:val="es_ES" w:bidi="es_ES"/>
        </w:rPr>
        <w:t>Dios anhela mostrarnos su carácter, pero ver su rostro (su esencia) y su gloriosa presencia (</w:t>
      </w:r>
      <w:hyperlink r:id="rId621">
        <w:r>
          <w:rPr>
            <w:lang w:val="es_ES" w:bidi="es_ES"/>
          </w:rPr>
          <w:rPr>
            <w:color w:val="0000EE"/>
            <w:u w:val="single"/>
          </w:rPr>
          <w:t>33.22</w:t>
        </w:r>
      </w:hyperlink>
      <w:r>
        <w:rPr>
          <w:lang w:val="es_ES" w:bidi="es_ES"/>
        </w:rPr>
        <w:t>) sería morir. A Moisés se le permitió un vistazo de eso, pero nada más.</w:t>
      </w:r>
      <w:r>
        <w:rPr>
          <w:lang w:val="es_ES" w:bidi="es_ES"/>
        </w:rPr>
      </w:r>
      <w:r>
        <w:rPr>
          <w:lang w:val="es_ES" w:bidi="es_ES"/>
        </w:rPr>
      </w:r>
    </w:p>
    <w:p>
      <w:pPr/>
      <w:r>
        <w:rPr>
          <w:lang w:val="es_ES" w:bidi="es_ES"/>
        </w:rPr>
      </w:r>
    </w:p>
    <w:p>
      <w:pPr>
        <w:pStyle w:val="Heading2"/>
      </w:pPr>
      <w:r>
        <w:rPr>
          <w:lang w:val="es_ES" w:bidi="es_ES"/>
        </w:rPr>
        <w:t>Éxodo 34:1–3</w:t>
      </w:r>
      <w:r>
        <w:rPr>
          <w:lang w:val="es_ES" w:bidi="es_ES"/>
        </w:rPr>
      </w:r>
    </w:p>
    <w:p>
      <w:pPr/>
      <w:r>
        <w:rPr>
          <w:lang w:val="es_ES" w:bidi="es_ES"/>
        </w:rPr>
      </w:r>
      <w:r>
        <w:rPr>
          <w:lang w:val="es_ES" w:bidi="es_ES"/>
        </w:rPr>
        <w:t xml:space="preserve">Dios llamó a Moisés para que subiera de nuevo al Monte Sinaí con dos nuevas tablas de piedra. Las restricciones para el resto son las mismas que las de la primera vez (ver </w:t>
      </w:r>
      <w:hyperlink r:id="rId298">
        <w:r>
          <w:rPr>
            <w:lang w:val="es_ES" w:bidi="es_ES"/>
          </w:rPr>
          <w:rPr>
            <w:color w:val="0000EE"/>
            <w:u w:val="single"/>
          </w:rPr>
          <w:t>19.12–13</w:t>
        </w:r>
      </w:hyperlink>
      <w:r>
        <w:rPr>
          <w:lang w:val="es_ES" w:bidi="es_ES"/>
        </w:rPr>
        <w:t xml:space="preserve">, </w:t>
      </w:r>
      <w:hyperlink r:id="rId622">
        <w:r>
          <w:rPr>
            <w:lang w:val="es_ES" w:bidi="es_ES"/>
          </w:rPr>
          <w:rPr>
            <w:color w:val="0000EE"/>
            <w:u w:val="single"/>
          </w:rPr>
          <w:t>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34:1–35</w:t>
      </w:r>
      <w:r>
        <w:rPr>
          <w:lang w:val="es_ES" w:bidi="es_ES"/>
        </w:rPr>
      </w:r>
    </w:p>
    <w:p>
      <w:pPr/>
      <w:r>
        <w:rPr>
          <w:lang w:val="es_ES" w:bidi="es_ES"/>
        </w:rPr>
      </w:r>
      <w:r>
        <w:rPr>
          <w:lang w:val="es_ES" w:bidi="es_ES"/>
        </w:rPr>
        <w:t>Dios concedió la petición de Moisés (</w:t>
      </w:r>
      <w:hyperlink r:id="rId623">
        <w:r>
          <w:rPr>
            <w:lang w:val="es_ES" w:bidi="es_ES"/>
          </w:rPr>
          <w:rPr>
            <w:color w:val="0000EE"/>
            <w:u w:val="single"/>
          </w:rPr>
          <w:t>33.18</w:t>
        </w:r>
      </w:hyperlink>
      <w:r>
        <w:rPr>
          <w:lang w:val="es_ES" w:bidi="es_ES"/>
        </w:rPr>
        <w:t>), le mostró su bondad (</w:t>
      </w:r>
      <w:hyperlink r:id="rId624">
        <w:r>
          <w:rPr>
            <w:lang w:val="es_ES" w:bidi="es_ES"/>
          </w:rPr>
          <w:rPr>
            <w:color w:val="0000EE"/>
            <w:u w:val="single"/>
          </w:rPr>
          <w:t>34.1–9</w:t>
        </w:r>
      </w:hyperlink>
      <w:r>
        <w:rPr>
          <w:lang w:val="es_ES" w:bidi="es_ES"/>
        </w:rPr>
        <w:t>) y renovó el pacto (</w:t>
      </w:r>
      <w:hyperlink r:id="rId625">
        <w:r>
          <w:rPr>
            <w:lang w:val="es_ES" w:bidi="es_ES"/>
          </w:rPr>
          <w:rPr>
            <w:color w:val="0000EE"/>
            <w:u w:val="single"/>
          </w:rPr>
          <w:t>34.10–35</w:t>
        </w:r>
      </w:hyperlink>
      <w:r>
        <w:rPr>
          <w:lang w:val="es_ES" w:bidi="es_ES"/>
        </w:rPr>
        <w:t>). Esta renovación fue una declaración unilateral de Dios. Este iría con su pueblo, manteniendo sus promesas del pacto a pesar de que ellos lo habían roto (</w:t>
      </w:r>
      <w:hyperlink r:id="rId626">
        <w:r>
          <w:rPr>
            <w:lang w:val="es_ES" w:bidi="es_ES"/>
          </w:rPr>
          <w:rPr>
            <w:color w:val="0000EE"/>
            <w:u w:val="single"/>
          </w:rPr>
          <w:t>32.1–6</w:t>
        </w:r>
      </w:hyperlink>
      <w:r>
        <w:rPr>
          <w:lang w:val="es_ES" w:bidi="es_ES"/>
        </w:rPr>
        <w:t>) y no merecían nada más que la muerte y el abandono.</w:t>
      </w:r>
      <w:r>
        <w:rPr>
          <w:lang w:val="es_ES" w:bidi="es_ES"/>
        </w:rPr>
      </w:r>
      <w:r>
        <w:rPr>
          <w:lang w:val="es_ES" w:bidi="es_ES"/>
        </w:rPr>
      </w:r>
    </w:p>
    <w:p>
      <w:pPr/>
      <w:r>
        <w:rPr>
          <w:lang w:val="es_ES" w:bidi="es_ES"/>
        </w:rPr>
      </w:r>
    </w:p>
    <w:p>
      <w:pPr>
        <w:pStyle w:val="Heading2"/>
      </w:pPr>
      <w:r>
        <w:rPr>
          <w:lang w:val="es_ES" w:bidi="es_ES"/>
        </w:rPr>
        <w:t>Éxodo 34:5–6</w:t>
      </w:r>
      <w:r>
        <w:rPr>
          <w:lang w:val="es_ES" w:bidi="es_ES"/>
        </w:rPr>
      </w:r>
    </w:p>
    <w:p>
      <w:pPr/>
      <w:r>
        <w:rPr>
          <w:lang w:val="es_ES" w:bidi="es_ES"/>
        </w:rPr>
      </w:r>
      <w:r>
        <w:rPr>
          <w:lang w:val="es_ES" w:bidi="es_ES"/>
        </w:rPr>
        <w:t>Jehová: aquí Dios está enfatizando su nombre personal.</w:t>
      </w:r>
      <w:r>
        <w:rPr>
          <w:lang w:val="es_ES" w:bidi="es_ES"/>
        </w:rPr>
      </w:r>
      <w:r>
        <w:rPr>
          <w:lang w:val="es_ES" w:bidi="es_ES"/>
        </w:rPr>
      </w:r>
    </w:p>
    <w:p>
      <w:pPr/>
      <w:r>
        <w:rPr>
          <w:lang w:val="es_ES" w:bidi="es_ES"/>
        </w:rPr>
      </w:r>
    </w:p>
    <w:p>
      <w:pPr>
        <w:pStyle w:val="Heading2"/>
      </w:pPr>
      <w:r>
        <w:rPr>
          <w:lang w:val="es_ES" w:bidi="es_ES"/>
        </w:rPr>
        <w:t>Éxodo 34:5–9</w:t>
      </w:r>
      <w:r>
        <w:rPr>
          <w:lang w:val="es_ES" w:bidi="es_ES"/>
        </w:rPr>
      </w:r>
    </w:p>
    <w:p>
      <w:pPr/>
      <w:r>
        <w:rPr>
          <w:lang w:val="es_ES" w:bidi="es_ES"/>
        </w:rPr>
      </w:r>
      <w:r>
        <w:rPr>
          <w:lang w:val="es_ES" w:bidi="es_ES"/>
        </w:rPr>
        <w:t>Moisés experimentó la presencia de Dios en la revelación del nombre</w:t>
      </w:r>
      <w:r>
        <w:rPr>
          <w:i/>
          <w:lang w:val="es_ES" w:bidi="es_ES"/>
        </w:rPr>
        <w:t>,</w:t>
      </w:r>
      <w:r>
        <w:rPr>
          <w:lang w:val="es_ES" w:bidi="es_ES"/>
        </w:rPr>
        <w:t xml:space="preserve"> o carácter, de Dios. Como Dios había prometido (</w:t>
      </w:r>
      <w:hyperlink r:id="rId80">
        <w:r>
          <w:rPr>
            <w:lang w:val="es_ES" w:bidi="es_ES"/>
          </w:rPr>
          <w:rPr>
            <w:color w:val="0000EE"/>
            <w:u w:val="single"/>
          </w:rPr>
          <w:t>33.19</w:t>
        </w:r>
      </w:hyperlink>
      <w:r>
        <w:rPr>
          <w:lang w:val="es_ES" w:bidi="es_ES"/>
        </w:rPr>
        <w:t>), le mostró a Moisés la gloria de su bondad.</w:t>
      </w:r>
      <w:r>
        <w:rPr>
          <w:lang w:val="es_ES" w:bidi="es_ES"/>
        </w:rPr>
      </w:r>
      <w:r>
        <w:rPr>
          <w:lang w:val="es_ES" w:bidi="es_ES"/>
        </w:rPr>
      </w:r>
    </w:p>
    <w:p>
      <w:pPr/>
      <w:r>
        <w:rPr>
          <w:lang w:val="es_ES" w:bidi="es_ES"/>
        </w:rPr>
      </w:r>
    </w:p>
    <w:p>
      <w:pPr>
        <w:pStyle w:val="Heading2"/>
      </w:pPr>
      <w:r>
        <w:rPr>
          <w:lang w:val="es_ES" w:bidi="es_ES"/>
        </w:rPr>
        <w:t>Éxodo 34:6</w:t>
      </w:r>
      <w:r>
        <w:rPr>
          <w:lang w:val="es_ES" w:bidi="es_ES"/>
        </w:rPr>
      </w:r>
    </w:p>
    <w:p>
      <w:pPr/>
      <w:r>
        <w:rPr>
          <w:lang w:val="es_ES" w:bidi="es_ES"/>
        </w:rPr>
      </w:r>
      <w:r>
        <w:rPr>
          <w:lang w:val="es_ES" w:bidi="es_ES"/>
        </w:rPr>
        <w:t xml:space="preserve">compasión y misericordia (ver </w:t>
      </w:r>
      <w:hyperlink r:id="rId627">
        <w:r>
          <w:rPr>
            <w:lang w:val="es_ES" w:bidi="es_ES"/>
          </w:rPr>
          <w:rPr>
            <w:color w:val="0000EE"/>
            <w:u w:val="single"/>
          </w:rPr>
          <w:t>20.5–6</w:t>
        </w:r>
      </w:hyperlink>
      <w:r>
        <w:rPr>
          <w:lang w:val="es_ES" w:bidi="es_ES"/>
        </w:rPr>
        <w:t xml:space="preserve">; </w:t>
      </w:r>
      <w:hyperlink r:id="rId80">
        <w:r>
          <w:rPr>
            <w:lang w:val="es_ES" w:bidi="es_ES"/>
          </w:rPr>
          <w:rPr>
            <w:color w:val="0000EE"/>
            <w:u w:val="single"/>
          </w:rPr>
          <w:t>33.19</w:t>
        </w:r>
      </w:hyperlink>
      <w:r>
        <w:rPr>
          <w:lang w:val="es_ES" w:bidi="es_ES"/>
        </w:rPr>
        <w:t xml:space="preserve"> y </w:t>
      </w:r>
      <w:r>
        <w:rPr>
          <w:lang w:val="es_ES" w:bidi="es_ES"/>
        </w:rPr>
        <w:t>notas de estudio</w:t>
      </w:r>
      <w:r>
        <w:rPr>
          <w:lang w:val="es_ES" w:bidi="es_ES"/>
        </w:rPr>
        <w:t>): El Creador que se estaba revelando a los israelitas, y a través de ellos al mundo, es un Dios de gracia. Ni su justicia ni su soberanía se subrayan aquí, por muy verdaderos que sean esos atributos. Si Dios fuera meramente justo, el Antiguo Testamento habría terminado en este punto, o habría continuado y comenzado de nuevo con una familia completamente nueva. Esto no sucedió porque Dios, en su carácter único, es lento para la ira y lleno de amor inquebrantable y fidelidad. Estas cualidades fueron la base para la renovación de su pacto.</w:t>
      </w:r>
      <w:r>
        <w:rPr>
          <w:lang w:val="es_ES" w:bidi="es_ES"/>
        </w:rPr>
      </w:r>
      <w:r>
        <w:rPr>
          <w:lang w:val="es_ES" w:bidi="es_ES"/>
        </w:rPr>
      </w:r>
    </w:p>
    <w:p>
      <w:pPr/>
      <w:r>
        <w:rPr>
          <w:lang w:val="es_ES" w:bidi="es_ES"/>
        </w:rPr>
      </w:r>
    </w:p>
    <w:p>
      <w:pPr>
        <w:pStyle w:val="Heading2"/>
      </w:pPr>
      <w:r>
        <w:rPr>
          <w:lang w:val="es_ES" w:bidi="es_ES"/>
        </w:rPr>
        <w:t>Éxodo 34:7</w:t>
      </w:r>
      <w:r>
        <w:rPr>
          <w:lang w:val="es_ES" w:bidi="es_ES"/>
        </w:rPr>
      </w:r>
    </w:p>
    <w:p>
      <w:pPr/>
      <w:r>
        <w:rPr>
          <w:lang w:val="es_ES" w:bidi="es_ES"/>
        </w:rPr>
      </w:r>
      <w:r>
        <w:rPr>
          <w:lang w:val="es_ES" w:bidi="es_ES"/>
        </w:rPr>
        <w:t xml:space="preserve">El amor inquebrantable de Dios y su generoso deseo de perdonar no son debilidad o indecisión, ni son razón para pecar. El pecado tendrá sus efectos, porque Dios creó un mundo de causa y efecto. El asesino puede arrepentirse, ser perdonado y llevar una nueva vida, pero los efectos de las elecciones previas continuarán manifestándose. No debemos pecar solo porque sabemos que Dios perdonará (ver </w:t>
      </w:r>
      <w:r>
        <w:rPr>
          <w:lang w:val="es_ES" w:bidi="es_ES"/>
        </w:rPr>
        <w:t>nota de estudio en 20.5–6</w:t>
      </w:r>
      <w:r>
        <w:rPr>
          <w:lang w:val="es_ES" w:bidi="es_ES"/>
        </w:rPr>
        <w:t xml:space="preserve">). • mil generaciones: Ver </w:t>
      </w:r>
      <w:hyperlink r:id="rId628">
        <w:r>
          <w:rPr>
            <w:lang w:val="es_ES" w:bidi="es_ES"/>
          </w:rPr>
          <w:rPr>
            <w:color w:val="0000EE"/>
            <w:u w:val="single"/>
          </w:rPr>
          <w:t>Deut 7.9–11</w:t>
        </w:r>
      </w:hyperlink>
      <w:r>
        <w:rPr>
          <w:lang w:val="es_ES" w:bidi="es_ES"/>
        </w:rPr>
        <w:t xml:space="preserve">. • </w:t>
      </w:r>
      <w:r>
        <w:rPr>
          <w:lang w:val="es_ES" w:bidi="es_ES"/>
        </w:rPr>
        <w:t>que visita la iniquidad de los padres:</w:t>
      </w:r>
      <w:r>
        <w:rPr>
          <w:lang w:val="es_ES" w:bidi="es_ES"/>
        </w:rPr>
        <w:t xml:space="preserve"> nuestros pecados afectan a las generaciones futuras de descendientes, pero Dios restringe el efecto natural de esos pecados a tres o cuatro generaciones. Ver también </w:t>
      </w:r>
      <w:hyperlink r:id="rId627">
        <w:r>
          <w:rPr>
            <w:lang w:val="es_ES" w:bidi="es_ES"/>
          </w:rPr>
          <w:rPr>
            <w:color w:val="0000EE"/>
            <w:u w:val="single"/>
          </w:rPr>
          <w:t>Ex 20.5–6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34:8–9</w:t>
      </w:r>
      <w:r>
        <w:rPr>
          <w:lang w:val="es_ES" w:bidi="es_ES"/>
        </w:rPr>
      </w:r>
    </w:p>
    <w:p>
      <w:pPr/>
      <w:r>
        <w:rPr>
          <w:lang w:val="es_ES" w:bidi="es_ES"/>
        </w:rPr>
      </w:r>
      <w:r>
        <w:rPr>
          <w:lang w:val="es_ES" w:bidi="es_ES"/>
        </w:rPr>
        <w:t>Ya que el Señor ya había prometido dos veces ir con ellos (</w:t>
      </w:r>
      <w:hyperlink r:id="rId629">
        <w:r>
          <w:rPr>
            <w:lang w:val="es_ES" w:bidi="es_ES"/>
          </w:rPr>
          <w:rPr>
            <w:color w:val="0000EE"/>
            <w:u w:val="single"/>
          </w:rPr>
          <w:t>33.14</w:t>
        </w:r>
      </w:hyperlink>
      <w:r>
        <w:rPr>
          <w:lang w:val="es_ES" w:bidi="es_ES"/>
        </w:rPr>
        <w:t xml:space="preserve">, </w:t>
      </w:r>
      <w:hyperlink r:id="rId630">
        <w:r>
          <w:rPr>
            <w:lang w:val="es_ES" w:bidi="es_ES"/>
          </w:rPr>
          <w:rPr>
            <w:color w:val="0000EE"/>
            <w:u w:val="single"/>
          </w:rPr>
          <w:t>17</w:t>
        </w:r>
      </w:hyperlink>
      <w:r>
        <w:rPr>
          <w:lang w:val="es_ES" w:bidi="es_ES"/>
        </w:rPr>
        <w:t xml:space="preserve">), esta solicitud renovada parece mostrar una falta de fe. También puede ser que la presencia de Dios mostrara a Moisés cuán absolutamente santo es Dios y cuán diferente es de este pueblo terco y rebelde. Aquí Moisés llevó su petición un paso más allá y pidió a Dios que viajara con el pueblo y los hiciera su posesión especial (ver </w:t>
      </w:r>
      <w:hyperlink r:id="rId291">
        <w:r>
          <w:rPr>
            <w:lang w:val="es_ES" w:bidi="es_ES"/>
          </w:rPr>
          <w:rPr>
            <w:color w:val="0000EE"/>
            <w:u w:val="single"/>
          </w:rPr>
          <w:t>19.5–6</w:t>
        </w:r>
      </w:hyperlink>
      <w:r>
        <w:rPr>
          <w:lang w:val="es_ES" w:bidi="es_ES"/>
        </w:rPr>
        <w:t>). Moisés pidió la restauración completa de la relación.</w:t>
      </w:r>
      <w:r>
        <w:rPr>
          <w:lang w:val="es_ES" w:bidi="es_ES"/>
        </w:rPr>
      </w:r>
      <w:r>
        <w:rPr>
          <w:lang w:val="es_ES" w:bidi="es_ES"/>
        </w:rPr>
      </w:r>
    </w:p>
    <w:p>
      <w:pPr/>
      <w:r>
        <w:rPr>
          <w:lang w:val="es_ES" w:bidi="es_ES"/>
        </w:rPr>
      </w:r>
    </w:p>
    <w:p>
      <w:pPr>
        <w:pStyle w:val="Heading2"/>
      </w:pPr>
      <w:r>
        <w:rPr>
          <w:lang w:val="es_ES" w:bidi="es_ES"/>
        </w:rPr>
        <w:t>Éxodo 34:10–11</w:t>
      </w:r>
      <w:r>
        <w:rPr>
          <w:lang w:val="es_ES" w:bidi="es_ES"/>
        </w:rPr>
      </w:r>
    </w:p>
    <w:p>
      <w:pPr/>
      <w:r>
        <w:rPr>
          <w:lang w:val="es_ES" w:bidi="es_ES"/>
        </w:rPr>
      </w:r>
      <w:r>
        <w:rPr>
          <w:lang w:val="es_ES" w:bidi="es_ES"/>
        </w:rPr>
        <w:t>Dios se comprometió nuevamente al cuidado milagroso de su pueblo al llevarlos a la tierra de Canaán. Ese cuidado dependía de la obediencia. En hebreo, la palabra traducida como escuchar (</w:t>
      </w:r>
      <w:hyperlink r:id="rId631">
        <w:r>
          <w:rPr>
            <w:lang w:val="es_ES" w:bidi="es_ES"/>
          </w:rPr>
          <w:rPr>
            <w:color w:val="0000EE"/>
            <w:u w:val="single"/>
          </w:rPr>
          <w:t>34.11</w:t>
        </w:r>
      </w:hyperlink>
      <w:r>
        <w:rPr>
          <w:lang w:val="es_ES" w:bidi="es_ES"/>
        </w:rPr>
        <w:t xml:space="preserve">) también significa </w:t>
      </w:r>
      <w:r>
        <w:rPr>
          <w:i/>
          <w:lang w:val="es_ES" w:bidi="es_ES"/>
        </w:rPr>
        <w:t>obedecer</w:t>
      </w:r>
      <w:r>
        <w:rPr>
          <w:lang w:val="es_ES" w:bidi="es_ES"/>
        </w:rPr>
        <w:t>. No hay distinción como en español, donde una persona desobediente puede escuchar una orden pero no obedecerla.</w:t>
      </w:r>
      <w:r>
        <w:rPr>
          <w:lang w:val="es_ES" w:bidi="es_ES"/>
        </w:rPr>
      </w:r>
      <w:r>
        <w:rPr>
          <w:lang w:val="es_ES" w:bidi="es_ES"/>
        </w:rPr>
      </w:r>
    </w:p>
    <w:p>
      <w:pPr/>
      <w:r>
        <w:rPr>
          <w:lang w:val="es_ES" w:bidi="es_ES"/>
        </w:rPr>
      </w:r>
    </w:p>
    <w:p>
      <w:pPr>
        <w:pStyle w:val="Heading2"/>
      </w:pPr>
      <w:r>
        <w:rPr>
          <w:lang w:val="es_ES" w:bidi="es_ES"/>
        </w:rPr>
        <w:t>Éxodo 34:10–26</w:t>
      </w:r>
      <w:r>
        <w:rPr>
          <w:lang w:val="es_ES" w:bidi="es_ES"/>
        </w:rPr>
      </w:r>
    </w:p>
    <w:p>
      <w:pPr/>
      <w:r>
        <w:rPr>
          <w:lang w:val="es_ES" w:bidi="es_ES"/>
        </w:rPr>
      </w:r>
      <w:r>
        <w:rPr>
          <w:lang w:val="es_ES" w:bidi="es_ES"/>
        </w:rPr>
        <w:t>Algunos de los términos del pacto se reiteran, especialmente aquellos que prohíben la adoración de otros dioses y que describen la adoración adecuada del Señor.</w:t>
      </w:r>
      <w:r>
        <w:rPr>
          <w:lang w:val="es_ES" w:bidi="es_ES"/>
        </w:rPr>
      </w:r>
      <w:r>
        <w:rPr>
          <w:lang w:val="es_ES" w:bidi="es_ES"/>
        </w:rPr>
      </w:r>
    </w:p>
    <w:p>
      <w:pPr/>
      <w:r>
        <w:rPr>
          <w:lang w:val="es_ES" w:bidi="es_ES"/>
        </w:rPr>
      </w:r>
    </w:p>
    <w:p>
      <w:pPr>
        <w:pStyle w:val="Heading2"/>
      </w:pPr>
      <w:r>
        <w:rPr>
          <w:lang w:val="es_ES" w:bidi="es_ES"/>
        </w:rPr>
        <w:t>Éxodo 34:12–17</w:t>
      </w:r>
      <w:r>
        <w:rPr>
          <w:lang w:val="es_ES" w:bidi="es_ES"/>
        </w:rPr>
      </w:r>
    </w:p>
    <w:p>
      <w:pPr/>
      <w:r>
        <w:rPr>
          <w:lang w:val="es_ES" w:bidi="es_ES"/>
        </w:rPr>
      </w:r>
      <w:r>
        <w:rPr>
          <w:lang w:val="es_ES" w:bidi="es_ES"/>
        </w:rPr>
        <w:t xml:space="preserve">La adoración de ídolos estaba prohibida, particularmente los de los pueblos a cuyas tierras los israelitas iban. Un elemento central sobre esta restricción era la prohibición de tratados, o pactos, con estos pueblos adoradores de ídolos. La celebración de un tratado no sólo implicaba el reconocimiento de los dioses de esos pueblos (porque los tratados antiguos invocarían a los dioses como testigos; ver </w:t>
      </w:r>
      <w:r>
        <w:rPr>
          <w:lang w:val="es_ES" w:bidi="es_ES"/>
        </w:rPr>
        <w:t>nota de estudio sobre 20.1–23.33</w:t>
      </w:r>
      <w:r>
        <w:rPr>
          <w:lang w:val="es_ES" w:bidi="es_ES"/>
        </w:rPr>
        <w:t>), sino que la mera existencia de estos acuerdos predispondría a los israelitas a aceptar las costumbres de sus contrapartes en el tratado (</w:t>
      </w:r>
      <w:hyperlink r:id="rId632">
        <w:r>
          <w:rPr>
            <w:lang w:val="es_ES" w:bidi="es_ES"/>
          </w:rPr>
          <w:rPr>
            <w:color w:val="0000EE"/>
            <w:u w:val="single"/>
          </w:rPr>
          <w:t>34.12</w:t>
        </w:r>
      </w:hyperlink>
      <w:r>
        <w:rPr>
          <w:lang w:val="es_ES" w:bidi="es_ES"/>
        </w:rPr>
        <w:t xml:space="preserve">, </w:t>
      </w:r>
      <w:hyperlink r:id="rId633">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34:13</w:t>
      </w:r>
      <w:r>
        <w:rPr>
          <w:lang w:val="es_ES" w:bidi="es_ES"/>
        </w:rPr>
      </w:r>
    </w:p>
    <w:p>
      <w:pPr/>
      <w:r>
        <w:rPr>
          <w:lang w:val="es_ES" w:bidi="es_ES"/>
        </w:rPr>
      </w:r>
      <w:r>
        <w:rPr>
          <w:lang w:val="es_ES" w:bidi="es_ES"/>
        </w:rPr>
        <w:t xml:space="preserve">Asera era una diosa de la fertilidad cananea que seguiría siendo una tentación a lo largo de la historia de Israel (ver, por ejemplo, </w:t>
      </w:r>
      <w:hyperlink r:id="rId634">
        <w:r>
          <w:rPr>
            <w:lang w:val="es_ES" w:bidi="es_ES"/>
          </w:rPr>
          <w:rPr>
            <w:color w:val="0000EE"/>
            <w:u w:val="single"/>
          </w:rPr>
          <w:t>Jue 6.25</w:t>
        </w:r>
      </w:hyperlink>
      <w:r>
        <w:rPr>
          <w:lang w:val="es_ES" w:bidi="es_ES"/>
        </w:rPr>
        <w:t xml:space="preserve">; </w:t>
      </w:r>
      <w:hyperlink r:id="rId635">
        <w:r>
          <w:rPr>
            <w:lang w:val="es_ES" w:bidi="es_ES"/>
          </w:rPr>
          <w:rPr>
            <w:color w:val="0000EE"/>
            <w:u w:val="single"/>
          </w:rPr>
          <w:t>1 Re 14.15</w:t>
        </w:r>
      </w:hyperlink>
      <w:r>
        <w:rPr>
          <w:lang w:val="es_ES" w:bidi="es_ES"/>
        </w:rPr>
        <w:t xml:space="preserve">; </w:t>
      </w:r>
      <w:hyperlink r:id="rId636">
        <w:r>
          <w:rPr>
            <w:lang w:val="es_ES" w:bidi="es_ES"/>
          </w:rPr>
          <w:rPr>
            <w:color w:val="0000EE"/>
            <w:u w:val="single"/>
          </w:rPr>
          <w:t>2 Re 23.15</w:t>
        </w:r>
      </w:hyperlink>
      <w:r>
        <w:rPr>
          <w:lang w:val="es_ES" w:bidi="es_ES"/>
        </w:rPr>
        <w:t>). • Los postes parecen haber sido símbolos de fertilidad.</w:t>
      </w:r>
      <w:r>
        <w:rPr>
          <w:lang w:val="es_ES" w:bidi="es_ES"/>
        </w:rPr>
      </w:r>
      <w:r>
        <w:rPr>
          <w:lang w:val="es_ES" w:bidi="es_ES"/>
        </w:rPr>
      </w:r>
    </w:p>
    <w:p>
      <w:pPr/>
      <w:r>
        <w:rPr>
          <w:lang w:val="es_ES" w:bidi="es_ES"/>
        </w:rPr>
      </w:r>
    </w:p>
    <w:p>
      <w:pPr>
        <w:pStyle w:val="Heading2"/>
      </w:pPr>
      <w:r>
        <w:rPr>
          <w:lang w:val="es_ES" w:bidi="es_ES"/>
        </w:rPr>
        <w:t>Éxodo 34:16</w:t>
      </w:r>
      <w:r>
        <w:rPr>
          <w:lang w:val="es_ES" w:bidi="es_ES"/>
        </w:rPr>
      </w:r>
    </w:p>
    <w:p>
      <w:pPr/>
      <w:r>
        <w:rPr>
          <w:lang w:val="es_ES" w:bidi="es_ES"/>
        </w:rPr>
      </w:r>
      <w:r>
        <w:rPr>
          <w:lang w:val="es_ES" w:bidi="es_ES"/>
        </w:rPr>
        <w:t xml:space="preserve">El matrimonio mixto con paganos fue un problema a lo largo del Antiguo Testamento (ver </w:t>
      </w:r>
      <w:hyperlink r:id="rId637">
        <w:r>
          <w:rPr>
            <w:lang w:val="es_ES" w:bidi="es_ES"/>
          </w:rPr>
          <w:rPr>
            <w:color w:val="0000EE"/>
            <w:u w:val="single"/>
          </w:rPr>
          <w:t>Gn 24.3</w:t>
        </w:r>
      </w:hyperlink>
      <w:r>
        <w:rPr>
          <w:lang w:val="es_ES" w:bidi="es_ES"/>
        </w:rPr>
        <w:t xml:space="preserve">; </w:t>
      </w:r>
      <w:hyperlink r:id="rId638">
        <w:r>
          <w:rPr>
            <w:lang w:val="es_ES" w:bidi="es_ES"/>
          </w:rPr>
          <w:rPr>
            <w:color w:val="0000EE"/>
            <w:u w:val="single"/>
          </w:rPr>
          <w:t>Esd 9.1–2</w:t>
        </w:r>
      </w:hyperlink>
      <w:r>
        <w:rPr>
          <w:lang w:val="es_ES" w:bidi="es_ES"/>
        </w:rPr>
        <w:t xml:space="preserve">; cf. </w:t>
      </w:r>
      <w:hyperlink r:id="rId639">
        <w:r>
          <w:rPr>
            <w:lang w:val="es_ES" w:bidi="es_ES"/>
          </w:rPr>
          <w:rPr>
            <w:color w:val="0000EE"/>
            <w:u w:val="single"/>
          </w:rPr>
          <w:t>2 Co 6.14–18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34:22</w:t>
      </w:r>
      <w:r>
        <w:rPr>
          <w:lang w:val="es_ES" w:bidi="es_ES"/>
        </w:rPr>
      </w:r>
    </w:p>
    <w:p>
      <w:pPr/>
      <w:r>
        <w:rPr>
          <w:lang w:val="es_ES" w:bidi="es_ES"/>
        </w:rPr>
      </w:r>
      <w:r>
        <w:rPr>
          <w:lang w:val="es_ES" w:bidi="es_ES"/>
        </w:rPr>
        <w:t>iesta de la cosecha a la salida del año</w:t>
      </w:r>
      <w:r>
        <w:rPr>
          <w:lang w:val="es_ES" w:bidi="es_ES"/>
        </w:rPr>
        <w:t xml:space="preserve">: consultar las notas de estudio en </w:t>
      </w:r>
      <w:r>
        <w:rPr>
          <w:lang w:val="es_ES" w:bidi="es_ES"/>
        </w:rPr>
        <w:t>23.16</w:t>
      </w:r>
      <w:r>
        <w:rPr>
          <w:lang w:val="es_ES" w:bidi="es_ES"/>
        </w:rPr>
        <w:t xml:space="preserve">; </w:t>
      </w:r>
      <w:r>
        <w:rPr>
          <w:lang w:val="es_ES" w:bidi="es_ES"/>
        </w:rPr>
        <w:t>Lev 23.15–21</w:t>
      </w:r>
      <w:r>
        <w:rPr>
          <w:lang w:val="es_ES" w:bidi="es_ES"/>
        </w:rPr>
        <w:t xml:space="preserve">, </w:t>
      </w:r>
      <w:r>
        <w:rPr>
          <w:lang w:val="es_ES" w:bidi="es_ES"/>
        </w:rPr>
        <w:t>34–43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34:23</w:t>
      </w:r>
      <w:r>
        <w:rPr>
          <w:lang w:val="es_ES" w:bidi="es_ES"/>
        </w:rPr>
      </w:r>
    </w:p>
    <w:p>
      <w:pPr/>
      <w:r>
        <w:rPr>
          <w:lang w:val="es_ES" w:bidi="es_ES"/>
        </w:rPr>
      </w:r>
      <w:r>
        <w:rPr>
          <w:lang w:val="es_ES" w:bidi="es_ES"/>
        </w:rPr>
        <w:t xml:space="preserve">Tres veces: ver </w:t>
      </w:r>
      <w:hyperlink r:id="rId640">
        <w:r>
          <w:rPr>
            <w:lang w:val="es_ES" w:bidi="es_ES"/>
          </w:rPr>
          <w:rPr>
            <w:color w:val="0000EE"/>
            <w:u w:val="single"/>
          </w:rPr>
          <w:t>23.14–17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34:24</w:t>
      </w:r>
      <w:r>
        <w:rPr>
          <w:lang w:val="es_ES" w:bidi="es_ES"/>
        </w:rPr>
      </w:r>
    </w:p>
    <w:p>
      <w:pPr/>
      <w:r>
        <w:rPr>
          <w:lang w:val="es_ES" w:bidi="es_ES"/>
        </w:rPr>
      </w:r>
      <w:r>
        <w:rPr>
          <w:lang w:val="es_ES" w:bidi="es_ES"/>
        </w:rPr>
        <w:t>Nadie... conquistará tu tierra: si Israel confiara en Dios y lo obedeciera, él los protegería.</w:t>
      </w:r>
      <w:r>
        <w:rPr>
          <w:lang w:val="es_ES" w:bidi="es_ES"/>
        </w:rPr>
      </w:r>
      <w:r>
        <w:rPr>
          <w:lang w:val="es_ES" w:bidi="es_ES"/>
        </w:rPr>
      </w:r>
    </w:p>
    <w:p>
      <w:pPr/>
      <w:r>
        <w:rPr>
          <w:lang w:val="es_ES" w:bidi="es_ES"/>
        </w:rPr>
      </w:r>
    </w:p>
    <w:p>
      <w:pPr>
        <w:pStyle w:val="Heading2"/>
      </w:pPr>
      <w:r>
        <w:rPr>
          <w:lang w:val="es_ES" w:bidi="es_ES"/>
        </w:rPr>
        <w:t>Éxodo 34:27–28</w:t>
      </w:r>
      <w:r>
        <w:rPr>
          <w:lang w:val="es_ES" w:bidi="es_ES"/>
        </w:rPr>
      </w:r>
    </w:p>
    <w:p>
      <w:pPr/>
      <w:r>
        <w:rPr>
          <w:lang w:val="es_ES" w:bidi="es_ES"/>
        </w:rPr>
      </w:r>
      <w:r>
        <w:rPr>
          <w:lang w:val="es_ES" w:bidi="es_ES"/>
        </w:rPr>
        <w:t>Moisés escribió esta reiteración de los términos generales del pacto (</w:t>
      </w:r>
      <w:hyperlink r:id="rId641">
        <w:r>
          <w:rPr>
            <w:lang w:val="es_ES" w:bidi="es_ES"/>
          </w:rPr>
          <w:rPr>
            <w:color w:val="0000EE"/>
            <w:u w:val="single"/>
          </w:rPr>
          <w:t>34.27</w:t>
        </w:r>
      </w:hyperlink>
      <w:r>
        <w:rPr>
          <w:lang w:val="es_ES" w:bidi="es_ES"/>
        </w:rPr>
        <w:t>). Los Diez Mandamientos, el resumen de los términos, fueron escritos en las nuevas tablas (</w:t>
      </w:r>
      <w:hyperlink r:id="rId304">
        <w:r>
          <w:rPr>
            <w:lang w:val="es_ES" w:bidi="es_ES"/>
          </w:rPr>
          <w:rPr>
            <w:color w:val="0000EE"/>
            <w:u w:val="single"/>
          </w:rPr>
          <w:t>34.28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34:29–35</w:t>
      </w:r>
      <w:r>
        <w:rPr>
          <w:lang w:val="es_ES" w:bidi="es_ES"/>
        </w:rPr>
      </w:r>
    </w:p>
    <w:p>
      <w:pPr/>
      <w:r>
        <w:rPr>
          <w:lang w:val="es_ES" w:bidi="es_ES"/>
        </w:rPr>
      </w:r>
      <w:r>
        <w:rPr>
          <w:lang w:val="es_ES" w:bidi="es_ES"/>
        </w:rPr>
        <w:t>Moisés</w:t>
      </w:r>
      <w:r>
        <w:rPr>
          <w:i/>
          <w:lang w:val="es_ES" w:bidi="es_ES"/>
        </w:rPr>
        <w:t>,</w:t>
      </w:r>
      <w:r>
        <w:rPr>
          <w:lang w:val="es_ES" w:bidi="es_ES"/>
        </w:rPr>
        <w:t xml:space="preserve"> que había pedido ver la gloria de Dios, no se daba cuenta de que su propio rostro reflejaba esa gloria.</w:t>
      </w:r>
      <w:r>
        <w:rPr>
          <w:lang w:val="es_ES" w:bidi="es_ES"/>
        </w:rPr>
      </w:r>
      <w:r>
        <w:rPr>
          <w:lang w:val="es_ES" w:bidi="es_ES"/>
        </w:rPr>
      </w:r>
    </w:p>
    <w:p>
      <w:pPr/>
      <w:r>
        <w:rPr>
          <w:lang w:val="es_ES" w:bidi="es_ES"/>
        </w:rPr>
      </w:r>
    </w:p>
    <w:p>
      <w:pPr>
        <w:pStyle w:val="Heading2"/>
      </w:pPr>
      <w:r>
        <w:rPr>
          <w:lang w:val="es_ES" w:bidi="es_ES"/>
        </w:rPr>
        <w:t>Éxodo 34:33</w:t>
      </w:r>
      <w:r>
        <w:rPr>
          <w:lang w:val="es_ES" w:bidi="es_ES"/>
        </w:rPr>
      </w:r>
    </w:p>
    <w:p>
      <w:pPr/>
      <w:r>
        <w:rPr>
          <w:lang w:val="es_ES" w:bidi="es_ES"/>
        </w:rPr>
      </w:r>
      <w:r>
        <w:rPr>
          <w:lang w:val="es_ES" w:bidi="es_ES"/>
        </w:rPr>
        <w:t>cubrió su rostro con un velo: mientras Moisés informaba lo que Dios le había dicho, dejó su rostro sin cubrir. Luego lo cubrió, tal vez por el temor (</w:t>
      </w:r>
      <w:hyperlink r:id="rId642">
        <w:r>
          <w:rPr>
            <w:lang w:val="es_ES" w:bidi="es_ES"/>
          </w:rPr>
          <w:rPr>
            <w:color w:val="0000EE"/>
            <w:u w:val="single"/>
          </w:rPr>
          <w:t>34.30</w:t>
        </w:r>
      </w:hyperlink>
      <w:r>
        <w:rPr>
          <w:lang w:val="es_ES" w:bidi="es_ES"/>
        </w:rPr>
        <w:t xml:space="preserve">) que su resplandor causaba durante la conversación ordinaria (ver </w:t>
      </w:r>
      <w:hyperlink r:id="rId643">
        <w:r>
          <w:rPr>
            <w:lang w:val="es_ES" w:bidi="es_ES"/>
          </w:rPr>
          <w:rPr>
            <w:color w:val="0000EE"/>
            <w:u w:val="single"/>
          </w:rPr>
          <w:t>2 Cor 3.7–18</w:t>
        </w:r>
      </w:hyperlink>
      <w:r>
        <w:rPr>
          <w:lang w:val="es_ES" w:bidi="es_ES"/>
        </w:rPr>
        <w:t xml:space="preserve"> para la reflexión de Pablo sobre este incidente).</w:t>
      </w:r>
      <w:r>
        <w:rPr>
          <w:lang w:val="es_ES" w:bidi="es_ES"/>
        </w:rPr>
      </w:r>
      <w:r>
        <w:rPr>
          <w:lang w:val="es_ES" w:bidi="es_ES"/>
        </w:rPr>
      </w:r>
    </w:p>
    <w:p>
      <w:pPr/>
      <w:r>
        <w:rPr>
          <w:lang w:val="es_ES" w:bidi="es_ES"/>
        </w:rPr>
      </w:r>
    </w:p>
    <w:p>
      <w:pPr>
        <w:pStyle w:val="Heading2"/>
      </w:pPr>
      <w:r>
        <w:rPr>
          <w:lang w:val="es_ES" w:bidi="es_ES"/>
        </w:rPr>
        <w:t>Éxodo 35:1–40.38</w:t>
      </w:r>
      <w:r>
        <w:rPr>
          <w:lang w:val="es_ES" w:bidi="es_ES"/>
        </w:rPr>
      </w:r>
    </w:p>
    <w:p>
      <w:pPr/>
      <w:r>
        <w:rPr>
          <w:lang w:val="es_ES" w:bidi="es_ES"/>
        </w:rPr>
      </w:r>
      <w:r>
        <w:rPr>
          <w:lang w:val="es_ES" w:bidi="es_ES"/>
        </w:rPr>
        <w:t xml:space="preserve">Gran parte del informe sobre la construcción del tabernáculo reitera lo que se dijo en </w:t>
      </w:r>
      <w:hyperlink r:id="rId424">
        <w:r>
          <w:rPr>
            <w:lang w:val="es_ES" w:bidi="es_ES"/>
          </w:rPr>
          <w:rPr>
            <w:color w:val="0000EE"/>
            <w:u w:val="single"/>
          </w:rPr>
          <w:t>25.1–31.18</w:t>
        </w:r>
      </w:hyperlink>
      <w:r>
        <w:rPr>
          <w:lang w:val="es_ES" w:bidi="es_ES"/>
        </w:rPr>
        <w:t xml:space="preserve">. Hay un cambio del modo imperativo al indicativo, y hay ciertos cambios en el orden. Esta repetición subraya el punto de que el trabajo se realizó exactamente como Dios había mandado (ver </w:t>
      </w:r>
      <w:hyperlink r:id="rId644">
        <w:r>
          <w:rPr>
            <w:lang w:val="es_ES" w:bidi="es_ES"/>
          </w:rPr>
          <w:rPr>
            <w:color w:val="0000EE"/>
            <w:u w:val="single"/>
          </w:rPr>
          <w:t>40.16</w:t>
        </w:r>
      </w:hyperlink>
      <w:r>
        <w:rPr>
          <w:lang w:val="es_ES" w:bidi="es_ES"/>
        </w:rPr>
        <w:t>). El pueblo había intentado asegurar la presencia de Dios a su manera con el becerro de oro, y el resultado fue un desastre. Ahora lo estaban haciendo a la manera de Dios, resultando en bendición (</w:t>
      </w:r>
      <w:hyperlink r:id="rId645">
        <w:r>
          <w:rPr>
            <w:lang w:val="es_ES" w:bidi="es_ES"/>
          </w:rPr>
          <w:rPr>
            <w:color w:val="0000EE"/>
            <w:u w:val="single"/>
          </w:rPr>
          <w:t>40.34–38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35:4–36:7</w:t>
      </w:r>
      <w:r>
        <w:rPr>
          <w:lang w:val="es_ES" w:bidi="es_ES"/>
        </w:rPr>
      </w:r>
    </w:p>
    <w:p>
      <w:pPr/>
      <w:r>
        <w:rPr>
          <w:lang w:val="es_ES" w:bidi="es_ES"/>
        </w:rPr>
      </w:r>
      <w:r>
        <w:rPr>
          <w:lang w:val="es_ES" w:bidi="es_ES"/>
        </w:rPr>
        <w:t xml:space="preserve">A diferencia de la creación del becerro de oro, donde Aarón exigió que se entregara un tipo de material (aretes) (ver </w:t>
      </w:r>
      <w:r>
        <w:rPr>
          <w:lang w:val="es_ES" w:bidi="es_ES"/>
        </w:rPr>
        <w:t>nota de estudio sobre 32.2–4</w:t>
      </w:r>
      <w:r>
        <w:rPr>
          <w:lang w:val="es_ES" w:bidi="es_ES"/>
        </w:rPr>
        <w:t>), se invitó nuevamente al pueblo a traer una variedad de ofrendas (</w:t>
      </w:r>
      <w:hyperlink r:id="rId646">
        <w:r>
          <w:rPr>
            <w:lang w:val="es_ES" w:bidi="es_ES"/>
          </w:rPr>
          <w:rPr>
            <w:color w:val="0000EE"/>
            <w:u w:val="single"/>
          </w:rPr>
          <w:t>35.4–9</w:t>
        </w:r>
      </w:hyperlink>
      <w:r>
        <w:rPr>
          <w:lang w:val="es_ES" w:bidi="es_ES"/>
        </w:rPr>
        <w:t>) según sus corazones se conmovieran y sus espíritus se movieran (</w:t>
      </w:r>
      <w:hyperlink r:id="rId647">
        <w:r>
          <w:rPr>
            <w:lang w:val="es_ES" w:bidi="es_ES"/>
          </w:rPr>
          <w:rPr>
            <w:color w:val="0000EE"/>
            <w:u w:val="single"/>
          </w:rPr>
          <w:t>35.21</w:t>
        </w:r>
      </w:hyperlink>
      <w:r>
        <w:rPr>
          <w:lang w:val="es_ES" w:bidi="es_ES"/>
        </w:rPr>
        <w:t>). Quizás porque la variedad de ofrendas significaba que todos podían traer algo y porque la entrega era voluntaria, el pueblo dio demasiado y hubo que ordenarle que parara (</w:t>
      </w:r>
      <w:hyperlink r:id="rId648">
        <w:r>
          <w:rPr>
            <w:lang w:val="es_ES" w:bidi="es_ES"/>
          </w:rPr>
          <w:rPr>
            <w:color w:val="0000EE"/>
            <w:u w:val="single"/>
          </w:rPr>
          <w:t>36.4–7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37:1–29</w:t>
      </w:r>
      <w:r>
        <w:rPr>
          <w:lang w:val="es_ES" w:bidi="es_ES"/>
        </w:rPr>
      </w:r>
    </w:p>
    <w:p>
      <w:pPr/>
      <w:r>
        <w:rPr>
          <w:lang w:val="es_ES" w:bidi="es_ES"/>
        </w:rPr>
      </w:r>
      <w:r>
        <w:rPr>
          <w:lang w:val="es_ES" w:bidi="es_ES"/>
        </w:rPr>
        <w:t>Aunque se dice que Bezaleel hizo el Arca y todos los demás muebles (</w:t>
      </w:r>
      <w:hyperlink r:id="rId649">
        <w:r>
          <w:rPr>
            <w:lang w:val="es_ES" w:bidi="es_ES"/>
          </w:rPr>
          <w:rPr>
            <w:color w:val="0000EE"/>
            <w:u w:val="single"/>
          </w:rPr>
          <w:t>37.1</w:t>
        </w:r>
      </w:hyperlink>
      <w:r>
        <w:rPr>
          <w:lang w:val="es_ES" w:bidi="es_ES"/>
        </w:rPr>
        <w:t xml:space="preserve">, </w:t>
      </w:r>
      <w:hyperlink r:id="rId650">
        <w:r>
          <w:rPr>
            <w:lang w:val="es_ES" w:bidi="es_ES"/>
          </w:rPr>
          <w:rPr>
            <w:color w:val="0000EE"/>
            <w:u w:val="single"/>
          </w:rPr>
          <w:t>10</w:t>
        </w:r>
      </w:hyperlink>
      <w:r>
        <w:rPr>
          <w:lang w:val="es_ES" w:bidi="es_ES"/>
        </w:rPr>
        <w:t xml:space="preserve">, </w:t>
      </w:r>
      <w:hyperlink r:id="rId651">
        <w:r>
          <w:rPr>
            <w:lang w:val="es_ES" w:bidi="es_ES"/>
          </w:rPr>
          <w:rPr>
            <w:color w:val="0000EE"/>
            <w:u w:val="single"/>
          </w:rPr>
          <w:t>17</w:t>
        </w:r>
      </w:hyperlink>
      <w:r>
        <w:rPr>
          <w:lang w:val="es_ES" w:bidi="es_ES"/>
        </w:rPr>
        <w:t xml:space="preserve">, </w:t>
      </w:r>
      <w:hyperlink r:id="rId652">
        <w:r>
          <w:rPr>
            <w:lang w:val="es_ES" w:bidi="es_ES"/>
          </w:rPr>
          <w:rPr>
            <w:color w:val="0000EE"/>
            <w:u w:val="single"/>
          </w:rPr>
          <w:t>25</w:t>
        </w:r>
      </w:hyperlink>
      <w:r>
        <w:rPr>
          <w:lang w:val="es_ES" w:bidi="es_ES"/>
        </w:rPr>
        <w:t>) así como el patio y sus muebles (</w:t>
      </w:r>
      <w:hyperlink r:id="rId653">
        <w:r>
          <w:rPr>
            <w:lang w:val="es_ES" w:bidi="es_ES"/>
          </w:rPr>
          <w:rPr>
            <w:color w:val="0000EE"/>
            <w:u w:val="single"/>
          </w:rPr>
          <w:t>38.1</w:t>
        </w:r>
      </w:hyperlink>
      <w:r>
        <w:rPr>
          <w:lang w:val="es_ES" w:bidi="es_ES"/>
        </w:rPr>
        <w:t xml:space="preserve">, </w:t>
      </w:r>
      <w:hyperlink r:id="rId654">
        <w:r>
          <w:rPr>
            <w:lang w:val="es_ES" w:bidi="es_ES"/>
          </w:rPr>
          <w:rPr>
            <w:color w:val="0000EE"/>
            <w:u w:val="single"/>
          </w:rPr>
          <w:t>8</w:t>
        </w:r>
      </w:hyperlink>
      <w:r>
        <w:rPr>
          <w:lang w:val="es_ES" w:bidi="es_ES"/>
        </w:rPr>
        <w:t xml:space="preserve">, </w:t>
      </w:r>
      <w:hyperlink r:id="rId655">
        <w:r>
          <w:rPr>
            <w:lang w:val="es_ES" w:bidi="es_ES"/>
          </w:rPr>
          <w:rPr>
            <w:color w:val="0000EE"/>
            <w:u w:val="single"/>
          </w:rPr>
          <w:t>9</w:t>
        </w:r>
      </w:hyperlink>
      <w:r>
        <w:rPr>
          <w:lang w:val="es_ES" w:bidi="es_ES"/>
        </w:rPr>
        <w:t xml:space="preserve">, </w:t>
      </w:r>
      <w:hyperlink r:id="rId656">
        <w:r>
          <w:rPr>
            <w:lang w:val="es_ES" w:bidi="es_ES"/>
          </w:rPr>
          <w:rPr>
            <w:color w:val="0000EE"/>
            <w:u w:val="single"/>
          </w:rPr>
          <w:t>18</w:t>
        </w:r>
      </w:hyperlink>
      <w:r>
        <w:rPr>
          <w:lang w:val="es_ES" w:bidi="es_ES"/>
        </w:rPr>
        <w:t>), esto probablemente sea solo una forma de decir que él era responsable y dirigía a los otros artesanos y costureras.</w:t>
      </w:r>
      <w:r>
        <w:rPr>
          <w:lang w:val="es_ES" w:bidi="es_ES"/>
        </w:rPr>
      </w:r>
      <w:r>
        <w:rPr>
          <w:lang w:val="es_ES" w:bidi="es_ES"/>
        </w:rPr>
      </w:r>
    </w:p>
    <w:p>
      <w:pPr/>
      <w:r>
        <w:rPr>
          <w:lang w:val="es_ES" w:bidi="es_ES"/>
        </w:rPr>
      </w:r>
    </w:p>
    <w:p>
      <w:pPr>
        <w:pStyle w:val="Heading2"/>
      </w:pPr>
      <w:r>
        <w:rPr>
          <w:lang w:val="es_ES" w:bidi="es_ES"/>
        </w:rPr>
        <w:t>Éxodo 38:1–20</w:t>
      </w:r>
      <w:r>
        <w:rPr>
          <w:lang w:val="es_ES" w:bidi="es_ES"/>
        </w:rPr>
      </w:r>
    </w:p>
    <w:p>
      <w:pPr/>
      <w:r>
        <w:rPr>
          <w:lang w:val="es_ES" w:bidi="es_ES"/>
        </w:rPr>
      </w:r>
      <w:r>
        <w:rPr>
          <w:lang w:val="es_ES" w:bidi="es_ES"/>
        </w:rPr>
        <w:t>Esta sección informa sobre la construcción del patio (</w:t>
      </w:r>
      <w:hyperlink r:id="rId657">
        <w:r>
          <w:rPr>
            <w:lang w:val="es_ES" w:bidi="es_ES"/>
          </w:rPr>
          <w:rPr>
            <w:color w:val="0000EE"/>
            <w:u w:val="single"/>
          </w:rPr>
          <w:t>38.9–20</w:t>
        </w:r>
      </w:hyperlink>
      <w:r>
        <w:rPr>
          <w:lang w:val="es_ES" w:bidi="es_ES"/>
        </w:rPr>
        <w:t xml:space="preserve">) y su </w:t>
      </w:r>
      <w:r>
        <w:rPr>
          <w:lang w:val="es_ES" w:bidi="es_ES"/>
        </w:rPr>
        <w:t>infraestructura</w:t>
      </w:r>
      <w:r>
        <w:rPr>
          <w:lang w:val="es_ES" w:bidi="es_ES"/>
        </w:rPr>
        <w:t>, incluyendo el altar del holocausto (</w:t>
      </w:r>
      <w:hyperlink r:id="rId658">
        <w:r>
          <w:rPr>
            <w:lang w:val="es_ES" w:bidi="es_ES"/>
          </w:rPr>
          <w:rPr>
            <w:color w:val="0000EE"/>
            <w:u w:val="single"/>
          </w:rPr>
          <w:t>38.1–7</w:t>
        </w:r>
      </w:hyperlink>
      <w:r>
        <w:rPr>
          <w:lang w:val="es_ES" w:bidi="es_ES"/>
        </w:rPr>
        <w:t>) y la fuente (</w:t>
      </w:r>
      <w:hyperlink r:id="rId654">
        <w:r>
          <w:rPr>
            <w:lang w:val="es_ES" w:bidi="es_ES"/>
          </w:rPr>
          <w:rPr>
            <w:color w:val="0000EE"/>
            <w:u w:val="single"/>
          </w:rPr>
          <w:t>38.8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38:8</w:t>
      </w:r>
      <w:r>
        <w:rPr>
          <w:lang w:val="es_ES" w:bidi="es_ES"/>
        </w:rPr>
      </w:r>
    </w:p>
    <w:p>
      <w:pPr/>
      <w:r>
        <w:rPr>
          <w:lang w:val="es_ES" w:bidi="es_ES"/>
        </w:rPr>
      </w:r>
      <w:r>
        <w:rPr>
          <w:lang w:val="es_ES" w:bidi="es_ES"/>
        </w:rPr>
        <w:t>Aunque los planes para la fuente (</w:t>
      </w:r>
      <w:hyperlink r:id="rId423">
        <w:r>
          <w:rPr>
            <w:lang w:val="es_ES" w:bidi="es_ES"/>
          </w:rPr>
          <w:rPr>
            <w:color w:val="0000EE"/>
            <w:u w:val="single"/>
          </w:rPr>
          <w:t>30.17–21</w:t>
        </w:r>
      </w:hyperlink>
      <w:r>
        <w:rPr>
          <w:lang w:val="es_ES" w:bidi="es_ES"/>
        </w:rPr>
        <w:t>) se incluyeron en las instrucciones a los sacerdotes (</w:t>
      </w:r>
      <w:hyperlink r:id="rId659">
        <w:r>
          <w:rPr>
            <w:lang w:val="es_ES" w:bidi="es_ES"/>
          </w:rPr>
          <w:rPr>
            <w:color w:val="0000EE"/>
            <w:u w:val="single"/>
          </w:rPr>
          <w:t>29.38–30.38</w:t>
        </w:r>
      </w:hyperlink>
      <w:r>
        <w:rPr>
          <w:lang w:val="es_ES" w:bidi="es_ES"/>
        </w:rPr>
        <w:t>), aquí se informa su construcción en secuencia lógica. • Este bronce</w:t>
      </w:r>
      <w:r>
        <w:rPr>
          <w:i/>
          <w:lang w:val="es_ES" w:bidi="es_ES"/>
        </w:rPr>
        <w:t>,</w:t>
      </w:r>
      <w:r>
        <w:rPr>
          <w:lang w:val="es_ES" w:bidi="es_ES"/>
        </w:rPr>
        <w:t xml:space="preserve"> que podría pulirse hasta obtener un acabado similar a un espejo, probablemente era de calidad especialmente alta, como correspondía para su uso en el tabernáculo de Dios.</w:t>
      </w:r>
      <w:r>
        <w:rPr>
          <w:lang w:val="es_ES" w:bidi="es_ES"/>
        </w:rPr>
      </w:r>
      <w:r>
        <w:rPr>
          <w:lang w:val="es_ES" w:bidi="es_ES"/>
        </w:rPr>
      </w:r>
    </w:p>
    <w:p>
      <w:pPr/>
      <w:r>
        <w:rPr>
          <w:lang w:val="es_ES" w:bidi="es_ES"/>
        </w:rPr>
      </w:r>
    </w:p>
    <w:p>
      <w:pPr>
        <w:pStyle w:val="Heading2"/>
      </w:pPr>
      <w:r>
        <w:rPr>
          <w:lang w:val="es_ES" w:bidi="es_ES"/>
        </w:rPr>
        <w:t>Éxodo 38:21</w:t>
      </w:r>
      <w:r>
        <w:rPr>
          <w:lang w:val="es_ES" w:bidi="es_ES"/>
        </w:rPr>
      </w:r>
    </w:p>
    <w:p>
      <w:pPr/>
      <w:r>
        <w:rPr>
          <w:lang w:val="es_ES" w:bidi="es_ES"/>
        </w:rPr>
      </w:r>
      <w:r>
        <w:rPr>
          <w:lang w:val="es_ES" w:bidi="es_ES"/>
        </w:rPr>
        <w:t>Como el tabernáculo contenía el arca del pacto, se le llama el tabernáculo del pacto.</w:t>
      </w:r>
      <w:r>
        <w:rPr>
          <w:lang w:val="es_ES" w:bidi="es_ES"/>
        </w:rPr>
      </w:r>
      <w:r>
        <w:rPr>
          <w:lang w:val="es_ES" w:bidi="es_ES"/>
        </w:rPr>
      </w:r>
    </w:p>
    <w:p>
      <w:pPr/>
      <w:r>
        <w:rPr>
          <w:lang w:val="es_ES" w:bidi="es_ES"/>
        </w:rPr>
      </w:r>
    </w:p>
    <w:p>
      <w:pPr>
        <w:pStyle w:val="Heading2"/>
      </w:pPr>
      <w:r>
        <w:rPr>
          <w:lang w:val="es_ES" w:bidi="es_ES"/>
        </w:rPr>
        <w:t>Éxodo 38:21–29</w:t>
      </w:r>
      <w:r>
        <w:rPr>
          <w:lang w:val="es_ES" w:bidi="es_ES"/>
        </w:rPr>
      </w:r>
    </w:p>
    <w:p>
      <w:pPr/>
      <w:r>
        <w:rPr>
          <w:lang w:val="es_ES" w:bidi="es_ES"/>
        </w:rPr>
      </w:r>
      <w:r>
        <w:rPr>
          <w:lang w:val="es_ES" w:bidi="es_ES"/>
        </w:rPr>
        <w:t>La inmensa cantidad de metal informada en este inventario de materiales (más de una tonelada de oro</w:t>
      </w:r>
      <w:r>
        <w:rPr>
          <w:i/>
          <w:lang w:val="es_ES" w:bidi="es_ES"/>
        </w:rPr>
        <w:t>,</w:t>
      </w:r>
      <w:r>
        <w:rPr>
          <w:lang w:val="es_ES" w:bidi="es_ES"/>
        </w:rPr>
        <w:t xml:space="preserve"> casi cuatro toneladas de plata</w:t>
      </w:r>
      <w:r>
        <w:rPr>
          <w:i/>
          <w:lang w:val="es_ES" w:bidi="es_ES"/>
        </w:rPr>
        <w:t>,</w:t>
      </w:r>
      <w:r>
        <w:rPr>
          <w:lang w:val="es_ES" w:bidi="es_ES"/>
        </w:rPr>
        <w:t xml:space="preserve"> y dos toneladas y media de bronce) refleja el ansia de los egipcios de sacar a los israelitas de Egipto, dándoles a estos cualquier cosa que pidieran para apresurarlos en su camino (ver </w:t>
      </w:r>
      <w:hyperlink r:id="rId660">
        <w:r>
          <w:rPr>
            <w:lang w:val="es_ES" w:bidi="es_ES"/>
          </w:rPr>
          <w:rPr>
            <w:color w:val="0000EE"/>
            <w:u w:val="single"/>
          </w:rPr>
          <w:t>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38:26</w:t>
      </w:r>
      <w:r>
        <w:rPr>
          <w:lang w:val="es_ES" w:bidi="es_ES"/>
        </w:rPr>
      </w:r>
    </w:p>
    <w:p>
      <w:pPr/>
      <w:r>
        <w:rPr>
          <w:lang w:val="es_ES" w:bidi="es_ES"/>
        </w:rPr>
      </w:r>
      <w:r>
        <w:rPr>
          <w:lang w:val="es_ES" w:bidi="es_ES"/>
        </w:rPr>
        <w:t>Para la discusión anterior de este impuesto</w:t>
      </w:r>
      <w:r>
        <w:rPr>
          <w:i/>
          <w:lang w:val="es_ES" w:bidi="es_ES"/>
        </w:rPr>
        <w:t>,</w:t>
      </w:r>
      <w:r>
        <w:rPr>
          <w:lang w:val="es_ES" w:bidi="es_ES"/>
        </w:rPr>
        <w:t xml:space="preserve"> ver </w:t>
      </w:r>
      <w:hyperlink r:id="rId475">
        <w:r>
          <w:rPr>
            <w:lang w:val="es_ES" w:bidi="es_ES"/>
          </w:rPr>
          <w:rPr>
            <w:color w:val="0000EE"/>
            <w:u w:val="single"/>
          </w:rPr>
          <w:t>30.11–16</w:t>
        </w:r>
      </w:hyperlink>
      <w:r>
        <w:rPr>
          <w:lang w:val="es_ES" w:bidi="es_ES"/>
        </w:rPr>
        <w:t xml:space="preserve">. El siclo del santuario era evidentemente el estándar contra el cual se medían otros pesos para precisión. • 603.550: ver </w:t>
      </w:r>
      <w:r>
        <w:rPr>
          <w:lang w:val="es_ES" w:bidi="es_ES"/>
        </w:rPr>
        <w:t>nota de estudio sobre 12.37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39:1–31</w:t>
      </w:r>
      <w:r>
        <w:rPr>
          <w:lang w:val="es_ES" w:bidi="es_ES"/>
        </w:rPr>
      </w:r>
    </w:p>
    <w:p>
      <w:pPr/>
      <w:r>
        <w:rPr>
          <w:lang w:val="es_ES" w:bidi="es_ES"/>
        </w:rPr>
      </w:r>
      <w:r>
        <w:rPr>
          <w:lang w:val="es_ES" w:bidi="es_ES"/>
        </w:rPr>
        <w:t xml:space="preserve">Ver </w:t>
      </w:r>
      <w:hyperlink r:id="rId473">
        <w:r>
          <w:rPr>
            <w:lang w:val="es_ES" w:bidi="es_ES"/>
          </w:rPr>
          <w:rPr>
            <w:color w:val="0000EE"/>
            <w:u w:val="single"/>
          </w:rPr>
          <w:t>28.1–43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39:30</w:t>
      </w:r>
      <w:r>
        <w:rPr>
          <w:lang w:val="es_ES" w:bidi="es_ES"/>
        </w:rPr>
      </w:r>
    </w:p>
    <w:p>
      <w:pPr/>
      <w:r>
        <w:rPr>
          <w:lang w:val="es_ES" w:bidi="es_ES"/>
        </w:rPr>
      </w:r>
      <w:r>
        <w:rPr>
          <w:lang w:val="es_ES" w:bidi="es_ES"/>
        </w:rPr>
        <w:t xml:space="preserve">La insignia de santidad es quizás un título formal; no aparece en la primera descripción del medallón sagrado en </w:t>
      </w:r>
      <w:hyperlink r:id="rId661">
        <w:r>
          <w:rPr>
            <w:lang w:val="es_ES" w:bidi="es_ES"/>
          </w:rPr>
          <w:rPr>
            <w:color w:val="0000EE"/>
            <w:u w:val="single"/>
          </w:rPr>
          <w:t>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39:32–43</w:t>
      </w:r>
      <w:r>
        <w:rPr>
          <w:lang w:val="es_ES" w:bidi="es_ES"/>
        </w:rPr>
      </w:r>
    </w:p>
    <w:p>
      <w:pPr/>
      <w:r>
        <w:rPr>
          <w:lang w:val="es_ES" w:bidi="es_ES"/>
        </w:rPr>
      </w:r>
      <w:r>
        <w:rPr>
          <w:lang w:val="es_ES" w:bidi="es_ES"/>
        </w:rPr>
        <w:t>Moisés inspeccionó la obra terminada y confirmó que todo se había hecho tal como el Señor había mandado (</w:t>
      </w:r>
      <w:hyperlink r:id="rId662">
        <w:r>
          <w:rPr>
            <w:lang w:val="es_ES" w:bidi="es_ES"/>
          </w:rPr>
          <w:rPr>
            <w:color w:val="0000EE"/>
            <w:u w:val="single"/>
          </w:rPr>
          <w:t>39.43</w:t>
        </w:r>
      </w:hyperlink>
      <w:r>
        <w:rPr>
          <w:lang w:val="es_ES" w:bidi="es_ES"/>
        </w:rPr>
        <w:t>). Como resultado, Moisés los bendijo en lugar de pronunciar juicio sobre ellos, como cuando habían intentado satisfacer su necesidad de la presencia de Dios a su manera (</w:t>
      </w:r>
      <w:hyperlink r:id="rId600">
        <w:r>
          <w:rPr>
            <w:lang w:val="es_ES" w:bidi="es_ES"/>
          </w:rPr>
          <w:rPr>
            <w:color w:val="0000EE"/>
            <w:u w:val="single"/>
          </w:rPr>
          <w:t>32.27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40:1–33</w:t>
      </w:r>
      <w:r>
        <w:rPr>
          <w:lang w:val="es_ES" w:bidi="es_ES"/>
        </w:rPr>
      </w:r>
    </w:p>
    <w:p>
      <w:pPr/>
      <w:r>
        <w:rPr>
          <w:lang w:val="es_ES" w:bidi="es_ES"/>
        </w:rPr>
      </w:r>
      <w:r>
        <w:rPr>
          <w:lang w:val="es_ES" w:bidi="es_ES"/>
        </w:rPr>
        <w:t>El informe sobre la instalación del tabernáculo comienza con los mandatos del Señor para hacerlo (</w:t>
      </w:r>
      <w:hyperlink r:id="rId663">
        <w:r>
          <w:rPr>
            <w:lang w:val="es_ES" w:bidi="es_ES"/>
          </w:rPr>
          <w:rPr>
            <w:color w:val="0000EE"/>
            <w:u w:val="single"/>
          </w:rPr>
          <w:t>40.1–15</w:t>
        </w:r>
      </w:hyperlink>
      <w:r>
        <w:rPr>
          <w:lang w:val="es_ES" w:bidi="es_ES"/>
        </w:rPr>
        <w:t>) y continúa con el informe sobre cómo Moisés obedeció esos mandatos (</w:t>
      </w:r>
      <w:hyperlink r:id="rId664">
        <w:r>
          <w:rPr>
            <w:lang w:val="es_ES" w:bidi="es_ES"/>
          </w:rPr>
          <w:rPr>
            <w:color w:val="0000EE"/>
            <w:u w:val="single"/>
          </w:rPr>
          <w:t>40.16–33</w:t>
        </w:r>
      </w:hyperlink>
      <w:r>
        <w:rPr>
          <w:lang w:val="es_ES" w:bidi="es_ES"/>
        </w:rPr>
        <w:t>). • La declaración repetida de que Moisés hizo todo tal como el Señor le había mandado (</w:t>
      </w:r>
      <w:hyperlink r:id="rId644">
        <w:r>
          <w:rPr>
            <w:lang w:val="es_ES" w:bidi="es_ES"/>
          </w:rPr>
          <w:rPr>
            <w:color w:val="0000EE"/>
            <w:u w:val="single"/>
          </w:rPr>
          <w:t>40.16</w:t>
        </w:r>
      </w:hyperlink>
      <w:r>
        <w:rPr>
          <w:lang w:val="es_ES" w:bidi="es_ES"/>
        </w:rPr>
        <w:t xml:space="preserve">, </w:t>
      </w:r>
      <w:hyperlink r:id="rId665">
        <w:r>
          <w:rPr>
            <w:lang w:val="es_ES" w:bidi="es_ES"/>
          </w:rPr>
          <w:rPr>
            <w:color w:val="0000EE"/>
            <w:u w:val="single"/>
          </w:rPr>
          <w:t>19</w:t>
        </w:r>
      </w:hyperlink>
      <w:r>
        <w:rPr>
          <w:lang w:val="es_ES" w:bidi="es_ES"/>
        </w:rPr>
        <w:t xml:space="preserve">, </w:t>
      </w:r>
      <w:hyperlink r:id="rId666">
        <w:r>
          <w:rPr>
            <w:lang w:val="es_ES" w:bidi="es_ES"/>
          </w:rPr>
          <w:rPr>
            <w:color w:val="0000EE"/>
            <w:u w:val="single"/>
          </w:rPr>
          <w:t>21</w:t>
        </w:r>
      </w:hyperlink>
      <w:r>
        <w:rPr>
          <w:lang w:val="es_ES" w:bidi="es_ES"/>
        </w:rPr>
        <w:t xml:space="preserve">, </w:t>
      </w:r>
      <w:hyperlink r:id="rId667">
        <w:r>
          <w:rPr>
            <w:lang w:val="es_ES" w:bidi="es_ES"/>
          </w:rPr>
          <w:rPr>
            <w:color w:val="0000EE"/>
            <w:u w:val="single"/>
          </w:rPr>
          <w:t>23</w:t>
        </w:r>
      </w:hyperlink>
      <w:r>
        <w:rPr>
          <w:lang w:val="es_ES" w:bidi="es_ES"/>
        </w:rPr>
        <w:t xml:space="preserve">, </w:t>
      </w:r>
      <w:hyperlink r:id="rId668">
        <w:r>
          <w:rPr>
            <w:lang w:val="es_ES" w:bidi="es_ES"/>
          </w:rPr>
          <w:rPr>
            <w:color w:val="0000EE"/>
            <w:u w:val="single"/>
          </w:rPr>
          <w:t>25</w:t>
        </w:r>
      </w:hyperlink>
      <w:r>
        <w:rPr>
          <w:lang w:val="es_ES" w:bidi="es_ES"/>
        </w:rPr>
        <w:t xml:space="preserve">, </w:t>
      </w:r>
      <w:hyperlink r:id="rId669">
        <w:r>
          <w:rPr>
            <w:lang w:val="es_ES" w:bidi="es_ES"/>
          </w:rPr>
          <w:rPr>
            <w:color w:val="0000EE"/>
            <w:u w:val="single"/>
          </w:rPr>
          <w:t>27</w:t>
        </w:r>
      </w:hyperlink>
      <w:r>
        <w:rPr>
          <w:lang w:val="es_ES" w:bidi="es_ES"/>
        </w:rPr>
        <w:t xml:space="preserve">, </w:t>
      </w:r>
      <w:hyperlink r:id="rId670">
        <w:r>
          <w:rPr>
            <w:lang w:val="es_ES" w:bidi="es_ES"/>
          </w:rPr>
          <w:rPr>
            <w:color w:val="0000EE"/>
            <w:u w:val="single"/>
          </w:rPr>
          <w:t>29</w:t>
        </w:r>
      </w:hyperlink>
      <w:r>
        <w:rPr>
          <w:lang w:val="es_ES" w:bidi="es_ES"/>
        </w:rPr>
        <w:t xml:space="preserve">, </w:t>
      </w:r>
      <w:hyperlink r:id="rId671">
        <w:r>
          <w:rPr>
            <w:lang w:val="es_ES" w:bidi="es_ES"/>
          </w:rPr>
          <w:rPr>
            <w:color w:val="0000EE"/>
            <w:u w:val="single"/>
          </w:rPr>
          <w:t>32</w:t>
        </w:r>
      </w:hyperlink>
      <w:r>
        <w:rPr>
          <w:lang w:val="es_ES" w:bidi="es_ES"/>
        </w:rPr>
        <w:t xml:space="preserve">) contrasta radicalmente con la declaración egoísta de Aarón en </w:t>
      </w:r>
      <w:hyperlink r:id="rId672">
        <w:r>
          <w:rPr>
            <w:lang w:val="es_ES" w:bidi="es_ES"/>
          </w:rPr>
          <w:rPr>
            <w:color w:val="0000EE"/>
            <w:u w:val="single"/>
          </w:rPr>
          <w:t>32.22–24</w:t>
        </w:r>
      </w:hyperlink>
      <w:r>
        <w:rPr>
          <w:lang w:val="es_ES" w:bidi="es_ES"/>
        </w:rPr>
        <w:t>. Dios desea compartir su presencia con nosotros, pero su santidad es tal que esto solo puede ocurrir si renunciamos a nuestros propios esfuerzos para asegurar su presencia y dones.</w:t>
      </w:r>
      <w:r>
        <w:rPr>
          <w:lang w:val="es_ES" w:bidi="es_ES"/>
        </w:rPr>
      </w:r>
      <w:r>
        <w:rPr>
          <w:lang w:val="es_ES" w:bidi="es_ES"/>
        </w:rPr>
      </w:r>
    </w:p>
    <w:p>
      <w:pPr/>
      <w:r>
        <w:rPr>
          <w:lang w:val="es_ES" w:bidi="es_ES"/>
        </w:rPr>
      </w:r>
    </w:p>
    <w:p>
      <w:pPr>
        <w:pStyle w:val="Heading2"/>
      </w:pPr>
      <w:r>
        <w:rPr>
          <w:lang w:val="es_ES" w:bidi="es_ES"/>
        </w:rPr>
        <w:t>Éxodo 40:2</w:t>
      </w:r>
      <w:r>
        <w:rPr>
          <w:lang w:val="es_ES" w:bidi="es_ES"/>
        </w:rPr>
      </w:r>
    </w:p>
    <w:p>
      <w:pPr/>
      <w:r>
        <w:rPr>
          <w:lang w:val="es_ES" w:bidi="es_ES"/>
        </w:rPr>
      </w:r>
      <w:r>
        <w:rPr>
          <w:lang w:val="es_ES" w:bidi="es_ES"/>
        </w:rPr>
        <w:t>En el tabernáculo, el Rey divino se reunió con Israel para comunicarles su voluntad. • el primer día del nuevo año: el Tabernáculo se erigió un año después de que Dios anunciara la Pascua y el inicio del calendario de Israel.</w:t>
      </w:r>
      <w:r>
        <w:rPr>
          <w:lang w:val="es_ES" w:bidi="es_ES"/>
        </w:rPr>
      </w:r>
      <w:r>
        <w:rPr>
          <w:lang w:val="es_ES" w:bidi="es_ES"/>
        </w:rPr>
      </w:r>
    </w:p>
    <w:p>
      <w:pPr/>
      <w:r>
        <w:rPr>
          <w:lang w:val="es_ES" w:bidi="es_ES"/>
        </w:rPr>
      </w:r>
    </w:p>
    <w:p>
      <w:pPr>
        <w:pStyle w:val="Heading2"/>
      </w:pPr>
      <w:r>
        <w:rPr>
          <w:lang w:val="es_ES" w:bidi="es_ES"/>
        </w:rPr>
        <w:t>Éxodo 40:3</w:t>
      </w:r>
      <w:r>
        <w:rPr>
          <w:lang w:val="es_ES" w:bidi="es_ES"/>
        </w:rPr>
      </w:r>
    </w:p>
    <w:p>
      <w:pPr/>
      <w:r>
        <w:rPr>
          <w:lang w:val="es_ES" w:bidi="es_ES"/>
        </w:rPr>
      </w:r>
      <w:r>
        <w:rPr>
          <w:lang w:val="es_ES" w:bidi="es_ES"/>
        </w:rPr>
        <w:t>La palabra hebrea traducida como Pacto es ʿēduth (“testimonio”), que se refiere particularmente a las estipulaciones del pacto. La copia escrita de estas estipulaciones contenida en el arca serviría como testimonio del pacto que Israel había hecho con Dios.</w:t>
      </w:r>
      <w:r>
        <w:rPr>
          <w:lang w:val="es_ES" w:bidi="es_ES"/>
        </w:rPr>
      </w:r>
      <w:r>
        <w:rPr>
          <w:lang w:val="es_ES" w:bidi="es_ES"/>
        </w:rPr>
      </w:r>
    </w:p>
    <w:p>
      <w:pPr/>
      <w:r>
        <w:rPr>
          <w:lang w:val="es_ES" w:bidi="es_ES"/>
        </w:rPr>
      </w:r>
    </w:p>
    <w:p>
      <w:pPr>
        <w:pStyle w:val="Heading2"/>
      </w:pPr>
      <w:r>
        <w:rPr>
          <w:lang w:val="es_ES" w:bidi="es_ES"/>
        </w:rPr>
        <w:t>Éxodo 40:33</w:t>
      </w:r>
      <w:r>
        <w:rPr>
          <w:lang w:val="es_ES" w:bidi="es_ES"/>
        </w:rPr>
      </w:r>
    </w:p>
    <w:p>
      <w:pPr/>
      <w:r>
        <w:rPr>
          <w:lang w:val="es_ES" w:bidi="es_ES"/>
        </w:rPr>
      </w:r>
      <w:r>
        <w:rPr>
          <w:lang w:val="es_ES" w:bidi="es_ES"/>
        </w:rPr>
        <w:t xml:space="preserve">Finalmente, Moisés terminó el trabajo: ver </w:t>
      </w:r>
      <w:r>
        <w:rPr>
          <w:lang w:val="es_ES" w:bidi="es_ES"/>
        </w:rPr>
        <w:t>nota de estudio sobre 37.1–29</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40:34–38</w:t>
      </w:r>
      <w:r>
        <w:rPr>
          <w:lang w:val="es_ES" w:bidi="es_ES"/>
        </w:rPr>
      </w:r>
    </w:p>
    <w:p>
      <w:pPr/>
      <w:r>
        <w:rPr>
          <w:lang w:val="es_ES" w:bidi="es_ES"/>
        </w:rPr>
      </w:r>
      <w:r>
        <w:rPr>
          <w:lang w:val="es_ES" w:bidi="es_ES"/>
        </w:rPr>
        <w:t>El clímax del Éxodo ocurrió cuando la gloria del Señor llenó el tabernáculo. El objetivo de Dios desde el principio no era simplemente liberar a su pueblo de la esclavitud, sino llevarlos a una relación con él. La verdadera necesidad del pueblo era conocer a Dios personalmente en sus vidas. Sin eso, la Tierra Prometida no sería una tierra de promesa. Ahora lo sería, porque la gloria que había estado en el Monte Sinaí estaba en medio de Israel; esta no se quedaría atrás, sino que viajaría con ellos dondequiera que fueran.</w:t>
      </w:r>
      <w:r>
        <w:rPr>
          <w:lang w:val="es_ES" w:bidi="es_ES"/>
        </w:rPr>
      </w:r>
      <w:r>
        <w:rPr>
          <w:lang w:val="es_ES" w:bidi="es_ES"/>
        </w:rPr>
      </w:r>
    </w:p>
    <w:p>
      <w:pPr/>
      <w:r>
        <w:rPr>
          <w:lang w:val="es_ES" w:bidi="es_ES"/>
        </w:rPr>
      </w:r>
    </w:p>
    <w:p>
      <w:pPr>
        <w:pStyle w:val="Heading2"/>
      </w:pPr>
      <w:r>
        <w:rPr>
          <w:lang w:val="es_ES" w:bidi="es_ES"/>
        </w:rPr>
        <w:t>Éxodo 40:38</w:t>
      </w:r>
      <w:r>
        <w:rPr>
          <w:lang w:val="es_ES" w:bidi="es_ES"/>
        </w:rPr>
      </w:r>
    </w:p>
    <w:p>
      <w:pPr/>
      <w:r>
        <w:rPr>
          <w:lang w:val="es_ES" w:bidi="es_ES"/>
        </w:rPr>
      </w:r>
      <w:r>
        <w:rPr>
          <w:lang w:val="es_ES" w:bidi="es_ES"/>
        </w:rPr>
        <w:t xml:space="preserve">toda la familia de Israel: esta descripción recuerda la forma en que comenzó el libro (ver </w:t>
      </w:r>
      <w:hyperlink r:id="rId673">
        <w:r>
          <w:rPr>
            <w:lang w:val="es_ES" w:bidi="es_ES"/>
          </w:rPr>
          <w:rPr>
            <w:color w:val="0000EE"/>
            <w:u w:val="single"/>
          </w:rPr>
          <w:t>1.1–7</w:t>
        </w:r>
      </w:hyperlink>
      <w:r>
        <w:rPr>
          <w:lang w:val="es_ES" w:bidi="es_ES"/>
        </w:rPr>
        <w:t>). La familia de Jacob se había convertido en esclava en Egipto. ¡Qué cambio tan dramático había ocurrido! Ya no eran esclavos. Ahora estaban en una posición para ser una bendición para la tierra, como Dios había prometido a Abraham generaciones antes (</w:t>
      </w:r>
      <w:hyperlink r:id="rId674">
        <w:r>
          <w:rPr>
            <w:lang w:val="es_ES" w:bidi="es_ES"/>
          </w:rPr>
          <w:rPr>
            <w:color w:val="0000EE"/>
            <w:u w:val="single"/>
          </w:rPr>
          <w:t>Gn 12.3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2:28" TargetMode="External"/><Relationship Id="rId16" Type="http://schemas.openxmlformats.org/officeDocument/2006/relationships/hyperlink" Target="https://ref.ly/Gen46:1-Gen46:7" TargetMode="External"/><Relationship Id="rId17" Type="http://schemas.openxmlformats.org/officeDocument/2006/relationships/hyperlink" Target="https://ref.ly/Gen41:25-Gen41:49" TargetMode="External"/><Relationship Id="rId18" Type="http://schemas.openxmlformats.org/officeDocument/2006/relationships/hyperlink" Target="https://ref.ly/Gen42:1-Gen42:2" TargetMode="External"/><Relationship Id="rId19" Type="http://schemas.openxmlformats.org/officeDocument/2006/relationships/hyperlink" Target="https://ref.ly/Gen45:5-Gen45:7" TargetMode="External"/><Relationship Id="rId20" Type="http://schemas.openxmlformats.org/officeDocument/2006/relationships/hyperlink" Target="https://ref.ly/Exod1:13" TargetMode="External"/><Relationship Id="rId21" Type="http://schemas.openxmlformats.org/officeDocument/2006/relationships/hyperlink" Target="https://ref.ly/Gen29:31-Gen30:24" TargetMode="External"/><Relationship Id="rId22" Type="http://schemas.openxmlformats.org/officeDocument/2006/relationships/hyperlink" Target="https://ref.ly/Gen35:16-Gen35:18" TargetMode="External"/><Relationship Id="rId23" Type="http://schemas.openxmlformats.org/officeDocument/2006/relationships/hyperlink" Target="https://ref.ly/Num26:29" TargetMode="External"/><Relationship Id="rId24" Type="http://schemas.openxmlformats.org/officeDocument/2006/relationships/hyperlink" Target="https://ref.ly/Num26:35" TargetMode="External"/><Relationship Id="rId25" Type="http://schemas.openxmlformats.org/officeDocument/2006/relationships/hyperlink" Target="https://ref.ly/Gen37:18-Gen37:28" TargetMode="External"/><Relationship Id="rId26" Type="http://schemas.openxmlformats.org/officeDocument/2006/relationships/hyperlink" Target="https://ref.ly/Gen50:19-Gen50:20" TargetMode="External"/><Relationship Id="rId27" Type="http://schemas.openxmlformats.org/officeDocument/2006/relationships/hyperlink" Target="https://ref.ly/Gen15:13-Gen15:16" TargetMode="External"/><Relationship Id="rId28" Type="http://schemas.openxmlformats.org/officeDocument/2006/relationships/hyperlink" Target="https://ref.ly/Gen15:5" TargetMode="External"/><Relationship Id="rId29" Type="http://schemas.openxmlformats.org/officeDocument/2006/relationships/hyperlink" Target="https://ref.ly/Ps105:24" TargetMode="External"/><Relationship Id="rId30" Type="http://schemas.openxmlformats.org/officeDocument/2006/relationships/hyperlink" Target="https://ref.ly/Exod1:21" TargetMode="External"/><Relationship Id="rId31" Type="http://schemas.openxmlformats.org/officeDocument/2006/relationships/hyperlink" Target="https://ref.ly/Prov1:7" TargetMode="External"/><Relationship Id="rId32" Type="http://schemas.openxmlformats.org/officeDocument/2006/relationships/hyperlink" Target="https://ref.ly/Prov9:10" TargetMode="External"/><Relationship Id="rId33" Type="http://schemas.openxmlformats.org/officeDocument/2006/relationships/hyperlink" Target="https://ref.ly/Ps25:14" TargetMode="External"/><Relationship Id="rId34" Type="http://schemas.openxmlformats.org/officeDocument/2006/relationships/hyperlink" Target="https://ref.ly/Exod6:20" TargetMode="External"/><Relationship Id="rId35" Type="http://schemas.openxmlformats.org/officeDocument/2006/relationships/hyperlink" Target="https://ref.ly/Gen29:34" TargetMode="External"/><Relationship Id="rId36" Type="http://schemas.openxmlformats.org/officeDocument/2006/relationships/hyperlink" Target="https://ref.ly/Exod1:1-Exod1:22" TargetMode="External"/><Relationship Id="rId37" Type="http://schemas.openxmlformats.org/officeDocument/2006/relationships/hyperlink" Target="https://ref.ly/Exod2:1-Exod2:25" TargetMode="External"/><Relationship Id="rId38" Type="http://schemas.openxmlformats.org/officeDocument/2006/relationships/hyperlink" Target="https://ref.ly/Acts7:22" TargetMode="External"/><Relationship Id="rId39" Type="http://schemas.openxmlformats.org/officeDocument/2006/relationships/hyperlink" Target="https://ref.ly/Num20:1-Num20:13" TargetMode="External"/><Relationship Id="rId40" Type="http://schemas.openxmlformats.org/officeDocument/2006/relationships/hyperlink" Target="https://ref.ly/Num20:9-Num20:13" TargetMode="External"/><Relationship Id="rId41" Type="http://schemas.openxmlformats.org/officeDocument/2006/relationships/hyperlink" Target="https://ref.ly/Deut3:23-Deut3:29" TargetMode="External"/><Relationship Id="rId42" Type="http://schemas.openxmlformats.org/officeDocument/2006/relationships/hyperlink" Target="https://ref.ly/Gen37:28" TargetMode="External"/><Relationship Id="rId43" Type="http://schemas.openxmlformats.org/officeDocument/2006/relationships/hyperlink" Target="https://ref.ly/Exod2:18" TargetMode="External"/><Relationship Id="rId44" Type="http://schemas.openxmlformats.org/officeDocument/2006/relationships/hyperlink" Target="https://ref.ly/Exod18:1" TargetMode="External"/><Relationship Id="rId45" Type="http://schemas.openxmlformats.org/officeDocument/2006/relationships/hyperlink" Target="https://ref.ly/Gen14:18" TargetMode="External"/><Relationship Id="rId46" Type="http://schemas.openxmlformats.org/officeDocument/2006/relationships/hyperlink" Target="https://ref.ly/Exod18:12" TargetMode="External"/><Relationship Id="rId47" Type="http://schemas.openxmlformats.org/officeDocument/2006/relationships/hyperlink" Target="https://ref.ly/Exod2:18-Exod2:22" TargetMode="External"/><Relationship Id="rId48" Type="http://schemas.openxmlformats.org/officeDocument/2006/relationships/hyperlink" Target="https://ref.ly/Acts7:30" TargetMode="External"/><Relationship Id="rId49" Type="http://schemas.openxmlformats.org/officeDocument/2006/relationships/hyperlink" Target="https://ref.ly/Exod2:23-Exod2:25" TargetMode="External"/><Relationship Id="rId50" Type="http://schemas.openxmlformats.org/officeDocument/2006/relationships/hyperlink" Target="https://ref.ly/Exod2:25" TargetMode="External"/><Relationship Id="rId51" Type="http://schemas.openxmlformats.org/officeDocument/2006/relationships/hyperlink" Target="https://ref.ly/Gen18:1-Gen18:8" TargetMode="External"/><Relationship Id="rId52" Type="http://schemas.openxmlformats.org/officeDocument/2006/relationships/hyperlink" Target="https://ref.ly/Exod16:1" TargetMode="External"/><Relationship Id="rId53" Type="http://schemas.openxmlformats.org/officeDocument/2006/relationships/hyperlink" Target="https://ref.ly/Exod19:1-Exod19:2" TargetMode="External"/><Relationship Id="rId54" Type="http://schemas.openxmlformats.org/officeDocument/2006/relationships/hyperlink" Target="https://ref.ly/Exod17:6" TargetMode="External"/><Relationship Id="rId55" Type="http://schemas.openxmlformats.org/officeDocument/2006/relationships/hyperlink" Target="https://ref.ly/Exod33:6" TargetMode="External"/><Relationship Id="rId56" Type="http://schemas.openxmlformats.org/officeDocument/2006/relationships/hyperlink" Target="https://ref.ly/Exod3:1-Exod4:17" TargetMode="External"/><Relationship Id="rId57" Type="http://schemas.openxmlformats.org/officeDocument/2006/relationships/hyperlink" Target="https://ref.ly/Exod4:18-Exod4:28" TargetMode="External"/><Relationship Id="rId58" Type="http://schemas.openxmlformats.org/officeDocument/2006/relationships/hyperlink" Target="https://ref.ly/Gen16:9-Gen16:13" TargetMode="External"/><Relationship Id="rId59" Type="http://schemas.openxmlformats.org/officeDocument/2006/relationships/hyperlink" Target="https://ref.ly/Judg13:3" TargetMode="External"/><Relationship Id="rId60" Type="http://schemas.openxmlformats.org/officeDocument/2006/relationships/hyperlink" Target="https://ref.ly/Judg13:6" TargetMode="External"/><Relationship Id="rId61" Type="http://schemas.openxmlformats.org/officeDocument/2006/relationships/hyperlink" Target="https://ref.ly/Judg13:21-Judg13:22" TargetMode="External"/><Relationship Id="rId62" Type="http://schemas.openxmlformats.org/officeDocument/2006/relationships/hyperlink" Target="https://ref.ly/Exod19:18" TargetMode="External"/><Relationship Id="rId63" Type="http://schemas.openxmlformats.org/officeDocument/2006/relationships/hyperlink" Target="https://ref.ly/Gen15:17" TargetMode="External"/><Relationship Id="rId64" Type="http://schemas.openxmlformats.org/officeDocument/2006/relationships/hyperlink" Target="https://ref.ly/1Kgs18:38-1Kgs18:39" TargetMode="External"/><Relationship Id="rId65" Type="http://schemas.openxmlformats.org/officeDocument/2006/relationships/hyperlink" Target="https://ref.ly/Isa33:14" TargetMode="External"/><Relationship Id="rId66" Type="http://schemas.openxmlformats.org/officeDocument/2006/relationships/hyperlink" Target="https://ref.ly/Exod3:5" TargetMode="External"/><Relationship Id="rId67" Type="http://schemas.openxmlformats.org/officeDocument/2006/relationships/hyperlink" Target="https://ref.ly/Exod19:6" TargetMode="External"/><Relationship Id="rId68" Type="http://schemas.openxmlformats.org/officeDocument/2006/relationships/hyperlink" Target="https://ref.ly/Exod20:1-Exod23:33" TargetMode="External"/><Relationship Id="rId69" Type="http://schemas.openxmlformats.org/officeDocument/2006/relationships/hyperlink" Target="https://ref.ly/Lev11:45" TargetMode="External"/><Relationship Id="rId70" Type="http://schemas.openxmlformats.org/officeDocument/2006/relationships/hyperlink" Target="https://ref.ly/1Pet1:13-1Pet1:16" TargetMode="External"/><Relationship Id="rId71" Type="http://schemas.openxmlformats.org/officeDocument/2006/relationships/hyperlink" Target="https://ref.ly/Matt22:32" TargetMode="External"/><Relationship Id="rId72" Type="http://schemas.openxmlformats.org/officeDocument/2006/relationships/hyperlink" Target="https://ref.ly/Mark12:26" TargetMode="External"/><Relationship Id="rId73" Type="http://schemas.openxmlformats.org/officeDocument/2006/relationships/hyperlink" Target="https://ref.ly/Luke20:37" TargetMode="External"/><Relationship Id="rId74" Type="http://schemas.openxmlformats.org/officeDocument/2006/relationships/hyperlink" Target="https://ref.ly/Gen13:14-Gen13:18" TargetMode="External"/><Relationship Id="rId75" Type="http://schemas.openxmlformats.org/officeDocument/2006/relationships/hyperlink" Target="https://ref.ly/Isa7:14" TargetMode="External"/><Relationship Id="rId76" Type="http://schemas.openxmlformats.org/officeDocument/2006/relationships/hyperlink" Target="https://ref.ly/Matt12:39" TargetMode="External"/><Relationship Id="rId77" Type="http://schemas.openxmlformats.org/officeDocument/2006/relationships/hyperlink" Target="https://ref.ly/Matt16:4" TargetMode="External"/><Relationship Id="rId78" Type="http://schemas.openxmlformats.org/officeDocument/2006/relationships/hyperlink" Target="https://ref.ly/Exod6:2-Exod6:3" TargetMode="External"/><Relationship Id="rId79" Type="http://schemas.openxmlformats.org/officeDocument/2006/relationships/hyperlink" Target="https://ref.ly/Exod15:3" TargetMode="External"/><Relationship Id="rId80" Type="http://schemas.openxmlformats.org/officeDocument/2006/relationships/hyperlink" Target="https://ref.ly/Exod33:19" TargetMode="External"/><Relationship Id="rId81" Type="http://schemas.openxmlformats.org/officeDocument/2006/relationships/hyperlink" Target="https://ref.ly/Exod34:5-Exod34:6" TargetMode="External"/><Relationship Id="rId82" Type="http://schemas.openxmlformats.org/officeDocument/2006/relationships/hyperlink" Target="https://ref.ly/Exod14:16" TargetMode="External"/><Relationship Id="rId83" Type="http://schemas.openxmlformats.org/officeDocument/2006/relationships/hyperlink" Target="https://ref.ly/Exod7:7" TargetMode="External"/><Relationship Id="rId84" Type="http://schemas.openxmlformats.org/officeDocument/2006/relationships/hyperlink" Target="https://ref.ly/Exod4:17" TargetMode="External"/><Relationship Id="rId85" Type="http://schemas.openxmlformats.org/officeDocument/2006/relationships/hyperlink" Target="https://ref.ly/Exod5:3" TargetMode="External"/><Relationship Id="rId86" Type="http://schemas.openxmlformats.org/officeDocument/2006/relationships/hyperlink" Target="https://ref.ly/Exod11:4-Exod11:6" TargetMode="External"/><Relationship Id="rId87" Type="http://schemas.openxmlformats.org/officeDocument/2006/relationships/hyperlink" Target="https://ref.ly/Exod11:9" TargetMode="External"/><Relationship Id="rId88" Type="http://schemas.openxmlformats.org/officeDocument/2006/relationships/hyperlink" Target="https://ref.ly/Gen17:10" TargetMode="External"/><Relationship Id="rId89" Type="http://schemas.openxmlformats.org/officeDocument/2006/relationships/hyperlink" Target="https://ref.ly/Exod4:14" TargetMode="External"/><Relationship Id="rId90" Type="http://schemas.openxmlformats.org/officeDocument/2006/relationships/hyperlink" Target="https://ref.ly/Exod14:10-Exod14:12" TargetMode="External"/><Relationship Id="rId91" Type="http://schemas.openxmlformats.org/officeDocument/2006/relationships/hyperlink" Target="https://ref.ly/Exod5:8" TargetMode="External"/><Relationship Id="rId92" Type="http://schemas.openxmlformats.org/officeDocument/2006/relationships/hyperlink" Target="https://ref.ly/Exod5:17" TargetMode="External"/><Relationship Id="rId93" Type="http://schemas.openxmlformats.org/officeDocument/2006/relationships/hyperlink" Target="https://ref.ly/Ps105:25-Ps105:27" TargetMode="External"/><Relationship Id="rId94" Type="http://schemas.openxmlformats.org/officeDocument/2006/relationships/hyperlink" Target="https://ref.ly/Exod4:29-Exod4:31" TargetMode="External"/><Relationship Id="rId95" Type="http://schemas.openxmlformats.org/officeDocument/2006/relationships/hyperlink" Target="https://ref.ly/Exod5:2" TargetMode="External"/><Relationship Id="rId96" Type="http://schemas.openxmlformats.org/officeDocument/2006/relationships/hyperlink" Target="https://ref.ly/Exod6:7" TargetMode="External"/><Relationship Id="rId97" Type="http://schemas.openxmlformats.org/officeDocument/2006/relationships/hyperlink" Target="https://ref.ly/Ps8:1" TargetMode="External"/><Relationship Id="rId98" Type="http://schemas.openxmlformats.org/officeDocument/2006/relationships/hyperlink" Target="https://ref.ly/Ps8:9" TargetMode="External"/><Relationship Id="rId99" Type="http://schemas.openxmlformats.org/officeDocument/2006/relationships/hyperlink" Target="https://ref.ly/Ps148:13" TargetMode="External"/><Relationship Id="rId100" Type="http://schemas.openxmlformats.org/officeDocument/2006/relationships/hyperlink" Target="https://ref.ly/Exod6:4-Exod6:5" TargetMode="External"/><Relationship Id="rId101" Type="http://schemas.openxmlformats.org/officeDocument/2006/relationships/hyperlink" Target="https://ref.ly/Exod6:6" TargetMode="External"/><Relationship Id="rId102" Type="http://schemas.openxmlformats.org/officeDocument/2006/relationships/hyperlink" Target="https://ref.ly/Gen3:1-Gen11:32" TargetMode="External"/><Relationship Id="rId103" Type="http://schemas.openxmlformats.org/officeDocument/2006/relationships/hyperlink" Target="https://ref.ly/Exod5:1-Exod18:27" TargetMode="External"/><Relationship Id="rId104" Type="http://schemas.openxmlformats.org/officeDocument/2006/relationships/hyperlink" Target="https://ref.ly/Exod7:5" TargetMode="External"/><Relationship Id="rId105" Type="http://schemas.openxmlformats.org/officeDocument/2006/relationships/hyperlink" Target="https://ref.ly/Exod7:17" TargetMode="External"/><Relationship Id="rId106" Type="http://schemas.openxmlformats.org/officeDocument/2006/relationships/hyperlink" Target="https://ref.ly/Exod8:10" TargetMode="External"/><Relationship Id="rId107" Type="http://schemas.openxmlformats.org/officeDocument/2006/relationships/hyperlink" Target="https://ref.ly/Exod8:22" TargetMode="External"/><Relationship Id="rId108" Type="http://schemas.openxmlformats.org/officeDocument/2006/relationships/hyperlink" Target="https://ref.ly/Exod9:29" TargetMode="External"/><Relationship Id="rId109" Type="http://schemas.openxmlformats.org/officeDocument/2006/relationships/hyperlink" Target="https://ref.ly/Exod10:2" TargetMode="External"/><Relationship Id="rId110" Type="http://schemas.openxmlformats.org/officeDocument/2006/relationships/hyperlink" Target="https://ref.ly/Exod11:7" TargetMode="External"/><Relationship Id="rId111" Type="http://schemas.openxmlformats.org/officeDocument/2006/relationships/hyperlink" Target="https://ref.ly/Exod14:4" TargetMode="External"/><Relationship Id="rId112" Type="http://schemas.openxmlformats.org/officeDocument/2006/relationships/hyperlink" Target="https://ref.ly/Exod14:18" TargetMode="External"/><Relationship Id="rId113" Type="http://schemas.openxmlformats.org/officeDocument/2006/relationships/hyperlink" Target="https://ref.ly/Exod16:6" TargetMode="External"/><Relationship Id="rId114" Type="http://schemas.openxmlformats.org/officeDocument/2006/relationships/hyperlink" Target="https://ref.ly/Exod16:12" TargetMode="External"/><Relationship Id="rId115" Type="http://schemas.openxmlformats.org/officeDocument/2006/relationships/hyperlink" Target="https://ref.ly/Exod18:11" TargetMode="External"/><Relationship Id="rId116" Type="http://schemas.openxmlformats.org/officeDocument/2006/relationships/hyperlink" Target="https://ref.ly/Exod3:1-Exod4:13" TargetMode="External"/><Relationship Id="rId117" Type="http://schemas.openxmlformats.org/officeDocument/2006/relationships/hyperlink" Target="https://ref.ly/Exod6:30" TargetMode="External"/><Relationship Id="rId118" Type="http://schemas.openxmlformats.org/officeDocument/2006/relationships/hyperlink" Target="https://ref.ly/Exod6:12" TargetMode="External"/><Relationship Id="rId119" Type="http://schemas.openxmlformats.org/officeDocument/2006/relationships/hyperlink" Target="https://ref.ly/Exod3:6" TargetMode="External"/><Relationship Id="rId120" Type="http://schemas.openxmlformats.org/officeDocument/2006/relationships/hyperlink" Target="https://ref.ly/Exod1:1" TargetMode="External"/><Relationship Id="rId121" Type="http://schemas.openxmlformats.org/officeDocument/2006/relationships/hyperlink" Target="https://ref.ly/Matt1:1-Matt1:16" TargetMode="External"/><Relationship Id="rId122" Type="http://schemas.openxmlformats.org/officeDocument/2006/relationships/hyperlink" Target="https://ref.ly/Luke3:23-Luke3:38" TargetMode="External"/><Relationship Id="rId123" Type="http://schemas.openxmlformats.org/officeDocument/2006/relationships/hyperlink" Target="https://ref.ly/Gen15:16" TargetMode="External"/><Relationship Id="rId124" Type="http://schemas.openxmlformats.org/officeDocument/2006/relationships/hyperlink" Target="https://ref.ly/Exod12:40-Exod12:41" TargetMode="External"/><Relationship Id="rId125" Type="http://schemas.openxmlformats.org/officeDocument/2006/relationships/hyperlink" Target="https://ref.ly/Gen15:13" TargetMode="External"/><Relationship Id="rId126" Type="http://schemas.openxmlformats.org/officeDocument/2006/relationships/hyperlink" Target="https://ref.ly/Gen46:11" TargetMode="External"/><Relationship Id="rId127" Type="http://schemas.openxmlformats.org/officeDocument/2006/relationships/hyperlink" Target="https://ref.ly/Exod6:23-Exod6:24" TargetMode="External"/><Relationship Id="rId128" Type="http://schemas.openxmlformats.org/officeDocument/2006/relationships/hyperlink" Target="https://ref.ly/Exod6:25" TargetMode="External"/><Relationship Id="rId129" Type="http://schemas.openxmlformats.org/officeDocument/2006/relationships/hyperlink" Target="https://ref.ly/Num16:1-Num16:3" TargetMode="External"/><Relationship Id="rId130" Type="http://schemas.openxmlformats.org/officeDocument/2006/relationships/hyperlink" Target="https://ref.ly/Exod4:16" TargetMode="External"/><Relationship Id="rId131" Type="http://schemas.openxmlformats.org/officeDocument/2006/relationships/hyperlink" Target="https://ref.ly/Exod3:12" TargetMode="External"/><Relationship Id="rId132" Type="http://schemas.openxmlformats.org/officeDocument/2006/relationships/hyperlink" Target="https://ref.ly/Exod4:5" TargetMode="External"/><Relationship Id="rId133" Type="http://schemas.openxmlformats.org/officeDocument/2006/relationships/hyperlink" Target="https://ref.ly/Exod4:8" TargetMode="External"/><Relationship Id="rId134" Type="http://schemas.openxmlformats.org/officeDocument/2006/relationships/hyperlink" Target="https://ref.ly/Exod4:9" TargetMode="External"/><Relationship Id="rId135" Type="http://schemas.openxmlformats.org/officeDocument/2006/relationships/hyperlink" Target="https://ref.ly/Exod6:16" TargetMode="External"/><Relationship Id="rId136" Type="http://schemas.openxmlformats.org/officeDocument/2006/relationships/hyperlink" Target="https://ref.ly/Exod6:18" TargetMode="External"/><Relationship Id="rId137" Type="http://schemas.openxmlformats.org/officeDocument/2006/relationships/hyperlink" Target="https://ref.ly/Exod12:12" TargetMode="External"/><Relationship Id="rId138" Type="http://schemas.openxmlformats.org/officeDocument/2006/relationships/hyperlink" Target="https://ref.ly/Exod7:8-Exod11:10" TargetMode="External"/><Relationship Id="rId139" Type="http://schemas.openxmlformats.org/officeDocument/2006/relationships/hyperlink" Target="https://ref.ly/Exod12:1-Exod12:30" TargetMode="External"/><Relationship Id="rId140" Type="http://schemas.openxmlformats.org/officeDocument/2006/relationships/hyperlink" Target="https://ref.ly/Isa43:13" TargetMode="External"/><Relationship Id="rId141" Type="http://schemas.openxmlformats.org/officeDocument/2006/relationships/hyperlink" Target="https://ref.ly/Exod4:3" TargetMode="External"/><Relationship Id="rId142" Type="http://schemas.openxmlformats.org/officeDocument/2006/relationships/hyperlink" Target="https://ref.ly/Isa30:7" TargetMode="External"/><Relationship Id="rId143" Type="http://schemas.openxmlformats.org/officeDocument/2006/relationships/hyperlink" Target="https://ref.ly/Ezek29:3" TargetMode="External"/><Relationship Id="rId144" Type="http://schemas.openxmlformats.org/officeDocument/2006/relationships/hyperlink" Target="https://ref.ly/Exod7:22" TargetMode="External"/><Relationship Id="rId145" Type="http://schemas.openxmlformats.org/officeDocument/2006/relationships/hyperlink" Target="https://ref.ly/Exod8:7" TargetMode="External"/><Relationship Id="rId146" Type="http://schemas.openxmlformats.org/officeDocument/2006/relationships/hyperlink" Target="https://ref.ly/Exod8:19" TargetMode="External"/><Relationship Id="rId147" Type="http://schemas.openxmlformats.org/officeDocument/2006/relationships/hyperlink" Target="https://ref.ly/2Tim3:8" TargetMode="External"/><Relationship Id="rId148" Type="http://schemas.openxmlformats.org/officeDocument/2006/relationships/hyperlink" Target="https://ref.ly/Exod7:20" TargetMode="External"/><Relationship Id="rId149" Type="http://schemas.openxmlformats.org/officeDocument/2006/relationships/hyperlink" Target="https://ref.ly/Exod8:2" TargetMode="External"/><Relationship Id="rId150" Type="http://schemas.openxmlformats.org/officeDocument/2006/relationships/hyperlink" Target="https://ref.ly/Exod8:15" TargetMode="External"/><Relationship Id="rId151" Type="http://schemas.openxmlformats.org/officeDocument/2006/relationships/hyperlink" Target="https://ref.ly/Jas1:8" TargetMode="External"/><Relationship Id="rId152" Type="http://schemas.openxmlformats.org/officeDocument/2006/relationships/hyperlink" Target="https://ref.ly/Gen43:32" TargetMode="External"/><Relationship Id="rId153" Type="http://schemas.openxmlformats.org/officeDocument/2006/relationships/hyperlink" Target="https://ref.ly/Exod5:1" TargetMode="External"/><Relationship Id="rId154" Type="http://schemas.openxmlformats.org/officeDocument/2006/relationships/hyperlink" Target="https://ref.ly/Exod7:16" TargetMode="External"/><Relationship Id="rId155" Type="http://schemas.openxmlformats.org/officeDocument/2006/relationships/hyperlink" Target="https://ref.ly/Exod8:1" TargetMode="External"/><Relationship Id="rId156" Type="http://schemas.openxmlformats.org/officeDocument/2006/relationships/hyperlink" Target="https://ref.ly/Exod8:20" TargetMode="External"/><Relationship Id="rId157" Type="http://schemas.openxmlformats.org/officeDocument/2006/relationships/hyperlink" Target="https://ref.ly/Exod32:11-Exod32:13" TargetMode="External"/><Relationship Id="rId158" Type="http://schemas.openxmlformats.org/officeDocument/2006/relationships/hyperlink" Target="https://ref.ly/Exod32:30-Exod32:32" TargetMode="External"/><Relationship Id="rId159" Type="http://schemas.openxmlformats.org/officeDocument/2006/relationships/hyperlink" Target="https://ref.ly/Num14:13-Num14:19" TargetMode="External"/><Relationship Id="rId160" Type="http://schemas.openxmlformats.org/officeDocument/2006/relationships/hyperlink" Target="https://ref.ly/Exod8:22-Exod8:23" TargetMode="External"/><Relationship Id="rId161" Type="http://schemas.openxmlformats.org/officeDocument/2006/relationships/hyperlink" Target="https://ref.ly/Exod9:4" TargetMode="External"/><Relationship Id="rId162" Type="http://schemas.openxmlformats.org/officeDocument/2006/relationships/hyperlink" Target="https://ref.ly/Exod9:6" TargetMode="External"/><Relationship Id="rId163" Type="http://schemas.openxmlformats.org/officeDocument/2006/relationships/hyperlink" Target="https://ref.ly/Exod9:20" TargetMode="External"/><Relationship Id="rId164" Type="http://schemas.openxmlformats.org/officeDocument/2006/relationships/hyperlink" Target="https://ref.ly/Exod9:18" TargetMode="External"/><Relationship Id="rId165" Type="http://schemas.openxmlformats.org/officeDocument/2006/relationships/hyperlink" Target="https://ref.ly/Exod9:31" TargetMode="External"/><Relationship Id="rId166" Type="http://schemas.openxmlformats.org/officeDocument/2006/relationships/hyperlink" Target="https://ref.ly/Exod9:14" TargetMode="External"/><Relationship Id="rId167" Type="http://schemas.openxmlformats.org/officeDocument/2006/relationships/hyperlink" Target="https://ref.ly/Isa46:9" TargetMode="External"/><Relationship Id="rId168" Type="http://schemas.openxmlformats.org/officeDocument/2006/relationships/hyperlink" Target="https://ref.ly/Jer10:6-Jer10:7" TargetMode="External"/><Relationship Id="rId169" Type="http://schemas.openxmlformats.org/officeDocument/2006/relationships/hyperlink" Target="https://ref.ly/Exod9:16" TargetMode="External"/><Relationship Id="rId170" Type="http://schemas.openxmlformats.org/officeDocument/2006/relationships/hyperlink" Target="https://ref.ly/Exod9:17" TargetMode="External"/><Relationship Id="rId171" Type="http://schemas.openxmlformats.org/officeDocument/2006/relationships/hyperlink" Target="https://ref.ly/Rom9:17" TargetMode="External"/><Relationship Id="rId172" Type="http://schemas.openxmlformats.org/officeDocument/2006/relationships/hyperlink" Target="https://ref.ly/Exod10:4" TargetMode="External"/><Relationship Id="rId173" Type="http://schemas.openxmlformats.org/officeDocument/2006/relationships/hyperlink" Target="https://ref.ly/Exod9:32" TargetMode="External"/><Relationship Id="rId174" Type="http://schemas.openxmlformats.org/officeDocument/2006/relationships/hyperlink" Target="https://ref.ly/Exod9:14-Exod9:16" TargetMode="External"/><Relationship Id="rId175" Type="http://schemas.openxmlformats.org/officeDocument/2006/relationships/hyperlink" Target="https://ref.ly/Exod10:21" TargetMode="External"/><Relationship Id="rId176" Type="http://schemas.openxmlformats.org/officeDocument/2006/relationships/hyperlink" Target="https://ref.ly/Exod10:23" TargetMode="External"/><Relationship Id="rId177" Type="http://schemas.openxmlformats.org/officeDocument/2006/relationships/hyperlink" Target="https://ref.ly/Exod3:21-Exod3:22" TargetMode="External"/><Relationship Id="rId178" Type="http://schemas.openxmlformats.org/officeDocument/2006/relationships/hyperlink" Target="https://ref.ly/John11:45-John11:53" TargetMode="External"/><Relationship Id="rId179" Type="http://schemas.openxmlformats.org/officeDocument/2006/relationships/hyperlink" Target="https://ref.ly/Exod8:23" TargetMode="External"/><Relationship Id="rId180" Type="http://schemas.openxmlformats.org/officeDocument/2006/relationships/hyperlink" Target="https://ref.ly/Exod9:26" TargetMode="External"/><Relationship Id="rId181" Type="http://schemas.openxmlformats.org/officeDocument/2006/relationships/hyperlink" Target="https://ref.ly/Exod12:14-Exod12:20" TargetMode="External"/><Relationship Id="rId182" Type="http://schemas.openxmlformats.org/officeDocument/2006/relationships/hyperlink" Target="https://ref.ly/Exod12:21-Exod12:30" TargetMode="External"/><Relationship Id="rId183" Type="http://schemas.openxmlformats.org/officeDocument/2006/relationships/hyperlink" Target="https://ref.ly/Exod13:4" TargetMode="External"/><Relationship Id="rId184" Type="http://schemas.openxmlformats.org/officeDocument/2006/relationships/hyperlink" Target="https://ref.ly/Exod23:15" TargetMode="External"/><Relationship Id="rId185" Type="http://schemas.openxmlformats.org/officeDocument/2006/relationships/hyperlink" Target="https://ref.ly/Exod34:18" TargetMode="External"/><Relationship Id="rId186" Type="http://schemas.openxmlformats.org/officeDocument/2006/relationships/hyperlink" Target="https://ref.ly/Deut16:1" TargetMode="External"/><Relationship Id="rId187" Type="http://schemas.openxmlformats.org/officeDocument/2006/relationships/hyperlink" Target="https://ref.ly/Neh2:1" TargetMode="External"/><Relationship Id="rId188" Type="http://schemas.openxmlformats.org/officeDocument/2006/relationships/hyperlink" Target="https://ref.ly/Esth3:7" TargetMode="External"/><Relationship Id="rId189" Type="http://schemas.openxmlformats.org/officeDocument/2006/relationships/hyperlink" Target="https://ref.ly/1Pet1:19" TargetMode="External"/><Relationship Id="rId190" Type="http://schemas.openxmlformats.org/officeDocument/2006/relationships/hyperlink" Target="https://ref.ly/Lev17:11" TargetMode="External"/><Relationship Id="rId191" Type="http://schemas.openxmlformats.org/officeDocument/2006/relationships/hyperlink" Target="https://ref.ly/Heb9:22" TargetMode="External"/><Relationship Id="rId192" Type="http://schemas.openxmlformats.org/officeDocument/2006/relationships/hyperlink" Target="https://ref.ly/Deut6:9" TargetMode="External"/><Relationship Id="rId193" Type="http://schemas.openxmlformats.org/officeDocument/2006/relationships/hyperlink" Target="https://ref.ly/Num33:4" TargetMode="External"/><Relationship Id="rId194" Type="http://schemas.openxmlformats.org/officeDocument/2006/relationships/hyperlink" Target="https://ref.ly/Exod12:34" TargetMode="External"/><Relationship Id="rId195" Type="http://schemas.openxmlformats.org/officeDocument/2006/relationships/hyperlink" Target="https://ref.ly/Exod12:39" TargetMode="External"/><Relationship Id="rId196" Type="http://schemas.openxmlformats.org/officeDocument/2006/relationships/hyperlink" Target="https://ref.ly/Matt16:6" TargetMode="External"/><Relationship Id="rId197" Type="http://schemas.openxmlformats.org/officeDocument/2006/relationships/hyperlink" Target="https://ref.ly/Ps51:7" TargetMode="External"/><Relationship Id="rId198" Type="http://schemas.openxmlformats.org/officeDocument/2006/relationships/hyperlink" Target="https://ref.ly/Gen12:7" TargetMode="External"/><Relationship Id="rId199" Type="http://schemas.openxmlformats.org/officeDocument/2006/relationships/hyperlink" Target="https://ref.ly/Gen13:14-Gen13:17" TargetMode="External"/><Relationship Id="rId200" Type="http://schemas.openxmlformats.org/officeDocument/2006/relationships/hyperlink" Target="https://ref.ly/Exod10:28" TargetMode="External"/><Relationship Id="rId201" Type="http://schemas.openxmlformats.org/officeDocument/2006/relationships/hyperlink" Target="https://ref.ly/Exod3:22" TargetMode="External"/><Relationship Id="rId202" Type="http://schemas.openxmlformats.org/officeDocument/2006/relationships/hyperlink" Target="https://ref.ly/Exod11:2" TargetMode="External"/><Relationship Id="rId203" Type="http://schemas.openxmlformats.org/officeDocument/2006/relationships/hyperlink" Target="https://ref.ly/Num1:46" TargetMode="External"/><Relationship Id="rId204" Type="http://schemas.openxmlformats.org/officeDocument/2006/relationships/hyperlink" Target="https://ref.ly/Num11:4" TargetMode="External"/><Relationship Id="rId205" Type="http://schemas.openxmlformats.org/officeDocument/2006/relationships/hyperlink" Target="https://ref.ly/Gen12:1-Gen12:20" TargetMode="External"/><Relationship Id="rId206" Type="http://schemas.openxmlformats.org/officeDocument/2006/relationships/hyperlink" Target="https://ref.ly/Gen15:1-Gen15:21" TargetMode="External"/><Relationship Id="rId207" Type="http://schemas.openxmlformats.org/officeDocument/2006/relationships/hyperlink" Target="https://ref.ly/Gal3:17" TargetMode="External"/><Relationship Id="rId208" Type="http://schemas.openxmlformats.org/officeDocument/2006/relationships/hyperlink" Target="https://ref.ly/Exod12:43" TargetMode="External"/><Relationship Id="rId209" Type="http://schemas.openxmlformats.org/officeDocument/2006/relationships/hyperlink" Target="https://ref.ly/Exod12:48" TargetMode="External"/><Relationship Id="rId210" Type="http://schemas.openxmlformats.org/officeDocument/2006/relationships/hyperlink" Target="https://ref.ly/Exod12:38" TargetMode="External"/><Relationship Id="rId211" Type="http://schemas.openxmlformats.org/officeDocument/2006/relationships/hyperlink" Target="https://ref.ly/John19:36" TargetMode="External"/><Relationship Id="rId212" Type="http://schemas.openxmlformats.org/officeDocument/2006/relationships/hyperlink" Target="https://ref.ly/Exod13:11-Exod13:16" TargetMode="External"/><Relationship Id="rId213" Type="http://schemas.openxmlformats.org/officeDocument/2006/relationships/hyperlink" Target="https://ref.ly/Lev18:21" TargetMode="External"/><Relationship Id="rId214" Type="http://schemas.openxmlformats.org/officeDocument/2006/relationships/hyperlink" Target="https://ref.ly/Lev20:2" TargetMode="External"/><Relationship Id="rId215" Type="http://schemas.openxmlformats.org/officeDocument/2006/relationships/hyperlink" Target="https://ref.ly/Ezek23:37-Ezek23:39" TargetMode="External"/><Relationship Id="rId216" Type="http://schemas.openxmlformats.org/officeDocument/2006/relationships/hyperlink" Target="https://ref.ly/Exod13:9" TargetMode="External"/><Relationship Id="rId217" Type="http://schemas.openxmlformats.org/officeDocument/2006/relationships/hyperlink" Target="https://ref.ly/Exod13:18" TargetMode="External"/><Relationship Id="rId218" Type="http://schemas.openxmlformats.org/officeDocument/2006/relationships/hyperlink" Target="https://ref.ly/Exod12:51" TargetMode="External"/><Relationship Id="rId219" Type="http://schemas.openxmlformats.org/officeDocument/2006/relationships/hyperlink" Target="https://ref.ly/Exod14:14" TargetMode="External"/><Relationship Id="rId220" Type="http://schemas.openxmlformats.org/officeDocument/2006/relationships/hyperlink" Target="https://ref.ly/Ps106:7-Ps106:12" TargetMode="External"/><Relationship Id="rId221" Type="http://schemas.openxmlformats.org/officeDocument/2006/relationships/hyperlink" Target="https://ref.ly/Isa12:2-Isa12:6" TargetMode="External"/><Relationship Id="rId222" Type="http://schemas.openxmlformats.org/officeDocument/2006/relationships/hyperlink" Target="https://ref.ly/Exod13:20" TargetMode="External"/><Relationship Id="rId223" Type="http://schemas.openxmlformats.org/officeDocument/2006/relationships/hyperlink" Target="https://ref.ly/Exod14:2" TargetMode="External"/><Relationship Id="rId224" Type="http://schemas.openxmlformats.org/officeDocument/2006/relationships/hyperlink" Target="https://ref.ly/Gen50:24-Gen50:25" TargetMode="External"/><Relationship Id="rId225" Type="http://schemas.openxmlformats.org/officeDocument/2006/relationships/hyperlink" Target="https://ref.ly/Exod12:35" TargetMode="External"/><Relationship Id="rId226" Type="http://schemas.openxmlformats.org/officeDocument/2006/relationships/hyperlink" Target="https://ref.ly/Exod12:50" TargetMode="External"/><Relationship Id="rId227" Type="http://schemas.openxmlformats.org/officeDocument/2006/relationships/hyperlink" Target="https://ref.ly/Exod15:24" TargetMode="External"/><Relationship Id="rId228" Type="http://schemas.openxmlformats.org/officeDocument/2006/relationships/hyperlink" Target="https://ref.ly/Exod16:3" TargetMode="External"/><Relationship Id="rId229" Type="http://schemas.openxmlformats.org/officeDocument/2006/relationships/hyperlink" Target="https://ref.ly/Isa42:1-Isa42:4" TargetMode="External"/><Relationship Id="rId230" Type="http://schemas.openxmlformats.org/officeDocument/2006/relationships/hyperlink" Target="https://ref.ly/Matt12:18" TargetMode="External"/><Relationship Id="rId231" Type="http://schemas.openxmlformats.org/officeDocument/2006/relationships/hyperlink" Target="https://ref.ly/Ps95:1-Ps95:3" TargetMode="External"/><Relationship Id="rId232" Type="http://schemas.openxmlformats.org/officeDocument/2006/relationships/hyperlink" Target="https://ref.ly/Ps96:1-Ps96:4" TargetMode="External"/><Relationship Id="rId233" Type="http://schemas.openxmlformats.org/officeDocument/2006/relationships/hyperlink" Target="https://ref.ly/Exod15:1-Exod15:5" TargetMode="External"/><Relationship Id="rId234" Type="http://schemas.openxmlformats.org/officeDocument/2006/relationships/hyperlink" Target="https://ref.ly/Exod15:6-Exod15:12" TargetMode="External"/><Relationship Id="rId235" Type="http://schemas.openxmlformats.org/officeDocument/2006/relationships/hyperlink" Target="https://ref.ly/Exod15:13-Exod15:18" TargetMode="External"/><Relationship Id="rId236" Type="http://schemas.openxmlformats.org/officeDocument/2006/relationships/hyperlink" Target="https://ref.ly/Ps118:14" TargetMode="External"/><Relationship Id="rId237" Type="http://schemas.openxmlformats.org/officeDocument/2006/relationships/hyperlink" Target="https://ref.ly/Isa12:2" TargetMode="External"/><Relationship Id="rId238" Type="http://schemas.openxmlformats.org/officeDocument/2006/relationships/hyperlink" Target="https://ref.ly/Isa59:15-Isa59:19" TargetMode="External"/><Relationship Id="rId239" Type="http://schemas.openxmlformats.org/officeDocument/2006/relationships/hyperlink" Target="https://ref.ly/Isa63:1-Isa63:6" TargetMode="External"/><Relationship Id="rId240" Type="http://schemas.openxmlformats.org/officeDocument/2006/relationships/hyperlink" Target="https://ref.ly/Rev11:17-Rev11:18" TargetMode="External"/><Relationship Id="rId241" Type="http://schemas.openxmlformats.org/officeDocument/2006/relationships/hyperlink" Target="https://ref.ly/Exod15:7" TargetMode="External"/><Relationship Id="rId242" Type="http://schemas.openxmlformats.org/officeDocument/2006/relationships/hyperlink" Target="https://ref.ly/Exod15:9" TargetMode="External"/><Relationship Id="rId243" Type="http://schemas.openxmlformats.org/officeDocument/2006/relationships/hyperlink" Target="https://ref.ly/Exod15:10" TargetMode="External"/><Relationship Id="rId244" Type="http://schemas.openxmlformats.org/officeDocument/2006/relationships/hyperlink" Target="https://ref.ly/Exod14:21" TargetMode="External"/><Relationship Id="rId245" Type="http://schemas.openxmlformats.org/officeDocument/2006/relationships/hyperlink" Target="https://ref.ly/Gen1:2" TargetMode="External"/><Relationship Id="rId246" Type="http://schemas.openxmlformats.org/officeDocument/2006/relationships/hyperlink" Target="https://ref.ly/Ps2:2-Ps2:5" TargetMode="External"/><Relationship Id="rId247" Type="http://schemas.openxmlformats.org/officeDocument/2006/relationships/hyperlink" Target="https://ref.ly/Isa40:15-Isa40:17" TargetMode="External"/><Relationship Id="rId248" Type="http://schemas.openxmlformats.org/officeDocument/2006/relationships/hyperlink" Target="https://ref.ly/Ps136:1-Ps136:26" TargetMode="External"/><Relationship Id="rId249" Type="http://schemas.openxmlformats.org/officeDocument/2006/relationships/hyperlink" Target="https://ref.ly/Exod15:17" TargetMode="External"/><Relationship Id="rId250" Type="http://schemas.openxmlformats.org/officeDocument/2006/relationships/hyperlink" Target="https://ref.ly/Josh2:9-Josh2:11" TargetMode="External"/><Relationship Id="rId251" Type="http://schemas.openxmlformats.org/officeDocument/2006/relationships/hyperlink" Target="https://ref.ly/Exod15:15" TargetMode="External"/><Relationship Id="rId252" Type="http://schemas.openxmlformats.org/officeDocument/2006/relationships/hyperlink" Target="https://ref.ly/Exod15:22" TargetMode="External"/><Relationship Id="rId253" Type="http://schemas.openxmlformats.org/officeDocument/2006/relationships/hyperlink" Target="https://ref.ly/Num14:1-Num14:45" TargetMode="External"/><Relationship Id="rId254" Type="http://schemas.openxmlformats.org/officeDocument/2006/relationships/hyperlink" Target="https://ref.ly/Ps95:7-Ps95:11" TargetMode="External"/><Relationship Id="rId255" Type="http://schemas.openxmlformats.org/officeDocument/2006/relationships/hyperlink" Target="https://ref.ly/Heb3:7-Heb3:11" TargetMode="External"/><Relationship Id="rId256" Type="http://schemas.openxmlformats.org/officeDocument/2006/relationships/hyperlink" Target="https://ref.ly/2Kgs2:19-2Kgs2:22" TargetMode="External"/><Relationship Id="rId257" Type="http://schemas.openxmlformats.org/officeDocument/2006/relationships/hyperlink" Target="https://ref.ly/Exod16:21-Exod16:30" TargetMode="External"/><Relationship Id="rId258" Type="http://schemas.openxmlformats.org/officeDocument/2006/relationships/hyperlink" Target="https://ref.ly/Matt6:11" TargetMode="External"/><Relationship Id="rId259" Type="http://schemas.openxmlformats.org/officeDocument/2006/relationships/hyperlink" Target="https://ref.ly/Exod16:31" TargetMode="External"/><Relationship Id="rId260" Type="http://schemas.openxmlformats.org/officeDocument/2006/relationships/hyperlink" Target="https://ref.ly/John6:32-John6:35" TargetMode="External"/><Relationship Id="rId261" Type="http://schemas.openxmlformats.org/officeDocument/2006/relationships/hyperlink" Target="https://ref.ly/John6:48" TargetMode="External"/><Relationship Id="rId262" Type="http://schemas.openxmlformats.org/officeDocument/2006/relationships/hyperlink" Target="https://ref.ly/John6:51" TargetMode="External"/><Relationship Id="rId263" Type="http://schemas.openxmlformats.org/officeDocument/2006/relationships/hyperlink" Target="https://ref.ly/John6:63" TargetMode="External"/><Relationship Id="rId264" Type="http://schemas.openxmlformats.org/officeDocument/2006/relationships/hyperlink" Target="https://ref.ly/Exod16:23" TargetMode="External"/><Relationship Id="rId265" Type="http://schemas.openxmlformats.org/officeDocument/2006/relationships/hyperlink" Target="https://ref.ly/Exod16:29" TargetMode="External"/><Relationship Id="rId266" Type="http://schemas.openxmlformats.org/officeDocument/2006/relationships/hyperlink" Target="https://ref.ly/Exod16:28" TargetMode="External"/><Relationship Id="rId267" Type="http://schemas.openxmlformats.org/officeDocument/2006/relationships/hyperlink" Target="https://ref.ly/Josh5:10-Josh5:12" TargetMode="External"/><Relationship Id="rId268" Type="http://schemas.openxmlformats.org/officeDocument/2006/relationships/hyperlink" Target="https://ref.ly/Exod17:7" TargetMode="External"/><Relationship Id="rId269" Type="http://schemas.openxmlformats.org/officeDocument/2006/relationships/hyperlink" Target="https://ref.ly/Mark9:24" TargetMode="External"/><Relationship Id="rId270" Type="http://schemas.openxmlformats.org/officeDocument/2006/relationships/hyperlink" Target="https://ref.ly/John6:30" TargetMode="External"/><Relationship Id="rId271" Type="http://schemas.openxmlformats.org/officeDocument/2006/relationships/hyperlink" Target="https://ref.ly/Num20:11" TargetMode="External"/><Relationship Id="rId272" Type="http://schemas.openxmlformats.org/officeDocument/2006/relationships/hyperlink" Target="https://ref.ly/Ps78:15-Ps78:16" TargetMode="External"/><Relationship Id="rId273" Type="http://schemas.openxmlformats.org/officeDocument/2006/relationships/hyperlink" Target="https://ref.ly/Ps105:41" TargetMode="External"/><Relationship Id="rId274" Type="http://schemas.openxmlformats.org/officeDocument/2006/relationships/hyperlink" Target="https://ref.ly/Ps114:8" TargetMode="External"/><Relationship Id="rId275" Type="http://schemas.openxmlformats.org/officeDocument/2006/relationships/hyperlink" Target="https://ref.ly/Isa48:21" TargetMode="External"/><Relationship Id="rId276" Type="http://schemas.openxmlformats.org/officeDocument/2006/relationships/hyperlink" Target="https://ref.ly/Gen36:11-Gen36:12" TargetMode="External"/><Relationship Id="rId277" Type="http://schemas.openxmlformats.org/officeDocument/2006/relationships/hyperlink" Target="https://ref.ly/Exod33:11" TargetMode="External"/><Relationship Id="rId278" Type="http://schemas.openxmlformats.org/officeDocument/2006/relationships/hyperlink" Target="https://ref.ly/Deut31:7-Deut31:8" TargetMode="External"/><Relationship Id="rId279" Type="http://schemas.openxmlformats.org/officeDocument/2006/relationships/hyperlink" Target="https://ref.ly/Num14:42-Num14:45" TargetMode="External"/><Relationship Id="rId280" Type="http://schemas.openxmlformats.org/officeDocument/2006/relationships/hyperlink" Target="https://ref.ly/Josh7:10-Josh7:12" TargetMode="External"/><Relationship Id="rId281" Type="http://schemas.openxmlformats.org/officeDocument/2006/relationships/hyperlink" Target="https://ref.ly/1Sam15:1-1Sam15:35" TargetMode="External"/><Relationship Id="rId282" Type="http://schemas.openxmlformats.org/officeDocument/2006/relationships/hyperlink" Target="https://ref.ly/Isa5:26" TargetMode="External"/><Relationship Id="rId283" Type="http://schemas.openxmlformats.org/officeDocument/2006/relationships/hyperlink" Target="https://ref.ly/Isa11:10" TargetMode="External"/><Relationship Id="rId284" Type="http://schemas.openxmlformats.org/officeDocument/2006/relationships/hyperlink" Target="https://ref.ly/Isa11:12" TargetMode="External"/><Relationship Id="rId285" Type="http://schemas.openxmlformats.org/officeDocument/2006/relationships/hyperlink" Target="https://ref.ly/Exod17:15" TargetMode="External"/><Relationship Id="rId286" Type="http://schemas.openxmlformats.org/officeDocument/2006/relationships/hyperlink" Target="https://ref.ly/Exod18:2-Exod18:6" TargetMode="External"/><Relationship Id="rId287" Type="http://schemas.openxmlformats.org/officeDocument/2006/relationships/hyperlink" Target="https://ref.ly/Exod18:23" TargetMode="External"/><Relationship Id="rId288" Type="http://schemas.openxmlformats.org/officeDocument/2006/relationships/hyperlink" Target="https://ref.ly/Exod18:19-Exod18:20" TargetMode="External"/><Relationship Id="rId289" Type="http://schemas.openxmlformats.org/officeDocument/2006/relationships/hyperlink" Target="https://ref.ly/Exod18:21-Exod18:22" TargetMode="External"/><Relationship Id="rId290" Type="http://schemas.openxmlformats.org/officeDocument/2006/relationships/hyperlink" Target="https://ref.ly/Exod19:4" TargetMode="External"/><Relationship Id="rId291" Type="http://schemas.openxmlformats.org/officeDocument/2006/relationships/hyperlink" Target="https://ref.ly/Exod19:5-Exod19:6" TargetMode="External"/><Relationship Id="rId292" Type="http://schemas.openxmlformats.org/officeDocument/2006/relationships/hyperlink" Target="https://ref.ly/Exod19:8" TargetMode="External"/><Relationship Id="rId293" Type="http://schemas.openxmlformats.org/officeDocument/2006/relationships/hyperlink" Target="https://ref.ly/1Pet2:9-1Pet2:10" TargetMode="External"/><Relationship Id="rId294" Type="http://schemas.openxmlformats.org/officeDocument/2006/relationships/hyperlink" Target="https://ref.ly/Deut4:12" TargetMode="External"/><Relationship Id="rId295" Type="http://schemas.openxmlformats.org/officeDocument/2006/relationships/hyperlink" Target="https://ref.ly/Deut4:33" TargetMode="External"/><Relationship Id="rId296" Type="http://schemas.openxmlformats.org/officeDocument/2006/relationships/hyperlink" Target="https://ref.ly/Exod19:10" TargetMode="External"/><Relationship Id="rId297" Type="http://schemas.openxmlformats.org/officeDocument/2006/relationships/hyperlink" Target="https://ref.ly/Exod19:14" TargetMode="External"/><Relationship Id="rId298" Type="http://schemas.openxmlformats.org/officeDocument/2006/relationships/hyperlink" Target="https://ref.ly/Exod19:12-Exod19:13" TargetMode="External"/><Relationship Id="rId299" Type="http://schemas.openxmlformats.org/officeDocument/2006/relationships/hyperlink" Target="https://ref.ly/Exod19:15" TargetMode="External"/><Relationship Id="rId300" Type="http://schemas.openxmlformats.org/officeDocument/2006/relationships/hyperlink" Target="https://ref.ly/Exod19:23" TargetMode="External"/><Relationship Id="rId301" Type="http://schemas.openxmlformats.org/officeDocument/2006/relationships/hyperlink" Target="https://ref.ly/Heb12:18-Heb12:22" TargetMode="External"/><Relationship Id="rId302" Type="http://schemas.openxmlformats.org/officeDocument/2006/relationships/hyperlink" Target="https://ref.ly/Exod19:16" TargetMode="External"/><Relationship Id="rId303" Type="http://schemas.openxmlformats.org/officeDocument/2006/relationships/hyperlink" Target="https://ref.ly/Exod19:19" TargetMode="External"/><Relationship Id="rId304" Type="http://schemas.openxmlformats.org/officeDocument/2006/relationships/hyperlink" Target="https://ref.ly/Exod34:28" TargetMode="External"/><Relationship Id="rId305" Type="http://schemas.openxmlformats.org/officeDocument/2006/relationships/hyperlink" Target="https://ref.ly/Deut4:13" TargetMode="External"/><Relationship Id="rId306" Type="http://schemas.openxmlformats.org/officeDocument/2006/relationships/hyperlink" Target="https://ref.ly/Deut10:4" TargetMode="External"/><Relationship Id="rId307" Type="http://schemas.openxmlformats.org/officeDocument/2006/relationships/hyperlink" Target="https://ref.ly/Deut5:6-Deut5:21" TargetMode="External"/><Relationship Id="rId308" Type="http://schemas.openxmlformats.org/officeDocument/2006/relationships/hyperlink" Target="https://ref.ly/Exod20:1" TargetMode="External"/><Relationship Id="rId309" Type="http://schemas.openxmlformats.org/officeDocument/2006/relationships/hyperlink" Target="https://ref.ly/Exod20:2" TargetMode="External"/><Relationship Id="rId310" Type="http://schemas.openxmlformats.org/officeDocument/2006/relationships/hyperlink" Target="https://ref.ly/Exod20:3-Exod20:17" TargetMode="External"/><Relationship Id="rId311" Type="http://schemas.openxmlformats.org/officeDocument/2006/relationships/hyperlink" Target="https://ref.ly/Exod21:1-Exod23:33" TargetMode="External"/><Relationship Id="rId312" Type="http://schemas.openxmlformats.org/officeDocument/2006/relationships/hyperlink" Target="https://ref.ly/Exod24:7" TargetMode="External"/><Relationship Id="rId313" Type="http://schemas.openxmlformats.org/officeDocument/2006/relationships/hyperlink" Target="https://ref.ly/Exod25:16" TargetMode="External"/><Relationship Id="rId314" Type="http://schemas.openxmlformats.org/officeDocument/2006/relationships/hyperlink" Target="https://ref.ly/Exod24:4" TargetMode="External"/><Relationship Id="rId315" Type="http://schemas.openxmlformats.org/officeDocument/2006/relationships/hyperlink" Target="https://ref.ly/Exod23:20-Exod23:33" TargetMode="External"/><Relationship Id="rId316" Type="http://schemas.openxmlformats.org/officeDocument/2006/relationships/hyperlink" Target="https://ref.ly/Matt5:1-Matt7:29" TargetMode="External"/><Relationship Id="rId317" Type="http://schemas.openxmlformats.org/officeDocument/2006/relationships/hyperlink" Target="https://ref.ly/Matt5:3-Matt5:12" TargetMode="External"/><Relationship Id="rId318" Type="http://schemas.openxmlformats.org/officeDocument/2006/relationships/hyperlink" Target="https://ref.ly/Deut4:35" TargetMode="External"/><Relationship Id="rId319" Type="http://schemas.openxmlformats.org/officeDocument/2006/relationships/hyperlink" Target="https://ref.ly/Deut6:4" TargetMode="External"/><Relationship Id="rId320" Type="http://schemas.openxmlformats.org/officeDocument/2006/relationships/hyperlink" Target="https://ref.ly/Isa43:10-Isa43:11" TargetMode="External"/><Relationship Id="rId321" Type="http://schemas.openxmlformats.org/officeDocument/2006/relationships/hyperlink" Target="https://ref.ly/Isa45:21-Isa45:22" TargetMode="External"/><Relationship Id="rId322" Type="http://schemas.openxmlformats.org/officeDocument/2006/relationships/hyperlink" Target="https://ref.ly/Exod20:2-Exod20:11" TargetMode="External"/><Relationship Id="rId323" Type="http://schemas.openxmlformats.org/officeDocument/2006/relationships/hyperlink" Target="https://ref.ly/Exod20:12-Exod20:17" TargetMode="External"/><Relationship Id="rId324" Type="http://schemas.openxmlformats.org/officeDocument/2006/relationships/hyperlink" Target="https://ref.ly/Rom1:18-Rom1:25" TargetMode="External"/><Relationship Id="rId325" Type="http://schemas.openxmlformats.org/officeDocument/2006/relationships/hyperlink" Target="https://ref.ly/Josh24:19-Josh24:20" TargetMode="External"/><Relationship Id="rId326" Type="http://schemas.openxmlformats.org/officeDocument/2006/relationships/hyperlink" Target="https://ref.ly/Exod34:6-Exod34:7" TargetMode="External"/><Relationship Id="rId327" Type="http://schemas.openxmlformats.org/officeDocument/2006/relationships/hyperlink" Target="https://ref.ly/Deut7:9" TargetMode="External"/><Relationship Id="rId328" Type="http://schemas.openxmlformats.org/officeDocument/2006/relationships/hyperlink" Target="https://ref.ly/Exod20:6" TargetMode="External"/><Relationship Id="rId329" Type="http://schemas.openxmlformats.org/officeDocument/2006/relationships/hyperlink" Target="https://ref.ly/Num20:12" TargetMode="External"/><Relationship Id="rId330" Type="http://schemas.openxmlformats.org/officeDocument/2006/relationships/hyperlink" Target="https://ref.ly/Amos2:7" TargetMode="External"/><Relationship Id="rId331" Type="http://schemas.openxmlformats.org/officeDocument/2006/relationships/hyperlink" Target="https://ref.ly/Matt6:9" TargetMode="External"/><Relationship Id="rId332" Type="http://schemas.openxmlformats.org/officeDocument/2006/relationships/hyperlink" Target="https://ref.ly/Exod20:10" TargetMode="External"/><Relationship Id="rId333" Type="http://schemas.openxmlformats.org/officeDocument/2006/relationships/hyperlink" Target="https://ref.ly/Exod20:9" TargetMode="External"/><Relationship Id="rId334" Type="http://schemas.openxmlformats.org/officeDocument/2006/relationships/hyperlink" Target="https://ref.ly/Gen2:1-Gen2:3" TargetMode="External"/><Relationship Id="rId335" Type="http://schemas.openxmlformats.org/officeDocument/2006/relationships/hyperlink" Target="https://ref.ly/Matt15:4" TargetMode="External"/><Relationship Id="rId336" Type="http://schemas.openxmlformats.org/officeDocument/2006/relationships/hyperlink" Target="https://ref.ly/Mark7:10" TargetMode="External"/><Relationship Id="rId337" Type="http://schemas.openxmlformats.org/officeDocument/2006/relationships/hyperlink" Target="https://ref.ly/Eph6:1-Eph6:3" TargetMode="External"/><Relationship Id="rId338" Type="http://schemas.openxmlformats.org/officeDocument/2006/relationships/hyperlink" Target="https://ref.ly/Matt19:17-Matt19:19" TargetMode="External"/><Relationship Id="rId339" Type="http://schemas.openxmlformats.org/officeDocument/2006/relationships/hyperlink" Target="https://ref.ly/Matt5:21-Matt5:26" TargetMode="External"/><Relationship Id="rId340" Type="http://schemas.openxmlformats.org/officeDocument/2006/relationships/hyperlink" Target="https://ref.ly/Matt5:27-Matt5:30" TargetMode="External"/><Relationship Id="rId341" Type="http://schemas.openxmlformats.org/officeDocument/2006/relationships/hyperlink" Target="https://ref.ly/Col3:5" TargetMode="External"/><Relationship Id="rId342" Type="http://schemas.openxmlformats.org/officeDocument/2006/relationships/hyperlink" Target="https://ref.ly/Rom7:7" TargetMode="External"/><Relationship Id="rId343" Type="http://schemas.openxmlformats.org/officeDocument/2006/relationships/hyperlink" Target="https://ref.ly/Exod20:20" TargetMode="External"/><Relationship Id="rId344" Type="http://schemas.openxmlformats.org/officeDocument/2006/relationships/hyperlink" Target="https://ref.ly/1Tim2:5" TargetMode="External"/><Relationship Id="rId345" Type="http://schemas.openxmlformats.org/officeDocument/2006/relationships/hyperlink" Target="https://ref.ly/Exod20:18-Exod20:21" TargetMode="External"/><Relationship Id="rId346" Type="http://schemas.openxmlformats.org/officeDocument/2006/relationships/hyperlink" Target="https://ref.ly/Exod20:22-Exod20:26" TargetMode="External"/><Relationship Id="rId347" Type="http://schemas.openxmlformats.org/officeDocument/2006/relationships/hyperlink" Target="https://ref.ly/Exod25:1-Exod30:28" TargetMode="External"/><Relationship Id="rId348" Type="http://schemas.openxmlformats.org/officeDocument/2006/relationships/hyperlink" Target="https://ref.ly/Exod20:22" TargetMode="External"/><Relationship Id="rId349" Type="http://schemas.openxmlformats.org/officeDocument/2006/relationships/hyperlink" Target="https://ref.ly/Exod20:23" TargetMode="External"/><Relationship Id="rId350" Type="http://schemas.openxmlformats.org/officeDocument/2006/relationships/hyperlink" Target="https://ref.ly/Exod20:25" TargetMode="External"/><Relationship Id="rId351" Type="http://schemas.openxmlformats.org/officeDocument/2006/relationships/hyperlink" Target="https://ref.ly/Exod20:24" TargetMode="External"/><Relationship Id="rId352" Type="http://schemas.openxmlformats.org/officeDocument/2006/relationships/hyperlink" Target="https://ref.ly/Exod20:26" TargetMode="External"/><Relationship Id="rId353" Type="http://schemas.openxmlformats.org/officeDocument/2006/relationships/hyperlink" Target="https://ref.ly/Gal3:28" TargetMode="External"/><Relationship Id="rId354" Type="http://schemas.openxmlformats.org/officeDocument/2006/relationships/hyperlink" Target="https://ref.ly/Exod21:1-Exod23:19" TargetMode="External"/><Relationship Id="rId355" Type="http://schemas.openxmlformats.org/officeDocument/2006/relationships/hyperlink" Target="https://ref.ly/Exod21:9" TargetMode="External"/><Relationship Id="rId356" Type="http://schemas.openxmlformats.org/officeDocument/2006/relationships/hyperlink" Target="https://ref.ly/Exod22:16" TargetMode="External"/><Relationship Id="rId357" Type="http://schemas.openxmlformats.org/officeDocument/2006/relationships/hyperlink" Target="https://ref.ly/Gen24:53" TargetMode="External"/><Relationship Id="rId358" Type="http://schemas.openxmlformats.org/officeDocument/2006/relationships/hyperlink" Target="https://ref.ly/Num35:6-Num35:28" TargetMode="External"/><Relationship Id="rId359" Type="http://schemas.openxmlformats.org/officeDocument/2006/relationships/hyperlink" Target="https://ref.ly/1Kgs2:28-1Kgs2:33" TargetMode="External"/><Relationship Id="rId360" Type="http://schemas.openxmlformats.org/officeDocument/2006/relationships/hyperlink" Target="https://ref.ly/Exod20:12" TargetMode="External"/><Relationship Id="rId361" Type="http://schemas.openxmlformats.org/officeDocument/2006/relationships/hyperlink" Target="https://ref.ly/Deut5:16" TargetMode="External"/><Relationship Id="rId362" Type="http://schemas.openxmlformats.org/officeDocument/2006/relationships/hyperlink" Target="https://ref.ly/Deut21:18-Deut21:21" TargetMode="External"/><Relationship Id="rId363" Type="http://schemas.openxmlformats.org/officeDocument/2006/relationships/hyperlink" Target="https://ref.ly/Eph6:1-Eph6:4" TargetMode="External"/><Relationship Id="rId364" Type="http://schemas.openxmlformats.org/officeDocument/2006/relationships/hyperlink" Target="https://ref.ly/Matt5:38-Matt5:39" TargetMode="External"/><Relationship Id="rId365" Type="http://schemas.openxmlformats.org/officeDocument/2006/relationships/hyperlink" Target="https://ref.ly/Exod21:30" TargetMode="External"/><Relationship Id="rId366" Type="http://schemas.openxmlformats.org/officeDocument/2006/relationships/hyperlink" Target="https://ref.ly/Exod22:1" TargetMode="External"/><Relationship Id="rId367" Type="http://schemas.openxmlformats.org/officeDocument/2006/relationships/hyperlink" Target="https://ref.ly/Exod22:4" TargetMode="External"/><Relationship Id="rId368" Type="http://schemas.openxmlformats.org/officeDocument/2006/relationships/hyperlink" Target="https://ref.ly/Exod22:7" TargetMode="External"/><Relationship Id="rId369" Type="http://schemas.openxmlformats.org/officeDocument/2006/relationships/hyperlink" Target="https://ref.ly/Exod22:8" TargetMode="External"/><Relationship Id="rId370" Type="http://schemas.openxmlformats.org/officeDocument/2006/relationships/hyperlink" Target="https://ref.ly/Exod20:3" TargetMode="External"/><Relationship Id="rId371" Type="http://schemas.openxmlformats.org/officeDocument/2006/relationships/hyperlink" Target="https://ref.ly/Exod23:13" TargetMode="External"/><Relationship Id="rId372" Type="http://schemas.openxmlformats.org/officeDocument/2006/relationships/hyperlink" Target="https://ref.ly/Exod23:9" TargetMode="External"/><Relationship Id="rId373" Type="http://schemas.openxmlformats.org/officeDocument/2006/relationships/hyperlink" Target="https://ref.ly/Deut10:18-Deut10:19" TargetMode="External"/><Relationship Id="rId374" Type="http://schemas.openxmlformats.org/officeDocument/2006/relationships/hyperlink" Target="https://ref.ly/Luke6:31" TargetMode="External"/><Relationship Id="rId375" Type="http://schemas.openxmlformats.org/officeDocument/2006/relationships/hyperlink" Target="https://ref.ly/Gen1:27" TargetMode="External"/><Relationship Id="rId376" Type="http://schemas.openxmlformats.org/officeDocument/2006/relationships/hyperlink" Target="https://ref.ly/Jonah4:11" TargetMode="External"/><Relationship Id="rId377" Type="http://schemas.openxmlformats.org/officeDocument/2006/relationships/hyperlink" Target="https://ref.ly/Lev17:10-Lev17:16" TargetMode="External"/><Relationship Id="rId378" Type="http://schemas.openxmlformats.org/officeDocument/2006/relationships/hyperlink" Target="https://ref.ly/Exod23:1" TargetMode="External"/><Relationship Id="rId379" Type="http://schemas.openxmlformats.org/officeDocument/2006/relationships/hyperlink" Target="https://ref.ly/Exod23:2" TargetMode="External"/><Relationship Id="rId380" Type="http://schemas.openxmlformats.org/officeDocument/2006/relationships/hyperlink" Target="https://ref.ly/Exod23:3" TargetMode="External"/><Relationship Id="rId381" Type="http://schemas.openxmlformats.org/officeDocument/2006/relationships/hyperlink" Target="https://ref.ly/Exod23:7-Exod23:8" TargetMode="External"/><Relationship Id="rId382" Type="http://schemas.openxmlformats.org/officeDocument/2006/relationships/hyperlink" Target="https://ref.ly/Exod22:22-Exod22:24" TargetMode="External"/><Relationship Id="rId383" Type="http://schemas.openxmlformats.org/officeDocument/2006/relationships/hyperlink" Target="https://ref.ly/Exod22:27" TargetMode="External"/><Relationship Id="rId384" Type="http://schemas.openxmlformats.org/officeDocument/2006/relationships/hyperlink" Target="https://ref.ly/Exod23:12" TargetMode="External"/><Relationship Id="rId385" Type="http://schemas.openxmlformats.org/officeDocument/2006/relationships/hyperlink" Target="https://ref.ly/Exod23:10-Exod23:11" TargetMode="External"/><Relationship Id="rId386" Type="http://schemas.openxmlformats.org/officeDocument/2006/relationships/hyperlink" Target="https://ref.ly/Exod23:17" TargetMode="External"/><Relationship Id="rId387" Type="http://schemas.openxmlformats.org/officeDocument/2006/relationships/hyperlink" Target="https://ref.ly/2Kgs23:21-2Kgs23:23" TargetMode="External"/><Relationship Id="rId388" Type="http://schemas.openxmlformats.org/officeDocument/2006/relationships/hyperlink" Target="https://ref.ly/Exod13:4-Exod13:5" TargetMode="External"/><Relationship Id="rId389" Type="http://schemas.openxmlformats.org/officeDocument/2006/relationships/hyperlink" Target="https://ref.ly/Lev23:5-Lev23:8" TargetMode="External"/><Relationship Id="rId390" Type="http://schemas.openxmlformats.org/officeDocument/2006/relationships/hyperlink" Target="https://ref.ly/Deut16:1-Deut16:8" TargetMode="External"/><Relationship Id="rId391" Type="http://schemas.openxmlformats.org/officeDocument/2006/relationships/hyperlink" Target="https://ref.ly/Lev23:15-Lev23:21" TargetMode="External"/><Relationship Id="rId392" Type="http://schemas.openxmlformats.org/officeDocument/2006/relationships/hyperlink" Target="https://ref.ly/Deut16:9-Deut16:12" TargetMode="External"/><Relationship Id="rId393" Type="http://schemas.openxmlformats.org/officeDocument/2006/relationships/hyperlink" Target="https://ref.ly/Lev17:11-Lev17:14" TargetMode="External"/><Relationship Id="rId394" Type="http://schemas.openxmlformats.org/officeDocument/2006/relationships/hyperlink" Target="https://ref.ly/Deut12:23" TargetMode="External"/><Relationship Id="rId395" Type="http://schemas.openxmlformats.org/officeDocument/2006/relationships/hyperlink" Target="https://ref.ly/Lev3:3-Lev3:5" TargetMode="External"/><Relationship Id="rId396" Type="http://schemas.openxmlformats.org/officeDocument/2006/relationships/hyperlink" Target="https://ref.ly/Exod3:2" TargetMode="External"/><Relationship Id="rId397" Type="http://schemas.openxmlformats.org/officeDocument/2006/relationships/hyperlink" Target="https://ref.ly/Exod23:22-Exod23:23" TargetMode="External"/><Relationship Id="rId398" Type="http://schemas.openxmlformats.org/officeDocument/2006/relationships/hyperlink" Target="https://ref.ly/Exod23:25-Exod23:26" TargetMode="External"/><Relationship Id="rId399" Type="http://schemas.openxmlformats.org/officeDocument/2006/relationships/hyperlink" Target="https://ref.ly/Exod23:27-Exod23:31" TargetMode="External"/><Relationship Id="rId400" Type="http://schemas.openxmlformats.org/officeDocument/2006/relationships/hyperlink" Target="https://ref.ly/Exod23:21" TargetMode="External"/><Relationship Id="rId401" Type="http://schemas.openxmlformats.org/officeDocument/2006/relationships/hyperlink" Target="https://ref.ly/Exod23:24" TargetMode="External"/><Relationship Id="rId402" Type="http://schemas.openxmlformats.org/officeDocument/2006/relationships/hyperlink" Target="https://ref.ly/Exod23:32-Exod23:33" TargetMode="External"/><Relationship Id="rId403" Type="http://schemas.openxmlformats.org/officeDocument/2006/relationships/hyperlink" Target="https://ref.ly/Gen15:18" TargetMode="External"/><Relationship Id="rId404" Type="http://schemas.openxmlformats.org/officeDocument/2006/relationships/hyperlink" Target="https://ref.ly/Num34:2-Num34:12" TargetMode="External"/><Relationship Id="rId405" Type="http://schemas.openxmlformats.org/officeDocument/2006/relationships/hyperlink" Target="https://ref.ly/Deut11:24" TargetMode="External"/><Relationship Id="rId406" Type="http://schemas.openxmlformats.org/officeDocument/2006/relationships/hyperlink" Target="https://ref.ly/2Chr9:26" TargetMode="External"/><Relationship Id="rId407" Type="http://schemas.openxmlformats.org/officeDocument/2006/relationships/hyperlink" Target="https://ref.ly/Exod24:9-Exod24:11" TargetMode="External"/><Relationship Id="rId408" Type="http://schemas.openxmlformats.org/officeDocument/2006/relationships/hyperlink" Target="https://ref.ly/Exod24:9" TargetMode="External"/><Relationship Id="rId409" Type="http://schemas.openxmlformats.org/officeDocument/2006/relationships/hyperlink" Target="https://ref.ly/Exod24:3" TargetMode="External"/><Relationship Id="rId410" Type="http://schemas.openxmlformats.org/officeDocument/2006/relationships/hyperlink" Target="https://ref.ly/Exod24:6" TargetMode="External"/><Relationship Id="rId411" Type="http://schemas.openxmlformats.org/officeDocument/2006/relationships/hyperlink" Target="https://ref.ly/Exod24:11" TargetMode="External"/><Relationship Id="rId412" Type="http://schemas.openxmlformats.org/officeDocument/2006/relationships/hyperlink" Target="https://ref.ly/Exod24:15-Exod24:18" TargetMode="External"/><Relationship Id="rId413" Type="http://schemas.openxmlformats.org/officeDocument/2006/relationships/hyperlink" Target="https://ref.ly/Gen15:9-Gen15:18" TargetMode="External"/><Relationship Id="rId414" Type="http://schemas.openxmlformats.org/officeDocument/2006/relationships/hyperlink" Target="https://ref.ly/Heb6:13" TargetMode="External"/><Relationship Id="rId415" Type="http://schemas.openxmlformats.org/officeDocument/2006/relationships/hyperlink" Target="https://ref.ly/Matt26:28" TargetMode="External"/><Relationship Id="rId416" Type="http://schemas.openxmlformats.org/officeDocument/2006/relationships/hyperlink" Target="https://ref.ly/Heb9:20" TargetMode="External"/><Relationship Id="rId417" Type="http://schemas.openxmlformats.org/officeDocument/2006/relationships/hyperlink" Target="https://ref.ly/Exod33:20" TargetMode="External"/><Relationship Id="rId418" Type="http://schemas.openxmlformats.org/officeDocument/2006/relationships/hyperlink" Target="https://ref.ly/Isa6:1" TargetMode="External"/><Relationship Id="rId419" Type="http://schemas.openxmlformats.org/officeDocument/2006/relationships/hyperlink" Target="https://ref.ly/Exod25:3-Exod25:7" TargetMode="External"/><Relationship Id="rId420" Type="http://schemas.openxmlformats.org/officeDocument/2006/relationships/hyperlink" Target="https://ref.ly/Exod25:10-Exod25:22" TargetMode="External"/><Relationship Id="rId421" Type="http://schemas.openxmlformats.org/officeDocument/2006/relationships/hyperlink" Target="https://ref.ly/Exod27:9-Exod27:19" TargetMode="External"/><Relationship Id="rId422" Type="http://schemas.openxmlformats.org/officeDocument/2006/relationships/hyperlink" Target="https://ref.ly/Exod30:1-Exod30:10" TargetMode="External"/><Relationship Id="rId423" Type="http://schemas.openxmlformats.org/officeDocument/2006/relationships/hyperlink" Target="https://ref.ly/Exod30:17-Exod30:21" TargetMode="External"/><Relationship Id="rId424" Type="http://schemas.openxmlformats.org/officeDocument/2006/relationships/hyperlink" Target="https://ref.ly/Exod25:1-Exod31:18" TargetMode="External"/><Relationship Id="rId425" Type="http://schemas.openxmlformats.org/officeDocument/2006/relationships/hyperlink" Target="https://ref.ly/Exod32:1-Exod34:35" TargetMode="External"/><Relationship Id="rId426" Type="http://schemas.openxmlformats.org/officeDocument/2006/relationships/hyperlink" Target="https://ref.ly/Exod35:1-Exod40:38" TargetMode="External"/><Relationship Id="rId427" Type="http://schemas.openxmlformats.org/officeDocument/2006/relationships/hyperlink" Target="https://ref.ly/Exod40:1-Exod40:2" TargetMode="External"/><Relationship Id="rId428" Type="http://schemas.openxmlformats.org/officeDocument/2006/relationships/hyperlink" Target="https://ref.ly/Lev25:1" TargetMode="External"/><Relationship Id="rId429" Type="http://schemas.openxmlformats.org/officeDocument/2006/relationships/hyperlink" Target="https://ref.ly/Lev27:34" TargetMode="External"/><Relationship Id="rId430" Type="http://schemas.openxmlformats.org/officeDocument/2006/relationships/hyperlink" Target="https://ref.ly/Num7:1" TargetMode="External"/><Relationship Id="rId431" Type="http://schemas.openxmlformats.org/officeDocument/2006/relationships/hyperlink" Target="https://ref.ly/Exod32:1-Exod32:4" TargetMode="External"/><Relationship Id="rId432" Type="http://schemas.openxmlformats.org/officeDocument/2006/relationships/hyperlink" Target="https://ref.ly/Exod25:22" TargetMode="External"/><Relationship Id="rId433" Type="http://schemas.openxmlformats.org/officeDocument/2006/relationships/hyperlink" Target="https://ref.ly/Exod25:21" TargetMode="External"/><Relationship Id="rId434" Type="http://schemas.openxmlformats.org/officeDocument/2006/relationships/hyperlink" Target="https://ref.ly/2Sam6:6-2Sam6:7" TargetMode="External"/><Relationship Id="rId435" Type="http://schemas.openxmlformats.org/officeDocument/2006/relationships/hyperlink" Target="https://ref.ly/Lev16:14-Lev16:16" TargetMode="External"/><Relationship Id="rId436" Type="http://schemas.openxmlformats.org/officeDocument/2006/relationships/hyperlink" Target="https://ref.ly/Exod25:20" TargetMode="External"/><Relationship Id="rId437" Type="http://schemas.openxmlformats.org/officeDocument/2006/relationships/hyperlink" Target="https://ref.ly/2Chr3:10-2Chr3:13" TargetMode="External"/><Relationship Id="rId438" Type="http://schemas.openxmlformats.org/officeDocument/2006/relationships/hyperlink" Target="https://ref.ly/Exod26:33" TargetMode="External"/><Relationship Id="rId439" Type="http://schemas.openxmlformats.org/officeDocument/2006/relationships/hyperlink" Target="https://ref.ly/Exod26:35" TargetMode="External"/><Relationship Id="rId440" Type="http://schemas.openxmlformats.org/officeDocument/2006/relationships/hyperlink" Target="https://ref.ly/Exod25:30" TargetMode="External"/><Relationship Id="rId441" Type="http://schemas.openxmlformats.org/officeDocument/2006/relationships/hyperlink" Target="https://ref.ly/Exod29:40" TargetMode="External"/><Relationship Id="rId442" Type="http://schemas.openxmlformats.org/officeDocument/2006/relationships/hyperlink" Target="https://ref.ly/Exod25:37" TargetMode="External"/><Relationship Id="rId443" Type="http://schemas.openxmlformats.org/officeDocument/2006/relationships/hyperlink" Target="https://ref.ly/Exod25:33" TargetMode="External"/><Relationship Id="rId444" Type="http://schemas.openxmlformats.org/officeDocument/2006/relationships/hyperlink" Target="https://ref.ly/Exod25:33-Exod25:34" TargetMode="External"/><Relationship Id="rId445" Type="http://schemas.openxmlformats.org/officeDocument/2006/relationships/hyperlink" Target="https://ref.ly/Exod26:16" TargetMode="External"/><Relationship Id="rId446" Type="http://schemas.openxmlformats.org/officeDocument/2006/relationships/hyperlink" Target="https://ref.ly/Exod26:15" TargetMode="External"/><Relationship Id="rId447" Type="http://schemas.openxmlformats.org/officeDocument/2006/relationships/hyperlink" Target="https://ref.ly/Exod26:29" TargetMode="External"/><Relationship Id="rId448" Type="http://schemas.openxmlformats.org/officeDocument/2006/relationships/hyperlink" Target="https://ref.ly/Exod26:26-Exod26:28" TargetMode="External"/><Relationship Id="rId449" Type="http://schemas.openxmlformats.org/officeDocument/2006/relationships/hyperlink" Target="https://ref.ly/Exod26:1-Exod26:6" TargetMode="External"/><Relationship Id="rId450" Type="http://schemas.openxmlformats.org/officeDocument/2006/relationships/hyperlink" Target="https://ref.ly/Exod26:7-Exod26:13" TargetMode="External"/><Relationship Id="rId451" Type="http://schemas.openxmlformats.org/officeDocument/2006/relationships/hyperlink" Target="https://ref.ly/Exod26:14" TargetMode="External"/><Relationship Id="rId452" Type="http://schemas.openxmlformats.org/officeDocument/2006/relationships/hyperlink" Target="https://ref.ly/Exod26:31-Exod26:33" TargetMode="External"/><Relationship Id="rId453" Type="http://schemas.openxmlformats.org/officeDocument/2006/relationships/hyperlink" Target="https://ref.ly/Exod26:5-Exod26:6" TargetMode="External"/><Relationship Id="rId454" Type="http://schemas.openxmlformats.org/officeDocument/2006/relationships/hyperlink" Target="https://ref.ly/Exod26:7" TargetMode="External"/><Relationship Id="rId455" Type="http://schemas.openxmlformats.org/officeDocument/2006/relationships/hyperlink" Target="https://ref.ly/Exod26:27-Exod26:28" TargetMode="External"/><Relationship Id="rId456" Type="http://schemas.openxmlformats.org/officeDocument/2006/relationships/hyperlink" Target="https://ref.ly/Exod27:2-Exod27:3" TargetMode="External"/><Relationship Id="rId457" Type="http://schemas.openxmlformats.org/officeDocument/2006/relationships/hyperlink" Target="https://ref.ly/Exod27:10" TargetMode="External"/><Relationship Id="rId458" Type="http://schemas.openxmlformats.org/officeDocument/2006/relationships/hyperlink" Target="https://ref.ly/Exod27:17" TargetMode="External"/><Relationship Id="rId459" Type="http://schemas.openxmlformats.org/officeDocument/2006/relationships/hyperlink" Target="https://ref.ly/Exod27:19" TargetMode="External"/><Relationship Id="rId460" Type="http://schemas.openxmlformats.org/officeDocument/2006/relationships/hyperlink" Target="https://ref.ly/Exod27:1-Exod27:8" TargetMode="External"/><Relationship Id="rId461" Type="http://schemas.openxmlformats.org/officeDocument/2006/relationships/hyperlink" Target="https://ref.ly/Ps118:27" TargetMode="External"/><Relationship Id="rId462" Type="http://schemas.openxmlformats.org/officeDocument/2006/relationships/hyperlink" Target="https://ref.ly/1Kgs1:50-1Kgs1:51" TargetMode="External"/><Relationship Id="rId463" Type="http://schemas.openxmlformats.org/officeDocument/2006/relationships/hyperlink" Target="https://ref.ly/1Kgs2:28" TargetMode="External"/><Relationship Id="rId464" Type="http://schemas.openxmlformats.org/officeDocument/2006/relationships/hyperlink" Target="https://ref.ly/Exod29:12" TargetMode="External"/><Relationship Id="rId465" Type="http://schemas.openxmlformats.org/officeDocument/2006/relationships/hyperlink" Target="https://ref.ly/Lev4:7" TargetMode="External"/><Relationship Id="rId466" Type="http://schemas.openxmlformats.org/officeDocument/2006/relationships/hyperlink" Target="https://ref.ly/Exod27:1" TargetMode="External"/><Relationship Id="rId467" Type="http://schemas.openxmlformats.org/officeDocument/2006/relationships/hyperlink" Target="https://ref.ly/Exod27:8" TargetMode="External"/><Relationship Id="rId468" Type="http://schemas.openxmlformats.org/officeDocument/2006/relationships/hyperlink" Target="https://ref.ly/Exod26:31" TargetMode="External"/><Relationship Id="rId469" Type="http://schemas.openxmlformats.org/officeDocument/2006/relationships/hyperlink" Target="https://ref.ly/Exod26:36" TargetMode="External"/><Relationship Id="rId470" Type="http://schemas.openxmlformats.org/officeDocument/2006/relationships/hyperlink" Target="https://ref.ly/Exod30:8" TargetMode="External"/><Relationship Id="rId471" Type="http://schemas.openxmlformats.org/officeDocument/2006/relationships/hyperlink" Target="https://ref.ly/Exod27:20-Exod27:21" TargetMode="External"/><Relationship Id="rId472" Type="http://schemas.openxmlformats.org/officeDocument/2006/relationships/hyperlink" Target="https://ref.ly/Exod29:38-Exod29:46" TargetMode="External"/><Relationship Id="rId473" Type="http://schemas.openxmlformats.org/officeDocument/2006/relationships/hyperlink" Target="https://ref.ly/Exod28:1-Exod28:43" TargetMode="External"/><Relationship Id="rId474" Type="http://schemas.openxmlformats.org/officeDocument/2006/relationships/hyperlink" Target="https://ref.ly/Exod29:1-Exod29:37" TargetMode="External"/><Relationship Id="rId475" Type="http://schemas.openxmlformats.org/officeDocument/2006/relationships/hyperlink" Target="https://ref.ly/Exod30:11-Exod30:16" TargetMode="External"/><Relationship Id="rId476" Type="http://schemas.openxmlformats.org/officeDocument/2006/relationships/hyperlink" Target="https://ref.ly/Exod30:22-Exod30:38" TargetMode="External"/><Relationship Id="rId477" Type="http://schemas.openxmlformats.org/officeDocument/2006/relationships/hyperlink" Target="https://ref.ly/Exod33:7-Exod33:11" TargetMode="External"/><Relationship Id="rId478" Type="http://schemas.openxmlformats.org/officeDocument/2006/relationships/hyperlink" Target="https://ref.ly/Exod28:40-Exod28:43" TargetMode="External"/><Relationship Id="rId479" Type="http://schemas.openxmlformats.org/officeDocument/2006/relationships/hyperlink" Target="https://ref.ly/Exod28:2" TargetMode="External"/><Relationship Id="rId480" Type="http://schemas.openxmlformats.org/officeDocument/2006/relationships/hyperlink" Target="https://ref.ly/Exod28:3" TargetMode="External"/><Relationship Id="rId481" Type="http://schemas.openxmlformats.org/officeDocument/2006/relationships/hyperlink" Target="https://ref.ly/Heb10:11-Heb10:22" TargetMode="External"/><Relationship Id="rId482" Type="http://schemas.openxmlformats.org/officeDocument/2006/relationships/hyperlink" Target="https://ref.ly/Exod28:7" TargetMode="External"/><Relationship Id="rId483" Type="http://schemas.openxmlformats.org/officeDocument/2006/relationships/hyperlink" Target="https://ref.ly/Exod28:8" TargetMode="External"/><Relationship Id="rId484" Type="http://schemas.openxmlformats.org/officeDocument/2006/relationships/hyperlink" Target="https://ref.ly/Exod28:27-Exod28:28" TargetMode="External"/><Relationship Id="rId485" Type="http://schemas.openxmlformats.org/officeDocument/2006/relationships/hyperlink" Target="https://ref.ly/Judg8:27" TargetMode="External"/><Relationship Id="rId486" Type="http://schemas.openxmlformats.org/officeDocument/2006/relationships/hyperlink" Target="https://ref.ly/Isa9:6" TargetMode="External"/><Relationship Id="rId487" Type="http://schemas.openxmlformats.org/officeDocument/2006/relationships/hyperlink" Target="https://ref.ly/Exod28:17-Exod28:21" TargetMode="External"/><Relationship Id="rId488" Type="http://schemas.openxmlformats.org/officeDocument/2006/relationships/hyperlink" Target="https://ref.ly/Exod28:29" TargetMode="External"/><Relationship Id="rId489" Type="http://schemas.openxmlformats.org/officeDocument/2006/relationships/hyperlink" Target="https://ref.ly/Exod28:30" TargetMode="External"/><Relationship Id="rId490" Type="http://schemas.openxmlformats.org/officeDocument/2006/relationships/hyperlink" Target="https://ref.ly/Num27:21" TargetMode="External"/><Relationship Id="rId491" Type="http://schemas.openxmlformats.org/officeDocument/2006/relationships/hyperlink" Target="https://ref.ly/Deut33:8" TargetMode="External"/><Relationship Id="rId492" Type="http://schemas.openxmlformats.org/officeDocument/2006/relationships/hyperlink" Target="https://ref.ly/1Sam28:6" TargetMode="External"/><Relationship Id="rId493" Type="http://schemas.openxmlformats.org/officeDocument/2006/relationships/hyperlink" Target="https://ref.ly/Ezra2:63" TargetMode="External"/><Relationship Id="rId494" Type="http://schemas.openxmlformats.org/officeDocument/2006/relationships/hyperlink" Target="https://ref.ly/Neh7:65" TargetMode="External"/><Relationship Id="rId495" Type="http://schemas.openxmlformats.org/officeDocument/2006/relationships/hyperlink" Target="https://ref.ly/Lev10:1-Lev10:2" TargetMode="External"/><Relationship Id="rId496" Type="http://schemas.openxmlformats.org/officeDocument/2006/relationships/hyperlink" Target="https://ref.ly/Exod28:35" TargetMode="External"/><Relationship Id="rId497" Type="http://schemas.openxmlformats.org/officeDocument/2006/relationships/hyperlink" Target="https://ref.ly/Luke4:34" TargetMode="External"/><Relationship Id="rId498" Type="http://schemas.openxmlformats.org/officeDocument/2006/relationships/hyperlink" Target="https://ref.ly/Heb9:11-Heb9:15" TargetMode="External"/><Relationship Id="rId499" Type="http://schemas.openxmlformats.org/officeDocument/2006/relationships/hyperlink" Target="https://ref.ly/Eph2:10" TargetMode="External"/><Relationship Id="rId500" Type="http://schemas.openxmlformats.org/officeDocument/2006/relationships/hyperlink" Target="https://ref.ly/Eph4:22" TargetMode="External"/><Relationship Id="rId501" Type="http://schemas.openxmlformats.org/officeDocument/2006/relationships/hyperlink" Target="https://ref.ly/Phil1:27" TargetMode="External"/><Relationship Id="rId502" Type="http://schemas.openxmlformats.org/officeDocument/2006/relationships/hyperlink" Target="https://ref.ly/Exod29:5" TargetMode="External"/><Relationship Id="rId503" Type="http://schemas.openxmlformats.org/officeDocument/2006/relationships/hyperlink" Target="https://ref.ly/Gen17:1" TargetMode="External"/><Relationship Id="rId504" Type="http://schemas.openxmlformats.org/officeDocument/2006/relationships/hyperlink" Target="https://ref.ly/Ps18:30" TargetMode="External"/><Relationship Id="rId505" Type="http://schemas.openxmlformats.org/officeDocument/2006/relationships/hyperlink" Target="https://ref.ly/Ps18:32" TargetMode="External"/><Relationship Id="rId506" Type="http://schemas.openxmlformats.org/officeDocument/2006/relationships/hyperlink" Target="https://ref.ly/Exod29:6" TargetMode="External"/><Relationship Id="rId507" Type="http://schemas.openxmlformats.org/officeDocument/2006/relationships/hyperlink" Target="https://ref.ly/Exod29:21" TargetMode="External"/><Relationship Id="rId508" Type="http://schemas.openxmlformats.org/officeDocument/2006/relationships/hyperlink" Target="https://ref.ly/Exod29:28" TargetMode="External"/><Relationship Id="rId509" Type="http://schemas.openxmlformats.org/officeDocument/2006/relationships/hyperlink" Target="https://ref.ly/Exod29:29" TargetMode="External"/><Relationship Id="rId510" Type="http://schemas.openxmlformats.org/officeDocument/2006/relationships/hyperlink" Target="https://ref.ly/Exod29:34" TargetMode="External"/><Relationship Id="rId511" Type="http://schemas.openxmlformats.org/officeDocument/2006/relationships/hyperlink" Target="https://ref.ly/Exod29:36" TargetMode="External"/><Relationship Id="rId512" Type="http://schemas.openxmlformats.org/officeDocument/2006/relationships/hyperlink" Target="https://ref.ly/Exod29:37" TargetMode="External"/><Relationship Id="rId513" Type="http://schemas.openxmlformats.org/officeDocument/2006/relationships/hyperlink" Target="https://ref.ly/Lev8:1-Lev8:36" TargetMode="External"/><Relationship Id="rId514" Type="http://schemas.openxmlformats.org/officeDocument/2006/relationships/hyperlink" Target="https://ref.ly/Isa61:1" TargetMode="External"/><Relationship Id="rId515" Type="http://schemas.openxmlformats.org/officeDocument/2006/relationships/hyperlink" Target="https://ref.ly/Exod32:1-Exod32:35" TargetMode="External"/><Relationship Id="rId516" Type="http://schemas.openxmlformats.org/officeDocument/2006/relationships/hyperlink" Target="https://ref.ly/Num11:1-Num11:35" TargetMode="External"/><Relationship Id="rId517" Type="http://schemas.openxmlformats.org/officeDocument/2006/relationships/hyperlink" Target="https://ref.ly/1Sam2:12-1Sam2:17" TargetMode="External"/><Relationship Id="rId518" Type="http://schemas.openxmlformats.org/officeDocument/2006/relationships/hyperlink" Target="https://ref.ly/Isa28:7" TargetMode="External"/><Relationship Id="rId519" Type="http://schemas.openxmlformats.org/officeDocument/2006/relationships/hyperlink" Target="https://ref.ly/Ezek8:15-Ezek8:16" TargetMode="External"/><Relationship Id="rId520" Type="http://schemas.openxmlformats.org/officeDocument/2006/relationships/hyperlink" Target="https://ref.ly/Mal2:1-Mal2:9" TargetMode="External"/><Relationship Id="rId521" Type="http://schemas.openxmlformats.org/officeDocument/2006/relationships/hyperlink" Target="https://ref.ly/Heb7:26" TargetMode="External"/><Relationship Id="rId522" Type="http://schemas.openxmlformats.org/officeDocument/2006/relationships/hyperlink" Target="https://ref.ly/Heb9:11" TargetMode="External"/><Relationship Id="rId523" Type="http://schemas.openxmlformats.org/officeDocument/2006/relationships/hyperlink" Target="https://ref.ly/Exod29:10-Exod29:14" TargetMode="External"/><Relationship Id="rId524" Type="http://schemas.openxmlformats.org/officeDocument/2006/relationships/hyperlink" Target="https://ref.ly/Exod29:15-Exod29:18" TargetMode="External"/><Relationship Id="rId525" Type="http://schemas.openxmlformats.org/officeDocument/2006/relationships/hyperlink" Target="https://ref.ly/Exod29:19-Exod29:28" TargetMode="External"/><Relationship Id="rId526" Type="http://schemas.openxmlformats.org/officeDocument/2006/relationships/hyperlink" Target="https://ref.ly/Lev1:1-Lev5:19" TargetMode="External"/><Relationship Id="rId527" Type="http://schemas.openxmlformats.org/officeDocument/2006/relationships/hyperlink" Target="https://ref.ly/Exod29:10" TargetMode="External"/><Relationship Id="rId528" Type="http://schemas.openxmlformats.org/officeDocument/2006/relationships/hyperlink" Target="https://ref.ly/Exod29:15" TargetMode="External"/><Relationship Id="rId529" Type="http://schemas.openxmlformats.org/officeDocument/2006/relationships/hyperlink" Target="https://ref.ly/Exod29:19" TargetMode="External"/><Relationship Id="rId530" Type="http://schemas.openxmlformats.org/officeDocument/2006/relationships/hyperlink" Target="https://ref.ly/Exod29:16" TargetMode="External"/><Relationship Id="rId531" Type="http://schemas.openxmlformats.org/officeDocument/2006/relationships/hyperlink" Target="https://ref.ly/Exod29:20" TargetMode="External"/><Relationship Id="rId532" Type="http://schemas.openxmlformats.org/officeDocument/2006/relationships/hyperlink" Target="https://ref.ly/Lev4:1-Lev4:35" TargetMode="External"/><Relationship Id="rId533" Type="http://schemas.openxmlformats.org/officeDocument/2006/relationships/hyperlink" Target="https://ref.ly/Lev3:1-Lev3:17" TargetMode="External"/><Relationship Id="rId534" Type="http://schemas.openxmlformats.org/officeDocument/2006/relationships/hyperlink" Target="https://ref.ly/Exod29:24-Exod29:26" TargetMode="External"/><Relationship Id="rId535" Type="http://schemas.openxmlformats.org/officeDocument/2006/relationships/hyperlink" Target="https://ref.ly/Exod29:26-Exod29:28" TargetMode="External"/><Relationship Id="rId536" Type="http://schemas.openxmlformats.org/officeDocument/2006/relationships/hyperlink" Target="https://ref.ly/Lev7:11-Lev7:18" TargetMode="External"/><Relationship Id="rId537" Type="http://schemas.openxmlformats.org/officeDocument/2006/relationships/hyperlink" Target="https://ref.ly/Exod29:31-Exod29:34" TargetMode="External"/><Relationship Id="rId538" Type="http://schemas.openxmlformats.org/officeDocument/2006/relationships/hyperlink" Target="https://ref.ly/Exod29:42" TargetMode="External"/><Relationship Id="rId539" Type="http://schemas.openxmlformats.org/officeDocument/2006/relationships/hyperlink" Target="https://ref.ly/Exod29:43" TargetMode="External"/><Relationship Id="rId540" Type="http://schemas.openxmlformats.org/officeDocument/2006/relationships/hyperlink" Target="https://ref.ly/Exod29:45" TargetMode="External"/><Relationship Id="rId541" Type="http://schemas.openxmlformats.org/officeDocument/2006/relationships/hyperlink" Target="https://ref.ly/Exod29:46" TargetMode="External"/><Relationship Id="rId542" Type="http://schemas.openxmlformats.org/officeDocument/2006/relationships/hyperlink" Target="https://ref.ly/Exod25:23-Exod25:40" TargetMode="External"/><Relationship Id="rId543" Type="http://schemas.openxmlformats.org/officeDocument/2006/relationships/hyperlink" Target="https://ref.ly/Exod30:7-Exod30:10" TargetMode="External"/><Relationship Id="rId544" Type="http://schemas.openxmlformats.org/officeDocument/2006/relationships/hyperlink" Target="https://ref.ly/Ps141:2" TargetMode="External"/><Relationship Id="rId545" Type="http://schemas.openxmlformats.org/officeDocument/2006/relationships/hyperlink" Target="https://ref.ly/Luke1:10" TargetMode="External"/><Relationship Id="rId546" Type="http://schemas.openxmlformats.org/officeDocument/2006/relationships/hyperlink" Target="https://ref.ly/Rev5:8" TargetMode="External"/><Relationship Id="rId547" Type="http://schemas.openxmlformats.org/officeDocument/2006/relationships/hyperlink" Target="https://ref.ly/Rev8:3-Rev8:4" TargetMode="External"/><Relationship Id="rId548" Type="http://schemas.openxmlformats.org/officeDocument/2006/relationships/hyperlink" Target="https://ref.ly/2Sam24:1-2Sam24:25" TargetMode="External"/><Relationship Id="rId549" Type="http://schemas.openxmlformats.org/officeDocument/2006/relationships/hyperlink" Target="https://ref.ly/Exod38:25-Exod38:26" TargetMode="External"/><Relationship Id="rId550" Type="http://schemas.openxmlformats.org/officeDocument/2006/relationships/hyperlink" Target="https://ref.ly/Exod30:33" TargetMode="External"/><Relationship Id="rId551" Type="http://schemas.openxmlformats.org/officeDocument/2006/relationships/hyperlink" Target="https://ref.ly/Gen41:38" TargetMode="External"/><Relationship Id="rId552" Type="http://schemas.openxmlformats.org/officeDocument/2006/relationships/hyperlink" Target="https://ref.ly/Num11:17" TargetMode="External"/><Relationship Id="rId553" Type="http://schemas.openxmlformats.org/officeDocument/2006/relationships/hyperlink" Target="https://ref.ly/Judg6:34" TargetMode="External"/><Relationship Id="rId554" Type="http://schemas.openxmlformats.org/officeDocument/2006/relationships/hyperlink" Target="https://ref.ly/Judg14:19" TargetMode="External"/><Relationship Id="rId555" Type="http://schemas.openxmlformats.org/officeDocument/2006/relationships/hyperlink" Target="https://ref.ly/1Sam10:6" TargetMode="External"/><Relationship Id="rId556" Type="http://schemas.openxmlformats.org/officeDocument/2006/relationships/hyperlink" Target="https://ref.ly/1Sam16:13" TargetMode="External"/><Relationship Id="rId557" Type="http://schemas.openxmlformats.org/officeDocument/2006/relationships/hyperlink" Target="https://ref.ly/Joel2:28-Joel2:29" TargetMode="External"/><Relationship Id="rId558" Type="http://schemas.openxmlformats.org/officeDocument/2006/relationships/hyperlink" Target="https://ref.ly/Mic3:8" TargetMode="External"/><Relationship Id="rId559" Type="http://schemas.openxmlformats.org/officeDocument/2006/relationships/hyperlink" Target="https://ref.ly/Exod25:1-Exod40:38" TargetMode="External"/><Relationship Id="rId560" Type="http://schemas.openxmlformats.org/officeDocument/2006/relationships/hyperlink" Target="https://ref.ly/Exod31:13" TargetMode="External"/><Relationship Id="rId561" Type="http://schemas.openxmlformats.org/officeDocument/2006/relationships/hyperlink" Target="https://ref.ly/Exod31:16" TargetMode="External"/><Relationship Id="rId562" Type="http://schemas.openxmlformats.org/officeDocument/2006/relationships/hyperlink" Target="https://ref.ly/Exod31:17" TargetMode="External"/><Relationship Id="rId563" Type="http://schemas.openxmlformats.org/officeDocument/2006/relationships/hyperlink" Target="https://ref.ly/Exod20:8-Exod20:11" TargetMode="External"/><Relationship Id="rId564" Type="http://schemas.openxmlformats.org/officeDocument/2006/relationships/hyperlink" Target="https://ref.ly/Isa58:13-Isa58:14" TargetMode="External"/><Relationship Id="rId565" Type="http://schemas.openxmlformats.org/officeDocument/2006/relationships/hyperlink" Target="https://ref.ly/Jer17:21-Jer17:27" TargetMode="External"/><Relationship Id="rId566" Type="http://schemas.openxmlformats.org/officeDocument/2006/relationships/hyperlink" Target="https://ref.ly/Neh13:15-Neh13:22" TargetMode="External"/><Relationship Id="rId567" Type="http://schemas.openxmlformats.org/officeDocument/2006/relationships/hyperlink" Target="https://ref.ly/Exod31:14" TargetMode="External"/><Relationship Id="rId568" Type="http://schemas.openxmlformats.org/officeDocument/2006/relationships/hyperlink" Target="https://ref.ly/Exod31:15" TargetMode="External"/><Relationship Id="rId569" Type="http://schemas.openxmlformats.org/officeDocument/2006/relationships/hyperlink" Target="https://ref.ly/Num15:32-Num15:36" TargetMode="External"/><Relationship Id="rId570" Type="http://schemas.openxmlformats.org/officeDocument/2006/relationships/hyperlink" Target="https://ref.ly/Acts5:1-Acts5:11" TargetMode="External"/><Relationship Id="rId571" Type="http://schemas.openxmlformats.org/officeDocument/2006/relationships/hyperlink" Target="https://ref.ly/Col2:16-Col2:19" TargetMode="External"/><Relationship Id="rId572" Type="http://schemas.openxmlformats.org/officeDocument/2006/relationships/hyperlink" Target="https://ref.ly/1Sam13:7-1Sam13:13" TargetMode="External"/><Relationship Id="rId573" Type="http://schemas.openxmlformats.org/officeDocument/2006/relationships/hyperlink" Target="https://ref.ly/Isa30:15-Isa30:18" TargetMode="External"/><Relationship Id="rId574" Type="http://schemas.openxmlformats.org/officeDocument/2006/relationships/hyperlink" Target="https://ref.ly/Exod24:18" TargetMode="External"/><Relationship Id="rId575" Type="http://schemas.openxmlformats.org/officeDocument/2006/relationships/hyperlink" Target="https://ref.ly/John15:5" TargetMode="External"/><Relationship Id="rId576" Type="http://schemas.openxmlformats.org/officeDocument/2006/relationships/hyperlink" Target="https://ref.ly/2Cor3:5" TargetMode="External"/><Relationship Id="rId577" Type="http://schemas.openxmlformats.org/officeDocument/2006/relationships/hyperlink" Target="https://ref.ly/Exod25:1-Exod25:9" TargetMode="External"/><Relationship Id="rId578" Type="http://schemas.openxmlformats.org/officeDocument/2006/relationships/hyperlink" Target="https://ref.ly/Exod35:4-Exod36:7" TargetMode="External"/><Relationship Id="rId579" Type="http://schemas.openxmlformats.org/officeDocument/2006/relationships/hyperlink" Target="https://ref.ly/Exod31:1-Exod31:6" TargetMode="External"/><Relationship Id="rId580" Type="http://schemas.openxmlformats.org/officeDocument/2006/relationships/hyperlink" Target="https://ref.ly/Exod36:1-Exod36:2" TargetMode="External"/><Relationship Id="rId581" Type="http://schemas.openxmlformats.org/officeDocument/2006/relationships/hyperlink" Target="https://ref.ly/Exod32:1" TargetMode="External"/><Relationship Id="rId582" Type="http://schemas.openxmlformats.org/officeDocument/2006/relationships/hyperlink" Target="https://ref.ly/Exod32:4" TargetMode="External"/><Relationship Id="rId583" Type="http://schemas.openxmlformats.org/officeDocument/2006/relationships/hyperlink" Target="https://ref.ly/Gen26:8" TargetMode="External"/><Relationship Id="rId584" Type="http://schemas.openxmlformats.org/officeDocument/2006/relationships/hyperlink" Target="https://ref.ly/1Cor10:7-1Cor10:8" TargetMode="External"/><Relationship Id="rId585" Type="http://schemas.openxmlformats.org/officeDocument/2006/relationships/hyperlink" Target="https://ref.ly/Jas1:13-Jas1:14" TargetMode="External"/><Relationship Id="rId586" Type="http://schemas.openxmlformats.org/officeDocument/2006/relationships/hyperlink" Target="https://ref.ly/1Kgs22:19-1Kgs22:23" TargetMode="External"/><Relationship Id="rId587" Type="http://schemas.openxmlformats.org/officeDocument/2006/relationships/hyperlink" Target="https://ref.ly/Exod32:11" TargetMode="External"/><Relationship Id="rId588" Type="http://schemas.openxmlformats.org/officeDocument/2006/relationships/hyperlink" Target="https://ref.ly/Exod32:12" TargetMode="External"/><Relationship Id="rId589" Type="http://schemas.openxmlformats.org/officeDocument/2006/relationships/hyperlink" Target="https://ref.ly/Exod32:13" TargetMode="External"/><Relationship Id="rId590" Type="http://schemas.openxmlformats.org/officeDocument/2006/relationships/hyperlink" Target="https://ref.ly/Exod32:15-Exod32:19" TargetMode="External"/><Relationship Id="rId591" Type="http://schemas.openxmlformats.org/officeDocument/2006/relationships/hyperlink" Target="https://ref.ly/Exod32:20" TargetMode="External"/><Relationship Id="rId592" Type="http://schemas.openxmlformats.org/officeDocument/2006/relationships/hyperlink" Target="https://ref.ly/Exod32:21-Exod32:25" TargetMode="External"/><Relationship Id="rId593" Type="http://schemas.openxmlformats.org/officeDocument/2006/relationships/hyperlink" Target="https://ref.ly/Exod32:26-Exod32:29" TargetMode="External"/><Relationship Id="rId594" Type="http://schemas.openxmlformats.org/officeDocument/2006/relationships/hyperlink" Target="https://ref.ly/Exod34:1" TargetMode="External"/><Relationship Id="rId595" Type="http://schemas.openxmlformats.org/officeDocument/2006/relationships/hyperlink" Target="https://ref.ly/Exod32:24" TargetMode="External"/><Relationship Id="rId596" Type="http://schemas.openxmlformats.org/officeDocument/2006/relationships/hyperlink" Target="https://ref.ly/Exod32:22" TargetMode="External"/><Relationship Id="rId597" Type="http://schemas.openxmlformats.org/officeDocument/2006/relationships/hyperlink" Target="https://ref.ly/Exod32:25" TargetMode="External"/><Relationship Id="rId598" Type="http://schemas.openxmlformats.org/officeDocument/2006/relationships/hyperlink" Target="https://ref.ly/Ezek36:19-Ezek36:20" TargetMode="External"/><Relationship Id="rId599" Type="http://schemas.openxmlformats.org/officeDocument/2006/relationships/hyperlink" Target="https://ref.ly/Exod32:26" TargetMode="External"/><Relationship Id="rId600" Type="http://schemas.openxmlformats.org/officeDocument/2006/relationships/hyperlink" Target="https://ref.ly/Exod32:27" TargetMode="External"/><Relationship Id="rId601" Type="http://schemas.openxmlformats.org/officeDocument/2006/relationships/hyperlink" Target="https://ref.ly/Exod32:28" TargetMode="External"/><Relationship Id="rId602" Type="http://schemas.openxmlformats.org/officeDocument/2006/relationships/hyperlink" Target="https://ref.ly/Exod28:1" TargetMode="External"/><Relationship Id="rId603" Type="http://schemas.openxmlformats.org/officeDocument/2006/relationships/hyperlink" Target="https://ref.ly/Exod3:17" TargetMode="External"/><Relationship Id="rId604" Type="http://schemas.openxmlformats.org/officeDocument/2006/relationships/hyperlink" Target="https://ref.ly/Exod33:1" TargetMode="External"/><Relationship Id="rId605" Type="http://schemas.openxmlformats.org/officeDocument/2006/relationships/hyperlink" Target="https://ref.ly/Exod32:35" TargetMode="External"/><Relationship Id="rId606" Type="http://schemas.openxmlformats.org/officeDocument/2006/relationships/hyperlink" Target="https://ref.ly/Matt13:24-Matt13:30" TargetMode="External"/><Relationship Id="rId607" Type="http://schemas.openxmlformats.org/officeDocument/2006/relationships/hyperlink" Target="https://ref.ly/Exod33:3" TargetMode="External"/><Relationship Id="rId608" Type="http://schemas.openxmlformats.org/officeDocument/2006/relationships/hyperlink" Target="https://ref.ly/Exod33:14-Exod33:17" TargetMode="External"/><Relationship Id="rId609" Type="http://schemas.openxmlformats.org/officeDocument/2006/relationships/hyperlink" Target="https://ref.ly/Exod33:2" TargetMode="External"/><Relationship Id="rId610" Type="http://schemas.openxmlformats.org/officeDocument/2006/relationships/hyperlink" Target="https://ref.ly/Exod23:20-Exod23:23" TargetMode="External"/><Relationship Id="rId611" Type="http://schemas.openxmlformats.org/officeDocument/2006/relationships/hyperlink" Target="https://ref.ly/Exod24:7-Exod24:8" TargetMode="External"/><Relationship Id="rId612" Type="http://schemas.openxmlformats.org/officeDocument/2006/relationships/hyperlink" Target="https://ref.ly/Exod33:4" TargetMode="External"/><Relationship Id="rId613" Type="http://schemas.openxmlformats.org/officeDocument/2006/relationships/hyperlink" Target="https://ref.ly/Num2:1-Num2:31" TargetMode="External"/><Relationship Id="rId614" Type="http://schemas.openxmlformats.org/officeDocument/2006/relationships/hyperlink" Target="https://ref.ly/Exod33:1-Exod33:6" TargetMode="External"/><Relationship Id="rId615" Type="http://schemas.openxmlformats.org/officeDocument/2006/relationships/hyperlink" Target="https://ref.ly/Exod33:12-Exod33:23" TargetMode="External"/><Relationship Id="rId616" Type="http://schemas.openxmlformats.org/officeDocument/2006/relationships/hyperlink" Target="https://ref.ly/Exod17:9-Exod17:13" TargetMode="External"/><Relationship Id="rId617" Type="http://schemas.openxmlformats.org/officeDocument/2006/relationships/hyperlink" Target="https://ref.ly/Exod24:13" TargetMode="External"/><Relationship Id="rId618" Type="http://schemas.openxmlformats.org/officeDocument/2006/relationships/hyperlink" Target="https://ref.ly/1Chr26:1-1Chr26:32" TargetMode="External"/><Relationship Id="rId619" Type="http://schemas.openxmlformats.org/officeDocument/2006/relationships/hyperlink" Target="https://ref.ly/Exod33:14-Exod33:15" TargetMode="External"/><Relationship Id="rId620" Type="http://schemas.openxmlformats.org/officeDocument/2006/relationships/hyperlink" Target="https://ref.ly/Rom9:14-Rom9:16" TargetMode="External"/><Relationship Id="rId621" Type="http://schemas.openxmlformats.org/officeDocument/2006/relationships/hyperlink" Target="https://ref.ly/Exod33:22" TargetMode="External"/><Relationship Id="rId622" Type="http://schemas.openxmlformats.org/officeDocument/2006/relationships/hyperlink" Target="https://ref.ly/Exod19:21-Exod19:25" TargetMode="External"/><Relationship Id="rId623" Type="http://schemas.openxmlformats.org/officeDocument/2006/relationships/hyperlink" Target="https://ref.ly/Exod33:18" TargetMode="External"/><Relationship Id="rId624" Type="http://schemas.openxmlformats.org/officeDocument/2006/relationships/hyperlink" Target="https://ref.ly/Exod34:1-Exod34:9" TargetMode="External"/><Relationship Id="rId625" Type="http://schemas.openxmlformats.org/officeDocument/2006/relationships/hyperlink" Target="https://ref.ly/Exod34:10-Exod34:35" TargetMode="External"/><Relationship Id="rId626" Type="http://schemas.openxmlformats.org/officeDocument/2006/relationships/hyperlink" Target="https://ref.ly/Exod32:1-Exod32:6" TargetMode="External"/><Relationship Id="rId627" Type="http://schemas.openxmlformats.org/officeDocument/2006/relationships/hyperlink" Target="https://ref.ly/Exod20:5-Exod20:6" TargetMode="External"/><Relationship Id="rId628" Type="http://schemas.openxmlformats.org/officeDocument/2006/relationships/hyperlink" Target="https://ref.ly/Deut7:9-Deut7:11" TargetMode="External"/><Relationship Id="rId629" Type="http://schemas.openxmlformats.org/officeDocument/2006/relationships/hyperlink" Target="https://ref.ly/Exod33:14" TargetMode="External"/><Relationship Id="rId630" Type="http://schemas.openxmlformats.org/officeDocument/2006/relationships/hyperlink" Target="https://ref.ly/Exod33:17" TargetMode="External"/><Relationship Id="rId631" Type="http://schemas.openxmlformats.org/officeDocument/2006/relationships/hyperlink" Target="https://ref.ly/Exod34:11" TargetMode="External"/><Relationship Id="rId632" Type="http://schemas.openxmlformats.org/officeDocument/2006/relationships/hyperlink" Target="https://ref.ly/Exod34:12" TargetMode="External"/><Relationship Id="rId633" Type="http://schemas.openxmlformats.org/officeDocument/2006/relationships/hyperlink" Target="https://ref.ly/Exod34:15-Exod34:16" TargetMode="External"/><Relationship Id="rId634" Type="http://schemas.openxmlformats.org/officeDocument/2006/relationships/hyperlink" Target="https://ref.ly/Judg6:25" TargetMode="External"/><Relationship Id="rId635" Type="http://schemas.openxmlformats.org/officeDocument/2006/relationships/hyperlink" Target="https://ref.ly/1Kgs14:15" TargetMode="External"/><Relationship Id="rId636" Type="http://schemas.openxmlformats.org/officeDocument/2006/relationships/hyperlink" Target="https://ref.ly/2Kgs23:15" TargetMode="External"/><Relationship Id="rId637" Type="http://schemas.openxmlformats.org/officeDocument/2006/relationships/hyperlink" Target="https://ref.ly/Gen24:3" TargetMode="External"/><Relationship Id="rId638" Type="http://schemas.openxmlformats.org/officeDocument/2006/relationships/hyperlink" Target="https://ref.ly/Ezra9:1-Ezra9:2" TargetMode="External"/><Relationship Id="rId639" Type="http://schemas.openxmlformats.org/officeDocument/2006/relationships/hyperlink" Target="https://ref.ly/2Cor6:14-2Cor6:18" TargetMode="External"/><Relationship Id="rId640" Type="http://schemas.openxmlformats.org/officeDocument/2006/relationships/hyperlink" Target="https://ref.ly/Exod23:14-Exod23:17" TargetMode="External"/><Relationship Id="rId641" Type="http://schemas.openxmlformats.org/officeDocument/2006/relationships/hyperlink" Target="https://ref.ly/Exod34:27" TargetMode="External"/><Relationship Id="rId642" Type="http://schemas.openxmlformats.org/officeDocument/2006/relationships/hyperlink" Target="https://ref.ly/Exod34:30" TargetMode="External"/><Relationship Id="rId643" Type="http://schemas.openxmlformats.org/officeDocument/2006/relationships/hyperlink" Target="https://ref.ly/2Cor3:7-2Cor3:18" TargetMode="External"/><Relationship Id="rId644" Type="http://schemas.openxmlformats.org/officeDocument/2006/relationships/hyperlink" Target="https://ref.ly/Exod40:16" TargetMode="External"/><Relationship Id="rId645" Type="http://schemas.openxmlformats.org/officeDocument/2006/relationships/hyperlink" Target="https://ref.ly/Exod40:34-Exod40:38" TargetMode="External"/><Relationship Id="rId646" Type="http://schemas.openxmlformats.org/officeDocument/2006/relationships/hyperlink" Target="https://ref.ly/Exod35:4-Exod35:9" TargetMode="External"/><Relationship Id="rId647" Type="http://schemas.openxmlformats.org/officeDocument/2006/relationships/hyperlink" Target="https://ref.ly/Exod35:21" TargetMode="External"/><Relationship Id="rId648" Type="http://schemas.openxmlformats.org/officeDocument/2006/relationships/hyperlink" Target="https://ref.ly/Exod36:4-Exod36:7" TargetMode="External"/><Relationship Id="rId649" Type="http://schemas.openxmlformats.org/officeDocument/2006/relationships/hyperlink" Target="https://ref.ly/Exod37:1" TargetMode="External"/><Relationship Id="rId650" Type="http://schemas.openxmlformats.org/officeDocument/2006/relationships/hyperlink" Target="https://ref.ly/Exod37:10" TargetMode="External"/><Relationship Id="rId651" Type="http://schemas.openxmlformats.org/officeDocument/2006/relationships/hyperlink" Target="https://ref.ly/Exod37:17" TargetMode="External"/><Relationship Id="rId652" Type="http://schemas.openxmlformats.org/officeDocument/2006/relationships/hyperlink" Target="https://ref.ly/Exod37:25" TargetMode="External"/><Relationship Id="rId653" Type="http://schemas.openxmlformats.org/officeDocument/2006/relationships/hyperlink" Target="https://ref.ly/Exod38:1" TargetMode="External"/><Relationship Id="rId654" Type="http://schemas.openxmlformats.org/officeDocument/2006/relationships/hyperlink" Target="https://ref.ly/Exod38:8" TargetMode="External"/><Relationship Id="rId655" Type="http://schemas.openxmlformats.org/officeDocument/2006/relationships/hyperlink" Target="https://ref.ly/Exod38:9" TargetMode="External"/><Relationship Id="rId656" Type="http://schemas.openxmlformats.org/officeDocument/2006/relationships/hyperlink" Target="https://ref.ly/Exod38:18" TargetMode="External"/><Relationship Id="rId657" Type="http://schemas.openxmlformats.org/officeDocument/2006/relationships/hyperlink" Target="https://ref.ly/Exod38:9-Exod38:20" TargetMode="External"/><Relationship Id="rId658" Type="http://schemas.openxmlformats.org/officeDocument/2006/relationships/hyperlink" Target="https://ref.ly/Exod38:1-Exod38:7" TargetMode="External"/><Relationship Id="rId659" Type="http://schemas.openxmlformats.org/officeDocument/2006/relationships/hyperlink" Target="https://ref.ly/Exod29:38-Exod30:38" TargetMode="External"/><Relationship Id="rId660" Type="http://schemas.openxmlformats.org/officeDocument/2006/relationships/hyperlink" Target="https://ref.ly/Exod12:35-Exod12:36" TargetMode="External"/><Relationship Id="rId661" Type="http://schemas.openxmlformats.org/officeDocument/2006/relationships/hyperlink" Target="https://ref.ly/Exod28:36" TargetMode="External"/><Relationship Id="rId662" Type="http://schemas.openxmlformats.org/officeDocument/2006/relationships/hyperlink" Target="https://ref.ly/Exod39:43" TargetMode="External"/><Relationship Id="rId663" Type="http://schemas.openxmlformats.org/officeDocument/2006/relationships/hyperlink" Target="https://ref.ly/Exod40:1-Exod40:15" TargetMode="External"/><Relationship Id="rId664" Type="http://schemas.openxmlformats.org/officeDocument/2006/relationships/hyperlink" Target="https://ref.ly/Exod40:16-Exod40:33" TargetMode="External"/><Relationship Id="rId665" Type="http://schemas.openxmlformats.org/officeDocument/2006/relationships/hyperlink" Target="https://ref.ly/Exod40:19" TargetMode="External"/><Relationship Id="rId666" Type="http://schemas.openxmlformats.org/officeDocument/2006/relationships/hyperlink" Target="https://ref.ly/Exod40:21" TargetMode="External"/><Relationship Id="rId667" Type="http://schemas.openxmlformats.org/officeDocument/2006/relationships/hyperlink" Target="https://ref.ly/Exod40:23" TargetMode="External"/><Relationship Id="rId668" Type="http://schemas.openxmlformats.org/officeDocument/2006/relationships/hyperlink" Target="https://ref.ly/Exod40:25" TargetMode="External"/><Relationship Id="rId669" Type="http://schemas.openxmlformats.org/officeDocument/2006/relationships/hyperlink" Target="https://ref.ly/Exod40:27" TargetMode="External"/><Relationship Id="rId670" Type="http://schemas.openxmlformats.org/officeDocument/2006/relationships/hyperlink" Target="https://ref.ly/Exod40:29" TargetMode="External"/><Relationship Id="rId671" Type="http://schemas.openxmlformats.org/officeDocument/2006/relationships/hyperlink" Target="https://ref.ly/Exod40:32" TargetMode="External"/><Relationship Id="rId672" Type="http://schemas.openxmlformats.org/officeDocument/2006/relationships/hyperlink" Target="https://ref.ly/Exod32:22-Exod32:24" TargetMode="External"/><Relationship Id="rId673" Type="http://schemas.openxmlformats.org/officeDocument/2006/relationships/hyperlink" Target="https://ref.ly/Exod1:1-Exod1:7" TargetMode="External"/><Relationship Id="rId674"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