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r>
        <w:rPr>
          <w:lang w:val="id_ID" w:bidi="id_ID"/>
        </w:rPr>
        <w:t>Kej. 1:1</w:t>
      </w:r>
      <w:r>
        <w:rPr>
          <w:lang w:val="id_ID" w:bidi="id_ID"/>
        </w:rPr>
        <w:t>, Injil Yohanes memperkenalkan Yesus Kristus, yang melalui-Nya Allah menciptakan segala sesuatu (</w:t>
      </w:r>
      <w:r>
        <w:rPr>
          <w:lang w:val="id_ID" w:bidi="id_ID"/>
        </w:rPr>
        <w:t>Yoh. 1:3</w:t>
      </w:r>
      <w:r>
        <w:rPr>
          <w:lang w:val="id_ID" w:bidi="id_ID"/>
        </w:rPr>
        <w:t>); Yesus juga memberikan hidup baru bagi orang yang percaya (</w:t>
      </w:r>
      <w:r>
        <w:rPr>
          <w:lang w:val="id_ID" w:bidi="id_ID"/>
        </w:rPr>
        <w:t>Yoh. 1:12–13</w:t>
      </w:r>
      <w:r>
        <w:rPr>
          <w:lang w:val="id_ID" w:bidi="id_ID"/>
        </w:rPr>
        <w:t xml:space="preserve">). Injil Yohanes dimulai dengan penegasan bahwa Yesus Kristus adalah Firman (Yunani: Logos) yang bukan hanya penyingkapan Allah, tetapi juga adalah Allah sendiri. </w:t>
      </w:r>
      <w:r>
        <w:rPr>
          <w:i/>
          <w:lang w:val="id_ID" w:bidi="id_ID"/>
        </w:rPr>
        <w:t>Logos</w:t>
      </w:r>
      <w:r>
        <w:rPr>
          <w:lang w:val="id_ID" w:bidi="id_ID"/>
        </w:rPr>
        <w:t xml:space="preserve">, berdasarkan pemikiran Yunani, merupakan prinsip rasional yang mengatur tatanan alam semesta dan menjaga keteraturan seluruh kehidupan. Bagi orang-orang Yahudi, </w:t>
      </w:r>
      <w:r>
        <w:rPr>
          <w:i/>
          <w:lang w:val="id_ID" w:bidi="id_ID"/>
        </w:rPr>
        <w:t>logos</w:t>
      </w:r>
      <w:r>
        <w:rPr>
          <w:lang w:val="id_ID" w:bidi="id_ID"/>
        </w:rPr>
        <w:t xml:space="preserve"> merupakan perkataan Tuhan, yaitu pernyataan hikmat dan kuasa penciptaan Allah. Pada zaman Yesus, </w:t>
      </w:r>
      <w:r>
        <w:rPr>
          <w:i/>
          <w:lang w:val="id_ID" w:bidi="id_ID"/>
        </w:rPr>
        <w:t>logos</w:t>
      </w:r>
      <w:r>
        <w:rPr>
          <w:lang w:val="id_ID" w:bidi="id_ID"/>
        </w:rPr>
        <w:t xml:space="preserve"> dianggap datang dari Allah dan memiliki kepribadian-Nya (lihat </w:t>
      </w:r>
      <w:r>
        <w:rPr>
          <w:lang w:val="id_ID" w:bidi="id_ID"/>
        </w:rPr>
        <w:t>Mzm. 33:6</w:t>
      </w:r>
      <w:r>
        <w:rPr>
          <w:lang w:val="id_ID" w:bidi="id_ID"/>
        </w:rPr>
        <w:t xml:space="preserve">, </w:t>
      </w:r>
      <w:r>
        <w:rPr>
          <w:lang w:val="id_ID" w:bidi="id_ID"/>
        </w:rPr>
        <w:t>9</w:t>
      </w:r>
      <w:r>
        <w:rPr>
          <w:lang w:val="id_ID" w:bidi="id_ID"/>
        </w:rPr>
        <w:t xml:space="preserve">; </w:t>
      </w:r>
      <w:r>
        <w:rPr>
          <w:lang w:val="id_ID" w:bidi="id_ID"/>
        </w:rPr>
        <w:t>Ams. 8:22–31</w:t>
      </w:r>
      <w:r>
        <w:rPr>
          <w:lang w:val="id_ID" w:bidi="id_ID"/>
        </w:rPr>
        <w:t>); Yohanes menekankan pemahaman ini (</w:t>
      </w:r>
      <w:r>
        <w:rPr>
          <w:lang w:val="id_ID" w:bidi="id_ID"/>
        </w:rPr>
        <w:t>Yoh. 1:14</w:t>
      </w:r>
      <w:r>
        <w:rPr>
          <w:lang w:val="id_ID" w:bidi="id_ID"/>
        </w:rPr>
        <w:t xml:space="preserve">). </w:t>
      </w:r>
      <w:r>
        <w:rPr>
          <w:i/>
          <w:lang w:val="id_ID" w:bidi="id_ID"/>
        </w:rPr>
        <w:t>Logos</w:t>
      </w:r>
      <w:r>
        <w:rPr>
          <w:lang w:val="id_ID" w:bidi="id_ID"/>
        </w:rPr>
        <w:t xml:space="preserve"> adalah Firman Allah, yang melalui-Nya Allah menciptakan segala sesuatu, menyatakan diri-Nya, dan menjadi manusia sebagai Yesus Kristus. Ajaran Kristen kemudian menjelaskan Firman sebagai pribadi kedua dari Tritunggal (yang sepenuhnya mengambil bagian dalam hakikat Allah bersama Bapa dan Roh Kudus).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r>
        <w:rPr>
          <w:lang w:val="id_ID" w:bidi="id_ID"/>
        </w:rPr>
        <w:t>Yoh. 1:1–5</w:t>
      </w:r>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r>
        <w:rPr>
          <w:lang w:val="id_ID" w:bidi="id_ID"/>
        </w:rPr>
        <w:t>Yoh.1:1–2</w:t>
      </w:r>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r>
        <w:rPr>
          <w:lang w:val="id_ID" w:bidi="id_ID"/>
        </w:rPr>
        <w:t>Kej. 1:20–28</w:t>
      </w:r>
      <w:r>
        <w:rPr>
          <w:lang w:val="id_ID" w:bidi="id_ID"/>
        </w:rPr>
        <w:t xml:space="preserve">; </w:t>
      </w:r>
      <w:r>
        <w:rPr>
          <w:lang w:val="id_ID" w:bidi="id_ID"/>
        </w:rPr>
        <w:t>2:7</w:t>
      </w:r>
      <w:r>
        <w:rPr>
          <w:lang w:val="id_ID" w:bidi="id_ID"/>
        </w:rPr>
        <w:t>). Sekarang melalui Logos, makhluk ciptaan-Nya ini diberikan hidup baru melalui kelahiran baru (</w:t>
      </w:r>
      <w:r>
        <w:rPr>
          <w:lang w:val="id_ID" w:bidi="id_ID"/>
        </w:rPr>
        <w:t>Yoh. 1:13</w:t>
      </w:r>
      <w:r>
        <w:rPr>
          <w:lang w:val="id_ID" w:bidi="id_ID"/>
        </w:rPr>
        <w:t>). Pada salah satu tindakan penciptaan-Nya, Allah menciptakan terang (</w:t>
      </w:r>
      <w:r>
        <w:rPr>
          <w:lang w:val="id_ID" w:bidi="id_ID"/>
        </w:rPr>
        <w:t>Kej. 1:3</w:t>
      </w:r>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r>
        <w:rPr>
          <w:lang w:val="id_ID" w:bidi="id_ID"/>
        </w:rPr>
        <w:t>Kej. 1:2–5</w:t>
      </w:r>
      <w:r>
        <w:rPr>
          <w:lang w:val="id_ID" w:bidi="id_ID"/>
        </w:rPr>
        <w:t>). Kegelapan menentang Allah (</w:t>
      </w:r>
      <w:r>
        <w:rPr>
          <w:lang w:val="id_ID" w:bidi="id_ID"/>
        </w:rPr>
        <w:t>Yoh. 3:19–21</w:t>
      </w:r>
      <w:r>
        <w:rPr>
          <w:lang w:val="id_ID" w:bidi="id_ID"/>
        </w:rPr>
        <w:t xml:space="preserve">; </w:t>
      </w:r>
      <w:r>
        <w:rPr>
          <w:lang w:val="id_ID" w:bidi="id_ID"/>
        </w:rPr>
        <w:t>12:35</w:t>
      </w:r>
      <w:r>
        <w:rPr>
          <w:lang w:val="id_ID" w:bidi="id_ID"/>
        </w:rPr>
        <w:t xml:space="preserve">; </w:t>
      </w:r>
      <w:r>
        <w:rPr>
          <w:lang w:val="id_ID" w:bidi="id_ID"/>
        </w:rPr>
        <w:t>Mat. 6:23</w:t>
      </w:r>
      <w:r>
        <w:rPr>
          <w:lang w:val="id_ID" w:bidi="id_ID"/>
        </w:rPr>
        <w:t xml:space="preserve">; </w:t>
      </w:r>
      <w:r>
        <w:rPr>
          <w:lang w:val="id_ID" w:bidi="id_ID"/>
        </w:rPr>
        <w:t>Kisah 26:17–18</w:t>
      </w:r>
      <w:r>
        <w:rPr>
          <w:lang w:val="id_ID" w:bidi="id_ID"/>
        </w:rPr>
        <w:t xml:space="preserve">; </w:t>
      </w:r>
      <w:r>
        <w:rPr>
          <w:lang w:val="id_ID" w:bidi="id_ID"/>
        </w:rPr>
        <w:t>Ef. 4:17–19</w:t>
      </w:r>
      <w:r>
        <w:rPr>
          <w:lang w:val="id_ID" w:bidi="id_ID"/>
        </w:rPr>
        <w:t xml:space="preserve">; </w:t>
      </w:r>
      <w:r>
        <w:rPr>
          <w:lang w:val="id_ID" w:bidi="id_ID"/>
        </w:rPr>
        <w:t>5:7–14</w:t>
      </w:r>
      <w:r>
        <w:rPr>
          <w:lang w:val="id_ID" w:bidi="id_ID"/>
        </w:rPr>
        <w:t xml:space="preserve">; </w:t>
      </w:r>
      <w:r>
        <w:rPr>
          <w:lang w:val="id_ID" w:bidi="id_ID"/>
        </w:rPr>
        <w:t>2Pet. 1:19</w:t>
      </w:r>
      <w:r>
        <w:rPr>
          <w:lang w:val="id_ID" w:bidi="id_ID"/>
        </w:rPr>
        <w:t xml:space="preserve">; </w:t>
      </w:r>
      <w:r>
        <w:rPr>
          <w:lang w:val="id_ID" w:bidi="id_ID"/>
        </w:rPr>
        <w:t>1Yoh. 1:5–7</w:t>
      </w:r>
      <w:r>
        <w:rPr>
          <w:lang w:val="id_ID" w:bidi="id_ID"/>
        </w:rPr>
        <w:t xml:space="preserve">; </w:t>
      </w:r>
      <w:r>
        <w:rPr>
          <w:lang w:val="id_ID" w:bidi="id_ID"/>
        </w:rPr>
        <w:t>2:9–11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r>
        <w:rPr>
          <w:lang w:val="id_ID" w:bidi="id_ID"/>
        </w:rPr>
        <w:t>Yoh. 1:19–37</w:t>
      </w:r>
      <w:r>
        <w:rPr>
          <w:lang w:val="id_ID" w:bidi="id_ID"/>
        </w:rPr>
        <w:t xml:space="preserve">; </w:t>
      </w:r>
      <w:r>
        <w:rPr>
          <w:lang w:val="id_ID" w:bidi="id_ID"/>
        </w:rPr>
        <w:t>Luk. 1:5–25</w:t>
      </w:r>
      <w:r>
        <w:rPr>
          <w:lang w:val="id_ID" w:bidi="id_ID"/>
        </w:rPr>
        <w:t xml:space="preserve">, </w:t>
      </w:r>
      <w:r>
        <w:rPr>
          <w:lang w:val="id_ID" w:bidi="id_ID"/>
        </w:rPr>
        <w:t>57–80</w:t>
      </w:r>
      <w:r>
        <w:rPr>
          <w:lang w:val="id_ID" w:bidi="id_ID"/>
        </w:rPr>
        <w:t xml:space="preserve">; </w:t>
      </w:r>
      <w:r>
        <w:rPr>
          <w:lang w:val="id_ID" w:bidi="id_ID"/>
        </w:rPr>
        <w:t>3:1–22</w:t>
      </w:r>
      <w:r>
        <w:rPr>
          <w:lang w:val="id_ID" w:bidi="id_ID"/>
        </w:rPr>
        <w:t xml:space="preserve">; lihat juga </w:t>
      </w:r>
      <w:r>
        <w:rPr>
          <w:lang w:val="id_ID" w:bidi="id_ID"/>
        </w:rPr>
        <w:t>Yes. 40:3</w:t>
      </w:r>
      <w:r>
        <w:rPr>
          <w:lang w:val="id_ID" w:bidi="id_ID"/>
        </w:rPr>
        <w:t xml:space="preserve">; </w:t>
      </w:r>
      <w:r>
        <w:rPr>
          <w:lang w:val="id_ID" w:bidi="id_ID"/>
        </w:rPr>
        <w:t>Mal. 4:5–6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r>
        <w:rPr>
          <w:lang w:val="id_ID" w:bidi="id_ID"/>
        </w:rPr>
        <w:t>Yoh. 3:22–30</w:t>
      </w:r>
      <w:r>
        <w:rPr>
          <w:lang w:val="id_ID" w:bidi="id_ID"/>
        </w:rPr>
        <w:t>). Meskipun begitu, Yohanes Pembaptis bukanlah terang yang dimaksud; perannya adalah memberitakan kabar tentang kedatangan Yesus (</w:t>
      </w:r>
      <w:r>
        <w:rPr>
          <w:lang w:val="id_ID" w:bidi="id_ID"/>
        </w:rPr>
        <w:t>Yoh. 1:19–34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r>
        <w:rPr>
          <w:lang w:val="id_ID" w:bidi="id_ID"/>
        </w:rPr>
        <w:t>Yoh. 3:19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r>
        <w:rPr>
          <w:lang w:val="id_ID" w:bidi="id_ID"/>
        </w:rPr>
        <w:t>Yoh. 3:1–17</w:t>
      </w:r>
      <w:r>
        <w:rPr>
          <w:lang w:val="id_ID" w:bidi="id_ID"/>
        </w:rPr>
        <w:t>). Masing-masing orang harus percaya kepada Kristus untuk menjadi anak Allah (</w:t>
      </w:r>
      <w:r>
        <w:rPr>
          <w:lang w:val="id_ID" w:bidi="id_ID"/>
        </w:rPr>
        <w:t>Yoh. 12:35–36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r>
        <w:rPr>
          <w:lang w:val="id_ID" w:bidi="id_ID"/>
        </w:rPr>
        <w:t>Yoh. 8:12</w:t>
      </w:r>
      <w:r>
        <w:rPr>
          <w:lang w:val="id_ID" w:bidi="id_ID"/>
        </w:rPr>
        <w:t xml:space="preserve">; </w:t>
      </w:r>
      <w:r>
        <w:rPr>
          <w:lang w:val="id_ID" w:bidi="id_ID"/>
        </w:rPr>
        <w:t>12:35–36</w:t>
      </w:r>
      <w:r>
        <w:rPr>
          <w:lang w:val="id_ID" w:bidi="id_ID"/>
        </w:rPr>
        <w:t xml:space="preserve">, </w:t>
      </w:r>
      <w:r>
        <w:rPr>
          <w:lang w:val="id_ID" w:bidi="id_ID"/>
        </w:rPr>
        <w:t>44–46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r>
        <w:rPr>
          <w:lang w:val="id_ID" w:bidi="id_ID"/>
        </w:rPr>
        <w:t>Yoh. 1:1</w:t>
      </w:r>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r>
        <w:rPr>
          <w:lang w:val="id_ID" w:bidi="id_ID"/>
        </w:rPr>
        <w:t>Kel. 25:8–9</w:t>
      </w:r>
      <w:r>
        <w:rPr>
          <w:lang w:val="id_ID" w:bidi="id_ID"/>
        </w:rPr>
        <w:t>). Kemuliaan Bapa yang dahulu ada di dalam Tabernakel (</w:t>
      </w:r>
      <w:r>
        <w:rPr>
          <w:lang w:val="id_ID" w:bidi="id_ID"/>
        </w:rPr>
        <w:t>Kel. 40:34–38</w:t>
      </w:r>
      <w:r>
        <w:rPr>
          <w:lang w:val="id_ID" w:bidi="id_ID"/>
        </w:rPr>
        <w:t>) sekarang dinyatakan dalam Yesus Kristus (</w:t>
      </w:r>
      <w:r>
        <w:rPr>
          <w:lang w:val="id_ID" w:bidi="id_ID"/>
        </w:rPr>
        <w:t>Yoh. 2:11</w:t>
      </w:r>
      <w:r>
        <w:rPr>
          <w:lang w:val="id_ID" w:bidi="id_ID"/>
        </w:rPr>
        <w:t xml:space="preserve">; </w:t>
      </w:r>
      <w:r>
        <w:rPr>
          <w:lang w:val="id_ID" w:bidi="id_ID"/>
        </w:rPr>
        <w:t>12:23–28</w:t>
      </w:r>
      <w:r>
        <w:rPr>
          <w:lang w:val="id_ID" w:bidi="id_ID"/>
        </w:rPr>
        <w:t xml:space="preserve">, </w:t>
      </w:r>
      <w:r>
        <w:rPr>
          <w:lang w:val="id_ID" w:bidi="id_ID"/>
        </w:rPr>
        <w:t>41</w:t>
      </w:r>
      <w:r>
        <w:rPr>
          <w:lang w:val="id_ID" w:bidi="id_ID"/>
        </w:rPr>
        <w:t xml:space="preserve">; </w:t>
      </w:r>
      <w:r>
        <w:rPr>
          <w:lang w:val="id_ID" w:bidi="id_ID"/>
        </w:rPr>
        <w:t>17:1–5</w:t>
      </w:r>
      <w:r>
        <w:rPr>
          <w:lang w:val="id_ID" w:bidi="id_ID"/>
        </w:rPr>
        <w:t>). • Yesus menawarkan cinta kasih dan kesetiaan Allah. Meskipun dunia ini adalah kegelapan yang jahat, Yesus datang untuk menyelamatkannya (</w:t>
      </w:r>
      <w:r>
        <w:rPr>
          <w:lang w:val="id_ID" w:bidi="id_ID"/>
        </w:rPr>
        <w:t>Yoh. 3:15–17</w:t>
      </w:r>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r>
        <w:rPr>
          <w:lang w:val="id_ID" w:bidi="id_ID"/>
        </w:rPr>
        <w:t>Im. 19:32</w:t>
      </w:r>
      <w:r>
        <w:rPr>
          <w:lang w:val="id_ID" w:bidi="id_ID"/>
        </w:rPr>
        <w:t xml:space="preserve">; berbeda dengan </w:t>
      </w:r>
      <w:r>
        <w:rPr>
          <w:lang w:val="id_ID" w:bidi="id_ID"/>
        </w:rPr>
        <w:t>Yes. 3:5</w:t>
      </w:r>
      <w:r>
        <w:rPr>
          <w:lang w:val="id_ID" w:bidi="id_ID"/>
        </w:rPr>
        <w:t>), Yohanes Pembaptis menekankan kehormatan Yesus dengan menunjukkan bahwa Yesus sudah ada bahkan sebelum penciptaan (</w:t>
      </w:r>
      <w:r>
        <w:rPr>
          <w:lang w:val="id_ID" w:bidi="id_ID"/>
        </w:rPr>
        <w:t>Yoh. 1:1–3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r>
        <w:rPr>
          <w:lang w:val="id_ID" w:bidi="id_ID"/>
        </w:rPr>
        <w:t>Yoh. 3:16</w:t>
      </w:r>
      <w:r>
        <w:rPr>
          <w:lang w:val="id_ID" w:bidi="id_ID"/>
        </w:rPr>
        <w:t xml:space="preserve">; </w:t>
      </w:r>
      <w:r>
        <w:rPr>
          <w:lang w:val="id_ID" w:bidi="id_ID"/>
        </w:rPr>
        <w:t>13:1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r>
        <w:rPr>
          <w:lang w:val="id_ID" w:bidi="id_ID"/>
        </w:rPr>
        <w:t>Kel. 33:18–20</w:t>
      </w:r>
      <w:r>
        <w:rPr>
          <w:lang w:val="id_ID" w:bidi="id_ID"/>
        </w:rPr>
        <w:t>). Hanya Yesus yang sudah melihat Bapa, oleh karena itu hanya Dia yang mengenal Bapa sepenuhnya dan dapat menceritakan tentang Bapa kepada kita (</w:t>
      </w:r>
      <w:r>
        <w:rPr>
          <w:lang w:val="id_ID" w:bidi="id_ID"/>
        </w:rPr>
        <w:t>Yoh. 3:32–35</w:t>
      </w:r>
      <w:r>
        <w:rPr>
          <w:lang w:val="id_ID" w:bidi="id_ID"/>
        </w:rPr>
        <w:t xml:space="preserve">; </w:t>
      </w:r>
      <w:r>
        <w:rPr>
          <w:lang w:val="id_ID" w:bidi="id_ID"/>
        </w:rPr>
        <w:t>14:9–10</w:t>
      </w:r>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r>
        <w:rPr>
          <w:lang w:val="id_ID" w:bidi="id_ID"/>
        </w:rPr>
        <w:t>Mat. 3:1–6</w:t>
      </w:r>
      <w:r>
        <w:rPr>
          <w:lang w:val="id_ID" w:bidi="id_ID"/>
        </w:rPr>
        <w:t xml:space="preserve">; </w:t>
      </w:r>
      <w:r>
        <w:rPr>
          <w:lang w:val="id_ID" w:bidi="id_ID"/>
        </w:rPr>
        <w:t>Mrk. 1:2–6</w:t>
      </w:r>
      <w:r>
        <w:rPr>
          <w:lang w:val="id_ID" w:bidi="id_ID"/>
        </w:rPr>
        <w:t xml:space="preserve">; </w:t>
      </w:r>
      <w:r>
        <w:rPr>
          <w:lang w:val="id_ID" w:bidi="id_ID"/>
        </w:rPr>
        <w:t>Luk. 1:1–24</w:t>
      </w:r>
      <w:r>
        <w:rPr>
          <w:lang w:val="id_ID" w:bidi="id_ID"/>
        </w:rPr>
        <w:t xml:space="preserve">, </w:t>
      </w:r>
      <w:r>
        <w:rPr>
          <w:lang w:val="id_ID" w:bidi="id_ID"/>
        </w:rPr>
        <w:t>57–80</w:t>
      </w:r>
      <w:r>
        <w:rPr>
          <w:lang w:val="id_ID" w:bidi="id_ID"/>
        </w:rPr>
        <w:t xml:space="preserve">; </w:t>
      </w:r>
      <w:r>
        <w:rPr>
          <w:lang w:val="id_ID" w:bidi="id_ID"/>
        </w:rPr>
        <w:t>3:1–13</w:t>
      </w:r>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r>
        <w:rPr>
          <w:lang w:val="id_ID" w:bidi="id_ID"/>
        </w:rPr>
        <w:t>Yoh. 3:30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r>
        <w:rPr>
          <w:lang w:val="id_ID" w:bidi="id_ID"/>
        </w:rPr>
        <w:t>Yoh. 12:44–50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r>
        <w:rPr>
          <w:lang w:val="id_ID" w:bidi="id_ID"/>
        </w:rPr>
        <w:t>Ul.18:15</w:t>
      </w:r>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r>
        <w:rPr>
          <w:lang w:val="id_ID" w:bidi="id_ID"/>
        </w:rPr>
        <w:t>Mal. 4:5</w:t>
      </w:r>
      <w:r>
        <w:rPr>
          <w:lang w:val="id_ID" w:bidi="id_ID"/>
        </w:rPr>
        <w:t xml:space="preserve">). Yohanes Pembaptis memenuhi peran itu sebagai pelopor (atau pembuka jalan) meskipun ia menolak disebut nabi Elia (lihat </w:t>
      </w:r>
      <w:r>
        <w:rPr>
          <w:lang w:val="id_ID" w:bidi="id_ID"/>
        </w:rPr>
        <w:t>Mat. 11:14</w:t>
      </w:r>
      <w:r>
        <w:rPr>
          <w:lang w:val="id_ID" w:bidi="id_ID"/>
        </w:rPr>
        <w:t xml:space="preserve">; </w:t>
      </w:r>
      <w:r>
        <w:rPr>
          <w:lang w:val="id_ID" w:bidi="id_ID"/>
        </w:rPr>
        <w:t>Luk. 1:17</w:t>
      </w:r>
      <w:r>
        <w:rPr>
          <w:lang w:val="id_ID" w:bidi="id_ID"/>
        </w:rPr>
        <w:t xml:space="preserve">). • </w:t>
      </w:r>
      <w:r>
        <w:rPr>
          <w:lang w:val="id_ID" w:bidi="id_ID"/>
        </w:rPr>
        <w:t>Engkaukah nabi yang akan datang?</w:t>
      </w:r>
      <w:r>
        <w:rPr>
          <w:lang w:val="id_ID" w:bidi="id_ID"/>
        </w:rPr>
        <w:t xml:space="preserve"> Bdk. </w:t>
      </w:r>
      <w:r>
        <w:rPr>
          <w:lang w:val="id_ID" w:bidi="id_ID"/>
        </w:rPr>
        <w:t>Yoh. 6:14</w:t>
      </w:r>
      <w:r>
        <w:rPr>
          <w:lang w:val="id_ID" w:bidi="id_ID"/>
        </w:rPr>
        <w:t xml:space="preserve">; </w:t>
      </w:r>
      <w:r>
        <w:rPr>
          <w:lang w:val="id_ID" w:bidi="id_ID"/>
        </w:rPr>
        <w:t>7:40–41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r>
        <w:rPr>
          <w:lang w:val="id_ID" w:bidi="id_ID"/>
        </w:rPr>
        <w:t>Yes. 40:3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r>
        <w:rPr>
          <w:lang w:val="id_ID" w:bidi="id_ID"/>
        </w:rPr>
        <w:t>Kisah 15:5</w:t>
      </w:r>
      <w:r>
        <w:rPr>
          <w:lang w:val="id_ID" w:bidi="id_ID"/>
        </w:rPr>
        <w:t>), termasuk rasul Paulus (</w:t>
      </w:r>
      <w:r>
        <w:rPr>
          <w:lang w:val="id_ID" w:bidi="id_ID"/>
        </w:rPr>
        <w:t>Kisah 26:5</w:t>
      </w:r>
      <w:r>
        <w:rPr>
          <w:lang w:val="id_ID" w:bidi="id_ID"/>
        </w:rPr>
        <w:t xml:space="preserve">; </w:t>
      </w:r>
      <w:r>
        <w:rPr>
          <w:lang w:val="id_ID" w:bidi="id_ID"/>
        </w:rPr>
        <w:t>Flp. 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r>
        <w:rPr>
          <w:lang w:val="id_ID" w:bidi="id_ID"/>
        </w:rPr>
        <w:t>Im. 8:6</w:t>
      </w:r>
      <w:r>
        <w:rPr>
          <w:lang w:val="id_ID" w:bidi="id_ID"/>
        </w:rPr>
        <w:t xml:space="preserve">; </w:t>
      </w:r>
      <w:r>
        <w:rPr>
          <w:lang w:val="id_ID" w:bidi="id_ID"/>
        </w:rPr>
        <w:t>Bil. 19:7</w:t>
      </w:r>
      <w:r>
        <w:rPr>
          <w:lang w:val="id_ID" w:bidi="id_ID"/>
        </w:rPr>
        <w:t>). • Yohanes Pembaptis mengharuskan adanya pengakuan dosa dan memberikan diri dibaptis untuk menyambut kedatangan Mesias (</w:t>
      </w:r>
      <w:r>
        <w:rPr>
          <w:lang w:val="id_ID" w:bidi="id_ID"/>
        </w:rPr>
        <w:t>Mat. 3:6</w:t>
      </w:r>
      <w:r>
        <w:rPr>
          <w:lang w:val="id_ID" w:bidi="id_ID"/>
        </w:rPr>
        <w:t>). Hingga saat ini baptisan menjadi simbol keanggotaan dalam kerajaan Yesus (</w:t>
      </w:r>
      <w:r>
        <w:rPr>
          <w:lang w:val="id_ID" w:bidi="id_ID"/>
        </w:rPr>
        <w:t>Kisah 2:38</w:t>
      </w:r>
      <w:r>
        <w:rPr>
          <w:lang w:val="id_ID" w:bidi="id_ID"/>
        </w:rPr>
        <w:t xml:space="preserve">; lihat juga </w:t>
      </w:r>
      <w:r>
        <w:rPr>
          <w:lang w:val="id_ID" w:bidi="id_ID"/>
        </w:rPr>
        <w:t>Yoh. 4:1–2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r>
        <w:rPr>
          <w:lang w:val="id_ID" w:bidi="id_ID"/>
        </w:rPr>
        <w:t>Kel. 29:38–46</w:t>
      </w:r>
      <w:r>
        <w:rPr>
          <w:lang w:val="id_ID" w:bidi="id_ID"/>
        </w:rPr>
        <w:t xml:space="preserve">; </w:t>
      </w:r>
      <w:r>
        <w:rPr>
          <w:lang w:val="id_ID" w:bidi="id_ID"/>
        </w:rPr>
        <w:t>Ibr. 10</w:t>
      </w:r>
      <w:r>
        <w:rPr>
          <w:lang w:val="id_ID" w:bidi="id_ID"/>
        </w:rPr>
        <w:t xml:space="preserve">). Lihat juga </w:t>
      </w:r>
      <w:r>
        <w:rPr>
          <w:lang w:val="id_ID" w:bidi="id_ID"/>
        </w:rPr>
        <w:t xml:space="preserve">Why. 5. </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r>
        <w:rPr>
          <w:lang w:val="id_ID" w:bidi="id_ID"/>
        </w:rPr>
        <w:t>Yoh. 1:19–23</w:t>
      </w:r>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r>
        <w:rPr>
          <w:lang w:val="id_ID" w:bidi="id_ID"/>
        </w:rPr>
        <w:t>Yoh. 3:34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r>
        <w:rPr>
          <w:lang w:val="id_ID" w:bidi="id_ID"/>
        </w:rPr>
        <w:t>Yes. 42:1.</w:t>
      </w:r>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r>
        <w:rPr>
          <w:lang w:val="id_ID" w:bidi="id_ID"/>
        </w:rPr>
        <w:t>Yoh. 1:39</w:t>
      </w:r>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r>
        <w:rPr>
          <w:lang w:val="id_ID" w:bidi="id_ID"/>
        </w:rPr>
        <w:t>Yoh. 18:15–18</w:t>
      </w:r>
      <w:r>
        <w:rPr>
          <w:lang w:val="id_ID" w:bidi="id_ID"/>
        </w:rPr>
        <w:t xml:space="preserve">, </w:t>
      </w:r>
      <w:r>
        <w:rPr>
          <w:lang w:val="id_ID" w:bidi="id_ID"/>
        </w:rPr>
        <w:t>25–27</w:t>
      </w:r>
      <w:r>
        <w:rPr>
          <w:lang w:val="id_ID" w:bidi="id_ID"/>
        </w:rPr>
        <w:t xml:space="preserve">). Yesus menamai dia Kefas (“batu karang”), sebutan ini berbicara tentang perannya di kemudian hari yaitu menjadi pemimpin besar atas gereja (lihat </w:t>
      </w:r>
      <w:r>
        <w:rPr>
          <w:lang w:val="id_ID" w:bidi="id_ID"/>
        </w:rPr>
        <w:t>Kisah 1:1–5:42</w:t>
      </w:r>
      <w:r>
        <w:rPr>
          <w:lang w:val="id_ID" w:bidi="id_ID"/>
        </w:rPr>
        <w:t xml:space="preserve">; </w:t>
      </w:r>
      <w:r>
        <w:rPr>
          <w:lang w:val="id_ID" w:bidi="id_ID"/>
        </w:rPr>
        <w:t>8:1–12:25</w:t>
      </w:r>
      <w:r>
        <w:rPr>
          <w:lang w:val="id_ID" w:bidi="id_ID"/>
        </w:rPr>
        <w:t xml:space="preserve">; </w:t>
      </w:r>
      <w:r>
        <w:rPr>
          <w:lang w:val="id_ID" w:bidi="id_ID"/>
        </w:rPr>
        <w:t>15:1–41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r>
        <w:rPr>
          <w:lang w:val="id_ID" w:bidi="id_ID"/>
        </w:rPr>
        <w:t>Mrk. 1:21</w:t>
      </w:r>
      <w:r>
        <w:rPr>
          <w:lang w:val="id_ID" w:bidi="id_ID"/>
        </w:rPr>
        <w:t xml:space="preserve">, </w:t>
      </w:r>
      <w:r>
        <w:rPr>
          <w:lang w:val="id_ID" w:bidi="id_ID"/>
        </w:rPr>
        <w:t>29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r>
        <w:rPr>
          <w:lang w:val="id_ID" w:bidi="id_ID"/>
        </w:rPr>
        <w:t>Yoh. 12:20–22</w:t>
      </w:r>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r>
        <w:rPr>
          <w:lang w:val="id_ID" w:bidi="id_ID"/>
        </w:rPr>
        <w:t>Mat. 13:53–58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r>
        <w:rPr>
          <w:lang w:val="id_ID" w:bidi="id_ID"/>
        </w:rPr>
        <w:t>Kej. 25:27–34</w:t>
      </w:r>
      <w:r>
        <w:rPr>
          <w:lang w:val="id_ID" w:bidi="id_ID"/>
        </w:rPr>
        <w:t xml:space="preserve">; </w:t>
      </w:r>
      <w:r>
        <w:rPr>
          <w:lang w:val="id_ID" w:bidi="id_ID"/>
        </w:rPr>
        <w:t>27:1–36</w:t>
      </w:r>
      <w:r>
        <w:rPr>
          <w:lang w:val="id_ID" w:bidi="id_ID"/>
        </w:rPr>
        <w:t xml:space="preserve">; </w:t>
      </w:r>
      <w:r>
        <w:rPr>
          <w:lang w:val="id_ID" w:bidi="id_ID"/>
        </w:rPr>
        <w:t>32:22–32</w:t>
      </w:r>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r>
        <w:rPr>
          <w:lang w:val="id_ID" w:bidi="id_ID"/>
        </w:rPr>
        <w:t>Yoh. 1:47</w:t>
      </w:r>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r>
        <w:rPr>
          <w:lang w:val="id_ID" w:bidi="id_ID"/>
        </w:rPr>
        <w:t>Kej. 28:10–22</w:t>
      </w:r>
      <w:r>
        <w:rPr>
          <w:lang w:val="id_ID" w:bidi="id_ID"/>
        </w:rPr>
        <w:t xml:space="preserve">). Sama seperti Yakub, Natanael akan melihat Allah bekerja. Yesus sendiri adalah Betel yang baru ("rumah Allah", </w:t>
      </w:r>
      <w:r>
        <w:rPr>
          <w:lang w:val="id_ID" w:bidi="id_ID"/>
        </w:rPr>
        <w:t>Kej. 28:19</w:t>
      </w:r>
      <w:r>
        <w:rPr>
          <w:lang w:val="id_ID" w:bidi="id_ID"/>
        </w:rPr>
        <w:t xml:space="preserve">), tempat di mana Allah berdiam. • Anak Manusia: lihat </w:t>
      </w:r>
      <w:r>
        <w:rPr>
          <w:lang w:val="id_ID" w:bidi="id_ID"/>
        </w:rPr>
        <w:t>catatan studi pada Yoh. 9:35</w:t>
      </w:r>
      <w:r>
        <w:rPr>
          <w:lang w:val="id_ID" w:bidi="id_ID"/>
        </w:rPr>
        <w:t xml:space="preserve">; lihat juga </w:t>
      </w:r>
      <w:r>
        <w:rPr>
          <w:lang w:val="id_ID" w:bidi="id_ID"/>
        </w:rPr>
        <w:t>Dan. 7:13–14</w:t>
      </w:r>
      <w:r>
        <w:rPr>
          <w:lang w:val="id_ID" w:bidi="id_ID"/>
        </w:rPr>
        <w:t xml:space="preserve">; </w:t>
      </w:r>
      <w:r>
        <w:rPr>
          <w:lang w:val="id_ID" w:bidi="id_ID"/>
        </w:rPr>
        <w:t>Mrk. 8:31</w:t>
      </w:r>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r>
        <w:rPr>
          <w:lang w:val="id_ID" w:bidi="id_ID"/>
        </w:rPr>
        <w:t>Mat. 25:1–13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r>
        <w:rPr>
          <w:lang w:val="id_ID" w:bidi="id_ID"/>
        </w:rPr>
        <w:t>Yoh. 2:1–12</w:t>
      </w:r>
      <w:r>
        <w:rPr>
          <w:lang w:val="id_ID" w:bidi="id_ID"/>
        </w:rPr>
        <w:t>), Ia mengubah air untuk pembasuhan menjadi anggur bermutu tinggi. Setelah itu, sekitar perayaan Paskah, Ia membersihkan Bait Allah (</w:t>
      </w:r>
      <w:r>
        <w:rPr>
          <w:lang w:val="id_ID" w:bidi="id_ID"/>
        </w:rPr>
        <w:t>Yoh. 2:13–25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r>
        <w:rPr>
          <w:lang w:val="id_ID" w:bidi="id_ID"/>
        </w:rPr>
        <w:t>Yoh. 2:1</w:t>
      </w:r>
      <w:r>
        <w:rPr>
          <w:lang w:val="id_ID" w:bidi="id_ID"/>
        </w:rPr>
        <w:t xml:space="preserve">; </w:t>
      </w:r>
      <w:r>
        <w:rPr>
          <w:lang w:val="id_ID" w:bidi="id_ID"/>
        </w:rPr>
        <w:t>5:1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r>
        <w:rPr>
          <w:lang w:val="id_ID" w:bidi="id_ID"/>
        </w:rPr>
        <w:t>Mat. 25:1–13</w:t>
      </w:r>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r>
        <w:rPr>
          <w:lang w:val="id_ID" w:bidi="id_ID"/>
        </w:rPr>
        <w:t>Yoh. 12:23</w:t>
      </w:r>
      <w:r>
        <w:rPr>
          <w:lang w:val="id_ID" w:bidi="id_ID"/>
        </w:rPr>
        <w:t xml:space="preserve">; </w:t>
      </w:r>
      <w:r>
        <w:rPr>
          <w:lang w:val="id_ID" w:bidi="id_ID"/>
        </w:rPr>
        <w:t>17:1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r>
        <w:rPr>
          <w:lang w:val="id_ID" w:bidi="id_ID"/>
        </w:rPr>
        <w:t>Mrk. 7:1–4</w:t>
      </w:r>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r>
        <w:rPr>
          <w:lang w:val="id_ID" w:bidi="id_ID"/>
        </w:rPr>
        <w:t>Amos 9:13–14</w:t>
      </w:r>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r>
        <w:rPr>
          <w:lang w:val="id_ID" w:bidi="id_ID"/>
        </w:rPr>
        <w:t>Yoh. 1:14</w:t>
      </w:r>
      <w:r>
        <w:rPr>
          <w:lang w:val="id_ID" w:bidi="id_ID"/>
        </w:rPr>
        <w:t xml:space="preserve">; </w:t>
      </w:r>
      <w:r>
        <w:rPr>
          <w:lang w:val="id_ID" w:bidi="id_ID"/>
        </w:rPr>
        <w:t>11:4</w:t>
      </w:r>
      <w:r>
        <w:rPr>
          <w:lang w:val="id_ID" w:bidi="id_ID"/>
        </w:rPr>
        <w:t xml:space="preserve">, </w:t>
      </w:r>
      <w:r>
        <w:rPr>
          <w:lang w:val="id_ID" w:bidi="id_ID"/>
        </w:rPr>
        <w:t>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r>
        <w:rPr>
          <w:lang w:val="id_ID" w:bidi="id_ID"/>
        </w:rPr>
        <w:t>Kel. 12</w:t>
      </w:r>
      <w:r>
        <w:rPr>
          <w:lang w:val="id_ID" w:bidi="id_ID"/>
        </w:rPr>
        <w:t>). Orang Yahudi datang ke Yerusalem untuk menghadiri perayaan ini (</w:t>
      </w:r>
      <w:r>
        <w:rPr>
          <w:lang w:val="id_ID" w:bidi="id_ID"/>
        </w:rPr>
        <w:t>Ul. 16:1–16</w:t>
      </w:r>
      <w:r>
        <w:rPr>
          <w:lang w:val="id_ID" w:bidi="id_ID"/>
        </w:rPr>
        <w:t>). Karena Yohanes menyebutkan perayaan Paskah tiga kali (</w:t>
      </w:r>
      <w:r>
        <w:rPr>
          <w:lang w:val="id_ID" w:bidi="id_ID"/>
        </w:rPr>
        <w:t>Yoh. 2:13</w:t>
      </w:r>
      <w:r>
        <w:rPr>
          <w:lang w:val="id_ID" w:bidi="id_ID"/>
        </w:rPr>
        <w:t xml:space="preserve">; </w:t>
      </w:r>
      <w:r>
        <w:rPr>
          <w:lang w:val="id_ID" w:bidi="id_ID"/>
        </w:rPr>
        <w:t>6:4</w:t>
      </w:r>
      <w:r>
        <w:rPr>
          <w:lang w:val="id_ID" w:bidi="id_ID"/>
        </w:rPr>
        <w:t xml:space="preserve">; </w:t>
      </w:r>
      <w:r>
        <w:rPr>
          <w:lang w:val="id_ID" w:bidi="id_ID"/>
        </w:rPr>
        <w:t>11:55</w:t>
      </w:r>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r>
        <w:rPr>
          <w:lang w:val="id_ID" w:bidi="id_ID"/>
        </w:rPr>
        <w:t>Mat. 21:12–13</w:t>
      </w:r>
      <w:r>
        <w:rPr>
          <w:lang w:val="id_ID" w:bidi="id_ID"/>
        </w:rPr>
        <w:t xml:space="preserve">; </w:t>
      </w:r>
      <w:r>
        <w:rPr>
          <w:lang w:val="id_ID" w:bidi="id_ID"/>
        </w:rPr>
        <w:t>Mrk. 11:15–17</w:t>
      </w:r>
      <w:r>
        <w:rPr>
          <w:lang w:val="id_ID" w:bidi="id_ID"/>
        </w:rPr>
        <w:t xml:space="preserve">; </w:t>
      </w:r>
      <w:r>
        <w:rPr>
          <w:lang w:val="id_ID" w:bidi="id_ID"/>
        </w:rPr>
        <w:t>Luk. 19:45–46</w:t>
      </w:r>
      <w:r>
        <w:rPr>
          <w:lang w:val="id_ID" w:bidi="id_ID"/>
        </w:rPr>
        <w:t>). Bisa jadi, Yohanes menempatkan kisah ini lebih awal untuk menekankan keterkaitannya dengan mukjizat mengubah air di dalam tempayan pembasuhan menjadi anggur (</w:t>
      </w:r>
      <w:r>
        <w:rPr>
          <w:lang w:val="id_ID" w:bidi="id_ID"/>
        </w:rPr>
        <w:t>Yoh. 2:1–11</w:t>
      </w:r>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r>
        <w:rPr>
          <w:lang w:val="id_ID" w:bidi="id_ID"/>
        </w:rPr>
        <w:t>Yoh. 2:19–21</w:t>
      </w:r>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r>
        <w:rPr>
          <w:lang w:val="id_ID" w:bidi="id_ID"/>
        </w:rPr>
        <w:t>Yoh. 1:14</w:t>
      </w:r>
      <w:r>
        <w:rPr>
          <w:lang w:val="id_ID" w:bidi="id_ID"/>
        </w:rPr>
        <w:t xml:space="preserve">, </w:t>
      </w:r>
      <w:r>
        <w:rPr>
          <w:lang w:val="id_ID" w:bidi="id_ID"/>
        </w:rPr>
        <w:t>51</w:t>
      </w:r>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r>
        <w:rPr>
          <w:lang w:val="id_ID" w:bidi="id_ID"/>
        </w:rPr>
        <w:t>Mrk. 14:5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r>
        <w:rPr>
          <w:lang w:val="id_ID" w:bidi="id_ID"/>
        </w:rPr>
        <w:t>Yoh. 20:29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r>
        <w:rPr>
          <w:lang w:val="id_ID" w:bidi="id_ID"/>
        </w:rPr>
        <w:t>Yoh. 2:23</w:t>
      </w:r>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r>
        <w:rPr>
          <w:lang w:val="id_ID" w:bidi="id_ID"/>
        </w:rPr>
        <w:t>Yoh. 2:25</w:t>
      </w:r>
      <w:r>
        <w:rPr>
          <w:lang w:val="id_ID" w:bidi="id_ID"/>
        </w:rPr>
        <w:t xml:space="preserve"> dan Yoh. 3:1</w:t>
      </w:r>
      <w:r>
        <w:rPr>
          <w:lang w:val="id_ID" w:bidi="id_ID"/>
        </w:rPr>
        <w:t xml:space="preserve"> dengan berbicara tentang umat manusia secara keseluruhan (“kodrat manusia,” </w:t>
      </w:r>
      <w:r>
        <w:rPr>
          <w:lang w:val="id_ID" w:bidi="id_ID"/>
        </w:rPr>
        <w:t>Yoh. 2:25</w:t>
      </w:r>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r>
        <w:rPr>
          <w:lang w:val="id_ID" w:bidi="id_ID"/>
        </w:rPr>
        <w:t>Yoh. 2:13–24</w:t>
      </w:r>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r>
        <w:rPr>
          <w:lang w:val="id_ID" w:bidi="id_ID"/>
        </w:rPr>
        <w:t>Yoh. 9:4</w:t>
      </w:r>
      <w:r>
        <w:rPr>
          <w:lang w:val="id_ID" w:bidi="id_ID"/>
        </w:rPr>
        <w:t xml:space="preserve">; </w:t>
      </w:r>
      <w:r>
        <w:rPr>
          <w:lang w:val="id_ID" w:bidi="id_ID"/>
        </w:rPr>
        <w:t>11:10</w:t>
      </w:r>
      <w:r>
        <w:rPr>
          <w:lang w:val="id_ID" w:bidi="id_ID"/>
        </w:rPr>
        <w:t xml:space="preserve">; </w:t>
      </w:r>
      <w:r>
        <w:rPr>
          <w:lang w:val="id_ID" w:bidi="id_ID"/>
        </w:rPr>
        <w:t>13:30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r>
        <w:rPr>
          <w:lang w:val="id_ID" w:bidi="id_ID"/>
        </w:rPr>
        <w:t>Yoh. 3:31</w:t>
      </w:r>
      <w:r>
        <w:rPr>
          <w:lang w:val="id_ID" w:bidi="id_ID"/>
        </w:rPr>
        <w:t xml:space="preserve">; </w:t>
      </w:r>
      <w:r>
        <w:rPr>
          <w:lang w:val="id_ID" w:bidi="id_ID"/>
        </w:rPr>
        <w:t>19:11</w:t>
      </w:r>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r>
        <w:rPr>
          <w:lang w:val="id_ID" w:bidi="id_ID"/>
        </w:rPr>
        <w:t>Yoh. 3:12</w:t>
      </w:r>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r>
        <w:rPr>
          <w:lang w:val="id_ID" w:bidi="id_ID"/>
        </w:rPr>
        <w:t>Yoh. 1:33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r>
        <w:rPr>
          <w:lang w:val="id_ID" w:bidi="id_ID"/>
        </w:rPr>
        <w:t>Yoh. 1:51</w:t>
      </w:r>
      <w:r>
        <w:rPr>
          <w:lang w:val="id_ID" w:bidi="id_ID"/>
        </w:rPr>
        <w:t xml:space="preserve">; </w:t>
      </w:r>
      <w:r>
        <w:rPr>
          <w:lang w:val="id_ID" w:bidi="id_ID"/>
        </w:rPr>
        <w:t>3:31</w:t>
      </w:r>
      <w:r>
        <w:rPr>
          <w:lang w:val="id_ID" w:bidi="id_ID"/>
        </w:rPr>
        <w:t xml:space="preserve">; </w:t>
      </w:r>
      <w:r>
        <w:rPr>
          <w:lang w:val="id_ID" w:bidi="id_ID"/>
        </w:rPr>
        <w:t>6:38</w:t>
      </w:r>
      <w:r>
        <w:rPr>
          <w:lang w:val="id_ID" w:bidi="id_ID"/>
        </w:rPr>
        <w:t xml:space="preserve">, </w:t>
      </w:r>
      <w:r>
        <w:rPr>
          <w:lang w:val="id_ID" w:bidi="id_ID"/>
        </w:rPr>
        <w:t>42</w:t>
      </w:r>
      <w:r>
        <w:rPr>
          <w:lang w:val="id_ID" w:bidi="id_ID"/>
        </w:rPr>
        <w:t>). Yesus menjembatani jarak itu, membuktikan status keilahian-Nya dengan mengalahkan kematian dan kembali ke surga (</w:t>
      </w:r>
      <w:r>
        <w:rPr>
          <w:lang w:val="id_ID" w:bidi="id_ID"/>
        </w:rPr>
        <w:t>Yoh. 16:5–11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r>
        <w:rPr>
          <w:lang w:val="id_ID" w:bidi="id_ID"/>
        </w:rPr>
        <w:t>1Yoh 4:9–10</w:t>
      </w:r>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r>
        <w:rPr>
          <w:lang w:val="id_ID" w:bidi="id_ID"/>
        </w:rPr>
        <w:t>Yoh. 3:17</w:t>
      </w:r>
      <w:r>
        <w:rPr>
          <w:lang w:val="id_ID" w:bidi="id_ID"/>
        </w:rPr>
        <w:t>)—baik laki-laki maupun perempuan yang biasa hidup dalam kegelapan (</w:t>
      </w:r>
      <w:r>
        <w:rPr>
          <w:lang w:val="id_ID" w:bidi="id_ID"/>
        </w:rPr>
        <w:t>Yoh. 3:19–21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r>
        <w:rPr>
          <w:lang w:val="id_ID" w:bidi="id_ID"/>
        </w:rPr>
        <w:t>Yoh. 3:16–21</w:t>
      </w:r>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r>
        <w:rPr>
          <w:lang w:val="id_ID" w:bidi="id_ID"/>
        </w:rPr>
        <w:t>Yoh. 3:16–17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r>
        <w:rPr>
          <w:lang w:val="id_ID" w:bidi="id_ID"/>
        </w:rPr>
        <w:t>Yoh. 8:12</w:t>
      </w:r>
      <w:r>
        <w:rPr>
          <w:lang w:val="id_ID" w:bidi="id_ID"/>
        </w:rPr>
        <w:t xml:space="preserve">; </w:t>
      </w:r>
      <w:r>
        <w:rPr>
          <w:lang w:val="id_ID" w:bidi="id_ID"/>
        </w:rPr>
        <w:t>9:5</w:t>
      </w:r>
      <w:r>
        <w:rPr>
          <w:lang w:val="id_ID" w:bidi="id_ID"/>
        </w:rPr>
        <w:t>). Kuasa jahat maupun kegelapan tidak berupaya menghindari terang; mereka berusaha berperang melawan terang itu untuk menjatuhkan-Nya. Namun, kegelapan tidak dapat mengalahkan terang (</w:t>
      </w:r>
      <w:r>
        <w:rPr>
          <w:lang w:val="id_ID" w:bidi="id_ID"/>
        </w:rPr>
        <w:t>Yoh. 1:5</w:t>
      </w:r>
      <w:r>
        <w:rPr>
          <w:lang w:val="id_ID" w:bidi="id_ID"/>
        </w:rPr>
        <w:t xml:space="preserve">). Barangsiapa menolak untuk percaya, hidupnya berada dalam kegelapan (bdk. </w:t>
      </w:r>
      <w:r>
        <w:rPr>
          <w:lang w:val="id_ID" w:bidi="id_ID"/>
        </w:rPr>
        <w:t>Yoh. 13:30</w:t>
      </w:r>
      <w:r>
        <w:rPr>
          <w:lang w:val="id_ID" w:bidi="id_ID"/>
        </w:rPr>
        <w:t>) dan mereka akan tersandung karena tidak bisa melihat (</w:t>
      </w:r>
      <w:r>
        <w:rPr>
          <w:lang w:val="id_ID" w:bidi="id_ID"/>
        </w:rPr>
        <w:t>Yoh. 11:10</w:t>
      </w:r>
      <w:r>
        <w:rPr>
          <w:lang w:val="id_ID" w:bidi="id_ID"/>
        </w:rPr>
        <w:t>). Namun, pada akhirnya, dosa-dosa mereka tetap akan disingkapkan (</w:t>
      </w:r>
      <w:r>
        <w:rPr>
          <w:lang w:val="id_ID" w:bidi="id_ID"/>
        </w:rPr>
        <w:t>Yoh. 5:28–30</w:t>
      </w:r>
      <w:r>
        <w:rPr>
          <w:lang w:val="id_ID" w:bidi="id_ID"/>
        </w:rPr>
        <w:t xml:space="preserve">; </w:t>
      </w:r>
      <w:r>
        <w:rPr>
          <w:lang w:val="id_ID" w:bidi="id_ID"/>
        </w:rPr>
        <w:t>Why. 20:11–15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r>
        <w:rPr>
          <w:lang w:val="id_ID" w:bidi="id_ID"/>
        </w:rPr>
        <w:t>Yoh. 4:2</w:t>
      </w:r>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r>
        <w:rPr>
          <w:lang w:val="id_ID" w:bidi="id_ID"/>
        </w:rPr>
        <w:t>Yoh. 3:31</w:t>
      </w:r>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r>
        <w:rPr>
          <w:lang w:val="id_ID" w:bidi="id_ID"/>
        </w:rPr>
        <w:t>Mat. 14:1–12</w:t>
      </w:r>
      <w:r>
        <w:rPr>
          <w:lang w:val="id_ID" w:bidi="id_ID"/>
        </w:rPr>
        <w:t xml:space="preserve">; </w:t>
      </w:r>
      <w:r>
        <w:rPr>
          <w:lang w:val="id_ID" w:bidi="id_ID"/>
        </w:rPr>
        <w:t>Mrk. 1:14</w:t>
      </w:r>
      <w:r>
        <w:rPr>
          <w:lang w:val="id_ID" w:bidi="id_ID"/>
        </w:rPr>
        <w:t xml:space="preserve">; </w:t>
      </w:r>
      <w:r>
        <w:rPr>
          <w:lang w:val="id_ID" w:bidi="id_ID"/>
        </w:rPr>
        <w:t>6:14–29</w:t>
      </w:r>
      <w:r>
        <w:rPr>
          <w:lang w:val="id_ID" w:bidi="id_ID"/>
        </w:rPr>
        <w:t xml:space="preserve">; </w:t>
      </w:r>
      <w:r>
        <w:rPr>
          <w:lang w:val="id_ID" w:bidi="id_ID"/>
        </w:rPr>
        <w:t>Luk. 3:19–20</w:t>
      </w:r>
      <w:r>
        <w:rPr>
          <w:lang w:val="id_ID" w:bidi="id_ID"/>
        </w:rPr>
        <w:t>), ia dan Yesus melayani dalam jarak yang cukup dekat di sekitar Sungai Yordan. Setelah Yohanes ditangkap, Yesus pindah ke utara, ke daerah Galilea (</w:t>
      </w:r>
      <w:r>
        <w:rPr>
          <w:lang w:val="id_ID" w:bidi="id_ID"/>
        </w:rPr>
        <w:t>Mrk. 1:14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r>
        <w:rPr>
          <w:lang w:val="id_ID" w:bidi="id_ID"/>
        </w:rPr>
        <w:t>Yoh. 1:26</w:t>
      </w:r>
      <w:r>
        <w:rPr>
          <w:lang w:val="id_ID" w:bidi="id_ID"/>
        </w:rPr>
        <w:t>), dan (2) murid-muridnya khawatir karena orang banyak mulai mengikuti Yesus daripada Yohanes Pembaptis (</w:t>
      </w:r>
      <w:r>
        <w:rPr>
          <w:lang w:val="id_ID" w:bidi="id_ID"/>
        </w:rPr>
        <w:t>Yoh. 3:26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r>
        <w:rPr>
          <w:lang w:val="id_ID" w:bidi="id_ID"/>
        </w:rPr>
        <w:t>Yoh. 1:18</w:t>
      </w:r>
      <w:r>
        <w:rPr>
          <w:lang w:val="id_ID" w:bidi="id_ID"/>
        </w:rPr>
        <w:t xml:space="preserve">; </w:t>
      </w:r>
      <w:r>
        <w:rPr>
          <w:lang w:val="id_ID" w:bidi="id_ID"/>
        </w:rPr>
        <w:t>3:13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r>
        <w:rPr>
          <w:lang w:val="id_ID" w:bidi="id_ID"/>
        </w:rPr>
        <w:t>Yoh. 3:35</w:t>
      </w:r>
      <w:r>
        <w:rPr>
          <w:lang w:val="id_ID" w:bidi="id_ID"/>
        </w:rPr>
        <w:t xml:space="preserve">). Hal ini juga menunjukan keilahian Yesus. Yohanes memperkenalkan satu Allah sebagai tiga pribadi (bdk. </w:t>
      </w:r>
      <w:r>
        <w:rPr>
          <w:lang w:val="id_ID" w:bidi="id_ID"/>
        </w:rPr>
        <w:t>1Yoh. 5:5–12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r>
        <w:rPr>
          <w:lang w:val="id_ID" w:bidi="id_ID"/>
        </w:rPr>
        <w:t>Rm. 1–3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r>
        <w:rPr>
          <w:lang w:val="id_ID" w:bidi="id_ID"/>
        </w:rPr>
        <w:t>Yoh. 3:1–21</w:t>
      </w:r>
      <w:r>
        <w:rPr>
          <w:lang w:val="id_ID" w:bidi="id_ID"/>
        </w:rPr>
        <w:t xml:space="preserve">), sedangkan perempuan ini mengakui Yesus sebagai Tuhan, memilih untuk hidup dalam terang, dan memperlihatkan ciri-ciri seorang yang mau dimuridkan (lihat </w:t>
      </w:r>
      <w:r>
        <w:rPr>
          <w:lang w:val="id_ID" w:bidi="id_ID"/>
        </w:rPr>
        <w:t>Yoh. 1:35–51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r>
        <w:rPr>
          <w:lang w:val="id_ID" w:bidi="id_ID"/>
        </w:rPr>
        <w:t>Yoh. 7:37–39</w:t>
      </w:r>
      <w:r>
        <w:rPr>
          <w:lang w:val="id_ID" w:bidi="id_ID"/>
        </w:rPr>
        <w:t>), Yesus membaptis dengan Roh Kudus (</w:t>
      </w:r>
      <w:r>
        <w:rPr>
          <w:lang w:val="id_ID" w:bidi="id_ID"/>
        </w:rPr>
        <w:t>Yoh. 1:33</w:t>
      </w:r>
      <w:r>
        <w:rPr>
          <w:lang w:val="id_ID" w:bidi="id_ID"/>
        </w:rPr>
        <w:t xml:space="preserve">; </w:t>
      </w:r>
      <w:r>
        <w:rPr>
          <w:lang w:val="id_ID" w:bidi="id_ID"/>
        </w:rPr>
        <w:t>Kisah 2:4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r>
        <w:rPr>
          <w:lang w:val="id_ID" w:bidi="id_ID"/>
        </w:rPr>
        <w:t>Mrk. 6:14–29</w:t>
      </w:r>
      <w:r>
        <w:rPr>
          <w:lang w:val="id_ID" w:bidi="id_ID"/>
        </w:rPr>
        <w:t xml:space="preserve">), Yesus meninggalkan Yudea (bdk. </w:t>
      </w:r>
      <w:r>
        <w:rPr>
          <w:lang w:val="id_ID" w:bidi="id_ID"/>
        </w:rPr>
        <w:t>Mrk. 1:14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r>
        <w:rPr>
          <w:lang w:val="id_ID" w:bidi="id_ID"/>
        </w:rPr>
        <w:t>2Raj. 17:24–41</w:t>
      </w:r>
      <w:r>
        <w:rPr>
          <w:lang w:val="id_ID" w:bidi="id_ID"/>
        </w:rPr>
        <w:t xml:space="preserve">; </w:t>
      </w:r>
      <w:r>
        <w:rPr>
          <w:lang w:val="id_ID" w:bidi="id_ID"/>
        </w:rPr>
        <w:t>Ezr. 4:1–5</w:t>
      </w:r>
      <w:r>
        <w:rPr>
          <w:lang w:val="id_ID" w:bidi="id_ID"/>
        </w:rPr>
        <w:t xml:space="preserve">; </w:t>
      </w:r>
      <w:r>
        <w:rPr>
          <w:lang w:val="id_ID" w:bidi="id_ID"/>
        </w:rPr>
        <w:t>Neh. 4</w:t>
      </w:r>
      <w:r>
        <w:rPr>
          <w:lang w:val="id_ID" w:bidi="id_ID"/>
        </w:rPr>
        <w:t xml:space="preserve">; </w:t>
      </w:r>
      <w:r>
        <w:rPr>
          <w:lang w:val="id_ID" w:bidi="id_ID"/>
        </w:rPr>
        <w:t>6:1–19</w:t>
      </w:r>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r>
        <w:rPr>
          <w:lang w:val="id_ID" w:bidi="id_ID"/>
        </w:rPr>
        <w:t>Kej. 33:18–19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r>
        <w:rPr>
          <w:lang w:val="id_ID" w:bidi="id_ID"/>
        </w:rPr>
        <w:t>Yoh. 4:18</w:t>
      </w:r>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r>
        <w:rPr>
          <w:lang w:val="id_ID" w:bidi="id_ID"/>
        </w:rPr>
        <w:t>Yoh. 7:37–39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r>
        <w:rPr>
          <w:lang w:val="id_ID" w:bidi="id_ID"/>
        </w:rPr>
        <w:t>Yes. 49:10</w:t>
      </w:r>
      <w:r>
        <w:rPr>
          <w:lang w:val="id_ID" w:bidi="id_ID"/>
        </w:rPr>
        <w:t xml:space="preserve">; </w:t>
      </w:r>
      <w:r>
        <w:rPr>
          <w:lang w:val="id_ID" w:bidi="id_ID"/>
        </w:rPr>
        <w:t>55:1–3</w:t>
      </w:r>
      <w:r>
        <w:rPr>
          <w:lang w:val="id_ID" w:bidi="id_ID"/>
        </w:rPr>
        <w:t xml:space="preserve">; </w:t>
      </w:r>
      <w:r>
        <w:rPr>
          <w:lang w:val="id_ID" w:bidi="id_ID"/>
        </w:rPr>
        <w:t>Yer. 2:13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r>
        <w:rPr>
          <w:lang w:val="id_ID" w:bidi="id_ID"/>
        </w:rPr>
        <w:t>Yoh. 4:16–18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r>
        <w:rPr>
          <w:lang w:val="id_ID" w:bidi="id_ID"/>
        </w:rPr>
        <w:t>Yoh. 4:16–18</w:t>
      </w:r>
      <w:r>
        <w:rPr>
          <w:lang w:val="id_ID" w:bidi="id_ID"/>
        </w:rPr>
        <w:t xml:space="preserve">) yang tidak mungkin diketahui oleh orang biasa (bdk. </w:t>
      </w:r>
      <w:r>
        <w:rPr>
          <w:lang w:val="id_ID" w:bidi="id_ID"/>
        </w:rPr>
        <w:t>Yoh. 1:48</w:t>
      </w:r>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r>
        <w:rPr>
          <w:lang w:val="id_ID" w:bidi="id_ID"/>
        </w:rPr>
        <w:t>Yoh. 4:9</w:t>
      </w:r>
      <w:r>
        <w:rPr>
          <w:lang w:val="id_ID" w:bidi="id_ID"/>
        </w:rPr>
        <w:t xml:space="preserve">) lalu menyebut-Nya dengan panggilan </w:t>
      </w:r>
      <w:r>
        <w:rPr>
          <w:i/>
          <w:lang w:val="id_ID" w:bidi="id_ID"/>
        </w:rPr>
        <w:t>tuan</w:t>
      </w:r>
      <w:r>
        <w:rPr>
          <w:lang w:val="id_ID" w:bidi="id_ID"/>
        </w:rPr>
        <w:t xml:space="preserve"> (</w:t>
      </w:r>
      <w:r>
        <w:rPr>
          <w:lang w:val="id_ID" w:bidi="id_ID"/>
        </w:rPr>
        <w:t>Yoh. 4:11</w:t>
      </w:r>
      <w:r>
        <w:rPr>
          <w:lang w:val="id_ID" w:bidi="id_ID"/>
        </w:rPr>
        <w:t xml:space="preserve">, </w:t>
      </w:r>
      <w:r>
        <w:rPr>
          <w:lang w:val="id_ID" w:bidi="id_ID"/>
        </w:rPr>
        <w:t>15</w:t>
      </w:r>
      <w:r>
        <w:rPr>
          <w:lang w:val="id_ID" w:bidi="id_ID"/>
        </w:rPr>
        <w:t xml:space="preserve">, </w:t>
      </w:r>
      <w:r>
        <w:rPr>
          <w:lang w:val="id_ID" w:bidi="id_ID"/>
        </w:rPr>
        <w:t>19</w:t>
      </w:r>
      <w:r>
        <w:rPr>
          <w:lang w:val="id_ID" w:bidi="id_ID"/>
        </w:rPr>
        <w:t xml:space="preserve">). Kemudian ia mulai berpikir, mungkin Dia adalah </w:t>
      </w:r>
      <w:r>
        <w:rPr>
          <w:i/>
          <w:lang w:val="id_ID" w:bidi="id_ID"/>
        </w:rPr>
        <w:t>Mesias</w:t>
      </w:r>
      <w:r>
        <w:rPr>
          <w:lang w:val="id_ID" w:bidi="id_ID"/>
        </w:rPr>
        <w:t xml:space="preserve"> (</w:t>
      </w:r>
      <w:r>
        <w:rPr>
          <w:lang w:val="id_ID" w:bidi="id_ID"/>
        </w:rPr>
        <w:t>Yoh. 4:29</w:t>
      </w:r>
      <w:r>
        <w:rPr>
          <w:lang w:val="id_ID" w:bidi="id_ID"/>
        </w:rPr>
        <w:t xml:space="preserve">). Pada akhirnya, orang-orang di desanya mengenal Yesus sebagai </w:t>
      </w:r>
      <w:r>
        <w:rPr>
          <w:i/>
          <w:lang w:val="id_ID" w:bidi="id_ID"/>
        </w:rPr>
        <w:t>Juruselamat dunia</w:t>
      </w:r>
      <w:r>
        <w:rPr>
          <w:lang w:val="id_ID" w:bidi="id_ID"/>
        </w:rPr>
        <w:t xml:space="preserve"> (</w:t>
      </w:r>
      <w:r>
        <w:rPr>
          <w:lang w:val="id_ID" w:bidi="id_ID"/>
        </w:rPr>
        <w:t>Yoh. 4:42</w:t>
      </w:r>
      <w:r>
        <w:rPr>
          <w:lang w:val="id_ID" w:bidi="id_ID"/>
        </w:rPr>
        <w:t xml:space="preserve">). Pemahamannya yang terus meningkat tentang siapa Yesus menjadi sebuah kesaksian bagi para pembaca Injil Yohanes (lihat </w:t>
      </w:r>
      <w:r>
        <w:rPr>
          <w:lang w:val="id_ID" w:bidi="id_ID"/>
        </w:rPr>
        <w:t>Yoh. 20:31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r>
        <w:rPr>
          <w:lang w:val="id_ID" w:bidi="id_ID"/>
        </w:rPr>
        <w:t>Kej. 12:6–7</w:t>
      </w:r>
      <w:r>
        <w:rPr>
          <w:lang w:val="id_ID" w:bidi="id_ID"/>
        </w:rPr>
        <w:t xml:space="preserve">; </w:t>
      </w:r>
      <w:r>
        <w:rPr>
          <w:lang w:val="id_ID" w:bidi="id_ID"/>
        </w:rPr>
        <w:t>33:19</w:t>
      </w:r>
      <w:r>
        <w:rPr>
          <w:lang w:val="id_ID" w:bidi="id_ID"/>
        </w:rPr>
        <w:t xml:space="preserve">; </w:t>
      </w:r>
      <w:r>
        <w:rPr>
          <w:lang w:val="id_ID" w:bidi="id_ID"/>
        </w:rPr>
        <w:t>Ul. 11:29</w:t>
      </w:r>
      <w:r>
        <w:rPr>
          <w:lang w:val="id_ID" w:bidi="id_ID"/>
        </w:rPr>
        <w:t xml:space="preserve">; </w:t>
      </w:r>
      <w:r>
        <w:rPr>
          <w:lang w:val="id_ID" w:bidi="id_ID"/>
        </w:rPr>
        <w:t>Yos. 8:33</w:t>
      </w:r>
      <w:r>
        <w:rPr>
          <w:lang w:val="id_ID" w:bidi="id_ID"/>
        </w:rPr>
        <w:t xml:space="preserve">; </w:t>
      </w:r>
      <w:r>
        <w:rPr>
          <w:lang w:val="id_ID" w:bidi="id_ID"/>
        </w:rPr>
        <w:t>24:1</w:t>
      </w:r>
      <w:r>
        <w:rPr>
          <w:lang w:val="id_ID" w:bidi="id_ID"/>
        </w:rPr>
        <w:t xml:space="preserve">, </w:t>
      </w:r>
      <w:r>
        <w:rPr>
          <w:lang w:val="id_ID" w:bidi="id_ID"/>
        </w:rPr>
        <w:t>25</w:t>
      </w:r>
      <w:r>
        <w:rPr>
          <w:lang w:val="id_ID" w:bidi="id_ID"/>
        </w:rPr>
        <w:t xml:space="preserve">, </w:t>
      </w:r>
      <w:r>
        <w:rPr>
          <w:lang w:val="id_ID" w:bidi="id_ID"/>
        </w:rPr>
        <w:t>32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r>
        <w:rPr>
          <w:lang w:val="id_ID" w:bidi="id_ID"/>
        </w:rPr>
        <w:t>Rm. 9:4–5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r>
        <w:rPr>
          <w:lang w:val="id_ID" w:bidi="id_ID"/>
        </w:rPr>
        <w:t>Yoh. 14:6</w:t>
      </w:r>
      <w:r>
        <w:rPr>
          <w:lang w:val="id_ID" w:bidi="id_ID"/>
        </w:rPr>
        <w:t xml:space="preserve">; bdk. </w:t>
      </w:r>
      <w:r>
        <w:rPr>
          <w:lang w:val="id_ID" w:bidi="id_ID"/>
        </w:rPr>
        <w:t>Yoh. 14:17</w:t>
      </w:r>
      <w:r>
        <w:rPr>
          <w:lang w:val="id_ID" w:bidi="id_ID"/>
        </w:rPr>
        <w:t xml:space="preserve">; </w:t>
      </w:r>
      <w:r>
        <w:rPr>
          <w:lang w:val="id_ID" w:bidi="id_ID"/>
        </w:rPr>
        <w:t>15:26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r>
        <w:rPr>
          <w:lang w:val="id_ID" w:bidi="id_ID"/>
        </w:rPr>
        <w:t>Yoh. 8:58</w:t>
      </w:r>
      <w:r>
        <w:rPr>
          <w:lang w:val="id_ID" w:bidi="id_ID"/>
        </w:rPr>
        <w:t xml:space="preserve">; </w:t>
      </w:r>
      <w:r>
        <w:rPr>
          <w:lang w:val="id_ID" w:bidi="id_ID"/>
        </w:rPr>
        <w:t>Kel. 3:14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r>
        <w:rPr>
          <w:lang w:val="id_ID" w:bidi="id_ID"/>
        </w:rPr>
        <w:t>Yoh. 4:29</w:t>
      </w:r>
      <w:r>
        <w:rPr>
          <w:lang w:val="id_ID" w:bidi="id_ID"/>
        </w:rPr>
        <w:t xml:space="preserve">), tetapi dia berlari ke desa dan memberi tahu semua orang agar mereka pun datang dan melihat Yesus. Memberi kesaksian kepada orang lain adalah salah satu ciri khas seorang murid (lihat </w:t>
      </w:r>
      <w:r>
        <w:rPr>
          <w:lang w:val="id_ID" w:bidi="id_ID"/>
        </w:rPr>
        <w:t>Yoh. 1:39</w:t>
      </w:r>
      <w:r>
        <w:rPr>
          <w:lang w:val="id_ID" w:bidi="id_ID"/>
        </w:rPr>
        <w:t xml:space="preserve">, </w:t>
      </w:r>
      <w:r>
        <w:rPr>
          <w:lang w:val="id_ID" w:bidi="id_ID"/>
        </w:rPr>
        <w:t>46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r>
        <w:rPr>
          <w:lang w:val="id_ID" w:bidi="id_ID"/>
        </w:rPr>
        <w:t>Yoh. 4:8</w:t>
      </w:r>
      <w:r>
        <w:rPr>
          <w:lang w:val="id_ID" w:bidi="id_ID"/>
        </w:rPr>
        <w:t>); sekarang, mereka menyuruh Yesus untuk makan. Yesus menjawab mereka secara simbolis, tetapi mereka juga tidak memahami-Nya (</w:t>
      </w:r>
      <w:r>
        <w:rPr>
          <w:lang w:val="id_ID" w:bidi="id_ID"/>
        </w:rPr>
        <w:t>Yoh. 4:33</w:t>
      </w:r>
      <w:r>
        <w:rPr>
          <w:lang w:val="id_ID" w:bidi="id_ID"/>
        </w:rPr>
        <w:t>). Nantinya, ketika murid-murid sudah menerima Roh Kudus, mereka baru mengerti (</w:t>
      </w:r>
      <w:r>
        <w:rPr>
          <w:lang w:val="id_ID" w:bidi="id_ID"/>
        </w:rPr>
        <w:t>Yoh. 2:22</w:t>
      </w:r>
      <w:r>
        <w:rPr>
          <w:lang w:val="id_ID" w:bidi="id_ID"/>
        </w:rPr>
        <w:t xml:space="preserve">). Yesus memperoleh makanan-Nya dengan melakukan apa yang Bapa perintahkan (lihat </w:t>
      </w:r>
      <w:r>
        <w:rPr>
          <w:lang w:val="id_ID" w:bidi="id_ID"/>
        </w:rPr>
        <w:t>Yoh. 5:30</w:t>
      </w:r>
      <w:r>
        <w:rPr>
          <w:lang w:val="id_ID" w:bidi="id_ID"/>
        </w:rPr>
        <w:t xml:space="preserve">; </w:t>
      </w:r>
      <w:r>
        <w:rPr>
          <w:lang w:val="id_ID" w:bidi="id_ID"/>
        </w:rPr>
        <w:t>6:38</w:t>
      </w:r>
      <w:r>
        <w:rPr>
          <w:lang w:val="id_ID" w:bidi="id_ID"/>
        </w:rPr>
        <w:t xml:space="preserve">; </w:t>
      </w:r>
      <w:r>
        <w:rPr>
          <w:lang w:val="id_ID" w:bidi="id_ID"/>
        </w:rPr>
        <w:t>7:18</w:t>
      </w:r>
      <w:r>
        <w:rPr>
          <w:lang w:val="id_ID" w:bidi="id_ID"/>
        </w:rPr>
        <w:t xml:space="preserve">; </w:t>
      </w:r>
      <w:r>
        <w:rPr>
          <w:lang w:val="id_ID" w:bidi="id_ID"/>
        </w:rPr>
        <w:t>8:50</w:t>
      </w:r>
      <w:r>
        <w:rPr>
          <w:lang w:val="id_ID" w:bidi="id_ID"/>
        </w:rPr>
        <w:t xml:space="preserve">; </w:t>
      </w:r>
      <w:r>
        <w:rPr>
          <w:lang w:val="id_ID" w:bidi="id_ID"/>
        </w:rPr>
        <w:t>9:4</w:t>
      </w:r>
      <w:r>
        <w:rPr>
          <w:lang w:val="id_ID" w:bidi="id_ID"/>
        </w:rPr>
        <w:t xml:space="preserve">; </w:t>
      </w:r>
      <w:r>
        <w:rPr>
          <w:lang w:val="id_ID" w:bidi="id_ID"/>
        </w:rPr>
        <w:t>10:37–38</w:t>
      </w:r>
      <w:r>
        <w:rPr>
          <w:lang w:val="id_ID" w:bidi="id_ID"/>
        </w:rPr>
        <w:t xml:space="preserve">; </w:t>
      </w:r>
      <w:r>
        <w:rPr>
          <w:lang w:val="id_ID" w:bidi="id_ID"/>
        </w:rPr>
        <w:t>12:49–50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r>
        <w:rPr>
          <w:lang w:val="id_ID" w:bidi="id_ID"/>
        </w:rPr>
        <w:t>Yoh. 4:39–42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r>
        <w:rPr>
          <w:lang w:val="id_ID" w:bidi="id_ID"/>
        </w:rPr>
        <w:t>3</w:t>
      </w:r>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r>
        <w:rPr>
          <w:lang w:val="id_ID" w:bidi="id_ID"/>
        </w:rPr>
        <w:t>1Yoh. 4:14</w:t>
      </w:r>
      <w:r>
        <w:rPr>
          <w:lang w:val="id_ID" w:bidi="id_ID"/>
        </w:rPr>
        <w:t>). Istilah itu menunjukkan bahwa orang Samaria menyadari posisi mereka di luar agama Yahudi. Pelayanan Yesus bukan hanya untuk orang Yahudi tetapi untuk semua suku bangsa (</w:t>
      </w:r>
      <w:r>
        <w:rPr>
          <w:lang w:val="id_ID" w:bidi="id_ID"/>
        </w:rPr>
        <w:t>Yoh. 1:4–12</w:t>
      </w:r>
      <w:r>
        <w:rPr>
          <w:lang w:val="id_ID" w:bidi="id_ID"/>
        </w:rPr>
        <w:t xml:space="preserve">; bdk. </w:t>
      </w:r>
      <w:r>
        <w:rPr>
          <w:lang w:val="id_ID" w:bidi="id_ID"/>
        </w:rPr>
        <w:t>Yoh. 12:20–26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r>
        <w:rPr>
          <w:lang w:val="id_ID" w:bidi="id_ID"/>
        </w:rPr>
        <w:t>Yoh. 2:23–25</w:t>
      </w:r>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r>
        <w:rPr>
          <w:lang w:val="id_ID" w:bidi="id_ID"/>
        </w:rPr>
        <w:t>Yoh. 6:30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r>
        <w:rPr>
          <w:lang w:val="id_ID" w:bidi="id_ID"/>
        </w:rPr>
        <w:t>Mat. 8:5–13</w:t>
      </w:r>
      <w:r>
        <w:rPr>
          <w:lang w:val="id_ID" w:bidi="id_ID"/>
        </w:rPr>
        <w:t>) dan anak perempuan seorang wanita Fenisia (</w:t>
      </w:r>
      <w:r>
        <w:rPr>
          <w:lang w:val="id_ID" w:bidi="id_ID"/>
        </w:rPr>
        <w:t>Mat. 15:21–28</w:t>
      </w:r>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r>
        <w:rPr>
          <w:lang w:val="id_ID" w:bidi="id_ID"/>
        </w:rPr>
        <w:t>Yoh. 2:23</w:t>
      </w:r>
      <w:r>
        <w:rPr>
          <w:lang w:val="id_ID" w:bidi="id_ID"/>
        </w:rPr>
        <w:t xml:space="preserve">; </w:t>
      </w:r>
      <w:r>
        <w:rPr>
          <w:lang w:val="id_ID" w:bidi="id_ID"/>
        </w:rPr>
        <w:t>4:39</w:t>
      </w:r>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r>
        <w:rPr>
          <w:lang w:val="id_ID" w:bidi="id_ID"/>
        </w:rPr>
        <w:t>Yoh. 2:11</w:t>
      </w:r>
      <w:r>
        <w:rPr>
          <w:lang w:val="id_ID" w:bidi="id_ID"/>
        </w:rPr>
        <w:t xml:space="preserve">; </w:t>
      </w:r>
      <w:r>
        <w:rPr>
          <w:lang w:val="id_ID" w:bidi="id_ID"/>
        </w:rPr>
        <w:t>4:46</w:t>
      </w:r>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r>
        <w:rPr>
          <w:lang w:val="id_ID" w:bidi="id_ID"/>
        </w:rPr>
        <w:t>Kel. 23:14–17</w:t>
      </w:r>
      <w:r>
        <w:rPr>
          <w:lang w:val="id_ID" w:bidi="id_ID"/>
        </w:rPr>
        <w:t xml:space="preserve">; </w:t>
      </w:r>
      <w:r>
        <w:rPr>
          <w:lang w:val="id_ID" w:bidi="id_ID"/>
        </w:rPr>
        <w:t>Ul 16:16</w:t>
      </w:r>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r>
        <w:rPr>
          <w:lang w:val="id_ID" w:bidi="id_ID"/>
        </w:rPr>
        <w:t>Yoh. 5:1–15</w:t>
      </w:r>
      <w:r>
        <w:rPr>
          <w:lang w:val="id_ID" w:bidi="id_ID"/>
        </w:rPr>
        <w:t>), diikuti oleh putusan tuntutan (</w:t>
      </w:r>
      <w:r>
        <w:rPr>
          <w:lang w:val="id_ID" w:bidi="id_ID"/>
        </w:rPr>
        <w:t>Yoh. 5:16</w:t>
      </w:r>
      <w:r>
        <w:rPr>
          <w:lang w:val="id_ID" w:bidi="id_ID"/>
        </w:rPr>
        <w:t>), deskripsi tuduhan (</w:t>
      </w:r>
      <w:r>
        <w:rPr>
          <w:lang w:val="id_ID" w:bidi="id_ID"/>
        </w:rPr>
        <w:t>Yoh. 5:18</w:t>
      </w:r>
      <w:r>
        <w:rPr>
          <w:lang w:val="id_ID" w:bidi="id_ID"/>
        </w:rPr>
        <w:t>), dan pembelaan Yesus (</w:t>
      </w:r>
      <w:r>
        <w:rPr>
          <w:lang w:val="id_ID" w:bidi="id_ID"/>
        </w:rPr>
        <w:t>Yoh. 5:17</w:t>
      </w:r>
      <w:r>
        <w:rPr>
          <w:lang w:val="id_ID" w:bidi="id_ID"/>
        </w:rPr>
        <w:t xml:space="preserve">, </w:t>
      </w:r>
      <w:r>
        <w:rPr>
          <w:lang w:val="id_ID" w:bidi="id_ID"/>
        </w:rPr>
        <w:t>19–40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r>
        <w:rPr>
          <w:lang w:val="id_ID" w:bidi="id_ID"/>
        </w:rPr>
        <w:t>5</w:t>
      </w:r>
      <w:r>
        <w:rPr>
          <w:lang w:val="id_ID" w:bidi="id_ID"/>
        </w:rPr>
        <w:t xml:space="preserve">), Paskah (psl. </w:t>
      </w:r>
      <w:r>
        <w:rPr>
          <w:lang w:val="id_ID" w:bidi="id_ID"/>
        </w:rPr>
        <w:t>6</w:t>
      </w:r>
      <w:r>
        <w:rPr>
          <w:lang w:val="id_ID" w:bidi="id_ID"/>
        </w:rPr>
        <w:t xml:space="preserve">), Pondok Daun (psl. </w:t>
      </w:r>
      <w:r>
        <w:rPr>
          <w:lang w:val="id_ID" w:bidi="id_ID"/>
        </w:rPr>
        <w:t>7–9</w:t>
      </w:r>
      <w:r>
        <w:rPr>
          <w:lang w:val="id_ID" w:bidi="id_ID"/>
        </w:rPr>
        <w:t xml:space="preserve">), dan hari raya Pentahbisan Bait Allah (psl. </w:t>
      </w:r>
      <w:r>
        <w:rPr>
          <w:lang w:val="id_ID" w:bidi="id_ID"/>
        </w:rPr>
        <w:t>10</w:t>
      </w:r>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r>
        <w:rPr>
          <w:lang w:val="id_ID" w:bidi="id_ID"/>
        </w:rPr>
        <w:t>Yoh. 5:7</w:t>
      </w:r>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r>
        <w:rPr>
          <w:lang w:val="id_ID" w:bidi="id_ID"/>
        </w:rPr>
        <w:t>Kej. 2:2</w:t>
      </w:r>
      <w:r>
        <w:rPr>
          <w:lang w:val="id_ID" w:bidi="id_ID"/>
        </w:rPr>
        <w:t xml:space="preserve">; </w:t>
      </w:r>
      <w:r>
        <w:rPr>
          <w:lang w:val="id_ID" w:bidi="id_ID"/>
        </w:rPr>
        <w:t>Kel. 20:8</w:t>
      </w:r>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r>
        <w:rPr>
          <w:lang w:val="id_ID" w:bidi="id_ID"/>
        </w:rPr>
        <w:t>7:2</w:t>
      </w:r>
      <w:r>
        <w:rPr>
          <w:lang w:val="id_ID" w:bidi="id_ID"/>
        </w:rPr>
        <w:t>). Mengangkat sesuatu seperti alas tidur dari satu tempat ke tempat lain juga dilarang (</w:t>
      </w:r>
      <w:r>
        <w:rPr>
          <w:lang w:val="id_ID" w:bidi="id_ID"/>
        </w:rPr>
        <w:t>Yoh. 5:10</w:t>
      </w:r>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r>
        <w:rPr>
          <w:lang w:val="id_ID" w:bidi="id_ID"/>
        </w:rPr>
        <w:t>Yoh. 5:15</w:t>
      </w:r>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r>
        <w:rPr>
          <w:lang w:val="id_ID" w:bidi="id_ID"/>
        </w:rPr>
        <w:t>Yoh. 5:21–22</w:t>
      </w:r>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r>
        <w:rPr>
          <w:lang w:val="id_ID" w:bidi="id_ID"/>
        </w:rPr>
        <w:t>Ul. 17:6</w:t>
      </w:r>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r>
        <w:rPr>
          <w:lang w:val="id_ID" w:bidi="id_ID"/>
        </w:rPr>
        <w:t>Mrk. 1:11</w:t>
      </w:r>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r>
        <w:rPr>
          <w:lang w:val="id_ID" w:bidi="id_ID"/>
        </w:rPr>
        <w:t>Yoh.1:29–34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r>
        <w:rPr>
          <w:lang w:val="id_ID" w:bidi="id_ID"/>
        </w:rPr>
        <w:t>Luk. 24:25–27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r>
        <w:rPr>
          <w:lang w:val="id_ID" w:bidi="id_ID"/>
        </w:rPr>
        <w:t>Yoh. 5:45–46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r>
        <w:rPr>
          <w:lang w:val="id_ID" w:bidi="id_ID"/>
        </w:rPr>
        <w:t>Yoh. 1:17</w:t>
      </w:r>
      <w:r>
        <w:rPr>
          <w:lang w:val="id_ID" w:bidi="id_ID"/>
        </w:rPr>
        <w:t xml:space="preserve">; llihat juga </w:t>
      </w:r>
      <w:r>
        <w:rPr>
          <w:lang w:val="id_ID" w:bidi="id_ID"/>
        </w:rPr>
        <w:t>Yoh. 6:14–15</w:t>
      </w:r>
      <w:r>
        <w:rPr>
          <w:lang w:val="id_ID" w:bidi="id_ID"/>
        </w:rPr>
        <w:t xml:space="preserve">). Para pemimpin Yahudi mengabaikan kata-kata Musa tentang Mesias meskipun sudah sangat jelas (misalnya, </w:t>
      </w:r>
      <w:r>
        <w:rPr>
          <w:lang w:val="id_ID" w:bidi="id_ID"/>
        </w:rPr>
        <w:t>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r>
        <w:rPr>
          <w:lang w:val="id_ID" w:bidi="id_ID"/>
        </w:rPr>
        <w:t>Kel. 16</w:t>
      </w:r>
      <w:r>
        <w:rPr>
          <w:lang w:val="id_ID" w:bidi="id_ID"/>
        </w:rPr>
        <w:t>). Para rabi pada zaman Yesus menanti-nantikan Mesias yang akan datang untuk “menurunkan makanan dari surga” sekali lagi (</w:t>
      </w:r>
      <w:r>
        <w:rPr>
          <w:lang w:val="id_ID" w:bidi="id_ID"/>
        </w:rPr>
        <w:t>Kel.16:4</w:t>
      </w:r>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r>
        <w:rPr>
          <w:lang w:val="id_ID" w:bidi="id_ID"/>
        </w:rPr>
        <w:t>Yoh. 6:4</w:t>
      </w:r>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r>
        <w:rPr>
          <w:lang w:val="id_ID" w:bidi="id_ID"/>
        </w:rPr>
        <w:t>Kel. 15:22–16:3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r>
        <w:rPr>
          <w:lang w:val="id_ID" w:bidi="id_ID"/>
        </w:rPr>
        <w:t>Mat. 14:21</w:t>
      </w:r>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r>
        <w:rPr>
          <w:lang w:val="id_ID" w:bidi="id_ID"/>
        </w:rPr>
        <w:t>Kel. 16:35</w:t>
      </w:r>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r>
        <w:rPr>
          <w:lang w:val="id_ID" w:bidi="id_ID"/>
        </w:rPr>
        <w:t>Ul. 18:15</w:t>
      </w:r>
      <w:r>
        <w:rPr>
          <w:lang w:val="id_ID" w:bidi="id_ID"/>
        </w:rPr>
        <w:t xml:space="preserve">, </w:t>
      </w:r>
      <w:r>
        <w:rPr>
          <w:lang w:val="id_ID" w:bidi="id_ID"/>
        </w:rPr>
        <w:t>18</w:t>
      </w:r>
      <w:r>
        <w:rPr>
          <w:lang w:val="id_ID" w:bidi="id_ID"/>
        </w:rPr>
        <w:t xml:space="preserve">; </w:t>
      </w:r>
      <w:r>
        <w:rPr>
          <w:lang w:val="id_ID" w:bidi="id_ID"/>
        </w:rPr>
        <w:t>Mal. 4:5–6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r>
        <w:rPr>
          <w:lang w:val="id_ID" w:bidi="id_ID"/>
        </w:rPr>
        <w:t>Mrk. 6:45–46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r>
        <w:rPr>
          <w:lang w:val="id_ID" w:bidi="id_ID"/>
        </w:rPr>
        <w:t>Kel. 14</w:t>
      </w:r>
      <w:r>
        <w:rPr>
          <w:lang w:val="id_ID" w:bidi="id_ID"/>
        </w:rPr>
        <w:t xml:space="preserve">; lihat </w:t>
      </w:r>
      <w:r>
        <w:rPr>
          <w:lang w:val="id_ID" w:bidi="id_ID"/>
        </w:rPr>
        <w:t>Mzm. 77:19–20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r>
        <w:rPr>
          <w:lang w:val="id_ID" w:bidi="id_ID"/>
        </w:rPr>
        <w:t>Kel. 3:14</w:t>
      </w:r>
      <w:r>
        <w:rPr>
          <w:lang w:val="id_ID" w:bidi="id_ID"/>
        </w:rPr>
        <w:t xml:space="preserve">; lihat juga </w:t>
      </w:r>
      <w:r>
        <w:rPr>
          <w:lang w:val="id_ID" w:bidi="id_ID"/>
        </w:rPr>
        <w:t>Yoh. 4:26</w:t>
      </w:r>
      <w:r>
        <w:rPr>
          <w:lang w:val="id_ID" w:bidi="id_ID"/>
        </w:rPr>
        <w:t xml:space="preserve">; </w:t>
      </w:r>
      <w:r>
        <w:rPr>
          <w:lang w:val="id_ID" w:bidi="id_ID"/>
        </w:rPr>
        <w:t>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r>
        <w:rPr>
          <w:lang w:val="id_ID" w:bidi="id_ID"/>
        </w:rPr>
        <w:t>Mrk. 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r>
        <w:rPr>
          <w:lang w:val="id_ID" w:bidi="id_ID"/>
        </w:rPr>
        <w:t>Yoh. 6:15</w:t>
      </w:r>
      <w:r>
        <w:rPr>
          <w:lang w:val="id_ID" w:bidi="id_ID"/>
        </w:rPr>
        <w:t>). Akan tetapi, mereka gagal melihat makna di balik mujizat tersebut. Hal ini kemudian akan dijelaskan oleh Yesus (</w:t>
      </w:r>
      <w:r>
        <w:rPr>
          <w:lang w:val="id_ID" w:bidi="id_ID"/>
        </w:rPr>
        <w:t>Yoh. 6:27–59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r>
        <w:rPr>
          <w:lang w:val="id_ID" w:bidi="id_ID"/>
        </w:rPr>
        <w:t>Yoh. 6:59</w:t>
      </w:r>
      <w:r>
        <w:rPr>
          <w:lang w:val="id_ID" w:bidi="id_ID"/>
        </w:rPr>
        <w:t>) sesaat sebelum Paskah (</w:t>
      </w:r>
      <w:r>
        <w:rPr>
          <w:lang w:val="id_ID" w:bidi="id_ID"/>
        </w:rPr>
        <w:t>Yoh. 6:4</w:t>
      </w:r>
      <w:r>
        <w:rPr>
          <w:lang w:val="id_ID" w:bidi="id_ID"/>
        </w:rPr>
        <w:t xml:space="preserve">), ketika orang Yahudi membaca kisah keluaran dari Mesir (lihat </w:t>
      </w:r>
      <w:r>
        <w:rPr>
          <w:lang w:val="id_ID" w:bidi="id_ID"/>
        </w:rPr>
        <w:t>Kel. 1–15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r>
        <w:rPr>
          <w:lang w:val="id_ID" w:bidi="id_ID"/>
        </w:rPr>
        <w:t>Yoh. 6:35</w:t>
      </w:r>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r>
        <w:rPr>
          <w:lang w:val="id_ID" w:bidi="id_ID"/>
        </w:rPr>
        <w:t>Yoh. 4:15</w:t>
      </w:r>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r>
        <w:rPr>
          <w:lang w:val="id_ID" w:bidi="id_ID"/>
        </w:rPr>
        <w:t>Yoh. 4:26</w:t>
      </w:r>
      <w:r>
        <w:rPr>
          <w:lang w:val="id_ID" w:bidi="id_ID"/>
        </w:rPr>
        <w:t xml:space="preserve">; </w:t>
      </w:r>
      <w:r>
        <w:rPr>
          <w:lang w:val="id_ID" w:bidi="id_ID"/>
        </w:rPr>
        <w:t>8:12</w:t>
      </w:r>
      <w:r>
        <w:rPr>
          <w:lang w:val="id_ID" w:bidi="id_ID"/>
        </w:rPr>
        <w:t xml:space="preserve">; </w:t>
      </w:r>
      <w:r>
        <w:rPr>
          <w:lang w:val="id_ID" w:bidi="id_ID"/>
        </w:rPr>
        <w:t>9:5</w:t>
      </w:r>
      <w:r>
        <w:rPr>
          <w:lang w:val="id_ID" w:bidi="id_ID"/>
        </w:rPr>
        <w:t xml:space="preserve">; </w:t>
      </w:r>
      <w:r>
        <w:rPr>
          <w:lang w:val="id_ID" w:bidi="id_ID"/>
        </w:rPr>
        <w:t>10:7–9</w:t>
      </w:r>
      <w:r>
        <w:rPr>
          <w:lang w:val="id_ID" w:bidi="id_ID"/>
        </w:rPr>
        <w:t xml:space="preserve">, </w:t>
      </w:r>
      <w:r>
        <w:rPr>
          <w:lang w:val="id_ID" w:bidi="id_ID"/>
        </w:rPr>
        <w:t>11–14</w:t>
      </w:r>
      <w:r>
        <w:rPr>
          <w:lang w:val="id_ID" w:bidi="id_ID"/>
        </w:rPr>
        <w:t xml:space="preserve">; </w:t>
      </w:r>
      <w:r>
        <w:rPr>
          <w:lang w:val="id_ID" w:bidi="id_ID"/>
        </w:rPr>
        <w:t>11:25</w:t>
      </w:r>
      <w:r>
        <w:rPr>
          <w:lang w:val="id_ID" w:bidi="id_ID"/>
        </w:rPr>
        <w:t xml:space="preserve">; </w:t>
      </w:r>
      <w:r>
        <w:rPr>
          <w:lang w:val="id_ID" w:bidi="id_ID"/>
        </w:rPr>
        <w:t>14:6</w:t>
      </w:r>
      <w:r>
        <w:rPr>
          <w:lang w:val="id_ID" w:bidi="id_ID"/>
        </w:rPr>
        <w:t xml:space="preserve">; </w:t>
      </w:r>
      <w:r>
        <w:rPr>
          <w:lang w:val="id_ID" w:bidi="id_ID"/>
        </w:rPr>
        <w:t>15:1–5</w:t>
      </w:r>
      <w:r>
        <w:rPr>
          <w:lang w:val="id_ID" w:bidi="id_ID"/>
        </w:rPr>
        <w:t>). Yesus sengaja menggunakan kalimat-kalimat yang membuat pendengar-Nya mengingat nama Allah dalam Perjanjian Lama (</w:t>
      </w:r>
      <w:r>
        <w:rPr>
          <w:lang w:val="id_ID" w:bidi="id_ID"/>
        </w:rPr>
        <w:t>Kel. 3:14</w:t>
      </w:r>
      <w:r>
        <w:rPr>
          <w:lang w:val="id_ID" w:bidi="id_ID"/>
        </w:rPr>
        <w:t>). • Akulah roti hidup: Yesus adalah manna sejati yang turun dari Allah (</w:t>
      </w:r>
      <w:r>
        <w:rPr>
          <w:lang w:val="id_ID" w:bidi="id_ID"/>
        </w:rPr>
        <w:t>Yoh. 6:38</w:t>
      </w:r>
      <w:r>
        <w:rPr>
          <w:lang w:val="id_ID" w:bidi="id_ID"/>
        </w:rPr>
        <w:t xml:space="preserve">). Ia memuaskan kelaparan rohani yang dirasakan oleh mereka yang percaya kepada-Nya (bdk. </w:t>
      </w:r>
      <w:r>
        <w:rPr>
          <w:lang w:val="id_ID" w:bidi="id_ID"/>
        </w:rPr>
        <w:t>Yoh. 4:10–13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r>
        <w:rPr>
          <w:lang w:val="id_ID" w:bidi="id_ID"/>
        </w:rPr>
        <w:t>Yoh. 6:38</w:t>
      </w:r>
      <w:r>
        <w:rPr>
          <w:lang w:val="id_ID" w:bidi="id_ID"/>
        </w:rPr>
        <w:t>) dan memanggil orang-orang untuk mengikut Dia (</w:t>
      </w:r>
      <w:r>
        <w:rPr>
          <w:lang w:val="id_ID" w:bidi="id_ID"/>
        </w:rPr>
        <w:t>Yoh. 6:37</w:t>
      </w:r>
      <w:r>
        <w:rPr>
          <w:lang w:val="id_ID" w:bidi="id_ID"/>
        </w:rPr>
        <w:t xml:space="preserve">, </w:t>
      </w:r>
      <w:r>
        <w:rPr>
          <w:lang w:val="id_ID" w:bidi="id_ID"/>
        </w:rPr>
        <w:t>44</w:t>
      </w:r>
      <w:r>
        <w:rPr>
          <w:lang w:val="id_ID" w:bidi="id_ID"/>
        </w:rPr>
        <w:t>). Barangsiapa datang kepada-Nya akan tinggal aman dalam janji-Nya bahwa Dia tidak akan menolak ataupun membiarkan mereka terhilang (</w:t>
      </w:r>
      <w:r>
        <w:rPr>
          <w:lang w:val="id_ID" w:bidi="id_ID"/>
        </w:rPr>
        <w:t>Yoh. 6:39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r>
        <w:rPr>
          <w:lang w:val="id_ID" w:bidi="id_ID"/>
        </w:rPr>
        <w:t>Yoh. 6:42</w:t>
      </w:r>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r>
        <w:rPr>
          <w:lang w:val="id_ID" w:bidi="id_ID"/>
        </w:rPr>
        <w:t>Yoh.6:47</w:t>
      </w:r>
      <w:r>
        <w:rPr>
          <w:lang w:val="id_ID" w:bidi="id_ID"/>
        </w:rPr>
        <w:t xml:space="preserve">, </w:t>
      </w:r>
      <w:r>
        <w:rPr>
          <w:lang w:val="id_ID" w:bidi="id_ID"/>
        </w:rPr>
        <w:t>51</w:t>
      </w:r>
      <w:r>
        <w:rPr>
          <w:lang w:val="id_ID" w:bidi="id_ID"/>
        </w:rPr>
        <w:t xml:space="preserve">, </w:t>
      </w:r>
      <w:r>
        <w:rPr>
          <w:lang w:val="id_ID" w:bidi="id_ID"/>
        </w:rPr>
        <w:t>58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r>
        <w:rPr>
          <w:lang w:val="id_ID" w:bidi="id_ID"/>
        </w:rPr>
        <w:t>Yoh. 6:52</w:t>
      </w:r>
      <w:r>
        <w:rPr>
          <w:lang w:val="id_ID" w:bidi="id_ID"/>
        </w:rPr>
        <w:t xml:space="preserve">). Kata-katanya mengisyaratkan Perjamuan Tuhan yang akan datang (lihat </w:t>
      </w:r>
      <w:r>
        <w:rPr>
          <w:lang w:val="id_ID" w:bidi="id_ID"/>
        </w:rPr>
        <w:t>Luk. 22:19</w:t>
      </w:r>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w:t>
      </w:r>
      <w:r>
        <w:rPr>
          <w:lang w:val="id_ID" w:bidi="id_ID"/>
        </w:rPr>
        <w:t>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r>
        <w:rPr>
          <w:lang w:val="id_ID" w:bidi="id_ID"/>
        </w:rPr>
        <w:t>Yoh. 6:53–58</w:t>
      </w:r>
      <w:r>
        <w:rPr>
          <w:lang w:val="id_ID" w:bidi="id_ID"/>
        </w:rPr>
        <w:t xml:space="preserve">) mengejutkan, menyinggung (lihat </w:t>
      </w:r>
      <w:r>
        <w:rPr>
          <w:lang w:val="id_ID" w:bidi="id_ID"/>
        </w:rPr>
        <w:t>Kej. 9:4–5</w:t>
      </w:r>
      <w:r>
        <w:rPr>
          <w:lang w:val="id_ID" w:bidi="id_ID"/>
        </w:rPr>
        <w:t xml:space="preserve">), dan sulit dimengerti oleh murid-murid-Nya, begitu pula oleh orang banyak. Apakah mereka harus memahami artinya secara harfiah? Bagaimana mereka bisa memakan daging-Nya? Jawaban Yesus ada di </w:t>
      </w:r>
      <w:r>
        <w:rPr>
          <w:lang w:val="id_ID" w:bidi="id_ID"/>
        </w:rPr>
        <w:t>Yohanes 6:63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r>
        <w:rPr>
          <w:lang w:val="id_ID" w:bidi="id_ID"/>
        </w:rPr>
        <w:t>Yoh. 14:15–20</w:t>
      </w:r>
      <w:r>
        <w:rPr>
          <w:lang w:val="id_ID" w:bidi="id_ID"/>
        </w:rPr>
        <w:t xml:space="preserve">; </w:t>
      </w:r>
      <w:r>
        <w:rPr>
          <w:lang w:val="id_ID" w:bidi="id_ID"/>
        </w:rPr>
        <w:t>20:21–22</w:t>
      </w:r>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r>
        <w:rPr>
          <w:lang w:val="id_ID" w:bidi="id_ID"/>
        </w:rPr>
        <w:t>Yoh. 6:44</w:t>
      </w:r>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r>
        <w:rPr>
          <w:lang w:val="id_ID" w:bidi="id_ID"/>
        </w:rPr>
        <w:t>Mat. 14:28–29</w:t>
      </w:r>
      <w:r>
        <w:rPr>
          <w:lang w:val="id_ID" w:bidi="id_ID"/>
        </w:rPr>
        <w:t xml:space="preserve">; </w:t>
      </w:r>
      <w:r>
        <w:rPr>
          <w:lang w:val="id_ID" w:bidi="id_ID"/>
        </w:rPr>
        <w:t>16:16</w:t>
      </w:r>
      <w:r>
        <w:rPr>
          <w:lang w:val="id_ID" w:bidi="id_ID"/>
        </w:rPr>
        <w:t xml:space="preserve">; </w:t>
      </w:r>
      <w:r>
        <w:rPr>
          <w:lang w:val="id_ID" w:bidi="id_ID"/>
        </w:rPr>
        <w:t>17:4</w:t>
      </w:r>
      <w:r>
        <w:rPr>
          <w:lang w:val="id_ID" w:bidi="id_ID"/>
        </w:rPr>
        <w:t xml:space="preserve">; </w:t>
      </w:r>
      <w:r>
        <w:rPr>
          <w:lang w:val="id_ID" w:bidi="id_ID"/>
        </w:rPr>
        <w:t>18:21</w:t>
      </w:r>
      <w:r>
        <w:rPr>
          <w:lang w:val="id_ID" w:bidi="id_ID"/>
        </w:rPr>
        <w:t xml:space="preserve">; </w:t>
      </w:r>
      <w:r>
        <w:rPr>
          <w:lang w:val="id_ID" w:bidi="id_ID"/>
        </w:rPr>
        <w:t>19:27</w:t>
      </w:r>
      <w:r>
        <w:rPr>
          <w:lang w:val="id_ID" w:bidi="id_ID"/>
        </w:rPr>
        <w:t xml:space="preserve">; </w:t>
      </w:r>
      <w:r>
        <w:rPr>
          <w:lang w:val="id_ID" w:bidi="id_ID"/>
        </w:rPr>
        <w:t>26:33–35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r>
        <w:rPr>
          <w:lang w:val="id_ID" w:bidi="id_ID"/>
        </w:rPr>
        <w:t>Yoh. 1:47–49</w:t>
      </w:r>
      <w:r>
        <w:rPr>
          <w:lang w:val="id_ID" w:bidi="id_ID"/>
        </w:rPr>
        <w:t xml:space="preserve">; </w:t>
      </w:r>
      <w:r>
        <w:rPr>
          <w:lang w:val="id_ID" w:bidi="id_ID"/>
        </w:rPr>
        <w:t>4:16–19</w:t>
      </w:r>
      <w:r>
        <w:rPr>
          <w:lang w:val="id_ID" w:bidi="id_ID"/>
        </w:rPr>
        <w:t>). Yudas akan bekerja untuk si jahat dan mengkhianati Yesus dengan menyerahkan-Nya kepada pihak berwenang (</w:t>
      </w:r>
      <w:r>
        <w:rPr>
          <w:lang w:val="id_ID" w:bidi="id_ID"/>
        </w:rPr>
        <w:t>Yoh. 12:4</w:t>
      </w:r>
      <w:r>
        <w:rPr>
          <w:lang w:val="id_ID" w:bidi="id_ID"/>
        </w:rPr>
        <w:t xml:space="preserve">; </w:t>
      </w:r>
      <w:r>
        <w:rPr>
          <w:lang w:val="id_ID" w:bidi="id_ID"/>
        </w:rPr>
        <w:t>13:2</w:t>
      </w:r>
      <w:r>
        <w:rPr>
          <w:lang w:val="id_ID" w:bidi="id_ID"/>
        </w:rPr>
        <w:t xml:space="preserve">; </w:t>
      </w:r>
      <w:r>
        <w:rPr>
          <w:lang w:val="id_ID" w:bidi="id_ID"/>
        </w:rPr>
        <w:t>Mat. 26:14–16</w:t>
      </w:r>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r>
        <w:rPr>
          <w:lang w:val="id_ID" w:bidi="id_ID"/>
        </w:rPr>
        <w:t>Yoh. 7:37–39</w:t>
      </w:r>
      <w:r>
        <w:rPr>
          <w:lang w:val="id_ID" w:bidi="id_ID"/>
        </w:rPr>
        <w:t xml:space="preserve">; </w:t>
      </w:r>
      <w:r>
        <w:rPr>
          <w:lang w:val="id_ID" w:bidi="id_ID"/>
        </w:rPr>
        <w:t>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r>
        <w:rPr>
          <w:lang w:val="id_ID" w:bidi="id_ID"/>
        </w:rPr>
        <w:t>Kel. 23:14–17</w:t>
      </w:r>
      <w:r>
        <w:rPr>
          <w:lang w:val="id_ID" w:bidi="id_ID"/>
        </w:rPr>
        <w:t xml:space="preserve">; </w:t>
      </w:r>
      <w:r>
        <w:rPr>
          <w:lang w:val="id_ID" w:bidi="id_ID"/>
        </w:rPr>
        <w:t>Ul. 16:16</w:t>
      </w:r>
      <w:r>
        <w:rPr>
          <w:lang w:val="id_ID" w:bidi="id_ID"/>
        </w:rPr>
        <w:t>). Ini adalah perayaan panen tahunan yang diadakan pada musim gugur selama tujuh hari di Yerusalem, tepatnya enam bulan setelah Paskah (</w:t>
      </w:r>
      <w:r>
        <w:rPr>
          <w:lang w:val="id_ID" w:bidi="id_ID"/>
        </w:rPr>
        <w:t>Yoh. 6:4</w:t>
      </w:r>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r>
        <w:rPr>
          <w:lang w:val="id_ID" w:bidi="id_ID"/>
        </w:rPr>
        <w:t>Mrk. 3:31</w:t>
      </w:r>
      <w:r>
        <w:rPr>
          <w:lang w:val="id_ID" w:bidi="id_ID"/>
        </w:rPr>
        <w:t>) mengingatkan Dia tentang kewajiban untuk merayakan hari raya itu. Mereka berkata-kata dengan sinis karena saat itu mereka tidak percaya kepada-Nya (</w:t>
      </w:r>
      <w:r>
        <w:rPr>
          <w:lang w:val="id_ID" w:bidi="id_ID"/>
        </w:rPr>
        <w:t>Yoh. 7:5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r>
        <w:rPr>
          <w:lang w:val="id_ID" w:bidi="id_ID"/>
        </w:rPr>
        <w:t>Yoh. 7:10</w:t>
      </w:r>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r>
        <w:rPr>
          <w:lang w:val="id_ID" w:bidi="id_ID"/>
        </w:rPr>
        <w:t>Kisah 4:13</w:t>
      </w:r>
      <w:r>
        <w:rPr>
          <w:lang w:val="id_ID" w:bidi="id_ID"/>
        </w:rPr>
        <w:t xml:space="preserve">; kontras dengan Paulus, </w:t>
      </w:r>
      <w:r>
        <w:rPr>
          <w:lang w:val="id_ID" w:bidi="id_ID"/>
        </w:rPr>
        <w:t>Kisah 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r>
        <w:rPr>
          <w:lang w:val="id_ID" w:bidi="id_ID"/>
        </w:rPr>
        <w:t>Yoh. 5:42–47</w:t>
      </w:r>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r>
        <w:rPr>
          <w:lang w:val="id_ID" w:bidi="id_ID"/>
        </w:rPr>
        <w:t>Kel. 20:13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r>
        <w:rPr>
          <w:lang w:val="id_ID" w:bidi="id_ID"/>
        </w:rPr>
        <w:t>Yoh. 8:48–52</w:t>
      </w:r>
      <w:r>
        <w:rPr>
          <w:lang w:val="id_ID" w:bidi="id_ID"/>
        </w:rPr>
        <w:t xml:space="preserve">; </w:t>
      </w:r>
      <w:r>
        <w:rPr>
          <w:lang w:val="id_ID" w:bidi="id_ID"/>
        </w:rPr>
        <w:t>10:20–21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r>
        <w:rPr>
          <w:lang w:val="id_ID" w:bidi="id_ID"/>
        </w:rPr>
        <w:t>Im 12:3</w:t>
      </w:r>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r>
        <w:rPr>
          <w:lang w:val="id_ID" w:bidi="id_ID"/>
        </w:rPr>
        <w:t>Yoh. 7:27</w:t>
      </w:r>
      <w:r>
        <w:rPr>
          <w:lang w:val="id_ID" w:bidi="id_ID"/>
        </w:rPr>
        <w:t xml:space="preserve">, </w:t>
      </w:r>
      <w:r>
        <w:rPr>
          <w:lang w:val="id_ID" w:bidi="id_ID"/>
        </w:rPr>
        <w:t>40–44</w:t>
      </w:r>
      <w:r>
        <w:rPr>
          <w:lang w:val="id_ID" w:bidi="id_ID"/>
        </w:rPr>
        <w:t>) tentang asal-usul-Nya di dunia (kemanusiaan-Nya) dan berfokus pada asal-usul surgawi-Nya. Pengakuan-Nya yang mengejutkan tersebut memprovokasi para pemimpin agama sehingga mereka berusaha menangkap-Nya dengan tuduhan penghujatan (</w:t>
      </w:r>
      <w:r>
        <w:rPr>
          <w:lang w:val="id_ID" w:bidi="id_ID"/>
        </w:rPr>
        <w:t>Yoh. 7:30</w:t>
      </w:r>
      <w:r>
        <w:rPr>
          <w:lang w:val="id_ID" w:bidi="id_ID"/>
        </w:rPr>
        <w:t xml:space="preserve">; bdk. </w:t>
      </w:r>
      <w:r>
        <w:rPr>
          <w:lang w:val="id_ID" w:bidi="id_ID"/>
        </w:rPr>
        <w:t>Yoh. 10:30–33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r>
        <w:rPr>
          <w:lang w:val="id_ID" w:bidi="id_ID"/>
        </w:rPr>
        <w:t>Yoh. 10:17–18</w:t>
      </w:r>
      <w:r>
        <w:rPr>
          <w:lang w:val="id_ID" w:bidi="id_ID"/>
        </w:rPr>
        <w:t xml:space="preserve">; </w:t>
      </w:r>
      <w:r>
        <w:rPr>
          <w:lang w:val="id_ID" w:bidi="id_ID"/>
        </w:rPr>
        <w:t>18:6–8</w:t>
      </w:r>
      <w:r>
        <w:rPr>
          <w:lang w:val="id_ID" w:bidi="id_ID"/>
        </w:rPr>
        <w:t xml:space="preserve">). Semua upaya untuk menangkap Yesus yang telah dilakukan sebanyak empat kali dan tercatat dalam </w:t>
      </w:r>
      <w:r>
        <w:rPr>
          <w:lang w:val="id_ID" w:bidi="id_ID"/>
        </w:rPr>
        <w:t xml:space="preserve">Yoh. 7:1–8:59 </w:t>
      </w:r>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r>
        <w:rPr>
          <w:lang w:val="id_ID" w:bidi="id_ID"/>
        </w:rPr>
        <w:t>Yoh. 17:1–7</w:t>
      </w:r>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r>
        <w:rPr>
          <w:lang w:val="id_ID" w:bidi="id_ID"/>
        </w:rPr>
        <w:t>Yoh. 4:10–14</w:t>
      </w:r>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r>
        <w:rPr>
          <w:lang w:val="id_ID" w:bidi="id_ID"/>
        </w:rPr>
        <w:t>Yes. 12:3</w:t>
      </w:r>
      <w:r>
        <w:rPr>
          <w:lang w:val="id_ID" w:bidi="id_ID"/>
        </w:rPr>
        <w:t xml:space="preserve"> (lihat </w:t>
      </w:r>
      <w:r>
        <w:rPr>
          <w:lang w:val="id_ID" w:bidi="id_ID"/>
        </w:rPr>
        <w:t>Za. 14:8</w:t>
      </w:r>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r>
        <w:rPr>
          <w:lang w:val="id_ID" w:bidi="id_ID"/>
        </w:rPr>
        <w:t>Yoh. 19:34</w:t>
      </w:r>
      <w:r>
        <w:rPr>
          <w:lang w:val="id_ID" w:bidi="id_ID"/>
        </w:rPr>
        <w:t xml:space="preserve">; </w:t>
      </w:r>
      <w:r>
        <w:rPr>
          <w:lang w:val="id_ID" w:bidi="id_ID"/>
        </w:rPr>
        <w:t>20:22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r>
        <w:rPr>
          <w:lang w:val="id_ID" w:bidi="id_ID"/>
        </w:rPr>
        <w:t>Yoh. 7:25–27</w:t>
      </w:r>
      <w:r>
        <w:rPr>
          <w:lang w:val="id_ID" w:bidi="id_ID"/>
        </w:rPr>
        <w:t xml:space="preserve">) yang berpikir bahwa Mesias akan muncul secara misterius, orang-orang Yahudi ini percaya pada nubuatan bahwa Mesias akan berasal dari Betlehem di Yudea (lht. </w:t>
      </w:r>
      <w:r>
        <w:rPr>
          <w:lang w:val="id_ID" w:bidi="id_ID"/>
        </w:rPr>
        <w:t>Mi. 5:2</w:t>
      </w:r>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r>
        <w:rPr>
          <w:lang w:val="id_ID" w:bidi="id_ID"/>
        </w:rPr>
        <w:t>Yoh. 7:25–27</w:t>
      </w:r>
      <w:r>
        <w:rPr>
          <w:lang w:val="id_ID" w:bidi="id_ID"/>
        </w:rPr>
        <w:t xml:space="preserve">, </w:t>
      </w:r>
      <w:r>
        <w:rPr>
          <w:lang w:val="id_ID" w:bidi="id_ID"/>
        </w:rPr>
        <w:t>31–32</w:t>
      </w:r>
      <w:r>
        <w:rPr>
          <w:lang w:val="id_ID" w:bidi="id_ID"/>
        </w:rPr>
        <w:t xml:space="preserve">). • para penjaga kembali: lihat </w:t>
      </w:r>
      <w:r>
        <w:rPr>
          <w:lang w:val="id_ID" w:bidi="id_ID"/>
        </w:rPr>
        <w:t>Yoh. 7:32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r>
        <w:rPr>
          <w:lang w:val="id_ID" w:bidi="id_ID"/>
        </w:rPr>
        <w:t>Yoh. 3:1–21</w:t>
      </w:r>
      <w:r>
        <w:rPr>
          <w:lang w:val="id_ID" w:bidi="id_ID"/>
        </w:rPr>
        <w:t xml:space="preserve">; </w:t>
      </w:r>
      <w:r>
        <w:rPr>
          <w:lang w:val="id_ID" w:bidi="id_ID"/>
        </w:rPr>
        <w:t>19:38–42</w:t>
      </w:r>
      <w:r>
        <w:rPr>
          <w:lang w:val="id_ID" w:bidi="id_ID"/>
        </w:rPr>
        <w:t xml:space="preserve">). Berlawanan dengan pernyataan tersirat dalam </w:t>
      </w:r>
      <w:r>
        <w:rPr>
          <w:lang w:val="id_ID" w:bidi="id_ID"/>
        </w:rPr>
        <w:t>Yoh. 7:48</w:t>
      </w:r>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r>
        <w:rPr>
          <w:lang w:val="id_ID" w:bidi="id_ID"/>
        </w:rPr>
        <w:t>Mat. 2:1</w:t>
      </w:r>
      <w:r>
        <w:rPr>
          <w:lang w:val="id_ID" w:bidi="id_ID"/>
        </w:rPr>
        <w:t xml:space="preserve">; </w:t>
      </w:r>
      <w:r>
        <w:rPr>
          <w:lang w:val="id_ID" w:bidi="id_ID"/>
        </w:rPr>
        <w:t>Luk. 2:1–7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r>
        <w:rPr>
          <w:lang w:val="id_ID" w:bidi="id_ID"/>
        </w:rPr>
        <w:t>Im 20:10</w:t>
      </w:r>
      <w:r>
        <w:rPr>
          <w:lang w:val="id_ID" w:bidi="id_ID"/>
        </w:rPr>
        <w:t xml:space="preserve">; </w:t>
      </w:r>
      <w:r>
        <w:rPr>
          <w:lang w:val="id_ID" w:bidi="id_ID"/>
        </w:rPr>
        <w:t>Ul 22:23–24</w:t>
      </w:r>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r>
        <w:rPr>
          <w:lang w:val="id_ID" w:bidi="id_ID"/>
        </w:rPr>
        <w:t>Yoh. 8:20</w:t>
      </w:r>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r>
        <w:rPr>
          <w:lang w:val="id_ID" w:bidi="id_ID"/>
        </w:rPr>
        <w:t>Yoh. 7:52</w:t>
      </w:r>
      <w:r>
        <w:rPr>
          <w:lang w:val="id_ID" w:bidi="id_ID"/>
        </w:rPr>
        <w:t xml:space="preserve">. Yesus masih berada di perayaan Pondok Daun di Yerusalem. Selama perayaan, konflik yang dialami Yesus seperti yang diceritakan dalam psl. </w:t>
      </w:r>
      <w:r>
        <w:rPr>
          <w:lang w:val="id_ID" w:bidi="id_ID"/>
        </w:rPr>
        <w:t>7</w:t>
      </w:r>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r>
        <w:rPr>
          <w:lang w:val="id_ID" w:bidi="id_ID"/>
        </w:rPr>
        <w:t>Ul. 19:15</w:t>
      </w:r>
      <w:r>
        <w:rPr>
          <w:lang w:val="id_ID" w:bidi="id_ID"/>
        </w:rPr>
        <w:t xml:space="preserve">) mengharuskan lebih dari satu saksi (bdk. </w:t>
      </w:r>
      <w:r>
        <w:rPr>
          <w:lang w:val="id_ID" w:bidi="id_ID"/>
        </w:rPr>
        <w:t>Yoh. 5:31–32</w:t>
      </w:r>
      <w:r>
        <w:rPr>
          <w:lang w:val="id_ID" w:bidi="id_ID"/>
        </w:rPr>
        <w:t xml:space="preserve">; lihat </w:t>
      </w:r>
      <w:r>
        <w:rPr>
          <w:lang w:val="id_ID" w:bidi="id_ID"/>
        </w:rPr>
        <w:t>Yoh. 8:17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r>
        <w:rPr>
          <w:lang w:val="id_ID" w:bidi="id_ID"/>
        </w:rPr>
        <w:t>Yoh. 8:16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r>
        <w:rPr>
          <w:lang w:val="id_ID" w:bidi="id_ID"/>
        </w:rPr>
        <w:t>Mrk. 12:41</w:t>
      </w:r>
      <w:r>
        <w:rPr>
          <w:lang w:val="id_ID" w:bidi="id_ID"/>
        </w:rPr>
        <w:t xml:space="preserve">). • saat-Nya: lihat catatan pada </w:t>
      </w:r>
      <w:r>
        <w:rPr>
          <w:lang w:val="id_ID" w:bidi="id_ID"/>
        </w:rPr>
        <w:t>Yoh. 2:4</w:t>
      </w:r>
      <w:r>
        <w:rPr>
          <w:lang w:val="id_ID" w:bidi="id_ID"/>
        </w:rPr>
        <w:t xml:space="preserve">; </w:t>
      </w:r>
      <w:r>
        <w:rPr>
          <w:lang w:val="id_ID" w:bidi="id_ID"/>
        </w:rPr>
        <w:t>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r>
        <w:rPr>
          <w:lang w:val="id_ID" w:bidi="id_ID"/>
        </w:rPr>
        <w:t>Yoh. 7:27</w:t>
      </w:r>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r>
        <w:rPr>
          <w:lang w:val="id_ID" w:bidi="id_ID"/>
        </w:rPr>
        <w:t>Yoh. 3:31</w:t>
      </w:r>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r>
        <w:rPr>
          <w:lang w:val="id_ID" w:bidi="id_ID"/>
        </w:rPr>
        <w:t>Yoh. 4:26</w:t>
      </w:r>
      <w:r>
        <w:rPr>
          <w:lang w:val="id_ID" w:bidi="id_ID"/>
        </w:rPr>
        <w:t xml:space="preserve">; </w:t>
      </w:r>
      <w:r>
        <w:rPr>
          <w:lang w:val="id_ID" w:bidi="id_ID"/>
        </w:rPr>
        <w:t>Kel. 3:14</w:t>
      </w:r>
      <w:r>
        <w:rPr>
          <w:lang w:val="id_ID" w:bidi="id_ID"/>
        </w:rPr>
        <w:t>), tetapi para pendengar-Nya tidak menangkap nuansa itu (</w:t>
      </w:r>
      <w:r>
        <w:rPr>
          <w:lang w:val="id_ID" w:bidi="id_ID"/>
        </w:rPr>
        <w:t>Yoh. 8:25</w:t>
      </w:r>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r>
        <w:rPr>
          <w:lang w:val="id_ID" w:bidi="id_ID"/>
        </w:rPr>
        <w:t>Yoh. 8:59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r>
        <w:rPr>
          <w:lang w:val="id_ID" w:bidi="id_ID"/>
        </w:rPr>
        <w:t>Mrk. 8:31</w:t>
      </w:r>
      <w:r>
        <w:rPr>
          <w:lang w:val="id_ID" w:bidi="id_ID"/>
        </w:rPr>
        <w:t xml:space="preserve">; </w:t>
      </w:r>
      <w:r>
        <w:rPr>
          <w:lang w:val="id_ID" w:bidi="id_ID"/>
        </w:rPr>
        <w:t>9:31</w:t>
      </w:r>
      <w:r>
        <w:rPr>
          <w:lang w:val="id_ID" w:bidi="id_ID"/>
        </w:rPr>
        <w:t xml:space="preserve">; </w:t>
      </w:r>
      <w:r>
        <w:rPr>
          <w:lang w:val="id_ID" w:bidi="id_ID"/>
        </w:rPr>
        <w:t>10:33–34</w:t>
      </w:r>
      <w:r>
        <w:rPr>
          <w:lang w:val="id_ID" w:bidi="id_ID"/>
        </w:rPr>
        <w:t>). Injil Yohanes pun demikian (</w:t>
      </w:r>
      <w:r>
        <w:rPr>
          <w:lang w:val="id_ID" w:bidi="id_ID"/>
        </w:rPr>
        <w:t>Yoh. 3:14</w:t>
      </w:r>
      <w:r>
        <w:rPr>
          <w:lang w:val="id_ID" w:bidi="id_ID"/>
        </w:rPr>
        <w:t xml:space="preserve">; </w:t>
      </w:r>
      <w:r>
        <w:rPr>
          <w:lang w:val="id_ID" w:bidi="id_ID"/>
        </w:rPr>
        <w:t>8:28</w:t>
      </w:r>
      <w:r>
        <w:rPr>
          <w:lang w:val="id_ID" w:bidi="id_ID"/>
        </w:rPr>
        <w:t xml:space="preserve">; </w:t>
      </w:r>
      <w:r>
        <w:rPr>
          <w:lang w:val="id_ID" w:bidi="id_ID"/>
        </w:rPr>
        <w:t>12:33–34</w:t>
      </w:r>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r>
        <w:rPr>
          <w:lang w:val="id_ID" w:bidi="id_ID"/>
        </w:rPr>
        <w:t>Yoh. 8:20</w:t>
      </w:r>
      <w:r>
        <w:rPr>
          <w:lang w:val="id_ID" w:bidi="id_ID"/>
        </w:rPr>
        <w:t>). Kini banyak orang percaya kepada-Nya karena mereka yakin bahwa Dia menyampaikan kebenaran. Namun, begitu identitas asli Yesus terungkap, iman mereka sungguh-sungguh diuji (</w:t>
      </w:r>
      <w:r>
        <w:rPr>
          <w:lang w:val="id_ID" w:bidi="id_ID"/>
        </w:rPr>
        <w:t>Yoh. 8:31–59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r>
        <w:rPr>
          <w:lang w:val="id_ID" w:bidi="id_ID"/>
        </w:rPr>
        <w:t>Yoh. 3:36</w:t>
      </w:r>
      <w:r>
        <w:rPr>
          <w:lang w:val="id_ID" w:bidi="id_ID"/>
        </w:rPr>
        <w:t xml:space="preserve">; </w:t>
      </w:r>
      <w:r>
        <w:rPr>
          <w:lang w:val="id_ID" w:bidi="id_ID"/>
        </w:rPr>
        <w:t>14:15</w:t>
      </w:r>
      <w:r>
        <w:rPr>
          <w:lang w:val="id_ID" w:bidi="id_ID"/>
        </w:rPr>
        <w:t xml:space="preserve">, </w:t>
      </w:r>
      <w:r>
        <w:rPr>
          <w:lang w:val="id_ID" w:bidi="id_ID"/>
        </w:rPr>
        <w:t>21</w:t>
      </w:r>
      <w:r>
        <w:rPr>
          <w:lang w:val="id_ID" w:bidi="id_ID"/>
        </w:rPr>
        <w:t xml:space="preserve">, </w:t>
      </w:r>
      <w:r>
        <w:rPr>
          <w:lang w:val="id_ID" w:bidi="id_ID"/>
        </w:rPr>
        <w:t>23</w:t>
      </w:r>
      <w:r>
        <w:rPr>
          <w:lang w:val="id_ID" w:bidi="id_ID"/>
        </w:rPr>
        <w:t xml:space="preserve">; </w:t>
      </w:r>
      <w:r>
        <w:rPr>
          <w:lang w:val="id_ID" w:bidi="id_ID"/>
        </w:rPr>
        <w:t>15:10</w:t>
      </w:r>
      <w:r>
        <w:rPr>
          <w:lang w:val="id_ID" w:bidi="id_ID"/>
        </w:rPr>
        <w:t>). • Karena Yesus adalah kebenaran (</w:t>
      </w:r>
      <w:r>
        <w:rPr>
          <w:lang w:val="id_ID" w:bidi="id_ID"/>
        </w:rPr>
        <w:t>Yoh. 14:6</w:t>
      </w:r>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r>
        <w:rPr>
          <w:lang w:val="id_ID" w:bidi="id_ID"/>
        </w:rPr>
        <w:t>Amos 3:1–15</w:t>
      </w:r>
      <w:r>
        <w:rPr>
          <w:lang w:val="id_ID" w:bidi="id_ID"/>
        </w:rPr>
        <w:t>). • Orang-orang salah paham tentang apa artinya merdeka. Yesus tidak merujuk pada kemerdekaan dari perbudakan manusia; yang Dia maksud adalah pembebasan dari perbudakan rohani terhadap dosa (</w:t>
      </w:r>
      <w:r>
        <w:rPr>
          <w:lang w:val="id_ID" w:bidi="id_ID"/>
        </w:rPr>
        <w:t>Yoh. 8:34</w:t>
      </w:r>
      <w:r>
        <w:rPr>
          <w:lang w:val="id_ID" w:bidi="id_ID"/>
        </w:rPr>
        <w:t>). Kebenaranlah, bukan warisan agamawi, yang akan membebaskan mereka (</w:t>
      </w:r>
      <w:r>
        <w:rPr>
          <w:lang w:val="id_ID" w:bidi="id_ID"/>
        </w:rPr>
        <w:t>Yoh. 8:32</w:t>
      </w:r>
      <w:r>
        <w:rPr>
          <w:lang w:val="id_ID" w:bidi="id_ID"/>
        </w:rPr>
        <w:t xml:space="preserve">; </w:t>
      </w:r>
      <w:r>
        <w:rPr>
          <w:lang w:val="id_ID" w:bidi="id_ID"/>
        </w:rPr>
        <w:t>Rm. 6:17</w:t>
      </w:r>
      <w:r>
        <w:rPr>
          <w:lang w:val="id_ID" w:bidi="id_ID"/>
        </w:rPr>
        <w:t xml:space="preserve">; </w:t>
      </w:r>
      <w:r>
        <w:rPr>
          <w:lang w:val="id_ID" w:bidi="id_ID"/>
        </w:rPr>
        <w:t>8:2</w:t>
      </w:r>
      <w:r>
        <w:rPr>
          <w:lang w:val="id_ID" w:bidi="id_ID"/>
        </w:rPr>
        <w:t xml:space="preserve">; </w:t>
      </w:r>
      <w:r>
        <w:rPr>
          <w:lang w:val="id_ID" w:bidi="id_ID"/>
        </w:rPr>
        <w:t>1Yoh. 3:4</w:t>
      </w:r>
      <w:r>
        <w:rPr>
          <w:lang w:val="id_ID" w:bidi="id_ID"/>
        </w:rPr>
        <w:t xml:space="preserve">, </w:t>
      </w:r>
      <w:r>
        <w:rPr>
          <w:lang w:val="id_ID" w:bidi="id_ID"/>
        </w:rPr>
        <w:t>8</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r>
        <w:rPr>
          <w:lang w:val="id_ID" w:bidi="id_ID"/>
        </w:rPr>
        <w:t>Yoh. 5:18</w:t>
      </w:r>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r>
        <w:rPr>
          <w:lang w:val="id_ID" w:bidi="id_ID"/>
        </w:rPr>
        <w:t>Yoh. 8:44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r>
        <w:rPr>
          <w:lang w:val="id_ID" w:bidi="id_ID"/>
        </w:rPr>
        <w:t>Mat. 1:18–25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r>
        <w:rPr>
          <w:lang w:val="id_ID" w:bidi="id_ID"/>
        </w:rPr>
        <w:t>Yoh. 8:42</w:t>
      </w:r>
      <w:r>
        <w:rPr>
          <w:lang w:val="id_ID" w:bidi="id_ID"/>
        </w:rPr>
        <w:t xml:space="preserve">; </w:t>
      </w:r>
      <w:r>
        <w:rPr>
          <w:lang w:val="id_ID" w:bidi="id_ID"/>
        </w:rPr>
        <w:t>1Yoh. 5:1</w:t>
      </w:r>
      <w:r>
        <w:rPr>
          <w:lang w:val="id_ID" w:bidi="id_ID"/>
        </w:rPr>
        <w:t>), mereka bukan anak-anak Bapa di surga yang mengutus Anak-Nya terkasih (</w:t>
      </w:r>
      <w:r>
        <w:rPr>
          <w:lang w:val="id_ID" w:bidi="id_ID"/>
        </w:rPr>
        <w:t>Yoh. 8:47</w:t>
      </w:r>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r>
        <w:rPr>
          <w:lang w:val="id_ID" w:bidi="id_ID"/>
        </w:rPr>
        <w:t>Kej. 3:1–20</w:t>
      </w:r>
      <w:r>
        <w:rPr>
          <w:lang w:val="id_ID" w:bidi="id_ID"/>
        </w:rPr>
        <w:t xml:space="preserve">; </w:t>
      </w:r>
      <w:r>
        <w:rPr>
          <w:lang w:val="id_ID" w:bidi="id_ID"/>
        </w:rPr>
        <w:t>Rm. 5:12–14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r>
        <w:rPr>
          <w:lang w:val="id_ID" w:bidi="id_ID"/>
        </w:rPr>
        <w:t>Yoh. 7:20</w:t>
      </w:r>
      <w:r>
        <w:rPr>
          <w:lang w:val="id_ID" w:bidi="id_ID"/>
        </w:rPr>
        <w:t xml:space="preserve">; </w:t>
      </w:r>
      <w:r>
        <w:rPr>
          <w:lang w:val="id_ID" w:bidi="id_ID"/>
        </w:rPr>
        <w:t>8:52</w:t>
      </w:r>
      <w:r>
        <w:rPr>
          <w:lang w:val="id_ID" w:bidi="id_ID"/>
        </w:rPr>
        <w:t xml:space="preserve">; </w:t>
      </w:r>
      <w:r>
        <w:rPr>
          <w:lang w:val="id_ID" w:bidi="id_ID"/>
        </w:rPr>
        <w:t>10:20</w:t>
      </w:r>
      <w:r>
        <w:rPr>
          <w:lang w:val="id_ID" w:bidi="id_ID"/>
        </w:rPr>
        <w:t>) membantah pernyataan-Nya bahwa mereka anak-anak Iblis (</w:t>
      </w:r>
      <w:r>
        <w:rPr>
          <w:lang w:val="id_ID" w:bidi="id_ID"/>
        </w:rPr>
        <w:t>Yoh. 8:44</w:t>
      </w:r>
      <w:r>
        <w:rPr>
          <w:lang w:val="id_ID" w:bidi="id_ID"/>
        </w:rPr>
        <w:t>). Yesus merespons dengan mengatakan bahwa kata-kata ini merupakan penghinaan yang mendalam. Bahkan, itu adalah pelanggaran serius yang tidak terampuni (</w:t>
      </w:r>
      <w:r>
        <w:rPr>
          <w:lang w:val="id_ID" w:bidi="id_ID"/>
        </w:rPr>
        <w:t>Mrk. 3:22–29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r>
        <w:rPr>
          <w:lang w:val="id_ID" w:bidi="id_ID"/>
        </w:rPr>
        <w:t>Yoh. 8:58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r>
        <w:rPr>
          <w:lang w:val="id_ID" w:bidi="id_ID"/>
        </w:rPr>
        <w:t>Yoh. 1:1–2</w:t>
      </w:r>
      <w:r>
        <w:rPr>
          <w:lang w:val="id_ID" w:bidi="id_ID"/>
        </w:rPr>
        <w:t>) dan melampaui masa kini hingga kekekalan. • Aku telah ada: (Terjemahan harfiahnya "Akulah Aku.") Gelar ini mengingatkan pada nama Allah yang diberikan di Gunung Sinai (</w:t>
      </w:r>
      <w:r>
        <w:rPr>
          <w:lang w:val="id_ID" w:bidi="id_ID"/>
        </w:rPr>
        <w:t>Kel 3:14</w:t>
      </w:r>
      <w:r>
        <w:rPr>
          <w:lang w:val="id_ID" w:bidi="id_ID"/>
        </w:rPr>
        <w:t xml:space="preserve">; bdk. </w:t>
      </w:r>
      <w:r>
        <w:rPr>
          <w:lang w:val="id_ID" w:bidi="id_ID"/>
        </w:rPr>
        <w:t>Yoh. 4:26</w:t>
      </w:r>
      <w:r>
        <w:rPr>
          <w:lang w:val="id_ID" w:bidi="id_ID"/>
        </w:rPr>
        <w:t xml:space="preserve">; </w:t>
      </w:r>
      <w:r>
        <w:rPr>
          <w:lang w:val="id_ID" w:bidi="id_ID"/>
        </w:rPr>
        <w:t>Yes. 43:11–13</w:t>
      </w:r>
      <w:r>
        <w:rPr>
          <w:lang w:val="id_ID" w:bidi="id_ID"/>
        </w:rPr>
        <w:t xml:space="preserve">; </w:t>
      </w:r>
      <w:r>
        <w:rPr>
          <w:lang w:val="id_ID" w:bidi="id_ID"/>
        </w:rPr>
        <w:t>48:12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r>
        <w:rPr>
          <w:lang w:val="id_ID" w:bidi="id_ID"/>
        </w:rPr>
        <w:t>Yoh. 8:58</w:t>
      </w:r>
      <w:r>
        <w:rPr>
          <w:lang w:val="id_ID" w:bidi="id_ID"/>
        </w:rPr>
        <w:t>), dan itu membuat mereka marah. Mereka meyakini bahwa itu adalah hujat, lalu mengambil batu untuk melempari-Nya sesuai dengan hukum yang berlaku (</w:t>
      </w:r>
      <w:r>
        <w:rPr>
          <w:lang w:val="id_ID" w:bidi="id_ID"/>
        </w:rPr>
        <w:t>Im. 24:16</w:t>
      </w:r>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r>
        <w:rPr>
          <w:lang w:val="id_ID" w:bidi="id_ID"/>
        </w:rPr>
        <w:t>Yoh. 7:30</w:t>
      </w:r>
      <w:r>
        <w:rPr>
          <w:lang w:val="id_ID" w:bidi="id_ID"/>
        </w:rPr>
        <w:t xml:space="preserve">, </w:t>
      </w:r>
      <w:r>
        <w:rPr>
          <w:lang w:val="id_ID" w:bidi="id_ID"/>
        </w:rPr>
        <w:t>44</w:t>
      </w:r>
      <w:r>
        <w:rPr>
          <w:lang w:val="id_ID" w:bidi="id_ID"/>
        </w:rPr>
        <w:t xml:space="preserve">; </w:t>
      </w:r>
      <w:r>
        <w:rPr>
          <w:lang w:val="id_ID" w:bidi="id_ID"/>
        </w:rPr>
        <w:t>Luk. 4:29–30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r>
        <w:rPr>
          <w:lang w:val="id_ID" w:bidi="id_ID"/>
        </w:rPr>
        <w:t>7–8</w:t>
      </w:r>
      <w:r>
        <w:rPr>
          <w:lang w:val="id_ID" w:bidi="id_ID"/>
        </w:rPr>
        <w:t>), Yesus mengaku diri-Nya sebagai terang dunia (</w:t>
      </w:r>
      <w:r>
        <w:rPr>
          <w:lang w:val="id_ID" w:bidi="id_ID"/>
        </w:rPr>
        <w:t>Yoh. 8:12</w:t>
      </w:r>
      <w:r>
        <w:rPr>
          <w:lang w:val="id_ID" w:bidi="id_ID"/>
        </w:rPr>
        <w:t xml:space="preserve">). Di sini Yohanes menceritakan tentang Yesus yang memberikan terang, baik secara jasmani maupun rohani, kepada seorang buta yang hidup dalam kegelapan (lihat </w:t>
      </w:r>
      <w:r>
        <w:rPr>
          <w:lang w:val="id_ID" w:bidi="id_ID"/>
        </w:rPr>
        <w:t>Yoh. 9:5</w:t>
      </w:r>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r>
        <w:rPr>
          <w:lang w:val="id_ID" w:bidi="id_ID"/>
        </w:rPr>
        <w:t>Yoh. 9:3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r>
        <w:rPr>
          <w:lang w:val="id_ID" w:bidi="id_ID"/>
        </w:rPr>
        <w:t>Mrk. 7:32–35</w:t>
      </w:r>
      <w:r>
        <w:rPr>
          <w:lang w:val="id_ID" w:bidi="id_ID"/>
        </w:rPr>
        <w:t xml:space="preserve">; </w:t>
      </w:r>
      <w:r>
        <w:rPr>
          <w:lang w:val="id_ID" w:bidi="id_ID"/>
        </w:rPr>
        <w:t>8:22–25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r>
        <w:rPr>
          <w:lang w:val="id_ID" w:bidi="id_ID"/>
        </w:rPr>
        <w:t>Yoh. 4:34</w:t>
      </w:r>
      <w:r>
        <w:rPr>
          <w:lang w:val="id_ID" w:bidi="id_ID"/>
        </w:rPr>
        <w:t xml:space="preserve">; </w:t>
      </w:r>
      <w:r>
        <w:rPr>
          <w:lang w:val="id_ID" w:bidi="id_ID"/>
        </w:rPr>
        <w:t>5:23</w:t>
      </w:r>
      <w:r>
        <w:rPr>
          <w:lang w:val="id_ID" w:bidi="id_ID"/>
        </w:rPr>
        <w:t xml:space="preserve">, </w:t>
      </w:r>
      <w:r>
        <w:rPr>
          <w:lang w:val="id_ID" w:bidi="id_ID"/>
        </w:rPr>
        <w:t>37</w:t>
      </w:r>
      <w:r>
        <w:rPr>
          <w:lang w:val="id_ID" w:bidi="id_ID"/>
        </w:rPr>
        <w:t xml:space="preserve">; </w:t>
      </w:r>
      <w:r>
        <w:rPr>
          <w:lang w:val="id_ID" w:bidi="id_ID"/>
        </w:rPr>
        <w:t>7:28</w:t>
      </w:r>
      <w:r>
        <w:rPr>
          <w:lang w:val="id_ID" w:bidi="id_ID"/>
        </w:rPr>
        <w:t xml:space="preserve">; </w:t>
      </w:r>
      <w:r>
        <w:rPr>
          <w:lang w:val="id_ID" w:bidi="id_ID"/>
        </w:rPr>
        <w:t>8:26</w:t>
      </w:r>
      <w:r>
        <w:rPr>
          <w:lang w:val="id_ID" w:bidi="id_ID"/>
        </w:rPr>
        <w:t xml:space="preserve">; </w:t>
      </w:r>
      <w:r>
        <w:rPr>
          <w:lang w:val="id_ID" w:bidi="id_ID"/>
        </w:rPr>
        <w:t>12:44</w:t>
      </w:r>
      <w:r>
        <w:rPr>
          <w:lang w:val="id_ID" w:bidi="id_ID"/>
        </w:rPr>
        <w:t xml:space="preserve">; </w:t>
      </w:r>
      <w:r>
        <w:rPr>
          <w:lang w:val="id_ID" w:bidi="id_ID"/>
        </w:rPr>
        <w:t>14:24</w:t>
      </w:r>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r>
        <w:rPr>
          <w:lang w:val="id_ID" w:bidi="id_ID"/>
        </w:rPr>
        <w:t>Yoh. 9:17</w:t>
      </w:r>
      <w:r>
        <w:rPr>
          <w:lang w:val="id_ID" w:bidi="id_ID"/>
        </w:rPr>
        <w:t xml:space="preserve">, </w:t>
      </w:r>
      <w:r>
        <w:rPr>
          <w:lang w:val="id_ID" w:bidi="id_ID"/>
        </w:rPr>
        <w:t>33</w:t>
      </w:r>
      <w:r>
        <w:rPr>
          <w:lang w:val="id_ID" w:bidi="id_ID"/>
        </w:rPr>
        <w:t>), dan kemudian menjadi murid Yesus (</w:t>
      </w:r>
      <w:r>
        <w:rPr>
          <w:lang w:val="id_ID" w:bidi="id_ID"/>
        </w:rPr>
        <w:t>Yoh. 9:38</w:t>
      </w:r>
      <w:r>
        <w:rPr>
          <w:lang w:val="id_ID" w:bidi="id_ID"/>
        </w:rPr>
        <w:t xml:space="preserve">; bdk. </w:t>
      </w:r>
      <w:r>
        <w:rPr>
          <w:lang w:val="id_ID" w:bidi="id_ID"/>
        </w:rPr>
        <w:t>Yoh. 5:11–15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r>
        <w:rPr>
          <w:lang w:val="id_ID" w:bidi="id_ID"/>
        </w:rPr>
        <w:t>Yoh. 1:24</w:t>
      </w:r>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r>
        <w:rPr>
          <w:lang w:val="id_ID" w:bidi="id_ID"/>
        </w:rPr>
        <w:t>Yoh. 5:16–18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r>
        <w:rPr>
          <w:lang w:val="id_ID" w:bidi="id_ID"/>
        </w:rPr>
        <w:t>Yoh. 9:11</w:t>
      </w:r>
      <w:r>
        <w:rPr>
          <w:lang w:val="id_ID" w:bidi="id_ID"/>
        </w:rPr>
        <w:t xml:space="preserve">, </w:t>
      </w:r>
      <w:r>
        <w:rPr>
          <w:lang w:val="id_ID" w:bidi="id_ID"/>
        </w:rPr>
        <w:t>16</w:t>
      </w:r>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r>
        <w:rPr>
          <w:lang w:val="id_ID" w:bidi="id_ID"/>
        </w:rPr>
        <w:t>Yos. 7:19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r>
        <w:rPr>
          <w:lang w:val="id_ID" w:bidi="id_ID"/>
        </w:rPr>
        <w:t>Yoh. 9:24–25</w:t>
      </w:r>
      <w:r>
        <w:rPr>
          <w:lang w:val="id_ID" w:bidi="id_ID"/>
        </w:rPr>
        <w:t xml:space="preserve">, </w:t>
      </w:r>
      <w:r>
        <w:rPr>
          <w:lang w:val="id_ID" w:bidi="id_ID"/>
        </w:rPr>
        <w:t>30–33</w:t>
      </w:r>
      <w:r>
        <w:rPr>
          <w:lang w:val="id_ID" w:bidi="id_ID"/>
        </w:rPr>
        <w:t xml:space="preserve">), maka mereka berhenti memakai argumen yang masuk akal dan mengutuki Dia (lihat </w:t>
      </w:r>
      <w:r>
        <w:rPr>
          <w:lang w:val="id_ID" w:bidi="id_ID"/>
        </w:rPr>
        <w:t>Yoh. 9:34</w:t>
      </w:r>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r>
        <w:rPr>
          <w:lang w:val="id_ID" w:bidi="id_ID"/>
        </w:rPr>
        <w:t>Mzm 146:8</w:t>
      </w:r>
      <w:r>
        <w:rPr>
          <w:lang w:val="id_ID" w:bidi="id_ID"/>
        </w:rPr>
        <w:t xml:space="preserve">; </w:t>
      </w:r>
      <w:r>
        <w:rPr>
          <w:lang w:val="id_ID" w:bidi="id_ID"/>
        </w:rPr>
        <w:t>Yes. 35:5</w:t>
      </w:r>
      <w:r>
        <w:rPr>
          <w:lang w:val="id_ID" w:bidi="id_ID"/>
        </w:rPr>
        <w:t xml:space="preserve">; </w:t>
      </w:r>
      <w:r>
        <w:rPr>
          <w:lang w:val="id_ID" w:bidi="id_ID"/>
        </w:rPr>
        <w:t>42:7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r>
        <w:rPr>
          <w:lang w:val="id_ID" w:bidi="id_ID"/>
        </w:rPr>
        <w:t>Yoh. 15:18–27</w:t>
      </w:r>
      <w:r>
        <w:rPr>
          <w:lang w:val="id_ID" w:bidi="id_ID"/>
        </w:rPr>
        <w:t xml:space="preserve">; </w:t>
      </w:r>
      <w:r>
        <w:rPr>
          <w:lang w:val="id_ID" w:bidi="id_ID"/>
        </w:rPr>
        <w:t>16:2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i/>
          <w:lang w:val="id_ID" w:bidi="id_ID"/>
        </w:rPr>
        <w:t>Anak Manusia</w:t>
      </w:r>
      <w:r>
        <w:rPr>
          <w:lang w:val="id_ID" w:bidi="id_ID"/>
        </w:rPr>
        <w:t xml:space="preserve">: lihat </w:t>
      </w:r>
      <w:r>
        <w:rPr>
          <w:lang w:val="id_ID" w:bidi="id_ID"/>
        </w:rPr>
        <w:t>Yoh. 1:51</w:t>
      </w:r>
      <w:r>
        <w:rPr>
          <w:lang w:val="id_ID" w:bidi="id_ID"/>
        </w:rPr>
        <w:t xml:space="preserve">; </w:t>
      </w:r>
      <w:r>
        <w:rPr>
          <w:lang w:val="id_ID" w:bidi="id_ID"/>
        </w:rPr>
        <w:t>3:13</w:t>
      </w:r>
      <w:r>
        <w:rPr>
          <w:lang w:val="id_ID" w:bidi="id_ID"/>
        </w:rPr>
        <w:t xml:space="preserve">, </w:t>
      </w:r>
      <w:r>
        <w:rPr>
          <w:lang w:val="id_ID" w:bidi="id_ID"/>
        </w:rPr>
        <w:t>14</w:t>
      </w:r>
      <w:r>
        <w:rPr>
          <w:lang w:val="id_ID" w:bidi="id_ID"/>
        </w:rPr>
        <w:t xml:space="preserve">; </w:t>
      </w:r>
      <w:r>
        <w:rPr>
          <w:lang w:val="id_ID" w:bidi="id_ID"/>
        </w:rPr>
        <w:t>5:27</w:t>
      </w:r>
      <w:r>
        <w:rPr>
          <w:lang w:val="id_ID" w:bidi="id_ID"/>
        </w:rPr>
        <w:t xml:space="preserve">; </w:t>
      </w:r>
      <w:r>
        <w:rPr>
          <w:lang w:val="id_ID" w:bidi="id_ID"/>
        </w:rPr>
        <w:t>6:27</w:t>
      </w:r>
      <w:r>
        <w:rPr>
          <w:lang w:val="id_ID" w:bidi="id_ID"/>
        </w:rPr>
        <w:t xml:space="preserve">, </w:t>
      </w:r>
      <w:r>
        <w:rPr>
          <w:lang w:val="id_ID" w:bidi="id_ID"/>
        </w:rPr>
        <w:t>53</w:t>
      </w:r>
      <w:r>
        <w:rPr>
          <w:lang w:val="id_ID" w:bidi="id_ID"/>
        </w:rPr>
        <w:t xml:space="preserve">, </w:t>
      </w:r>
      <w:r>
        <w:rPr>
          <w:lang w:val="id_ID" w:bidi="id_ID"/>
        </w:rPr>
        <w:t>62</w:t>
      </w:r>
      <w:r>
        <w:rPr>
          <w:lang w:val="id_ID" w:bidi="id_ID"/>
        </w:rPr>
        <w:t xml:space="preserve">; </w:t>
      </w:r>
      <w:r>
        <w:rPr>
          <w:lang w:val="id_ID" w:bidi="id_ID"/>
        </w:rPr>
        <w:t>8:28</w:t>
      </w:r>
      <w:r>
        <w:rPr>
          <w:lang w:val="id_ID" w:bidi="id_ID"/>
        </w:rPr>
        <w:t xml:space="preserve">. Ungkapan Yunani ini menerjemahkan suatu frasa Ibrani dan Aram yang berarti </w:t>
      </w:r>
      <w:r>
        <w:rPr>
          <w:i/>
          <w:lang w:val="id_ID" w:bidi="id_ID"/>
        </w:rPr>
        <w:t>manusia</w:t>
      </w:r>
      <w:r>
        <w:rPr>
          <w:b/>
          <w:lang w:val="id_ID" w:bidi="id_ID"/>
        </w:rPr>
        <w:t>.</w:t>
      </w:r>
      <w:r>
        <w:rPr>
          <w:lang w:val="id_ID" w:bidi="id_ID"/>
        </w:rPr>
        <w:t xml:space="preserve"> Orang-orang sering tidak memahami apa yang dimaksud Yesus ketika Ia menggunakan gelar ini (lihat </w:t>
      </w:r>
      <w:r>
        <w:rPr>
          <w:lang w:val="id_ID" w:bidi="id_ID"/>
        </w:rPr>
        <w:t>Yoh. 12:34</w:t>
      </w:r>
      <w:r>
        <w:rPr>
          <w:lang w:val="id_ID" w:bidi="id_ID"/>
        </w:rPr>
        <w:t xml:space="preserve">). Dalam Daniel 7:13–14, seorang sosok seperti manusia menerima kuasa dan suatu kerajaan yang kekal dari Allah. Tradisi Yahudi kemudian mengaitkan sosok ini dengan pengharapan akan Mesias. Injil Yohanes menggunakan gelar </w:t>
      </w:r>
      <w:r>
        <w:rPr>
          <w:i/>
          <w:lang w:val="id_ID" w:bidi="id_ID"/>
        </w:rPr>
        <w:t>Anak Manusia</w:t>
      </w:r>
      <w:r>
        <w:rPr>
          <w:lang w:val="id_ID" w:bidi="id_ID"/>
        </w:rPr>
        <w:t xml:space="preserve"> untuk menunjuk kepada Yesus sebagai manusia sejati sekaligus Mesias yang ditetapkan oleh Allah.</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r>
        <w:rPr>
          <w:lang w:val="id_ID" w:bidi="id_ID"/>
        </w:rPr>
        <w:t>Yoh. 9:38</w:t>
      </w:r>
      <w:r>
        <w:rPr>
          <w:lang w:val="id_ID" w:bidi="id_ID"/>
        </w:rPr>
        <w:t xml:space="preserve">; bdk. </w:t>
      </w:r>
      <w:r>
        <w:rPr>
          <w:lang w:val="id_ID" w:bidi="id_ID"/>
        </w:rPr>
        <w:t>Yoh. 20:28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r>
        <w:rPr>
          <w:lang w:val="id_ID" w:bidi="id_ID"/>
        </w:rPr>
        <w:t>Yeh. 34:3</w:t>
      </w:r>
      <w:r>
        <w:rPr>
          <w:lang w:val="id_ID" w:bidi="id_ID"/>
        </w:rPr>
        <w:t xml:space="preserve">; lihat </w:t>
      </w:r>
      <w:r>
        <w:rPr>
          <w:lang w:val="id_ID" w:bidi="id_ID"/>
        </w:rPr>
        <w:t>Yes. 56:11</w:t>
      </w:r>
      <w:r>
        <w:rPr>
          <w:lang w:val="id_ID" w:bidi="id_ID"/>
        </w:rPr>
        <w:t xml:space="preserve">; </w:t>
      </w:r>
      <w:r>
        <w:rPr>
          <w:lang w:val="id_ID" w:bidi="id_ID"/>
        </w:rPr>
        <w:t>Yer. 23:1–4</w:t>
      </w:r>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r>
        <w:rPr>
          <w:lang w:val="id_ID" w:bidi="id_ID"/>
        </w:rPr>
        <w:t>Kej. 49:24</w:t>
      </w:r>
      <w:r>
        <w:rPr>
          <w:lang w:val="id_ID" w:bidi="id_ID"/>
        </w:rPr>
        <w:t xml:space="preserve">; </w:t>
      </w:r>
      <w:r>
        <w:rPr>
          <w:lang w:val="id_ID" w:bidi="id_ID"/>
        </w:rPr>
        <w:t>Mzm. 23</w:t>
      </w:r>
      <w:r>
        <w:rPr>
          <w:lang w:val="id_ID" w:bidi="id_ID"/>
        </w:rPr>
        <w:t xml:space="preserve">; </w:t>
      </w:r>
      <w:r>
        <w:rPr>
          <w:lang w:val="id_ID" w:bidi="id_ID"/>
        </w:rPr>
        <w:t>78:52–53</w:t>
      </w:r>
      <w:r>
        <w:rPr>
          <w:lang w:val="id_ID" w:bidi="id_ID"/>
        </w:rPr>
        <w:t xml:space="preserve">; </w:t>
      </w:r>
      <w:r>
        <w:rPr>
          <w:lang w:val="id_ID" w:bidi="id_ID"/>
        </w:rPr>
        <w:t>Yes. 40:10–11</w:t>
      </w:r>
      <w:r>
        <w:rPr>
          <w:lang w:val="id_ID" w:bidi="id_ID"/>
        </w:rPr>
        <w:t>). Pemimpin rohani dan politik atas Israel juga merupakan gembala bagi umat Allah, kawanan domba Allah (</w:t>
      </w:r>
      <w:r>
        <w:rPr>
          <w:lang w:val="id_ID" w:bidi="id_ID"/>
        </w:rPr>
        <w:t>Yes. 56:9–12</w:t>
      </w:r>
      <w:r>
        <w:rPr>
          <w:lang w:val="id_ID" w:bidi="id_ID"/>
        </w:rPr>
        <w:t xml:space="preserve">; </w:t>
      </w:r>
      <w:r>
        <w:rPr>
          <w:lang w:val="id_ID" w:bidi="id_ID"/>
        </w:rPr>
        <w:t>Yer. 23:1–4</w:t>
      </w:r>
      <w:r>
        <w:rPr>
          <w:lang w:val="id_ID" w:bidi="id_ID"/>
        </w:rPr>
        <w:t xml:space="preserve">; </w:t>
      </w:r>
      <w:r>
        <w:rPr>
          <w:lang w:val="id_ID" w:bidi="id_ID"/>
        </w:rPr>
        <w:t>Yeh. 34</w:t>
      </w:r>
      <w:r>
        <w:rPr>
          <w:lang w:val="id_ID" w:bidi="id_ID"/>
        </w:rPr>
        <w:t xml:space="preserve">). Yesus memanfaatkan Hari Raya Pentahbisan Bait Allah untuk berkhotbah (lihat </w:t>
      </w:r>
      <w:r>
        <w:rPr>
          <w:lang w:val="id_ID" w:bidi="id_ID"/>
        </w:rPr>
        <w:t>Yoh. 10:22</w:t>
      </w:r>
      <w:r>
        <w:rPr>
          <w:lang w:val="id_ID" w:bidi="id_ID"/>
        </w:rPr>
        <w:t xml:space="preserve">), dengan membahas tema gembala. Hari raya ini Ia gunakan sebagai kesempatan untuk merenungkan kelakuan para pemimpin Israel (“gembala”) sebagaimana tertulis dalam </w:t>
      </w:r>
      <w:r>
        <w:rPr>
          <w:lang w:val="id_ID" w:bidi="id_ID"/>
        </w:rPr>
        <w:t>Yeh. 34</w:t>
      </w:r>
      <w:r>
        <w:rPr>
          <w:lang w:val="id_ID" w:bidi="id_ID"/>
        </w:rPr>
        <w:t>. Pada kesempatan ini Yesus memperkenalkan diri-Nya sebagai gembala yang baik (</w:t>
      </w:r>
      <w:r>
        <w:rPr>
          <w:lang w:val="id_ID" w:bidi="id_ID"/>
        </w:rPr>
        <w:t>Yoh. 10:11–14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r>
        <w:rPr>
          <w:lang w:val="id_ID" w:bidi="id_ID"/>
        </w:rPr>
        <w:t>Pasal 10</w:t>
      </w:r>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r>
        <w:rPr>
          <w:lang w:val="id_ID" w:bidi="id_ID"/>
        </w:rPr>
        <w:t>Mzm. 23</w:t>
      </w:r>
      <w:r>
        <w:rPr>
          <w:lang w:val="id_ID" w:bidi="id_ID"/>
        </w:rPr>
        <w:t>). Gembala yang baik menjaga dombanya dari bahaya (</w:t>
      </w:r>
      <w:r>
        <w:rPr>
          <w:lang w:val="id_ID" w:bidi="id_ID"/>
        </w:rPr>
        <w:t>Yoh. 10:11</w:t>
      </w:r>
      <w:r>
        <w:rPr>
          <w:lang w:val="id_ID" w:bidi="id_ID"/>
        </w:rPr>
        <w:t>) dan berjuang untuk melindungi mereka. Perjanjian Lama menggambarkan Allah sebagai gembala Israel (</w:t>
      </w:r>
      <w:r>
        <w:rPr>
          <w:lang w:val="id_ID" w:bidi="id_ID"/>
        </w:rPr>
        <w:t>Mzm. 23</w:t>
      </w:r>
      <w:r>
        <w:rPr>
          <w:lang w:val="id_ID" w:bidi="id_ID"/>
        </w:rPr>
        <w:t xml:space="preserve">; </w:t>
      </w:r>
      <w:r>
        <w:rPr>
          <w:lang w:val="id_ID" w:bidi="id_ID"/>
        </w:rPr>
        <w:t>80:1</w:t>
      </w:r>
      <w:r>
        <w:rPr>
          <w:lang w:val="id_ID" w:bidi="id_ID"/>
        </w:rPr>
        <w:t xml:space="preserve">; </w:t>
      </w:r>
      <w:r>
        <w:rPr>
          <w:lang w:val="id_ID" w:bidi="id_ID"/>
        </w:rPr>
        <w:t>Yes. 40:10–11</w:t>
      </w:r>
      <w:r>
        <w:rPr>
          <w:lang w:val="id_ID" w:bidi="id_ID"/>
        </w:rPr>
        <w:t>). Para pemimpin umat Allah harus menggembalakan kawanan domba mereka seperti halnya Allah (</w:t>
      </w:r>
      <w:r>
        <w:rPr>
          <w:lang w:val="id_ID" w:bidi="id_ID"/>
        </w:rPr>
        <w:t>Yeh. 34:23</w:t>
      </w:r>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r>
        <w:rPr>
          <w:lang w:val="id_ID" w:bidi="id_ID"/>
        </w:rPr>
        <w:t>Yoh. 14:23–31</w:t>
      </w:r>
      <w:r>
        <w:rPr>
          <w:lang w:val="id_ID" w:bidi="id_ID"/>
        </w:rPr>
        <w:t xml:space="preserve">; </w:t>
      </w:r>
      <w:r>
        <w:rPr>
          <w:lang w:val="id_ID" w:bidi="id_ID"/>
        </w:rPr>
        <w:t>15:1–11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r>
        <w:rPr>
          <w:lang w:val="id_ID" w:bidi="id_ID"/>
        </w:rPr>
        <w:t>Yoh. 11:52</w:t>
      </w:r>
      <w:r>
        <w:rPr>
          <w:lang w:val="id_ID" w:bidi="id_ID"/>
        </w:rPr>
        <w:t>). Dalam visi Yesus bagi umat-Nya, orang percaya Yahudi dan non-Yahudi dari berbagai budaya akan menjadi satu kawanan dengan satu gembala yang sama (</w:t>
      </w:r>
      <w:r>
        <w:rPr>
          <w:lang w:val="id_ID" w:bidi="id_ID"/>
        </w:rPr>
        <w:t>Yoh. 17:20–23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Sang Anak terjadi secara sukarela. Yesus bukanlah korban yang tak berdaya dari peristiwa-peristiwa yang berada di luar kendali-Nya. Keputusan-Nya untuk mati diberikan dengan kehendak bebas dalam ketaatan-Nya dan hubungan yang karib dengan Bapa-Nya (lihat </w:t>
      </w:r>
      <w:r>
        <w:rPr>
          <w:lang w:val="id_ID" w:bidi="id_ID"/>
        </w:rPr>
        <w:t>Kisah 2:23–24</w:t>
      </w:r>
      <w:r>
        <w:rPr>
          <w:lang w:val="id_ID" w:bidi="id_ID"/>
        </w:rPr>
        <w:t>). • Kebangkitan Yesus bukan rencana tambahan di mana Allah menyelamatkan Anak-Nya dari tragedi. Allah tidak dapat dikurung oleh sebuah makam, dan karena Yesus dan Bapa adalah satu, Yesus memiliki otoritas untuk bangkit dari kematian.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r>
        <w:rPr>
          <w:lang w:val="id_ID" w:bidi="id_ID"/>
        </w:rPr>
        <w:t>Yoh. 6:66–69</w:t>
      </w:r>
      <w:r>
        <w:rPr>
          <w:lang w:val="id_ID" w:bidi="id_ID"/>
        </w:rPr>
        <w:t xml:space="preserve">; </w:t>
      </w:r>
      <w:r>
        <w:rPr>
          <w:lang w:val="id_ID" w:bidi="id_ID"/>
        </w:rPr>
        <w:t>7:43</w:t>
      </w:r>
      <w:r>
        <w:rPr>
          <w:lang w:val="id_ID" w:bidi="id_ID"/>
        </w:rPr>
        <w:t xml:space="preserve">; </w:t>
      </w:r>
      <w:r>
        <w:rPr>
          <w:lang w:val="id_ID" w:bidi="id_ID"/>
        </w:rPr>
        <w:t>9:16</w:t>
      </w:r>
      <w:r>
        <w:rPr>
          <w:lang w:val="id_ID" w:bidi="id_ID"/>
        </w:rPr>
        <w:t xml:space="preserve">), menggugah sebagian orang untuk percaya dan sebagian lain bermusuhan. • Ia kerasukan setan: Bdk. </w:t>
      </w:r>
      <w:r>
        <w:rPr>
          <w:lang w:val="id_ID" w:bidi="id_ID"/>
        </w:rPr>
        <w:t>Yoh. 7:20</w:t>
      </w:r>
      <w:r>
        <w:rPr>
          <w:lang w:val="id_ID" w:bidi="id_ID"/>
        </w:rPr>
        <w:t xml:space="preserve">; </w:t>
      </w:r>
      <w:r>
        <w:rPr>
          <w:lang w:val="id_ID" w:bidi="id_ID"/>
        </w:rPr>
        <w:t>8:48–49</w:t>
      </w:r>
      <w:r>
        <w:rPr>
          <w:lang w:val="id_ID" w:bidi="id_ID"/>
        </w:rPr>
        <w:t xml:space="preserve">, </w:t>
      </w:r>
      <w:r>
        <w:rPr>
          <w:lang w:val="id_ID" w:bidi="id_ID"/>
        </w:rPr>
        <w:t>52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r>
        <w:rPr>
          <w:lang w:val="id_ID" w:bidi="id_ID"/>
        </w:rPr>
        <w:t>Yeh. 34</w:t>
      </w:r>
      <w:r>
        <w:rPr>
          <w:lang w:val="id_ID" w:bidi="id_ID"/>
        </w:rPr>
        <w:t xml:space="preserve"> sebagai bacaan utama mereka untuk refleksi (juga </w:t>
      </w:r>
      <w:r>
        <w:rPr>
          <w:lang w:val="id_ID" w:bidi="id_ID"/>
        </w:rPr>
        <w:t>Yer. 23:1–4</w:t>
      </w:r>
      <w:r>
        <w:rPr>
          <w:lang w:val="id_ID" w:bidi="id_ID"/>
        </w:rPr>
        <w:t xml:space="preserve">; </w:t>
      </w:r>
      <w:r>
        <w:rPr>
          <w:lang w:val="id_ID" w:bidi="id_ID"/>
        </w:rPr>
        <w:t>25:32–38</w:t>
      </w:r>
      <w:r>
        <w:rPr>
          <w:lang w:val="id_ID" w:bidi="id_ID"/>
        </w:rPr>
        <w:t xml:space="preserve">; </w:t>
      </w:r>
      <w:r>
        <w:rPr>
          <w:lang w:val="id_ID" w:bidi="id_ID"/>
        </w:rPr>
        <w:t>Za. 11</w:t>
      </w:r>
      <w:r>
        <w:rPr>
          <w:lang w:val="id_ID" w:bidi="id_ID"/>
        </w:rPr>
        <w:t xml:space="preserve">). Pada perayaan ini, Yesus mengambil tema gembala dari </w:t>
      </w:r>
      <w:r>
        <w:rPr>
          <w:lang w:val="id_ID" w:bidi="id_ID"/>
        </w:rPr>
        <w:t>Yeh. 34</w:t>
      </w:r>
      <w:r>
        <w:rPr>
          <w:lang w:val="id_ID" w:bidi="id_ID"/>
        </w:rPr>
        <w:t xml:space="preserve"> untuk membedakan antara diri-Nya sebagai gembala yang baik (</w:t>
      </w:r>
      <w:r>
        <w:rPr>
          <w:lang w:val="id_ID" w:bidi="id_ID"/>
        </w:rPr>
        <w:t>Yoh. 10:11</w:t>
      </w:r>
      <w:r>
        <w:rPr>
          <w:lang w:val="id_ID" w:bidi="id_ID"/>
        </w:rPr>
        <w:t>) dan pemimpin agama Israel saat itu sebagai gembala yang jahat (</w:t>
      </w:r>
      <w:r>
        <w:rPr>
          <w:lang w:val="id_ID" w:bidi="id_ID"/>
        </w:rPr>
        <w:t>Yoh. 10:10</w:t>
      </w:r>
      <w:r>
        <w:rPr>
          <w:lang w:val="id_ID" w:bidi="id_ID"/>
        </w:rPr>
        <w:t xml:space="preserve">, </w:t>
      </w:r>
      <w:r>
        <w:rPr>
          <w:lang w:val="id_ID" w:bidi="id_ID"/>
        </w:rPr>
        <w:t>12–13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r>
        <w:rPr>
          <w:lang w:val="id_ID" w:bidi="id_ID"/>
        </w:rPr>
        <w:t>Luk. 21:20</w:t>
      </w:r>
      <w:r>
        <w:rPr>
          <w:lang w:val="id_ID" w:bidi="id_ID"/>
        </w:rPr>
        <w:t xml:space="preserve"> dan </w:t>
      </w:r>
      <w:r>
        <w:rPr>
          <w:lang w:val="id_ID" w:bidi="id_ID"/>
        </w:rPr>
        <w:t>Ibr. 11:30</w:t>
      </w:r>
      <w:r>
        <w:rPr>
          <w:lang w:val="id_ID" w:bidi="id_ID"/>
        </w:rPr>
        <w:t xml:space="preserve">, kata yang sama menggambarkan bagaimana Yerusalem dan Yerikho dikelilingi (dikepung) sebelum dihancurkan; dalam </w:t>
      </w:r>
      <w:r>
        <w:rPr>
          <w:lang w:val="id_ID" w:bidi="id_ID"/>
        </w:rPr>
        <w:t>Kisah 14:20</w:t>
      </w:r>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r>
        <w:rPr>
          <w:lang w:val="id_ID" w:bidi="id_ID"/>
        </w:rPr>
        <w:t>Yoh. 10:30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r>
        <w:rPr>
          <w:lang w:val="id_ID" w:bidi="id_ID"/>
        </w:rPr>
        <w:t>Yoh. 10:1</w:t>
      </w:r>
      <w:r>
        <w:rPr>
          <w:lang w:val="id_ID" w:bidi="id_ID"/>
        </w:rPr>
        <w:t xml:space="preserve">, </w:t>
      </w:r>
      <w:r>
        <w:rPr>
          <w:lang w:val="id_ID" w:bidi="id_ID"/>
        </w:rPr>
        <w:t>8</w:t>
      </w:r>
      <w:r>
        <w:rPr>
          <w:lang w:val="id_ID" w:bidi="id_ID"/>
        </w:rPr>
        <w:t xml:space="preserve">, </w:t>
      </w:r>
      <w:r>
        <w:rPr>
          <w:lang w:val="id_ID" w:bidi="id_ID"/>
        </w:rPr>
        <w:t>11</w:t>
      </w:r>
      <w:r>
        <w:rPr>
          <w:lang w:val="id_ID" w:bidi="id_ID"/>
        </w:rPr>
        <w:t xml:space="preserve">; bdk. </w:t>
      </w:r>
      <w:r>
        <w:rPr>
          <w:lang w:val="id_ID" w:bidi="id_ID"/>
        </w:rPr>
        <w:t>Yeh. 34:22–23</w:t>
      </w:r>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r>
        <w:rPr>
          <w:lang w:val="id_ID" w:bidi="id_ID"/>
        </w:rPr>
        <w:t>Yoh. 6:15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r>
        <w:rPr>
          <w:lang w:val="id_ID" w:bidi="id_ID"/>
        </w:rPr>
        <w:t>Yoh. 1:1</w:t>
      </w:r>
      <w:r>
        <w:rPr>
          <w:lang w:val="id_ID" w:bidi="id_ID"/>
        </w:rPr>
        <w:t xml:space="preserve">, </w:t>
      </w:r>
      <w:r>
        <w:rPr>
          <w:lang w:val="id_ID" w:bidi="id_ID"/>
        </w:rPr>
        <w:t>14</w:t>
      </w:r>
      <w:r>
        <w:rPr>
          <w:lang w:val="id_ID" w:bidi="id_ID"/>
        </w:rPr>
        <w:t xml:space="preserve">; </w:t>
      </w:r>
      <w:r>
        <w:rPr>
          <w:lang w:val="id_ID" w:bidi="id_ID"/>
        </w:rPr>
        <w:t>14:9</w:t>
      </w:r>
      <w:r>
        <w:rPr>
          <w:lang w:val="id_ID" w:bidi="id_ID"/>
        </w:rPr>
        <w:t xml:space="preserve">; </w:t>
      </w:r>
      <w:r>
        <w:rPr>
          <w:lang w:val="id_ID" w:bidi="id_ID"/>
        </w:rPr>
        <w:t>20:28</w:t>
      </w:r>
      <w:r>
        <w:rPr>
          <w:lang w:val="id_ID" w:bidi="id_ID"/>
        </w:rPr>
        <w:t>). Inilah alasannya Yesus berkuasa untuk melindungi kawanan domba Allah (</w:t>
      </w:r>
      <w:r>
        <w:rPr>
          <w:lang w:val="id_ID" w:bidi="id_ID"/>
        </w:rPr>
        <w:t>Yoh. 10:28–29</w:t>
      </w:r>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r>
        <w:rPr>
          <w:lang w:val="id_ID" w:bidi="id_ID"/>
        </w:rPr>
        <w:t>Yoh. 10:33</w:t>
      </w:r>
      <w:r>
        <w:rPr>
          <w:lang w:val="id_ID" w:bidi="id_ID"/>
        </w:rPr>
        <w:t xml:space="preserve">) dan hendak membunuh-Nya. Bukan perbuatan baik Yesus yang menjadi masalah melainkan pernyataan keilahian yang Ia buat (lihat </w:t>
      </w:r>
      <w:r>
        <w:rPr>
          <w:lang w:val="id_ID" w:bidi="id_ID"/>
        </w:rPr>
        <w:t>Yoh. 6:42</w:t>
      </w:r>
      <w:r>
        <w:rPr>
          <w:lang w:val="id_ID" w:bidi="id_ID"/>
        </w:rPr>
        <w:t xml:space="preserve">, </w:t>
      </w:r>
      <w:r>
        <w:rPr>
          <w:lang w:val="id_ID" w:bidi="id_ID"/>
        </w:rPr>
        <w:t>60</w:t>
      </w:r>
      <w:r>
        <w:rPr>
          <w:lang w:val="id_ID" w:bidi="id_ID"/>
        </w:rPr>
        <w:t xml:space="preserve">; </w:t>
      </w:r>
      <w:r>
        <w:rPr>
          <w:lang w:val="id_ID" w:bidi="id_ID"/>
        </w:rPr>
        <w:t>7:29–30</w:t>
      </w:r>
      <w:r>
        <w:rPr>
          <w:lang w:val="id_ID" w:bidi="id_ID"/>
        </w:rPr>
        <w:t>). Penghujatan harus dihukum rajam (</w:t>
      </w:r>
      <w:r>
        <w:rPr>
          <w:lang w:val="id_ID" w:bidi="id_ID"/>
        </w:rPr>
        <w:t>Im. 24:23</w:t>
      </w:r>
      <w:r>
        <w:rPr>
          <w:lang w:val="id_ID" w:bidi="id_ID"/>
        </w:rPr>
        <w:t xml:space="preserve">; lihat </w:t>
      </w:r>
      <w:r>
        <w:rPr>
          <w:lang w:val="id_ID" w:bidi="id_ID"/>
        </w:rPr>
        <w:t>Yoh. 8:59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r>
        <w:rPr>
          <w:lang w:val="id_ID" w:bidi="id_ID"/>
        </w:rPr>
        <w:t>Yoh. 1:19–51</w:t>
      </w:r>
      <w:r>
        <w:rPr>
          <w:lang w:val="id_ID" w:bidi="id_ID"/>
        </w:rPr>
        <w:t xml:space="preserve">; </w:t>
      </w:r>
      <w:r>
        <w:rPr>
          <w:lang w:val="id_ID" w:bidi="id_ID"/>
        </w:rPr>
        <w:t>3:22–36</w:t>
      </w:r>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r>
        <w:rPr>
          <w:lang w:val="id_ID" w:bidi="id_ID"/>
        </w:rPr>
        <w:t>Luk. 16:19–31</w:t>
      </w:r>
      <w:r>
        <w:rPr>
          <w:lang w:val="id_ID" w:bidi="id_ID"/>
        </w:rPr>
        <w:t>). • Betania adalah sebuah desa kecil di timur Yerusalem tepat di atas Bukit Zaitun (</w:t>
      </w:r>
      <w:r>
        <w:rPr>
          <w:lang w:val="id_ID" w:bidi="id_ID"/>
        </w:rPr>
        <w:t>Yoh. 11:18</w:t>
      </w:r>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r>
        <w:rPr>
          <w:lang w:val="id_ID" w:bidi="id_ID"/>
        </w:rPr>
        <w:t>Luk. 10:38–42</w:t>
      </w:r>
      <w:r>
        <w:rPr>
          <w:lang w:val="id_ID" w:bidi="id_ID"/>
        </w:rPr>
        <w:t>). Marta mungkin lebih tua; dia adalah tuan rumah dalam cerita Lukas dan di sini mewakili keluarga. Maria yang kemudian mengurapi Yesus dengan minyak wangi (</w:t>
      </w:r>
      <w:r>
        <w:rPr>
          <w:lang w:val="id_ID" w:bidi="id_ID"/>
        </w:rPr>
        <w:t>Yoh. 12:1–8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r>
        <w:rPr>
          <w:lang w:val="id_ID" w:bidi="id_ID"/>
        </w:rPr>
        <w:t>Yoh. 11:38</w:t>
      </w:r>
      <w:r>
        <w:rPr>
          <w:lang w:val="id_ID" w:bidi="id_ID"/>
        </w:rPr>
        <w:t xml:space="preserve">, </w:t>
      </w:r>
      <w:r>
        <w:rPr>
          <w:lang w:val="id_ID" w:bidi="id_ID"/>
        </w:rPr>
        <w:t>44</w:t>
      </w:r>
      <w:r>
        <w:rPr>
          <w:lang w:val="id_ID" w:bidi="id_ID"/>
        </w:rPr>
        <w:t>) menggambarkan makam Yesus (</w:t>
      </w:r>
      <w:r>
        <w:rPr>
          <w:lang w:val="id_ID" w:bidi="id_ID"/>
        </w:rPr>
        <w:t>Yoh. 20:1</w:t>
      </w:r>
      <w:r>
        <w:rPr>
          <w:lang w:val="id_ID" w:bidi="id_ID"/>
        </w:rPr>
        <w:t xml:space="preserve">, </w:t>
      </w:r>
      <w:r>
        <w:rPr>
          <w:lang w:val="id_ID" w:bidi="id_ID"/>
        </w:rPr>
        <w:t>7</w:t>
      </w:r>
      <w:r>
        <w:rPr>
          <w:lang w:val="id_ID" w:bidi="id_ID"/>
        </w:rPr>
        <w:t>). Tidak lama setelah peristiwa ini, Yesus diurapi untuk pemakaman (</w:t>
      </w:r>
      <w:r>
        <w:rPr>
          <w:lang w:val="id_ID" w:bidi="id_ID"/>
        </w:rPr>
        <w:t>Yoh. 12:3</w:t>
      </w:r>
      <w:r>
        <w:rPr>
          <w:lang w:val="id_ID" w:bidi="id_ID"/>
        </w:rPr>
        <w:t>) dan saat pemuliaan-Nya dimulai (</w:t>
      </w:r>
      <w:r>
        <w:rPr>
          <w:lang w:val="id_ID" w:bidi="id_ID"/>
        </w:rPr>
        <w:t>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r>
        <w:rPr>
          <w:lang w:val="id_ID" w:bidi="id_ID"/>
        </w:rPr>
        <w:t>Yoh. 11:8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r>
        <w:rPr>
          <w:lang w:val="id_ID" w:bidi="id_ID"/>
        </w:rPr>
        <w:t>Yoh. 9:1–5</w:t>
      </w:r>
      <w:r>
        <w:rPr>
          <w:lang w:val="id_ID" w:bidi="id_ID"/>
        </w:rPr>
        <w:t>). Yesus tahu bahwa Lazarus sudah mati (</w:t>
      </w:r>
      <w:r>
        <w:rPr>
          <w:lang w:val="id_ID" w:bidi="id_ID"/>
        </w:rPr>
        <w:t>Yoh. 11:14</w:t>
      </w:r>
      <w:r>
        <w:rPr>
          <w:lang w:val="id_ID" w:bidi="id_ID"/>
        </w:rPr>
        <w:t>); Dia berbicara tentang kebangkitan Lazarus (</w:t>
      </w:r>
      <w:r>
        <w:rPr>
          <w:lang w:val="id_ID" w:bidi="id_ID"/>
        </w:rPr>
        <w:t>Yoh. 11:43</w:t>
      </w:r>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r>
        <w:rPr>
          <w:lang w:val="id_ID" w:bidi="id_ID"/>
        </w:rPr>
        <w:t>Yoh. 10:40</w:t>
      </w:r>
      <w:r>
        <w:rPr>
          <w:lang w:val="id_ID" w:bidi="id_ID"/>
        </w:rPr>
        <w:t>) ke Betania sebetulnya hanya memakan waktu sehari perjalanan, tetapi Yesus mengikuti waktu-Nya sendiri (</w:t>
      </w:r>
      <w:r>
        <w:rPr>
          <w:lang w:val="id_ID" w:bidi="id_ID"/>
        </w:rPr>
        <w:t>Yoh. 2:4</w:t>
      </w:r>
      <w:r>
        <w:rPr>
          <w:lang w:val="id_ID" w:bidi="id_ID"/>
        </w:rPr>
        <w:t xml:space="preserve">; </w:t>
      </w:r>
      <w:r>
        <w:rPr>
          <w:lang w:val="id_ID" w:bidi="id_ID"/>
        </w:rPr>
        <w:t>7:5–9</w:t>
      </w:r>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r>
        <w:rPr>
          <w:lang w:val="id_ID" w:bidi="id_ID"/>
        </w:rPr>
        <w:t>Yoh. 7:25</w:t>
      </w:r>
      <w:r>
        <w:rPr>
          <w:lang w:val="id_ID" w:bidi="id_ID"/>
        </w:rPr>
        <w:t xml:space="preserve">; </w:t>
      </w:r>
      <w:r>
        <w:rPr>
          <w:lang w:val="id_ID" w:bidi="id_ID"/>
        </w:rPr>
        <w:t>8:37</w:t>
      </w:r>
      <w:r>
        <w:rPr>
          <w:lang w:val="id_ID" w:bidi="id_ID"/>
        </w:rPr>
        <w:t xml:space="preserve">, </w:t>
      </w:r>
      <w:r>
        <w:rPr>
          <w:lang w:val="id_ID" w:bidi="id_ID"/>
        </w:rPr>
        <w:t>44</w:t>
      </w:r>
      <w:r>
        <w:rPr>
          <w:lang w:val="id_ID" w:bidi="id_ID"/>
        </w:rPr>
        <w:t xml:space="preserve">, </w:t>
      </w:r>
      <w:r>
        <w:rPr>
          <w:lang w:val="id_ID" w:bidi="id_ID"/>
        </w:rPr>
        <w:t>59</w:t>
      </w:r>
      <w:r>
        <w:rPr>
          <w:lang w:val="id_ID" w:bidi="id_ID"/>
        </w:rPr>
        <w:t xml:space="preserve">; </w:t>
      </w:r>
      <w:r>
        <w:rPr>
          <w:lang w:val="id_ID" w:bidi="id_ID"/>
        </w:rPr>
        <w:t>10:31</w:t>
      </w:r>
      <w:r>
        <w:rPr>
          <w:lang w:val="id_ID" w:bidi="id_ID"/>
        </w:rPr>
        <w:t xml:space="preserve">, </w:t>
      </w:r>
      <w:r>
        <w:rPr>
          <w:lang w:val="id_ID" w:bidi="id_ID"/>
        </w:rPr>
        <w:t>39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r>
        <w:rPr>
          <w:lang w:val="id_ID" w:bidi="id_ID"/>
        </w:rPr>
        <w:t>Yoh. 14:5</w:t>
      </w:r>
      <w:r>
        <w:rPr>
          <w:lang w:val="id_ID" w:bidi="id_ID"/>
        </w:rPr>
        <w:t xml:space="preserve">; </w:t>
      </w:r>
      <w:r>
        <w:rPr>
          <w:lang w:val="id_ID" w:bidi="id_ID"/>
        </w:rPr>
        <w:t>20:24</w:t>
      </w:r>
      <w:r>
        <w:rPr>
          <w:lang w:val="id_ID" w:bidi="id_ID"/>
        </w:rPr>
        <w:t xml:space="preserve">; </w:t>
      </w:r>
      <w:r>
        <w:rPr>
          <w:lang w:val="id_ID" w:bidi="id_ID"/>
        </w:rPr>
        <w:t>21:2</w:t>
      </w:r>
      <w:r>
        <w:rPr>
          <w:lang w:val="id_ID" w:bidi="id_ID"/>
        </w:rPr>
        <w:t xml:space="preserve">; </w:t>
      </w:r>
      <w:r>
        <w:rPr>
          <w:lang w:val="id_ID" w:bidi="id_ID"/>
        </w:rPr>
        <w:t>Mrk. 3:18</w:t>
      </w:r>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r>
        <w:rPr>
          <w:lang w:val="id_ID" w:bidi="id_ID"/>
        </w:rPr>
        <w:t>Yoh. 5:18</w:t>
      </w:r>
      <w:r>
        <w:rPr>
          <w:lang w:val="id_ID" w:bidi="id_ID"/>
        </w:rPr>
        <w:t xml:space="preserve">; </w:t>
      </w:r>
      <w:r>
        <w:rPr>
          <w:lang w:val="id_ID" w:bidi="id_ID"/>
        </w:rPr>
        <w:t>10:31</w:t>
      </w:r>
      <w:r>
        <w:rPr>
          <w:lang w:val="id_ID" w:bidi="id_ID"/>
        </w:rPr>
        <w:t xml:space="preserve">, </w:t>
      </w:r>
      <w:r>
        <w:rPr>
          <w:lang w:val="id_ID" w:bidi="id_ID"/>
        </w:rPr>
        <w:t>39</w:t>
      </w:r>
      <w:r>
        <w:rPr>
          <w:lang w:val="id_ID" w:bidi="id_ID"/>
        </w:rPr>
        <w:t xml:space="preserve">). Bepergian ke Yerusalem sekarang mungkin akan menyebabkan kematian bagi Yesus (bdk. </w:t>
      </w:r>
      <w:r>
        <w:rPr>
          <w:lang w:val="id_ID" w:bidi="id_ID"/>
        </w:rPr>
        <w:t>Yoh. 11:49–50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r>
        <w:rPr>
          <w:lang w:val="id_ID" w:bidi="id_ID"/>
        </w:rPr>
        <w:t>Yoh. 11:33</w:t>
      </w:r>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r>
        <w:rPr>
          <w:lang w:val="id_ID" w:bidi="id_ID"/>
        </w:rPr>
        <w:t>Yoh. 11:32</w:t>
      </w:r>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r>
        <w:rPr>
          <w:lang w:val="id_ID" w:bidi="id_ID"/>
        </w:rPr>
        <w:t>Yoh. 11:39</w:t>
      </w:r>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r>
        <w:rPr>
          <w:lang w:val="id_ID" w:bidi="id_ID"/>
        </w:rPr>
        <w:t>Yoh. 11:11–13</w:t>
      </w:r>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r>
        <w:rPr>
          <w:lang w:val="id_ID" w:bidi="id_ID"/>
        </w:rPr>
        <w:t>Mrk. 5:38</w:t>
      </w:r>
      <w:r>
        <w:rPr>
          <w:lang w:val="id_ID" w:bidi="id_ID"/>
        </w:rPr>
        <w:t>), seperti halnya memukul dada (</w:t>
      </w:r>
      <w:r>
        <w:rPr>
          <w:lang w:val="id_ID" w:bidi="id_ID"/>
        </w:rPr>
        <w:t>Luk. 18:13</w:t>
      </w:r>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r>
        <w:rPr>
          <w:lang w:val="id_ID" w:bidi="id_ID"/>
        </w:rPr>
        <w:t>Yoh. 12:9</w:t>
      </w:r>
      <w:r>
        <w:rPr>
          <w:lang w:val="id_ID" w:bidi="id_ID"/>
        </w:rPr>
        <w:t xml:space="preserve">, </w:t>
      </w:r>
      <w:r>
        <w:rPr>
          <w:lang w:val="id_ID" w:bidi="id_ID"/>
        </w:rPr>
        <w:t>17</w:t>
      </w:r>
      <w:r>
        <w:rPr>
          <w:lang w:val="id_ID" w:bidi="id_ID"/>
        </w:rPr>
        <w:t>), opini publik kembali terbagi (</w:t>
      </w:r>
      <w:r>
        <w:rPr>
          <w:lang w:val="id_ID" w:bidi="id_ID"/>
        </w:rPr>
        <w:t>Yoh. 6:66–69</w:t>
      </w:r>
      <w:r>
        <w:rPr>
          <w:lang w:val="id_ID" w:bidi="id_ID"/>
        </w:rPr>
        <w:t xml:space="preserve">; </w:t>
      </w:r>
      <w:r>
        <w:rPr>
          <w:lang w:val="id_ID" w:bidi="id_ID"/>
        </w:rPr>
        <w:t>7:43</w:t>
      </w:r>
      <w:r>
        <w:rPr>
          <w:lang w:val="id_ID" w:bidi="id_ID"/>
        </w:rPr>
        <w:t xml:space="preserve">; </w:t>
      </w:r>
      <w:r>
        <w:rPr>
          <w:lang w:val="id_ID" w:bidi="id_ID"/>
        </w:rPr>
        <w:t>9:16</w:t>
      </w:r>
      <w:r>
        <w:rPr>
          <w:lang w:val="id_ID" w:bidi="id_ID"/>
        </w:rPr>
        <w:t xml:space="preserve">; </w:t>
      </w:r>
      <w:r>
        <w:rPr>
          <w:lang w:val="id_ID" w:bidi="id_ID"/>
        </w:rPr>
        <w:t>10:19</w:t>
      </w:r>
      <w:r>
        <w:rPr>
          <w:lang w:val="id_ID" w:bidi="id_ID"/>
        </w:rPr>
        <w:t xml:space="preserve">; </w:t>
      </w:r>
      <w:r>
        <w:rPr>
          <w:lang w:val="id_ID" w:bidi="id_ID"/>
        </w:rPr>
        <w:t>11:37</w:t>
      </w:r>
      <w:r>
        <w:rPr>
          <w:lang w:val="id_ID" w:bidi="id_ID"/>
        </w:rPr>
        <w:t xml:space="preserve">). Reputasi Yesus sebagai penyembuh dan mampu membangkitkan orang mati sudah terdengar di Galilea (lihat </w:t>
      </w:r>
      <w:r>
        <w:rPr>
          <w:lang w:val="id_ID" w:bidi="id_ID"/>
        </w:rPr>
        <w:t>Mat 9:24–26</w:t>
      </w:r>
      <w:r>
        <w:rPr>
          <w:lang w:val="id_ID" w:bidi="id_ID"/>
        </w:rPr>
        <w:t xml:space="preserve">; </w:t>
      </w:r>
      <w:r>
        <w:rPr>
          <w:lang w:val="id_ID" w:bidi="id_ID"/>
        </w:rPr>
        <w:t>10:8</w:t>
      </w:r>
      <w:r>
        <w:rPr>
          <w:lang w:val="id_ID" w:bidi="id_ID"/>
        </w:rPr>
        <w:t xml:space="preserve">; </w:t>
      </w:r>
      <w:r>
        <w:rPr>
          <w:lang w:val="id_ID" w:bidi="id_ID"/>
        </w:rPr>
        <w:t>11:5</w:t>
      </w:r>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r>
        <w:rPr>
          <w:lang w:val="id_ID" w:bidi="id_ID"/>
        </w:rPr>
        <w:t>Yoh. 18:29</w:t>
      </w:r>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r>
        <w:rPr>
          <w:lang w:val="id_ID" w:bidi="id_ID"/>
        </w:rPr>
        <w:t>Yoh. 10:16</w:t>
      </w:r>
      <w:r>
        <w:rPr>
          <w:lang w:val="id_ID" w:bidi="id_ID"/>
        </w:rPr>
        <w:t xml:space="preserve">; </w:t>
      </w:r>
      <w:r>
        <w:rPr>
          <w:lang w:val="id_ID" w:bidi="id_ID"/>
        </w:rPr>
        <w:t>12:32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r>
        <w:rPr>
          <w:lang w:val="id_ID" w:bidi="id_ID"/>
        </w:rPr>
        <w:t>Yoh. 11:54</w:t>
      </w:r>
      <w:r>
        <w:rPr>
          <w:lang w:val="id_ID" w:bidi="id_ID"/>
        </w:rPr>
        <w:t>). • Efraim adalah sebuah desa sekitar 19 km di sebelah utara Yerusalem, di mana Yesus berada pada posisi aman dari Sanhedrin tetapi cukup dekat untuk berjalan ke perayaan Paskah yang akan datang (</w:t>
      </w:r>
      <w:r>
        <w:rPr>
          <w:lang w:val="id_ID" w:bidi="id_ID"/>
        </w:rPr>
        <w:t>Yoh. 11:55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r>
        <w:rPr>
          <w:lang w:val="id_ID" w:bidi="id_ID"/>
        </w:rPr>
        <w:t>Yoh. 2:13</w:t>
      </w:r>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r>
        <w:rPr>
          <w:lang w:val="id_ID" w:bidi="id_ID"/>
        </w:rPr>
        <w:t>Yoh. 12:12–13</w:t>
      </w:r>
      <w:r>
        <w:rPr>
          <w:lang w:val="id_ID" w:bidi="id_ID"/>
        </w:rPr>
        <w:t>), dan pihak berwenang semakin bertekad untuk menangkap dan menghukum mati Dia. • Yohanes mencatat tiga peristiwa yang terjadi beberapa hari sebelum Paskah (</w:t>
      </w:r>
      <w:r>
        <w:rPr>
          <w:lang w:val="id_ID" w:bidi="id_ID"/>
        </w:rPr>
        <w:t>Yoh. 12:1–11</w:t>
      </w:r>
      <w:r>
        <w:rPr>
          <w:lang w:val="id_ID" w:bidi="id_ID"/>
        </w:rPr>
        <w:t xml:space="preserve">, </w:t>
      </w:r>
      <w:r>
        <w:rPr>
          <w:lang w:val="id_ID" w:bidi="id_ID"/>
        </w:rPr>
        <w:t>12–19</w:t>
      </w:r>
      <w:r>
        <w:rPr>
          <w:lang w:val="id_ID" w:bidi="id_ID"/>
        </w:rPr>
        <w:t xml:space="preserve">, </w:t>
      </w:r>
      <w:r>
        <w:rPr>
          <w:lang w:val="id_ID" w:bidi="id_ID"/>
        </w:rPr>
        <w:t>20–36</w:t>
      </w:r>
      <w:r>
        <w:rPr>
          <w:lang w:val="id_ID" w:bidi="id_ID"/>
        </w:rPr>
        <w:t>). Kemudian Yohanes menjelaskan alasan sebagian besar orang menolak untuk percaya dan merinci kegiatan terakhir Yesus di muka umum (</w:t>
      </w:r>
      <w:r>
        <w:rPr>
          <w:lang w:val="id_ID" w:bidi="id_ID"/>
        </w:rPr>
        <w:t>Yoh. 12:37–50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r>
        <w:rPr>
          <w:lang w:val="id_ID" w:bidi="id_ID"/>
        </w:rPr>
        <w:t>Mat. 26:6–16</w:t>
      </w:r>
      <w:r>
        <w:rPr>
          <w:lang w:val="id_ID" w:bidi="id_ID"/>
        </w:rPr>
        <w:t xml:space="preserve">; </w:t>
      </w:r>
      <w:r>
        <w:rPr>
          <w:lang w:val="id_ID" w:bidi="id_ID"/>
        </w:rPr>
        <w:t>Mrk. 14:3–9</w:t>
      </w:r>
      <w:r>
        <w:rPr>
          <w:lang w:val="id_ID" w:bidi="id_ID"/>
        </w:rPr>
        <w:t>). • Narwastu, jenis rempah berharga yang diimpor dari India Utara, rasanya manis, berwarna merah, dan beraroma seperti parfum gladiola. Dua belas ons narwastu seharga upah setahun bekerja (</w:t>
      </w:r>
      <w:r>
        <w:rPr>
          <w:lang w:val="id_ID" w:bidi="id_ID"/>
        </w:rPr>
        <w:t>Yoh. 12:5</w:t>
      </w:r>
      <w:r>
        <w:rPr>
          <w:lang w:val="id_ID" w:bidi="id_ID"/>
        </w:rPr>
        <w:t>). Dalam Injil Markus, Maria juga mengurapi kepala Yesus (</w:t>
      </w:r>
      <w:r>
        <w:rPr>
          <w:lang w:val="id_ID" w:bidi="id_ID"/>
        </w:rPr>
        <w:t>Mrk. 14:3</w:t>
      </w:r>
      <w:r>
        <w:rPr>
          <w:lang w:val="id_ID" w:bidi="id_ID"/>
        </w:rPr>
        <w:t>), minyak wangi itu turun dan mengharumkan jubah-Nya (</w:t>
      </w:r>
      <w:r>
        <w:rPr>
          <w:lang w:val="id_ID" w:bidi="id_ID"/>
        </w:rPr>
        <w:t>Mrk. 14:8</w:t>
      </w:r>
      <w:r>
        <w:rPr>
          <w:lang w:val="id_ID" w:bidi="id_ID"/>
        </w:rPr>
        <w:t xml:space="preserve">). • rambutnya: Wanita tidak pernah menyingkapkan rambutnya di depan umum (Lihat </w:t>
      </w:r>
      <w:r>
        <w:rPr>
          <w:lang w:val="id_ID" w:bidi="id_ID"/>
        </w:rPr>
        <w:t>Luk. 7:38</w:t>
      </w:r>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r>
        <w:rPr>
          <w:lang w:val="id_ID" w:bidi="id_ID"/>
        </w:rPr>
        <w:t>Yoh. 12:1</w:t>
      </w:r>
      <w:r>
        <w:rPr>
          <w:lang w:val="id_ID" w:bidi="id_ID"/>
        </w:rPr>
        <w:t>). • Sekerumunan peziarah (sebagian besar dari Galilea) berkemah di wilayah ini. Saat Yesus menyusuri jalan menuju Yerusalem, mereka bersorak-sorai. Kedatangan penuh kemenangan ini tercatat dalam keempat Injil (</w:t>
      </w:r>
      <w:r>
        <w:rPr>
          <w:lang w:val="id_ID" w:bidi="id_ID"/>
        </w:rPr>
        <w:t>Mat. 21:1–11</w:t>
      </w:r>
      <w:r>
        <w:rPr>
          <w:lang w:val="id_ID" w:bidi="id_ID"/>
        </w:rPr>
        <w:t xml:space="preserve">; </w:t>
      </w:r>
      <w:r>
        <w:rPr>
          <w:lang w:val="id_ID" w:bidi="id_ID"/>
        </w:rPr>
        <w:t>Mrk.11:1–11</w:t>
      </w:r>
      <w:r>
        <w:rPr>
          <w:lang w:val="id_ID" w:bidi="id_ID"/>
        </w:rPr>
        <w:t xml:space="preserve">; </w:t>
      </w:r>
      <w:r>
        <w:rPr>
          <w:lang w:val="id_ID" w:bidi="id_ID"/>
        </w:rPr>
        <w:t>Luk. 19:29–38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r>
        <w:rPr>
          <w:lang w:val="id_ID" w:bidi="id_ID"/>
        </w:rPr>
        <w:t>Mzm. 118:25–26</w:t>
      </w:r>
      <w:r>
        <w:rPr>
          <w:lang w:val="id_ID" w:bidi="id_ID"/>
        </w:rPr>
        <w:t xml:space="preserve">, sebagai salam bagi orang yang datang ke Yerusalem. Kata-kata "Raja Israel" tidak ada dalam mazmur (tetapi lihat </w:t>
      </w:r>
      <w:r>
        <w:rPr>
          <w:lang w:val="id_ID" w:bidi="id_ID"/>
        </w:rPr>
        <w:t>Zef. 3:15</w:t>
      </w:r>
      <w:r>
        <w:rPr>
          <w:lang w:val="id_ID" w:bidi="id_ID"/>
        </w:rPr>
        <w:t>). Meskipun mereka memandang Yesus sebagai tokoh pembebas politik nasional, Ia menolak peran tersebut (</w:t>
      </w:r>
      <w:r>
        <w:rPr>
          <w:lang w:val="id_ID" w:bidi="id_ID"/>
        </w:rPr>
        <w:t>Yoh. 6:15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r>
        <w:rPr>
          <w:lang w:val="id_ID" w:bidi="id_ID"/>
        </w:rPr>
        <w:t>Za. 9:9</w:t>
      </w:r>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r>
        <w:rPr>
          <w:lang w:val="id_ID" w:bidi="id_ID"/>
        </w:rPr>
        <w:t>Yoh. 2:22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r>
        <w:rPr>
          <w:lang w:val="id_ID" w:bidi="id_ID"/>
        </w:rPr>
        <w:t>Yoh. 3:17</w:t>
      </w:r>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r>
        <w:rPr>
          <w:lang w:val="id_ID" w:bidi="id_ID"/>
        </w:rPr>
        <w:t>Yoh. 12:19</w:t>
      </w:r>
      <w:r>
        <w:rPr>
          <w:lang w:val="id_ID" w:bidi="id_ID"/>
        </w:rPr>
        <w:t>) terdapat beberapa orang Yunani, orang bukan Yahudi yang takut akan Tuhan yang datang pada hari Paskah untuk beribadah. Misi Yesus tidak hanya untuk bangsa Israel tetapi mencakup seluruh dunia (</w:t>
      </w:r>
      <w:r>
        <w:rPr>
          <w:lang w:val="id_ID" w:bidi="id_ID"/>
        </w:rPr>
        <w:t>Yoh. 10:16</w:t>
      </w:r>
      <w:r>
        <w:rPr>
          <w:lang w:val="id_ID" w:bidi="id_ID"/>
        </w:rPr>
        <w:t xml:space="preserve">; </w:t>
      </w:r>
      <w:r>
        <w:rPr>
          <w:lang w:val="id_ID" w:bidi="id_ID"/>
        </w:rPr>
        <w:t>11:52</w:t>
      </w:r>
      <w:r>
        <w:rPr>
          <w:lang w:val="id_ID" w:bidi="id_ID"/>
        </w:rPr>
        <w:t>). Setelah kebangkitan Yesus, misi gereja adalah pergi melampaui Yudea hingga Samaria, dan akhirnya sampai ke ujung bumi (</w:t>
      </w:r>
      <w:r>
        <w:rPr>
          <w:lang w:val="id_ID" w:bidi="id_ID"/>
        </w:rPr>
        <w:t>Mat. 28:19</w:t>
      </w:r>
      <w:r>
        <w:rPr>
          <w:lang w:val="id_ID" w:bidi="id_ID"/>
        </w:rPr>
        <w:t xml:space="preserve">;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r>
        <w:rPr>
          <w:lang w:val="id_ID" w:bidi="id_ID"/>
        </w:rPr>
        <w:t>Yoh. 2:4</w:t>
      </w:r>
      <w:r>
        <w:rPr>
          <w:lang w:val="id_ID" w:bidi="id_ID"/>
        </w:rPr>
        <w:t xml:space="preserve">; </w:t>
      </w:r>
      <w:r>
        <w:rPr>
          <w:lang w:val="id_ID" w:bidi="id_ID"/>
        </w:rPr>
        <w:t>7:30</w:t>
      </w:r>
      <w:r>
        <w:rPr>
          <w:lang w:val="id_ID" w:bidi="id_ID"/>
        </w:rPr>
        <w:t xml:space="preserve">; </w:t>
      </w:r>
      <w:r>
        <w:rPr>
          <w:lang w:val="id_ID" w:bidi="id_ID"/>
        </w:rPr>
        <w:t>8:20</w:t>
      </w:r>
      <w:r>
        <w:rPr>
          <w:lang w:val="id_ID" w:bidi="id_ID"/>
        </w:rPr>
        <w:t>), tetapi sekarang telah tiba. Kedatangan orang-orang Yunani juga menandai dimulainya momen penting dalam pelayanan Yesus—masa kebangkitan-Nya. Hal ini terjadi ketika pengorbanan Yesus di kayu salib telah selesai (</w:t>
      </w:r>
      <w:r>
        <w:rPr>
          <w:lang w:val="id_ID" w:bidi="id_ID"/>
        </w:rPr>
        <w:t>Yoh. 19:30</w:t>
      </w:r>
      <w:r>
        <w:rPr>
          <w:lang w:val="id_ID" w:bidi="id_ID"/>
        </w:rPr>
        <w:t>), Ia bangkit dari kematian (</w:t>
      </w:r>
      <w:r>
        <w:rPr>
          <w:lang w:val="id_ID" w:bidi="id_ID"/>
        </w:rPr>
        <w:t>Yoh. 20:1–31</w:t>
      </w:r>
      <w:r>
        <w:rPr>
          <w:lang w:val="id_ID" w:bidi="id_ID"/>
        </w:rPr>
        <w:t>), Ia menganugerahkan Roh Kudus (</w:t>
      </w:r>
      <w:r>
        <w:rPr>
          <w:lang w:val="id_ID" w:bidi="id_ID"/>
        </w:rPr>
        <w:t>Yoh. 20:22</w:t>
      </w:r>
      <w:r>
        <w:rPr>
          <w:lang w:val="id_ID" w:bidi="id_ID"/>
        </w:rPr>
        <w:t>), dan Ia kembali ke tempat kemuliaan-Nya di surga (</w:t>
      </w:r>
      <w:r>
        <w:rPr>
          <w:lang w:val="id_ID" w:bidi="id_ID"/>
        </w:rPr>
        <w:t>Yoh. 17:5</w:t>
      </w:r>
      <w:r>
        <w:rPr>
          <w:lang w:val="id_ID" w:bidi="id_ID"/>
        </w:rPr>
        <w:t xml:space="preserve">, </w:t>
      </w:r>
      <w:r>
        <w:rPr>
          <w:lang w:val="id_ID" w:bidi="id_ID"/>
        </w:rPr>
        <w:t>11</w:t>
      </w:r>
      <w:r>
        <w:rPr>
          <w:lang w:val="id_ID" w:bidi="id_ID"/>
        </w:rPr>
        <w:t>). Relasi dengan orang-orang Yunani yang datang ke Yerusalem (</w:t>
      </w:r>
      <w:r>
        <w:rPr>
          <w:lang w:val="id_ID" w:bidi="id_ID"/>
        </w:rPr>
        <w:t>Yoh. 12:20</w:t>
      </w:r>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r>
        <w:rPr>
          <w:lang w:val="id_ID" w:bidi="id_ID"/>
        </w:rPr>
        <w:t>Yoh. 12:23</w:t>
      </w:r>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r>
        <w:rPr>
          <w:lang w:val="id_ID" w:bidi="id_ID"/>
        </w:rPr>
        <w:t>Yoh. 11:33</w:t>
      </w:r>
      <w:r>
        <w:rPr>
          <w:lang w:val="id_ID" w:bidi="id_ID"/>
        </w:rPr>
        <w:t xml:space="preserve">; juga </w:t>
      </w:r>
      <w:r>
        <w:rPr>
          <w:lang w:val="id_ID" w:bidi="id_ID"/>
        </w:rPr>
        <w:t>13:21</w:t>
      </w:r>
      <w:r>
        <w:rPr>
          <w:lang w:val="id_ID" w:bidi="id_ID"/>
        </w:rPr>
        <w:t>). Ketika Yesus dihadapkan dengan kematian, Ia tidak dapat bersikap tenang. Yesus benar-benar mengalami kesedihan yang mendalam, tetapi Ia tetap teguh menaati kehendak Bapa (</w:t>
      </w:r>
      <w:r>
        <w:rPr>
          <w:lang w:val="id_ID" w:bidi="id_ID"/>
        </w:rPr>
        <w:t>Yoh. 5:19–23</w:t>
      </w:r>
      <w:r>
        <w:rPr>
          <w:lang w:val="id_ID" w:bidi="id_ID"/>
        </w:rPr>
        <w:t xml:space="preserve">; </w:t>
      </w:r>
      <w:r>
        <w:rPr>
          <w:lang w:val="id_ID" w:bidi="id_ID"/>
        </w:rPr>
        <w:t>6:37</w:t>
      </w:r>
      <w:r>
        <w:rPr>
          <w:lang w:val="id_ID" w:bidi="id_ID"/>
        </w:rPr>
        <w:t xml:space="preserve">; </w:t>
      </w:r>
      <w:r>
        <w:rPr>
          <w:lang w:val="id_ID" w:bidi="id_ID"/>
        </w:rPr>
        <w:t>8:29</w:t>
      </w:r>
      <w:r>
        <w:rPr>
          <w:lang w:val="id_ID" w:bidi="id_ID"/>
        </w:rPr>
        <w:t xml:space="preserve">, </w:t>
      </w:r>
      <w:r>
        <w:rPr>
          <w:lang w:val="id_ID" w:bidi="id_ID"/>
        </w:rPr>
        <w:t>38</w:t>
      </w:r>
      <w:r>
        <w:rPr>
          <w:lang w:val="id_ID" w:bidi="id_ID"/>
        </w:rPr>
        <w:t xml:space="preserve">; </w:t>
      </w:r>
      <w:r>
        <w:rPr>
          <w:lang w:val="id_ID" w:bidi="id_ID"/>
        </w:rPr>
        <w:t>14:31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r>
        <w:rPr>
          <w:lang w:val="id_ID" w:bidi="id_ID"/>
        </w:rPr>
        <w:t>Mat. 3:17</w:t>
      </w:r>
      <w:r>
        <w:rPr>
          <w:lang w:val="id_ID" w:bidi="id_ID"/>
        </w:rPr>
        <w:t xml:space="preserve">; </w:t>
      </w:r>
      <w:r>
        <w:rPr>
          <w:lang w:val="id_ID" w:bidi="id_ID"/>
        </w:rPr>
        <w:t>7:5</w:t>
      </w:r>
      <w:r>
        <w:rPr>
          <w:lang w:val="id_ID" w:bidi="id_ID"/>
        </w:rPr>
        <w:t xml:space="preserve">; </w:t>
      </w:r>
      <w:r>
        <w:rPr>
          <w:lang w:val="id_ID" w:bidi="id_ID"/>
        </w:rPr>
        <w:t>Mrk. 1:11</w:t>
      </w:r>
      <w:r>
        <w:rPr>
          <w:lang w:val="id_ID" w:bidi="id_ID"/>
        </w:rPr>
        <w:t xml:space="preserve">; </w:t>
      </w:r>
      <w:r>
        <w:rPr>
          <w:lang w:val="id_ID" w:bidi="id_ID"/>
        </w:rPr>
        <w:t>9:7</w:t>
      </w:r>
      <w:r>
        <w:rPr>
          <w:lang w:val="id_ID" w:bidi="id_ID"/>
        </w:rPr>
        <w:t xml:space="preserve">; </w:t>
      </w:r>
      <w:r>
        <w:rPr>
          <w:lang w:val="id_ID" w:bidi="id_ID"/>
        </w:rPr>
        <w:t>Luk. 3:22</w:t>
      </w:r>
      <w:r>
        <w:rPr>
          <w:lang w:val="id_ID" w:bidi="id_ID"/>
        </w:rPr>
        <w:t xml:space="preserve">; </w:t>
      </w:r>
      <w:r>
        <w:rPr>
          <w:lang w:val="id_ID" w:bidi="id_ID"/>
        </w:rPr>
        <w:t>9:3</w:t>
      </w:r>
      <w:r>
        <w:rPr>
          <w:lang w:val="id_ID" w:bidi="id_ID"/>
        </w:rPr>
        <w:t>. • Allah telah mendatangkan kemuliaan bagi diri-Nya ketika Kristus memasuki dunia (</w:t>
      </w:r>
      <w:r>
        <w:rPr>
          <w:lang w:val="id_ID" w:bidi="id_ID"/>
        </w:rPr>
        <w:t>Yoh. 1:14</w:t>
      </w:r>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r>
        <w:rPr>
          <w:lang w:val="id_ID" w:bidi="id_ID"/>
        </w:rPr>
        <w:t>Yoh. 2:23</w:t>
      </w:r>
      <w:r>
        <w:rPr>
          <w:lang w:val="id_ID" w:bidi="id_ID"/>
        </w:rPr>
        <w:t xml:space="preserve">; </w:t>
      </w:r>
      <w:r>
        <w:rPr>
          <w:lang w:val="id_ID" w:bidi="id_ID"/>
        </w:rPr>
        <w:t>17:1</w:t>
      </w:r>
      <w:r>
        <w:rPr>
          <w:lang w:val="id_ID" w:bidi="id_ID"/>
        </w:rPr>
        <w:t>). Dalam Yohanes, salib adalah peristiwa kemuliaan saat Kristus “ditinggikan” (</w:t>
      </w:r>
      <w:r>
        <w:rPr>
          <w:lang w:val="id_ID" w:bidi="id_ID"/>
        </w:rPr>
        <w:t>Yoh. 12:32</w:t>
      </w:r>
      <w:r>
        <w:rPr>
          <w:lang w:val="id_ID" w:bidi="id_ID"/>
        </w:rPr>
        <w:t xml:space="preserve">) dan dimuliakan di sana. Yesus dipersiapkan untuk penyaliban seperti seorang raja yang datang untuk dinobatkan; salib itu ibarat takhta (lihat </w:t>
      </w:r>
      <w:r>
        <w:rPr>
          <w:lang w:val="id_ID" w:bidi="id_ID"/>
        </w:rPr>
        <w:t>Yoh. 19:19–22</w:t>
      </w:r>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r>
        <w:rPr>
          <w:lang w:val="id_ID" w:bidi="id_ID"/>
        </w:rPr>
        <w:t>Yoh. 2:22</w:t>
      </w:r>
      <w:r>
        <w:rPr>
          <w:lang w:val="id_ID" w:bidi="id_ID"/>
        </w:rPr>
        <w:t xml:space="preserve">; </w:t>
      </w:r>
      <w:r>
        <w:rPr>
          <w:lang w:val="id_ID" w:bidi="id_ID"/>
        </w:rPr>
        <w:t>12:16</w:t>
      </w:r>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r>
        <w:rPr>
          <w:lang w:val="id_ID" w:bidi="id_ID"/>
        </w:rPr>
        <w:t>Yoh. 3:19</w:t>
      </w:r>
      <w:r>
        <w:rPr>
          <w:lang w:val="id_ID" w:bidi="id_ID"/>
        </w:rPr>
        <w:t xml:space="preserve">; </w:t>
      </w:r>
      <w:r>
        <w:rPr>
          <w:lang w:val="id_ID" w:bidi="id_ID"/>
        </w:rPr>
        <w:t>5:24</w:t>
      </w:r>
      <w:r>
        <w:rPr>
          <w:lang w:val="id_ID" w:bidi="id_ID"/>
        </w:rPr>
        <w:t xml:space="preserve">; </w:t>
      </w:r>
      <w:r>
        <w:rPr>
          <w:lang w:val="id_ID" w:bidi="id_ID"/>
        </w:rPr>
        <w:t>9:39</w:t>
      </w:r>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r>
        <w:rPr>
          <w:lang w:val="id_ID" w:bidi="id_ID"/>
        </w:rPr>
        <w:t>Luk. 10:17–18</w:t>
      </w:r>
      <w:r>
        <w:rPr>
          <w:lang w:val="id_ID" w:bidi="id_ID"/>
        </w:rPr>
        <w:t xml:space="preserve">; </w:t>
      </w:r>
      <w:r>
        <w:rPr>
          <w:lang w:val="id_ID" w:bidi="id_ID"/>
        </w:rPr>
        <w:t>Mrk. 3:27</w:t>
      </w:r>
      <w:r>
        <w:rPr>
          <w:lang w:val="id_ID" w:bidi="id_ID"/>
        </w:rPr>
        <w:t>). Kristus sekarang bertakhta sebagai penguasa di surga (</w:t>
      </w:r>
      <w:r>
        <w:rPr>
          <w:lang w:val="id_ID" w:bidi="id_ID"/>
        </w:rPr>
        <w:t>Kisah 7:55–56</w:t>
      </w:r>
      <w:r>
        <w:rPr>
          <w:lang w:val="id_ID" w:bidi="id_ID"/>
        </w:rPr>
        <w:t xml:space="preserve">; </w:t>
      </w:r>
      <w:r>
        <w:rPr>
          <w:lang w:val="id_ID" w:bidi="id_ID"/>
        </w:rPr>
        <w:t>Ef. 1:19–22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r>
        <w:rPr>
          <w:lang w:val="id_ID" w:bidi="id_ID"/>
        </w:rPr>
        <w:t>Yoh. 3:14</w:t>
      </w:r>
      <w:r>
        <w:rPr>
          <w:lang w:val="id_ID" w:bidi="id_ID"/>
        </w:rPr>
        <w:t xml:space="preserve">; </w:t>
      </w:r>
      <w:r>
        <w:rPr>
          <w:lang w:val="id_ID" w:bidi="id_ID"/>
        </w:rPr>
        <w:t>8:28</w:t>
      </w:r>
      <w:r>
        <w:rPr>
          <w:lang w:val="id_ID" w:bidi="id_ID"/>
        </w:rPr>
        <w:t>)): Orang banyak tidak mengerti apa yang Yesus maksudkan. Kata kerja Yunani yang dipakai di sini berarti dimuliakan (</w:t>
      </w:r>
      <w:r>
        <w:rPr>
          <w:lang w:val="id_ID" w:bidi="id_ID"/>
        </w:rPr>
        <w:t>Mat. 23:12</w:t>
      </w:r>
      <w:r>
        <w:rPr>
          <w:lang w:val="id_ID" w:bidi="id_ID"/>
        </w:rPr>
        <w:t>) atau dihormati (</w:t>
      </w:r>
      <w:r>
        <w:rPr>
          <w:lang w:val="id_ID" w:bidi="id_ID"/>
        </w:rPr>
        <w:t>Luk. 10:15</w:t>
      </w:r>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r>
        <w:rPr>
          <w:lang w:val="id_ID" w:bidi="id_ID"/>
        </w:rPr>
        <w:t>Yoh. 1:4</w:t>
      </w:r>
      <w:r>
        <w:rPr>
          <w:lang w:val="id_ID" w:bidi="id_ID"/>
        </w:rPr>
        <w:t xml:space="preserve">, </w:t>
      </w:r>
      <w:r>
        <w:rPr>
          <w:lang w:val="id_ID" w:bidi="id_ID"/>
        </w:rPr>
        <w:t>7–9</w:t>
      </w:r>
      <w:r>
        <w:rPr>
          <w:lang w:val="id_ID" w:bidi="id_ID"/>
        </w:rPr>
        <w:t xml:space="preserve">; </w:t>
      </w:r>
      <w:r>
        <w:rPr>
          <w:lang w:val="id_ID" w:bidi="id_ID"/>
        </w:rPr>
        <w:t>3:19–21</w:t>
      </w:r>
      <w:r>
        <w:rPr>
          <w:lang w:val="id_ID" w:bidi="id_ID"/>
        </w:rPr>
        <w:t xml:space="preserve">; </w:t>
      </w:r>
      <w:r>
        <w:rPr>
          <w:lang w:val="id_ID" w:bidi="id_ID"/>
        </w:rPr>
        <w:t>8:12</w:t>
      </w:r>
      <w:r>
        <w:rPr>
          <w:lang w:val="id_ID" w:bidi="id_ID"/>
        </w:rPr>
        <w:t>), dan Ia mendesak orang banyak untuk segera membuat pilihan untuk percaya kepada-Nya sebelum terlambat. • Mereka punya pilihan untuk menjadi anak-anak terang dengan cara dilahirkan kembali melalui kuasa Allah (</w:t>
      </w:r>
      <w:r>
        <w:rPr>
          <w:lang w:val="id_ID" w:bidi="id_ID"/>
        </w:rPr>
        <w:t>Yoh. 1:12–13</w:t>
      </w:r>
      <w:r>
        <w:rPr>
          <w:lang w:val="id_ID" w:bidi="id_ID"/>
        </w:rPr>
        <w:t xml:space="preserve">). • </w:t>
      </w:r>
      <w:r>
        <w:rPr>
          <w:lang w:val="id_ID" w:bidi="id_ID"/>
        </w:rPr>
        <w:t>Yesus pergi bersembunyi dari antara mereka</w:t>
      </w:r>
      <w:r>
        <w:rPr>
          <w:lang w:val="id_ID" w:bidi="id_ID"/>
        </w:rPr>
        <w:t>: Yesus pertama-tama menarik diri dari Yudea (</w:t>
      </w:r>
      <w:r>
        <w:rPr>
          <w:lang w:val="id_ID" w:bidi="id_ID"/>
        </w:rPr>
        <w:t>Yoh. 11:54</w:t>
      </w:r>
      <w:r>
        <w:rPr>
          <w:lang w:val="id_ID" w:bidi="id_ID"/>
        </w:rPr>
        <w:t>), kemudian dari pendengar di sini (</w:t>
      </w:r>
      <w:r>
        <w:rPr>
          <w:lang w:val="id_ID" w:bidi="id_ID"/>
        </w:rPr>
        <w:t>Yoh. 12:36</w:t>
      </w:r>
      <w:r>
        <w:rPr>
          <w:lang w:val="id_ID" w:bidi="id_ID"/>
        </w:rPr>
        <w:t>), dan tidak lama lagi Ia akan menarik diri dari dunia (</w:t>
      </w:r>
      <w:r>
        <w:rPr>
          <w:lang w:val="id_ID" w:bidi="id_ID"/>
        </w:rPr>
        <w:t>Yoh. 17:11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r>
        <w:rPr>
          <w:lang w:val="id_ID" w:bidi="id_ID"/>
        </w:rPr>
        <w:t>Yoh. 1:11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r>
        <w:rPr>
          <w:lang w:val="id_ID" w:bidi="id_ID"/>
        </w:rPr>
        <w:t>Yes. 6:10</w:t>
      </w:r>
      <w:r>
        <w:rPr>
          <w:lang w:val="id_ID" w:bidi="id_ID"/>
        </w:rPr>
        <w:t xml:space="preserve"> untuk menjelaskan ketidakpercayaan Israel (lihat </w:t>
      </w:r>
      <w:r>
        <w:rPr>
          <w:lang w:val="id_ID" w:bidi="id_ID"/>
        </w:rPr>
        <w:t>Mat. 13:13–15</w:t>
      </w:r>
      <w:r>
        <w:rPr>
          <w:lang w:val="id_ID" w:bidi="id_ID"/>
        </w:rPr>
        <w:t xml:space="preserve">; </w:t>
      </w:r>
      <w:r>
        <w:rPr>
          <w:lang w:val="id_ID" w:bidi="id_ID"/>
        </w:rPr>
        <w:t>Mrk. 4:12</w:t>
      </w:r>
      <w:r>
        <w:rPr>
          <w:lang w:val="id_ID" w:bidi="id_ID"/>
        </w:rPr>
        <w:t xml:space="preserve">; </w:t>
      </w:r>
      <w:r>
        <w:rPr>
          <w:lang w:val="id_ID" w:bidi="id_ID"/>
        </w:rPr>
        <w:t>Luk. 8:10</w:t>
      </w:r>
      <w:r>
        <w:rPr>
          <w:lang w:val="id_ID" w:bidi="id_ID"/>
        </w:rPr>
        <w:t xml:space="preserve">; </w:t>
      </w:r>
      <w:r>
        <w:rPr>
          <w:lang w:val="id_ID" w:bidi="id_ID"/>
        </w:rPr>
        <w:t>Kisah 28:26–27</w:t>
      </w:r>
      <w:r>
        <w:rPr>
          <w:lang w:val="id_ID" w:bidi="id_ID"/>
        </w:rPr>
        <w:t>). Ketika wahyu datang, kita harus percaya. Jika kita menolak percaya, terang itu akan hilang (</w:t>
      </w:r>
      <w:r>
        <w:rPr>
          <w:lang w:val="id_ID" w:bidi="id_ID"/>
        </w:rPr>
        <w:t>Yoh. 12:35–36</w:t>
      </w:r>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r>
        <w:rPr>
          <w:lang w:val="id_ID" w:bidi="id_ID"/>
        </w:rPr>
        <w:t>Yes. 6:10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r>
        <w:rPr>
          <w:lang w:val="id_ID" w:bidi="id_ID"/>
        </w:rPr>
        <w:t>Yoh. 1:35–51</w:t>
      </w:r>
      <w:r>
        <w:rPr>
          <w:lang w:val="id_ID" w:bidi="id_ID"/>
        </w:rPr>
        <w:t xml:space="preserve">; </w:t>
      </w:r>
      <w:r>
        <w:rPr>
          <w:lang w:val="id_ID" w:bidi="id_ID"/>
        </w:rPr>
        <w:t>4:1–42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r>
        <w:rPr>
          <w:lang w:val="id_ID" w:bidi="id_ID"/>
        </w:rPr>
        <w:t>1–12</w:t>
      </w:r>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r>
        <w:rPr>
          <w:lang w:val="id_ID" w:bidi="id_ID"/>
        </w:rPr>
        <w:t>Mat. 26:17–29</w:t>
      </w:r>
      <w:r>
        <w:rPr>
          <w:lang w:val="id_ID" w:bidi="id_ID"/>
        </w:rPr>
        <w:t xml:space="preserve">; </w:t>
      </w:r>
      <w:r>
        <w:rPr>
          <w:lang w:val="id_ID" w:bidi="id_ID"/>
        </w:rPr>
        <w:t>Mrk. 14:12–25</w:t>
      </w:r>
      <w:r>
        <w:rPr>
          <w:lang w:val="id_ID" w:bidi="id_ID"/>
        </w:rPr>
        <w:t xml:space="preserve">; </w:t>
      </w:r>
      <w:r>
        <w:rPr>
          <w:lang w:val="id_ID" w:bidi="id_ID"/>
        </w:rPr>
        <w:t>Luk. 22:7–20</w:t>
      </w:r>
      <w:r>
        <w:rPr>
          <w:lang w:val="id_ID" w:bidi="id_ID"/>
        </w:rPr>
        <w:t xml:space="preserve">; lihat juga </w:t>
      </w:r>
      <w:r>
        <w:rPr>
          <w:lang w:val="id_ID" w:bidi="id_ID"/>
        </w:rPr>
        <w:t>1Kor. 11:23–26</w:t>
      </w:r>
      <w:r>
        <w:rPr>
          <w:lang w:val="id_ID" w:bidi="id_ID"/>
        </w:rPr>
        <w:t>). Yohanes menyoroti kegiatan-kegiatan lain pada peristiwa tersebut, seperti pembasuhan kaki (</w:t>
      </w:r>
      <w:r>
        <w:rPr>
          <w:lang w:val="id_ID" w:bidi="id_ID"/>
        </w:rPr>
        <w:t>Yoh. 13:1–17</w:t>
      </w:r>
      <w:r>
        <w:rPr>
          <w:lang w:val="id_ID" w:bidi="id_ID"/>
        </w:rPr>
        <w:t>), pengkhianatan Yudas (</w:t>
      </w:r>
      <w:r>
        <w:rPr>
          <w:lang w:val="id_ID" w:bidi="id_ID"/>
        </w:rPr>
        <w:t>Yoh. 13:18–30</w:t>
      </w:r>
      <w:r>
        <w:rPr>
          <w:lang w:val="id_ID" w:bidi="id_ID"/>
        </w:rPr>
        <w:t>), dan nubuat tentang penyangkalan Petrus (</w:t>
      </w:r>
      <w:r>
        <w:rPr>
          <w:lang w:val="id_ID" w:bidi="id_ID"/>
        </w:rPr>
        <w:t>Yoh. 13:31–38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r>
        <w:rPr>
          <w:lang w:val="id_ID" w:bidi="id_ID"/>
        </w:rPr>
        <w:t>13–17</w:t>
      </w:r>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r>
        <w:rPr>
          <w:lang w:val="id_ID" w:bidi="id_ID"/>
        </w:rPr>
        <w:t>Yoh. 12:32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r>
        <w:rPr>
          <w:lang w:val="id_ID" w:bidi="id_ID"/>
        </w:rPr>
        <w:t>Luk. 7:36–50</w:t>
      </w:r>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r>
        <w:rPr>
          <w:lang w:val="id_ID" w:bidi="id_ID"/>
        </w:rPr>
        <w:t>Yoh. 13:7</w:t>
      </w:r>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r>
        <w:rPr>
          <w:lang w:val="id_ID" w:bidi="id_ID"/>
        </w:rPr>
        <w:t>Yoh. 2:19–20</w:t>
      </w:r>
      <w:r>
        <w:rPr>
          <w:lang w:val="id_ID" w:bidi="id_ID"/>
        </w:rPr>
        <w:t xml:space="preserve">; </w:t>
      </w:r>
      <w:r>
        <w:rPr>
          <w:lang w:val="id_ID" w:bidi="id_ID"/>
        </w:rPr>
        <w:t>3:3–4</w:t>
      </w:r>
      <w:r>
        <w:rPr>
          <w:lang w:val="id_ID" w:bidi="id_ID"/>
        </w:rPr>
        <w:t xml:space="preserve">). Petrus berpikir bahwa mendapat lebih banyak air berarti mendapat lebih banyak Yesus. Baru ketika Petrus menerima Roh Kudus, segalanya menjadi jelas (misal, lihat </w:t>
      </w:r>
      <w:r>
        <w:rPr>
          <w:lang w:val="id_ID" w:bidi="id_ID"/>
        </w:rPr>
        <w:t>Kisah 2:14–36</w:t>
      </w:r>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r>
        <w:rPr>
          <w:lang w:val="id_ID" w:bidi="id_ID"/>
        </w:rPr>
        <w:t>Yoh. 15:20</w:t>
      </w:r>
      <w:r>
        <w:rPr>
          <w:lang w:val="id_ID" w:bidi="id_ID"/>
        </w:rPr>
        <w:t xml:space="preserve">; </w:t>
      </w:r>
      <w:r>
        <w:rPr>
          <w:lang w:val="id_ID" w:bidi="id_ID"/>
        </w:rPr>
        <w:t>Mat. 10:24</w:t>
      </w:r>
      <w:r>
        <w:rPr>
          <w:lang w:val="id_ID" w:bidi="id_ID"/>
        </w:rPr>
        <w:t xml:space="preserve">; </w:t>
      </w:r>
      <w:r>
        <w:rPr>
          <w:lang w:val="id_ID" w:bidi="id_ID"/>
        </w:rPr>
        <w:t>Luk. 6:40</w:t>
      </w:r>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r>
        <w:rPr>
          <w:lang w:val="id_ID" w:bidi="id_ID"/>
        </w:rPr>
        <w:t>Yoh. 13:2</w:t>
      </w:r>
      <w:r>
        <w:rPr>
          <w:lang w:val="id_ID" w:bidi="id_ID"/>
        </w:rPr>
        <w:t xml:space="preserve">, </w:t>
      </w:r>
      <w:r>
        <w:rPr>
          <w:lang w:val="id_ID" w:bidi="id_ID"/>
        </w:rPr>
        <w:t>11</w:t>
      </w:r>
      <w:r>
        <w:rPr>
          <w:lang w:val="id_ID" w:bidi="id_ID"/>
        </w:rPr>
        <w:t>). Persoalan ini sangat membebani Yesus (</w:t>
      </w:r>
      <w:r>
        <w:rPr>
          <w:lang w:val="id_ID" w:bidi="id_ID"/>
        </w:rPr>
        <w:t>Yoh. 13:21</w:t>
      </w:r>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r>
        <w:rPr>
          <w:lang w:val="id_ID" w:bidi="id_ID"/>
        </w:rPr>
        <w:t>Yoh. 6:70</w:t>
      </w:r>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r>
        <w:rPr>
          <w:lang w:val="id_ID" w:bidi="id_ID"/>
        </w:rPr>
        <w:t>Kel. 3:14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r>
        <w:rPr>
          <w:lang w:val="id_ID" w:bidi="id_ID"/>
        </w:rPr>
        <w:t>Yoh. 11:33</w:t>
      </w:r>
      <w:r>
        <w:rPr>
          <w:lang w:val="id_ID" w:bidi="id_ID"/>
        </w:rPr>
        <w:t xml:space="preserve">; </w:t>
      </w:r>
      <w:r>
        <w:rPr>
          <w:lang w:val="id_ID" w:bidi="id_ID"/>
        </w:rPr>
        <w:t>12:27</w:t>
      </w:r>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r>
        <w:rPr>
          <w:lang w:val="id_ID" w:bidi="id_ID"/>
        </w:rPr>
        <w:t>Yoh. 19:26–27</w:t>
      </w:r>
      <w:r>
        <w:rPr>
          <w:lang w:val="id_ID" w:bidi="id_ID"/>
        </w:rPr>
        <w:t>), di makam (</w:t>
      </w:r>
      <w:r>
        <w:rPr>
          <w:lang w:val="id_ID" w:bidi="id_ID"/>
        </w:rPr>
        <w:t>Yoh. 20:2–9</w:t>
      </w:r>
      <w:r>
        <w:rPr>
          <w:lang w:val="id_ID" w:bidi="id_ID"/>
        </w:rPr>
        <w:t>), dan pada saat kebangkitan (</w:t>
      </w:r>
      <w:r>
        <w:rPr>
          <w:lang w:val="id_ID" w:bidi="id_ID"/>
        </w:rPr>
        <w:t>Yoh. 21:1</w:t>
      </w:r>
      <w:r>
        <w:rPr>
          <w:lang w:val="id_ID" w:bidi="id_ID"/>
        </w:rPr>
        <w:t xml:space="preserve">, </w:t>
      </w:r>
      <w:r>
        <w:rPr>
          <w:lang w:val="id_ID" w:bidi="id_ID"/>
        </w:rPr>
        <w:t>20–23</w:t>
      </w:r>
      <w:r>
        <w:rPr>
          <w:lang w:val="id_ID" w:bidi="id_ID"/>
        </w:rPr>
        <w:t>). Ia adalah penulis Injil ini (</w:t>
      </w:r>
      <w:r>
        <w:rPr>
          <w:lang w:val="id_ID" w:bidi="id_ID"/>
        </w:rPr>
        <w:t>Yoh. 21:24–25</w:t>
      </w:r>
      <w:r>
        <w:rPr>
          <w:lang w:val="id_ID" w:bidi="id_ID"/>
        </w:rPr>
        <w:t xml:space="preserve">). Sejumlah pakar menafsirkan bahwa Lazarus adalah murid yang dikasihi Yesus (lihat </w:t>
      </w:r>
      <w:r>
        <w:rPr>
          <w:lang w:val="id_ID" w:bidi="id_ID"/>
        </w:rPr>
        <w:t>Yoh. 11:3</w:t>
      </w:r>
      <w:r>
        <w:rPr>
          <w:lang w:val="id_ID" w:bidi="id_ID"/>
        </w:rPr>
        <w:t xml:space="preserve">, </w:t>
      </w:r>
      <w:r>
        <w:rPr>
          <w:lang w:val="id_ID" w:bidi="id_ID"/>
        </w:rPr>
        <w:t>5</w:t>
      </w:r>
      <w:r>
        <w:rPr>
          <w:lang w:val="id_ID" w:bidi="id_ID"/>
        </w:rPr>
        <w:t xml:space="preserve">, </w:t>
      </w:r>
      <w:r>
        <w:rPr>
          <w:lang w:val="id_ID" w:bidi="id_ID"/>
        </w:rPr>
        <w:t>36</w:t>
      </w:r>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r>
        <w:rPr>
          <w:lang w:val="id_ID" w:bidi="id_ID"/>
        </w:rPr>
        <w:t>Luk. 7:38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r>
        <w:rPr>
          <w:lang w:val="id_ID" w:bidi="id_ID"/>
        </w:rPr>
        <w:t>Yoh. 13:23</w:t>
      </w:r>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r>
        <w:rPr>
          <w:lang w:val="id_ID" w:bidi="id_ID"/>
        </w:rPr>
        <w:t>Rut 2:14</w:t>
      </w:r>
      <w:r>
        <w:rPr>
          <w:lang w:val="id_ID" w:bidi="id_ID"/>
        </w:rPr>
        <w:t>), para murid mungkin mengira bahwa Yesus sedang menghormatinya. Mereka tidak mengerti apa yang sedang terjadi. Mereka bahkan mengira bahwa kepergian Yudas (</w:t>
      </w:r>
      <w:r>
        <w:rPr>
          <w:lang w:val="id_ID" w:bidi="id_ID"/>
        </w:rPr>
        <w:t>Yoh. 13:29</w:t>
      </w:r>
      <w:r>
        <w:rPr>
          <w:lang w:val="id_ID" w:bidi="id_ID"/>
        </w:rPr>
        <w:t xml:space="preserve">) adalah untuk memenuhi tugas resmi untuk pesta itu! Tetapi Yesus mengisyaratkan kepada Yudas bahwa Ia memahami rencana Yudas dan tidak terkejut. Pengetahuan Yesus sangat dalam dan lengkap (lihat </w:t>
      </w:r>
      <w:r>
        <w:rPr>
          <w:lang w:val="id_ID" w:bidi="id_ID"/>
        </w:rPr>
        <w:t>Yoh. 1:48</w:t>
      </w:r>
      <w:r>
        <w:rPr>
          <w:lang w:val="id_ID" w:bidi="id_ID"/>
        </w:rPr>
        <w:t xml:space="preserve">; </w:t>
      </w:r>
      <w:r>
        <w:rPr>
          <w:lang w:val="id_ID" w:bidi="id_ID"/>
        </w:rPr>
        <w:t>2:25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r>
        <w:rPr>
          <w:lang w:val="id_ID" w:bidi="id_ID"/>
        </w:rPr>
        <w:t>Luk. 22:3</w:t>
      </w:r>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r>
        <w:rPr>
          <w:lang w:val="id_ID" w:bidi="id_ID"/>
        </w:rPr>
        <w:t>Yoh. 3:19</w:t>
      </w:r>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r>
        <w:rPr>
          <w:lang w:val="id_ID" w:bidi="id_ID"/>
        </w:rPr>
        <w:t>Kej. 49:1–27</w:t>
      </w:r>
      <w:r>
        <w:rPr>
          <w:lang w:val="id_ID" w:bidi="id_ID"/>
        </w:rPr>
        <w:t xml:space="preserve">; </w:t>
      </w:r>
      <w:r>
        <w:rPr>
          <w:lang w:val="id_ID" w:bidi="id_ID"/>
        </w:rPr>
        <w:t>Ul. 31–34</w:t>
      </w:r>
      <w:r>
        <w:rPr>
          <w:lang w:val="id_ID" w:bidi="id_ID"/>
        </w:rPr>
        <w:t xml:space="preserve">; </w:t>
      </w:r>
      <w:r>
        <w:rPr>
          <w:lang w:val="id_ID" w:bidi="id_ID"/>
        </w:rPr>
        <w:t>Yos. 23–24</w:t>
      </w:r>
      <w:r>
        <w:rPr>
          <w:lang w:val="id_ID" w:bidi="id_ID"/>
        </w:rPr>
        <w:t xml:space="preserve">; </w:t>
      </w:r>
      <w:r>
        <w:rPr>
          <w:lang w:val="id_ID" w:bidi="id_ID"/>
        </w:rPr>
        <w:t>1Sam 12</w:t>
      </w:r>
      <w:r>
        <w:rPr>
          <w:lang w:val="id_ID" w:bidi="id_ID"/>
        </w:rPr>
        <w:t xml:space="preserve">; </w:t>
      </w:r>
      <w:r>
        <w:rPr>
          <w:lang w:val="id_ID" w:bidi="id_ID"/>
        </w:rPr>
        <w:t>1Taw 28:1–29:30</w:t>
      </w:r>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r>
        <w:rPr>
          <w:lang w:val="id_ID" w:bidi="id_ID"/>
        </w:rPr>
        <w:t>Bil. 27:18</w:t>
      </w:r>
      <w:r>
        <w:rPr>
          <w:lang w:val="id_ID" w:bidi="id_ID"/>
        </w:rPr>
        <w:t xml:space="preserve">; </w:t>
      </w:r>
      <w:r>
        <w:rPr>
          <w:lang w:val="id_ID" w:bidi="id_ID"/>
        </w:rPr>
        <w:t>Ul. 34:9</w:t>
      </w:r>
      <w:r>
        <w:rPr>
          <w:lang w:val="id_ID" w:bidi="id_ID"/>
        </w:rPr>
        <w:t xml:space="preserve">; </w:t>
      </w:r>
      <w:r>
        <w:rPr>
          <w:lang w:val="id_ID" w:bidi="id_ID"/>
        </w:rPr>
        <w:t>2Raj. 2:9–14</w:t>
      </w:r>
      <w:r>
        <w:rPr>
          <w:lang w:val="id_ID" w:bidi="id_ID"/>
        </w:rPr>
        <w:t>). Masing-masing elemen ini hadir dalam perpisahan Yesus. • Bagian ini sering disebut Khotbah di Ruang Atas, karena makanan itu dimakan di "ruang atas" (</w:t>
      </w:r>
      <w:r>
        <w:rPr>
          <w:lang w:val="id_ID" w:bidi="id_ID"/>
        </w:rPr>
        <w:t>Luk. 22:12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r>
        <w:rPr>
          <w:lang w:val="id_ID" w:bidi="id_ID"/>
        </w:rPr>
        <w:t>Im. 19:18</w:t>
      </w:r>
      <w:r>
        <w:rPr>
          <w:lang w:val="id_ID" w:bidi="id_ID"/>
        </w:rPr>
        <w:t>). Namun, bahwa mereka harus saling mengasihi dengan jenis kasih yang diteladankan oleh Yesus sangatlah dramatis. Kasih Yesus kepada Allah dinyatakan dalam ketaatan yang sempurna (</w:t>
      </w:r>
      <w:r>
        <w:rPr>
          <w:lang w:val="id_ID" w:bidi="id_ID"/>
        </w:rPr>
        <w:t>Yoh. 14:31</w:t>
      </w:r>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r>
        <w:rPr>
          <w:lang w:val="id_ID" w:bidi="id_ID"/>
        </w:rPr>
        <w:t>Yoh. 18:15–18</w:t>
      </w:r>
      <w:r>
        <w:rPr>
          <w:lang w:val="id_ID" w:bidi="id_ID"/>
        </w:rPr>
        <w:t xml:space="preserve">, </w:t>
      </w:r>
      <w:r>
        <w:rPr>
          <w:lang w:val="id_ID" w:bidi="id_ID"/>
        </w:rPr>
        <w:t>25–27</w:t>
      </w:r>
      <w:r>
        <w:rPr>
          <w:lang w:val="id_ID" w:bidi="id_ID"/>
        </w:rPr>
        <w:t xml:space="preserve">; lihat juga </w:t>
      </w:r>
      <w:r>
        <w:rPr>
          <w:lang w:val="id_ID" w:bidi="id_ID"/>
        </w:rPr>
        <w:t>Mat. 26:32–34</w:t>
      </w:r>
      <w:r>
        <w:rPr>
          <w:lang w:val="id_ID" w:bidi="id_ID"/>
        </w:rPr>
        <w:t xml:space="preserve">; </w:t>
      </w:r>
      <w:r>
        <w:rPr>
          <w:lang w:val="id_ID" w:bidi="id_ID"/>
        </w:rPr>
        <w:t>Mrk. 14:27–30</w:t>
      </w:r>
      <w:r>
        <w:rPr>
          <w:lang w:val="id_ID" w:bidi="id_ID"/>
        </w:rPr>
        <w:t xml:space="preserve">; </w:t>
      </w:r>
      <w:r>
        <w:rPr>
          <w:lang w:val="id_ID" w:bidi="id_ID"/>
        </w:rPr>
        <w:t>Luk. 22:31–34</w:t>
      </w:r>
      <w:r>
        <w:rPr>
          <w:lang w:val="id_ID" w:bidi="id_ID"/>
        </w:rPr>
        <w:t>). Meskipun semangat dan pengabdian Petrus melemah, ia dipulihkan (</w:t>
      </w:r>
      <w:r>
        <w:rPr>
          <w:lang w:val="id_ID" w:bidi="id_ID"/>
        </w:rPr>
        <w:t>Yoh. 21:15–19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r>
        <w:rPr>
          <w:lang w:val="id_ID" w:bidi="id_ID"/>
        </w:rPr>
        <w:t>Yoh. 11:33</w:t>
      </w:r>
      <w:r>
        <w:rPr>
          <w:lang w:val="id_ID" w:bidi="id_ID"/>
        </w:rPr>
        <w:t xml:space="preserve">; </w:t>
      </w:r>
      <w:r>
        <w:rPr>
          <w:lang w:val="id_ID" w:bidi="id_ID"/>
        </w:rPr>
        <w:t>12:27</w:t>
      </w:r>
      <w:r>
        <w:rPr>
          <w:lang w:val="id_ID" w:bidi="id_ID"/>
        </w:rPr>
        <w:t xml:space="preserve">; </w:t>
      </w:r>
      <w:r>
        <w:rPr>
          <w:lang w:val="id_ID" w:bidi="id_ID"/>
        </w:rPr>
        <w:t>13:21</w:t>
      </w:r>
      <w:r>
        <w:rPr>
          <w:lang w:val="id_ID" w:bidi="id_ID"/>
        </w:rPr>
        <w:t xml:space="preserve">). Keyakinan-Nya pada kuasa Allah memungkinkan Dia menghadapi masa-masa krisis ini. Dihadapkan pada kata-kata yang mengecewakan dalam </w:t>
      </w:r>
      <w:r>
        <w:rPr>
          <w:lang w:val="id_ID" w:bidi="id_ID"/>
        </w:rPr>
        <w:t>Yoh. 13:33</w:t>
      </w:r>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r>
        <w:rPr>
          <w:lang w:val="id_ID" w:bidi="id_ID"/>
        </w:rPr>
        <w:t>Why. 21:9–22:5</w:t>
      </w:r>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r>
        <w:rPr>
          <w:lang w:val="id_ID" w:bidi="id_ID"/>
        </w:rPr>
        <w:t>Yoh. 14:23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r>
        <w:rPr>
          <w:lang w:val="id_ID" w:bidi="id_ID"/>
        </w:rPr>
        <w:t>Yoh. 14:18</w:t>
      </w:r>
      <w:r>
        <w:rPr>
          <w:lang w:val="id_ID" w:bidi="id_ID"/>
        </w:rPr>
        <w:t xml:space="preserve">). Sebagian lain beranggapan bahwa kata-kata ini merujuk pada kedatangan Yesus yang kedua kali. Bagi para murid, kedatangan yang lebih penting adalah kembalinya Yesus dari kubur (psl.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r>
        <w:rPr>
          <w:lang w:val="id_ID" w:bidi="id_ID"/>
        </w:rPr>
        <w:t>Yoh. 11:25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r>
        <w:rPr>
          <w:lang w:val="id_ID" w:bidi="id_ID"/>
        </w:rPr>
        <w:t>Yoh. 14:9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r>
        <w:rPr>
          <w:lang w:val="id_ID" w:bidi="id_ID"/>
        </w:rPr>
        <w:t>Yoh. 1:1–2</w:t>
      </w:r>
      <w:r>
        <w:rPr>
          <w:lang w:val="id_ID" w:bidi="id_ID"/>
        </w:rPr>
        <w:t>. Yesus Kristus adalah Allah yang menjadi manusia (</w:t>
      </w:r>
      <w:r>
        <w:rPr>
          <w:lang w:val="id_ID" w:bidi="id_ID"/>
        </w:rPr>
        <w:t>Yoh. 1:14</w:t>
      </w:r>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r>
        <w:rPr>
          <w:lang w:val="id_ID" w:bidi="id_ID"/>
        </w:rPr>
        <w:t>Yoh. 10:30</w:t>
      </w:r>
      <w:r>
        <w:rPr>
          <w:lang w:val="id_ID" w:bidi="id_ID"/>
        </w:rPr>
        <w:t>). Pernyatan inilah yang menjadi akar penyebab dunia menentang Kristus (</w:t>
      </w:r>
      <w:r>
        <w:rPr>
          <w:lang w:val="id_ID" w:bidi="id_ID"/>
        </w:rPr>
        <w:t>Yoh. 5:18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r>
        <w:rPr>
          <w:lang w:val="id_ID" w:bidi="id_ID"/>
        </w:rPr>
        <w:t>Yoh. 10:30</w:t>
      </w:r>
      <w:r>
        <w:rPr>
          <w:lang w:val="id_ID" w:bidi="id_ID"/>
        </w:rPr>
        <w:t xml:space="preserve">, </w:t>
      </w:r>
      <w:r>
        <w:rPr>
          <w:lang w:val="id_ID" w:bidi="id_ID"/>
        </w:rPr>
        <w:t>37–38</w:t>
      </w:r>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r>
        <w:rPr>
          <w:lang w:val="id_ID" w:bidi="id_ID"/>
        </w:rPr>
        <w:t>1Yoh. 5:14</w:t>
      </w:r>
      <w:r>
        <w:rPr>
          <w:lang w:val="id_ID" w:bidi="id_ID"/>
        </w:rPr>
        <w:t>). Hal-hal ini bisa terjadi ketika Yesus pergi kepada Bapa, karena Ia akan mengutus Roh Kudus untuk melakukan pekerjaan-pekerjaan itu (</w:t>
      </w:r>
      <w:r>
        <w:rPr>
          <w:lang w:val="id_ID" w:bidi="id_ID"/>
        </w:rPr>
        <w:t>Yoh. 14:16</w:t>
      </w:r>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r>
        <w:rPr>
          <w:lang w:val="id_ID" w:bidi="id_ID"/>
        </w:rPr>
        <w:t>Yoh. 12:49</w:t>
      </w:r>
      <w:r>
        <w:rPr>
          <w:lang w:val="id_ID" w:bidi="id_ID"/>
        </w:rPr>
        <w:t>). Jika kita mengasihi Dia, kita juga akan taat kepada-Nya (</w:t>
      </w:r>
      <w:r>
        <w:rPr>
          <w:lang w:val="id_ID" w:bidi="id_ID"/>
        </w:rPr>
        <w:t>Yoh. 14:21</w:t>
      </w:r>
      <w:r>
        <w:rPr>
          <w:lang w:val="id_ID" w:bidi="id_ID"/>
        </w:rPr>
        <w:t xml:space="preserve">, </w:t>
      </w:r>
      <w:r>
        <w:rPr>
          <w:lang w:val="id_ID" w:bidi="id_ID"/>
        </w:rPr>
        <w:t>23</w:t>
      </w:r>
      <w:r>
        <w:rPr>
          <w:lang w:val="id_ID" w:bidi="id_ID"/>
        </w:rPr>
        <w:t xml:space="preserve">; </w:t>
      </w:r>
      <w:r>
        <w:rPr>
          <w:lang w:val="id_ID" w:bidi="id_ID"/>
        </w:rPr>
        <w:t>15:10</w:t>
      </w:r>
      <w:r>
        <w:rPr>
          <w:lang w:val="id_ID" w:bidi="id_ID"/>
        </w:rPr>
        <w:t xml:space="preserve">, </w:t>
      </w:r>
      <w:r>
        <w:rPr>
          <w:lang w:val="id_ID" w:bidi="id_ID"/>
        </w:rPr>
        <w:t>14</w:t>
      </w:r>
      <w:r>
        <w:rPr>
          <w:lang w:val="id_ID" w:bidi="id_ID"/>
        </w:rPr>
        <w:t xml:space="preserve">; lihat </w:t>
      </w:r>
      <w:r>
        <w:rPr>
          <w:lang w:val="id_ID" w:bidi="id_ID"/>
        </w:rPr>
        <w:t>1Yoh. 2:3–4</w:t>
      </w:r>
      <w:r>
        <w:rPr>
          <w:lang w:val="id_ID" w:bidi="id_ID"/>
        </w:rPr>
        <w:t xml:space="preserve">; </w:t>
      </w:r>
      <w:r>
        <w:rPr>
          <w:lang w:val="id_ID" w:bidi="id_ID"/>
        </w:rPr>
        <w:t>5:2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r>
        <w:rPr>
          <w:lang w:val="id_ID" w:bidi="id_ID"/>
        </w:rPr>
        <w:t>Yoh. 15:26</w:t>
      </w:r>
      <w:r>
        <w:rPr>
          <w:lang w:val="id_ID" w:bidi="id_ID"/>
        </w:rPr>
        <w:t xml:space="preserve">; </w:t>
      </w:r>
      <w:r>
        <w:rPr>
          <w:lang w:val="id_ID" w:bidi="id_ID"/>
        </w:rPr>
        <w:t>16:13)</w:t>
      </w:r>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r>
        <w:rPr>
          <w:lang w:val="id_ID" w:bidi="id_ID"/>
        </w:rPr>
        <w:t>Yoh. 14:1–4</w:t>
      </w:r>
      <w:r>
        <w:rPr>
          <w:lang w:val="id_ID" w:bidi="id_ID"/>
        </w:rPr>
        <w:t>). Sementara Ia pergi, mereka akan dipenuhi dengan Roh Kudus, yang akan menopang mereka dengan kehadiran-Nya (</w:t>
      </w:r>
      <w:r>
        <w:rPr>
          <w:lang w:val="id_ID" w:bidi="id_ID"/>
        </w:rPr>
        <w:t>Yoh. 14:12–17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r>
        <w:rPr>
          <w:lang w:val="id_ID" w:bidi="id_ID"/>
        </w:rPr>
        <w:t>Yoh. 14:19</w:t>
      </w:r>
      <w:r>
        <w:rPr>
          <w:lang w:val="id_ID" w:bidi="id_ID"/>
        </w:rPr>
        <w:t xml:space="preserve">) menggenapkan persatuan rohani-Nya dengan murid-murid-Nya, yang selaras dengan persatuan yang Ia miliki dengan Bapa (lihat </w:t>
      </w:r>
      <w:r>
        <w:rPr>
          <w:lang w:val="id_ID" w:bidi="id_ID"/>
        </w:rPr>
        <w:t>Yoh. 15:4–5</w:t>
      </w:r>
      <w:r>
        <w:rPr>
          <w:lang w:val="id_ID" w:bidi="id_ID"/>
        </w:rPr>
        <w:t xml:space="preserve">; </w:t>
      </w:r>
      <w:r>
        <w:rPr>
          <w:lang w:val="id_ID" w:bidi="id_ID"/>
        </w:rPr>
        <w:t>1Yoh. 1:3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r>
        <w:rPr>
          <w:lang w:val="id_ID" w:bidi="id_ID"/>
        </w:rPr>
        <w:t>Mrk. 6:3</w:t>
      </w:r>
      <w:r>
        <w:rPr>
          <w:lang w:val="id_ID" w:bidi="id_ID"/>
        </w:rPr>
        <w:t xml:space="preserve">) yang menulis surat Yudas. Yudas, anak Yakobus, yang dimaksud Yohanes di sini, tercatat sebagai rasul dalam </w:t>
      </w:r>
      <w:r>
        <w:rPr>
          <w:lang w:val="id_ID" w:bidi="id_ID"/>
        </w:rPr>
        <w:t>Luk. 6:16</w:t>
      </w:r>
      <w:r>
        <w:rPr>
          <w:lang w:val="id_ID" w:bidi="id_ID"/>
        </w:rPr>
        <w:t>; di tempat lain ia disebut dengan nama Tadeus (</w:t>
      </w:r>
      <w:r>
        <w:rPr>
          <w:lang w:val="id_ID" w:bidi="id_ID"/>
        </w:rPr>
        <w:t>Mat. 10:3</w:t>
      </w:r>
      <w:r>
        <w:rPr>
          <w:lang w:val="id_ID" w:bidi="id_ID"/>
        </w:rPr>
        <w:t xml:space="preserve">; </w:t>
      </w:r>
      <w:r>
        <w:rPr>
          <w:lang w:val="id_ID" w:bidi="id_ID"/>
        </w:rPr>
        <w:t>Mrk. 3:18</w:t>
      </w:r>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r>
        <w:rPr>
          <w:lang w:val="id_ID" w:bidi="id_ID"/>
        </w:rPr>
        <w:t>Yoh. 14:16</w:t>
      </w:r>
      <w:r>
        <w:rPr>
          <w:lang w:val="id_ID" w:bidi="id_ID"/>
        </w:rPr>
        <w:t xml:space="preserve">; </w:t>
      </w:r>
      <w:r>
        <w:rPr>
          <w:lang w:val="id_ID" w:bidi="id_ID"/>
        </w:rPr>
        <w:t>15:26</w:t>
      </w:r>
      <w:r>
        <w:rPr>
          <w:lang w:val="id_ID" w:bidi="id_ID"/>
        </w:rPr>
        <w:t xml:space="preserve">; </w:t>
      </w:r>
      <w:r>
        <w:rPr>
          <w:lang w:val="id_ID" w:bidi="id_ID"/>
        </w:rPr>
        <w:t>16:7</w:t>
      </w:r>
      <w:r>
        <w:rPr>
          <w:lang w:val="id_ID" w:bidi="id_ID"/>
        </w:rPr>
        <w:t xml:space="preserve">, </w:t>
      </w:r>
      <w:r>
        <w:rPr>
          <w:lang w:val="id_ID" w:bidi="id_ID"/>
        </w:rPr>
        <w:t>12–14</w:t>
      </w:r>
      <w:r>
        <w:rPr>
          <w:lang w:val="id_ID" w:bidi="id_ID"/>
        </w:rPr>
        <w:t>). • Roh Kudus akan mengajarkan … segala sesuatu, mengingatkan kembali perkataan Yesus dan memperjelas maknanya. Yohanes mengalami kuasa ini ketika ia menulis Injilnya (</w:t>
      </w:r>
      <w:r>
        <w:rPr>
          <w:lang w:val="id_ID" w:bidi="id_ID"/>
        </w:rPr>
        <w:t>Yoh. 2:22</w:t>
      </w:r>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r>
        <w:rPr>
          <w:lang w:val="id_ID" w:bidi="id_ID"/>
        </w:rPr>
        <w:t>Yes. 9:6–7</w:t>
      </w:r>
      <w:r>
        <w:rPr>
          <w:lang w:val="id_ID" w:bidi="id_ID"/>
        </w:rPr>
        <w:t xml:space="preserve">; </w:t>
      </w:r>
      <w:r>
        <w:rPr>
          <w:lang w:val="id_ID" w:bidi="id_ID"/>
        </w:rPr>
        <w:t>52:7</w:t>
      </w:r>
      <w:r>
        <w:rPr>
          <w:lang w:val="id_ID" w:bidi="id_ID"/>
        </w:rPr>
        <w:t xml:space="preserve">; </w:t>
      </w:r>
      <w:r>
        <w:rPr>
          <w:lang w:val="id_ID" w:bidi="id_ID"/>
        </w:rPr>
        <w:t>57:19</w:t>
      </w:r>
      <w:r>
        <w:rPr>
          <w:lang w:val="id_ID" w:bidi="id_ID"/>
        </w:rPr>
        <w:t xml:space="preserve">; </w:t>
      </w:r>
      <w:r>
        <w:rPr>
          <w:lang w:val="id_ID" w:bidi="id_ID"/>
        </w:rPr>
        <w:t>Rm. 5:1</w:t>
      </w:r>
      <w:r>
        <w:rPr>
          <w:lang w:val="id_ID" w:bidi="id_ID"/>
        </w:rPr>
        <w:t>). Kebangkitan (</w:t>
      </w:r>
      <w:r>
        <w:rPr>
          <w:lang w:val="id_ID" w:bidi="id_ID"/>
        </w:rPr>
        <w:t>Yoh. 14:28</w:t>
      </w:r>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r>
        <w:rPr>
          <w:lang w:val="id_ID" w:bidi="id_ID"/>
        </w:rPr>
        <w:t>Yoh. 5:19–20</w:t>
      </w:r>
      <w:r>
        <w:rPr>
          <w:lang w:val="id_ID" w:bidi="id_ID"/>
        </w:rPr>
        <w:t>. Yesus tunduk kepada Bapa tetapi juga satu dengan Bapa (</w:t>
      </w:r>
      <w:r>
        <w:rPr>
          <w:lang w:val="id_ID" w:bidi="id_ID"/>
        </w:rPr>
        <w:t>Yoh. 10:30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r>
        <w:rPr>
          <w:lang w:val="id_ID" w:bidi="id_ID"/>
        </w:rPr>
        <w:t>Mzm. 80:8–18</w:t>
      </w:r>
      <w:r>
        <w:rPr>
          <w:lang w:val="id_ID" w:bidi="id_ID"/>
        </w:rPr>
        <w:t xml:space="preserve">; </w:t>
      </w:r>
      <w:r>
        <w:rPr>
          <w:lang w:val="id_ID" w:bidi="id_ID"/>
        </w:rPr>
        <w:t>Yes. 5:1–7</w:t>
      </w:r>
      <w:r>
        <w:rPr>
          <w:lang w:val="id_ID" w:bidi="id_ID"/>
        </w:rPr>
        <w:t xml:space="preserve">; </w:t>
      </w:r>
      <w:r>
        <w:rPr>
          <w:lang w:val="id_ID" w:bidi="id_ID"/>
        </w:rPr>
        <w:t>Yer. 2:21</w:t>
      </w:r>
      <w:r>
        <w:rPr>
          <w:lang w:val="id_ID" w:bidi="id_ID"/>
        </w:rPr>
        <w:t xml:space="preserve">; </w:t>
      </w:r>
      <w:r>
        <w:rPr>
          <w:lang w:val="id_ID" w:bidi="id_ID"/>
        </w:rPr>
        <w:t>12:10–11</w:t>
      </w:r>
      <w:r>
        <w:rPr>
          <w:lang w:val="id_ID" w:bidi="id_ID"/>
        </w:rPr>
        <w:t xml:space="preserve">; </w:t>
      </w:r>
      <w:r>
        <w:rPr>
          <w:lang w:val="id_ID" w:bidi="id_ID"/>
        </w:rPr>
        <w:t>Yeh. 15:1–5</w:t>
      </w:r>
      <w:r>
        <w:rPr>
          <w:lang w:val="id_ID" w:bidi="id_ID"/>
        </w:rPr>
        <w:t xml:space="preserve">; </w:t>
      </w:r>
      <w:r>
        <w:rPr>
          <w:lang w:val="id_ID" w:bidi="id_ID"/>
        </w:rPr>
        <w:t>Hos 10:1–2</w:t>
      </w:r>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r>
        <w:rPr>
          <w:lang w:val="id_ID" w:bidi="id_ID"/>
        </w:rPr>
        <w:t>Yoh. 15:4–10</w:t>
      </w:r>
      <w:r>
        <w:rPr>
          <w:lang w:val="id_ID" w:bidi="id_ID"/>
        </w:rPr>
        <w:t xml:space="preserve">. Seorang murid yang bertumbuh, yang di dalamnya Bapa dan Anak hidup melalui Roh Kudus, harus terus menerus terhubung dengan Kristus (lihat </w:t>
      </w:r>
      <w:r>
        <w:rPr>
          <w:lang w:val="id_ID" w:bidi="id_ID"/>
        </w:rPr>
        <w:t>Yoh. 14:16–25</w:t>
      </w:r>
      <w:r>
        <w:rPr>
          <w:lang w:val="id_ID" w:bidi="id_ID"/>
        </w:rPr>
        <w:t xml:space="preserve">; </w:t>
      </w:r>
      <w:r>
        <w:rPr>
          <w:lang w:val="id_ID" w:bidi="id_ID"/>
        </w:rPr>
        <w:t>15:26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r>
        <w:rPr>
          <w:lang w:val="id_ID" w:bidi="id_ID"/>
        </w:rPr>
        <w:t>Yoh. 15:5</w:t>
      </w:r>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r>
        <w:rPr>
          <w:lang w:val="id_ID" w:bidi="id_ID"/>
        </w:rPr>
        <w:t>Yoh. 14:10–13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r>
        <w:rPr>
          <w:lang w:val="id_ID" w:bidi="id_ID"/>
        </w:rPr>
        <w:t>Yoh. 15:9–10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r>
        <w:rPr>
          <w:lang w:val="id_ID" w:bidi="id_ID"/>
        </w:rPr>
        <w:t>Yoh. 14:31</w:t>
      </w:r>
      <w:r>
        <w:rPr>
          <w:lang w:val="id_ID" w:bidi="id_ID"/>
        </w:rPr>
        <w:t>), murid-murid Yesus menunjukkan kasih mereka melalui ketaatan kepada-Nya (</w:t>
      </w:r>
      <w:r>
        <w:rPr>
          <w:lang w:val="id_ID" w:bidi="id_ID"/>
        </w:rPr>
        <w:t>Yoh. 13:34–35</w:t>
      </w:r>
      <w:r>
        <w:rPr>
          <w:lang w:val="id_ID" w:bidi="id_ID"/>
        </w:rPr>
        <w:t xml:space="preserve">; </w:t>
      </w:r>
      <w:r>
        <w:rPr>
          <w:lang w:val="id_ID" w:bidi="id_ID"/>
        </w:rPr>
        <w:t>14:15</w:t>
      </w:r>
      <w:r>
        <w:rPr>
          <w:lang w:val="id_ID" w:bidi="id_ID"/>
        </w:rPr>
        <w:t xml:space="preserve">; </w:t>
      </w:r>
      <w:r>
        <w:rPr>
          <w:lang w:val="id_ID" w:bidi="id_ID"/>
        </w:rPr>
        <w:t>1Yoh. 2:5</w:t>
      </w:r>
      <w:r>
        <w:rPr>
          <w:lang w:val="id_ID" w:bidi="id_ID"/>
        </w:rPr>
        <w:t xml:space="preserve">; </w:t>
      </w:r>
      <w:r>
        <w:rPr>
          <w:lang w:val="id_ID" w:bidi="id_ID"/>
        </w:rPr>
        <w:t>5:2–3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r>
        <w:rPr>
          <w:lang w:val="id_ID" w:bidi="id_ID"/>
        </w:rPr>
        <w:t>Yoh. 13:34</w:t>
      </w:r>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r>
        <w:rPr>
          <w:lang w:val="id_ID" w:bidi="id_ID"/>
        </w:rPr>
        <w:t>Kel. 33:11</w:t>
      </w:r>
      <w:r>
        <w:rPr>
          <w:lang w:val="id_ID" w:bidi="id_ID"/>
        </w:rPr>
        <w:t xml:space="preserve">; </w:t>
      </w:r>
      <w:r>
        <w:rPr>
          <w:lang w:val="id_ID" w:bidi="id_ID"/>
        </w:rPr>
        <w:t>2Taw. 20:7</w:t>
      </w:r>
      <w:r>
        <w:rPr>
          <w:lang w:val="id_ID" w:bidi="id_ID"/>
        </w:rPr>
        <w:t xml:space="preserve">; </w:t>
      </w:r>
      <w:r>
        <w:rPr>
          <w:lang w:val="id_ID" w:bidi="id_ID"/>
        </w:rPr>
        <w:t>Yes. 41:8</w:t>
      </w:r>
      <w:r>
        <w:rPr>
          <w:lang w:val="id_ID" w:bidi="id_ID"/>
        </w:rPr>
        <w:t xml:space="preserve">; </w:t>
      </w:r>
      <w:r>
        <w:rPr>
          <w:lang w:val="id_ID" w:bidi="id_ID"/>
        </w:rPr>
        <w:t>Yak. 2:23</w:t>
      </w:r>
      <w:r>
        <w:rPr>
          <w:lang w:val="id_ID" w:bidi="id_ID"/>
        </w:rPr>
        <w:t>). Ini adalah hubungan tertinggi yang bisa terjalin antara Allah dan manusia. Yesus memilih sahabat-sahabat-Nya (</w:t>
      </w:r>
      <w:r>
        <w:rPr>
          <w:lang w:val="id_ID" w:bidi="id_ID"/>
        </w:rPr>
        <w:t>Yoh. 15:16</w:t>
      </w:r>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r>
        <w:rPr>
          <w:lang w:val="id_ID" w:bidi="id_ID"/>
        </w:rPr>
        <w:t>Yoh. 15:20–21</w:t>
      </w:r>
      <w:r>
        <w:rPr>
          <w:lang w:val="id_ID" w:bidi="id_ID"/>
        </w:rPr>
        <w:t xml:space="preserve">; Lihat </w:t>
      </w:r>
      <w:r>
        <w:rPr>
          <w:lang w:val="id_ID" w:bidi="id_ID"/>
        </w:rPr>
        <w:t>Yoh. 9:1–41</w:t>
      </w:r>
      <w:r>
        <w:rPr>
          <w:lang w:val="id_ID" w:bidi="id_ID"/>
        </w:rPr>
        <w:t xml:space="preserve">; </w:t>
      </w:r>
      <w:r>
        <w:rPr>
          <w:lang w:val="id_ID" w:bidi="id_ID"/>
        </w:rPr>
        <w:t>11:16</w:t>
      </w:r>
      <w:r>
        <w:rPr>
          <w:lang w:val="id_ID" w:bidi="id_ID"/>
        </w:rPr>
        <w:t>). Karena kegelapan bertentangan dengan terang (</w:t>
      </w:r>
      <w:r>
        <w:rPr>
          <w:lang w:val="id_ID" w:bidi="id_ID"/>
        </w:rPr>
        <w:t>Yoh. 1:5</w:t>
      </w:r>
      <w:r>
        <w:rPr>
          <w:lang w:val="id_ID" w:bidi="id_ID"/>
        </w:rPr>
        <w:t>), dan para pengikut Yesus adalah pembawa terang di dunia (</w:t>
      </w:r>
      <w:r>
        <w:rPr>
          <w:lang w:val="id_ID" w:bidi="id_ID"/>
        </w:rPr>
        <w:t>1Yoh. 1:7</w:t>
      </w:r>
      <w:r>
        <w:rPr>
          <w:lang w:val="id_ID" w:bidi="id_ID"/>
        </w:rPr>
        <w:t xml:space="preserve">; </w:t>
      </w:r>
      <w:r>
        <w:rPr>
          <w:lang w:val="id_ID" w:bidi="id_ID"/>
        </w:rPr>
        <w:t>2:9</w:t>
      </w:r>
      <w:r>
        <w:rPr>
          <w:lang w:val="id_ID" w:bidi="id_ID"/>
        </w:rPr>
        <w:t xml:space="preserve">), maka mereka seharusnya siap ketika dunia membenci mereka sama seperti dunia membenci Yesus (lihat </w:t>
      </w:r>
      <w:r>
        <w:rPr>
          <w:lang w:val="id_ID" w:bidi="id_ID"/>
        </w:rPr>
        <w:t>Yoh. 17:14</w:t>
      </w:r>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r>
        <w:rPr>
          <w:lang w:val="id_ID" w:bidi="id_ID"/>
        </w:rPr>
        <w:t>Yoh. 15:22</w:t>
      </w:r>
      <w:r>
        <w:rPr>
          <w:lang w:val="id_ID" w:bidi="id_ID"/>
        </w:rPr>
        <w:t>) maupun perbuatan (</w:t>
      </w:r>
      <w:r>
        <w:rPr>
          <w:lang w:val="id_ID" w:bidi="id_ID"/>
        </w:rPr>
        <w:t>Yoh. 15:24</w:t>
      </w:r>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r>
        <w:rPr>
          <w:lang w:val="id_ID" w:bidi="id_ID"/>
        </w:rPr>
        <w:t>Mat. 28:20</w:t>
      </w:r>
      <w:r>
        <w:rPr>
          <w:lang w:val="id_ID" w:bidi="id_ID"/>
        </w:rPr>
        <w:t>). Roh Kudus menyertai mereka, memberikan kata-kata untuk diucapkan (</w:t>
      </w:r>
      <w:r>
        <w:rPr>
          <w:lang w:val="id_ID" w:bidi="id_ID"/>
        </w:rPr>
        <w:t>Mat. 10:19–20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r>
        <w:rPr>
          <w:lang w:val="id_ID" w:bidi="id_ID"/>
        </w:rPr>
        <w:t>Yoh. 15:18–25</w:t>
      </w:r>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r>
        <w:rPr>
          <w:lang w:val="id_ID" w:bidi="id_ID"/>
        </w:rPr>
        <w:t>Mat. 23:34</w:t>
      </w:r>
      <w:r>
        <w:rPr>
          <w:lang w:val="id_ID" w:bidi="id_ID"/>
        </w:rPr>
        <w:t xml:space="preserve">; </w:t>
      </w:r>
      <w:r>
        <w:rPr>
          <w:lang w:val="id_ID" w:bidi="id_ID"/>
        </w:rPr>
        <w:t>Luk. 6:22</w:t>
      </w:r>
      <w:r>
        <w:rPr>
          <w:lang w:val="id_ID" w:bidi="id_ID"/>
        </w:rPr>
        <w:t xml:space="preserve">), terutama pada hari-hari kelam yang akan datang (lihat </w:t>
      </w:r>
      <w:r>
        <w:rPr>
          <w:lang w:val="id_ID" w:bidi="id_ID"/>
        </w:rPr>
        <w:t>Yoh. 12:35</w:t>
      </w:r>
      <w:r>
        <w:rPr>
          <w:lang w:val="id_ID" w:bidi="id_ID"/>
        </w:rPr>
        <w:t xml:space="preserve">; </w:t>
      </w:r>
      <w:r>
        <w:rPr>
          <w:lang w:val="id_ID" w:bidi="id_ID"/>
        </w:rPr>
        <w:t>1Yoh. 2:9–11).</w:t>
      </w:r>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r>
        <w:rPr>
          <w:lang w:val="id_ID" w:bidi="id_ID"/>
        </w:rPr>
        <w:t>Yoh. 7:37–39</w:t>
      </w:r>
      <w:r>
        <w:rPr>
          <w:lang w:val="id_ID" w:bidi="id_ID"/>
        </w:rPr>
        <w:t xml:space="preserve">; </w:t>
      </w:r>
      <w:r>
        <w:rPr>
          <w:lang w:val="id_ID" w:bidi="id_ID"/>
        </w:rPr>
        <w:t>14:16</w:t>
      </w:r>
      <w:r>
        <w:rPr>
          <w:lang w:val="id_ID" w:bidi="id_ID"/>
        </w:rPr>
        <w:t xml:space="preserve">, </w:t>
      </w:r>
      <w:r>
        <w:rPr>
          <w:lang w:val="id_ID" w:bidi="id_ID"/>
        </w:rPr>
        <w:t>26</w:t>
      </w:r>
      <w:r>
        <w:rPr>
          <w:lang w:val="id_ID" w:bidi="id_ID"/>
        </w:rPr>
        <w:t xml:space="preserve">; </w:t>
      </w:r>
      <w:r>
        <w:rPr>
          <w:lang w:val="id_ID" w:bidi="id_ID"/>
        </w:rPr>
        <w:t>15:26</w:t>
      </w:r>
      <w:r>
        <w:rPr>
          <w:lang w:val="id_ID" w:bidi="id_ID"/>
        </w:rPr>
        <w:t xml:space="preserve">; </w:t>
      </w:r>
      <w:r>
        <w:rPr>
          <w:lang w:val="id_ID" w:bidi="id_ID"/>
        </w:rPr>
        <w:t>16:12–14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r>
        <w:rPr>
          <w:lang w:val="id_ID" w:bidi="id_ID"/>
        </w:rPr>
        <w:t>Yoh. 12:31</w:t>
      </w:r>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r>
        <w:rPr>
          <w:lang w:val="id_ID" w:bidi="id_ID"/>
        </w:rPr>
        <w:t>Yoh. 16:15</w:t>
      </w:r>
      <w:r>
        <w:rPr>
          <w:lang w:val="id_ID" w:bidi="id_ID"/>
        </w:rPr>
        <w:t xml:space="preserve">). Para murid dapat mengandalkan Roh Kudus untuk mengungkapkan hal-hal yang belum pernah mereka dengar sebelumnya mengenai masa kini dan masa yang akan datang (lihat </w:t>
      </w:r>
      <w:r>
        <w:rPr>
          <w:lang w:val="id_ID" w:bidi="id_ID"/>
        </w:rPr>
        <w:t>Yoh. 14:26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r>
        <w:rPr>
          <w:lang w:val="id_ID" w:bidi="id_ID"/>
        </w:rPr>
        <w:t>Yoh. 20:20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r>
        <w:rPr>
          <w:lang w:val="id_ID" w:bidi="id_ID"/>
        </w:rPr>
        <w:t>Yes. 21:2–3</w:t>
      </w:r>
      <w:r>
        <w:rPr>
          <w:lang w:val="id_ID" w:bidi="id_ID"/>
        </w:rPr>
        <w:t xml:space="preserve">; </w:t>
      </w:r>
      <w:r>
        <w:rPr>
          <w:lang w:val="id_ID" w:bidi="id_ID"/>
        </w:rPr>
        <w:t>26:16–21</w:t>
      </w:r>
      <w:r>
        <w:rPr>
          <w:lang w:val="id_ID" w:bidi="id_ID"/>
        </w:rPr>
        <w:t xml:space="preserve">; </w:t>
      </w:r>
      <w:r>
        <w:rPr>
          <w:lang w:val="id_ID" w:bidi="id_ID"/>
        </w:rPr>
        <w:t>66:7–10</w:t>
      </w:r>
      <w:r>
        <w:rPr>
          <w:lang w:val="id_ID" w:bidi="id_ID"/>
        </w:rPr>
        <w:t xml:space="preserve">; </w:t>
      </w:r>
      <w:r>
        <w:rPr>
          <w:lang w:val="id_ID" w:bidi="id_ID"/>
        </w:rPr>
        <w:t>Yer. 13:21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r>
        <w:rPr>
          <w:lang w:val="id_ID" w:bidi="id_ID"/>
        </w:rPr>
        <w:t>Yoh. 16:16–18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r>
        <w:rPr>
          <w:lang w:val="id_ID" w:bidi="id_ID"/>
        </w:rPr>
        <w:t>1Kor. 1:18–25</w:t>
      </w:r>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r>
        <w:rPr>
          <w:lang w:val="id_ID" w:bidi="id_ID"/>
        </w:rPr>
        <w:t>Yoh. 14:23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r>
        <w:rPr>
          <w:lang w:val="id_ID" w:bidi="id_ID"/>
        </w:rPr>
        <w:t>Yoh. 14:27</w:t>
      </w:r>
      <w:r>
        <w:rPr>
          <w:lang w:val="id_ID" w:bidi="id_ID"/>
        </w:rPr>
        <w:t>) dan sukacita (</w:t>
      </w:r>
      <w:r>
        <w:rPr>
          <w:lang w:val="id_ID" w:bidi="id_ID"/>
        </w:rPr>
        <w:t>Yoh. 16:20</w:t>
      </w:r>
      <w:r>
        <w:rPr>
          <w:lang w:val="id_ID" w:bidi="id_ID"/>
        </w:rPr>
        <w:t xml:space="preserve">, </w:t>
      </w:r>
      <w:r>
        <w:rPr>
          <w:lang w:val="id_ID" w:bidi="id_ID"/>
        </w:rPr>
        <w:t>22</w:t>
      </w:r>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r>
        <w:rPr>
          <w:lang w:val="id_ID" w:bidi="id_ID"/>
        </w:rPr>
        <w:t>Yoh. 11:41</w:t>
      </w:r>
      <w:r>
        <w:rPr>
          <w:lang w:val="id_ID" w:bidi="id_ID"/>
        </w:rPr>
        <w:t xml:space="preserve">; </w:t>
      </w:r>
      <w:r>
        <w:rPr>
          <w:lang w:val="id_ID" w:bidi="id_ID"/>
        </w:rPr>
        <w:t>Mzm. 123:1</w:t>
      </w:r>
      <w:r>
        <w:rPr>
          <w:lang w:val="id_ID" w:bidi="id_ID"/>
        </w:rPr>
        <w:t>). Ia mungkin juga mengangkat tangan-Nya (</w:t>
      </w:r>
      <w:r>
        <w:rPr>
          <w:lang w:val="id_ID" w:bidi="id_ID"/>
        </w:rPr>
        <w:t>Kel. 9:33</w:t>
      </w:r>
      <w:r>
        <w:rPr>
          <w:lang w:val="id_ID" w:bidi="id_ID"/>
        </w:rPr>
        <w:t xml:space="preserve">; </w:t>
      </w:r>
      <w:r>
        <w:rPr>
          <w:lang w:val="id_ID" w:bidi="id_ID"/>
        </w:rPr>
        <w:t>17:11</w:t>
      </w:r>
      <w:r>
        <w:rPr>
          <w:lang w:val="id_ID" w:bidi="id_ID"/>
        </w:rPr>
        <w:t xml:space="preserve">; </w:t>
      </w:r>
      <w:r>
        <w:rPr>
          <w:lang w:val="id_ID" w:bidi="id_ID"/>
        </w:rPr>
        <w:t>Mzm. 28:2</w:t>
      </w:r>
      <w:r>
        <w:rPr>
          <w:lang w:val="id_ID" w:bidi="id_ID"/>
        </w:rPr>
        <w:t>). Doa-doa seperti ini dipanjatkan dengan lantang agar para pengikut-Nya dapat mendengarnya (</w:t>
      </w:r>
      <w:r>
        <w:rPr>
          <w:lang w:val="id_ID" w:bidi="id_ID"/>
        </w:rPr>
        <w:t>Yoh, 11:41–42</w:t>
      </w:r>
      <w:r>
        <w:rPr>
          <w:lang w:val="id_ID" w:bidi="id_ID"/>
        </w:rPr>
        <w:t xml:space="preserve">; </w:t>
      </w:r>
      <w:r>
        <w:rPr>
          <w:lang w:val="id_ID" w:bidi="id_ID"/>
        </w:rPr>
        <w:t>12:27–30</w:t>
      </w:r>
      <w:r>
        <w:rPr>
          <w:lang w:val="id_ID" w:bidi="id_ID"/>
        </w:rPr>
        <w:t xml:space="preserve">; juga </w:t>
      </w:r>
      <w:r>
        <w:rPr>
          <w:lang w:val="id_ID" w:bidi="id_ID"/>
        </w:rPr>
        <w:t>Mat. 11:25–30</w:t>
      </w:r>
      <w:r>
        <w:rPr>
          <w:lang w:val="id_ID" w:bidi="id_ID"/>
        </w:rPr>
        <w:t xml:space="preserve">; </w:t>
      </w:r>
      <w:r>
        <w:rPr>
          <w:lang w:val="id_ID" w:bidi="id_ID"/>
        </w:rPr>
        <w:t>Luk. 10:21–2</w:t>
      </w:r>
      <w:r>
        <w:rPr>
          <w:lang w:val="id_ID" w:bidi="id_ID"/>
        </w:rPr>
        <w:t xml:space="preserve">). • Bapa adalah sebutan yang biasa digunakan Yesus untuk memanggil Allah, yang dilakukan-Nya enam kali dalam doa ini (lihat juga </w:t>
      </w:r>
      <w:r>
        <w:rPr>
          <w:lang w:val="id_ID" w:bidi="id_ID"/>
        </w:rPr>
        <w:t>Yoh. 11:41</w:t>
      </w:r>
      <w:r>
        <w:rPr>
          <w:lang w:val="id_ID" w:bidi="id_ID"/>
        </w:rPr>
        <w:t xml:space="preserve">; </w:t>
      </w:r>
      <w:r>
        <w:rPr>
          <w:lang w:val="id_ID" w:bidi="id_ID"/>
        </w:rPr>
        <w:t>12:27</w:t>
      </w:r>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r>
        <w:rPr>
          <w:lang w:val="id_ID" w:bidi="id_ID"/>
        </w:rPr>
        <w:t>Yoh. 13:31</w:t>
      </w:r>
      <w:r>
        <w:rPr>
          <w:lang w:val="id_ID" w:bidi="id_ID"/>
        </w:rPr>
        <w:t>, Yesus mengungkapkan kepada Bapa-Nya keprihatinan-Nya (</w:t>
      </w:r>
      <w:r>
        <w:rPr>
          <w:lang w:val="id_ID" w:bidi="id_ID"/>
        </w:rPr>
        <w:t>Yoh. 17:1–8</w:t>
      </w:r>
      <w:r>
        <w:rPr>
          <w:lang w:val="id_ID" w:bidi="id_ID"/>
        </w:rPr>
        <w:t>) dan kemudian beralih kepada keprihatinan-Nya terhadap gereja dan masa depannya (</w:t>
      </w:r>
      <w:r>
        <w:rPr>
          <w:lang w:val="id_ID" w:bidi="id_ID"/>
        </w:rPr>
        <w:t>Yoh. 17:9–26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r>
        <w:rPr>
          <w:lang w:val="id_ID" w:bidi="id_ID"/>
        </w:rPr>
        <w:t>Yoh. 3:35</w:t>
      </w:r>
      <w:r>
        <w:rPr>
          <w:lang w:val="id_ID" w:bidi="id_ID"/>
        </w:rPr>
        <w:t>); Ia dapat memberikan hidup yang kekal sebagaimana hanya Allah yang dapat melakukannya (</w:t>
      </w:r>
      <w:r>
        <w:rPr>
          <w:lang w:val="id_ID" w:bidi="id_ID"/>
        </w:rPr>
        <w:t>Yoh. 3:15</w:t>
      </w:r>
      <w:r>
        <w:rPr>
          <w:lang w:val="id_ID" w:bidi="id_ID"/>
        </w:rPr>
        <w:t xml:space="preserve">; </w:t>
      </w:r>
      <w:r>
        <w:rPr>
          <w:lang w:val="id_ID" w:bidi="id_ID"/>
        </w:rPr>
        <w:t>5:21</w:t>
      </w:r>
      <w:r>
        <w:rPr>
          <w:lang w:val="id_ID" w:bidi="id_ID"/>
        </w:rPr>
        <w:t xml:space="preserve">, </w:t>
      </w:r>
      <w:r>
        <w:rPr>
          <w:lang w:val="id_ID" w:bidi="id_ID"/>
        </w:rPr>
        <w:t>25–26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r>
        <w:rPr>
          <w:lang w:val="id_ID" w:bidi="id_ID"/>
        </w:rPr>
        <w:t>Yoh. 17:5</w:t>
      </w:r>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r>
        <w:rPr>
          <w:lang w:val="id_ID" w:bidi="id_ID"/>
        </w:rPr>
        <w:t>Yoh. 1:14</w:t>
      </w:r>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r>
        <w:rPr>
          <w:lang w:val="id_ID" w:bidi="id_ID"/>
        </w:rPr>
        <w:t>Yoh. 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r>
        <w:rPr>
          <w:lang w:val="id_ID" w:bidi="id_ID"/>
        </w:rPr>
        <w:t>Yoh. 1:12</w:t>
      </w:r>
      <w:r>
        <w:rPr>
          <w:lang w:val="id_ID" w:bidi="id_ID"/>
        </w:rPr>
        <w:t xml:space="preserve">; </w:t>
      </w:r>
      <w:r>
        <w:rPr>
          <w:lang w:val="id_ID" w:bidi="id_ID"/>
        </w:rPr>
        <w:t>11:52</w:t>
      </w:r>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r>
        <w:rPr>
          <w:lang w:val="id_ID" w:bidi="id_ID"/>
        </w:rPr>
        <w:t>Yoh. 17:1</w:t>
      </w:r>
      <w:r>
        <w:rPr>
          <w:lang w:val="id_ID" w:bidi="id_ID"/>
        </w:rPr>
        <w:t xml:space="preserve">, </w:t>
      </w:r>
      <w:r>
        <w:rPr>
          <w:lang w:val="id_ID" w:bidi="id_ID"/>
        </w:rPr>
        <w:t>4–5</w:t>
      </w:r>
      <w:r>
        <w:rPr>
          <w:lang w:val="id_ID" w:bidi="id_ID"/>
        </w:rPr>
        <w:t>), para murid juga memuliakan Bapa (</w:t>
      </w:r>
      <w:r>
        <w:rPr>
          <w:lang w:val="id_ID" w:bidi="id_ID"/>
        </w:rPr>
        <w:t>Yoh. 17:22</w:t>
      </w:r>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r>
        <w:rPr>
          <w:lang w:val="id_ID" w:bidi="id_ID"/>
        </w:rPr>
        <w:t>Yoh. 15:18–27</w:t>
      </w:r>
      <w:r>
        <w:rPr>
          <w:lang w:val="id_ID" w:bidi="id_ID"/>
        </w:rPr>
        <w:t>) dan misi mereka bertentangan dengan dunia karena mewartakan kebenaran (</w:t>
      </w:r>
      <w:r>
        <w:rPr>
          <w:lang w:val="id_ID" w:bidi="id_ID"/>
        </w:rPr>
        <w:t>Yoh. 16:8–11</w:t>
      </w:r>
      <w:r>
        <w:rPr>
          <w:lang w:val="id_ID" w:bidi="id_ID"/>
        </w:rPr>
        <w:t>). Setelah kepergian Yesus, Roh Kudus akan melindungi mereka (</w:t>
      </w:r>
      <w:r>
        <w:rPr>
          <w:lang w:val="id_ID" w:bidi="id_ID"/>
        </w:rPr>
        <w:t>Yoh. 15:26</w:t>
      </w:r>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r>
        <w:rPr>
          <w:lang w:val="id_ID" w:bidi="id_ID"/>
        </w:rPr>
        <w:t>Yoh. 14:26</w:t>
      </w:r>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r>
        <w:rPr>
          <w:lang w:val="id_ID" w:bidi="id_ID"/>
        </w:rPr>
        <w:t>Im. 8:30</w:t>
      </w:r>
      <w:r>
        <w:rPr>
          <w:lang w:val="id_ID" w:bidi="id_ID"/>
        </w:rPr>
        <w:t xml:space="preserve">; </w:t>
      </w:r>
      <w:r>
        <w:rPr>
          <w:lang w:val="id_ID" w:bidi="id_ID"/>
        </w:rPr>
        <w:t>Yer. 1:5</w:t>
      </w:r>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r>
        <w:rPr>
          <w:lang w:val="id_ID" w:bidi="id_ID"/>
        </w:rPr>
        <w:t>Yoh. 10:16</w:t>
      </w:r>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r>
        <w:rPr>
          <w:lang w:val="id_ID" w:bidi="id_ID"/>
        </w:rPr>
        <w:t>Yoh. 14:20</w:t>
      </w:r>
      <w:r>
        <w:rPr>
          <w:lang w:val="id_ID" w:bidi="id_ID"/>
        </w:rPr>
        <w:t xml:space="preserve">, </w:t>
      </w:r>
      <w:r>
        <w:rPr>
          <w:lang w:val="id_ID" w:bidi="id_ID"/>
        </w:rPr>
        <w:t>23</w:t>
      </w:r>
      <w:r>
        <w:rPr>
          <w:lang w:val="id_ID" w:bidi="id_ID"/>
        </w:rPr>
        <w:t xml:space="preserve">; </w:t>
      </w:r>
      <w:r>
        <w:rPr>
          <w:lang w:val="id_ID" w:bidi="id_ID"/>
        </w:rPr>
        <w:t>1Yoh. 4:13</w:t>
      </w:r>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r>
        <w:rPr>
          <w:lang w:val="id_ID" w:bidi="id_ID"/>
        </w:rPr>
        <w:t>Yoh. 13:35</w:t>
      </w:r>
      <w:r>
        <w:rPr>
          <w:lang w:val="id_ID" w:bidi="id_ID"/>
        </w:rPr>
        <w:t xml:space="preserve">; </w:t>
      </w:r>
      <w:r>
        <w:rPr>
          <w:lang w:val="id_ID" w:bidi="id_ID"/>
        </w:rPr>
        <w:t>1Yoh. 3:11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r>
        <w:rPr>
          <w:lang w:val="id_ID" w:bidi="id_ID"/>
        </w:rPr>
        <w:t>Yoh. 17:5</w:t>
      </w:r>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r>
        <w:rPr>
          <w:lang w:val="id_ID" w:bidi="id_ID"/>
        </w:rPr>
        <w:t>Mrk. 14:32</w:t>
      </w:r>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r>
        <w:rPr>
          <w:lang w:val="id_ID" w:bidi="id_ID"/>
        </w:rPr>
        <w:t>Yoh. 8:1</w:t>
      </w:r>
      <w:r>
        <w:rPr>
          <w:lang w:val="id_ID" w:bidi="id_ID"/>
        </w:rPr>
        <w:t xml:space="preserve">; </w:t>
      </w:r>
      <w:r>
        <w:rPr>
          <w:lang w:val="id_ID" w:bidi="id_ID"/>
        </w:rPr>
        <w:t>Luk. 21:37</w:t>
      </w:r>
      <w:r>
        <w:rPr>
          <w:lang w:val="id_ID" w:bidi="id_ID"/>
        </w:rPr>
        <w:t xml:space="preserve">; </w:t>
      </w:r>
      <w:r>
        <w:rPr>
          <w:lang w:val="id_ID" w:bidi="id_ID"/>
        </w:rPr>
        <w:t>22:39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r>
        <w:rPr>
          <w:lang w:val="id_ID" w:bidi="id_ID"/>
        </w:rPr>
        <w:t>Yoh. 13:31–17:26</w:t>
      </w:r>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r>
        <w:rPr>
          <w:lang w:val="id_ID" w:bidi="id_ID"/>
        </w:rPr>
        <w:t>Yoh. 2:4</w:t>
      </w:r>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r>
        <w:rPr>
          <w:lang w:val="id_ID" w:bidi="id_ID"/>
        </w:rPr>
        <w:t>Yoh. 18:12</w:t>
      </w:r>
      <w:r>
        <w:rPr>
          <w:lang w:val="id_ID" w:bidi="id_ID"/>
        </w:rPr>
        <w:t>) dan datang dilengkapi persenjataan, untuk mengantisipasi terjadinya perlawanan (</w:t>
      </w:r>
      <w:r>
        <w:rPr>
          <w:lang w:val="id_ID" w:bidi="id_ID"/>
        </w:rPr>
        <w:t>Yoh. 18:10</w:t>
      </w:r>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r>
        <w:rPr>
          <w:lang w:val="id_ID" w:bidi="id_ID"/>
        </w:rPr>
        <w:t>Kel. 3:14</w:t>
      </w:r>
      <w:r>
        <w:rPr>
          <w:lang w:val="id_ID" w:bidi="id_ID"/>
        </w:rPr>
        <w:t xml:space="preserve">; lihat juga </w:t>
      </w:r>
      <w:r>
        <w:rPr>
          <w:lang w:val="id_ID" w:bidi="id_ID"/>
        </w:rPr>
        <w:t>Yoh. 4:26</w:t>
      </w:r>
      <w:r>
        <w:rPr>
          <w:lang w:val="id_ID" w:bidi="id_ID"/>
        </w:rPr>
        <w:t xml:space="preserve">; </w:t>
      </w:r>
      <w:r>
        <w:rPr>
          <w:lang w:val="id_ID" w:bidi="id_ID"/>
        </w:rPr>
        <w:t>8:24</w:t>
      </w:r>
      <w:r>
        <w:rPr>
          <w:lang w:val="id_ID" w:bidi="id_ID"/>
        </w:rPr>
        <w:t xml:space="preserve">, </w:t>
      </w:r>
      <w:r>
        <w:rPr>
          <w:lang w:val="id_ID" w:bidi="id_ID"/>
        </w:rPr>
        <w:t>58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r>
        <w:rPr>
          <w:lang w:val="id_ID" w:bidi="id_ID"/>
        </w:rPr>
        <w:t>Yes. 6:5</w:t>
      </w:r>
      <w:r>
        <w:rPr>
          <w:lang w:val="id_ID" w:bidi="id_ID"/>
        </w:rPr>
        <w:t xml:space="preserve">; </w:t>
      </w:r>
      <w:r>
        <w:rPr>
          <w:lang w:val="id_ID" w:bidi="id_ID"/>
        </w:rPr>
        <w:t>Yeh. 1:28</w:t>
      </w:r>
      <w:r>
        <w:rPr>
          <w:lang w:val="id_ID" w:bidi="id_ID"/>
        </w:rPr>
        <w:t xml:space="preserve">; </w:t>
      </w:r>
      <w:r>
        <w:rPr>
          <w:lang w:val="id_ID" w:bidi="id_ID"/>
        </w:rPr>
        <w:t>Dan. 10:9</w:t>
      </w:r>
      <w:r>
        <w:rPr>
          <w:lang w:val="id_ID" w:bidi="id_ID"/>
        </w:rPr>
        <w:t xml:space="preserve">; </w:t>
      </w:r>
      <w:r>
        <w:rPr>
          <w:lang w:val="id_ID" w:bidi="id_ID"/>
        </w:rPr>
        <w:t>Kisah 9:4</w:t>
      </w:r>
      <w:r>
        <w:rPr>
          <w:lang w:val="id_ID" w:bidi="id_ID"/>
        </w:rPr>
        <w:t xml:space="preserve">; </w:t>
      </w:r>
      <w:r>
        <w:rPr>
          <w:lang w:val="id_ID" w:bidi="id_ID"/>
        </w:rPr>
        <w:t>Why. 1:17</w:t>
      </w:r>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r>
        <w:rPr>
          <w:lang w:val="id_ID" w:bidi="id_ID"/>
        </w:rPr>
        <w:t>Yoh. 10:11–15</w:t>
      </w:r>
      <w:r>
        <w:rPr>
          <w:lang w:val="id_ID" w:bidi="id_ID"/>
        </w:rPr>
        <w:t>). Akan tetapi, sejak awal, Yudas Iskariot bukanlah murid Yesus yang sejati (</w:t>
      </w:r>
      <w:r>
        <w:rPr>
          <w:lang w:val="id_ID" w:bidi="id_ID"/>
        </w:rPr>
        <w:t>Yoh. 17:12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r>
        <w:rPr>
          <w:lang w:val="id_ID" w:bidi="id_ID"/>
        </w:rPr>
        <w:t>Yoh. 18:36–37</w:t>
      </w:r>
      <w:r>
        <w:rPr>
          <w:lang w:val="id_ID" w:bidi="id_ID"/>
        </w:rPr>
        <w:t xml:space="preserve">; </w:t>
      </w:r>
      <w:r>
        <w:rPr>
          <w:lang w:val="id_ID" w:bidi="id_ID"/>
        </w:rPr>
        <w:t>19:19</w:t>
      </w:r>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r>
        <w:rPr>
          <w:lang w:val="id_ID" w:bidi="id_ID"/>
        </w:rPr>
        <w:t>Yoh. 18:24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r>
        <w:rPr>
          <w:lang w:val="id_ID" w:bidi="id_ID"/>
        </w:rPr>
        <w:t>Yoh. 11:49–50</w:t>
      </w:r>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r>
        <w:rPr>
          <w:lang w:val="id_ID" w:bidi="id_ID"/>
        </w:rPr>
        <w:t>Yoh.13:23</w:t>
      </w:r>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r>
        <w:rPr>
          <w:lang w:val="id_ID" w:bidi="id_ID"/>
        </w:rPr>
        <w:t>Yoh. 18:12–14</w:t>
      </w:r>
      <w:r>
        <w:rPr>
          <w:lang w:val="id_ID" w:bidi="id_ID"/>
        </w:rPr>
        <w:t xml:space="preserve">, </w:t>
      </w:r>
      <w:r>
        <w:rPr>
          <w:lang w:val="id_ID" w:bidi="id_ID"/>
        </w:rPr>
        <w:t>19–24</w:t>
      </w:r>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r>
        <w:rPr>
          <w:lang w:val="id_ID" w:bidi="id_ID"/>
        </w:rPr>
        <w:t>Yoh. 18:17</w:t>
      </w:r>
      <w:r>
        <w:rPr>
          <w:lang w:val="id_ID" w:bidi="id_ID"/>
        </w:rPr>
        <w:t xml:space="preserve">, </w:t>
      </w:r>
      <w:r>
        <w:rPr>
          <w:lang w:val="id_ID" w:bidi="id_ID"/>
        </w:rPr>
        <w:t>25</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r>
        <w:rPr>
          <w:lang w:val="id_ID" w:bidi="id_ID"/>
        </w:rPr>
        <w:t>Bil. 35:30</w:t>
      </w:r>
      <w:r>
        <w:rPr>
          <w:lang w:val="id_ID" w:bidi="id_ID"/>
        </w:rPr>
        <w:t xml:space="preserve">; </w:t>
      </w:r>
      <w:r>
        <w:rPr>
          <w:lang w:val="id_ID" w:bidi="id_ID"/>
        </w:rPr>
        <w:t>Ul. 17:6</w:t>
      </w:r>
      <w:r>
        <w:rPr>
          <w:lang w:val="id_ID" w:bidi="id_ID"/>
        </w:rPr>
        <w:t xml:space="preserve">; </w:t>
      </w:r>
      <w:r>
        <w:rPr>
          <w:lang w:val="id_ID" w:bidi="id_ID"/>
        </w:rPr>
        <w:t>19:15</w:t>
      </w:r>
      <w:r>
        <w:rPr>
          <w:lang w:val="id_ID" w:bidi="id_ID"/>
        </w:rPr>
        <w:t xml:space="preserve">; bdk. </w:t>
      </w:r>
      <w:r>
        <w:rPr>
          <w:lang w:val="id_ID" w:bidi="id_ID"/>
        </w:rPr>
        <w:t>Mat. 18:16</w:t>
      </w:r>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r>
        <w:rPr>
          <w:lang w:val="id_ID" w:bidi="id_ID"/>
        </w:rPr>
        <w:t>Mrk. 14:53–15:1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r>
        <w:rPr>
          <w:lang w:val="id_ID" w:bidi="id_ID"/>
        </w:rPr>
        <w:t>Yoh. 21:15–17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r>
        <w:rPr>
          <w:lang w:val="id_ID" w:bidi="id_ID"/>
        </w:rPr>
        <w:t>Yoh. 18:31</w:t>
      </w:r>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r>
        <w:rPr>
          <w:lang w:val="id_ID" w:bidi="id_ID"/>
        </w:rPr>
        <w:t>Yoh. 13:1</w:t>
      </w:r>
      <w:r>
        <w:rPr>
          <w:lang w:val="id_ID" w:bidi="id_ID"/>
        </w:rPr>
        <w:t xml:space="preserve">; </w:t>
      </w:r>
      <w:r>
        <w:rPr>
          <w:lang w:val="id_ID" w:bidi="id_ID"/>
        </w:rPr>
        <w:t>Mrk. 14:14–16</w:t>
      </w:r>
      <w:r>
        <w:rPr>
          <w:lang w:val="id_ID" w:bidi="id_ID"/>
        </w:rPr>
        <w:t>). Keesokan harinya, perjamuan lainnya mengawali Perayaan Roti Tidak Beragi selama seminggu (</w:t>
      </w:r>
      <w:r>
        <w:rPr>
          <w:lang w:val="id_ID" w:bidi="id_ID"/>
        </w:rPr>
        <w:t>Im. 23:5–6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r>
        <w:rPr>
          <w:lang w:val="id_ID" w:bidi="id_ID"/>
        </w:rPr>
        <w:t>Luk. 13:1</w:t>
      </w:r>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r>
        <w:rPr>
          <w:lang w:val="id_ID" w:bidi="id_ID"/>
        </w:rPr>
        <w:t>Yoh. 12:32–33</w:t>
      </w:r>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r>
        <w:rPr>
          <w:lang w:val="id_ID" w:bidi="id_ID"/>
        </w:rPr>
        <w:t>Luk. 23:2</w:t>
      </w:r>
      <w:r>
        <w:rPr>
          <w:lang w:val="id_ID" w:bidi="id_ID"/>
        </w:rPr>
        <w:t xml:space="preserve">). Bagi Pilatus, Yesus mungkin hanyalah seorang teroris-revolusioner Yahudi lainnya (lihat </w:t>
      </w:r>
      <w:r>
        <w:rPr>
          <w:lang w:val="id_ID" w:bidi="id_ID"/>
        </w:rPr>
        <w:t>Luk. 23:18–19</w:t>
      </w:r>
      <w:r>
        <w:rPr>
          <w:lang w:val="id_ID" w:bidi="id_ID"/>
        </w:rPr>
        <w:t xml:space="preserve">; </w:t>
      </w:r>
      <w:r>
        <w:rPr>
          <w:lang w:val="id_ID" w:bidi="id_ID"/>
        </w:rPr>
        <w:t>Kisah 5:36–37</w:t>
      </w:r>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r>
        <w:rPr>
          <w:lang w:val="id_ID" w:bidi="id_ID"/>
        </w:rPr>
        <w:t>Yoh. 19:19</w:t>
      </w:r>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r>
        <w:rPr>
          <w:lang w:val="id_ID" w:bidi="id_ID"/>
        </w:rPr>
        <w:t>Lukas 23:19</w:t>
      </w:r>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r>
        <w:rPr>
          <w:lang w:val="id_ID" w:bidi="id_ID"/>
        </w:rPr>
        <w:t>Mrk. 15:15</w:t>
      </w:r>
      <w:r>
        <w:rPr>
          <w:lang w:val="id_ID" w:bidi="id_ID"/>
        </w:rPr>
        <w:t>), tetapi di sini Yohanes mencatat pemukulan sebelumnya, yang kemungkinan besar merupakan upaya Pilatus untuk menunjukkan bahwa Yesus telah dihukum dan dapat dibebaskan (</w:t>
      </w:r>
      <w:r>
        <w:rPr>
          <w:lang w:val="id_ID" w:bidi="id_ID"/>
        </w:rPr>
        <w:t>Yoh. 19:4</w:t>
      </w:r>
      <w:r>
        <w:rPr>
          <w:lang w:val="id_ID" w:bidi="id_ID"/>
        </w:rPr>
        <w:t>). Ketika upaya ini gagal, Pilatus menjatuhkan hukumannya dan menyerahkan Yesus kepada para pemimpin Yahudi untuk disalibkan (</w:t>
      </w:r>
      <w:r>
        <w:rPr>
          <w:lang w:val="id_ID" w:bidi="id_ID"/>
        </w:rPr>
        <w:t>Yoh. 19:16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r>
        <w:rPr>
          <w:lang w:val="id_ID" w:bidi="id_ID"/>
        </w:rPr>
        <w:t>Yoh. 12:13–14</w:t>
      </w:r>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r>
        <w:rPr>
          <w:lang w:val="id_ID" w:bidi="id_ID"/>
        </w:rPr>
        <w:t>Yoh. 19:6</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r>
        <w:rPr>
          <w:lang w:val="id_ID" w:bidi="id_ID"/>
        </w:rPr>
        <w:t>Mrk. 14:61–65</w:t>
      </w:r>
      <w:r>
        <w:rPr>
          <w:lang w:val="id_ID" w:bidi="id_ID"/>
        </w:rPr>
        <w:t>). • Para pemimpin telah mencoba mengadu domba Yesus dengan kepentingan kekaisaran Romawi (</w:t>
      </w:r>
      <w:r>
        <w:rPr>
          <w:lang w:val="id_ID" w:bidi="id_ID"/>
        </w:rPr>
        <w:t>Yoh. 18:33</w:t>
      </w:r>
      <w:r>
        <w:rPr>
          <w:lang w:val="id_ID" w:bidi="id_ID"/>
        </w:rPr>
        <w:t>), dan akan melakukannya lagi (</w:t>
      </w:r>
      <w:r>
        <w:rPr>
          <w:lang w:val="id_ID" w:bidi="id_ID"/>
        </w:rPr>
        <w:t>Yoh. 19:12</w:t>
      </w:r>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r>
        <w:rPr>
          <w:lang w:val="id_ID" w:bidi="id_ID"/>
        </w:rPr>
        <w:t>Mzm. 2:7</w:t>
      </w:r>
      <w:r>
        <w:rPr>
          <w:lang w:val="id_ID" w:bidi="id_ID"/>
        </w:rPr>
        <w:t xml:space="preserve">; </w:t>
      </w:r>
      <w:r>
        <w:rPr>
          <w:lang w:val="id_ID" w:bidi="id_ID"/>
        </w:rPr>
        <w:t>89:22–27</w:t>
      </w:r>
      <w:r>
        <w:rPr>
          <w:lang w:val="id_ID" w:bidi="id_ID"/>
        </w:rPr>
        <w:t xml:space="preserve">). Namun, Yesus mengaku memiliki otoritas ilahi dari Allah sendiri (lihat </w:t>
      </w:r>
      <w:r>
        <w:rPr>
          <w:lang w:val="id_ID" w:bidi="id_ID"/>
        </w:rPr>
        <w:t>Yoh. 5:18</w:t>
      </w:r>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r>
        <w:rPr>
          <w:lang w:val="id_ID" w:bidi="id_ID"/>
        </w:rPr>
        <w:t>Kisah 14:11</w:t>
      </w:r>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r>
        <w:rPr>
          <w:lang w:val="id_ID" w:bidi="id_ID"/>
        </w:rPr>
        <w:t>Yoh. 19:11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r>
        <w:rPr>
          <w:lang w:val="id_ID" w:bidi="id_ID"/>
        </w:rPr>
        <w:t>Yoh. 10:18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r>
        <w:rPr>
          <w:lang w:val="id_ID" w:bidi="id_ID"/>
        </w:rPr>
        <w:t>Kisah 25:6</w:t>
      </w:r>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r>
        <w:rPr>
          <w:lang w:val="id_ID" w:bidi="id_ID"/>
        </w:rPr>
        <w:t>Mrk. 15:42</w:t>
      </w:r>
      <w:r>
        <w:rPr>
          <w:lang w:val="id_ID" w:bidi="id_ID"/>
        </w:rPr>
        <w:t xml:space="preserve">; </w:t>
      </w:r>
      <w:r>
        <w:rPr>
          <w:lang w:val="id_ID" w:bidi="id_ID"/>
        </w:rPr>
        <w:t>Luk. 23:54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r>
        <w:rPr>
          <w:lang w:val="id_ID" w:bidi="id_ID"/>
        </w:rPr>
        <w:t>Hak. 8:23</w:t>
      </w:r>
      <w:r>
        <w:rPr>
          <w:lang w:val="id_ID" w:bidi="id_ID"/>
        </w:rPr>
        <w:t xml:space="preserve">; </w:t>
      </w:r>
      <w:r>
        <w:rPr>
          <w:lang w:val="id_ID" w:bidi="id_ID"/>
        </w:rPr>
        <w:t>1Sam. 8:7</w:t>
      </w:r>
      <w:r>
        <w:rPr>
          <w:lang w:val="id_ID" w:bidi="id_ID"/>
        </w:rPr>
        <w:t xml:space="preserve">; </w:t>
      </w:r>
      <w:r>
        <w:rPr>
          <w:lang w:val="id_ID" w:bidi="id_ID"/>
        </w:rPr>
        <w:t>10:19</w:t>
      </w:r>
      <w:r>
        <w:rPr>
          <w:lang w:val="id_ID" w:bidi="id_ID"/>
        </w:rPr>
        <w:t>). Yerusalem dan para pemimpinnya sedang dalam proses membunuh raja mereka yang sejati (</w:t>
      </w:r>
      <w:r>
        <w:rPr>
          <w:lang w:val="id_ID" w:bidi="id_ID"/>
        </w:rPr>
        <w:t>Yoh. 18:37</w:t>
      </w:r>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r>
        <w:rPr>
          <w:lang w:val="id_ID" w:bidi="id_ID"/>
        </w:rPr>
        <w:t>Mrk. 15:15</w:t>
      </w:r>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r>
        <w:rPr>
          <w:lang w:val="id_ID" w:bidi="id_ID"/>
        </w:rPr>
        <w:t>Yoh. 19:31</w:t>
      </w:r>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r>
        <w:rPr>
          <w:lang w:val="id_ID" w:bidi="id_ID"/>
        </w:rPr>
        <w:t>Mat. 27:56</w:t>
      </w:r>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r>
        <w:rPr>
          <w:lang w:val="id_ID" w:bidi="id_ID"/>
        </w:rPr>
        <w:t>Mat. 27:56</w:t>
      </w:r>
      <w:r>
        <w:rPr>
          <w:lang w:val="id_ID" w:bidi="id_ID"/>
        </w:rPr>
        <w:t>). • Yesus telah menyembuhkan Maria Magdalena, seorang wanita dari desa Magdala (</w:t>
      </w:r>
      <w:r>
        <w:rPr>
          <w:lang w:val="id_ID" w:bidi="id_ID"/>
        </w:rPr>
        <w:t>Mrk. 16:9</w:t>
      </w:r>
      <w:r>
        <w:rPr>
          <w:lang w:val="id_ID" w:bidi="id_ID"/>
        </w:rPr>
        <w:t xml:space="preserve">; </w:t>
      </w:r>
      <w:r>
        <w:rPr>
          <w:lang w:val="id_ID" w:bidi="id_ID"/>
        </w:rPr>
        <w:t>Luk. 8:2</w:t>
      </w:r>
      <w:r>
        <w:rPr>
          <w:lang w:val="id_ID" w:bidi="id_ID"/>
        </w:rPr>
        <w:t xml:space="preserve">). • Ibu (secara harfiah: Hai perempuan) adalah bentuk sapaan yang formal dan sopan (lihat </w:t>
      </w:r>
      <w:r>
        <w:rPr>
          <w:lang w:val="id_ID" w:bidi="id_ID"/>
        </w:rPr>
        <w:t>Yoh. 2:4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r>
        <w:rPr>
          <w:lang w:val="id_ID" w:bidi="id_ID"/>
        </w:rPr>
        <w:t>Yoh. 13:34</w:t>
      </w:r>
      <w:r>
        <w:rPr>
          <w:lang w:val="id_ID" w:bidi="id_ID"/>
        </w:rPr>
        <w:t xml:space="preserve">; </w:t>
      </w:r>
      <w:r>
        <w:rPr>
          <w:lang w:val="id_ID" w:bidi="id_ID"/>
        </w:rPr>
        <w:t>15:12</w:t>
      </w:r>
      <w:r>
        <w:rPr>
          <w:lang w:val="id_ID" w:bidi="id_ID"/>
        </w:rPr>
        <w:t xml:space="preserve">, </w:t>
      </w:r>
      <w:r>
        <w:rPr>
          <w:lang w:val="id_ID" w:bidi="id_ID"/>
        </w:rPr>
        <w:t>17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r>
        <w:rPr>
          <w:lang w:val="id_ID" w:bidi="id_ID"/>
        </w:rPr>
        <w:t>Kel. 12:22</w:t>
      </w:r>
      <w:r>
        <w:rPr>
          <w:lang w:val="id_ID" w:bidi="id_ID"/>
        </w:rPr>
        <w:t>). Yesus adalah anak domba Paskah Allah (</w:t>
      </w:r>
      <w:r>
        <w:rPr>
          <w:lang w:val="id_ID" w:bidi="id_ID"/>
        </w:rPr>
        <w:t>Yoh. 1:29</w:t>
      </w:r>
      <w:r>
        <w:rPr>
          <w:lang w:val="id_ID" w:bidi="id_ID"/>
        </w:rPr>
        <w:t xml:space="preserve">, </w:t>
      </w:r>
      <w:r>
        <w:rPr>
          <w:lang w:val="id_ID" w:bidi="id_ID"/>
        </w:rPr>
        <w:t>36</w:t>
      </w:r>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r>
        <w:rPr>
          <w:lang w:val="id_ID" w:bidi="id_ID"/>
        </w:rPr>
        <w:t>Yoh. 4:10–14</w:t>
      </w:r>
      <w:r>
        <w:rPr>
          <w:lang w:val="id_ID" w:bidi="id_ID"/>
        </w:rPr>
        <w:t xml:space="preserve">; </w:t>
      </w:r>
      <w:r>
        <w:rPr>
          <w:lang w:val="id_ID" w:bidi="id_ID"/>
        </w:rPr>
        <w:t>7:37–39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r>
        <w:rPr>
          <w:lang w:val="id_ID" w:bidi="id_ID"/>
        </w:rPr>
        <w:t>Yoh. 19:26</w:t>
      </w:r>
      <w:r>
        <w:rPr>
          <w:lang w:val="id_ID" w:bidi="id_ID"/>
        </w:rPr>
        <w:t xml:space="preserve">). Ia bukan hanya sekedar pengumpul cerita tentang Yesus, melainkan seorang saksi mata yang memberikan catatan akurat tentang peristiwa-peristiwa dalam kehidupan Yesus (bdk. </w:t>
      </w:r>
      <w:r>
        <w:rPr>
          <w:lang w:val="id_ID" w:bidi="id_ID"/>
        </w:rPr>
        <w:t>Yoh. 21:24</w:t>
      </w:r>
      <w:r>
        <w:rPr>
          <w:lang w:val="id_ID" w:bidi="id_ID"/>
        </w:rPr>
        <w:t>). Keyakinan yang sama juga terlihat dalam pembukaan surat Yohanes yang pertama (</w:t>
      </w:r>
      <w:r>
        <w:rPr>
          <w:lang w:val="id_ID" w:bidi="id_ID"/>
        </w:rPr>
        <w:t>1Yoh. 1:1–4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r>
        <w:rPr>
          <w:lang w:val="id_ID" w:bidi="id_ID"/>
        </w:rPr>
        <w:t>Kel. 12:46</w:t>
      </w:r>
      <w:r>
        <w:rPr>
          <w:lang w:val="id_ID" w:bidi="id_ID"/>
        </w:rPr>
        <w:t xml:space="preserve">; </w:t>
      </w:r>
      <w:r>
        <w:rPr>
          <w:lang w:val="id_ID" w:bidi="id_ID"/>
        </w:rPr>
        <w:t>Bil. 9:12</w:t>
      </w:r>
      <w:r>
        <w:rPr>
          <w:lang w:val="id_ID" w:bidi="id_ID"/>
        </w:rPr>
        <w:t xml:space="preserve">); Yesus adalah Domba Paskah yang sempurna (bdk. </w:t>
      </w:r>
      <w:r>
        <w:rPr>
          <w:lang w:val="id_ID" w:bidi="id_ID"/>
        </w:rPr>
        <w:t>Mzm. 34:20</w:t>
      </w:r>
      <w:r>
        <w:rPr>
          <w:lang w:val="id_ID" w:bidi="id_ID"/>
        </w:rPr>
        <w:t xml:space="preserve">; lihat juga </w:t>
      </w:r>
      <w:r>
        <w:rPr>
          <w:lang w:val="id_ID" w:bidi="id_ID"/>
        </w:rPr>
        <w:t>1Kor. 5:7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r>
        <w:rPr>
          <w:lang w:val="id_ID" w:bidi="id_ID"/>
        </w:rPr>
        <w:t>Za. 12:10</w:t>
      </w:r>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r>
        <w:rPr>
          <w:lang w:val="id_ID" w:bidi="id_ID"/>
        </w:rPr>
        <w:t>Luk. 23:50–51</w:t>
      </w:r>
      <w:r>
        <w:rPr>
          <w:lang w:val="id_ID" w:bidi="id_ID"/>
        </w:rPr>
        <w:t>). Dia adalah seorang pemimpin kaya (</w:t>
      </w:r>
      <w:r>
        <w:rPr>
          <w:lang w:val="id_ID" w:bidi="id_ID"/>
        </w:rPr>
        <w:t>Mat. 27:57</w:t>
      </w:r>
      <w:r>
        <w:rPr>
          <w:lang w:val="id_ID" w:bidi="id_ID"/>
        </w:rPr>
        <w:t>) dan berpengaruh di Yerusalem serta anggota Mahkamah Agama (</w:t>
      </w:r>
      <w:r>
        <w:rPr>
          <w:lang w:val="id_ID" w:bidi="id_ID"/>
        </w:rPr>
        <w:t>Mrk. 15:43</w:t>
      </w:r>
      <w:r>
        <w:rPr>
          <w:lang w:val="id_ID" w:bidi="id_ID"/>
        </w:rPr>
        <w:t xml:space="preserve">) yang tidak setuju dengan keputusan untuk membunuh Yesus. Ia meminta izin kepada Pilatus untuk menguburkan Yesus di makam pribadinya. • Yusuf adalah seorang murid rahasia (bdk. </w:t>
      </w:r>
      <w:r>
        <w:rPr>
          <w:lang w:val="id_ID" w:bidi="id_ID"/>
        </w:rPr>
        <w:t>Yoh. 12:42–43</w:t>
      </w:r>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r>
        <w:rPr>
          <w:lang w:val="id_ID" w:bidi="id_ID"/>
        </w:rPr>
        <w:t>Yoh. 3:1</w:t>
      </w:r>
      <w:r>
        <w:rPr>
          <w:lang w:val="id_ID" w:bidi="id_ID"/>
        </w:rPr>
        <w:t xml:space="preserve">; </w:t>
      </w:r>
      <w:r>
        <w:rPr>
          <w:lang w:val="id_ID" w:bidi="id_ID"/>
        </w:rPr>
        <w:t>7:50</w:t>
      </w:r>
      <w:r>
        <w:rPr>
          <w:lang w:val="id_ID" w:bidi="id_ID"/>
        </w:rPr>
        <w:t>), seorang anggota Mahkamah Agama, memahami bahwa mayat-mayat tersebut harus dikuburkan sebelum hari Sabat yang akan datang (</w:t>
      </w:r>
      <w:r>
        <w:rPr>
          <w:lang w:val="id_ID" w:bidi="id_ID"/>
        </w:rPr>
        <w:t>Yoh. 19:31</w:t>
      </w:r>
      <w:r>
        <w:rPr>
          <w:lang w:val="id_ID" w:bidi="id_ID"/>
        </w:rPr>
        <w:t xml:space="preserve">, </w:t>
      </w:r>
      <w:r>
        <w:rPr>
          <w:lang w:val="id_ID" w:bidi="id_ID"/>
        </w:rPr>
        <w:t>42</w:t>
      </w:r>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r>
        <w:rPr>
          <w:lang w:val="id_ID" w:bidi="id_ID"/>
        </w:rPr>
        <w:t>Yoh. 19:38–39</w:t>
      </w:r>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r>
        <w:rPr>
          <w:lang w:val="id_ID" w:bidi="id_ID"/>
        </w:rPr>
        <w:t>Mat. 27:55–56</w:t>
      </w:r>
      <w:r>
        <w:rPr>
          <w:lang w:val="id_ID" w:bidi="id_ID"/>
        </w:rPr>
        <w:t xml:space="preserve">; </w:t>
      </w:r>
      <w:r>
        <w:rPr>
          <w:lang w:val="id_ID" w:bidi="id_ID"/>
        </w:rPr>
        <w:t>Luk. 8:1–3</w:t>
      </w:r>
      <w:r>
        <w:rPr>
          <w:lang w:val="id_ID" w:bidi="id_ID"/>
        </w:rPr>
        <w:t xml:space="preserve">), Maria Magdalena tiba di makam untuk membantu menyelesaikan penguburan Yesus (lihat </w:t>
      </w:r>
      <w:r>
        <w:rPr>
          <w:lang w:val="id_ID" w:bidi="id_ID"/>
        </w:rPr>
        <w:t>Yoh. 19:42</w:t>
      </w:r>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r>
        <w:rPr>
          <w:lang w:val="id_ID" w:bidi="id_ID"/>
        </w:rPr>
        <w:t>Yoh. 13:23</w:t>
      </w:r>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r>
        <w:rPr>
          <w:lang w:val="id_ID" w:bidi="id_ID"/>
        </w:rPr>
        <w:t>Yoh. 19:40</w:t>
      </w:r>
      <w:r>
        <w:rPr>
          <w:lang w:val="id_ID" w:bidi="id_ID"/>
        </w:rPr>
        <w:t xml:space="preserve">) ada di atas bangku penguburan. Orang Yahudi juga menggunakan kain penutup wajah untuk penguburan (bdk. </w:t>
      </w:r>
      <w:r>
        <w:rPr>
          <w:lang w:val="id_ID" w:bidi="id_ID"/>
        </w:rPr>
        <w:t>Yoh. 11:44</w:t>
      </w:r>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r>
        <w:rPr>
          <w:lang w:val="id_ID" w:bidi="id_ID"/>
        </w:rPr>
        <w:t>Luk. 24:4</w:t>
      </w:r>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r>
        <w:rPr>
          <w:lang w:val="id_ID" w:bidi="id_ID"/>
        </w:rPr>
        <w:t>Yoh. 10:3–4</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r>
        <w:rPr>
          <w:lang w:val="id_ID" w:bidi="id_ID"/>
        </w:rPr>
        <w:t>Yoh. 10:22</w:t>
      </w:r>
      <w:r>
        <w:rPr>
          <w:lang w:val="id_ID" w:bidi="id_ID"/>
        </w:rPr>
        <w:t>). Yesus belum naik ke surga untuk menggenapi kepulangan-Nya kepada Bapa, tetapi proses itu sedang berlangsung. Sebelum kepergian-Nya yang terakhir, Ia akan memberikan Roh Kudus (</w:t>
      </w:r>
      <w:r>
        <w:rPr>
          <w:lang w:val="id_ID" w:bidi="id_ID"/>
        </w:rPr>
        <w:t>Yoh. 20:22</w:t>
      </w:r>
      <w:r>
        <w:rPr>
          <w:lang w:val="id_ID" w:bidi="id_ID"/>
        </w:rPr>
        <w:t xml:space="preserve">; lihat </w:t>
      </w:r>
      <w:r>
        <w:rPr>
          <w:lang w:val="id_ID" w:bidi="id_ID"/>
        </w:rPr>
        <w:t>Yoh. 14:15–21</w:t>
      </w:r>
      <w:r>
        <w:rPr>
          <w:lang w:val="id_ID" w:bidi="id_ID"/>
        </w:rPr>
        <w:t xml:space="preserve">, </w:t>
      </w:r>
      <w:r>
        <w:rPr>
          <w:lang w:val="id_ID" w:bidi="id_ID"/>
        </w:rPr>
        <w:t>26</w:t>
      </w:r>
      <w:r>
        <w:rPr>
          <w:lang w:val="id_ID" w:bidi="id_ID"/>
        </w:rPr>
        <w:t xml:space="preserve">; </w:t>
      </w:r>
      <w:r>
        <w:rPr>
          <w:lang w:val="id_ID" w:bidi="id_ID"/>
        </w:rPr>
        <w:t>15:26–27</w:t>
      </w:r>
      <w:r>
        <w:rPr>
          <w:lang w:val="id_ID" w:bidi="id_ID"/>
        </w:rPr>
        <w:t xml:space="preserve">; </w:t>
      </w:r>
      <w:r>
        <w:rPr>
          <w:lang w:val="id_ID" w:bidi="id_ID"/>
        </w:rPr>
        <w:t>16:5–15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r>
        <w:rPr>
          <w:lang w:val="id_ID" w:bidi="id_ID"/>
        </w:rPr>
        <w:t>1Yoh. 1:1–4</w:t>
      </w:r>
      <w:r>
        <w:rPr>
          <w:lang w:val="id_ID" w:bidi="id_ID"/>
        </w:rPr>
        <w:t>). Hak istimewa yang luar biasa ini diberikan kepada seorang wanita yang kehidupannya hancur dan telah mengalami kesembuhan (</w:t>
      </w:r>
      <w:r>
        <w:rPr>
          <w:lang w:val="id_ID" w:bidi="id_ID"/>
        </w:rPr>
        <w:t>Luk. 8:2</w:t>
      </w:r>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r>
        <w:rPr>
          <w:lang w:val="id_ID" w:bidi="id_ID"/>
        </w:rPr>
        <w:t>3Yoh. 1:15</w:t>
      </w:r>
      <w:r>
        <w:rPr>
          <w:lang w:val="id_ID" w:bidi="id_ID"/>
        </w:rPr>
        <w:t xml:space="preserve">), tetapi Yesus melakukan lebih dari sekedar menyapa para murid-Nya: Ia menawarkan damai sejahtera Mesias (lihat </w:t>
      </w:r>
      <w:r>
        <w:rPr>
          <w:lang w:val="id_ID" w:bidi="id_ID"/>
        </w:rPr>
        <w:t>Yes. 9:6</w:t>
      </w:r>
      <w:r>
        <w:rPr>
          <w:lang w:val="id_ID" w:bidi="id_ID"/>
        </w:rPr>
        <w:t xml:space="preserve">; </w:t>
      </w:r>
      <w:r>
        <w:rPr>
          <w:lang w:val="id_ID" w:bidi="id_ID"/>
        </w:rPr>
        <w:t>52:7</w:t>
      </w:r>
      <w:r>
        <w:rPr>
          <w:lang w:val="id_ID" w:bidi="id_ID"/>
        </w:rPr>
        <w:t xml:space="preserve">) dan memberikan karunia Kerajaan-Nya (lihat </w:t>
      </w:r>
      <w:r>
        <w:rPr>
          <w:lang w:val="id_ID" w:bidi="id_ID"/>
        </w:rPr>
        <w:t>Yoh. 14:27</w:t>
      </w:r>
      <w:r>
        <w:rPr>
          <w:lang w:val="id_ID" w:bidi="id_ID"/>
        </w:rPr>
        <w:t xml:space="preserve">; </w:t>
      </w:r>
      <w:r>
        <w:rPr>
          <w:lang w:val="id_ID" w:bidi="id_ID"/>
        </w:rPr>
        <w:t>16:33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r>
        <w:rPr>
          <w:lang w:val="id_ID" w:bidi="id_ID"/>
        </w:rPr>
        <w:t>Yoh. 1:14</w:t>
      </w:r>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r>
        <w:rPr>
          <w:lang w:val="id_ID" w:bidi="id_ID"/>
        </w:rPr>
        <w:t>Yoh. 17:18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r>
        <w:rPr>
          <w:lang w:val="id_ID" w:bidi="id_ID"/>
        </w:rPr>
        <w:t>Yoh. 7:39</w:t>
      </w:r>
      <w:r>
        <w:rPr>
          <w:lang w:val="id_ID" w:bidi="id_ID"/>
        </w:rPr>
        <w:t>). Yesus yang telah dimuliakan, dengan kemuliaan di dalam tubuh kebangkitan-Nya, mencurahkan Roh Kudus kepada para pengikut-Nya. Karunia ini menggenapi banyak janji bahwa Roh Kudus akan diutus (</w:t>
      </w:r>
      <w:r>
        <w:rPr>
          <w:lang w:val="id_ID" w:bidi="id_ID"/>
        </w:rPr>
        <w:t>Yoh. 14:16</w:t>
      </w:r>
      <w:r>
        <w:rPr>
          <w:lang w:val="id_ID" w:bidi="id_ID"/>
        </w:rPr>
        <w:t xml:space="preserve">, </w:t>
      </w:r>
      <w:r>
        <w:rPr>
          <w:lang w:val="id_ID" w:bidi="id_ID"/>
        </w:rPr>
        <w:t>26</w:t>
      </w:r>
      <w:r>
        <w:rPr>
          <w:lang w:val="id_ID" w:bidi="id_ID"/>
        </w:rPr>
        <w:t xml:space="preserve">; </w:t>
      </w:r>
      <w:r>
        <w:rPr>
          <w:lang w:val="id_ID" w:bidi="id_ID"/>
        </w:rPr>
        <w:t>15:26</w:t>
      </w:r>
      <w:r>
        <w:rPr>
          <w:lang w:val="id_ID" w:bidi="id_ID"/>
        </w:rPr>
        <w:t xml:space="preserve">; </w:t>
      </w:r>
      <w:r>
        <w:rPr>
          <w:lang w:val="id_ID" w:bidi="id_ID"/>
        </w:rPr>
        <w:t>16:7</w:t>
      </w:r>
      <w:r>
        <w:rPr>
          <w:lang w:val="id_ID" w:bidi="id_ID"/>
        </w:rPr>
        <w:t xml:space="preserve">, </w:t>
      </w:r>
      <w:r>
        <w:rPr>
          <w:lang w:val="id_ID" w:bidi="id_ID"/>
        </w:rPr>
        <w:t>13</w:t>
      </w:r>
      <w:r>
        <w:rPr>
          <w:lang w:val="id_ID" w:bidi="id_ID"/>
        </w:rPr>
        <w:t>). Hal ini menandakan kedatangan Roh Kudus yang memberi kuasa pada hari Pentakosta (</w:t>
      </w:r>
      <w:r>
        <w:rPr>
          <w:lang w:val="id_ID" w:bidi="id_ID"/>
        </w:rPr>
        <w:t>Kisah 1:4–5</w:t>
      </w:r>
      <w:r>
        <w:rPr>
          <w:lang w:val="id_ID" w:bidi="id_ID"/>
        </w:rPr>
        <w:t xml:space="preserve">; </w:t>
      </w:r>
      <w:r>
        <w:rPr>
          <w:lang w:val="id_ID" w:bidi="id_ID"/>
        </w:rPr>
        <w:t>2:1–47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r>
        <w:rPr>
          <w:lang w:val="id_ID" w:bidi="id_ID"/>
        </w:rPr>
        <w:t>Yoh. 15:5</w:t>
      </w:r>
      <w:r>
        <w:rPr>
          <w:lang w:val="id_ID" w:bidi="id_ID"/>
        </w:rPr>
        <w:t>), sama seperti Yesus menaati Bapa-Nya (</w:t>
      </w:r>
      <w:r>
        <w:rPr>
          <w:lang w:val="id_ID" w:bidi="id_ID"/>
        </w:rPr>
        <w:t>Yoh. 14:31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r>
        <w:rPr>
          <w:lang w:val="id_ID" w:bidi="id_ID"/>
        </w:rPr>
        <w:t>Yoh. 11:16</w:t>
      </w:r>
      <w:r>
        <w:rPr>
          <w:lang w:val="id_ID" w:bidi="id_ID"/>
        </w:rPr>
        <w:t xml:space="preserve">; </w:t>
      </w:r>
      <w:r>
        <w:rPr>
          <w:lang w:val="id_ID" w:bidi="id_ID"/>
        </w:rPr>
        <w:t>14:5</w:t>
      </w:r>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r>
        <w:rPr>
          <w:lang w:val="id_ID" w:bidi="id_ID"/>
        </w:rPr>
        <w:t>Why. 1:10</w:t>
      </w:r>
      <w:r>
        <w:rPr>
          <w:lang w:val="id_ID" w:bidi="id_ID"/>
        </w:rPr>
        <w:t>). • Damai sejahtera bagi kamu: Perkataan serupa telah dikatakan Yesus pada penampakan-Nya yang pertama (</w:t>
      </w:r>
      <w:r>
        <w:rPr>
          <w:lang w:val="id_ID" w:bidi="id_ID"/>
        </w:rPr>
        <w:t>Yoh. 20:19–20</w:t>
      </w:r>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r>
        <w:rPr>
          <w:lang w:val="id_ID" w:bidi="id_ID"/>
        </w:rPr>
        <w:t>Yoh. 1:1–18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r>
        <w:rPr>
          <w:lang w:val="id_ID" w:bidi="id_ID"/>
        </w:rPr>
        <w:t>21</w:t>
      </w:r>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r>
        <w:rPr>
          <w:lang w:val="id_ID" w:bidi="id_ID"/>
        </w:rPr>
        <w:t>Yoh. 1:7</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r>
        <w:rPr>
          <w:lang w:val="id_ID" w:bidi="id_ID"/>
        </w:rPr>
        <w:t>Yoh. 21:1–14</w:t>
      </w:r>
      <w:r>
        <w:rPr>
          <w:lang w:val="id_ID" w:bidi="id_ID"/>
        </w:rPr>
        <w:t>) dan mencatat percakapan antara Petrus dan Yesus tentang kasih Petrus (</w:t>
      </w:r>
      <w:r>
        <w:rPr>
          <w:lang w:val="id_ID" w:bidi="id_ID"/>
        </w:rPr>
        <w:t>Yoh. 21:15–23</w:t>
      </w:r>
      <w:r>
        <w:rPr>
          <w:lang w:val="id_ID" w:bidi="id_ID"/>
        </w:rPr>
        <w:t>). Pasal ini diakhiri dengan merangkum otoritas dan pentingnya laporan saksi mata dari Yohanes (</w:t>
      </w:r>
      <w:r>
        <w:rPr>
          <w:lang w:val="id_ID" w:bidi="id_ID"/>
        </w:rPr>
        <w:t>Yoh. 21:24–25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r>
        <w:rPr>
          <w:lang w:val="id_ID" w:bidi="id_ID"/>
        </w:rPr>
        <w:t>Kisah 18:3</w:t>
      </w:r>
      <w:r>
        <w:rPr>
          <w:lang w:val="id_ID" w:bidi="id_ID"/>
        </w:rPr>
        <w:t xml:space="preserve">; </w:t>
      </w:r>
      <w:r>
        <w:rPr>
          <w:lang w:val="id_ID" w:bidi="id_ID"/>
        </w:rPr>
        <w:t>20:34</w:t>
      </w:r>
      <w:r>
        <w:rPr>
          <w:lang w:val="id_ID" w:bidi="id_ID"/>
        </w:rPr>
        <w:t xml:space="preserve">; </w:t>
      </w:r>
      <w:r>
        <w:rPr>
          <w:lang w:val="id_ID" w:bidi="id_ID"/>
        </w:rPr>
        <w:t>1Kor. 4:12</w:t>
      </w:r>
      <w:r>
        <w:rPr>
          <w:lang w:val="id_ID" w:bidi="id_ID"/>
        </w:rPr>
        <w:t xml:space="preserve">). • Anak-anak Zebedeus adalah Yakobus dan Yohanes (lihat </w:t>
      </w:r>
      <w:r>
        <w:rPr>
          <w:lang w:val="id_ID" w:bidi="id_ID"/>
        </w:rPr>
        <w:t>Mat. 4:21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r>
        <w:rPr>
          <w:lang w:val="id_ID" w:bidi="id_ID"/>
        </w:rPr>
        <w:t>Yoh. 20:11–16</w:t>
      </w:r>
      <w:r>
        <w:rPr>
          <w:lang w:val="id_ID" w:bidi="id_ID"/>
        </w:rPr>
        <w:t xml:space="preserve">; </w:t>
      </w:r>
      <w:r>
        <w:rPr>
          <w:lang w:val="id_ID" w:bidi="id_ID"/>
        </w:rPr>
        <w:t>Luk. 24:13–53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r>
        <w:rPr>
          <w:lang w:val="id_ID" w:bidi="id_ID"/>
        </w:rPr>
        <w:t>Yoh. 21:11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r>
        <w:rPr>
          <w:lang w:val="id_ID" w:bidi="id_ID"/>
        </w:rPr>
        <w:t>Luk. 5:1–11</w:t>
      </w:r>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r>
        <w:rPr>
          <w:lang w:val="id_ID" w:bidi="id_ID"/>
        </w:rPr>
        <w:t>Yoh. 18:18</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r>
        <w:rPr>
          <w:lang w:val="id_ID" w:bidi="id_ID"/>
        </w:rPr>
        <w:t>Yoh. 2:1–12</w:t>
      </w:r>
      <w:r>
        <w:rPr>
          <w:lang w:val="id_ID" w:bidi="id_ID"/>
        </w:rPr>
        <w:t xml:space="preserve">; </w:t>
      </w:r>
      <w:r>
        <w:rPr>
          <w:lang w:val="id_ID" w:bidi="id_ID"/>
        </w:rPr>
        <w:t>6:1–15</w:t>
      </w:r>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r>
        <w:rPr>
          <w:lang w:val="id_ID" w:bidi="id_ID"/>
        </w:rPr>
        <w:t>Yoh. 6:11</w:t>
      </w:r>
      <w:r>
        <w:rPr>
          <w:lang w:val="id_ID" w:bidi="id_ID"/>
        </w:rPr>
        <w:t xml:space="preserve">; </w:t>
      </w:r>
      <w:r>
        <w:rPr>
          <w:lang w:val="id_ID" w:bidi="id_ID"/>
        </w:rPr>
        <w:t>Luk. 24:30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r>
        <w:rPr>
          <w:lang w:val="id_ID" w:bidi="id_ID"/>
        </w:rPr>
        <w:t>Yoh. 20:11–23</w:t>
      </w:r>
      <w:r>
        <w:rPr>
          <w:lang w:val="id_ID" w:bidi="id_ID"/>
        </w:rPr>
        <w:t xml:space="preserve">, </w:t>
      </w:r>
      <w:r>
        <w:rPr>
          <w:lang w:val="id_ID" w:bidi="id_ID"/>
        </w:rPr>
        <w:t>26–29</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r>
        <w:rPr>
          <w:lang w:val="id_ID" w:bidi="id_ID"/>
        </w:rPr>
        <w:t>Yoh. 13:37</w:t>
      </w:r>
      <w:r>
        <w:rPr>
          <w:lang w:val="id_ID" w:bidi="id_ID"/>
        </w:rPr>
        <w:t xml:space="preserve">; </w:t>
      </w:r>
      <w:r>
        <w:rPr>
          <w:lang w:val="id_ID" w:bidi="id_ID"/>
        </w:rPr>
        <w:t>Mat. 26:33</w:t>
      </w:r>
      <w:r>
        <w:rPr>
          <w:lang w:val="id_ID" w:bidi="id_ID"/>
        </w:rPr>
        <w:t xml:space="preserve">; </w:t>
      </w:r>
      <w:r>
        <w:rPr>
          <w:lang w:val="id_ID" w:bidi="id_ID"/>
        </w:rPr>
        <w:t>Mrk. 14:29</w:t>
      </w:r>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r>
        <w:rPr>
          <w:lang w:val="id_ID" w:bidi="id_ID"/>
        </w:rPr>
        <w:t>Yoh. 18:15–18</w:t>
      </w:r>
      <w:r>
        <w:rPr>
          <w:lang w:val="id_ID" w:bidi="id_ID"/>
        </w:rPr>
        <w:t xml:space="preserve">, </w:t>
      </w:r>
      <w:r>
        <w:rPr>
          <w:lang w:val="id_ID" w:bidi="id_ID"/>
        </w:rPr>
        <w:t>25–27</w:t>
      </w:r>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r>
        <w:rPr>
          <w:lang w:val="id_ID" w:bidi="id_ID"/>
        </w:rPr>
        <w:t>1Ptr. 5:2–4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r>
        <w:rPr>
          <w:lang w:val="id_ID" w:bidi="id_ID"/>
        </w:rPr>
        <w:t>Yoh. 1:42</w:t>
      </w:r>
      <w:r>
        <w:rPr>
          <w:lang w:val="id_ID" w:bidi="id_ID"/>
        </w:rPr>
        <w:t xml:space="preserve">; </w:t>
      </w:r>
      <w:r>
        <w:rPr>
          <w:lang w:val="id_ID" w:bidi="id_ID"/>
        </w:rPr>
        <w:t>2:25</w:t>
      </w:r>
      <w:r>
        <w:rPr>
          <w:lang w:val="id_ID" w:bidi="id_ID"/>
        </w:rPr>
        <w:t xml:space="preserve">; </w:t>
      </w:r>
      <w:r>
        <w:rPr>
          <w:lang w:val="id_ID" w:bidi="id_ID"/>
        </w:rPr>
        <w:t>16:30</w:t>
      </w:r>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r>
        <w:rPr>
          <w:lang w:val="id_ID" w:bidi="id_ID"/>
        </w:rPr>
        <w:t>Yoh. 13:16</w:t>
      </w:r>
      <w:r>
        <w:rPr>
          <w:lang w:val="id_ID" w:bidi="id_ID"/>
        </w:rPr>
        <w:t xml:space="preserve">; </w:t>
      </w:r>
      <w:r>
        <w:rPr>
          <w:lang w:val="id_ID" w:bidi="id_ID"/>
        </w:rPr>
        <w:t>15:18–21</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r>
        <w:rPr>
          <w:lang w:val="id_ID" w:bidi="id_ID"/>
        </w:rPr>
        <w:t>Yoh. 21:22</w:t>
      </w:r>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r>
        <w:rPr>
          <w:lang w:val="id_ID" w:bidi="id_ID"/>
        </w:rPr>
        <w:t>Yoh. 14:26</w:t>
      </w:r>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