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Porque Deus fez os seres humanos à sua própria imagem: a pena de morte tem uma base teológica. A imagem de Deus dá aos humanos uma condição e uma autoridade única dentro da criação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1">
        <w:r>
          <w:rPr>
            <w:lang w:val="pt_PT" w:bidi="pt_PT"/>
          </w:rPr>
          <w:rPr>
            <w:color w:val="0000EE"/>
            <w:u w:val="single"/>
          </w:rPr>
          <w:t>Ef 4.8</w:t>
        </w:r>
      </w:hyperlink>
      <w:r>
        <w:rPr>
          <w:lang w:val="pt_PT" w:bidi="pt_PT"/>
        </w:rPr>
        <w:t xml:space="preserve">; </w:t>
      </w:r>
      <w:hyperlink r:id="rId672">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3">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4">
        <w:r>
          <w:rPr>
            <w:lang w:val="pt_PT" w:bidi="pt_PT"/>
          </w:rPr>
          <w:rPr>
            <w:color w:val="0000EE"/>
            <w:u w:val="single"/>
          </w:rPr>
          <w:t>Sl 110.4</w:t>
        </w:r>
      </w:hyperlink>
      <w:r>
        <w:rPr>
          <w:lang w:val="pt_PT" w:bidi="pt_PT"/>
        </w:rPr>
        <w:t xml:space="preserve">; </w:t>
      </w:r>
      <w:hyperlink r:id="rId675">
        <w:r>
          <w:rPr>
            <w:lang w:val="pt_PT" w:bidi="pt_PT"/>
          </w:rPr>
          <w:rPr>
            <w:color w:val="0000EE"/>
            <w:u w:val="single"/>
          </w:rPr>
          <w:t>Hb 7.1–19</w:t>
        </w:r>
      </w:hyperlink>
      <w:r>
        <w:rPr>
          <w:lang w:val="pt_PT" w:bidi="pt_PT"/>
        </w:rPr>
        <w:t xml:space="preserve">). • Salém é o nome antigo de Jerusalém (cf. </w:t>
      </w:r>
      <w:hyperlink r:id="rId676">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7">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8">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9">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0">
        <w:r>
          <w:rPr>
            <w:lang w:val="pt_PT" w:bidi="pt_PT"/>
          </w:rPr>
          <w:rPr>
            <w:color w:val="0000EE"/>
            <w:u w:val="single"/>
          </w:rPr>
          <w:t>22.17</w:t>
        </w:r>
      </w:hyperlink>
      <w:r>
        <w:rPr>
          <w:lang w:val="pt_PT" w:bidi="pt_PT"/>
        </w:rPr>
        <w:t xml:space="preserve">; </w:t>
      </w:r>
      <w:hyperlink r:id="rId681">
        <w:r>
          <w:rPr>
            <w:lang w:val="pt_PT" w:bidi="pt_PT"/>
          </w:rPr>
          <w:rPr>
            <w:color w:val="0000EE"/>
            <w:u w:val="single"/>
          </w:rPr>
          <w:t>26.4</w:t>
        </w:r>
      </w:hyperlink>
      <w:r>
        <w:rPr>
          <w:lang w:val="pt_PT" w:bidi="pt_PT"/>
        </w:rPr>
        <w:t xml:space="preserve">). Paulo cita essa promessa em </w:t>
      </w:r>
      <w:hyperlink r:id="rId682">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3">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4">
        <w:r>
          <w:rPr>
            <w:lang w:val="pt_PT" w:bidi="pt_PT"/>
          </w:rPr>
          <w:rPr>
            <w:color w:val="0000EE"/>
            <w:u w:val="single"/>
          </w:rPr>
          <w:t>Rm 4.3</w:t>
        </w:r>
      </w:hyperlink>
      <w:r>
        <w:rPr>
          <w:lang w:val="pt_PT" w:bidi="pt_PT"/>
        </w:rPr>
        <w:t xml:space="preserve">; </w:t>
      </w:r>
      <w:hyperlink r:id="rId685">
        <w:r>
          <w:rPr>
            <w:lang w:val="pt_PT" w:bidi="pt_PT"/>
          </w:rPr>
          <w:rPr>
            <w:color w:val="0000EE"/>
            <w:u w:val="single"/>
          </w:rPr>
          <w:t>Gl 3.6</w:t>
        </w:r>
      </w:hyperlink>
      <w:r>
        <w:rPr>
          <w:lang w:val="pt_PT" w:bidi="pt_PT"/>
        </w:rPr>
        <w:t xml:space="preserve">; </w:t>
      </w:r>
      <w:hyperlink r:id="rId686">
        <w:r>
          <w:rPr>
            <w:lang w:val="pt_PT" w:bidi="pt_PT"/>
          </w:rPr>
          <w:rPr>
            <w:color w:val="0000EE"/>
            <w:u w:val="single"/>
          </w:rPr>
          <w:t>Tg 2.23</w:t>
        </w:r>
      </w:hyperlink>
      <w:r>
        <w:rPr>
          <w:lang w:val="pt_PT" w:bidi="pt_PT"/>
        </w:rPr>
        <w:t xml:space="preserve">) para apoiar a doutrina da justiça diante de Deus pela fé (veja também </w:t>
      </w:r>
      <w:hyperlink r:id="rId687">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8">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9">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0">
        <w:r>
          <w:rPr>
            <w:lang w:val="pt_PT" w:bidi="pt_PT"/>
          </w:rPr>
          <w:rPr>
            <w:color w:val="0000EE"/>
            <w:u w:val="single"/>
          </w:rPr>
          <w:t>Êx 1.11–12</w:t>
        </w:r>
      </w:hyperlink>
      <w:r>
        <w:rPr>
          <w:lang w:val="pt_PT" w:bidi="pt_PT"/>
        </w:rPr>
        <w:t>. O Egito, como aves de rapina (</w:t>
      </w:r>
      <w:hyperlink r:id="rId691">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2">
        <w:r>
          <w:rPr>
            <w:lang w:val="pt_PT" w:bidi="pt_PT"/>
          </w:rPr>
          <w:rPr>
            <w:color w:val="0000EE"/>
            <w:u w:val="single"/>
          </w:rPr>
          <w:t>At 7.6</w:t>
        </w:r>
      </w:hyperlink>
      <w:r>
        <w:rPr>
          <w:lang w:val="pt_PT" w:bidi="pt_PT"/>
        </w:rPr>
        <w:t xml:space="preserve">; cf. </w:t>
      </w:r>
      <w:hyperlink r:id="rId693">
        <w:r>
          <w:rPr>
            <w:lang w:val="pt_PT" w:bidi="pt_PT"/>
          </w:rPr>
          <w:rPr>
            <w:color w:val="0000EE"/>
            <w:u w:val="single"/>
          </w:rPr>
          <w:t>Êx 12.40</w:t>
        </w:r>
      </w:hyperlink>
      <w:r>
        <w:rPr>
          <w:lang w:val="pt_PT" w:bidi="pt_PT"/>
        </w:rPr>
        <w:t xml:space="preserve">; </w:t>
      </w:r>
      <w:hyperlink r:id="rId694">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697">
        <w:r>
          <w:rPr>
            <w:lang w:val="pt_PT" w:bidi="pt_PT"/>
          </w:rPr>
          <w:rPr>
            <w:color w:val="0000EE"/>
            <w:u w:val="single"/>
          </w:rPr>
          <w:t>Hb 11.31</w:t>
        </w:r>
      </w:hyperlink>
      <w:r>
        <w:rPr>
          <w:lang w:val="pt_PT" w:bidi="pt_PT"/>
        </w:rPr>
        <w:t xml:space="preserve">; </w:t>
      </w:r>
      <w:hyperlink r:id="rId698">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9">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0">
        <w:r>
          <w:rPr>
            <w:lang w:val="pt_PT" w:bidi="pt_PT"/>
          </w:rPr>
          <w:rPr>
            <w:color w:val="0000EE"/>
            <w:u w:val="single"/>
          </w:rPr>
          <w:t>Hb 6.13–14</w:t>
        </w:r>
      </w:hyperlink>
      <w:r>
        <w:rPr>
          <w:lang w:val="pt_PT" w:bidi="pt_PT"/>
        </w:rPr>
        <w:t xml:space="preserve">). Nada pode separar o povo de Deus de seu amor ou do cumprimento de seus planos (veja </w:t>
      </w:r>
      <w:hyperlink r:id="rId701">
        <w:r>
          <w:rPr>
            <w:lang w:val="pt_PT" w:bidi="pt_PT"/>
          </w:rPr>
          <w:rPr>
            <w:color w:val="0000EE"/>
            <w:u w:val="single"/>
          </w:rPr>
          <w:t>Rm 8.18–39</w:t>
        </w:r>
      </w:hyperlink>
      <w:r>
        <w:rPr>
          <w:lang w:val="pt_PT" w:bidi="pt_PT"/>
        </w:rPr>
        <w:t xml:space="preserve">; </w:t>
      </w:r>
      <w:hyperlink r:id="rId702">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3">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4">
        <w:r>
          <w:rPr>
            <w:lang w:val="pt_PT" w:bidi="pt_PT"/>
          </w:rPr>
          <w:rPr>
            <w:color w:val="0000EE"/>
            <w:u w:val="single"/>
          </w:rPr>
          <w:t>16.13</w:t>
        </w:r>
      </w:hyperlink>
      <w:r>
        <w:rPr>
          <w:lang w:val="pt_PT" w:bidi="pt_PT"/>
        </w:rPr>
        <w:t xml:space="preserve">; </w:t>
      </w:r>
      <w:hyperlink r:id="rId705">
        <w:r>
          <w:rPr>
            <w:lang w:val="pt_PT" w:bidi="pt_PT"/>
          </w:rPr>
          <w:rPr>
            <w:color w:val="0000EE"/>
            <w:u w:val="single"/>
          </w:rPr>
          <w:t>21.17</w:t>
        </w:r>
      </w:hyperlink>
      <w:r>
        <w:rPr>
          <w:lang w:val="pt_PT" w:bidi="pt_PT"/>
        </w:rPr>
        <w:t xml:space="preserve">; </w:t>
      </w:r>
      <w:hyperlink r:id="rId706">
        <w:r>
          <w:rPr>
            <w:lang w:val="pt_PT" w:bidi="pt_PT"/>
          </w:rPr>
          <w:rPr>
            <w:color w:val="0000EE"/>
            <w:u w:val="single"/>
          </w:rPr>
          <w:t>22.11–12</w:t>
        </w:r>
      </w:hyperlink>
      <w:r>
        <w:rPr>
          <w:lang w:val="pt_PT" w:bidi="pt_PT"/>
        </w:rPr>
        <w:t xml:space="preserve">; </w:t>
      </w:r>
      <w:hyperlink r:id="rId707">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8">
        <w:r>
          <w:rPr>
            <w:lang w:val="pt_PT" w:bidi="pt_PT"/>
          </w:rPr>
          <w:rPr>
            <w:color w:val="0000EE"/>
            <w:u w:val="single"/>
          </w:rPr>
          <w:t>Ex 3.2</w:t>
        </w:r>
      </w:hyperlink>
      <w:r>
        <w:rPr>
          <w:lang w:val="pt_PT" w:bidi="pt_PT"/>
        </w:rPr>
        <w:t xml:space="preserve">; </w:t>
      </w:r>
      <w:hyperlink r:id="rId709">
        <w:r>
          <w:rPr>
            <w:lang w:val="pt_PT" w:bidi="pt_PT"/>
          </w:rPr>
          <w:rPr>
            <w:color w:val="0000EE"/>
            <w:u w:val="single"/>
          </w:rPr>
          <w:t>32.34</w:t>
        </w:r>
      </w:hyperlink>
      <w:r>
        <w:rPr>
          <w:lang w:val="pt_PT" w:bidi="pt_PT"/>
        </w:rPr>
        <w:t xml:space="preserve">; </w:t>
      </w:r>
      <w:hyperlink r:id="rId710">
        <w:r>
          <w:rPr>
            <w:lang w:val="pt_PT" w:bidi="pt_PT"/>
          </w:rPr>
          <w:rPr>
            <w:color w:val="0000EE"/>
            <w:u w:val="single"/>
          </w:rPr>
          <w:t>Jz 6.11</w:t>
        </w:r>
      </w:hyperlink>
      <w:r>
        <w:rPr>
          <w:lang w:val="pt_PT" w:bidi="pt_PT"/>
        </w:rPr>
        <w:t xml:space="preserve">, </w:t>
      </w:r>
      <w:hyperlink r:id="rId711">
        <w:r>
          <w:rPr>
            <w:lang w:val="pt_PT" w:bidi="pt_PT"/>
          </w:rPr>
          <w:rPr>
            <w:color w:val="0000EE"/>
            <w:u w:val="single"/>
          </w:rPr>
          <w:t>16</w:t>
        </w:r>
      </w:hyperlink>
      <w:r>
        <w:rPr>
          <w:lang w:val="pt_PT" w:bidi="pt_PT"/>
        </w:rPr>
        <w:t xml:space="preserve">, </w:t>
      </w:r>
      <w:hyperlink r:id="rId712">
        <w:r>
          <w:rPr>
            <w:lang w:val="pt_PT" w:bidi="pt_PT"/>
          </w:rPr>
          <w:rPr>
            <w:color w:val="0000EE"/>
            <w:u w:val="single"/>
          </w:rPr>
          <w:t>22</w:t>
        </w:r>
      </w:hyperlink>
      <w:r>
        <w:rPr>
          <w:lang w:val="pt_PT" w:bidi="pt_PT"/>
        </w:rPr>
        <w:t xml:space="preserve">; </w:t>
      </w:r>
      <w:hyperlink r:id="rId713">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4">
        <w:r>
          <w:rPr>
            <w:lang w:val="pt_PT" w:bidi="pt_PT"/>
          </w:rPr>
          <w:rPr>
            <w:color w:val="0000EE"/>
            <w:u w:val="single"/>
          </w:rPr>
          <w:t>Gn 24.7</w:t>
        </w:r>
      </w:hyperlink>
      <w:r>
        <w:rPr>
          <w:lang w:val="pt_PT" w:bidi="pt_PT"/>
        </w:rPr>
        <w:t xml:space="preserve">; </w:t>
      </w:r>
      <w:hyperlink r:id="rId715">
        <w:r>
          <w:rPr>
            <w:lang w:val="pt_PT" w:bidi="pt_PT"/>
          </w:rPr>
          <w:rPr>
            <w:color w:val="0000EE"/>
            <w:u w:val="single"/>
          </w:rPr>
          <w:t>2Sm 24.16</w:t>
        </w:r>
      </w:hyperlink>
      <w:r>
        <w:rPr>
          <w:lang w:val="pt_PT" w:bidi="pt_PT"/>
        </w:rPr>
        <w:t xml:space="preserve">; </w:t>
      </w:r>
      <w:hyperlink r:id="rId716">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7">
        <w:r>
          <w:rPr>
            <w:lang w:val="pt_PT" w:bidi="pt_PT"/>
          </w:rPr>
          <w:rPr>
            <w:color w:val="0000EE"/>
            <w:u w:val="single"/>
          </w:rPr>
          <w:t>Gn 18.1–2</w:t>
        </w:r>
      </w:hyperlink>
      <w:r>
        <w:rPr>
          <w:lang w:val="pt_PT" w:bidi="pt_PT"/>
        </w:rPr>
        <w:t xml:space="preserve">; </w:t>
      </w:r>
      <w:hyperlink r:id="rId718">
        <w:r>
          <w:rPr>
            <w:lang w:val="pt_PT" w:bidi="pt_PT"/>
          </w:rPr>
          <w:rPr>
            <w:color w:val="0000EE"/>
            <w:u w:val="single"/>
          </w:rPr>
          <w:t>19.1</w:t>
        </w:r>
      </w:hyperlink>
      <w:r>
        <w:rPr>
          <w:lang w:val="pt_PT" w:bidi="pt_PT"/>
        </w:rPr>
        <w:t xml:space="preserve">; </w:t>
      </w:r>
      <w:hyperlink r:id="rId719">
        <w:r>
          <w:rPr>
            <w:lang w:val="pt_PT" w:bidi="pt_PT"/>
          </w:rPr>
          <w:rPr>
            <w:color w:val="0000EE"/>
            <w:u w:val="single"/>
          </w:rPr>
          <w:t>Nm 22.22</w:t>
        </w:r>
      </w:hyperlink>
      <w:r>
        <w:rPr>
          <w:lang w:val="pt_PT" w:bidi="pt_PT"/>
        </w:rPr>
        <w:t xml:space="preserve">; </w:t>
      </w:r>
      <w:hyperlink r:id="rId720">
        <w:r>
          <w:rPr>
            <w:lang w:val="pt_PT" w:bidi="pt_PT"/>
          </w:rPr>
          <w:rPr>
            <w:color w:val="0000EE"/>
            <w:u w:val="single"/>
          </w:rPr>
          <w:t>Jz 2.1–4</w:t>
        </w:r>
      </w:hyperlink>
      <w:r>
        <w:rPr>
          <w:lang w:val="pt_PT" w:bidi="pt_PT"/>
        </w:rPr>
        <w:t xml:space="preserve">; </w:t>
      </w:r>
      <w:hyperlink r:id="rId721">
        <w:r>
          <w:rPr>
            <w:lang w:val="pt_PT" w:bidi="pt_PT"/>
          </w:rPr>
          <w:rPr>
            <w:color w:val="0000EE"/>
            <w:u w:val="single"/>
          </w:rPr>
          <w:t>5.23</w:t>
        </w:r>
      </w:hyperlink>
      <w:r>
        <w:rPr>
          <w:lang w:val="pt_PT" w:bidi="pt_PT"/>
        </w:rPr>
        <w:t xml:space="preserve">; </w:t>
      </w:r>
      <w:hyperlink r:id="rId722">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3">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4">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5">
        <w:r>
          <w:rPr>
            <w:lang w:val="pt_PT" w:bidi="pt_PT"/>
          </w:rPr>
          <w:rPr>
            <w:color w:val="0000EE"/>
            <w:u w:val="single"/>
          </w:rPr>
          <w:t>1Sm 1.1–28</w:t>
        </w:r>
      </w:hyperlink>
      <w:r>
        <w:rPr>
          <w:lang w:val="pt_PT" w:bidi="pt_PT"/>
        </w:rPr>
        <w:t xml:space="preserve">; </w:t>
      </w:r>
      <w:hyperlink r:id="rId726">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29">
        <w:r>
          <w:rPr>
            <w:lang w:val="pt_PT" w:bidi="pt_PT"/>
          </w:rPr>
          <w:rPr>
            <w:color w:val="0000EE"/>
            <w:u w:val="single"/>
          </w:rPr>
          <w:t>43.14</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731">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2">
        <w:r>
          <w:rPr>
            <w:lang w:val="pt_PT" w:bidi="pt_PT"/>
          </w:rPr>
          <w:rPr>
            <w:color w:val="0000EE"/>
            <w:u w:val="single"/>
          </w:rPr>
          <w:t>17.1–8</w:t>
        </w:r>
      </w:hyperlink>
      <w:r>
        <w:rPr>
          <w:lang w:val="pt_PT" w:bidi="pt_PT"/>
        </w:rPr>
        <w:t>), instituiu o rito da circuncisão como sinal da aliança (</w:t>
      </w:r>
      <w:hyperlink r:id="rId733">
        <w:r>
          <w:rPr>
            <w:lang w:val="pt_PT" w:bidi="pt_PT"/>
          </w:rPr>
          <w:rPr>
            <w:color w:val="0000EE"/>
            <w:u w:val="single"/>
          </w:rPr>
          <w:t>17.9–14</w:t>
        </w:r>
      </w:hyperlink>
      <w:r>
        <w:rPr>
          <w:lang w:val="pt_PT" w:bidi="pt_PT"/>
        </w:rPr>
        <w:t xml:space="preserve">, </w:t>
      </w:r>
      <w:hyperlink r:id="rId734">
        <w:r>
          <w:rPr>
            <w:lang w:val="pt_PT" w:bidi="pt_PT"/>
          </w:rPr>
          <w:rPr>
            <w:color w:val="0000EE"/>
            <w:u w:val="single"/>
          </w:rPr>
          <w:t>23–27</w:t>
        </w:r>
      </w:hyperlink>
      <w:r>
        <w:rPr>
          <w:lang w:val="pt_PT" w:bidi="pt_PT"/>
        </w:rPr>
        <w:t>), e mudou o nome de Sarai para Sara (</w:t>
      </w:r>
      <w:hyperlink r:id="rId735">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6">
        <w:r>
          <w:rPr>
            <w:lang w:val="pt_PT" w:bidi="pt_PT"/>
          </w:rPr>
          <w:rPr>
            <w:color w:val="0000EE"/>
            <w:u w:val="single"/>
          </w:rPr>
          <w:t>Jo 8.31–59</w:t>
        </w:r>
      </w:hyperlink>
      <w:r>
        <w:rPr>
          <w:lang w:val="pt_PT" w:bidi="pt_PT"/>
        </w:rPr>
        <w:t xml:space="preserve">; </w:t>
      </w:r>
      <w:hyperlink r:id="rId737">
        <w:r>
          <w:rPr>
            <w:lang w:val="pt_PT" w:bidi="pt_PT"/>
          </w:rPr>
          <w:rPr>
            <w:color w:val="0000EE"/>
            <w:u w:val="single"/>
          </w:rPr>
          <w:t>Rm 4.16–17</w:t>
        </w:r>
      </w:hyperlink>
      <w:r>
        <w:rPr>
          <w:lang w:val="pt_PT" w:bidi="pt_PT"/>
        </w:rPr>
        <w:t xml:space="preserve">; </w:t>
      </w:r>
      <w:hyperlink r:id="rId738">
        <w:r>
          <w:rPr>
            <w:lang w:val="pt_PT" w:bidi="pt_PT"/>
          </w:rPr>
          <w:rPr>
            <w:color w:val="0000EE"/>
            <w:u w:val="single"/>
          </w:rPr>
          <w:t>Gl 3.7</w:t>
        </w:r>
      </w:hyperlink>
      <w:r>
        <w:rPr>
          <w:lang w:val="pt_PT" w:bidi="pt_PT"/>
        </w:rPr>
        <w:t xml:space="preserve">, </w:t>
      </w:r>
      <w:hyperlink r:id="rId739">
        <w:r>
          <w:rPr>
            <w:lang w:val="pt_PT" w:bidi="pt_PT"/>
          </w:rPr>
          <w:rPr>
            <w:color w:val="0000EE"/>
            <w:u w:val="single"/>
          </w:rPr>
          <w:t>15–19</w:t>
        </w:r>
      </w:hyperlink>
      <w:r>
        <w:rPr>
          <w:lang w:val="pt_PT" w:bidi="pt_PT"/>
        </w:rPr>
        <w:t xml:space="preserve">, </w:t>
      </w:r>
      <w:hyperlink r:id="rId740">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8">
        <w:r>
          <w:rPr>
            <w:lang w:val="pt_PT" w:bidi="pt_PT"/>
          </w:rPr>
          <w:rPr>
            <w:color w:val="0000EE"/>
            <w:u w:val="single"/>
          </w:rPr>
          <w:t>35.11</w:t>
        </w:r>
      </w:hyperlink>
      <w:r>
        <w:rPr>
          <w:lang w:val="pt_PT" w:bidi="pt_PT"/>
        </w:rPr>
        <w:t xml:space="preserve">; </w:t>
      </w:r>
      <w:hyperlink r:id="rId741">
        <w:r>
          <w:rPr>
            <w:lang w:val="pt_PT" w:bidi="pt_PT"/>
          </w:rPr>
          <w:rPr>
            <w:color w:val="0000EE"/>
            <w:u w:val="single"/>
          </w:rPr>
          <w:t>36.31</w:t>
        </w:r>
      </w:hyperlink>
      <w:r>
        <w:rPr>
          <w:lang w:val="pt_PT" w:bidi="pt_PT"/>
        </w:rPr>
        <w:t xml:space="preserve">; </w:t>
      </w:r>
      <w:hyperlink r:id="rId742">
        <w:r>
          <w:rPr>
            <w:lang w:val="pt_PT" w:bidi="pt_PT"/>
          </w:rPr>
          <w:rPr>
            <w:color w:val="0000EE"/>
            <w:u w:val="single"/>
          </w:rPr>
          <w:t>Nm 24.7</w:t>
        </w:r>
      </w:hyperlink>
      <w:r>
        <w:rPr>
          <w:lang w:val="pt_PT" w:bidi="pt_PT"/>
        </w:rPr>
        <w:t xml:space="preserve">; </w:t>
      </w:r>
      <w:hyperlink r:id="rId743">
        <w:r>
          <w:rPr>
            <w:lang w:val="pt_PT" w:bidi="pt_PT"/>
          </w:rPr>
          <w:rPr>
            <w:color w:val="0000EE"/>
            <w:u w:val="single"/>
          </w:rPr>
          <w:t>Dt 17.14–18</w:t>
        </w:r>
      </w:hyperlink>
      <w:r>
        <w:rPr>
          <w:lang w:val="pt_PT" w:bidi="pt_PT"/>
        </w:rPr>
        <w:t xml:space="preserve">; </w:t>
      </w:r>
      <w:hyperlink r:id="rId744">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5">
        <w:r>
          <w:rPr>
            <w:lang w:val="pt_PT" w:bidi="pt_PT"/>
          </w:rPr>
          <w:rPr>
            <w:color w:val="0000EE"/>
            <w:u w:val="single"/>
          </w:rPr>
          <w:t>Jr 31.31–40</w:t>
        </w:r>
      </w:hyperlink>
      <w:r>
        <w:rPr>
          <w:lang w:val="pt_PT" w:bidi="pt_PT"/>
        </w:rPr>
        <w:t xml:space="preserve">; </w:t>
      </w:r>
      <w:hyperlink r:id="rId746">
        <w:r>
          <w:rPr>
            <w:lang w:val="pt_PT" w:bidi="pt_PT"/>
          </w:rPr>
          <w:rPr>
            <w:color w:val="0000EE"/>
            <w:u w:val="single"/>
          </w:rPr>
          <w:t>Zc 8.8</w:t>
        </w:r>
      </w:hyperlink>
      <w:r>
        <w:rPr>
          <w:lang w:val="pt_PT" w:bidi="pt_PT"/>
        </w:rPr>
        <w:t xml:space="preserve">; </w:t>
      </w:r>
      <w:hyperlink r:id="rId747">
        <w:r>
          <w:rPr>
            <w:lang w:val="pt_PT" w:bidi="pt_PT"/>
          </w:rPr>
          <w:rPr>
            <w:color w:val="0000EE"/>
            <w:u w:val="single"/>
          </w:rPr>
          <w:t>Lc 1.68–79</w:t>
        </w:r>
      </w:hyperlink>
      <w:r>
        <w:rPr>
          <w:lang w:val="pt_PT" w:bidi="pt_PT"/>
        </w:rPr>
        <w:t xml:space="preserve">; </w:t>
      </w:r>
      <w:hyperlink r:id="rId748">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9">
        <w:r>
          <w:rPr>
            <w:lang w:val="pt_PT" w:bidi="pt_PT"/>
          </w:rPr>
          <w:rPr>
            <w:color w:val="0000EE"/>
            <w:u w:val="single"/>
          </w:rPr>
          <w:t>Êx 31.14</w:t>
        </w:r>
      </w:hyperlink>
      <w:r>
        <w:rPr>
          <w:lang w:val="pt_PT" w:bidi="pt_PT"/>
        </w:rPr>
        <w:t xml:space="preserve">; </w:t>
      </w:r>
      <w:hyperlink r:id="rId750">
        <w:r>
          <w:rPr>
            <w:lang w:val="pt_PT" w:bidi="pt_PT"/>
          </w:rPr>
          <w:rPr>
            <w:color w:val="0000EE"/>
            <w:u w:val="single"/>
          </w:rPr>
          <w:t>Lv 7.20–27</w:t>
        </w:r>
      </w:hyperlink>
      <w:r>
        <w:rPr>
          <w:lang w:val="pt_PT" w:bidi="pt_PT"/>
        </w:rPr>
        <w:t xml:space="preserve">; </w:t>
      </w:r>
      <w:hyperlink r:id="rId751">
        <w:r>
          <w:rPr>
            <w:lang w:val="pt_PT" w:bidi="pt_PT"/>
          </w:rPr>
          <w:rPr>
            <w:color w:val="0000EE"/>
            <w:u w:val="single"/>
          </w:rPr>
          <w:t>17.3–4</w:t>
        </w:r>
      </w:hyperlink>
      <w:r>
        <w:rPr>
          <w:lang w:val="pt_PT" w:bidi="pt_PT"/>
        </w:rPr>
        <w:t xml:space="preserve">; </w:t>
      </w:r>
      <w:hyperlink r:id="rId752">
        <w:r>
          <w:rPr>
            <w:lang w:val="pt_PT" w:bidi="pt_PT"/>
          </w:rPr>
          <w:rPr>
            <w:color w:val="0000EE"/>
            <w:u w:val="single"/>
          </w:rPr>
          <w:t>20.17–18</w:t>
        </w:r>
      </w:hyperlink>
      <w:r>
        <w:rPr>
          <w:lang w:val="pt_PT" w:bidi="pt_PT"/>
        </w:rPr>
        <w:t xml:space="preserve">; </w:t>
      </w:r>
      <w:hyperlink r:id="rId753">
        <w:r>
          <w:rPr>
            <w:lang w:val="pt_PT" w:bidi="pt_PT"/>
          </w:rPr>
          <w:rPr>
            <w:color w:val="0000EE"/>
            <w:u w:val="single"/>
          </w:rPr>
          <w:t>23.28–29</w:t>
        </w:r>
      </w:hyperlink>
      <w:r>
        <w:rPr>
          <w:lang w:val="pt_PT" w:bidi="pt_PT"/>
        </w:rPr>
        <w:t xml:space="preserve">; </w:t>
      </w:r>
      <w:hyperlink r:id="rId754">
        <w:r>
          <w:rPr>
            <w:lang w:val="pt_PT" w:bidi="pt_PT"/>
          </w:rPr>
          <w:rPr>
            <w:color w:val="0000EE"/>
            <w:u w:val="single"/>
          </w:rPr>
          <w:t>Nm 15.30–31</w:t>
        </w:r>
      </w:hyperlink>
      <w:r>
        <w:rPr>
          <w:lang w:val="pt_PT" w:bidi="pt_PT"/>
        </w:rPr>
        <w:t xml:space="preserve">; veja também </w:t>
      </w:r>
      <w:hyperlink r:id="rId755">
        <w:r>
          <w:rPr>
            <w:lang w:val="pt_PT" w:bidi="pt_PT"/>
          </w:rPr>
          <w:rPr>
            <w:color w:val="0000EE"/>
            <w:u w:val="single"/>
          </w:rPr>
          <w:t>Sl 31.22</w:t>
        </w:r>
      </w:hyperlink>
      <w:r>
        <w:rPr>
          <w:lang w:val="pt_PT" w:bidi="pt_PT"/>
        </w:rPr>
        <w:t xml:space="preserve">; </w:t>
      </w:r>
      <w:hyperlink r:id="rId756">
        <w:r>
          <w:rPr>
            <w:lang w:val="pt_PT" w:bidi="pt_PT"/>
          </w:rPr>
          <w:rPr>
            <w:color w:val="0000EE"/>
            <w:u w:val="single"/>
          </w:rPr>
          <w:t>Ez 21.4</w:t>
        </w:r>
      </w:hyperlink>
      <w:r>
        <w:rPr>
          <w:lang w:val="pt_PT" w:bidi="pt_PT"/>
        </w:rPr>
        <w:t xml:space="preserve">; </w:t>
      </w:r>
      <w:hyperlink r:id="rId757">
        <w:r>
          <w:rPr>
            <w:lang w:val="pt_PT" w:bidi="pt_PT"/>
          </w:rPr>
          <w:rPr>
            <w:color w:val="0000EE"/>
            <w:u w:val="single"/>
          </w:rPr>
          <w:t>Rm 9.3</w:t>
        </w:r>
      </w:hyperlink>
      <w:r>
        <w:rPr>
          <w:lang w:val="pt_PT" w:bidi="pt_PT"/>
        </w:rPr>
        <w:t xml:space="preserve">; </w:t>
      </w:r>
      <w:hyperlink r:id="rId758">
        <w:r>
          <w:rPr>
            <w:lang w:val="pt_PT" w:bidi="pt_PT"/>
          </w:rPr>
          <w:rPr>
            <w:color w:val="0000EE"/>
            <w:u w:val="single"/>
          </w:rPr>
          <w:t>11.22</w:t>
        </w:r>
      </w:hyperlink>
      <w:r>
        <w:rPr>
          <w:lang w:val="pt_PT" w:bidi="pt_PT"/>
        </w:rPr>
        <w:t xml:space="preserve">). A falta de circuncisão era uma violação grave (veja </w:t>
      </w:r>
      <w:hyperlink r:id="rId759">
        <w:r>
          <w:rPr>
            <w:lang w:val="pt_PT" w:bidi="pt_PT"/>
          </w:rPr>
          <w:rPr>
            <w:color w:val="0000EE"/>
            <w:u w:val="single"/>
          </w:rPr>
          <w:t>Êx 4.24–26</w:t>
        </w:r>
      </w:hyperlink>
      <w:r>
        <w:rPr>
          <w:lang w:val="pt_PT" w:bidi="pt_PT"/>
        </w:rPr>
        <w:t xml:space="preserve">; cf. </w:t>
      </w:r>
      <w:hyperlink r:id="rId760">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2">
        <w:r>
          <w:rPr>
            <w:lang w:val="pt_PT" w:bidi="pt_PT"/>
          </w:rPr>
          <w:rPr>
            <w:color w:val="0000EE"/>
            <w:u w:val="single"/>
          </w:rPr>
          <w:t>Rm 4.11–12</w:t>
        </w:r>
      </w:hyperlink>
      <w:r>
        <w:rPr>
          <w:lang w:val="pt_PT" w:bidi="pt_PT"/>
        </w:rPr>
        <w:t xml:space="preserve">; </w:t>
      </w:r>
      <w:hyperlink r:id="rId763">
        <w:r>
          <w:rPr>
            <w:lang w:val="pt_PT" w:bidi="pt_PT"/>
          </w:rPr>
          <w:rPr>
            <w:color w:val="0000EE"/>
            <w:u w:val="single"/>
          </w:rPr>
          <w:t>Gl 5.2–6</w:t>
        </w:r>
      </w:hyperlink>
      <w:r>
        <w:rPr>
          <w:lang w:val="pt_PT" w:bidi="pt_PT"/>
        </w:rPr>
        <w:t xml:space="preserve">, </w:t>
      </w:r>
      <w:hyperlink r:id="rId764">
        <w:r>
          <w:rPr>
            <w:lang w:val="pt_PT" w:bidi="pt_PT"/>
          </w:rPr>
          <w:rPr>
            <w:color w:val="0000EE"/>
            <w:u w:val="single"/>
          </w:rPr>
          <w:t>11</w:t>
        </w:r>
      </w:hyperlink>
      <w:r>
        <w:rPr>
          <w:lang w:val="pt_PT" w:bidi="pt_PT"/>
        </w:rPr>
        <w:t xml:space="preserve">; </w:t>
      </w:r>
      <w:hyperlink r:id="rId765">
        <w:r>
          <w:rPr>
            <w:lang w:val="pt_PT" w:bidi="pt_PT"/>
          </w:rPr>
          <w:rPr>
            <w:color w:val="0000EE"/>
            <w:u w:val="single"/>
          </w:rPr>
          <w:t>6.15</w:t>
        </w:r>
      </w:hyperlink>
      <w:r>
        <w:rPr>
          <w:lang w:val="pt_PT" w:bidi="pt_PT"/>
        </w:rPr>
        <w:t xml:space="preserve">; </w:t>
      </w:r>
      <w:hyperlink r:id="rId766">
        <w:r>
          <w:rPr>
            <w:lang w:val="pt_PT" w:bidi="pt_PT"/>
          </w:rPr>
          <w:rPr>
            <w:color w:val="0000EE"/>
            <w:u w:val="single"/>
          </w:rPr>
          <w:t>Fp 3.2–3</w:t>
        </w:r>
      </w:hyperlink>
      <w:r>
        <w:rPr>
          <w:lang w:val="pt_PT" w:bidi="pt_PT"/>
        </w:rPr>
        <w:t xml:space="preserve">; </w:t>
      </w:r>
      <w:hyperlink r:id="rId767">
        <w:r>
          <w:rPr>
            <w:lang w:val="pt_PT" w:bidi="pt_PT"/>
          </w:rPr>
          <w:rPr>
            <w:color w:val="0000EE"/>
            <w:u w:val="single"/>
          </w:rPr>
          <w:t>Cl 2.11–12</w:t>
        </w:r>
      </w:hyperlink>
      <w:r>
        <w:rPr>
          <w:lang w:val="pt_PT" w:bidi="pt_PT"/>
        </w:rPr>
        <w:t xml:space="preserve">; </w:t>
      </w:r>
      <w:hyperlink r:id="rId768">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9">
        <w:r>
          <w:rPr>
            <w:lang w:val="pt_PT" w:bidi="pt_PT"/>
          </w:rPr>
          <w:rPr>
            <w:color w:val="0000EE"/>
            <w:u w:val="single"/>
          </w:rPr>
          <w:t>Êx 24.9–11</w:t>
        </w:r>
      </w:hyperlink>
      <w:r>
        <w:rPr>
          <w:lang w:val="pt_PT" w:bidi="pt_PT"/>
        </w:rPr>
        <w:t xml:space="preserve">; </w:t>
      </w:r>
      <w:hyperlink r:id="rId770">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1">
        <w:r>
          <w:rPr>
            <w:lang w:val="pt_PT" w:bidi="pt_PT"/>
          </w:rPr>
          <w:rPr>
            <w:color w:val="0000EE"/>
            <w:u w:val="single"/>
          </w:rPr>
          <w:t>Lc 22.7–38</w:t>
        </w:r>
      </w:hyperlink>
      <w:r>
        <w:rPr>
          <w:lang w:val="pt_PT" w:bidi="pt_PT"/>
        </w:rPr>
        <w:t xml:space="preserve">; </w:t>
      </w:r>
      <w:hyperlink r:id="rId772">
        <w:r>
          <w:rPr>
            <w:lang w:val="pt_PT" w:bidi="pt_PT"/>
          </w:rPr>
          <w:rPr>
            <w:color w:val="0000EE"/>
            <w:u w:val="single"/>
          </w:rPr>
          <w:t>At 2.42</w:t>
        </w:r>
      </w:hyperlink>
      <w:r>
        <w:rPr>
          <w:lang w:val="pt_PT" w:bidi="pt_PT"/>
        </w:rPr>
        <w:t xml:space="preserve">; </w:t>
      </w:r>
      <w:hyperlink r:id="rId773">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4">
        <w:r>
          <w:rPr>
            <w:lang w:val="pt_PT" w:bidi="pt_PT"/>
          </w:rPr>
          <w:rPr>
            <w:color w:val="0000EE"/>
            <w:u w:val="single"/>
          </w:rPr>
          <w:t>Sl 69.5</w:t>
        </w:r>
      </w:hyperlink>
      <w:r>
        <w:rPr>
          <w:lang w:val="pt_PT" w:bidi="pt_PT"/>
        </w:rPr>
        <w:t xml:space="preserve">; </w:t>
      </w:r>
      <w:hyperlink r:id="rId775">
        <w:r>
          <w:rPr>
            <w:lang w:val="pt_PT" w:bidi="pt_PT"/>
          </w:rPr>
          <w:rPr>
            <w:color w:val="0000EE"/>
            <w:u w:val="single"/>
          </w:rPr>
          <w:t>Pv 20.27</w:t>
        </w:r>
      </w:hyperlink>
      <w:r>
        <w:rPr>
          <w:lang w:val="pt_PT" w:bidi="pt_PT"/>
        </w:rPr>
        <w:t xml:space="preserve">; </w:t>
      </w:r>
      <w:hyperlink r:id="rId776">
        <w:r>
          <w:rPr>
            <w:lang w:val="pt_PT" w:bidi="pt_PT"/>
          </w:rPr>
          <w:rPr>
            <w:color w:val="0000EE"/>
            <w:u w:val="single"/>
          </w:rPr>
          <w:t>Mc 4.22</w:t>
        </w:r>
      </w:hyperlink>
      <w:r>
        <w:rPr>
          <w:lang w:val="pt_PT" w:bidi="pt_PT"/>
        </w:rPr>
        <w:t xml:space="preserve">; </w:t>
      </w:r>
      <w:hyperlink r:id="rId777">
        <w:r>
          <w:rPr>
            <w:lang w:val="pt_PT" w:bidi="pt_PT"/>
          </w:rPr>
          <w:rPr>
            <w:color w:val="0000EE"/>
            <w:u w:val="single"/>
          </w:rPr>
          <w:t>Lc 8.43–48</w:t>
        </w:r>
      </w:hyperlink>
      <w:r>
        <w:rPr>
          <w:lang w:val="pt_PT" w:bidi="pt_PT"/>
        </w:rPr>
        <w:t xml:space="preserve">; </w:t>
      </w:r>
      <w:hyperlink r:id="rId778">
        <w:r>
          <w:rPr>
            <w:lang w:val="pt_PT" w:bidi="pt_PT"/>
          </w:rPr>
          <w:rPr>
            <w:color w:val="0000EE"/>
            <w:u w:val="single"/>
          </w:rPr>
          <w:t>Hb 4.13</w:t>
        </w:r>
      </w:hyperlink>
      <w:r>
        <w:rPr>
          <w:lang w:val="pt_PT" w:bidi="pt_PT"/>
        </w:rPr>
        <w:t xml:space="preserve">), quer eles vacilem nas promessas ou sigam com fé (veja </w:t>
      </w:r>
      <w:hyperlink r:id="rId779">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0">
        <w:r>
          <w:rPr>
            <w:lang w:val="pt_PT" w:bidi="pt_PT"/>
          </w:rPr>
          <w:rPr>
            <w:color w:val="0000EE"/>
            <w:u w:val="single"/>
          </w:rPr>
          <w:t>18.16–21</w:t>
        </w:r>
      </w:hyperlink>
      <w:r>
        <w:rPr>
          <w:lang w:val="pt_PT" w:bidi="pt_PT"/>
        </w:rPr>
        <w:t xml:space="preserve">; veja </w:t>
      </w:r>
      <w:hyperlink r:id="rId781">
        <w:r>
          <w:rPr>
            <w:lang w:val="pt_PT" w:bidi="pt_PT"/>
          </w:rPr>
          <w:rPr>
            <w:color w:val="0000EE"/>
            <w:u w:val="single"/>
          </w:rPr>
          <w:t>20.7</w:t>
        </w:r>
      </w:hyperlink>
      <w:r>
        <w:rPr>
          <w:lang w:val="pt_PT" w:bidi="pt_PT"/>
        </w:rPr>
        <w:t>); Abraão, por sua vez, intercedeu por Sodoma (</w:t>
      </w:r>
      <w:hyperlink r:id="rId782">
        <w:r>
          <w:rPr>
            <w:lang w:val="pt_PT" w:bidi="pt_PT"/>
          </w:rPr>
          <w:rPr>
            <w:color w:val="0000EE"/>
            <w:u w:val="single"/>
          </w:rPr>
          <w:t>18.23–32</w:t>
        </w:r>
      </w:hyperlink>
      <w:r>
        <w:rPr>
          <w:lang w:val="pt_PT" w:bidi="pt_PT"/>
        </w:rPr>
        <w:t xml:space="preserve">; veja </w:t>
      </w:r>
      <w:hyperlink r:id="rId783">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4">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5">
        <w:r>
          <w:rPr>
            <w:lang w:val="pt_PT" w:bidi="pt_PT"/>
          </w:rPr>
          <w:rPr>
            <w:color w:val="0000EE"/>
            <w:u w:val="single"/>
          </w:rPr>
          <w:t>19.18–23</w:t>
        </w:r>
      </w:hyperlink>
      <w:r>
        <w:rPr>
          <w:lang w:val="pt_PT" w:bidi="pt_PT"/>
        </w:rPr>
        <w:t>). Deus é um juiz justo; a justiça exalta uma nação (</w:t>
      </w:r>
      <w:hyperlink r:id="rId786">
        <w:r>
          <w:rPr>
            <w:lang w:val="pt_PT" w:bidi="pt_PT"/>
          </w:rPr>
          <w:rPr>
            <w:color w:val="0000EE"/>
            <w:u w:val="single"/>
          </w:rPr>
          <w:t>Pv 14.34</w:t>
        </w:r>
      </w:hyperlink>
      <w:r>
        <w:rPr>
          <w:lang w:val="pt_PT" w:bidi="pt_PT"/>
        </w:rPr>
        <w:t xml:space="preserve">), e pessoas justas ajudam a preservar a sociedade (cf. </w:t>
      </w:r>
      <w:hyperlink r:id="rId787">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8">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9">
        <w:r>
          <w:rPr>
            <w:lang w:val="pt_PT" w:bidi="pt_PT"/>
          </w:rPr>
          <w:rPr>
            <w:color w:val="0000EE"/>
            <w:u w:val="single"/>
          </w:rPr>
          <w:t>23.18</w:t>
        </w:r>
      </w:hyperlink>
      <w:r>
        <w:rPr>
          <w:lang w:val="pt_PT" w:bidi="pt_PT"/>
        </w:rPr>
        <w:t xml:space="preserve">; </w:t>
      </w:r>
      <w:hyperlink r:id="rId790">
        <w:r>
          <w:rPr>
            <w:lang w:val="pt_PT" w:bidi="pt_PT"/>
          </w:rPr>
          <w:rPr>
            <w:color w:val="0000EE"/>
            <w:u w:val="single"/>
          </w:rPr>
          <w:t>Jó 29.7</w:t>
        </w:r>
      </w:hyperlink>
      <w:r>
        <w:rPr>
          <w:lang w:val="pt_PT" w:bidi="pt_PT"/>
        </w:rPr>
        <w:t xml:space="preserve">, </w:t>
      </w:r>
      <w:hyperlink r:id="rId791">
        <w:r>
          <w:rPr>
            <w:lang w:val="pt_PT" w:bidi="pt_PT"/>
          </w:rPr>
          <w:rPr>
            <w:color w:val="0000EE"/>
            <w:u w:val="single"/>
          </w:rPr>
          <w:t>12–17</w:t>
        </w:r>
      </w:hyperlink>
      <w:r>
        <w:rPr>
          <w:lang w:val="pt_PT" w:bidi="pt_PT"/>
        </w:rPr>
        <w:t>). Como um homem justo (</w:t>
      </w:r>
      <w:hyperlink r:id="rId792">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3">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4">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5">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8">
        <w:r>
          <w:rPr>
            <w:lang w:val="pt_PT" w:bidi="pt_PT"/>
          </w:rPr>
          <w:rPr>
            <w:color w:val="0000EE"/>
            <w:u w:val="single"/>
          </w:rPr>
          <w:t>18.2</w:t>
        </w:r>
      </w:hyperlink>
      <w:r>
        <w:rPr>
          <w:lang w:val="pt_PT" w:bidi="pt_PT"/>
        </w:rPr>
        <w:t xml:space="preserve">, </w:t>
      </w:r>
      <w:hyperlink r:id="rId796">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7">
        <w:r>
          <w:rPr>
            <w:lang w:val="pt_PT" w:bidi="pt_PT"/>
          </w:rPr>
          <w:rPr>
            <w:color w:val="0000EE"/>
            <w:u w:val="single"/>
          </w:rPr>
          <w:t>Nm 22–25</w:t>
        </w:r>
      </w:hyperlink>
      <w:r>
        <w:rPr>
          <w:lang w:val="pt_PT" w:bidi="pt_PT"/>
        </w:rPr>
        <w:t xml:space="preserve">; </w:t>
      </w:r>
      <w:hyperlink r:id="rId798">
        <w:r>
          <w:rPr>
            <w:lang w:val="pt_PT" w:bidi="pt_PT"/>
          </w:rPr>
          <w:rPr>
            <w:color w:val="0000EE"/>
            <w:u w:val="single"/>
          </w:rPr>
          <w:t>Dt 23.3–6</w:t>
        </w:r>
      </w:hyperlink>
      <w:r>
        <w:rPr>
          <w:lang w:val="pt_PT" w:bidi="pt_PT"/>
        </w:rPr>
        <w:t xml:space="preserve">; </w:t>
      </w:r>
      <w:hyperlink r:id="rId799">
        <w:r>
          <w:rPr>
            <w:lang w:val="pt_PT" w:bidi="pt_PT"/>
          </w:rPr>
          <w:rPr>
            <w:color w:val="0000EE"/>
            <w:u w:val="single"/>
          </w:rPr>
          <w:t>Js 24.9</w:t>
        </w:r>
      </w:hyperlink>
      <w:r>
        <w:rPr>
          <w:lang w:val="pt_PT" w:bidi="pt_PT"/>
        </w:rPr>
        <w:t xml:space="preserve">; </w:t>
      </w:r>
      <w:hyperlink r:id="rId800">
        <w:r>
          <w:rPr>
            <w:lang w:val="pt_PT" w:bidi="pt_PT"/>
          </w:rPr>
          <w:rPr>
            <w:color w:val="0000EE"/>
            <w:u w:val="single"/>
          </w:rPr>
          <w:t>Jz 10.7–9</w:t>
        </w:r>
      </w:hyperlink>
      <w:r>
        <w:rPr>
          <w:lang w:val="pt_PT" w:bidi="pt_PT"/>
        </w:rPr>
        <w:t xml:space="preserve">; </w:t>
      </w:r>
      <w:hyperlink r:id="rId801">
        <w:r>
          <w:rPr>
            <w:lang w:val="pt_PT" w:bidi="pt_PT"/>
          </w:rPr>
          <w:rPr>
            <w:color w:val="0000EE"/>
            <w:u w:val="single"/>
          </w:rPr>
          <w:t>11.4–5</w:t>
        </w:r>
      </w:hyperlink>
      <w:r>
        <w:rPr>
          <w:lang w:val="pt_PT" w:bidi="pt_PT"/>
        </w:rPr>
        <w:t xml:space="preserve">; </w:t>
      </w:r>
      <w:hyperlink r:id="rId802">
        <w:r>
          <w:rPr>
            <w:lang w:val="pt_PT" w:bidi="pt_PT"/>
          </w:rPr>
          <w:rPr>
            <w:color w:val="0000EE"/>
            <w:u w:val="single"/>
          </w:rPr>
          <w:t>1Sm 10.27</w:t>
        </w:r>
      </w:hyperlink>
      <w:r>
        <w:rPr>
          <w:lang w:val="pt_PT" w:bidi="pt_PT"/>
        </w:rPr>
        <w:t xml:space="preserve">; </w:t>
      </w:r>
      <w:hyperlink r:id="rId803">
        <w:r>
          <w:rPr>
            <w:lang w:val="pt_PT" w:bidi="pt_PT"/>
          </w:rPr>
          <w:rPr>
            <w:color w:val="0000EE"/>
            <w:u w:val="single"/>
          </w:rPr>
          <w:t>1Rs 11.1–3</w:t>
        </w:r>
      </w:hyperlink>
      <w:r>
        <w:rPr>
          <w:lang w:val="pt_PT" w:bidi="pt_PT"/>
        </w:rPr>
        <w:t xml:space="preserve">; </w:t>
      </w:r>
      <w:hyperlink r:id="rId804">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5">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6">
        <w:r>
          <w:rPr>
            <w:lang w:val="pt_PT" w:bidi="pt_PT"/>
          </w:rPr>
          <w:rPr>
            <w:color w:val="0000EE"/>
            <w:u w:val="single"/>
          </w:rPr>
          <w:t>18.23</w:t>
        </w:r>
      </w:hyperlink>
      <w:r>
        <w:rPr>
          <w:lang w:val="pt_PT" w:bidi="pt_PT"/>
        </w:rPr>
        <w:t xml:space="preserve">; </w:t>
      </w:r>
      <w:hyperlink r:id="rId807">
        <w:r>
          <w:rPr>
            <w:lang w:val="pt_PT" w:bidi="pt_PT"/>
          </w:rPr>
          <w:rPr>
            <w:color w:val="0000EE"/>
            <w:u w:val="single"/>
          </w:rPr>
          <w:t>19.29</w:t>
        </w:r>
      </w:hyperlink>
      <w:r>
        <w:rPr>
          <w:lang w:val="pt_PT" w:bidi="pt_PT"/>
        </w:rPr>
        <w:t>). Ló merecia julgamento por seu modo de vida, mas ele era um crente de coração e o Senhor o resgatou (</w:t>
      </w:r>
      <w:hyperlink r:id="rId792">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8">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9">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0">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1">
        <w:r>
          <w:rPr>
            <w:lang w:val="pt_PT" w:bidi="pt_PT"/>
          </w:rPr>
          <w:rPr>
            <w:color w:val="0000EE"/>
            <w:u w:val="single"/>
          </w:rPr>
          <w:t>15.5</w:t>
        </w:r>
      </w:hyperlink>
      <w:r>
        <w:rPr>
          <w:lang w:val="pt_PT" w:bidi="pt_PT"/>
        </w:rPr>
        <w:t xml:space="preserve">; </w:t>
      </w:r>
      <w:hyperlink r:id="rId812">
        <w:r>
          <w:rPr>
            <w:lang w:val="pt_PT" w:bidi="pt_PT"/>
          </w:rPr>
          <w:rPr>
            <w:color w:val="0000EE"/>
            <w:u w:val="single"/>
          </w:rPr>
          <w:t>Êx 33.8</w:t>
        </w:r>
      </w:hyperlink>
      <w:r>
        <w:rPr>
          <w:lang w:val="pt_PT" w:bidi="pt_PT"/>
        </w:rPr>
        <w:t xml:space="preserve">; </w:t>
      </w:r>
      <w:hyperlink r:id="rId813">
        <w:r>
          <w:rPr>
            <w:lang w:val="pt_PT" w:bidi="pt_PT"/>
          </w:rPr>
          <w:rPr>
            <w:color w:val="0000EE"/>
            <w:u w:val="single"/>
          </w:rPr>
          <w:t>Nm 21.9</w:t>
        </w:r>
      </w:hyperlink>
      <w:r>
        <w:rPr>
          <w:lang w:val="pt_PT" w:bidi="pt_PT"/>
        </w:rPr>
        <w:t xml:space="preserve">; </w:t>
      </w:r>
      <w:hyperlink r:id="rId814">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5">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2">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6">
        <w:r>
          <w:rPr>
            <w:lang w:val="pt_PT" w:bidi="pt_PT"/>
          </w:rPr>
          <w:rPr>
            <w:color w:val="0000EE"/>
            <w:u w:val="single"/>
          </w:rPr>
          <w:t>13.10–13</w:t>
        </w:r>
      </w:hyperlink>
      <w:r>
        <w:rPr>
          <w:lang w:val="pt_PT" w:bidi="pt_PT"/>
        </w:rPr>
        <w:t xml:space="preserve">; cf. </w:t>
      </w:r>
      <w:hyperlink r:id="rId817">
        <w:r>
          <w:rPr>
            <w:lang w:val="pt_PT" w:bidi="pt_PT"/>
          </w:rPr>
          <w:rPr>
            <w:color w:val="0000EE"/>
            <w:u w:val="single"/>
          </w:rPr>
          <w:t>Mt 16.26</w:t>
        </w:r>
      </w:hyperlink>
      <w:r>
        <w:rPr>
          <w:lang w:val="pt_PT" w:bidi="pt_PT"/>
        </w:rPr>
        <w:t xml:space="preserve">; </w:t>
      </w:r>
      <w:hyperlink r:id="rId818">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9">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20">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1">
        <w:r>
          <w:rPr>
            <w:lang w:val="pt_PT" w:bidi="pt_PT"/>
          </w:rPr>
          <w:rPr>
            <w:color w:val="0000EE"/>
            <w:u w:val="single"/>
          </w:rPr>
          <w:t>Ed 9.1–4</w:t>
        </w:r>
      </w:hyperlink>
      <w:r>
        <w:rPr>
          <w:lang w:val="pt_PT" w:bidi="pt_PT"/>
        </w:rPr>
        <w:t xml:space="preserve">; </w:t>
      </w:r>
      <w:hyperlink r:id="rId822">
        <w:r>
          <w:rPr>
            <w:lang w:val="pt_PT" w:bidi="pt_PT"/>
          </w:rPr>
          <w:rPr>
            <w:color w:val="0000EE"/>
            <w:u w:val="single"/>
          </w:rPr>
          <w:t>Ne 13.23–27</w:t>
        </w:r>
      </w:hyperlink>
      <w:r>
        <w:rPr>
          <w:lang w:val="pt_PT" w:bidi="pt_PT"/>
        </w:rPr>
        <w:t xml:space="preserve">; </w:t>
      </w:r>
      <w:hyperlink r:id="rId823">
        <w:r>
          <w:rPr>
            <w:lang w:val="pt_PT" w:bidi="pt_PT"/>
          </w:rPr>
          <w:rPr>
            <w:color w:val="0000EE"/>
            <w:u w:val="single"/>
          </w:rPr>
          <w:t>Ml 2.10–17</w:t>
        </w:r>
      </w:hyperlink>
      <w:r>
        <w:rPr>
          <w:lang w:val="pt_PT" w:bidi="pt_PT"/>
        </w:rPr>
        <w:t>); eles não deveriam permitir qualquer oportunidade para tentação (</w:t>
      </w:r>
      <w:hyperlink r:id="rId824">
        <w:r>
          <w:rPr>
            <w:lang w:val="pt_PT" w:bidi="pt_PT"/>
          </w:rPr>
          <w:rPr>
            <w:color w:val="0000EE"/>
            <w:u w:val="single"/>
          </w:rPr>
          <w:t>Êx 20.14</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Lv 20.10</w:t>
        </w:r>
      </w:hyperlink>
      <w:r>
        <w:rPr>
          <w:lang w:val="pt_PT" w:bidi="pt_PT"/>
        </w:rPr>
        <w:t xml:space="preserve">; </w:t>
      </w:r>
      <w:hyperlink r:id="rId827">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8">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9">
        <w:r>
          <w:rPr>
            <w:lang w:val="pt_PT" w:bidi="pt_PT"/>
          </w:rPr>
          <w:rPr>
            <w:color w:val="0000EE"/>
            <w:u w:val="single"/>
          </w:rPr>
          <w:t>18.10</w:t>
        </w:r>
      </w:hyperlink>
      <w:r>
        <w:rPr>
          <w:lang w:val="pt_PT" w:bidi="pt_PT"/>
        </w:rPr>
        <w:t xml:space="preserve">; </w:t>
      </w:r>
      <w:hyperlink r:id="rId830">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4">
        <w:r>
          <w:rPr>
            <w:lang w:val="pt_PT" w:bidi="pt_PT"/>
          </w:rPr>
          <w:rPr>
            <w:color w:val="0000EE"/>
            <w:u w:val="single"/>
          </w:rPr>
          <w:t>Êx 20.14</w:t>
        </w:r>
      </w:hyperlink>
      <w:r>
        <w:rPr>
          <w:lang w:val="pt_PT" w:bidi="pt_PT"/>
        </w:rPr>
        <w:t>), visto em todo o antigo Oriente Próximo como um “grande pecado” (</w:t>
      </w:r>
      <w:hyperlink r:id="rId831">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2">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3">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2">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4">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5">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6">
        <w:r>
          <w:rPr>
            <w:lang w:val="pt_PT" w:bidi="pt_PT"/>
          </w:rPr>
          <w:rPr>
            <w:color w:val="0000EE"/>
            <w:u w:val="single"/>
          </w:rPr>
          <w:t>Nm 12.13</w:t>
        </w:r>
      </w:hyperlink>
      <w:r>
        <w:rPr>
          <w:lang w:val="pt_PT" w:bidi="pt_PT"/>
        </w:rPr>
        <w:t xml:space="preserve">; </w:t>
      </w:r>
      <w:hyperlink r:id="rId837">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8">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9">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0">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41">
        <w:r>
          <w:rPr>
            <w:lang w:val="pt_PT" w:bidi="pt_PT"/>
          </w:rPr>
          <w:rPr>
            <w:color w:val="0000EE"/>
            <w:u w:val="single"/>
          </w:rPr>
          <w:t>30.2</w:t>
        </w:r>
      </w:hyperlink>
      <w:r>
        <w:rPr>
          <w:lang w:val="pt_PT" w:bidi="pt_PT"/>
        </w:rPr>
        <w:t>,</w:t>
      </w:r>
      <w:hyperlink r:id="rId842">
        <w:r>
          <w:rPr>
            <w:lang w:val="pt_PT" w:bidi="pt_PT"/>
          </w:rPr>
          <w:rPr>
            <w:color w:val="0000EE"/>
            <w:u w:val="single"/>
          </w:rPr>
          <w:t>17</w:t>
        </w:r>
      </w:hyperlink>
      <w:r>
        <w:rPr>
          <w:lang w:val="pt_PT" w:bidi="pt_PT"/>
        </w:rPr>
        <w:t>,</w:t>
      </w:r>
      <w:hyperlink r:id="rId843">
        <w:r>
          <w:rPr>
            <w:lang w:val="pt_PT" w:bidi="pt_PT"/>
          </w:rPr>
          <w:rPr>
            <w:color w:val="0000EE"/>
            <w:u w:val="single"/>
          </w:rPr>
          <w:t>22–23</w:t>
        </w:r>
      </w:hyperlink>
      <w:r>
        <w:rPr>
          <w:lang w:val="pt_PT" w:bidi="pt_PT"/>
        </w:rPr>
        <w:t xml:space="preserve">; </w:t>
      </w:r>
      <w:hyperlink r:id="rId844">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9">
        <w:r>
          <w:rPr>
            <w:lang w:val="pt_PT" w:bidi="pt_PT"/>
          </w:rPr>
          <w:rPr>
            <w:color w:val="0000EE"/>
            <w:u w:val="single"/>
          </w:rPr>
          <w:t>127.3</w:t>
        </w:r>
      </w:hyperlink>
      <w:r>
        <w:rPr>
          <w:lang w:val="pt_PT" w:bidi="pt_PT"/>
        </w:rPr>
        <w:t xml:space="preserve">; </w:t>
      </w:r>
      <w:hyperlink r:id="rId845">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3">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7">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8">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1">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9">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0">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1">
        <w:r>
          <w:rPr>
            <w:lang w:val="pt_PT" w:bidi="pt_PT"/>
          </w:rPr>
          <w:rPr>
            <w:color w:val="0000EE"/>
            <w:u w:val="single"/>
          </w:rPr>
          <w:t>41.32</w:t>
        </w:r>
      </w:hyperlink>
      <w:r>
        <w:rPr>
          <w:lang w:val="pt_PT" w:bidi="pt_PT"/>
        </w:rPr>
        <w:t xml:space="preserve">). Deus não abandonou Agar e Ismael, mas os encontrou em seu desespero (cf. </w:t>
      </w:r>
      <w:hyperlink r:id="rId852">
        <w:r>
          <w:rPr>
            <w:lang w:val="pt_PT" w:bidi="pt_PT"/>
          </w:rPr>
          <w:rPr>
            <w:color w:val="0000EE"/>
            <w:u w:val="single"/>
          </w:rPr>
          <w:t>16.7</w:t>
        </w:r>
      </w:hyperlink>
      <w:r>
        <w:rPr>
          <w:lang w:val="pt_PT" w:bidi="pt_PT"/>
        </w:rPr>
        <w:t>), providenciou sustento para eles e prometeu novamente que Ismael fundaria uma grande nação (</w:t>
      </w:r>
      <w:hyperlink r:id="rId853">
        <w:r>
          <w:rPr>
            <w:lang w:val="pt_PT" w:bidi="pt_PT"/>
          </w:rPr>
          <w:rPr>
            <w:color w:val="0000EE"/>
            <w:u w:val="single"/>
          </w:rPr>
          <w:t>21.13</w:t>
        </w:r>
      </w:hyperlink>
      <w:r>
        <w:rPr>
          <w:lang w:val="pt_PT" w:bidi="pt_PT"/>
        </w:rPr>
        <w:t xml:space="preserve">; cf. </w:t>
      </w:r>
      <w:hyperlink r:id="rId854">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5">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7">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8">
        <w:r>
          <w:rPr>
            <w:lang w:val="pt_PT" w:bidi="pt_PT"/>
          </w:rPr>
          <w:rPr>
            <w:color w:val="0000EE"/>
            <w:u w:val="single"/>
          </w:rPr>
          <w:t>Ef 4.15</w:t>
        </w:r>
      </w:hyperlink>
      <w:r>
        <w:rPr>
          <w:lang w:val="pt_PT" w:bidi="pt_PT"/>
        </w:rPr>
        <w:t>,</w:t>
      </w:r>
      <w:hyperlink r:id="rId859">
        <w:r>
          <w:rPr>
            <w:lang w:val="pt_PT" w:bidi="pt_PT"/>
          </w:rPr>
          <w:rPr>
            <w:color w:val="0000EE"/>
            <w:u w:val="single"/>
          </w:rPr>
          <w:t>25</w:t>
        </w:r>
      </w:hyperlink>
      <w:r>
        <w:rPr>
          <w:lang w:val="pt_PT" w:bidi="pt_PT"/>
        </w:rPr>
        <w:t>), e Jesus alertou contra manipular a verdade pelo uso astuto de juramentos (</w:t>
      </w:r>
      <w:hyperlink r:id="rId860">
        <w:r>
          <w:rPr>
            <w:lang w:val="pt_PT" w:bidi="pt_PT"/>
          </w:rPr>
          <w:rPr>
            <w:color w:val="0000EE"/>
            <w:u w:val="single"/>
          </w:rPr>
          <w:t>Mt 5.37</w:t>
        </w:r>
      </w:hyperlink>
      <w:r>
        <w:rPr>
          <w:lang w:val="pt_PT" w:bidi="pt_PT"/>
        </w:rPr>
        <w:t xml:space="preserve">; </w:t>
      </w:r>
      <w:hyperlink r:id="rId86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2">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3">
        <w:r>
          <w:rPr>
            <w:lang w:val="pt_PT" w:bidi="pt_PT"/>
          </w:rPr>
          <w:rPr>
            <w:color w:val="0000EE"/>
            <w:u w:val="single"/>
          </w:rPr>
          <w:t>12.7</w:t>
        </w:r>
      </w:hyperlink>
      <w:r>
        <w:rPr>
          <w:lang w:val="pt_PT" w:bidi="pt_PT"/>
        </w:rPr>
        <w:t xml:space="preserve">; </w:t>
      </w:r>
      <w:hyperlink r:id="rId864">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5">
        <w:r>
          <w:rPr>
            <w:lang w:val="pt_PT" w:bidi="pt_PT"/>
          </w:rPr>
          <w:rPr>
            <w:color w:val="0000EE"/>
            <w:u w:val="single"/>
          </w:rPr>
          <w:t>18–21</w:t>
        </w:r>
      </w:hyperlink>
      <w:r>
        <w:rPr>
          <w:lang w:val="pt_PT" w:bidi="pt_PT"/>
        </w:rPr>
        <w:t xml:space="preserve">;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7">
        <w:r>
          <w:rPr>
            <w:lang w:val="pt_PT" w:bidi="pt_PT"/>
          </w:rPr>
          <w:rPr>
            <w:color w:val="0000EE"/>
            <w:u w:val="single"/>
          </w:rPr>
          <w:t>16.14</w:t>
        </w:r>
      </w:hyperlink>
      <w:r>
        <w:rPr>
          <w:lang w:val="pt_PT" w:bidi="pt_PT"/>
        </w:rPr>
        <w:t xml:space="preserve">; </w:t>
      </w:r>
      <w:hyperlink r:id="rId868">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9">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0">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1">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2">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3">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4">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5">
        <w:r>
          <w:rPr>
            <w:lang w:val="pt_PT" w:bidi="pt_PT"/>
          </w:rPr>
          <w:rPr>
            <w:color w:val="0000EE"/>
            <w:u w:val="single"/>
          </w:rPr>
          <w:t>Lv 18.21</w:t>
        </w:r>
      </w:hyperlink>
      <w:r>
        <w:rPr>
          <w:lang w:val="pt_PT" w:bidi="pt_PT"/>
        </w:rPr>
        <w:t xml:space="preserve">; </w:t>
      </w:r>
      <w:hyperlink r:id="rId876">
        <w:r>
          <w:rPr>
            <w:lang w:val="pt_PT" w:bidi="pt_PT"/>
          </w:rPr>
          <w:rPr>
            <w:color w:val="0000EE"/>
            <w:u w:val="single"/>
          </w:rPr>
          <w:t>20.1–5</w:t>
        </w:r>
      </w:hyperlink>
      <w:r>
        <w:rPr>
          <w:lang w:val="pt_PT" w:bidi="pt_PT"/>
        </w:rPr>
        <w:t xml:space="preserve">; </w:t>
      </w:r>
      <w:hyperlink r:id="rId877">
        <w:r>
          <w:rPr>
            <w:lang w:val="pt_PT" w:bidi="pt_PT"/>
          </w:rPr>
          <w:rPr>
            <w:color w:val="0000EE"/>
            <w:u w:val="single"/>
          </w:rPr>
          <w:t>Dt 18.10</w:t>
        </w:r>
      </w:hyperlink>
      <w:r>
        <w:rPr>
          <w:lang w:val="pt_PT" w:bidi="pt_PT"/>
        </w:rPr>
        <w:t xml:space="preserve">; </w:t>
      </w:r>
      <w:hyperlink r:id="rId878">
        <w:r>
          <w:rPr>
            <w:lang w:val="pt_PT" w:bidi="pt_PT"/>
          </w:rPr>
          <w:rPr>
            <w:color w:val="0000EE"/>
            <w:u w:val="single"/>
          </w:rPr>
          <w:t>2Rs 16.2–3</w:t>
        </w:r>
      </w:hyperlink>
      <w:r>
        <w:rPr>
          <w:lang w:val="pt_PT" w:bidi="pt_PT"/>
        </w:rPr>
        <w:t xml:space="preserve">; </w:t>
      </w:r>
      <w:hyperlink r:id="rId879">
        <w:r>
          <w:rPr>
            <w:lang w:val="pt_PT" w:bidi="pt_PT"/>
          </w:rPr>
          <w:rPr>
            <w:color w:val="0000EE"/>
            <w:u w:val="single"/>
          </w:rPr>
          <w:t>Is 57.5</w:t>
        </w:r>
      </w:hyperlink>
      <w:r>
        <w:rPr>
          <w:lang w:val="pt_PT" w:bidi="pt_PT"/>
        </w:rPr>
        <w:t xml:space="preserve">; </w:t>
      </w:r>
      <w:hyperlink r:id="rId880">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1">
        <w:r>
          <w:rPr>
            <w:lang w:val="pt_PT" w:bidi="pt_PT"/>
          </w:rPr>
          <w:rPr>
            <w:color w:val="0000EE"/>
            <w:u w:val="single"/>
          </w:rPr>
          <w:t>Sl 40.6–8</w:t>
        </w:r>
      </w:hyperlink>
      <w:r>
        <w:rPr>
          <w:lang w:val="pt_PT" w:bidi="pt_PT"/>
        </w:rPr>
        <w:t xml:space="preserve">; </w:t>
      </w:r>
      <w:hyperlink r:id="rId882">
        <w:r>
          <w:rPr>
            <w:lang w:val="pt_PT" w:bidi="pt_PT"/>
          </w:rPr>
          <w:rPr>
            <w:color w:val="0000EE"/>
            <w:u w:val="single"/>
          </w:rPr>
          <w:t>51.17</w:t>
        </w:r>
      </w:hyperlink>
      <w:r>
        <w:rPr>
          <w:lang w:val="pt_PT" w:bidi="pt_PT"/>
        </w:rPr>
        <w:t xml:space="preserve">) e que oferece o seu melhor a Deus. • Você não reteve: Cf. </w:t>
      </w:r>
      <w:hyperlink r:id="rId883">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4">
        <w:r>
          <w:rPr>
            <w:lang w:val="pt_PT" w:bidi="pt_PT"/>
          </w:rPr>
          <w:rPr>
            <w:color w:val="0000EE"/>
            <w:u w:val="single"/>
          </w:rPr>
          <w:t>Êx 29.10</w:t>
        </w:r>
      </w:hyperlink>
      <w:r>
        <w:rPr>
          <w:lang w:val="pt_PT" w:bidi="pt_PT"/>
        </w:rPr>
        <w:t xml:space="preserve">; </w:t>
      </w:r>
      <w:hyperlink r:id="rId885">
        <w:r>
          <w:rPr>
            <w:lang w:val="pt_PT" w:bidi="pt_PT"/>
          </w:rPr>
          <w:rPr>
            <w:color w:val="0000EE"/>
            <w:u w:val="single"/>
          </w:rPr>
          <w:t>Lv 4.15</w:t>
        </w:r>
      </w:hyperlink>
      <w:r>
        <w:rPr>
          <w:lang w:val="pt_PT" w:bidi="pt_PT"/>
        </w:rPr>
        <w:t xml:space="preserve">; </w:t>
      </w:r>
      <w:hyperlink r:id="rId886">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7">
        <w:r>
          <w:rPr>
            <w:lang w:val="pt_PT" w:bidi="pt_PT"/>
          </w:rPr>
          <w:rPr>
            <w:color w:val="0000EE"/>
            <w:u w:val="single"/>
          </w:rPr>
          <w:t>Is 53.6</w:t>
        </w:r>
      </w:hyperlink>
      <w:r>
        <w:rPr>
          <w:lang w:val="pt_PT" w:bidi="pt_PT"/>
        </w:rPr>
        <w:t>,</w:t>
      </w:r>
      <w:hyperlink r:id="rId888">
        <w:r>
          <w:rPr>
            <w:lang w:val="pt_PT" w:bidi="pt_PT"/>
          </w:rPr>
          <w:rPr>
            <w:color w:val="0000EE"/>
            <w:u w:val="single"/>
          </w:rPr>
          <w:t>10</w:t>
        </w:r>
      </w:hyperlink>
      <w:r>
        <w:rPr>
          <w:lang w:val="pt_PT" w:bidi="pt_PT"/>
        </w:rPr>
        <w:t xml:space="preserve">; </w:t>
      </w:r>
      <w:hyperlink r:id="rId889">
        <w:r>
          <w:rPr>
            <w:lang w:val="pt_PT" w:bidi="pt_PT"/>
          </w:rPr>
          <w:rPr>
            <w:color w:val="0000EE"/>
            <w:u w:val="single"/>
          </w:rPr>
          <w:t>Jo 1.29</w:t>
        </w:r>
      </w:hyperlink>
      <w:r>
        <w:rPr>
          <w:lang w:val="pt_PT" w:bidi="pt_PT"/>
        </w:rPr>
        <w:t xml:space="preserve">; </w:t>
      </w:r>
      <w:hyperlink r:id="rId890">
        <w:r>
          <w:rPr>
            <w:lang w:val="pt_PT" w:bidi="pt_PT"/>
          </w:rPr>
          <w:rPr>
            <w:color w:val="0000EE"/>
            <w:u w:val="single"/>
          </w:rPr>
          <w:t>Hb 7.27</w:t>
        </w:r>
      </w:hyperlink>
      <w:r>
        <w:rPr>
          <w:lang w:val="pt_PT" w:bidi="pt_PT"/>
        </w:rPr>
        <w:t xml:space="preserve">; </w:t>
      </w:r>
      <w:hyperlink r:id="rId891">
        <w:r>
          <w:rPr>
            <w:lang w:val="pt_PT" w:bidi="pt_PT"/>
          </w:rPr>
          <w:rPr>
            <w:color w:val="0000EE"/>
            <w:u w:val="single"/>
          </w:rPr>
          <w:t>10.1–14</w:t>
        </w:r>
      </w:hyperlink>
      <w:r>
        <w:rPr>
          <w:lang w:val="pt_PT" w:bidi="pt_PT"/>
        </w:rPr>
        <w:t xml:space="preserve">; </w:t>
      </w:r>
      <w:hyperlink r:id="rId89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3">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4">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1">
        <w:r>
          <w:rPr>
            <w:lang w:val="pt_PT" w:bidi="pt_PT"/>
          </w:rPr>
          <w:rPr>
            <w:color w:val="0000EE"/>
            <w:u w:val="single"/>
          </w:rPr>
          <w:t>15.5</w:t>
        </w:r>
      </w:hyperlink>
      <w:r>
        <w:rPr>
          <w:lang w:val="pt_PT" w:bidi="pt_PT"/>
        </w:rPr>
        <w:t>,</w:t>
      </w:r>
      <w:hyperlink r:id="rId865">
        <w:r>
          <w:rPr>
            <w:lang w:val="pt_PT" w:bidi="pt_PT"/>
          </w:rPr>
          <w:rPr>
            <w:color w:val="0000EE"/>
            <w:u w:val="single"/>
          </w:rPr>
          <w:t>18–21</w:t>
        </w:r>
      </w:hyperlink>
      <w:r>
        <w:rPr>
          <w:lang w:val="pt_PT" w:bidi="pt_PT"/>
        </w:rPr>
        <w:t xml:space="preserve">; </w:t>
      </w:r>
      <w:hyperlink r:id="rId895">
        <w:r>
          <w:rPr>
            <w:lang w:val="pt_PT" w:bidi="pt_PT"/>
          </w:rPr>
          <w:rPr>
            <w:color w:val="0000EE"/>
            <w:u w:val="single"/>
          </w:rPr>
          <w:t>17.3–8</w:t>
        </w:r>
      </w:hyperlink>
      <w:r>
        <w:rPr>
          <w:lang w:val="pt_PT" w:bidi="pt_PT"/>
        </w:rPr>
        <w:t xml:space="preserve">). Seus descendentes seriam numerosos como as estrelas no céu (cf. </w:t>
      </w:r>
      <w:hyperlink r:id="rId681">
        <w:r>
          <w:rPr>
            <w:lang w:val="pt_PT" w:bidi="pt_PT"/>
          </w:rPr>
          <w:rPr>
            <w:color w:val="0000EE"/>
            <w:u w:val="single"/>
          </w:rPr>
          <w:t>26.4</w:t>
        </w:r>
      </w:hyperlink>
      <w:r>
        <w:rPr>
          <w:lang w:val="pt_PT" w:bidi="pt_PT"/>
        </w:rPr>
        <w:t xml:space="preserve">), como a areia na praia (cf. </w:t>
      </w:r>
      <w:hyperlink r:id="rId896">
        <w:r>
          <w:rPr>
            <w:lang w:val="pt_PT" w:bidi="pt_PT"/>
          </w:rPr>
          <w:rPr>
            <w:color w:val="0000EE"/>
            <w:u w:val="single"/>
          </w:rPr>
          <w:t>32.12</w:t>
        </w:r>
      </w:hyperlink>
      <w:r>
        <w:rPr>
          <w:lang w:val="pt_PT" w:bidi="pt_PT"/>
        </w:rPr>
        <w:t xml:space="preserve">), e como o pó da terra (cf. </w:t>
      </w:r>
      <w:hyperlink r:id="rId897">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8">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9">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0">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901">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2">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3">
        <w:r>
          <w:rPr>
            <w:lang w:val="pt_PT" w:bidi="pt_PT"/>
          </w:rPr>
          <w:rPr>
            <w:color w:val="0000EE"/>
            <w:u w:val="single"/>
          </w:rPr>
          <w:t>67</w:t>
        </w:r>
      </w:hyperlink>
      <w:r>
        <w:rPr>
          <w:lang w:val="pt_PT" w:bidi="pt_PT"/>
        </w:rPr>
        <w:t>). Rebeca seguiria Sara como matriarca do clã (</w:t>
      </w:r>
      <w:hyperlink r:id="rId904">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5">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6">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7">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8">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9">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10">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2">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3">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8">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3">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4">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5">
        <w:r>
          <w:rPr>
            <w:lang w:val="pt_PT" w:bidi="pt_PT"/>
          </w:rPr>
          <w:rPr>
            <w:color w:val="0000EE"/>
            <w:u w:val="single"/>
          </w:rPr>
          <w:t>24.12</w:t>
        </w:r>
      </w:hyperlink>
      <w:r>
        <w:rPr>
          <w:lang w:val="pt_PT" w:bidi="pt_PT"/>
        </w:rPr>
        <w:t>,</w:t>
      </w:r>
      <w:hyperlink r:id="rId916">
        <w:r>
          <w:rPr>
            <w:lang w:val="pt_PT" w:bidi="pt_PT"/>
          </w:rPr>
          <w:rPr>
            <w:color w:val="0000EE"/>
            <w:u w:val="single"/>
          </w:rPr>
          <w:t>27</w:t>
        </w:r>
      </w:hyperlink>
      <w:r>
        <w:rPr>
          <w:lang w:val="pt_PT" w:bidi="pt_PT"/>
        </w:rPr>
        <w:t>,</w:t>
      </w:r>
      <w:hyperlink r:id="rId917">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8">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9">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0">
        <w:r>
          <w:rPr>
            <w:lang w:val="pt_PT" w:bidi="pt_PT"/>
          </w:rPr>
          <w:rPr>
            <w:color w:val="0000EE"/>
            <w:u w:val="single"/>
          </w:rPr>
          <w:t>24.22</w:t>
        </w:r>
      </w:hyperlink>
      <w:r>
        <w:rPr>
          <w:lang w:val="pt_PT" w:bidi="pt_PT"/>
        </w:rPr>
        <w:t>,</w:t>
      </w:r>
      <w:hyperlink r:id="rId921">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2">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3">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4">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5">
        <w:r>
          <w:rPr>
            <w:lang w:val="pt_PT" w:bidi="pt_PT"/>
          </w:rPr>
          <w:rPr>
            <w:color w:val="0000EE"/>
            <w:u w:val="single"/>
          </w:rPr>
          <w:t>29.21–27</w:t>
        </w:r>
      </w:hyperlink>
      <w:r>
        <w:rPr>
          <w:lang w:val="pt_PT" w:bidi="pt_PT"/>
        </w:rPr>
        <w:t xml:space="preserve">; </w:t>
      </w:r>
      <w:hyperlink r:id="rId926">
        <w:r>
          <w:rPr>
            <w:lang w:val="pt_PT" w:bidi="pt_PT"/>
          </w:rPr>
          <w:rPr>
            <w:color w:val="0000EE"/>
            <w:u w:val="single"/>
          </w:rPr>
          <w:t>30.27–36</w:t>
        </w:r>
      </w:hyperlink>
      <w:r>
        <w:rPr>
          <w:lang w:val="pt_PT" w:bidi="pt_PT"/>
        </w:rPr>
        <w:t xml:space="preserve">; </w:t>
      </w:r>
      <w:hyperlink r:id="rId927">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8">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30">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1">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2">
        <w:r>
          <w:rPr>
            <w:lang w:val="pt_PT" w:bidi="pt_PT"/>
          </w:rPr>
          <w:rPr>
            <w:color w:val="0000EE"/>
            <w:u w:val="single"/>
          </w:rPr>
          <w:t>25.19–26</w:t>
        </w:r>
      </w:hyperlink>
      <w:r>
        <w:rPr>
          <w:lang w:val="pt_PT" w:bidi="pt_PT"/>
        </w:rPr>
        <w:t xml:space="preserve">; cf. </w:t>
      </w:r>
      <w:hyperlink r:id="rId929">
        <w:r>
          <w:rPr>
            <w:lang w:val="pt_PT" w:bidi="pt_PT"/>
          </w:rPr>
          <w:rPr>
            <w:color w:val="0000EE"/>
            <w:u w:val="single"/>
          </w:rPr>
          <w:t>21.5</w:t>
        </w:r>
      </w:hyperlink>
      <w:r>
        <w:rPr>
          <w:lang w:val="pt_PT" w:bidi="pt_PT"/>
        </w:rPr>
        <w:t xml:space="preserve">; </w:t>
      </w:r>
      <w:hyperlink r:id="rId933">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7">
        <w:r>
          <w:rPr>
            <w:lang w:val="pt_PT" w:bidi="pt_PT"/>
          </w:rPr>
          <w:rPr>
            <w:color w:val="0000EE"/>
            <w:u w:val="single"/>
          </w:rPr>
          <w:t>16.14</w:t>
        </w:r>
      </w:hyperlink>
      <w:r>
        <w:rPr>
          <w:lang w:val="pt_PT" w:bidi="pt_PT"/>
        </w:rPr>
        <w:t>) e onde Isaque esperava no Senhor (</w:t>
      </w:r>
      <w:hyperlink r:id="rId934">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5">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7">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8">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9">
        <w:r>
          <w:rPr>
            <w:lang w:val="pt_PT" w:bidi="pt_PT"/>
          </w:rPr>
          <w:rPr>
            <w:color w:val="0000EE"/>
            <w:u w:val="single"/>
          </w:rPr>
          <w:t>25.27–34</w:t>
        </w:r>
      </w:hyperlink>
      <w:r>
        <w:rPr>
          <w:lang w:val="pt_PT" w:bidi="pt_PT"/>
        </w:rPr>
        <w:t xml:space="preserve">; caps. </w:t>
      </w:r>
      <w:hyperlink r:id="rId940">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3">
        <w:r>
          <w:rPr>
            <w:lang w:val="pt_PT" w:bidi="pt_PT"/>
          </w:rPr>
          <w:rPr>
            <w:color w:val="0000EE"/>
            <w:u w:val="single"/>
          </w:rPr>
          <w:t>26</w:t>
        </w:r>
      </w:hyperlink>
      <w:r>
        <w:rPr>
          <w:lang w:val="pt_PT" w:bidi="pt_PT"/>
        </w:rPr>
        <w:t xml:space="preserve">), como Sara (veja </w:t>
      </w:r>
      <w:hyperlink r:id="rId941">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1">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2">
        <w:r>
          <w:rPr>
            <w:lang w:val="pt_PT" w:bidi="pt_PT"/>
          </w:rPr>
          <w:rPr>
            <w:color w:val="0000EE"/>
            <w:u w:val="single"/>
          </w:rPr>
          <w:t>48.12–14</w:t>
        </w:r>
      </w:hyperlink>
      <w:r>
        <w:rPr>
          <w:lang w:val="pt_PT" w:bidi="pt_PT"/>
        </w:rPr>
        <w:t xml:space="preserve">; veja </w:t>
      </w:r>
      <w:hyperlink r:id="rId943">
        <w:r>
          <w:rPr>
            <w:lang w:val="pt_PT" w:bidi="pt_PT"/>
          </w:rPr>
          <w:rPr>
            <w:color w:val="0000EE"/>
            <w:u w:val="single"/>
          </w:rPr>
          <w:t>Ml 1.1–3</w:t>
        </w:r>
      </w:hyperlink>
      <w:r>
        <w:rPr>
          <w:lang w:val="pt_PT" w:bidi="pt_PT"/>
        </w:rPr>
        <w:t xml:space="preserve">; </w:t>
      </w:r>
      <w:hyperlink r:id="rId944">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9">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5">
        <w:r>
          <w:rPr>
            <w:lang w:val="pt_PT" w:bidi="pt_PT"/>
          </w:rPr>
          <w:rPr>
            <w:color w:val="0000EE"/>
            <w:u w:val="single"/>
          </w:rPr>
          <w:t>25.34</w:t>
        </w:r>
      </w:hyperlink>
      <w:r>
        <w:rPr>
          <w:lang w:val="pt_PT" w:bidi="pt_PT"/>
        </w:rPr>
        <w:t xml:space="preserve">; </w:t>
      </w:r>
      <w:hyperlink r:id="rId946">
        <w:r>
          <w:rPr>
            <w:lang w:val="pt_PT" w:bidi="pt_PT"/>
          </w:rPr>
          <w:rPr>
            <w:color w:val="0000EE"/>
            <w:u w:val="single"/>
          </w:rPr>
          <w:t>Hb 12.16</w:t>
        </w:r>
      </w:hyperlink>
      <w:r>
        <w:rPr>
          <w:lang w:val="pt_PT" w:bidi="pt_PT"/>
        </w:rPr>
        <w:t xml:space="preserve">; cf. </w:t>
      </w:r>
      <w:hyperlink r:id="rId947">
        <w:r>
          <w:rPr>
            <w:lang w:val="pt_PT" w:bidi="pt_PT"/>
          </w:rPr>
          <w:rPr>
            <w:color w:val="0000EE"/>
            <w:u w:val="single"/>
          </w:rPr>
          <w:t>Lv 26.22</w:t>
        </w:r>
      </w:hyperlink>
      <w:r>
        <w:rPr>
          <w:lang w:val="pt_PT" w:bidi="pt_PT"/>
        </w:rPr>
        <w:t xml:space="preserve">; </w:t>
      </w:r>
      <w:hyperlink r:id="rId948">
        <w:r>
          <w:rPr>
            <w:lang w:val="pt_PT" w:bidi="pt_PT"/>
          </w:rPr>
          <w:rPr>
            <w:color w:val="0000EE"/>
            <w:u w:val="single"/>
          </w:rPr>
          <w:t>Dt 7.22</w:t>
        </w:r>
      </w:hyperlink>
      <w:r>
        <w:rPr>
          <w:lang w:val="pt_PT" w:bidi="pt_PT"/>
        </w:rPr>
        <w:t xml:space="preserve">; </w:t>
      </w:r>
      <w:hyperlink r:id="rId949">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0">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1">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6">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2">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3">
        <w:r>
          <w:rPr>
            <w:lang w:val="pt_PT" w:bidi="pt_PT"/>
          </w:rPr>
          <w:rPr>
            <w:color w:val="0000EE"/>
            <w:u w:val="single"/>
          </w:rPr>
          <w:t>Zc 4.6</w:t>
        </w:r>
      </w:hyperlink>
      <w:r>
        <w:rPr>
          <w:lang w:val="pt_PT" w:bidi="pt_PT"/>
        </w:rPr>
        <w:t xml:space="preserve">; </w:t>
      </w:r>
      <w:hyperlink r:id="rId954">
        <w:r>
          <w:rPr>
            <w:lang w:val="pt_PT" w:bidi="pt_PT"/>
          </w:rPr>
          <w:rPr>
            <w:color w:val="0000EE"/>
            <w:u w:val="single"/>
          </w:rPr>
          <w:t>Gl 5.16–17</w:t>
        </w:r>
      </w:hyperlink>
      <w:r>
        <w:rPr>
          <w:lang w:val="pt_PT" w:bidi="pt_PT"/>
        </w:rPr>
        <w:t xml:space="preserve">; </w:t>
      </w:r>
      <w:hyperlink r:id="rId955">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6">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2">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6">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7">
        <w:r>
          <w:rPr>
            <w:lang w:val="pt_PT" w:bidi="pt_PT"/>
          </w:rPr>
          <w:rPr>
            <w:color w:val="0000EE"/>
            <w:u w:val="single"/>
          </w:rPr>
          <w:t>1Sm 21.10</w:t>
        </w:r>
      </w:hyperlink>
      <w:r>
        <w:rPr>
          <w:lang w:val="pt_PT" w:bidi="pt_PT"/>
        </w:rPr>
        <w:t xml:space="preserve">, também foi chamado Abimeleque, </w:t>
      </w:r>
      <w:hyperlink r:id="rId958">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9">
        <w:r>
          <w:rPr>
            <w:lang w:val="pt_PT" w:bidi="pt_PT"/>
          </w:rPr>
          <w:rPr>
            <w:color w:val="0000EE"/>
            <w:u w:val="single"/>
          </w:rPr>
          <w:t>26</w:t>
        </w:r>
      </w:hyperlink>
      <w:r>
        <w:rPr>
          <w:lang w:val="pt_PT" w:bidi="pt_PT"/>
        </w:rPr>
        <w:t xml:space="preserve">) mostra que a bênção havia passado para ele (cp. </w:t>
      </w:r>
      <w:hyperlink r:id="rId960">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61">
        <w:r>
          <w:rPr>
            <w:lang w:val="pt_PT" w:bidi="pt_PT"/>
          </w:rPr>
          <w:rPr>
            <w:color w:val="0000EE"/>
            <w:u w:val="single"/>
          </w:rPr>
          <w:t>15.5–8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63">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9">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4">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5">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6">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7">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8">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9">
        <w:r>
          <w:rPr>
            <w:lang w:val="pt_PT" w:bidi="pt_PT"/>
          </w:rPr>
          <w:rPr>
            <w:color w:val="0000EE"/>
            <w:u w:val="single"/>
          </w:rPr>
          <w:t>27.1–40</w:t>
        </w:r>
      </w:hyperlink>
      <w:r>
        <w:rPr>
          <w:lang w:val="pt_PT" w:bidi="pt_PT"/>
        </w:rPr>
        <w:t>). Esaú mais tarde se casou com uma terceira esposa em uma tentativa vã de fazer a coisa certa (</w:t>
      </w:r>
      <w:hyperlink r:id="rId970">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1">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2">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3">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9">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6">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5">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4">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6">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7">
        <w:r>
          <w:rPr>
            <w:lang w:val="pt_PT" w:bidi="pt_PT"/>
          </w:rPr>
          <w:rPr>
            <w:color w:val="0000EE"/>
            <w:u w:val="single"/>
          </w:rPr>
          <w:t>27.42–28.9</w:t>
        </w:r>
      </w:hyperlink>
      <w:r>
        <w:rPr>
          <w:lang w:val="pt_PT" w:bidi="pt_PT"/>
        </w:rPr>
        <w:t>) B: Anjos de Deus encontram Jacó em Betel (</w:t>
      </w:r>
      <w:hyperlink r:id="rId978">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9">
        <w:r>
          <w:rPr>
            <w:lang w:val="pt_PT" w:bidi="pt_PT"/>
          </w:rPr>
          <w:rPr>
            <w:color w:val="0000EE"/>
            <w:u w:val="single"/>
          </w:rPr>
          <w:t>32.1–2</w:t>
        </w:r>
      </w:hyperlink>
      <w:r>
        <w:rPr>
          <w:lang w:val="pt_PT" w:bidi="pt_PT"/>
        </w:rPr>
        <w:t>) A’: Jacó se reconcilia com Esaú (</w:t>
      </w:r>
      <w:hyperlink r:id="rId980">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1">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2">
        <w:r>
          <w:rPr>
            <w:lang w:val="pt_PT" w:bidi="pt_PT"/>
          </w:rPr>
          <w:rPr>
            <w:color w:val="0000EE"/>
            <w:u w:val="single"/>
          </w:rPr>
          <w:t>Gn 34.20–23</w:t>
        </w:r>
      </w:hyperlink>
      <w:r>
        <w:rPr>
          <w:lang w:val="pt_PT" w:bidi="pt_PT"/>
        </w:rPr>
        <w:t xml:space="preserve">). A família de Abraão deveria resistir a tal mistura (cf. </w:t>
      </w:r>
      <w:hyperlink r:id="rId983">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4">
        <w:r>
          <w:rPr>
            <w:lang w:val="pt_PT" w:bidi="pt_PT"/>
          </w:rPr>
          <w:rPr>
            <w:color w:val="0000EE"/>
            <w:u w:val="single"/>
          </w:rPr>
          <w:t>Ed 9–10</w:t>
        </w:r>
      </w:hyperlink>
      <w:r>
        <w:rPr>
          <w:lang w:val="pt_PT" w:bidi="pt_PT"/>
        </w:rPr>
        <w:t xml:space="preserve">; </w:t>
      </w:r>
      <w:hyperlink r:id="rId985">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11">
        <w:r>
          <w:rPr>
            <w:lang w:val="pt_PT" w:bidi="pt_PT"/>
          </w:rPr>
          <w:rPr>
            <w:color w:val="0000EE"/>
            <w:u w:val="single"/>
          </w:rPr>
          <w:t>15.5</w:t>
        </w:r>
      </w:hyperlink>
      <w:r>
        <w:rPr>
          <w:lang w:val="pt_PT" w:bidi="pt_PT"/>
        </w:rPr>
        <w:t>,</w:t>
      </w:r>
      <w:hyperlink r:id="rId98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7">
        <w:r>
          <w:rPr>
            <w:lang w:val="pt_PT" w:bidi="pt_PT"/>
          </w:rPr>
          <w:rPr>
            <w:color w:val="0000EE"/>
            <w:u w:val="single"/>
          </w:rPr>
          <w:t>28.13–15</w:t>
        </w:r>
      </w:hyperlink>
      <w:r>
        <w:rPr>
          <w:lang w:val="pt_PT" w:bidi="pt_PT"/>
        </w:rPr>
        <w:t xml:space="preserve">; veja </w:t>
      </w:r>
      <w:hyperlink r:id="rId988">
        <w:r>
          <w:rPr>
            <w:lang w:val="pt_PT" w:bidi="pt_PT"/>
          </w:rPr>
          <w:rPr>
            <w:color w:val="0000EE"/>
            <w:u w:val="single"/>
          </w:rPr>
          <w:t>Sl 91.11–15</w:t>
        </w:r>
      </w:hyperlink>
      <w:r>
        <w:rPr>
          <w:lang w:val="pt_PT" w:bidi="pt_PT"/>
        </w:rPr>
        <w:t>). • Jesus disse que ele mesmo é a escada entre o céu e a terra (</w:t>
      </w:r>
      <w:hyperlink r:id="rId989">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7">
        <w:r>
          <w:rPr>
            <w:lang w:val="pt_PT" w:bidi="pt_PT"/>
          </w:rPr>
          <w:rPr>
            <w:color w:val="0000EE"/>
            <w:u w:val="single"/>
          </w:rPr>
          <w:t>13.16</w:t>
        </w:r>
      </w:hyperlink>
      <w:r>
        <w:rPr>
          <w:lang w:val="pt_PT" w:bidi="pt_PT"/>
        </w:rPr>
        <w:t xml:space="preserve">; </w:t>
      </w:r>
      <w:hyperlink r:id="rId680">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11">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90">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0">
        <w:r>
          <w:rPr>
            <w:lang w:val="pt_PT" w:bidi="pt_PT"/>
          </w:rPr>
          <w:rPr>
            <w:color w:val="0000EE"/>
            <w:u w:val="single"/>
          </w:rPr>
          <w:t>22.17</w:t>
        </w:r>
      </w:hyperlink>
      <w:r>
        <w:rPr>
          <w:lang w:val="pt_PT" w:bidi="pt_PT"/>
        </w:rPr>
        <w:t>), que confirmou a bênção de Isaque (</w:t>
      </w:r>
      <w:hyperlink r:id="rId991">
        <w:r>
          <w:rPr>
            <w:lang w:val="pt_PT" w:bidi="pt_PT"/>
          </w:rPr>
          <w:rPr>
            <w:color w:val="0000EE"/>
            <w:u w:val="single"/>
          </w:rPr>
          <w:t>28.3–4</w:t>
        </w:r>
      </w:hyperlink>
      <w:r>
        <w:rPr>
          <w:lang w:val="pt_PT" w:bidi="pt_PT"/>
        </w:rPr>
        <w:t>) e estipulou um exílio temporário (</w:t>
      </w:r>
      <w:hyperlink r:id="rId992">
        <w:r>
          <w:rPr>
            <w:lang w:val="pt_PT" w:bidi="pt_PT"/>
          </w:rPr>
          <w:rPr>
            <w:color w:val="0000EE"/>
            <w:u w:val="single"/>
          </w:rPr>
          <w:t>28.15</w:t>
        </w:r>
      </w:hyperlink>
      <w:r>
        <w:rPr>
          <w:lang w:val="pt_PT" w:bidi="pt_PT"/>
        </w:rPr>
        <w:t xml:space="preserve">; veja </w:t>
      </w:r>
      <w:hyperlink r:id="rId993">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4">
        <w:r>
          <w:rPr>
            <w:lang w:val="pt_PT" w:bidi="pt_PT"/>
          </w:rPr>
          <w:rPr>
            <w:color w:val="0000EE"/>
            <w:u w:val="single"/>
          </w:rPr>
          <w:t>26.24</w:t>
        </w:r>
      </w:hyperlink>
      <w:r>
        <w:rPr>
          <w:lang w:val="pt_PT" w:bidi="pt_PT"/>
        </w:rPr>
        <w:t>), provocando uma resposta de adoração e confiança naqueles que têm fé (</w:t>
      </w:r>
      <w:hyperlink r:id="rId995">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6">
        <w:r>
          <w:rPr>
            <w:lang w:val="pt_PT" w:bidi="pt_PT"/>
          </w:rPr>
          <w:rPr>
            <w:color w:val="0000EE"/>
            <w:u w:val="single"/>
          </w:rPr>
          <w:t>Êx 29.1–7</w:t>
        </w:r>
      </w:hyperlink>
      <w:r>
        <w:rPr>
          <w:lang w:val="pt_PT" w:bidi="pt_PT"/>
        </w:rPr>
        <w:t xml:space="preserve">; </w:t>
      </w:r>
      <w:hyperlink r:id="rId997">
        <w:r>
          <w:rPr>
            <w:lang w:val="pt_PT" w:bidi="pt_PT"/>
          </w:rPr>
          <w:rPr>
            <w:color w:val="0000EE"/>
            <w:u w:val="single"/>
          </w:rPr>
          <w:t>40.9</w:t>
        </w:r>
      </w:hyperlink>
      <w:r>
        <w:rPr>
          <w:lang w:val="pt_PT" w:bidi="pt_PT"/>
        </w:rPr>
        <w:t xml:space="preserve">; </w:t>
      </w:r>
      <w:hyperlink r:id="rId998">
        <w:r>
          <w:rPr>
            <w:lang w:val="pt_PT" w:bidi="pt_PT"/>
          </w:rPr>
          <w:rPr>
            <w:color w:val="0000EE"/>
            <w:u w:val="single"/>
          </w:rPr>
          <w:t>Lv 2.1</w:t>
        </w:r>
      </w:hyperlink>
      <w:r>
        <w:rPr>
          <w:lang w:val="pt_PT" w:bidi="pt_PT"/>
        </w:rPr>
        <w:t xml:space="preserve">; </w:t>
      </w:r>
      <w:hyperlink r:id="rId999">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0">
        <w:r>
          <w:rPr>
            <w:lang w:val="pt_PT" w:bidi="pt_PT"/>
          </w:rPr>
          <w:rPr>
            <w:color w:val="0000EE"/>
            <w:u w:val="single"/>
          </w:rPr>
          <w:t>Jz 20.18–27</w:t>
        </w:r>
      </w:hyperlink>
      <w:r>
        <w:rPr>
          <w:lang w:val="pt_PT" w:bidi="pt_PT"/>
        </w:rPr>
        <w:t xml:space="preserve">; </w:t>
      </w:r>
      <w:hyperlink r:id="rId1001">
        <w:r>
          <w:rPr>
            <w:lang w:val="pt_PT" w:bidi="pt_PT"/>
          </w:rPr>
          <w:rPr>
            <w:color w:val="0000EE"/>
            <w:u w:val="single"/>
          </w:rPr>
          <w:t>1Sm 7.16</w:t>
        </w:r>
      </w:hyperlink>
      <w:r>
        <w:rPr>
          <w:lang w:val="pt_PT" w:bidi="pt_PT"/>
        </w:rPr>
        <w:t xml:space="preserve">; </w:t>
      </w:r>
      <w:hyperlink r:id="rId1002">
        <w:r>
          <w:rPr>
            <w:lang w:val="pt_PT" w:bidi="pt_PT"/>
          </w:rPr>
          <w:rPr>
            <w:color w:val="0000EE"/>
            <w:u w:val="single"/>
          </w:rPr>
          <w:t>10.3</w:t>
        </w:r>
      </w:hyperlink>
      <w:r>
        <w:rPr>
          <w:lang w:val="pt_PT" w:bidi="pt_PT"/>
        </w:rPr>
        <w:t xml:space="preserve">; </w:t>
      </w:r>
      <w:hyperlink r:id="rId1003">
        <w:r>
          <w:rPr>
            <w:lang w:val="pt_PT" w:bidi="pt_PT"/>
          </w:rPr>
          <w:rPr>
            <w:color w:val="0000EE"/>
            <w:u w:val="single"/>
          </w:rPr>
          <w:t>1Rs 12.26–13.10</w:t>
        </w:r>
      </w:hyperlink>
      <w:r>
        <w:rPr>
          <w:lang w:val="pt_PT" w:bidi="pt_PT"/>
        </w:rPr>
        <w:t xml:space="preserve">; </w:t>
      </w:r>
      <w:hyperlink r:id="rId1004">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5">
        <w:r>
          <w:rPr>
            <w:lang w:val="pt_PT" w:bidi="pt_PT"/>
          </w:rPr>
          <w:rPr>
            <w:color w:val="0000EE"/>
            <w:u w:val="single"/>
          </w:rPr>
          <w:t>14.19–20</w:t>
        </w:r>
      </w:hyperlink>
      <w:r>
        <w:rPr>
          <w:lang w:val="pt_PT" w:bidi="pt_PT"/>
        </w:rPr>
        <w:t xml:space="preserve">; </w:t>
      </w:r>
      <w:hyperlink r:id="rId1006">
        <w:r>
          <w:rPr>
            <w:lang w:val="pt_PT" w:bidi="pt_PT"/>
          </w:rPr>
          <w:rPr>
            <w:color w:val="0000EE"/>
            <w:u w:val="single"/>
          </w:rPr>
          <w:t>Nm 18.21–32</w:t>
        </w:r>
      </w:hyperlink>
      <w:r>
        <w:rPr>
          <w:lang w:val="pt_PT" w:bidi="pt_PT"/>
        </w:rPr>
        <w:t xml:space="preserve">; </w:t>
      </w:r>
      <w:hyperlink r:id="rId1007">
        <w:r>
          <w:rPr>
            <w:lang w:val="pt_PT" w:bidi="pt_PT"/>
          </w:rPr>
          <w:rPr>
            <w:color w:val="0000EE"/>
            <w:u w:val="single"/>
          </w:rPr>
          <w:t>Dt 14.22–29</w:t>
        </w:r>
      </w:hyperlink>
      <w:r>
        <w:rPr>
          <w:lang w:val="pt_PT" w:bidi="pt_PT"/>
        </w:rPr>
        <w:t xml:space="preserve">; </w:t>
      </w:r>
      <w:hyperlink r:id="rId1008">
        <w:r>
          <w:rPr>
            <w:lang w:val="pt_PT" w:bidi="pt_PT"/>
          </w:rPr>
          <w:rPr>
            <w:color w:val="0000EE"/>
            <w:u w:val="single"/>
          </w:rPr>
          <w:t>2Cr 31.5–6</w:t>
        </w:r>
      </w:hyperlink>
      <w:r>
        <w:rPr>
          <w:lang w:val="pt_PT" w:bidi="pt_PT"/>
        </w:rPr>
        <w:t xml:space="preserve">; </w:t>
      </w:r>
      <w:hyperlink r:id="rId1009">
        <w:r>
          <w:rPr>
            <w:lang w:val="pt_PT" w:bidi="pt_PT"/>
          </w:rPr>
          <w:rPr>
            <w:color w:val="0000EE"/>
            <w:u w:val="single"/>
          </w:rPr>
          <w:t>Ml 3.7–12</w:t>
        </w:r>
      </w:hyperlink>
      <w:r>
        <w:rPr>
          <w:lang w:val="pt_PT" w:bidi="pt_PT"/>
        </w:rPr>
        <w:t xml:space="preserve">; </w:t>
      </w:r>
      <w:hyperlink r:id="rId1010">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1">
        <w:r>
          <w:rPr>
            <w:lang w:val="pt_PT" w:bidi="pt_PT"/>
          </w:rPr>
          <w:rPr>
            <w:color w:val="0000EE"/>
            <w:u w:val="single"/>
          </w:rPr>
          <w:t>24.12–20</w:t>
        </w:r>
      </w:hyperlink>
      <w:r>
        <w:rPr>
          <w:lang w:val="pt_PT" w:bidi="pt_PT"/>
        </w:rPr>
        <w:t xml:space="preserve">). O poço era um lembrete da bênção de Deus (cf. </w:t>
      </w:r>
      <w:hyperlink r:id="rId1012">
        <w:r>
          <w:rPr>
            <w:lang w:val="pt_PT" w:bidi="pt_PT"/>
          </w:rPr>
          <w:rPr>
            <w:color w:val="0000EE"/>
            <w:u w:val="single"/>
          </w:rPr>
          <w:t>16.13–14</w:t>
        </w:r>
      </w:hyperlink>
      <w:r>
        <w:rPr>
          <w:lang w:val="pt_PT" w:bidi="pt_PT"/>
        </w:rPr>
        <w:t xml:space="preserve">; </w:t>
      </w:r>
      <w:hyperlink r:id="rId868">
        <w:r>
          <w:rPr>
            <w:lang w:val="pt_PT" w:bidi="pt_PT"/>
          </w:rPr>
          <w:rPr>
            <w:color w:val="0000EE"/>
            <w:u w:val="single"/>
          </w:rPr>
          <w:t>21.19</w:t>
        </w:r>
      </w:hyperlink>
      <w:r>
        <w:rPr>
          <w:lang w:val="pt_PT" w:bidi="pt_PT"/>
        </w:rPr>
        <w:t xml:space="preserve">; </w:t>
      </w:r>
      <w:hyperlink r:id="rId1013">
        <w:r>
          <w:rPr>
            <w:lang w:val="pt_PT" w:bidi="pt_PT"/>
          </w:rPr>
          <w:rPr>
            <w:color w:val="0000EE"/>
            <w:u w:val="single"/>
          </w:rPr>
          <w:t>26.19–25</w:t>
        </w:r>
      </w:hyperlink>
      <w:r>
        <w:rPr>
          <w:lang w:val="pt_PT" w:bidi="pt_PT"/>
        </w:rPr>
        <w:t>,</w:t>
      </w:r>
      <w:hyperlink r:id="rId101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5">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6">
        <w:r>
          <w:rPr>
            <w:lang w:val="pt_PT" w:bidi="pt_PT"/>
          </w:rPr>
          <w:rPr>
            <w:color w:val="0000EE"/>
            <w:u w:val="single"/>
          </w:rPr>
          <w:t>29.13</w:t>
        </w:r>
      </w:hyperlink>
      <w:r>
        <w:rPr>
          <w:lang w:val="pt_PT" w:bidi="pt_PT"/>
        </w:rPr>
        <w:t xml:space="preserve">; cf. </w:t>
      </w:r>
      <w:hyperlink r:id="rId1017">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8">
        <w:r>
          <w:rPr>
            <w:lang w:val="pt_PT" w:bidi="pt_PT"/>
          </w:rPr>
          <w:rPr>
            <w:color w:val="0000EE"/>
            <w:u w:val="single"/>
          </w:rPr>
          <w:t>31.38</w:t>
        </w:r>
      </w:hyperlink>
      <w:r>
        <w:rPr>
          <w:lang w:val="pt_PT" w:bidi="pt_PT"/>
        </w:rPr>
        <w:t>). Na justiça de Deus, as pessoas colhem o que plantam (</w:t>
      </w:r>
      <w:hyperlink r:id="rId1019">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0">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1">
        <w:r>
          <w:rPr>
            <w:lang w:val="pt_PT" w:bidi="pt_PT"/>
          </w:rPr>
          <w:rPr>
            <w:color w:val="0000EE"/>
            <w:u w:val="single"/>
          </w:rPr>
          <w:t>27.25</w:t>
        </w:r>
      </w:hyperlink>
      <w:r>
        <w:rPr>
          <w:lang w:val="pt_PT" w:bidi="pt_PT"/>
        </w:rPr>
        <w:t xml:space="preserve">), privado da visão na escuridão (cf. </w:t>
      </w:r>
      <w:hyperlink r:id="rId1022">
        <w:r>
          <w:rPr>
            <w:lang w:val="pt_PT" w:bidi="pt_PT"/>
          </w:rPr>
          <w:rPr>
            <w:color w:val="0000EE"/>
            <w:u w:val="single"/>
          </w:rPr>
          <w:t>27.1</w:t>
        </w:r>
      </w:hyperlink>
      <w:r>
        <w:rPr>
          <w:lang w:val="pt_PT" w:bidi="pt_PT"/>
        </w:rPr>
        <w:t xml:space="preserve">), confundido pelas roupas (cf. </w:t>
      </w:r>
      <w:hyperlink r:id="rId1023">
        <w:r>
          <w:rPr>
            <w:lang w:val="pt_PT" w:bidi="pt_PT"/>
          </w:rPr>
          <w:rPr>
            <w:color w:val="0000EE"/>
            <w:u w:val="single"/>
          </w:rPr>
          <w:t>27.15</w:t>
        </w:r>
      </w:hyperlink>
      <w:r>
        <w:rPr>
          <w:lang w:val="pt_PT" w:bidi="pt_PT"/>
        </w:rPr>
        <w:t xml:space="preserve">), e enganado pelo toque (cf. </w:t>
      </w:r>
      <w:hyperlink r:id="rId1024">
        <w:r>
          <w:rPr>
            <w:lang w:val="pt_PT" w:bidi="pt_PT"/>
          </w:rPr>
          <w:rPr>
            <w:color w:val="0000EE"/>
            <w:u w:val="single"/>
          </w:rPr>
          <w:t>27.23</w:t>
        </w:r>
      </w:hyperlink>
      <w:r>
        <w:rPr>
          <w:lang w:val="pt_PT" w:bidi="pt_PT"/>
        </w:rPr>
        <w:t>). O casamento havia sido consumado (</w:t>
      </w:r>
      <w:hyperlink r:id="rId1025">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6">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7">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8">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9">
        <w:r>
          <w:rPr>
            <w:lang w:val="pt_PT" w:bidi="pt_PT"/>
          </w:rPr>
          <w:rPr>
            <w:color w:val="0000EE"/>
            <w:u w:val="single"/>
          </w:rPr>
          <w:t>25.28</w:t>
        </w:r>
      </w:hyperlink>
      <w:r>
        <w:rPr>
          <w:lang w:val="pt_PT" w:bidi="pt_PT"/>
        </w:rPr>
        <w:t xml:space="preserve">; </w:t>
      </w:r>
      <w:hyperlink r:id="rId1030">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1">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5">
        <w:r>
          <w:rPr>
            <w:lang w:val="pt_PT" w:bidi="pt_PT"/>
          </w:rPr>
          <w:rPr>
            <w:color w:val="0000EE"/>
            <w:u w:val="single"/>
          </w:rPr>
          <w:t>1Sm 1.1–28</w:t>
        </w:r>
      </w:hyperlink>
      <w:r>
        <w:rPr>
          <w:lang w:val="pt_PT" w:bidi="pt_PT"/>
        </w:rPr>
        <w:t xml:space="preserve">; </w:t>
      </w:r>
      <w:hyperlink r:id="rId1031">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2">
        <w:r>
          <w:rPr>
            <w:lang w:val="pt_PT" w:bidi="pt_PT"/>
          </w:rPr>
          <w:rPr>
            <w:color w:val="0000EE"/>
            <w:u w:val="single"/>
          </w:rPr>
          <w:t>2Sm 8.5–6</w:t>
        </w:r>
      </w:hyperlink>
      <w:r>
        <w:rPr>
          <w:lang w:val="pt_PT" w:bidi="pt_PT"/>
        </w:rPr>
        <w:t xml:space="preserve">; </w:t>
      </w:r>
      <w:hyperlink r:id="rId1033">
        <w:r>
          <w:rPr>
            <w:lang w:val="pt_PT" w:bidi="pt_PT"/>
          </w:rPr>
          <w:rPr>
            <w:color w:val="0000EE"/>
            <w:u w:val="single"/>
          </w:rPr>
          <w:t>10.8–19</w:t>
        </w:r>
      </w:hyperlink>
      <w:r>
        <w:rPr>
          <w:lang w:val="pt_PT" w:bidi="pt_PT"/>
        </w:rPr>
        <w:t xml:space="preserve">; </w:t>
      </w:r>
      <w:hyperlink r:id="rId1034">
        <w:r>
          <w:rPr>
            <w:lang w:val="pt_PT" w:bidi="pt_PT"/>
          </w:rPr>
          <w:rPr>
            <w:color w:val="0000EE"/>
            <w:u w:val="single"/>
          </w:rPr>
          <w:t>1Rs 20.1–34</w:t>
        </w:r>
      </w:hyperlink>
      <w:r>
        <w:rPr>
          <w:lang w:val="pt_PT" w:bidi="pt_PT"/>
        </w:rPr>
        <w:t xml:space="preserve">; </w:t>
      </w:r>
      <w:hyperlink r:id="rId1035">
        <w:r>
          <w:rPr>
            <w:lang w:val="pt_PT" w:bidi="pt_PT"/>
          </w:rPr>
          <w:rPr>
            <w:color w:val="0000EE"/>
            <w:u w:val="single"/>
          </w:rPr>
          <w:t>2Rs 5.1–8.29</w:t>
        </w:r>
      </w:hyperlink>
      <w:r>
        <w:rPr>
          <w:lang w:val="pt_PT" w:bidi="pt_PT"/>
        </w:rPr>
        <w:t xml:space="preserve">; </w:t>
      </w:r>
      <w:hyperlink r:id="rId1036">
        <w:r>
          <w:rPr>
            <w:lang w:val="pt_PT" w:bidi="pt_PT"/>
          </w:rPr>
          <w:rPr>
            <w:color w:val="0000EE"/>
            <w:u w:val="single"/>
          </w:rPr>
          <w:t>13.1–25</w:t>
        </w:r>
      </w:hyperlink>
      <w:r>
        <w:rPr>
          <w:lang w:val="pt_PT" w:bidi="pt_PT"/>
        </w:rPr>
        <w:t xml:space="preserve">; </w:t>
      </w:r>
      <w:hyperlink r:id="rId1037">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7">
        <w:r>
          <w:rPr>
            <w:lang w:val="pt_PT" w:bidi="pt_PT"/>
          </w:rPr>
          <w:rPr>
            <w:color w:val="0000EE"/>
            <w:u w:val="single"/>
          </w:rPr>
          <w:t>16.14</w:t>
        </w:r>
      </w:hyperlink>
      <w:r>
        <w:rPr>
          <w:lang w:val="pt_PT" w:bidi="pt_PT"/>
        </w:rPr>
        <w:t xml:space="preserve">; </w:t>
      </w:r>
      <w:hyperlink r:id="rId934">
        <w:r>
          <w:rPr>
            <w:lang w:val="pt_PT" w:bidi="pt_PT"/>
          </w:rPr>
          <w:rPr>
            <w:color w:val="0000EE"/>
            <w:u w:val="single"/>
          </w:rPr>
          <w:t>24.62</w:t>
        </w:r>
      </w:hyperlink>
      <w:r>
        <w:rPr>
          <w:lang w:val="pt_PT" w:bidi="pt_PT"/>
        </w:rPr>
        <w:t xml:space="preserve">; </w:t>
      </w:r>
      <w:hyperlink r:id="rId960">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4">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5">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9">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0">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1">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2">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3">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4">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5">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6">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7">
        <w:r>
          <w:rPr>
            <w:lang w:val="pt_PT" w:bidi="pt_PT"/>
          </w:rPr>
          <w:rPr>
            <w:color w:val="0000EE"/>
            <w:u w:val="single"/>
          </w:rPr>
          <w:t>31.7–12</w:t>
        </w:r>
      </w:hyperlink>
      <w:r>
        <w:rPr>
          <w:lang w:val="pt_PT" w:bidi="pt_PT"/>
        </w:rPr>
        <w:t>). Jacó obteve animais mais fortes para si e mais fracos para Labão (</w:t>
      </w:r>
      <w:hyperlink r:id="rId1048">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9">
        <w:r>
          <w:rPr>
            <w:lang w:val="pt_PT" w:bidi="pt_PT"/>
          </w:rPr>
          <w:rPr>
            <w:color w:val="0000EE"/>
            <w:u w:val="single"/>
          </w:rPr>
          <w:t>27.28</w:t>
        </w:r>
      </w:hyperlink>
      <w:r>
        <w:rPr>
          <w:lang w:val="pt_PT" w:bidi="pt_PT"/>
        </w:rPr>
        <w:t xml:space="preserve">; </w:t>
      </w:r>
      <w:hyperlink r:id="rId987">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0">
        <w:r>
          <w:rPr>
            <w:lang w:val="pt_PT" w:bidi="pt_PT"/>
          </w:rPr>
          <w:rPr>
            <w:color w:val="0000EE"/>
            <w:u w:val="single"/>
          </w:rPr>
          <w:t>12.1–7</w:t>
        </w:r>
      </w:hyperlink>
      <w:r>
        <w:rPr>
          <w:lang w:val="pt_PT" w:bidi="pt_PT"/>
        </w:rPr>
        <w:t xml:space="preserve">; </w:t>
      </w:r>
      <w:hyperlink r:id="rId866">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6">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2">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3">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4">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5">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6">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7">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8">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9">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0">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8">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1">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2">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3">
        <w:r>
          <w:rPr>
            <w:lang w:val="pt_PT" w:bidi="pt_PT"/>
          </w:rPr>
          <w:rPr>
            <w:color w:val="0000EE"/>
            <w:u w:val="single"/>
          </w:rPr>
          <w:t>25.25</w:t>
        </w:r>
      </w:hyperlink>
      <w:r>
        <w:rPr>
          <w:lang w:val="pt_PT" w:bidi="pt_PT"/>
        </w:rPr>
        <w:t xml:space="preserve">;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4">
        <w:r>
          <w:rPr>
            <w:lang w:val="pt_PT" w:bidi="pt_PT"/>
          </w:rPr>
          <w:rPr>
            <w:color w:val="0000EE"/>
            <w:u w:val="single"/>
          </w:rPr>
          <w:t>32.9</w:t>
        </w:r>
      </w:hyperlink>
      <w:r>
        <w:rPr>
          <w:lang w:val="pt_PT" w:bidi="pt_PT"/>
        </w:rPr>
        <w:t>). Ele tinha uma atitude correta de genuína humildade e total dependência de Deus (</w:t>
      </w:r>
      <w:hyperlink r:id="rId1065">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0">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6">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7">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8">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9">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0">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1">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2">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6">
        <w:r>
          <w:rPr>
            <w:lang w:val="pt_PT" w:bidi="pt_PT"/>
          </w:rPr>
          <w:rPr>
            <w:color w:val="0000EE"/>
            <w:u w:val="single"/>
          </w:rPr>
          <w:t>32.28</w:t>
        </w:r>
      </w:hyperlink>
      <w:r>
        <w:rPr>
          <w:lang w:val="pt_PT" w:bidi="pt_PT"/>
        </w:rPr>
        <w:t>). Anteriormente, ele se importava pouco com o direito de primogenitura (</w:t>
      </w:r>
      <w:hyperlink r:id="rId1073">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4">
        <w:r>
          <w:rPr>
            <w:lang w:val="pt_PT" w:bidi="pt_PT"/>
          </w:rPr>
          <w:rPr>
            <w:color w:val="0000EE"/>
            <w:u w:val="single"/>
          </w:rPr>
          <w:t>33.3</w:t>
        </w:r>
      </w:hyperlink>
      <w:r>
        <w:rPr>
          <w:lang w:val="pt_PT" w:bidi="pt_PT"/>
        </w:rPr>
        <w:t>), usando um título de honra (</w:t>
      </w:r>
      <w:hyperlink r:id="rId1075">
        <w:r>
          <w:rPr>
            <w:lang w:val="pt_PT" w:bidi="pt_PT"/>
          </w:rPr>
          <w:rPr>
            <w:color w:val="0000EE"/>
            <w:u w:val="single"/>
          </w:rPr>
          <w:t>33.8</w:t>
        </w:r>
      </w:hyperlink>
      <w:r>
        <w:rPr>
          <w:lang w:val="pt_PT" w:bidi="pt_PT"/>
        </w:rPr>
        <w:t>,</w:t>
      </w:r>
      <w:hyperlink r:id="rId1076">
        <w:r>
          <w:rPr>
            <w:lang w:val="pt_PT" w:bidi="pt_PT"/>
          </w:rPr>
          <w:rPr>
            <w:color w:val="0000EE"/>
            <w:u w:val="single"/>
          </w:rPr>
          <w:t>13</w:t>
        </w:r>
      </w:hyperlink>
      <w:r>
        <w:rPr>
          <w:lang w:val="pt_PT" w:bidi="pt_PT"/>
        </w:rPr>
        <w:t>), fazendo apresentações (</w:t>
      </w:r>
      <w:hyperlink r:id="rId1077">
        <w:r>
          <w:rPr>
            <w:lang w:val="pt_PT" w:bidi="pt_PT"/>
          </w:rPr>
          <w:rPr>
            <w:color w:val="0000EE"/>
            <w:u w:val="single"/>
          </w:rPr>
          <w:t>33.6–7</w:t>
        </w:r>
      </w:hyperlink>
      <w:r>
        <w:rPr>
          <w:lang w:val="pt_PT" w:bidi="pt_PT"/>
        </w:rPr>
        <w:t>), e apresentando presentes (</w:t>
      </w:r>
      <w:hyperlink r:id="rId1075">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9">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8">
        <w:r>
          <w:rPr>
            <w:lang w:val="pt_PT" w:bidi="pt_PT"/>
          </w:rPr>
          <w:rPr>
            <w:color w:val="0000EE"/>
            <w:u w:val="single"/>
          </w:rPr>
          <w:t>33.14</w:t>
        </w:r>
      </w:hyperlink>
      <w:r>
        <w:rPr>
          <w:lang w:val="pt_PT" w:bidi="pt_PT"/>
        </w:rPr>
        <w:t>) e a Esaú como seu senhor (</w:t>
      </w:r>
      <w:hyperlink r:id="rId1075">
        <w:r>
          <w:rPr>
            <w:lang w:val="pt_PT" w:bidi="pt_PT"/>
          </w:rPr>
          <w:rPr>
            <w:color w:val="0000EE"/>
            <w:u w:val="single"/>
          </w:rPr>
          <w:t>33.8</w:t>
        </w:r>
      </w:hyperlink>
      <w:r>
        <w:rPr>
          <w:lang w:val="pt_PT" w:bidi="pt_PT"/>
        </w:rPr>
        <w:t>,</w:t>
      </w:r>
      <w:hyperlink r:id="rId1079">
        <w:r>
          <w:rPr>
            <w:lang w:val="pt_PT" w:bidi="pt_PT"/>
          </w:rPr>
          <w:rPr>
            <w:color w:val="0000EE"/>
            <w:u w:val="single"/>
          </w:rPr>
          <w:t>13–15</w:t>
        </w:r>
      </w:hyperlink>
      <w:r>
        <w:rPr>
          <w:lang w:val="pt_PT" w:bidi="pt_PT"/>
        </w:rPr>
        <w:t>); Esaú chamou Jacó de “meu irmão” (</w:t>
      </w:r>
      <w:hyperlink r:id="rId1080">
        <w:r>
          <w:rPr>
            <w:lang w:val="pt_PT" w:bidi="pt_PT"/>
          </w:rPr>
          <w:rPr>
            <w:color w:val="0000EE"/>
            <w:u w:val="single"/>
          </w:rPr>
          <w:t>33.9</w:t>
        </w:r>
      </w:hyperlink>
      <w:r>
        <w:rPr>
          <w:lang w:val="pt_PT" w:bidi="pt_PT"/>
        </w:rPr>
        <w:t>). Jacó estava cautelosamente evitando qualquer possível retaliação ao inverter as palavras do oráculo (</w:t>
      </w:r>
      <w:hyperlink r:id="rId1081">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2">
        <w:r>
          <w:rPr>
            <w:lang w:val="pt_PT" w:bidi="pt_PT"/>
          </w:rPr>
          <w:rPr>
            <w:color w:val="0000EE"/>
            <w:u w:val="single"/>
          </w:rPr>
          <w:t>2Rs 17.3–4</w:t>
        </w:r>
      </w:hyperlink>
      <w:r>
        <w:rPr>
          <w:lang w:val="pt_PT" w:bidi="pt_PT"/>
        </w:rPr>
        <w:t xml:space="preserve">; </w:t>
      </w:r>
      <w:hyperlink r:id="rId1083">
        <w:r>
          <w:rPr>
            <w:lang w:val="pt_PT" w:bidi="pt_PT"/>
          </w:rPr>
          <w:rPr>
            <w:color w:val="0000EE"/>
            <w:u w:val="single"/>
          </w:rPr>
          <w:t>18.7</w:t>
        </w:r>
      </w:hyperlink>
      <w:r>
        <w:rPr>
          <w:lang w:val="pt_PT" w:bidi="pt_PT"/>
        </w:rPr>
        <w:t>,</w:t>
      </w:r>
      <w:hyperlink r:id="rId1084">
        <w:r>
          <w:rPr>
            <w:lang w:val="pt_PT" w:bidi="pt_PT"/>
          </w:rPr>
          <w:rPr>
            <w:color w:val="0000EE"/>
            <w:u w:val="single"/>
          </w:rPr>
          <w:t>14</w:t>
        </w:r>
      </w:hyperlink>
      <w:r>
        <w:rPr>
          <w:lang w:val="pt_PT" w:bidi="pt_PT"/>
        </w:rPr>
        <w:t xml:space="preserve">; </w:t>
      </w:r>
      <w:hyperlink r:id="rId1085">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6">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7">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8">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9">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90">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1">
        <w:r>
          <w:rPr>
            <w:lang w:val="pt_PT" w:bidi="pt_PT"/>
          </w:rPr>
          <w:rPr>
            <w:color w:val="0000EE"/>
            <w:u w:val="single"/>
          </w:rPr>
          <w:t>34.11–12</w:t>
        </w:r>
      </w:hyperlink>
      <w:r>
        <w:rPr>
          <w:lang w:val="pt_PT" w:bidi="pt_PT"/>
        </w:rPr>
        <w:t>,</w:t>
      </w:r>
      <w:hyperlink r:id="rId1092">
        <w:r>
          <w:rPr>
            <w:lang w:val="pt_PT" w:bidi="pt_PT"/>
          </w:rPr>
          <w:rPr>
            <w:color w:val="0000EE"/>
            <w:u w:val="single"/>
          </w:rPr>
          <w:t>17–18</w:t>
        </w:r>
      </w:hyperlink>
      <w:r>
        <w:rPr>
          <w:lang w:val="pt_PT" w:bidi="pt_PT"/>
        </w:rPr>
        <w:t>,</w:t>
      </w:r>
      <w:hyperlink r:id="rId1093">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4">
        <w:r>
          <w:rPr>
            <w:lang w:val="pt_PT" w:bidi="pt_PT"/>
          </w:rPr>
          <w:rPr>
            <w:color w:val="0000EE"/>
            <w:u w:val="single"/>
          </w:rPr>
          <w:t>Jz 14.2</w:t>
        </w:r>
      </w:hyperlink>
      <w:r>
        <w:rPr>
          <w:lang w:val="pt_PT" w:bidi="pt_PT"/>
        </w:rPr>
        <w:t xml:space="preserve">; veja </w:t>
      </w:r>
      <w:hyperlink r:id="rId1095">
        <w:r>
          <w:rPr>
            <w:lang w:val="pt_PT" w:bidi="pt_PT"/>
          </w:rPr>
          <w:rPr>
            <w:color w:val="0000EE"/>
            <w:u w:val="single"/>
          </w:rPr>
          <w:t>1Co 13.4–7</w:t>
        </w:r>
      </w:hyperlink>
      <w:r>
        <w:rPr>
          <w:lang w:val="pt_PT" w:bidi="pt_PT"/>
        </w:rPr>
        <w:t xml:space="preserve">; </w:t>
      </w:r>
      <w:hyperlink r:id="rId1096">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7">
        <w:r>
          <w:rPr>
            <w:lang w:val="pt_PT" w:bidi="pt_PT"/>
          </w:rPr>
          <w:rPr>
            <w:color w:val="0000EE"/>
            <w:u w:val="single"/>
          </w:rPr>
          <w:t>34.10</w:t>
        </w:r>
      </w:hyperlink>
      <w:r>
        <w:rPr>
          <w:lang w:val="pt_PT" w:bidi="pt_PT"/>
        </w:rPr>
        <w:t xml:space="preserve">; veja </w:t>
      </w:r>
      <w:hyperlink r:id="rId913">
        <w:r>
          <w:rPr>
            <w:lang w:val="pt_PT" w:bidi="pt_PT"/>
          </w:rPr>
          <w:rPr>
            <w:color w:val="0000EE"/>
            <w:u w:val="single"/>
          </w:rPr>
          <w:t>14.21–24</w:t>
        </w:r>
      </w:hyperlink>
      <w:r>
        <w:rPr>
          <w:lang w:val="pt_PT" w:bidi="pt_PT"/>
        </w:rPr>
        <w:t>). Hamor queria ganhar controle sobre a riqueza de Israel (</w:t>
      </w:r>
      <w:hyperlink r:id="rId1098">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9">
        <w:r>
          <w:rPr>
            <w:lang w:val="pt_PT" w:bidi="pt_PT"/>
          </w:rPr>
          <w:rPr>
            <w:color w:val="0000EE"/>
            <w:u w:val="single"/>
          </w:rPr>
          <w:t>Êx 23.27–33</w:t>
        </w:r>
      </w:hyperlink>
      <w:r>
        <w:rPr>
          <w:lang w:val="pt_PT" w:bidi="pt_PT"/>
        </w:rPr>
        <w:t xml:space="preserve">; </w:t>
      </w:r>
      <w:hyperlink r:id="rId1100">
        <w:r>
          <w:rPr>
            <w:lang w:val="pt_PT" w:bidi="pt_PT"/>
          </w:rPr>
          <w:rPr>
            <w:color w:val="0000EE"/>
            <w:u w:val="single"/>
          </w:rPr>
          <w:t>Dt 7.1–5</w:t>
        </w:r>
      </w:hyperlink>
      <w:r>
        <w:rPr>
          <w:lang w:val="pt_PT" w:bidi="pt_PT"/>
        </w:rPr>
        <w:t xml:space="preserve">) — a menos, é claro, que eles viessem a ter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1101">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2">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8">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3">
        <w:r>
          <w:rPr>
            <w:lang w:val="pt_PT" w:bidi="pt_PT"/>
          </w:rPr>
          <w:rPr>
            <w:color w:val="0000EE"/>
            <w:u w:val="single"/>
          </w:rPr>
          <w:t>Êx 22.16–17</w:t>
        </w:r>
      </w:hyperlink>
      <w:r>
        <w:rPr>
          <w:lang w:val="pt_PT" w:bidi="pt_PT"/>
        </w:rPr>
        <w:t xml:space="preserve">; </w:t>
      </w:r>
      <w:hyperlink r:id="rId1104">
        <w:r>
          <w:rPr>
            <w:lang w:val="pt_PT" w:bidi="pt_PT"/>
          </w:rPr>
          <w:rPr>
            <w:color w:val="0000EE"/>
            <w:u w:val="single"/>
          </w:rPr>
          <w:t>Dt 22.28–29</w:t>
        </w:r>
      </w:hyperlink>
      <w:r>
        <w:rPr>
          <w:lang w:val="pt_PT" w:bidi="pt_PT"/>
        </w:rPr>
        <w:t>). Em vez disso, seu ato desenfreado de raiva lhes custou a bênção do direito de primogenitura (</w:t>
      </w:r>
      <w:hyperlink r:id="rId1090">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5">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5">
        <w:r>
          <w:rPr>
            <w:lang w:val="pt_PT" w:bidi="pt_PT"/>
          </w:rPr>
          <w:rPr>
            <w:color w:val="0000EE"/>
            <w:u w:val="single"/>
          </w:rPr>
          <w:t>25.19–35.29</w:t>
        </w:r>
      </w:hyperlink>
      <w:r>
        <w:rPr>
          <w:lang w:val="pt_PT" w:bidi="pt_PT"/>
        </w:rPr>
        <w:t>). • Ídolos foram removidos (</w:t>
      </w:r>
      <w:hyperlink r:id="rId1106">
        <w:r>
          <w:rPr>
            <w:lang w:val="pt_PT" w:bidi="pt_PT"/>
          </w:rPr>
          <w:rPr>
            <w:color w:val="0000EE"/>
            <w:u w:val="single"/>
          </w:rPr>
          <w:t>35.1–4</w:t>
        </w:r>
      </w:hyperlink>
      <w:r>
        <w:rPr>
          <w:lang w:val="pt_PT" w:bidi="pt_PT"/>
        </w:rPr>
        <w:t>) e a adoração pura foi estabelecida (</w:t>
      </w:r>
      <w:hyperlink r:id="rId1107">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1">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8">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2">
        <w:r>
          <w:rPr>
            <w:lang w:val="pt_PT" w:bidi="pt_PT"/>
          </w:rPr>
          <w:rPr>
            <w:color w:val="0000EE"/>
            <w:u w:val="single"/>
          </w:rPr>
          <w:t>28.15</w:t>
        </w:r>
      </w:hyperlink>
      <w:r>
        <w:rPr>
          <w:lang w:val="pt_PT" w:bidi="pt_PT"/>
        </w:rPr>
        <w:t xml:space="preserve">; </w:t>
      </w:r>
      <w:hyperlink r:id="rId1059">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9">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0">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3">
        <w:r>
          <w:rPr>
            <w:lang w:val="pt_PT" w:bidi="pt_PT"/>
          </w:rPr>
          <w:rPr>
            <w:color w:val="0000EE"/>
            <w:u w:val="single"/>
          </w:rPr>
          <w:t>28.13–14</w:t>
        </w:r>
      </w:hyperlink>
      <w:r>
        <w:rPr>
          <w:lang w:val="pt_PT" w:bidi="pt_PT"/>
        </w:rPr>
        <w:t xml:space="preserve">); aqui ele acrescentou que seus descendentes incluiriam reis (veja </w:t>
      </w:r>
      <w:hyperlink r:id="rId1111">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1">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2">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0">
        <w:r>
          <w:rPr>
            <w:lang w:val="pt_PT" w:bidi="pt_PT"/>
          </w:rPr>
          <w:rPr>
            <w:color w:val="0000EE"/>
            <w:u w:val="single"/>
          </w:rPr>
          <w:t>23.1–20</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1113">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4">
        <w:r>
          <w:rPr>
            <w:lang w:val="pt_PT" w:bidi="pt_PT"/>
          </w:rPr>
          <w:rPr>
            <w:color w:val="0000EE"/>
            <w:u w:val="single"/>
          </w:rPr>
          <w:t>Js 18.21–28</w:t>
        </w:r>
      </w:hyperlink>
      <w:r>
        <w:rPr>
          <w:lang w:val="pt_PT" w:bidi="pt_PT"/>
        </w:rPr>
        <w:t xml:space="preserve">; </w:t>
      </w:r>
      <w:hyperlink r:id="rId1115">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6">
        <w:r>
          <w:rPr>
            <w:lang w:val="pt_PT" w:bidi="pt_PT"/>
          </w:rPr>
          <w:rPr>
            <w:color w:val="0000EE"/>
            <w:u w:val="single"/>
          </w:rPr>
          <w:t>2Sm 16.15–22</w:t>
        </w:r>
      </w:hyperlink>
      <w:r>
        <w:rPr>
          <w:lang w:val="pt_PT" w:bidi="pt_PT"/>
        </w:rPr>
        <w:t xml:space="preserve">), mas por essa ação ele perdeu seu direito de primogenitura (veja </w:t>
      </w:r>
      <w:hyperlink r:id="rId1117">
        <w:r>
          <w:rPr>
            <w:lang w:val="pt_PT" w:bidi="pt_PT"/>
          </w:rPr>
          <w:rPr>
            <w:color w:val="0000EE"/>
            <w:u w:val="single"/>
          </w:rPr>
          <w:t>Gn 49.3–4</w:t>
        </w:r>
      </w:hyperlink>
      <w:r>
        <w:rPr>
          <w:lang w:val="pt_PT" w:bidi="pt_PT"/>
        </w:rPr>
        <w:t xml:space="preserve">). • Jacó logo soube disso, mas novamente adiou sua resposta (veja </w:t>
      </w:r>
      <w:hyperlink r:id="rId1117">
        <w:r>
          <w:rPr>
            <w:lang w:val="pt_PT" w:bidi="pt_PT"/>
          </w:rPr>
          <w:rPr>
            <w:color w:val="0000EE"/>
            <w:u w:val="single"/>
          </w:rPr>
          <w:t>49.3–4</w:t>
        </w:r>
      </w:hyperlink>
      <w:r>
        <w:rPr>
          <w:lang w:val="pt_PT" w:bidi="pt_PT"/>
        </w:rPr>
        <w:t xml:space="preserve">; cf. </w:t>
      </w:r>
      <w:hyperlink r:id="rId1118">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9">
        <w:r>
          <w:rPr>
            <w:lang w:val="pt_PT" w:bidi="pt_PT"/>
          </w:rPr>
          <w:rPr>
            <w:color w:val="0000EE"/>
            <w:u w:val="single"/>
          </w:rPr>
          <w:t>33.16–17</w:t>
        </w:r>
      </w:hyperlink>
      <w:r>
        <w:rPr>
          <w:lang w:val="pt_PT" w:bidi="pt_PT"/>
        </w:rPr>
        <w:t xml:space="preserve">) — para enterrar Isaque em Hebrom (veja </w:t>
      </w:r>
      <w:hyperlink r:id="rId910">
        <w:r>
          <w:rPr>
            <w:lang w:val="pt_PT" w:bidi="pt_PT"/>
          </w:rPr>
          <w:rPr>
            <w:color w:val="0000EE"/>
            <w:u w:val="single"/>
          </w:rPr>
          <w:t>13.18</w:t>
        </w:r>
      </w:hyperlink>
      <w:r>
        <w:rPr>
          <w:lang w:val="pt_PT" w:bidi="pt_PT"/>
        </w:rPr>
        <w:t xml:space="preserve">; </w:t>
      </w:r>
      <w:hyperlink r:id="rId904">
        <w:r>
          <w:rPr>
            <w:lang w:val="pt_PT" w:bidi="pt_PT"/>
          </w:rPr>
          <w:rPr>
            <w:color w:val="0000EE"/>
            <w:u w:val="single"/>
          </w:rPr>
          <w:t>23.1–2</w:t>
        </w:r>
      </w:hyperlink>
      <w:r>
        <w:rPr>
          <w:lang w:val="pt_PT" w:bidi="pt_PT"/>
        </w:rPr>
        <w:t>,</w:t>
      </w:r>
      <w:hyperlink r:id="rId1120">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1">
        <w:r>
          <w:rPr>
            <w:lang w:val="pt_PT" w:bidi="pt_PT"/>
          </w:rPr>
          <w:rPr>
            <w:color w:val="0000EE"/>
            <w:u w:val="single"/>
          </w:rPr>
          <w:t>36.5</w:t>
        </w:r>
      </w:hyperlink>
      <w:r>
        <w:rPr>
          <w:lang w:val="pt_PT" w:bidi="pt_PT"/>
        </w:rPr>
        <w:t>) antes dele se mudar para Seir (</w:t>
      </w:r>
      <w:hyperlink r:id="rId1122">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3">
        <w:r>
          <w:rPr>
            <w:lang w:val="pt_PT" w:bidi="pt_PT"/>
          </w:rPr>
          <w:rPr>
            <w:color w:val="0000EE"/>
            <w:u w:val="single"/>
          </w:rPr>
          <w:t>1Sm 21.7</w:t>
        </w:r>
      </w:hyperlink>
      <w:r>
        <w:rPr>
          <w:lang w:val="pt_PT" w:bidi="pt_PT"/>
        </w:rPr>
        <w:t xml:space="preserve">; </w:t>
      </w:r>
      <w:hyperlink r:id="rId1124">
        <w:r>
          <w:rPr>
            <w:lang w:val="pt_PT" w:bidi="pt_PT"/>
          </w:rPr>
          <w:rPr>
            <w:color w:val="0000EE"/>
            <w:u w:val="single"/>
          </w:rPr>
          <w:t>22.9–22</w:t>
        </w:r>
      </w:hyperlink>
      <w:r>
        <w:rPr>
          <w:lang w:val="pt_PT" w:bidi="pt_PT"/>
        </w:rPr>
        <w:t xml:space="preserve">; </w:t>
      </w:r>
      <w:hyperlink r:id="rId1125">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6">
        <w:r>
          <w:rPr>
            <w:lang w:val="pt_PT" w:bidi="pt_PT"/>
          </w:rPr>
          <w:rPr>
            <w:color w:val="0000EE"/>
            <w:u w:val="single"/>
          </w:rPr>
          <w:t>36</w:t>
        </w:r>
      </w:hyperlink>
      <w:r>
        <w:rPr>
          <w:lang w:val="pt_PT" w:bidi="pt_PT"/>
        </w:rPr>
        <w:t xml:space="preserve">) antes de prosseguir com a linhagem escolhida de Jacó (cap. </w:t>
      </w:r>
      <w:hyperlink r:id="rId11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8">
        <w:r>
          <w:rPr>
            <w:lang w:val="pt_PT" w:bidi="pt_PT"/>
          </w:rPr>
          <w:rPr>
            <w:color w:val="0000EE"/>
            <w:u w:val="single"/>
          </w:rPr>
          <w:t>36.20</w:t>
        </w:r>
      </w:hyperlink>
      <w:r>
        <w:rPr>
          <w:lang w:val="pt_PT" w:bidi="pt_PT"/>
        </w:rPr>
        <w:t>,</w:t>
      </w:r>
      <w:hyperlink r:id="rId112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0">
        <w:r>
          <w:rPr>
            <w:lang w:val="pt_PT" w:bidi="pt_PT"/>
          </w:rPr>
          <w:rPr>
            <w:color w:val="0000EE"/>
            <w:u w:val="single"/>
          </w:rPr>
          <w:t>26.34</w:t>
        </w:r>
      </w:hyperlink>
      <w:r>
        <w:rPr>
          <w:lang w:val="pt_PT" w:bidi="pt_PT"/>
        </w:rPr>
        <w:t xml:space="preserve">; </w:t>
      </w:r>
      <w:hyperlink r:id="rId1131">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2">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3">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4">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5">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6">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6">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7">
        <w:r>
          <w:rPr>
            <w:lang w:val="pt_PT" w:bidi="pt_PT"/>
          </w:rPr>
          <w:rPr>
            <w:color w:val="0000EE"/>
            <w:u w:val="single"/>
          </w:rPr>
          <w:t>37–50</w:t>
        </w:r>
      </w:hyperlink>
      <w:r>
        <w:rPr>
          <w:lang w:val="pt_PT" w:bidi="pt_PT"/>
        </w:rPr>
        <w:t xml:space="preserve"> (veja </w:t>
      </w:r>
      <w:hyperlink r:id="rId1138">
        <w:r>
          <w:rPr>
            <w:lang w:val="pt_PT" w:bidi="pt_PT"/>
          </w:rPr>
          <w:rPr>
            <w:color w:val="0000EE"/>
            <w:u w:val="single"/>
          </w:rPr>
          <w:t>40.1–41.36</w:t>
        </w:r>
      </w:hyperlink>
      <w:r>
        <w:rPr>
          <w:lang w:val="pt_PT" w:bidi="pt_PT"/>
        </w:rPr>
        <w:t xml:space="preserve">; cf. </w:t>
      </w:r>
      <w:hyperlink r:id="rId1139">
        <w:r>
          <w:rPr>
            <w:lang w:val="pt_PT" w:bidi="pt_PT"/>
          </w:rPr>
          <w:rPr>
            <w:color w:val="0000EE"/>
            <w:u w:val="single"/>
          </w:rPr>
          <w:t>15.13</w:t>
        </w:r>
      </w:hyperlink>
      <w:r>
        <w:rPr>
          <w:lang w:val="pt_PT" w:bidi="pt_PT"/>
        </w:rPr>
        <w:t xml:space="preserve">; </w:t>
      </w:r>
      <w:hyperlink r:id="rId1140">
        <w:r>
          <w:rPr>
            <w:lang w:val="pt_PT" w:bidi="pt_PT"/>
          </w:rPr>
          <w:rPr>
            <w:color w:val="0000EE"/>
            <w:u w:val="single"/>
          </w:rPr>
          <w:t>20.3</w:t>
        </w:r>
      </w:hyperlink>
      <w:r>
        <w:rPr>
          <w:lang w:val="pt_PT" w:bidi="pt_PT"/>
        </w:rPr>
        <w:t xml:space="preserve">; </w:t>
      </w:r>
      <w:hyperlink r:id="rId1141">
        <w:r>
          <w:rPr>
            <w:lang w:val="pt_PT" w:bidi="pt_PT"/>
          </w:rPr>
          <w:rPr>
            <w:color w:val="0000EE"/>
            <w:u w:val="single"/>
          </w:rPr>
          <w:t>28.12–15</w:t>
        </w:r>
      </w:hyperlink>
      <w:r>
        <w:rPr>
          <w:lang w:val="pt_PT" w:bidi="pt_PT"/>
        </w:rPr>
        <w:t xml:space="preserve">; </w:t>
      </w:r>
      <w:hyperlink r:id="rId1142">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3">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4">
        <w:r>
          <w:rPr>
            <w:lang w:val="pt_PT" w:bidi="pt_PT"/>
          </w:rPr>
          <w:rPr>
            <w:color w:val="0000EE"/>
            <w:u w:val="single"/>
          </w:rPr>
          <w:t>37.9</w:t>
        </w:r>
      </w:hyperlink>
      <w:r>
        <w:rPr>
          <w:lang w:val="pt_PT" w:bidi="pt_PT"/>
        </w:rPr>
        <w:t>) que atariam seus feixes de forma produtiva (</w:t>
      </w:r>
      <w:hyperlink r:id="rId1145">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6">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7">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8">
        <w:r>
          <w:rPr>
            <w:lang w:val="pt_PT" w:bidi="pt_PT"/>
          </w:rPr>
          <w:rPr>
            <w:color w:val="0000EE"/>
            <w:u w:val="single"/>
          </w:rPr>
          <w:t>35.22</w:t>
        </w:r>
      </w:hyperlink>
      <w:r>
        <w:rPr>
          <w:lang w:val="pt_PT" w:bidi="pt_PT"/>
        </w:rPr>
        <w:t xml:space="preserve">) exercendo a liderança do primogênito (cf. </w:t>
      </w:r>
      <w:hyperlink r:id="rId1149">
        <w:r>
          <w:rPr>
            <w:lang w:val="pt_PT" w:bidi="pt_PT"/>
          </w:rPr>
          <w:rPr>
            <w:color w:val="0000EE"/>
            <w:u w:val="single"/>
          </w:rPr>
          <w:t>42.22</w:t>
        </w:r>
      </w:hyperlink>
      <w:r>
        <w:rPr>
          <w:lang w:val="pt_PT" w:bidi="pt_PT"/>
        </w:rPr>
        <w:t>). Rúben conseguiu salvar a vida de José, mas falhou em ganhar o favor de seu pai (</w:t>
      </w:r>
      <w:hyperlink r:id="rId1150">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0">
        <w:r>
          <w:rPr>
            <w:lang w:val="pt_PT" w:bidi="pt_PT"/>
          </w:rPr>
          <w:rPr>
            <w:color w:val="0000EE"/>
            <w:u w:val="single"/>
          </w:rPr>
          <w:t>37.3</w:t>
        </w:r>
      </w:hyperlink>
      <w:r>
        <w:rPr>
          <w:lang w:val="pt_PT" w:bidi="pt_PT"/>
        </w:rPr>
        <w:t>,</w:t>
      </w:r>
      <w:hyperlink r:id="rId1151">
        <w:r>
          <w:rPr>
            <w:lang w:val="pt_PT" w:bidi="pt_PT"/>
          </w:rPr>
          <w:rPr>
            <w:color w:val="0000EE"/>
            <w:u w:val="single"/>
          </w:rPr>
          <w:t>23</w:t>
        </w:r>
      </w:hyperlink>
      <w:r>
        <w:rPr>
          <w:lang w:val="pt_PT" w:bidi="pt_PT"/>
        </w:rPr>
        <w:t xml:space="preserve">; </w:t>
      </w:r>
      <w:hyperlink r:id="rId1152">
        <w:r>
          <w:rPr>
            <w:lang w:val="pt_PT" w:bidi="pt_PT"/>
          </w:rPr>
          <w:rPr>
            <w:color w:val="0000EE"/>
            <w:u w:val="single"/>
          </w:rPr>
          <w:t>38.14</w:t>
        </w:r>
      </w:hyperlink>
      <w:r>
        <w:rPr>
          <w:lang w:val="pt_PT" w:bidi="pt_PT"/>
        </w:rPr>
        <w:t>,</w:t>
      </w:r>
      <w:hyperlink r:id="rId1153">
        <w:r>
          <w:rPr>
            <w:lang w:val="pt_PT" w:bidi="pt_PT"/>
          </w:rPr>
          <w:rPr>
            <w:color w:val="0000EE"/>
            <w:u w:val="single"/>
          </w:rPr>
          <w:t>19</w:t>
        </w:r>
      </w:hyperlink>
      <w:r>
        <w:rPr>
          <w:lang w:val="pt_PT" w:bidi="pt_PT"/>
        </w:rPr>
        <w:t xml:space="preserve">; </w:t>
      </w:r>
      <w:hyperlink r:id="rId1154">
        <w:r>
          <w:rPr>
            <w:lang w:val="pt_PT" w:bidi="pt_PT"/>
          </w:rPr>
          <w:rPr>
            <w:color w:val="0000EE"/>
            <w:u w:val="single"/>
          </w:rPr>
          <w:t>39.15–18</w:t>
        </w:r>
      </w:hyperlink>
      <w:r>
        <w:rPr>
          <w:lang w:val="pt_PT" w:bidi="pt_PT"/>
        </w:rPr>
        <w:t xml:space="preserve">; </w:t>
      </w:r>
      <w:hyperlink r:id="rId1155">
        <w:r>
          <w:rPr>
            <w:lang w:val="pt_PT" w:bidi="pt_PT"/>
          </w:rPr>
          <w:rPr>
            <w:color w:val="0000EE"/>
            <w:u w:val="single"/>
          </w:rPr>
          <w:t>41.14</w:t>
        </w:r>
      </w:hyperlink>
      <w:r>
        <w:rPr>
          <w:lang w:val="pt_PT" w:bidi="pt_PT"/>
        </w:rPr>
        <w:t>,</w:t>
      </w:r>
      <w:hyperlink r:id="rId11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7">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8">
        <w:r>
          <w:rPr>
            <w:lang w:val="pt_PT" w:bidi="pt_PT"/>
          </w:rPr>
          <w:rPr>
            <w:color w:val="0000EE"/>
            <w:u w:val="single"/>
          </w:rPr>
          <w:t>16.5</w:t>
        </w:r>
      </w:hyperlink>
      <w:r>
        <w:rPr>
          <w:lang w:val="pt_PT" w:bidi="pt_PT"/>
        </w:rPr>
        <w:t>), enquanto os midianitas eram descendentes de Abraão através de Quetura (</w:t>
      </w:r>
      <w:hyperlink r:id="rId1159">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0">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61">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2">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4">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4">
        <w:r>
          <w:rPr>
            <w:lang w:val="pt_PT" w:bidi="pt_PT"/>
          </w:rPr>
          <w:rPr>
            <w:color w:val="0000EE"/>
            <w:u w:val="single"/>
          </w:rPr>
          <w:t>44.13</w:t>
        </w:r>
      </w:hyperlink>
      <w:r>
        <w:rPr>
          <w:lang w:val="pt_PT" w:bidi="pt_PT"/>
        </w:rPr>
        <w:t xml:space="preserve">; </w:t>
      </w:r>
      <w:hyperlink r:id="rId1165">
        <w:r>
          <w:rPr>
            <w:lang w:val="pt_PT" w:bidi="pt_PT"/>
          </w:rPr>
          <w:rPr>
            <w:color w:val="0000EE"/>
            <w:u w:val="single"/>
          </w:rPr>
          <w:t>Jó 1.20</w:t>
        </w:r>
      </w:hyperlink>
      <w:r>
        <w:rPr>
          <w:lang w:val="pt_PT" w:bidi="pt_PT"/>
        </w:rPr>
        <w:t xml:space="preserve">; </w:t>
      </w:r>
      <w:hyperlink r:id="rId1166">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7">
        <w:r>
          <w:rPr>
            <w:lang w:val="pt_PT" w:bidi="pt_PT"/>
          </w:rPr>
          <w:rPr>
            <w:color w:val="0000EE"/>
            <w:u w:val="single"/>
          </w:rPr>
          <w:t>39–47</w:t>
        </w:r>
      </w:hyperlink>
      <w:r>
        <w:rPr>
          <w:lang w:val="pt_PT" w:bidi="pt_PT"/>
        </w:rPr>
        <w:t>). Os egípcios eram separatistas rigorosos (</w:t>
      </w:r>
      <w:hyperlink r:id="rId1168">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9">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0">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1">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2">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3">
        <w:r>
          <w:rPr>
            <w:lang w:val="pt_PT" w:bidi="pt_PT"/>
          </w:rPr>
          <w:rPr>
            <w:color w:val="0000EE"/>
            <w:u w:val="single"/>
          </w:rPr>
          <w:t>Rt 4.12</w:t>
        </w:r>
      </w:hyperlink>
      <w:r>
        <w:rPr>
          <w:lang w:val="pt_PT" w:bidi="pt_PT"/>
        </w:rPr>
        <w:t xml:space="preserve">; cf. </w:t>
      </w:r>
      <w:hyperlink r:id="rId1174">
        <w:r>
          <w:rPr>
            <w:lang w:val="pt_PT" w:bidi="pt_PT"/>
          </w:rPr>
          <w:rPr>
            <w:color w:val="0000EE"/>
            <w:u w:val="single"/>
          </w:rPr>
          <w:t>Mt 1.3</w:t>
        </w:r>
      </w:hyperlink>
      <w:r>
        <w:rPr>
          <w:lang w:val="pt_PT" w:bidi="pt_PT"/>
        </w:rPr>
        <w:t>,</w:t>
      </w:r>
      <w:hyperlink r:id="rId1101">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5">
        <w:r>
          <w:rPr>
            <w:lang w:val="pt_PT" w:bidi="pt_PT"/>
          </w:rPr>
          <w:rPr>
            <w:color w:val="0000EE"/>
            <w:u w:val="single"/>
          </w:rPr>
          <w:t>38.7</w:t>
        </w:r>
      </w:hyperlink>
      <w:r>
        <w:rPr>
          <w:lang w:val="pt_PT" w:bidi="pt_PT"/>
        </w:rPr>
        <w:t>,</w:t>
      </w:r>
      <w:hyperlink r:id="rId1176">
        <w:r>
          <w:rPr>
            <w:lang w:val="pt_PT" w:bidi="pt_PT"/>
          </w:rPr>
          <w:rPr>
            <w:color w:val="0000EE"/>
            <w:u w:val="single"/>
          </w:rPr>
          <w:t>10</w:t>
        </w:r>
      </w:hyperlink>
      <w:r>
        <w:rPr>
          <w:lang w:val="pt_PT" w:bidi="pt_PT"/>
        </w:rPr>
        <w:t>); o nascimento deles foi semelhante ao nascimento de Jacó e Esaú (</w:t>
      </w:r>
      <w:hyperlink r:id="rId1177">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8">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9">
        <w:r>
          <w:rPr>
            <w:lang w:val="pt_PT" w:bidi="pt_PT"/>
          </w:rPr>
          <w:rPr>
            <w:color w:val="0000EE"/>
            <w:u w:val="single"/>
          </w:rPr>
          <w:t>1Cr 4.21</w:t>
        </w:r>
      </w:hyperlink>
      <w:r>
        <w:rPr>
          <w:lang w:val="pt_PT" w:bidi="pt_PT"/>
        </w:rPr>
        <w:t xml:space="preserve">), nem através do gêmeo mais velho Zerá (veja </w:t>
      </w:r>
      <w:hyperlink r:id="rId1180">
        <w:r>
          <w:rPr>
            <w:lang w:val="pt_PT" w:bidi="pt_PT"/>
          </w:rPr>
          <w:rPr>
            <w:color w:val="0000EE"/>
            <w:u w:val="single"/>
          </w:rPr>
          <w:t>Rt 4.13–22</w:t>
        </w:r>
      </w:hyperlink>
      <w:r>
        <w:rPr>
          <w:lang w:val="pt_PT" w:bidi="pt_PT"/>
        </w:rPr>
        <w:t xml:space="preserve">; </w:t>
      </w:r>
      <w:hyperlink r:id="rId1174">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7">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81">
        <w:r>
          <w:rPr>
            <w:lang w:val="pt_PT" w:bidi="pt_PT"/>
          </w:rPr>
          <w:rPr>
            <w:color w:val="0000EE"/>
            <w:u w:val="single"/>
          </w:rPr>
          <w:t>39.2–3</w:t>
        </w:r>
      </w:hyperlink>
      <w:r>
        <w:rPr>
          <w:lang w:val="pt_PT" w:bidi="pt_PT"/>
        </w:rPr>
        <w:t xml:space="preserve">, </w:t>
      </w:r>
      <w:hyperlink r:id="rId1182">
        <w:r>
          <w:rPr>
            <w:lang w:val="pt_PT" w:bidi="pt_PT"/>
          </w:rPr>
          <w:rPr>
            <w:color w:val="0000EE"/>
            <w:u w:val="single"/>
          </w:rPr>
          <w:t>21</w:t>
        </w:r>
      </w:hyperlink>
      <w:r>
        <w:rPr>
          <w:lang w:val="pt_PT" w:bidi="pt_PT"/>
        </w:rPr>
        <w:t xml:space="preserve">, </w:t>
      </w:r>
      <w:hyperlink r:id="rId1183">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4">
        <w:r>
          <w:rPr>
            <w:lang w:val="pt_PT" w:bidi="pt_PT"/>
          </w:rPr>
          <w:rPr>
            <w:color w:val="0000EE"/>
            <w:u w:val="single"/>
          </w:rPr>
          <w:t>38.7–10</w:t>
        </w:r>
      </w:hyperlink>
      <w:r>
        <w:rPr>
          <w:lang w:val="pt_PT" w:bidi="pt_PT"/>
        </w:rPr>
        <w:t>) desde que Jacó construiu seu altar em Betel (</w:t>
      </w:r>
      <w:hyperlink r:id="rId1185">
        <w:r>
          <w:rPr>
            <w:lang w:val="pt_PT" w:bidi="pt_PT"/>
          </w:rPr>
          <w:rPr>
            <w:color w:val="0000EE"/>
            <w:u w:val="single"/>
          </w:rPr>
          <w:t>35.1–15</w:t>
        </w:r>
      </w:hyperlink>
      <w:r>
        <w:rPr>
          <w:lang w:val="pt_PT" w:bidi="pt_PT"/>
        </w:rPr>
        <w:t>); seu nome de aliança, “o Senhor,” é usado pela primeira vez desde que Jacó deixou Labão (</w:t>
      </w:r>
      <w:hyperlink r:id="rId1186">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2">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7">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8">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9">
        <w:r>
          <w:rPr>
            <w:lang w:val="pt_PT" w:bidi="pt_PT"/>
          </w:rPr>
          <w:rPr>
            <w:color w:val="0000EE"/>
            <w:u w:val="single"/>
          </w:rPr>
          <w:t>37.23–24</w:t>
        </w:r>
      </w:hyperlink>
      <w:r>
        <w:rPr>
          <w:lang w:val="pt_PT" w:bidi="pt_PT"/>
        </w:rPr>
        <w:t xml:space="preserve">, </w:t>
      </w:r>
      <w:hyperlink r:id="rId1190">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1">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1">
        <w:r>
          <w:rPr>
            <w:lang w:val="pt_PT" w:bidi="pt_PT"/>
          </w:rPr>
          <w:rPr>
            <w:color w:val="0000EE"/>
            <w:u w:val="single"/>
          </w:rPr>
          <w:t>37.5–11</w:t>
        </w:r>
      </w:hyperlink>
      <w:r>
        <w:rPr>
          <w:lang w:val="pt_PT" w:bidi="pt_PT"/>
        </w:rPr>
        <w:t>). Ele usou dois sonhos para testar a fé de José na prisão (</w:t>
      </w:r>
      <w:hyperlink r:id="rId1193">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4">
        <w:r>
          <w:rPr>
            <w:lang w:val="pt_PT" w:bidi="pt_PT"/>
          </w:rPr>
          <w:rPr>
            <w:color w:val="0000EE"/>
            <w:u w:val="single"/>
          </w:rPr>
          <w:t>Êx 8.18–19</w:t>
        </w:r>
      </w:hyperlink>
      <w:r>
        <w:rPr>
          <w:lang w:val="pt_PT" w:bidi="pt_PT"/>
        </w:rPr>
        <w:t xml:space="preserve">; </w:t>
      </w:r>
      <w:hyperlink r:id="rId1195">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6">
        <w:r>
          <w:rPr>
            <w:lang w:val="pt_PT" w:bidi="pt_PT"/>
          </w:rPr>
          <w:rPr>
            <w:color w:val="0000EE"/>
            <w:u w:val="single"/>
          </w:rPr>
          <w:t>Dn 2</w:t>
        </w:r>
      </w:hyperlink>
      <w:r>
        <w:rPr>
          <w:lang w:val="pt_PT" w:bidi="pt_PT"/>
        </w:rPr>
        <w:t>). Por mais poderosa que uma nação se torne, ela ainda está sob o controle soberano de Deus (</w:t>
      </w:r>
      <w:hyperlink r:id="rId1197">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8">
        <w:r>
          <w:rPr>
            <w:lang w:val="pt_PT" w:bidi="pt_PT"/>
          </w:rPr>
          <w:rPr>
            <w:color w:val="0000EE"/>
            <w:u w:val="single"/>
          </w:rPr>
          <w:t>40.8</w:t>
        </w:r>
      </w:hyperlink>
      <w:r>
        <w:rPr>
          <w:lang w:val="pt_PT" w:bidi="pt_PT"/>
        </w:rPr>
        <w:t>), e ele estava confiante de que Deus o faria, porque Ele havia dado os sonhos para um propósito (</w:t>
      </w:r>
      <w:hyperlink r:id="rId1199">
        <w:r>
          <w:rPr>
            <w:lang w:val="pt_PT" w:bidi="pt_PT"/>
          </w:rPr>
          <w:rPr>
            <w:color w:val="0000EE"/>
            <w:u w:val="single"/>
          </w:rPr>
          <w:t>41.25</w:t>
        </w:r>
      </w:hyperlink>
      <w:r>
        <w:rPr>
          <w:lang w:val="pt_PT" w:bidi="pt_PT"/>
        </w:rPr>
        <w:t xml:space="preserve">, </w:t>
      </w:r>
      <w:hyperlink r:id="rId120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1">
        <w:r>
          <w:rPr>
            <w:lang w:val="pt_PT" w:bidi="pt_PT"/>
          </w:rPr>
          <w:rPr>
            <w:color w:val="0000EE"/>
            <w:u w:val="single"/>
          </w:rPr>
          <w:t>40.5–23</w:t>
        </w:r>
      </w:hyperlink>
      <w:r>
        <w:rPr>
          <w:lang w:val="pt_PT" w:bidi="pt_PT"/>
        </w:rPr>
        <w:t>). Os próprios dois sonhos de José (</w:t>
      </w:r>
      <w:hyperlink r:id="rId1191">
        <w:r>
          <w:rPr>
            <w:lang w:val="pt_PT" w:bidi="pt_PT"/>
          </w:rPr>
          <w:rPr>
            <w:color w:val="0000EE"/>
            <w:u w:val="single"/>
          </w:rPr>
          <w:t>37.5–11</w:t>
        </w:r>
      </w:hyperlink>
      <w:r>
        <w:rPr>
          <w:lang w:val="pt_PT" w:bidi="pt_PT"/>
        </w:rPr>
        <w:t>) estavam prestes a se tornar realidade também (</w:t>
      </w:r>
      <w:hyperlink r:id="rId1202">
        <w:r>
          <w:rPr>
            <w:lang w:val="pt_PT" w:bidi="pt_PT"/>
          </w:rPr>
          <w:rPr>
            <w:color w:val="0000EE"/>
            <w:u w:val="single"/>
          </w:rPr>
          <w:t>41.37–46</w:t>
        </w:r>
      </w:hyperlink>
      <w:r>
        <w:rPr>
          <w:lang w:val="pt_PT" w:bidi="pt_PT"/>
        </w:rPr>
        <w:t xml:space="preserve">; </w:t>
      </w:r>
      <w:hyperlink r:id="rId1203">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4">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5">
        <w:r>
          <w:rPr>
            <w:lang w:val="pt_PT" w:bidi="pt_PT"/>
          </w:rPr>
          <w:rPr>
            <w:color w:val="0000EE"/>
            <w:u w:val="single"/>
          </w:rPr>
          <w:t>Pv 6.6–8</w:t>
        </w:r>
      </w:hyperlink>
      <w:r>
        <w:rPr>
          <w:lang w:val="pt_PT" w:bidi="pt_PT"/>
        </w:rPr>
        <w:t xml:space="preserve">; </w:t>
      </w:r>
      <w:hyperlink r:id="rId1206">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7">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9">
        <w:r>
          <w:rPr>
            <w:lang w:val="pt_PT" w:bidi="pt_PT"/>
          </w:rPr>
          <w:rPr>
            <w:color w:val="0000EE"/>
            <w:u w:val="single"/>
          </w:rPr>
          <w:t>15.13</w:t>
        </w:r>
      </w:hyperlink>
      <w:r>
        <w:rPr>
          <w:lang w:val="pt_PT" w:bidi="pt_PT"/>
        </w:rPr>
        <w:t xml:space="preserve">; </w:t>
      </w:r>
      <w:hyperlink r:id="rId1208">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1">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9">
        <w:r>
          <w:rPr>
            <w:lang w:val="pt_PT" w:bidi="pt_PT"/>
          </w:rPr>
          <w:rPr>
            <w:color w:val="0000EE"/>
            <w:u w:val="single"/>
          </w:rPr>
          <w:t>43.26</w:t>
        </w:r>
      </w:hyperlink>
      <w:r>
        <w:rPr>
          <w:lang w:val="pt_PT" w:bidi="pt_PT"/>
        </w:rPr>
        <w:t xml:space="preserve">; </w:t>
      </w:r>
      <w:hyperlink r:id="rId1210">
        <w:r>
          <w:rPr>
            <w:lang w:val="pt_PT" w:bidi="pt_PT"/>
          </w:rPr>
          <w:rPr>
            <w:color w:val="0000EE"/>
            <w:u w:val="single"/>
          </w:rPr>
          <w:t>44.14</w:t>
        </w:r>
      </w:hyperlink>
      <w:r>
        <w:rPr>
          <w:lang w:val="pt_PT" w:bidi="pt_PT"/>
        </w:rPr>
        <w:t xml:space="preserve">). Foi totalmente cumprido em </w:t>
      </w:r>
      <w:hyperlink r:id="rId1211">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2">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3">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4">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5">
        <w:r>
          <w:rPr>
            <w:lang w:val="pt_PT" w:bidi="pt_PT"/>
          </w:rPr>
          <w:rPr>
            <w:color w:val="0000EE"/>
            <w:u w:val="single"/>
          </w:rPr>
          <w:t>42.21–23</w:t>
        </w:r>
      </w:hyperlink>
      <w:r>
        <w:rPr>
          <w:lang w:val="pt_PT" w:bidi="pt_PT"/>
        </w:rPr>
        <w:t>). Os irmãos tinham jogado José em uma prisão-cisterna enquanto decidiam o que fazer com ele (</w:t>
      </w:r>
      <w:hyperlink r:id="rId1216">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7">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8">
        <w:r>
          <w:rPr>
            <w:lang w:val="pt_PT" w:bidi="pt_PT"/>
          </w:rPr>
          <w:rPr>
            <w:color w:val="0000EE"/>
            <w:u w:val="single"/>
          </w:rPr>
          <w:t>43.30</w:t>
        </w:r>
      </w:hyperlink>
      <w:r>
        <w:rPr>
          <w:lang w:val="pt_PT" w:bidi="pt_PT"/>
        </w:rPr>
        <w:t xml:space="preserve">; </w:t>
      </w:r>
      <w:hyperlink r:id="rId1219">
        <w:r>
          <w:rPr>
            <w:lang w:val="pt_PT" w:bidi="pt_PT"/>
          </w:rPr>
          <w:rPr>
            <w:color w:val="0000EE"/>
            <w:u w:val="single"/>
          </w:rPr>
          <w:t>45.2</w:t>
        </w:r>
      </w:hyperlink>
      <w:r>
        <w:rPr>
          <w:lang w:val="pt_PT" w:bidi="pt_PT"/>
        </w:rPr>
        <w:t xml:space="preserve">, </w:t>
      </w:r>
      <w:hyperlink r:id="rId1220">
        <w:r>
          <w:rPr>
            <w:lang w:val="pt_PT" w:bidi="pt_PT"/>
          </w:rPr>
          <w:rPr>
            <w:color w:val="0000EE"/>
            <w:u w:val="single"/>
          </w:rPr>
          <w:t>14</w:t>
        </w:r>
      </w:hyperlink>
      <w:r>
        <w:rPr>
          <w:lang w:val="pt_PT" w:bidi="pt_PT"/>
        </w:rPr>
        <w:t xml:space="preserve">; </w:t>
      </w:r>
      <w:hyperlink r:id="rId1221">
        <w:r>
          <w:rPr>
            <w:lang w:val="pt_PT" w:bidi="pt_PT"/>
          </w:rPr>
          <w:rPr>
            <w:color w:val="0000EE"/>
            <w:u w:val="single"/>
          </w:rPr>
          <w:t>50.1</w:t>
        </w:r>
      </w:hyperlink>
      <w:r>
        <w:rPr>
          <w:lang w:val="pt_PT" w:bidi="pt_PT"/>
        </w:rPr>
        <w:t>,</w:t>
      </w:r>
      <w:hyperlink r:id="rId1222">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5">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8">
        <w:r>
          <w:rPr>
            <w:lang w:val="pt_PT" w:bidi="pt_PT"/>
          </w:rPr>
          <w:rPr>
            <w:color w:val="0000EE"/>
            <w:u w:val="single"/>
          </w:rPr>
          <w:t>35.22</w:t>
        </w:r>
      </w:hyperlink>
      <w:r>
        <w:rPr>
          <w:lang w:val="pt_PT" w:bidi="pt_PT"/>
        </w:rPr>
        <w:t>), primeiro resgatando José da morte certa (</w:t>
      </w:r>
      <w:hyperlink r:id="rId1223">
        <w:r>
          <w:rPr>
            <w:lang w:val="pt_PT" w:bidi="pt_PT"/>
          </w:rPr>
          <w:rPr>
            <w:color w:val="0000EE"/>
            <w:u w:val="single"/>
          </w:rPr>
          <w:t>37.21–22</w:t>
        </w:r>
      </w:hyperlink>
      <w:r>
        <w:rPr>
          <w:lang w:val="pt_PT" w:bidi="pt_PT"/>
        </w:rPr>
        <w:t xml:space="preserve">, </w:t>
      </w:r>
      <w:hyperlink r:id="rId1150">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7">
        <w:r>
          <w:rPr>
            <w:lang w:val="pt_PT" w:bidi="pt_PT"/>
          </w:rPr>
          <w:rPr>
            <w:color w:val="0000EE"/>
            <w:u w:val="single"/>
          </w:rPr>
          <w:t>42.16</w:t>
        </w:r>
      </w:hyperlink>
      <w:r>
        <w:rPr>
          <w:lang w:val="pt_PT" w:bidi="pt_PT"/>
        </w:rPr>
        <w:t xml:space="preserve">, </w:t>
      </w:r>
      <w:hyperlink r:id="rId1228">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9">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0">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1231">
        <w:r>
          <w:rPr>
            <w:lang w:val="pt_PT" w:bidi="pt_PT"/>
          </w:rPr>
          <w:rPr>
            <w:color w:val="0000EE"/>
            <w:u w:val="single"/>
          </w:rPr>
          <w:t>1Rs 19.10</w:t>
        </w:r>
      </w:hyperlink>
      <w:r>
        <w:rPr>
          <w:lang w:val="pt_PT" w:bidi="pt_PT"/>
        </w:rPr>
        <w:t xml:space="preserve">, </w:t>
      </w:r>
      <w:hyperlink r:id="rId1232">
        <w:r>
          <w:rPr>
            <w:lang w:val="pt_PT" w:bidi="pt_PT"/>
          </w:rPr>
          <w:rPr>
            <w:color w:val="0000EE"/>
            <w:u w:val="single"/>
          </w:rPr>
          <w:t>14</w:t>
        </w:r>
      </w:hyperlink>
      <w:r>
        <w:rPr>
          <w:lang w:val="pt_PT" w:bidi="pt_PT"/>
        </w:rPr>
        <w:t xml:space="preserve">; </w:t>
      </w:r>
      <w:hyperlink r:id="rId1233">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4">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5">
        <w:r>
          <w:rPr>
            <w:lang w:val="pt_PT" w:bidi="pt_PT"/>
          </w:rPr>
          <w:rPr>
            <w:color w:val="0000EE"/>
            <w:u w:val="single"/>
          </w:rPr>
          <w:t>37.7</w:t>
        </w:r>
      </w:hyperlink>
      <w:r>
        <w:rPr>
          <w:lang w:val="pt_PT" w:bidi="pt_PT"/>
        </w:rPr>
        <w:t xml:space="preserve">; veja </w:t>
      </w:r>
      <w:hyperlink r:id="rId1235">
        <w:r>
          <w:rPr>
            <w:lang w:val="pt_PT" w:bidi="pt_PT"/>
          </w:rPr>
          <w:rPr>
            <w:color w:val="0000EE"/>
            <w:u w:val="single"/>
          </w:rPr>
          <w:t>42.6–7</w:t>
        </w:r>
      </w:hyperlink>
      <w:r>
        <w:rPr>
          <w:lang w:val="pt_PT" w:bidi="pt_PT"/>
        </w:rPr>
        <w:t xml:space="preserve">; cf. </w:t>
      </w:r>
      <w:hyperlink r:id="rId1074">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9">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6">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7">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8">
        <w:r>
          <w:rPr>
            <w:lang w:val="pt_PT" w:bidi="pt_PT"/>
          </w:rPr>
          <w:rPr>
            <w:color w:val="0000EE"/>
            <w:u w:val="single"/>
          </w:rPr>
          <w:t>42.7</w:t>
        </w:r>
      </w:hyperlink>
      <w:r>
        <w:rPr>
          <w:lang w:val="pt_PT" w:bidi="pt_PT"/>
        </w:rPr>
        <w:t xml:space="preserve">; cp. </w:t>
      </w:r>
      <w:hyperlink r:id="rId1239">
        <w:r>
          <w:rPr>
            <w:lang w:val="pt_PT" w:bidi="pt_PT"/>
          </w:rPr>
          <w:rPr>
            <w:color w:val="0000EE"/>
            <w:u w:val="single"/>
          </w:rPr>
          <w:t>30.27</w:t>
        </w:r>
      </w:hyperlink>
      <w:r>
        <w:rPr>
          <w:lang w:val="pt_PT" w:bidi="pt_PT"/>
        </w:rPr>
        <w:t xml:space="preserve">; veja também </w:t>
      </w:r>
      <w:hyperlink r:id="rId1240">
        <w:r>
          <w:rPr>
            <w:lang w:val="pt_PT" w:bidi="pt_PT"/>
          </w:rPr>
          <w:rPr>
            <w:color w:val="0000EE"/>
            <w:u w:val="single"/>
          </w:rPr>
          <w:t>Lv 19.26</w:t>
        </w:r>
      </w:hyperlink>
      <w:r>
        <w:rPr>
          <w:lang w:val="pt_PT" w:bidi="pt_PT"/>
        </w:rPr>
        <w:t xml:space="preserve">; </w:t>
      </w:r>
      <w:hyperlink r:id="rId1241">
        <w:r>
          <w:rPr>
            <w:lang w:val="pt_PT" w:bidi="pt_PT"/>
          </w:rPr>
          <w:rPr>
            <w:color w:val="0000EE"/>
            <w:u w:val="single"/>
          </w:rPr>
          <w:t>Nm 23.23</w:t>
        </w:r>
      </w:hyperlink>
      <w:r>
        <w:rPr>
          <w:lang w:val="pt_PT" w:bidi="pt_PT"/>
        </w:rPr>
        <w:t xml:space="preserve">; </w:t>
      </w:r>
      <w:hyperlink r:id="rId1242">
        <w:r>
          <w:rPr>
            <w:lang w:val="pt_PT" w:bidi="pt_PT"/>
          </w:rPr>
          <w:rPr>
            <w:color w:val="0000EE"/>
            <w:u w:val="single"/>
          </w:rPr>
          <w:t>Dt 18.10–11</w:t>
        </w:r>
      </w:hyperlink>
      <w:r>
        <w:rPr>
          <w:lang w:val="pt_PT" w:bidi="pt_PT"/>
        </w:rPr>
        <w:t xml:space="preserve">) — ele sabia que apenas Deus concede revelação (veja </w:t>
      </w:r>
      <w:hyperlink r:id="rId1243">
        <w:r>
          <w:rPr>
            <w:lang w:val="pt_PT" w:bidi="pt_PT"/>
          </w:rPr>
          <w:rPr>
            <w:color w:val="0000EE"/>
            <w:u w:val="single"/>
          </w:rPr>
          <w:t>Gn 37.5–9</w:t>
        </w:r>
      </w:hyperlink>
      <w:r>
        <w:rPr>
          <w:lang w:val="pt_PT" w:bidi="pt_PT"/>
        </w:rPr>
        <w:t xml:space="preserve">; </w:t>
      </w:r>
      <w:hyperlink r:id="rId1198">
        <w:r>
          <w:rPr>
            <w:lang w:val="pt_PT" w:bidi="pt_PT"/>
          </w:rPr>
          <w:rPr>
            <w:color w:val="0000EE"/>
            <w:u w:val="single"/>
          </w:rPr>
          <w:t>40.8</w:t>
        </w:r>
      </w:hyperlink>
      <w:r>
        <w:rPr>
          <w:lang w:val="pt_PT" w:bidi="pt_PT"/>
        </w:rPr>
        <w:t xml:space="preserve">; </w:t>
      </w:r>
      <w:hyperlink r:id="rId1244">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5">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6">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5">
        <w:r>
          <w:rPr>
            <w:lang w:val="pt_PT" w:bidi="pt_PT"/>
          </w:rPr>
          <w:rPr>
            <w:color w:val="0000EE"/>
            <w:u w:val="single"/>
          </w:rPr>
          <w:t>42.6–7</w:t>
        </w:r>
      </w:hyperlink>
      <w:r>
        <w:rPr>
          <w:lang w:val="pt_PT" w:bidi="pt_PT"/>
        </w:rPr>
        <w:t xml:space="preserve">; </w:t>
      </w:r>
      <w:hyperlink r:id="rId1209">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7">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8">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7">
        <w:r>
          <w:rPr>
            <w:lang w:val="pt_PT" w:bidi="pt_PT"/>
          </w:rPr>
          <w:rPr>
            <w:color w:val="0000EE"/>
            <w:u w:val="single"/>
          </w:rPr>
          <w:t>43.8–10</w:t>
        </w:r>
      </w:hyperlink>
      <w:r>
        <w:rPr>
          <w:lang w:val="pt_PT" w:bidi="pt_PT"/>
        </w:rPr>
        <w:t>). Seu longo apelo para ser preso no lugar do jovem (</w:t>
      </w:r>
      <w:hyperlink r:id="rId1249">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0">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1">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2">
        <w:r>
          <w:rPr>
            <w:lang w:val="pt_PT" w:bidi="pt_PT"/>
          </w:rPr>
          <w:rPr>
            <w:color w:val="0000EE"/>
            <w:u w:val="single"/>
          </w:rPr>
          <w:t>45.1–15</w:t>
        </w:r>
      </w:hyperlink>
      <w:r>
        <w:rPr>
          <w:lang w:val="pt_PT" w:bidi="pt_PT"/>
        </w:rPr>
        <w:t>) e providenciar para que a família se juntasse a ele no Egito, onde havia comida (</w:t>
      </w:r>
      <w:hyperlink r:id="rId1253">
        <w:r>
          <w:rPr>
            <w:lang w:val="pt_PT" w:bidi="pt_PT"/>
          </w:rPr>
          <w:rPr>
            <w:color w:val="0000EE"/>
            <w:u w:val="single"/>
          </w:rPr>
          <w:t>45.16</w:t>
        </w:r>
      </w:hyperlink>
      <w:r>
        <w:rPr>
          <w:lang w:val="pt_PT" w:bidi="pt_PT"/>
        </w:rPr>
        <w:t xml:space="preserve">; </w:t>
      </w:r>
      <w:hyperlink r:id="rId1254">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5">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6">
        <w:r>
          <w:rPr>
            <w:lang w:val="pt_PT" w:bidi="pt_PT"/>
          </w:rPr>
          <w:rPr>
            <w:color w:val="0000EE"/>
            <w:u w:val="single"/>
          </w:rPr>
          <w:t>42.24</w:t>
        </w:r>
      </w:hyperlink>
      <w:r>
        <w:rPr>
          <w:lang w:val="pt_PT" w:bidi="pt_PT"/>
        </w:rPr>
        <w:t xml:space="preserve">; </w:t>
      </w:r>
      <w:hyperlink r:id="rId1218">
        <w:r>
          <w:rPr>
            <w:lang w:val="pt_PT" w:bidi="pt_PT"/>
          </w:rPr>
          <w:rPr>
            <w:color w:val="0000EE"/>
            <w:u w:val="single"/>
          </w:rPr>
          <w:t>43.30</w:t>
        </w:r>
      </w:hyperlink>
      <w:r>
        <w:rPr>
          <w:lang w:val="pt_PT" w:bidi="pt_PT"/>
        </w:rPr>
        <w:t xml:space="preserve">; </w:t>
      </w:r>
      <w:hyperlink r:id="rId1220">
        <w:r>
          <w:rPr>
            <w:lang w:val="pt_PT" w:bidi="pt_PT"/>
          </w:rPr>
          <w:rPr>
            <w:color w:val="0000EE"/>
            <w:u w:val="single"/>
          </w:rPr>
          <w:t>45.14</w:t>
        </w:r>
      </w:hyperlink>
      <w:r>
        <w:rPr>
          <w:lang w:val="pt_PT" w:bidi="pt_PT"/>
        </w:rPr>
        <w:t xml:space="preserve">; </w:t>
      </w:r>
      <w:hyperlink r:id="rId1222">
        <w:r>
          <w:rPr>
            <w:lang w:val="pt_PT" w:bidi="pt_PT"/>
          </w:rPr>
          <w:rPr>
            <w:color w:val="0000EE"/>
            <w:u w:val="single"/>
          </w:rPr>
          <w:t>50.17</w:t>
        </w:r>
      </w:hyperlink>
      <w:r>
        <w:rPr>
          <w:lang w:val="pt_PT" w:bidi="pt_PT"/>
        </w:rPr>
        <w:t xml:space="preserve">; cp. </w:t>
      </w:r>
      <w:hyperlink r:id="rId1221">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6">
        <w:r>
          <w:rPr>
            <w:lang w:val="pt_PT" w:bidi="pt_PT"/>
          </w:rPr>
          <w:rPr>
            <w:color w:val="0000EE"/>
            <w:u w:val="single"/>
          </w:rPr>
          <w:t>45.5</w:t>
        </w:r>
      </w:hyperlink>
      <w:r>
        <w:rPr>
          <w:lang w:val="pt_PT" w:bidi="pt_PT"/>
        </w:rPr>
        <w:t xml:space="preserve">; cp. </w:t>
      </w:r>
      <w:hyperlink r:id="rId125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9">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9">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0">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5">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5">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1">
        <w:r>
          <w:rPr>
            <w:lang w:val="pt_PT" w:bidi="pt_PT"/>
          </w:rPr>
          <w:rPr>
            <w:color w:val="0000EE"/>
            <w:u w:val="single"/>
          </w:rPr>
          <w:t>45.18</w:t>
        </w:r>
      </w:hyperlink>
      <w:r>
        <w:rPr>
          <w:lang w:val="pt_PT" w:bidi="pt_PT"/>
        </w:rPr>
        <w:t xml:space="preserve">; veja </w:t>
      </w:r>
      <w:hyperlink r:id="rId1262">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3">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7">
        <w:r>
          <w:rPr>
            <w:lang w:val="pt_PT" w:bidi="pt_PT"/>
          </w:rPr>
          <w:rPr>
            <w:color w:val="0000EE"/>
            <w:u w:val="single"/>
          </w:rPr>
          <w:t>21.31–33</w:t>
        </w:r>
      </w:hyperlink>
      <w:r>
        <w:rPr>
          <w:lang w:val="pt_PT" w:bidi="pt_PT"/>
        </w:rPr>
        <w:t>). Foi onde Isaque viveu, e onde Jacó viveu antes de fugir da raiva de Esaú (</w:t>
      </w:r>
      <w:hyperlink r:id="rId1264">
        <w:r>
          <w:rPr>
            <w:lang w:val="pt_PT" w:bidi="pt_PT"/>
          </w:rPr>
          <w:rPr>
            <w:color w:val="0000EE"/>
            <w:u w:val="single"/>
          </w:rPr>
          <w:t>28.10</w:t>
        </w:r>
      </w:hyperlink>
      <w:r>
        <w:rPr>
          <w:lang w:val="pt_PT" w:bidi="pt_PT"/>
        </w:rPr>
        <w:t xml:space="preserve">). • todos os seus bens: Veja </w:t>
      </w:r>
      <w:hyperlink r:id="rId1265">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6">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7">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8">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8">
        <w:r>
          <w:rPr>
            <w:lang w:val="pt_PT" w:bidi="pt_PT"/>
          </w:rPr>
          <w:rPr>
            <w:color w:val="0000EE"/>
            <w:u w:val="single"/>
          </w:rPr>
          <w:t>47.11</w:t>
        </w:r>
      </w:hyperlink>
      <w:r>
        <w:rPr>
          <w:lang w:val="pt_PT" w:bidi="pt_PT"/>
        </w:rPr>
        <w:t xml:space="preserve">; veja </w:t>
      </w:r>
      <w:hyperlink r:id="rId1269">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0">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1">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2">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1">
        <w:r>
          <w:rPr>
            <w:lang w:val="pt_PT" w:bidi="pt_PT"/>
          </w:rPr>
          <w:rPr>
            <w:color w:val="0000EE"/>
            <w:u w:val="single"/>
          </w:rPr>
          <w:t>15.5</w:t>
        </w:r>
      </w:hyperlink>
      <w:r>
        <w:rPr>
          <w:lang w:val="pt_PT" w:bidi="pt_PT"/>
        </w:rPr>
        <w:t xml:space="preserve">; </w:t>
      </w:r>
      <w:hyperlink r:id="rId680">
        <w:r>
          <w:rPr>
            <w:lang w:val="pt_PT" w:bidi="pt_PT"/>
          </w:rPr>
          <w:rPr>
            <w:color w:val="0000EE"/>
            <w:u w:val="single"/>
          </w:rPr>
          <w:t>22.17</w:t>
        </w:r>
      </w:hyperlink>
      <w:r>
        <w:rPr>
          <w:lang w:val="pt_PT" w:bidi="pt_PT"/>
        </w:rPr>
        <w:t>). Eles tiveram que esperar pelo cumprimento da segunda promessa, de que possuiriam a terra de Canaã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2">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0">
        <w:r>
          <w:rPr>
            <w:lang w:val="pt_PT" w:bidi="pt_PT"/>
          </w:rPr>
          <w:rPr>
            <w:color w:val="0000EE"/>
            <w:u w:val="single"/>
          </w:rPr>
          <w:t>23.1–20</w:t>
        </w:r>
      </w:hyperlink>
      <w:r>
        <w:rPr>
          <w:lang w:val="pt_PT" w:bidi="pt_PT"/>
        </w:rPr>
        <w:t xml:space="preserve">; </w:t>
      </w:r>
      <w:hyperlink r:id="rId1273">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4">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5">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6">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8">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7">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8">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7">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9">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2">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0">
        <w:r>
          <w:rPr>
            <w:lang w:val="pt_PT" w:bidi="pt_PT"/>
          </w:rPr>
          <w:rPr>
            <w:color w:val="0000EE"/>
            <w:u w:val="single"/>
          </w:rPr>
          <w:t>28.13</w:t>
        </w:r>
      </w:hyperlink>
      <w:r>
        <w:rPr>
          <w:lang w:val="pt_PT" w:bidi="pt_PT"/>
        </w:rPr>
        <w:t xml:space="preserve">; </w:t>
      </w:r>
      <w:hyperlink r:id="rId1281">
        <w:r>
          <w:rPr>
            <w:lang w:val="pt_PT" w:bidi="pt_PT"/>
          </w:rPr>
          <w:rPr>
            <w:color w:val="0000EE"/>
            <w:u w:val="single"/>
          </w:rPr>
          <w:t>31.5</w:t>
        </w:r>
      </w:hyperlink>
      <w:r>
        <w:rPr>
          <w:lang w:val="pt_PT" w:bidi="pt_PT"/>
        </w:rPr>
        <w:t xml:space="preserve">, </w:t>
      </w:r>
      <w:hyperlink r:id="rId1282">
        <w:r>
          <w:rPr>
            <w:lang w:val="pt_PT" w:bidi="pt_PT"/>
          </w:rPr>
          <w:rPr>
            <w:color w:val="0000EE"/>
            <w:u w:val="single"/>
          </w:rPr>
          <w:t>42</w:t>
        </w:r>
      </w:hyperlink>
      <w:r>
        <w:rPr>
          <w:lang w:val="pt_PT" w:bidi="pt_PT"/>
        </w:rPr>
        <w:t xml:space="preserve">; </w:t>
      </w:r>
      <w:hyperlink r:id="rId1064">
        <w:r>
          <w:rPr>
            <w:lang w:val="pt_PT" w:bidi="pt_PT"/>
          </w:rPr>
          <w:rPr>
            <w:color w:val="0000EE"/>
            <w:u w:val="single"/>
          </w:rPr>
          <w:t>32.9</w:t>
        </w:r>
      </w:hyperlink>
      <w:r>
        <w:rPr>
          <w:lang w:val="pt_PT" w:bidi="pt_PT"/>
        </w:rPr>
        <w:t xml:space="preserve">; </w:t>
      </w:r>
      <w:hyperlink r:id="rId1283">
        <w:r>
          <w:rPr>
            <w:lang w:val="pt_PT" w:bidi="pt_PT"/>
          </w:rPr>
          <w:rPr>
            <w:color w:val="0000EE"/>
            <w:u w:val="single"/>
          </w:rPr>
          <w:t>46.3</w:t>
        </w:r>
      </w:hyperlink>
      <w:r>
        <w:rPr>
          <w:lang w:val="pt_PT" w:bidi="pt_PT"/>
        </w:rPr>
        <w:t xml:space="preserve">); (2) o Deus que tinha sido seu pastor (cp. </w:t>
      </w:r>
      <w:hyperlink r:id="rId1284">
        <w:r>
          <w:rPr>
            <w:lang w:val="pt_PT" w:bidi="pt_PT"/>
          </w:rPr>
          <w:rPr>
            <w:color w:val="0000EE"/>
            <w:u w:val="single"/>
          </w:rPr>
          <w:t>49.24</w:t>
        </w:r>
      </w:hyperlink>
      <w:r>
        <w:rPr>
          <w:lang w:val="pt_PT" w:bidi="pt_PT"/>
        </w:rPr>
        <w:t xml:space="preserve">; </w:t>
      </w:r>
      <w:hyperlink r:id="rId1285">
        <w:r>
          <w:rPr>
            <w:lang w:val="pt_PT" w:bidi="pt_PT"/>
          </w:rPr>
          <w:rPr>
            <w:color w:val="0000EE"/>
            <w:u w:val="single"/>
          </w:rPr>
          <w:t>Êx 6.6</w:t>
        </w:r>
      </w:hyperlink>
      <w:r>
        <w:rPr>
          <w:lang w:val="pt_PT" w:bidi="pt_PT"/>
        </w:rPr>
        <w:t xml:space="preserve">; </w:t>
      </w:r>
      <w:hyperlink r:id="rId1286">
        <w:r>
          <w:rPr>
            <w:lang w:val="pt_PT" w:bidi="pt_PT"/>
          </w:rPr>
          <w:rPr>
            <w:color w:val="0000EE"/>
            <w:u w:val="single"/>
          </w:rPr>
          <w:t>Sl 23.1</w:t>
        </w:r>
      </w:hyperlink>
      <w:r>
        <w:rPr>
          <w:lang w:val="pt_PT" w:bidi="pt_PT"/>
        </w:rPr>
        <w:t xml:space="preserve">; </w:t>
      </w:r>
      <w:hyperlink r:id="rId1287">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8">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9">
        <w:r>
          <w:rPr>
            <w:lang w:val="pt_PT" w:bidi="pt_PT"/>
          </w:rPr>
          <w:rPr>
            <w:color w:val="0000EE"/>
            <w:u w:val="single"/>
          </w:rPr>
          <w:t>9.25–27</w:t>
        </w:r>
      </w:hyperlink>
      <w:r>
        <w:rPr>
          <w:lang w:val="pt_PT" w:bidi="pt_PT"/>
        </w:rPr>
        <w:t>). O caráter e os atos de cada ancestral afetaram a vida de seus descendentes (</w:t>
      </w:r>
      <w:hyperlink r:id="rId1290">
        <w:r>
          <w:rPr>
            <w:lang w:val="pt_PT" w:bidi="pt_PT"/>
          </w:rPr>
          <w:rPr>
            <w:color w:val="0000EE"/>
            <w:u w:val="single"/>
          </w:rPr>
          <w:t>Êx 20.5–6</w:t>
        </w:r>
      </w:hyperlink>
      <w:r>
        <w:rPr>
          <w:lang w:val="pt_PT" w:bidi="pt_PT"/>
        </w:rPr>
        <w:t xml:space="preserve">; </w:t>
      </w:r>
      <w:hyperlink r:id="rId1291">
        <w:r>
          <w:rPr>
            <w:lang w:val="pt_PT" w:bidi="pt_PT"/>
          </w:rPr>
          <w:rPr>
            <w:color w:val="0000EE"/>
            <w:u w:val="single"/>
          </w:rPr>
          <w:t>34.6–7</w:t>
        </w:r>
      </w:hyperlink>
      <w:r>
        <w:rPr>
          <w:lang w:val="pt_PT" w:bidi="pt_PT"/>
        </w:rPr>
        <w:t xml:space="preserve">; </w:t>
      </w:r>
      <w:hyperlink r:id="rId1292">
        <w:r>
          <w:rPr>
            <w:lang w:val="pt_PT" w:bidi="pt_PT"/>
          </w:rPr>
          <w:rPr>
            <w:color w:val="0000EE"/>
            <w:u w:val="single"/>
          </w:rPr>
          <w:t>Nm 14.18</w:t>
        </w:r>
      </w:hyperlink>
      <w:r>
        <w:rPr>
          <w:lang w:val="pt_PT" w:bidi="pt_PT"/>
        </w:rPr>
        <w:t xml:space="preserve">; </w:t>
      </w:r>
      <w:hyperlink r:id="rId1293">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8">
        <w:r>
          <w:rPr>
            <w:lang w:val="pt_PT" w:bidi="pt_PT"/>
          </w:rPr>
          <w:rPr>
            <w:color w:val="0000EE"/>
            <w:u w:val="single"/>
          </w:rPr>
          <w:t>35.22</w:t>
        </w:r>
      </w:hyperlink>
      <w:r>
        <w:rPr>
          <w:lang w:val="pt_PT" w:bidi="pt_PT"/>
        </w:rPr>
        <w:t xml:space="preserve">), Jacó profetizou que Rúben falharia na liderança (veja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xml:space="preserve">; </w:t>
      </w:r>
      <w:hyperlink r:id="rId1149">
        <w:r>
          <w:rPr>
            <w:lang w:val="pt_PT" w:bidi="pt_PT"/>
          </w:rPr>
          <w:rPr>
            <w:color w:val="0000EE"/>
            <w:u w:val="single"/>
          </w:rPr>
          <w:t>42.22</w:t>
        </w:r>
      </w:hyperlink>
      <w:r>
        <w:rPr>
          <w:lang w:val="pt_PT" w:bidi="pt_PT"/>
        </w:rPr>
        <w:t xml:space="preserve">, </w:t>
      </w:r>
      <w:hyperlink r:id="rId1294">
        <w:r>
          <w:rPr>
            <w:lang w:val="pt_PT" w:bidi="pt_PT"/>
          </w:rPr>
          <w:rPr>
            <w:color w:val="0000EE"/>
            <w:u w:val="single"/>
          </w:rPr>
          <w:t>37–38</w:t>
        </w:r>
      </w:hyperlink>
      <w:r>
        <w:rPr>
          <w:lang w:val="pt_PT" w:bidi="pt_PT"/>
        </w:rPr>
        <w:t xml:space="preserve">; cp. </w:t>
      </w:r>
      <w:hyperlink r:id="rId1295">
        <w:r>
          <w:rPr>
            <w:lang w:val="pt_PT" w:bidi="pt_PT"/>
          </w:rPr>
          <w:rPr>
            <w:color w:val="0000EE"/>
            <w:u w:val="single"/>
          </w:rPr>
          <w:t>Jz 5.15–16</w:t>
        </w:r>
      </w:hyperlink>
      <w:r>
        <w:rPr>
          <w:lang w:val="pt_PT" w:bidi="pt_PT"/>
        </w:rPr>
        <w:t xml:space="preserve">; </w:t>
      </w:r>
      <w:hyperlink r:id="rId1267">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6">
        <w:r>
          <w:rPr>
            <w:lang w:val="pt_PT" w:bidi="pt_PT"/>
          </w:rPr>
          <w:rPr>
            <w:color w:val="0000EE"/>
            <w:u w:val="single"/>
          </w:rPr>
          <w:t>34.24–29</w:t>
        </w:r>
      </w:hyperlink>
      <w:r>
        <w:rPr>
          <w:lang w:val="pt_PT" w:bidi="pt_PT"/>
        </w:rPr>
        <w:t>). • Eu os espalharei: A terra de Simeão foi amplamente absorvida por Judá (</w:t>
      </w:r>
      <w:hyperlink r:id="rId1297">
        <w:r>
          <w:rPr>
            <w:lang w:val="pt_PT" w:bidi="pt_PT"/>
          </w:rPr>
          <w:rPr>
            <w:color w:val="0000EE"/>
            <w:u w:val="single"/>
          </w:rPr>
          <w:t>Js 19.1</w:t>
        </w:r>
      </w:hyperlink>
      <w:r>
        <w:rPr>
          <w:lang w:val="pt_PT" w:bidi="pt_PT"/>
        </w:rPr>
        <w:t xml:space="preserve">, </w:t>
      </w:r>
      <w:hyperlink r:id="rId1298">
        <w:r>
          <w:rPr>
            <w:lang w:val="pt_PT" w:bidi="pt_PT"/>
          </w:rPr>
          <w:rPr>
            <w:color w:val="0000EE"/>
            <w:u w:val="single"/>
          </w:rPr>
          <w:t>9</w:t>
        </w:r>
      </w:hyperlink>
      <w:r>
        <w:rPr>
          <w:lang w:val="pt_PT" w:bidi="pt_PT"/>
        </w:rPr>
        <w:t xml:space="preserve">); Levi teve um futuro mais honroso porque os levitas se tornaram a tribo sacerdotal (veja </w:t>
      </w:r>
      <w:hyperlink r:id="rId1299">
        <w:r>
          <w:rPr>
            <w:lang w:val="pt_PT" w:bidi="pt_PT"/>
          </w:rPr>
          <w:rPr>
            <w:color w:val="0000EE"/>
            <w:u w:val="single"/>
          </w:rPr>
          <w:t>Êx 32.25–29</w:t>
        </w:r>
      </w:hyperlink>
      <w:r>
        <w:rPr>
          <w:lang w:val="pt_PT" w:bidi="pt_PT"/>
        </w:rPr>
        <w:t>), mas eles não tinham uma região própria (</w:t>
      </w:r>
      <w:hyperlink r:id="rId130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1">
        <w:r>
          <w:rPr>
            <w:lang w:val="pt_PT" w:bidi="pt_PT"/>
          </w:rPr>
          <w:rPr>
            <w:color w:val="0000EE"/>
            <w:u w:val="single"/>
          </w:rPr>
          <w:t>29.35</w:t>
        </w:r>
      </w:hyperlink>
      <w:r>
        <w:rPr>
          <w:lang w:val="pt_PT" w:bidi="pt_PT"/>
        </w:rPr>
        <w:t xml:space="preserve">; veja, por exemplo, </w:t>
      </w:r>
      <w:hyperlink r:id="rId1302">
        <w:r>
          <w:rPr>
            <w:lang w:val="pt_PT" w:bidi="pt_PT"/>
          </w:rPr>
          <w:rPr>
            <w:color w:val="0000EE"/>
            <w:u w:val="single"/>
          </w:rPr>
          <w:t>Rt 4.11–12</w:t>
        </w:r>
      </w:hyperlink>
      <w:r>
        <w:rPr>
          <w:lang w:val="pt_PT" w:bidi="pt_PT"/>
        </w:rPr>
        <w:t xml:space="preserve">; </w:t>
      </w:r>
      <w:hyperlink r:id="rId1303">
        <w:r>
          <w:rPr>
            <w:lang w:val="pt_PT" w:bidi="pt_PT"/>
          </w:rPr>
          <w:rPr>
            <w:color w:val="0000EE"/>
            <w:u w:val="single"/>
          </w:rPr>
          <w:t>1Sm 18.6–7</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6">
        <w:r>
          <w:rPr>
            <w:lang w:val="pt_PT" w:bidi="pt_PT"/>
          </w:rPr>
          <w:rPr>
            <w:color w:val="0000EE"/>
            <w:u w:val="single"/>
          </w:rPr>
          <w:t>72</w:t>
        </w:r>
      </w:hyperlink>
      <w:r>
        <w:rPr>
          <w:lang w:val="pt_PT" w:bidi="pt_PT"/>
        </w:rPr>
        <w:t xml:space="preserve">; </w:t>
      </w:r>
      <w:hyperlink r:id="rId1307">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1">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8">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7">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8">
        <w:r>
          <w:rPr>
            <w:lang w:val="pt_PT" w:bidi="pt_PT"/>
          </w:rPr>
          <w:rPr>
            <w:color w:val="0000EE"/>
            <w:u w:val="single"/>
          </w:rPr>
          <w:t>2Sm 7.4–16</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9">
        <w:r>
          <w:rPr>
            <w:lang w:val="pt_PT" w:bidi="pt_PT"/>
          </w:rPr>
          <w:rPr>
            <w:color w:val="0000EE"/>
            <w:u w:val="single"/>
          </w:rPr>
          <w:t>60</w:t>
        </w:r>
      </w:hyperlink>
      <w:r>
        <w:rPr>
          <w:lang w:val="pt_PT" w:bidi="pt_PT"/>
        </w:rPr>
        <w:t xml:space="preserve">; </w:t>
      </w:r>
      <w:hyperlink r:id="rId1310">
        <w:r>
          <w:rPr>
            <w:lang w:val="pt_PT" w:bidi="pt_PT"/>
          </w:rPr>
          <w:rPr>
            <w:color w:val="0000EE"/>
            <w:u w:val="single"/>
          </w:rPr>
          <w:t>Is 11</w:t>
        </w:r>
      </w:hyperlink>
      <w:r>
        <w:rPr>
          <w:lang w:val="pt_PT" w:bidi="pt_PT"/>
        </w:rPr>
        <w:t xml:space="preserve">; </w:t>
      </w:r>
      <w:hyperlink r:id="rId1311">
        <w:r>
          <w:rPr>
            <w:lang w:val="pt_PT" w:bidi="pt_PT"/>
          </w:rPr>
          <w:rPr>
            <w:color w:val="0000EE"/>
            <w:u w:val="single"/>
          </w:rPr>
          <w:t>Ez 21.26–27</w:t>
        </w:r>
      </w:hyperlink>
      <w:r>
        <w:rPr>
          <w:lang w:val="pt_PT" w:bidi="pt_PT"/>
        </w:rPr>
        <w:t xml:space="preserve">; </w:t>
      </w:r>
      <w:hyperlink r:id="rId1312">
        <w:r>
          <w:rPr>
            <w:lang w:val="pt_PT" w:bidi="pt_PT"/>
          </w:rPr>
          <w:rPr>
            <w:color w:val="0000EE"/>
            <w:u w:val="single"/>
          </w:rPr>
          <w:t>Zc 9.9</w:t>
        </w:r>
      </w:hyperlink>
      <w:r>
        <w:rPr>
          <w:lang w:val="pt_PT" w:bidi="pt_PT"/>
        </w:rPr>
        <w:t xml:space="preserve">; </w:t>
      </w:r>
      <w:hyperlink r:id="rId1313">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4">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5">
        <w:r>
          <w:rPr>
            <w:lang w:val="pt_PT" w:bidi="pt_PT"/>
          </w:rPr>
          <w:rPr>
            <w:color w:val="0000EE"/>
            <w:u w:val="single"/>
          </w:rPr>
          <w:t>Sl 68.29</w:t>
        </w:r>
      </w:hyperlink>
      <w:r>
        <w:rPr>
          <w:lang w:val="pt_PT" w:bidi="pt_PT"/>
        </w:rPr>
        <w:t xml:space="preserve">; </w:t>
      </w:r>
      <w:hyperlink r:id="rId1316">
        <w:r>
          <w:rPr>
            <w:lang w:val="pt_PT" w:bidi="pt_PT"/>
          </w:rPr>
          <w:rPr>
            <w:color w:val="0000EE"/>
            <w:u w:val="single"/>
          </w:rPr>
          <w:t>72.8–11</w:t>
        </w:r>
      </w:hyperlink>
      <w:r>
        <w:rPr>
          <w:lang w:val="pt_PT" w:bidi="pt_PT"/>
        </w:rPr>
        <w:t xml:space="preserve">; </w:t>
      </w:r>
      <w:hyperlink r:id="rId1317">
        <w:r>
          <w:rPr>
            <w:lang w:val="pt_PT" w:bidi="pt_PT"/>
          </w:rPr>
          <w:rPr>
            <w:color w:val="0000EE"/>
            <w:u w:val="single"/>
          </w:rPr>
          <w:t>Is 2.2–4</w:t>
        </w:r>
      </w:hyperlink>
      <w:r>
        <w:rPr>
          <w:lang w:val="pt_PT" w:bidi="pt_PT"/>
        </w:rPr>
        <w:t xml:space="preserve">; </w:t>
      </w:r>
      <w:hyperlink r:id="rId1318">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9">
        <w:r>
          <w:rPr>
            <w:lang w:val="pt_PT" w:bidi="pt_PT"/>
          </w:rPr>
          <w:rPr>
            <w:color w:val="0000EE"/>
            <w:u w:val="single"/>
          </w:rPr>
          <w:t>Is 61.6–7</w:t>
        </w:r>
      </w:hyperlink>
      <w:r>
        <w:rPr>
          <w:lang w:val="pt_PT" w:bidi="pt_PT"/>
        </w:rPr>
        <w:t xml:space="preserve">; </w:t>
      </w:r>
      <w:hyperlink r:id="rId1320">
        <w:r>
          <w:rPr>
            <w:lang w:val="pt_PT" w:bidi="pt_PT"/>
          </w:rPr>
          <w:rPr>
            <w:color w:val="0000EE"/>
            <w:u w:val="single"/>
          </w:rPr>
          <w:t>65.21–25</w:t>
        </w:r>
      </w:hyperlink>
      <w:r>
        <w:rPr>
          <w:lang w:val="pt_PT" w:bidi="pt_PT"/>
        </w:rPr>
        <w:t xml:space="preserve">; </w:t>
      </w:r>
      <w:hyperlink r:id="rId871">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1">
        <w:r>
          <w:rPr>
            <w:lang w:val="pt_PT" w:bidi="pt_PT"/>
          </w:rPr>
          <w:rPr>
            <w:color w:val="0000EE"/>
            <w:u w:val="single"/>
          </w:rPr>
          <w:t>Am 9.13–14</w:t>
        </w:r>
      </w:hyperlink>
      <w:r>
        <w:rPr>
          <w:lang w:val="pt_PT" w:bidi="pt_PT"/>
        </w:rPr>
        <w:t xml:space="preserve">; </w:t>
      </w:r>
      <w:hyperlink r:id="rId871">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2">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3">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4">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5">
        <w:r>
          <w:rPr>
            <w:lang w:val="pt_PT" w:bidi="pt_PT"/>
          </w:rPr>
          <w:rPr>
            <w:color w:val="0000EE"/>
            <w:u w:val="single"/>
          </w:rPr>
          <w:t>Js 13</w:t>
        </w:r>
      </w:hyperlink>
      <w:r>
        <w:rPr>
          <w:lang w:val="pt_PT" w:bidi="pt_PT"/>
        </w:rPr>
        <w:t xml:space="preserve">; </w:t>
      </w:r>
      <w:hyperlink r:id="rId1326">
        <w:r>
          <w:rPr>
            <w:lang w:val="pt_PT" w:bidi="pt_PT"/>
          </w:rPr>
          <w:rPr>
            <w:color w:val="0000EE"/>
            <w:u w:val="single"/>
          </w:rPr>
          <w:t>2Rs 10.32–33</w:t>
        </w:r>
      </w:hyperlink>
      <w:r>
        <w:rPr>
          <w:lang w:val="pt_PT" w:bidi="pt_PT"/>
        </w:rPr>
        <w:t xml:space="preserve">; </w:t>
      </w:r>
      <w:hyperlink r:id="rId1327">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8">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7">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9">
        <w:r>
          <w:rPr>
            <w:lang w:val="pt_PT" w:bidi="pt_PT"/>
          </w:rPr>
          <w:rPr>
            <w:color w:val="0000EE"/>
            <w:u w:val="single"/>
          </w:rPr>
          <w:t>Js 6</w:t>
        </w:r>
      </w:hyperlink>
      <w:r>
        <w:rPr>
          <w:lang w:val="pt_PT" w:bidi="pt_PT"/>
        </w:rPr>
        <w:t xml:space="preserve">, </w:t>
      </w:r>
      <w:hyperlink r:id="rId1330">
        <w:r>
          <w:rPr>
            <w:lang w:val="pt_PT" w:bidi="pt_PT"/>
          </w:rPr>
          <w:rPr>
            <w:color w:val="0000EE"/>
            <w:u w:val="single"/>
          </w:rPr>
          <w:t>8</w:t>
        </w:r>
      </w:hyperlink>
      <w:r>
        <w:rPr>
          <w:lang w:val="pt_PT" w:bidi="pt_PT"/>
        </w:rPr>
        <w:t xml:space="preserve">, </w:t>
      </w:r>
      <w:hyperlink r:id="rId1331">
        <w:r>
          <w:rPr>
            <w:lang w:val="pt_PT" w:bidi="pt_PT"/>
          </w:rPr>
          <w:rPr>
            <w:color w:val="0000EE"/>
            <w:u w:val="single"/>
          </w:rPr>
          <w:t>10</w:t>
        </w:r>
      </w:hyperlink>
      <w:r>
        <w:rPr>
          <w:lang w:val="pt_PT" w:bidi="pt_PT"/>
        </w:rPr>
        <w:t xml:space="preserve">, </w:t>
      </w:r>
      <w:hyperlink r:id="rId1332">
        <w:r>
          <w:rPr>
            <w:lang w:val="pt_PT" w:bidi="pt_PT"/>
          </w:rPr>
          <w:rPr>
            <w:color w:val="0000EE"/>
            <w:u w:val="single"/>
          </w:rPr>
          <w:t>12</w:t>
        </w:r>
      </w:hyperlink>
      <w:r>
        <w:rPr>
          <w:lang w:val="pt_PT" w:bidi="pt_PT"/>
        </w:rPr>
        <w:t>) e Débora (</w:t>
      </w:r>
      <w:hyperlink r:id="rId1333">
        <w:r>
          <w:rPr>
            <w:lang w:val="pt_PT" w:bidi="pt_PT"/>
          </w:rPr>
          <w:rPr>
            <w:color w:val="0000EE"/>
            <w:u w:val="single"/>
          </w:rPr>
          <w:t>Jz 4</w:t>
        </w:r>
      </w:hyperlink>
      <w:r>
        <w:rPr>
          <w:lang w:val="pt_PT" w:bidi="pt_PT"/>
        </w:rPr>
        <w:t>). Descendentes vitoriosos de Manassés incluem Gideão (</w:t>
      </w:r>
      <w:hyperlink r:id="rId1334">
        <w:r>
          <w:rPr>
            <w:lang w:val="pt_PT" w:bidi="pt_PT"/>
          </w:rPr>
          <w:rPr>
            <w:color w:val="0000EE"/>
            <w:u w:val="single"/>
          </w:rPr>
          <w:t>Jz 6–8</w:t>
        </w:r>
      </w:hyperlink>
      <w:r>
        <w:rPr>
          <w:lang w:val="pt_PT" w:bidi="pt_PT"/>
        </w:rPr>
        <w:t>) e Jefté (</w:t>
      </w:r>
      <w:hyperlink r:id="rId1335">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6">
        <w:r>
          <w:rPr>
            <w:lang w:val="pt_PT" w:bidi="pt_PT"/>
          </w:rPr>
          <w:rPr>
            <w:color w:val="0000EE"/>
            <w:u w:val="single"/>
          </w:rPr>
          <w:t>Jz 20</w:t>
        </w:r>
      </w:hyperlink>
      <w:r>
        <w:rPr>
          <w:lang w:val="pt_PT" w:bidi="pt_PT"/>
        </w:rPr>
        <w:t xml:space="preserve">; </w:t>
      </w:r>
      <w:hyperlink r:id="rId1337">
        <w:r>
          <w:rPr>
            <w:lang w:val="pt_PT" w:bidi="pt_PT"/>
          </w:rPr>
          <w:rPr>
            <w:color w:val="0000EE"/>
            <w:u w:val="single"/>
          </w:rPr>
          <w:t>1Sm 9.1–2</w:t>
        </w:r>
      </w:hyperlink>
      <w:r>
        <w:rPr>
          <w:lang w:val="pt_PT" w:bidi="pt_PT"/>
        </w:rPr>
        <w:t xml:space="preserve">; </w:t>
      </w:r>
      <w:hyperlink r:id="rId1338">
        <w:r>
          <w:rPr>
            <w:lang w:val="pt_PT" w:bidi="pt_PT"/>
          </w:rPr>
          <w:rPr>
            <w:color w:val="0000EE"/>
            <w:u w:val="single"/>
          </w:rPr>
          <w:t>19.10</w:t>
        </w:r>
      </w:hyperlink>
      <w:r>
        <w:rPr>
          <w:lang w:val="pt_PT" w:bidi="pt_PT"/>
        </w:rPr>
        <w:t xml:space="preserve">; </w:t>
      </w:r>
      <w:hyperlink r:id="rId1339">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0">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41">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2">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6">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3">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5">
        <w:r>
          <w:rPr>
            <w:lang w:val="pt_PT" w:bidi="pt_PT"/>
          </w:rPr>
          <w:rPr>
            <w:color w:val="0000EE"/>
            <w:u w:val="single"/>
          </w:rPr>
          <w:t>37.7</w:t>
        </w:r>
      </w:hyperlink>
      <w:r>
        <w:rPr>
          <w:lang w:val="pt_PT" w:bidi="pt_PT"/>
        </w:rPr>
        <w:t xml:space="preserve">; </w:t>
      </w:r>
      <w:hyperlink r:id="rId1344">
        <w:r>
          <w:rPr>
            <w:lang w:val="pt_PT" w:bidi="pt_PT"/>
          </w:rPr>
          <w:rPr>
            <w:color w:val="0000EE"/>
            <w:u w:val="single"/>
          </w:rPr>
          <w:t>44.16</w:t>
        </w:r>
      </w:hyperlink>
      <w:r>
        <w:rPr>
          <w:lang w:val="pt_PT" w:bidi="pt_PT"/>
        </w:rPr>
        <w:t xml:space="preserve">, </w:t>
      </w:r>
      <w:hyperlink r:id="rId1249">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6">
        <w:r>
          <w:rPr>
            <w:lang w:val="pt_PT" w:bidi="pt_PT"/>
          </w:rPr>
          <w:rPr>
            <w:color w:val="0000EE"/>
            <w:u w:val="single"/>
          </w:rPr>
          <w:t>45.5</w:t>
        </w:r>
      </w:hyperlink>
      <w:r>
        <w:rPr>
          <w:lang w:val="pt_PT" w:bidi="pt_PT"/>
        </w:rPr>
        <w:t xml:space="preserve">, </w:t>
      </w:r>
      <w:hyperlink r:id="rId1345">
        <w:r>
          <w:rPr>
            <w:lang w:val="pt_PT" w:bidi="pt_PT"/>
          </w:rPr>
          <w:rPr>
            <w:color w:val="0000EE"/>
            <w:u w:val="single"/>
          </w:rPr>
          <w:t>7–9</w:t>
        </w:r>
      </w:hyperlink>
      <w:r>
        <w:rPr>
          <w:lang w:val="pt_PT" w:bidi="pt_PT"/>
        </w:rPr>
        <w:t xml:space="preserve">), e ele prometeu bondade e provisão (cp. </w:t>
      </w:r>
      <w:hyperlink r:id="rId1346">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7">
        <w:r>
          <w:rPr>
            <w:lang w:val="pt_PT" w:bidi="pt_PT"/>
          </w:rPr>
          <w:rPr>
            <w:color w:val="0000EE"/>
            <w:u w:val="single"/>
          </w:rPr>
          <w:t>Sl 128.6</w:t>
        </w:r>
      </w:hyperlink>
      <w:r>
        <w:rPr>
          <w:lang w:val="pt_PT" w:bidi="pt_PT"/>
        </w:rPr>
        <w:t xml:space="preserve">; </w:t>
      </w:r>
      <w:hyperlink r:id="rId1348">
        <w:r>
          <w:rPr>
            <w:lang w:val="pt_PT" w:bidi="pt_PT"/>
          </w:rPr>
          <w:rPr>
            <w:color w:val="0000EE"/>
            <w:u w:val="single"/>
          </w:rPr>
          <w:t>Pv 17.6</w:t>
        </w:r>
      </w:hyperlink>
      <w:r>
        <w:rPr>
          <w:lang w:val="pt_PT" w:bidi="pt_PT"/>
        </w:rPr>
        <w:t xml:space="preserve">; </w:t>
      </w:r>
      <w:hyperlink r:id="rId888">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9">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0">
        <w:r>
          <w:rPr>
            <w:lang w:val="pt_PT" w:bidi="pt_PT"/>
          </w:rPr>
          <w:rPr>
            <w:color w:val="0000EE"/>
            <w:u w:val="single"/>
          </w:rPr>
          <w:t>Êx 13.19</w:t>
        </w:r>
      </w:hyperlink>
      <w:r>
        <w:rPr>
          <w:lang w:val="pt_PT" w:bidi="pt_PT"/>
        </w:rPr>
        <w:t xml:space="preserve">; </w:t>
      </w:r>
      <w:hyperlink r:id="rId1288">
        <w:r>
          <w:rPr>
            <w:lang w:val="pt_PT" w:bidi="pt_PT"/>
          </w:rPr>
          <w:rPr>
            <w:color w:val="0000EE"/>
            <w:u w:val="single"/>
          </w:rPr>
          <w:t>Js 24.32</w:t>
        </w:r>
      </w:hyperlink>
      <w:r>
        <w:rPr>
          <w:lang w:val="pt_PT" w:bidi="pt_PT"/>
        </w:rPr>
        <w:t xml:space="preserve">; </w:t>
      </w:r>
      <w:hyperlink r:id="rId1351">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0">
        <w:r>
          <w:rPr>
            <w:lang w:val="pt_PT" w:bidi="pt_PT"/>
          </w:rPr>
          <w:rPr>
            <w:color w:val="0000EE"/>
            <w:u w:val="single"/>
          </w:rPr>
          <w:t>Êx 13.19</w:t>
        </w:r>
      </w:hyperlink>
      <w:r>
        <w:rPr>
          <w:lang w:val="pt_PT" w:bidi="pt_PT"/>
        </w:rPr>
        <w:t xml:space="preserve">; </w:t>
      </w:r>
      <w:hyperlink r:id="rId1352">
        <w:r>
          <w:rPr>
            <w:lang w:val="pt_PT" w:bidi="pt_PT"/>
          </w:rPr>
          <w:rPr>
            <w:color w:val="0000EE"/>
            <w:u w:val="single"/>
          </w:rPr>
          <w:t>Hb 11.39–40</w:t>
        </w:r>
      </w:hyperlink>
      <w:r>
        <w:rPr>
          <w:lang w:val="pt_PT" w:bidi="pt_PT"/>
        </w:rPr>
        <w:t xml:space="preserve">). Ele foi eventualmente enterrado em Siquém (veja </w:t>
      </w:r>
      <w:hyperlink r:id="rId1288">
        <w:r>
          <w:rPr>
            <w:lang w:val="pt_PT" w:bidi="pt_PT"/>
          </w:rPr>
          <w:rPr>
            <w:color w:val="0000EE"/>
            <w:u w:val="single"/>
          </w:rPr>
          <w:t>Js 24.32</w:t>
        </w:r>
      </w:hyperlink>
      <w:r>
        <w:rPr>
          <w:lang w:val="pt_PT" w:bidi="pt_PT"/>
        </w:rPr>
        <w:t>), onde Jacó originalmente o enviou (</w:t>
      </w:r>
      <w:hyperlink r:id="rId1136">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