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زكريّا 1: 1</w:t>
      </w:r>
      <w:r>
        <w:rPr>
          <w:rtl/>
          <w:cs/>
          <w:lang w:val="ar_AE" w:bidi="ar_AE"/>
        </w:rPr>
      </w:r>
    </w:p>
    <w:p>
      <w:pPr>
        <w:bidi/>
      </w:pPr>
      <w:r>
        <w:rPr>
          <w:rtl/>
          <w:cs/>
          <w:lang w:val="ar_AE" w:bidi="ar_AE"/>
        </w:rPr>
      </w:r>
      <w:r>
        <w:rPr>
          <w:rtl/>
          <w:cs/>
          <w:lang w:val="ar_AE" w:bidi="ar_AE"/>
        </w:rPr>
        <w:t xml:space="preserve">هذا العنوان، أو البيان التمهيدي، يصنف سفر زكريا على أنه </w:t>
      </w:r>
      <w:r>
        <w:rPr>
          <w:i/>
          <w:rtl/>
          <w:cs/>
          <w:lang w:val="ar_AE" w:bidi="ar_AE"/>
        </w:rPr>
        <w:t>وحي</w:t>
      </w:r>
      <w:r>
        <w:rPr>
          <w:rtl/>
          <w:cs/>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1–6</w:t>
      </w:r>
      <w:r>
        <w:rPr>
          <w:rtl/>
          <w:cs/>
          <w:lang w:val="ar_AE" w:bidi="ar_AE"/>
        </w:rPr>
      </w:r>
    </w:p>
    <w:p>
      <w:pPr>
        <w:bidi/>
      </w:pPr>
      <w:r>
        <w:rPr>
          <w:rtl/>
          <w:cs/>
          <w:lang w:val="ar_AE" w:bidi="ar_AE"/>
        </w:rPr>
      </w:r>
      <w:r>
        <w:rPr>
          <w:rtl/>
          <w:cs/>
          <w:lang w:val="ar_AE" w:bidi="ar_AE"/>
        </w:rPr>
        <w:t>تحدد المقدمة موضوعات الكتاب بأنها التوبة والتجديد الروحي، وتؤسس نغمة من الرجاء والتشجيع.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3</w:t>
      </w:r>
      <w:r>
        <w:rPr>
          <w:rtl/>
          <w:cs/>
          <w:lang w:val="ar_AE" w:bidi="ar_AE"/>
        </w:rPr>
      </w:r>
    </w:p>
    <w:p>
      <w:pPr>
        <w:bidi/>
      </w:pPr>
      <w:r>
        <w:rPr>
          <w:rtl/>
          <w:cs/>
          <w:lang w:val="ar_AE" w:bidi="ar_AE"/>
        </w:rPr>
      </w:r>
      <w:r>
        <w:rPr>
          <w:rtl/>
          <w:cs/>
          <w:lang w:val="ar_AE" w:bidi="ar_AE"/>
        </w:rPr>
        <w:t xml:space="preserve">رَبُّ الْجُنُودِ: لدى الله عدد لا نهائي من القوات الملائكية المستعدة لتنفيذ إرادته (انظر </w:t>
      </w:r>
      <w:hyperlink r:id="rId13">
        <w:r>
          <w:rPr>
            <w:rtl/>
            <w:cs/>
            <w:lang w:val="ar_AE" w:bidi="ar_AE"/>
          </w:rPr>
          <w:rPr>
            <w:color w:val="0000EE"/>
            <w:u w:val="single"/>
          </w:rPr>
          <w:t>2 ملوك 6:17</w:t>
        </w:r>
      </w:hyperlink>
      <w:r>
        <w:rPr>
          <w:rtl/>
          <w:cs/>
          <w:lang w:val="ar_AE" w:bidi="ar_AE"/>
        </w:rPr>
        <w:t xml:space="preserve">؛ </w:t>
      </w:r>
      <w:hyperlink r:id="rId14">
        <w:r>
          <w:rPr>
            <w:rtl/>
            <w:cs/>
            <w:lang w:val="ar_AE" w:bidi="ar_AE"/>
          </w:rPr>
          <w:rPr>
            <w:color w:val="0000EE"/>
            <w:u w:val="single"/>
          </w:rPr>
          <w:t>متى 26:53</w:t>
        </w:r>
      </w:hyperlink>
      <w:r>
        <w:rPr>
          <w:rtl/>
          <w:cs/>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rtl/>
            <w:cs/>
            <w:lang w:val="ar_AE" w:bidi="ar_AE"/>
          </w:rPr>
          <w:rPr>
            <w:color w:val="0000EE"/>
            <w:u w:val="single"/>
          </w:rPr>
          <w:t>إشعياء 44:22</w:t>
        </w:r>
      </w:hyperlink>
      <w:r>
        <w:rPr>
          <w:rtl/>
          <w:cs/>
          <w:lang w:val="ar_AE" w:bidi="ar_AE"/>
        </w:rPr>
        <w:t xml:space="preserve">؛ </w:t>
      </w:r>
      <w:hyperlink r:id="rId16">
        <w:r>
          <w:rPr>
            <w:rtl/>
            <w:cs/>
            <w:lang w:val="ar_AE" w:bidi="ar_AE"/>
          </w:rPr>
          <w:rPr>
            <w:color w:val="0000EE"/>
            <w:u w:val="single"/>
          </w:rPr>
          <w:t>ملاخي 3:7</w:t>
        </w:r>
      </w:hyperlink>
      <w:r>
        <w:rPr>
          <w:rtl/>
          <w:cs/>
          <w:lang w:val="ar_AE" w:bidi="ar_AE"/>
        </w:rPr>
        <w:t xml:space="preserve">؛ انظر أيضًا </w:t>
      </w:r>
      <w:hyperlink r:id="rId17">
        <w:r>
          <w:rPr>
            <w:rtl/>
            <w:cs/>
            <w:lang w:val="ar_AE" w:bidi="ar_AE"/>
          </w:rPr>
          <w:rPr>
            <w:color w:val="0000EE"/>
            <w:u w:val="single"/>
          </w:rPr>
          <w:t>مزامير 80:3–14</w:t>
        </w:r>
      </w:hyperlink>
      <w:r>
        <w:rPr>
          <w:rtl/>
          <w:cs/>
          <w:lang w:val="ar_AE" w:bidi="ar_AE"/>
        </w:rPr>
        <w:t xml:space="preserve">؛ </w:t>
      </w:r>
      <w:hyperlink r:id="rId18">
        <w:r>
          <w:rPr>
            <w:rtl/>
            <w:cs/>
            <w:lang w:val="ar_AE" w:bidi="ar_AE"/>
          </w:rPr>
          <w:rPr>
            <w:color w:val="0000EE"/>
            <w:u w:val="single"/>
          </w:rPr>
          <w:t>85:4–8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4</w:t>
      </w:r>
      <w:r>
        <w:rPr>
          <w:rtl/>
          <w:cs/>
          <w:lang w:val="ar_AE" w:bidi="ar_AE"/>
        </w:rPr>
      </w:r>
    </w:p>
    <w:p>
      <w:pPr>
        <w:bidi/>
      </w:pPr>
      <w:r>
        <w:rPr>
          <w:rtl/>
          <w:cs/>
          <w:lang w:val="ar_AE" w:bidi="ar_AE"/>
        </w:rPr>
      </w:r>
      <w:r>
        <w:rPr>
          <w:rtl/>
          <w:cs/>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rtl/>
            <w:cs/>
            <w:lang w:val="ar_AE" w:bidi="ar_AE"/>
          </w:rPr>
          <w:rPr>
            <w:color w:val="0000EE"/>
            <w:u w:val="single"/>
          </w:rPr>
          <w:t>2 ملوك 17:13–14</w:t>
        </w:r>
      </w:hyperlink>
      <w:r>
        <w:rPr>
          <w:rtl/>
          <w:cs/>
          <w:lang w:val="ar_AE" w:bidi="ar_AE"/>
        </w:rPr>
        <w:t>) ويهوذا (</w:t>
      </w:r>
      <w:hyperlink r:id="rId20">
        <w:r>
          <w:rPr>
            <w:rtl/>
            <w:cs/>
            <w:lang w:val="ar_AE" w:bidi="ar_AE"/>
          </w:rPr>
          <w:rPr>
            <w:color w:val="0000EE"/>
            <w:u w:val="single"/>
          </w:rPr>
          <w:t>2 أخبار الأيام 36:15–16</w:t>
        </w:r>
      </w:hyperlink>
      <w:r>
        <w:rPr>
          <w:rtl/>
          <w:cs/>
          <w:lang w:val="ar_AE" w:bidi="ar_AE"/>
        </w:rPr>
        <w:t xml:space="preserve">) إلى السبي لأنهم رفضوا بعناد الاستماع إلى كلمة الرب (قارن </w:t>
      </w:r>
      <w:hyperlink r:id="rId21">
        <w:r>
          <w:rPr>
            <w:rtl/>
            <w:cs/>
            <w:lang w:val="ar_AE" w:bidi="ar_AE"/>
          </w:rPr>
          <w:rPr>
            <w:color w:val="0000EE"/>
            <w:u w:val="single"/>
          </w:rPr>
          <w:t>2 أخبار الأيام 30:7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6</w:t>
      </w:r>
      <w:r>
        <w:rPr>
          <w:rtl/>
          <w:cs/>
          <w:lang w:val="ar_AE" w:bidi="ar_AE"/>
        </w:rPr>
      </w:r>
    </w:p>
    <w:p>
      <w:pPr>
        <w:bidi/>
      </w:pPr>
      <w:r>
        <w:rPr>
          <w:rtl/>
          <w:cs/>
          <w:lang w:val="ar_AE" w:bidi="ar_AE"/>
        </w:rPr>
      </w:r>
      <w:r>
        <w:rPr>
          <w:rtl/>
          <w:cs/>
          <w:lang w:val="ar_AE" w:bidi="ar_AE"/>
        </w:rPr>
        <w:t>كَمَا قَصَدَ … كَذلِكَ فَعَلَ بِنَا: لقد حلت لعنات العهد (</w:t>
      </w:r>
      <w:hyperlink r:id="rId22">
        <w:r>
          <w:rPr>
            <w:rtl/>
            <w:cs/>
            <w:lang w:val="ar_AE" w:bidi="ar_AE"/>
          </w:rPr>
          <w:rPr>
            <w:color w:val="0000EE"/>
            <w:u w:val="single"/>
          </w:rPr>
          <w:t>تثنية 28:15–68</w:t>
        </w:r>
      </w:hyperlink>
      <w:r>
        <w:rPr>
          <w:rtl/>
          <w:cs/>
          <w:lang w:val="ar_AE" w:bidi="ar_AE"/>
        </w:rPr>
        <w:t>) على آبائهم الذين رفضوا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7–17</w:t>
      </w:r>
      <w:r>
        <w:rPr>
          <w:rtl/>
          <w:cs/>
          <w:lang w:val="ar_AE" w:bidi="ar_AE"/>
        </w:rPr>
      </w:r>
    </w:p>
    <w:p>
      <w:pPr>
        <w:bidi/>
      </w:pPr>
      <w:r>
        <w:rPr>
          <w:rtl/>
          <w:cs/>
          <w:lang w:val="ar_AE" w:bidi="ar_AE"/>
        </w:rPr>
      </w:r>
      <w:r>
        <w:rPr>
          <w:rtl/>
          <w:cs/>
          <w:lang w:val="ar_AE" w:bidi="ar_AE"/>
        </w:rPr>
        <w:t>تُظهر الرؤيا الأولى لزكريّا اهتمام الله بأورشليم (</w:t>
      </w:r>
      <w:hyperlink r:id="rId23">
        <w:r>
          <w:rPr>
            <w:rtl/>
            <w:cs/>
            <w:lang w:val="ar_AE" w:bidi="ar_AE"/>
          </w:rPr>
          <w:rPr>
            <w:color w:val="0000EE"/>
            <w:u w:val="single"/>
          </w:rPr>
          <w:t>1:7–15</w:t>
        </w:r>
      </w:hyperlink>
      <w:r>
        <w:rPr>
          <w:rtl/>
          <w:cs/>
          <w:lang w:val="ar_AE" w:bidi="ar_AE"/>
        </w:rPr>
        <w:t>)، تليها استجابة (</w:t>
      </w:r>
      <w:hyperlink r:id="rId24">
        <w:r>
          <w:rPr>
            <w:rtl/>
            <w:cs/>
            <w:lang w:val="ar_AE" w:bidi="ar_AE"/>
          </w:rPr>
          <w:rPr>
            <w:color w:val="0000EE"/>
            <w:u w:val="single"/>
          </w:rPr>
          <w:t>1:16–17</w:t>
        </w:r>
      </w:hyperlink>
      <w:r>
        <w:rPr>
          <w:rtl/>
          <w:cs/>
          <w:lang w:val="ar_AE" w:bidi="ar_AE"/>
        </w:rPr>
        <w:t>) تؤكد نوايا الله لإعادة بناء هيكله واستعادة ازدهار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7–6: 15</w:t>
      </w:r>
      <w:r>
        <w:rPr>
          <w:rtl/>
          <w:cs/>
          <w:lang w:val="ar_AE" w:bidi="ar_AE"/>
        </w:rPr>
      </w:r>
    </w:p>
    <w:p>
      <w:pPr>
        <w:bidi/>
      </w:pPr>
      <w:r>
        <w:rPr>
          <w:rtl/>
          <w:cs/>
          <w:lang w:val="ar_AE" w:bidi="ar_AE"/>
        </w:rPr>
      </w:r>
      <w:r>
        <w:rPr>
          <w:rtl/>
          <w:cs/>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rtl/>
            <w:cs/>
            <w:lang w:val="ar_AE" w:bidi="ar_AE"/>
          </w:rPr>
          <w:rPr>
            <w:color w:val="0000EE"/>
            <w:u w:val="single"/>
          </w:rPr>
          <w:t>حجّي 2:10–19</w:t>
        </w:r>
      </w:hyperlink>
      <w:r>
        <w:rPr>
          <w:rtl/>
          <w:cs/>
          <w:lang w:val="ar_AE" w:bidi="ar_AE"/>
        </w:rPr>
        <w:t xml:space="preserve">، </w:t>
      </w:r>
      <w:hyperlink r:id="rId26">
        <w:r>
          <w:rPr>
            <w:rtl/>
            <w:cs/>
            <w:lang w:val="ar_AE" w:bidi="ar_AE"/>
          </w:rPr>
          <w:rPr>
            <w:color w:val="0000EE"/>
            <w:u w:val="single"/>
          </w:rPr>
          <w:t>20–23</w:t>
        </w:r>
      </w:hyperlink>
      <w:r>
        <w:rPr>
          <w:rtl/>
          <w:cs/>
          <w:lang w:val="ar_AE" w:bidi="ar_AE"/>
        </w:rPr>
        <w:t>)، تشير إلى أن نبوات حجّي كانت تتحقق.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8</w:t>
      </w:r>
      <w:r>
        <w:rPr>
          <w:rtl/>
          <w:cs/>
          <w:lang w:val="ar_AE" w:bidi="ar_AE"/>
        </w:rPr>
      </w:r>
    </w:p>
    <w:p>
      <w:pPr>
        <w:bidi/>
      </w:pPr>
      <w:r>
        <w:rPr>
          <w:rtl/>
          <w:cs/>
          <w:lang w:val="ar_AE" w:bidi="ar_AE"/>
        </w:rPr>
      </w:r>
      <w:r>
        <w:rPr>
          <w:rtl/>
          <w:cs/>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rtl/>
            <w:cs/>
            <w:lang w:val="ar_AE" w:bidi="ar_AE"/>
          </w:rPr>
          <w:rPr>
            <w:color w:val="0000EE"/>
            <w:u w:val="single"/>
          </w:rPr>
          <w:t>1:10</w:t>
        </w:r>
      </w:hyperlink>
      <w:r>
        <w:rPr>
          <w:rtl/>
          <w:cs/>
          <w:lang w:val="ar_AE" w:bidi="ar_AE"/>
        </w:rPr>
        <w:t>)، مما يظهر استمرار اهتمام الله بأورشليم.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10</w:t>
      </w:r>
      <w:r>
        <w:rPr>
          <w:rtl/>
          <w:cs/>
          <w:lang w:val="ar_AE" w:bidi="ar_AE"/>
        </w:rPr>
      </w:r>
    </w:p>
    <w:p>
      <w:pPr>
        <w:bidi/>
      </w:pPr>
      <w:r>
        <w:rPr>
          <w:rtl/>
          <w:cs/>
          <w:lang w:val="ar_AE" w:bidi="ar_AE"/>
        </w:rPr>
      </w:r>
      <w:r>
        <w:rPr>
          <w:rtl/>
          <w:cs/>
          <w:lang w:val="ar_AE" w:bidi="ar_AE"/>
        </w:rPr>
        <w:t>الجولان في الأرض يشير إلى المراقبة المستمرة للفرسان الملائكيين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11</w:t>
      </w:r>
      <w:r>
        <w:rPr>
          <w:rtl/>
          <w:cs/>
          <w:lang w:val="ar_AE" w:bidi="ar_AE"/>
        </w:rPr>
      </w:r>
    </w:p>
    <w:p>
      <w:pPr>
        <w:bidi/>
      </w:pPr>
      <w:r>
        <w:rPr>
          <w:rtl/>
          <w:cs/>
          <w:lang w:val="ar_AE" w:bidi="ar_AE"/>
        </w:rPr>
      </w:r>
      <w:r>
        <w:rPr>
          <w:rtl/>
          <w:cs/>
          <w:lang w:val="ar_AE" w:bidi="ar_AE"/>
        </w:rPr>
        <w:t>الشخص الجالس على حصان أحمر بين أشجار الآس (</w:t>
      </w:r>
      <w:hyperlink r:id="rId28">
        <w:r>
          <w:rPr>
            <w:rtl/>
            <w:cs/>
            <w:lang w:val="ar_AE" w:bidi="ar_AE"/>
          </w:rPr>
          <w:rPr>
            <w:color w:val="0000EE"/>
            <w:u w:val="single"/>
          </w:rPr>
          <w:t>1:8</w:t>
        </w:r>
      </w:hyperlink>
      <w:r>
        <w:rPr>
          <w:rtl/>
          <w:cs/>
          <w:lang w:val="ar_AE" w:bidi="ar_AE"/>
        </w:rPr>
        <w:t xml:space="preserve">) يُعرف بملاك الرب (انظر </w:t>
      </w:r>
      <w:hyperlink r:id="rId29">
        <w:r>
          <w:rPr>
            <w:rtl/>
            <w:cs/>
            <w:lang w:val="ar_AE" w:bidi="ar_AE"/>
          </w:rPr>
          <w:rPr>
            <w:color w:val="0000EE"/>
            <w:u w:val="single"/>
          </w:rPr>
          <w:t>تكوين 16:7–13</w:t>
        </w:r>
      </w:hyperlink>
      <w:r>
        <w:rPr>
          <w:rtl/>
          <w:cs/>
          <w:lang w:val="ar_AE" w:bidi="ar_AE"/>
        </w:rPr>
        <w:t xml:space="preserve">؛ </w:t>
      </w:r>
      <w:hyperlink r:id="rId30">
        <w:r>
          <w:rPr>
            <w:rtl/>
            <w:cs/>
            <w:lang w:val="ar_AE" w:bidi="ar_AE"/>
          </w:rPr>
          <w:rPr>
            <w:color w:val="0000EE"/>
            <w:u w:val="single"/>
          </w:rPr>
          <w:t>خروج 23:23</w:t>
        </w:r>
      </w:hyperlink>
      <w:r>
        <w:rPr>
          <w:rtl/>
          <w:cs/>
          <w:lang w:val="ar_AE" w:bidi="ar_AE"/>
        </w:rPr>
        <w:t xml:space="preserve">؛ </w:t>
      </w:r>
      <w:hyperlink r:id="rId31">
        <w:r>
          <w:rPr>
            <w:rtl/>
            <w:cs/>
            <w:lang w:val="ar_AE" w:bidi="ar_AE"/>
          </w:rPr>
          <w:rPr>
            <w:color w:val="0000EE"/>
            <w:u w:val="single"/>
          </w:rPr>
          <w:t>32:34</w:t>
        </w:r>
      </w:hyperlink>
      <w:r>
        <w:rPr>
          <w:rtl/>
          <w:cs/>
          <w:lang w:val="ar_AE" w:bidi="ar_AE"/>
        </w:rPr>
        <w:t xml:space="preserve">؛ </w:t>
      </w:r>
      <w:hyperlink r:id="rId32">
        <w:r>
          <w:rPr>
            <w:rtl/>
            <w:cs/>
            <w:lang w:val="ar_AE" w:bidi="ar_AE"/>
          </w:rPr>
          <w:rPr>
            <w:color w:val="0000EE"/>
            <w:u w:val="single"/>
          </w:rPr>
          <w:t>قضاة 13:21–22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14</w:t>
      </w:r>
      <w:r>
        <w:rPr>
          <w:rtl/>
          <w:cs/>
          <w:lang w:val="ar_AE" w:bidi="ar_AE"/>
        </w:rPr>
      </w:r>
    </w:p>
    <w:p>
      <w:pPr>
        <w:bidi/>
      </w:pPr>
      <w:r>
        <w:rPr>
          <w:rtl/>
          <w:cs/>
          <w:lang w:val="ar_AE" w:bidi="ar_AE"/>
        </w:rPr>
      </w:r>
      <w:r>
        <w:rPr>
          <w:rtl/>
          <w:cs/>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rtl/>
            <w:cs/>
            <w:lang w:val="ar_AE" w:bidi="ar_AE"/>
          </w:rPr>
          <w:rPr>
            <w:color w:val="0000EE"/>
            <w:u w:val="single"/>
          </w:rPr>
          <w:t>خروج 20:5</w:t>
        </w:r>
      </w:hyperlink>
      <w:r>
        <w:rPr>
          <w:rtl/>
          <w:cs/>
          <w:lang w:val="ar_AE" w:bidi="ar_AE"/>
        </w:rPr>
        <w:t xml:space="preserve">؛ </w:t>
      </w:r>
      <w:hyperlink r:id="rId34">
        <w:r>
          <w:rPr>
            <w:rtl/>
            <w:cs/>
            <w:lang w:val="ar_AE" w:bidi="ar_AE"/>
          </w:rPr>
          <w:rPr>
            <w:color w:val="0000EE"/>
            <w:u w:val="single"/>
          </w:rPr>
          <w:t>34:14</w:t>
        </w:r>
      </w:hyperlink>
      <w:r>
        <w:rPr>
          <w:rtl/>
          <w:cs/>
          <w:lang w:val="ar_AE" w:bidi="ar_AE"/>
        </w:rPr>
        <w:t>). • تشير أورشليم إلى الأراضي التي حكمها ملوك يهوذا؛ جبل صهيون كان موقع هيكل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17</w:t>
      </w:r>
      <w:r>
        <w:rPr>
          <w:rtl/>
          <w:cs/>
          <w:lang w:val="ar_AE" w:bidi="ar_AE"/>
        </w:rPr>
      </w:r>
    </w:p>
    <w:p>
      <w:pPr>
        <w:bidi/>
      </w:pPr>
      <w:r>
        <w:rPr>
          <w:rtl/>
          <w:cs/>
          <w:lang w:val="ar_AE" w:bidi="ar_AE"/>
        </w:rPr>
      </w:r>
      <w:r>
        <w:rPr>
          <w:rtl/>
          <w:cs/>
          <w:lang w:val="ar_AE" w:bidi="ar_AE"/>
        </w:rPr>
        <w:t>تكرار عبارة "بَعْدُ" أو "مرة أخرى" (أربع مرات بالعبرية) يؤكد يقين نية الله في استعادة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18–19</w:t>
      </w:r>
      <w:r>
        <w:rPr>
          <w:rtl/>
          <w:cs/>
          <w:lang w:val="ar_AE" w:bidi="ar_AE"/>
        </w:rPr>
      </w:r>
    </w:p>
    <w:p>
      <w:pPr>
        <w:bidi/>
      </w:pPr>
      <w:r>
        <w:rPr>
          <w:rtl/>
          <w:cs/>
          <w:lang w:val="ar_AE" w:bidi="ar_AE"/>
        </w:rPr>
      </w:r>
      <w:r>
        <w:rPr>
          <w:rtl/>
          <w:cs/>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rtl/>
            <w:cs/>
            <w:lang w:val="ar_AE" w:bidi="ar_AE"/>
          </w:rPr>
          <w:rPr>
            <w:color w:val="0000EE"/>
            <w:u w:val="single"/>
          </w:rPr>
          <w:t>2:1</w:t>
        </w:r>
      </w:hyperlink>
      <w:r>
        <w:rPr>
          <w:rtl/>
          <w:cs/>
          <w:lang w:val="ar_AE" w:bidi="ar_AE"/>
        </w:rPr>
        <w:t xml:space="preserve">؛ </w:t>
      </w:r>
      <w:hyperlink r:id="rId36">
        <w:r>
          <w:rPr>
            <w:rtl/>
            <w:cs/>
            <w:lang w:val="ar_AE" w:bidi="ar_AE"/>
          </w:rPr>
          <w:rPr>
            <w:color w:val="0000EE"/>
            <w:u w:val="single"/>
          </w:rPr>
          <w:t>5:1</w:t>
        </w:r>
      </w:hyperlink>
      <w:r>
        <w:rPr>
          <w:rtl/>
          <w:cs/>
          <w:lang w:val="ar_AE" w:bidi="ar_AE"/>
        </w:rPr>
        <w:t xml:space="preserve">؛ </w:t>
      </w:r>
      <w:hyperlink r:id="rId37">
        <w:r>
          <w:rPr>
            <w:rtl/>
            <w:cs/>
            <w:lang w:val="ar_AE" w:bidi="ar_AE"/>
          </w:rPr>
          <w:rPr>
            <w:color w:val="0000EE"/>
            <w:u w:val="single"/>
          </w:rPr>
          <w:t>6:1</w:t>
        </w:r>
      </w:hyperlink>
      <w:r>
        <w:rPr>
          <w:rtl/>
          <w:cs/>
          <w:lang w:val="ar_AE" w:bidi="ar_AE"/>
        </w:rPr>
        <w:t xml:space="preserve">). • كانت القرون ترمز إلى القوة والسلطان في عالم الكتاب المُقَدَّس وقد تمثل حاكمًا فرديًا (انظر </w:t>
      </w:r>
      <w:hyperlink r:id="rId38">
        <w:r>
          <w:rPr>
            <w:rtl/>
            <w:cs/>
            <w:lang w:val="ar_AE" w:bidi="ar_AE"/>
          </w:rPr>
          <w:rPr>
            <w:color w:val="0000EE"/>
            <w:u w:val="single"/>
          </w:rPr>
          <w:t>دانيآل 7:8</w:t>
        </w:r>
      </w:hyperlink>
      <w:r>
        <w:rPr>
          <w:rtl/>
          <w:cs/>
          <w:lang w:val="ar_AE" w:bidi="ar_AE"/>
        </w:rPr>
        <w:t xml:space="preserve">؛ </w:t>
      </w:r>
      <w:hyperlink r:id="rId39">
        <w:r>
          <w:rPr>
            <w:rtl/>
            <w:cs/>
            <w:lang w:val="ar_AE" w:bidi="ar_AE"/>
          </w:rPr>
          <w:rPr>
            <w:color w:val="0000EE"/>
            <w:u w:val="single"/>
          </w:rPr>
          <w:t>8:8</w:t>
        </w:r>
      </w:hyperlink>
      <w:r>
        <w:rPr>
          <w:rtl/>
          <w:cs/>
          <w:lang w:val="ar_AE" w:bidi="ar_AE"/>
        </w:rPr>
        <w:t>)، أو سلالة حاكمة، أو أممًا.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18–21</w:t>
      </w:r>
      <w:r>
        <w:rPr>
          <w:rtl/>
          <w:cs/>
          <w:lang w:val="ar_AE" w:bidi="ar_AE"/>
        </w:rPr>
      </w:r>
    </w:p>
    <w:p>
      <w:pPr>
        <w:bidi/>
      </w:pPr>
      <w:r>
        <w:rPr>
          <w:rtl/>
          <w:cs/>
          <w:lang w:val="ar_AE" w:bidi="ar_AE"/>
        </w:rPr>
      </w:r>
      <w:r>
        <w:rPr>
          <w:rtl/>
          <w:cs/>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20</w:t>
      </w:r>
      <w:r>
        <w:rPr>
          <w:rtl/>
          <w:cs/>
          <w:lang w:val="ar_AE" w:bidi="ar_AE"/>
        </w:rPr>
      </w:r>
    </w:p>
    <w:p>
      <w:pPr>
        <w:bidi/>
      </w:pPr>
      <w:r>
        <w:rPr>
          <w:rtl/>
          <w:cs/>
          <w:lang w:val="ar_AE" w:bidi="ar_AE"/>
        </w:rPr>
      </w:r>
      <w:r>
        <w:rPr>
          <w:rtl/>
          <w:cs/>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rtl/>
            <w:cs/>
            <w:lang w:val="ar_AE" w:bidi="ar_AE"/>
          </w:rPr>
          <w:rPr>
            <w:color w:val="0000EE"/>
            <w:u w:val="single"/>
          </w:rPr>
          <w:t>1 ملوك 22:11</w:t>
        </w:r>
      </w:hyperlink>
      <w:r>
        <w:rPr>
          <w:rtl/>
          <w:cs/>
          <w:lang w:val="ar_AE" w:bidi="ar_AE"/>
        </w:rPr>
        <w:t xml:space="preserve">)، فإن الحدادين كانوا الأنسب لمهمة تدميرها (انظر </w:t>
      </w:r>
      <w:hyperlink r:id="rId41">
        <w:r>
          <w:rPr>
            <w:rtl/>
            <w:cs/>
            <w:lang w:val="ar_AE" w:bidi="ar_AE"/>
          </w:rPr>
          <w:rPr>
            <w:color w:val="0000EE"/>
            <w:u w:val="single"/>
          </w:rPr>
          <w:t>2 أخبار الأيام 24:12</w:t>
        </w:r>
      </w:hyperlink>
      <w:r>
        <w:rPr>
          <w:rtl/>
          <w:cs/>
          <w:lang w:val="ar_AE" w:bidi="ar_AE"/>
        </w:rPr>
        <w:t xml:space="preserve">؛ </w:t>
      </w:r>
      <w:hyperlink r:id="rId42">
        <w:r>
          <w:rPr>
            <w:rtl/>
            <w:cs/>
            <w:lang w:val="ar_AE" w:bidi="ar_AE"/>
          </w:rPr>
          <w:rPr>
            <w:color w:val="0000EE"/>
            <w:u w:val="single"/>
          </w:rPr>
          <w:t>إشعياء 44:12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21</w:t>
      </w:r>
      <w:r>
        <w:rPr>
          <w:rtl/>
          <w:cs/>
          <w:lang w:val="ar_AE" w:bidi="ar_AE"/>
        </w:rPr>
      </w:r>
    </w:p>
    <w:p>
      <w:pPr>
        <w:bidi/>
      </w:pPr>
      <w:r>
        <w:rPr>
          <w:rtl/>
          <w:cs/>
          <w:lang w:val="ar_AE" w:bidi="ar_AE"/>
        </w:rPr>
      </w:r>
      <w:r>
        <w:rPr>
          <w:rtl/>
          <w:cs/>
          <w:lang w:val="ar_AE" w:bidi="ar_AE"/>
        </w:rPr>
        <w:t xml:space="preserve">بَدَّدَتْ يَهُوذَا حَتَّى لَمْ يَرْفَعْ إِنْسَانٌ رَأْسَهُ: لقد </w:t>
      </w:r>
      <w:r>
        <w:rPr>
          <w:i/>
          <w:rtl/>
          <w:cs/>
          <w:lang w:val="ar_AE" w:bidi="ar_AE"/>
        </w:rPr>
        <w:t xml:space="preserve">رفعوا </w:t>
      </w:r>
      <w:r>
        <w:rPr>
          <w:rtl/>
          <w:cs/>
          <w:lang w:val="ar_AE" w:bidi="ar_AE"/>
        </w:rPr>
        <w:t xml:space="preserve">حرفيًا </w:t>
      </w:r>
      <w:r>
        <w:rPr>
          <w:i/>
          <w:rtl/>
          <w:cs/>
          <w:lang w:val="ar_AE" w:bidi="ar_AE"/>
        </w:rPr>
        <w:t>قرونهم على أرض يهوذا</w:t>
      </w:r>
      <w:r>
        <w:rPr>
          <w:rtl/>
          <w:cs/>
          <w:lang w:val="ar_AE" w:bidi="ar_AE"/>
        </w:rPr>
        <w:t>. • الرب سيقطع تلك القرون، ويلقيها على الأرض، وينهي سلطانهم. لم يكن على اليهود أن يخافوا من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1–5</w:t>
      </w:r>
      <w:r>
        <w:rPr>
          <w:rtl/>
          <w:cs/>
          <w:lang w:val="ar_AE" w:bidi="ar_AE"/>
        </w:rPr>
      </w:r>
    </w:p>
    <w:p>
      <w:pPr>
        <w:bidi/>
      </w:pPr>
      <w:r>
        <w:rPr>
          <w:rtl/>
          <w:cs/>
          <w:lang w:val="ar_AE" w:bidi="ar_AE"/>
        </w:rPr>
      </w:r>
      <w:r>
        <w:rPr>
          <w:rtl/>
          <w:cs/>
          <w:lang w:val="ar_AE" w:bidi="ar_AE"/>
        </w:rPr>
        <w:t>يضيق نطاق الرؤى من الكون (الرؤيا 1)، إلى الأمم (الرؤيا 2)، وصولًا إلى مدينة أورشليم. الرؤيا نفسها (</w:t>
      </w:r>
      <w:hyperlink r:id="rId43">
        <w:r>
          <w:rPr>
            <w:rtl/>
            <w:cs/>
            <w:lang w:val="ar_AE" w:bidi="ar_AE"/>
          </w:rPr>
          <w:rPr>
            <w:color w:val="0000EE"/>
            <w:u w:val="single"/>
          </w:rPr>
          <w:t>2:1–3</w:t>
        </w:r>
      </w:hyperlink>
      <w:r>
        <w:rPr>
          <w:rtl/>
          <w:cs/>
          <w:lang w:val="ar_AE" w:bidi="ar_AE"/>
        </w:rPr>
        <w:t>) يتبعها شرح لمعناها (</w:t>
      </w:r>
      <w:hyperlink r:id="rId44">
        <w:r>
          <w:rPr>
            <w:rtl/>
            <w:cs/>
            <w:lang w:val="ar_AE" w:bidi="ar_AE"/>
          </w:rPr>
          <w:rPr>
            <w:color w:val="0000EE"/>
            <w:u w:val="single"/>
          </w:rPr>
          <w:t>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2</w:t>
      </w:r>
      <w:r>
        <w:rPr>
          <w:rtl/>
          <w:cs/>
          <w:lang w:val="ar_AE" w:bidi="ar_AE"/>
        </w:rPr>
      </w:r>
    </w:p>
    <w:p>
      <w:pPr>
        <w:bidi/>
      </w:pPr>
      <w:r>
        <w:rPr>
          <w:rtl/>
          <w:cs/>
          <w:lang w:val="ar_AE" w:bidi="ar_AE"/>
        </w:rPr>
      </w:r>
      <w:r>
        <w:rPr>
          <w:rtl/>
          <w:cs/>
          <w:lang w:val="ar_AE" w:bidi="ar_AE"/>
        </w:rPr>
        <w:t xml:space="preserve">لأَرَى كَمْ عَرْضُهَا وَكَمْ طُولُهَا (أو </w:t>
      </w:r>
      <w:r>
        <w:rPr>
          <w:i/>
          <w:rtl/>
          <w:cs/>
          <w:lang w:val="ar_AE" w:bidi="ar_AE"/>
        </w:rPr>
        <w:t>ما هو الطول والعرض الذي يجب أن يكون</w:t>
      </w:r>
      <w:r>
        <w:rPr>
          <w:rtl/>
          <w:cs/>
          <w:lang w:val="ar_AE" w:bidi="ar_AE"/>
        </w:rPr>
        <w:t>): وبأخذ هذا القياس، أظهر الله أنه كان يخطط لمستقبل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5</w:t>
      </w:r>
      <w:r>
        <w:rPr>
          <w:rtl/>
          <w:cs/>
          <w:lang w:val="ar_AE" w:bidi="ar_AE"/>
        </w:rPr>
      </w:r>
    </w:p>
    <w:p>
      <w:pPr>
        <w:bidi/>
      </w:pPr>
      <w:r>
        <w:rPr>
          <w:rtl/>
          <w:cs/>
          <w:lang w:val="ar_AE" w:bidi="ar_AE"/>
        </w:rPr>
      </w:r>
      <w:r>
        <w:rPr>
          <w:rtl/>
          <w:cs/>
          <w:lang w:val="ar_AE" w:bidi="ar_AE"/>
        </w:rPr>
        <w:t xml:space="preserve">سور النار يمثل الحماية الإلهية (قارن </w:t>
      </w:r>
      <w:hyperlink r:id="rId13">
        <w:r>
          <w:rPr>
            <w:rtl/>
            <w:cs/>
            <w:lang w:val="ar_AE" w:bidi="ar_AE"/>
          </w:rPr>
          <w:rPr>
            <w:color w:val="0000EE"/>
            <w:u w:val="single"/>
          </w:rPr>
          <w:t>2 ملوك 6:17</w:t>
        </w:r>
      </w:hyperlink>
      <w:r>
        <w:rPr>
          <w:rtl/>
          <w:cs/>
          <w:lang w:val="ar_AE" w:bidi="ar_AE"/>
        </w:rPr>
        <w:t>). • وَأَنَا أَكُونُ لَهَا: قد يكون البناء التأكيدي للفعل "أكون" إشارة مباشرة إلى اسم الله (</w:t>
      </w:r>
      <w:hyperlink r:id="rId45">
        <w:r>
          <w:rPr>
            <w:rtl/>
            <w:cs/>
            <w:lang w:val="ar_AE" w:bidi="ar_AE"/>
          </w:rPr>
          <w:rPr>
            <w:color w:val="0000EE"/>
            <w:u w:val="single"/>
          </w:rPr>
          <w:t>خروج 3:14–15</w:t>
        </w:r>
      </w:hyperlink>
      <w:r>
        <w:rPr>
          <w:rtl/>
          <w:cs/>
          <w:lang w:val="ar_AE" w:bidi="ar_AE"/>
        </w:rPr>
        <w:t xml:space="preserve">). • النار والمجد يشيران إلى الخروج (انظر </w:t>
      </w:r>
      <w:hyperlink r:id="rId46">
        <w:r>
          <w:rPr>
            <w:rtl/>
            <w:cs/>
            <w:lang w:val="ar_AE" w:bidi="ar_AE"/>
          </w:rPr>
          <w:rPr>
            <w:color w:val="0000EE"/>
            <w:u w:val="single"/>
          </w:rPr>
          <w:t>خروج 13:22</w:t>
        </w:r>
      </w:hyperlink>
      <w:r>
        <w:rPr>
          <w:rtl/>
          <w:cs/>
          <w:lang w:val="ar_AE" w:bidi="ar_AE"/>
        </w:rPr>
        <w:t xml:space="preserve">؛ </w:t>
      </w:r>
      <w:hyperlink r:id="rId47">
        <w:r>
          <w:rPr>
            <w:rtl/>
            <w:cs/>
            <w:lang w:val="ar_AE" w:bidi="ar_AE"/>
          </w:rPr>
          <w:rPr>
            <w:color w:val="0000EE"/>
            <w:u w:val="single"/>
          </w:rPr>
          <w:t>14:20</w:t>
        </w:r>
      </w:hyperlink>
      <w:r>
        <w:rPr>
          <w:rtl/>
          <w:cs/>
          <w:lang w:val="ar_AE" w:bidi="ar_AE"/>
        </w:rPr>
        <w:t xml:space="preserve">؛ </w:t>
      </w:r>
      <w:hyperlink r:id="rId48">
        <w:r>
          <w:rPr>
            <w:rtl/>
            <w:cs/>
            <w:lang w:val="ar_AE" w:bidi="ar_AE"/>
          </w:rPr>
          <w:rPr>
            <w:color w:val="0000EE"/>
            <w:u w:val="single"/>
          </w:rPr>
          <w:t>40:34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6</w:t>
      </w:r>
      <w:r>
        <w:rPr>
          <w:rtl/>
          <w:cs/>
          <w:lang w:val="ar_AE" w:bidi="ar_AE"/>
        </w:rPr>
      </w:r>
    </w:p>
    <w:p>
      <w:pPr>
        <w:bidi/>
      </w:pPr>
      <w:r>
        <w:rPr>
          <w:rtl/>
          <w:cs/>
          <w:lang w:val="ar_AE" w:bidi="ar_AE"/>
        </w:rPr>
      </w:r>
      <w:r>
        <w:rPr>
          <w:rtl/>
          <w:cs/>
          <w:lang w:val="ar_AE" w:bidi="ar_AE"/>
        </w:rPr>
        <w:t xml:space="preserve">اهْرُبُوا! الأمر القاطع يحمل وعدًا قويًا بأن الرب كان سيقود شعبه للرجوع من السبي إلى أورشليم المستعادة (قارن </w:t>
      </w:r>
      <w:hyperlink r:id="rId49">
        <w:r>
          <w:rPr>
            <w:rtl/>
            <w:cs/>
            <w:lang w:val="ar_AE" w:bidi="ar_AE"/>
          </w:rPr>
          <w:rPr>
            <w:color w:val="0000EE"/>
            <w:u w:val="single"/>
          </w:rPr>
          <w:t>إشعياء 55:1</w:t>
        </w:r>
      </w:hyperlink>
      <w:r>
        <w:rPr>
          <w:rtl/>
          <w:cs/>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rtl/>
            <w:cs/>
            <w:lang w:val="ar_AE" w:bidi="ar_AE"/>
          </w:rPr>
          <w:rPr>
            <w:color w:val="0000EE"/>
            <w:u w:val="single"/>
          </w:rPr>
          <w:t>حزقيال 12:14</w:t>
        </w:r>
      </w:hyperlink>
      <w:r>
        <w:rPr>
          <w:rtl/>
          <w:cs/>
          <w:lang w:val="ar_AE" w:bidi="ar_AE"/>
        </w:rPr>
        <w:t xml:space="preserve">؛ </w:t>
      </w:r>
      <w:hyperlink r:id="rId51">
        <w:r>
          <w:rPr>
            <w:rtl/>
            <w:cs/>
            <w:lang w:val="ar_AE" w:bidi="ar_AE"/>
          </w:rPr>
          <w:rPr>
            <w:color w:val="0000EE"/>
            <w:u w:val="single"/>
          </w:rPr>
          <w:t>37:9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6–13</w:t>
      </w:r>
      <w:r>
        <w:rPr>
          <w:rtl/>
          <w:cs/>
          <w:lang w:val="ar_AE" w:bidi="ar_AE"/>
        </w:rPr>
      </w:r>
    </w:p>
    <w:p>
      <w:pPr>
        <w:bidi/>
      </w:pPr>
      <w:r>
        <w:rPr>
          <w:rtl/>
          <w:cs/>
          <w:lang w:val="ar_AE" w:bidi="ar_AE"/>
        </w:rPr>
      </w:r>
      <w:r>
        <w:rPr>
          <w:rtl/>
          <w:cs/>
          <w:lang w:val="ar_AE" w:bidi="ar_AE"/>
        </w:rPr>
        <w:t>إن دعوة الله لعودة المسبيين من بابل توقعت استرداد شعبه إلى أرض إسرائيل (</w:t>
      </w:r>
      <w:hyperlink r:id="rId52">
        <w:r>
          <w:rPr>
            <w:rtl/>
            <w:cs/>
            <w:lang w:val="ar_AE" w:bidi="ar_AE"/>
          </w:rPr>
          <w:rPr>
            <w:color w:val="0000EE"/>
            <w:u w:val="single"/>
          </w:rPr>
          <w:t>2:6–9</w:t>
        </w:r>
      </w:hyperlink>
      <w:r>
        <w:rPr>
          <w:rtl/>
          <w:cs/>
          <w:lang w:val="ar_AE" w:bidi="ar_AE"/>
        </w:rPr>
        <w:t>) واستعادة حضوره بين شعبه في أورشليم (</w:t>
      </w:r>
      <w:hyperlink r:id="rId53">
        <w:r>
          <w:rPr>
            <w:rtl/>
            <w:cs/>
            <w:lang w:val="ar_AE" w:bidi="ar_AE"/>
          </w:rPr>
          <w:rPr>
            <w:color w:val="0000EE"/>
            <w:u w:val="single"/>
          </w:rPr>
          <w:t>2:10–13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8</w:t>
      </w:r>
      <w:r>
        <w:rPr>
          <w:rtl/>
          <w:cs/>
          <w:lang w:val="ar_AE" w:bidi="ar_AE"/>
        </w:rPr>
      </w:r>
    </w:p>
    <w:p>
      <w:pPr>
        <w:bidi/>
      </w:pPr>
      <w:r>
        <w:rPr>
          <w:rtl/>
          <w:cs/>
          <w:lang w:val="ar_AE" w:bidi="ar_AE"/>
        </w:rPr>
      </w:r>
      <w:r>
        <w:rPr>
          <w:rtl/>
          <w:cs/>
          <w:lang w:val="ar_AE" w:bidi="ar_AE"/>
        </w:rPr>
        <w:t xml:space="preserve">أي شخص يؤذيكم يؤذي أغلى ما عندي (حرفيًا </w:t>
      </w:r>
      <w:r>
        <w:rPr>
          <w:i/>
          <w:rtl/>
          <w:cs/>
          <w:lang w:val="ar_AE" w:bidi="ar_AE"/>
        </w:rPr>
        <w:t>مَنْ يَمَسُّكُمْ يَمَسُّ حَدَقَةَ عَيْنِهِ</w:t>
      </w:r>
      <w:r>
        <w:rPr>
          <w:rtl/>
          <w:cs/>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9</w:t>
      </w:r>
      <w:r>
        <w:rPr>
          <w:rtl/>
          <w:cs/>
          <w:lang w:val="ar_AE" w:bidi="ar_AE"/>
        </w:rPr>
      </w:r>
    </w:p>
    <w:p>
      <w:pPr>
        <w:bidi/>
      </w:pPr>
      <w:r>
        <w:rPr>
          <w:rtl/>
          <w:cs/>
          <w:lang w:val="ar_AE" w:bidi="ar_AE"/>
        </w:rPr>
      </w:r>
      <w:r>
        <w:rPr>
          <w:rtl/>
          <w:cs/>
          <w:lang w:val="ar_AE" w:bidi="ar_AE"/>
        </w:rPr>
        <w:t xml:space="preserve">فَيَكُونُونَ سَلَبًا لِعَبِيدِهِمْ: عند الخروج، دفع المصريون للإسرائيليين كي يغادروا أرضهم (انظر </w:t>
      </w:r>
      <w:hyperlink r:id="rId54">
        <w:r>
          <w:rPr>
            <w:rtl/>
            <w:cs/>
            <w:lang w:val="ar_AE" w:bidi="ar_AE"/>
          </w:rPr>
          <w:rPr>
            <w:color w:val="0000EE"/>
            <w:u w:val="single"/>
          </w:rPr>
          <w:t>خروج 11:2–3</w:t>
        </w:r>
      </w:hyperlink>
      <w:r>
        <w:rPr>
          <w:rtl/>
          <w:cs/>
          <w:lang w:val="ar_AE" w:bidi="ar_AE"/>
        </w:rPr>
        <w:t xml:space="preserve">؛ </w:t>
      </w:r>
      <w:hyperlink r:id="rId55">
        <w:r>
          <w:rPr>
            <w:rtl/>
            <w:cs/>
            <w:lang w:val="ar_AE" w:bidi="ar_AE"/>
          </w:rPr>
          <w:rPr>
            <w:color w:val="0000EE"/>
            <w:u w:val="single"/>
          </w:rPr>
          <w:t>12:35–36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12</w:t>
      </w:r>
      <w:r>
        <w:rPr>
          <w:rtl/>
          <w:cs/>
          <w:lang w:val="ar_AE" w:bidi="ar_AE"/>
        </w:rPr>
      </w:r>
    </w:p>
    <w:p>
      <w:pPr>
        <w:bidi/>
      </w:pPr>
      <w:r>
        <w:rPr>
          <w:rtl/>
          <w:cs/>
          <w:lang w:val="ar_AE" w:bidi="ar_AE"/>
        </w:rPr>
      </w:r>
      <w:r>
        <w:rPr>
          <w:rtl/>
          <w:cs/>
          <w:lang w:val="ar_AE" w:bidi="ar_AE"/>
        </w:rPr>
        <w:t>إسرائيل هي ميراث الرب أو ملكيته الخاصة—شعب إسرائيل ينتمي إلى الرب (</w:t>
      </w:r>
      <w:hyperlink r:id="rId56">
        <w:r>
          <w:rPr>
            <w:rtl/>
            <w:cs/>
            <w:lang w:val="ar_AE" w:bidi="ar_AE"/>
          </w:rPr>
          <w:rPr>
            <w:color w:val="0000EE"/>
            <w:u w:val="single"/>
          </w:rPr>
          <w:t>تثنية 32:9–10</w:t>
        </w:r>
      </w:hyperlink>
      <w:r>
        <w:rPr>
          <w:rtl/>
          <w:cs/>
          <w:lang w:val="ar_AE" w:bidi="ar_AE"/>
        </w:rPr>
        <w:t xml:space="preserve">). • كانت الأرض مُقَدَّسة بسبب حضور الله المجيد في هيكل أورشليم (انظر </w:t>
      </w:r>
      <w:hyperlink r:id="rId57">
        <w:r>
          <w:rPr>
            <w:rtl/>
            <w:cs/>
            <w:lang w:val="ar_AE" w:bidi="ar_AE"/>
          </w:rPr>
          <w:rPr>
            <w:color w:val="0000EE"/>
            <w:u w:val="single"/>
          </w:rPr>
          <w:t>مزامير 11:4</w:t>
        </w:r>
      </w:hyperlink>
      <w:r>
        <w:rPr>
          <w:rtl/>
          <w:cs/>
          <w:lang w:val="ar_AE" w:bidi="ar_AE"/>
        </w:rPr>
        <w:t xml:space="preserve">؛ </w:t>
      </w:r>
      <w:hyperlink r:id="rId58">
        <w:r>
          <w:rPr>
            <w:rtl/>
            <w:cs/>
            <w:lang w:val="ar_AE" w:bidi="ar_AE"/>
          </w:rPr>
          <w:rPr>
            <w:color w:val="0000EE"/>
            <w:u w:val="single"/>
          </w:rPr>
          <w:t>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13</w:t>
      </w:r>
      <w:r>
        <w:rPr>
          <w:rtl/>
          <w:cs/>
          <w:lang w:val="ar_AE" w:bidi="ar_AE"/>
        </w:rPr>
      </w:r>
    </w:p>
    <w:p>
      <w:pPr>
        <w:bidi/>
      </w:pPr>
      <w:r>
        <w:rPr>
          <w:rtl/>
          <w:cs/>
          <w:lang w:val="ar_AE" w:bidi="ar_AE"/>
        </w:rPr>
      </w:r>
      <w:r>
        <w:rPr>
          <w:rtl/>
          <w:cs/>
          <w:lang w:val="ar_AE" w:bidi="ar_AE"/>
        </w:rPr>
        <w:t xml:space="preserve">اُسْكُتُوا: الكلمة العبرية (هاس has) تعادل الكلمة الإنجليزية hush "صه أو اصمت" (انظر </w:t>
      </w:r>
      <w:hyperlink r:id="rId59">
        <w:r>
          <w:rPr>
            <w:rtl/>
            <w:cs/>
            <w:lang w:val="ar_AE" w:bidi="ar_AE"/>
          </w:rPr>
          <w:rPr>
            <w:color w:val="0000EE"/>
            <w:u w:val="single"/>
          </w:rPr>
          <w:t>حبقوق 2:20</w:t>
        </w:r>
      </w:hyperlink>
      <w:r>
        <w:rPr>
          <w:rtl/>
          <w:cs/>
          <w:lang w:val="ar_AE" w:bidi="ar_AE"/>
        </w:rPr>
        <w:t xml:space="preserve">؛ </w:t>
      </w:r>
      <w:hyperlink r:id="rId60">
        <w:r>
          <w:rPr>
            <w:rtl/>
            <w:cs/>
            <w:lang w:val="ar_AE" w:bidi="ar_AE"/>
          </w:rPr>
          <w:rPr>
            <w:color w:val="0000EE"/>
            <w:u w:val="single"/>
          </w:rPr>
          <w:t>صفنيا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w:t>
      </w:r>
      <w:r>
        <w:rPr>
          <w:rtl/>
          <w:cs/>
          <w:lang w:val="ar_AE" w:bidi="ar_AE"/>
        </w:rPr>
      </w:r>
    </w:p>
    <w:p>
      <w:pPr>
        <w:bidi/>
      </w:pPr>
      <w:r>
        <w:rPr>
          <w:rtl/>
          <w:cs/>
          <w:lang w:val="ar_AE" w:bidi="ar_AE"/>
        </w:rPr>
      </w:r>
      <w:r>
        <w:rPr>
          <w:rtl/>
          <w:cs/>
          <w:lang w:val="ar_AE" w:bidi="ar_AE"/>
        </w:rPr>
        <w:t>كان يَهُوشَع رئيس الكهنة، القائد الديني بين أولئك الذين عادوا إلى يهوذا من السبي في بابل (</w:t>
      </w:r>
      <w:hyperlink r:id="rId61">
        <w:r>
          <w:rPr>
            <w:rtl/>
            <w:cs/>
            <w:lang w:val="ar_AE" w:bidi="ar_AE"/>
          </w:rPr>
          <w:rPr>
            <w:color w:val="0000EE"/>
            <w:u w:val="single"/>
          </w:rPr>
          <w:t>عزرا 2:2</w:t>
        </w:r>
      </w:hyperlink>
      <w:r>
        <w:rPr>
          <w:rtl/>
          <w:cs/>
          <w:lang w:val="ar_AE" w:bidi="ar_AE"/>
        </w:rPr>
        <w:t>). واشترك يَهُوشَع مع زربّابل، الوالي لهذا المجتمع المستعاد، في إعادة بناء هيكل أورشليم (</w:t>
      </w:r>
      <w:hyperlink r:id="rId62">
        <w:r>
          <w:rPr>
            <w:rtl/>
            <w:cs/>
            <w:lang w:val="ar_AE" w:bidi="ar_AE"/>
          </w:rPr>
          <w:rPr>
            <w:color w:val="0000EE"/>
            <w:u w:val="single"/>
          </w:rPr>
          <w:t>عزرا 5:2</w:t>
        </w:r>
      </w:hyperlink>
      <w:r>
        <w:rPr>
          <w:rtl/>
          <w:cs/>
          <w:lang w:val="ar_AE" w:bidi="ar_AE"/>
        </w:rPr>
        <w:t xml:space="preserve">؛ </w:t>
      </w:r>
      <w:hyperlink r:id="rId63">
        <w:r>
          <w:rPr>
            <w:rtl/>
            <w:cs/>
            <w:lang w:val="ar_AE" w:bidi="ar_AE"/>
          </w:rPr>
          <w:rPr>
            <w:color w:val="0000EE"/>
            <w:u w:val="single"/>
          </w:rPr>
          <w:t>حجي 2:1–5</w:t>
        </w:r>
      </w:hyperlink>
      <w:r>
        <w:rPr>
          <w:rtl/>
          <w:cs/>
          <w:lang w:val="ar_AE" w:bidi="ar_AE"/>
        </w:rPr>
        <w:t xml:space="preserve">). • المُشتكي، شّيطان (حرفيًا </w:t>
      </w:r>
      <w:r>
        <w:rPr>
          <w:i/>
          <w:rtl/>
          <w:cs/>
          <w:lang w:val="ar_AE" w:bidi="ar_AE"/>
        </w:rPr>
        <w:t>الشيطان</w:t>
      </w:r>
      <w:r>
        <w:rPr>
          <w:rtl/>
          <w:cs/>
          <w:lang w:val="ar_AE" w:bidi="ar_AE"/>
        </w:rPr>
        <w:t xml:space="preserve">) يشير إلى عضو في المحكمة السماوية دوره هو اتهام البشر بارتكاب خطأ، ليكون بمثابة المدعي العام (انظر </w:t>
      </w:r>
      <w:hyperlink r:id="rId64">
        <w:r>
          <w:rPr>
            <w:rtl/>
            <w:cs/>
            <w:lang w:val="ar_AE" w:bidi="ar_AE"/>
          </w:rPr>
          <w:rPr>
            <w:color w:val="0000EE"/>
            <w:u w:val="single"/>
          </w:rPr>
          <w:t>أيّوب 1:6</w:t>
        </w:r>
      </w:hyperlink>
      <w:r>
        <w:rPr>
          <w:rtl/>
          <w:cs/>
          <w:lang w:val="ar_AE" w:bidi="ar_AE"/>
        </w:rPr>
        <w:t xml:space="preserve">). يمكن أن يتم دور المقاومة هذا إما من خلال كائنات بشرية أو كائنات روحية (انظر </w:t>
      </w:r>
      <w:hyperlink r:id="rId65">
        <w:r>
          <w:rPr>
            <w:rtl/>
            <w:cs/>
            <w:lang w:val="ar_AE" w:bidi="ar_AE"/>
          </w:rPr>
          <w:rPr>
            <w:color w:val="0000EE"/>
            <w:u w:val="single"/>
          </w:rPr>
          <w:t>عدد 22:22</w:t>
        </w:r>
      </w:hyperlink>
      <w:r>
        <w:rPr>
          <w:rtl/>
          <w:cs/>
          <w:lang w:val="ar_AE" w:bidi="ar_AE"/>
        </w:rPr>
        <w:t xml:space="preserve">؛ </w:t>
      </w:r>
      <w:hyperlink r:id="rId66">
        <w:r>
          <w:rPr>
            <w:rtl/>
            <w:cs/>
            <w:lang w:val="ar_AE" w:bidi="ar_AE"/>
          </w:rPr>
          <w:rPr>
            <w:color w:val="0000EE"/>
            <w:u w:val="single"/>
          </w:rPr>
          <w:t>1 صموئيل 29:4</w:t>
        </w:r>
      </w:hyperlink>
      <w:r>
        <w:rPr>
          <w:rtl/>
          <w:cs/>
          <w:lang w:val="ar_AE" w:bidi="ar_AE"/>
        </w:rPr>
        <w:t xml:space="preserve">؛ </w:t>
      </w:r>
      <w:hyperlink r:id="rId67">
        <w:r>
          <w:rPr>
            <w:rtl/>
            <w:cs/>
            <w:lang w:val="ar_AE" w:bidi="ar_AE"/>
          </w:rPr>
          <w:rPr>
            <w:color w:val="0000EE"/>
            <w:u w:val="single"/>
          </w:rPr>
          <w:t>1 أخبار 21:1</w:t>
        </w:r>
      </w:hyperlink>
      <w:r>
        <w:rPr>
          <w:rtl/>
          <w:cs/>
          <w:lang w:val="ar_AE" w:bidi="ar_AE"/>
        </w:rPr>
        <w:t xml:space="preserve">). في زمن العهد الجديد، أصبح </w:t>
      </w:r>
      <w:r>
        <w:rPr>
          <w:i/>
          <w:rtl/>
          <w:cs/>
          <w:lang w:val="ar_AE" w:bidi="ar_AE"/>
        </w:rPr>
        <w:t>الشيطان</w:t>
      </w:r>
      <w:r>
        <w:rPr>
          <w:rtl/>
          <w:cs/>
          <w:lang w:val="ar_AE" w:bidi="ar_AE"/>
        </w:rPr>
        <w:t xml:space="preserve"> اسمًا شخصيًا لرئيس الشياطين (</w:t>
      </w:r>
      <w:hyperlink r:id="rId68">
        <w:r>
          <w:rPr>
            <w:rtl/>
            <w:cs/>
            <w:lang w:val="ar_AE" w:bidi="ar_AE"/>
          </w:rPr>
          <w:rPr>
            <w:color w:val="0000EE"/>
            <w:u w:val="single"/>
          </w:rPr>
          <w:t>مرقس 3:22</w:t>
        </w:r>
      </w:hyperlink>
      <w:r>
        <w:rPr>
          <w:rtl/>
          <w:cs/>
          <w:lang w:val="ar_AE" w:bidi="ar_AE"/>
        </w:rPr>
        <w:t xml:space="preserve">؛ </w:t>
      </w:r>
      <w:hyperlink r:id="rId69">
        <w:r>
          <w:rPr>
            <w:rtl/>
            <w:cs/>
            <w:lang w:val="ar_AE" w:bidi="ar_AE"/>
          </w:rPr>
          <w:rPr>
            <w:color w:val="0000EE"/>
            <w:u w:val="single"/>
          </w:rPr>
          <w:t>2 كورنثوس 4:4</w:t>
        </w:r>
      </w:hyperlink>
      <w:r>
        <w:rPr>
          <w:rtl/>
          <w:cs/>
          <w:lang w:val="ar_AE" w:bidi="ar_AE"/>
        </w:rPr>
        <w:t xml:space="preserve">؛ </w:t>
      </w:r>
      <w:hyperlink r:id="rId70">
        <w:r>
          <w:rPr>
            <w:rtl/>
            <w:cs/>
            <w:lang w:val="ar_AE" w:bidi="ar_AE"/>
          </w:rPr>
          <w:rPr>
            <w:color w:val="0000EE"/>
            <w:u w:val="single"/>
          </w:rPr>
          <w:t>أفسس 6:11</w:t>
        </w:r>
      </w:hyperlink>
      <w:r>
        <w:rPr>
          <w:rtl/>
          <w:cs/>
          <w:lang w:val="ar_AE" w:bidi="ar_AE"/>
        </w:rPr>
        <w:t xml:space="preserve">؛ </w:t>
      </w:r>
      <w:hyperlink r:id="rId71">
        <w:r>
          <w:rPr>
            <w:rtl/>
            <w:cs/>
            <w:lang w:val="ar_AE" w:bidi="ar_AE"/>
          </w:rPr>
          <w:rPr>
            <w:color w:val="0000EE"/>
            <w:u w:val="single"/>
          </w:rPr>
          <w:t>رؤيا 20:2</w:t>
        </w:r>
      </w:hyperlink>
      <w:r>
        <w:rPr>
          <w:rtl/>
          <w:cs/>
          <w:lang w:val="ar_AE" w:bidi="ar_AE"/>
        </w:rPr>
        <w:t>). • تظهر رتبة الشيطان في السلطة في المحكمة السماوية من خلال وقوفه عن يمين الملاك.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1–10</w:t>
      </w:r>
      <w:r>
        <w:rPr>
          <w:rtl/>
          <w:cs/>
          <w:lang w:val="ar_AE" w:bidi="ar_AE"/>
        </w:rPr>
      </w:r>
    </w:p>
    <w:p>
      <w:pPr>
        <w:bidi/>
      </w:pPr>
      <w:r>
        <w:rPr>
          <w:rtl/>
          <w:cs/>
          <w:lang w:val="ar_AE" w:bidi="ar_AE"/>
        </w:rPr>
      </w:r>
      <w:r>
        <w:rPr>
          <w:rtl/>
          <w:cs/>
          <w:lang w:val="ar_AE" w:bidi="ar_AE"/>
        </w:rPr>
        <w:t>تصوّر رؤيا النبي قاعة محكمة سماوية حيث يتهم المدعي العام (الشيطان) المتهم (يهوشع رئيس الكهنة) بعدم أهليته لأداء واجباته الكهنوتية.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2–3</w:t>
      </w:r>
      <w:r>
        <w:rPr>
          <w:rtl/>
          <w:cs/>
          <w:lang w:val="ar_AE" w:bidi="ar_AE"/>
        </w:rPr>
      </w:r>
    </w:p>
    <w:p>
      <w:pPr>
        <w:bidi/>
      </w:pPr>
      <w:r>
        <w:rPr>
          <w:rtl/>
          <w:cs/>
          <w:lang w:val="ar_AE" w:bidi="ar_AE"/>
        </w:rPr>
      </w:r>
      <w:r>
        <w:rPr>
          <w:rtl/>
          <w:cs/>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rtl/>
          <w:cs/>
          <w:lang w:val="ar_AE" w:bidi="ar_AE"/>
        </w:rPr>
        <w:t>،</w:t>
      </w:r>
      <w:r>
        <w:rPr>
          <w:rtl/>
          <w:cs/>
          <w:lang w:val="ar_AE" w:bidi="ar_AE"/>
        </w:rPr>
        <w:t xml:space="preserve"> انتزع الله يهوشع وغيره من المسبيين العبرانيين من الدمار الوشيك في بابل. • ترمز ثياب يهوشع القذرة (</w:t>
      </w:r>
      <w:hyperlink r:id="rId72">
        <w:r>
          <w:rPr>
            <w:rtl/>
            <w:cs/>
            <w:lang w:val="ar_AE" w:bidi="ar_AE"/>
          </w:rPr>
          <w:rPr>
            <w:color w:val="0000EE"/>
            <w:u w:val="single"/>
          </w:rPr>
          <w:t>3:4</w:t>
        </w:r>
      </w:hyperlink>
      <w:r>
        <w:rPr>
          <w:rtl/>
          <w:cs/>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4</w:t>
      </w:r>
      <w:r>
        <w:rPr>
          <w:rtl/>
          <w:cs/>
          <w:lang w:val="ar_AE" w:bidi="ar_AE"/>
        </w:rPr>
      </w:r>
    </w:p>
    <w:p>
      <w:pPr>
        <w:bidi/>
      </w:pPr>
      <w:r>
        <w:rPr>
          <w:rtl/>
          <w:cs/>
          <w:lang w:val="ar_AE" w:bidi="ar_AE"/>
        </w:rPr>
      </w:r>
      <w:r>
        <w:rPr>
          <w:rtl/>
          <w:cs/>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5</w:t>
      </w:r>
      <w:r>
        <w:rPr>
          <w:rtl/>
          <w:cs/>
          <w:lang w:val="ar_AE" w:bidi="ar_AE"/>
        </w:rPr>
      </w:r>
    </w:p>
    <w:p>
      <w:pPr>
        <w:bidi/>
      </w:pPr>
      <w:r>
        <w:rPr>
          <w:rtl/>
          <w:cs/>
          <w:lang w:val="ar_AE" w:bidi="ar_AE"/>
        </w:rPr>
      </w:r>
      <w:r>
        <w:rPr>
          <w:rtl/>
          <w:cs/>
          <w:lang w:val="ar_AE" w:bidi="ar_AE"/>
        </w:rPr>
        <w:t>كانت عمامة رئيس الكهنة تحمل صفيحة من ذهب منقوش عليها الكلمات "قُدس للرب" (</w:t>
      </w:r>
      <w:hyperlink r:id="rId73">
        <w:r>
          <w:rPr>
            <w:rtl/>
            <w:cs/>
            <w:lang w:val="ar_AE" w:bidi="ar_AE"/>
          </w:rPr>
          <w:rPr>
            <w:color w:val="0000EE"/>
            <w:u w:val="single"/>
          </w:rPr>
          <w:t>خروج 28:36–38</w:t>
        </w:r>
      </w:hyperlink>
      <w:r>
        <w:rPr>
          <w:rtl/>
          <w:cs/>
          <w:lang w:val="ar_AE" w:bidi="ar_AE"/>
        </w:rPr>
        <w:t xml:space="preserve">؛ انظر أيضًا </w:t>
      </w:r>
      <w:r>
        <w:rPr>
          <w:rtl/>
          <w:cs/>
          <w:lang w:val="ar_AE" w:bidi="ar_AE"/>
        </w:rPr>
        <w:t>ملاحظة الدراسة على زكريا 14:20</w:t>
      </w:r>
      <w:r>
        <w:rPr>
          <w:rtl/>
          <w:cs/>
          <w:lang w:val="ar_AE" w:bidi="ar_AE"/>
        </w:rPr>
        <w:t>). ولقد وُضعت العمامة الطاهرة على رأس يهوشع كعمل من أعمال التكريس الذي أعاده إلى دوره ككاهن وكوسيط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6–7</w:t>
      </w:r>
      <w:r>
        <w:rPr>
          <w:rtl/>
          <w:cs/>
          <w:lang w:val="ar_AE" w:bidi="ar_AE"/>
        </w:rPr>
      </w:r>
    </w:p>
    <w:p>
      <w:pPr>
        <w:bidi/>
      </w:pPr>
      <w:r>
        <w:rPr>
          <w:rtl/>
          <w:cs/>
          <w:lang w:val="ar_AE" w:bidi="ar_AE"/>
        </w:rPr>
      </w:r>
      <w:r>
        <w:rPr>
          <w:rtl/>
          <w:cs/>
          <w:lang w:val="ar_AE" w:bidi="ar_AE"/>
        </w:rPr>
        <w:t xml:space="preserve">كان الاسترداد مشروطًا بطاعة الله (انظر أيضًا </w:t>
      </w:r>
      <w:hyperlink r:id="rId74">
        <w:r>
          <w:rPr>
            <w:rtl/>
            <w:cs/>
            <w:lang w:val="ar_AE" w:bidi="ar_AE"/>
          </w:rPr>
          <w:rPr>
            <w:color w:val="0000EE"/>
            <w:u w:val="single"/>
          </w:rPr>
          <w:t>تثنية 30:19–20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8</w:t>
      </w:r>
      <w:r>
        <w:rPr>
          <w:rtl/>
          <w:cs/>
          <w:lang w:val="ar_AE" w:bidi="ar_AE"/>
        </w:rPr>
      </w:r>
    </w:p>
    <w:p>
      <w:pPr>
        <w:bidi/>
      </w:pPr>
      <w:r>
        <w:rPr>
          <w:rtl/>
          <w:cs/>
          <w:lang w:val="ar_AE" w:bidi="ar_AE"/>
        </w:rPr>
      </w:r>
      <w:r>
        <w:rPr>
          <w:rtl/>
          <w:cs/>
          <w:lang w:val="ar_AE" w:bidi="ar_AE"/>
        </w:rPr>
        <w:t>كان رئيس الكهنة يهوشع والكهنة الآخرون رموزًا لحقائق أكبر. • العبد والغصن كلاهما ألقاب للمسيّا (</w:t>
      </w:r>
      <w:hyperlink r:id="rId75">
        <w:r>
          <w:rPr>
            <w:rtl/>
            <w:cs/>
            <w:lang w:val="ar_AE" w:bidi="ar_AE"/>
          </w:rPr>
          <w:rPr>
            <w:color w:val="0000EE"/>
            <w:u w:val="single"/>
          </w:rPr>
          <w:t>إشعياء 42:1</w:t>
        </w:r>
      </w:hyperlink>
      <w:r>
        <w:rPr>
          <w:rtl/>
          <w:cs/>
          <w:lang w:val="ar_AE" w:bidi="ar_AE"/>
        </w:rPr>
        <w:t xml:space="preserve">؛ </w:t>
      </w:r>
      <w:hyperlink r:id="rId76">
        <w:r>
          <w:rPr>
            <w:rtl/>
            <w:cs/>
            <w:lang w:val="ar_AE" w:bidi="ar_AE"/>
          </w:rPr>
          <w:rPr>
            <w:color w:val="0000EE"/>
            <w:u w:val="single"/>
          </w:rPr>
          <w:t>53:2</w:t>
        </w:r>
      </w:hyperlink>
      <w:r>
        <w:rPr>
          <w:rtl/>
          <w:cs/>
          <w:lang w:val="ar_AE" w:bidi="ar_AE"/>
        </w:rPr>
        <w:t xml:space="preserve">؛ </w:t>
      </w:r>
      <w:hyperlink r:id="rId77">
        <w:r>
          <w:rPr>
            <w:rtl/>
            <w:cs/>
            <w:lang w:val="ar_AE" w:bidi="ar_AE"/>
          </w:rPr>
          <w:rPr>
            <w:color w:val="0000EE"/>
            <w:u w:val="single"/>
          </w:rPr>
          <w:t>إرميا 23:5</w:t>
        </w:r>
      </w:hyperlink>
      <w:r>
        <w:rPr>
          <w:rtl/>
          <w:cs/>
          <w:lang w:val="ar_AE" w:bidi="ar_AE"/>
        </w:rPr>
        <w:t xml:space="preserve">؛ </w:t>
      </w:r>
      <w:hyperlink r:id="rId78">
        <w:r>
          <w:rPr>
            <w:rtl/>
            <w:cs/>
            <w:lang w:val="ar_AE" w:bidi="ar_AE"/>
          </w:rPr>
          <w:rPr>
            <w:color w:val="0000EE"/>
            <w:u w:val="single"/>
          </w:rPr>
          <w:t>33:15</w:t>
        </w:r>
      </w:hyperlink>
      <w:r>
        <w:rPr>
          <w:rtl/>
          <w:cs/>
          <w:lang w:val="ar_AE" w:bidi="ar_AE"/>
        </w:rPr>
        <w:t>). باعتباره العبد، يطيع المسيّا إرادة الله بأن يصبح ذبيحة خطية لكي يتبرر الكثيرون (</w:t>
      </w:r>
      <w:hyperlink r:id="rId79">
        <w:r>
          <w:rPr>
            <w:rtl/>
            <w:cs/>
            <w:lang w:val="ar_AE" w:bidi="ar_AE"/>
          </w:rPr>
          <w:rPr>
            <w:color w:val="0000EE"/>
            <w:u w:val="single"/>
          </w:rPr>
          <w:t>إشعياء 53:11</w:t>
        </w:r>
      </w:hyperlink>
      <w:r>
        <w:rPr>
          <w:rtl/>
          <w:cs/>
          <w:lang w:val="ar_AE" w:bidi="ar_AE"/>
        </w:rPr>
        <w:t xml:space="preserve">؛ انظر </w:t>
      </w:r>
      <w:hyperlink r:id="rId80">
        <w:r>
          <w:rPr>
            <w:rtl/>
            <w:cs/>
            <w:lang w:val="ar_AE" w:bidi="ar_AE"/>
          </w:rPr>
          <w:rPr>
            <w:color w:val="0000EE"/>
            <w:u w:val="single"/>
          </w:rPr>
          <w:t>أعمال الرسل 3:13</w:t>
        </w:r>
      </w:hyperlink>
      <w:r>
        <w:rPr>
          <w:rtl/>
          <w:cs/>
          <w:lang w:val="ar_AE" w:bidi="ar_AE"/>
        </w:rPr>
        <w:t xml:space="preserve">؛ </w:t>
      </w:r>
      <w:hyperlink r:id="rId81">
        <w:r>
          <w:rPr>
            <w:rtl/>
            <w:cs/>
            <w:lang w:val="ar_AE" w:bidi="ar_AE"/>
          </w:rPr>
          <w:rPr>
            <w:color w:val="0000EE"/>
            <w:u w:val="single"/>
          </w:rPr>
          <w:t>4:27</w:t>
        </w:r>
      </w:hyperlink>
      <w:r>
        <w:rPr>
          <w:rtl/>
          <w:cs/>
          <w:lang w:val="ar_AE" w:bidi="ar_AE"/>
        </w:rPr>
        <w:t>). أما تعبير الغصن فهو استعارة للمَلَكية التي تحدد المسيّا باعتباره من نسل داود (</w:t>
      </w:r>
      <w:hyperlink r:id="rId82">
        <w:r>
          <w:rPr>
            <w:rtl/>
            <w:cs/>
            <w:lang w:val="ar_AE" w:bidi="ar_AE"/>
          </w:rPr>
          <w:rPr>
            <w:color w:val="0000EE"/>
            <w:u w:val="single"/>
          </w:rPr>
          <w:t>إشعياء 11:1</w:t>
        </w:r>
      </w:hyperlink>
      <w:r>
        <w:rPr>
          <w:rtl/>
          <w:cs/>
          <w:lang w:val="ar_AE" w:bidi="ar_AE"/>
        </w:rPr>
        <w:t xml:space="preserve">؛ </w:t>
      </w:r>
      <w:hyperlink r:id="rId77">
        <w:r>
          <w:rPr>
            <w:rtl/>
            <w:cs/>
            <w:lang w:val="ar_AE" w:bidi="ar_AE"/>
          </w:rPr>
          <w:rPr>
            <w:color w:val="0000EE"/>
            <w:u w:val="single"/>
          </w:rPr>
          <w:t>إرميا 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9</w:t>
      </w:r>
      <w:r>
        <w:rPr>
          <w:rtl/>
          <w:cs/>
          <w:lang w:val="ar_AE" w:bidi="ar_AE"/>
        </w:rPr>
      </w:r>
    </w:p>
    <w:p>
      <w:pPr>
        <w:bidi/>
      </w:pPr>
      <w:r>
        <w:rPr>
          <w:rtl/>
          <w:cs/>
          <w:lang w:val="ar_AE" w:bidi="ar_AE"/>
        </w:rPr>
      </w:r>
      <w:r>
        <w:rPr>
          <w:rtl/>
          <w:cs/>
          <w:lang w:val="ar_AE" w:bidi="ar_AE"/>
        </w:rPr>
        <w:t>يرمز الحجر الواحد إلى السلطة. وقد يشير إلى الحجر الأخير من الهيكل الذي وضعه زربابل (</w:t>
      </w:r>
      <w:hyperlink r:id="rId83">
        <w:r>
          <w:rPr>
            <w:rtl/>
            <w:cs/>
            <w:lang w:val="ar_AE" w:bidi="ar_AE"/>
          </w:rPr>
          <w:rPr>
            <w:color w:val="0000EE"/>
            <w:u w:val="single"/>
          </w:rPr>
          <w:t>4:7</w:t>
        </w:r>
      </w:hyperlink>
      <w:r>
        <w:rPr>
          <w:rtl/>
          <w:cs/>
          <w:lang w:val="ar_AE" w:bidi="ar_AE"/>
        </w:rPr>
        <w:t>)، أو "حجر الأساس" لأورشليم المستعادة (</w:t>
      </w:r>
      <w:hyperlink r:id="rId84">
        <w:r>
          <w:rPr>
            <w:rtl/>
            <w:cs/>
            <w:lang w:val="ar_AE" w:bidi="ar_AE"/>
          </w:rPr>
          <w:rPr>
            <w:color w:val="0000EE"/>
            <w:u w:val="single"/>
          </w:rPr>
          <w:t>إشعياء 28:16</w:t>
        </w:r>
      </w:hyperlink>
      <w:r>
        <w:rPr>
          <w:rtl/>
          <w:cs/>
          <w:lang w:val="ar_AE" w:bidi="ar_AE"/>
        </w:rPr>
        <w:t>)، أو الأحجار الكريمة على الأفود الخاص برئيس الكهنة (</w:t>
      </w:r>
      <w:hyperlink r:id="rId85">
        <w:r>
          <w:rPr>
            <w:rtl/>
            <w:cs/>
            <w:lang w:val="ar_AE" w:bidi="ar_AE"/>
          </w:rPr>
          <w:rPr>
            <w:color w:val="0000EE"/>
            <w:u w:val="single"/>
          </w:rPr>
          <w:t>خروج 25:7</w:t>
        </w:r>
      </w:hyperlink>
      <w:r>
        <w:rPr>
          <w:rtl/>
          <w:cs/>
          <w:lang w:val="ar_AE" w:bidi="ar_AE"/>
        </w:rPr>
        <w:t xml:space="preserve">؛ </w:t>
      </w:r>
      <w:hyperlink r:id="rId86">
        <w:r>
          <w:rPr>
            <w:rtl/>
            <w:cs/>
            <w:lang w:val="ar_AE" w:bidi="ar_AE"/>
          </w:rPr>
          <w:rPr>
            <w:color w:val="0000EE"/>
            <w:u w:val="single"/>
          </w:rPr>
          <w:t>35:9</w:t>
        </w:r>
      </w:hyperlink>
      <w:r>
        <w:rPr>
          <w:rtl/>
          <w:cs/>
          <w:lang w:val="ar_AE" w:bidi="ar_AE"/>
        </w:rPr>
        <w:t xml:space="preserve">). • الوجوه السبعة (حرفيًا </w:t>
      </w:r>
      <w:r>
        <w:rPr>
          <w:i/>
          <w:rtl/>
          <w:cs/>
          <w:lang w:val="ar_AE" w:bidi="ar_AE"/>
        </w:rPr>
        <w:t>سَبْعُ أَعْيُنٍ</w:t>
      </w:r>
      <w:r>
        <w:rPr>
          <w:rtl/>
          <w:cs/>
          <w:lang w:val="ar_AE" w:bidi="ar_AE"/>
        </w:rPr>
        <w:t>) للحجر تشير إلى الكمال والشمول في المعرفة والحكمة. وقد تكون مرتبطة بسرج المنارة الذهبية (</w:t>
      </w:r>
      <w:hyperlink r:id="rId87">
        <w:r>
          <w:rPr>
            <w:rtl/>
            <w:cs/>
            <w:lang w:val="ar_AE" w:bidi="ar_AE"/>
          </w:rPr>
          <w:rPr>
            <w:color w:val="0000EE"/>
            <w:u w:val="single"/>
          </w:rPr>
          <w:t>زكريا 4:2</w:t>
        </w:r>
      </w:hyperlink>
      <w:r>
        <w:rPr>
          <w:rtl/>
          <w:cs/>
          <w:lang w:val="ar_AE" w:bidi="ar_AE"/>
        </w:rPr>
        <w:t>) أو إلى "سبعة أرواح الله" (</w:t>
      </w:r>
      <w:hyperlink r:id="rId88">
        <w:r>
          <w:rPr>
            <w:rtl/>
            <w:cs/>
            <w:lang w:val="ar_AE" w:bidi="ar_AE"/>
          </w:rPr>
          <w:rPr>
            <w:color w:val="0000EE"/>
            <w:u w:val="single"/>
          </w:rPr>
          <w:t>رؤيا 1:4</w:t>
        </w:r>
      </w:hyperlink>
      <w:r>
        <w:rPr>
          <w:rtl/>
          <w:cs/>
          <w:lang w:val="ar_AE" w:bidi="ar_AE"/>
        </w:rPr>
        <w:t>). • النقش يذكرنا بأسماء الأسباط المنقوشة على حجارة كتفي رئيس الكهنة (</w:t>
      </w:r>
      <w:hyperlink r:id="rId89">
        <w:r>
          <w:rPr>
            <w:rtl/>
            <w:cs/>
            <w:lang w:val="ar_AE" w:bidi="ar_AE"/>
          </w:rPr>
          <w:rPr>
            <w:color w:val="0000EE"/>
            <w:u w:val="single"/>
          </w:rPr>
          <w:t>خروج 39:6</w:t>
        </w:r>
      </w:hyperlink>
      <w:r>
        <w:rPr>
          <w:rtl/>
          <w:cs/>
          <w:lang w:val="ar_AE" w:bidi="ar_AE"/>
        </w:rPr>
        <w:t>). • إزالة إثم إسرائيل في يوم واحد يشير إلى يوم الكفارة (</w:t>
      </w:r>
      <w:hyperlink r:id="rId90">
        <w:r>
          <w:rPr>
            <w:rtl/>
            <w:cs/>
            <w:lang w:val="ar_AE" w:bidi="ar_AE"/>
          </w:rPr>
          <w:rPr>
            <w:color w:val="0000EE"/>
            <w:u w:val="single"/>
          </w:rPr>
          <w:t>لاويين 16</w:t>
        </w:r>
      </w:hyperlink>
      <w:r>
        <w:rPr>
          <w:rtl/>
          <w:cs/>
          <w:lang w:val="ar_AE" w:bidi="ar_AE"/>
        </w:rPr>
        <w:t>). وهو يرمز إلى صلب المسيح، عندما يرفع حمل الله خطية العالم (</w:t>
      </w:r>
      <w:hyperlink r:id="rId91">
        <w:r>
          <w:rPr>
            <w:rtl/>
            <w:cs/>
            <w:lang w:val="ar_AE" w:bidi="ar_AE"/>
          </w:rPr>
          <w:rPr>
            <w:color w:val="0000EE"/>
            <w:u w:val="single"/>
          </w:rPr>
          <w:t>يوحنّا 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10</w:t>
      </w:r>
      <w:r>
        <w:rPr>
          <w:rtl/>
          <w:cs/>
          <w:lang w:val="ar_AE" w:bidi="ar_AE"/>
        </w:rPr>
      </w:r>
    </w:p>
    <w:p>
      <w:pPr>
        <w:bidi/>
      </w:pPr>
      <w:r>
        <w:rPr>
          <w:rtl/>
          <w:cs/>
          <w:lang w:val="ar_AE" w:bidi="ar_AE"/>
        </w:rPr>
      </w:r>
      <w:r>
        <w:rPr>
          <w:rtl/>
          <w:cs/>
          <w:lang w:val="ar_AE" w:bidi="ar_AE"/>
        </w:rPr>
        <w:t xml:space="preserve">ذلك اليوم يُعدّ اختصارًا لـ "يوم الرب" (انظر </w:t>
      </w:r>
      <w:hyperlink r:id="rId92">
        <w:r>
          <w:rPr>
            <w:rtl/>
            <w:cs/>
            <w:lang w:val="ar_AE" w:bidi="ar_AE"/>
          </w:rPr>
          <w:rPr>
            <w:color w:val="0000EE"/>
            <w:u w:val="single"/>
          </w:rPr>
          <w:t>2:11</w:t>
        </w:r>
      </w:hyperlink>
      <w:r>
        <w:rPr>
          <w:rtl/>
          <w:cs/>
          <w:lang w:val="ar_AE" w:bidi="ar_AE"/>
        </w:rPr>
        <w:t xml:space="preserve">؛ </w:t>
      </w:r>
      <w:hyperlink r:id="rId93">
        <w:r>
          <w:rPr>
            <w:rtl/>
            <w:cs/>
            <w:lang w:val="ar_AE" w:bidi="ar_AE"/>
          </w:rPr>
          <w:rPr>
            <w:color w:val="0000EE"/>
            <w:u w:val="single"/>
          </w:rPr>
          <w:t>إشعياء 2:11</w:t>
        </w:r>
      </w:hyperlink>
      <w:r>
        <w:rPr>
          <w:rtl/>
          <w:cs/>
          <w:lang w:val="ar_AE" w:bidi="ar_AE"/>
        </w:rPr>
        <w:t xml:space="preserve">؛ </w:t>
      </w:r>
      <w:hyperlink r:id="rId94">
        <w:r>
          <w:rPr>
            <w:rtl/>
            <w:cs/>
            <w:lang w:val="ar_AE" w:bidi="ar_AE"/>
          </w:rPr>
          <w:rPr>
            <w:color w:val="0000EE"/>
            <w:u w:val="single"/>
          </w:rPr>
          <w:t>يوئيل 2:1</w:t>
        </w:r>
      </w:hyperlink>
      <w:r>
        <w:rPr>
          <w:rtl/>
          <w:cs/>
          <w:lang w:val="ar_AE" w:bidi="ar_AE"/>
        </w:rPr>
        <w:t xml:space="preserve">؛ </w:t>
      </w:r>
      <w:hyperlink r:id="rId95">
        <w:r>
          <w:rPr>
            <w:rtl/>
            <w:cs/>
            <w:lang w:val="ar_AE" w:bidi="ar_AE"/>
          </w:rPr>
          <w:rPr>
            <w:color w:val="0000EE"/>
            <w:u w:val="single"/>
          </w:rPr>
          <w:t>صفنيا 1:14</w:t>
        </w:r>
      </w:hyperlink>
      <w:r>
        <w:rPr>
          <w:rtl/>
          <w:cs/>
          <w:lang w:val="ar_AE" w:bidi="ar_AE"/>
        </w:rPr>
        <w:t xml:space="preserve">)، وهو اليوم الذي يتدخل فيه الله في التاريخ عندما سيدين الله الأشرار، ويُخَلِّص الأبرار، ويسترد الخليقة (انظر </w:t>
      </w:r>
      <w:hyperlink r:id="rId96">
        <w:r>
          <w:rPr>
            <w:rtl/>
            <w:cs/>
            <w:lang w:val="ar_AE" w:bidi="ar_AE"/>
          </w:rPr>
          <w:rPr>
            <w:color w:val="0000EE"/>
            <w:u w:val="single"/>
          </w:rPr>
          <w:t>زكريا 12:8</w:t>
        </w:r>
      </w:hyperlink>
      <w:r>
        <w:rPr>
          <w:rtl/>
          <w:cs/>
          <w:lang w:val="ar_AE" w:bidi="ar_AE"/>
        </w:rPr>
        <w:t xml:space="preserve">؛ </w:t>
      </w:r>
      <w:hyperlink r:id="rId97">
        <w:r>
          <w:rPr>
            <w:rtl/>
            <w:cs/>
            <w:lang w:val="ar_AE" w:bidi="ar_AE"/>
          </w:rPr>
          <w:rPr>
            <w:color w:val="0000EE"/>
            <w:u w:val="single"/>
          </w:rPr>
          <w:t>14:3–4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w:t>
      </w:r>
      <w:r>
        <w:rPr>
          <w:rtl/>
          <w:cs/>
          <w:lang w:val="ar_AE" w:bidi="ar_AE"/>
        </w:rPr>
      </w:r>
    </w:p>
    <w:p>
      <w:pPr>
        <w:bidi/>
      </w:pPr>
      <w:r>
        <w:rPr>
          <w:rtl/>
          <w:cs/>
          <w:lang w:val="ar_AE" w:bidi="ar_AE"/>
        </w:rPr>
      </w:r>
      <w:r>
        <w:rPr>
          <w:rtl/>
          <w:cs/>
          <w:lang w:val="ar_AE" w:bidi="ar_AE"/>
        </w:rPr>
        <w:t>أَيْقَظَنِي: سلسلة الرؤى (</w:t>
      </w:r>
      <w:hyperlink r:id="rId98">
        <w:r>
          <w:rPr>
            <w:rtl/>
            <w:cs/>
            <w:lang w:val="ar_AE" w:bidi="ar_AE"/>
          </w:rPr>
          <w:rPr>
            <w:color w:val="0000EE"/>
            <w:u w:val="single"/>
          </w:rPr>
          <w:t>1:7–6:8</w:t>
        </w:r>
      </w:hyperlink>
      <w:r>
        <w:rPr>
          <w:rtl/>
          <w:cs/>
          <w:lang w:val="ar_AE" w:bidi="ar_AE"/>
        </w:rPr>
        <w:t>) جاءت إلى زكريّا في ليلة واحدة. كان النبي قد نام لفترة قصيرة قبل هذه الرؤيا الخامسة.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1–14</w:t>
      </w:r>
      <w:r>
        <w:rPr>
          <w:rtl/>
          <w:cs/>
          <w:lang w:val="ar_AE" w:bidi="ar_AE"/>
        </w:rPr>
      </w:r>
    </w:p>
    <w:p>
      <w:pPr>
        <w:bidi/>
      </w:pPr>
      <w:r>
        <w:rPr>
          <w:rtl/>
          <w:cs/>
          <w:lang w:val="ar_AE" w:bidi="ar_AE"/>
        </w:rPr>
      </w:r>
      <w:r>
        <w:rPr>
          <w:rtl/>
          <w:cs/>
          <w:lang w:val="ar_AE" w:bidi="ar_AE"/>
        </w:rPr>
        <w:t>تؤكد هذه الرؤيا أن الله، من خلال روحه، سيُمَكِّن زربابل ويهوشع من إعادة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2–3</w:t>
      </w:r>
      <w:r>
        <w:rPr>
          <w:rtl/>
          <w:cs/>
          <w:lang w:val="ar_AE" w:bidi="ar_AE"/>
        </w:rPr>
      </w:r>
    </w:p>
    <w:p>
      <w:pPr>
        <w:bidi/>
      </w:pPr>
      <w:r>
        <w:rPr>
          <w:rtl/>
          <w:cs/>
          <w:lang w:val="ar_AE" w:bidi="ar_AE"/>
        </w:rPr>
      </w:r>
      <w:r>
        <w:rPr>
          <w:rtl/>
          <w:cs/>
          <w:lang w:val="ar_AE" w:bidi="ar_AE"/>
        </w:rPr>
        <w:t>إِذَا بِمَنَارَةٍ كُلُّهَا ذَهَبٌ: تم تكرار المنارة الذهبية التي كانت في خيمة الاجتماع (</w:t>
      </w:r>
      <w:hyperlink r:id="rId99">
        <w:r>
          <w:rPr>
            <w:rtl/>
            <w:cs/>
            <w:lang w:val="ar_AE" w:bidi="ar_AE"/>
          </w:rPr>
          <w:rPr>
            <w:color w:val="0000EE"/>
            <w:u w:val="single"/>
          </w:rPr>
          <w:t>خروج 25:31</w:t>
        </w:r>
      </w:hyperlink>
      <w:r>
        <w:rPr>
          <w:rtl/>
          <w:cs/>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rtl/>
            <w:cs/>
            <w:lang w:val="ar_AE" w:bidi="ar_AE"/>
          </w:rPr>
          <w:rPr>
            <w:color w:val="0000EE"/>
            <w:u w:val="single"/>
          </w:rPr>
          <w:t>زكريا 4:12–14</w:t>
        </w:r>
      </w:hyperlink>
      <w:r>
        <w:rPr>
          <w:rtl/>
          <w:cs/>
          <w:lang w:val="ar_AE" w:bidi="ar_AE"/>
        </w:rPr>
        <w:t>) إلى روح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6</w:t>
      </w:r>
      <w:r>
        <w:rPr>
          <w:rtl/>
          <w:cs/>
          <w:lang w:val="ar_AE" w:bidi="ar_AE"/>
        </w:rPr>
      </w:r>
    </w:p>
    <w:p>
      <w:pPr>
        <w:bidi/>
      </w:pPr>
      <w:r>
        <w:rPr>
          <w:rtl/>
          <w:cs/>
          <w:lang w:val="ar_AE" w:bidi="ar_AE"/>
        </w:rPr>
      </w:r>
      <w:r>
        <w:rPr>
          <w:rtl/>
          <w:cs/>
          <w:lang w:val="ar_AE" w:bidi="ar_AE"/>
        </w:rPr>
        <w:t>سيحقق يهوشع وزربابل النجاح في إعادة بناء هيكل أورشليم، ليس بقوتهم أو قدرتهم الشخصية</w:t>
      </w:r>
      <w:r>
        <w:rPr>
          <w:i/>
          <w:rtl/>
          <w:cs/>
          <w:lang w:val="ar_AE" w:bidi="ar_AE"/>
        </w:rPr>
        <w:t>،</w:t>
      </w:r>
      <w:r>
        <w:rPr>
          <w:rtl/>
          <w:cs/>
          <w:lang w:val="ar_AE" w:bidi="ar_AE"/>
        </w:rPr>
        <w:t xml:space="preserve"> بل بسبب حضور روح الله المُقوي (قارن </w:t>
      </w:r>
      <w:hyperlink r:id="rId101">
        <w:r>
          <w:rPr>
            <w:rtl/>
            <w:cs/>
            <w:lang w:val="ar_AE" w:bidi="ar_AE"/>
          </w:rPr>
          <w:rPr>
            <w:color w:val="0000EE"/>
            <w:u w:val="single"/>
          </w:rPr>
          <w:t>حجي 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7</w:t>
      </w:r>
      <w:r>
        <w:rPr>
          <w:rtl/>
          <w:cs/>
          <w:lang w:val="ar_AE" w:bidi="ar_AE"/>
        </w:rPr>
      </w:r>
    </w:p>
    <w:p>
      <w:pPr>
        <w:bidi/>
      </w:pPr>
      <w:r>
        <w:rPr>
          <w:rtl/>
          <w:cs/>
          <w:lang w:val="ar_AE" w:bidi="ar_AE"/>
        </w:rPr>
      </w:r>
      <w:r>
        <w:rPr>
          <w:rtl/>
          <w:cs/>
          <w:lang w:val="ar_AE" w:bidi="ar_AE"/>
        </w:rPr>
        <w:t xml:space="preserve">الْجَبَلُ الْعَظِيمُ … الذي يصير سهلًا هو تعبير مجازي مستخدم في كل من العهد القديم (انظر </w:t>
      </w:r>
      <w:hyperlink r:id="rId102">
        <w:r>
          <w:rPr>
            <w:rtl/>
            <w:cs/>
            <w:lang w:val="ar_AE" w:bidi="ar_AE"/>
          </w:rPr>
          <w:rPr>
            <w:color w:val="0000EE"/>
            <w:u w:val="single"/>
          </w:rPr>
          <w:t>إشعياء 40:4</w:t>
        </w:r>
      </w:hyperlink>
      <w:r>
        <w:rPr>
          <w:rtl/>
          <w:cs/>
          <w:lang w:val="ar_AE" w:bidi="ar_AE"/>
        </w:rPr>
        <w:t xml:space="preserve">؛ </w:t>
      </w:r>
      <w:hyperlink r:id="rId103">
        <w:r>
          <w:rPr>
            <w:rtl/>
            <w:cs/>
            <w:lang w:val="ar_AE" w:bidi="ar_AE"/>
          </w:rPr>
          <w:rPr>
            <w:color w:val="0000EE"/>
            <w:u w:val="single"/>
          </w:rPr>
          <w:t>49:11</w:t>
        </w:r>
      </w:hyperlink>
      <w:r>
        <w:rPr>
          <w:rtl/>
          <w:cs/>
          <w:lang w:val="ar_AE" w:bidi="ar_AE"/>
        </w:rPr>
        <w:t xml:space="preserve">) والعهد الجديد (انظر </w:t>
      </w:r>
      <w:hyperlink r:id="rId104">
        <w:r>
          <w:rPr>
            <w:rtl/>
            <w:cs/>
            <w:lang w:val="ar_AE" w:bidi="ar_AE"/>
          </w:rPr>
          <w:rPr>
            <w:color w:val="0000EE"/>
            <w:u w:val="single"/>
          </w:rPr>
          <w:t>متى 17:20</w:t>
        </w:r>
      </w:hyperlink>
      <w:r>
        <w:rPr>
          <w:rtl/>
          <w:cs/>
          <w:lang w:val="ar_AE" w:bidi="ar_AE"/>
        </w:rPr>
        <w:t xml:space="preserve">؛ </w:t>
      </w:r>
      <w:hyperlink r:id="rId105">
        <w:r>
          <w:rPr>
            <w:rtl/>
            <w:cs/>
            <w:lang w:val="ar_AE" w:bidi="ar_AE"/>
          </w:rPr>
          <w:rPr>
            <w:color w:val="0000EE"/>
            <w:u w:val="single"/>
          </w:rPr>
          <w:t>1 كورنثوس 13:2</w:t>
        </w:r>
      </w:hyperlink>
      <w:r>
        <w:rPr>
          <w:rtl/>
          <w:cs/>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rtl/>
            <w:cs/>
            <w:lang w:val="ar_AE" w:bidi="ar_AE"/>
          </w:rPr>
          <w:rPr>
            <w:color w:val="0000EE"/>
            <w:u w:val="single"/>
          </w:rPr>
          <w:t>مزمور 118:22</w:t>
        </w:r>
      </w:hyperlink>
      <w:r>
        <w:rPr>
          <w:rtl/>
          <w:cs/>
          <w:lang w:val="ar_AE" w:bidi="ar_AE"/>
        </w:rPr>
        <w:t>). • كَرَامَةً، كَرَامَةً لَهُ!: هذه الصلاة تطلب إحسان وبركة الله على الهيكل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10</w:t>
      </w:r>
      <w:r>
        <w:rPr>
          <w:rtl/>
          <w:cs/>
          <w:lang w:val="ar_AE" w:bidi="ar_AE"/>
        </w:rPr>
      </w:r>
    </w:p>
    <w:p>
      <w:pPr>
        <w:bidi/>
      </w:pPr>
      <w:r>
        <w:rPr>
          <w:rtl/>
          <w:cs/>
          <w:lang w:val="ar_AE" w:bidi="ar_AE"/>
        </w:rPr>
      </w:r>
      <w:r>
        <w:rPr>
          <w:rtl/>
          <w:cs/>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rtl/>
          <w:cs/>
          <w:lang w:val="ar_AE" w:bidi="ar_AE"/>
        </w:rPr>
        <w:t>سبعة</w:t>
      </w:r>
      <w:r>
        <w:rPr>
          <w:rtl/>
          <w:cs/>
          <w:lang w:val="ar_AE" w:bidi="ar_AE"/>
        </w:rPr>
        <w:t xml:space="preserve"> ترمز إلى الكمال أو الاكتمال. يرى الله كل ما يحدث على الأرض؛ وهو يتحكم في مصائر الشعوب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14</w:t>
      </w:r>
      <w:r>
        <w:rPr>
          <w:rtl/>
          <w:cs/>
          <w:lang w:val="ar_AE" w:bidi="ar_AE"/>
        </w:rPr>
      </w:r>
    </w:p>
    <w:p>
      <w:pPr>
        <w:bidi/>
      </w:pPr>
      <w:r>
        <w:rPr>
          <w:rtl/>
          <w:cs/>
          <w:lang w:val="ar_AE" w:bidi="ar_AE"/>
        </w:rPr>
      </w:r>
      <w:r>
        <w:rPr>
          <w:rtl/>
          <w:cs/>
          <w:lang w:val="ar_AE" w:bidi="ar_AE"/>
        </w:rPr>
        <w:t>هَاتَانِ هُمَا ابْنَا الزَّيْتِ: يهوشع وزربّابل، الزعيمان الدينيان والمدنيان في أورشليم بعد العودة من السبي (</w:t>
      </w:r>
      <w:hyperlink r:id="rId107">
        <w:r>
          <w:rPr>
            <w:rtl/>
            <w:cs/>
            <w:lang w:val="ar_AE" w:bidi="ar_AE"/>
          </w:rPr>
          <w:rPr>
            <w:color w:val="0000EE"/>
            <w:u w:val="single"/>
          </w:rPr>
          <w:t>3:1</w:t>
        </w:r>
      </w:hyperlink>
      <w:r>
        <w:rPr>
          <w:rtl/>
          <w:cs/>
          <w:lang w:val="ar_AE" w:bidi="ar_AE"/>
        </w:rPr>
        <w:t xml:space="preserve">، </w:t>
      </w:r>
      <w:hyperlink r:id="rId108">
        <w:r>
          <w:rPr>
            <w:rtl/>
            <w:cs/>
            <w:lang w:val="ar_AE" w:bidi="ar_AE"/>
          </w:rPr>
          <w:rPr>
            <w:color w:val="0000EE"/>
            <w:u w:val="single"/>
          </w:rPr>
          <w:t>7</w:t>
        </w:r>
      </w:hyperlink>
      <w:r>
        <w:rPr>
          <w:rtl/>
          <w:cs/>
          <w:lang w:val="ar_AE" w:bidi="ar_AE"/>
        </w:rPr>
        <w:t xml:space="preserve">؛ </w:t>
      </w:r>
      <w:hyperlink r:id="rId109">
        <w:r>
          <w:rPr>
            <w:rtl/>
            <w:cs/>
            <w:lang w:val="ar_AE" w:bidi="ar_AE"/>
          </w:rPr>
          <w:rPr>
            <w:color w:val="0000EE"/>
            <w:u w:val="single"/>
          </w:rPr>
          <w:t>4:6–7</w:t>
        </w:r>
      </w:hyperlink>
      <w:r>
        <w:rPr>
          <w:rtl/>
          <w:cs/>
          <w:lang w:val="ar_AE" w:bidi="ar_AE"/>
        </w:rPr>
        <w:t xml:space="preserve">؛ </w:t>
      </w:r>
      <w:hyperlink r:id="rId110">
        <w:r>
          <w:rPr>
            <w:rtl/>
            <w:cs/>
            <w:lang w:val="ar_AE" w:bidi="ar_AE"/>
          </w:rPr>
          <w:rPr>
            <w:color w:val="0000EE"/>
            <w:u w:val="single"/>
          </w:rPr>
          <w:t>حجّي 1:14</w:t>
        </w:r>
      </w:hyperlink>
      <w:r>
        <w:rPr>
          <w:rtl/>
          <w:cs/>
          <w:lang w:val="ar_AE" w:bidi="ar_AE"/>
        </w:rPr>
        <w:t xml:space="preserve">؛ </w:t>
      </w:r>
      <w:hyperlink r:id="rId111">
        <w:r>
          <w:rPr>
            <w:rtl/>
            <w:cs/>
            <w:lang w:val="ar_AE" w:bidi="ar_AE"/>
          </w:rPr>
          <w:rPr>
            <w:color w:val="0000EE"/>
            <w:u w:val="single"/>
          </w:rPr>
          <w:t>2:2–3</w:t>
        </w:r>
      </w:hyperlink>
      <w:r>
        <w:rPr>
          <w:rtl/>
          <w:cs/>
          <w:lang w:val="ar_AE" w:bidi="ar_AE"/>
        </w:rPr>
        <w:t>)، تم مسحهما بالزيت كجزء من تكليفهما. وتحت قيادتهما، أعيد بناء هيكل الرب وأعيدت العبادة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w:t>
      </w:r>
      <w:r>
        <w:rPr>
          <w:rtl/>
          <w:cs/>
          <w:lang w:val="ar_AE" w:bidi="ar_AE"/>
        </w:rPr>
      </w:r>
    </w:p>
    <w:p>
      <w:pPr>
        <w:bidi/>
      </w:pPr>
      <w:r>
        <w:rPr>
          <w:rtl/>
          <w:cs/>
          <w:lang w:val="ar_AE" w:bidi="ar_AE"/>
        </w:rPr>
      </w:r>
      <w:r>
        <w:rPr>
          <w:rtl/>
          <w:cs/>
          <w:lang w:val="ar_AE" w:bidi="ar_AE"/>
        </w:rPr>
        <w:t>فَعُدْتُ وَرَفَعْتُ عَيْنَيَّ: هذه هي الرؤيا السادسة من بين ثماني رؤى رآها زكريّا في نفس الليلة. • كان الدَرَج (اللفافة)</w:t>
      </w:r>
      <w:r>
        <w:rPr>
          <w:i/>
          <w:rtl/>
          <w:cs/>
          <w:lang w:val="ar_AE" w:bidi="ar_AE"/>
        </w:rPr>
        <w:t xml:space="preserve">، </w:t>
      </w:r>
      <w:r>
        <w:rPr>
          <w:rtl/>
          <w:cs/>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rtl/>
          <w:cs/>
          <w:lang w:val="ar_AE" w:bidi="ar_AE"/>
        </w:rPr>
        <w:t>،</w:t>
      </w:r>
      <w:r>
        <w:rPr>
          <w:rtl/>
          <w:cs/>
          <w:lang w:val="ar_AE" w:bidi="ar_AE"/>
        </w:rPr>
        <w:t xml:space="preserve"> وهو مفتوح مثل لافتة ليراه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1–4</w:t>
      </w:r>
      <w:r>
        <w:rPr>
          <w:rtl/>
          <w:cs/>
          <w:lang w:val="ar_AE" w:bidi="ar_AE"/>
        </w:rPr>
      </w:r>
    </w:p>
    <w:p>
      <w:pPr>
        <w:bidi/>
      </w:pPr>
      <w:r>
        <w:rPr>
          <w:rtl/>
          <w:cs/>
          <w:lang w:val="ar_AE" w:bidi="ar_AE"/>
        </w:rPr>
      </w:r>
      <w:r>
        <w:rPr>
          <w:rtl/>
          <w:cs/>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rtl/>
            <w:cs/>
            <w:lang w:val="ar_AE" w:bidi="ar_AE"/>
          </w:rPr>
          <w:rPr>
            <w:color w:val="0000EE"/>
            <w:u w:val="single"/>
          </w:rPr>
          <w:t>تثنية 28</w:t>
        </w:r>
      </w:hyperlink>
      <w:r>
        <w:rPr>
          <w:rtl/>
          <w:cs/>
          <w:lang w:val="ar_AE" w:bidi="ar_AE"/>
        </w:rPr>
        <w:t>) لا تزل سارية المفعول.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3</w:t>
      </w:r>
      <w:r>
        <w:rPr>
          <w:rtl/>
          <w:cs/>
          <w:lang w:val="ar_AE" w:bidi="ar_AE"/>
        </w:rPr>
      </w:r>
    </w:p>
    <w:p>
      <w:pPr>
        <w:bidi/>
      </w:pPr>
      <w:r>
        <w:rPr>
          <w:rtl/>
          <w:cs/>
          <w:lang w:val="ar_AE" w:bidi="ar_AE"/>
        </w:rPr>
      </w:r>
      <w:r>
        <w:rPr>
          <w:rtl/>
          <w:cs/>
          <w:lang w:val="ar_AE" w:bidi="ar_AE"/>
        </w:rPr>
        <w:t xml:space="preserve">اللعنة (أو </w:t>
      </w:r>
      <w:r>
        <w:rPr>
          <w:i/>
          <w:rtl/>
          <w:cs/>
          <w:lang w:val="ar_AE" w:bidi="ar_AE"/>
        </w:rPr>
        <w:t>القَسَم</w:t>
      </w:r>
      <w:r>
        <w:rPr>
          <w:rtl/>
          <w:cs/>
          <w:lang w:val="ar_AE" w:bidi="ar_AE"/>
        </w:rPr>
        <w:t xml:space="preserve">): كان العهد يتضمن لعنات على من ينتهك الميثاق (انظر </w:t>
      </w:r>
      <w:hyperlink r:id="rId113">
        <w:r>
          <w:rPr>
            <w:rtl/>
            <w:cs/>
            <w:lang w:val="ar_AE" w:bidi="ar_AE"/>
          </w:rPr>
          <w:rPr>
            <w:color w:val="0000EE"/>
            <w:u w:val="single"/>
          </w:rPr>
          <w:t>تثنية 29:12–21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4</w:t>
      </w:r>
      <w:r>
        <w:rPr>
          <w:rtl/>
          <w:cs/>
          <w:lang w:val="ar_AE" w:bidi="ar_AE"/>
        </w:rPr>
      </w:r>
    </w:p>
    <w:p>
      <w:pPr>
        <w:bidi/>
      </w:pPr>
      <w:r>
        <w:rPr>
          <w:rtl/>
          <w:cs/>
          <w:lang w:val="ar_AE" w:bidi="ar_AE"/>
        </w:rPr>
      </w:r>
      <w:r>
        <w:rPr>
          <w:rtl/>
          <w:cs/>
          <w:lang w:val="ar_AE" w:bidi="ar_AE"/>
        </w:rPr>
        <w:t xml:space="preserve">تم إرسال هذه اللعنة كضابط قانون لمعاقبة الانتهاكات لعهد الله (انظر </w:t>
      </w:r>
      <w:hyperlink r:id="rId114">
        <w:r>
          <w:rPr>
            <w:rtl/>
            <w:cs/>
            <w:lang w:val="ar_AE" w:bidi="ar_AE"/>
          </w:rPr>
          <w:rPr>
            <w:color w:val="0000EE"/>
            <w:u w:val="single"/>
          </w:rPr>
          <w:t>مزمور 147:15</w:t>
        </w:r>
      </w:hyperlink>
      <w:r>
        <w:rPr>
          <w:rtl/>
          <w:cs/>
          <w:lang w:val="ar_AE" w:bidi="ar_AE"/>
        </w:rPr>
        <w:t xml:space="preserve">؛ </w:t>
      </w:r>
      <w:hyperlink r:id="rId115">
        <w:r>
          <w:rPr>
            <w:rtl/>
            <w:cs/>
            <w:lang w:val="ar_AE" w:bidi="ar_AE"/>
          </w:rPr>
          <w:rPr>
            <w:color w:val="0000EE"/>
            <w:u w:val="single"/>
          </w:rPr>
          <w:t>إشعياء 55:11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5–11</w:t>
      </w:r>
      <w:r>
        <w:rPr>
          <w:rtl/>
          <w:cs/>
          <w:lang w:val="ar_AE" w:bidi="ar_AE"/>
        </w:rPr>
      </w:r>
    </w:p>
    <w:p>
      <w:pPr>
        <w:bidi/>
      </w:pPr>
      <w:r>
        <w:rPr>
          <w:rtl/>
          <w:cs/>
          <w:lang w:val="ar_AE" w:bidi="ar_AE"/>
        </w:rPr>
      </w:r>
      <w:r>
        <w:rPr>
          <w:rtl/>
          <w:cs/>
          <w:lang w:val="ar_AE" w:bidi="ar_AE"/>
        </w:rPr>
        <w:t>تستمر الرؤيا السابعة في موضوع التطهير الذي بدأ بتبرئة رئيس الكهنة يهوشع (</w:t>
      </w:r>
      <w:hyperlink r:id="rId116">
        <w:r>
          <w:rPr>
            <w:rtl/>
            <w:cs/>
            <w:lang w:val="ar_AE" w:bidi="ar_AE"/>
          </w:rPr>
          <w:rPr>
            <w:color w:val="0000EE"/>
            <w:u w:val="single"/>
          </w:rPr>
          <w:t>3:1–10</w:t>
        </w:r>
      </w:hyperlink>
      <w:r>
        <w:rPr>
          <w:rtl/>
          <w:cs/>
          <w:lang w:val="ar_AE" w:bidi="ar_AE"/>
        </w:rPr>
        <w:t>). إزالة الشر، مثل نزع ثياب يهوشع القذرة (</w:t>
      </w:r>
      <w:hyperlink r:id="rId72">
        <w:r>
          <w:rPr>
            <w:rtl/>
            <w:cs/>
            <w:lang w:val="ar_AE" w:bidi="ar_AE"/>
          </w:rPr>
          <w:rPr>
            <w:color w:val="0000EE"/>
            <w:u w:val="single"/>
          </w:rPr>
          <w:t>3:4</w:t>
        </w:r>
      </w:hyperlink>
      <w:r>
        <w:rPr>
          <w:rtl/>
          <w:cs/>
          <w:lang w:val="ar_AE" w:bidi="ar_AE"/>
        </w:rPr>
        <w:t>)، كانت بمثابة عمل نعمة للغفران من قِبَل الله الحافظ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6</w:t>
      </w:r>
      <w:r>
        <w:rPr>
          <w:rtl/>
          <w:cs/>
          <w:lang w:val="ar_AE" w:bidi="ar_AE"/>
        </w:rPr>
      </w:r>
    </w:p>
    <w:p>
      <w:pPr>
        <w:bidi/>
      </w:pPr>
      <w:r>
        <w:rPr>
          <w:rtl/>
          <w:cs/>
          <w:lang w:val="ar_AE" w:bidi="ar_AE"/>
        </w:rPr>
      </w:r>
      <w:r>
        <w:rPr>
          <w:rtl/>
          <w:cs/>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rtl/>
            <w:cs/>
            <w:lang w:val="ar_AE" w:bidi="ar_AE"/>
          </w:rPr>
          <w:rPr>
            <w:color w:val="0000EE"/>
            <w:u w:val="single"/>
          </w:rPr>
          <w:t>حزقيال 45:10</w:t>
        </w:r>
      </w:hyperlink>
      <w:r>
        <w:rPr>
          <w:rtl/>
          <w:cs/>
          <w:lang w:val="ar_AE" w:bidi="ar_AE"/>
        </w:rPr>
        <w:t xml:space="preserve">؛ </w:t>
      </w:r>
      <w:hyperlink r:id="rId118">
        <w:r>
          <w:rPr>
            <w:rtl/>
            <w:cs/>
            <w:lang w:val="ar_AE" w:bidi="ar_AE"/>
          </w:rPr>
          <w:rPr>
            <w:color w:val="0000EE"/>
            <w:u w:val="single"/>
          </w:rPr>
          <w:t>ميخا 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7</w:t>
      </w:r>
      <w:r>
        <w:rPr>
          <w:rtl/>
          <w:cs/>
          <w:lang w:val="ar_AE" w:bidi="ar_AE"/>
        </w:rPr>
      </w:r>
    </w:p>
    <w:p>
      <w:pPr>
        <w:bidi/>
      </w:pPr>
      <w:r>
        <w:rPr>
          <w:rtl/>
          <w:cs/>
          <w:lang w:val="ar_AE" w:bidi="ar_AE"/>
        </w:rPr>
      </w:r>
      <w:r>
        <w:rPr>
          <w:rtl/>
          <w:cs/>
          <w:lang w:val="ar_AE" w:bidi="ar_AE"/>
        </w:rPr>
        <w:t xml:space="preserve">الغطاء الرصاصي الثقيل (حرفيًا </w:t>
      </w:r>
      <w:r>
        <w:rPr>
          <w:i/>
          <w:rtl/>
          <w:cs/>
          <w:lang w:val="ar_AE" w:bidi="ar_AE"/>
        </w:rPr>
        <w:t xml:space="preserve">وزنة </w:t>
      </w:r>
      <w:r>
        <w:rPr>
          <w:rtl/>
          <w:cs/>
          <w:lang w:val="ar_AE" w:bidi="ar_AE"/>
        </w:rPr>
        <w:t xml:space="preserve">[خمس وسبعون رطلًا] </w:t>
      </w:r>
      <w:r>
        <w:rPr>
          <w:i/>
          <w:rtl/>
          <w:cs/>
          <w:lang w:val="ar_AE" w:bidi="ar_AE"/>
        </w:rPr>
        <w:t>من الرصاص</w:t>
      </w:r>
      <w:r>
        <w:rPr>
          <w:rtl/>
          <w:cs/>
          <w:lang w:val="ar_AE" w:bidi="ar_AE"/>
        </w:rPr>
        <w:t>) ليس غطاءً طبيعيًا لسلة الإيفة، لكنه يظهر أنه كانت هناك حاجة إلى تدابير غير عادية لإغلاق (لختم) محتويات السلة غير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7–8</w:t>
      </w:r>
      <w:r>
        <w:rPr>
          <w:rtl/>
          <w:cs/>
          <w:lang w:val="ar_AE" w:bidi="ar_AE"/>
        </w:rPr>
      </w:r>
    </w:p>
    <w:p>
      <w:pPr>
        <w:bidi/>
      </w:pPr>
      <w:r>
        <w:rPr>
          <w:rtl/>
          <w:cs/>
          <w:lang w:val="ar_AE" w:bidi="ar_AE"/>
        </w:rPr>
      </w:r>
      <w:r>
        <w:rPr>
          <w:rtl/>
          <w:cs/>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rtl/>
            <w:cs/>
            <w:lang w:val="ar_AE" w:bidi="ar_AE"/>
          </w:rPr>
          <w:rPr>
            <w:color w:val="0000EE"/>
            <w:u w:val="single"/>
          </w:rPr>
          <w:t>2 ملوك 17:16–18</w:t>
        </w:r>
      </w:hyperlink>
      <w:r>
        <w:rPr>
          <w:rtl/>
          <w:cs/>
          <w:lang w:val="ar_AE" w:bidi="ar_AE"/>
        </w:rPr>
        <w:t xml:space="preserve">؛ </w:t>
      </w:r>
      <w:hyperlink r:id="rId120">
        <w:r>
          <w:rPr>
            <w:rtl/>
            <w:cs/>
            <w:lang w:val="ar_AE" w:bidi="ar_AE"/>
          </w:rPr>
          <w:rPr>
            <w:color w:val="0000EE"/>
            <w:u w:val="single"/>
          </w:rPr>
          <w:t>2 أخبار الأيام 36:14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8</w:t>
      </w:r>
      <w:r>
        <w:rPr>
          <w:rtl/>
          <w:cs/>
          <w:lang w:val="ar_AE" w:bidi="ar_AE"/>
        </w:rPr>
      </w:r>
    </w:p>
    <w:p>
      <w:pPr>
        <w:bidi/>
      </w:pPr>
      <w:r>
        <w:rPr>
          <w:rtl/>
          <w:cs/>
          <w:lang w:val="ar_AE" w:bidi="ar_AE"/>
        </w:rPr>
      </w:r>
      <w:r>
        <w:rPr>
          <w:rtl/>
          <w:cs/>
          <w:lang w:val="ar_AE" w:bidi="ar_AE"/>
        </w:rPr>
        <w:t xml:space="preserve">يشير الخبث إلى الشر عمومًا، سواء كان أخلاقيًا أو طقسيًا، فهو يتعارض مع البِرّ (انظر </w:t>
      </w:r>
      <w:hyperlink r:id="rId121">
        <w:r>
          <w:rPr>
            <w:rtl/>
            <w:cs/>
            <w:lang w:val="ar_AE" w:bidi="ar_AE"/>
          </w:rPr>
          <w:rPr>
            <w:color w:val="0000EE"/>
            <w:u w:val="single"/>
          </w:rPr>
          <w:t>أمثال 13:6</w:t>
        </w:r>
      </w:hyperlink>
      <w:r>
        <w:rPr>
          <w:rtl/>
          <w:cs/>
          <w:lang w:val="ar_AE" w:bidi="ar_AE"/>
        </w:rPr>
        <w:t xml:space="preserve">؛ </w:t>
      </w:r>
      <w:hyperlink r:id="rId122">
        <w:r>
          <w:rPr>
            <w:rtl/>
            <w:cs/>
            <w:lang w:val="ar_AE" w:bidi="ar_AE"/>
          </w:rPr>
          <w:rPr>
            <w:color w:val="0000EE"/>
            <w:u w:val="single"/>
          </w:rPr>
          <w:t>حزقيال 33:12</w:t>
        </w:r>
      </w:hyperlink>
      <w:r>
        <w:rPr>
          <w:rtl/>
          <w:cs/>
          <w:lang w:val="ar_AE" w:bidi="ar_AE"/>
        </w:rPr>
        <w:t xml:space="preserve">). كلمة </w:t>
      </w:r>
      <w:r>
        <w:rPr>
          <w:i/>
          <w:rtl/>
          <w:cs/>
          <w:lang w:val="ar_AE" w:bidi="ar_AE"/>
        </w:rPr>
        <w:t>الشر</w:t>
      </w:r>
      <w:r>
        <w:rPr>
          <w:rtl/>
          <w:cs/>
          <w:lang w:val="ar_AE" w:bidi="ar_AE"/>
        </w:rPr>
        <w:t xml:space="preserve"> (بالعبرية ريشاه rish‘ah) تشبه في العبرية اسم عشتار، إلهة الخصوبة في الشرق الأدنى القديم (انظر </w:t>
      </w:r>
      <w:hyperlink r:id="rId123">
        <w:r>
          <w:rPr>
            <w:rtl/>
            <w:cs/>
            <w:lang w:val="ar_AE" w:bidi="ar_AE"/>
          </w:rPr>
          <w:rPr>
            <w:color w:val="0000EE"/>
            <w:u w:val="single"/>
          </w:rPr>
          <w:t>تثنية 7:5</w:t>
        </w:r>
      </w:hyperlink>
      <w:r>
        <w:rPr>
          <w:rtl/>
          <w:cs/>
          <w:lang w:val="ar_AE" w:bidi="ar_AE"/>
        </w:rPr>
        <w:t xml:space="preserve">؛ </w:t>
      </w:r>
      <w:hyperlink r:id="rId124">
        <w:r>
          <w:rPr>
            <w:rtl/>
            <w:cs/>
            <w:lang w:val="ar_AE" w:bidi="ar_AE"/>
          </w:rPr>
          <w:rPr>
            <w:color w:val="0000EE"/>
            <w:u w:val="single"/>
          </w:rPr>
          <w:t>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9</w:t>
      </w:r>
      <w:r>
        <w:rPr>
          <w:rtl/>
          <w:cs/>
          <w:lang w:val="ar_AE" w:bidi="ar_AE"/>
        </w:rPr>
      </w:r>
    </w:p>
    <w:p>
      <w:pPr>
        <w:bidi/>
      </w:pPr>
      <w:r>
        <w:rPr>
          <w:rtl/>
          <w:cs/>
          <w:lang w:val="ar_AE" w:bidi="ar_AE"/>
        </w:rPr>
      </w:r>
      <w:r>
        <w:rPr>
          <w:rtl/>
          <w:cs/>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11</w:t>
      </w:r>
      <w:r>
        <w:rPr>
          <w:rtl/>
          <w:cs/>
          <w:lang w:val="ar_AE" w:bidi="ar_AE"/>
        </w:rPr>
      </w:r>
    </w:p>
    <w:p>
      <w:pPr>
        <w:bidi/>
      </w:pPr>
      <w:r>
        <w:rPr>
          <w:rtl/>
          <w:cs/>
          <w:lang w:val="ar_AE" w:bidi="ar_AE"/>
        </w:rPr>
      </w:r>
      <w:r>
        <w:rPr>
          <w:rtl/>
          <w:cs/>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rtl/>
            <w:cs/>
            <w:lang w:val="ar_AE" w:bidi="ar_AE"/>
          </w:rPr>
          <w:rPr>
            <w:color w:val="0000EE"/>
            <w:u w:val="single"/>
          </w:rPr>
          <w:t>ميخا 4:10</w:t>
        </w:r>
      </w:hyperlink>
      <w:r>
        <w:rPr>
          <w:rtl/>
          <w:cs/>
          <w:lang w:val="ar_AE" w:bidi="ar_AE"/>
        </w:rPr>
        <w:t>). ويدينها الأنبياء باعتبارها شريرة وموطنًا لعبادة الأوثان (</w:t>
      </w:r>
      <w:hyperlink r:id="rId126">
        <w:r>
          <w:rPr>
            <w:rtl/>
            <w:cs/>
            <w:lang w:val="ar_AE" w:bidi="ar_AE"/>
          </w:rPr>
          <w:rPr>
            <w:color w:val="0000EE"/>
            <w:u w:val="single"/>
          </w:rPr>
          <w:t>إشعياء 46–47</w:t>
        </w:r>
      </w:hyperlink>
      <w:r>
        <w:rPr>
          <w:rtl/>
          <w:cs/>
          <w:lang w:val="ar_AE" w:bidi="ar_AE"/>
        </w:rPr>
        <w:t xml:space="preserve">؛ </w:t>
      </w:r>
      <w:hyperlink r:id="rId127">
        <w:r>
          <w:rPr>
            <w:rtl/>
            <w:cs/>
            <w:lang w:val="ar_AE" w:bidi="ar_AE"/>
          </w:rPr>
          <w:rPr>
            <w:color w:val="0000EE"/>
            <w:u w:val="single"/>
          </w:rPr>
          <w:t>إرميا 50–51</w:t>
        </w:r>
      </w:hyperlink>
      <w:r>
        <w:rPr>
          <w:rtl/>
          <w:cs/>
          <w:lang w:val="ar_AE" w:bidi="ar_AE"/>
        </w:rPr>
        <w:t>). في العهد الجديد، تمثل بابل الإمبراطورية الرومانية الشريرة (</w:t>
      </w:r>
      <w:hyperlink r:id="rId128">
        <w:r>
          <w:rPr>
            <w:rtl/>
            <w:cs/>
            <w:lang w:val="ar_AE" w:bidi="ar_AE"/>
          </w:rPr>
          <w:rPr>
            <w:color w:val="0000EE"/>
            <w:u w:val="single"/>
          </w:rPr>
          <w:t>رؤيا 17:5</w:t>
        </w:r>
      </w:hyperlink>
      <w:r>
        <w:rPr>
          <w:rtl/>
          <w:cs/>
          <w:lang w:val="ar_AE" w:bidi="ar_AE"/>
        </w:rPr>
        <w:t xml:space="preserve">؛ </w:t>
      </w:r>
      <w:hyperlink r:id="rId129">
        <w:r>
          <w:rPr>
            <w:rtl/>
            <w:cs/>
            <w:lang w:val="ar_AE" w:bidi="ar_AE"/>
          </w:rPr>
          <w:rPr>
            <w:color w:val="0000EE"/>
            <w:u w:val="single"/>
          </w:rPr>
          <w:t>18:2</w:t>
        </w:r>
      </w:hyperlink>
      <w:r>
        <w:rPr>
          <w:rtl/>
          <w:cs/>
          <w:lang w:val="ar_AE" w:bidi="ar_AE"/>
        </w:rPr>
        <w:t xml:space="preserve">؛ انظر </w:t>
      </w:r>
      <w:hyperlink r:id="rId130">
        <w:r>
          <w:rPr>
            <w:rtl/>
            <w:cs/>
            <w:lang w:val="ar_AE" w:bidi="ar_AE"/>
          </w:rPr>
          <w:rPr>
            <w:color w:val="0000EE"/>
            <w:u w:val="single"/>
          </w:rPr>
          <w:t>1 بطرس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w:t>
      </w:r>
      <w:r>
        <w:rPr>
          <w:rtl/>
          <w:cs/>
          <w:lang w:val="ar_AE" w:bidi="ar_AE"/>
        </w:rPr>
      </w:r>
    </w:p>
    <w:p>
      <w:pPr>
        <w:bidi/>
      </w:pPr>
      <w:r>
        <w:rPr>
          <w:rtl/>
          <w:cs/>
          <w:lang w:val="ar_AE" w:bidi="ar_AE"/>
        </w:rPr>
      </w:r>
      <w:r>
        <w:rPr>
          <w:rtl/>
          <w:cs/>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rtl/>
            <w:cs/>
            <w:lang w:val="ar_AE" w:bidi="ar_AE"/>
          </w:rPr>
          <w:rPr>
            <w:color w:val="0000EE"/>
            <w:u w:val="single"/>
          </w:rPr>
          <w:t>1 ملوك 7:13–22</w:t>
        </w:r>
      </w:hyperlink>
      <w:r>
        <w:rPr>
          <w:rtl/>
          <w:cs/>
          <w:lang w:val="ar_AE" w:bidi="ar_AE"/>
        </w:rPr>
        <w:t>). والنحاس يرمز إلى القوة التي لا تُقهر لمسكن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1–8</w:t>
      </w:r>
      <w:r>
        <w:rPr>
          <w:rtl/>
          <w:cs/>
          <w:lang w:val="ar_AE" w:bidi="ar_AE"/>
        </w:rPr>
      </w:r>
    </w:p>
    <w:p>
      <w:pPr>
        <w:bidi/>
      </w:pPr>
      <w:r>
        <w:rPr>
          <w:rtl/>
          <w:cs/>
          <w:lang w:val="ar_AE" w:bidi="ar_AE"/>
        </w:rPr>
      </w:r>
      <w:r>
        <w:rPr>
          <w:rtl/>
          <w:cs/>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2–3</w:t>
      </w:r>
      <w:r>
        <w:rPr>
          <w:rtl/>
          <w:cs/>
          <w:lang w:val="ar_AE" w:bidi="ar_AE"/>
        </w:rPr>
      </w:r>
    </w:p>
    <w:p>
      <w:pPr>
        <w:bidi/>
      </w:pPr>
      <w:r>
        <w:rPr>
          <w:rtl/>
          <w:cs/>
          <w:lang w:val="ar_AE" w:bidi="ar_AE"/>
        </w:rPr>
      </w:r>
      <w:r>
        <w:rPr>
          <w:rtl/>
          <w:cs/>
          <w:lang w:val="ar_AE" w:bidi="ar_AE"/>
        </w:rPr>
        <w:t xml:space="preserve">حُمْرٌ … دُهْمٌ … شُهْبٌ … خَيْلٌ مُنَمَّرَةٌ شُقْرٌ: لا يولي زكريّا أهمية خاصة لألوان الخيول في رؤيته (قارن </w:t>
      </w:r>
      <w:hyperlink r:id="rId132">
        <w:r>
          <w:rPr>
            <w:rtl/>
            <w:cs/>
            <w:lang w:val="ar_AE" w:bidi="ar_AE"/>
          </w:rPr>
          <w:rPr>
            <w:color w:val="0000EE"/>
            <w:u w:val="single"/>
          </w:rPr>
          <w:t>رؤيا 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5</w:t>
      </w:r>
      <w:r>
        <w:rPr>
          <w:rtl/>
          <w:cs/>
          <w:lang w:val="ar_AE" w:bidi="ar_AE"/>
        </w:rPr>
      </w:r>
    </w:p>
    <w:p>
      <w:pPr>
        <w:bidi/>
      </w:pPr>
      <w:r>
        <w:rPr>
          <w:rtl/>
          <w:cs/>
          <w:lang w:val="ar_AE" w:bidi="ar_AE"/>
        </w:rPr>
      </w:r>
      <w:r>
        <w:rPr>
          <w:rtl/>
          <w:cs/>
          <w:lang w:val="ar_AE" w:bidi="ar_AE"/>
        </w:rPr>
        <w:t xml:space="preserve">أَرْوَاحُ السَّمَاءِ الأَرْبَعُ (أو </w:t>
      </w:r>
      <w:r>
        <w:rPr>
          <w:i/>
          <w:rtl/>
          <w:cs/>
          <w:lang w:val="ar_AE" w:bidi="ar_AE"/>
        </w:rPr>
        <w:t>الرياح الأربع</w:t>
      </w:r>
      <w:r>
        <w:rPr>
          <w:rtl/>
          <w:cs/>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rtl/>
            <w:cs/>
            <w:lang w:val="ar_AE" w:bidi="ar_AE"/>
          </w:rPr>
          <w:rPr>
            <w:color w:val="0000EE"/>
            <w:u w:val="single"/>
          </w:rPr>
          <w:t>2:6</w:t>
        </w:r>
      </w:hyperlink>
      <w:r>
        <w:rPr>
          <w:rtl/>
          <w:cs/>
          <w:lang w:val="ar_AE" w:bidi="ar_AE"/>
        </w:rPr>
        <w:t>). إن العالم بأسره تحت سيادة الله. فرق خيول المركبات هم وكلاء تنفيذ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7</w:t>
      </w:r>
      <w:r>
        <w:rPr>
          <w:rtl/>
          <w:cs/>
          <w:lang w:val="ar_AE" w:bidi="ar_AE"/>
        </w:rPr>
      </w:r>
    </w:p>
    <w:p>
      <w:pPr>
        <w:bidi/>
      </w:pPr>
      <w:r>
        <w:rPr>
          <w:rtl/>
          <w:cs/>
          <w:lang w:val="ar_AE" w:bidi="ar_AE"/>
        </w:rPr>
      </w:r>
      <w:r>
        <w:rPr>
          <w:rtl/>
          <w:cs/>
          <w:lang w:val="ar_AE" w:bidi="ar_AE"/>
        </w:rPr>
        <w:t>يتم تصوير فرق الخيل على أنها قوية ومتحمسة للقيام بعمل الرب (</w:t>
      </w:r>
      <w:hyperlink r:id="rId134">
        <w:r>
          <w:rPr>
            <w:rtl/>
            <w:cs/>
            <w:lang w:val="ar_AE" w:bidi="ar_AE"/>
          </w:rPr>
          <w:rPr>
            <w:color w:val="0000EE"/>
            <w:u w:val="single"/>
          </w:rPr>
          <w:t>6:5</w:t>
        </w:r>
      </w:hyperlink>
      <w:r>
        <w:rPr>
          <w:rtl/>
          <w:cs/>
          <w:lang w:val="ar_AE" w:bidi="ar_AE"/>
        </w:rPr>
        <w:t>). ولا تتحرك إلا بأمر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8</w:t>
      </w:r>
      <w:r>
        <w:rPr>
          <w:rtl/>
          <w:cs/>
          <w:lang w:val="ar_AE" w:bidi="ar_AE"/>
        </w:rPr>
      </w:r>
    </w:p>
    <w:p>
      <w:pPr>
        <w:bidi/>
      </w:pPr>
      <w:r>
        <w:rPr>
          <w:rtl/>
          <w:cs/>
          <w:lang w:val="ar_AE" w:bidi="ar_AE"/>
        </w:rPr>
      </w:r>
      <w:r>
        <w:rPr>
          <w:rtl/>
          <w:cs/>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rtl/>
          <w:cs/>
          <w:lang w:val="ar_AE" w:bidi="ar_AE"/>
        </w:rPr>
        <w:t>قد سَكَّنُوا رُوحِي</w:t>
      </w:r>
      <w:r>
        <w:rPr>
          <w:rtl/>
          <w:cs/>
          <w:lang w:val="ar_AE" w:bidi="ar_AE"/>
        </w:rPr>
        <w:t xml:space="preserve">): "روح" يمكن أن تعني "غضب"، كما هو الحال هنا (انظر </w:t>
      </w:r>
      <w:hyperlink r:id="rId135">
        <w:r>
          <w:rPr>
            <w:rtl/>
            <w:cs/>
            <w:lang w:val="ar_AE" w:bidi="ar_AE"/>
          </w:rPr>
          <w:rPr>
            <w:color w:val="0000EE"/>
            <w:u w:val="single"/>
          </w:rPr>
          <w:t>قضاة 8:3</w:t>
        </w:r>
      </w:hyperlink>
      <w:r>
        <w:rPr>
          <w:rtl/>
          <w:cs/>
          <w:lang w:val="ar_AE" w:bidi="ar_AE"/>
        </w:rPr>
        <w:t xml:space="preserve">؛ </w:t>
      </w:r>
      <w:hyperlink r:id="rId136">
        <w:r>
          <w:rPr>
            <w:rtl/>
            <w:cs/>
            <w:lang w:val="ar_AE" w:bidi="ar_AE"/>
          </w:rPr>
          <w:rPr>
            <w:color w:val="0000EE"/>
            <w:u w:val="single"/>
          </w:rPr>
          <w:t>إشعياء 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9–15</w:t>
      </w:r>
      <w:r>
        <w:rPr>
          <w:rtl/>
          <w:cs/>
          <w:lang w:val="ar_AE" w:bidi="ar_AE"/>
        </w:rPr>
      </w:r>
    </w:p>
    <w:p>
      <w:pPr>
        <w:bidi/>
      </w:pPr>
      <w:r>
        <w:rPr>
          <w:rtl/>
          <w:cs/>
          <w:lang w:val="ar_AE" w:bidi="ar_AE"/>
        </w:rPr>
      </w:r>
      <w:r>
        <w:rPr>
          <w:rtl/>
          <w:cs/>
          <w:lang w:val="ar_AE" w:bidi="ar_AE"/>
        </w:rPr>
        <w:t>ترافق هذه الرسالة ذات السلطان رؤيا زكريا الثامنة (</w:t>
      </w:r>
      <w:hyperlink r:id="rId137">
        <w:r>
          <w:rPr>
            <w:rtl/>
            <w:cs/>
            <w:lang w:val="ar_AE" w:bidi="ar_AE"/>
          </w:rPr>
          <w:rPr>
            <w:color w:val="0000EE"/>
            <w:u w:val="single"/>
          </w:rPr>
          <w:t>6:1–8</w:t>
        </w:r>
      </w:hyperlink>
      <w:r>
        <w:rPr>
          <w:rtl/>
          <w:cs/>
          <w:lang w:val="ar_AE" w:bidi="ar_AE"/>
        </w:rPr>
        <w:t>). لم يكن تتويج يهوشع الرمزي كملك وكاهن ترتيبًا سياسيًا حقيقيًا ليهوذا؛ من المحتمل أنه يرمز إلى قدوم المسيّا، الغصن (</w:t>
      </w:r>
      <w:hyperlink r:id="rId138">
        <w:r>
          <w:rPr>
            <w:rtl/>
            <w:cs/>
            <w:lang w:val="ar_AE" w:bidi="ar_AE"/>
          </w:rPr>
          <w:rPr>
            <w:color w:val="0000EE"/>
            <w:u w:val="single"/>
          </w:rPr>
          <w:t>6:12</w:t>
        </w:r>
      </w:hyperlink>
      <w:r>
        <w:rPr>
          <w:rtl/>
          <w:cs/>
          <w:lang w:val="ar_AE" w:bidi="ar_AE"/>
        </w:rPr>
        <w:t xml:space="preserve">؛ قارن </w:t>
      </w:r>
      <w:hyperlink r:id="rId139">
        <w:r>
          <w:rPr>
            <w:rtl/>
            <w:cs/>
            <w:lang w:val="ar_AE" w:bidi="ar_AE"/>
          </w:rPr>
          <w:rPr>
            <w:color w:val="0000EE"/>
            <w:u w:val="single"/>
          </w:rPr>
          <w:t>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10</w:t>
      </w:r>
      <w:r>
        <w:rPr>
          <w:rtl/>
          <w:cs/>
          <w:lang w:val="ar_AE" w:bidi="ar_AE"/>
        </w:rPr>
      </w:r>
    </w:p>
    <w:p>
      <w:pPr>
        <w:bidi/>
      </w:pPr>
      <w:r>
        <w:rPr>
          <w:rtl/>
          <w:cs/>
          <w:lang w:val="ar_AE" w:bidi="ar_AE"/>
        </w:rPr>
      </w:r>
      <w:r>
        <w:rPr>
          <w:rtl/>
          <w:cs/>
          <w:lang w:val="ar_AE" w:bidi="ar_AE"/>
        </w:rPr>
        <w:t>حَلْدَايَ وَطُوبِيَّا وَيَدَعْيَا كانوا على ما يبدو رسلًا معينين من قِبَل اليهود في بابل لحمل التقدمات لصندوق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11</w:t>
      </w:r>
      <w:r>
        <w:rPr>
          <w:rtl/>
          <w:cs/>
          <w:lang w:val="ar_AE" w:bidi="ar_AE"/>
        </w:rPr>
      </w:r>
    </w:p>
    <w:p>
      <w:pPr>
        <w:bidi/>
      </w:pPr>
      <w:r>
        <w:rPr>
          <w:rtl/>
          <w:cs/>
          <w:lang w:val="ar_AE" w:bidi="ar_AE"/>
        </w:rPr>
      </w:r>
      <w:r>
        <w:rPr>
          <w:rtl/>
          <w:cs/>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12–13</w:t>
      </w:r>
      <w:r>
        <w:rPr>
          <w:rtl/>
          <w:cs/>
          <w:lang w:val="ar_AE" w:bidi="ar_AE"/>
        </w:rPr>
      </w:r>
    </w:p>
    <w:p>
      <w:pPr>
        <w:bidi/>
      </w:pPr>
      <w:r>
        <w:rPr>
          <w:rtl/>
          <w:cs/>
          <w:lang w:val="ar_AE" w:bidi="ar_AE"/>
        </w:rPr>
      </w:r>
      <w:r>
        <w:rPr>
          <w:rtl/>
          <w:cs/>
          <w:lang w:val="ar_AE" w:bidi="ar_AE"/>
        </w:rPr>
        <w:t xml:space="preserve">الغُصن هو لقب للمسيّا (انظر </w:t>
      </w:r>
      <w:hyperlink r:id="rId139">
        <w:r>
          <w:rPr>
            <w:rtl/>
            <w:cs/>
            <w:lang w:val="ar_AE" w:bidi="ar_AE"/>
          </w:rPr>
          <w:rPr>
            <w:color w:val="0000EE"/>
            <w:u w:val="single"/>
          </w:rPr>
          <w:t>3:8</w:t>
        </w:r>
      </w:hyperlink>
      <w:r>
        <w:rPr>
          <w:rtl/>
          <w:cs/>
          <w:lang w:val="ar_AE" w:bidi="ar_AE"/>
        </w:rPr>
        <w:t>)، الذي يمثله يهوشع. • فَهُوَ يَبْنِي هَيْكَلَ الرَّبِّ: كما ساعد يهوشع رئيس الكهنة في بناء الهيكل في أورشليم (</w:t>
      </w:r>
      <w:hyperlink r:id="rId140">
        <w:r>
          <w:rPr>
            <w:rtl/>
            <w:cs/>
            <w:lang w:val="ar_AE" w:bidi="ar_AE"/>
          </w:rPr>
          <w:rPr>
            <w:color w:val="0000EE"/>
            <w:u w:val="single"/>
          </w:rPr>
          <w:t>عزرا 3:1–2</w:t>
        </w:r>
      </w:hyperlink>
      <w:r>
        <w:rPr>
          <w:rtl/>
          <w:cs/>
          <w:lang w:val="ar_AE" w:bidi="ar_AE"/>
        </w:rPr>
        <w:t xml:space="preserve">، </w:t>
      </w:r>
      <w:hyperlink r:id="rId141">
        <w:r>
          <w:rPr>
            <w:rtl/>
            <w:cs/>
            <w:lang w:val="ar_AE" w:bidi="ar_AE"/>
          </w:rPr>
          <w:rPr>
            <w:color w:val="0000EE"/>
            <w:u w:val="single"/>
          </w:rPr>
          <w:t>8–9</w:t>
        </w:r>
      </w:hyperlink>
      <w:r>
        <w:rPr>
          <w:rtl/>
          <w:cs/>
          <w:lang w:val="ar_AE" w:bidi="ar_AE"/>
        </w:rPr>
        <w:t xml:space="preserve">؛ </w:t>
      </w:r>
      <w:hyperlink r:id="rId62">
        <w:r>
          <w:rPr>
            <w:rtl/>
            <w:cs/>
            <w:lang w:val="ar_AE" w:bidi="ar_AE"/>
          </w:rPr>
          <w:rPr>
            <w:color w:val="0000EE"/>
            <w:u w:val="single"/>
          </w:rPr>
          <w:t>5:2</w:t>
        </w:r>
      </w:hyperlink>
      <w:r>
        <w:rPr>
          <w:rtl/>
          <w:cs/>
          <w:lang w:val="ar_AE" w:bidi="ar_AE"/>
        </w:rPr>
        <w:t>)، فإن يسوع المسيّا سيبني الهيكل السماوي الأبدي من خلال موته ودفنه وقيامته (</w:t>
      </w:r>
      <w:hyperlink r:id="rId142">
        <w:r>
          <w:rPr>
            <w:rtl/>
            <w:cs/>
            <w:lang w:val="ar_AE" w:bidi="ar_AE"/>
          </w:rPr>
          <w:rPr>
            <w:color w:val="0000EE"/>
            <w:u w:val="single"/>
          </w:rPr>
          <w:t>يوحنّا 2:19–22</w:t>
        </w:r>
      </w:hyperlink>
      <w:r>
        <w:rPr>
          <w:rtl/>
          <w:cs/>
          <w:lang w:val="ar_AE" w:bidi="ar_AE"/>
        </w:rPr>
        <w:t xml:space="preserve">؛ </w:t>
      </w:r>
      <w:hyperlink r:id="rId143">
        <w:r>
          <w:rPr>
            <w:rtl/>
            <w:cs/>
            <w:lang w:val="ar_AE" w:bidi="ar_AE"/>
          </w:rPr>
          <w:rPr>
            <w:color w:val="0000EE"/>
            <w:u w:val="single"/>
          </w:rPr>
          <w:t>4:23–24</w:t>
        </w:r>
      </w:hyperlink>
      <w:r>
        <w:rPr>
          <w:rtl/>
          <w:cs/>
          <w:lang w:val="ar_AE" w:bidi="ar_AE"/>
        </w:rPr>
        <w:t xml:space="preserve">؛ </w:t>
      </w:r>
      <w:hyperlink r:id="rId144">
        <w:r>
          <w:rPr>
            <w:rtl/>
            <w:cs/>
            <w:lang w:val="ar_AE" w:bidi="ar_AE"/>
          </w:rPr>
          <w:rPr>
            <w:color w:val="0000EE"/>
            <w:u w:val="single"/>
          </w:rPr>
          <w:t>أفسس 2:19–22</w:t>
        </w:r>
      </w:hyperlink>
      <w:r>
        <w:rPr>
          <w:rtl/>
          <w:cs/>
          <w:lang w:val="ar_AE" w:bidi="ar_AE"/>
        </w:rPr>
        <w:t xml:space="preserve">؛ </w:t>
      </w:r>
      <w:hyperlink r:id="rId145">
        <w:r>
          <w:rPr>
            <w:rtl/>
            <w:cs/>
            <w:lang w:val="ar_AE" w:bidi="ar_AE"/>
          </w:rPr>
          <w:rPr>
            <w:color w:val="0000EE"/>
            <w:u w:val="single"/>
          </w:rPr>
          <w:t>عبرانيين 8:1–2</w:t>
        </w:r>
      </w:hyperlink>
      <w:r>
        <w:rPr>
          <w:rtl/>
          <w:cs/>
          <w:lang w:val="ar_AE" w:bidi="ar_AE"/>
        </w:rPr>
        <w:t>). • المسيّا سيحكم كملك (يَتَسَلَّطُ عَلَى كُرْسِيِّهِ)</w:t>
      </w:r>
      <w:r>
        <w:rPr>
          <w:i/>
          <w:rtl/>
          <w:cs/>
          <w:lang w:val="ar_AE" w:bidi="ar_AE"/>
        </w:rPr>
        <w:t xml:space="preserve">، </w:t>
      </w:r>
      <w:r>
        <w:rPr>
          <w:rtl/>
          <w:cs/>
          <w:lang w:val="ar_AE" w:bidi="ar_AE"/>
        </w:rPr>
        <w:t>وهو دور مرتبط بداود وسبط يهوذا (</w:t>
      </w:r>
      <w:hyperlink r:id="rId146">
        <w:r>
          <w:rPr>
            <w:rtl/>
            <w:cs/>
            <w:lang w:val="ar_AE" w:bidi="ar_AE"/>
          </w:rPr>
          <w:rPr>
            <w:color w:val="0000EE"/>
            <w:u w:val="single"/>
          </w:rPr>
          <w:t>2 صموئيل 7:12–16</w:t>
        </w:r>
      </w:hyperlink>
      <w:r>
        <w:rPr>
          <w:rtl/>
          <w:cs/>
          <w:lang w:val="ar_AE" w:bidi="ar_AE"/>
        </w:rPr>
        <w:t>). • يَكُونُ كَاهِنًا عَلَى كُرْسِيِّهِ: الدور الكهنوتي للمسيّا مرتبط بهارون وسبط لاوي (</w:t>
      </w:r>
      <w:hyperlink r:id="rId147">
        <w:r>
          <w:rPr>
            <w:rtl/>
            <w:cs/>
            <w:lang w:val="ar_AE" w:bidi="ar_AE"/>
          </w:rPr>
          <w:rPr>
            <w:color w:val="0000EE"/>
            <w:u w:val="single"/>
          </w:rPr>
          <w:t>خروج 29:44</w:t>
        </w:r>
      </w:hyperlink>
      <w:r>
        <w:rPr>
          <w:rtl/>
          <w:cs/>
          <w:lang w:val="ar_AE" w:bidi="ar_AE"/>
        </w:rPr>
        <w:t>). • تاج يهوشع يمثل دوره المزدوج. قام ملكي صادق أيضًا بوظائف مزدوجة ككاهن وملك (</w:t>
      </w:r>
      <w:hyperlink r:id="rId148">
        <w:r>
          <w:rPr>
            <w:rtl/>
            <w:cs/>
            <w:lang w:val="ar_AE" w:bidi="ar_AE"/>
          </w:rPr>
          <w:rPr>
            <w:color w:val="0000EE"/>
            <w:u w:val="single"/>
          </w:rPr>
          <w:t>تكوين 14:17–20</w:t>
        </w:r>
      </w:hyperlink>
      <w:r>
        <w:rPr>
          <w:rtl/>
          <w:cs/>
          <w:lang w:val="ar_AE" w:bidi="ar_AE"/>
        </w:rPr>
        <w:t>)، وكذلك يفعل المسيّا (</w:t>
      </w:r>
      <w:hyperlink r:id="rId149">
        <w:r>
          <w:rPr>
            <w:rtl/>
            <w:cs/>
            <w:lang w:val="ar_AE" w:bidi="ar_AE"/>
          </w:rPr>
          <w:rPr>
            <w:color w:val="0000EE"/>
            <w:u w:val="single"/>
          </w:rPr>
          <w:t>مزمور 110:4</w:t>
        </w:r>
      </w:hyperlink>
      <w:r>
        <w:rPr>
          <w:rtl/>
          <w:cs/>
          <w:lang w:val="ar_AE" w:bidi="ar_AE"/>
        </w:rPr>
        <w:t xml:space="preserve">؛ </w:t>
      </w:r>
      <w:hyperlink r:id="rId150">
        <w:r>
          <w:rPr>
            <w:rtl/>
            <w:cs/>
            <w:lang w:val="ar_AE" w:bidi="ar_AE"/>
          </w:rPr>
          <w:rPr>
            <w:color w:val="0000EE"/>
            <w:u w:val="single"/>
          </w:rPr>
          <w:t>عبرانيين 7:1–3</w:t>
        </w:r>
      </w:hyperlink>
      <w:r>
        <w:rPr>
          <w:rtl/>
          <w:cs/>
          <w:lang w:val="ar_AE" w:bidi="ar_AE"/>
        </w:rPr>
        <w:t xml:space="preserve">، </w:t>
      </w:r>
      <w:hyperlink r:id="rId151">
        <w:r>
          <w:rPr>
            <w:rtl/>
            <w:cs/>
            <w:lang w:val="ar_AE" w:bidi="ar_AE"/>
          </w:rPr>
          <w:rPr>
            <w:color w:val="0000EE"/>
            <w:u w:val="single"/>
          </w:rPr>
          <w:t>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14</w:t>
      </w:r>
      <w:r>
        <w:rPr>
          <w:rtl/>
          <w:cs/>
          <w:lang w:val="ar_AE" w:bidi="ar_AE"/>
        </w:rPr>
      </w:r>
    </w:p>
    <w:p>
      <w:pPr>
        <w:bidi/>
      </w:pPr>
      <w:r>
        <w:rPr>
          <w:rtl/>
          <w:cs/>
          <w:lang w:val="ar_AE" w:bidi="ar_AE"/>
        </w:rPr>
      </w:r>
      <w:r>
        <w:rPr>
          <w:rtl/>
          <w:cs/>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15</w:t>
      </w:r>
      <w:r>
        <w:rPr>
          <w:rtl/>
          <w:cs/>
          <w:lang w:val="ar_AE" w:bidi="ar_AE"/>
        </w:rPr>
      </w:r>
    </w:p>
    <w:p>
      <w:pPr>
        <w:bidi/>
      </w:pPr>
      <w:r>
        <w:rPr>
          <w:rtl/>
          <w:cs/>
          <w:lang w:val="ar_AE" w:bidi="ar_AE"/>
        </w:rPr>
      </w:r>
      <w:r>
        <w:rPr>
          <w:rtl/>
          <w:cs/>
          <w:lang w:val="ar_AE" w:bidi="ar_AE"/>
        </w:rPr>
        <w:t>ساهم اليهود المسبيون في بابل والمناطق البعيدة الأخرى في إعادة بناء الهيكل؛ وكان بإمكان كل شعب إسرائيل المساندة في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w:t>
      </w:r>
      <w:r>
        <w:rPr>
          <w:rtl/>
          <w:cs/>
          <w:lang w:val="ar_AE" w:bidi="ar_AE"/>
        </w:rPr>
      </w:r>
    </w:p>
    <w:p>
      <w:pPr>
        <w:bidi/>
      </w:pPr>
      <w:r>
        <w:rPr>
          <w:rtl/>
          <w:cs/>
          <w:lang w:val="ar_AE" w:bidi="ar_AE"/>
        </w:rPr>
      </w:r>
      <w:r>
        <w:rPr>
          <w:rtl/>
          <w:cs/>
          <w:lang w:val="ar_AE" w:bidi="ar_AE"/>
        </w:rPr>
        <w:t xml:space="preserve">وَكَانَ فِي السَّنَةِ الرَّابِعَةِ لِدَارِيُوسَ الْمَلِكِ: جاءت الخطبتان في الأصحاحين </w:t>
      </w:r>
      <w:hyperlink r:id="rId152">
        <w:r>
          <w:rPr>
            <w:rtl/>
            <w:cs/>
            <w:lang w:val="ar_AE" w:bidi="ar_AE"/>
          </w:rPr>
          <w:rPr>
            <w:color w:val="0000EE"/>
            <w:u w:val="single"/>
          </w:rPr>
          <w:t>7–8</w:t>
        </w:r>
      </w:hyperlink>
      <w:r>
        <w:rPr>
          <w:rtl/>
          <w:cs/>
          <w:lang w:val="ar_AE" w:bidi="ar_AE"/>
        </w:rPr>
        <w:t xml:space="preserve"> بعد حوالي عامين من الرؤى المذكورة في الأصحاحات </w:t>
      </w:r>
      <w:hyperlink r:id="rId153">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1–14</w:t>
      </w:r>
      <w:r>
        <w:rPr>
          <w:rtl/>
          <w:cs/>
          <w:lang w:val="ar_AE" w:bidi="ar_AE"/>
        </w:rPr>
      </w:r>
    </w:p>
    <w:p>
      <w:pPr>
        <w:bidi/>
      </w:pPr>
      <w:r>
        <w:rPr>
          <w:rtl/>
          <w:cs/>
          <w:lang w:val="ar_AE" w:bidi="ar_AE"/>
        </w:rPr>
      </w:r>
      <w:r>
        <w:rPr>
          <w:rtl/>
          <w:cs/>
          <w:lang w:val="ar_AE" w:bidi="ar_AE"/>
        </w:rPr>
        <w:t>كانت خطب زكريّا مدفوعة من قِبَل مندوبين من بيت إيل الذين طرحوا سؤالًا عمليًا (</w:t>
      </w:r>
      <w:hyperlink r:id="rId154">
        <w:r>
          <w:rPr>
            <w:rtl/>
            <w:cs/>
            <w:lang w:val="ar_AE" w:bidi="ar_AE"/>
          </w:rPr>
          <w:rPr>
            <w:color w:val="0000EE"/>
            <w:u w:val="single"/>
          </w:rPr>
          <w:t>7:2–3</w:t>
        </w:r>
      </w:hyperlink>
      <w:r>
        <w:rPr>
          <w:rtl/>
          <w:cs/>
          <w:lang w:val="ar_AE" w:bidi="ar_AE"/>
        </w:rPr>
        <w:t>). ومع أنّ زكريّا أجاب على السؤال لاحقًا (</w:t>
      </w:r>
      <w:hyperlink r:id="rId155">
        <w:r>
          <w:rPr>
            <w:rtl/>
            <w:cs/>
            <w:lang w:val="ar_AE" w:bidi="ar_AE"/>
          </w:rPr>
          <w:rPr>
            <w:color w:val="0000EE"/>
            <w:u w:val="single"/>
          </w:rPr>
          <w:t>8:18–19</w:t>
        </w:r>
      </w:hyperlink>
      <w:r>
        <w:rPr>
          <w:rtl/>
          <w:cs/>
          <w:lang w:val="ar_AE" w:bidi="ar_AE"/>
        </w:rPr>
        <w:t>)، إلا أنه رد أولًا بأسئلة بلاغية ركزت على دوافع الشعب الأنانية (</w:t>
      </w:r>
      <w:hyperlink r:id="rId156">
        <w:r>
          <w:rPr>
            <w:rtl/>
            <w:cs/>
            <w:lang w:val="ar_AE" w:bidi="ar_AE"/>
          </w:rPr>
          <w:rPr>
            <w:color w:val="0000EE"/>
            <w:u w:val="single"/>
          </w:rPr>
          <w:t>7:5–6</w:t>
        </w:r>
      </w:hyperlink>
      <w:r>
        <w:rPr>
          <w:rtl/>
          <w:cs/>
          <w:lang w:val="ar_AE" w:bidi="ar_AE"/>
        </w:rPr>
        <w:t>). ثم أوضح زكريّا توقعات الله لإسرائيل (</w:t>
      </w:r>
      <w:hyperlink r:id="rId157">
        <w:r>
          <w:rPr>
            <w:rtl/>
            <w:cs/>
            <w:lang w:val="ar_AE" w:bidi="ar_AE"/>
          </w:rPr>
          <w:rPr>
            <w:color w:val="0000EE"/>
            <w:u w:val="single"/>
          </w:rPr>
          <w:t>7:8–10</w:t>
        </w:r>
      </w:hyperlink>
      <w:r>
        <w:rPr>
          <w:rtl/>
          <w:cs/>
          <w:lang w:val="ar_AE" w:bidi="ar_AE"/>
        </w:rPr>
        <w:t xml:space="preserve">؛ انظر </w:t>
      </w:r>
      <w:hyperlink r:id="rId158">
        <w:r>
          <w:rPr>
            <w:rtl/>
            <w:cs/>
            <w:lang w:val="ar_AE" w:bidi="ar_AE"/>
          </w:rPr>
          <w:rPr>
            <w:color w:val="0000EE"/>
            <w:u w:val="single"/>
          </w:rPr>
          <w:t>إرميا 22:3</w:t>
        </w:r>
      </w:hyperlink>
      <w:r>
        <w:rPr>
          <w:rtl/>
          <w:cs/>
          <w:lang w:val="ar_AE" w:bidi="ar_AE"/>
        </w:rPr>
        <w:t>) وسرد ما حدث لأولئك الذين عصوا مِن قَبل (</w:t>
      </w:r>
      <w:hyperlink r:id="rId159">
        <w:r>
          <w:rPr>
            <w:rtl/>
            <w:cs/>
            <w:lang w:val="ar_AE" w:bidi="ar_AE"/>
          </w:rPr>
          <w:rPr>
            <w:color w:val="0000EE"/>
            <w:u w:val="single"/>
          </w:rPr>
          <w:t>زكريا 7:11–14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1–8: 23</w:t>
      </w:r>
      <w:r>
        <w:rPr>
          <w:rtl/>
          <w:cs/>
          <w:lang w:val="ar_AE" w:bidi="ar_AE"/>
        </w:rPr>
      </w:r>
    </w:p>
    <w:p>
      <w:pPr>
        <w:bidi/>
      </w:pPr>
      <w:r>
        <w:rPr>
          <w:rtl/>
          <w:cs/>
          <w:lang w:val="ar_AE" w:bidi="ar_AE"/>
        </w:rPr>
      </w:r>
      <w:r>
        <w:rPr>
          <w:rtl/>
          <w:cs/>
          <w:lang w:val="ar_AE" w:bidi="ar_AE"/>
        </w:rPr>
        <w:t xml:space="preserve">تُقدِّم هذه الخُطب انتقالًا بين رؤى الحاضر (الأصحاحات </w:t>
      </w:r>
      <w:hyperlink r:id="rId153">
        <w:r>
          <w:rPr>
            <w:rtl/>
            <w:cs/>
            <w:lang w:val="ar_AE" w:bidi="ar_AE"/>
          </w:rPr>
          <w:rPr>
            <w:color w:val="0000EE"/>
            <w:u w:val="single"/>
          </w:rPr>
          <w:t>1–6</w:t>
        </w:r>
      </w:hyperlink>
      <w:r>
        <w:rPr>
          <w:rtl/>
          <w:cs/>
          <w:lang w:val="ar_AE" w:bidi="ar_AE"/>
        </w:rPr>
        <w:t xml:space="preserve">) وتلك المتعلقة بالمستقبل القريب (الأصحاحات </w:t>
      </w:r>
      <w:hyperlink r:id="rId160">
        <w:r>
          <w:rPr>
            <w:rtl/>
            <w:cs/>
            <w:lang w:val="ar_AE" w:bidi="ar_AE"/>
          </w:rPr>
          <w:rPr>
            <w:color w:val="0000EE"/>
            <w:u w:val="single"/>
          </w:rPr>
          <w:t>9–11</w:t>
        </w:r>
      </w:hyperlink>
      <w:r>
        <w:rPr>
          <w:rtl/>
          <w:cs/>
          <w:lang w:val="ar_AE" w:bidi="ar_AE"/>
        </w:rPr>
        <w:t xml:space="preserve">) والمستقبل البعيد (الأصحاحات </w:t>
      </w:r>
      <w:hyperlink r:id="rId161">
        <w:r>
          <w:rPr>
            <w:rtl/>
            <w:cs/>
            <w:lang w:val="ar_AE" w:bidi="ar_AE"/>
          </w:rPr>
          <w:rPr>
            <w:color w:val="0000EE"/>
            <w:u w:val="single"/>
          </w:rPr>
          <w:t>12–14</w:t>
        </w:r>
      </w:hyperlink>
      <w:r>
        <w:rPr>
          <w:rtl/>
          <w:cs/>
          <w:lang w:val="ar_AE" w:bidi="ar_AE"/>
        </w:rPr>
        <w:t xml:space="preserve">). يناقش </w:t>
      </w:r>
      <w:hyperlink r:id="rId162">
        <w:r>
          <w:rPr>
            <w:rtl/>
            <w:cs/>
            <w:lang w:val="ar_AE" w:bidi="ar_AE"/>
          </w:rPr>
          <w:rPr>
            <w:color w:val="0000EE"/>
            <w:u w:val="single"/>
          </w:rPr>
          <w:t>أصحاح 7</w:t>
        </w:r>
      </w:hyperlink>
      <w:r>
        <w:rPr>
          <w:rtl/>
          <w:cs/>
          <w:lang w:val="ar_AE" w:bidi="ar_AE"/>
        </w:rPr>
        <w:t xml:space="preserve"> الصوم بسبب الكوارث الماضية، في حين يركز </w:t>
      </w:r>
      <w:hyperlink r:id="rId163">
        <w:r>
          <w:rPr>
            <w:rtl/>
            <w:cs/>
            <w:lang w:val="ar_AE" w:bidi="ar_AE"/>
          </w:rPr>
          <w:rPr>
            <w:color w:val="0000EE"/>
            <w:u w:val="single"/>
          </w:rPr>
          <w:t>أصحاح 8</w:t>
        </w:r>
      </w:hyperlink>
      <w:r>
        <w:rPr>
          <w:rtl/>
          <w:cs/>
          <w:lang w:val="ar_AE" w:bidi="ar_AE"/>
        </w:rPr>
        <w:t xml:space="preserve"> على الاحتفال بالبركات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2</w:t>
      </w:r>
      <w:r>
        <w:rPr>
          <w:rtl/>
          <w:cs/>
          <w:lang w:val="ar_AE" w:bidi="ar_AE"/>
        </w:rPr>
      </w:r>
    </w:p>
    <w:p>
      <w:pPr>
        <w:bidi/>
      </w:pPr>
      <w:r>
        <w:rPr>
          <w:rtl/>
          <w:cs/>
          <w:lang w:val="ar_AE" w:bidi="ar_AE"/>
        </w:rPr>
      </w:r>
      <w:r>
        <w:rPr>
          <w:rtl/>
          <w:cs/>
          <w:lang w:val="ar_AE" w:bidi="ar_AE"/>
        </w:rPr>
        <w:t xml:space="preserve">لِيُصَلُّوا قُدَّامَ الرَّبِّ (حرفيًا </w:t>
      </w:r>
      <w:r>
        <w:rPr>
          <w:i/>
          <w:rtl/>
          <w:cs/>
          <w:lang w:val="ar_AE" w:bidi="ar_AE"/>
        </w:rPr>
        <w:t>لتليين وجه</w:t>
      </w:r>
      <w:r>
        <w:rPr>
          <w:rtl/>
          <w:cs/>
          <w:lang w:val="ar_AE" w:bidi="ar_AE"/>
        </w:rPr>
        <w:t xml:space="preserve"> الرب): كانوا يطلبون من الله أن يحقق لهم طلبًا أو يحكم في مسألة معينة. وربما كان طلبهم مصحوبًا بذبيحة أو 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3</w:t>
      </w:r>
      <w:r>
        <w:rPr>
          <w:rtl/>
          <w:cs/>
          <w:lang w:val="ar_AE" w:bidi="ar_AE"/>
        </w:rPr>
      </w:r>
    </w:p>
    <w:p>
      <w:pPr>
        <w:bidi/>
      </w:pPr>
      <w:r>
        <w:rPr>
          <w:rtl/>
          <w:cs/>
          <w:lang w:val="ar_AE" w:bidi="ar_AE"/>
        </w:rPr>
      </w:r>
      <w:r>
        <w:rPr>
          <w:rtl/>
          <w:cs/>
          <w:lang w:val="ar_AE" w:bidi="ar_AE"/>
        </w:rPr>
        <w:t>لقد قدّم الوفد من بيت إيل سؤالًا عمليًا يتعلق بالممارسات.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4–7</w:t>
      </w:r>
      <w:r>
        <w:rPr>
          <w:rtl/>
          <w:cs/>
          <w:lang w:val="ar_AE" w:bidi="ar_AE"/>
        </w:rPr>
      </w:r>
    </w:p>
    <w:p>
      <w:pPr>
        <w:bidi/>
      </w:pPr>
      <w:r>
        <w:rPr>
          <w:rtl/>
          <w:cs/>
          <w:lang w:val="ar_AE" w:bidi="ar_AE"/>
        </w:rPr>
      </w:r>
      <w:r>
        <w:rPr>
          <w:rtl/>
          <w:cs/>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5</w:t>
      </w:r>
      <w:r>
        <w:rPr>
          <w:rtl/>
          <w:cs/>
          <w:lang w:val="ar_AE" w:bidi="ar_AE"/>
        </w:rPr>
      </w:r>
    </w:p>
    <w:p>
      <w:pPr>
        <w:bidi/>
      </w:pPr>
      <w:r>
        <w:rPr>
          <w:rtl/>
          <w:cs/>
          <w:lang w:val="ar_AE" w:bidi="ar_AE"/>
        </w:rPr>
      </w:r>
      <w:r>
        <w:rPr>
          <w:rtl/>
          <w:cs/>
          <w:lang w:val="ar_AE" w:bidi="ar_AE"/>
        </w:rPr>
        <w:t xml:space="preserve">وفقًا لإرميا، كانت سبعون عامًا من السبي في بابل (انظر </w:t>
      </w:r>
      <w:hyperlink r:id="rId164">
        <w:r>
          <w:rPr>
            <w:rtl/>
            <w:cs/>
            <w:lang w:val="ar_AE" w:bidi="ar_AE"/>
          </w:rPr>
          <w:rPr>
            <w:color w:val="0000EE"/>
            <w:u w:val="single"/>
          </w:rPr>
          <w:t>إرميا 25:11–12</w:t>
        </w:r>
      </w:hyperlink>
      <w:r>
        <w:rPr>
          <w:rtl/>
          <w:cs/>
          <w:lang w:val="ar_AE" w:bidi="ar_AE"/>
        </w:rPr>
        <w:t xml:space="preserve">؛ </w:t>
      </w:r>
      <w:hyperlink r:id="rId165">
        <w:r>
          <w:rPr>
            <w:rtl/>
            <w:cs/>
            <w:lang w:val="ar_AE" w:bidi="ar_AE"/>
          </w:rPr>
          <w:rPr>
            <w:color w:val="0000EE"/>
            <w:u w:val="single"/>
          </w:rPr>
          <w:t>29:10</w:t>
        </w:r>
      </w:hyperlink>
      <w:r>
        <w:rPr>
          <w:rtl/>
          <w:cs/>
          <w:lang w:val="ar_AE" w:bidi="ar_AE"/>
        </w:rPr>
        <w:t>) لتعويض سنوات السبت من الراحة للأرض التي لم تُحترم لمدة تقارب 500 عام (</w:t>
      </w:r>
      <w:hyperlink r:id="rId166">
        <w:r>
          <w:rPr>
            <w:rtl/>
            <w:cs/>
            <w:lang w:val="ar_AE" w:bidi="ar_AE"/>
          </w:rPr>
          <w:rPr>
            <w:color w:val="0000EE"/>
            <w:u w:val="single"/>
          </w:rPr>
          <w:t>2 أخبار الأيام 36:21</w:t>
        </w:r>
      </w:hyperlink>
      <w:r>
        <w:rPr>
          <w:rtl/>
          <w:cs/>
          <w:lang w:val="ar_AE" w:bidi="ar_AE"/>
        </w:rPr>
        <w:t xml:space="preserve">؛ انظر </w:t>
      </w:r>
      <w:hyperlink r:id="rId167">
        <w:r>
          <w:rPr>
            <w:rtl/>
            <w:cs/>
            <w:lang w:val="ar_AE" w:bidi="ar_AE"/>
          </w:rPr>
          <w:rPr>
            <w:color w:val="0000EE"/>
            <w:u w:val="single"/>
          </w:rPr>
          <w:t>خروج 23:10–11</w:t>
        </w:r>
      </w:hyperlink>
      <w:r>
        <w:rPr>
          <w:rtl/>
          <w:cs/>
          <w:lang w:val="ar_AE" w:bidi="ar_AE"/>
        </w:rPr>
        <w:t xml:space="preserve">؛ </w:t>
      </w:r>
      <w:hyperlink r:id="rId168">
        <w:r>
          <w:rPr>
            <w:rtl/>
            <w:cs/>
            <w:lang w:val="ar_AE" w:bidi="ar_AE"/>
          </w:rPr>
          <w:rPr>
            <w:color w:val="0000EE"/>
            <w:u w:val="single"/>
          </w:rPr>
          <w:t>لاويين 26:34–35</w:t>
        </w:r>
      </w:hyperlink>
      <w:r>
        <w:rPr>
          <w:rtl/>
          <w:cs/>
          <w:lang w:val="ar_AE" w:bidi="ar_AE"/>
        </w:rPr>
        <w:t>). • بينما كان صوم الصيف يرثى لتدمير هيكل سليمان (</w:t>
      </w:r>
      <w:hyperlink r:id="rId169">
        <w:r>
          <w:rPr>
            <w:rtl/>
            <w:cs/>
            <w:lang w:val="ar_AE" w:bidi="ar_AE"/>
          </w:rPr>
          <w:rPr>
            <w:color w:val="0000EE"/>
            <w:u w:val="single"/>
          </w:rPr>
          <w:t>زكريا 7:3</w:t>
        </w:r>
      </w:hyperlink>
      <w:r>
        <w:rPr>
          <w:rtl/>
          <w:cs/>
          <w:lang w:val="ar_AE" w:bidi="ar_AE"/>
        </w:rPr>
        <w:t xml:space="preserve">)، كان الصوم في أوائل الخريف إما لإحياء ذكرى اغتيال جَدَلْيَا، حاكم يهوذا (انظر </w:t>
      </w:r>
      <w:hyperlink r:id="rId170">
        <w:r>
          <w:rPr>
            <w:rtl/>
            <w:cs/>
            <w:lang w:val="ar_AE" w:bidi="ar_AE"/>
          </w:rPr>
          <w:rPr>
            <w:color w:val="0000EE"/>
            <w:u w:val="single"/>
          </w:rPr>
          <w:t>2 ملوك 25:22–25</w:t>
        </w:r>
      </w:hyperlink>
      <w:r>
        <w:rPr>
          <w:rtl/>
          <w:cs/>
          <w:lang w:val="ar_AE" w:bidi="ar_AE"/>
        </w:rPr>
        <w:t xml:space="preserve">؛ </w:t>
      </w:r>
      <w:hyperlink r:id="rId171">
        <w:r>
          <w:rPr>
            <w:rtl/>
            <w:cs/>
            <w:lang w:val="ar_AE" w:bidi="ar_AE"/>
          </w:rPr>
          <w:rPr>
            <w:color w:val="0000EE"/>
            <w:u w:val="single"/>
          </w:rPr>
          <w:t>إرميا 41:1–3</w:t>
        </w:r>
      </w:hyperlink>
      <w:r>
        <w:rPr>
          <w:rtl/>
          <w:cs/>
          <w:lang w:val="ar_AE" w:bidi="ar_AE"/>
        </w:rPr>
        <w:t>)، أو كان يوم الكفارة (</w:t>
      </w:r>
      <w:hyperlink r:id="rId172">
        <w:r>
          <w:rPr>
            <w:rtl/>
            <w:cs/>
            <w:lang w:val="ar_AE" w:bidi="ar_AE"/>
          </w:rPr>
          <w:rPr>
            <w:color w:val="0000EE"/>
            <w:u w:val="single"/>
          </w:rPr>
          <w:t>لاويين 23:26–32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7</w:t>
      </w:r>
      <w:r>
        <w:rPr>
          <w:rtl/>
          <w:cs/>
          <w:lang w:val="ar_AE" w:bidi="ar_AE"/>
        </w:rPr>
      </w:r>
    </w:p>
    <w:p>
      <w:pPr>
        <w:bidi/>
      </w:pPr>
      <w:r>
        <w:rPr>
          <w:rtl/>
          <w:cs/>
          <w:lang w:val="ar_AE" w:bidi="ar_AE"/>
        </w:rPr>
      </w:r>
      <w:r>
        <w:rPr>
          <w:rtl/>
          <w:cs/>
          <w:lang w:val="ar_AE" w:bidi="ar_AE"/>
        </w:rPr>
        <w:t xml:space="preserve">أَلَيْسَ هذَا هُوَ الْكَلاَمُ الَّذِي: على سبيل المثال، انظر </w:t>
      </w:r>
      <w:hyperlink r:id="rId173">
        <w:r>
          <w:rPr>
            <w:rtl/>
            <w:cs/>
            <w:lang w:val="ar_AE" w:bidi="ar_AE"/>
          </w:rPr>
          <w:rPr>
            <w:color w:val="0000EE"/>
            <w:u w:val="single"/>
          </w:rPr>
          <w:t>إشعياء 1:11–20</w:t>
        </w:r>
      </w:hyperlink>
      <w:r>
        <w:rPr>
          <w:rtl/>
          <w:cs/>
          <w:lang w:val="ar_AE" w:bidi="ar_AE"/>
        </w:rPr>
        <w:t xml:space="preserve">؛ </w:t>
      </w:r>
      <w:hyperlink r:id="rId174">
        <w:r>
          <w:rPr>
            <w:rtl/>
            <w:cs/>
            <w:lang w:val="ar_AE" w:bidi="ar_AE"/>
          </w:rPr>
          <w:rPr>
            <w:color w:val="0000EE"/>
            <w:u w:val="single"/>
          </w:rPr>
          <w:t>58:3–7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10</w:t>
      </w:r>
      <w:r>
        <w:rPr>
          <w:rtl/>
          <w:cs/>
          <w:lang w:val="ar_AE" w:bidi="ar_AE"/>
        </w:rPr>
      </w:r>
    </w:p>
    <w:p>
      <w:pPr>
        <w:bidi/>
      </w:pPr>
      <w:r>
        <w:rPr>
          <w:rtl/>
          <w:cs/>
          <w:lang w:val="ar_AE" w:bidi="ar_AE"/>
        </w:rPr>
      </w:r>
      <w:r>
        <w:rPr>
          <w:rtl/>
          <w:cs/>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rtl/>
            <w:cs/>
            <w:lang w:val="ar_AE" w:bidi="ar_AE"/>
          </w:rPr>
          <w:rPr>
            <w:color w:val="0000EE"/>
            <w:u w:val="single"/>
          </w:rPr>
          <w:t>تثنية 24:14</w:t>
        </w:r>
      </w:hyperlink>
      <w:r>
        <w:rPr>
          <w:rtl/>
          <w:cs/>
          <w:lang w:val="ar_AE" w:bidi="ar_AE"/>
        </w:rPr>
        <w:t xml:space="preserve">، </w:t>
      </w:r>
      <w:hyperlink r:id="rId176">
        <w:r>
          <w:rPr>
            <w:rtl/>
            <w:cs/>
            <w:lang w:val="ar_AE" w:bidi="ar_AE"/>
          </w:rPr>
          <w:rPr>
            <w:color w:val="0000EE"/>
            <w:u w:val="single"/>
          </w:rPr>
          <w:t>17–18</w:t>
        </w:r>
      </w:hyperlink>
      <w:r>
        <w:rPr>
          <w:rtl/>
          <w:cs/>
          <w:lang w:val="ar_AE" w:bidi="ar_AE"/>
        </w:rPr>
        <w:t xml:space="preserve">). ينبغي أن يسير الصوم والعدل الاجتماعي جنبًا إلى جنب (انظر </w:t>
      </w:r>
      <w:hyperlink r:id="rId177">
        <w:r>
          <w:rPr>
            <w:rtl/>
            <w:cs/>
            <w:lang w:val="ar_AE" w:bidi="ar_AE"/>
          </w:rPr>
          <w:rPr>
            <w:color w:val="0000EE"/>
            <w:u w:val="single"/>
          </w:rPr>
          <w:t>إشعياء 58:6–7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11</w:t>
      </w:r>
      <w:r>
        <w:rPr>
          <w:rtl/>
          <w:cs/>
          <w:lang w:val="ar_AE" w:bidi="ar_AE"/>
        </w:rPr>
      </w:r>
    </w:p>
    <w:p>
      <w:pPr>
        <w:bidi/>
      </w:pPr>
      <w:r>
        <w:rPr>
          <w:rtl/>
          <w:cs/>
          <w:lang w:val="ar_AE" w:bidi="ar_AE"/>
        </w:rPr>
      </w:r>
      <w:r>
        <w:rPr>
          <w:rtl/>
          <w:cs/>
          <w:lang w:val="ar_AE" w:bidi="ar_AE"/>
        </w:rPr>
        <w:t xml:space="preserve">فَأَبَوْا أَنْ يُصْغُوا: لقد تجاهلوا أوامر الله (انظر </w:t>
      </w:r>
      <w:hyperlink r:id="rId178">
        <w:r>
          <w:rPr>
            <w:rtl/>
            <w:cs/>
            <w:lang w:val="ar_AE" w:bidi="ar_AE"/>
          </w:rPr>
          <w:rPr>
            <w:color w:val="0000EE"/>
            <w:u w:val="single"/>
          </w:rPr>
          <w:t>إرميا 11:10</w:t>
        </w:r>
      </w:hyperlink>
      <w:r>
        <w:rPr>
          <w:rtl/>
          <w:cs/>
          <w:lang w:val="ar_AE" w:bidi="ar_AE"/>
        </w:rPr>
        <w:t>). • ابتعدوا بعناد (أو</w:t>
      </w:r>
      <w:r>
        <w:rPr>
          <w:i/>
          <w:rtl/>
          <w:cs/>
          <w:lang w:val="ar_AE" w:bidi="ar_AE"/>
        </w:rPr>
        <w:t xml:space="preserve"> أَعْطَوْا كَتِفً</w:t>
      </w:r>
      <w:r>
        <w:rPr>
          <w:rtl/>
          <w:cs/>
          <w:lang w:val="ar_AE" w:bidi="ar_AE"/>
        </w:rPr>
        <w:t xml:space="preserve">ا </w:t>
      </w:r>
      <w:r>
        <w:rPr>
          <w:i/>
          <w:rtl/>
          <w:cs/>
          <w:lang w:val="ar_AE" w:bidi="ar_AE"/>
        </w:rPr>
        <w:t>مُعَانِدَةً</w:t>
      </w:r>
      <w:r>
        <w:rPr>
          <w:rtl/>
          <w:cs/>
          <w:lang w:val="ar_AE" w:bidi="ar_AE"/>
        </w:rPr>
        <w:t xml:space="preserve">): يُشير هذا التعبير الاصطلاحي إلى العناد المتكبر (انظر </w:t>
      </w:r>
      <w:hyperlink r:id="rId179">
        <w:r>
          <w:rPr>
            <w:rtl/>
            <w:cs/>
            <w:lang w:val="ar_AE" w:bidi="ar_AE"/>
          </w:rPr>
          <w:rPr>
            <w:color w:val="0000EE"/>
            <w:u w:val="single"/>
          </w:rPr>
          <w:t>نحميا 9:29</w:t>
        </w:r>
      </w:hyperlink>
      <w:r>
        <w:rPr>
          <w:rtl/>
          <w:cs/>
          <w:lang w:val="ar_AE" w:bidi="ar_AE"/>
        </w:rPr>
        <w:t xml:space="preserve">). • وثَقَّلُوا آذَانَهُمْ عَنِ السَّمْعِ، مما يضع المسؤولية الكاملة على الشعب بسبب عنادهم (قارن </w:t>
      </w:r>
      <w:hyperlink r:id="rId180">
        <w:r>
          <w:rPr>
            <w:rtl/>
            <w:cs/>
            <w:lang w:val="ar_AE" w:bidi="ar_AE"/>
          </w:rPr>
          <w:rPr>
            <w:color w:val="0000EE"/>
            <w:u w:val="single"/>
          </w:rPr>
          <w:t>إشعياء 6:10</w:t>
        </w:r>
      </w:hyperlink>
      <w:r>
        <w:rPr>
          <w:rtl/>
          <w:cs/>
          <w:lang w:val="ar_AE" w:bidi="ar_AE"/>
        </w:rPr>
        <w:t>). يُستخدم نفس التعبير لوصف فرعون عندما "أصبح عنيدًا" (أو "أغلظ قلبه") ضد الله ورفض إطلاق سراح العبرانيين (</w:t>
      </w:r>
      <w:hyperlink r:id="rId181">
        <w:r>
          <w:rPr>
            <w:rtl/>
            <w:cs/>
            <w:lang w:val="ar_AE" w:bidi="ar_AE"/>
          </w:rPr>
          <w:rPr>
            <w:color w:val="0000EE"/>
            <w:u w:val="single"/>
          </w:rPr>
          <w:t>خروج 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12</w:t>
      </w:r>
      <w:r>
        <w:rPr>
          <w:rtl/>
          <w:cs/>
          <w:lang w:val="ar_AE" w:bidi="ar_AE"/>
        </w:rPr>
      </w:r>
    </w:p>
    <w:p>
      <w:pPr>
        <w:bidi/>
      </w:pPr>
      <w:r>
        <w:rPr>
          <w:rtl/>
          <w:cs/>
          <w:lang w:val="ar_AE" w:bidi="ar_AE"/>
        </w:rPr>
      </w:r>
      <w:r>
        <w:rPr>
          <w:rtl/>
          <w:cs/>
          <w:lang w:val="ar_AE" w:bidi="ar_AE"/>
        </w:rPr>
        <w:t xml:space="preserve">جَعْل قلب الإنسان قاسيًا كالحجر يعني تقوية إرادته ضد إرادة الله (انظر </w:t>
      </w:r>
      <w:hyperlink r:id="rId182">
        <w:r>
          <w:rPr>
            <w:rtl/>
            <w:cs/>
            <w:lang w:val="ar_AE" w:bidi="ar_AE"/>
          </w:rPr>
          <w:rPr>
            <w:color w:val="0000EE"/>
            <w:u w:val="single"/>
          </w:rPr>
          <w:t>إرميا 17:1</w:t>
        </w:r>
      </w:hyperlink>
      <w:r>
        <w:rPr>
          <w:rtl/>
          <w:cs/>
          <w:lang w:val="ar_AE" w:bidi="ar_AE"/>
        </w:rPr>
        <w:t xml:space="preserve">؛ قارن </w:t>
      </w:r>
      <w:hyperlink r:id="rId183">
        <w:r>
          <w:rPr>
            <w:rtl/>
            <w:cs/>
            <w:lang w:val="ar_AE" w:bidi="ar_AE"/>
          </w:rPr>
          <w:rPr>
            <w:color w:val="0000EE"/>
            <w:u w:val="single"/>
          </w:rPr>
          <w:t>حزقيال 3:9</w:t>
        </w:r>
      </w:hyperlink>
      <w:r>
        <w:rPr>
          <w:rtl/>
          <w:cs/>
          <w:lang w:val="ar_AE" w:bidi="ar_AE"/>
        </w:rPr>
        <w:t>). • الشريعة (التوراة العبرية) تشير إلى قوانين وأوامر الله كما عَلَّمها وفسرها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14</w:t>
      </w:r>
      <w:r>
        <w:rPr>
          <w:rtl/>
          <w:cs/>
          <w:lang w:val="ar_AE" w:bidi="ar_AE"/>
        </w:rPr>
      </w:r>
    </w:p>
    <w:p>
      <w:pPr>
        <w:bidi/>
      </w:pPr>
      <w:r>
        <w:rPr>
          <w:rtl/>
          <w:cs/>
          <w:lang w:val="ar_AE" w:bidi="ar_AE"/>
        </w:rPr>
      </w:r>
      <w:r>
        <w:rPr>
          <w:rtl/>
          <w:cs/>
          <w:lang w:val="ar_AE" w:bidi="ar_AE"/>
        </w:rPr>
        <w:t>وَأَعْصِفُهُمْ إِلَى كُلِّ الأُمَمِ: كان تشتيت العبرانيين بين الأمم إحدى لعنات انتهاك العهد الموسوي (</w:t>
      </w:r>
      <w:hyperlink r:id="rId184">
        <w:r>
          <w:rPr>
            <w:rtl/>
            <w:cs/>
            <w:lang w:val="ar_AE" w:bidi="ar_AE"/>
          </w:rPr>
          <w:rPr>
            <w:color w:val="0000EE"/>
            <w:u w:val="single"/>
          </w:rPr>
          <w:t>تثنية 28:36–37</w:t>
        </w:r>
      </w:hyperlink>
      <w:r>
        <w:rPr>
          <w:rtl/>
          <w:cs/>
          <w:lang w:val="ar_AE" w:bidi="ar_AE"/>
        </w:rPr>
        <w:t xml:space="preserve">، </w:t>
      </w:r>
      <w:hyperlink r:id="rId185">
        <w:r>
          <w:rPr>
            <w:rtl/>
            <w:cs/>
            <w:lang w:val="ar_AE" w:bidi="ar_AE"/>
          </w:rPr>
          <w:rPr>
            <w:color w:val="0000EE"/>
            <w:u w:val="single"/>
          </w:rPr>
          <w:t>64</w:t>
        </w:r>
      </w:hyperlink>
      <w:r>
        <w:rPr>
          <w:rtl/>
          <w:cs/>
          <w:lang w:val="ar_AE" w:bidi="ar_AE"/>
        </w:rPr>
        <w:t>). • كانت الأرض البهجة هي أرض موعد عهد الله (</w:t>
      </w:r>
      <w:hyperlink r:id="rId186">
        <w:r>
          <w:rPr>
            <w:rtl/>
            <w:cs/>
            <w:lang w:val="ar_AE" w:bidi="ar_AE"/>
          </w:rPr>
          <w:rPr>
            <w:color w:val="0000EE"/>
            <w:u w:val="single"/>
          </w:rPr>
          <w:t>مزمور 106:24</w:t>
        </w:r>
      </w:hyperlink>
      <w:r>
        <w:rPr>
          <w:rtl/>
          <w:cs/>
          <w:lang w:val="ar_AE" w:bidi="ar_AE"/>
        </w:rPr>
        <w:t xml:space="preserve">؛ </w:t>
      </w:r>
      <w:hyperlink r:id="rId187">
        <w:r>
          <w:rPr>
            <w:rtl/>
            <w:cs/>
            <w:lang w:val="ar_AE" w:bidi="ar_AE"/>
          </w:rPr>
          <w:rPr>
            <w:color w:val="0000EE"/>
            <w:u w:val="single"/>
          </w:rPr>
          <w:t>إرميا 3:19</w:t>
        </w:r>
      </w:hyperlink>
      <w:r>
        <w:rPr>
          <w:rtl/>
          <w:cs/>
          <w:lang w:val="ar_AE" w:bidi="ar_AE"/>
        </w:rPr>
        <w:t>). • فَخَرِبَتِ الأَرْضُ وَرَاءَهُمْ … بسبب الدينونة الإلهية بسبب خيانتهم للعهد وعبادة الأوثان (</w:t>
      </w:r>
      <w:hyperlink r:id="rId188">
        <w:r>
          <w:rPr>
            <w:rtl/>
            <w:cs/>
            <w:lang w:val="ar_AE" w:bidi="ar_AE"/>
          </w:rPr>
          <w:rPr>
            <w:color w:val="0000EE"/>
            <w:u w:val="single"/>
          </w:rPr>
          <w:t>إرميا 12:10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1–23</w:t>
      </w:r>
      <w:r>
        <w:rPr>
          <w:rtl/>
          <w:cs/>
          <w:lang w:val="ar_AE" w:bidi="ar_AE"/>
        </w:rPr>
      </w:r>
    </w:p>
    <w:p>
      <w:pPr>
        <w:bidi/>
      </w:pPr>
      <w:r>
        <w:rPr>
          <w:rtl/>
          <w:cs/>
          <w:lang w:val="ar_AE" w:bidi="ar_AE"/>
        </w:rPr>
      </w:r>
      <w:r>
        <w:rPr>
          <w:rtl/>
          <w:cs/>
          <w:lang w:val="ar_AE" w:bidi="ar_AE"/>
        </w:rPr>
        <w:t xml:space="preserve">يرتبط هذا الجزء من خُطب زكريّا بالجزء السابق من خلال مواضيع الصوم (حيث تُطرح الأسئلة في </w:t>
      </w:r>
      <w:hyperlink r:id="rId189">
        <w:r>
          <w:rPr>
            <w:rtl/>
            <w:cs/>
            <w:lang w:val="ar_AE" w:bidi="ar_AE"/>
          </w:rPr>
          <w:rPr>
            <w:color w:val="0000EE"/>
            <w:u w:val="single"/>
          </w:rPr>
          <w:t>7:2–7</w:t>
        </w:r>
      </w:hyperlink>
      <w:r>
        <w:rPr>
          <w:rtl/>
          <w:cs/>
          <w:lang w:val="ar_AE" w:bidi="ar_AE"/>
        </w:rPr>
        <w:t xml:space="preserve"> وتُجاب في </w:t>
      </w:r>
      <w:hyperlink r:id="rId155">
        <w:r>
          <w:rPr>
            <w:rtl/>
            <w:cs/>
            <w:lang w:val="ar_AE" w:bidi="ar_AE"/>
          </w:rPr>
          <w:rPr>
            <w:color w:val="0000EE"/>
            <w:u w:val="single"/>
          </w:rPr>
          <w:t>8:18–19</w:t>
        </w:r>
      </w:hyperlink>
      <w:r>
        <w:rPr>
          <w:rtl/>
          <w:cs/>
          <w:lang w:val="ar_AE" w:bidi="ar_AE"/>
        </w:rPr>
        <w:t>) والمتطلبات الأخلاقية لعلاقة العهد مع الرب (</w:t>
      </w:r>
      <w:hyperlink r:id="rId157">
        <w:r>
          <w:rPr>
            <w:rtl/>
            <w:cs/>
            <w:lang w:val="ar_AE" w:bidi="ar_AE"/>
          </w:rPr>
          <w:rPr>
            <w:color w:val="0000EE"/>
            <w:u w:val="single"/>
          </w:rPr>
          <w:t>7:8–10</w:t>
        </w:r>
      </w:hyperlink>
      <w:r>
        <w:rPr>
          <w:rtl/>
          <w:cs/>
          <w:lang w:val="ar_AE" w:bidi="ar_AE"/>
        </w:rPr>
        <w:t xml:space="preserve">؛ </w:t>
      </w:r>
      <w:hyperlink r:id="rId190">
        <w:r>
          <w:rPr>
            <w:rtl/>
            <w:cs/>
            <w:lang w:val="ar_AE" w:bidi="ar_AE"/>
          </w:rPr>
          <w:rPr>
            <w:color w:val="0000EE"/>
            <w:u w:val="single"/>
          </w:rPr>
          <w:t>8:16–17</w:t>
        </w:r>
      </w:hyperlink>
      <w:r>
        <w:rPr>
          <w:rtl/>
          <w:cs/>
          <w:lang w:val="ar_AE" w:bidi="ar_AE"/>
        </w:rPr>
        <w:t>). تتغير النغمة والرسالة من التحذير والدينونة إلى التشجيع والاسترداد. سيتحول الصوم إلى عيد (</w:t>
      </w:r>
      <w:hyperlink r:id="rId191">
        <w:r>
          <w:rPr>
            <w:rtl/>
            <w:cs/>
            <w:lang w:val="ar_AE" w:bidi="ar_AE"/>
          </w:rPr>
          <w:rPr>
            <w:color w:val="0000EE"/>
            <w:u w:val="single"/>
          </w:rPr>
          <w:t>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2</w:t>
      </w:r>
      <w:r>
        <w:rPr>
          <w:rtl/>
          <w:cs/>
          <w:lang w:val="ar_AE" w:bidi="ar_AE"/>
        </w:rPr>
      </w:r>
    </w:p>
    <w:p>
      <w:pPr>
        <w:bidi/>
      </w:pPr>
      <w:r>
        <w:rPr>
          <w:rtl/>
          <w:cs/>
          <w:lang w:val="ar_AE" w:bidi="ar_AE"/>
        </w:rPr>
      </w:r>
      <w:r>
        <w:rPr>
          <w:rtl/>
          <w:cs/>
          <w:lang w:val="ar_AE" w:bidi="ar_AE"/>
        </w:rPr>
        <w:t xml:space="preserve">الشغف (أو </w:t>
      </w:r>
      <w:r>
        <w:rPr>
          <w:i/>
          <w:rtl/>
          <w:cs/>
          <w:lang w:val="ar_AE" w:bidi="ar_AE"/>
        </w:rPr>
        <w:t>الغيرة، الحماسة</w:t>
      </w:r>
      <w:r>
        <w:rPr>
          <w:rtl/>
          <w:cs/>
          <w:lang w:val="ar_AE" w:bidi="ar_AE"/>
        </w:rPr>
        <w:t xml:space="preserve">) هو عنصر أساسي في مفهوم العهد القديم عن الله (انظر أيضًا </w:t>
      </w:r>
      <w:hyperlink r:id="rId192">
        <w:r>
          <w:rPr>
            <w:rtl/>
            <w:cs/>
            <w:lang w:val="ar_AE" w:bidi="ar_AE"/>
          </w:rPr>
          <w:rPr>
            <w:color w:val="0000EE"/>
            <w:u w:val="single"/>
          </w:rPr>
          <w:t>1:14</w:t>
        </w:r>
      </w:hyperlink>
      <w:r>
        <w:rPr>
          <w:rtl/>
          <w:cs/>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3</w:t>
      </w:r>
      <w:r>
        <w:rPr>
          <w:rtl/>
          <w:cs/>
          <w:lang w:val="ar_AE" w:bidi="ar_AE"/>
        </w:rPr>
      </w:r>
    </w:p>
    <w:p>
      <w:pPr>
        <w:bidi/>
      </w:pPr>
      <w:r>
        <w:rPr>
          <w:rtl/>
          <w:cs/>
          <w:lang w:val="ar_AE" w:bidi="ar_AE"/>
        </w:rPr>
      </w:r>
      <w:r>
        <w:rPr>
          <w:rtl/>
          <w:cs/>
          <w:lang w:val="ar_AE" w:bidi="ar_AE"/>
        </w:rPr>
        <w:t xml:space="preserve">أَسْكُنُ فِي وَسَطِ أُورُشَلِيمَ: كان الرجاء الكبير لمجتمع ما بعد السبي هو أن يعود الرب ليسكن بين شعبه مرة أخرى (انظر </w:t>
      </w:r>
      <w:hyperlink r:id="rId24">
        <w:r>
          <w:rPr>
            <w:rtl/>
            <w:cs/>
            <w:lang w:val="ar_AE" w:bidi="ar_AE"/>
          </w:rPr>
          <w:rPr>
            <w:color w:val="0000EE"/>
            <w:u w:val="single"/>
          </w:rPr>
          <w:t>1:16–17</w:t>
        </w:r>
      </w:hyperlink>
      <w:r>
        <w:rPr>
          <w:rtl/>
          <w:cs/>
          <w:lang w:val="ar_AE" w:bidi="ar_AE"/>
        </w:rPr>
        <w:t xml:space="preserve">؛ </w:t>
      </w:r>
      <w:hyperlink r:id="rId193">
        <w:r>
          <w:rPr>
            <w:rtl/>
            <w:cs/>
            <w:lang w:val="ar_AE" w:bidi="ar_AE"/>
          </w:rPr>
          <w:rPr>
            <w:color w:val="0000EE"/>
            <w:u w:val="single"/>
          </w:rPr>
          <w:t>حجي 2:4–7</w:t>
        </w:r>
      </w:hyperlink>
      <w:r>
        <w:rPr>
          <w:rtl/>
          <w:cs/>
          <w:lang w:val="ar_AE" w:bidi="ar_AE"/>
        </w:rPr>
        <w:t xml:space="preserve">؛ قارن </w:t>
      </w:r>
      <w:hyperlink r:id="rId194">
        <w:r>
          <w:rPr>
            <w:rtl/>
            <w:cs/>
            <w:lang w:val="ar_AE" w:bidi="ar_AE"/>
          </w:rPr>
          <w:rPr>
            <w:color w:val="0000EE"/>
            <w:u w:val="single"/>
          </w:rPr>
          <w:t>حزقيال 48:35</w:t>
        </w:r>
      </w:hyperlink>
      <w:r>
        <w:rPr>
          <w:rtl/>
          <w:cs/>
          <w:lang w:val="ar_AE" w:bidi="ar_AE"/>
        </w:rPr>
        <w:t>). • قَدْ رَجَعْتُ: سيعود الله إلى أورشليم ليس فقط لأن الهيكل قد أعيد بناؤه، بل لأن المجتمع العبري قد تم تطهيره (</w:t>
      </w:r>
      <w:hyperlink r:id="rId116">
        <w:r>
          <w:rPr>
            <w:rtl/>
            <w:cs/>
            <w:lang w:val="ar_AE" w:bidi="ar_AE"/>
          </w:rPr>
          <w:rPr>
            <w:color w:val="0000EE"/>
            <w:u w:val="single"/>
          </w:rPr>
          <w:t>زكريا 3</w:t>
        </w:r>
      </w:hyperlink>
      <w:r>
        <w:rPr>
          <w:rtl/>
          <w:cs/>
          <w:lang w:val="ar_AE" w:bidi="ar_AE"/>
        </w:rPr>
        <w:t>). • قارن إشعياء أورشليم بالمرأة الأمينة التي أصبحت زانية (</w:t>
      </w:r>
      <w:hyperlink r:id="rId195">
        <w:r>
          <w:rPr>
            <w:rtl/>
            <w:cs/>
            <w:lang w:val="ar_AE" w:bidi="ar_AE"/>
          </w:rPr>
          <w:rPr>
            <w:color w:val="0000EE"/>
            <w:u w:val="single"/>
          </w:rPr>
          <w:t>إشعياء 1:21</w:t>
        </w:r>
      </w:hyperlink>
      <w:r>
        <w:rPr>
          <w:rtl/>
          <w:cs/>
          <w:lang w:val="ar_AE" w:bidi="ar_AE"/>
        </w:rPr>
        <w:t xml:space="preserve">). شارك زكريّا رؤيا إشعياء لتحول أورشليم إلى المدينة الأمينة (أو </w:t>
      </w:r>
      <w:r>
        <w:rPr>
          <w:i/>
          <w:rtl/>
          <w:cs/>
          <w:lang w:val="ar_AE" w:bidi="ar_AE"/>
        </w:rPr>
        <w:t>مدينة الحق</w:t>
      </w:r>
      <w:r>
        <w:rPr>
          <w:rtl/>
          <w:cs/>
          <w:lang w:val="ar_AE" w:bidi="ar_AE"/>
        </w:rPr>
        <w:t>) مرة أخرى (</w:t>
      </w:r>
      <w:hyperlink r:id="rId196">
        <w:r>
          <w:rPr>
            <w:rtl/>
            <w:cs/>
            <w:lang w:val="ar_AE" w:bidi="ar_AE"/>
          </w:rPr>
          <w:rPr>
            <w:color w:val="0000EE"/>
            <w:u w:val="single"/>
          </w:rPr>
          <w:t>إشعياء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4–5</w:t>
      </w:r>
      <w:r>
        <w:rPr>
          <w:rtl/>
          <w:cs/>
          <w:lang w:val="ar_AE" w:bidi="ar_AE"/>
        </w:rPr>
      </w:r>
    </w:p>
    <w:p>
      <w:pPr>
        <w:bidi/>
      </w:pPr>
      <w:r>
        <w:rPr>
          <w:rtl/>
          <w:cs/>
          <w:lang w:val="ar_AE" w:bidi="ar_AE"/>
        </w:rPr>
      </w:r>
      <w:r>
        <w:rPr>
          <w:rtl/>
          <w:cs/>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rtl/>
            <w:cs/>
            <w:lang w:val="ar_AE" w:bidi="ar_AE"/>
          </w:rPr>
          <w:rPr>
            <w:color w:val="0000EE"/>
            <w:u w:val="single"/>
          </w:rPr>
          <w:t>إرميا 33:10–11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6</w:t>
      </w:r>
      <w:r>
        <w:rPr>
          <w:rtl/>
          <w:cs/>
          <w:lang w:val="ar_AE" w:bidi="ar_AE"/>
        </w:rPr>
      </w:r>
    </w:p>
    <w:p>
      <w:pPr>
        <w:bidi/>
      </w:pPr>
      <w:r>
        <w:rPr>
          <w:rtl/>
          <w:cs/>
          <w:lang w:val="ar_AE" w:bidi="ar_AE"/>
        </w:rPr>
      </w:r>
      <w:r>
        <w:rPr>
          <w:rtl/>
          <w:cs/>
          <w:lang w:val="ar_AE" w:bidi="ar_AE"/>
        </w:rPr>
        <w:t>يصوّر العهد القديم الله على أنه قادر على صنع المستحيلات والمعجزات—فلا شيء يصعب على الله الذي خلق السماوات والأرض (</w:t>
      </w:r>
      <w:hyperlink r:id="rId198">
        <w:r>
          <w:rPr>
            <w:rtl/>
            <w:cs/>
            <w:lang w:val="ar_AE" w:bidi="ar_AE"/>
          </w:rPr>
          <w:rPr>
            <w:color w:val="0000EE"/>
            <w:u w:val="single"/>
          </w:rPr>
          <w:t>تكوين 18:14</w:t>
        </w:r>
      </w:hyperlink>
      <w:r>
        <w:rPr>
          <w:rtl/>
          <w:cs/>
          <w:lang w:val="ar_AE" w:bidi="ar_AE"/>
        </w:rPr>
        <w:t xml:space="preserve">؛ </w:t>
      </w:r>
      <w:hyperlink r:id="rId199">
        <w:r>
          <w:rPr>
            <w:rtl/>
            <w:cs/>
            <w:lang w:val="ar_AE" w:bidi="ar_AE"/>
          </w:rPr>
          <w:rPr>
            <w:color w:val="0000EE"/>
            <w:u w:val="single"/>
          </w:rPr>
          <w:t>إرميا 32:17</w:t>
        </w:r>
      </w:hyperlink>
      <w:r>
        <w:rPr>
          <w:rtl/>
          <w:cs/>
          <w:lang w:val="ar_AE" w:bidi="ar_AE"/>
        </w:rPr>
        <w:t xml:space="preserve">، </w:t>
      </w:r>
      <w:hyperlink r:id="rId200">
        <w:r>
          <w:rPr>
            <w:rtl/>
            <w:cs/>
            <w:lang w:val="ar_AE" w:bidi="ar_AE"/>
          </w:rPr>
          <w:rPr>
            <w:color w:val="0000EE"/>
            <w:u w:val="single"/>
          </w:rPr>
          <w:t>27</w:t>
        </w:r>
      </w:hyperlink>
      <w:r>
        <w:rPr>
          <w:rtl/>
          <w:cs/>
          <w:lang w:val="ar_AE" w:bidi="ar_AE"/>
        </w:rPr>
        <w:t xml:space="preserve">؛ انظر أيضًا </w:t>
      </w:r>
      <w:hyperlink r:id="rId201">
        <w:r>
          <w:rPr>
            <w:rtl/>
            <w:cs/>
            <w:lang w:val="ar_AE" w:bidi="ar_AE"/>
          </w:rPr>
          <w:rPr>
            <w:color w:val="0000EE"/>
            <w:u w:val="single"/>
          </w:rPr>
          <w:t>متى 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7</w:t>
      </w:r>
      <w:r>
        <w:rPr>
          <w:rtl/>
          <w:cs/>
          <w:lang w:val="ar_AE" w:bidi="ar_AE"/>
        </w:rPr>
      </w:r>
    </w:p>
    <w:p>
      <w:pPr>
        <w:bidi/>
      </w:pPr>
      <w:r>
        <w:rPr>
          <w:rtl/>
          <w:cs/>
          <w:lang w:val="ar_AE" w:bidi="ar_AE"/>
        </w:rPr>
      </w:r>
      <w:r>
        <w:rPr>
          <w:rtl/>
          <w:cs/>
          <w:lang w:val="ar_AE" w:bidi="ar_AE"/>
        </w:rPr>
        <w:t xml:space="preserve">مِنْ أَرْضِ الْمَشْرِقِ وَمِنْ أَرْضِ مَغْرِبِ الشَّمْسِ: هذا تعبير اصطلاحي يعني </w:t>
      </w:r>
      <w:r>
        <w:rPr>
          <w:i/>
          <w:rtl/>
          <w:cs/>
          <w:lang w:val="ar_AE" w:bidi="ar_AE"/>
        </w:rPr>
        <w:t>من جميع المناطق التي تفرق فيها العبرانيون</w:t>
      </w:r>
      <w:r>
        <w:rPr>
          <w:rtl/>
          <w:cs/>
          <w:lang w:val="ar_AE" w:bidi="ar_AE"/>
        </w:rPr>
        <w:t xml:space="preserve"> (قارن </w:t>
      </w:r>
      <w:hyperlink r:id="rId202">
        <w:r>
          <w:rPr>
            <w:rtl/>
            <w:cs/>
            <w:lang w:val="ar_AE" w:bidi="ar_AE"/>
          </w:rPr>
          <w:rPr>
            <w:color w:val="0000EE"/>
            <w:u w:val="single"/>
          </w:rPr>
          <w:t>إشعياء 43:5–6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8</w:t>
      </w:r>
      <w:r>
        <w:rPr>
          <w:rtl/>
          <w:cs/>
          <w:lang w:val="ar_AE" w:bidi="ar_AE"/>
        </w:rPr>
      </w:r>
    </w:p>
    <w:p>
      <w:pPr>
        <w:bidi/>
      </w:pPr>
      <w:r>
        <w:rPr>
          <w:rtl/>
          <w:cs/>
          <w:lang w:val="ar_AE" w:bidi="ar_AE"/>
        </w:rPr>
      </w:r>
      <w:r>
        <w:rPr>
          <w:rtl/>
          <w:cs/>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rtl/>
            <w:cs/>
            <w:lang w:val="ar_AE" w:bidi="ar_AE"/>
          </w:rPr>
          <w:rPr>
            <w:color w:val="0000EE"/>
            <w:u w:val="single"/>
          </w:rPr>
          <w:t>خروج 19:5–6</w:t>
        </w:r>
      </w:hyperlink>
      <w:r>
        <w:rPr>
          <w:rtl/>
          <w:cs/>
          <w:lang w:val="ar_AE" w:bidi="ar_AE"/>
        </w:rPr>
        <w:t xml:space="preserve">؛ </w:t>
      </w:r>
      <w:hyperlink r:id="rId204">
        <w:r>
          <w:rPr>
            <w:rtl/>
            <w:cs/>
            <w:lang w:val="ar_AE" w:bidi="ar_AE"/>
          </w:rPr>
          <w:rPr>
            <w:color w:val="0000EE"/>
            <w:u w:val="single"/>
          </w:rPr>
          <w:t>إرميا 30:22</w:t>
        </w:r>
      </w:hyperlink>
      <w:r>
        <w:rPr>
          <w:rtl/>
          <w:cs/>
          <w:lang w:val="ar_AE" w:bidi="ar_AE"/>
        </w:rPr>
        <w:t xml:space="preserve">؛ </w:t>
      </w:r>
      <w:hyperlink r:id="rId205">
        <w:r>
          <w:rPr>
            <w:rtl/>
            <w:cs/>
            <w:lang w:val="ar_AE" w:bidi="ar_AE"/>
          </w:rPr>
          <w:rPr>
            <w:color w:val="0000EE"/>
            <w:u w:val="single"/>
          </w:rPr>
          <w:t>31:33</w:t>
        </w:r>
      </w:hyperlink>
      <w:r>
        <w:rPr>
          <w:rtl/>
          <w:cs/>
          <w:lang w:val="ar_AE" w:bidi="ar_AE"/>
        </w:rPr>
        <w:t xml:space="preserve">؛ </w:t>
      </w:r>
      <w:hyperlink r:id="rId206">
        <w:r>
          <w:rPr>
            <w:rtl/>
            <w:cs/>
            <w:lang w:val="ar_AE" w:bidi="ar_AE"/>
          </w:rPr>
          <w:rPr>
            <w:color w:val="0000EE"/>
            <w:u w:val="single"/>
          </w:rPr>
          <w:t>حزقيال 34:30–31</w:t>
        </w:r>
      </w:hyperlink>
      <w:r>
        <w:rPr>
          <w:rtl/>
          <w:cs/>
          <w:lang w:val="ar_AE" w:bidi="ar_AE"/>
        </w:rPr>
        <w:t xml:space="preserve">؛ </w:t>
      </w:r>
      <w:hyperlink r:id="rId207">
        <w:r>
          <w:rPr>
            <w:rtl/>
            <w:cs/>
            <w:lang w:val="ar_AE" w:bidi="ar_AE"/>
          </w:rPr>
          <w:rPr>
            <w:color w:val="0000EE"/>
            <w:u w:val="single"/>
          </w:rPr>
          <w:t>هوشع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9</w:t>
      </w:r>
      <w:r>
        <w:rPr>
          <w:rtl/>
          <w:cs/>
          <w:lang w:val="ar_AE" w:bidi="ar_AE"/>
        </w:rPr>
      </w:r>
    </w:p>
    <w:p>
      <w:pPr>
        <w:bidi/>
      </w:pPr>
      <w:r>
        <w:rPr>
          <w:rtl/>
          <w:cs/>
          <w:lang w:val="ar_AE" w:bidi="ar_AE"/>
        </w:rPr>
      </w:r>
      <w:r>
        <w:rPr>
          <w:rtl/>
          <w:cs/>
          <w:lang w:val="ar_AE" w:bidi="ar_AE"/>
        </w:rPr>
        <w:t>يشير وضع الأساس إلى العمل الأولي الذي قام به زربابل ويهوشع في إعادة بناء الهيكل في عام 536 قبل الميلاد (</w:t>
      </w:r>
      <w:hyperlink r:id="rId208">
        <w:r>
          <w:rPr>
            <w:rtl/>
            <w:cs/>
            <w:lang w:val="ar_AE" w:bidi="ar_AE"/>
          </w:rPr>
          <w:rPr>
            <w:color w:val="0000EE"/>
            <w:u w:val="single"/>
          </w:rPr>
          <w:t>عزرا 3:8–13</w:t>
        </w:r>
      </w:hyperlink>
      <w:r>
        <w:rPr>
          <w:rtl/>
          <w:cs/>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rtl/>
            <w:cs/>
            <w:lang w:val="ar_AE" w:bidi="ar_AE"/>
          </w:rPr>
          <w:rPr>
            <w:color w:val="0000EE"/>
            <w:u w:val="single"/>
          </w:rPr>
          <w:t>عزرا 5:1–2</w:t>
        </w:r>
      </w:hyperlink>
      <w:r>
        <w:rPr>
          <w:rtl/>
          <w:cs/>
          <w:lang w:val="ar_AE" w:bidi="ar_AE"/>
        </w:rPr>
        <w:t xml:space="preserve">؛ </w:t>
      </w:r>
      <w:hyperlink r:id="rId210">
        <w:r>
          <w:rPr>
            <w:rtl/>
            <w:cs/>
            <w:lang w:val="ar_AE" w:bidi="ar_AE"/>
          </w:rPr>
          <w:rPr>
            <w:color w:val="0000EE"/>
            <w:u w:val="single"/>
          </w:rPr>
          <w:t>حجّي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9–13</w:t>
      </w:r>
      <w:r>
        <w:rPr>
          <w:rtl/>
          <w:cs/>
          <w:lang w:val="ar_AE" w:bidi="ar_AE"/>
        </w:rPr>
      </w:r>
    </w:p>
    <w:p>
      <w:pPr>
        <w:bidi/>
      </w:pPr>
      <w:r>
        <w:rPr>
          <w:rtl/>
          <w:cs/>
          <w:lang w:val="ar_AE" w:bidi="ar_AE"/>
        </w:rPr>
      </w:r>
      <w:r>
        <w:rPr>
          <w:rtl/>
          <w:cs/>
          <w:lang w:val="ar_AE" w:bidi="ar_AE"/>
        </w:rPr>
        <w:t xml:space="preserve">تُسلط هذه الفقرة الضوء على تحول مصير أورشليم عندما أُعيد بناء الهيكل (انظر </w:t>
      </w:r>
      <w:hyperlink r:id="rId211">
        <w:r>
          <w:rPr>
            <w:rtl/>
            <w:cs/>
            <w:lang w:val="ar_AE" w:bidi="ar_AE"/>
          </w:rPr>
          <w:rPr>
            <w:color w:val="0000EE"/>
            <w:u w:val="single"/>
          </w:rPr>
          <w:t>2 أخبار الأيام 15:3–7</w:t>
        </w:r>
      </w:hyperlink>
      <w:r>
        <w:rPr>
          <w:rtl/>
          <w:cs/>
          <w:lang w:val="ar_AE" w:bidi="ar_AE"/>
        </w:rPr>
        <w:t>). الدعوة إلى أن يتشددوا (</w:t>
      </w:r>
      <w:hyperlink r:id="rId212">
        <w:r>
          <w:rPr>
            <w:rtl/>
            <w:cs/>
            <w:lang w:val="ar_AE" w:bidi="ar_AE"/>
          </w:rPr>
          <w:rPr>
            <w:color w:val="0000EE"/>
            <w:u w:val="single"/>
          </w:rPr>
          <w:t>زكريا 8:9</w:t>
        </w:r>
      </w:hyperlink>
      <w:r>
        <w:rPr>
          <w:rtl/>
          <w:cs/>
          <w:lang w:val="ar_AE" w:bidi="ar_AE"/>
        </w:rPr>
        <w:t xml:space="preserve">، </w:t>
      </w:r>
      <w:hyperlink r:id="rId213">
        <w:r>
          <w:rPr>
            <w:rtl/>
            <w:cs/>
            <w:lang w:val="ar_AE" w:bidi="ar_AE"/>
          </w:rPr>
          <w:rPr>
            <w:color w:val="0000EE"/>
            <w:u w:val="single"/>
          </w:rPr>
          <w:t>13</w:t>
        </w:r>
      </w:hyperlink>
      <w:r>
        <w:rPr>
          <w:rtl/>
          <w:cs/>
          <w:lang w:val="ar_AE" w:bidi="ar_AE"/>
        </w:rPr>
        <w:t xml:space="preserve">) تُعد </w:t>
      </w:r>
      <w:r>
        <w:rPr>
          <w:i/>
          <w:rtl/>
          <w:cs/>
          <w:lang w:val="ar_AE" w:bidi="ar_AE"/>
        </w:rPr>
        <w:t>إينكلوسيو</w:t>
      </w:r>
      <w:r>
        <w:rPr>
          <w:rtl/>
          <w:cs/>
          <w:lang w:val="ar_AE" w:bidi="ar_AE"/>
        </w:rPr>
        <w:t xml:space="preserve"> </w:t>
      </w:r>
      <w:r>
        <w:rPr>
          <w:i/>
          <w:rtl/>
          <w:cs/>
          <w:lang w:val="ar_AE" w:bidi="ar_AE"/>
        </w:rPr>
        <w:t>inclusio</w:t>
      </w:r>
      <w:r>
        <w:rPr>
          <w:rtl/>
          <w:cs/>
          <w:lang w:val="ar_AE" w:bidi="ar_AE"/>
        </w:rPr>
        <w:t xml:space="preserve"> (مجموعة من دفتين بلاغيتين) لهذا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10</w:t>
      </w:r>
      <w:r>
        <w:rPr>
          <w:rtl/>
          <w:cs/>
          <w:lang w:val="ar_AE" w:bidi="ar_AE"/>
        </w:rPr>
      </w:r>
    </w:p>
    <w:p>
      <w:pPr>
        <w:bidi/>
      </w:pPr>
      <w:r>
        <w:rPr>
          <w:rtl/>
          <w:cs/>
          <w:lang w:val="ar_AE" w:bidi="ar_AE"/>
        </w:rPr>
      </w:r>
      <w:r>
        <w:rPr>
          <w:rtl/>
          <w:cs/>
          <w:lang w:val="ar_AE" w:bidi="ar_AE"/>
        </w:rPr>
        <w:t>الأعداء: عارضت الشعوب المجاورة إعادة بناء الهيكل (</w:t>
      </w:r>
      <w:hyperlink r:id="rId214">
        <w:r>
          <w:rPr>
            <w:rtl/>
            <w:cs/>
            <w:lang w:val="ar_AE" w:bidi="ar_AE"/>
          </w:rPr>
          <w:rPr>
            <w:color w:val="0000EE"/>
            <w:u w:val="single"/>
          </w:rPr>
          <w:t>عزرا 4</w:t>
        </w:r>
      </w:hyperlink>
      <w:r>
        <w:rPr>
          <w:rtl/>
          <w:cs/>
          <w:lang w:val="ar_AE" w:bidi="ar_AE"/>
        </w:rPr>
        <w:t>). وفيمَا بعد، عارض الأعداء إعادة بناء نحميا للسور حول أورشليم (</w:t>
      </w:r>
      <w:hyperlink r:id="rId215">
        <w:r>
          <w:rPr>
            <w:rtl/>
            <w:cs/>
            <w:lang w:val="ar_AE" w:bidi="ar_AE"/>
          </w:rPr>
          <w:rPr>
            <w:color w:val="0000EE"/>
            <w:u w:val="single"/>
          </w:rPr>
          <w:t>نحميا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12</w:t>
      </w:r>
      <w:r>
        <w:rPr>
          <w:rtl/>
          <w:cs/>
          <w:lang w:val="ar_AE" w:bidi="ar_AE"/>
        </w:rPr>
      </w:r>
    </w:p>
    <w:p>
      <w:pPr>
        <w:bidi/>
      </w:pPr>
      <w:r>
        <w:rPr>
          <w:rtl/>
          <w:cs/>
          <w:lang w:val="ar_AE" w:bidi="ar_AE"/>
        </w:rPr>
      </w:r>
      <w:r>
        <w:rPr>
          <w:rtl/>
          <w:cs/>
          <w:lang w:val="ar_AE" w:bidi="ar_AE"/>
        </w:rPr>
        <w:t>السلام (بالعبرية شالوم) هو موضوع ذو أهمية كبيرة في رسالة زكريّا (</w:t>
      </w:r>
      <w:hyperlink r:id="rId216">
        <w:r>
          <w:rPr>
            <w:rtl/>
            <w:cs/>
            <w:lang w:val="ar_AE" w:bidi="ar_AE"/>
          </w:rPr>
          <w:rPr>
            <w:color w:val="0000EE"/>
            <w:u w:val="single"/>
          </w:rPr>
          <w:t>8:10</w:t>
        </w:r>
      </w:hyperlink>
      <w:r>
        <w:rPr>
          <w:rtl/>
          <w:cs/>
          <w:lang w:val="ar_AE" w:bidi="ar_AE"/>
        </w:rPr>
        <w:t xml:space="preserve">، </w:t>
      </w:r>
      <w:hyperlink r:id="rId217">
        <w:r>
          <w:rPr>
            <w:rtl/>
            <w:cs/>
            <w:lang w:val="ar_AE" w:bidi="ar_AE"/>
          </w:rPr>
          <w:rPr>
            <w:color w:val="0000EE"/>
            <w:u w:val="single"/>
          </w:rPr>
          <w:t>12</w:t>
        </w:r>
      </w:hyperlink>
      <w:r>
        <w:rPr>
          <w:rtl/>
          <w:cs/>
          <w:lang w:val="ar_AE" w:bidi="ar_AE"/>
        </w:rPr>
        <w:t xml:space="preserve">، </w:t>
      </w:r>
      <w:hyperlink r:id="rId218">
        <w:r>
          <w:rPr>
            <w:rtl/>
            <w:cs/>
            <w:lang w:val="ar_AE" w:bidi="ar_AE"/>
          </w:rPr>
          <w:rPr>
            <w:color w:val="0000EE"/>
            <w:u w:val="single"/>
          </w:rPr>
          <w:t>16</w:t>
        </w:r>
      </w:hyperlink>
      <w:r>
        <w:rPr>
          <w:rtl/>
          <w:cs/>
          <w:lang w:val="ar_AE" w:bidi="ar_AE"/>
        </w:rPr>
        <w:t xml:space="preserve">، </w:t>
      </w:r>
      <w:hyperlink r:id="rId191">
        <w:r>
          <w:rPr>
            <w:rtl/>
            <w:cs/>
            <w:lang w:val="ar_AE" w:bidi="ar_AE"/>
          </w:rPr>
          <w:rPr>
            <w:color w:val="0000EE"/>
            <w:u w:val="single"/>
          </w:rPr>
          <w:t>19</w:t>
        </w:r>
      </w:hyperlink>
      <w:r>
        <w:rPr>
          <w:rtl/>
          <w:cs/>
          <w:lang w:val="ar_AE" w:bidi="ar_AE"/>
        </w:rPr>
        <w:t xml:space="preserve">). إن وجود الله في الهيكل الذي أعيد بناؤه سيجلب السلام إلى يهوذا (انظر </w:t>
      </w:r>
      <w:hyperlink r:id="rId219">
        <w:r>
          <w:rPr>
            <w:rtl/>
            <w:cs/>
            <w:lang w:val="ar_AE" w:bidi="ar_AE"/>
          </w:rPr>
          <w:rPr>
            <w:color w:val="0000EE"/>
            <w:u w:val="single"/>
          </w:rPr>
          <w:t>حجّي 2:6–9</w:t>
        </w:r>
      </w:hyperlink>
      <w:r>
        <w:rPr>
          <w:rtl/>
          <w:cs/>
          <w:lang w:val="ar_AE" w:bidi="ar_AE"/>
        </w:rPr>
        <w:t xml:space="preserve">). ويستخدم زكريّا الدورة الزراعية لتمثيل بركة الله (انظر </w:t>
      </w:r>
      <w:hyperlink r:id="rId220">
        <w:r>
          <w:rPr>
            <w:rtl/>
            <w:cs/>
            <w:lang w:val="ar_AE" w:bidi="ar_AE"/>
          </w:rPr>
          <w:rPr>
            <w:color w:val="0000EE"/>
            <w:u w:val="single"/>
          </w:rPr>
          <w:t>حجّي 2:18–19</w:t>
        </w:r>
      </w:hyperlink>
      <w:r>
        <w:rPr>
          <w:rtl/>
          <w:cs/>
          <w:lang w:val="ar_AE" w:bidi="ar_AE"/>
        </w:rPr>
        <w:t>)، التي من شأنها عكس ظروف الجفاف التي وصفها حجّي (</w:t>
      </w:r>
      <w:hyperlink r:id="rId221">
        <w:r>
          <w:rPr>
            <w:rtl/>
            <w:cs/>
            <w:lang w:val="ar_AE" w:bidi="ar_AE"/>
          </w:rPr>
          <w:rPr>
            <w:color w:val="0000EE"/>
            <w:u w:val="single"/>
          </w:rPr>
          <w:t>حجّي 1:10</w:t>
        </w:r>
      </w:hyperlink>
      <w:r>
        <w:rPr>
          <w:rtl/>
          <w:cs/>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rtl/>
            <w:cs/>
            <w:lang w:val="ar_AE" w:bidi="ar_AE"/>
          </w:rPr>
          <w:rPr>
            <w:color w:val="0000EE"/>
            <w:u w:val="single"/>
          </w:rPr>
          <w:t>حجّي 1:12</w:t>
        </w:r>
      </w:hyperlink>
      <w:r>
        <w:rPr>
          <w:rtl/>
          <w:cs/>
          <w:lang w:val="ar_AE" w:bidi="ar_AE"/>
        </w:rPr>
        <w:t xml:space="preserve">، </w:t>
      </w:r>
      <w:hyperlink r:id="rId110">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14–15</w:t>
      </w:r>
      <w:r>
        <w:rPr>
          <w:rtl/>
          <w:cs/>
          <w:lang w:val="ar_AE" w:bidi="ar_AE"/>
        </w:rPr>
      </w:r>
    </w:p>
    <w:p>
      <w:pPr>
        <w:bidi/>
      </w:pPr>
      <w:r>
        <w:rPr>
          <w:rtl/>
          <w:cs/>
          <w:lang w:val="ar_AE" w:bidi="ar_AE"/>
        </w:rPr>
      </w:r>
      <w:r>
        <w:rPr>
          <w:rtl/>
          <w:cs/>
          <w:lang w:val="ar_AE" w:bidi="ar_AE"/>
        </w:rPr>
        <w:t>مصمم (هكَذَا عُدْتُ وَفَكَّرْتُ): إن تكرار هذه الكلمة يؤكد سيادة الله في إدانة خطية إسرائيل ومن ثم في مباركتهم.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16</w:t>
      </w:r>
      <w:r>
        <w:rPr>
          <w:rtl/>
          <w:cs/>
          <w:lang w:val="ar_AE" w:bidi="ar_AE"/>
        </w:rPr>
      </w:r>
    </w:p>
    <w:p>
      <w:pPr>
        <w:bidi/>
      </w:pPr>
      <w:r>
        <w:rPr>
          <w:rtl/>
          <w:cs/>
          <w:lang w:val="ar_AE" w:bidi="ar_AE"/>
        </w:rPr>
      </w:r>
      <w:r>
        <w:rPr>
          <w:rtl/>
          <w:cs/>
          <w:lang w:val="ar_AE" w:bidi="ar_AE"/>
        </w:rPr>
        <w:t xml:space="preserve">يتوقع الله من شعبه أن يتصرفوا بنزاهة وعدالة (انظر </w:t>
      </w:r>
      <w:hyperlink r:id="rId223">
        <w:r>
          <w:rPr>
            <w:rtl/>
            <w:cs/>
            <w:lang w:val="ar_AE" w:bidi="ar_AE"/>
          </w:rPr>
          <w:rPr>
            <w:color w:val="0000EE"/>
            <w:u w:val="single"/>
          </w:rPr>
          <w:t>أفسس 4:25</w:t>
        </w:r>
      </w:hyperlink>
      <w:r>
        <w:rPr>
          <w:rtl/>
          <w:cs/>
          <w:lang w:val="ar_AE" w:bidi="ar_AE"/>
        </w:rPr>
        <w:t xml:space="preserve">). • المحاكم (حرفيًا </w:t>
      </w:r>
      <w:r>
        <w:rPr>
          <w:i/>
          <w:rtl/>
          <w:cs/>
          <w:lang w:val="ar_AE" w:bidi="ar_AE"/>
        </w:rPr>
        <w:t>فِي أَبْوَابِكُمْ</w:t>
      </w:r>
      <w:r>
        <w:rPr>
          <w:rtl/>
          <w:cs/>
          <w:lang w:val="ar_AE" w:bidi="ar_AE"/>
        </w:rPr>
        <w:t xml:space="preserve">): كانت الإجراءات القانونية تُجرى عند أبواب المدينة أو الهيكل (انظر </w:t>
      </w:r>
      <w:hyperlink r:id="rId224">
        <w:r>
          <w:rPr>
            <w:rtl/>
            <w:cs/>
            <w:lang w:val="ar_AE" w:bidi="ar_AE"/>
          </w:rPr>
          <w:rPr>
            <w:color w:val="0000EE"/>
            <w:u w:val="single"/>
          </w:rPr>
          <w:t>تثنية 21:19</w:t>
        </w:r>
      </w:hyperlink>
      <w:r>
        <w:rPr>
          <w:rtl/>
          <w:cs/>
          <w:lang w:val="ar_AE" w:bidi="ar_AE"/>
        </w:rPr>
        <w:t xml:space="preserve">؛ </w:t>
      </w:r>
      <w:hyperlink r:id="rId225">
        <w:r>
          <w:rPr>
            <w:rtl/>
            <w:cs/>
            <w:lang w:val="ar_AE" w:bidi="ar_AE"/>
          </w:rPr>
          <w:rPr>
            <w:color w:val="0000EE"/>
            <w:u w:val="single"/>
          </w:rPr>
          <w:t>25:7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17</w:t>
      </w:r>
      <w:r>
        <w:rPr>
          <w:rtl/>
          <w:cs/>
          <w:lang w:val="ar_AE" w:bidi="ar_AE"/>
        </w:rPr>
      </w:r>
    </w:p>
    <w:p>
      <w:pPr>
        <w:bidi/>
      </w:pPr>
      <w:r>
        <w:rPr>
          <w:rtl/>
          <w:cs/>
          <w:lang w:val="ar_AE" w:bidi="ar_AE"/>
        </w:rPr>
      </w:r>
      <w:r>
        <w:rPr>
          <w:rtl/>
          <w:cs/>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rtl/>
            <w:cs/>
            <w:lang w:val="ar_AE" w:bidi="ar_AE"/>
          </w:rPr>
          <w:rPr>
            <w:color w:val="0000EE"/>
            <w:u w:val="single"/>
          </w:rPr>
          <w:t>7:8–10</w:t>
        </w:r>
      </w:hyperlink>
      <w:r>
        <w:rPr>
          <w:rtl/>
          <w:cs/>
          <w:lang w:val="ar_AE" w:bidi="ar_AE"/>
        </w:rPr>
        <w:t xml:space="preserve">؛ </w:t>
      </w:r>
      <w:hyperlink r:id="rId218">
        <w:r>
          <w:rPr>
            <w:rtl/>
            <w:cs/>
            <w:lang w:val="ar_AE" w:bidi="ar_AE"/>
          </w:rPr>
          <w:rPr>
            <w:color w:val="0000EE"/>
            <w:u w:val="single"/>
          </w:rPr>
          <w:t>8:16</w:t>
        </w:r>
      </w:hyperlink>
      <w:r>
        <w:rPr>
          <w:rtl/>
          <w:cs/>
          <w:lang w:val="ar_AE" w:bidi="ar_AE"/>
        </w:rPr>
        <w:t>). • لأَنَّ هذِهِ جَمِيعَهَا أَكْرَهُهَا: كراهية الله للشر (</w:t>
      </w:r>
      <w:hyperlink r:id="rId226">
        <w:r>
          <w:rPr>
            <w:rtl/>
            <w:cs/>
            <w:lang w:val="ar_AE" w:bidi="ar_AE"/>
          </w:rPr>
          <w:rPr>
            <w:color w:val="0000EE"/>
            <w:u w:val="single"/>
          </w:rPr>
          <w:t>مزمور 5:5</w:t>
        </w:r>
      </w:hyperlink>
      <w:r>
        <w:rPr>
          <w:rtl/>
          <w:cs/>
          <w:lang w:val="ar_AE" w:bidi="ar_AE"/>
        </w:rPr>
        <w:t xml:space="preserve">؛ </w:t>
      </w:r>
      <w:hyperlink r:id="rId227">
        <w:r>
          <w:rPr>
            <w:rtl/>
            <w:cs/>
            <w:lang w:val="ar_AE" w:bidi="ar_AE"/>
          </w:rPr>
          <w:rPr>
            <w:color w:val="0000EE"/>
            <w:u w:val="single"/>
          </w:rPr>
          <w:t>أمثال 6:16–19</w:t>
        </w:r>
      </w:hyperlink>
      <w:r>
        <w:rPr>
          <w:rtl/>
          <w:cs/>
          <w:lang w:val="ar_AE" w:bidi="ar_AE"/>
        </w:rPr>
        <w:t>) تنبع من قداسته المطلقة (</w:t>
      </w:r>
      <w:hyperlink r:id="rId228">
        <w:r>
          <w:rPr>
            <w:rtl/>
            <w:cs/>
            <w:lang w:val="ar_AE" w:bidi="ar_AE"/>
          </w:rPr>
          <w:rPr>
            <w:color w:val="0000EE"/>
            <w:u w:val="single"/>
          </w:rPr>
          <w:t>مزمور 5:4</w:t>
        </w:r>
      </w:hyperlink>
      <w:r>
        <w:rPr>
          <w:rtl/>
          <w:cs/>
          <w:lang w:val="ar_AE" w:bidi="ar_AE"/>
        </w:rPr>
        <w:t xml:space="preserve">؛ </w:t>
      </w:r>
      <w:hyperlink r:id="rId58">
        <w:r>
          <w:rPr>
            <w:rtl/>
            <w:cs/>
            <w:lang w:val="ar_AE" w:bidi="ar_AE"/>
          </w:rPr>
          <w:rPr>
            <w:color w:val="0000EE"/>
            <w:u w:val="single"/>
          </w:rPr>
          <w:t>15:1</w:t>
        </w:r>
      </w:hyperlink>
      <w:r>
        <w:rPr>
          <w:rtl/>
          <w:cs/>
          <w:lang w:val="ar_AE" w:bidi="ar_AE"/>
        </w:rPr>
        <w:t xml:space="preserve">؛ </w:t>
      </w:r>
      <w:hyperlink r:id="rId229">
        <w:r>
          <w:rPr>
            <w:rtl/>
            <w:cs/>
            <w:lang w:val="ar_AE" w:bidi="ar_AE"/>
          </w:rPr>
          <w:rPr>
            <w:color w:val="0000EE"/>
            <w:u w:val="single"/>
          </w:rPr>
          <w:t>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19</w:t>
      </w:r>
      <w:r>
        <w:rPr>
          <w:rtl/>
          <w:cs/>
          <w:lang w:val="ar_AE" w:bidi="ar_AE"/>
        </w:rPr>
      </w:r>
    </w:p>
    <w:p>
      <w:pPr>
        <w:bidi/>
      </w:pPr>
      <w:r>
        <w:rPr>
          <w:rtl/>
          <w:cs/>
          <w:lang w:val="ar_AE" w:bidi="ar_AE"/>
        </w:rPr>
      </w:r>
      <w:r>
        <w:rPr>
          <w:rtl/>
          <w:cs/>
          <w:lang w:val="ar_AE" w:bidi="ar_AE"/>
        </w:rPr>
        <w:t>هنا يجيب الرب أخيرًا على السؤال الذي طرحه المندوبون من بيت إيل (</w:t>
      </w:r>
      <w:hyperlink r:id="rId154">
        <w:r>
          <w:rPr>
            <w:rtl/>
            <w:cs/>
            <w:lang w:val="ar_AE" w:bidi="ar_AE"/>
          </w:rPr>
          <w:rPr>
            <w:color w:val="0000EE"/>
            <w:u w:val="single"/>
          </w:rPr>
          <w:t>7:2–3</w:t>
        </w:r>
      </w:hyperlink>
      <w:r>
        <w:rPr>
          <w:rtl/>
          <w:cs/>
          <w:lang w:val="ar_AE" w:bidi="ar_AE"/>
        </w:rPr>
        <w:t>). • الصوم في أوائل الصيف كان يحيي ذكرى ثغر أسوار أورشليم (</w:t>
      </w:r>
      <w:hyperlink r:id="rId230">
        <w:r>
          <w:rPr>
            <w:rtl/>
            <w:cs/>
            <w:lang w:val="ar_AE" w:bidi="ar_AE"/>
          </w:rPr>
          <w:rPr>
            <w:color w:val="0000EE"/>
            <w:u w:val="single"/>
          </w:rPr>
          <w:t>2 ملوك 25:3–4</w:t>
        </w:r>
      </w:hyperlink>
      <w:r>
        <w:rPr>
          <w:rtl/>
          <w:cs/>
          <w:lang w:val="ar_AE" w:bidi="ar_AE"/>
        </w:rPr>
        <w:t xml:space="preserve">؛ </w:t>
      </w:r>
      <w:hyperlink r:id="rId231">
        <w:r>
          <w:rPr>
            <w:rtl/>
            <w:cs/>
            <w:lang w:val="ar_AE" w:bidi="ar_AE"/>
          </w:rPr>
          <w:rPr>
            <w:color w:val="0000EE"/>
            <w:u w:val="single"/>
          </w:rPr>
          <w:t>إرميا 52:6–7</w:t>
        </w:r>
      </w:hyperlink>
      <w:r>
        <w:rPr>
          <w:rtl/>
          <w:cs/>
          <w:lang w:val="ar_AE" w:bidi="ar_AE"/>
        </w:rPr>
        <w:t>). وصوم منتصف الصيف كان رثاءً لحرق هيكل سليمان (</w:t>
      </w:r>
      <w:hyperlink r:id="rId232">
        <w:r>
          <w:rPr>
            <w:rtl/>
            <w:cs/>
            <w:lang w:val="ar_AE" w:bidi="ar_AE"/>
          </w:rPr>
          <w:rPr>
            <w:color w:val="0000EE"/>
            <w:u w:val="single"/>
          </w:rPr>
          <w:t>2 ملوك 25:8–10</w:t>
        </w:r>
      </w:hyperlink>
      <w:r>
        <w:rPr>
          <w:rtl/>
          <w:cs/>
          <w:lang w:val="ar_AE" w:bidi="ar_AE"/>
        </w:rPr>
        <w:t xml:space="preserve">؛ </w:t>
      </w:r>
      <w:hyperlink r:id="rId233">
        <w:r>
          <w:rPr>
            <w:rtl/>
            <w:cs/>
            <w:lang w:val="ar_AE" w:bidi="ar_AE"/>
          </w:rPr>
          <w:rPr>
            <w:color w:val="0000EE"/>
            <w:u w:val="single"/>
          </w:rPr>
          <w:t>إرميا 52:12–14</w:t>
        </w:r>
      </w:hyperlink>
      <w:r>
        <w:rPr>
          <w:rtl/>
          <w:cs/>
          <w:lang w:val="ar_AE" w:bidi="ar_AE"/>
        </w:rPr>
        <w:t>). بينما الصوم في الخريف كان يحيي ذكرى اغتيال جدليَا، حاكم أورشليم (</w:t>
      </w:r>
      <w:hyperlink r:id="rId170">
        <w:r>
          <w:rPr>
            <w:rtl/>
            <w:cs/>
            <w:lang w:val="ar_AE" w:bidi="ar_AE"/>
          </w:rPr>
          <w:rPr>
            <w:color w:val="0000EE"/>
            <w:u w:val="single"/>
          </w:rPr>
          <w:t>2 ملوك 25:22–25</w:t>
        </w:r>
      </w:hyperlink>
      <w:r>
        <w:rPr>
          <w:rtl/>
          <w:cs/>
          <w:lang w:val="ar_AE" w:bidi="ar_AE"/>
        </w:rPr>
        <w:t xml:space="preserve">؛ </w:t>
      </w:r>
      <w:hyperlink r:id="rId171">
        <w:r>
          <w:rPr>
            <w:rtl/>
            <w:cs/>
            <w:lang w:val="ar_AE" w:bidi="ar_AE"/>
          </w:rPr>
          <w:rPr>
            <w:color w:val="0000EE"/>
            <w:u w:val="single"/>
          </w:rPr>
          <w:t>إرميا 41:1–3</w:t>
        </w:r>
      </w:hyperlink>
      <w:r>
        <w:rPr>
          <w:rtl/>
          <w:cs/>
          <w:lang w:val="ar_AE" w:bidi="ar_AE"/>
        </w:rPr>
        <w:t>) أو يوم الكفارة (</w:t>
      </w:r>
      <w:hyperlink r:id="rId172">
        <w:r>
          <w:rPr>
            <w:rtl/>
            <w:cs/>
            <w:lang w:val="ar_AE" w:bidi="ar_AE"/>
          </w:rPr>
          <w:rPr>
            <w:color w:val="0000EE"/>
            <w:u w:val="single"/>
          </w:rPr>
          <w:t>لاويين 23:26–32</w:t>
        </w:r>
      </w:hyperlink>
      <w:r>
        <w:rPr>
          <w:rtl/>
          <w:cs/>
          <w:lang w:val="ar_AE" w:bidi="ar_AE"/>
        </w:rPr>
        <w:t>). أما الصوم في الشتاء كان يُذكِّر ببداية حصار أورشليم (</w:t>
      </w:r>
      <w:hyperlink r:id="rId234">
        <w:r>
          <w:rPr>
            <w:rtl/>
            <w:cs/>
            <w:lang w:val="ar_AE" w:bidi="ar_AE"/>
          </w:rPr>
          <w:rPr>
            <w:color w:val="0000EE"/>
            <w:u w:val="single"/>
          </w:rPr>
          <w:t>2 ملوك 25:1</w:t>
        </w:r>
      </w:hyperlink>
      <w:r>
        <w:rPr>
          <w:rtl/>
          <w:cs/>
          <w:lang w:val="ar_AE" w:bidi="ar_AE"/>
        </w:rPr>
        <w:t xml:space="preserve">؛ </w:t>
      </w:r>
      <w:hyperlink r:id="rId235">
        <w:r>
          <w:rPr>
            <w:rtl/>
            <w:cs/>
            <w:lang w:val="ar_AE" w:bidi="ar_AE"/>
          </w:rPr>
          <w:rPr>
            <w:color w:val="0000EE"/>
            <w:u w:val="single"/>
          </w:rPr>
          <w:t>إرميا 52:4</w:t>
        </w:r>
      </w:hyperlink>
      <w:r>
        <w:rPr>
          <w:rtl/>
          <w:cs/>
          <w:lang w:val="ar_AE" w:bidi="ar_AE"/>
        </w:rPr>
        <w:t>). • ستتحول الأصوام هذه إلى أعياد عندما يرد الله إسرائيل ويضع مجده بين الأمم (</w:t>
      </w:r>
      <w:hyperlink r:id="rId236">
        <w:r>
          <w:rPr>
            <w:rtl/>
            <w:cs/>
            <w:lang w:val="ar_AE" w:bidi="ar_AE"/>
          </w:rPr>
          <w:rPr>
            <w:color w:val="0000EE"/>
            <w:u w:val="single"/>
          </w:rPr>
          <w:t>إشعياء 65:18–19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23</w:t>
      </w:r>
      <w:r>
        <w:rPr>
          <w:rtl/>
          <w:cs/>
          <w:lang w:val="ar_AE" w:bidi="ar_AE"/>
        </w:rPr>
      </w:r>
    </w:p>
    <w:p>
      <w:pPr>
        <w:bidi/>
      </w:pPr>
      <w:r>
        <w:rPr>
          <w:rtl/>
          <w:cs/>
          <w:lang w:val="ar_AE" w:bidi="ar_AE"/>
        </w:rPr>
      </w:r>
      <w:r>
        <w:rPr>
          <w:rtl/>
          <w:cs/>
          <w:lang w:val="ar_AE" w:bidi="ar_AE"/>
        </w:rPr>
        <w:t>أَنَّ اللهَ مَعَكُمْ: إن حضور الله قد أعاد الصورة المثالية للشركة بين الله والبشر (</w:t>
      </w:r>
      <w:hyperlink r:id="rId237">
        <w:r>
          <w:rPr>
            <w:rtl/>
            <w:cs/>
            <w:lang w:val="ar_AE" w:bidi="ar_AE"/>
          </w:rPr>
          <w:rPr>
            <w:color w:val="0000EE"/>
            <w:u w:val="single"/>
          </w:rPr>
          <w:t>تكوين 3:8</w:t>
        </w:r>
      </w:hyperlink>
      <w:r>
        <w:rPr>
          <w:rtl/>
          <w:cs/>
          <w:lang w:val="ar_AE" w:bidi="ar_AE"/>
        </w:rPr>
        <w:t xml:space="preserve">؛ </w:t>
      </w:r>
      <w:hyperlink r:id="rId238">
        <w:r>
          <w:rPr>
            <w:rtl/>
            <w:cs/>
            <w:lang w:val="ar_AE" w:bidi="ar_AE"/>
          </w:rPr>
          <w:rPr>
            <w:color w:val="0000EE"/>
            <w:u w:val="single"/>
          </w:rPr>
          <w:t>خروج 24:9–11</w:t>
        </w:r>
      </w:hyperlink>
      <w:r>
        <w:rPr>
          <w:rtl/>
          <w:cs/>
          <w:lang w:val="ar_AE" w:bidi="ar_AE"/>
        </w:rPr>
        <w:t xml:space="preserve">؛ </w:t>
      </w:r>
      <w:hyperlink r:id="rId239">
        <w:r>
          <w:rPr>
            <w:rtl/>
            <w:cs/>
            <w:lang w:val="ar_AE" w:bidi="ar_AE"/>
          </w:rPr>
          <w:rPr>
            <w:color w:val="0000EE"/>
            <w:u w:val="single"/>
          </w:rPr>
          <w:t>25:8</w:t>
        </w:r>
      </w:hyperlink>
      <w:r>
        <w:rPr>
          <w:rtl/>
          <w:cs/>
          <w:lang w:val="ar_AE" w:bidi="ar_AE"/>
        </w:rPr>
        <w:t xml:space="preserve">؛ </w:t>
      </w:r>
      <w:hyperlink r:id="rId240">
        <w:r>
          <w:rPr>
            <w:rtl/>
            <w:cs/>
            <w:lang w:val="ar_AE" w:bidi="ar_AE"/>
          </w:rPr>
          <w:rPr>
            <w:color w:val="0000EE"/>
            <w:u w:val="single"/>
          </w:rPr>
          <w:t>إشعياء 7:14</w:t>
        </w:r>
      </w:hyperlink>
      <w:r>
        <w:rPr>
          <w:rtl/>
          <w:cs/>
          <w:lang w:val="ar_AE" w:bidi="ar_AE"/>
        </w:rPr>
        <w:t xml:space="preserve">؛ </w:t>
      </w:r>
      <w:hyperlink r:id="rId241">
        <w:r>
          <w:rPr>
            <w:rtl/>
            <w:cs/>
            <w:lang w:val="ar_AE" w:bidi="ar_AE"/>
          </w:rPr>
          <w:rPr>
            <w:color w:val="0000EE"/>
            <w:u w:val="single"/>
          </w:rPr>
          <w:t>57:15</w:t>
        </w:r>
      </w:hyperlink>
      <w:r>
        <w:rPr>
          <w:rtl/>
          <w:cs/>
          <w:lang w:val="ar_AE" w:bidi="ar_AE"/>
        </w:rPr>
        <w:t xml:space="preserve">؛ </w:t>
      </w:r>
      <w:hyperlink r:id="rId242">
        <w:r>
          <w:rPr>
            <w:rtl/>
            <w:cs/>
            <w:lang w:val="ar_AE" w:bidi="ar_AE"/>
          </w:rPr>
          <w:rPr>
            <w:color w:val="0000EE"/>
            <w:u w:val="single"/>
          </w:rPr>
          <w:t>حزقيال 43:7</w:t>
        </w:r>
      </w:hyperlink>
      <w:r>
        <w:rPr>
          <w:rtl/>
          <w:cs/>
          <w:lang w:val="ar_AE" w:bidi="ar_AE"/>
        </w:rPr>
        <w:t xml:space="preserve">؛ </w:t>
      </w:r>
      <w:hyperlink r:id="rId243">
        <w:r>
          <w:rPr>
            <w:rtl/>
            <w:cs/>
            <w:lang w:val="ar_AE" w:bidi="ar_AE"/>
          </w:rPr>
          <w:rPr>
            <w:color w:val="0000EE"/>
            <w:u w:val="single"/>
          </w:rPr>
          <w:t>يوحنا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w:t>
      </w:r>
      <w:r>
        <w:rPr>
          <w:rtl/>
          <w:cs/>
          <w:lang w:val="ar_AE" w:bidi="ar_AE"/>
        </w:rPr>
      </w:r>
    </w:p>
    <w:p>
      <w:pPr>
        <w:bidi/>
      </w:pPr>
      <w:r>
        <w:rPr>
          <w:rtl/>
          <w:cs/>
          <w:lang w:val="ar_AE" w:bidi="ar_AE"/>
        </w:rPr>
      </w:r>
      <w:r>
        <w:rPr>
          <w:rtl/>
          <w:cs/>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rtl/>
            <w:cs/>
            <w:lang w:val="ar_AE" w:bidi="ar_AE"/>
          </w:rPr>
          <w:rPr>
            <w:color w:val="0000EE"/>
            <w:u w:val="single"/>
          </w:rPr>
          <w:t>حزقيال 47:16–18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1–8</w:t>
      </w:r>
      <w:r>
        <w:rPr>
          <w:rtl/>
          <w:cs/>
          <w:lang w:val="ar_AE" w:bidi="ar_AE"/>
        </w:rPr>
      </w:r>
    </w:p>
    <w:p>
      <w:pPr>
        <w:bidi/>
      </w:pPr>
      <w:r>
        <w:rPr>
          <w:rtl/>
          <w:cs/>
          <w:lang w:val="ar_AE" w:bidi="ar_AE"/>
        </w:rPr>
      </w:r>
      <w:r>
        <w:rPr>
          <w:rtl/>
          <w:cs/>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1–11: 17</w:t>
      </w:r>
      <w:r>
        <w:rPr>
          <w:rtl/>
          <w:cs/>
          <w:lang w:val="ar_AE" w:bidi="ar_AE"/>
        </w:rPr>
      </w:r>
    </w:p>
    <w:p>
      <w:pPr>
        <w:bidi/>
      </w:pPr>
      <w:r>
        <w:rPr>
          <w:rtl/>
          <w:cs/>
          <w:lang w:val="ar_AE" w:bidi="ar_AE"/>
        </w:rPr>
      </w:r>
      <w:r>
        <w:rPr>
          <w:rtl/>
          <w:cs/>
          <w:lang w:val="ar_AE" w:bidi="ar_AE"/>
        </w:rPr>
        <w:t xml:space="preserve">وَحْيُ كَلِمَةِ الرَّبِّ: هذا هو التقديم (العنوان التمهيدي) للقسم بأكمله؛ وهو يتضمن المصطلح الخاص رسالة (أو </w:t>
      </w:r>
      <w:r>
        <w:rPr>
          <w:i/>
          <w:rtl/>
          <w:cs/>
          <w:lang w:val="ar_AE" w:bidi="ar_AE"/>
        </w:rPr>
        <w:t>وحي، حِمل</w:t>
      </w:r>
      <w:r>
        <w:rPr>
          <w:rtl/>
          <w:cs/>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1–14: 21</w:t>
      </w:r>
      <w:r>
        <w:rPr>
          <w:rtl/>
          <w:cs/>
          <w:lang w:val="ar_AE" w:bidi="ar_AE"/>
        </w:rPr>
      </w:r>
    </w:p>
    <w:p>
      <w:pPr>
        <w:bidi/>
      </w:pPr>
      <w:r>
        <w:rPr>
          <w:rtl/>
          <w:cs/>
          <w:lang w:val="ar_AE" w:bidi="ar_AE"/>
        </w:rPr>
      </w:r>
      <w:r>
        <w:rPr>
          <w:rtl/>
          <w:cs/>
          <w:lang w:val="ar_AE" w:bidi="ar_AE"/>
        </w:rPr>
        <w:t xml:space="preserve">يختلف الجزء الثاني من زكريّا عن الجزء الأول بعدة طرق. </w:t>
      </w:r>
      <w:hyperlink r:id="rId245">
        <w:r>
          <w:rPr>
            <w:rtl/>
            <w:cs/>
            <w:lang w:val="ar_AE" w:bidi="ar_AE"/>
          </w:rPr>
          <w:rPr>
            <w:color w:val="0000EE"/>
            <w:u w:val="single"/>
          </w:rPr>
          <w:t>زكريّا 9–14</w:t>
        </w:r>
      </w:hyperlink>
      <w:r>
        <w:rPr>
          <w:rtl/>
          <w:cs/>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2</w:t>
      </w:r>
      <w:r>
        <w:rPr>
          <w:rtl/>
          <w:cs/>
          <w:lang w:val="ar_AE" w:bidi="ar_AE"/>
        </w:rPr>
      </w:r>
    </w:p>
    <w:p>
      <w:pPr>
        <w:bidi/>
      </w:pPr>
      <w:r>
        <w:rPr>
          <w:rtl/>
          <w:cs/>
          <w:lang w:val="ar_AE" w:bidi="ar_AE"/>
        </w:rPr>
      </w:r>
      <w:r>
        <w:rPr>
          <w:rtl/>
          <w:cs/>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rtl/>
            <w:cs/>
            <w:lang w:val="ar_AE" w:bidi="ar_AE"/>
          </w:rPr>
          <w:rPr>
            <w:color w:val="0000EE"/>
            <w:u w:val="single"/>
          </w:rPr>
          <w:t>عدد 13:21</w:t>
        </w:r>
      </w:hyperlink>
      <w:r>
        <w:rPr>
          <w:rtl/>
          <w:cs/>
          <w:lang w:val="ar_AE" w:bidi="ar_AE"/>
        </w:rPr>
        <w:t xml:space="preserve">؛ </w:t>
      </w:r>
      <w:hyperlink r:id="rId247">
        <w:r>
          <w:rPr>
            <w:rtl/>
            <w:cs/>
            <w:lang w:val="ar_AE" w:bidi="ar_AE"/>
          </w:rPr>
          <w:rPr>
            <w:color w:val="0000EE"/>
            <w:u w:val="single"/>
          </w:rPr>
          <w:t>يشوع 13:5</w:t>
        </w:r>
      </w:hyperlink>
      <w:r>
        <w:rPr>
          <w:rtl/>
          <w:cs/>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rtl/>
            <w:cs/>
            <w:lang w:val="ar_AE" w:bidi="ar_AE"/>
          </w:rPr>
          <w:rPr>
            <w:color w:val="0000EE"/>
            <w:u w:val="single"/>
          </w:rPr>
          <w:t>عزرا 3:7</w:t>
        </w:r>
      </w:hyperlink>
      <w:r>
        <w:rPr>
          <w:rtl/>
          <w:cs/>
          <w:lang w:val="ar_AE" w:bidi="ar_AE"/>
        </w:rPr>
        <w:t xml:space="preserve">؛ </w:t>
      </w:r>
      <w:hyperlink r:id="rId249">
        <w:r>
          <w:rPr>
            <w:rtl/>
            <w:cs/>
            <w:lang w:val="ar_AE" w:bidi="ar_AE"/>
          </w:rPr>
          <w:rPr>
            <w:color w:val="0000EE"/>
            <w:u w:val="single"/>
          </w:rPr>
          <w:t>يوئيل 3:4</w:t>
        </w:r>
      </w:hyperlink>
      <w:r>
        <w:rPr>
          <w:rtl/>
          <w:cs/>
          <w:lang w:val="ar_AE" w:bidi="ar_AE"/>
        </w:rPr>
        <w:t xml:space="preserve">؛ </w:t>
      </w:r>
      <w:hyperlink r:id="rId250">
        <w:r>
          <w:rPr>
            <w:rtl/>
            <w:cs/>
            <w:lang w:val="ar_AE" w:bidi="ar_AE"/>
          </w:rPr>
          <w:rPr>
            <w:color w:val="0000EE"/>
            <w:u w:val="single"/>
          </w:rPr>
          <w:t>لوقا 10:13–14</w:t>
        </w:r>
      </w:hyperlink>
      <w:r>
        <w:rPr>
          <w:rtl/>
          <w:cs/>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rtl/>
            <w:cs/>
            <w:lang w:val="ar_AE" w:bidi="ar_AE"/>
          </w:rPr>
          <w:rPr>
            <w:color w:val="0000EE"/>
            <w:u w:val="single"/>
          </w:rPr>
          <w:t>إشعياء 23</w:t>
        </w:r>
      </w:hyperlink>
      <w:r>
        <w:rPr>
          <w:rtl/>
          <w:cs/>
          <w:lang w:val="ar_AE" w:bidi="ar_AE"/>
        </w:rPr>
        <w:t xml:space="preserve">؛ </w:t>
      </w:r>
      <w:hyperlink r:id="rId252">
        <w:r>
          <w:rPr>
            <w:rtl/>
            <w:cs/>
            <w:lang w:val="ar_AE" w:bidi="ar_AE"/>
          </w:rPr>
          <w:rPr>
            <w:color w:val="0000EE"/>
            <w:u w:val="single"/>
          </w:rPr>
          <w:t>حزقيال 26:3–14</w:t>
        </w:r>
      </w:hyperlink>
      <w:r>
        <w:rPr>
          <w:rtl/>
          <w:cs/>
          <w:lang w:val="ar_AE" w:bidi="ar_AE"/>
        </w:rPr>
        <w:t xml:space="preserve">؛ </w:t>
      </w:r>
      <w:hyperlink r:id="rId253">
        <w:r>
          <w:rPr>
            <w:rtl/>
            <w:cs/>
            <w:lang w:val="ar_AE" w:bidi="ar_AE"/>
          </w:rPr>
          <w:rPr>
            <w:color w:val="0000EE"/>
            <w:u w:val="single"/>
          </w:rPr>
          <w:t>عاموس 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3–4</w:t>
      </w:r>
      <w:r>
        <w:rPr>
          <w:rtl/>
          <w:cs/>
          <w:lang w:val="ar_AE" w:bidi="ar_AE"/>
        </w:rPr>
      </w:r>
    </w:p>
    <w:p>
      <w:pPr>
        <w:bidi/>
      </w:pPr>
      <w:r>
        <w:rPr>
          <w:rtl/>
          <w:cs/>
          <w:lang w:val="ar_AE" w:bidi="ar_AE"/>
        </w:rPr>
      </w:r>
      <w:r>
        <w:rPr>
          <w:rtl/>
          <w:cs/>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rtl/>
            <w:cs/>
            <w:lang w:val="ar_AE" w:bidi="ar_AE"/>
          </w:rPr>
          <w:rPr>
            <w:color w:val="0000EE"/>
            <w:u w:val="single"/>
          </w:rPr>
          <w:t>إشعياء 23:4</w:t>
        </w:r>
      </w:hyperlink>
      <w:r>
        <w:rPr>
          <w:rtl/>
          <w:cs/>
          <w:lang w:val="ar_AE" w:bidi="ar_AE"/>
        </w:rPr>
        <w:t xml:space="preserve">؛ </w:t>
      </w:r>
      <w:hyperlink r:id="rId255">
        <w:r>
          <w:rPr>
            <w:rtl/>
            <w:cs/>
            <w:lang w:val="ar_AE" w:bidi="ar_AE"/>
          </w:rPr>
          <w:rPr>
            <w:color w:val="0000EE"/>
            <w:u w:val="single"/>
          </w:rPr>
          <w:t>حزقيال 26:5</w:t>
        </w:r>
      </w:hyperlink>
      <w:r>
        <w:rPr>
          <w:rtl/>
          <w:cs/>
          <w:lang w:val="ar_AE" w:bidi="ar_AE"/>
        </w:rPr>
        <w:t>) وتدميره على يد الإسكندر الأكبر في عام 332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5–6</w:t>
      </w:r>
      <w:r>
        <w:rPr>
          <w:rtl/>
          <w:cs/>
          <w:lang w:val="ar_AE" w:bidi="ar_AE"/>
        </w:rPr>
      </w:r>
    </w:p>
    <w:p>
      <w:pPr>
        <w:bidi/>
      </w:pPr>
      <w:r>
        <w:rPr>
          <w:rtl/>
          <w:cs/>
          <w:lang w:val="ar_AE" w:bidi="ar_AE"/>
        </w:rPr>
      </w:r>
      <w:r>
        <w:rPr>
          <w:rtl/>
          <w:cs/>
          <w:lang w:val="ar_AE" w:bidi="ar_AE"/>
        </w:rPr>
        <w:t>أشقلون … غزّة … عقرون … أشدود: هذه المدن الفلسطينية، الواقعة على السهل الساحلي لإسرائيل، كان قد هزمها داود (</w:t>
      </w:r>
      <w:hyperlink r:id="rId256">
        <w:r>
          <w:rPr>
            <w:rtl/>
            <w:cs/>
            <w:lang w:val="ar_AE" w:bidi="ar_AE"/>
          </w:rPr>
          <w:rPr>
            <w:color w:val="0000EE"/>
            <w:u w:val="single"/>
          </w:rPr>
          <w:t>2 صموئيل 5:17–25</w:t>
        </w:r>
      </w:hyperlink>
      <w:r>
        <w:rPr>
          <w:rtl/>
          <w:cs/>
          <w:lang w:val="ar_AE" w:bidi="ar_AE"/>
        </w:rPr>
        <w:t>)، لكنها استعادت بعض الاستقلال لاحقًا. وقد نطق النبيّان عاموس وصفنيا بأحكام مشابهة ضد نفس المدن الأربع (</w:t>
      </w:r>
      <w:hyperlink r:id="rId257">
        <w:r>
          <w:rPr>
            <w:rtl/>
            <w:cs/>
            <w:lang w:val="ar_AE" w:bidi="ar_AE"/>
          </w:rPr>
          <w:rPr>
            <w:color w:val="0000EE"/>
            <w:u w:val="single"/>
          </w:rPr>
          <w:t>عاموس 1:6–8</w:t>
        </w:r>
      </w:hyperlink>
      <w:r>
        <w:rPr>
          <w:rtl/>
          <w:cs/>
          <w:lang w:val="ar_AE" w:bidi="ar_AE"/>
        </w:rPr>
        <w:t xml:space="preserve">؛ </w:t>
      </w:r>
      <w:hyperlink r:id="rId258">
        <w:r>
          <w:rPr>
            <w:rtl/>
            <w:cs/>
            <w:lang w:val="ar_AE" w:bidi="ar_AE"/>
          </w:rPr>
          <w:rPr>
            <w:color w:val="0000EE"/>
            <w:u w:val="single"/>
          </w:rPr>
          <w:t>صفنيا 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6</w:t>
      </w:r>
      <w:r>
        <w:rPr>
          <w:rtl/>
          <w:cs/>
          <w:lang w:val="ar_AE" w:bidi="ar_AE"/>
        </w:rPr>
      </w:r>
    </w:p>
    <w:p>
      <w:pPr>
        <w:bidi/>
      </w:pPr>
      <w:r>
        <w:rPr>
          <w:rtl/>
          <w:cs/>
          <w:lang w:val="ar_AE" w:bidi="ar_AE"/>
        </w:rPr>
      </w:r>
      <w:r>
        <w:rPr>
          <w:rtl/>
          <w:cs/>
          <w:lang w:val="ar_AE" w:bidi="ar_AE"/>
        </w:rPr>
        <w:t xml:space="preserve">الأجانب (زَنِيمٌ): تظهر هذه الكلمة العبرية في موضع آخر فقط في </w:t>
      </w:r>
      <w:hyperlink r:id="rId259">
        <w:r>
          <w:rPr>
            <w:rtl/>
            <w:cs/>
            <w:lang w:val="ar_AE" w:bidi="ar_AE"/>
          </w:rPr>
          <w:rPr>
            <w:color w:val="0000EE"/>
            <w:u w:val="single"/>
          </w:rPr>
          <w:t>تثنية 23:2</w:t>
        </w:r>
      </w:hyperlink>
      <w:r>
        <w:rPr>
          <w:rtl/>
          <w:cs/>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7</w:t>
      </w:r>
      <w:r>
        <w:rPr>
          <w:rtl/>
          <w:cs/>
          <w:lang w:val="ar_AE" w:bidi="ar_AE"/>
        </w:rPr>
      </w:r>
    </w:p>
    <w:p>
      <w:pPr>
        <w:bidi/>
      </w:pPr>
      <w:r>
        <w:rPr>
          <w:rtl/>
          <w:cs/>
          <w:lang w:val="ar_AE" w:bidi="ar_AE"/>
        </w:rPr>
      </w:r>
      <w:r>
        <w:rPr>
          <w:rtl/>
          <w:cs/>
          <w:lang w:val="ar_AE" w:bidi="ar_AE"/>
        </w:rPr>
        <w:t>اللحم الدموي (أَنْزِعُ دِمَاءَهُ مِنْ فَمِهِ): أكل الفلسطينيون لحمًا لم يُصفَّ من الدم، وبذلك كان نجسًا (</w:t>
      </w:r>
      <w:hyperlink r:id="rId260">
        <w:r>
          <w:rPr>
            <w:rtl/>
            <w:cs/>
            <w:lang w:val="ar_AE" w:bidi="ar_AE"/>
          </w:rPr>
          <w:rPr>
            <w:color w:val="0000EE"/>
            <w:u w:val="single"/>
          </w:rPr>
          <w:t>تكوين 9:4</w:t>
        </w:r>
      </w:hyperlink>
      <w:r>
        <w:rPr>
          <w:rtl/>
          <w:cs/>
          <w:lang w:val="ar_AE" w:bidi="ar_AE"/>
        </w:rPr>
        <w:t xml:space="preserve">؛ </w:t>
      </w:r>
      <w:hyperlink r:id="rId261">
        <w:r>
          <w:rPr>
            <w:rtl/>
            <w:cs/>
            <w:lang w:val="ar_AE" w:bidi="ar_AE"/>
          </w:rPr>
          <w:rPr>
            <w:color w:val="0000EE"/>
            <w:u w:val="single"/>
          </w:rPr>
          <w:t>لاويين 3:17</w:t>
        </w:r>
      </w:hyperlink>
      <w:r>
        <w:rPr>
          <w:rtl/>
          <w:cs/>
          <w:lang w:val="ar_AE" w:bidi="ar_AE"/>
        </w:rPr>
        <w:t xml:space="preserve">؛ </w:t>
      </w:r>
      <w:hyperlink r:id="rId262">
        <w:r>
          <w:rPr>
            <w:rtl/>
            <w:cs/>
            <w:lang w:val="ar_AE" w:bidi="ar_AE"/>
          </w:rPr>
          <w:rPr>
            <w:color w:val="0000EE"/>
            <w:u w:val="single"/>
          </w:rPr>
          <w:t>أعمال 15:20</w:t>
        </w:r>
      </w:hyperlink>
      <w:r>
        <w:rPr>
          <w:rtl/>
          <w:cs/>
          <w:lang w:val="ar_AE" w:bidi="ar_AE"/>
        </w:rPr>
        <w:t xml:space="preserve">). • الذبائح المكروهة (الرِجس) تشير إلى تناول الأطعمة النجسة (انظر </w:t>
      </w:r>
      <w:hyperlink r:id="rId263">
        <w:r>
          <w:rPr>
            <w:rtl/>
            <w:cs/>
            <w:lang w:val="ar_AE" w:bidi="ar_AE"/>
          </w:rPr>
          <w:rPr>
            <w:color w:val="0000EE"/>
            <w:u w:val="single"/>
          </w:rPr>
          <w:t>لاويين 11:2–23</w:t>
        </w:r>
      </w:hyperlink>
      <w:r>
        <w:rPr>
          <w:rtl/>
          <w:cs/>
          <w:lang w:val="ar_AE" w:bidi="ar_AE"/>
        </w:rPr>
        <w:t>). • الفلسطينيون الباقون سيسجدون لإلهنا: كان هذا إشارة إلى خدمة فيلبّس في مدن السهل الساحلي الفلسطيني (</w:t>
      </w:r>
      <w:hyperlink r:id="rId264">
        <w:r>
          <w:rPr>
            <w:rtl/>
            <w:cs/>
            <w:lang w:val="ar_AE" w:bidi="ar_AE"/>
          </w:rPr>
          <w:rPr>
            <w:color w:val="0000EE"/>
            <w:u w:val="single"/>
          </w:rPr>
          <w:t>أعمال 8:40</w:t>
        </w:r>
      </w:hyperlink>
      <w:r>
        <w:rPr>
          <w:rtl/>
          <w:cs/>
          <w:lang w:val="ar_AE" w:bidi="ar_AE"/>
        </w:rPr>
        <w:t xml:space="preserve">). • كان اليبوسيون مجموعة كنعانية (انظر </w:t>
      </w:r>
      <w:hyperlink r:id="rId265">
        <w:r>
          <w:rPr>
            <w:rtl/>
            <w:cs/>
            <w:lang w:val="ar_AE" w:bidi="ar_AE"/>
          </w:rPr>
          <w:rPr>
            <w:color w:val="0000EE"/>
            <w:u w:val="single"/>
          </w:rPr>
          <w:t>تكوين 10:16</w:t>
        </w:r>
      </w:hyperlink>
      <w:r>
        <w:rPr>
          <w:rtl/>
          <w:cs/>
          <w:lang w:val="ar_AE" w:bidi="ar_AE"/>
        </w:rPr>
        <w:t xml:space="preserve">؛ </w:t>
      </w:r>
      <w:hyperlink r:id="rId266">
        <w:r>
          <w:rPr>
            <w:rtl/>
            <w:cs/>
            <w:lang w:val="ar_AE" w:bidi="ar_AE"/>
          </w:rPr>
          <w:rPr>
            <w:color w:val="0000EE"/>
            <w:u w:val="single"/>
          </w:rPr>
          <w:t>1 أخبار 1:14</w:t>
        </w:r>
      </w:hyperlink>
      <w:r>
        <w:rPr>
          <w:rtl/>
          <w:cs/>
          <w:lang w:val="ar_AE" w:bidi="ar_AE"/>
        </w:rPr>
        <w:t>) تعيش في أورشليم وما حولها. وقد تم نهب وحرق مدينة اليبوسيين (أورشليم) خلال أيام القضاة (</w:t>
      </w:r>
      <w:hyperlink r:id="rId267">
        <w:r>
          <w:rPr>
            <w:rtl/>
            <w:cs/>
            <w:lang w:val="ar_AE" w:bidi="ar_AE"/>
          </w:rPr>
          <w:rPr>
            <w:color w:val="0000EE"/>
            <w:u w:val="single"/>
          </w:rPr>
          <w:t>قضاة 1:8</w:t>
        </w:r>
      </w:hyperlink>
      <w:r>
        <w:rPr>
          <w:rtl/>
          <w:cs/>
          <w:lang w:val="ar_AE" w:bidi="ar_AE"/>
        </w:rPr>
        <w:t>)؛ ثم استعادها داود، الذي جعلها عاصمة مملكته (</w:t>
      </w:r>
      <w:hyperlink r:id="rId268">
        <w:r>
          <w:rPr>
            <w:rtl/>
            <w:cs/>
            <w:lang w:val="ar_AE" w:bidi="ar_AE"/>
          </w:rPr>
          <w:rPr>
            <w:color w:val="0000EE"/>
            <w:u w:val="single"/>
          </w:rPr>
          <w:t>2 صموئيل 5:6–10</w:t>
        </w:r>
      </w:hyperlink>
      <w:r>
        <w:rPr>
          <w:rtl/>
          <w:cs/>
          <w:lang w:val="ar_AE" w:bidi="ar_AE"/>
        </w:rPr>
        <w:t xml:space="preserve">). وقد تم استيعاب واندماج اليبوسيين من قِبَل شعب إسرائيل من خلال الزواج المختلط خلال حُكم داود (انظر </w:t>
      </w:r>
      <w:hyperlink r:id="rId269">
        <w:r>
          <w:rPr>
            <w:rtl/>
            <w:cs/>
            <w:lang w:val="ar_AE" w:bidi="ar_AE"/>
          </w:rPr>
          <w:rPr>
            <w:color w:val="0000EE"/>
            <w:u w:val="single"/>
          </w:rPr>
          <w:t>2 صموئيل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9</w:t>
      </w:r>
      <w:r>
        <w:rPr>
          <w:rtl/>
          <w:cs/>
          <w:lang w:val="ar_AE" w:bidi="ar_AE"/>
        </w:rPr>
      </w:r>
    </w:p>
    <w:p>
      <w:pPr>
        <w:bidi/>
      </w:pPr>
      <w:r>
        <w:rPr>
          <w:rtl/>
          <w:cs/>
          <w:lang w:val="ar_AE" w:bidi="ar_AE"/>
        </w:rPr>
      </w:r>
      <w:r>
        <w:rPr>
          <w:rtl/>
          <w:cs/>
          <w:lang w:val="ar_AE" w:bidi="ar_AE"/>
        </w:rPr>
        <w:t>تعبير هُوَذَا مَلِكُكِ يشير إلى ملك مستقبلي من نسل داود، الذي تم وصفه سابقًا بالغصن (</w:t>
      </w:r>
      <w:hyperlink r:id="rId139">
        <w:r>
          <w:rPr>
            <w:rtl/>
            <w:cs/>
            <w:lang w:val="ar_AE" w:bidi="ar_AE"/>
          </w:rPr>
          <w:rPr>
            <w:color w:val="0000EE"/>
            <w:u w:val="single"/>
          </w:rPr>
          <w:t>3:8</w:t>
        </w:r>
      </w:hyperlink>
      <w:r>
        <w:rPr>
          <w:rtl/>
          <w:cs/>
          <w:lang w:val="ar_AE" w:bidi="ar_AE"/>
        </w:rPr>
        <w:t xml:space="preserve">؛ </w:t>
      </w:r>
      <w:hyperlink r:id="rId270">
        <w:r>
          <w:rPr>
            <w:rtl/>
            <w:cs/>
            <w:lang w:val="ar_AE" w:bidi="ar_AE"/>
          </w:rPr>
          <w:rPr>
            <w:color w:val="0000EE"/>
            <w:u w:val="single"/>
          </w:rPr>
          <w:t>6:12–13</w:t>
        </w:r>
      </w:hyperlink>
      <w:r>
        <w:rPr>
          <w:rtl/>
          <w:cs/>
          <w:lang w:val="ar_AE" w:bidi="ar_AE"/>
        </w:rPr>
        <w:t xml:space="preserve">). • كان الحمار حيوانًا متواضعًا، وركوب الحمار كان دلالة على أن الراكب جاء في سلام (انظر </w:t>
      </w:r>
      <w:hyperlink r:id="rId271">
        <w:r>
          <w:rPr>
            <w:rtl/>
            <w:cs/>
            <w:lang w:val="ar_AE" w:bidi="ar_AE"/>
          </w:rPr>
          <w:rPr>
            <w:color w:val="0000EE"/>
            <w:u w:val="single"/>
          </w:rPr>
          <w:t>متى 21:5</w:t>
        </w:r>
      </w:hyperlink>
      <w:r>
        <w:rPr>
          <w:rtl/>
          <w:cs/>
          <w:lang w:val="ar_AE" w:bidi="ar_AE"/>
        </w:rPr>
        <w:t xml:space="preserve">؛ </w:t>
      </w:r>
      <w:hyperlink r:id="rId272">
        <w:r>
          <w:rPr>
            <w:rtl/>
            <w:cs/>
            <w:lang w:val="ar_AE" w:bidi="ar_AE"/>
          </w:rPr>
          <w:rPr>
            <w:color w:val="0000EE"/>
            <w:u w:val="single"/>
          </w:rPr>
          <w:t>يوحنا 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9–17</w:t>
      </w:r>
      <w:r>
        <w:rPr>
          <w:rtl/>
          <w:cs/>
          <w:lang w:val="ar_AE" w:bidi="ar_AE"/>
        </w:rPr>
      </w:r>
    </w:p>
    <w:p>
      <w:pPr>
        <w:bidi/>
      </w:pPr>
      <w:r>
        <w:rPr>
          <w:rtl/>
          <w:cs/>
          <w:lang w:val="ar_AE" w:bidi="ar_AE"/>
        </w:rPr>
      </w:r>
      <w:r>
        <w:rPr>
          <w:rtl/>
          <w:cs/>
          <w:lang w:val="ar_AE" w:bidi="ar_AE"/>
        </w:rPr>
        <w:t xml:space="preserve">الرسالة الثانية من نبوة زكريّا الأولى (أصحاحات </w:t>
      </w:r>
      <w:hyperlink r:id="rId160">
        <w:r>
          <w:rPr>
            <w:rtl/>
            <w:cs/>
            <w:lang w:val="ar_AE" w:bidi="ar_AE"/>
          </w:rPr>
          <w:rPr>
            <w:color w:val="0000EE"/>
            <w:u w:val="single"/>
          </w:rPr>
          <w:t>9–11</w:t>
        </w:r>
      </w:hyperlink>
      <w:r>
        <w:rPr>
          <w:rtl/>
          <w:cs/>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rtl/>
            <w:cs/>
            <w:lang w:val="ar_AE" w:bidi="ar_AE"/>
          </w:rPr>
          <w:rPr>
            <w:color w:val="0000EE"/>
            <w:u w:val="single"/>
          </w:rPr>
          <w:t>9:9</w:t>
        </w:r>
      </w:hyperlink>
      <w:r>
        <w:rPr>
          <w:rtl/>
          <w:cs/>
          <w:lang w:val="ar_AE" w:bidi="ar_AE"/>
        </w:rPr>
        <w:t>)، وسيأتي بالسلام للأمم في حكمه للعالم (</w:t>
      </w:r>
      <w:hyperlink r:id="rId274">
        <w:r>
          <w:rPr>
            <w:rtl/>
            <w:cs/>
            <w:lang w:val="ar_AE" w:bidi="ar_AE"/>
          </w:rPr>
          <w:rPr>
            <w:color w:val="0000EE"/>
            <w:u w:val="single"/>
          </w:rPr>
          <w:t>9:10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10</w:t>
      </w:r>
      <w:r>
        <w:rPr>
          <w:rtl/>
          <w:cs/>
          <w:lang w:val="ar_AE" w:bidi="ar_AE"/>
        </w:rPr>
      </w:r>
    </w:p>
    <w:p>
      <w:pPr>
        <w:bidi/>
      </w:pPr>
      <w:r>
        <w:rPr>
          <w:rtl/>
          <w:cs/>
          <w:lang w:val="ar_AE" w:bidi="ar_AE"/>
        </w:rPr>
      </w:r>
      <w:r>
        <w:rPr>
          <w:rtl/>
          <w:cs/>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rtl/>
            <w:cs/>
            <w:lang w:val="ar_AE" w:bidi="ar_AE"/>
          </w:rPr>
          <w:rPr>
            <w:color w:val="0000EE"/>
            <w:u w:val="single"/>
          </w:rPr>
          <w:t>إشعياء 2:4</w:t>
        </w:r>
      </w:hyperlink>
      <w:r>
        <w:rPr>
          <w:rtl/>
          <w:cs/>
          <w:lang w:val="ar_AE" w:bidi="ar_AE"/>
        </w:rPr>
        <w:t xml:space="preserve">؛ </w:t>
      </w:r>
      <w:hyperlink r:id="rId276">
        <w:r>
          <w:rPr>
            <w:rtl/>
            <w:cs/>
            <w:lang w:val="ar_AE" w:bidi="ar_AE"/>
          </w:rPr>
          <w:rPr>
            <w:color w:val="0000EE"/>
            <w:u w:val="single"/>
          </w:rPr>
          <w:t>9:5</w:t>
        </w:r>
      </w:hyperlink>
      <w:r>
        <w:rPr>
          <w:rtl/>
          <w:cs/>
          <w:lang w:val="ar_AE" w:bidi="ar_AE"/>
        </w:rPr>
        <w:t xml:space="preserve">؛ </w:t>
      </w:r>
      <w:hyperlink r:id="rId277">
        <w:r>
          <w:rPr>
            <w:rtl/>
            <w:cs/>
            <w:lang w:val="ar_AE" w:bidi="ar_AE"/>
          </w:rPr>
          <w:rPr>
            <w:color w:val="0000EE"/>
            <w:u w:val="single"/>
          </w:rPr>
          <w:t>ميخا 5:10–11</w:t>
        </w:r>
      </w:hyperlink>
      <w:r>
        <w:rPr>
          <w:rtl/>
          <w:cs/>
          <w:lang w:val="ar_AE" w:bidi="ar_AE"/>
        </w:rPr>
        <w:t xml:space="preserve">؛ </w:t>
      </w:r>
      <w:hyperlink r:id="rId278">
        <w:r>
          <w:rPr>
            <w:rtl/>
            <w:cs/>
            <w:lang w:val="ar_AE" w:bidi="ar_AE"/>
          </w:rPr>
          <w:rPr>
            <w:color w:val="0000EE"/>
            <w:u w:val="single"/>
          </w:rPr>
          <w:t>يوئيل 3:10</w:t>
        </w:r>
      </w:hyperlink>
      <w:r>
        <w:rPr>
          <w:rtl/>
          <w:cs/>
          <w:lang w:val="ar_AE" w:bidi="ar_AE"/>
        </w:rPr>
        <w:t>). • كان الفرات هو الحدود الشمالية لأرض الموعد (</w:t>
      </w:r>
      <w:hyperlink r:id="rId279">
        <w:r>
          <w:rPr>
            <w:rtl/>
            <w:cs/>
            <w:lang w:val="ar_AE" w:bidi="ar_AE"/>
          </w:rPr>
          <w:rPr>
            <w:color w:val="0000EE"/>
            <w:u w:val="single"/>
          </w:rPr>
          <w:t>تكوين 15:18</w:t>
        </w:r>
      </w:hyperlink>
      <w:r>
        <w:rPr>
          <w:rtl/>
          <w:cs/>
          <w:lang w:val="ar_AE" w:bidi="ar_AE"/>
        </w:rPr>
        <w:t>). • أَقَاصِي الأَرْضِ: سيقيم الملك الصالح السلام العالمي.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w:t>
      </w:r>
      <w:r>
        <w:rPr>
          <w:rtl/>
          <w:cs/>
          <w:lang w:val="ar_AE" w:bidi="ar_AE"/>
        </w:rPr>
      </w:r>
    </w:p>
    <w:p>
      <w:pPr>
        <w:bidi/>
      </w:pPr>
      <w:r>
        <w:rPr>
          <w:rtl/>
          <w:cs/>
          <w:lang w:val="ar_AE" w:bidi="ar_AE"/>
        </w:rPr>
      </w:r>
      <w:r>
        <w:rPr>
          <w:rtl/>
          <w:cs/>
          <w:lang w:val="ar_AE" w:bidi="ar_AE"/>
        </w:rPr>
        <w:t>تعبير فَإِنِّي بِدَمِ … عَهْدِكِ ربما يشير إلى ذبيحة الدم التي ختمت العهد الموسوي (</w:t>
      </w:r>
      <w:hyperlink r:id="rId280">
        <w:r>
          <w:rPr>
            <w:rtl/>
            <w:cs/>
            <w:lang w:val="ar_AE" w:bidi="ar_AE"/>
          </w:rPr>
          <w:rPr>
            <w:color w:val="0000EE"/>
            <w:u w:val="single"/>
          </w:rPr>
          <w:t>خروج 24:8</w:t>
        </w:r>
      </w:hyperlink>
      <w:r>
        <w:rPr>
          <w:rtl/>
          <w:cs/>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rtl/>
            <w:cs/>
            <w:lang w:val="ar_AE" w:bidi="ar_AE"/>
          </w:rPr>
          <w:rPr>
            <w:color w:val="0000EE"/>
            <w:u w:val="single"/>
          </w:rPr>
          <w:t>تثنية 12:10</w:t>
        </w:r>
      </w:hyperlink>
      <w:r>
        <w:rPr>
          <w:rtl/>
          <w:cs/>
          <w:lang w:val="ar_AE" w:bidi="ar_AE"/>
        </w:rPr>
        <w:t>). واحدة من الأنشطة المميزة للمسيّا ستكون إطلاق الأسرى (</w:t>
      </w:r>
      <w:hyperlink r:id="rId282">
        <w:r>
          <w:rPr>
            <w:rtl/>
            <w:cs/>
            <w:lang w:val="ar_AE" w:bidi="ar_AE"/>
          </w:rPr>
          <w:rPr>
            <w:color w:val="0000EE"/>
            <w:u w:val="single"/>
          </w:rPr>
          <w:t>إشعياء 61:1</w:t>
        </w:r>
      </w:hyperlink>
      <w:r>
        <w:rPr>
          <w:rtl/>
          <w:cs/>
          <w:lang w:val="ar_AE" w:bidi="ar_AE"/>
        </w:rPr>
        <w:t xml:space="preserve">؛ </w:t>
      </w:r>
      <w:hyperlink r:id="rId283">
        <w:r>
          <w:rPr>
            <w:rtl/>
            <w:cs/>
            <w:lang w:val="ar_AE" w:bidi="ar_AE"/>
          </w:rPr>
          <w:rPr>
            <w:color w:val="0000EE"/>
            <w:u w:val="single"/>
          </w:rPr>
          <w:t>لوقا 4:17–22</w:t>
        </w:r>
      </w:hyperlink>
      <w:r>
        <w:rPr>
          <w:rtl/>
          <w:cs/>
          <w:lang w:val="ar_AE" w:bidi="ar_AE"/>
        </w:rPr>
        <w:t xml:space="preserve">؛ </w:t>
      </w:r>
      <w:hyperlink r:id="rId284">
        <w:r>
          <w:rPr>
            <w:rtl/>
            <w:cs/>
            <w:lang w:val="ar_AE" w:bidi="ar_AE"/>
          </w:rPr>
          <w:rPr>
            <w:color w:val="0000EE"/>
            <w:u w:val="single"/>
          </w:rPr>
          <w:t>رومية 7:6</w:t>
        </w:r>
      </w:hyperlink>
      <w:r>
        <w:rPr>
          <w:rtl/>
          <w:cs/>
          <w:lang w:val="ar_AE" w:bidi="ar_AE"/>
        </w:rPr>
        <w:t xml:space="preserve">؛ </w:t>
      </w:r>
      <w:hyperlink r:id="rId285">
        <w:r>
          <w:rPr>
            <w:rtl/>
            <w:cs/>
            <w:lang w:val="ar_AE" w:bidi="ar_AE"/>
          </w:rPr>
          <w:rPr>
            <w:color w:val="0000EE"/>
            <w:u w:val="single"/>
          </w:rPr>
          <w:t>أفسس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12</w:t>
      </w:r>
      <w:r>
        <w:rPr>
          <w:rtl/>
          <w:cs/>
          <w:lang w:val="ar_AE" w:bidi="ar_AE"/>
        </w:rPr>
      </w:r>
    </w:p>
    <w:p>
      <w:pPr>
        <w:bidi/>
      </w:pPr>
      <w:r>
        <w:rPr>
          <w:rtl/>
          <w:cs/>
          <w:lang w:val="ar_AE" w:bidi="ar_AE"/>
        </w:rPr>
      </w:r>
      <w:r>
        <w:rPr>
          <w:rtl/>
          <w:cs/>
          <w:lang w:val="ar_AE" w:bidi="ar_AE"/>
        </w:rPr>
        <w:t>ارْجِعُوا إِلَى الْحِصْنِ: هذه دعوة لليهود الذين لا يزالون في بابل للعودة إلى أرض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13</w:t>
      </w:r>
      <w:r>
        <w:rPr>
          <w:rtl/>
          <w:cs/>
          <w:lang w:val="ar_AE" w:bidi="ar_AE"/>
        </w:rPr>
      </w:r>
    </w:p>
    <w:p>
      <w:pPr>
        <w:bidi/>
      </w:pPr>
      <w:r>
        <w:rPr>
          <w:rtl/>
          <w:cs/>
          <w:lang w:val="ar_AE" w:bidi="ar_AE"/>
        </w:rPr>
      </w:r>
      <w:r>
        <w:rPr>
          <w:rtl/>
          <w:cs/>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rtl/>
            <w:cs/>
            <w:lang w:val="ar_AE" w:bidi="ar_AE"/>
          </w:rPr>
          <w:rPr>
            <w:color w:val="0000EE"/>
            <w:u w:val="single"/>
          </w:rPr>
          <w:t>دانيآل 8:21–22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14</w:t>
      </w:r>
      <w:r>
        <w:rPr>
          <w:rtl/>
          <w:cs/>
          <w:lang w:val="ar_AE" w:bidi="ar_AE"/>
        </w:rPr>
      </w:r>
    </w:p>
    <w:p>
      <w:pPr>
        <w:bidi/>
      </w:pPr>
      <w:r>
        <w:rPr>
          <w:rtl/>
          <w:cs/>
          <w:lang w:val="ar_AE" w:bidi="ar_AE"/>
        </w:rPr>
      </w:r>
      <w:r>
        <w:rPr>
          <w:rtl/>
          <w:cs/>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rtl/>
            <w:cs/>
            <w:lang w:val="ar_AE" w:bidi="ar_AE"/>
          </w:rPr>
          <w:rPr>
            <w:color w:val="0000EE"/>
            <w:u w:val="single"/>
          </w:rPr>
          <w:t>عدد 10:2–3</w:t>
        </w:r>
      </w:hyperlink>
      <w:r>
        <w:rPr>
          <w:rtl/>
          <w:cs/>
          <w:lang w:val="ar_AE" w:bidi="ar_AE"/>
        </w:rPr>
        <w:t xml:space="preserve">، </w:t>
      </w:r>
      <w:hyperlink r:id="rId288">
        <w:r>
          <w:rPr>
            <w:rtl/>
            <w:cs/>
            <w:lang w:val="ar_AE" w:bidi="ar_AE"/>
          </w:rPr>
          <w:rPr>
            <w:color w:val="0000EE"/>
            <w:u w:val="single"/>
          </w:rPr>
          <w:t>7–10</w:t>
        </w:r>
      </w:hyperlink>
      <w:r>
        <w:rPr>
          <w:rtl/>
          <w:cs/>
          <w:lang w:val="ar_AE" w:bidi="ar_AE"/>
        </w:rPr>
        <w:t xml:space="preserve">؛ </w:t>
      </w:r>
      <w:hyperlink r:id="rId289">
        <w:r>
          <w:rPr>
            <w:rtl/>
            <w:cs/>
            <w:lang w:val="ar_AE" w:bidi="ar_AE"/>
          </w:rPr>
          <w:rPr>
            <w:color w:val="0000EE"/>
            <w:u w:val="single"/>
          </w:rPr>
          <w:t>إشعياء 27:13</w:t>
        </w:r>
      </w:hyperlink>
      <w:r>
        <w:rPr>
          <w:rtl/>
          <w:cs/>
          <w:lang w:val="ar_AE" w:bidi="ar_AE"/>
        </w:rPr>
        <w:t>) ويعلن حضور الله وقوته (</w:t>
      </w:r>
      <w:hyperlink r:id="rId290">
        <w:r>
          <w:rPr>
            <w:rtl/>
            <w:cs/>
            <w:lang w:val="ar_AE" w:bidi="ar_AE"/>
          </w:rPr>
          <w:rPr>
            <w:color w:val="0000EE"/>
            <w:u w:val="single"/>
          </w:rPr>
          <w:t>خروج 19:19</w:t>
        </w:r>
      </w:hyperlink>
      <w:r>
        <w:rPr>
          <w:rtl/>
          <w:cs/>
          <w:lang w:val="ar_AE" w:bidi="ar_AE"/>
        </w:rPr>
        <w:t xml:space="preserve">؛ </w:t>
      </w:r>
      <w:hyperlink r:id="rId291">
        <w:r>
          <w:rPr>
            <w:rtl/>
            <w:cs/>
            <w:lang w:val="ar_AE" w:bidi="ar_AE"/>
          </w:rPr>
          <w:rPr>
            <w:color w:val="0000EE"/>
            <w:u w:val="single"/>
          </w:rPr>
          <w:t>20:18</w:t>
        </w:r>
      </w:hyperlink>
      <w:r>
        <w:rPr>
          <w:rtl/>
          <w:cs/>
          <w:lang w:val="ar_AE" w:bidi="ar_AE"/>
        </w:rPr>
        <w:t>). • تصوّر الزوبعة الله كمحارب ذو قوة مدمرة وسرعة لا يمكن التنبؤ بها (</w:t>
      </w:r>
      <w:hyperlink r:id="rId292">
        <w:r>
          <w:rPr>
            <w:rtl/>
            <w:cs/>
            <w:lang w:val="ar_AE" w:bidi="ar_AE"/>
          </w:rPr>
          <w:rPr>
            <w:color w:val="0000EE"/>
            <w:u w:val="single"/>
          </w:rPr>
          <w:t>مزمور 77:18</w:t>
        </w:r>
      </w:hyperlink>
      <w:r>
        <w:rPr>
          <w:rtl/>
          <w:cs/>
          <w:lang w:val="ar_AE" w:bidi="ar_AE"/>
        </w:rPr>
        <w:t xml:space="preserve">؛ </w:t>
      </w:r>
      <w:hyperlink r:id="rId293">
        <w:r>
          <w:rPr>
            <w:rtl/>
            <w:cs/>
            <w:lang w:val="ar_AE" w:bidi="ar_AE"/>
          </w:rPr>
          <w:rPr>
            <w:color w:val="0000EE"/>
            <w:u w:val="single"/>
          </w:rPr>
          <w:t>إشعياء 21:1</w:t>
        </w:r>
      </w:hyperlink>
      <w:r>
        <w:rPr>
          <w:rtl/>
          <w:cs/>
          <w:lang w:val="ar_AE" w:bidi="ar_AE"/>
        </w:rPr>
        <w:t xml:space="preserve">؛ </w:t>
      </w:r>
      <w:hyperlink r:id="rId294">
        <w:r>
          <w:rPr>
            <w:rtl/>
            <w:cs/>
            <w:lang w:val="ar_AE" w:bidi="ar_AE"/>
          </w:rPr>
          <w:rPr>
            <w:color w:val="0000EE"/>
            <w:u w:val="single"/>
          </w:rPr>
          <w:t>29:6</w:t>
        </w:r>
      </w:hyperlink>
      <w:r>
        <w:rPr>
          <w:rtl/>
          <w:cs/>
          <w:lang w:val="ar_AE" w:bidi="ar_AE"/>
        </w:rPr>
        <w:t xml:space="preserve">؛ </w:t>
      </w:r>
      <w:hyperlink r:id="rId295">
        <w:r>
          <w:rPr>
            <w:rtl/>
            <w:cs/>
            <w:lang w:val="ar_AE" w:bidi="ar_AE"/>
          </w:rPr>
          <w:rPr>
            <w:color w:val="0000EE"/>
            <w:u w:val="single"/>
          </w:rPr>
          <w:t>66:15</w:t>
        </w:r>
      </w:hyperlink>
      <w:r>
        <w:rPr>
          <w:rtl/>
          <w:cs/>
          <w:lang w:val="ar_AE" w:bidi="ar_AE"/>
        </w:rPr>
        <w:t>). إن الإشارات إلى البرق تذكرنا بجبل سيناء (</w:t>
      </w:r>
      <w:hyperlink r:id="rId296">
        <w:r>
          <w:rPr>
            <w:rtl/>
            <w:cs/>
            <w:lang w:val="ar_AE" w:bidi="ar_AE"/>
          </w:rPr>
          <w:rPr>
            <w:color w:val="0000EE"/>
            <w:u w:val="single"/>
          </w:rPr>
          <w:t>خروج 19:16</w:t>
        </w:r>
      </w:hyperlink>
      <w:r>
        <w:rPr>
          <w:rtl/>
          <w:cs/>
          <w:lang w:val="ar_AE" w:bidi="ar_AE"/>
        </w:rPr>
        <w:t>) ومعه وعود عهد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15</w:t>
      </w:r>
      <w:r>
        <w:rPr>
          <w:rtl/>
          <w:cs/>
          <w:lang w:val="ar_AE" w:bidi="ar_AE"/>
        </w:rPr>
      </w:r>
    </w:p>
    <w:p>
      <w:pPr>
        <w:bidi/>
      </w:pPr>
      <w:r>
        <w:rPr>
          <w:rtl/>
          <w:cs/>
          <w:lang w:val="ar_AE" w:bidi="ar_AE"/>
        </w:rPr>
      </w:r>
      <w:r>
        <w:rPr>
          <w:rtl/>
          <w:cs/>
          <w:lang w:val="ar_AE" w:bidi="ar_AE"/>
        </w:rPr>
        <w:t xml:space="preserve">في المعارك القديمة، كانت الحجارة الكبيرة (حرفيًا </w:t>
      </w:r>
      <w:r>
        <w:rPr>
          <w:i/>
          <w:rtl/>
          <w:cs/>
          <w:lang w:val="ar_AE" w:bidi="ar_AE"/>
        </w:rPr>
        <w:t>حجارة المقلاع</w:t>
      </w:r>
      <w:r>
        <w:rPr>
          <w:rtl/>
          <w:cs/>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rtl/>
          <w:cs/>
          <w:lang w:val="ar_AE" w:bidi="ar_AE"/>
        </w:rPr>
        <w:t>المكابيين الأول</w:t>
      </w:r>
      <w:r>
        <w:rPr>
          <w:rtl/>
          <w:cs/>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rtl/>
            <w:cs/>
            <w:lang w:val="ar_AE" w:bidi="ar_AE"/>
          </w:rPr>
          <w:rPr>
            <w:color w:val="0000EE"/>
            <w:u w:val="single"/>
          </w:rPr>
          <w:t>خروج 24:6</w:t>
        </w:r>
      </w:hyperlink>
      <w:r>
        <w:rPr>
          <w:rtl/>
          <w:cs/>
          <w:lang w:val="ar_AE" w:bidi="ar_AE"/>
        </w:rPr>
        <w:t xml:space="preserve">؛ </w:t>
      </w:r>
      <w:hyperlink r:id="rId298">
        <w:r>
          <w:rPr>
            <w:rtl/>
            <w:cs/>
            <w:lang w:val="ar_AE" w:bidi="ar_AE"/>
          </w:rPr>
          <w:rPr>
            <w:color w:val="0000EE"/>
            <w:u w:val="single"/>
          </w:rPr>
          <w:t>لاويين 1:5</w:t>
        </w:r>
      </w:hyperlink>
      <w:r>
        <w:rPr>
          <w:rtl/>
          <w:cs/>
          <w:lang w:val="ar_AE" w:bidi="ar_AE"/>
        </w:rPr>
        <w:t xml:space="preserve">؛ </w:t>
      </w:r>
      <w:hyperlink r:id="rId299">
        <w:r>
          <w:rPr>
            <w:rtl/>
            <w:cs/>
            <w:lang w:val="ar_AE" w:bidi="ar_AE"/>
          </w:rPr>
          <w:rPr>
            <w:color w:val="0000EE"/>
            <w:u w:val="single"/>
          </w:rPr>
          <w:t>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16</w:t>
      </w:r>
      <w:r>
        <w:rPr>
          <w:rtl/>
          <w:cs/>
          <w:lang w:val="ar_AE" w:bidi="ar_AE"/>
        </w:rPr>
      </w:r>
    </w:p>
    <w:p>
      <w:pPr>
        <w:bidi/>
      </w:pPr>
      <w:r>
        <w:rPr>
          <w:rtl/>
          <w:cs/>
          <w:lang w:val="ar_AE" w:bidi="ar_AE"/>
        </w:rPr>
      </w:r>
      <w:r>
        <w:rPr>
          <w:rtl/>
          <w:cs/>
          <w:lang w:val="ar_AE" w:bidi="ar_AE"/>
        </w:rPr>
        <w:t xml:space="preserve">فِي ذلِكَ الْيَوْمِ: انظر </w:t>
      </w:r>
      <w:r>
        <w:rPr>
          <w:rtl/>
          <w:cs/>
          <w:lang w:val="ar_AE" w:bidi="ar_AE"/>
        </w:rPr>
        <w:t>ملاحظة الدراسة على 3:10</w:t>
      </w:r>
      <w:r>
        <w:rPr>
          <w:rtl/>
          <w:cs/>
          <w:lang w:val="ar_AE" w:bidi="ar_AE"/>
        </w:rPr>
        <w:t xml:space="preserve">. • صوّر أنبياء العهد القديم المسيّا كملك وكراعٍ أمين (انظر </w:t>
      </w:r>
      <w:hyperlink r:id="rId300">
        <w:r>
          <w:rPr>
            <w:rtl/>
            <w:cs/>
            <w:lang w:val="ar_AE" w:bidi="ar_AE"/>
          </w:rPr>
          <w:rPr>
            <w:color w:val="0000EE"/>
            <w:u w:val="single"/>
          </w:rPr>
          <w:t>حزقيال 34:12</w:t>
        </w:r>
      </w:hyperlink>
      <w:r>
        <w:rPr>
          <w:rtl/>
          <w:cs/>
          <w:lang w:val="ar_AE" w:bidi="ar_AE"/>
        </w:rPr>
        <w:t xml:space="preserve">، </w:t>
      </w:r>
      <w:hyperlink r:id="rId301">
        <w:r>
          <w:rPr>
            <w:rtl/>
            <w:cs/>
            <w:lang w:val="ar_AE" w:bidi="ar_AE"/>
          </w:rPr>
          <w:rPr>
            <w:color w:val="0000EE"/>
            <w:u w:val="single"/>
          </w:rPr>
          <w:t>16</w:t>
        </w:r>
      </w:hyperlink>
      <w:r>
        <w:rPr>
          <w:rtl/>
          <w:cs/>
          <w:lang w:val="ar_AE" w:bidi="ar_AE"/>
        </w:rPr>
        <w:t xml:space="preserve">، </w:t>
      </w:r>
      <w:hyperlink r:id="rId302">
        <w:r>
          <w:rPr>
            <w:rtl/>
            <w:cs/>
            <w:lang w:val="ar_AE" w:bidi="ar_AE"/>
          </w:rPr>
          <w:rPr>
            <w:color w:val="0000EE"/>
            <w:u w:val="single"/>
          </w:rPr>
          <w:t>23</w:t>
        </w:r>
      </w:hyperlink>
      <w:r>
        <w:rPr>
          <w:rtl/>
          <w:cs/>
          <w:lang w:val="ar_AE" w:bidi="ar_AE"/>
        </w:rPr>
        <w:t xml:space="preserve">؛ </w:t>
      </w:r>
      <w:hyperlink r:id="rId303">
        <w:r>
          <w:rPr>
            <w:rtl/>
            <w:cs/>
            <w:lang w:val="ar_AE" w:bidi="ar_AE"/>
          </w:rPr>
          <w:rPr>
            <w:color w:val="0000EE"/>
            <w:u w:val="single"/>
          </w:rPr>
          <w:t>37:24</w:t>
        </w:r>
      </w:hyperlink>
      <w:r>
        <w:rPr>
          <w:rtl/>
          <w:cs/>
          <w:lang w:val="ar_AE" w:bidi="ar_AE"/>
        </w:rPr>
        <w:t xml:space="preserve">؛ </w:t>
      </w:r>
      <w:hyperlink r:id="rId304">
        <w:r>
          <w:rPr>
            <w:rtl/>
            <w:cs/>
            <w:lang w:val="ar_AE" w:bidi="ar_AE"/>
          </w:rPr>
          <w:rPr>
            <w:color w:val="0000EE"/>
            <w:u w:val="single"/>
          </w:rPr>
          <w:t>يوحنا 10:1</w:t>
        </w:r>
      </w:hyperlink>
      <w:r>
        <w:rPr>
          <w:rtl/>
          <w:cs/>
          <w:lang w:val="ar_AE" w:bidi="ar_AE"/>
        </w:rPr>
        <w:t xml:space="preserve">؛ </w:t>
      </w:r>
      <w:hyperlink r:id="rId305">
        <w:r>
          <w:rPr>
            <w:rtl/>
            <w:cs/>
            <w:lang w:val="ar_AE" w:bidi="ar_AE"/>
          </w:rPr>
          <w:rPr>
            <w:color w:val="0000EE"/>
            <w:u w:val="single"/>
          </w:rPr>
          <w:t>عبرانيين 13:20</w:t>
        </w:r>
      </w:hyperlink>
      <w:r>
        <w:rPr>
          <w:rtl/>
          <w:cs/>
          <w:lang w:val="ar_AE" w:bidi="ar_AE"/>
        </w:rPr>
        <w:t xml:space="preserve">؛ </w:t>
      </w:r>
      <w:hyperlink r:id="rId306">
        <w:r>
          <w:rPr>
            <w:rtl/>
            <w:cs/>
            <w:lang w:val="ar_AE" w:bidi="ar_AE"/>
          </w:rPr>
          <w:rPr>
            <w:color w:val="0000EE"/>
            <w:u w:val="single"/>
          </w:rPr>
          <w:t>1 بطرس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17</w:t>
      </w:r>
      <w:r>
        <w:rPr>
          <w:rtl/>
          <w:cs/>
          <w:lang w:val="ar_AE" w:bidi="ar_AE"/>
        </w:rPr>
      </w:r>
    </w:p>
    <w:p>
      <w:pPr>
        <w:bidi/>
      </w:pPr>
      <w:r>
        <w:rPr>
          <w:rtl/>
          <w:cs/>
          <w:lang w:val="ar_AE" w:bidi="ar_AE"/>
        </w:rPr>
      </w:r>
      <w:r>
        <w:rPr>
          <w:rtl/>
          <w:cs/>
          <w:lang w:val="ar_AE" w:bidi="ar_AE"/>
        </w:rPr>
        <w:t xml:space="preserve">اَلْحِنْطَةُ (الكثيرة) … وَالْمِسْطَارُ (الجديد): كان الازدهار الزراعي دليلًا ملموسًا على بركة الله (انظر </w:t>
      </w:r>
      <w:hyperlink r:id="rId307">
        <w:r>
          <w:rPr>
            <w:rtl/>
            <w:cs/>
            <w:lang w:val="ar_AE" w:bidi="ar_AE"/>
          </w:rPr>
          <w:rPr>
            <w:color w:val="0000EE"/>
            <w:u w:val="single"/>
          </w:rPr>
          <w:t>يوئيل 2:19</w:t>
        </w:r>
      </w:hyperlink>
      <w:r>
        <w:rPr>
          <w:rtl/>
          <w:cs/>
          <w:lang w:val="ar_AE" w:bidi="ar_AE"/>
        </w:rPr>
        <w:t xml:space="preserve">؛ </w:t>
      </w:r>
      <w:hyperlink r:id="rId308">
        <w:r>
          <w:rPr>
            <w:rtl/>
            <w:cs/>
            <w:lang w:val="ar_AE" w:bidi="ar_AE"/>
          </w:rPr>
          <w:rPr>
            <w:color w:val="0000EE"/>
            <w:u w:val="single"/>
          </w:rPr>
          <w:t>عاموس 9:13</w:t>
        </w:r>
      </w:hyperlink>
      <w:r>
        <w:rPr>
          <w:rtl/>
          <w:cs/>
          <w:lang w:val="ar_AE" w:bidi="ar_AE"/>
        </w:rPr>
        <w:t xml:space="preserve">؛ قارن </w:t>
      </w:r>
      <w:hyperlink r:id="rId309">
        <w:r>
          <w:rPr>
            <w:rtl/>
            <w:cs/>
            <w:lang w:val="ar_AE" w:bidi="ar_AE"/>
          </w:rPr>
          <w:rPr>
            <w:color w:val="0000EE"/>
            <w:u w:val="single"/>
          </w:rPr>
          <w:t>حجي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w:t>
      </w:r>
      <w:r>
        <w:rPr>
          <w:rtl/>
          <w:cs/>
          <w:lang w:val="ar_AE" w:bidi="ar_AE"/>
        </w:rPr>
      </w:r>
    </w:p>
    <w:p>
      <w:pPr>
        <w:bidi/>
      </w:pPr>
      <w:r>
        <w:rPr>
          <w:rtl/>
          <w:cs/>
          <w:lang w:val="ar_AE" w:bidi="ar_AE"/>
        </w:rPr>
      </w:r>
      <w:r>
        <w:rPr>
          <w:rtl/>
          <w:cs/>
          <w:lang w:val="ar_AE" w:bidi="ar_AE"/>
        </w:rPr>
        <w:t xml:space="preserve">كان المطر علامة على البركة الإلهية (انظر </w:t>
      </w:r>
      <w:hyperlink r:id="rId310">
        <w:r>
          <w:rPr>
            <w:rtl/>
            <w:cs/>
            <w:lang w:val="ar_AE" w:bidi="ar_AE"/>
          </w:rPr>
          <w:rPr>
            <w:color w:val="0000EE"/>
            <w:u w:val="single"/>
          </w:rPr>
          <w:t>يوئيل 2:23</w:t>
        </w:r>
      </w:hyperlink>
      <w:r>
        <w:rPr>
          <w:rtl/>
          <w:cs/>
          <w:lang w:val="ar_AE" w:bidi="ar_AE"/>
        </w:rPr>
        <w:t>)—فالرب هو مصدر المطر، ولكن قادة إسرائيل قادوا الشعب إلى الثقة في آلهة باطلة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1–3</w:t>
      </w:r>
      <w:r>
        <w:rPr>
          <w:rtl/>
          <w:cs/>
          <w:lang w:val="ar_AE" w:bidi="ar_AE"/>
        </w:rPr>
      </w:r>
    </w:p>
    <w:p>
      <w:pPr>
        <w:bidi/>
      </w:pPr>
      <w:r>
        <w:rPr>
          <w:rtl/>
          <w:cs/>
          <w:lang w:val="ar_AE" w:bidi="ar_AE"/>
        </w:rPr>
      </w:r>
      <w:r>
        <w:rPr>
          <w:rtl/>
          <w:cs/>
          <w:lang w:val="ar_AE" w:bidi="ar_AE"/>
        </w:rPr>
        <w:t>هذا توبيخ للرعاة الكاذبين</w:t>
      </w:r>
      <w:r>
        <w:rPr>
          <w:i/>
          <w:rtl/>
          <w:cs/>
          <w:lang w:val="ar_AE" w:bidi="ar_AE"/>
        </w:rPr>
        <w:t>،</w:t>
      </w:r>
      <w:r>
        <w:rPr>
          <w:rtl/>
          <w:cs/>
          <w:lang w:val="ar_AE" w:bidi="ar_AE"/>
        </w:rPr>
        <w:t xml:space="preserve"> القادة البشريين الذين لا يهتمون بمصلحة شعبهم.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1–11: 3</w:t>
      </w:r>
      <w:r>
        <w:rPr>
          <w:rtl/>
          <w:cs/>
          <w:lang w:val="ar_AE" w:bidi="ar_AE"/>
        </w:rPr>
      </w:r>
    </w:p>
    <w:p>
      <w:pPr>
        <w:bidi/>
      </w:pPr>
      <w:r>
        <w:rPr>
          <w:rtl/>
          <w:cs/>
          <w:lang w:val="ar_AE" w:bidi="ar_AE"/>
        </w:rPr>
      </w:r>
      <w:r>
        <w:rPr>
          <w:rtl/>
          <w:cs/>
          <w:lang w:val="ar_AE" w:bidi="ar_AE"/>
        </w:rPr>
        <w:t>سيقوي الله شعبه بقدرته ويردهم بسبب رحمته (</w:t>
      </w:r>
      <w:hyperlink r:id="rId311">
        <w:r>
          <w:rPr>
            <w:rtl/>
            <w:cs/>
            <w:lang w:val="ar_AE" w:bidi="ar_AE"/>
          </w:rPr>
          <w:rPr>
            <w:color w:val="0000EE"/>
            <w:u w:val="single"/>
          </w:rPr>
          <w:t>10:6</w:t>
        </w:r>
      </w:hyperlink>
      <w:r>
        <w:rPr>
          <w:rtl/>
          <w:cs/>
          <w:lang w:val="ar_AE" w:bidi="ar_AE"/>
        </w:rPr>
        <w:t xml:space="preserve">، </w:t>
      </w:r>
      <w:hyperlink r:id="rId312">
        <w:r>
          <w:rPr>
            <w:rtl/>
            <w:cs/>
            <w:lang w:val="ar_AE" w:bidi="ar_AE"/>
          </w:rPr>
          <w:rPr>
            <w:color w:val="0000EE"/>
            <w:u w:val="single"/>
          </w:rPr>
          <w:t>12</w:t>
        </w:r>
      </w:hyperlink>
      <w:r>
        <w:rPr>
          <w:rtl/>
          <w:cs/>
          <w:lang w:val="ar_AE" w:bidi="ar_AE"/>
        </w:rPr>
        <w:t>). بإشاراته إلى الرعاة (</w:t>
      </w:r>
      <w:hyperlink r:id="rId313">
        <w:r>
          <w:rPr>
            <w:rtl/>
            <w:cs/>
            <w:lang w:val="ar_AE" w:bidi="ar_AE"/>
          </w:rPr>
          <w:rPr>
            <w:color w:val="0000EE"/>
            <w:u w:val="single"/>
          </w:rPr>
          <w:t>10:2–3</w:t>
        </w:r>
      </w:hyperlink>
      <w:r>
        <w:rPr>
          <w:rtl/>
          <w:cs/>
          <w:lang w:val="ar_AE" w:bidi="ar_AE"/>
        </w:rPr>
        <w:t xml:space="preserve">؛ </w:t>
      </w:r>
      <w:hyperlink r:id="rId314">
        <w:r>
          <w:rPr>
            <w:rtl/>
            <w:cs/>
            <w:lang w:val="ar_AE" w:bidi="ar_AE"/>
          </w:rPr>
          <w:rPr>
            <w:color w:val="0000EE"/>
            <w:u w:val="single"/>
          </w:rPr>
          <w:t>11:3</w:t>
        </w:r>
      </w:hyperlink>
      <w:r>
        <w:rPr>
          <w:rtl/>
          <w:cs/>
          <w:lang w:val="ar_AE" w:bidi="ar_AE"/>
        </w:rPr>
        <w:t>)، يُعِد المقطع للرمز التالي للرعاة الصالحين والأشرار (</w:t>
      </w:r>
      <w:hyperlink r:id="rId315">
        <w:r>
          <w:rPr>
            <w:rtl/>
            <w:cs/>
            <w:lang w:val="ar_AE" w:bidi="ar_AE"/>
          </w:rPr>
          <w:rPr>
            <w:color w:val="0000EE"/>
            <w:u w:val="single"/>
          </w:rPr>
          <w:t>11:4–17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2</w:t>
      </w:r>
      <w:r>
        <w:rPr>
          <w:rtl/>
          <w:cs/>
          <w:lang w:val="ar_AE" w:bidi="ar_AE"/>
        </w:rPr>
      </w:r>
    </w:p>
    <w:p>
      <w:pPr>
        <w:bidi/>
      </w:pPr>
      <w:r>
        <w:rPr>
          <w:rtl/>
          <w:cs/>
          <w:lang w:val="ar_AE" w:bidi="ar_AE"/>
        </w:rPr>
      </w:r>
      <w:r>
        <w:rPr>
          <w:rtl/>
          <w:cs/>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rtl/>
            <w:cs/>
            <w:lang w:val="ar_AE" w:bidi="ar_AE"/>
          </w:rPr>
          <w:rPr>
            <w:color w:val="0000EE"/>
            <w:u w:val="single"/>
          </w:rPr>
          <w:t>لاويين 20:27</w:t>
        </w:r>
      </w:hyperlink>
      <w:r>
        <w:rPr>
          <w:rtl/>
          <w:cs/>
          <w:lang w:val="ar_AE" w:bidi="ar_AE"/>
        </w:rPr>
        <w:t xml:space="preserve">؛ </w:t>
      </w:r>
      <w:hyperlink r:id="rId317">
        <w:r>
          <w:rPr>
            <w:rtl/>
            <w:cs/>
            <w:lang w:val="ar_AE" w:bidi="ar_AE"/>
          </w:rPr>
          <w:rPr>
            <w:color w:val="0000EE"/>
            <w:u w:val="single"/>
          </w:rPr>
          <w:t>تثنية 18:10–11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3</w:t>
      </w:r>
      <w:r>
        <w:rPr>
          <w:rtl/>
          <w:cs/>
          <w:lang w:val="ar_AE" w:bidi="ar_AE"/>
        </w:rPr>
      </w:r>
    </w:p>
    <w:p>
      <w:pPr>
        <w:bidi/>
      </w:pPr>
      <w:r>
        <w:rPr>
          <w:rtl/>
          <w:cs/>
          <w:lang w:val="ar_AE" w:bidi="ar_AE"/>
        </w:rPr>
      </w:r>
      <w:r>
        <w:rPr>
          <w:rtl/>
          <w:cs/>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rtl/>
            <w:cs/>
            <w:lang w:val="ar_AE" w:bidi="ar_AE"/>
          </w:rPr>
          <w:rPr>
            <w:color w:val="0000EE"/>
            <w:u w:val="single"/>
          </w:rPr>
          <w:t>خروج 22:22–24</w:t>
        </w:r>
      </w:hyperlink>
      <w:r>
        <w:rPr>
          <w:rtl/>
          <w:cs/>
          <w:lang w:val="ar_AE" w:bidi="ar_AE"/>
        </w:rPr>
        <w:t xml:space="preserve">؛ </w:t>
      </w:r>
      <w:hyperlink r:id="rId319">
        <w:r>
          <w:rPr>
            <w:rtl/>
            <w:cs/>
            <w:lang w:val="ar_AE" w:bidi="ar_AE"/>
          </w:rPr>
          <w:rPr>
            <w:color w:val="0000EE"/>
            <w:u w:val="single"/>
          </w:rPr>
          <w:t>تثنية 6:14–15</w:t>
        </w:r>
      </w:hyperlink>
      <w:r>
        <w:rPr>
          <w:rtl/>
          <w:cs/>
          <w:lang w:val="ar_AE" w:bidi="ar_AE"/>
        </w:rPr>
        <w:t xml:space="preserve">؛ </w:t>
      </w:r>
      <w:hyperlink r:id="rId320">
        <w:r>
          <w:rPr>
            <w:rtl/>
            <w:cs/>
            <w:lang w:val="ar_AE" w:bidi="ar_AE"/>
          </w:rPr>
          <w:rPr>
            <w:color w:val="0000EE"/>
            <w:u w:val="single"/>
          </w:rPr>
          <w:t>يشوع 7:1</w:t>
        </w:r>
      </w:hyperlink>
      <w:r>
        <w:rPr>
          <w:rtl/>
          <w:cs/>
          <w:lang w:val="ar_AE" w:bidi="ar_AE"/>
        </w:rPr>
        <w:t xml:space="preserve">؛ </w:t>
      </w:r>
      <w:hyperlink r:id="rId321">
        <w:r>
          <w:rPr>
            <w:rtl/>
            <w:cs/>
            <w:lang w:val="ar_AE" w:bidi="ar_AE"/>
          </w:rPr>
          <w:rPr>
            <w:color w:val="0000EE"/>
            <w:u w:val="single"/>
          </w:rPr>
          <w:t>قضاة 2:20</w:t>
        </w:r>
      </w:hyperlink>
      <w:r>
        <w:rPr>
          <w:rtl/>
          <w:cs/>
          <w:lang w:val="ar_AE" w:bidi="ar_AE"/>
        </w:rPr>
        <w:t xml:space="preserve">؛ </w:t>
      </w:r>
      <w:hyperlink r:id="rId322">
        <w:r>
          <w:rPr>
            <w:rtl/>
            <w:cs/>
            <w:lang w:val="ar_AE" w:bidi="ar_AE"/>
          </w:rPr>
          <w:rPr>
            <w:color w:val="0000EE"/>
            <w:u w:val="single"/>
          </w:rPr>
          <w:t>عبرانيين 10:31</w:t>
        </w:r>
      </w:hyperlink>
      <w:r>
        <w:rPr>
          <w:rtl/>
          <w:cs/>
          <w:lang w:val="ar_AE" w:bidi="ar_AE"/>
        </w:rPr>
        <w:t xml:space="preserve">). • هؤلاء الأَعْتِدَةَ (أو </w:t>
      </w:r>
      <w:r>
        <w:rPr>
          <w:i/>
          <w:rtl/>
          <w:cs/>
          <w:lang w:val="ar_AE" w:bidi="ar_AE"/>
        </w:rPr>
        <w:t>هؤلاء التيوس</w:t>
      </w:r>
      <w:r>
        <w:rPr>
          <w:rtl/>
          <w:cs/>
          <w:lang w:val="ar_AE" w:bidi="ar_AE"/>
        </w:rPr>
        <w:t>): هذا تعبير مجازي يشير للأمراء، حيث إن التيوس عادة ما تقود قطعان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4</w:t>
      </w:r>
      <w:r>
        <w:rPr>
          <w:rtl/>
          <w:cs/>
          <w:lang w:val="ar_AE" w:bidi="ar_AE"/>
        </w:rPr>
      </w:r>
    </w:p>
    <w:p>
      <w:pPr>
        <w:bidi/>
      </w:pPr>
      <w:r>
        <w:rPr>
          <w:rtl/>
          <w:cs/>
          <w:lang w:val="ar_AE" w:bidi="ar_AE"/>
        </w:rPr>
      </w:r>
      <w:r>
        <w:rPr>
          <w:rtl/>
          <w:cs/>
          <w:lang w:val="ar_AE" w:bidi="ar_AE"/>
        </w:rPr>
        <w:t xml:space="preserve">حجر الزاوية هو حجر الأساس الأول الذي يقوم عليه الهيكل العلوي للمبنى (انظر </w:t>
      </w:r>
      <w:hyperlink r:id="rId323">
        <w:r>
          <w:rPr>
            <w:rtl/>
            <w:cs/>
            <w:lang w:val="ar_AE" w:bidi="ar_AE"/>
          </w:rPr>
          <w:rPr>
            <w:color w:val="0000EE"/>
            <w:u w:val="single"/>
          </w:rPr>
          <w:t>أيّوب 38:6</w:t>
        </w:r>
      </w:hyperlink>
      <w:r>
        <w:rPr>
          <w:rtl/>
          <w:cs/>
          <w:lang w:val="ar_AE" w:bidi="ar_AE"/>
        </w:rPr>
        <w:t xml:space="preserve">؛ </w:t>
      </w:r>
      <w:hyperlink r:id="rId106">
        <w:r>
          <w:rPr>
            <w:rtl/>
            <w:cs/>
            <w:lang w:val="ar_AE" w:bidi="ar_AE"/>
          </w:rPr>
          <w:rPr>
            <w:color w:val="0000EE"/>
            <w:u w:val="single"/>
          </w:rPr>
          <w:t>مزمور 118:22</w:t>
        </w:r>
      </w:hyperlink>
      <w:r>
        <w:rPr>
          <w:rtl/>
          <w:cs/>
          <w:lang w:val="ar_AE" w:bidi="ar_AE"/>
        </w:rPr>
        <w:t xml:space="preserve">؛ </w:t>
      </w:r>
      <w:hyperlink r:id="rId84">
        <w:r>
          <w:rPr>
            <w:rtl/>
            <w:cs/>
            <w:lang w:val="ar_AE" w:bidi="ar_AE"/>
          </w:rPr>
          <w:rPr>
            <w:color w:val="0000EE"/>
            <w:u w:val="single"/>
          </w:rPr>
          <w:t>إشعياء 28:16</w:t>
        </w:r>
      </w:hyperlink>
      <w:r>
        <w:rPr>
          <w:rtl/>
          <w:cs/>
          <w:lang w:val="ar_AE" w:bidi="ar_AE"/>
        </w:rPr>
        <w:t xml:space="preserve">؛ </w:t>
      </w:r>
      <w:hyperlink r:id="rId324">
        <w:r>
          <w:rPr>
            <w:rtl/>
            <w:cs/>
            <w:lang w:val="ar_AE" w:bidi="ar_AE"/>
          </w:rPr>
          <w:rPr>
            <w:color w:val="0000EE"/>
            <w:u w:val="single"/>
          </w:rPr>
          <w:t>أفسس 2:20</w:t>
        </w:r>
      </w:hyperlink>
      <w:r>
        <w:rPr>
          <w:rtl/>
          <w:cs/>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rtl/>
            <w:cs/>
            <w:lang w:val="ar_AE" w:bidi="ar_AE"/>
          </w:rPr>
          <w:rPr>
            <w:color w:val="0000EE"/>
            <w:u w:val="single"/>
          </w:rPr>
          <w:t>إشعياء 22:20–23</w:t>
        </w:r>
      </w:hyperlink>
      <w:r>
        <w:rPr>
          <w:rtl/>
          <w:cs/>
          <w:lang w:val="ar_AE" w:bidi="ar_AE"/>
        </w:rPr>
        <w:t xml:space="preserve">؛ </w:t>
      </w:r>
      <w:hyperlink r:id="rId326">
        <w:r>
          <w:rPr>
            <w:rtl/>
            <w:cs/>
            <w:lang w:val="ar_AE" w:bidi="ar_AE"/>
          </w:rPr>
          <w:rPr>
            <w:color w:val="0000EE"/>
            <w:u w:val="single"/>
          </w:rPr>
          <w:t>زكريا 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4–12</w:t>
      </w:r>
      <w:r>
        <w:rPr>
          <w:rtl/>
          <w:cs/>
          <w:lang w:val="ar_AE" w:bidi="ar_AE"/>
        </w:rPr>
      </w:r>
    </w:p>
    <w:p>
      <w:pPr>
        <w:bidi/>
      </w:pPr>
      <w:r>
        <w:rPr>
          <w:rtl/>
          <w:cs/>
          <w:lang w:val="ar_AE" w:bidi="ar_AE"/>
        </w:rPr>
      </w:r>
      <w:r>
        <w:rPr>
          <w:rtl/>
          <w:cs/>
          <w:lang w:val="ar_AE" w:bidi="ar_AE"/>
        </w:rPr>
        <w:t>هناك وعد براعِِ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6</w:t>
      </w:r>
      <w:r>
        <w:rPr>
          <w:rtl/>
          <w:cs/>
          <w:lang w:val="ar_AE" w:bidi="ar_AE"/>
        </w:rPr>
      </w:r>
    </w:p>
    <w:p>
      <w:pPr>
        <w:bidi/>
      </w:pPr>
      <w:r>
        <w:rPr>
          <w:rtl/>
          <w:cs/>
          <w:lang w:val="ar_AE" w:bidi="ar_AE"/>
        </w:rPr>
      </w:r>
      <w:r>
        <w:rPr>
          <w:rtl/>
          <w:cs/>
          <w:lang w:val="ar_AE" w:bidi="ar_AE"/>
        </w:rPr>
        <w:t xml:space="preserve">أُخَلِّصُ: تُستخدم هذه الكلمة العبرية أيضًا للإشارة إلى الخروج من مصر (انظر </w:t>
      </w:r>
      <w:hyperlink r:id="rId327">
        <w:r>
          <w:rPr>
            <w:rtl/>
            <w:cs/>
            <w:lang w:val="ar_AE" w:bidi="ar_AE"/>
          </w:rPr>
          <w:rPr>
            <w:color w:val="0000EE"/>
            <w:u w:val="single"/>
          </w:rPr>
          <w:t>خروج 14:30</w:t>
        </w:r>
      </w:hyperlink>
      <w:r>
        <w:rPr>
          <w:rtl/>
          <w:cs/>
          <w:lang w:val="ar_AE" w:bidi="ar_AE"/>
        </w:rPr>
        <w:t>). الخلاص والنصر يأتيان من الله (</w:t>
      </w:r>
      <w:hyperlink r:id="rId328">
        <w:r>
          <w:rPr>
            <w:rtl/>
            <w:cs/>
            <w:lang w:val="ar_AE" w:bidi="ar_AE"/>
          </w:rPr>
          <w:rPr>
            <w:color w:val="0000EE"/>
            <w:u w:val="single"/>
          </w:rPr>
          <w:t>مزمور 3:8</w:t>
        </w:r>
      </w:hyperlink>
      <w:r>
        <w:rPr>
          <w:rtl/>
          <w:cs/>
          <w:lang w:val="ar_AE" w:bidi="ar_AE"/>
        </w:rPr>
        <w:t xml:space="preserve">؛ </w:t>
      </w:r>
      <w:hyperlink r:id="rId329">
        <w:r>
          <w:rPr>
            <w:rtl/>
            <w:cs/>
            <w:lang w:val="ar_AE" w:bidi="ar_AE"/>
          </w:rPr>
          <w:rPr>
            <w:color w:val="0000EE"/>
            <w:u w:val="single"/>
          </w:rPr>
          <w:t>إشعياء 63:1</w:t>
        </w:r>
      </w:hyperlink>
      <w:r>
        <w:rPr>
          <w:rtl/>
          <w:cs/>
          <w:lang w:val="ar_AE" w:bidi="ar_AE"/>
        </w:rPr>
        <w:t xml:space="preserve">). • يُخَلِّص الله ويسترد شعبه إسرائيل بسبب رأفته (انظر </w:t>
      </w:r>
      <w:hyperlink r:id="rId330">
        <w:r>
          <w:rPr>
            <w:rtl/>
            <w:cs/>
            <w:lang w:val="ar_AE" w:bidi="ar_AE"/>
          </w:rPr>
          <w:rPr>
            <w:color w:val="0000EE"/>
            <w:u w:val="single"/>
          </w:rPr>
          <w:t>خروج 33:19</w:t>
        </w:r>
      </w:hyperlink>
      <w:r>
        <w:rPr>
          <w:rtl/>
          <w:cs/>
          <w:lang w:val="ar_AE" w:bidi="ar_AE"/>
        </w:rPr>
        <w:t xml:space="preserve">؛ </w:t>
      </w:r>
      <w:hyperlink r:id="rId331">
        <w:r>
          <w:rPr>
            <w:rtl/>
            <w:cs/>
            <w:lang w:val="ar_AE" w:bidi="ar_AE"/>
          </w:rPr>
          <w:rPr>
            <w:color w:val="0000EE"/>
            <w:u w:val="single"/>
          </w:rPr>
          <w:t>مزامير 103:13</w:t>
        </w:r>
      </w:hyperlink>
      <w:r>
        <w:rPr>
          <w:rtl/>
          <w:cs/>
          <w:lang w:val="ar_AE" w:bidi="ar_AE"/>
        </w:rPr>
        <w:t xml:space="preserve">؛ </w:t>
      </w:r>
      <w:hyperlink r:id="rId332">
        <w:r>
          <w:rPr>
            <w:rtl/>
            <w:cs/>
            <w:lang w:val="ar_AE" w:bidi="ar_AE"/>
          </w:rPr>
          <w:rPr>
            <w:color w:val="0000EE"/>
            <w:u w:val="single"/>
          </w:rPr>
          <w:t>111:4</w:t>
        </w:r>
      </w:hyperlink>
      <w:r>
        <w:rPr>
          <w:rtl/>
          <w:cs/>
          <w:lang w:val="ar_AE" w:bidi="ar_AE"/>
        </w:rPr>
        <w:t xml:space="preserve">؛ </w:t>
      </w:r>
      <w:hyperlink r:id="rId333">
        <w:r>
          <w:rPr>
            <w:rtl/>
            <w:cs/>
            <w:lang w:val="ar_AE" w:bidi="ar_AE"/>
          </w:rPr>
          <w:rPr>
            <w:color w:val="0000EE"/>
            <w:u w:val="single"/>
          </w:rPr>
          <w:t>مراثي 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8</w:t>
      </w:r>
      <w:r>
        <w:rPr>
          <w:rtl/>
          <w:cs/>
          <w:lang w:val="ar_AE" w:bidi="ar_AE"/>
        </w:rPr>
      </w:r>
    </w:p>
    <w:p>
      <w:pPr>
        <w:bidi/>
      </w:pPr>
      <w:r>
        <w:rPr>
          <w:rtl/>
          <w:cs/>
          <w:lang w:val="ar_AE" w:bidi="ar_AE"/>
        </w:rPr>
      </w:r>
      <w:r>
        <w:rPr>
          <w:rtl/>
          <w:cs/>
          <w:lang w:val="ar_AE" w:bidi="ar_AE"/>
        </w:rPr>
        <w:t xml:space="preserve">أَصْفِرُ لَهُمْ: كان الرعاة في الأزمنة الكتابية يقودون قطعانهم عن طريق الصفير أو العزف لهم على المزمار (انظر </w:t>
      </w:r>
      <w:hyperlink r:id="rId334">
        <w:r>
          <w:rPr>
            <w:rtl/>
            <w:cs/>
            <w:lang w:val="ar_AE" w:bidi="ar_AE"/>
          </w:rPr>
          <w:rPr>
            <w:color w:val="0000EE"/>
            <w:u w:val="single"/>
          </w:rPr>
          <w:t>قضاة 5:16</w:t>
        </w:r>
      </w:hyperlink>
      <w:r>
        <w:rPr>
          <w:rtl/>
          <w:cs/>
          <w:lang w:val="ar_AE" w:bidi="ar_AE"/>
        </w:rPr>
        <w:t xml:space="preserve">). • يمكن أن تعني كلمة "مَفدي" أيضًا "مَفدي بالمال" - أي شراء العبيد من حالة عبوديتهم أو وضعهم تحت السخرة (انظر </w:t>
      </w:r>
      <w:hyperlink r:id="rId335">
        <w:r>
          <w:rPr>
            <w:rtl/>
            <w:cs/>
            <w:lang w:val="ar_AE" w:bidi="ar_AE"/>
          </w:rPr>
          <w:rPr>
            <w:color w:val="0000EE"/>
            <w:u w:val="single"/>
          </w:rPr>
          <w:t>تثنية 15:15</w:t>
        </w:r>
      </w:hyperlink>
      <w:r>
        <w:rPr>
          <w:rtl/>
          <w:cs/>
          <w:lang w:val="ar_AE" w:bidi="ar_AE"/>
        </w:rPr>
        <w:t xml:space="preserve">؛ </w:t>
      </w:r>
      <w:hyperlink r:id="rId336">
        <w:r>
          <w:rPr>
            <w:rtl/>
            <w:cs/>
            <w:lang w:val="ar_AE" w:bidi="ar_AE"/>
          </w:rPr>
          <w:rPr>
            <w:color w:val="0000EE"/>
            <w:u w:val="single"/>
          </w:rPr>
          <w:t>24:18</w:t>
        </w:r>
      </w:hyperlink>
      <w:r>
        <w:rPr>
          <w:rtl/>
          <w:cs/>
          <w:lang w:val="ar_AE" w:bidi="ar_AE"/>
        </w:rPr>
        <w:t>). • وَيَكْثُرُونَ كَمَا … كَثُرُوا: كان تكاثر الشعب العبراني إحدى وعود العهد التي قطعها الله لإبراهيم (</w:t>
      </w:r>
      <w:hyperlink r:id="rId337">
        <w:r>
          <w:rPr>
            <w:rtl/>
            <w:cs/>
            <w:lang w:val="ar_AE" w:bidi="ar_AE"/>
          </w:rPr>
          <w:rPr>
            <w:color w:val="0000EE"/>
            <w:u w:val="single"/>
          </w:rPr>
          <w:t>تكوين 12:1–3</w:t>
        </w:r>
      </w:hyperlink>
      <w:r>
        <w:rPr>
          <w:rtl/>
          <w:cs/>
          <w:lang w:val="ar_AE" w:bidi="ar_AE"/>
        </w:rPr>
        <w:t xml:space="preserve">؛ </w:t>
      </w:r>
      <w:hyperlink r:id="rId338">
        <w:r>
          <w:rPr>
            <w:rtl/>
            <w:cs/>
            <w:lang w:val="ar_AE" w:bidi="ar_AE"/>
          </w:rPr>
          <w:rPr>
            <w:color w:val="0000EE"/>
            <w:u w:val="single"/>
          </w:rPr>
          <w:t>22:17</w:t>
        </w:r>
      </w:hyperlink>
      <w:r>
        <w:rPr>
          <w:rtl/>
          <w:cs/>
          <w:lang w:val="ar_AE" w:bidi="ar_AE"/>
        </w:rPr>
        <w:t xml:space="preserve">؛ </w:t>
      </w:r>
      <w:hyperlink r:id="rId339">
        <w:r>
          <w:rPr>
            <w:rtl/>
            <w:cs/>
            <w:lang w:val="ar_AE" w:bidi="ar_AE"/>
          </w:rPr>
          <w:rPr>
            <w:color w:val="0000EE"/>
            <w:u w:val="single"/>
          </w:rPr>
          <w:t>32:12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10</w:t>
      </w:r>
      <w:r>
        <w:rPr>
          <w:rtl/>
          <w:cs/>
          <w:lang w:val="ar_AE" w:bidi="ar_AE"/>
        </w:rPr>
      </w:r>
    </w:p>
    <w:p>
      <w:pPr>
        <w:bidi/>
      </w:pPr>
      <w:r>
        <w:rPr>
          <w:rtl/>
          <w:cs/>
          <w:lang w:val="ar_AE" w:bidi="ar_AE"/>
        </w:rPr>
      </w:r>
      <w:r>
        <w:rPr>
          <w:rtl/>
          <w:cs/>
          <w:lang w:val="ar_AE" w:bidi="ar_AE"/>
        </w:rPr>
        <w:t>وكان الرب قد صفر سابقًا لجيوش مصر وأشور لتأتي ضد آحاز ملك يهوذا بسبب عدم إيمانه (</w:t>
      </w:r>
      <w:hyperlink r:id="rId340">
        <w:r>
          <w:rPr>
            <w:rtl/>
            <w:cs/>
            <w:lang w:val="ar_AE" w:bidi="ar_AE"/>
          </w:rPr>
          <w:rPr>
            <w:color w:val="0000EE"/>
            <w:u w:val="single"/>
          </w:rPr>
          <w:t>إشعياء 7:18</w:t>
        </w:r>
      </w:hyperlink>
      <w:r>
        <w:rPr>
          <w:rtl/>
          <w:cs/>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rtl/>
            <w:cs/>
            <w:lang w:val="ar_AE" w:bidi="ar_AE"/>
          </w:rPr>
          <w:rPr>
            <w:color w:val="0000EE"/>
            <w:u w:val="single"/>
          </w:rPr>
          <w:t>تثنية 11:24</w:t>
        </w:r>
      </w:hyperlink>
      <w:r>
        <w:rPr>
          <w:rtl/>
          <w:cs/>
          <w:lang w:val="ar_AE" w:bidi="ar_AE"/>
        </w:rPr>
        <w:t xml:space="preserve">؛ </w:t>
      </w:r>
      <w:hyperlink r:id="rId342">
        <w:r>
          <w:rPr>
            <w:rtl/>
            <w:cs/>
            <w:lang w:val="ar_AE" w:bidi="ar_AE"/>
          </w:rPr>
          <w:rPr>
            <w:color w:val="0000EE"/>
            <w:u w:val="single"/>
          </w:rPr>
          <w:t>يشوع 1:4</w:t>
        </w:r>
      </w:hyperlink>
      <w:r>
        <w:rPr>
          <w:rtl/>
          <w:cs/>
          <w:lang w:val="ar_AE" w:bidi="ar_AE"/>
        </w:rPr>
        <w:t>). سيكون رد الله للعبرانيين وإعادة توطينهم كاملًا لدرجة أن حتى المناطق الطرفية من الأراضي الإسرائيلية ستزدهر بالناس.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11</w:t>
      </w:r>
      <w:r>
        <w:rPr>
          <w:rtl/>
          <w:cs/>
          <w:lang w:val="ar_AE" w:bidi="ar_AE"/>
        </w:rPr>
      </w:r>
    </w:p>
    <w:p>
      <w:pPr>
        <w:bidi/>
      </w:pPr>
      <w:r>
        <w:rPr>
          <w:rtl/>
          <w:cs/>
          <w:lang w:val="ar_AE" w:bidi="ar_AE"/>
        </w:rPr>
      </w:r>
      <w:r>
        <w:rPr>
          <w:rtl/>
          <w:cs/>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rtl/>
            <w:cs/>
            <w:lang w:val="ar_AE" w:bidi="ar_AE"/>
          </w:rPr>
          <w:rPr>
            <w:color w:val="0000EE"/>
            <w:u w:val="single"/>
          </w:rPr>
          <w:t>إشعياء 43:2–6</w:t>
        </w:r>
      </w:hyperlink>
      <w:r>
        <w:rPr>
          <w:rtl/>
          <w:cs/>
          <w:lang w:val="ar_AE" w:bidi="ar_AE"/>
        </w:rPr>
        <w:t xml:space="preserve">، </w:t>
      </w:r>
      <w:hyperlink r:id="rId344">
        <w:r>
          <w:rPr>
            <w:rtl/>
            <w:cs/>
            <w:lang w:val="ar_AE" w:bidi="ar_AE"/>
          </w:rPr>
          <w:rPr>
            <w:color w:val="0000EE"/>
            <w:u w:val="single"/>
          </w:rPr>
          <w:t>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12</w:t>
      </w:r>
      <w:r>
        <w:rPr>
          <w:rtl/>
          <w:cs/>
          <w:lang w:val="ar_AE" w:bidi="ar_AE"/>
        </w:rPr>
      </w:r>
    </w:p>
    <w:p>
      <w:pPr>
        <w:bidi/>
      </w:pPr>
      <w:r>
        <w:rPr>
          <w:rtl/>
          <w:cs/>
          <w:lang w:val="ar_AE" w:bidi="ar_AE"/>
        </w:rPr>
      </w:r>
      <w:r>
        <w:rPr>
          <w:rtl/>
          <w:cs/>
          <w:lang w:val="ar_AE" w:bidi="ar_AE"/>
        </w:rPr>
        <w:t>تُكرر هذه الآية الوعد السابق بأن الله سيقوي شعبه (</w:t>
      </w:r>
      <w:hyperlink r:id="rId311">
        <w:r>
          <w:rPr>
            <w:rtl/>
            <w:cs/>
            <w:lang w:val="ar_AE" w:bidi="ar_AE"/>
          </w:rPr>
          <w:rPr>
            <w:color w:val="0000EE"/>
            <w:u w:val="single"/>
          </w:rPr>
          <w:t>10:6</w:t>
        </w:r>
      </w:hyperlink>
      <w:r>
        <w:rPr>
          <w:rtl/>
          <w:cs/>
          <w:lang w:val="ar_AE" w:bidi="ar_AE"/>
        </w:rPr>
        <w:t xml:space="preserve">؛ انظر </w:t>
      </w:r>
      <w:hyperlink r:id="rId345">
        <w:r>
          <w:rPr>
            <w:rtl/>
            <w:cs/>
            <w:lang w:val="ar_AE" w:bidi="ar_AE"/>
          </w:rPr>
          <w:rPr>
            <w:color w:val="0000EE"/>
            <w:u w:val="single"/>
          </w:rPr>
          <w:t>إشعياء 41:8–10</w:t>
        </w:r>
      </w:hyperlink>
      <w:r>
        <w:rPr>
          <w:rtl/>
          <w:cs/>
          <w:lang w:val="ar_AE" w:bidi="ar_AE"/>
        </w:rPr>
        <w:t xml:space="preserve">؛ قارن </w:t>
      </w:r>
      <w:hyperlink r:id="rId346">
        <w:r>
          <w:rPr>
            <w:rtl/>
            <w:cs/>
            <w:lang w:val="ar_AE" w:bidi="ar_AE"/>
          </w:rPr>
          <w:rPr>
            <w:color w:val="0000EE"/>
            <w:u w:val="single"/>
          </w:rPr>
          <w:t>مزامير 18:1</w:t>
        </w:r>
      </w:hyperlink>
      <w:r>
        <w:rPr>
          <w:rtl/>
          <w:cs/>
          <w:lang w:val="ar_AE" w:bidi="ar_AE"/>
        </w:rPr>
        <w:t xml:space="preserve">؛ </w:t>
      </w:r>
      <w:hyperlink r:id="rId347">
        <w:r>
          <w:rPr>
            <w:rtl/>
            <w:cs/>
            <w:lang w:val="ar_AE" w:bidi="ar_AE"/>
          </w:rPr>
          <w:rPr>
            <w:color w:val="0000EE"/>
            <w:u w:val="single"/>
          </w:rPr>
          <w:t>22:19</w:t>
        </w:r>
      </w:hyperlink>
      <w:r>
        <w:rPr>
          <w:rtl/>
          <w:cs/>
          <w:lang w:val="ar_AE" w:bidi="ar_AE"/>
        </w:rPr>
        <w:t xml:space="preserve">؛ </w:t>
      </w:r>
      <w:hyperlink r:id="rId348">
        <w:r>
          <w:rPr>
            <w:rtl/>
            <w:cs/>
            <w:lang w:val="ar_AE" w:bidi="ar_AE"/>
          </w:rPr>
          <w:rPr>
            <w:color w:val="0000EE"/>
            <w:u w:val="single"/>
          </w:rPr>
          <w:t>28:8</w:t>
        </w:r>
      </w:hyperlink>
      <w:r>
        <w:rPr>
          <w:rtl/>
          <w:cs/>
          <w:lang w:val="ar_AE" w:bidi="ar_AE"/>
        </w:rPr>
        <w:t xml:space="preserve">؛ </w:t>
      </w:r>
      <w:hyperlink r:id="rId349">
        <w:r>
          <w:rPr>
            <w:rtl/>
            <w:cs/>
            <w:lang w:val="ar_AE" w:bidi="ar_AE"/>
          </w:rPr>
          <w:rPr>
            <w:color w:val="0000EE"/>
            <w:u w:val="single"/>
          </w:rPr>
          <w:t>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w:t>
      </w:r>
      <w:r>
        <w:rPr>
          <w:rtl/>
          <w:cs/>
          <w:lang w:val="ar_AE" w:bidi="ar_AE"/>
        </w:rPr>
      </w:r>
    </w:p>
    <w:p>
      <w:pPr>
        <w:bidi/>
      </w:pPr>
      <w:r>
        <w:rPr>
          <w:rtl/>
          <w:cs/>
          <w:lang w:val="ar_AE" w:bidi="ar_AE"/>
        </w:rPr>
      </w:r>
      <w:r>
        <w:rPr>
          <w:rtl/>
          <w:cs/>
          <w:lang w:val="ar_AE" w:bidi="ar_AE"/>
        </w:rPr>
        <w:t>كان لبنان</w:t>
      </w:r>
      <w:r>
        <w:rPr>
          <w:i/>
          <w:rtl/>
          <w:cs/>
          <w:lang w:val="ar_AE" w:bidi="ar_AE"/>
        </w:rPr>
        <w:t>،</w:t>
      </w:r>
      <w:r>
        <w:rPr>
          <w:rtl/>
          <w:cs/>
          <w:lang w:val="ar_AE" w:bidi="ar_AE"/>
        </w:rPr>
        <w:t xml:space="preserve"> الذي يفتخر بجباله المغطاة بالثلوج ووديانه المثمرة، رمزًا للقوة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1–3</w:t>
      </w:r>
      <w:r>
        <w:rPr>
          <w:rtl/>
          <w:cs/>
          <w:lang w:val="ar_AE" w:bidi="ar_AE"/>
        </w:rPr>
      </w:r>
    </w:p>
    <w:p>
      <w:pPr>
        <w:bidi/>
      </w:pPr>
      <w:r>
        <w:rPr>
          <w:rtl/>
          <w:cs/>
          <w:lang w:val="ar_AE" w:bidi="ar_AE"/>
        </w:rPr>
      </w:r>
      <w:r>
        <w:rPr>
          <w:rtl/>
          <w:cs/>
          <w:lang w:val="ar_AE" w:bidi="ar_AE"/>
        </w:rPr>
        <w:t>تختتم هذه الأغنية الساخرة ضد لبنان وباشان الرسالة السابقة حول الخلاص واسترداد إسرائيل (</w:t>
      </w:r>
      <w:hyperlink r:id="rId350">
        <w:r>
          <w:rPr>
            <w:rtl/>
            <w:cs/>
            <w:lang w:val="ar_AE" w:bidi="ar_AE"/>
          </w:rPr>
          <w:rPr>
            <w:color w:val="0000EE"/>
            <w:u w:val="single"/>
          </w:rPr>
          <w:t>10:1–12</w:t>
        </w:r>
      </w:hyperlink>
      <w:r>
        <w:rPr>
          <w:rtl/>
          <w:cs/>
          <w:lang w:val="ar_AE" w:bidi="ar_AE"/>
        </w:rPr>
        <w:t>)؛ ويمكن أن تمهد أيضًا للرسالة التالية عن الرعاة الصالحين والأشرار (</w:t>
      </w:r>
      <w:hyperlink r:id="rId315">
        <w:r>
          <w:rPr>
            <w:rtl/>
            <w:cs/>
            <w:lang w:val="ar_AE" w:bidi="ar_AE"/>
          </w:rPr>
          <w:rPr>
            <w:color w:val="0000EE"/>
            <w:u w:val="single"/>
          </w:rPr>
          <w:t>11:4–17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2</w:t>
      </w:r>
      <w:r>
        <w:rPr>
          <w:rtl/>
          <w:cs/>
          <w:lang w:val="ar_AE" w:bidi="ar_AE"/>
        </w:rPr>
      </w:r>
    </w:p>
    <w:p>
      <w:pPr>
        <w:bidi/>
      </w:pPr>
      <w:r>
        <w:rPr>
          <w:rtl/>
          <w:cs/>
          <w:lang w:val="ar_AE" w:bidi="ar_AE"/>
        </w:rPr>
      </w:r>
      <w:r>
        <w:rPr>
          <w:rtl/>
          <w:cs/>
          <w:lang w:val="ar_AE" w:bidi="ar_AE"/>
        </w:rPr>
        <w:t>مثل لبنان، كانت لدى باشان غابات رائعة من الأخشاب. وغالبًا ما يُقرن لبنان وباشان (</w:t>
      </w:r>
      <w:hyperlink r:id="rId351">
        <w:r>
          <w:rPr>
            <w:rtl/>
            <w:cs/>
            <w:lang w:val="ar_AE" w:bidi="ar_AE"/>
          </w:rPr>
          <w:rPr>
            <w:color w:val="0000EE"/>
            <w:u w:val="single"/>
          </w:rPr>
          <w:t>إشعياء 2:13</w:t>
        </w:r>
      </w:hyperlink>
      <w:r>
        <w:rPr>
          <w:rtl/>
          <w:cs/>
          <w:lang w:val="ar_AE" w:bidi="ar_AE"/>
        </w:rPr>
        <w:t xml:space="preserve">؛ </w:t>
      </w:r>
      <w:hyperlink r:id="rId352">
        <w:r>
          <w:rPr>
            <w:rtl/>
            <w:cs/>
            <w:lang w:val="ar_AE" w:bidi="ar_AE"/>
          </w:rPr>
          <w:rPr>
            <w:color w:val="0000EE"/>
            <w:u w:val="single"/>
          </w:rPr>
          <w:t>إرميا 22:20–22</w:t>
        </w:r>
      </w:hyperlink>
      <w:r>
        <w:rPr>
          <w:rtl/>
          <w:cs/>
          <w:lang w:val="ar_AE" w:bidi="ar_AE"/>
        </w:rPr>
        <w:t xml:space="preserve">؛ </w:t>
      </w:r>
      <w:hyperlink r:id="rId353">
        <w:r>
          <w:rPr>
            <w:rtl/>
            <w:cs/>
            <w:lang w:val="ar_AE" w:bidi="ar_AE"/>
          </w:rPr>
          <w:rPr>
            <w:color w:val="0000EE"/>
            <w:u w:val="single"/>
          </w:rPr>
          <w:t>حزقيال 27:5–6</w:t>
        </w:r>
      </w:hyperlink>
      <w:r>
        <w:rPr>
          <w:rtl/>
          <w:cs/>
          <w:lang w:val="ar_AE" w:bidi="ar_AE"/>
        </w:rPr>
        <w:t xml:space="preserve">) في تمثيل الأمم التي سيدينها الله عندما يجمع ويسترد شعب إسرائيل (انظر </w:t>
      </w:r>
      <w:hyperlink r:id="rId354">
        <w:r>
          <w:rPr>
            <w:rtl/>
            <w:cs/>
            <w:lang w:val="ar_AE" w:bidi="ar_AE"/>
          </w:rPr>
          <w:rPr>
            <w:color w:val="0000EE"/>
            <w:u w:val="single"/>
          </w:rPr>
          <w:t>زكريّا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3</w:t>
      </w:r>
      <w:r>
        <w:rPr>
          <w:rtl/>
          <w:cs/>
          <w:lang w:val="ar_AE" w:bidi="ar_AE"/>
        </w:rPr>
      </w:r>
    </w:p>
    <w:p>
      <w:pPr>
        <w:bidi/>
      </w:pPr>
      <w:r>
        <w:rPr>
          <w:rtl/>
          <w:cs/>
          <w:lang w:val="ar_AE" w:bidi="ar_AE"/>
        </w:rPr>
      </w:r>
      <w:r>
        <w:rPr>
          <w:rtl/>
          <w:cs/>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4</w:t>
      </w:r>
      <w:r>
        <w:rPr>
          <w:rtl/>
          <w:cs/>
          <w:lang w:val="ar_AE" w:bidi="ar_AE"/>
        </w:rPr>
      </w:r>
    </w:p>
    <w:p>
      <w:pPr>
        <w:bidi/>
      </w:pPr>
      <w:r>
        <w:rPr>
          <w:rtl/>
          <w:cs/>
          <w:lang w:val="ar_AE" w:bidi="ar_AE"/>
        </w:rPr>
      </w:r>
      <w:r>
        <w:rPr>
          <w:rtl/>
          <w:cs/>
          <w:lang w:val="ar_AE" w:bidi="ar_AE"/>
        </w:rPr>
        <w:t xml:space="preserve">شعب إسرائيل هم رعية الله (انظر </w:t>
      </w:r>
      <w:hyperlink r:id="rId356">
        <w:r>
          <w:rPr>
            <w:rtl/>
            <w:cs/>
            <w:lang w:val="ar_AE" w:bidi="ar_AE"/>
          </w:rPr>
          <w:rPr>
            <w:color w:val="0000EE"/>
            <w:u w:val="single"/>
          </w:rPr>
          <w:t>إشعياء 40:11</w:t>
        </w:r>
      </w:hyperlink>
      <w:r>
        <w:rPr>
          <w:rtl/>
          <w:cs/>
          <w:lang w:val="ar_AE" w:bidi="ar_AE"/>
        </w:rPr>
        <w:t xml:space="preserve">؛ </w:t>
      </w:r>
      <w:hyperlink r:id="rId357">
        <w:r>
          <w:rPr>
            <w:rtl/>
            <w:cs/>
            <w:lang w:val="ar_AE" w:bidi="ar_AE"/>
          </w:rPr>
          <w:rPr>
            <w:color w:val="0000EE"/>
            <w:u w:val="single"/>
          </w:rPr>
          <w:t>ميخا 5:4</w:t>
        </w:r>
      </w:hyperlink>
      <w:r>
        <w:rPr>
          <w:rtl/>
          <w:cs/>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4–17</w:t>
      </w:r>
      <w:r>
        <w:rPr>
          <w:rtl/>
          <w:cs/>
          <w:lang w:val="ar_AE" w:bidi="ar_AE"/>
        </w:rPr>
      </w:r>
    </w:p>
    <w:p>
      <w:pPr>
        <w:bidi/>
      </w:pPr>
      <w:r>
        <w:rPr>
          <w:rtl/>
          <w:cs/>
          <w:lang w:val="ar_AE" w:bidi="ar_AE"/>
        </w:rPr>
      </w:r>
      <w:r>
        <w:rPr>
          <w:rtl/>
          <w:cs/>
          <w:lang w:val="ar_AE" w:bidi="ar_AE"/>
        </w:rPr>
        <w:t>الاستعارة التي تصوّر قادة العبرانيين بالرعاة تربط بين الرسائل الثلاث الأخيرة (</w:t>
      </w:r>
      <w:hyperlink r:id="rId358">
        <w:r>
          <w:rPr>
            <w:rtl/>
            <w:cs/>
            <w:lang w:val="ar_AE" w:bidi="ar_AE"/>
          </w:rPr>
          <w:rPr>
            <w:color w:val="0000EE"/>
            <w:u w:val="single"/>
          </w:rPr>
          <w:t>9:9–11:17</w:t>
        </w:r>
      </w:hyperlink>
      <w:r>
        <w:rPr>
          <w:rtl/>
          <w:cs/>
          <w:lang w:val="ar_AE" w:bidi="ar_AE"/>
        </w:rPr>
        <w:t xml:space="preserve">) من النبوة الأولى لزكريّا (أصحاحات </w:t>
      </w:r>
      <w:hyperlink r:id="rId160">
        <w:r>
          <w:rPr>
            <w:rtl/>
            <w:cs/>
            <w:lang w:val="ar_AE" w:bidi="ar_AE"/>
          </w:rPr>
          <w:rPr>
            <w:color w:val="0000EE"/>
            <w:u w:val="single"/>
          </w:rPr>
          <w:t>9–11</w:t>
        </w:r>
      </w:hyperlink>
      <w:r>
        <w:rPr>
          <w:rtl/>
          <w:cs/>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rtl/>
            <w:cs/>
            <w:lang w:val="ar_AE" w:bidi="ar_AE"/>
          </w:rPr>
          <w:rPr>
            <w:color w:val="0000EE"/>
            <w:u w:val="single"/>
          </w:rPr>
          <w:t>11:10</w:t>
        </w:r>
      </w:hyperlink>
      <w:r>
        <w:rPr>
          <w:rtl/>
          <w:cs/>
          <w:lang w:val="ar_AE" w:bidi="ar_AE"/>
        </w:rPr>
        <w:t>) والوحدة بين يهوذا وإسرائيل (</w:t>
      </w:r>
      <w:hyperlink r:id="rId360">
        <w:r>
          <w:rPr>
            <w:rtl/>
            <w:cs/>
            <w:lang w:val="ar_AE" w:bidi="ar_AE"/>
          </w:rPr>
          <w:rPr>
            <w:color w:val="0000EE"/>
            <w:u w:val="single"/>
          </w:rPr>
          <w:t>11:14</w:t>
        </w:r>
      </w:hyperlink>
      <w:r>
        <w:rPr>
          <w:rtl/>
          <w:cs/>
          <w:lang w:val="ar_AE" w:bidi="ar_AE"/>
        </w:rPr>
        <w:t xml:space="preserve">). ترمز أفعال زكريّا الرمزية إلى خدمة يسوع المسيح باعتباره الراعي الصالح (انظر </w:t>
      </w:r>
      <w:hyperlink r:id="rId361">
        <w:r>
          <w:rPr>
            <w:rtl/>
            <w:cs/>
            <w:lang w:val="ar_AE" w:bidi="ar_AE"/>
          </w:rPr>
          <w:rPr>
            <w:color w:val="0000EE"/>
            <w:u w:val="single"/>
          </w:rPr>
          <w:t>يوحنّا 10:1–21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5</w:t>
      </w:r>
      <w:r>
        <w:rPr>
          <w:rtl/>
          <w:cs/>
          <w:lang w:val="ar_AE" w:bidi="ar_AE"/>
        </w:rPr>
      </w:r>
    </w:p>
    <w:p>
      <w:pPr>
        <w:bidi/>
      </w:pPr>
      <w:r>
        <w:rPr>
          <w:rtl/>
          <w:cs/>
          <w:lang w:val="ar_AE" w:bidi="ar_AE"/>
        </w:rPr>
      </w:r>
      <w:r>
        <w:rPr>
          <w:rtl/>
          <w:cs/>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rtl/>
            <w:cs/>
            <w:lang w:val="ar_AE" w:bidi="ar_AE"/>
          </w:rPr>
          <w:rPr>
            <w:color w:val="0000EE"/>
            <w:u w:val="single"/>
          </w:rPr>
          <w:t>عاموس 2:6</w:t>
        </w:r>
      </w:hyperlink>
      <w:r>
        <w:rPr>
          <w:rtl/>
          <w:cs/>
          <w:lang w:val="ar_AE" w:bidi="ar_AE"/>
        </w:rPr>
        <w:t>). • أما البائعون فكانوا الرعاة، وهم قادة الشعب الذين كانوا يهتمون بالثراء أكثر من اهتمامهم بخير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7</w:t>
      </w:r>
      <w:r>
        <w:rPr>
          <w:rtl/>
          <w:cs/>
          <w:lang w:val="ar_AE" w:bidi="ar_AE"/>
        </w:rPr>
      </w:r>
    </w:p>
    <w:p>
      <w:pPr>
        <w:bidi/>
      </w:pPr>
      <w:r>
        <w:rPr>
          <w:rtl/>
          <w:cs/>
          <w:lang w:val="ar_AE" w:bidi="ar_AE"/>
        </w:rPr>
      </w:r>
      <w:r>
        <w:rPr>
          <w:rtl/>
          <w:cs/>
          <w:lang w:val="ar_AE" w:bidi="ar_AE"/>
        </w:rPr>
        <w:t xml:space="preserve">ترمز عصا الراعي إلى القيادة والسلطة. • نِعْمَةَ: هذه العصا ترمز إلى اختيار الله لإسرائيل كشعبه (انظر </w:t>
      </w:r>
      <w:hyperlink r:id="rId337">
        <w:r>
          <w:rPr>
            <w:rtl/>
            <w:cs/>
            <w:lang w:val="ar_AE" w:bidi="ar_AE"/>
          </w:rPr>
          <w:rPr>
            <w:color w:val="0000EE"/>
            <w:u w:val="single"/>
          </w:rPr>
          <w:t>تكوين 12:1–3</w:t>
        </w:r>
      </w:hyperlink>
      <w:r>
        <w:rPr>
          <w:rtl/>
          <w:cs/>
          <w:lang w:val="ar_AE" w:bidi="ar_AE"/>
        </w:rPr>
        <w:t xml:space="preserve">) والوعد بقائد مثل الملك داود (انظر </w:t>
      </w:r>
      <w:hyperlink r:id="rId146">
        <w:r>
          <w:rPr>
            <w:rtl/>
            <w:cs/>
            <w:lang w:val="ar_AE" w:bidi="ar_AE"/>
          </w:rPr>
          <w:rPr>
            <w:color w:val="0000EE"/>
            <w:u w:val="single"/>
          </w:rPr>
          <w:t>2 صموئيل 7:12–16</w:t>
        </w:r>
      </w:hyperlink>
      <w:r>
        <w:rPr>
          <w:rtl/>
          <w:cs/>
          <w:lang w:val="ar_AE" w:bidi="ar_AE"/>
        </w:rPr>
        <w:t>). • حِبَالًا (الاتحاد): عصا حزقيال (</w:t>
      </w:r>
      <w:hyperlink r:id="rId363">
        <w:r>
          <w:rPr>
            <w:rtl/>
            <w:cs/>
            <w:lang w:val="ar_AE" w:bidi="ar_AE"/>
          </w:rPr>
          <w:rPr>
            <w:color w:val="0000EE"/>
            <w:u w:val="single"/>
          </w:rPr>
          <w:t>حزقيال 37:16–17</w:t>
        </w:r>
      </w:hyperlink>
      <w:r>
        <w:rPr>
          <w:rtl/>
          <w:cs/>
          <w:lang w:val="ar_AE" w:bidi="ar_AE"/>
        </w:rPr>
        <w:t>) تشير إلى وحدة الأسباط العبرية كأمة واحدة خلال حكم الملك داود (</w:t>
      </w:r>
      <w:hyperlink r:id="rId364">
        <w:r>
          <w:rPr>
            <w:rtl/>
            <w:cs/>
            <w:lang w:val="ar_AE" w:bidi="ar_AE"/>
          </w:rPr>
          <w:rPr>
            <w:color w:val="0000EE"/>
            <w:u w:val="single"/>
          </w:rPr>
          <w:t>2 صموئيل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8</w:t>
      </w:r>
      <w:r>
        <w:rPr>
          <w:rtl/>
          <w:cs/>
          <w:lang w:val="ar_AE" w:bidi="ar_AE"/>
        </w:rPr>
      </w:r>
    </w:p>
    <w:p>
      <w:pPr>
        <w:bidi/>
      </w:pPr>
      <w:r>
        <w:rPr>
          <w:rtl/>
          <w:cs/>
          <w:lang w:val="ar_AE" w:bidi="ar_AE"/>
        </w:rPr>
      </w:r>
      <w:r>
        <w:rPr>
          <w:rtl/>
          <w:cs/>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rtl/>
          <w:cs/>
          <w:lang w:val="ar_AE" w:bidi="ar_AE"/>
        </w:rPr>
        <w:t>ثلاثة</w:t>
      </w:r>
      <w:r>
        <w:rPr>
          <w:rtl/>
          <w:cs/>
          <w:lang w:val="ar_AE" w:bidi="ar_AE"/>
        </w:rPr>
        <w:t xml:space="preserve"> إلى الاكتمال. يقيم الله رعاة صالحين ليزيل الرعاة الأشرار من أجل خير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9</w:t>
      </w:r>
      <w:r>
        <w:rPr>
          <w:rtl/>
          <w:cs/>
          <w:lang w:val="ar_AE" w:bidi="ar_AE"/>
        </w:rPr>
      </w:r>
    </w:p>
    <w:p>
      <w:pPr>
        <w:bidi/>
      </w:pPr>
      <w:r>
        <w:rPr>
          <w:rtl/>
          <w:cs/>
          <w:lang w:val="ar_AE" w:bidi="ar_AE"/>
        </w:rPr>
      </w:r>
      <w:r>
        <w:rPr>
          <w:rtl/>
          <w:cs/>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rtl/>
            <w:cs/>
            <w:lang w:val="ar_AE" w:bidi="ar_AE"/>
          </w:rPr>
          <w:rPr>
            <w:color w:val="0000EE"/>
            <w:u w:val="single"/>
          </w:rPr>
          <w:t>مراثي 4:10</w:t>
        </w:r>
      </w:hyperlink>
      <w:r>
        <w:rPr>
          <w:rtl/>
          <w:cs/>
          <w:lang w:val="ar_AE" w:bidi="ar_AE"/>
        </w:rPr>
        <w:t xml:space="preserve">) ولاحقًا في عام 70 ميلادي (انظر يوسيفوس، </w:t>
      </w:r>
      <w:r>
        <w:rPr>
          <w:i/>
          <w:rtl/>
          <w:cs/>
          <w:lang w:val="ar_AE" w:bidi="ar_AE"/>
        </w:rPr>
        <w:t>الحرب</w:t>
      </w:r>
      <w:r>
        <w:rPr>
          <w:rtl/>
          <w:cs/>
          <w:lang w:val="ar_AE" w:bidi="ar_AE"/>
        </w:rPr>
        <w:t xml:space="preserve"> 4.4.7). قد يكون التعبير أيضًا استعارة لأشكال متنوعة من الاستغلال والاضطهاد (انظر </w:t>
      </w:r>
      <w:hyperlink r:id="rId366">
        <w:r>
          <w:rPr>
            <w:rtl/>
            <w:cs/>
            <w:lang w:val="ar_AE" w:bidi="ar_AE"/>
          </w:rPr>
          <w:rPr>
            <w:color w:val="0000EE"/>
            <w:u w:val="single"/>
          </w:rPr>
          <w:t>ميخا 3:3</w:t>
        </w:r>
      </w:hyperlink>
      <w:r>
        <w:rPr>
          <w:rtl/>
          <w:cs/>
          <w:lang w:val="ar_AE" w:bidi="ar_AE"/>
        </w:rPr>
        <w:t xml:space="preserve">؛ </w:t>
      </w:r>
      <w:hyperlink r:id="rId367">
        <w:r>
          <w:rPr>
            <w:rtl/>
            <w:cs/>
            <w:lang w:val="ar_AE" w:bidi="ar_AE"/>
          </w:rPr>
          <w:rPr>
            <w:color w:val="0000EE"/>
            <w:u w:val="single"/>
          </w:rPr>
          <w:t>غلاطية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10</w:t>
      </w:r>
      <w:r>
        <w:rPr>
          <w:rtl/>
          <w:cs/>
          <w:lang w:val="ar_AE" w:bidi="ar_AE"/>
        </w:rPr>
      </w:r>
    </w:p>
    <w:p>
      <w:pPr>
        <w:bidi/>
      </w:pPr>
      <w:r>
        <w:rPr>
          <w:rtl/>
          <w:cs/>
          <w:lang w:val="ar_AE" w:bidi="ar_AE"/>
        </w:rPr>
      </w:r>
      <w:r>
        <w:rPr>
          <w:rtl/>
          <w:cs/>
          <w:lang w:val="ar_AE" w:bidi="ar_AE"/>
        </w:rPr>
        <w:t>على عكس حزقيال، الذي جسّد إعادة توحيد المملكتين العبريتين (</w:t>
      </w:r>
      <w:hyperlink r:id="rId368">
        <w:r>
          <w:rPr>
            <w:rtl/>
            <w:cs/>
            <w:lang w:val="ar_AE" w:bidi="ar_AE"/>
          </w:rPr>
          <w:rPr>
            <w:color w:val="0000EE"/>
            <w:u w:val="single"/>
          </w:rPr>
          <w:t>حزقيال 37:15–19</w:t>
        </w:r>
      </w:hyperlink>
      <w:r>
        <w:rPr>
          <w:rtl/>
          <w:cs/>
          <w:lang w:val="ar_AE" w:bidi="ar_AE"/>
        </w:rPr>
        <w:t xml:space="preserve">)، جسّد زكريّا الانقسام بكسر العصوين إلى نصفين (انظر أيضًا </w:t>
      </w:r>
      <w:hyperlink r:id="rId360">
        <w:r>
          <w:rPr>
            <w:rtl/>
            <w:cs/>
            <w:lang w:val="ar_AE" w:bidi="ar_AE"/>
          </w:rPr>
          <w:rPr>
            <w:color w:val="0000EE"/>
            <w:u w:val="single"/>
          </w:rPr>
          <w:t>زكريّا 11:14</w:t>
        </w:r>
      </w:hyperlink>
      <w:r>
        <w:rPr>
          <w:rtl/>
          <w:cs/>
          <w:lang w:val="ar_AE" w:bidi="ar_AE"/>
        </w:rPr>
        <w:t>). كان كسر العصوين يشير إلى كسر رباط العهد بين الله وشعبه (</w:t>
      </w:r>
      <w:hyperlink r:id="rId369">
        <w:r>
          <w:rPr>
            <w:rtl/>
            <w:cs/>
            <w:lang w:val="ar_AE" w:bidi="ar_AE"/>
          </w:rPr>
          <w:rPr>
            <w:color w:val="0000EE"/>
            <w:u w:val="single"/>
          </w:rPr>
          <w:t>11:11</w:t>
        </w:r>
      </w:hyperlink>
      <w:r>
        <w:rPr>
          <w:rtl/>
          <w:cs/>
          <w:lang w:val="ar_AE" w:bidi="ar_AE"/>
        </w:rPr>
        <w:t>) وكسر رباط الوحدة بين مملكتي يهوذا وإسرائيل (</w:t>
      </w:r>
      <w:hyperlink r:id="rId360">
        <w:r>
          <w:rPr>
            <w:rtl/>
            <w:cs/>
            <w:lang w:val="ar_AE" w:bidi="ar_AE"/>
          </w:rPr>
          <w:rPr>
            <w:color w:val="0000EE"/>
            <w:u w:val="single"/>
          </w:rPr>
          <w:t>11:14</w:t>
        </w:r>
      </w:hyperlink>
      <w:r>
        <w:rPr>
          <w:rtl/>
          <w:cs/>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rtl/>
            <w:cs/>
            <w:lang w:val="ar_AE" w:bidi="ar_AE"/>
          </w:rPr>
          <w:rPr>
            <w:color w:val="0000EE"/>
            <w:u w:val="single"/>
          </w:rPr>
          <w:t>هوشع 1:6–9</w:t>
        </w:r>
      </w:hyperlink>
      <w:r>
        <w:rPr>
          <w:rtl/>
          <w:cs/>
          <w:lang w:val="ar_AE" w:bidi="ar_AE"/>
        </w:rPr>
        <w:t xml:space="preserve">؛ انظر </w:t>
      </w:r>
      <w:r>
        <w:rPr>
          <w:rtl/>
          <w:cs/>
          <w:lang w:val="ar_AE" w:bidi="ar_AE"/>
        </w:rPr>
        <w:t>ملاحظة الدراسة على زكريّا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12</w:t>
      </w:r>
      <w:r>
        <w:rPr>
          <w:rtl/>
          <w:cs/>
          <w:lang w:val="ar_AE" w:bidi="ar_AE"/>
        </w:rPr>
      </w:r>
    </w:p>
    <w:p>
      <w:pPr>
        <w:bidi/>
      </w:pPr>
      <w:r>
        <w:rPr>
          <w:rtl/>
          <w:cs/>
          <w:lang w:val="ar_AE" w:bidi="ar_AE"/>
        </w:rPr>
      </w:r>
      <w:r>
        <w:rPr>
          <w:rtl/>
          <w:cs/>
          <w:lang w:val="ar_AE" w:bidi="ar_AE"/>
        </w:rPr>
        <w:t xml:space="preserve">كانت ثلاثون قطعة من الفضة ثمن العبد (انظر </w:t>
      </w:r>
      <w:hyperlink r:id="rId371">
        <w:r>
          <w:rPr>
            <w:rtl/>
            <w:cs/>
            <w:lang w:val="ar_AE" w:bidi="ar_AE"/>
          </w:rPr>
          <w:rPr>
            <w:color w:val="0000EE"/>
            <w:u w:val="single"/>
          </w:rPr>
          <w:t>خروج 21:32</w:t>
        </w:r>
      </w:hyperlink>
      <w:r>
        <w:rPr>
          <w:rtl/>
          <w:cs/>
          <w:lang w:val="ar_AE" w:bidi="ar_AE"/>
        </w:rPr>
        <w:t>). في هذا الرمز، كانت الفضة بمثابة أجرة نهاية عمل للراعي (</w:t>
      </w:r>
      <w:hyperlink r:id="rId372">
        <w:r>
          <w:rPr>
            <w:rtl/>
            <w:cs/>
            <w:lang w:val="ar_AE" w:bidi="ar_AE"/>
          </w:rPr>
          <w:rPr>
            <w:color w:val="0000EE"/>
            <w:u w:val="single"/>
          </w:rPr>
          <w:t>زكريا 11:9</w:t>
        </w:r>
      </w:hyperlink>
      <w:r>
        <w:rPr>
          <w:rtl/>
          <w:cs/>
          <w:lang w:val="ar_AE" w:bidi="ar_AE"/>
        </w:rPr>
        <w:t xml:space="preserve">). ويجد كتبة الأناجيل إتمام هذا المقطع في خيانة يهوذا ليسوع مقابل ثلاثين قطعة من الفضة (انظر </w:t>
      </w:r>
      <w:hyperlink r:id="rId373">
        <w:r>
          <w:rPr>
            <w:rtl/>
            <w:cs/>
            <w:lang w:val="ar_AE" w:bidi="ar_AE"/>
          </w:rPr>
          <w:rPr>
            <w:color w:val="0000EE"/>
            <w:u w:val="single"/>
          </w:rPr>
          <w:t>متى 26:15</w:t>
        </w:r>
      </w:hyperlink>
      <w:r>
        <w:rPr>
          <w:rtl/>
          <w:cs/>
          <w:lang w:val="ar_AE" w:bidi="ar_AE"/>
        </w:rPr>
        <w:t xml:space="preserve">؛ </w:t>
      </w:r>
      <w:hyperlink r:id="rId374">
        <w:r>
          <w:rPr>
            <w:rtl/>
            <w:cs/>
            <w:lang w:val="ar_AE" w:bidi="ar_AE"/>
          </w:rPr>
          <w:rPr>
            <w:color w:val="0000EE"/>
            <w:u w:val="single"/>
          </w:rPr>
          <w:t>27:9–10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13</w:t>
      </w:r>
      <w:r>
        <w:rPr>
          <w:rtl/>
          <w:cs/>
          <w:lang w:val="ar_AE" w:bidi="ar_AE"/>
        </w:rPr>
      </w:r>
    </w:p>
    <w:p>
      <w:pPr>
        <w:bidi/>
      </w:pPr>
      <w:r>
        <w:rPr>
          <w:rtl/>
          <w:cs/>
          <w:lang w:val="ar_AE" w:bidi="ar_AE"/>
        </w:rPr>
      </w:r>
      <w:r>
        <w:rPr>
          <w:rtl/>
          <w:cs/>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rtl/>
            <w:cs/>
            <w:lang w:val="ar_AE" w:bidi="ar_AE"/>
          </w:rPr>
          <w:rPr>
            <w:color w:val="0000EE"/>
            <w:u w:val="single"/>
          </w:rPr>
          <w:t>لاويين 6:28</w:t>
        </w:r>
      </w:hyperlink>
      <w:r>
        <w:rPr>
          <w:rtl/>
          <w:cs/>
          <w:lang w:val="ar_AE" w:bidi="ar_AE"/>
        </w:rPr>
        <w:t xml:space="preserve">). آخرون، ملاحظين التشابه بين </w:t>
      </w:r>
      <w:r>
        <w:rPr>
          <w:i/>
          <w:rtl/>
          <w:cs/>
          <w:lang w:val="ar_AE" w:bidi="ar_AE"/>
        </w:rPr>
        <w:t xml:space="preserve">الفخاري </w:t>
      </w:r>
      <w:r>
        <w:rPr>
          <w:rtl/>
          <w:cs/>
          <w:lang w:val="ar_AE" w:bidi="ar_AE"/>
        </w:rPr>
        <w:t>(بالعبرية يوستر yotser) و</w:t>
      </w:r>
      <w:r>
        <w:rPr>
          <w:i/>
          <w:rtl/>
          <w:cs/>
          <w:lang w:val="ar_AE" w:bidi="ar_AE"/>
        </w:rPr>
        <w:t>الخزانة</w:t>
      </w:r>
      <w:r>
        <w:rPr>
          <w:rtl/>
          <w:cs/>
          <w:lang w:val="ar_AE" w:bidi="ar_AE"/>
        </w:rPr>
        <w:t xml:space="preserve"> (أوستار otsar')، يتبعون النسخة السريانية التي تقرأ </w:t>
      </w:r>
      <w:r>
        <w:rPr>
          <w:i/>
          <w:rtl/>
          <w:cs/>
          <w:lang w:val="ar_AE" w:bidi="ar_AE"/>
        </w:rPr>
        <w:t>إلى الخزانة</w:t>
      </w:r>
      <w:r>
        <w:rPr>
          <w:rtl/>
          <w:cs/>
          <w:lang w:val="ar_AE" w:bidi="ar_AE"/>
        </w:rPr>
        <w:t xml:space="preserve"> (انظر </w:t>
      </w:r>
      <w:hyperlink r:id="rId376">
        <w:r>
          <w:rPr>
            <w:rtl/>
            <w:cs/>
            <w:lang w:val="ar_AE" w:bidi="ar_AE"/>
          </w:rPr>
          <w:rPr>
            <w:color w:val="0000EE"/>
            <w:u w:val="single"/>
          </w:rPr>
          <w:t>متى 27:6</w:t>
        </w:r>
      </w:hyperlink>
      <w:r>
        <w:rPr>
          <w:rtl/>
          <w:cs/>
          <w:lang w:val="ar_AE" w:bidi="ar_AE"/>
        </w:rPr>
        <w:t xml:space="preserve">، </w:t>
      </w:r>
      <w:hyperlink r:id="rId377">
        <w:r>
          <w:rPr>
            <w:rtl/>
            <w:cs/>
            <w:lang w:val="ar_AE" w:bidi="ar_AE"/>
          </w:rPr>
          <w:rPr>
            <w:color w:val="0000EE"/>
            <w:u w:val="single"/>
          </w:rPr>
          <w:t>10</w:t>
        </w:r>
      </w:hyperlink>
      <w:r>
        <w:rPr>
          <w:rtl/>
          <w:cs/>
          <w:lang w:val="ar_AE" w:bidi="ar_AE"/>
        </w:rPr>
        <w:t xml:space="preserve">؛ قارن </w:t>
      </w:r>
      <w:hyperlink r:id="rId378">
        <w:r>
          <w:rPr>
            <w:rtl/>
            <w:cs/>
            <w:lang w:val="ar_AE" w:bidi="ar_AE"/>
          </w:rPr>
          <w:rPr>
            <w:color w:val="0000EE"/>
            <w:u w:val="single"/>
          </w:rPr>
          <w:t>إرميا 32:6–9</w:t>
        </w:r>
      </w:hyperlink>
      <w:r>
        <w:rPr>
          <w:rtl/>
          <w:cs/>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rtl/>
          <w:cs/>
          <w:lang w:val="ar_AE" w:bidi="ar_AE"/>
        </w:rPr>
        <w:t>قطعة من الفضة</w:t>
      </w:r>
      <w:r>
        <w:rPr>
          <w:rtl/>
          <w:cs/>
          <w:lang w:val="ar_AE" w:bidi="ar_AE"/>
        </w:rPr>
        <w:t>) كانت مبلغًا كبيرًا من المال (ما يقرب من أجر عامين للعامل العادي).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15</w:t>
      </w:r>
      <w:r>
        <w:rPr>
          <w:rtl/>
          <w:cs/>
          <w:lang w:val="ar_AE" w:bidi="ar_AE"/>
        </w:rPr>
      </w:r>
    </w:p>
    <w:p>
      <w:pPr>
        <w:bidi/>
      </w:pPr>
      <w:r>
        <w:rPr>
          <w:rtl/>
          <w:cs/>
          <w:lang w:val="ar_AE" w:bidi="ar_AE"/>
        </w:rPr>
      </w:r>
      <w:r>
        <w:rPr>
          <w:rtl/>
          <w:cs/>
          <w:lang w:val="ar_AE" w:bidi="ar_AE"/>
        </w:rPr>
        <w:t xml:space="preserve">يمثل الراعي الذي لا قيمة له (رَاعٍ أَحْمَقَ) القادة الفاسدين، على النقيض من الراعي الصالح (قارن </w:t>
      </w:r>
      <w:hyperlink r:id="rId379">
        <w:r>
          <w:rPr>
            <w:rtl/>
            <w:cs/>
            <w:lang w:val="ar_AE" w:bidi="ar_AE"/>
          </w:rPr>
          <w:rPr>
            <w:color w:val="0000EE"/>
            <w:u w:val="single"/>
          </w:rPr>
          <w:t>حزقيال 34:7–16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16</w:t>
      </w:r>
      <w:r>
        <w:rPr>
          <w:rtl/>
          <w:cs/>
          <w:lang w:val="ar_AE" w:bidi="ar_AE"/>
        </w:rPr>
      </w:r>
    </w:p>
    <w:p>
      <w:pPr>
        <w:bidi/>
      </w:pPr>
      <w:r>
        <w:rPr>
          <w:rtl/>
          <w:cs/>
          <w:lang w:val="ar_AE" w:bidi="ar_AE"/>
        </w:rPr>
      </w:r>
      <w:r>
        <w:rPr>
          <w:rtl/>
          <w:cs/>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rtl/>
            <w:cs/>
            <w:lang w:val="ar_AE" w:bidi="ar_AE"/>
          </w:rPr>
          <w:rPr>
            <w:color w:val="0000EE"/>
            <w:u w:val="single"/>
          </w:rPr>
          <w:t>ميخا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17</w:t>
      </w:r>
      <w:r>
        <w:rPr>
          <w:rtl/>
          <w:cs/>
          <w:lang w:val="ar_AE" w:bidi="ar_AE"/>
        </w:rPr>
      </w:r>
    </w:p>
    <w:p>
      <w:pPr>
        <w:bidi/>
      </w:pPr>
      <w:r>
        <w:rPr>
          <w:rtl/>
          <w:cs/>
          <w:lang w:val="ar_AE" w:bidi="ar_AE"/>
        </w:rPr>
      </w:r>
      <w:r>
        <w:rPr>
          <w:rtl/>
          <w:cs/>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1–14: 21</w:t>
      </w:r>
      <w:r>
        <w:rPr>
          <w:rtl/>
          <w:cs/>
          <w:lang w:val="ar_AE" w:bidi="ar_AE"/>
        </w:rPr>
      </w:r>
    </w:p>
    <w:p>
      <w:pPr>
        <w:bidi/>
      </w:pPr>
      <w:r>
        <w:rPr>
          <w:rtl/>
          <w:cs/>
          <w:lang w:val="ar_AE" w:bidi="ar_AE"/>
        </w:rPr>
      </w:r>
      <w:r>
        <w:rPr>
          <w:rtl/>
          <w:cs/>
          <w:lang w:val="ar_AE" w:bidi="ar_AE"/>
        </w:rPr>
        <w:t>موضوع أورشليم مقابل الأمم يربط الرسائل الأربع لنبوة زكريّا الثانية معًا؛ حيث تُجمع الأمم ضد أورشليم في بداية (</w:t>
      </w:r>
      <w:hyperlink r:id="rId380">
        <w:r>
          <w:rPr>
            <w:rtl/>
            <w:cs/>
            <w:lang w:val="ar_AE" w:bidi="ar_AE"/>
          </w:rPr>
          <w:rPr>
            <w:color w:val="0000EE"/>
            <w:u w:val="single"/>
          </w:rPr>
          <w:t>12:1–9</w:t>
        </w:r>
      </w:hyperlink>
      <w:r>
        <w:rPr>
          <w:rtl/>
          <w:cs/>
          <w:lang w:val="ar_AE" w:bidi="ar_AE"/>
        </w:rPr>
        <w:t>) ونهاية (</w:t>
      </w:r>
      <w:hyperlink r:id="rId381">
        <w:r>
          <w:rPr>
            <w:rtl/>
            <w:cs/>
            <w:lang w:val="ar_AE" w:bidi="ar_AE"/>
          </w:rPr>
          <w:rPr>
            <w:color w:val="0000EE"/>
            <w:u w:val="single"/>
          </w:rPr>
          <w:t>14:1–15</w:t>
        </w:r>
      </w:hyperlink>
      <w:r>
        <w:rPr>
          <w:rtl/>
          <w:cs/>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rtl/>
            <w:cs/>
            <w:lang w:val="ar_AE" w:bidi="ar_AE"/>
          </w:rPr>
          <w:rPr>
            <w:color w:val="0000EE"/>
            <w:u w:val="single"/>
          </w:rPr>
          <w:t>13:1</w:t>
        </w:r>
      </w:hyperlink>
      <w:r>
        <w:rPr>
          <w:rtl/>
          <w:cs/>
          <w:lang w:val="ar_AE" w:bidi="ar_AE"/>
        </w:rPr>
        <w:t>)؛ وتبلغ ذروتها مع ملكوت الله الشامل لكل العالم (</w:t>
      </w:r>
      <w:hyperlink r:id="rId383">
        <w:r>
          <w:rPr>
            <w:rtl/>
            <w:cs/>
            <w:lang w:val="ar_AE" w:bidi="ar_AE"/>
          </w:rPr>
          <w:rPr>
            <w:color w:val="0000EE"/>
            <w:u w:val="single"/>
          </w:rPr>
          <w:t>14:16–21</w:t>
        </w:r>
      </w:hyperlink>
      <w:r>
        <w:rPr>
          <w:rtl/>
          <w:cs/>
          <w:lang w:val="ar_AE" w:bidi="ar_AE"/>
        </w:rPr>
        <w:t>). شجعت هذه الرؤى المستقبلية اليهود في أيام زكريّا على أن يكونوا أمناء بالرغم ممّا يبدو من عدم أهميتهم وعجزهم.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2</w:t>
      </w:r>
      <w:r>
        <w:rPr>
          <w:rtl/>
          <w:cs/>
          <w:lang w:val="ar_AE" w:bidi="ar_AE"/>
        </w:rPr>
      </w:r>
    </w:p>
    <w:p>
      <w:pPr>
        <w:bidi/>
      </w:pPr>
      <w:r>
        <w:rPr>
          <w:rtl/>
          <w:cs/>
          <w:lang w:val="ar_AE" w:bidi="ar_AE"/>
        </w:rPr>
      </w:r>
      <w:r>
        <w:rPr>
          <w:rtl/>
          <w:cs/>
          <w:lang w:val="ar_AE" w:bidi="ar_AE"/>
        </w:rPr>
        <w:t xml:space="preserve">مشروب مسكر (حرفيًا </w:t>
      </w:r>
      <w:r>
        <w:rPr>
          <w:i/>
          <w:rtl/>
          <w:cs/>
          <w:lang w:val="ar_AE" w:bidi="ar_AE"/>
        </w:rPr>
        <w:t>كأس دوار</w:t>
      </w:r>
      <w:r>
        <w:rPr>
          <w:rtl/>
          <w:cs/>
          <w:lang w:val="ar_AE" w:bidi="ar_AE"/>
        </w:rPr>
        <w:t xml:space="preserve"> أو </w:t>
      </w:r>
      <w:r>
        <w:rPr>
          <w:i/>
          <w:rtl/>
          <w:cs/>
          <w:lang w:val="ar_AE" w:bidi="ar_AE"/>
        </w:rPr>
        <w:t>كأس ترنح</w:t>
      </w:r>
      <w:r>
        <w:rPr>
          <w:rtl/>
          <w:cs/>
          <w:lang w:val="ar_AE" w:bidi="ar_AE"/>
        </w:rPr>
        <w:t>): كأس المشروب الكحولي هو استعارة دينونة الله (</w:t>
      </w:r>
      <w:hyperlink r:id="rId384">
        <w:r>
          <w:rPr>
            <w:rtl/>
            <w:cs/>
            <w:lang w:val="ar_AE" w:bidi="ar_AE"/>
          </w:rPr>
          <w:rPr>
            <w:color w:val="0000EE"/>
            <w:u w:val="single"/>
          </w:rPr>
          <w:t>إشعياء 51:17</w:t>
        </w:r>
      </w:hyperlink>
      <w:r>
        <w:rPr>
          <w:rtl/>
          <w:cs/>
          <w:lang w:val="ar_AE" w:bidi="ar_AE"/>
        </w:rPr>
        <w:t xml:space="preserve">؛ </w:t>
      </w:r>
      <w:hyperlink r:id="rId385">
        <w:r>
          <w:rPr>
            <w:rtl/>
            <w:cs/>
            <w:lang w:val="ar_AE" w:bidi="ar_AE"/>
          </w:rPr>
          <w:rPr>
            <w:color w:val="0000EE"/>
            <w:u w:val="single"/>
          </w:rPr>
          <w:t>إرميا 25:15</w:t>
        </w:r>
      </w:hyperlink>
      <w:r>
        <w:rPr>
          <w:rtl/>
          <w:cs/>
          <w:lang w:val="ar_AE" w:bidi="ar_AE"/>
        </w:rPr>
        <w:t xml:space="preserve">؛ </w:t>
      </w:r>
      <w:hyperlink r:id="rId386">
        <w:r>
          <w:rPr>
            <w:rtl/>
            <w:cs/>
            <w:lang w:val="ar_AE" w:bidi="ar_AE"/>
          </w:rPr>
          <w:rPr>
            <w:color w:val="0000EE"/>
            <w:u w:val="single"/>
          </w:rPr>
          <w:t>حبقوق 2:16</w:t>
        </w:r>
      </w:hyperlink>
      <w:r>
        <w:rPr>
          <w:rtl/>
          <w:cs/>
          <w:lang w:val="ar_AE" w:bidi="ar_AE"/>
        </w:rPr>
        <w:t xml:space="preserve">؛ </w:t>
      </w:r>
      <w:hyperlink r:id="rId387">
        <w:r>
          <w:rPr>
            <w:rtl/>
            <w:cs/>
            <w:lang w:val="ar_AE" w:bidi="ar_AE"/>
          </w:rPr>
          <w:rPr>
            <w:color w:val="0000EE"/>
            <w:u w:val="single"/>
          </w:rPr>
          <w:t>متى 26:39</w:t>
        </w:r>
      </w:hyperlink>
      <w:r>
        <w:rPr>
          <w:rtl/>
          <w:cs/>
          <w:lang w:val="ar_AE" w:bidi="ar_AE"/>
        </w:rPr>
        <w:t xml:space="preserve">، </w:t>
      </w:r>
      <w:hyperlink r:id="rId388">
        <w:r>
          <w:rPr>
            <w:rtl/>
            <w:cs/>
            <w:lang w:val="ar_AE" w:bidi="ar_AE"/>
          </w:rPr>
          <w:rPr>
            <w:color w:val="0000EE"/>
            <w:u w:val="single"/>
          </w:rPr>
          <w:t>42</w:t>
        </w:r>
      </w:hyperlink>
      <w:r>
        <w:rPr>
          <w:rtl/>
          <w:cs/>
          <w:lang w:val="ar_AE" w:bidi="ar_AE"/>
        </w:rPr>
        <w:t xml:space="preserve">؛ </w:t>
      </w:r>
      <w:hyperlink r:id="rId389">
        <w:r>
          <w:rPr>
            <w:rtl/>
            <w:cs/>
            <w:lang w:val="ar_AE" w:bidi="ar_AE"/>
          </w:rPr>
          <w:rPr>
            <w:color w:val="0000EE"/>
            <w:u w:val="single"/>
          </w:rPr>
          <w:t>رؤيا 14:10</w:t>
        </w:r>
      </w:hyperlink>
      <w:r>
        <w:rPr>
          <w:rtl/>
          <w:cs/>
          <w:lang w:val="ar_AE" w:bidi="ar_AE"/>
        </w:rPr>
        <w:t xml:space="preserve">؛ </w:t>
      </w:r>
      <w:hyperlink r:id="rId390">
        <w:r>
          <w:rPr>
            <w:rtl/>
            <w:cs/>
            <w:lang w:val="ar_AE" w:bidi="ar_AE"/>
          </w:rPr>
          <w:rPr>
            <w:color w:val="0000EE"/>
            <w:u w:val="single"/>
          </w:rPr>
          <w:t>16:1</w:t>
        </w:r>
      </w:hyperlink>
      <w:r>
        <w:rPr>
          <w:rtl/>
          <w:cs/>
          <w:lang w:val="ar_AE" w:bidi="ar_AE"/>
        </w:rPr>
        <w:t>). ستكون أورشليم فاعلة في تنفيذ دينونة الله على الأمم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3</w:t>
      </w:r>
      <w:r>
        <w:rPr>
          <w:rtl/>
          <w:cs/>
          <w:lang w:val="ar_AE" w:bidi="ar_AE"/>
        </w:rPr>
      </w:r>
    </w:p>
    <w:p>
      <w:pPr>
        <w:bidi/>
      </w:pPr>
      <w:r>
        <w:rPr>
          <w:rtl/>
          <w:cs/>
          <w:lang w:val="ar_AE" w:bidi="ar_AE"/>
        </w:rPr>
      </w:r>
      <w:r>
        <w:rPr>
          <w:rtl/>
          <w:cs/>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rtl/>
            <w:cs/>
            <w:lang w:val="ar_AE" w:bidi="ar_AE"/>
          </w:rPr>
          <w:rPr>
            <w:color w:val="0000EE"/>
            <w:u w:val="single"/>
          </w:rPr>
          <w:t>مزمور 87:1–2</w:t>
        </w:r>
      </w:hyperlink>
      <w:r>
        <w:rPr>
          <w:rtl/>
          <w:cs/>
          <w:lang w:val="ar_AE" w:bidi="ar_AE"/>
        </w:rPr>
        <w:t>). في زكريّا، الصور المتعلقة بالحجر ترتبط بالهيكل (</w:t>
      </w:r>
      <w:hyperlink r:id="rId392">
        <w:r>
          <w:rPr>
            <w:rtl/>
            <w:cs/>
            <w:lang w:val="ar_AE" w:bidi="ar_AE"/>
          </w:rPr>
          <w:rPr>
            <w:color w:val="0000EE"/>
            <w:u w:val="single"/>
          </w:rPr>
          <w:t>زكريا 3:9</w:t>
        </w:r>
      </w:hyperlink>
      <w:r>
        <w:rPr>
          <w:rtl/>
          <w:cs/>
          <w:lang w:val="ar_AE" w:bidi="ar_AE"/>
        </w:rPr>
        <w:t xml:space="preserve">؛ </w:t>
      </w:r>
      <w:hyperlink r:id="rId83">
        <w:r>
          <w:rPr>
            <w:rtl/>
            <w:cs/>
            <w:lang w:val="ar_AE" w:bidi="ar_AE"/>
          </w:rPr>
          <w:rPr>
            <w:color w:val="0000EE"/>
            <w:u w:val="single"/>
          </w:rPr>
          <w:t>4:7</w:t>
        </w:r>
      </w:hyperlink>
      <w:r>
        <w:rPr>
          <w:rtl/>
          <w:cs/>
          <w:lang w:val="ar_AE" w:bidi="ar_AE"/>
        </w:rPr>
        <w:t xml:space="preserve">؛ </w:t>
      </w:r>
      <w:hyperlink r:id="rId393">
        <w:r>
          <w:rPr>
            <w:rtl/>
            <w:cs/>
            <w:lang w:val="ar_AE" w:bidi="ar_AE"/>
          </w:rPr>
          <w:rPr>
            <w:color w:val="0000EE"/>
            <w:u w:val="single"/>
          </w:rPr>
          <w:t>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4</w:t>
      </w:r>
      <w:r>
        <w:rPr>
          <w:rtl/>
          <w:cs/>
          <w:lang w:val="ar_AE" w:bidi="ar_AE"/>
        </w:rPr>
      </w:r>
    </w:p>
    <w:p>
      <w:pPr>
        <w:bidi/>
      </w:pPr>
      <w:r>
        <w:rPr>
          <w:rtl/>
          <w:cs/>
          <w:lang w:val="ar_AE" w:bidi="ar_AE"/>
        </w:rPr>
      </w:r>
      <w:r>
        <w:rPr>
          <w:rtl/>
          <w:cs/>
          <w:lang w:val="ar_AE" w:bidi="ar_AE"/>
        </w:rPr>
        <w:t>الجنون والعمى والحيرة كانت من بين اللعنات التي هددت إسرائيل بسبب عدم طاعة العهد (</w:t>
      </w:r>
      <w:hyperlink r:id="rId394">
        <w:r>
          <w:rPr>
            <w:rtl/>
            <w:cs/>
            <w:lang w:val="ar_AE" w:bidi="ar_AE"/>
          </w:rPr>
          <w:rPr>
            <w:color w:val="0000EE"/>
            <w:u w:val="single"/>
          </w:rPr>
          <w:t>تثنية 28:28</w:t>
        </w:r>
      </w:hyperlink>
      <w:r>
        <w:rPr>
          <w:rtl/>
          <w:cs/>
          <w:lang w:val="ar_AE" w:bidi="ar_AE"/>
        </w:rPr>
        <w:t xml:space="preserve">). سيشهد يوم الرب انعكاسًا حيث تُوجه هذه اللعنات ضد أعداء إسرائيل (انظر </w:t>
      </w:r>
      <w:hyperlink r:id="rId395">
        <w:r>
          <w:rPr>
            <w:rtl/>
            <w:cs/>
            <w:lang w:val="ar_AE" w:bidi="ar_AE"/>
          </w:rPr>
          <w:rPr>
            <w:color w:val="0000EE"/>
            <w:u w:val="single"/>
          </w:rPr>
          <w:t>2 ملوك 7:6–7</w:t>
        </w:r>
      </w:hyperlink>
      <w:r>
        <w:rPr>
          <w:rtl/>
          <w:cs/>
          <w:lang w:val="ar_AE" w:bidi="ar_AE"/>
        </w:rPr>
        <w:t xml:space="preserve">). • أراقب (حرفيًا </w:t>
      </w:r>
      <w:r>
        <w:rPr>
          <w:i/>
          <w:rtl/>
          <w:cs/>
          <w:lang w:val="ar_AE" w:bidi="ar_AE"/>
        </w:rPr>
        <w:t>افتح عيني</w:t>
      </w:r>
      <w:r>
        <w:rPr>
          <w:rtl/>
          <w:cs/>
          <w:lang w:val="ar_AE" w:bidi="ar_AE"/>
        </w:rPr>
        <w:t xml:space="preserve">): تشير عيون الله المفتوحة إلى التدبير الإلهي لمن هم في مسيس الحاجة (انظر </w:t>
      </w:r>
      <w:hyperlink r:id="rId396">
        <w:r>
          <w:rPr>
            <w:rtl/>
            <w:cs/>
            <w:lang w:val="ar_AE" w:bidi="ar_AE"/>
          </w:rPr>
          <w:rPr>
            <w:color w:val="0000EE"/>
            <w:u w:val="single"/>
          </w:rPr>
          <w:t>تكوين 16:13–14</w:t>
        </w:r>
      </w:hyperlink>
      <w:r>
        <w:rPr>
          <w:rtl/>
          <w:cs/>
          <w:lang w:val="ar_AE" w:bidi="ar_AE"/>
        </w:rPr>
        <w:t xml:space="preserve">؛ </w:t>
      </w:r>
      <w:hyperlink r:id="rId397">
        <w:r>
          <w:rPr>
            <w:rtl/>
            <w:cs/>
            <w:lang w:val="ar_AE" w:bidi="ar_AE"/>
          </w:rPr>
          <w:rPr>
            <w:color w:val="0000EE"/>
            <w:u w:val="single"/>
          </w:rPr>
          <w:t>21:19–21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5</w:t>
      </w:r>
      <w:r>
        <w:rPr>
          <w:rtl/>
          <w:cs/>
          <w:lang w:val="ar_AE" w:bidi="ar_AE"/>
        </w:rPr>
      </w:r>
    </w:p>
    <w:p>
      <w:pPr>
        <w:bidi/>
      </w:pPr>
      <w:r>
        <w:rPr>
          <w:rtl/>
          <w:cs/>
          <w:lang w:val="ar_AE" w:bidi="ar_AE"/>
        </w:rPr>
      </w:r>
      <w:r>
        <w:rPr>
          <w:rtl/>
          <w:cs/>
          <w:lang w:val="ar_AE" w:bidi="ar_AE"/>
        </w:rPr>
        <w:t xml:space="preserve">بِرَبِّ الْجُنُودِ إِلهِهِمْ: هذا اللقب يُبرز قوة الله التي لا تُقهر (انظر </w:t>
      </w:r>
      <w:r>
        <w:rPr>
          <w:rtl/>
          <w:cs/>
          <w:lang w:val="ar_AE" w:bidi="ar_AE"/>
        </w:rPr>
        <w:t>الملاحظة الدراسية على 1:3</w:t>
      </w:r>
      <w:r>
        <w:rPr>
          <w:rtl/>
          <w:cs/>
          <w:lang w:val="ar_AE" w:bidi="ar_AE"/>
        </w:rPr>
        <w:t xml:space="preserve">). والتكرار المستمر لهذا اللقب في النبوة الثانية لزكريّا (أصحاحات </w:t>
      </w:r>
      <w:hyperlink r:id="rId161">
        <w:r>
          <w:rPr>
            <w:rtl/>
            <w:cs/>
            <w:lang w:val="ar_AE" w:bidi="ar_AE"/>
          </w:rPr>
          <w:rPr>
            <w:color w:val="0000EE"/>
            <w:u w:val="single"/>
          </w:rPr>
          <w:t>12–14</w:t>
        </w:r>
      </w:hyperlink>
      <w:r>
        <w:rPr>
          <w:rtl/>
          <w:cs/>
          <w:lang w:val="ar_AE" w:bidi="ar_AE"/>
        </w:rPr>
        <w:t>) أكد لجمهوره أن الوعود الإلهية المتعلقة بانتصار يهوذا ستتحقق بالتأكيد (</w:t>
      </w:r>
      <w:hyperlink r:id="rId398">
        <w:r>
          <w:rPr>
            <w:rtl/>
            <w:cs/>
            <w:lang w:val="ar_AE" w:bidi="ar_AE"/>
          </w:rPr>
          <w:rPr>
            <w:color w:val="0000EE"/>
            <w:u w:val="single"/>
          </w:rPr>
          <w:t>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6</w:t>
      </w:r>
      <w:r>
        <w:rPr>
          <w:rtl/>
          <w:cs/>
          <w:lang w:val="ar_AE" w:bidi="ar_AE"/>
        </w:rPr>
      </w:r>
    </w:p>
    <w:p>
      <w:pPr>
        <w:bidi/>
      </w:pPr>
      <w:r>
        <w:rPr>
          <w:rtl/>
          <w:cs/>
          <w:lang w:val="ar_AE" w:bidi="ar_AE"/>
        </w:rPr>
      </w:r>
      <w:r>
        <w:rPr>
          <w:rtl/>
          <w:cs/>
          <w:lang w:val="ar_AE" w:bidi="ar_AE"/>
        </w:rPr>
        <w:t xml:space="preserve">مِصْبَاحِ نَارٍ (حرفيًا </w:t>
      </w:r>
      <w:r>
        <w:rPr>
          <w:i/>
          <w:rtl/>
          <w:cs/>
          <w:lang w:val="ar_AE" w:bidi="ar_AE"/>
        </w:rPr>
        <w:t>مجمرة</w:t>
      </w:r>
      <w:r>
        <w:rPr>
          <w:rtl/>
          <w:cs/>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rtl/>
            <w:cs/>
            <w:lang w:val="ar_AE" w:bidi="ar_AE"/>
          </w:rPr>
          <w:rPr>
            <w:color w:val="0000EE"/>
            <w:u w:val="single"/>
          </w:rPr>
          <w:t>خروج 27:3</w:t>
        </w:r>
      </w:hyperlink>
      <w:r>
        <w:rPr>
          <w:rtl/>
          <w:cs/>
          <w:lang w:val="ar_AE" w:bidi="ar_AE"/>
        </w:rPr>
        <w:t xml:space="preserve">؛ </w:t>
      </w:r>
      <w:hyperlink r:id="rId400">
        <w:r>
          <w:rPr>
            <w:rtl/>
            <w:cs/>
            <w:lang w:val="ar_AE" w:bidi="ar_AE"/>
          </w:rPr>
          <w:rPr>
            <w:color w:val="0000EE"/>
            <w:u w:val="single"/>
          </w:rPr>
          <w:t>1 ملوك 7:50</w:t>
        </w:r>
      </w:hyperlink>
      <w:r>
        <w:rPr>
          <w:rtl/>
          <w:cs/>
          <w:lang w:val="ar_AE" w:bidi="ar_AE"/>
        </w:rPr>
        <w:t>). كان الله يضع إسرائيل بين الأمم مثل مجمرة مشتعلة لهلاكهم أو تطهيرهم.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8</w:t>
      </w:r>
      <w:r>
        <w:rPr>
          <w:rtl/>
          <w:cs/>
          <w:lang w:val="ar_AE" w:bidi="ar_AE"/>
        </w:rPr>
      </w:r>
    </w:p>
    <w:p>
      <w:pPr>
        <w:bidi/>
      </w:pPr>
      <w:r>
        <w:rPr>
          <w:rtl/>
          <w:cs/>
          <w:lang w:val="ar_AE" w:bidi="ar_AE"/>
        </w:rPr>
      </w:r>
      <w:r>
        <w:rPr>
          <w:rtl/>
          <w:cs/>
          <w:lang w:val="ar_AE" w:bidi="ar_AE"/>
        </w:rPr>
        <w:t xml:space="preserve">ملاك الرب هنا مُعادل لله، ويُمثَّل كمحارب إلهي، ومُخلِّص، وحامٍ (انظر </w:t>
      </w:r>
      <w:hyperlink r:id="rId401">
        <w:r>
          <w:rPr>
            <w:rtl/>
            <w:cs/>
            <w:lang w:val="ar_AE" w:bidi="ar_AE"/>
          </w:rPr>
          <w:rPr>
            <w:color w:val="0000EE"/>
            <w:u w:val="single"/>
          </w:rPr>
          <w:t>1:11</w:t>
        </w:r>
      </w:hyperlink>
      <w:r>
        <w:rPr>
          <w:rtl/>
          <w:cs/>
          <w:lang w:val="ar_AE" w:bidi="ar_AE"/>
        </w:rPr>
        <w:t xml:space="preserve">؛ </w:t>
      </w:r>
      <w:hyperlink r:id="rId107">
        <w:r>
          <w:rPr>
            <w:rtl/>
            <w:cs/>
            <w:lang w:val="ar_AE" w:bidi="ar_AE"/>
          </w:rPr>
          <w:rPr>
            <w:color w:val="0000EE"/>
            <w:u w:val="single"/>
          </w:rPr>
          <w:t>3:1</w:t>
        </w:r>
      </w:hyperlink>
      <w:r>
        <w:rPr>
          <w:rtl/>
          <w:cs/>
          <w:lang w:val="ar_AE" w:bidi="ar_AE"/>
        </w:rPr>
        <w:t xml:space="preserve">؛ </w:t>
      </w:r>
      <w:hyperlink r:id="rId402">
        <w:r>
          <w:rPr>
            <w:rtl/>
            <w:cs/>
            <w:lang w:val="ar_AE" w:bidi="ar_AE"/>
          </w:rPr>
          <w:rPr>
            <w:color w:val="0000EE"/>
            <w:u w:val="single"/>
          </w:rPr>
          <w:t>خروج 14:19</w:t>
        </w:r>
      </w:hyperlink>
      <w:r>
        <w:rPr>
          <w:rtl/>
          <w:cs/>
          <w:lang w:val="ar_AE" w:bidi="ar_AE"/>
        </w:rPr>
        <w:t xml:space="preserve">؛ </w:t>
      </w:r>
      <w:hyperlink r:id="rId403">
        <w:r>
          <w:rPr>
            <w:rtl/>
            <w:cs/>
            <w:lang w:val="ar_AE" w:bidi="ar_AE"/>
          </w:rPr>
          <w:rPr>
            <w:color w:val="0000EE"/>
            <w:u w:val="single"/>
          </w:rPr>
          <w:t>15:3</w:t>
        </w:r>
      </w:hyperlink>
      <w:r>
        <w:rPr>
          <w:rtl/>
          <w:cs/>
          <w:lang w:val="ar_AE" w:bidi="ar_AE"/>
        </w:rPr>
        <w:t xml:space="preserve">؛ </w:t>
      </w:r>
      <w:hyperlink r:id="rId404">
        <w:r>
          <w:rPr>
            <w:rtl/>
            <w:cs/>
            <w:lang w:val="ar_AE" w:bidi="ar_AE"/>
          </w:rPr>
          <w:rPr>
            <w:color w:val="0000EE"/>
            <w:u w:val="single"/>
          </w:rPr>
          <w:t>إشعياء 59:15–20</w:t>
        </w:r>
      </w:hyperlink>
      <w:r>
        <w:rPr>
          <w:rtl/>
          <w:cs/>
          <w:lang w:val="ar_AE" w:bidi="ar_AE"/>
        </w:rPr>
        <w:t xml:space="preserve">؛ </w:t>
      </w:r>
      <w:hyperlink r:id="rId405">
        <w:r>
          <w:rPr>
            <w:rtl/>
            <w:cs/>
            <w:lang w:val="ar_AE" w:bidi="ar_AE"/>
          </w:rPr>
          <w:rPr>
            <w:color w:val="0000EE"/>
            <w:u w:val="single"/>
          </w:rPr>
          <w:t>63:1–6</w:t>
        </w:r>
      </w:hyperlink>
      <w:r>
        <w:rPr>
          <w:rtl/>
          <w:cs/>
          <w:lang w:val="ar_AE" w:bidi="ar_AE"/>
        </w:rPr>
        <w:t>). بالمعونة الإلهية، سيتم تزويد الضعفاء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10</w:t>
      </w:r>
      <w:r>
        <w:rPr>
          <w:rtl/>
          <w:cs/>
          <w:lang w:val="ar_AE" w:bidi="ar_AE"/>
        </w:rPr>
      </w:r>
    </w:p>
    <w:p>
      <w:pPr>
        <w:bidi/>
      </w:pPr>
      <w:r>
        <w:rPr>
          <w:rtl/>
          <w:cs/>
          <w:lang w:val="ar_AE" w:bidi="ar_AE"/>
        </w:rPr>
      </w:r>
      <w:r>
        <w:rPr>
          <w:rtl/>
          <w:cs/>
          <w:lang w:val="ar_AE" w:bidi="ar_AE"/>
        </w:rPr>
        <w:t xml:space="preserve">أُفِيضُ: هذه الكلمة تصف سكب روح نبوة الله على إسرائيل وعلى جميع الناس في يوم الرب (قارن </w:t>
      </w:r>
      <w:hyperlink r:id="rId406">
        <w:r>
          <w:rPr>
            <w:rtl/>
            <w:cs/>
            <w:lang w:val="ar_AE" w:bidi="ar_AE"/>
          </w:rPr>
          <w:rPr>
            <w:color w:val="0000EE"/>
            <w:u w:val="single"/>
          </w:rPr>
          <w:t>حزقيال 39:28–29</w:t>
        </w:r>
      </w:hyperlink>
      <w:r>
        <w:rPr>
          <w:rtl/>
          <w:cs/>
          <w:lang w:val="ar_AE" w:bidi="ar_AE"/>
        </w:rPr>
        <w:t xml:space="preserve">؛ </w:t>
      </w:r>
      <w:hyperlink r:id="rId407">
        <w:r>
          <w:rPr>
            <w:rtl/>
            <w:cs/>
            <w:lang w:val="ar_AE" w:bidi="ar_AE"/>
          </w:rPr>
          <w:rPr>
            <w:color w:val="0000EE"/>
            <w:u w:val="single"/>
          </w:rPr>
          <w:t>يوئيل 2:28–29</w:t>
        </w:r>
      </w:hyperlink>
      <w:r>
        <w:rPr>
          <w:rtl/>
          <w:cs/>
          <w:lang w:val="ar_AE" w:bidi="ar_AE"/>
        </w:rPr>
        <w:t>) ودينونة الله على الأشرار (</w:t>
      </w:r>
      <w:hyperlink r:id="rId408">
        <w:r>
          <w:rPr>
            <w:rtl/>
            <w:cs/>
            <w:lang w:val="ar_AE" w:bidi="ar_AE"/>
          </w:rPr>
          <w:rPr>
            <w:color w:val="0000EE"/>
            <w:u w:val="single"/>
          </w:rPr>
          <w:t>مراثي 2:4</w:t>
        </w:r>
      </w:hyperlink>
      <w:r>
        <w:rPr>
          <w:rtl/>
          <w:cs/>
          <w:lang w:val="ar_AE" w:bidi="ar_AE"/>
        </w:rPr>
        <w:t xml:space="preserve">؛ </w:t>
      </w:r>
      <w:hyperlink r:id="rId409">
        <w:r>
          <w:rPr>
            <w:rtl/>
            <w:cs/>
            <w:lang w:val="ar_AE" w:bidi="ar_AE"/>
          </w:rPr>
          <w:rPr>
            <w:color w:val="0000EE"/>
            <w:u w:val="single"/>
          </w:rPr>
          <w:t>هوشع 5:10</w:t>
        </w:r>
      </w:hyperlink>
      <w:r>
        <w:rPr>
          <w:rtl/>
          <w:cs/>
          <w:lang w:val="ar_AE" w:bidi="ar_AE"/>
        </w:rPr>
        <w:t xml:space="preserve">؛ </w:t>
      </w:r>
      <w:hyperlink r:id="rId410">
        <w:r>
          <w:rPr>
            <w:rtl/>
            <w:cs/>
            <w:lang w:val="ar_AE" w:bidi="ar_AE"/>
          </w:rPr>
          <w:rPr>
            <w:color w:val="0000EE"/>
            <w:u w:val="single"/>
          </w:rPr>
          <w:t>صفنيا 3:8</w:t>
        </w:r>
      </w:hyperlink>
      <w:r>
        <w:rPr>
          <w:rtl/>
          <w:cs/>
          <w:lang w:val="ar_AE" w:bidi="ar_AE"/>
        </w:rPr>
        <w:t xml:space="preserve">). • رُوحَ النِّعْمَةِ: إحسان الله غير المستحق الذي لم يُطلب يُقنع شعب الله بأن يطلبوه في صلاة منسحقة وتائبة (انظر </w:t>
      </w:r>
      <w:hyperlink r:id="rId411">
        <w:r>
          <w:rPr>
            <w:rtl/>
            <w:cs/>
            <w:lang w:val="ar_AE" w:bidi="ar_AE"/>
          </w:rPr>
          <w:rPr>
            <w:color w:val="0000EE"/>
            <w:u w:val="single"/>
          </w:rPr>
          <w:t>مزمور 86:15–16</w:t>
        </w:r>
      </w:hyperlink>
      <w:r>
        <w:rPr>
          <w:rtl/>
          <w:cs/>
          <w:lang w:val="ar_AE" w:bidi="ar_AE"/>
        </w:rPr>
        <w:t>). • إِلَيَّ الَّذِي طَعَنُوهُ: يفهم العهد الجديد طعن الله كإشارة إلى طعن المسيّا، يسوع الناصري (</w:t>
      </w:r>
      <w:hyperlink r:id="rId412">
        <w:r>
          <w:rPr>
            <w:rtl/>
            <w:cs/>
            <w:lang w:val="ar_AE" w:bidi="ar_AE"/>
          </w:rPr>
          <w:rPr>
            <w:color w:val="0000EE"/>
            <w:u w:val="single"/>
          </w:rPr>
          <w:t>يوحنا 19:34–37</w:t>
        </w:r>
      </w:hyperlink>
      <w:r>
        <w:rPr>
          <w:rtl/>
          <w:cs/>
          <w:lang w:val="ar_AE" w:bidi="ar_AE"/>
        </w:rPr>
        <w:t xml:space="preserve">؛ </w:t>
      </w:r>
      <w:hyperlink r:id="rId413">
        <w:r>
          <w:rPr>
            <w:rtl/>
            <w:cs/>
            <w:lang w:val="ar_AE" w:bidi="ar_AE"/>
          </w:rPr>
          <w:rPr>
            <w:color w:val="0000EE"/>
            <w:u w:val="single"/>
          </w:rPr>
          <w:t>رؤيا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11</w:t>
      </w:r>
      <w:r>
        <w:rPr>
          <w:rtl/>
          <w:cs/>
          <w:lang w:val="ar_AE" w:bidi="ar_AE"/>
        </w:rPr>
      </w:r>
    </w:p>
    <w:p>
      <w:pPr>
        <w:bidi/>
      </w:pPr>
      <w:r>
        <w:rPr>
          <w:rtl/>
          <w:cs/>
          <w:lang w:val="ar_AE" w:bidi="ar_AE"/>
        </w:rPr>
      </w:r>
      <w:r>
        <w:rPr>
          <w:rtl/>
          <w:cs/>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rtl/>
            <w:cs/>
            <w:lang w:val="ar_AE" w:bidi="ar_AE"/>
          </w:rPr>
          <w:rPr>
            <w:color w:val="0000EE"/>
            <w:u w:val="single"/>
          </w:rPr>
          <w:t>يشوع 12:21</w:t>
        </w:r>
      </w:hyperlink>
      <w:r>
        <w:rPr>
          <w:rtl/>
          <w:cs/>
          <w:lang w:val="ar_AE" w:bidi="ar_AE"/>
        </w:rPr>
        <w:t>)، وهي مدينة رئيسية على الطرف الجنوبي الغربي من وادي يزرعيل؛ وقد خُصصت لسبط منسّى (</w:t>
      </w:r>
      <w:hyperlink r:id="rId415">
        <w:r>
          <w:rPr>
            <w:rtl/>
            <w:cs/>
            <w:lang w:val="ar_AE" w:bidi="ar_AE"/>
          </w:rPr>
          <w:rPr>
            <w:color w:val="0000EE"/>
            <w:u w:val="single"/>
          </w:rPr>
          <w:t>يشوع 17:11</w:t>
        </w:r>
      </w:hyperlink>
      <w:r>
        <w:rPr>
          <w:rtl/>
          <w:cs/>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rtl/>
            <w:cs/>
            <w:lang w:val="ar_AE" w:bidi="ar_AE"/>
          </w:rPr>
          <w:rPr>
            <w:color w:val="0000EE"/>
            <w:u w:val="single"/>
          </w:rPr>
          <w:t>1 ملوك 4:12</w:t>
        </w:r>
      </w:hyperlink>
      <w:r>
        <w:rPr>
          <w:rtl/>
          <w:cs/>
          <w:lang w:val="ar_AE" w:bidi="ar_AE"/>
        </w:rPr>
        <w:t>). أُصيب الملك يوشيّا بجروح قاتلة في معركة ضد فرعون نخو والمصريين في سهل مجدّو (</w:t>
      </w:r>
      <w:hyperlink r:id="rId417">
        <w:r>
          <w:rPr>
            <w:rtl/>
            <w:cs/>
            <w:lang w:val="ar_AE" w:bidi="ar_AE"/>
          </w:rPr>
          <w:rPr>
            <w:color w:val="0000EE"/>
            <w:u w:val="single"/>
          </w:rPr>
          <w:t>2 أخبار الأيام 35:22–23</w:t>
        </w:r>
      </w:hyperlink>
      <w:r>
        <w:rPr>
          <w:rtl/>
          <w:cs/>
          <w:lang w:val="ar_AE" w:bidi="ar_AE"/>
        </w:rPr>
        <w:t xml:space="preserve">)، وجبل مجدّو هو موقع المعركة العظيمة المصوَّرة في </w:t>
      </w:r>
      <w:hyperlink r:id="rId418">
        <w:r>
          <w:rPr>
            <w:rtl/>
            <w:cs/>
            <w:lang w:val="ar_AE" w:bidi="ar_AE"/>
          </w:rPr>
          <w:rPr>
            <w:color w:val="0000EE"/>
            <w:u w:val="single"/>
          </w:rPr>
          <w:t>رؤيا 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12–14</w:t>
      </w:r>
      <w:r>
        <w:rPr>
          <w:rtl/>
          <w:cs/>
          <w:lang w:val="ar_AE" w:bidi="ar_AE"/>
        </w:rPr>
      </w:r>
    </w:p>
    <w:p>
      <w:pPr>
        <w:bidi/>
      </w:pPr>
      <w:r>
        <w:rPr>
          <w:rtl/>
          <w:cs/>
          <w:lang w:val="ar_AE" w:bidi="ar_AE"/>
        </w:rPr>
      </w:r>
      <w:r>
        <w:rPr>
          <w:rtl/>
          <w:cs/>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rtl/>
            <w:cs/>
            <w:lang w:val="ar_AE" w:bidi="ar_AE"/>
          </w:rPr>
          <w:rPr>
            <w:color w:val="0000EE"/>
            <w:u w:val="single"/>
          </w:rPr>
          <w:t>1 أخبار 14:4</w:t>
        </w:r>
      </w:hyperlink>
      <w:r>
        <w:rPr>
          <w:rtl/>
          <w:cs/>
          <w:lang w:val="ar_AE" w:bidi="ar_AE"/>
        </w:rPr>
        <w:t xml:space="preserve">) والعائلات الكهنوتية (لاوي وحفيده شمعي؛ انظر </w:t>
      </w:r>
      <w:hyperlink r:id="rId420">
        <w:r>
          <w:rPr>
            <w:rtl/>
            <w:cs/>
            <w:lang w:val="ar_AE" w:bidi="ar_AE"/>
          </w:rPr>
          <w:rPr>
            <w:color w:val="0000EE"/>
            <w:u w:val="single"/>
          </w:rPr>
          <w:t>عدد 3:16–18</w:t>
        </w:r>
      </w:hyperlink>
      <w:r>
        <w:rPr>
          <w:rtl/>
          <w:cs/>
          <w:lang w:val="ar_AE" w:bidi="ar_AE"/>
        </w:rPr>
        <w:t xml:space="preserve">؛ </w:t>
      </w:r>
      <w:hyperlink r:id="rId421">
        <w:r>
          <w:rPr>
            <w:rtl/>
            <w:cs/>
            <w:lang w:val="ar_AE" w:bidi="ar_AE"/>
          </w:rPr>
          <w:rPr>
            <w:color w:val="0000EE"/>
            <w:u w:val="single"/>
          </w:rPr>
          <w:t>1 أخبار 6:16–17</w:t>
        </w:r>
      </w:hyperlink>
      <w:r>
        <w:rPr>
          <w:rtl/>
          <w:cs/>
          <w:lang w:val="ar_AE" w:bidi="ar_AE"/>
        </w:rPr>
        <w:t xml:space="preserve">). بدلًا من ذلك، قد تمثل العائلات الأربع الفئات الرئيسية الأربع للقيادة في زمن العهد القديم: الملك (داود، </w:t>
      </w:r>
      <w:hyperlink r:id="rId422">
        <w:r>
          <w:rPr>
            <w:rtl/>
            <w:cs/>
            <w:lang w:val="ar_AE" w:bidi="ar_AE"/>
          </w:rPr>
          <w:rPr>
            <w:color w:val="0000EE"/>
            <w:u w:val="single"/>
          </w:rPr>
          <w:t>1 صموئيل 16:1–13</w:t>
        </w:r>
      </w:hyperlink>
      <w:r>
        <w:rPr>
          <w:rtl/>
          <w:cs/>
          <w:lang w:val="ar_AE" w:bidi="ar_AE"/>
        </w:rPr>
        <w:t xml:space="preserve">)، النبي (ناثان، </w:t>
      </w:r>
      <w:hyperlink r:id="rId423">
        <w:r>
          <w:rPr>
            <w:rtl/>
            <w:cs/>
            <w:lang w:val="ar_AE" w:bidi="ar_AE"/>
          </w:rPr>
          <w:rPr>
            <w:color w:val="0000EE"/>
            <w:u w:val="single"/>
          </w:rPr>
          <w:t>2 صموئيل 7:2</w:t>
        </w:r>
      </w:hyperlink>
      <w:r>
        <w:rPr>
          <w:rtl/>
          <w:cs/>
          <w:lang w:val="ar_AE" w:bidi="ar_AE"/>
        </w:rPr>
        <w:t xml:space="preserve">)، الكاهن (لاوي، </w:t>
      </w:r>
      <w:hyperlink r:id="rId424">
        <w:r>
          <w:rPr>
            <w:rtl/>
            <w:cs/>
            <w:lang w:val="ar_AE" w:bidi="ar_AE"/>
          </w:rPr>
          <w:rPr>
            <w:color w:val="0000EE"/>
            <w:u w:val="single"/>
          </w:rPr>
          <w:t>تثنية 33:8–11</w:t>
        </w:r>
      </w:hyperlink>
      <w:r>
        <w:rPr>
          <w:rtl/>
          <w:cs/>
          <w:lang w:val="ar_AE" w:bidi="ar_AE"/>
        </w:rPr>
        <w:t xml:space="preserve">)، ورئيس السبط (شمعي، </w:t>
      </w:r>
      <w:hyperlink r:id="rId425">
        <w:r>
          <w:rPr>
            <w:rtl/>
            <w:cs/>
            <w:lang w:val="ar_AE" w:bidi="ar_AE"/>
          </w:rPr>
          <w:rPr>
            <w:color w:val="0000EE"/>
            <w:u w:val="single"/>
          </w:rPr>
          <w:t>1 ملوك 1:8</w:t>
        </w:r>
      </w:hyperlink>
      <w:r>
        <w:rPr>
          <w:rtl/>
          <w:cs/>
          <w:lang w:val="ar_AE" w:bidi="ar_AE"/>
        </w:rPr>
        <w:t xml:space="preserve">؛ </w:t>
      </w:r>
      <w:hyperlink r:id="rId426">
        <w:r>
          <w:rPr>
            <w:rtl/>
            <w:cs/>
            <w:lang w:val="ar_AE" w:bidi="ar_AE"/>
          </w:rPr>
          <w:rPr>
            <w:color w:val="0000EE"/>
            <w:u w:val="single"/>
          </w:rPr>
          <w:t>4:18</w:t>
        </w:r>
      </w:hyperlink>
      <w:r>
        <w:rPr>
          <w:rtl/>
          <w:cs/>
          <w:lang w:val="ar_AE" w:bidi="ar_AE"/>
        </w:rPr>
        <w:t xml:space="preserve">). التفسير الأول يتوافق مع تأكيد زكريا على الغصن الذي سيكون ملكًا وكاهنًا (انظر </w:t>
      </w:r>
      <w:hyperlink r:id="rId270">
        <w:r>
          <w:rPr>
            <w:rtl/>
            <w:cs/>
            <w:lang w:val="ar_AE" w:bidi="ar_AE"/>
          </w:rPr>
          <w:rPr>
            <w:color w:val="0000EE"/>
            <w:u w:val="single"/>
          </w:rPr>
          <w:t>زكريا 6:12–13</w:t>
        </w:r>
      </w:hyperlink>
      <w:r>
        <w:rPr>
          <w:rtl/>
          <w:cs/>
          <w:lang w:val="ar_AE" w:bidi="ar_AE"/>
        </w:rPr>
        <w:t>). • عَشِيرَةٌ عَشِيرَةٌ عَلَى حِدَتِهَا: يصوّر هذا الانفصال عمق وشمولية حزن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1</w:t>
      </w:r>
      <w:r>
        <w:rPr>
          <w:rtl/>
          <w:cs/>
          <w:lang w:val="ar_AE" w:bidi="ar_AE"/>
        </w:rPr>
      </w:r>
    </w:p>
    <w:p>
      <w:pPr>
        <w:bidi/>
      </w:pPr>
      <w:r>
        <w:rPr>
          <w:rtl/>
          <w:cs/>
          <w:lang w:val="ar_AE" w:bidi="ar_AE"/>
        </w:rPr>
      </w:r>
      <w:r>
        <w:rPr>
          <w:rtl/>
          <w:cs/>
          <w:lang w:val="ar_AE" w:bidi="ar_AE"/>
        </w:rPr>
        <w:t xml:space="preserve">الينبوع هو ينبوع مياه نقية متدفقة للتطهير والتنقية (انظر </w:t>
      </w:r>
      <w:hyperlink r:id="rId427">
        <w:r>
          <w:rPr>
            <w:rtl/>
            <w:cs/>
            <w:lang w:val="ar_AE" w:bidi="ar_AE"/>
          </w:rPr>
          <w:rPr>
            <w:color w:val="0000EE"/>
            <w:u w:val="single"/>
          </w:rPr>
          <w:t>14:8</w:t>
        </w:r>
      </w:hyperlink>
      <w:r>
        <w:rPr>
          <w:rtl/>
          <w:cs/>
          <w:lang w:val="ar_AE" w:bidi="ar_AE"/>
        </w:rPr>
        <w:t xml:space="preserve">؛ </w:t>
      </w:r>
      <w:hyperlink r:id="rId428">
        <w:r>
          <w:rPr>
            <w:rtl/>
            <w:cs/>
            <w:lang w:val="ar_AE" w:bidi="ar_AE"/>
          </w:rPr>
          <w:rPr>
            <w:color w:val="0000EE"/>
            <w:u w:val="single"/>
          </w:rPr>
          <w:t>يوحنّا 4:14</w:t>
        </w:r>
      </w:hyperlink>
      <w:r>
        <w:rPr>
          <w:rtl/>
          <w:cs/>
          <w:lang w:val="ar_AE" w:bidi="ar_AE"/>
        </w:rPr>
        <w:t xml:space="preserve">؛ </w:t>
      </w:r>
      <w:hyperlink r:id="rId429">
        <w:r>
          <w:rPr>
            <w:rtl/>
            <w:cs/>
            <w:lang w:val="ar_AE" w:bidi="ar_AE"/>
          </w:rPr>
          <w:rPr>
            <w:color w:val="0000EE"/>
            <w:u w:val="single"/>
          </w:rPr>
          <w:t>رؤيا 22:1–2</w:t>
        </w:r>
      </w:hyperlink>
      <w:r>
        <w:rPr>
          <w:rtl/>
          <w:cs/>
          <w:lang w:val="ar_AE" w:bidi="ar_AE"/>
        </w:rPr>
        <w:t>). • سيشمل تطهير الله لإسرائيل القادة (ويمثلهم نسل داود) وجميع شعب يهوذا وإسرائيل (ويمثلهم شعب أورشليم</w:t>
      </w:r>
      <w:r>
        <w:rPr>
          <w:i/>
          <w:rtl/>
          <w:cs/>
          <w:lang w:val="ar_AE" w:bidi="ar_AE"/>
        </w:rPr>
        <w:t xml:space="preserve">، </w:t>
      </w:r>
      <w:r>
        <w:rPr>
          <w:rtl/>
          <w:cs/>
          <w:lang w:val="ar_AE" w:bidi="ar_AE"/>
        </w:rPr>
        <w:t xml:space="preserve">المركز الروحي للأمة). • لتطهيرهم: هذا التطهير، الذي يُرمز إليه في الغسلات الطقسية لعبادة العهد القديم (انظر </w:t>
      </w:r>
      <w:hyperlink r:id="rId430">
        <w:r>
          <w:rPr>
            <w:rtl/>
            <w:cs/>
            <w:lang w:val="ar_AE" w:bidi="ar_AE"/>
          </w:rPr>
          <w:rPr>
            <w:color w:val="0000EE"/>
            <w:u w:val="single"/>
          </w:rPr>
          <w:t>خروج 30:17–21</w:t>
        </w:r>
      </w:hyperlink>
      <w:r>
        <w:rPr>
          <w:rtl/>
          <w:cs/>
          <w:lang w:val="ar_AE" w:bidi="ar_AE"/>
        </w:rPr>
        <w:t>)، تم تقديمه في العهد الجديد كما وعد إرميا (</w:t>
      </w:r>
      <w:hyperlink r:id="rId431">
        <w:r>
          <w:rPr>
            <w:rtl/>
            <w:cs/>
            <w:lang w:val="ar_AE" w:bidi="ar_AE"/>
          </w:rPr>
          <w:rPr>
            <w:color w:val="0000EE"/>
            <w:u w:val="single"/>
          </w:rPr>
          <w:t>إرميا 31:34</w:t>
        </w:r>
      </w:hyperlink>
      <w:r>
        <w:rPr>
          <w:rtl/>
          <w:cs/>
          <w:lang w:val="ar_AE" w:bidi="ar_AE"/>
        </w:rPr>
        <w:t>) وحزقيال (</w:t>
      </w:r>
      <w:hyperlink r:id="rId432">
        <w:r>
          <w:rPr>
            <w:rtl/>
            <w:cs/>
            <w:lang w:val="ar_AE" w:bidi="ar_AE"/>
          </w:rPr>
          <w:rPr>
            <w:color w:val="0000EE"/>
            <w:u w:val="single"/>
          </w:rPr>
          <w:t>حزقيال 36:25</w:t>
        </w:r>
      </w:hyperlink>
      <w:r>
        <w:rPr>
          <w:rtl/>
          <w:cs/>
          <w:lang w:val="ar_AE" w:bidi="ar_AE"/>
        </w:rPr>
        <w:t xml:space="preserve">؛ انظر </w:t>
      </w:r>
      <w:hyperlink r:id="rId433">
        <w:r>
          <w:rPr>
            <w:rtl/>
            <w:cs/>
            <w:lang w:val="ar_AE" w:bidi="ar_AE"/>
          </w:rPr>
          <w:rPr>
            <w:color w:val="0000EE"/>
            <w:u w:val="single"/>
          </w:rPr>
          <w:t>عبرانيين 10:1–22</w:t>
        </w:r>
      </w:hyperlink>
      <w:r>
        <w:rPr>
          <w:rtl/>
          <w:cs/>
          <w:lang w:val="ar_AE" w:bidi="ar_AE"/>
        </w:rPr>
        <w:t>). • لِلْخَطِيَّةِ وَلِلْنَجَاسَةِ: كان العبرانيون سيختبرون تطهيرًا أخلاقيًا وروحيًا كاملًا بسبب حزنهم على خطاياهم (</w:t>
      </w:r>
      <w:hyperlink r:id="rId434">
        <w:r>
          <w:rPr>
            <w:rtl/>
            <w:cs/>
            <w:lang w:val="ar_AE" w:bidi="ar_AE"/>
          </w:rPr>
          <w:rPr>
            <w:color w:val="0000EE"/>
            <w:u w:val="single"/>
          </w:rPr>
          <w:t>زكريا 12:10–14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1–6</w:t>
      </w:r>
      <w:r>
        <w:rPr>
          <w:rtl/>
          <w:cs/>
          <w:lang w:val="ar_AE" w:bidi="ar_AE"/>
        </w:rPr>
      </w:r>
    </w:p>
    <w:p>
      <w:pPr>
        <w:bidi/>
      </w:pPr>
      <w:r>
        <w:rPr>
          <w:rtl/>
          <w:cs/>
          <w:lang w:val="ar_AE" w:bidi="ar_AE"/>
        </w:rPr>
      </w:r>
      <w:r>
        <w:rPr>
          <w:rtl/>
          <w:cs/>
          <w:lang w:val="ar_AE" w:bidi="ar_AE"/>
        </w:rPr>
        <w:t>تركز الرسالة الثانية (</w:t>
      </w:r>
      <w:hyperlink r:id="rId435">
        <w:r>
          <w:rPr>
            <w:rtl/>
            <w:cs/>
            <w:lang w:val="ar_AE" w:bidi="ar_AE"/>
          </w:rPr>
          <w:rPr>
            <w:color w:val="0000EE"/>
            <w:u w:val="single"/>
          </w:rPr>
          <w:t>13:1–6</w:t>
        </w:r>
      </w:hyperlink>
      <w:r>
        <w:rPr>
          <w:rtl/>
          <w:cs/>
          <w:lang w:val="ar_AE" w:bidi="ar_AE"/>
        </w:rPr>
        <w:t xml:space="preserve">) من النبوة الثانية (أصحاحات </w:t>
      </w:r>
      <w:hyperlink r:id="rId161">
        <w:r>
          <w:rPr>
            <w:rtl/>
            <w:cs/>
            <w:lang w:val="ar_AE" w:bidi="ar_AE"/>
          </w:rPr>
          <w:rPr>
            <w:color w:val="0000EE"/>
            <w:u w:val="single"/>
          </w:rPr>
          <w:t>12–14</w:t>
        </w:r>
      </w:hyperlink>
      <w:r>
        <w:rPr>
          <w:rtl/>
          <w:cs/>
          <w:lang w:val="ar_AE" w:bidi="ar_AE"/>
        </w:rPr>
        <w:t>) على التطهير من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2</w:t>
      </w:r>
      <w:r>
        <w:rPr>
          <w:rtl/>
          <w:cs/>
          <w:lang w:val="ar_AE" w:bidi="ar_AE"/>
        </w:rPr>
      </w:r>
    </w:p>
    <w:p>
      <w:pPr>
        <w:bidi/>
      </w:pPr>
      <w:r>
        <w:rPr>
          <w:rtl/>
          <w:cs/>
          <w:lang w:val="ar_AE" w:bidi="ar_AE"/>
        </w:rPr>
      </w:r>
      <w:r>
        <w:rPr>
          <w:rtl/>
          <w:cs/>
          <w:lang w:val="ar_AE" w:bidi="ar_AE"/>
        </w:rPr>
        <w:t>وبتطهير إسرائيل، كان الله سيمحو ميلهم السابق لعبادة الأوثان، ويعطيهم قلبًا جديدًا ويُمكِّنهم من عبادة الله وحده (</w:t>
      </w:r>
      <w:hyperlink r:id="rId205">
        <w:r>
          <w:rPr>
            <w:rtl/>
            <w:cs/>
            <w:lang w:val="ar_AE" w:bidi="ar_AE"/>
          </w:rPr>
          <w:rPr>
            <w:color w:val="0000EE"/>
            <w:u w:val="single"/>
          </w:rPr>
          <w:t>إرميا 31:33</w:t>
        </w:r>
      </w:hyperlink>
      <w:r>
        <w:rPr>
          <w:rtl/>
          <w:cs/>
          <w:lang w:val="ar_AE" w:bidi="ar_AE"/>
        </w:rPr>
        <w:t xml:space="preserve">؛ </w:t>
      </w:r>
      <w:hyperlink r:id="rId436">
        <w:r>
          <w:rPr>
            <w:rtl/>
            <w:cs/>
            <w:lang w:val="ar_AE" w:bidi="ar_AE"/>
          </w:rPr>
          <w:rPr>
            <w:color w:val="0000EE"/>
            <w:u w:val="single"/>
          </w:rPr>
          <w:t>32:38–40</w:t>
        </w:r>
      </w:hyperlink>
      <w:r>
        <w:rPr>
          <w:rtl/>
          <w:cs/>
          <w:lang w:val="ar_AE" w:bidi="ar_AE"/>
        </w:rPr>
        <w:t xml:space="preserve">؛ </w:t>
      </w:r>
      <w:hyperlink r:id="rId437">
        <w:r>
          <w:rPr>
            <w:rtl/>
            <w:cs/>
            <w:lang w:val="ar_AE" w:bidi="ar_AE"/>
          </w:rPr>
          <w:rPr>
            <w:color w:val="0000EE"/>
            <w:u w:val="single"/>
          </w:rPr>
          <w:t>حزقيال 36:25–28</w:t>
        </w:r>
      </w:hyperlink>
      <w:r>
        <w:rPr>
          <w:rtl/>
          <w:cs/>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rtl/>
            <w:cs/>
            <w:lang w:val="ar_AE" w:bidi="ar_AE"/>
          </w:rPr>
          <w:rPr>
            <w:color w:val="0000EE"/>
            <w:u w:val="single"/>
          </w:rPr>
          <w:t>تثنية 13:5–11</w:t>
        </w:r>
      </w:hyperlink>
      <w:r>
        <w:rPr>
          <w:rtl/>
          <w:cs/>
          <w:lang w:val="ar_AE" w:bidi="ar_AE"/>
        </w:rPr>
        <w:t xml:space="preserve">؛ </w:t>
      </w:r>
      <w:hyperlink r:id="rId439">
        <w:r>
          <w:rPr>
            <w:rtl/>
            <w:cs/>
            <w:lang w:val="ar_AE" w:bidi="ar_AE"/>
          </w:rPr>
          <w:rPr>
            <w:color w:val="0000EE"/>
            <w:u w:val="single"/>
          </w:rPr>
          <w:t>18:17–22</w:t>
        </w:r>
      </w:hyperlink>
      <w:r>
        <w:rPr>
          <w:rtl/>
          <w:cs/>
          <w:lang w:val="ar_AE" w:bidi="ar_AE"/>
        </w:rPr>
        <w:t>). وقد قادوا إسرائيل إلى الضلال من خلال تشجيع عبادة الأوثان (</w:t>
      </w:r>
      <w:hyperlink r:id="rId440">
        <w:r>
          <w:rPr>
            <w:rtl/>
            <w:cs/>
            <w:lang w:val="ar_AE" w:bidi="ar_AE"/>
          </w:rPr>
          <w:rPr>
            <w:color w:val="0000EE"/>
            <w:u w:val="single"/>
          </w:rPr>
          <w:t>إرميا 23:13،</w:t>
        </w:r>
      </w:hyperlink>
      <w:r>
        <w:rPr>
          <w:rtl/>
          <w:cs/>
          <w:lang w:val="ar_AE" w:bidi="ar_AE"/>
        </w:rPr>
        <w:t xml:space="preserve"> </w:t>
      </w:r>
      <w:hyperlink r:id="rId441">
        <w:r>
          <w:rPr>
            <w:rtl/>
            <w:cs/>
            <w:lang w:val="ar_AE" w:bidi="ar_AE"/>
          </w:rPr>
          <w:rPr>
            <w:color w:val="0000EE"/>
            <w:u w:val="single"/>
          </w:rPr>
          <w:t>25</w:t>
        </w:r>
      </w:hyperlink>
      <w:r>
        <w:rPr>
          <w:rtl/>
          <w:cs/>
          <w:lang w:val="ar_AE" w:bidi="ar_AE"/>
        </w:rPr>
        <w:t xml:space="preserve">) وسيستمرون في ذلك (انظر </w:t>
      </w:r>
      <w:hyperlink r:id="rId442">
        <w:r>
          <w:rPr>
            <w:rtl/>
            <w:cs/>
            <w:lang w:val="ar_AE" w:bidi="ar_AE"/>
          </w:rPr>
          <w:rPr>
            <w:color w:val="0000EE"/>
            <w:u w:val="single"/>
          </w:rPr>
          <w:t>نحميا 6:12–14</w:t>
        </w:r>
      </w:hyperlink>
      <w:r>
        <w:rPr>
          <w:rtl/>
          <w:cs/>
          <w:lang w:val="ar_AE" w:bidi="ar_AE"/>
        </w:rPr>
        <w:t xml:space="preserve">؛ </w:t>
      </w:r>
      <w:hyperlink r:id="rId443">
        <w:r>
          <w:rPr>
            <w:rtl/>
            <w:cs/>
            <w:lang w:val="ar_AE" w:bidi="ar_AE"/>
          </w:rPr>
          <w:rPr>
            <w:color w:val="0000EE"/>
            <w:u w:val="single"/>
          </w:rPr>
          <w:t>مرقس 13:22</w:t>
        </w:r>
      </w:hyperlink>
      <w:r>
        <w:rPr>
          <w:rtl/>
          <w:cs/>
          <w:lang w:val="ar_AE" w:bidi="ar_AE"/>
        </w:rPr>
        <w:t xml:space="preserve">؛ </w:t>
      </w:r>
      <w:hyperlink r:id="rId444">
        <w:r>
          <w:rPr>
            <w:rtl/>
            <w:cs/>
            <w:lang w:val="ar_AE" w:bidi="ar_AE"/>
          </w:rPr>
          <w:rPr>
            <w:color w:val="0000EE"/>
            <w:u w:val="single"/>
          </w:rPr>
          <w:t>2 بطرس 2:1</w:t>
        </w:r>
      </w:hyperlink>
      <w:r>
        <w:rPr>
          <w:rtl/>
          <w:cs/>
          <w:lang w:val="ar_AE" w:bidi="ar_AE"/>
        </w:rPr>
        <w:t xml:space="preserve">؛ </w:t>
      </w:r>
      <w:hyperlink r:id="rId445">
        <w:r>
          <w:rPr>
            <w:rtl/>
            <w:cs/>
            <w:lang w:val="ar_AE" w:bidi="ar_AE"/>
          </w:rPr>
          <w:rPr>
            <w:color w:val="0000EE"/>
            <w:u w:val="single"/>
          </w:rPr>
          <w:t>1 يوحنا 4:1–3</w:t>
        </w:r>
      </w:hyperlink>
      <w:r>
        <w:rPr>
          <w:rtl/>
          <w:cs/>
          <w:lang w:val="ar_AE" w:bidi="ar_AE"/>
        </w:rPr>
        <w:t>) حتى ذلك اليوم</w:t>
      </w:r>
      <w:r>
        <w:rPr>
          <w:i/>
          <w:rtl/>
          <w:cs/>
          <w:lang w:val="ar_AE" w:bidi="ar_AE"/>
        </w:rPr>
        <w:t>،</w:t>
      </w:r>
      <w:r>
        <w:rPr>
          <w:rtl/>
          <w:cs/>
          <w:lang w:val="ar_AE" w:bidi="ar_AE"/>
        </w:rPr>
        <w:t xml:space="preserve"> يوم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3</w:t>
      </w:r>
      <w:r>
        <w:rPr>
          <w:rtl/>
          <w:cs/>
          <w:lang w:val="ar_AE" w:bidi="ar_AE"/>
        </w:rPr>
      </w:r>
    </w:p>
    <w:p>
      <w:pPr>
        <w:bidi/>
      </w:pPr>
      <w:r>
        <w:rPr>
          <w:rtl/>
          <w:cs/>
          <w:lang w:val="ar_AE" w:bidi="ar_AE"/>
        </w:rPr>
      </w:r>
      <w:r>
        <w:rPr>
          <w:rtl/>
          <w:cs/>
          <w:lang w:val="ar_AE" w:bidi="ar_AE"/>
        </w:rPr>
        <w:t>لاَ تَعِيشُ: وفقًا لشريعة الله، كان يجب قتل النبي الكذّاب (</w:t>
      </w:r>
      <w:hyperlink r:id="rId446">
        <w:r>
          <w:rPr>
            <w:rtl/>
            <w:cs/>
            <w:lang w:val="ar_AE" w:bidi="ar_AE"/>
          </w:rPr>
          <w:rPr>
            <w:color w:val="0000EE"/>
            <w:u w:val="single"/>
          </w:rPr>
          <w:t>تثنية 13:5</w:t>
        </w:r>
      </w:hyperlink>
      <w:r>
        <w:rPr>
          <w:rtl/>
          <w:cs/>
          <w:lang w:val="ar_AE" w:bidi="ar_AE"/>
        </w:rPr>
        <w:t xml:space="preserve">، </w:t>
      </w:r>
      <w:hyperlink r:id="rId447">
        <w:r>
          <w:rPr>
            <w:rtl/>
            <w:cs/>
            <w:lang w:val="ar_AE" w:bidi="ar_AE"/>
          </w:rPr>
          <w:rPr>
            <w:color w:val="0000EE"/>
            <w:u w:val="single"/>
          </w:rPr>
          <w:t>10</w:t>
        </w:r>
      </w:hyperlink>
      <w:r>
        <w:rPr>
          <w:rtl/>
          <w:cs/>
          <w:lang w:val="ar_AE" w:bidi="ar_AE"/>
        </w:rPr>
        <w:t xml:space="preserve">؛ </w:t>
      </w:r>
      <w:hyperlink r:id="rId448">
        <w:r>
          <w:rPr>
            <w:rtl/>
            <w:cs/>
            <w:lang w:val="ar_AE" w:bidi="ar_AE"/>
          </w:rPr>
          <w:rPr>
            <w:color w:val="0000EE"/>
            <w:u w:val="single"/>
          </w:rPr>
          <w:t>18:20</w:t>
        </w:r>
      </w:hyperlink>
      <w:r>
        <w:rPr>
          <w:rtl/>
          <w:cs/>
          <w:lang w:val="ar_AE" w:bidi="ar_AE"/>
        </w:rPr>
        <w:t>). لقد تسامح بنو إسرائيل مع الأنبياء الكذبة وقتلوا أنبياء الرب الحقيقيين. لكن في المستقبل سوف ينعكس الوضع.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4</w:t>
      </w:r>
      <w:r>
        <w:rPr>
          <w:rtl/>
          <w:cs/>
          <w:lang w:val="ar_AE" w:bidi="ar_AE"/>
        </w:rPr>
      </w:r>
    </w:p>
    <w:p>
      <w:pPr>
        <w:bidi/>
      </w:pPr>
      <w:r>
        <w:rPr>
          <w:rtl/>
          <w:cs/>
          <w:lang w:val="ar_AE" w:bidi="ar_AE"/>
        </w:rPr>
      </w:r>
      <w:r>
        <w:rPr>
          <w:rtl/>
          <w:cs/>
          <w:lang w:val="ar_AE" w:bidi="ar_AE"/>
        </w:rPr>
        <w:t xml:space="preserve">يخجلون من ادّعاء موهبة النبوة (حرفيًا </w:t>
      </w:r>
      <w:r>
        <w:rPr>
          <w:i/>
          <w:rtl/>
          <w:cs/>
          <w:lang w:val="ar_AE" w:bidi="ar_AE"/>
        </w:rPr>
        <w:t>يَخْزَوْنَ كُلُّ وَاحِدٍ مِنْ رُؤْيَاهُ إِذَا تَنَبَّأَ</w:t>
      </w:r>
      <w:r>
        <w:rPr>
          <w:rtl/>
          <w:cs/>
          <w:lang w:val="ar_AE" w:bidi="ar_AE"/>
        </w:rPr>
        <w:t xml:space="preserve">): كان نبي العهد القديم يُعرَّف أحيانًا بأنه "الرائي" (انظر </w:t>
      </w:r>
      <w:hyperlink r:id="rId449">
        <w:r>
          <w:rPr>
            <w:rtl/>
            <w:cs/>
            <w:lang w:val="ar_AE" w:bidi="ar_AE"/>
          </w:rPr>
          <w:rPr>
            <w:color w:val="0000EE"/>
            <w:u w:val="single"/>
          </w:rPr>
          <w:t>1 صموئيل 9:9–19</w:t>
        </w:r>
      </w:hyperlink>
      <w:r>
        <w:rPr>
          <w:rtl/>
          <w:cs/>
          <w:lang w:val="ar_AE" w:bidi="ar_AE"/>
        </w:rPr>
        <w:t xml:space="preserve">؛ </w:t>
      </w:r>
      <w:hyperlink r:id="rId450">
        <w:r>
          <w:rPr>
            <w:rtl/>
            <w:cs/>
            <w:lang w:val="ar_AE" w:bidi="ar_AE"/>
          </w:rPr>
          <w:rPr>
            <w:color w:val="0000EE"/>
            <w:u w:val="single"/>
          </w:rPr>
          <w:t>2 مل 17:13</w:t>
        </w:r>
      </w:hyperlink>
      <w:r>
        <w:rPr>
          <w:rtl/>
          <w:cs/>
          <w:lang w:val="ar_AE" w:bidi="ar_AE"/>
        </w:rPr>
        <w:t xml:space="preserve">)، حيث كان الوحي الإلهي يأتي إليهم غالبًا في الأحلام أو الرؤى الليلية (مثلًا، </w:t>
      </w:r>
      <w:hyperlink r:id="rId451">
        <w:r>
          <w:rPr>
            <w:rtl/>
            <w:cs/>
            <w:lang w:val="ar_AE" w:bidi="ar_AE"/>
          </w:rPr>
          <w:rPr>
            <w:color w:val="0000EE"/>
            <w:u w:val="single"/>
          </w:rPr>
          <w:t>زكريّا 1:7–6:15</w:t>
        </w:r>
      </w:hyperlink>
      <w:r>
        <w:rPr>
          <w:rtl/>
          <w:cs/>
          <w:lang w:val="ar_AE" w:bidi="ar_AE"/>
        </w:rPr>
        <w:t xml:space="preserve">). • ثياب النبي (ثَوْبَ شَعْرٍ): كانت عباءة خشنة من وبر الإبل أو الماعز تُميِّز أنبياء العهد القديم العبرانيين (انظر </w:t>
      </w:r>
      <w:hyperlink r:id="rId452">
        <w:r>
          <w:rPr>
            <w:rtl/>
            <w:cs/>
            <w:lang w:val="ar_AE" w:bidi="ar_AE"/>
          </w:rPr>
          <w:rPr>
            <w:color w:val="0000EE"/>
            <w:u w:val="single"/>
          </w:rPr>
          <w:t>2 ملوك 1:8</w:t>
        </w:r>
      </w:hyperlink>
      <w:r>
        <w:rPr>
          <w:rtl/>
          <w:cs/>
          <w:lang w:val="ar_AE" w:bidi="ar_AE"/>
        </w:rPr>
        <w:t xml:space="preserve">؛ </w:t>
      </w:r>
      <w:hyperlink r:id="rId453">
        <w:r>
          <w:rPr>
            <w:rtl/>
            <w:cs/>
            <w:lang w:val="ar_AE" w:bidi="ar_AE"/>
          </w:rPr>
          <w:rPr>
            <w:color w:val="0000EE"/>
            <w:u w:val="single"/>
          </w:rPr>
          <w:t>متى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4–6</w:t>
      </w:r>
      <w:r>
        <w:rPr>
          <w:rtl/>
          <w:cs/>
          <w:lang w:val="ar_AE" w:bidi="ar_AE"/>
        </w:rPr>
      </w:r>
    </w:p>
    <w:p>
      <w:pPr>
        <w:bidi/>
      </w:pPr>
      <w:r>
        <w:rPr>
          <w:rtl/>
          <w:cs/>
          <w:lang w:val="ar_AE" w:bidi="ar_AE"/>
        </w:rPr>
      </w:r>
      <w:r>
        <w:rPr>
          <w:rtl/>
          <w:cs/>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5</w:t>
      </w:r>
      <w:r>
        <w:rPr>
          <w:rtl/>
          <w:cs/>
          <w:lang w:val="ar_AE" w:bidi="ar_AE"/>
        </w:rPr>
      </w:r>
    </w:p>
    <w:p>
      <w:pPr>
        <w:bidi/>
      </w:pPr>
      <w:r>
        <w:rPr>
          <w:rtl/>
          <w:cs/>
          <w:lang w:val="ar_AE" w:bidi="ar_AE"/>
        </w:rPr>
      </w:r>
      <w:r>
        <w:rPr>
          <w:rtl/>
          <w:cs/>
          <w:lang w:val="ar_AE" w:bidi="ar_AE"/>
        </w:rPr>
        <w:t xml:space="preserve">أَنَا إِنْسَانٌ فَالِحُ الأَرْضِ: قد تكون هذه محاكاة ساخرة لآية </w:t>
      </w:r>
      <w:hyperlink r:id="rId454">
        <w:r>
          <w:rPr>
            <w:rtl/>
            <w:cs/>
            <w:lang w:val="ar_AE" w:bidi="ar_AE"/>
          </w:rPr>
          <w:rPr>
            <w:color w:val="0000EE"/>
            <w:u w:val="single"/>
          </w:rPr>
          <w:t>عاموس 7: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6</w:t>
      </w:r>
      <w:r>
        <w:rPr>
          <w:rtl/>
          <w:cs/>
          <w:lang w:val="ar_AE" w:bidi="ar_AE"/>
        </w:rPr>
      </w:r>
    </w:p>
    <w:p>
      <w:pPr>
        <w:bidi/>
      </w:pPr>
      <w:r>
        <w:rPr>
          <w:rtl/>
          <w:cs/>
          <w:lang w:val="ar_AE" w:bidi="ar_AE"/>
        </w:rPr>
      </w:r>
      <w:r>
        <w:rPr>
          <w:rtl/>
          <w:cs/>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rtl/>
            <w:cs/>
            <w:lang w:val="ar_AE" w:bidi="ar_AE"/>
          </w:rPr>
          <w:rPr>
            <w:color w:val="0000EE"/>
            <w:u w:val="single"/>
          </w:rPr>
          <w:t>1 ملوك 18:28</w:t>
        </w:r>
      </w:hyperlink>
      <w:r>
        <w:rPr>
          <w:rtl/>
          <w:cs/>
          <w:lang w:val="ar_AE" w:bidi="ar_AE"/>
        </w:rPr>
        <w:t>). كان الأنبياء الكذبة يختلقون الأعذار لأنفسهم، مثل القول: هِيَ الَّتِي جُرِحْتُ بِهَا فِي بَيْتِ أَحِبَّائِي!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7</w:t>
      </w:r>
      <w:r>
        <w:rPr>
          <w:rtl/>
          <w:cs/>
          <w:lang w:val="ar_AE" w:bidi="ar_AE"/>
        </w:rPr>
      </w:r>
    </w:p>
    <w:p>
      <w:pPr>
        <w:bidi/>
      </w:pPr>
      <w:r>
        <w:rPr>
          <w:rtl/>
          <w:cs/>
          <w:lang w:val="ar_AE" w:bidi="ar_AE"/>
        </w:rPr>
      </w:r>
      <w:r>
        <w:rPr>
          <w:rtl/>
          <w:cs/>
          <w:lang w:val="ar_AE" w:bidi="ar_AE"/>
        </w:rPr>
        <w:t xml:space="preserve">يتم تصوير السيف كمُحارب يُستدعى للاستيقاظ في المعركة، مما يزيد صورته كخادم لله وأداة للموت (انظر </w:t>
      </w:r>
      <w:hyperlink r:id="rId456">
        <w:r>
          <w:rPr>
            <w:rtl/>
            <w:cs/>
            <w:lang w:val="ar_AE" w:bidi="ar_AE"/>
          </w:rPr>
          <w:rPr>
            <w:color w:val="0000EE"/>
            <w:u w:val="single"/>
          </w:rPr>
          <w:t>إشعياء 31:8</w:t>
        </w:r>
      </w:hyperlink>
      <w:r>
        <w:rPr>
          <w:rtl/>
          <w:cs/>
          <w:lang w:val="ar_AE" w:bidi="ar_AE"/>
        </w:rPr>
        <w:t xml:space="preserve">؛ </w:t>
      </w:r>
      <w:hyperlink r:id="rId457">
        <w:r>
          <w:rPr>
            <w:rtl/>
            <w:cs/>
            <w:lang w:val="ar_AE" w:bidi="ar_AE"/>
          </w:rPr>
          <w:rPr>
            <w:color w:val="0000EE"/>
            <w:u w:val="single"/>
          </w:rPr>
          <w:t>34:6</w:t>
        </w:r>
      </w:hyperlink>
      <w:r>
        <w:rPr>
          <w:rtl/>
          <w:cs/>
          <w:lang w:val="ar_AE" w:bidi="ar_AE"/>
        </w:rPr>
        <w:t xml:space="preserve">؛ </w:t>
      </w:r>
      <w:hyperlink r:id="rId458">
        <w:r>
          <w:rPr>
            <w:rtl/>
            <w:cs/>
            <w:lang w:val="ar_AE" w:bidi="ar_AE"/>
          </w:rPr>
          <w:rPr>
            <w:color w:val="0000EE"/>
            <w:u w:val="single"/>
          </w:rPr>
          <w:t>66:16</w:t>
        </w:r>
      </w:hyperlink>
      <w:r>
        <w:rPr>
          <w:rtl/>
          <w:cs/>
          <w:lang w:val="ar_AE" w:bidi="ar_AE"/>
        </w:rPr>
        <w:t xml:space="preserve">). • الراعي يشير إلى المسيّا، القائد المستقبلي لإسرائيل (انظر </w:t>
      </w:r>
      <w:hyperlink r:id="rId302">
        <w:r>
          <w:rPr>
            <w:rtl/>
            <w:cs/>
            <w:lang w:val="ar_AE" w:bidi="ar_AE"/>
          </w:rPr>
          <w:rPr>
            <w:color w:val="0000EE"/>
            <w:u w:val="single"/>
          </w:rPr>
          <w:t>حزقيال 34:23</w:t>
        </w:r>
      </w:hyperlink>
      <w:r>
        <w:rPr>
          <w:rtl/>
          <w:cs/>
          <w:lang w:val="ar_AE" w:bidi="ar_AE"/>
        </w:rPr>
        <w:t xml:space="preserve">؛ </w:t>
      </w:r>
      <w:hyperlink r:id="rId303">
        <w:r>
          <w:rPr>
            <w:rtl/>
            <w:cs/>
            <w:lang w:val="ar_AE" w:bidi="ar_AE"/>
          </w:rPr>
          <w:rPr>
            <w:color w:val="0000EE"/>
            <w:u w:val="single"/>
          </w:rPr>
          <w:t>37:24</w:t>
        </w:r>
      </w:hyperlink>
      <w:r>
        <w:rPr>
          <w:rtl/>
          <w:cs/>
          <w:lang w:val="ar_AE" w:bidi="ar_AE"/>
        </w:rPr>
        <w:t xml:space="preserve">). • تعبير رَجُلِ رِفْقَتِي يشير إلى التساوي بين الراعي والله (انظر </w:t>
      </w:r>
      <w:hyperlink r:id="rId459">
        <w:r>
          <w:rPr>
            <w:rtl/>
            <w:cs/>
            <w:lang w:val="ar_AE" w:bidi="ar_AE"/>
          </w:rPr>
          <w:rPr>
            <w:color w:val="0000EE"/>
            <w:u w:val="single"/>
          </w:rPr>
          <w:t>متى 26:31</w:t>
        </w:r>
      </w:hyperlink>
      <w:r>
        <w:rPr>
          <w:rtl/>
          <w:cs/>
          <w:lang w:val="ar_AE" w:bidi="ar_AE"/>
        </w:rPr>
        <w:t xml:space="preserve">؛ </w:t>
      </w:r>
      <w:hyperlink r:id="rId460">
        <w:r>
          <w:rPr>
            <w:rtl/>
            <w:cs/>
            <w:lang w:val="ar_AE" w:bidi="ar_AE"/>
          </w:rPr>
          <w:rPr>
            <w:color w:val="0000EE"/>
            <w:u w:val="single"/>
          </w:rPr>
          <w:t>مرقس 14:27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7–9</w:t>
      </w:r>
      <w:r>
        <w:rPr>
          <w:rtl/>
          <w:cs/>
          <w:lang w:val="ar_AE" w:bidi="ar_AE"/>
        </w:rPr>
      </w:r>
    </w:p>
    <w:p>
      <w:pPr>
        <w:bidi/>
      </w:pPr>
      <w:r>
        <w:rPr>
          <w:rtl/>
          <w:cs/>
          <w:lang w:val="ar_AE" w:bidi="ar_AE"/>
        </w:rPr>
      </w:r>
      <w:r>
        <w:rPr>
          <w:rtl/>
          <w:cs/>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rtl/>
            <w:cs/>
            <w:lang w:val="ar_AE" w:bidi="ar_AE"/>
          </w:rPr>
          <w:rPr>
            <w:color w:val="0000EE"/>
            <w:u w:val="single"/>
          </w:rPr>
          <w:t>1:16</w:t>
        </w:r>
      </w:hyperlink>
      <w:r>
        <w:rPr>
          <w:rtl/>
          <w:cs/>
          <w:lang w:val="ar_AE" w:bidi="ar_AE"/>
        </w:rPr>
        <w:t xml:space="preserve">؛ </w:t>
      </w:r>
      <w:hyperlink r:id="rId462">
        <w:r>
          <w:rPr>
            <w:rtl/>
            <w:cs/>
            <w:lang w:val="ar_AE" w:bidi="ar_AE"/>
          </w:rPr>
          <w:rPr>
            <w:color w:val="0000EE"/>
            <w:u w:val="single"/>
          </w:rPr>
          <w:t>2:5</w:t>
        </w:r>
      </w:hyperlink>
      <w:r>
        <w:rPr>
          <w:rtl/>
          <w:cs/>
          <w:lang w:val="ar_AE" w:bidi="ar_AE"/>
        </w:rPr>
        <w:t xml:space="preserve">، </w:t>
      </w:r>
      <w:hyperlink r:id="rId463">
        <w:r>
          <w:rPr>
            <w:rtl/>
            <w:cs/>
            <w:lang w:val="ar_AE" w:bidi="ar_AE"/>
          </w:rPr>
          <w:rPr>
            <w:color w:val="0000EE"/>
            <w:u w:val="single"/>
          </w:rPr>
          <w:t>10–11</w:t>
        </w:r>
      </w:hyperlink>
      <w:r>
        <w:rPr>
          <w:rtl/>
          <w:cs/>
          <w:lang w:val="ar_AE" w:bidi="ar_AE"/>
        </w:rPr>
        <w:t xml:space="preserve">؛ </w:t>
      </w:r>
      <w:hyperlink r:id="rId464">
        <w:r>
          <w:rPr>
            <w:rtl/>
            <w:cs/>
            <w:lang w:val="ar_AE" w:bidi="ar_AE"/>
          </w:rPr>
          <w:rPr>
            <w:color w:val="0000EE"/>
            <w:u w:val="single"/>
          </w:rPr>
          <w:t>8:3</w:t>
        </w:r>
      </w:hyperlink>
      <w:r>
        <w:rPr>
          <w:rtl/>
          <w:cs/>
          <w:lang w:val="ar_AE" w:bidi="ar_AE"/>
        </w:rPr>
        <w:t xml:space="preserve">، </w:t>
      </w:r>
      <w:hyperlink r:id="rId465">
        <w:r>
          <w:rPr>
            <w:rtl/>
            <w:cs/>
            <w:lang w:val="ar_AE" w:bidi="ar_AE"/>
          </w:rPr>
          <w:rPr>
            <w:color w:val="0000EE"/>
            <w:u w:val="single"/>
          </w:rPr>
          <w:t>23</w:t>
        </w:r>
      </w:hyperlink>
      <w:r>
        <w:rPr>
          <w:rtl/>
          <w:cs/>
          <w:lang w:val="ar_AE" w:bidi="ar_AE"/>
        </w:rPr>
        <w:t>). ويُربط كتبة الأناجيل أجزاء من هذا المقطع (</w:t>
      </w:r>
      <w:hyperlink r:id="rId466">
        <w:r>
          <w:rPr>
            <w:rtl/>
            <w:cs/>
            <w:lang w:val="ar_AE" w:bidi="ar_AE"/>
          </w:rPr>
          <w:rPr>
            <w:color w:val="0000EE"/>
            <w:u w:val="single"/>
          </w:rPr>
          <w:t>13:7</w:t>
        </w:r>
      </w:hyperlink>
      <w:r>
        <w:rPr>
          <w:rtl/>
          <w:cs/>
          <w:lang w:val="ar_AE" w:bidi="ar_AE"/>
        </w:rPr>
        <w:t xml:space="preserve">) بتشتت تلاميذ يسوع نتيجة للأحداث المحيطة بالقبض عليه ومحاكمته وصلبه على يد الرومان (انظر </w:t>
      </w:r>
      <w:hyperlink r:id="rId459">
        <w:r>
          <w:rPr>
            <w:rtl/>
            <w:cs/>
            <w:lang w:val="ar_AE" w:bidi="ar_AE"/>
          </w:rPr>
          <w:rPr>
            <w:color w:val="0000EE"/>
            <w:u w:val="single"/>
          </w:rPr>
          <w:t>متى 26:31</w:t>
        </w:r>
      </w:hyperlink>
      <w:r>
        <w:rPr>
          <w:rtl/>
          <w:cs/>
          <w:lang w:val="ar_AE" w:bidi="ar_AE"/>
        </w:rPr>
        <w:t xml:space="preserve">، </w:t>
      </w:r>
      <w:hyperlink r:id="rId467">
        <w:r>
          <w:rPr>
            <w:rtl/>
            <w:cs/>
            <w:lang w:val="ar_AE" w:bidi="ar_AE"/>
          </w:rPr>
          <w:rPr>
            <w:color w:val="0000EE"/>
            <w:u w:val="single"/>
          </w:rPr>
          <w:t>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8</w:t>
      </w:r>
      <w:r>
        <w:rPr>
          <w:rtl/>
          <w:cs/>
          <w:lang w:val="ar_AE" w:bidi="ar_AE"/>
        </w:rPr>
      </w:r>
    </w:p>
    <w:p>
      <w:pPr>
        <w:bidi/>
      </w:pPr>
      <w:r>
        <w:rPr>
          <w:rtl/>
          <w:cs/>
          <w:lang w:val="ar_AE" w:bidi="ar_AE"/>
        </w:rPr>
      </w:r>
      <w:r>
        <w:rPr>
          <w:rtl/>
          <w:cs/>
          <w:lang w:val="ar_AE" w:bidi="ar_AE"/>
        </w:rPr>
        <w:t xml:space="preserve">ثُلْثَيْنِ … وَالثُّلْثَ: ستكون الدينونة الإلهية كارثية، لكن الله سيحفظ البقية ويغفر خطاياهم (انظر </w:t>
      </w:r>
      <w:hyperlink r:id="rId468">
        <w:r>
          <w:rPr>
            <w:rtl/>
            <w:cs/>
            <w:lang w:val="ar_AE" w:bidi="ar_AE"/>
          </w:rPr>
          <w:rPr>
            <w:color w:val="0000EE"/>
            <w:u w:val="single"/>
          </w:rPr>
          <w:t>إشعياء 65: 9</w:t>
        </w:r>
      </w:hyperlink>
      <w:r>
        <w:rPr>
          <w:rtl/>
          <w:cs/>
          <w:lang w:val="ar_AE" w:bidi="ar_AE"/>
        </w:rPr>
        <w:t xml:space="preserve">؛ </w:t>
      </w:r>
      <w:hyperlink r:id="rId469">
        <w:r>
          <w:rPr>
            <w:rtl/>
            <w:cs/>
            <w:lang w:val="ar_AE" w:bidi="ar_AE"/>
          </w:rPr>
          <w:rPr>
            <w:color w:val="0000EE"/>
            <w:u w:val="single"/>
          </w:rPr>
          <w:t>إرميا 50: 20</w:t>
        </w:r>
      </w:hyperlink>
      <w:r>
        <w:rPr>
          <w:rtl/>
          <w:cs/>
          <w:lang w:val="ar_AE" w:bidi="ar_AE"/>
        </w:rPr>
        <w:t xml:space="preserve">؛ </w:t>
      </w:r>
      <w:hyperlink r:id="rId470">
        <w:r>
          <w:rPr>
            <w:rtl/>
            <w:cs/>
            <w:lang w:val="ar_AE" w:bidi="ar_AE"/>
          </w:rPr>
          <w:rPr>
            <w:color w:val="0000EE"/>
            <w:u w:val="single"/>
          </w:rPr>
          <w:t>حزقيال 5: 2–12</w:t>
        </w:r>
      </w:hyperlink>
      <w:r>
        <w:rPr>
          <w:rtl/>
          <w:cs/>
          <w:lang w:val="ar_AE" w:bidi="ar_AE"/>
        </w:rPr>
        <w:t xml:space="preserve">؛ </w:t>
      </w:r>
      <w:hyperlink r:id="rId471">
        <w:r>
          <w:rPr>
            <w:rtl/>
            <w:cs/>
            <w:lang w:val="ar_AE" w:bidi="ar_AE"/>
          </w:rPr>
          <w:rPr>
            <w:color w:val="0000EE"/>
            <w:u w:val="single"/>
          </w:rPr>
          <w:t>رؤيا 9: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9</w:t>
      </w:r>
      <w:r>
        <w:rPr>
          <w:rtl/>
          <w:cs/>
          <w:lang w:val="ar_AE" w:bidi="ar_AE"/>
        </w:rPr>
      </w:r>
    </w:p>
    <w:p>
      <w:pPr>
        <w:bidi/>
      </w:pPr>
      <w:r>
        <w:rPr>
          <w:rtl/>
          <w:cs/>
          <w:lang w:val="ar_AE" w:bidi="ar_AE"/>
        </w:rPr>
      </w:r>
      <w:r>
        <w:rPr>
          <w:rtl/>
          <w:cs/>
          <w:lang w:val="ar_AE" w:bidi="ar_AE"/>
        </w:rPr>
        <w:t xml:space="preserve">تُعدّ النار استعارة عن دينونة الله (انظر </w:t>
      </w:r>
      <w:hyperlink r:id="rId295">
        <w:r>
          <w:rPr>
            <w:rtl/>
            <w:cs/>
            <w:lang w:val="ar_AE" w:bidi="ar_AE"/>
          </w:rPr>
          <w:rPr>
            <w:color w:val="0000EE"/>
            <w:u w:val="single"/>
          </w:rPr>
          <w:t>إشعياء 66:15</w:t>
        </w:r>
      </w:hyperlink>
      <w:r>
        <w:rPr>
          <w:rtl/>
          <w:cs/>
          <w:lang w:val="ar_AE" w:bidi="ar_AE"/>
        </w:rPr>
        <w:t xml:space="preserve">؛ </w:t>
      </w:r>
      <w:hyperlink r:id="rId472">
        <w:r>
          <w:rPr>
            <w:rtl/>
            <w:cs/>
            <w:lang w:val="ar_AE" w:bidi="ar_AE"/>
          </w:rPr>
          <w:rPr>
            <w:color w:val="0000EE"/>
            <w:u w:val="single"/>
          </w:rPr>
          <w:t>إرميا 4:4</w:t>
        </w:r>
      </w:hyperlink>
      <w:r>
        <w:rPr>
          <w:rtl/>
          <w:cs/>
          <w:lang w:val="ar_AE" w:bidi="ar_AE"/>
        </w:rPr>
        <w:t xml:space="preserve">؛ </w:t>
      </w:r>
      <w:hyperlink r:id="rId473">
        <w:r>
          <w:rPr>
            <w:rtl/>
            <w:cs/>
            <w:lang w:val="ar_AE" w:bidi="ar_AE"/>
          </w:rPr>
          <w:rPr>
            <w:color w:val="0000EE"/>
            <w:u w:val="single"/>
          </w:rPr>
          <w:t>حزقيال 36:5</w:t>
        </w:r>
      </w:hyperlink>
      <w:r>
        <w:rPr>
          <w:rtl/>
          <w:cs/>
          <w:lang w:val="ar_AE" w:bidi="ar_AE"/>
        </w:rPr>
        <w:t xml:space="preserve">؛ </w:t>
      </w:r>
      <w:hyperlink r:id="rId474">
        <w:r>
          <w:rPr>
            <w:rtl/>
            <w:cs/>
            <w:lang w:val="ar_AE" w:bidi="ar_AE"/>
          </w:rPr>
          <w:rPr>
            <w:color w:val="0000EE"/>
            <w:u w:val="single"/>
          </w:rPr>
          <w:t>عاموس 5:6</w:t>
        </w:r>
      </w:hyperlink>
      <w:r>
        <w:rPr>
          <w:rtl/>
          <w:cs/>
          <w:lang w:val="ar_AE" w:bidi="ar_AE"/>
        </w:rPr>
        <w:t xml:space="preserve">). قد تكون </w:t>
      </w:r>
      <w:r>
        <w:rPr>
          <w:i/>
          <w:rtl/>
          <w:cs/>
          <w:lang w:val="ar_AE" w:bidi="ar_AE"/>
        </w:rPr>
        <w:t>نار</w:t>
      </w:r>
      <w:r>
        <w:rPr>
          <w:rtl/>
          <w:cs/>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rtl/>
            <w:cs/>
            <w:lang w:val="ar_AE" w:bidi="ar_AE"/>
          </w:rPr>
          <w:rPr>
            <w:color w:val="0000EE"/>
            <w:u w:val="single"/>
          </w:rPr>
          <w:t>إشعياء 1:25</w:t>
        </w:r>
      </w:hyperlink>
      <w:r>
        <w:rPr>
          <w:rtl/>
          <w:cs/>
          <w:lang w:val="ar_AE" w:bidi="ar_AE"/>
        </w:rPr>
        <w:t xml:space="preserve">؛ </w:t>
      </w:r>
      <w:hyperlink r:id="rId476">
        <w:r>
          <w:rPr>
            <w:rtl/>
            <w:cs/>
            <w:lang w:val="ar_AE" w:bidi="ar_AE"/>
          </w:rPr>
          <w:rPr>
            <w:color w:val="0000EE"/>
            <w:u w:val="single"/>
          </w:rPr>
          <w:t>ملاخي 3:2–3</w:t>
        </w:r>
      </w:hyperlink>
      <w:r>
        <w:rPr>
          <w:rtl/>
          <w:cs/>
          <w:lang w:val="ar_AE" w:bidi="ar_AE"/>
        </w:rPr>
        <w:t>). • هُوَ شَعْبِي … الرَّبُّ إِلهِي: إن إعلانات الولاء من قِبَل الله وإسرائيل تعيد العلاقة العهدية المكسورة بينهما (</w:t>
      </w:r>
      <w:hyperlink r:id="rId359">
        <w:r>
          <w:rPr>
            <w:rtl/>
            <w:cs/>
            <w:lang w:val="ar_AE" w:bidi="ar_AE"/>
          </w:rPr>
          <w:rPr>
            <w:color w:val="0000EE"/>
            <w:u w:val="single"/>
          </w:rPr>
          <w:t>زكريا 11:10</w:t>
        </w:r>
      </w:hyperlink>
      <w:r>
        <w:rPr>
          <w:rtl/>
          <w:cs/>
          <w:lang w:val="ar_AE" w:bidi="ar_AE"/>
        </w:rPr>
        <w:t xml:space="preserve">، </w:t>
      </w:r>
      <w:hyperlink r:id="rId360">
        <w:r>
          <w:rPr>
            <w:rtl/>
            <w:cs/>
            <w:lang w:val="ar_AE" w:bidi="ar_AE"/>
          </w:rPr>
          <w:rPr>
            <w:color w:val="0000EE"/>
            <w:u w:val="single"/>
          </w:rPr>
          <w:t>14</w:t>
        </w:r>
      </w:hyperlink>
      <w:r>
        <w:rPr>
          <w:rtl/>
          <w:cs/>
          <w:lang w:val="ar_AE" w:bidi="ar_AE"/>
        </w:rPr>
        <w:t xml:space="preserve">؛ انظر </w:t>
      </w:r>
      <w:hyperlink r:id="rId477">
        <w:r>
          <w:rPr>
            <w:rtl/>
            <w:cs/>
            <w:lang w:val="ar_AE" w:bidi="ar_AE"/>
          </w:rPr>
          <w:rPr>
            <w:color w:val="0000EE"/>
            <w:u w:val="single"/>
          </w:rPr>
          <w:t>خروج 19:5</w:t>
        </w:r>
      </w:hyperlink>
      <w:r>
        <w:rPr>
          <w:rtl/>
          <w:cs/>
          <w:lang w:val="ar_AE" w:bidi="ar_AE"/>
        </w:rPr>
        <w:t xml:space="preserve">؛ </w:t>
      </w:r>
      <w:hyperlink r:id="rId204">
        <w:r>
          <w:rPr>
            <w:rtl/>
            <w:cs/>
            <w:lang w:val="ar_AE" w:bidi="ar_AE"/>
          </w:rPr>
          <w:rPr>
            <w:color w:val="0000EE"/>
            <w:u w:val="single"/>
          </w:rPr>
          <w:t>إرميا 30:22</w:t>
        </w:r>
      </w:hyperlink>
      <w:r>
        <w:rPr>
          <w:rtl/>
          <w:cs/>
          <w:lang w:val="ar_AE" w:bidi="ar_AE"/>
        </w:rPr>
        <w:t xml:space="preserve">؛ </w:t>
      </w:r>
      <w:hyperlink r:id="rId205">
        <w:r>
          <w:rPr>
            <w:rtl/>
            <w:cs/>
            <w:lang w:val="ar_AE" w:bidi="ar_AE"/>
          </w:rPr>
          <w:rPr>
            <w:color w:val="0000EE"/>
            <w:u w:val="single"/>
          </w:rPr>
          <w:t>31:33</w:t>
        </w:r>
      </w:hyperlink>
      <w:r>
        <w:rPr>
          <w:rtl/>
          <w:cs/>
          <w:lang w:val="ar_AE" w:bidi="ar_AE"/>
        </w:rPr>
        <w:t xml:space="preserve">؛ </w:t>
      </w:r>
      <w:hyperlink r:id="rId207">
        <w:r>
          <w:rPr>
            <w:rtl/>
            <w:cs/>
            <w:lang w:val="ar_AE" w:bidi="ar_AE"/>
          </w:rPr>
          <w:rPr>
            <w:color w:val="0000EE"/>
            <w:u w:val="single"/>
          </w:rPr>
          <w:t>هوشع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w:t>
      </w:r>
      <w:r>
        <w:rPr>
          <w:rtl/>
          <w:cs/>
          <w:lang w:val="ar_AE" w:bidi="ar_AE"/>
        </w:rPr>
      </w:r>
    </w:p>
    <w:p>
      <w:pPr>
        <w:bidi/>
      </w:pPr>
      <w:r>
        <w:rPr>
          <w:rtl/>
          <w:cs/>
          <w:lang w:val="ar_AE" w:bidi="ar_AE"/>
        </w:rPr>
      </w:r>
      <w:r>
        <w:rPr>
          <w:rtl/>
          <w:cs/>
          <w:lang w:val="ar_AE" w:bidi="ar_AE"/>
        </w:rPr>
        <w:t xml:space="preserve">سيأتي يوم الرب بالدينونة والخلاص وسيُغيِّر مصائر الكثيرين (انظر </w:t>
      </w:r>
      <w:hyperlink r:id="rId478">
        <w:r>
          <w:rPr>
            <w:rtl/>
            <w:cs/>
            <w:lang w:val="ar_AE" w:bidi="ar_AE"/>
          </w:rPr>
          <w:rPr>
            <w:color w:val="0000EE"/>
            <w:u w:val="single"/>
          </w:rPr>
          <w:t>عاموس 5:18</w:t>
        </w:r>
      </w:hyperlink>
      <w:r>
        <w:rPr>
          <w:rtl/>
          <w:cs/>
          <w:lang w:val="ar_AE" w:bidi="ar_AE"/>
        </w:rPr>
        <w:t xml:space="preserve">؛ قارن </w:t>
      </w:r>
      <w:hyperlink r:id="rId479">
        <w:r>
          <w:rPr>
            <w:rtl/>
            <w:cs/>
            <w:lang w:val="ar_AE" w:bidi="ar_AE"/>
          </w:rPr>
          <w:rPr>
            <w:color w:val="0000EE"/>
            <w:u w:val="single"/>
          </w:rPr>
          <w:t>متى 19:28–30</w:t>
        </w:r>
      </w:hyperlink>
      <w:r>
        <w:rPr>
          <w:rtl/>
          <w:cs/>
          <w:lang w:val="ar_AE" w:bidi="ar_AE"/>
        </w:rPr>
        <w:t xml:space="preserve">؛ </w:t>
      </w:r>
      <w:hyperlink r:id="rId480">
        <w:r>
          <w:rPr>
            <w:rtl/>
            <w:cs/>
            <w:lang w:val="ar_AE" w:bidi="ar_AE"/>
          </w:rPr>
          <w:rPr>
            <w:color w:val="0000EE"/>
            <w:u w:val="single"/>
          </w:rPr>
          <w:t>لوقا 13:23–30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1–21</w:t>
      </w:r>
      <w:r>
        <w:rPr>
          <w:rtl/>
          <w:cs/>
          <w:lang w:val="ar_AE" w:bidi="ar_AE"/>
        </w:rPr>
      </w:r>
    </w:p>
    <w:p>
      <w:pPr>
        <w:bidi/>
      </w:pPr>
      <w:r>
        <w:rPr>
          <w:rtl/>
          <w:cs/>
          <w:lang w:val="ar_AE" w:bidi="ar_AE"/>
        </w:rPr>
      </w:r>
      <w:r>
        <w:rPr>
          <w:rtl/>
          <w:cs/>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rtl/>
            <w:cs/>
            <w:lang w:val="ar_AE" w:bidi="ar_AE"/>
          </w:rPr>
          <w:rPr>
            <w:color w:val="0000EE"/>
            <w:u w:val="single"/>
          </w:rPr>
          <w:t>14:3–4</w:t>
        </w:r>
      </w:hyperlink>
      <w:r>
        <w:rPr>
          <w:rtl/>
          <w:cs/>
          <w:lang w:val="ar_AE" w:bidi="ar_AE"/>
        </w:rPr>
        <w:t>) ويعاقب أعداءهم بضربة رهيبة (</w:t>
      </w:r>
      <w:hyperlink r:id="rId481">
        <w:r>
          <w:rPr>
            <w:rtl/>
            <w:cs/>
            <w:lang w:val="ar_AE" w:bidi="ar_AE"/>
          </w:rPr>
          <w:rPr>
            <w:color w:val="0000EE"/>
            <w:u w:val="single"/>
          </w:rPr>
          <w:t>14:12</w:t>
        </w:r>
      </w:hyperlink>
      <w:r>
        <w:rPr>
          <w:rtl/>
          <w:cs/>
          <w:lang w:val="ar_AE" w:bidi="ar_AE"/>
        </w:rPr>
        <w:t>). ستُستَرد إسرائيل كشعب الله، وستُعظَّم أورشليم كمركز الحضارة (</w:t>
      </w:r>
      <w:hyperlink r:id="rId482">
        <w:r>
          <w:rPr>
            <w:rtl/>
            <w:cs/>
            <w:lang w:val="ar_AE" w:bidi="ar_AE"/>
          </w:rPr>
          <w:rPr>
            <w:color w:val="0000EE"/>
            <w:u w:val="single"/>
          </w:rPr>
          <w:t>14:16–17</w:t>
        </w:r>
      </w:hyperlink>
      <w:r>
        <w:rPr>
          <w:rtl/>
          <w:cs/>
          <w:lang w:val="ar_AE" w:bidi="ar_AE"/>
        </w:rPr>
        <w:t>). وسيتأسس حكم الله على كل الأرض (</w:t>
      </w:r>
      <w:hyperlink r:id="rId483">
        <w:r>
          <w:rPr>
            <w:rtl/>
            <w:cs/>
            <w:lang w:val="ar_AE" w:bidi="ar_AE"/>
          </w:rPr>
          <w:rPr>
            <w:color w:val="0000EE"/>
            <w:u w:val="single"/>
          </w:rPr>
          <w:t>14:9</w:t>
        </w:r>
      </w:hyperlink>
      <w:r>
        <w:rPr>
          <w:rtl/>
          <w:cs/>
          <w:lang w:val="ar_AE" w:bidi="ar_AE"/>
        </w:rPr>
        <w:t>)، وسيتغير نظام الخليقة (</w:t>
      </w:r>
      <w:hyperlink r:id="rId484">
        <w:r>
          <w:rPr>
            <w:rtl/>
            <w:cs/>
            <w:lang w:val="ar_AE" w:bidi="ar_AE"/>
          </w:rPr>
          <w:rPr>
            <w:color w:val="0000EE"/>
            <w:u w:val="single"/>
          </w:rPr>
          <w:t>14:6–10</w:t>
        </w:r>
      </w:hyperlink>
      <w:r>
        <w:rPr>
          <w:rtl/>
          <w:cs/>
          <w:lang w:val="ar_AE" w:bidi="ar_AE"/>
        </w:rPr>
        <w:t>). وعلى الوجه المناسب، ستكون قداسة الله هي السمة السائدة لحكمه على كل الأرض (</w:t>
      </w:r>
      <w:hyperlink r:id="rId485">
        <w:r>
          <w:rPr>
            <w:rtl/>
            <w:cs/>
            <w:lang w:val="ar_AE" w:bidi="ar_AE"/>
          </w:rPr>
          <w:rPr>
            <w:color w:val="0000EE"/>
            <w:u w:val="single"/>
          </w:rPr>
          <w:t>14:20–21</w:t>
        </w:r>
      </w:hyperlink>
      <w:r>
        <w:rPr>
          <w:rtl/>
          <w:cs/>
          <w:lang w:val="ar_AE" w:bidi="ar_AE"/>
        </w:rPr>
        <w:t>). تحفز رسالة زكريا شعب الله على الرجاء في مَلك إسرائيل الذي يسود، الذي سيجلب العدل والاسترداد.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w:t>
      </w:r>
      <w:r>
        <w:rPr>
          <w:rtl/>
          <w:cs/>
          <w:lang w:val="ar_AE" w:bidi="ar_AE"/>
        </w:rPr>
      </w:r>
    </w:p>
    <w:p>
      <w:pPr>
        <w:bidi/>
      </w:pPr>
      <w:r>
        <w:rPr>
          <w:rtl/>
          <w:cs/>
          <w:lang w:val="ar_AE" w:bidi="ar_AE"/>
        </w:rPr>
      </w:r>
      <w:r>
        <w:rPr>
          <w:rtl/>
          <w:cs/>
          <w:lang w:val="ar_AE" w:bidi="ar_AE"/>
        </w:rPr>
        <w:t xml:space="preserve">بقية الشعب هو بقية إسرائيل التي نجت من نهب أورشليم (انظر </w:t>
      </w:r>
      <w:hyperlink r:id="rId486">
        <w:r>
          <w:rPr>
            <w:rtl/>
            <w:cs/>
            <w:lang w:val="ar_AE" w:bidi="ar_AE"/>
          </w:rPr>
          <w:rPr>
            <w:color w:val="0000EE"/>
            <w:u w:val="single"/>
          </w:rPr>
          <w:t>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3</w:t>
      </w:r>
      <w:r>
        <w:rPr>
          <w:rtl/>
          <w:cs/>
          <w:lang w:val="ar_AE" w:bidi="ar_AE"/>
        </w:rPr>
      </w:r>
    </w:p>
    <w:p>
      <w:pPr>
        <w:bidi/>
      </w:pPr>
      <w:r>
        <w:rPr>
          <w:rtl/>
          <w:cs/>
          <w:lang w:val="ar_AE" w:bidi="ar_AE"/>
        </w:rPr>
      </w:r>
      <w:r>
        <w:rPr>
          <w:rtl/>
          <w:cs/>
          <w:lang w:val="ar_AE" w:bidi="ar_AE"/>
        </w:rPr>
        <w:t>كَمَا فِي يَوْمِ حَرْبِهِ، يَوْمَ الْقِتَالِ: مثال على ذلك هو الخروج من مصر (</w:t>
      </w:r>
      <w:hyperlink r:id="rId487">
        <w:r>
          <w:rPr>
            <w:rtl/>
            <w:cs/>
            <w:lang w:val="ar_AE" w:bidi="ar_AE"/>
          </w:rPr>
          <w:rPr>
            <w:color w:val="0000EE"/>
            <w:u w:val="single"/>
          </w:rPr>
          <w:t>خروج 14–15</w:t>
        </w:r>
      </w:hyperlink>
      <w:r>
        <w:rPr>
          <w:rtl/>
          <w:cs/>
          <w:lang w:val="ar_AE" w:bidi="ar_AE"/>
        </w:rPr>
        <w:t xml:space="preserve">؛ انظر </w:t>
      </w:r>
      <w:hyperlink r:id="rId488">
        <w:r>
          <w:rPr>
            <w:rtl/>
            <w:cs/>
            <w:lang w:val="ar_AE" w:bidi="ar_AE"/>
          </w:rPr>
          <w:rPr>
            <w:color w:val="0000EE"/>
            <w:u w:val="single"/>
          </w:rPr>
          <w:t>إشعياء 42:13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4</w:t>
      </w:r>
      <w:r>
        <w:rPr>
          <w:rtl/>
          <w:cs/>
          <w:lang w:val="ar_AE" w:bidi="ar_AE"/>
        </w:rPr>
      </w:r>
    </w:p>
    <w:p>
      <w:pPr>
        <w:bidi/>
      </w:pPr>
      <w:r>
        <w:rPr>
          <w:rtl/>
          <w:cs/>
          <w:lang w:val="ar_AE" w:bidi="ar_AE"/>
        </w:rPr>
      </w:r>
      <w:r>
        <w:rPr>
          <w:rtl/>
          <w:cs/>
          <w:lang w:val="ar_AE" w:bidi="ar_AE"/>
        </w:rPr>
        <w:t>صعد يسوع إلى السماء من جبل الزيتون</w:t>
      </w:r>
      <w:r>
        <w:rPr>
          <w:i/>
          <w:rtl/>
          <w:cs/>
          <w:lang w:val="ar_AE" w:bidi="ar_AE"/>
        </w:rPr>
        <w:t>،</w:t>
      </w:r>
      <w:r>
        <w:rPr>
          <w:rtl/>
          <w:cs/>
          <w:lang w:val="ar_AE" w:bidi="ar_AE"/>
        </w:rPr>
        <w:t xml:space="preserve"> وأشارت رسالة الملائكة إلى تلاميذ يسوع (</w:t>
      </w:r>
      <w:hyperlink r:id="rId489">
        <w:r>
          <w:rPr>
            <w:rtl/>
            <w:cs/>
            <w:lang w:val="ar_AE" w:bidi="ar_AE"/>
          </w:rPr>
          <w:rPr>
            <w:color w:val="0000EE"/>
            <w:u w:val="single"/>
          </w:rPr>
          <w:t>أعمال 1:11–12</w:t>
        </w:r>
      </w:hyperlink>
      <w:r>
        <w:rPr>
          <w:rtl/>
          <w:cs/>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rtl/>
            <w:cs/>
            <w:lang w:val="ar_AE" w:bidi="ar_AE"/>
          </w:rPr>
          <w:rPr>
            <w:color w:val="0000EE"/>
            <w:u w:val="single"/>
          </w:rPr>
          <w:t>زكريا 14:5</w:t>
        </w:r>
      </w:hyperlink>
      <w:r>
        <w:rPr>
          <w:rtl/>
          <w:cs/>
          <w:lang w:val="ar_AE" w:bidi="ar_AE"/>
        </w:rPr>
        <w:t xml:space="preserve">). من المحتمل أن يكون هذا الحدث مرتبطًا بعودة يسوع في نهاية الزمان (انظر </w:t>
      </w:r>
      <w:hyperlink r:id="rId491">
        <w:r>
          <w:rPr>
            <w:rtl/>
            <w:cs/>
            <w:lang w:val="ar_AE" w:bidi="ar_AE"/>
          </w:rPr>
          <w:rPr>
            <w:color w:val="0000EE"/>
            <w:u w:val="single"/>
          </w:rPr>
          <w:t>متى 24</w:t>
        </w:r>
      </w:hyperlink>
      <w:r>
        <w:rPr>
          <w:rtl/>
          <w:cs/>
          <w:lang w:val="ar_AE" w:bidi="ar_AE"/>
        </w:rPr>
        <w:t xml:space="preserve">؛ </w:t>
      </w:r>
      <w:hyperlink r:id="rId492">
        <w:r>
          <w:rPr>
            <w:rtl/>
            <w:cs/>
            <w:lang w:val="ar_AE" w:bidi="ar_AE"/>
          </w:rPr>
          <w:rPr>
            <w:color w:val="0000EE"/>
            <w:u w:val="single"/>
          </w:rPr>
          <w:t>رؤيا 6:12</w:t>
        </w:r>
      </w:hyperlink>
      <w:r>
        <w:rPr>
          <w:rtl/>
          <w:cs/>
          <w:lang w:val="ar_AE" w:bidi="ar_AE"/>
        </w:rPr>
        <w:t xml:space="preserve">؛ </w:t>
      </w:r>
      <w:hyperlink r:id="rId493">
        <w:r>
          <w:rPr>
            <w:rtl/>
            <w:cs/>
            <w:lang w:val="ar_AE" w:bidi="ar_AE"/>
          </w:rPr>
          <w:rPr>
            <w:color w:val="0000EE"/>
            <w:u w:val="single"/>
          </w:rPr>
          <w:t>11:13</w:t>
        </w:r>
      </w:hyperlink>
      <w:r>
        <w:rPr>
          <w:rtl/>
          <w:cs/>
          <w:lang w:val="ar_AE" w:bidi="ar_AE"/>
        </w:rPr>
        <w:t xml:space="preserve">؛ </w:t>
      </w:r>
      <w:hyperlink r:id="rId494">
        <w:r>
          <w:rPr>
            <w:rtl/>
            <w:cs/>
            <w:lang w:val="ar_AE" w:bidi="ar_AE"/>
          </w:rPr>
          <w:rPr>
            <w:color w:val="0000EE"/>
            <w:u w:val="single"/>
          </w:rPr>
          <w:t>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5</w:t>
      </w:r>
      <w:r>
        <w:rPr>
          <w:rtl/>
          <w:cs/>
          <w:lang w:val="ar_AE" w:bidi="ar_AE"/>
        </w:rPr>
      </w:r>
    </w:p>
    <w:p>
      <w:pPr>
        <w:bidi/>
      </w:pPr>
      <w:r>
        <w:rPr>
          <w:rtl/>
          <w:cs/>
          <w:lang w:val="ar_AE" w:bidi="ar_AE"/>
        </w:rPr>
      </w:r>
      <w:r>
        <w:rPr>
          <w:rtl/>
          <w:cs/>
          <w:lang w:val="ar_AE" w:bidi="ar_AE"/>
        </w:rPr>
        <w:t>يحدد البعض آصَلَ (العبرية أتصل atsal') كمنطقة في الجانب الشمالي الشرقي من أورشليم يسكنها أحفاد آصيل (</w:t>
      </w:r>
      <w:hyperlink r:id="rId495">
        <w:r>
          <w:rPr>
            <w:rtl/>
            <w:cs/>
            <w:lang w:val="ar_AE" w:bidi="ar_AE"/>
          </w:rPr>
          <w:rPr>
            <w:color w:val="0000EE"/>
            <w:u w:val="single"/>
          </w:rPr>
          <w:t>1 أخبار 8:37–39</w:t>
        </w:r>
      </w:hyperlink>
      <w:r>
        <w:rPr>
          <w:rtl/>
          <w:cs/>
          <w:lang w:val="ar_AE" w:bidi="ar_AE"/>
        </w:rPr>
        <w:t xml:space="preserve">؛ </w:t>
      </w:r>
      <w:hyperlink r:id="rId496">
        <w:r>
          <w:rPr>
            <w:rtl/>
            <w:cs/>
            <w:lang w:val="ar_AE" w:bidi="ar_AE"/>
          </w:rPr>
          <w:rPr>
            <w:color w:val="0000EE"/>
            <w:u w:val="single"/>
          </w:rPr>
          <w:t>9:43–44</w:t>
        </w:r>
      </w:hyperlink>
      <w:r>
        <w:rPr>
          <w:rtl/>
          <w:cs/>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rtl/>
            <w:cs/>
            <w:lang w:val="ar_AE" w:bidi="ar_AE"/>
          </w:rPr>
          <w:rPr>
            <w:color w:val="0000EE"/>
            <w:u w:val="single"/>
          </w:rPr>
          <w:t>عاموس 1:1</w:t>
        </w:r>
      </w:hyperlink>
      <w:r>
        <w:rPr>
          <w:rtl/>
          <w:cs/>
          <w:lang w:val="ar_AE" w:bidi="ar_AE"/>
        </w:rPr>
        <w:t xml:space="preserve">). • جَمِيعُ الْقِدِّيسِينَ هم على الأرجح جموع الملائكة الذين يعبدون الله ويعملون كجيشه (انظر </w:t>
      </w:r>
      <w:hyperlink r:id="rId498">
        <w:r>
          <w:rPr>
            <w:rtl/>
            <w:cs/>
            <w:lang w:val="ar_AE" w:bidi="ar_AE"/>
          </w:rPr>
          <w:rPr>
            <w:color w:val="0000EE"/>
            <w:u w:val="single"/>
          </w:rPr>
          <w:t>مزمور 89:5</w:t>
        </w:r>
      </w:hyperlink>
      <w:r>
        <w:rPr>
          <w:rtl/>
          <w:cs/>
          <w:lang w:val="ar_AE" w:bidi="ar_AE"/>
        </w:rPr>
        <w:t xml:space="preserve">، </w:t>
      </w:r>
      <w:hyperlink r:id="rId499">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7</w:t>
      </w:r>
      <w:r>
        <w:rPr>
          <w:rtl/>
          <w:cs/>
          <w:lang w:val="ar_AE" w:bidi="ar_AE"/>
        </w:rPr>
      </w:r>
    </w:p>
    <w:p>
      <w:pPr>
        <w:bidi/>
      </w:pPr>
      <w:r>
        <w:rPr>
          <w:rtl/>
          <w:cs/>
          <w:lang w:val="ar_AE" w:bidi="ar_AE"/>
        </w:rPr>
      </w:r>
      <w:r>
        <w:rPr>
          <w:rtl/>
          <w:cs/>
          <w:lang w:val="ar_AE" w:bidi="ar_AE"/>
        </w:rPr>
        <w:t xml:space="preserve">اليوم المستمر (لاَ نَهَارَ وَلاَ لَيْلَ): سيأتي يوم الرب بتغييرات جوهرية على النظام المخلوق (انظر </w:t>
      </w:r>
      <w:hyperlink r:id="rId500">
        <w:r>
          <w:rPr>
            <w:rtl/>
            <w:cs/>
            <w:lang w:val="ar_AE" w:bidi="ar_AE"/>
          </w:rPr>
          <w:rPr>
            <w:color w:val="0000EE"/>
            <w:u w:val="single"/>
          </w:rPr>
          <w:t>إشعياء 60:19–22</w:t>
        </w:r>
      </w:hyperlink>
      <w:r>
        <w:rPr>
          <w:rtl/>
          <w:cs/>
          <w:lang w:val="ar_AE" w:bidi="ar_AE"/>
        </w:rPr>
        <w:t xml:space="preserve">؛ </w:t>
      </w:r>
      <w:hyperlink r:id="rId501">
        <w:r>
          <w:rPr>
            <w:rtl/>
            <w:cs/>
            <w:lang w:val="ar_AE" w:bidi="ar_AE"/>
          </w:rPr>
          <w:rPr>
            <w:color w:val="0000EE"/>
            <w:u w:val="single"/>
          </w:rPr>
          <w:t>رؤيا 21:22–25</w:t>
        </w:r>
      </w:hyperlink>
      <w:r>
        <w:rPr>
          <w:rtl/>
          <w:cs/>
          <w:lang w:val="ar_AE" w:bidi="ar_AE"/>
        </w:rPr>
        <w:t>). هذا الوعد يؤكد أن الشمس والقمر مخلوقان من قِبَل الله وليسا آلهة أبدية—فالضوء لا ينبع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8</w:t>
      </w:r>
      <w:r>
        <w:rPr>
          <w:rtl/>
          <w:cs/>
          <w:lang w:val="ar_AE" w:bidi="ar_AE"/>
        </w:rPr>
      </w:r>
    </w:p>
    <w:p>
      <w:pPr>
        <w:bidi/>
      </w:pPr>
      <w:r>
        <w:rPr>
          <w:rtl/>
          <w:cs/>
          <w:lang w:val="ar_AE" w:bidi="ar_AE"/>
        </w:rPr>
      </w:r>
      <w:r>
        <w:rPr>
          <w:rtl/>
          <w:cs/>
          <w:lang w:val="ar_AE" w:bidi="ar_AE"/>
        </w:rPr>
        <w:t xml:space="preserve">المياه التي تعطي حياة (مِيَاهًا حَيَّةً) … من أورشليم ترمز إلى حضور الله الذي يمنح الحياة بين شعبه (انظر </w:t>
      </w:r>
      <w:hyperlink r:id="rId502">
        <w:r>
          <w:rPr>
            <w:rtl/>
            <w:cs/>
            <w:lang w:val="ar_AE" w:bidi="ar_AE"/>
          </w:rPr>
          <w:rPr>
            <w:color w:val="0000EE"/>
            <w:u w:val="single"/>
          </w:rPr>
          <w:t>حزقيال 47:1–12</w:t>
        </w:r>
      </w:hyperlink>
      <w:r>
        <w:rPr>
          <w:rtl/>
          <w:cs/>
          <w:lang w:val="ar_AE" w:bidi="ar_AE"/>
        </w:rPr>
        <w:t xml:space="preserve">؛ </w:t>
      </w:r>
      <w:hyperlink r:id="rId503">
        <w:r>
          <w:rPr>
            <w:rtl/>
            <w:cs/>
            <w:lang w:val="ar_AE" w:bidi="ar_AE"/>
          </w:rPr>
          <w:rPr>
            <w:color w:val="0000EE"/>
            <w:u w:val="single"/>
          </w:rPr>
          <w:t>يوئيل 3:18</w:t>
        </w:r>
      </w:hyperlink>
      <w:r>
        <w:rPr>
          <w:rtl/>
          <w:cs/>
          <w:lang w:val="ar_AE" w:bidi="ar_AE"/>
        </w:rPr>
        <w:t xml:space="preserve">؛ </w:t>
      </w:r>
      <w:hyperlink r:id="rId504">
        <w:r>
          <w:rPr>
            <w:rtl/>
            <w:cs/>
            <w:lang w:val="ar_AE" w:bidi="ar_AE"/>
          </w:rPr>
          <w:rPr>
            <w:color w:val="0000EE"/>
            <w:u w:val="single"/>
          </w:rPr>
          <w:t>يوحنا 7:37–39</w:t>
        </w:r>
      </w:hyperlink>
      <w:r>
        <w:rPr>
          <w:rtl/>
          <w:cs/>
          <w:lang w:val="ar_AE" w:bidi="ar_AE"/>
        </w:rPr>
        <w:t xml:space="preserve">؛ </w:t>
      </w:r>
      <w:hyperlink r:id="rId429">
        <w:r>
          <w:rPr>
            <w:rtl/>
            <w:cs/>
            <w:lang w:val="ar_AE" w:bidi="ar_AE"/>
          </w:rPr>
          <w:rPr>
            <w:color w:val="0000EE"/>
            <w:u w:val="single"/>
          </w:rPr>
          <w:t>رؤيا 22:1–2</w:t>
        </w:r>
      </w:hyperlink>
      <w:r>
        <w:rPr>
          <w:rtl/>
          <w:cs/>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rtl/>
            <w:cs/>
            <w:lang w:val="ar_AE" w:bidi="ar_AE"/>
          </w:rPr>
          <w:rPr>
            <w:color w:val="0000EE"/>
            <w:u w:val="single"/>
          </w:rPr>
          <w:t>إشعياء 30:23–26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9</w:t>
      </w:r>
      <w:r>
        <w:rPr>
          <w:rtl/>
          <w:cs/>
          <w:lang w:val="ar_AE" w:bidi="ar_AE"/>
        </w:rPr>
      </w:r>
    </w:p>
    <w:p>
      <w:pPr>
        <w:bidi/>
      </w:pPr>
      <w:r>
        <w:rPr>
          <w:rtl/>
          <w:cs/>
          <w:lang w:val="ar_AE" w:bidi="ar_AE"/>
        </w:rPr>
      </w:r>
      <w:r>
        <w:rPr>
          <w:rtl/>
          <w:cs/>
          <w:lang w:val="ar_AE" w:bidi="ar_AE"/>
        </w:rPr>
        <w:t xml:space="preserve">وَيَكُونُ الرَّبُّ مَلِكًا: يتصور زكريّا التحقيق النهائي للعديد من المزامير (انظر </w:t>
      </w:r>
      <w:hyperlink r:id="rId506">
        <w:r>
          <w:rPr>
            <w:rtl/>
            <w:cs/>
            <w:lang w:val="ar_AE" w:bidi="ar_AE"/>
          </w:rPr>
          <w:rPr>
            <w:color w:val="0000EE"/>
            <w:u w:val="single"/>
          </w:rPr>
          <w:t>مزامير 47–48</w:t>
        </w:r>
      </w:hyperlink>
      <w:r>
        <w:rPr>
          <w:rtl/>
          <w:cs/>
          <w:lang w:val="ar_AE" w:bidi="ar_AE"/>
        </w:rPr>
        <w:t xml:space="preserve">، </w:t>
      </w:r>
      <w:hyperlink r:id="rId507">
        <w:r>
          <w:rPr>
            <w:rtl/>
            <w:cs/>
            <w:lang w:val="ar_AE" w:bidi="ar_AE"/>
          </w:rPr>
          <w:rPr>
            <w:color w:val="0000EE"/>
            <w:u w:val="single"/>
          </w:rPr>
          <w:t>93</w:t>
        </w:r>
      </w:hyperlink>
      <w:r>
        <w:rPr>
          <w:rtl/>
          <w:cs/>
          <w:lang w:val="ar_AE" w:bidi="ar_AE"/>
        </w:rPr>
        <w:t xml:space="preserve">، </w:t>
      </w:r>
      <w:hyperlink r:id="rId508">
        <w:r>
          <w:rPr>
            <w:rtl/>
            <w:cs/>
            <w:lang w:val="ar_AE" w:bidi="ar_AE"/>
          </w:rPr>
          <w:rPr>
            <w:color w:val="0000EE"/>
            <w:u w:val="single"/>
          </w:rPr>
          <w:t>97–99</w:t>
        </w:r>
      </w:hyperlink>
      <w:r>
        <w:rPr>
          <w:rtl/>
          <w:cs/>
          <w:lang w:val="ar_AE" w:bidi="ar_AE"/>
        </w:rPr>
        <w:t>). • يَكُونُ الرَّبُّ وَحْدَهُ: هذا الوعد يؤكد عقيدة إسرائيل (</w:t>
      </w:r>
      <w:hyperlink r:id="rId509">
        <w:r>
          <w:rPr>
            <w:rtl/>
            <w:cs/>
            <w:lang w:val="ar_AE" w:bidi="ar_AE"/>
          </w:rPr>
          <w:rPr>
            <w:color w:val="0000EE"/>
            <w:u w:val="single"/>
          </w:rPr>
          <w:t>تثنية 6:4</w:t>
        </w:r>
      </w:hyperlink>
      <w:r>
        <w:rPr>
          <w:rtl/>
          <w:cs/>
          <w:lang w:val="ar_AE" w:bidi="ar_AE"/>
        </w:rPr>
        <w:t>) ويشير إلى النهاية النهائية لكل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10</w:t>
      </w:r>
      <w:r>
        <w:rPr>
          <w:rtl/>
          <w:cs/>
          <w:lang w:val="ar_AE" w:bidi="ar_AE"/>
        </w:rPr>
      </w:r>
    </w:p>
    <w:p>
      <w:pPr>
        <w:bidi/>
      </w:pPr>
      <w:r>
        <w:rPr>
          <w:rtl/>
          <w:cs/>
          <w:lang w:val="ar_AE" w:bidi="ar_AE"/>
        </w:rPr>
      </w:r>
      <w:r>
        <w:rPr>
          <w:rtl/>
          <w:cs/>
          <w:lang w:val="ar_AE" w:bidi="ar_AE"/>
        </w:rPr>
        <w:t>تمثل مدينتا جَبع ورِمّون الامتداد الشمالي–الجنوبي للمنطقة بما في ذلك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12</w:t>
      </w:r>
      <w:r>
        <w:rPr>
          <w:rtl/>
          <w:cs/>
          <w:lang w:val="ar_AE" w:bidi="ar_AE"/>
        </w:rPr>
      </w:r>
    </w:p>
    <w:p>
      <w:pPr>
        <w:bidi/>
      </w:pPr>
      <w:r>
        <w:rPr>
          <w:rtl/>
          <w:cs/>
          <w:lang w:val="ar_AE" w:bidi="ar_AE"/>
        </w:rPr>
      </w:r>
      <w:r>
        <w:rPr>
          <w:rtl/>
          <w:cs/>
          <w:lang w:val="ar_AE" w:bidi="ar_AE"/>
        </w:rPr>
        <w:t xml:space="preserve">بصفته القاضي الإلهي، يعاقب الله أولئك الذين يتمردون عليه بضربة مفاجئة ومميتة (انظر </w:t>
      </w:r>
      <w:hyperlink r:id="rId510">
        <w:r>
          <w:rPr>
            <w:rtl/>
            <w:cs/>
            <w:lang w:val="ar_AE" w:bidi="ar_AE"/>
          </w:rPr>
          <w:rPr>
            <w:color w:val="0000EE"/>
            <w:u w:val="single"/>
          </w:rPr>
          <w:t>خروج 9:14</w:t>
        </w:r>
      </w:hyperlink>
      <w:r>
        <w:rPr>
          <w:rtl/>
          <w:cs/>
          <w:lang w:val="ar_AE" w:bidi="ar_AE"/>
        </w:rPr>
        <w:t xml:space="preserve">؛ </w:t>
      </w:r>
      <w:hyperlink r:id="rId511">
        <w:r>
          <w:rPr>
            <w:rtl/>
            <w:cs/>
            <w:lang w:val="ar_AE" w:bidi="ar_AE"/>
          </w:rPr>
          <w:rPr>
            <w:color w:val="0000EE"/>
            <w:u w:val="single"/>
          </w:rPr>
          <w:t>عدد 14:36–37</w:t>
        </w:r>
      </w:hyperlink>
      <w:r>
        <w:rPr>
          <w:rtl/>
          <w:cs/>
          <w:lang w:val="ar_AE" w:bidi="ar_AE"/>
        </w:rPr>
        <w:t xml:space="preserve">؛ </w:t>
      </w:r>
      <w:hyperlink r:id="rId512">
        <w:r>
          <w:rPr>
            <w:rtl/>
            <w:cs/>
            <w:lang w:val="ar_AE" w:bidi="ar_AE"/>
          </w:rPr>
          <w:rPr>
            <w:color w:val="0000EE"/>
            <w:u w:val="single"/>
          </w:rPr>
          <w:t>2 صموئيل 24:10–25</w:t>
        </w:r>
      </w:hyperlink>
      <w:r>
        <w:rPr>
          <w:rtl/>
          <w:cs/>
          <w:lang w:val="ar_AE" w:bidi="ar_AE"/>
        </w:rPr>
        <w:t xml:space="preserve">؛ </w:t>
      </w:r>
      <w:hyperlink r:id="rId513">
        <w:r>
          <w:rPr>
            <w:rtl/>
            <w:cs/>
            <w:lang w:val="ar_AE" w:bidi="ar_AE"/>
          </w:rPr>
          <w:rPr>
            <w:color w:val="0000EE"/>
            <w:u w:val="single"/>
          </w:rPr>
          <w:t>إرميا 14:11–12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13</w:t>
      </w:r>
      <w:r>
        <w:rPr>
          <w:rtl/>
          <w:cs/>
          <w:lang w:val="ar_AE" w:bidi="ar_AE"/>
        </w:rPr>
      </w:r>
    </w:p>
    <w:p>
      <w:pPr>
        <w:bidi/>
      </w:pPr>
      <w:r>
        <w:rPr>
          <w:rtl/>
          <w:cs/>
          <w:lang w:val="ar_AE" w:bidi="ar_AE"/>
        </w:rPr>
      </w:r>
      <w:r>
        <w:rPr>
          <w:rtl/>
          <w:cs/>
          <w:lang w:val="ar_AE" w:bidi="ar_AE"/>
        </w:rPr>
        <w:t>سيجلب يوم الرب الرعب لأعداء الله (</w:t>
      </w:r>
      <w:hyperlink r:id="rId514">
        <w:r>
          <w:rPr>
            <w:rtl/>
            <w:cs/>
            <w:lang w:val="ar_AE" w:bidi="ar_AE"/>
          </w:rPr>
          <w:rPr>
            <w:color w:val="0000EE"/>
            <w:u w:val="single"/>
          </w:rPr>
          <w:t>12:4</w:t>
        </w:r>
      </w:hyperlink>
      <w:r>
        <w:rPr>
          <w:rtl/>
          <w:cs/>
          <w:lang w:val="ar_AE" w:bidi="ar_AE"/>
        </w:rPr>
        <w:t xml:space="preserve">؛ انظر </w:t>
      </w:r>
      <w:hyperlink r:id="rId515">
        <w:r>
          <w:rPr>
            <w:rtl/>
            <w:cs/>
            <w:lang w:val="ar_AE" w:bidi="ar_AE"/>
          </w:rPr>
          <w:rPr>
            <w:color w:val="0000EE"/>
            <w:u w:val="single"/>
          </w:rPr>
          <w:t>إشعياء 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14</w:t>
      </w:r>
      <w:r>
        <w:rPr>
          <w:rtl/>
          <w:cs/>
          <w:lang w:val="ar_AE" w:bidi="ar_AE"/>
        </w:rPr>
      </w:r>
    </w:p>
    <w:p>
      <w:pPr>
        <w:bidi/>
      </w:pPr>
      <w:r>
        <w:rPr>
          <w:rtl/>
          <w:cs/>
          <w:lang w:val="ar_AE" w:bidi="ar_AE"/>
        </w:rPr>
      </w:r>
      <w:r>
        <w:rPr>
          <w:rtl/>
          <w:cs/>
          <w:lang w:val="ar_AE" w:bidi="ar_AE"/>
        </w:rPr>
        <w:t>يوم الرب يتسم بالتحول: الاستيلاء على ثروات الأمم يُبطل نهب أورشليم الذي أعلن عنه سابقًا (</w:t>
      </w:r>
      <w:hyperlink r:id="rId516">
        <w:r>
          <w:rPr>
            <w:rtl/>
            <w:cs/>
            <w:lang w:val="ar_AE" w:bidi="ar_AE"/>
          </w:rPr>
          <w:rPr>
            <w:color w:val="0000EE"/>
            <w:u w:val="single"/>
          </w:rPr>
          <w:t>14:1</w:t>
        </w:r>
      </w:hyperlink>
      <w:r>
        <w:rPr>
          <w:rtl/>
          <w:cs/>
          <w:lang w:val="ar_AE" w:bidi="ar_AE"/>
        </w:rPr>
        <w:t>). • ذَهَبٌ وَفِضَّةٌ وَمَلاَبِسُ كَثِيرَةٌ جِدًّا: سيستقبل هيكل الرب "مُشْتَهَى كُلِّ ٱلْأُمَمِ" (</w:t>
      </w:r>
      <w:hyperlink r:id="rId517">
        <w:r>
          <w:rPr>
            <w:rtl/>
            <w:cs/>
            <w:lang w:val="ar_AE" w:bidi="ar_AE"/>
          </w:rPr>
          <w:rPr>
            <w:color w:val="0000EE"/>
            <w:u w:val="single"/>
          </w:rPr>
          <w:t>حجّي 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16</w:t>
      </w:r>
      <w:r>
        <w:rPr>
          <w:rtl/>
          <w:cs/>
          <w:lang w:val="ar_AE" w:bidi="ar_AE"/>
        </w:rPr>
      </w:r>
    </w:p>
    <w:p>
      <w:pPr>
        <w:bidi/>
      </w:pPr>
      <w:r>
        <w:rPr>
          <w:rtl/>
          <w:cs/>
          <w:lang w:val="ar_AE" w:bidi="ar_AE"/>
        </w:rPr>
      </w:r>
      <w:r>
        <w:rPr>
          <w:rtl/>
          <w:cs/>
          <w:lang w:val="ar_AE" w:bidi="ar_AE"/>
        </w:rPr>
        <w:t xml:space="preserve">الأعداء … سوف … يعبدون الملك: سيحدث تحوّل آخر في يوم الرب (انظر </w:t>
      </w:r>
      <w:hyperlink r:id="rId518">
        <w:r>
          <w:rPr>
            <w:rtl/>
            <w:cs/>
            <w:lang w:val="ar_AE" w:bidi="ar_AE"/>
          </w:rPr>
          <w:rPr>
            <w:color w:val="0000EE"/>
            <w:u w:val="single"/>
          </w:rPr>
          <w:t>فيلبي 2:8–11</w:t>
        </w:r>
      </w:hyperlink>
      <w:r>
        <w:rPr>
          <w:rtl/>
          <w:cs/>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rtl/>
            <w:cs/>
            <w:lang w:val="ar_AE" w:bidi="ar_AE"/>
          </w:rPr>
          <w:rPr>
            <w:color w:val="0000EE"/>
            <w:u w:val="single"/>
          </w:rPr>
          <w:t>خروج 23:14–19</w:t>
        </w:r>
      </w:hyperlink>
      <w:r>
        <w:rPr>
          <w:rtl/>
          <w:cs/>
          <w:lang w:val="ar_AE" w:bidi="ar_AE"/>
        </w:rPr>
        <w:t xml:space="preserve">؛ </w:t>
      </w:r>
      <w:hyperlink r:id="rId520">
        <w:r>
          <w:rPr>
            <w:rtl/>
            <w:cs/>
            <w:lang w:val="ar_AE" w:bidi="ar_AE"/>
          </w:rPr>
          <w:rPr>
            <w:color w:val="0000EE"/>
            <w:u w:val="single"/>
          </w:rPr>
          <w:t>لاويين 23:33–43</w:t>
        </w:r>
      </w:hyperlink>
      <w:r>
        <w:rPr>
          <w:rtl/>
          <w:cs/>
          <w:lang w:val="ar_AE" w:bidi="ar_AE"/>
        </w:rPr>
        <w:t xml:space="preserve">؛ </w:t>
      </w:r>
      <w:hyperlink r:id="rId521">
        <w:r>
          <w:rPr>
            <w:rtl/>
            <w:cs/>
            <w:lang w:val="ar_AE" w:bidi="ar_AE"/>
          </w:rPr>
          <w:rPr>
            <w:color w:val="0000EE"/>
            <w:u w:val="single"/>
          </w:rPr>
          <w:t>عدد 29:12–40</w:t>
        </w:r>
      </w:hyperlink>
      <w:r>
        <w:rPr>
          <w:rtl/>
          <w:cs/>
          <w:lang w:val="ar_AE" w:bidi="ar_AE"/>
        </w:rPr>
        <w:t xml:space="preserve">؛ </w:t>
      </w:r>
      <w:hyperlink r:id="rId522">
        <w:r>
          <w:rPr>
            <w:rtl/>
            <w:cs/>
            <w:lang w:val="ar_AE" w:bidi="ar_AE"/>
          </w:rPr>
          <w:rPr>
            <w:color w:val="0000EE"/>
            <w:u w:val="single"/>
          </w:rPr>
          <w:t>تثنية 16:13–17</w:t>
        </w:r>
      </w:hyperlink>
      <w:r>
        <w:rPr>
          <w:rtl/>
          <w:cs/>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rtl/>
            <w:cs/>
            <w:lang w:val="ar_AE" w:bidi="ar_AE"/>
          </w:rPr>
          <w:rPr>
            <w:color w:val="0000EE"/>
            <w:u w:val="single"/>
          </w:rPr>
          <w:t>إشعياء 51:3</w:t>
        </w:r>
      </w:hyperlink>
      <w:r>
        <w:rPr>
          <w:rtl/>
          <w:cs/>
          <w:lang w:val="ar_AE" w:bidi="ar_AE"/>
        </w:rPr>
        <w:t xml:space="preserve">؛ </w:t>
      </w:r>
      <w:hyperlink r:id="rId524">
        <w:r>
          <w:rPr>
            <w:rtl/>
            <w:cs/>
            <w:lang w:val="ar_AE" w:bidi="ar_AE"/>
          </w:rPr>
          <w:rPr>
            <w:color w:val="0000EE"/>
            <w:u w:val="single"/>
          </w:rPr>
          <w:t>إرميا 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17</w:t>
      </w:r>
      <w:r>
        <w:rPr>
          <w:rtl/>
          <w:cs/>
          <w:lang w:val="ar_AE" w:bidi="ar_AE"/>
        </w:rPr>
      </w:r>
    </w:p>
    <w:p>
      <w:pPr>
        <w:bidi/>
      </w:pPr>
      <w:r>
        <w:rPr>
          <w:rtl/>
          <w:cs/>
          <w:lang w:val="ar_AE" w:bidi="ar_AE"/>
        </w:rPr>
      </w:r>
      <w:r>
        <w:rPr>
          <w:rtl/>
          <w:cs/>
          <w:lang w:val="ar_AE" w:bidi="ar_AE"/>
        </w:rPr>
        <w:t>يَصْعَدُ … إِلَى أُورُشَلِيمَ لِيَسْجُدَ: سيُنظر إلى أورشليم، مع هيكل الله، على أنها مركز ملكوت الله الشامل لكل العالم (</w:t>
      </w:r>
      <w:hyperlink r:id="rId525">
        <w:r>
          <w:rPr>
            <w:rtl/>
            <w:cs/>
            <w:lang w:val="ar_AE" w:bidi="ar_AE"/>
          </w:rPr>
          <w:rPr>
            <w:color w:val="0000EE"/>
            <w:u w:val="single"/>
          </w:rPr>
          <w:t>8:20–22</w:t>
        </w:r>
      </w:hyperlink>
      <w:r>
        <w:rPr>
          <w:rtl/>
          <w:cs/>
          <w:lang w:val="ar_AE" w:bidi="ar_AE"/>
        </w:rPr>
        <w:t xml:space="preserve">؛ انظر </w:t>
      </w:r>
      <w:hyperlink r:id="rId526">
        <w:r>
          <w:rPr>
            <w:rtl/>
            <w:cs/>
            <w:lang w:val="ar_AE" w:bidi="ar_AE"/>
          </w:rPr>
          <w:rPr>
            <w:color w:val="0000EE"/>
            <w:u w:val="single"/>
          </w:rPr>
          <w:t>إشعياء 56:6–7</w:t>
        </w:r>
      </w:hyperlink>
      <w:r>
        <w:rPr>
          <w:rtl/>
          <w:cs/>
          <w:lang w:val="ar_AE" w:bidi="ar_AE"/>
        </w:rPr>
        <w:t xml:space="preserve">؛ </w:t>
      </w:r>
      <w:hyperlink r:id="rId527">
        <w:r>
          <w:rPr>
            <w:rtl/>
            <w:cs/>
            <w:lang w:val="ar_AE" w:bidi="ar_AE"/>
          </w:rPr>
          <w:rPr>
            <w:color w:val="0000EE"/>
            <w:u w:val="single"/>
          </w:rPr>
          <w:t>66:19–23</w:t>
        </w:r>
      </w:hyperlink>
      <w:r>
        <w:rPr>
          <w:rtl/>
          <w:cs/>
          <w:lang w:val="ar_AE" w:bidi="ar_AE"/>
        </w:rPr>
        <w:t xml:space="preserve">؛ </w:t>
      </w:r>
      <w:hyperlink r:id="rId528">
        <w:r>
          <w:rPr>
            <w:rtl/>
            <w:cs/>
            <w:lang w:val="ar_AE" w:bidi="ar_AE"/>
          </w:rPr>
          <w:rPr>
            <w:color w:val="0000EE"/>
            <w:u w:val="single"/>
          </w:rPr>
          <w:t>ميخا 4:1</w:t>
        </w:r>
      </w:hyperlink>
      <w:r>
        <w:rPr>
          <w:rtl/>
          <w:cs/>
          <w:lang w:val="ar_AE" w:bidi="ar_AE"/>
        </w:rPr>
        <w:t xml:space="preserve">؛ </w:t>
      </w:r>
      <w:hyperlink r:id="rId529">
        <w:r>
          <w:rPr>
            <w:rtl/>
            <w:cs/>
            <w:lang w:val="ar_AE" w:bidi="ar_AE"/>
          </w:rPr>
          <w:rPr>
            <w:color w:val="0000EE"/>
            <w:u w:val="single"/>
          </w:rPr>
          <w:t>حجي 2:7</w:t>
        </w:r>
      </w:hyperlink>
      <w:r>
        <w:rPr>
          <w:rtl/>
          <w:cs/>
          <w:lang w:val="ar_AE" w:bidi="ar_AE"/>
        </w:rPr>
        <w:t xml:space="preserve">؛ </w:t>
      </w:r>
      <w:hyperlink r:id="rId530">
        <w:r>
          <w:rPr>
            <w:rtl/>
            <w:cs/>
            <w:lang w:val="ar_AE" w:bidi="ar_AE"/>
          </w:rPr>
          <w:rPr>
            <w:color w:val="0000EE"/>
            <w:u w:val="single"/>
          </w:rPr>
          <w:t>رؤيا 21:1–2</w:t>
        </w:r>
      </w:hyperlink>
      <w:r>
        <w:rPr>
          <w:rtl/>
          <w:cs/>
          <w:lang w:val="ar_AE" w:bidi="ar_AE"/>
        </w:rPr>
        <w:t xml:space="preserve">، </w:t>
      </w:r>
      <w:hyperlink r:id="rId531">
        <w:r>
          <w:rPr>
            <w:rtl/>
            <w:cs/>
            <w:lang w:val="ar_AE" w:bidi="ar_AE"/>
          </w:rPr>
          <w:rPr>
            <w:color w:val="0000EE"/>
            <w:u w:val="single"/>
          </w:rPr>
          <w:t>10–27</w:t>
        </w:r>
      </w:hyperlink>
      <w:r>
        <w:rPr>
          <w:rtl/>
          <w:cs/>
          <w:lang w:val="ar_AE" w:bidi="ar_AE"/>
        </w:rPr>
        <w:t xml:space="preserve">). • لاَ يَكُونُ عَلَيْهِمْ مَطَرٌ: كانت هذه إحدى اللعنات التي نطق بها الله على إسرائيل بسبب عصيانهم للعهد (انظر </w:t>
      </w:r>
      <w:hyperlink r:id="rId532">
        <w:r>
          <w:rPr>
            <w:rtl/>
            <w:cs/>
            <w:lang w:val="ar_AE" w:bidi="ar_AE"/>
          </w:rPr>
          <w:rPr>
            <w:color w:val="0000EE"/>
            <w:u w:val="single"/>
          </w:rPr>
          <w:t>تثنية 28:22–24</w:t>
        </w:r>
      </w:hyperlink>
      <w:r>
        <w:rPr>
          <w:rtl/>
          <w:cs/>
          <w:lang w:val="ar_AE" w:bidi="ar_AE"/>
        </w:rPr>
        <w:t xml:space="preserve">). وقد امتدت تلك اللعنة إلى جميع الأمم، ويشمل حُكم الله جميع الشعوب (قارن </w:t>
      </w:r>
      <w:hyperlink r:id="rId533">
        <w:r>
          <w:rPr>
            <w:rtl/>
            <w:cs/>
            <w:lang w:val="ar_AE" w:bidi="ar_AE"/>
          </w:rPr>
          <w:rPr>
            <w:color w:val="0000EE"/>
            <w:u w:val="single"/>
          </w:rPr>
          <w:t>زكريا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20</w:t>
      </w:r>
      <w:r>
        <w:rPr>
          <w:rtl/>
          <w:cs/>
          <w:lang w:val="ar_AE" w:bidi="ar_AE"/>
        </w:rPr>
      </w:r>
    </w:p>
    <w:p>
      <w:pPr>
        <w:bidi/>
      </w:pPr>
      <w:r>
        <w:rPr>
          <w:rtl/>
          <w:cs/>
          <w:lang w:val="ar_AE" w:bidi="ar_AE"/>
        </w:rPr>
      </w:r>
      <w:r>
        <w:rPr>
          <w:rtl/>
          <w:cs/>
          <w:lang w:val="ar_AE" w:bidi="ar_AE"/>
        </w:rPr>
        <w:t xml:space="preserve">قُدْسٌ لِلرَّبِّ: انظر </w:t>
      </w:r>
      <w:r>
        <w:rPr>
          <w:rtl/>
          <w:cs/>
          <w:lang w:val="ar_AE" w:bidi="ar_AE"/>
        </w:rPr>
        <w:t>ملاحظة الدراسة على 3:5</w:t>
      </w:r>
      <w:r>
        <w:rPr>
          <w:rtl/>
          <w:cs/>
          <w:lang w:val="ar_AE" w:bidi="ar_AE"/>
        </w:rPr>
        <w:t>. لقد تم تخصيص الكهنوت للرب، وكذلك أمة إسرائيل (</w:t>
      </w:r>
      <w:hyperlink r:id="rId534">
        <w:r>
          <w:rPr>
            <w:rtl/>
            <w:cs/>
            <w:lang w:val="ar_AE" w:bidi="ar_AE"/>
          </w:rPr>
          <w:rPr>
            <w:color w:val="0000EE"/>
            <w:u w:val="single"/>
          </w:rPr>
          <w:t>خروج 19:6</w:t>
        </w:r>
      </w:hyperlink>
      <w:r>
        <w:rPr>
          <w:rtl/>
          <w:cs/>
          <w:lang w:val="ar_AE" w:bidi="ar_AE"/>
        </w:rPr>
        <w:t xml:space="preserve">؛ </w:t>
      </w:r>
      <w:hyperlink r:id="rId535">
        <w:r>
          <w:rPr>
            <w:rtl/>
            <w:cs/>
            <w:lang w:val="ar_AE" w:bidi="ar_AE"/>
          </w:rPr>
          <w:rPr>
            <w:color w:val="0000EE"/>
            <w:u w:val="single"/>
          </w:rPr>
          <w:t>لاويين 11:44–45</w:t>
        </w:r>
      </w:hyperlink>
      <w:r>
        <w:rPr>
          <w:rtl/>
          <w:cs/>
          <w:lang w:val="ar_AE" w:bidi="ar_AE"/>
        </w:rPr>
        <w:t>). وسوف تتحقق هذه الهوية في الملكوت المسياني (</w:t>
      </w:r>
      <w:hyperlink r:id="rId536">
        <w:r>
          <w:rPr>
            <w:rtl/>
            <w:cs/>
            <w:lang w:val="ar_AE" w:bidi="ar_AE"/>
          </w:rPr>
          <w:rPr>
            <w:color w:val="0000EE"/>
            <w:u w:val="single"/>
          </w:rPr>
          <w:t>رومية 11:16–17</w:t>
        </w:r>
      </w:hyperlink>
      <w:r>
        <w:rPr>
          <w:rtl/>
          <w:cs/>
          <w:lang w:val="ar_AE" w:bidi="ar_AE"/>
        </w:rPr>
        <w:t xml:space="preserve">؛ </w:t>
      </w:r>
      <w:hyperlink r:id="rId537">
        <w:r>
          <w:rPr>
            <w:rtl/>
            <w:cs/>
            <w:lang w:val="ar_AE" w:bidi="ar_AE"/>
          </w:rPr>
          <w:rPr>
            <w:color w:val="0000EE"/>
            <w:u w:val="single"/>
          </w:rPr>
          <w:t>أفسس 1:4</w:t>
        </w:r>
      </w:hyperlink>
      <w:r>
        <w:rPr>
          <w:rtl/>
          <w:cs/>
          <w:lang w:val="ar_AE" w:bidi="ar_AE"/>
        </w:rPr>
        <w:t xml:space="preserve">؛ </w:t>
      </w:r>
      <w:hyperlink r:id="rId538">
        <w:r>
          <w:rPr>
            <w:rtl/>
            <w:cs/>
            <w:lang w:val="ar_AE" w:bidi="ar_AE"/>
          </w:rPr>
          <w:rPr>
            <w:color w:val="0000EE"/>
            <w:u w:val="single"/>
          </w:rPr>
          <w:t>5:27</w:t>
        </w:r>
      </w:hyperlink>
      <w:r>
        <w:rPr>
          <w:rtl/>
          <w:cs/>
          <w:lang w:val="ar_AE" w:bidi="ar_AE"/>
        </w:rPr>
        <w:t xml:space="preserve">؛ </w:t>
      </w:r>
      <w:hyperlink r:id="rId539">
        <w:r>
          <w:rPr>
            <w:rtl/>
            <w:cs/>
            <w:lang w:val="ar_AE" w:bidi="ar_AE"/>
          </w:rPr>
          <w:rPr>
            <w:color w:val="0000EE"/>
            <w:u w:val="single"/>
          </w:rPr>
          <w:t>1 بطرس 1:15–16</w:t>
        </w:r>
      </w:hyperlink>
      <w:r>
        <w:rPr>
          <w:rtl/>
          <w:cs/>
          <w:lang w:val="ar_AE" w:bidi="ar_AE"/>
        </w:rPr>
        <w:t>). يُظهر النقش على أجراس اللجام (عَلَى أَجْرَاسِ الْخَيْلِ) وأواني الطبخ (الْقُدُورُ) مدى انتشار القداسة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21</w:t>
      </w:r>
      <w:r>
        <w:rPr>
          <w:rtl/>
          <w:cs/>
          <w:lang w:val="ar_AE" w:bidi="ar_AE"/>
        </w:rPr>
      </w:r>
    </w:p>
    <w:p>
      <w:pPr>
        <w:bidi/>
      </w:pPr>
      <w:r>
        <w:rPr>
          <w:rtl/>
          <w:cs/>
          <w:lang w:val="ar_AE" w:bidi="ar_AE"/>
        </w:rPr>
      </w:r>
      <w:r>
        <w:rPr>
          <w:rtl/>
          <w:cs/>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rtl/>
          <w:cs/>
          <w:lang w:val="ar_AE" w:bidi="ar_AE"/>
        </w:rPr>
        <w:t>الكنعانيون</w:t>
      </w:r>
      <w:r>
        <w:rPr>
          <w:rtl/>
          <w:cs/>
          <w:lang w:val="ar_AE" w:bidi="ar_AE"/>
        </w:rPr>
        <w:t xml:space="preserve">): كان النشاط التجاري مرتبطًا بالكنعانيين (انظر </w:t>
      </w:r>
      <w:hyperlink r:id="rId540">
        <w:r>
          <w:rPr>
            <w:rtl/>
            <w:cs/>
            <w:lang w:val="ar_AE" w:bidi="ar_AE"/>
          </w:rPr>
          <w:rPr>
            <w:color w:val="0000EE"/>
            <w:u w:val="single"/>
          </w:rPr>
          <w:t>هوشع 12:7</w:t>
        </w:r>
      </w:hyperlink>
      <w:r>
        <w:rPr>
          <w:rtl/>
          <w:cs/>
          <w:lang w:val="ar_AE" w:bidi="ar_AE"/>
        </w:rPr>
        <w:t xml:space="preserve">؛ </w:t>
      </w:r>
      <w:hyperlink r:id="rId541">
        <w:r>
          <w:rPr>
            <w:rtl/>
            <w:cs/>
            <w:lang w:val="ar_AE" w:bidi="ar_AE"/>
          </w:rPr>
          <w:rPr>
            <w:color w:val="0000EE"/>
            <w:u w:val="single"/>
          </w:rPr>
          <w:t>صفنيا 1:11</w:t>
        </w:r>
      </w:hyperlink>
      <w:r>
        <w:rPr>
          <w:rtl/>
          <w:cs/>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rtl/>
            <w:cs/>
            <w:lang w:val="ar_AE" w:bidi="ar_AE"/>
          </w:rPr>
          <w:rPr>
            <w:color w:val="0000EE"/>
            <w:u w:val="single"/>
          </w:rPr>
          <w:t>يوحنّا 2:13–16</w:t>
        </w:r>
      </w:hyperlink>
      <w:r>
        <w:rPr>
          <w:rtl/>
          <w:cs/>
          <w:lang w:val="ar_AE" w:bidi="ar_AE"/>
        </w:rPr>
        <w:t xml:space="preserve">؛ </w:t>
      </w:r>
      <w:hyperlink r:id="rId543">
        <w:r>
          <w:rPr>
            <w:rtl/>
            <w:cs/>
            <w:lang w:val="ar_AE" w:bidi="ar_AE"/>
          </w:rPr>
          <w:rPr>
            <w:color w:val="0000EE"/>
            <w:u w:val="single"/>
          </w:rPr>
          <w:t>1 كورنثوس 6:11</w:t>
        </w:r>
      </w:hyperlink>
      <w:r>
        <w:rPr>
          <w:rtl/>
          <w:cs/>
          <w:lang w:val="ar_AE" w:bidi="ar_AE"/>
        </w:rPr>
        <w:t xml:space="preserve">؛ </w:t>
      </w:r>
      <w:hyperlink r:id="rId544">
        <w:r>
          <w:rPr>
            <w:rtl/>
            <w:cs/>
            <w:lang w:val="ar_AE" w:bidi="ar_AE"/>
          </w:rPr>
          <w:rPr>
            <w:color w:val="0000EE"/>
            <w:u w:val="single"/>
          </w:rPr>
          <w:t>تيطس 3:5</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