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pStyle w:val="ListBullet"/>
        <w:spacing w:line="240" w:lineRule="auto"/>
        <w:ind w:left="720"/>
      </w:pPr>
      <w:r>
        <w:rPr>
          <w:lang w:val="en_US" w:bidi="en_US"/>
        </w:rPr>
      </w:r>
      <w:r>
        <w:rPr>
          <w:i/>
          <w:lang w:val="en_US" w:bidi="en_US"/>
        </w:rPr>
        <w:t>Israel</w:t>
      </w:r>
      <w:r>
        <w:rPr>
          <w:lang w:val="en_US" w:bidi="en_US"/>
        </w:rPr>
        <w:t xml:space="preserve">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Genesis 32:28</w:t>
        </w:r>
      </w:hyperlink>
      <w:r>
        <w:rPr>
          <w:lang w:val="en_US" w:bidi="en_US"/>
        </w:rPr>
        <w:t xml:space="preserve">). </w:t>
      </w:r>
    </w:p>
    <w:p>
      <w:pPr>
        <w:pStyle w:val="ListBullet"/>
        <w:spacing w:line="240" w:lineRule="auto"/>
        <w:ind w:left="720"/>
      </w:pPr>
      <w:r>
        <w:rPr>
          <w:lang w:val="en_US" w:bidi="en_US"/>
        </w:rPr>
      </w:r>
      <w:r>
        <w:rPr>
          <w:lang w:val="en_US" w:bidi="en_US"/>
        </w:rPr>
        <w:t xml:space="preserve">Years earlier, Jacob and his family moved to Egypt to escape a severe drought (see </w:t>
      </w:r>
      <w:hyperlink r:id="rId14">
        <w:r>
          <w:rPr>
            <w:lang w:val="en_US" w:bidi="en_US"/>
          </w:rPr>
          <w:rPr>
            <w:color w:val="0000EE"/>
            <w:u w:val="single"/>
          </w:rPr>
          <w:t>Genesis 46:1–7</w:t>
        </w:r>
      </w:hyperlink>
      <w:r>
        <w:rPr>
          <w:lang w:val="en_US" w:bidi="en_US"/>
        </w:rPr>
        <w:t xml:space="preserve">). His son Joseph's wisdom and leadership guaranteed a steady grain supply (see </w:t>
      </w:r>
      <w:hyperlink r:id="rId15">
        <w:r>
          <w:rPr>
            <w:lang w:val="en_US" w:bidi="en_US"/>
          </w:rPr>
          <w:rPr>
            <w:color w:val="0000EE"/>
            <w:u w:val="single"/>
          </w:rPr>
          <w:t>Genesis 41:25–49</w:t>
        </w:r>
      </w:hyperlink>
      <w:r>
        <w:rPr>
          <w:lang w:val="en_US" w:bidi="en_US"/>
        </w:rPr>
        <w:t xml:space="preserve">; </w:t>
      </w:r>
      <w:hyperlink r:id="rId16">
        <w:r>
          <w:rPr>
            <w:lang w:val="en_US" w:bidi="en_US"/>
          </w:rPr>
          <w:rPr>
            <w:color w:val="0000EE"/>
            <w:u w:val="single"/>
          </w:rPr>
          <w:t>Genesis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rescue was clearly related to the Israelites' condition. The Egyptians forced the people of Israel to work without mercy (</w:t>
      </w:r>
      <w:hyperlink r:id="rId18">
        <w:r>
          <w:rPr>
            <w:lang w:val="en_US" w:bidi="en_US"/>
          </w:rPr>
          <w:rPr>
            <w:color w:val="0000EE"/>
            <w:u w:val="single"/>
          </w:rPr>
          <w:t>1:13</w:t>
        </w:r>
      </w:hyperlink>
      <w:r>
        <w:rPr>
          <w:lang w:val="en_US" w:bidi="en_US"/>
        </w:rPr>
        <w:t xml:space="preserve">). It was also related to promises God had made to the patriarchs years earlier. </w:t>
      </w:r>
    </w:p>
    <w:p>
      <w:pPr/>
      <w:r>
        <w:rPr>
          <w:lang w:val="en_US" w:bidi="en_US"/>
        </w:rPr>
      </w:r>
      <w:r>
        <w:rPr>
          <w:lang w:val="en_US" w:bidi="en_US"/>
        </w:rPr>
        <w:t>The Lord had promised Abraham that his descendants would become a great nation, living freely in the land of Canaan. At this time, Abraham's descendants were slaves in Egypt under a pharaoh who wanted to destroy them as a people. God would have to rescue them to fulfill his promises.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To learn about the births of Jacob's sons, see </w:t>
      </w:r>
      <w:hyperlink r:id="rId19">
        <w:r>
          <w:rPr>
            <w:lang w:val="en_US" w:bidi="en_US"/>
          </w:rPr>
          <w:rPr>
            <w:color w:val="0000EE"/>
            <w:u w:val="single"/>
          </w:rPr>
          <w:t>Genesis 29:31–30:24</w:t>
        </w:r>
      </w:hyperlink>
      <w:r>
        <w:rPr>
          <w:lang w:val="en_US" w:bidi="en_US"/>
        </w:rPr>
        <w:t xml:space="preserve"> and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pStyle w:val="ListBullet"/>
        <w:spacing w:line="240" w:lineRule="auto"/>
        <w:ind w:left="720"/>
      </w:pPr>
      <w:r>
        <w:rPr>
          <w:lang w:val="en_US" w:bidi="en_US"/>
        </w:rPr>
      </w:r>
      <w:r>
        <w:rPr>
          <w:i/>
          <w:lang w:val="en_US" w:bidi="en_US"/>
        </w:rPr>
        <w:t>seventy:</w:t>
      </w:r>
      <w:r>
        <w:rPr>
          <w:lang w:val="en_US" w:bidi="en_US"/>
        </w:rPr>
        <w:t xml:space="preserve"> The number 75 in the ancient Greek version and the Dead Sea Scrolls might include the five sons of Ephraim and Manasseh (</w:t>
      </w:r>
      <w:hyperlink r:id="rId21">
        <w:r>
          <w:rPr>
            <w:lang w:val="en_US" w:bidi="en_US"/>
          </w:rPr>
          <w:rPr>
            <w:color w:val="0000EE"/>
            <w:u w:val="single"/>
          </w:rPr>
          <w:t>Numbers 26:29</w:t>
        </w:r>
      </w:hyperlink>
      <w:r>
        <w:rPr>
          <w:lang w:val="en_US" w:bidi="en_US"/>
        </w:rPr>
        <w:t xml:space="preserve">, </w:t>
      </w:r>
      <w:hyperlink r:id="rId22">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His jealous brothers sold Joseph, Jacob’s eleventh son, into Egyptian slavery (</w:t>
      </w:r>
      <w:hyperlink r:id="rId23">
        <w:r>
          <w:rPr>
            <w:lang w:val="en_US" w:bidi="en_US"/>
          </w:rPr>
          <w:rPr>
            <w:color w:val="0000EE"/>
            <w:u w:val="single"/>
          </w:rPr>
          <w:t>Genesis 37:18–28</w:t>
        </w:r>
      </w:hyperlink>
      <w:r>
        <w:rPr>
          <w:lang w:val="en_US" w:bidi="en_US"/>
        </w:rPr>
        <w:t>). God did good for his people even though Joseph’s brothers sinned. When Joseph was in Egypt, God used him to save the chosen people during a severe famine. Without Joseph, the famine could have destroyed them (</w:t>
      </w:r>
      <w:hyperlink r:id="rId16">
        <w:r>
          <w:rPr>
            <w:lang w:val="en_US" w:bidi="en_US"/>
          </w:rPr>
          <w:rPr>
            <w:color w:val="0000EE"/>
            <w:u w:val="single"/>
          </w:rPr>
          <w:t>Genesis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Jacob’s family stayed in Egypt for a long time as part of God's plan. God told Abraham that his descendants would not receive the land of Canaan for 400 years, until the Canaanites' sins were complete (</w:t>
      </w:r>
      <w:hyperlink r:id="rId25">
        <w:r>
          <w:rPr>
            <w:lang w:val="en_US" w:bidi="en_US"/>
          </w:rPr>
          <w:rPr>
            <w:color w:val="0000EE"/>
            <w:u w:val="single"/>
          </w:rPr>
          <w:t>Genesis 15:13–16</w:t>
        </w:r>
      </w:hyperlink>
      <w:r>
        <w:rPr>
          <w:lang w:val="en_US" w:bidi="en_US"/>
        </w:rPr>
        <w:t xml:space="preserve">). </w:t>
      </w:r>
    </w:p>
    <w:p>
      <w:pPr/>
      <w:r>
        <w:rPr>
          <w:lang w:val="en_US" w:bidi="en_US"/>
        </w:rPr>
      </w:r>
      <w:r>
        <w:rPr>
          <w:lang w:val="en_US" w:bidi="en_US"/>
        </w:rPr>
        <w:t xml:space="preserve">Even in Egypt, God's promises were working. The descendants of the elderly Abraham and barren Sarah </w:t>
      </w:r>
      <w:r>
        <w:rPr>
          <w:i/>
          <w:lang w:val="en_US" w:bidi="en_US"/>
        </w:rPr>
        <w:t>multiplied … exceedingly</w:t>
      </w:r>
      <w:r>
        <w:rPr>
          <w:lang w:val="en_US" w:bidi="en_US"/>
        </w:rPr>
        <w:t>, just as God had said (</w:t>
      </w:r>
      <w:hyperlink r:id="rId26">
        <w:r>
          <w:rPr>
            <w:lang w:val="en_US" w:bidi="en_US"/>
          </w:rPr>
          <w:rPr>
            <w:color w:val="0000EE"/>
            <w:u w:val="single"/>
          </w:rPr>
          <w:t>Genesis 15:5</w:t>
        </w:r>
      </w:hyperlink>
      <w:r>
        <w:rPr>
          <w:lang w:val="en_US" w:bidi="en_US"/>
        </w:rPr>
        <w:t>). This was because God blessed them (</w:t>
      </w:r>
      <w:hyperlink r:id="rId27">
        <w:r>
          <w:rPr>
            <w:lang w:val="en_US" w:bidi="en_US"/>
          </w:rPr>
          <w:rPr>
            <w:color w:val="0000EE"/>
            <w:u w:val="single"/>
          </w:rPr>
          <w:t>Psalm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Even though the Egyptians worked together to oppress them, the Israelites continued to multiply and spread throughout the land. In this way, God was keeping his promise to give Abraham many descendants (</w:t>
      </w:r>
      <w:hyperlink r:id="rId26">
        <w:r>
          <w:rPr>
            <w:lang w:val="en_US" w:bidi="en_US"/>
          </w:rPr>
          <w:rPr>
            <w:color w:val="0000EE"/>
            <w:u w:val="single"/>
          </w:rPr>
          <w:t>Genesis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 xml:space="preserve">The Egyptians could only get stone for building from the far south of the country. In the north, where the Hebrews lived, they used stone only for the most important state and religious buildings. </w:t>
      </w:r>
    </w:p>
    <w:p>
      <w:pPr/>
      <w:r>
        <w:rPr>
          <w:lang w:val="en_US" w:bidi="en_US"/>
        </w:rPr>
      </w:r>
      <w:r>
        <w:rPr>
          <w:lang w:val="en_US" w:bidi="en_US"/>
        </w:rPr>
        <w:t>They built other structures with mortar and bricks made from durable clay. They mixed in seashells or straw to bind it together. After sun-drying in a mold, these materials were surprisingly strong. This was especially true in Egypt, where there was little rain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pStyle w:val="ListBullet"/>
        <w:spacing w:line="240" w:lineRule="auto"/>
        <w:ind w:left="720"/>
      </w:pPr>
      <w:r>
        <w:rPr>
          <w:lang w:val="en_US" w:bidi="en_US"/>
        </w:rPr>
      </w:r>
      <w:r>
        <w:rPr>
          <w:i/>
          <w:lang w:val="en_US" w:bidi="en_US"/>
        </w:rPr>
        <w:t>Pharaoh</w:t>
      </w:r>
      <w:r>
        <w:rPr>
          <w:lang w:val="en_US" w:bidi="en_US"/>
        </w:rPr>
        <w:t xml:space="preserve"> is a title for the Egyptian ruler, not a personal name. </w:t>
      </w:r>
    </w:p>
    <w:p>
      <w:pPr>
        <w:pStyle w:val="ListBullet"/>
        <w:spacing w:line="240" w:lineRule="auto"/>
        <w:ind w:left="720"/>
      </w:pPr>
      <w:r>
        <w:rPr>
          <w:lang w:val="en_US" w:bidi="en_US"/>
        </w:rPr>
      </w:r>
      <w:r>
        <w:rPr>
          <w:lang w:val="en_US" w:bidi="en_US"/>
        </w:rPr>
        <w:t>The origin of the word Hebrew is not clear. When Egyptians and Philistines used this word for the Israelites, it may have been an insult. It likely described a low social class that other people considered unimportant or inferior.</w:t>
      </w:r>
    </w:p>
    <w:p>
      <w:pPr>
        <w:pStyle w:val="ListBullet"/>
        <w:spacing w:line="240" w:lineRule="auto"/>
        <w:ind w:left="720"/>
      </w:pPr>
      <w:r>
        <w:rPr>
          <w:lang w:val="en_US" w:bidi="en_US"/>
        </w:rPr>
      </w:r>
      <w:r>
        <w:rPr>
          <w:lang w:val="en_US" w:bidi="en_US"/>
        </w:rPr>
        <w:t xml:space="preserve">Whatever the number of Hebrew people, there were clearly more than two midwives for the whole nation (see </w:t>
      </w:r>
      <w:r>
        <w:rPr>
          <w:lang w:val="en_US" w:bidi="en_US"/>
        </w:rPr>
        <w:t>study note on 12:37</w:t>
      </w:r>
      <w:r>
        <w:rPr>
          <w:lang w:val="en_US" w:bidi="en_US"/>
        </w:rPr>
        <w:t xml:space="preserve">). Shiphrah and Puah probably represent the entire group. </w:t>
        <w:br/>
      </w:r>
      <w:r>
        <w:rPr>
          <w:lang w:val="en_US" w:bidi="en_US"/>
        </w:rPr>
        <w:t xml:space="preserve">The differences between Pharaoh and the midwives were very clear: </w:t>
      </w:r>
    </w:p>
    <w:p>
      <w:pPr>
        <w:pStyle w:val="ListBullet"/>
        <w:spacing w:line="240" w:lineRule="auto"/>
        <w:ind w:left="1440"/>
      </w:pPr>
      <w:r>
        <w:rPr>
          <w:lang w:val="en_US" w:bidi="en_US"/>
        </w:rPr>
      </w:r>
      <w:r>
        <w:rPr>
          <w:lang w:val="en_US" w:bidi="en_US"/>
        </w:rPr>
        <w:t xml:space="preserve">Pharaoh had great political and military power, but the midwives had none. </w:t>
      </w:r>
    </w:p>
    <w:p>
      <w:pPr>
        <w:pStyle w:val="ListBullet"/>
        <w:spacing w:line="240" w:lineRule="auto"/>
        <w:ind w:left="1440"/>
      </w:pPr>
      <w:r>
        <w:rPr>
          <w:lang w:val="en_US" w:bidi="en_US"/>
        </w:rPr>
      </w:r>
      <w:r>
        <w:rPr>
          <w:lang w:val="en_US" w:bidi="en_US"/>
        </w:rPr>
        <w:t xml:space="preserve">Pharaoh had high status, but they had little. </w:t>
      </w:r>
    </w:p>
    <w:p>
      <w:pPr>
        <w:pStyle w:val="ListBullet"/>
        <w:spacing w:line="240" w:lineRule="auto"/>
        <w:ind w:left="1440"/>
      </w:pPr>
      <w:r>
        <w:rPr>
          <w:lang w:val="en_US" w:bidi="en_US"/>
        </w:rPr>
      </w:r>
      <w:r>
        <w:rPr>
          <w:lang w:val="en_US" w:bidi="en_US"/>
        </w:rPr>
        <w:t xml:space="preserve">Pharaoh was a man from the ruling people, and they were enslaved women. </w:t>
      </w:r>
    </w:p>
    <w:p>
      <w:pPr>
        <w:pStyle w:val="ListBullet"/>
        <w:spacing w:line="240" w:lineRule="auto"/>
        <w:ind w:left="1440"/>
      </w:pPr>
      <w:r>
        <w:rPr>
          <w:lang w:val="en_US" w:bidi="en_US"/>
        </w:rPr>
      </w:r>
      <w:r>
        <w:rPr>
          <w:lang w:val="en_US" w:bidi="en_US"/>
        </w:rPr>
        <w:t xml:space="preserve">Pharaoh was rich, and they were poor. </w:t>
      </w:r>
    </w:p>
    <w:p>
      <w:pPr>
        <w:pStyle w:val="ListBullet"/>
        <w:spacing w:line="240" w:lineRule="auto"/>
        <w:ind w:left="1440"/>
      </w:pPr>
      <w:r>
        <w:rPr>
          <w:lang w:val="en_US" w:bidi="en_US"/>
        </w:rPr>
      </w:r>
      <w:r>
        <w:rPr>
          <w:lang w:val="en_US" w:bidi="en_US"/>
        </w:rPr>
        <w:t>Pharaoh could have easily forced them to obey, but they did not give in.</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i/>
          <w:lang w:val="en_US" w:bidi="en_US"/>
        </w:rPr>
        <w:t>If the child is a son, kill him; but if it is a daughter, let her live</w:t>
      </w:r>
      <w:r>
        <w:rPr>
          <w:i/>
          <w:lang w:val="en_US" w:bidi="en_US"/>
        </w:rPr>
        <w:t>:</w:t>
      </w:r>
      <w:r>
        <w:rPr>
          <w:lang w:val="en_US" w:bidi="en_US"/>
        </w:rPr>
        <w:t xml:space="preserve"> This command called for killing only the male children. It would not remove the Hebrews as a source of forced labor.</w:t>
      </w:r>
    </w:p>
    <w:p>
      <w:pPr/>
      <w:r>
        <w:rPr>
          <w:lang w:val="en_US" w:bidi="en_US"/>
        </w:rPr>
      </w:r>
      <w:r>
        <w:rPr>
          <w:lang w:val="en_US" w:bidi="en_US"/>
        </w:rPr>
        <w:t>When the girls grew up, they could marry male slaves from other ethnic groups. In this way, the Hebrews would lose their unity as a people. At the same time, Egypt would still keep a large supply of slaves.</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i/>
          <w:lang w:val="en_US" w:bidi="en_US"/>
        </w:rPr>
        <w:t>The midwives, however, feared God and did not do as the king of Egypt had instructed:</w:t>
      </w:r>
      <w:r>
        <w:rPr>
          <w:lang w:val="en_US" w:bidi="en_US"/>
        </w:rPr>
        <w:t xml:space="preserve"> This was because they feared God more than they feared Pharaoh (</w:t>
      </w:r>
      <w:hyperlink r:id="rId28">
        <w:r>
          <w:rPr>
            <w:lang w:val="en_US" w:bidi="en_US"/>
          </w:rPr>
          <w:rPr>
            <w:color w:val="0000EE"/>
            <w:u w:val="single"/>
          </w:rPr>
          <w:t>1:21</w:t>
        </w:r>
      </w:hyperlink>
      <w:r>
        <w:rPr>
          <w:lang w:val="en_US" w:bidi="en_US"/>
        </w:rPr>
        <w:t xml:space="preserve">). </w:t>
      </w:r>
      <w:r>
        <w:rPr>
          <w:i/>
          <w:lang w:val="en_US" w:bidi="en_US"/>
        </w:rPr>
        <w:t>Fear of the Lord</w:t>
      </w:r>
      <w:r>
        <w:rPr>
          <w:lang w:val="en_US" w:bidi="en_US"/>
        </w:rPr>
        <w:t xml:space="preserve"> refers to having reverent awe of him as the almighty Creator and Judge. This is the foundation of true knowledge and wisdom (</w:t>
      </w:r>
      <w:hyperlink r:id="rId29">
        <w:r>
          <w:rPr>
            <w:lang w:val="en_US" w:bidi="en_US"/>
          </w:rPr>
          <w:rPr>
            <w:color w:val="0000EE"/>
            <w:u w:val="single"/>
          </w:rPr>
          <w:t>Proverbs 1:7</w:t>
        </w:r>
      </w:hyperlink>
      <w:r>
        <w:rPr>
          <w:lang w:val="en_US" w:bidi="en_US"/>
        </w:rPr>
        <w:t xml:space="preserve">; </w:t>
      </w:r>
      <w:hyperlink r:id="rId30">
        <w:r>
          <w:rPr>
            <w:lang w:val="en_US" w:bidi="en_US"/>
          </w:rPr>
          <w:rPr>
            <w:color w:val="0000EE"/>
            <w:u w:val="single"/>
          </w:rPr>
          <w:t>9:10</w:t>
        </w:r>
      </w:hyperlink>
      <w:r>
        <w:rPr>
          <w:lang w:val="en_US" w:bidi="en_US"/>
        </w:rPr>
        <w:t xml:space="preserve">). </w:t>
      </w:r>
    </w:p>
    <w:p>
      <w:pPr/>
      <w:r>
        <w:rPr>
          <w:lang w:val="en_US" w:bidi="en_US"/>
        </w:rPr>
      </w:r>
      <w:r>
        <w:rPr>
          <w:lang w:val="en_US" w:bidi="en_US"/>
        </w:rPr>
        <w:t>The Lord is a friend to those who fear him (</w:t>
      </w:r>
      <w:hyperlink r:id="rId31">
        <w:r>
          <w:rPr>
            <w:lang w:val="en_US" w:bidi="en_US"/>
          </w:rPr>
          <w:rPr>
            <w:color w:val="0000EE"/>
            <w:u w:val="single"/>
          </w:rPr>
          <w:t>Psalm 25:14</w:t>
        </w:r>
      </w:hyperlink>
      <w:r>
        <w:rPr>
          <w:lang w:val="en_US" w:bidi="en_US"/>
        </w:rPr>
        <w:t>). The midwives understood that the Lord has more power than any human.</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Some people may feel concerned that the midwives did not speak openly about their main reason for keeping the baby boys alive.</w:t>
      </w:r>
    </w:p>
    <w:p>
      <w:pPr/>
      <w:r>
        <w:rPr>
          <w:lang w:val="en_US" w:bidi="en_US"/>
        </w:rPr>
      </w:r>
      <w:r>
        <w:rPr>
          <w:lang w:val="en_US" w:bidi="en_US"/>
        </w:rPr>
        <w:t>However, this passage shows an important principle. Complete openness in every situation is not presented as more important than faithful loyalty to God and to his people. The midwives chose to protect life and to remain loyal to the Lord.</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i/>
          <w:lang w:val="en_US" w:bidi="en_US"/>
        </w:rPr>
        <w:t>He gave them families:</w:t>
      </w:r>
      <w:r>
        <w:rPr>
          <w:lang w:val="en_US" w:bidi="en_US"/>
        </w:rPr>
        <w:t xml:space="preserve">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pStyle w:val="ListBullet"/>
        <w:spacing w:line="240" w:lineRule="auto"/>
        <w:ind w:left="720"/>
      </w:pPr>
      <w:r>
        <w:rPr>
          <w:lang w:val="en_US" w:bidi="en_US"/>
        </w:rPr>
      </w:r>
      <w:r>
        <w:rPr>
          <w:lang w:val="en_US" w:bidi="en_US"/>
        </w:rPr>
        <w:t xml:space="preserve">The man and woman were named </w:t>
      </w:r>
      <w:r>
        <w:rPr>
          <w:i/>
          <w:lang w:val="en_US" w:bidi="en_US"/>
        </w:rPr>
        <w:t>Amram</w:t>
      </w:r>
      <w:r>
        <w:rPr>
          <w:lang w:val="en_US" w:bidi="en_US"/>
        </w:rPr>
        <w:t xml:space="preserve"> and </w:t>
      </w:r>
      <w:r>
        <w:rPr>
          <w:i/>
          <w:lang w:val="en_US" w:bidi="en_US"/>
        </w:rPr>
        <w:t>Jochebed</w:t>
      </w:r>
      <w:r>
        <w:rPr>
          <w:lang w:val="en_US" w:bidi="en_US"/>
        </w:rPr>
        <w:t xml:space="preserve"> (</w:t>
      </w:r>
      <w:hyperlink r:id="rId32">
        <w:r>
          <w:rPr>
            <w:lang w:val="en_US" w:bidi="en_US"/>
          </w:rPr>
          <w:rPr>
            <w:color w:val="0000EE"/>
            <w:u w:val="single"/>
          </w:rPr>
          <w:t>6:20</w:t>
        </w:r>
      </w:hyperlink>
      <w:r>
        <w:rPr>
          <w:lang w:val="en_US" w:bidi="en_US"/>
        </w:rPr>
        <w:t xml:space="preserve">). </w:t>
      </w:r>
    </w:p>
    <w:p>
      <w:pPr>
        <w:pStyle w:val="ListBullet"/>
        <w:spacing w:line="240" w:lineRule="auto"/>
        <w:ind w:left="720"/>
      </w:pPr>
      <w:r>
        <w:rPr>
          <w:lang w:val="en_US" w:bidi="en_US"/>
        </w:rPr>
      </w:r>
      <w:r>
        <w:rPr>
          <w:lang w:val="en_US" w:bidi="en_US"/>
        </w:rPr>
        <w:t>Levi was Jacob’s third son by his wife Leah (</w:t>
      </w:r>
      <w:hyperlink r:id="rId33">
        <w:r>
          <w:rPr>
            <w:lang w:val="en_US" w:bidi="en_US"/>
          </w:rPr>
          <w:rPr>
            <w:color w:val="0000EE"/>
            <w:u w:val="single"/>
          </w:rPr>
          <w:t>Genesis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explained why Israel needed rescue. Chapter </w:t>
      </w:r>
      <w:hyperlink r:id="rId35">
        <w:r>
          <w:rPr>
            <w:lang w:val="en_US" w:bidi="en_US"/>
          </w:rPr>
          <w:rPr>
            <w:color w:val="0000EE"/>
            <w:u w:val="single"/>
          </w:rPr>
          <w:t>2</w:t>
        </w:r>
      </w:hyperlink>
      <w:r>
        <w:rPr>
          <w:lang w:val="en_US" w:bidi="en_US"/>
        </w:rPr>
        <w:t xml:space="preserve"> shows how God prepared Moses, the rescuer. God used the threat to Hebrew baby boys to ensure that Moses was ready for his mission (see </w:t>
      </w:r>
      <w:r>
        <w:rPr>
          <w:lang w:val="en_US" w:bidi="en_US"/>
        </w:rPr>
        <w:t>study note on 2:10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the mother of Moses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The Egyptians believed that the Nile River was a goddess. They thought she gave life and healing. In this way, the Nile was similar to how some people in modern India view the Ganges River.</w:t>
      </w:r>
    </w:p>
    <w:p>
      <w:pPr/>
      <w:r>
        <w:rPr>
          <w:lang w:val="en_US" w:bidi="en_US"/>
        </w:rPr>
      </w:r>
      <w:r>
        <w:rPr>
          <w:lang w:val="en_US" w:bidi="en_US"/>
        </w:rPr>
        <w:t>When Pharaoh’s daughter went down to bathe in the river, she was doing more than washing herself. She was likely taking part in her morning religious practice.</w:t>
      </w:r>
    </w:p>
    <w:p>
      <w:pPr/>
      <w:r>
        <w:rPr>
          <w:lang w:val="en_US" w:bidi="en_US"/>
        </w:rPr>
      </w:r>
      <w:r>
        <w:rPr>
          <w:lang w:val="en_US" w:bidi="en_US"/>
        </w:rPr>
        <w:t>When she found the baby floating on the river, she may have seen this as a sign from the Nile goddess. In her view, the child was in the care of the goddess. This would have made the discovery very important to her.</w:t>
      </w:r>
    </w:p>
    <w:p>
      <w:pPr/>
      <w:r>
        <w:rPr>
          <w:lang w:val="en_US" w:bidi="en_US"/>
        </w:rPr>
      </w:r>
      <w:r>
        <w:rPr>
          <w:lang w:val="en_US" w:bidi="en_US"/>
        </w:rPr>
        <w:t>It is also natural for someone to feel compassion for a crying baby. These reasons together may explain why she rescued the child. She understood that he was a Hebrew boy. Hebrews and Egyptians practiced circumcision in different ways, which likely helped her recognize this.</w:t>
      </w:r>
    </w:p>
    <w:p>
      <w:pPr/>
      <w:r>
        <w:rPr>
          <w:lang w:val="en_US" w:bidi="en_US"/>
        </w:rPr>
      </w:r>
      <w:r>
        <w:rPr>
          <w:lang w:val="en_US" w:bidi="en_US"/>
        </w:rPr>
        <w:t>These factors may explain why she rescued the child, even though she could tell he was Hebrew. Hebrews and Egyptians had different circumcision practices.</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This event shows God’s grace (his undeserved kindness) and sovereignty (his complete rule and control). Pharaoh had ordered that Hebrew baby boys be killed. Yet Pharaoh’s daughter paid the mother of Moses to nurse him instead.</w:t>
      </w:r>
    </w:p>
    <w:p>
      <w:pPr/>
      <w:r>
        <w:rPr>
          <w:lang w:val="en_US" w:bidi="en_US"/>
        </w:rPr>
      </w:r>
      <w:r>
        <w:rPr>
          <w:lang w:val="en_US" w:bidi="en_US"/>
        </w:rPr>
        <w:t>The story may suggest that the princess understood who the baby’s mother was. She did not ask questions that would have caused trouble. If this is correct, both women may have quietly understood the situation without speaking about it directly.</w:t>
      </w:r>
    </w:p>
    <w:p>
      <w:pPr/>
      <w:r>
        <w:rPr>
          <w:lang w:val="en_US" w:bidi="en_US"/>
        </w:rPr>
      </w:r>
      <w:r>
        <w:rPr>
          <w:lang w:val="en_US" w:bidi="en_US"/>
        </w:rPr>
        <w:t>Moses was saved because God was working behind the events. He was not saved because someone was tricked or deceived.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pStyle w:val="ListBullet"/>
        <w:spacing w:line="240" w:lineRule="auto"/>
        <w:ind w:left="720"/>
      </w:pPr>
      <w:r>
        <w:rPr>
          <w:lang w:val="en_US" w:bidi="en_US"/>
        </w:rPr>
      </w:r>
      <w:r>
        <w:rPr>
          <w:lang w:val="en_US" w:bidi="en_US"/>
        </w:rPr>
        <w:t>God did more than save the life of Moses for his future calling. He also placed Moses in a position to receive training. Moses grew up in Pharaoh’s household. There, he likely received an education in administration, military matters, and leadership.</w:t>
        <w:br/>
      </w:r>
      <w:r>
        <w:rPr>
          <w:lang w:val="en_US" w:bidi="en_US"/>
        </w:rPr>
        <w:t xml:space="preserve">In Egypt, a pharaoh was expected to father many children. This showed his strength and power. His sons were often given important civil and military roles. An adopted son of a princess would likely have received this kind of training (see </w:t>
      </w:r>
      <w:hyperlink r:id="rId36">
        <w:r>
          <w:rPr>
            <w:lang w:val="en_US" w:bidi="en_US"/>
          </w:rPr>
          <w:rPr>
            <w:color w:val="0000EE"/>
            <w:u w:val="single"/>
          </w:rPr>
          <w:t>Acts 7:22</w:t>
        </w:r>
      </w:hyperlink>
      <w:r>
        <w:rPr>
          <w:lang w:val="en_US" w:bidi="en_US"/>
        </w:rPr>
        <w:t xml:space="preserve">). </w:t>
      </w:r>
    </w:p>
    <w:p>
      <w:pPr>
        <w:pStyle w:val="ListBullet"/>
        <w:spacing w:line="240" w:lineRule="auto"/>
        <w:ind w:left="720"/>
      </w:pPr>
      <w:r>
        <w:rPr>
          <w:lang w:val="en_US" w:bidi="en_US"/>
        </w:rPr>
      </w:r>
      <w:r>
        <w:rPr>
          <w:i/>
          <w:lang w:val="en_US" w:bidi="en_US"/>
        </w:rPr>
        <w:t xml:space="preserve">Moses: </w:t>
      </w:r>
      <w:r>
        <w:rPr>
          <w:lang w:val="en_US" w:bidi="en_US"/>
        </w:rPr>
        <w:t>The princess gave the child an Egyptian name. This name appears in the longer names of many important Egyptians. These include the 18th Dynasty pharaohs Ahmose (1550–1525 BC) and Thutmose (1504–1390 BC).</w:t>
        <w:br/>
      </w:r>
      <w:r>
        <w:rPr>
          <w:lang w:val="en_US" w:bidi="en_US"/>
        </w:rPr>
        <w:t xml:space="preserve">The name </w:t>
      </w:r>
      <w:r>
        <w:rPr>
          <w:i/>
          <w:lang w:val="en_US" w:bidi="en_US"/>
        </w:rPr>
        <w:t>Moses</w:t>
      </w:r>
      <w:r>
        <w:rPr>
          <w:lang w:val="en_US" w:bidi="en_US"/>
        </w:rPr>
        <w:t xml:space="preserve"> may mean “to give birth” in Egyptian. By using this name, the princess may have suggested that the Nile, which Egyptians honored as a source of life, had given birth to the child.</w:t>
        <w:br/>
      </w:r>
      <w:r>
        <w:rPr>
          <w:lang w:val="en_US" w:bidi="en_US"/>
        </w:rPr>
        <w:t xml:space="preserve">The Israelites later connected the name Moses with a similar Hebrew word, </w:t>
      </w:r>
      <w:r>
        <w:rPr>
          <w:i/>
          <w:lang w:val="en_US" w:bidi="en_US"/>
        </w:rPr>
        <w:t>mashah</w:t>
      </w:r>
      <w:r>
        <w:rPr>
          <w:lang w:val="en_US" w:bidi="en_US"/>
        </w:rPr>
        <w:t xml:space="preserve">. This word sounds like the name </w:t>
      </w:r>
      <w:r>
        <w:rPr>
          <w:i/>
          <w:lang w:val="en_US" w:bidi="en_US"/>
        </w:rPr>
        <w:t>Moses</w:t>
      </w:r>
      <w:r>
        <w:rPr>
          <w:lang w:val="en_US" w:bidi="en_US"/>
        </w:rPr>
        <w:t xml:space="preserve"> and means “to lift out.” This connection recalls how the baby was lifted out of the water.</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grew up with many advantages. He lived in comfort, unlike his own people, the Hebrews, who suffered hard labor and pain.</w:t>
      </w:r>
    </w:p>
    <w:p>
      <w:pPr/>
      <w:r>
        <w:rPr>
          <w:lang w:val="en_US" w:bidi="en_US"/>
        </w:rPr>
      </w:r>
      <w:r>
        <w:rPr>
          <w:lang w:val="en_US" w:bidi="en_US"/>
        </w:rPr>
        <w:t>Even so, Moses chose to identify with them. He decided to stand with his people. He was willing to risk his position and comfort in order to help them.</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describes the first failed attempt of Moses to rescue Israel. He acted in his own strength instead of waiting for God’s direction.</w:t>
      </w:r>
    </w:p>
    <w:p>
      <w:pPr/>
      <w:r>
        <w:rPr>
          <w:lang w:val="en_US" w:bidi="en_US"/>
        </w:rPr>
      </w:r>
      <w:r>
        <w:rPr>
          <w:lang w:val="en_US" w:bidi="en_US"/>
        </w:rPr>
        <w:t>This event shows the courage and quick action of Moses. However, it also shows that he sometimes took responsibility on himself instead of trusting God’s plan. Later in his life, this same pattern led to serious consequences (</w:t>
      </w:r>
      <w:hyperlink r:id="rId37">
        <w:r>
          <w:rPr>
            <w:lang w:val="en_US" w:bidi="en_US"/>
          </w:rPr>
          <w:rPr>
            <w:color w:val="0000EE"/>
            <w:u w:val="single"/>
          </w:rPr>
          <w:t>Numbers 20:1–13</w:t>
        </w:r>
      </w:hyperlink>
      <w:r>
        <w:rPr>
          <w:lang w:val="en_US" w:bidi="en_US"/>
        </w:rPr>
        <w:t xml:space="preserve">). </w:t>
      </w:r>
    </w:p>
    <w:p>
      <w:pPr/>
      <w:r>
        <w:rPr>
          <w:lang w:val="en_US" w:bidi="en_US"/>
        </w:rPr>
      </w:r>
      <w:r>
        <w:rPr>
          <w:lang w:val="en_US" w:bidi="en_US"/>
        </w:rPr>
        <w:t>Moses cared deeply about his people’s well-being. His desire to help was good. But the time and the way he acted did not match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w:t>
      </w:r>
      <w:r>
        <w:rPr>
          <w:i/>
          <w:lang w:val="en_US" w:bidi="en_US"/>
        </w:rPr>
        <w:t>Who made you ruler and judge over us?</w:t>
      </w:r>
      <w:r>
        <w:rPr>
          <w:lang w:val="en_US" w:bidi="en_US"/>
        </w:rPr>
        <w:t xml:space="preserve">”: The Hebrew man's arrogant question hints at how others would later treat </w:t>
      </w:r>
      <w:r>
        <w:rPr>
          <w:i/>
          <w:lang w:val="en_US" w:bidi="en_US"/>
        </w:rPr>
        <w:t>Moses</w:t>
      </w:r>
      <w:r>
        <w:rPr>
          <w:lang w:val="en_US" w:bidi="en_US"/>
        </w:rPr>
        <w:t>. They would not appreciate his efforts. For Moses to succeed, he would need to rely only on his belief in God's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pStyle w:val="ListBullet"/>
        <w:spacing w:line="240" w:lineRule="auto"/>
        <w:ind w:left="720"/>
      </w:pPr>
      <w:r>
        <w:rPr>
          <w:lang w:val="en_US" w:bidi="en_US"/>
        </w:rPr>
      </w:r>
      <w:r>
        <w:rPr>
          <w:i/>
          <w:lang w:val="en_US" w:bidi="en_US"/>
        </w:rPr>
        <w:t>Moses fled:</w:t>
      </w:r>
      <w:r>
        <w:rPr>
          <w:lang w:val="en_US" w:bidi="en_US"/>
        </w:rPr>
        <w:t xml:space="preserve"> </w:t>
      </w:r>
      <w:r>
        <w:rPr>
          <w:i/>
          <w:lang w:val="en_US" w:bidi="en_US"/>
        </w:rPr>
        <w:t>Moses</w:t>
      </w:r>
      <w:r>
        <w:rPr>
          <w:lang w:val="en_US" w:bidi="en_US"/>
        </w:rPr>
        <w:t xml:space="preserve"> tried to rescue Israel by himself instead of relying on God. This made him a fugitive in Egypt, delaying God's plans for him. His actions dramatically changed his life (compare </w:t>
      </w:r>
      <w:hyperlink r:id="rId38">
        <w:r>
          <w:rPr>
            <w:lang w:val="en_US" w:bidi="en_US"/>
          </w:rPr>
          <w:rPr>
            <w:color w:val="0000EE"/>
            <w:u w:val="single"/>
          </w:rPr>
          <w:t>Numbers 20:9–13</w:t>
        </w:r>
      </w:hyperlink>
      <w:r>
        <w:rPr>
          <w:lang w:val="en_US" w:bidi="en_US"/>
        </w:rPr>
        <w:t xml:space="preserve">; </w:t>
      </w:r>
      <w:hyperlink r:id="rId39">
        <w:r>
          <w:rPr>
            <w:lang w:val="en_US" w:bidi="en_US"/>
          </w:rPr>
          <w:rPr>
            <w:color w:val="0000EE"/>
            <w:u w:val="single"/>
          </w:rPr>
          <w:t>Deuteronomy 3:23–29</w:t>
        </w:r>
      </w:hyperlink>
      <w:r>
        <w:rPr>
          <w:lang w:val="en_US" w:bidi="en_US"/>
        </w:rPr>
        <w:t xml:space="preserve">). </w:t>
      </w:r>
    </w:p>
    <w:p>
      <w:pPr>
        <w:pStyle w:val="ListBullet"/>
        <w:spacing w:line="240" w:lineRule="auto"/>
        <w:ind w:left="720"/>
      </w:pPr>
      <w:r>
        <w:rPr>
          <w:lang w:val="en_US" w:bidi="en_US"/>
        </w:rPr>
      </w:r>
      <w:r>
        <w:rPr>
          <w:lang w:val="en_US" w:bidi="en_US"/>
        </w:rPr>
        <w:t xml:space="preserve">Midian was on both sides of the Gulf of Aqaba, in the southern Sinai peninsula and the western edge of the Arabian peninsula. A major trade route from southern Arabia went through this dry and barren area. The people there were probably nomadic shepherds and traders (see </w:t>
      </w:r>
      <w:hyperlink r:id="rId40">
        <w:r>
          <w:rPr>
            <w:lang w:val="en_US" w:bidi="en_US"/>
          </w:rPr>
          <w:rPr>
            <w:color w:val="0000EE"/>
            <w:u w:val="single"/>
          </w:rPr>
          <w:t>Genesis 37:28</w:t>
        </w:r>
      </w:hyperlink>
      <w:r>
        <w:rPr>
          <w:lang w:val="en_US" w:bidi="en_US"/>
        </w:rPr>
        <w:t>). It was a good place for a fugitive to hide.</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i/>
          <w:lang w:val="en_US" w:bidi="en_US"/>
        </w:rPr>
        <w:t>the priest of Midian:</w:t>
      </w:r>
      <w:r>
        <w:rPr>
          <w:lang w:val="en_US" w:bidi="en_US"/>
        </w:rPr>
        <w:t xml:space="preserve"> His name was </w:t>
      </w:r>
      <w:r>
        <w:rPr>
          <w:i/>
          <w:lang w:val="en_US" w:bidi="en_US"/>
        </w:rPr>
        <w:t>Reuel</w:t>
      </w:r>
      <w:r>
        <w:rPr>
          <w:lang w:val="en_US" w:bidi="en_US"/>
        </w:rPr>
        <w:t xml:space="preserve"> (</w:t>
      </w:r>
      <w:hyperlink r:id="rId41">
        <w:r>
          <w:rPr>
            <w:lang w:val="en_US" w:bidi="en_US"/>
          </w:rPr>
          <w:rPr>
            <w:color w:val="0000EE"/>
            <w:u w:val="single"/>
          </w:rPr>
          <w:t>2:18</w:t>
        </w:r>
      </w:hyperlink>
      <w:r>
        <w:rPr>
          <w:lang w:val="en_US" w:bidi="en_US"/>
        </w:rPr>
        <w:t xml:space="preserve">), but Scripture later calls him </w:t>
      </w:r>
      <w:r>
        <w:rPr>
          <w:i/>
          <w:lang w:val="en_US" w:bidi="en_US"/>
        </w:rPr>
        <w:t>Jethro</w:t>
      </w:r>
      <w:r>
        <w:rPr>
          <w:lang w:val="en_US" w:bidi="en_US"/>
        </w:rPr>
        <w:t xml:space="preserve"> (</w:t>
      </w:r>
      <w:hyperlink r:id="rId42">
        <w:r>
          <w:rPr>
            <w:lang w:val="en_US" w:bidi="en_US"/>
          </w:rPr>
          <w:rPr>
            <w:color w:val="0000EE"/>
            <w:u w:val="single"/>
          </w:rPr>
          <w:t>18:1</w:t>
        </w:r>
      </w:hyperlink>
      <w:r>
        <w:rPr>
          <w:lang w:val="en_US" w:bidi="en_US"/>
        </w:rPr>
        <w:t xml:space="preserve">). It was common for a person to have both an official and a personal name. But it is unclear which one is in view here. </w:t>
      </w:r>
    </w:p>
    <w:p>
      <w:pPr/>
      <w:r>
        <w:rPr>
          <w:lang w:val="en_US" w:bidi="en_US"/>
        </w:rPr>
      </w:r>
      <w:r>
        <w:rPr>
          <w:lang w:val="en_US" w:bidi="en_US"/>
        </w:rPr>
        <w:t>Perhaps, like Melchizedek, he was part of a local religious group that did not follow a pagan religion (</w:t>
      </w:r>
      <w:hyperlink r:id="rId43">
        <w:r>
          <w:rPr>
            <w:lang w:val="en_US" w:bidi="en_US"/>
          </w:rPr>
          <w:rPr>
            <w:color w:val="0000EE"/>
            <w:u w:val="single"/>
          </w:rPr>
          <w:t>Genesis 14:18</w:t>
        </w:r>
      </w:hyperlink>
      <w:r>
        <w:rPr>
          <w:lang w:val="en_US" w:bidi="en_US"/>
        </w:rPr>
        <w:t>). Reuel’s actions in bringing an offering and sacrifices to God support this idea (</w:t>
      </w:r>
      <w:hyperlink r:id="rId44">
        <w:r>
          <w:rPr>
            <w:lang w:val="en_US" w:bidi="en_US"/>
          </w:rPr>
          <w:rPr>
            <w:color w:val="0000EE"/>
            <w:u w:val="single"/>
          </w:rPr>
          <w:t>Exodus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shows the concern Moses felt for the oppressed. It describes his move to a new land (</w:t>
      </w:r>
      <w:hyperlink r:id="rId45">
        <w:r>
          <w:rPr>
            <w:lang w:val="en_US" w:bidi="en_US"/>
          </w:rPr>
          <w:rPr>
            <w:color w:val="0000EE"/>
            <w:u w:val="single"/>
          </w:rPr>
          <w:t>2:18–22</w:t>
        </w:r>
      </w:hyperlink>
      <w:r>
        <w:rPr>
          <w:lang w:val="en_US" w:bidi="en_US"/>
        </w:rPr>
        <w:t>). He married, had a child, and lived there for 40 years (</w:t>
      </w:r>
      <w:hyperlink r:id="rId46">
        <w:r>
          <w:rPr>
            <w:lang w:val="en_US" w:bidi="en_US"/>
          </w:rPr>
          <w:rPr>
            <w:color w:val="0000EE"/>
            <w:u w:val="single"/>
          </w:rPr>
          <w:t>Acts 7:30</w:t>
        </w:r>
      </w:hyperlink>
      <w:r>
        <w:rPr>
          <w:lang w:val="en_US" w:bidi="en_US"/>
        </w:rPr>
        <w:t xml:space="preserve">). </w:t>
      </w:r>
    </w:p>
    <w:p>
      <w:pPr/>
      <w:r>
        <w:rPr>
          <w:lang w:val="en_US" w:bidi="en_US"/>
        </w:rPr>
      </w:r>
      <w:r>
        <w:rPr>
          <w:lang w:val="en_US" w:bidi="en_US"/>
        </w:rPr>
        <w:t>From a human perspective, rescuing the Israelites through Moses seemed impossible. But what God's perspective is what matters. The end of this section tells us that God had not forgotten his people (</w:t>
      </w:r>
      <w:hyperlink r:id="rId47">
        <w:r>
          <w:rPr>
            <w:lang w:val="en_US" w:bidi="en_US"/>
          </w:rPr>
          <w:rPr>
            <w:color w:val="0000EE"/>
            <w:u w:val="single"/>
          </w:rPr>
          <w:t>Exodus 2:23–25</w:t>
        </w:r>
      </w:hyperlink>
      <w:r>
        <w:rPr>
          <w:lang w:val="en_US" w:bidi="en_US"/>
        </w:rPr>
        <w:t>). He was only waiting for the right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i/>
          <w:lang w:val="en_US" w:bidi="en_US"/>
        </w:rPr>
        <w:t xml:space="preserve">rose up to help: </w:t>
      </w:r>
      <w:r>
        <w:rPr>
          <w:lang w:val="en_US" w:bidi="en_US"/>
        </w:rPr>
        <w:t xml:space="preserve">Moses, now in a foreign land, still could not ignore oppression. He was, by nature, a rescuer. </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did not want to miss meeting a generous and brave man, who would make an excellent husband. We see here the famous hospitality of the region's residents, which continues today (see also </w:t>
      </w:r>
      <w:hyperlink r:id="rId49">
        <w:r>
          <w:rPr>
            <w:lang w:val="en_US" w:bidi="en_US"/>
          </w:rPr>
          <w:rPr>
            <w:color w:val="0000EE"/>
            <w:u w:val="single"/>
          </w:rPr>
          <w:t>Genesis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describe a God who understands his people's needs (</w:t>
      </w:r>
      <w:r>
        <w:rPr>
          <w:i/>
          <w:lang w:val="en_US" w:bidi="en_US"/>
        </w:rPr>
        <w:t>heard … saw</w:t>
      </w:r>
      <w:r>
        <w:rPr>
          <w:lang w:val="en_US" w:bidi="en_US"/>
        </w:rPr>
        <w:t>) and who is faithful and reliable (</w:t>
      </w:r>
      <w:r>
        <w:rPr>
          <w:i/>
          <w:lang w:val="en_US" w:bidi="en_US"/>
        </w:rPr>
        <w:t>remembered His covenant</w:t>
      </w:r>
      <w:r>
        <w:rPr>
          <w:lang w:val="en_US" w:bidi="en_US"/>
        </w:rPr>
        <w:t>). He fulfills his responsibilities in a relationship (</w:t>
      </w:r>
      <w:r>
        <w:rPr>
          <w:i/>
          <w:lang w:val="en_US" w:bidi="en_US"/>
        </w:rPr>
        <w:t>took notice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i/>
          <w:lang w:val="en_US" w:bidi="en_US"/>
        </w:rPr>
        <w:t>Sinai</w:t>
      </w:r>
      <w:r>
        <w:rPr>
          <w:lang w:val="en_US" w:bidi="en_US"/>
        </w:rPr>
        <w:t xml:space="preserve"> is the name commonly used for the mountain where God revealed himself in the covenant (see, for example,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name </w:t>
      </w:r>
      <w:r>
        <w:rPr>
          <w:i/>
          <w:lang w:val="en_US" w:bidi="en_US"/>
        </w:rPr>
        <w:t>Horeb.</w:t>
      </w:r>
      <w:r>
        <w:rPr>
          <w:lang w:val="en_US" w:bidi="en_US"/>
        </w:rPr>
        <w:t xml:space="preserve"> Both names probably refer to the same mountain.</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These verses indicate a major change will happen in the life of Moses.</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describes the mission God gave Moses to rescue the Israelites from Egyptian slavery. It is divided into two parts,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xml:space="preserve">. </w:t>
      </w:r>
    </w:p>
    <w:p>
      <w:pPr/>
      <w:r>
        <w:rPr>
          <w:lang w:val="en_US" w:bidi="en_US"/>
        </w:rPr>
      </w:r>
      <w:r>
        <w:rPr>
          <w:lang w:val="en_US" w:bidi="en_US"/>
        </w:rPr>
        <w:t>The first part describes God's call. The second part describes the full consequences of accepting that call. Moses not only experienced a career change, but he also had to completely change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pStyle w:val="ListBullet"/>
        <w:spacing w:line="240" w:lineRule="auto"/>
        <w:ind w:left="720"/>
      </w:pPr>
      <w:r>
        <w:rPr>
          <w:lang w:val="en_US" w:bidi="en_US"/>
        </w:rPr>
      </w:r>
      <w:r>
        <w:rPr>
          <w:i/>
          <w:lang w:val="en_US" w:bidi="en_US"/>
        </w:rPr>
        <w:t xml:space="preserve">the angel of the LORD: </w:t>
      </w:r>
      <w:r>
        <w:rPr>
          <w:lang w:val="en_US" w:bidi="en_US"/>
        </w:rPr>
        <w:t xml:space="preserve">This is the Lord's official messenger. But the term can also refer to other visible signs of the Lord (see </w:t>
      </w:r>
      <w:hyperlink r:id="rId56">
        <w:r>
          <w:rPr>
            <w:lang w:val="en_US" w:bidi="en_US"/>
          </w:rPr>
          <w:rPr>
            <w:color w:val="0000EE"/>
            <w:u w:val="single"/>
          </w:rPr>
          <w:t>Genesis 16:9–13</w:t>
        </w:r>
      </w:hyperlink>
      <w:r>
        <w:rPr>
          <w:lang w:val="en_US" w:bidi="en_US"/>
        </w:rPr>
        <w:t xml:space="preserve">; </w:t>
      </w:r>
      <w:hyperlink r:id="rId57">
        <w:r>
          <w:rPr>
            <w:lang w:val="en_US" w:bidi="en_US"/>
          </w:rPr>
          <w:rPr>
            <w:color w:val="0000EE"/>
            <w:u w:val="single"/>
          </w:rPr>
          <w:t>Judges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 xml:space="preserve">In the Bible, </w:t>
      </w:r>
      <w:r>
        <w:rPr>
          <w:i/>
          <w:lang w:val="en_US" w:bidi="en_US"/>
        </w:rPr>
        <w:t>blazing fire</w:t>
      </w:r>
      <w:r>
        <w:rPr>
          <w:lang w:val="en_US" w:bidi="en_US"/>
        </w:rPr>
        <w:t xml:space="preserve"> often represents God's supreme holiness (see </w:t>
      </w:r>
      <w:hyperlink r:id="rId60">
        <w:r>
          <w:rPr>
            <w:lang w:val="en_US" w:bidi="en_US"/>
          </w:rPr>
          <w:rPr>
            <w:color w:val="0000EE"/>
            <w:u w:val="single"/>
          </w:rPr>
          <w:t>Exodus 19:18</w:t>
        </w:r>
      </w:hyperlink>
      <w:r>
        <w:rPr>
          <w:lang w:val="en_US" w:bidi="en_US"/>
        </w:rPr>
        <w:t xml:space="preserve">; </w:t>
      </w:r>
      <w:hyperlink r:id="rId61">
        <w:r>
          <w:rPr>
            <w:lang w:val="en_US" w:bidi="en_US"/>
          </w:rPr>
          <w:rPr>
            <w:color w:val="0000EE"/>
            <w:u w:val="single"/>
          </w:rPr>
          <w:t>Genesis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Isaiah 33:14</w:t>
        </w:r>
      </w:hyperlink>
      <w:r>
        <w:rPr>
          <w:lang w:val="en_US" w:bidi="en_US"/>
        </w:rPr>
        <w:t>).</w:t>
      </w:r>
    </w:p>
    <w:p>
      <w:pPr>
        <w:pStyle w:val="ListBullet"/>
        <w:spacing w:line="240" w:lineRule="auto"/>
        <w:ind w:left="720"/>
      </w:pPr>
      <w:r>
        <w:rPr>
          <w:lang w:val="en_US" w:bidi="en_US"/>
        </w:rPr>
      </w:r>
      <w:r>
        <w:rPr>
          <w:i/>
          <w:lang w:val="en_US" w:bidi="en_US"/>
        </w:rPr>
        <w:t>was not consumed:</w:t>
      </w:r>
      <w:r>
        <w:rPr>
          <w:lang w:val="en_US" w:bidi="en_US"/>
        </w:rPr>
        <w:t xml:space="preserve"> This may show that God does not want to destroy the object he sets on fire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i/>
          <w:lang w:val="en_US" w:bidi="en_US"/>
        </w:rPr>
        <w:t xml:space="preserve">Moses, Moses!: </w:t>
      </w:r>
      <w:r>
        <w:rPr>
          <w:lang w:val="en_US" w:bidi="en_US"/>
        </w:rPr>
        <w:t>God knows each person by name, and every individual matters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while the soil on the sandals of Moses was common. The common cannot touch the holy without being transformed or destroyed (see “</w:t>
      </w:r>
      <w:r>
        <w:rPr>
          <w:lang w:val="en_US" w:bidi="en_US"/>
        </w:rPr>
        <w:t>Clean, Unclean, and Holy</w:t>
      </w:r>
      <w:r>
        <w:rPr>
          <w:lang w:val="en_US" w:bidi="en_US"/>
        </w:rPr>
        <w:t xml:space="preserve">” Theme Note). At the start of the exodus, God made it clear that he is completely different from his creation. This is important for a proper relationship between God and humans. </w:t>
      </w:r>
    </w:p>
    <w:p>
      <w:pPr/>
      <w:r>
        <w:rPr>
          <w:lang w:val="en_US" w:bidi="en_US"/>
        </w:rPr>
      </w:r>
      <w:r>
        <w:rPr>
          <w:lang w:val="en_US" w:bidi="en_US"/>
        </w:rPr>
        <w:t xml:space="preserve">The word </w:t>
      </w:r>
      <w:r>
        <w:rPr>
          <w:i/>
          <w:lang w:val="en_US" w:bidi="en_US"/>
        </w:rPr>
        <w:t>holy</w:t>
      </w:r>
      <w:r>
        <w:rPr>
          <w:lang w:val="en_US" w:bidi="en_US"/>
        </w:rPr>
        <w:t xml:space="preserve"> appears only a few times in the Bible before </w:t>
      </w:r>
      <w:hyperlink r:id="rId64">
        <w:r>
          <w:rPr>
            <w:lang w:val="en_US" w:bidi="en_US"/>
          </w:rPr>
          <w:rPr>
            <w:color w:val="0000EE"/>
            <w:u w:val="single"/>
          </w:rPr>
          <w:t>Exodus 3:5</w:t>
        </w:r>
      </w:hyperlink>
      <w:r>
        <w:rPr>
          <w:lang w:val="en_US" w:bidi="en_US"/>
        </w:rPr>
        <w:t xml:space="preserve">. It then becomes the main way to describe God in the Old Testament. In other Semitic languages, the same root word is rare. </w:t>
      </w:r>
      <w:r>
        <w:rPr>
          <w:lang w:val="en_US" w:bidi="en_US"/>
        </w:rPr>
        <w:t xml:space="preserve">Semitic people were ancient groups from the Middle East and North Africa, known for their shared languages (such as Hebrew, Aramaic, or Arabic) and cultural traditions. </w:t>
      </w:r>
    </w:p>
    <w:p>
      <w:pPr/>
      <w:r>
        <w:rPr>
          <w:lang w:val="en_US" w:bidi="en_US"/>
        </w:rPr>
      </w:r>
      <w:r>
        <w:rPr>
          <w:i/>
          <w:lang w:val="en_US" w:bidi="en_US"/>
        </w:rPr>
        <w:t>Holy</w:t>
      </w:r>
      <w:r>
        <w:rPr>
          <w:lang w:val="en_US" w:bidi="en_US"/>
        </w:rPr>
        <w:t xml:space="preserve"> does not describe a moral quality in these languages but simply what is “other than” human. Pagan gods were "holy" only in the sense of being “other.” They did everything humans do, both good and evil, but on a larger scale. </w:t>
      </w:r>
    </w:p>
    <w:p>
      <w:pPr/>
      <w:r>
        <w:rPr>
          <w:lang w:val="en_US" w:bidi="en_US"/>
        </w:rPr>
      </w:r>
      <w:r>
        <w:rPr>
          <w:lang w:val="en_US" w:bidi="en_US"/>
        </w:rPr>
        <w:t xml:space="preserve">In the Bible, holiness first means being set apart. God alone is completely distinct from creation and worthy of being called holy in the fullest sense. His holiness includes moral perfection. He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Exodus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Leviticus 11:45</w:t>
        </w:r>
      </w:hyperlink>
      <w:r>
        <w:rPr>
          <w:lang w:val="en_US" w:bidi="en_US"/>
        </w:rPr>
        <w:t xml:space="preserve">; </w:t>
      </w:r>
      <w:hyperlink r:id="rId68">
        <w:r>
          <w:rPr>
            <w:lang w:val="en_US" w:bidi="en_US"/>
          </w:rPr>
          <w:rPr>
            <w:color w:val="0000EE"/>
            <w:u w:val="single"/>
          </w:rPr>
          <w:t>1 Peter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(the God who is above and beyond creation) had made a faithful promise to the ancestors of Moses. He had kept this promise for hundreds of years.</w:t>
      </w:r>
    </w:p>
    <w:p>
      <w:pPr/>
      <w:r>
        <w:rPr>
          <w:lang w:val="en_US" w:bidi="en_US"/>
        </w:rPr>
      </w:r>
      <w:r>
        <w:rPr>
          <w:lang w:val="en_US" w:bidi="en_US"/>
        </w:rPr>
        <w:t>Moses stood in awe of the one holy and transcendent God of Abraham. This is the God who set himself apart from all other gods.</w:t>
      </w:r>
    </w:p>
    <w:p>
      <w:pPr/>
      <w:r>
        <w:rPr>
          <w:lang w:val="en_US" w:bidi="en_US"/>
        </w:rPr>
      </w:r>
      <w:r>
        <w:rPr>
          <w:lang w:val="en_US" w:bidi="en_US"/>
        </w:rPr>
        <w:t>Later, Jesus quoted this verse when he spoke with the Sadducees about the resurrection (</w:t>
      </w:r>
      <w:hyperlink r:id="rId69">
        <w:r>
          <w:rPr>
            <w:lang w:val="en_US" w:bidi="en_US"/>
          </w:rPr>
          <w:rPr>
            <w:color w:val="0000EE"/>
            <w:u w:val="single"/>
          </w:rPr>
          <w:t>Matthew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God felt compassion for the ongoing slavery and suffering of Israel.</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pStyle w:val="ListBullet"/>
        <w:spacing w:line="240" w:lineRule="auto"/>
        <w:ind w:left="720"/>
      </w:pPr>
      <w:r>
        <w:rPr>
          <w:lang w:val="en_US" w:bidi="en_US"/>
        </w:rPr>
      </w:r>
      <w:r>
        <w:rPr>
          <w:lang w:val="en_US" w:bidi="en_US"/>
        </w:rPr>
        <w:t xml:space="preserve">God would not only </w:t>
      </w:r>
      <w:r>
        <w:rPr>
          <w:i/>
          <w:lang w:val="en_US" w:bidi="en_US"/>
        </w:rPr>
        <w:t>rescue</w:t>
      </w:r>
      <w:r>
        <w:rPr>
          <w:lang w:val="en_US" w:bidi="en_US"/>
        </w:rPr>
        <w:t xml:space="preserve"> them but also </w:t>
      </w:r>
      <w:r>
        <w:rPr>
          <w:i/>
          <w:lang w:val="en_US" w:bidi="en_US"/>
        </w:rPr>
        <w:t>bring them … to a good … land</w:t>
      </w:r>
      <w:r>
        <w:rPr>
          <w:lang w:val="en_US" w:bidi="en_US"/>
        </w:rPr>
        <w:t>, which he had promised to Abraham (</w:t>
      </w:r>
      <w:hyperlink r:id="rId72">
        <w:r>
          <w:rPr>
            <w:lang w:val="en_US" w:bidi="en_US"/>
          </w:rPr>
          <w:rPr>
            <w:color w:val="0000EE"/>
            <w:u w:val="single"/>
          </w:rPr>
          <w:t>Genesis 13:14–18</w:t>
        </w:r>
      </w:hyperlink>
      <w:r>
        <w:rPr>
          <w:lang w:val="en_US" w:bidi="en_US"/>
        </w:rPr>
        <w:t xml:space="preserve">).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The land was rich for farming, with fields for cattle and crops with blossoms that allowed bees to make honey. </w:t>
      </w:r>
    </w:p>
    <w:p>
      <w:pPr>
        <w:pStyle w:val="ListBullet"/>
        <w:spacing w:line="240" w:lineRule="auto"/>
        <w:ind w:left="720"/>
      </w:pPr>
      <w:r>
        <w:rPr>
          <w:lang w:val="en_US" w:bidi="en_US"/>
        </w:rPr>
      </w:r>
      <w:r>
        <w:rPr>
          <w:i/>
          <w:lang w:val="en_US" w:bidi="en_US"/>
        </w:rPr>
        <w:t>Canaanites … Jebusites:</w:t>
      </w:r>
      <w:r>
        <w:rPr>
          <w:lang w:val="en_US" w:bidi="en_US"/>
        </w:rPr>
        <w:t xml:space="preserve"> The list of peoples who lived in Canaan shows the importance of this land between the Mediterranean Sea and the Arabian Desert. It was a key crossroads for trade and communication between Egypt and the rest of the ancient Near East. It was a highly contested prize. It seemed impossible that Israel would end up as the only owner.</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Isaiah 7:14</w:t>
        </w:r>
      </w:hyperlink>
      <w:r>
        <w:rPr>
          <w:lang w:val="en_US" w:bidi="en_US"/>
        </w:rPr>
        <w:t xml:space="preserve">). A sign cannot create faith where there is none (see </w:t>
      </w:r>
      <w:hyperlink r:id="rId74">
        <w:r>
          <w:rPr>
            <w:lang w:val="en_US" w:bidi="en_US"/>
          </w:rPr>
          <w:rPr>
            <w:color w:val="0000EE"/>
            <w:u w:val="single"/>
          </w:rPr>
          <w:t>Matthew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The second protest Moses made was about his lack of knowledge. He said that he did not know God’s name.</w:t>
      </w:r>
    </w:p>
    <w:p>
      <w:pPr/>
      <w:r>
        <w:rPr>
          <w:lang w:val="en_US" w:bidi="en_US"/>
        </w:rPr>
      </w:r>
      <w:r>
        <w:rPr>
          <w:lang w:val="en_US" w:bidi="en_US"/>
        </w:rPr>
        <w:t xml:space="preserve">This could mean that God’s personal name had not yet been made known to him (see </w:t>
      </w:r>
      <w:r>
        <w:rPr>
          <w:lang w:val="en_US" w:bidi="en_US"/>
        </w:rPr>
        <w:t>study notes on 6:2–3</w:t>
      </w:r>
      <w:r>
        <w:rPr>
          <w:lang w:val="en_US" w:bidi="en_US"/>
        </w:rPr>
        <w:t>). It could also mean something else. In the ancient Near East, people often believed that knowing a god’s secret name gave them power. Moses may have wondered if he needed such a secret formula (special words believed to control spiritual power).</w:t>
      </w:r>
    </w:p>
    <w:p>
      <w:pPr/>
      <w:r>
        <w:rPr>
          <w:lang w:val="en_US" w:bidi="en_US"/>
        </w:rPr>
      </w:r>
      <w:r>
        <w:rPr>
          <w:lang w:val="en_US" w:bidi="en_US"/>
        </w:rPr>
        <w:t>God’s answer is direct, but it sounds almost like a riddle at first. However, most of his answer does not focus on a secret name. Instead, God speaks about his faithfulness in the past and his plans for the future. He shows that he knows what will happen and that he controls history.</w:t>
      </w:r>
    </w:p>
    <w:p>
      <w:pPr/>
      <w:r>
        <w:rPr>
          <w:lang w:val="en_US" w:bidi="en_US"/>
        </w:rPr>
      </w:r>
      <w:r>
        <w:rPr>
          <w:lang w:val="en_US" w:bidi="en_US"/>
        </w:rPr>
        <w:t xml:space="preserve">There is nothing magical about the name "the LORD" (Hebrew </w:t>
      </w:r>
      <w:r>
        <w:rPr>
          <w:i/>
          <w:lang w:val="en_US" w:bidi="en_US"/>
        </w:rPr>
        <w:t>Yahweh</w:t>
      </w:r>
      <w:r>
        <w:rPr>
          <w:lang w:val="en_US" w:bidi="en_US"/>
        </w:rPr>
        <w:t>). The issue is not secret knowledge or magic power. The issue is who God is.</w:t>
      </w:r>
    </w:p>
    <w:p>
      <w:pPr/>
      <w:r>
        <w:rPr>
          <w:lang w:val="en_US" w:bidi="en_US"/>
        </w:rPr>
      </w:r>
      <w:r>
        <w:rPr>
          <w:lang w:val="en_US" w:bidi="en_US"/>
        </w:rPr>
        <w:t>The name is important because of the character and nature of the one who bears it. God is faithful, powerful, and Lord over all of history.</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i/>
          <w:lang w:val="en_US" w:bidi="en_US"/>
        </w:rPr>
        <w:t>I AM WHO I AM:</w:t>
      </w:r>
      <w:r>
        <w:rPr>
          <w:lang w:val="en_US" w:bidi="en_US"/>
        </w:rPr>
        <w:t xml:space="preserve">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i/>
          <w:lang w:val="en_US" w:bidi="en_US"/>
        </w:rPr>
        <w:t xml:space="preserve">The LORD: </w:t>
      </w:r>
      <w:r>
        <w:rPr>
          <w:lang w:val="en_US" w:bidi="en_US"/>
        </w:rPr>
        <w:t xml:space="preserve">The Hebrew name probably comes from the Hebrew verb "to be," meaning "he causes to be," "he who is," or "I am." Later, Jews would not say God's name aloud. So, the Hebrew text uses the vowels from the word </w:t>
      </w:r>
      <w:r>
        <w:rPr>
          <w:i/>
          <w:lang w:val="en_US" w:bidi="en_US"/>
        </w:rPr>
        <w:t>’adonay</w:t>
      </w:r>
      <w:r>
        <w:rPr>
          <w:lang w:val="en_US" w:bidi="en_US"/>
        </w:rPr>
        <w:t xml:space="preserve"> (meaning "lord" or "master") whenever God's name, </w:t>
      </w:r>
      <w:r>
        <w:rPr>
          <w:i/>
          <w:lang w:val="en_US" w:bidi="en_US"/>
        </w:rPr>
        <w:t>YHWH</w:t>
      </w:r>
      <w:r>
        <w:rPr>
          <w:lang w:val="en_US" w:bidi="en_US"/>
        </w:rPr>
        <w:t xml:space="preserve">, appears. </w:t>
      </w:r>
    </w:p>
    <w:p>
      <w:pPr/>
      <w:r>
        <w:rPr>
          <w:lang w:val="en_US" w:bidi="en_US"/>
        </w:rPr>
      </w:r>
      <w:r>
        <w:rPr>
          <w:lang w:val="en_US" w:bidi="en_US"/>
        </w:rPr>
        <w:t xml:space="preserve">A Jewish person reading aloud would say </w:t>
      </w:r>
      <w:r>
        <w:rPr>
          <w:i/>
          <w:lang w:val="en_US" w:bidi="en_US"/>
        </w:rPr>
        <w:t>’adonay</w:t>
      </w:r>
      <w:r>
        <w:rPr>
          <w:lang w:val="en_US" w:bidi="en_US"/>
        </w:rPr>
        <w:t xml:space="preserve">, even though the text is written </w:t>
      </w:r>
      <w:r>
        <w:rPr>
          <w:i/>
          <w:lang w:val="en_US" w:bidi="en_US"/>
        </w:rPr>
        <w:t>YHWH</w:t>
      </w:r>
      <w:r>
        <w:rPr>
          <w:lang w:val="en_US" w:bidi="en_US"/>
        </w:rPr>
        <w:t xml:space="preserve">. We do not know the exact pronunciation of the divine name. The widely-used </w:t>
      </w:r>
      <w:r>
        <w:rPr>
          <w:i/>
          <w:lang w:val="en_US" w:bidi="en_US"/>
        </w:rPr>
        <w:t>Yahweh</w:t>
      </w:r>
      <w:r>
        <w:rPr>
          <w:lang w:val="en_US" w:bidi="en_US"/>
        </w:rPr>
        <w:t xml:space="preserve"> is an educated guess. </w:t>
      </w:r>
    </w:p>
    <w:p>
      <w:pPr/>
      <w:r>
        <w:rPr>
          <w:lang w:val="en_US" w:bidi="en_US"/>
        </w:rPr>
      </w:r>
      <w:r>
        <w:rPr>
          <w:lang w:val="en_US" w:bidi="en_US"/>
        </w:rPr>
        <w:t xml:space="preserve">The English word </w:t>
      </w:r>
      <w:r>
        <w:rPr>
          <w:i/>
          <w:lang w:val="en_US" w:bidi="en_US"/>
        </w:rPr>
        <w:t>Jehovah</w:t>
      </w:r>
      <w:r>
        <w:rPr>
          <w:lang w:val="en_US" w:bidi="en_US"/>
        </w:rPr>
        <w:t xml:space="preserve"> is a made-up term, combining the vowels of </w:t>
      </w:r>
      <w:r>
        <w:rPr>
          <w:i/>
          <w:lang w:val="en_US" w:bidi="en_US"/>
        </w:rPr>
        <w:t>’adonay</w:t>
      </w:r>
      <w:r>
        <w:rPr>
          <w:lang w:val="en_US" w:bidi="en_US"/>
        </w:rPr>
        <w:t xml:space="preserve"> with the consonants Y-H-W-H. The Berean Standard Bible usually translates the name as </w:t>
      </w:r>
      <w:r>
        <w:rPr>
          <w:i/>
          <w:lang w:val="en_US" w:bidi="en_US"/>
        </w:rPr>
        <w:t xml:space="preserve">LORD. </w:t>
      </w:r>
      <w:r>
        <w:rPr>
          <w:lang w:val="en_US" w:bidi="en_US"/>
        </w:rPr>
        <w:t xml:space="preserve">See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ordered Moses to tell the people of Israel that the </w:t>
      </w:r>
      <w:r>
        <w:rPr>
          <w:i/>
          <w:lang w:val="en_US" w:bidi="en_US"/>
        </w:rPr>
        <w:t>God</w:t>
      </w:r>
      <w:r>
        <w:rPr>
          <w:lang w:val="en_US" w:bidi="en_US"/>
        </w:rPr>
        <w:t xml:space="preserve"> speaking to them now was the same </w:t>
      </w:r>
      <w:r>
        <w:rPr>
          <w:i/>
          <w:lang w:val="en_US" w:bidi="en_US"/>
        </w:rPr>
        <w:t>God</w:t>
      </w:r>
      <w:r>
        <w:rPr>
          <w:lang w:val="en_US" w:bidi="en_US"/>
        </w:rPr>
        <w:t xml:space="preserve"> their ancestors knew and worshiped. This </w:t>
      </w:r>
      <w:r>
        <w:rPr>
          <w:i/>
          <w:lang w:val="en_US" w:bidi="en_US"/>
        </w:rPr>
        <w:t>God</w:t>
      </w:r>
      <w:r>
        <w:rPr>
          <w:lang w:val="en_US" w:bidi="en_US"/>
        </w:rPr>
        <w:t xml:space="preserve"> would lead them into a fruitful </w:t>
      </w:r>
      <w:r>
        <w:rPr>
          <w:i/>
          <w:lang w:val="en_US" w:bidi="en_US"/>
        </w:rPr>
        <w:t>land</w:t>
      </w:r>
      <w:r>
        <w:rPr>
          <w:lang w:val="en_US" w:bidi="en_US"/>
        </w:rPr>
        <w:t xml:space="preserve"> captured from others. The message of Moses was not a magical formula. Instead, it was the word of God who, although outside of history, can still enter and direct it. </w:t>
      </w:r>
    </w:p>
    <w:p>
      <w:pPr>
        <w:pStyle w:val="ListBullet"/>
        <w:spacing w:line="240" w:lineRule="auto"/>
        <w:ind w:left="720"/>
      </w:pPr>
      <w:r>
        <w:rPr>
          <w:lang w:val="en_US" w:bidi="en_US"/>
        </w:rPr>
      </w:r>
      <w:r>
        <w:rPr>
          <w:i/>
          <w:lang w:val="en_US" w:bidi="en_US"/>
        </w:rPr>
        <w:t xml:space="preserve">flowing with milk and honey: </w:t>
      </w:r>
      <w:r>
        <w:rPr>
          <w:lang w:val="en_US" w:bidi="en_US"/>
        </w:rPr>
        <w:t xml:space="preserve">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See </w:t>
      </w:r>
      <w:r>
        <w:rPr>
          <w:lang w:val="en_US" w:bidi="en_US"/>
        </w:rPr>
        <w:t>study note on 1:15</w:t>
      </w:r>
      <w:r>
        <w:rPr>
          <w:lang w:val="en_US" w:bidi="en_US"/>
        </w:rPr>
        <w:t xml:space="preserve">. </w:t>
      </w:r>
    </w:p>
    <w:p>
      <w:pPr>
        <w:pStyle w:val="ListBullet"/>
        <w:spacing w:line="240" w:lineRule="auto"/>
        <w:ind w:left="720"/>
      </w:pPr>
      <w:r>
        <w:rPr>
          <w:lang w:val="en_US" w:bidi="en_US"/>
        </w:rPr>
      </w:r>
      <w:r>
        <w:rPr>
          <w:i/>
          <w:lang w:val="en_US" w:bidi="en_US"/>
        </w:rPr>
        <w:t xml:space="preserve">a three-day journey … </w:t>
      </w:r>
      <w:r>
        <w:rPr>
          <w:i/>
          <w:lang w:val="en_US" w:bidi="en_US"/>
        </w:rPr>
        <w:t>so that we may sacrifice</w:t>
      </w:r>
      <w:r>
        <w:rPr>
          <w:i/>
          <w:lang w:val="en_US" w:bidi="en_US"/>
        </w:rPr>
        <w:t xml:space="preserve">: </w:t>
      </w:r>
      <w:r>
        <w:rPr>
          <w:lang w:val="en_US" w:bidi="en_US"/>
        </w:rPr>
        <w:t>If we view the main goal of the exodus as rescuing the Israelites from slavery, this request might seem insincere. But God's main goal was to create a nation for himself. He led them into the wilderness to teach them how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i/>
          <w:lang w:val="en_US" w:bidi="en_US"/>
        </w:rPr>
        <w:t>I know:</w:t>
      </w:r>
      <w:r>
        <w:rPr>
          <w:lang w:val="en_US" w:bidi="en_US"/>
        </w:rPr>
        <w:t xml:space="preserve">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The third protest of Moses was that he did not have enough power. He felt unable to do what God asked him to do.</w:t>
      </w:r>
    </w:p>
    <w:p>
      <w:pPr/>
      <w:r>
        <w:rPr>
          <w:lang w:val="en_US" w:bidi="en_US"/>
        </w:rPr>
      </w:r>
      <w:r>
        <w:rPr>
          <w:lang w:val="en_US" w:bidi="en_US"/>
        </w:rPr>
        <w:t>God answered by showing his own great power. He performed signs immediately. He turned the staff of Moses into a snake. He also caused a serious skin disease to appear and then disappear at once.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i/>
          <w:lang w:val="en_US" w:bidi="en_US"/>
        </w:rPr>
        <w:t>leprous:</w:t>
      </w:r>
      <w:r>
        <w:rPr>
          <w:lang w:val="en_US" w:bidi="en_US"/>
        </w:rPr>
        <w:t xml:space="preserve"> The Hebrew word for this phrase has traditionally been translated as </w:t>
      </w:r>
      <w:r>
        <w:rPr>
          <w:i/>
          <w:lang w:val="en_US" w:bidi="en_US"/>
        </w:rPr>
        <w:t>leprosy</w:t>
      </w:r>
      <w:r>
        <w:rPr>
          <w:lang w:val="en_US" w:bidi="en_US"/>
        </w:rPr>
        <w:t>. But the symptoms described in the Bible do not match leprosy (Hansen's disease). The biblical term probably refers to various highly contagious skin inflammations and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 xml:space="preserve">The fourth and final protest of Moses was that he could not speak well. He seemed desperate to avoid this difficult task. </w:t>
      </w:r>
    </w:p>
    <w:p>
      <w:pPr/>
      <w:r>
        <w:rPr>
          <w:lang w:val="en_US" w:bidi="en_US"/>
        </w:rPr>
      </w:r>
      <w:r>
        <w:rPr>
          <w:lang w:val="en_US" w:bidi="en_US"/>
        </w:rPr>
        <w:t>God was becoming angry at Moses for refusing to accept the truth. The outcome did not depend on the ability of Moses. Instead, it depended on his willingness to let God's power work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These include the mouth, tongue, and lips. He has also decided each person’s abilities in speaking.</w:t>
      </w:r>
    </w:p>
    <w:p>
      <w:pPr/>
      <w:r>
        <w:rPr>
          <w:lang w:val="en_US" w:bidi="en_US"/>
        </w:rPr>
      </w:r>
      <w:r>
        <w:rPr>
          <w:lang w:val="en_US" w:bidi="en_US"/>
        </w:rPr>
        <w:t>God can use the abilities he has given. He is able to work through what he has created and chosen.</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After raising several objections, Moses had no more arguments. So he simply asked the Lord to excuse him from the task.</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did not allow Moses to avoid his responsibility. However, he responded to the concern of Moses by appointing his brother Aaron to speak for him (</w:t>
      </w:r>
      <w:hyperlink r:id="rId80">
        <w:r>
          <w:rPr>
            <w:lang w:val="en_US" w:bidi="en_US"/>
          </w:rPr>
          <w:rPr>
            <w:color w:val="0000EE"/>
            <w:u w:val="single"/>
          </w:rPr>
          <w:t>14:16</w:t>
        </w:r>
      </w:hyperlink>
      <w:r>
        <w:rPr>
          <w:lang w:val="en_US" w:bidi="en_US"/>
        </w:rPr>
        <w:t>). Aaron would serve as the mouthpiece of Moses before Pharaoh and the people.</w:t>
      </w:r>
    </w:p>
    <w:p>
      <w:pPr/>
      <w:r>
        <w:rPr>
          <w:lang w:val="en_US" w:bidi="en_US"/>
        </w:rPr>
      </w:r>
      <w:r>
        <w:rPr>
          <w:lang w:val="en_US" w:bidi="en_US"/>
        </w:rPr>
        <w:t>As the story continues, the text records fewer occasions when Aaron speaks on behalf of Moses. Moses increasingly speaks directly.</w:t>
      </w:r>
    </w:p>
    <w:p>
      <w:pPr/>
      <w:r>
        <w:rPr>
          <w:lang w:val="en_US" w:bidi="en_US"/>
        </w:rPr>
      </w:r>
      <w:r>
        <w:rPr>
          <w:lang w:val="en_US" w:bidi="en_US"/>
        </w:rPr>
        <w:t>This suggests that the speaking difficulty of Moses may not have been as severe as he feared. It may also be that his confidence and ability grew with experience.</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80 years old (see </w:t>
      </w:r>
      <w:hyperlink r:id="rId81">
        <w:r>
          <w:rPr>
            <w:lang w:val="en_US" w:bidi="en_US"/>
          </w:rPr>
          <w:rPr>
            <w:color w:val="0000EE"/>
            <w:u w:val="single"/>
          </w:rPr>
          <w:t>7:7</w:t>
        </w:r>
      </w:hyperlink>
      <w:r>
        <w:rPr>
          <w:lang w:val="en_US" w:bidi="en_US"/>
        </w:rPr>
        <w:t>). Even so, he was still formally under the authority of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i/>
          <w:lang w:val="en_US" w:bidi="en_US"/>
        </w:rPr>
        <w:t>he took</w:t>
      </w:r>
      <w:r>
        <w:rPr>
          <w:lang w:val="en_US" w:bidi="en_US"/>
        </w:rPr>
        <w:t xml:space="preserve"> </w:t>
      </w:r>
      <w:r>
        <w:rPr>
          <w:i/>
          <w:lang w:val="en_US" w:bidi="en_US"/>
        </w:rPr>
        <w:t>the staff of God:</w:t>
      </w:r>
      <w:r>
        <w:rPr>
          <w:lang w:val="en_US" w:bidi="en_US"/>
        </w:rPr>
        <w:t xml:space="preserve">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upcoming chapters. They start with the request to let the people go to worship God and end with the final plague, the death of the firstborn (</w:t>
      </w:r>
      <w:hyperlink r:id="rId83">
        <w:r>
          <w:rPr>
            <w:lang w:val="en_US" w:bidi="en_US"/>
          </w:rPr>
          <w:rPr>
            <w:color w:val="0000EE"/>
            <w:u w:val="single"/>
          </w:rPr>
          <w:t>5:3</w:t>
        </w:r>
      </w:hyperlink>
      <w:r>
        <w:rPr>
          <w:lang w:val="en_US" w:bidi="en_US"/>
        </w:rPr>
        <w:t xml:space="preserve">; </w:t>
      </w:r>
      <w:hyperlink r:id="rId84">
        <w:r>
          <w:rPr>
            <w:lang w:val="en_US" w:bidi="en_US"/>
          </w:rPr>
          <w:rPr>
            <w:color w:val="0000EE"/>
            <w:u w:val="single"/>
          </w:rPr>
          <w:t>11:4–6</w:t>
        </w:r>
      </w:hyperlink>
      <w:r>
        <w:rPr>
          <w:lang w:val="en_US" w:bidi="en_US"/>
        </w:rPr>
        <w:t xml:space="preserve">). God was preparing the rescuer for the challenging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 xml:space="preserve">This incident is mysterious. Zipporah immediately circumcising her son suggests she and Moses had previously discussed it and decided it was unnecessary. Why would having an uncircumcised son make God want to kill the rescuer he had prepared and called? </w:t>
      </w:r>
    </w:p>
    <w:p>
      <w:pPr/>
      <w:r>
        <w:rPr>
          <w:lang w:val="en_US" w:bidi="en_US"/>
        </w:rPr>
      </w:r>
      <w:r>
        <w:rPr>
          <w:lang w:val="en_US" w:bidi="en_US"/>
        </w:rPr>
        <w:t>It would seem strange for Moses to arrive in Egypt claiming to represent the God of the Israelites' ancestors, but would not do what God commanded them (</w:t>
      </w:r>
      <w:hyperlink r:id="rId86">
        <w:r>
          <w:rPr>
            <w:lang w:val="en_US" w:bidi="en_US"/>
          </w:rPr>
          <w:rPr>
            <w:color w:val="0000EE"/>
            <w:u w:val="single"/>
          </w:rPr>
          <w:t>Genesis 17:10</w:t>
        </w:r>
      </w:hyperlink>
      <w:r>
        <w:rPr>
          <w:lang w:val="en_US" w:bidi="en_US"/>
        </w:rPr>
        <w:t>). This might cause the people to be less willing to follow God exclusively.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i/>
          <w:lang w:val="en_US" w:bidi="en_US"/>
        </w:rPr>
        <w:t>a bridegroom of blood:</w:t>
      </w:r>
      <w:r>
        <w:rPr>
          <w:lang w:val="en_US" w:bidi="en_US"/>
        </w:rPr>
        <w:t xml:space="preserve"> The context suggests that this statement was part of a circumcision ceremony.</w:t>
      </w:r>
    </w:p>
    <w:p>
      <w:pPr/>
      <w:r>
        <w:rPr>
          <w:lang w:val="en_US" w:bidi="en_US"/>
        </w:rPr>
      </w:r>
      <w:r>
        <w:rPr>
          <w:lang w:val="en_US" w:bidi="en_US"/>
        </w:rPr>
        <w:t>Circumcision was the cutting of the foreskin of a male child. It may reflect an older custom among some Semitic peoples (ancient groups from the Middle East who spoke related languages).</w:t>
      </w:r>
    </w:p>
    <w:p>
      <w:pPr/>
      <w:r>
        <w:rPr>
          <w:lang w:val="en_US" w:bidi="en_US"/>
        </w:rPr>
      </w:r>
      <w:r>
        <w:rPr>
          <w:lang w:val="en_US" w:bidi="en_US"/>
        </w:rPr>
        <w:t>Among some groups, including certain African communities today, circumcision is performed at puberty rather than in infancy. If that were the case here, the phrase may connect circumcision with marriage or adulthood.</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pStyle w:val="ListBullet"/>
        <w:spacing w:line="240" w:lineRule="auto"/>
        <w:ind w:left="720"/>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xml:space="preserve">). </w:t>
      </w:r>
    </w:p>
    <w:p>
      <w:pPr>
        <w:pStyle w:val="ListBullet"/>
        <w:spacing w:line="240" w:lineRule="auto"/>
        <w:ind w:left="720"/>
      </w:pPr>
      <w:r>
        <w:rPr>
          <w:lang w:val="en_US" w:bidi="en_US"/>
        </w:rPr>
      </w:r>
      <w:r>
        <w:rPr>
          <w:i/>
          <w:lang w:val="en_US" w:bidi="en_US"/>
        </w:rPr>
        <w:t>mountain of God:</w:t>
      </w:r>
      <w:r>
        <w:rPr>
          <w:lang w:val="en_US" w:bidi="en_US"/>
        </w:rPr>
        <w:t xml:space="preserve"> This refers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promised to rescue the Israelites. He said that he would bring them out of slavery.</w:t>
      </w:r>
    </w:p>
    <w:p>
      <w:pPr/>
      <w:r>
        <w:rPr>
          <w:lang w:val="en_US" w:bidi="en_US"/>
        </w:rPr>
      </w:r>
      <w:r>
        <w:rPr>
          <w:lang w:val="en_US" w:bidi="en_US"/>
        </w:rPr>
        <w:t>At first, the people responded in a positive way. They believed what God said. However, later they faced a crisis of faith. They began to doubt God’s promise and struggled to trust him.</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i/>
          <w:lang w:val="en_US" w:bidi="en_US"/>
        </w:rPr>
        <w:t>they</w:t>
      </w:r>
      <w:r>
        <w:rPr>
          <w:lang w:val="en_US" w:bidi="en_US"/>
        </w:rPr>
        <w:t xml:space="preserve"> </w:t>
      </w:r>
      <w:r>
        <w:rPr>
          <w:i/>
          <w:lang w:val="en_US" w:bidi="en_US"/>
        </w:rPr>
        <w:t>believed:</w:t>
      </w:r>
      <w:r>
        <w:rPr>
          <w:lang w:val="en_US" w:bidi="en_US"/>
        </w:rPr>
        <w:t xml:space="preserve">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i/>
          <w:lang w:val="en_US" w:bidi="en_US"/>
        </w:rPr>
        <w:t>so that they may hold a feast:</w:t>
      </w:r>
      <w:r>
        <w:rPr>
          <w:lang w:val="en_US" w:bidi="en_US"/>
        </w:rPr>
        <w:t xml:space="preserve">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the request of Moses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quickly addressed the main issue. What god could be greater than Pharaoh? What god could make him do something against his will? This is a key question for all people. Is there anyone or anything more important than my own interests?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i/>
          <w:lang w:val="en_US" w:bidi="en_US"/>
        </w:rPr>
        <w:t>He may strike us:</w:t>
      </w:r>
      <w:r>
        <w:rPr>
          <w:lang w:val="en_US" w:bidi="en_US"/>
        </w:rPr>
        <w:t xml:space="preserve">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It seems that the people expected the freedom God had promised. Because of this, they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increased the workload to punish their disobedience. He thought they had too much free time (</w:t>
      </w:r>
      <w:hyperlink r:id="rId89">
        <w:r>
          <w:rPr>
            <w:lang w:val="en_US" w:bidi="en_US"/>
          </w:rPr>
          <w:rPr>
            <w:color w:val="0000EE"/>
            <w:u w:val="single"/>
          </w:rPr>
          <w:t>5:8</w:t>
        </w:r>
      </w:hyperlink>
      <w:r>
        <w:rPr>
          <w:lang w:val="en_US" w:bidi="en_US"/>
        </w:rPr>
        <w:t xml:space="preserve">). He could not imagine a god revealing himself outside the royal worship system. He believed they invented their unusual religious ideas instead of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w:t>
      </w:r>
      <w:r>
        <w:rPr>
          <w:i/>
          <w:lang w:val="en_US" w:bidi="en_US"/>
        </w:rPr>
        <w:t>brought trouble upon</w:t>
      </w:r>
      <w:r>
        <w:rPr>
          <w:lang w:val="en_US" w:bidi="en_US"/>
        </w:rPr>
        <w:t xml:space="preserve"> </w:t>
      </w:r>
      <w:r>
        <w:rPr>
          <w:i/>
          <w:lang w:val="en_US" w:bidi="en_US"/>
        </w:rPr>
        <w:t>this people</w:t>
      </w:r>
      <w:r>
        <w:rPr>
          <w:lang w:val="en_US" w:bidi="en_US"/>
        </w:rPr>
        <w:t xml:space="preserve"> could be translated more strongly as </w:t>
      </w:r>
      <w:r>
        <w:rPr>
          <w:i/>
          <w:lang w:val="en_US" w:bidi="en_US"/>
        </w:rPr>
        <w:t>caused evil for this people.</w:t>
      </w:r>
      <w:r>
        <w:rPr>
          <w:lang w:val="en_US" w:bidi="en_US"/>
        </w:rPr>
        <w:t xml:space="preserve"> </w:t>
      </w:r>
    </w:p>
    <w:p>
      <w:pPr/>
      <w:r>
        <w:rPr>
          <w:lang w:val="en_US" w:bidi="en_US"/>
        </w:rPr>
      </w:r>
      <w:r>
        <w:rPr>
          <w:lang w:val="en_US" w:bidi="en_US"/>
        </w:rPr>
        <w:t xml:space="preserve">Is God truly good? God did not rescue the people from their difficult situations as he promised. It seems he has made things worse. Is he faithful or not? Is he powerful or not? (compare </w:t>
      </w:r>
      <w:hyperlink r:id="rId91">
        <w:r>
          <w:rPr>
            <w:lang w:val="en_US" w:bidi="en_US"/>
          </w:rPr>
          <w:rPr>
            <w:color w:val="0000EE"/>
            <w:u w:val="single"/>
          </w:rPr>
          <w:t>Psalm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moment was a turning point. After the first strong response of hope (</w:t>
      </w:r>
      <w:hyperlink r:id="rId92">
        <w:r>
          <w:rPr>
            <w:lang w:val="en_US" w:bidi="en_US"/>
          </w:rPr>
          <w:rPr>
            <w:color w:val="0000EE"/>
            <w:u w:val="single"/>
          </w:rPr>
          <w:t>4:29–31</w:t>
        </w:r>
      </w:hyperlink>
      <w:r>
        <w:rPr>
          <w:lang w:val="en_US" w:bidi="en_US"/>
        </w:rPr>
        <w:t>), the promise of rescue led to doubt and anger. The people faced even harsher oppression than before.</w:t>
      </w:r>
    </w:p>
    <w:p>
      <w:pPr/>
      <w:r>
        <w:rPr>
          <w:lang w:val="en_US" w:bidi="en_US"/>
        </w:rPr>
      </w:r>
      <w:r>
        <w:rPr>
          <w:lang w:val="en_US" w:bidi="en_US"/>
        </w:rPr>
        <w:t>Moses, who was called to rescue them, also began to doubt. The situation tested his faith.</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i/>
          <w:lang w:val="en_US" w:bidi="en_US"/>
        </w:rPr>
        <w:t>Now you will see:</w:t>
      </w:r>
      <w:r>
        <w:rPr>
          <w:lang w:val="en_US" w:bidi="en_US"/>
        </w:rPr>
        <w:t xml:space="preserve"> This means that God was about to act. He was not discouraged by the questions about his faithfulness, his power, or his character.</w:t>
      </w:r>
    </w:p>
    <w:p>
      <w:pPr/>
      <w:r>
        <w:rPr>
          <w:lang w:val="en_US" w:bidi="en_US"/>
        </w:rPr>
      </w:r>
      <w:r>
        <w:rPr>
          <w:lang w:val="en_US" w:bidi="en_US"/>
        </w:rPr>
        <w:t>Instead, God looked ahead to the coming conflict. Different worldviews (ways of understanding life and reality) would confront each other.</w:t>
      </w:r>
    </w:p>
    <w:p>
      <w:pPr/>
      <w:r>
        <w:rPr>
          <w:lang w:val="en_US" w:bidi="en_US"/>
        </w:rPr>
      </w:r>
      <w:r>
        <w:rPr>
          <w:lang w:val="en_US" w:bidi="en_US"/>
        </w:rPr>
        <w:t>Pharaoh believed that he was divine. However, he would become only an instrument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emphasized the main question. Pharaoh asked: "Who is the LORD?" (</w:t>
      </w:r>
      <w:hyperlink r:id="rId93">
        <w:r>
          <w:rPr>
            <w:lang w:val="en_US" w:bidi="en_US"/>
          </w:rPr>
          <w:rPr>
            <w:color w:val="0000EE"/>
            <w:u w:val="single"/>
          </w:rPr>
          <w:t>5:2</w:t>
        </w:r>
      </w:hyperlink>
      <w:r>
        <w:rPr>
          <w:lang w:val="en_US" w:bidi="en_US"/>
        </w:rPr>
        <w:t>). While the Israelites needed rescue from slavery, their greater need was to know the Lord. The main purpose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pStyle w:val="ListBullet"/>
        <w:spacing w:line="240" w:lineRule="auto"/>
        <w:ind w:left="720"/>
      </w:pPr>
      <w:r>
        <w:rPr>
          <w:lang w:val="en_US" w:bidi="en_US"/>
        </w:rPr>
      </w:r>
      <w:r>
        <w:rPr>
          <w:i/>
          <w:lang w:val="en_US" w:bidi="en_US"/>
        </w:rPr>
        <w:t>I am the LORD …</w:t>
      </w:r>
      <w:r>
        <w:rPr>
          <w:lang w:val="en_US" w:bidi="en_US"/>
        </w:rPr>
        <w:t xml:space="preserve"> </w:t>
      </w:r>
      <w:r>
        <w:rPr>
          <w:i/>
          <w:lang w:val="en_US" w:bidi="en_US"/>
        </w:rPr>
        <w:t>God Almighty:</w:t>
      </w:r>
      <w:r>
        <w:rPr>
          <w:lang w:val="en_US" w:bidi="en_US"/>
        </w:rPr>
        <w:t xml:space="preserve"> Here, the Hebrew </w:t>
      </w:r>
      <w:r>
        <w:rPr>
          <w:i/>
          <w:lang w:val="en_US" w:bidi="en_US"/>
        </w:rPr>
        <w:t>El-Shaddai</w:t>
      </w:r>
      <w:r>
        <w:rPr>
          <w:lang w:val="en_US" w:bidi="en_US"/>
        </w:rPr>
        <w:t xml:space="preserve"> is translated “God Almighty.”</w:t>
        <w:br/>
      </w:r>
      <w:r>
        <w:rPr>
          <w:lang w:val="en_US" w:bidi="en_US"/>
        </w:rPr>
        <w:t xml:space="preserve">God was emphasizing that he was revealing himself in a new way. The patriarchs (Abraham, Isaac, and Jacob) knew him especially as </w:t>
      </w:r>
      <w:r>
        <w:rPr>
          <w:i/>
          <w:lang w:val="en_US" w:bidi="en_US"/>
        </w:rPr>
        <w:t>God Almighty</w:t>
      </w:r>
      <w:r>
        <w:rPr>
          <w:lang w:val="en_US" w:bidi="en_US"/>
        </w:rPr>
        <w:t xml:space="preserve">. Now he was making his name </w:t>
      </w:r>
      <w:r>
        <w:rPr>
          <w:i/>
          <w:lang w:val="en_US" w:bidi="en_US"/>
        </w:rPr>
        <w:t>Yahweh</w:t>
      </w:r>
      <w:r>
        <w:rPr>
          <w:lang w:val="en_US" w:bidi="en_US"/>
        </w:rPr>
        <w:t xml:space="preserve"> (LORD) known more fully to Moses and the Israelites.</w:t>
        <w:br/>
      </w:r>
      <w:r>
        <w:rPr>
          <w:lang w:val="en_US" w:bidi="en_US"/>
        </w:rPr>
        <w:t xml:space="preserve">The point is not that the name </w:t>
      </w:r>
      <w:r>
        <w:rPr>
          <w:i/>
          <w:lang w:val="en_US" w:bidi="en_US"/>
        </w:rPr>
        <w:t>Yahweh</w:t>
      </w:r>
      <w:r>
        <w:rPr>
          <w:lang w:val="en_US" w:bidi="en_US"/>
        </w:rPr>
        <w:t xml:space="preserve"> was completely unknown before. Rather, God was now showing more clearly what that name means through his powerful acts of rescue.</w:t>
      </w:r>
    </w:p>
    <w:p>
      <w:pPr>
        <w:pStyle w:val="ListBullet"/>
        <w:spacing w:line="240" w:lineRule="auto"/>
        <w:ind w:left="720"/>
      </w:pPr>
      <w:r>
        <w:rPr>
          <w:lang w:val="en_US" w:bidi="en_US"/>
        </w:rPr>
      </w:r>
      <w:r>
        <w:rPr>
          <w:i/>
          <w:lang w:val="en_US" w:bidi="en_US"/>
        </w:rPr>
        <w:t>by My name the LORD I did not make Myself known to them:</w:t>
      </w:r>
      <w:r>
        <w:rPr>
          <w:lang w:val="en_US" w:bidi="en_US"/>
        </w:rPr>
        <w:t xml:space="preserve"> The name </w:t>
      </w:r>
      <w:r>
        <w:rPr>
          <w:i/>
          <w:lang w:val="en_US" w:bidi="en_US"/>
        </w:rPr>
        <w:t>LORD</w:t>
      </w:r>
      <w:r>
        <w:rPr>
          <w:lang w:val="en_US" w:bidi="en_US"/>
        </w:rPr>
        <w:t xml:space="preserve"> (Yahweh) appears often in Genesis. There are two possible explanations: </w:t>
      </w:r>
    </w:p>
    <w:p>
      <w:pPr>
        <w:pStyle w:val="ListNumber"/>
        <w:numPr>
          <w:ilvl w:val="0"/>
          <w:numId w:val="14"/>
        </w:numPr>
        <w:spacing w:line="240" w:lineRule="auto"/>
        <w:ind w:left="1440"/>
      </w:pPr>
      <w:r>
        <w:rPr>
          <w:lang w:val="en_US" w:bidi="en_US"/>
        </w:rPr>
      </w:r>
      <w:r>
        <w:rPr>
          <w:lang w:val="en_US" w:bidi="en_US"/>
        </w:rPr>
        <w:t xml:space="preserve">The patriarchs did not know the name </w:t>
      </w:r>
      <w:r>
        <w:rPr>
          <w:i/>
          <w:lang w:val="en_US" w:bidi="en_US"/>
        </w:rPr>
        <w:t>Yahweh</w:t>
      </w:r>
      <w:r>
        <w:rPr>
          <w:lang w:val="en_US" w:bidi="en_US"/>
        </w:rPr>
        <w:t xml:space="preserve">, but God inspired Moses, who wrote Genesis, to use it. This was wherever God's grace and covenant-keeping nature were evident. </w:t>
      </w:r>
    </w:p>
    <w:p>
      <w:pPr>
        <w:pStyle w:val="ListNumber"/>
        <w:spacing w:line="240" w:lineRule="auto"/>
        <w:ind w:left="1440"/>
      </w:pPr>
      <w:r>
        <w:rPr>
          <w:lang w:val="en_US" w:bidi="en_US"/>
        </w:rPr>
      </w:r>
      <w:r>
        <w:rPr>
          <w:lang w:val="en_US" w:bidi="en_US"/>
        </w:rPr>
        <w:t xml:space="preserve">While the patriarchs might have known the name </w:t>
      </w:r>
      <w:r>
        <w:rPr>
          <w:i/>
          <w:lang w:val="en_US" w:bidi="en_US"/>
        </w:rPr>
        <w:t>Yahweh</w:t>
      </w:r>
      <w:r>
        <w:rPr>
          <w:lang w:val="en_US" w:bidi="en_US"/>
        </w:rPr>
        <w:t xml:space="preserve">, they might not have seen God's nature as clearly as during the exodus and the Sinai covenant. </w:t>
        <w:br/>
      </w:r>
      <w:r>
        <w:rPr>
          <w:lang w:val="en_US" w:bidi="en_US"/>
        </w:rPr>
        <w:t xml:space="preserve">In Hebrew, a person's name has more importance than in English. Names showed character and nature, and were not only labels (see, for example, </w:t>
      </w:r>
      <w:hyperlink r:id="rId95">
        <w:r>
          <w:rPr>
            <w:lang w:val="en_US" w:bidi="en_US"/>
          </w:rPr>
          <w:rPr>
            <w:color w:val="0000EE"/>
            <w:u w:val="single"/>
          </w:rPr>
          <w:t>Psalms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xml:space="preserve">). </w:t>
        <w:br/>
      </w:r>
      <w:r>
        <w:rPr>
          <w:lang w:val="en_US" w:bidi="en_US"/>
        </w:rPr>
        <w:t xml:space="preserve">Here, </w:t>
      </w:r>
      <w:r>
        <w:rPr>
          <w:i/>
          <w:lang w:val="en_US" w:bidi="en_US"/>
        </w:rPr>
        <w:t xml:space="preserve">make known </w:t>
      </w:r>
      <w:r>
        <w:rPr>
          <w:lang w:val="en_US" w:bidi="en_US"/>
        </w:rPr>
        <w:t>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clearly connected his present action with the promises he made to the patriarchs (Abraham and his family). God works in history in ways that show his faithfulness. He makes promises, and he keeps them.</w:t>
      </w:r>
    </w:p>
    <w:p>
      <w:pPr/>
      <w:r>
        <w:rPr>
          <w:lang w:val="en_US" w:bidi="en_US"/>
        </w:rPr>
      </w:r>
      <w:r>
        <w:rPr>
          <w:lang w:val="en_US" w:bidi="en_US"/>
        </w:rPr>
        <w:t>God also planned to reveal more about himself than he had revealed to the patriarchs. This new generation would understand more about who he is and what he intends to do. They would especially learn more about the meaning and demands of the covenant (</w:t>
      </w:r>
      <w:hyperlink r:id="rId98">
        <w:r>
          <w:rPr>
            <w:lang w:val="en_US" w:bidi="en_US"/>
          </w:rPr>
          <w:rPr>
            <w:color w:val="0000EE"/>
            <w:u w:val="single"/>
          </w:rPr>
          <w:t>6:4–5</w:t>
        </w:r>
      </w:hyperlink>
      <w:r>
        <w:rPr>
          <w:lang w:val="en_US" w:bidi="en_US"/>
        </w:rPr>
        <w:t xml:space="preserve">). </w:t>
      </w:r>
    </w:p>
    <w:p>
      <w:pPr/>
      <w:r>
        <w:rPr>
          <w:lang w:val="en_US" w:bidi="en_US"/>
        </w:rPr>
      </w:r>
      <w:r>
        <w:rPr>
          <w:lang w:val="en_US" w:bidi="en_US"/>
        </w:rPr>
        <w:t>Why does God redeem his people (</w:t>
      </w:r>
      <w:hyperlink r:id="rId99">
        <w:r>
          <w:rPr>
            <w:lang w:val="en_US" w:bidi="en_US"/>
          </w:rPr>
          <w:rPr>
            <w:color w:val="0000EE"/>
            <w:u w:val="single"/>
          </w:rPr>
          <w:t>6:6</w:t>
        </w:r>
      </w:hyperlink>
      <w:r>
        <w:rPr>
          <w:lang w:val="en_US" w:bidi="en_US"/>
        </w:rPr>
        <w:t>)? Why did he first reveal himself to Abraham? Why did he first reveal himself to Abraham?</w:t>
      </w:r>
    </w:p>
    <w:p>
      <w:pPr/>
      <w:r>
        <w:rPr>
          <w:lang w:val="en_US" w:bidi="en_US"/>
        </w:rPr>
      </w:r>
      <w:r>
        <w:rPr>
          <w:lang w:val="en_US" w:bidi="en_US"/>
        </w:rPr>
        <w:t>God wanted the Israelites to belong to him as his own people. He also wanted to be their God (</w:t>
      </w:r>
      <w:hyperlink r:id="rId94">
        <w:r>
          <w:rPr>
            <w:lang w:val="en_US" w:bidi="en_US"/>
          </w:rPr>
          <w:rPr>
            <w:color w:val="0000EE"/>
            <w:u w:val="single"/>
          </w:rPr>
          <w:t>6:7</w:t>
        </w:r>
      </w:hyperlink>
      <w:r>
        <w:rPr>
          <w:lang w:val="en_US" w:bidi="en_US"/>
        </w:rPr>
        <w:t>). This mutual relationship was always his goal.</w:t>
      </w:r>
    </w:p>
    <w:p>
      <w:pPr/>
      <w:r>
        <w:rPr>
          <w:lang w:val="en_US" w:bidi="en_US"/>
        </w:rPr>
      </w:r>
      <w:r>
        <w:rPr>
          <w:lang w:val="en_US" w:bidi="en_US"/>
        </w:rPr>
        <w:t>God’s purpose is for humankind to live in a loving and willing covenant relationship with him. In that relationship, people can become what he created them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i/>
          <w:lang w:val="en_US" w:bidi="en_US"/>
        </w:rPr>
        <w:t>Then you will know that I am the LORD:</w:t>
      </w:r>
      <w:r>
        <w:rPr>
          <w:i/>
          <w:lang w:val="en_US" w:bidi="en_US"/>
        </w:rPr>
        <w:t xml:space="preserve"> </w:t>
      </w:r>
      <w:r>
        <w:rPr>
          <w:lang w:val="en_US" w:bidi="en_US"/>
        </w:rPr>
        <w:t xml:space="preserve">The Hebrew word translated </w:t>
      </w:r>
      <w:r>
        <w:rPr>
          <w:i/>
          <w:lang w:val="en_US" w:bidi="en_US"/>
        </w:rPr>
        <w:t>know</w:t>
      </w:r>
      <w:r>
        <w:rPr>
          <w:lang w:val="en_US" w:bidi="en_US"/>
        </w:rPr>
        <w:t xml:space="preserve"> is always about experience and relationship. This word also describes human sexual relations. To </w:t>
      </w:r>
      <w:r>
        <w:rPr>
          <w:i/>
          <w:lang w:val="en_US" w:bidi="en_US"/>
        </w:rPr>
        <w:t>know</w:t>
      </w:r>
      <w:r>
        <w:rPr>
          <w:lang w:val="en_US" w:bidi="en_US"/>
        </w:rPr>
        <w:t xml:space="preserve"> God as </w:t>
      </w:r>
      <w:r>
        <w:rPr>
          <w:i/>
          <w:lang w:val="en_US" w:bidi="en_US"/>
        </w:rPr>
        <w:t xml:space="preserve">the LORD </w:t>
      </w:r>
      <w:r>
        <w:rPr>
          <w:lang w:val="en_US" w:bidi="en_US"/>
        </w:rPr>
        <w:t xml:space="preserve">means more than just knowing facts about him. It means being in a relationship with him where we continually learn who he is and what he wants us to do. </w:t>
      </w:r>
    </w:p>
    <w:p>
      <w:pPr/>
      <w:r>
        <w:rPr>
          <w:lang w:val="en_US" w:bidi="en_US"/>
        </w:rPr>
      </w:r>
      <w:r>
        <w:rPr>
          <w:lang w:val="en_US" w:bidi="en_US"/>
        </w:rPr>
        <w:t xml:space="preserve">This is the only true rescue from the human problem of sin described in </w:t>
      </w:r>
      <w:hyperlink r:id="rId100">
        <w:r>
          <w:rPr>
            <w:lang w:val="en_US" w:bidi="en_US"/>
          </w:rPr>
          <w:rPr>
            <w:color w:val="0000EE"/>
            <w:u w:val="single"/>
          </w:rPr>
          <w:t>Genesis 3–11</w:t>
        </w:r>
      </w:hyperlink>
      <w:r>
        <w:rPr>
          <w:lang w:val="en_US" w:bidi="en_US"/>
        </w:rPr>
        <w:t xml:space="preserve">. The idea of </w:t>
      </w:r>
      <w:r>
        <w:rPr>
          <w:i/>
          <w:lang w:val="en_US" w:bidi="en_US"/>
        </w:rPr>
        <w:t>knowing the Lord</w:t>
      </w:r>
      <w:r>
        <w:rPr>
          <w:lang w:val="en_US" w:bidi="en_US"/>
        </w:rPr>
        <w:t xml:space="preserve"> is very important in the book of Exodus. The phrase appears many times, especially in </w:t>
      </w:r>
      <w:hyperlink r:id="rId101">
        <w:r>
          <w:rPr>
            <w:lang w:val="en_US" w:bidi="en_US"/>
          </w:rPr>
          <w:rPr>
            <w:color w:val="0000EE"/>
            <w:u w:val="single"/>
          </w:rPr>
          <w:t>Exodus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became worse because the people ignored the repeated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reached its lowest point. Even Moses returned to the same struggle he had faced at Mount Sinai. There, when God first called him, Moses had protested and said he was not able to do the task (</w:t>
      </w:r>
      <w:hyperlink r:id="rId114">
        <w:r>
          <w:rPr>
            <w:lang w:val="en_US" w:bidi="en_US"/>
          </w:rPr>
          <w:rPr>
            <w:color w:val="0000EE"/>
            <w:u w:val="single"/>
          </w:rPr>
          <w:t>3:1–4:13</w:t>
        </w:r>
      </w:hyperlink>
      <w:r>
        <w:rPr>
          <w:lang w:val="en_US" w:bidi="en_US"/>
        </w:rPr>
        <w:t xml:space="preserve">). </w:t>
      </w:r>
    </w:p>
    <w:p>
      <w:pPr/>
      <w:r>
        <w:rPr>
          <w:lang w:val="en_US" w:bidi="en_US"/>
        </w:rPr>
      </w:r>
      <w:r>
        <w:rPr>
          <w:lang w:val="en_US" w:bidi="en_US"/>
        </w:rPr>
        <w:t>Now Moses once again felt unsure and overwhelmed. However, God did not change his plan. He renewed his command and sent Moses forward again.</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 xml:space="preserve">The list of ancestors moves step by step through Jacob’s sons. It begins with the first son, then the second, and then the third, Levi. Levi was the ancestor of Moses and Aaron. </w:t>
      </w:r>
    </w:p>
    <w:p>
      <w:pPr/>
      <w:r>
        <w:rPr>
          <w:lang w:val="en_US" w:bidi="en_US"/>
        </w:rPr>
      </w:r>
      <w:r>
        <w:rPr>
          <w:lang w:val="en_US" w:bidi="en_US"/>
        </w:rPr>
        <w:t>After reaching Levi, the list of ancestors does not continue with the other nine sons. Instead, it focuses on Levi’s family line. This focus prepares the reader to understand the role of Moses and Aaron in God’s plan.</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section referring to family lineage places Moses and Aaron within the families of Israel. It is obviously background information because </w:t>
      </w:r>
      <w:hyperlink r:id="rId115">
        <w:r>
          <w:rPr>
            <w:lang w:val="en_US" w:bidi="en_US"/>
          </w:rPr>
          <w:rPr>
            <w:color w:val="0000EE"/>
            <w:u w:val="single"/>
          </w:rPr>
          <w:t>6:30</w:t>
        </w:r>
      </w:hyperlink>
      <w:r>
        <w:rPr>
          <w:lang w:val="en_US" w:bidi="en_US"/>
        </w:rPr>
        <w:t xml:space="preserve"> repeats </w:t>
      </w:r>
      <w:hyperlink r:id="rId116">
        <w:r>
          <w:rPr>
            <w:lang w:val="en_US" w:bidi="en_US"/>
          </w:rPr>
          <w:rPr>
            <w:color w:val="0000EE"/>
            <w:u w:val="single"/>
          </w:rPr>
          <w:t>6:12</w:t>
        </w:r>
      </w:hyperlink>
      <w:r>
        <w:rPr>
          <w:lang w:val="en_US" w:bidi="en_US"/>
        </w:rPr>
        <w:t xml:space="preserve">. Exodus often emphasizes the Lord as the God of the ancestors, both directly (from </w:t>
      </w:r>
      <w:hyperlink r:id="rId117">
        <w:r>
          <w:rPr>
            <w:lang w:val="en_US" w:bidi="en_US"/>
          </w:rPr>
          <w:rPr>
            <w:color w:val="0000EE"/>
            <w:u w:val="single"/>
          </w:rPr>
          <w:t>3:6</w:t>
        </w:r>
      </w:hyperlink>
      <w:r>
        <w:rPr>
          <w:lang w:val="en_US" w:bidi="en_US"/>
        </w:rPr>
        <w:t xml:space="preserve"> onward) and indirectly (from </w:t>
      </w:r>
      <w:hyperlink r:id="rId118">
        <w:r>
          <w:rPr>
            <w:lang w:val="en_US" w:bidi="en_US"/>
          </w:rPr>
          <w:rPr>
            <w:color w:val="0000EE"/>
            <w:u w:val="single"/>
          </w:rPr>
          <w:t>1:1</w:t>
        </w:r>
      </w:hyperlink>
      <w:r>
        <w:rPr>
          <w:lang w:val="en_US" w:bidi="en_US"/>
        </w:rPr>
        <w:t xml:space="preserve"> onward). The upcoming events were not actions by a new god dismissing older gods (a common theme in ancient pagan stories). </w:t>
      </w:r>
    </w:p>
    <w:p>
      <w:pPr/>
      <w:r>
        <w:rPr>
          <w:lang w:val="en_US" w:bidi="en_US"/>
        </w:rPr>
      </w:r>
      <w:r>
        <w:rPr>
          <w:lang w:val="en_US" w:bidi="en_US"/>
        </w:rPr>
        <w:t xml:space="preserve">Unlike pagan gods, who only want personal power and often fight among themselves, the true God has one main goal. God wants his creation to find fulfillment in a proper relationship with him. Although God shows this purpose through creative acts, these actions always align with what he has already revealed about himself. </w:t>
      </w:r>
    </w:p>
    <w:p>
      <w:pPr/>
      <w:r>
        <w:rPr>
          <w:lang w:val="en_US" w:bidi="en_US"/>
        </w:rPr>
      </w:r>
      <w:r>
        <w:rPr>
          <w:lang w:val="en_US" w:bidi="en_US"/>
        </w:rPr>
        <w:t>Moses and Aaron did not suddenly appear out of the unknown, but were an essential part of that same people to whom God first revealed himself and through whom he was about to give an even grander revelation. The family lineage of Jesus has a similar purpose (</w:t>
      </w:r>
      <w:hyperlink r:id="rId119">
        <w:r>
          <w:rPr>
            <w:lang w:val="en_US" w:bidi="en_US"/>
          </w:rPr>
          <w:rPr>
            <w:color w:val="0000EE"/>
            <w:u w:val="single"/>
          </w:rPr>
          <w:t>Matthew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 xml:space="preserve">This list of Levi's descendants focuses on Aaron and Moses. It shows four generations from Levi to Aaron and Moses (compare </w:t>
      </w:r>
      <w:hyperlink r:id="rId121">
        <w:r>
          <w:rPr>
            <w:lang w:val="en_US" w:bidi="en_US"/>
          </w:rPr>
          <w:rPr>
            <w:color w:val="0000EE"/>
            <w:u w:val="single"/>
          </w:rPr>
          <w:t>Genesis 15:16</w:t>
        </w:r>
      </w:hyperlink>
      <w:r>
        <w:rPr>
          <w:lang w:val="en_US" w:bidi="en_US"/>
        </w:rPr>
        <w:t xml:space="preserve">). The Israelites lived in Egypt for 430 years (see </w:t>
      </w:r>
      <w:hyperlink r:id="rId122">
        <w:r>
          <w:rPr>
            <w:lang w:val="en_US" w:bidi="en_US"/>
          </w:rPr>
          <w:rPr>
            <w:color w:val="0000EE"/>
            <w:u w:val="single"/>
          </w:rPr>
          <w:t>Exodus 12:40–41</w:t>
        </w:r>
      </w:hyperlink>
      <w:r>
        <w:rPr>
          <w:lang w:val="en_US" w:bidi="en_US"/>
        </w:rPr>
        <w:t xml:space="preserve">; </w:t>
      </w:r>
      <w:hyperlink r:id="rId123">
        <w:r>
          <w:rPr>
            <w:lang w:val="en_US" w:bidi="en_US"/>
          </w:rPr>
          <w:rPr>
            <w:color w:val="0000EE"/>
            <w:u w:val="single"/>
          </w:rPr>
          <w:t>Genesis 15:13</w:t>
        </w:r>
      </w:hyperlink>
      <w:r>
        <w:rPr>
          <w:lang w:val="en_US" w:bidi="en_US"/>
        </w:rPr>
        <w:t xml:space="preserve">). So, this list of ancestors does not include many generations. </w:t>
      </w:r>
    </w:p>
    <w:p>
      <w:pPr/>
      <w:r>
        <w:rPr>
          <w:lang w:val="en_US" w:bidi="en_US"/>
        </w:rPr>
      </w:r>
      <w:hyperlink r:id="rId124">
        <w:r>
          <w:rPr>
            <w:lang w:val="en_US" w:bidi="en_US"/>
          </w:rPr>
          <w:rPr>
            <w:color w:val="0000EE"/>
            <w:u w:val="single"/>
          </w:rPr>
          <w:t xml:space="preserve">Genesis 46:11 </w:t>
        </w:r>
      </w:hyperlink>
      <w:r>
        <w:rPr>
          <w:lang w:val="en_US" w:bidi="en_US"/>
        </w:rPr>
        <w:t>lists Gershon, Kohath, and Merari. They are Levi's sons who moved to Egypt with their father and Jacob's family. Amram's wife, Jochebed, gave birth to his sons (</w:t>
      </w:r>
      <w:hyperlink r:id="rId32">
        <w:r>
          <w:rPr>
            <w:lang w:val="en_US" w:bidi="en_US"/>
          </w:rPr>
          <w:rPr>
            <w:color w:val="0000EE"/>
            <w:u w:val="single"/>
          </w:rPr>
          <w:t>Exodus 6:20</w:t>
        </w:r>
      </w:hyperlink>
      <w:r>
        <w:rPr>
          <w:lang w:val="en_US" w:bidi="en_US"/>
        </w:rPr>
        <w:t xml:space="preserve">). </w:t>
      </w:r>
    </w:p>
    <w:p>
      <w:pPr/>
      <w:r>
        <w:rPr>
          <w:lang w:val="en_US" w:bidi="en_US"/>
        </w:rPr>
      </w:r>
      <w:r>
        <w:rPr>
          <w:lang w:val="en_US" w:bidi="en_US"/>
        </w:rPr>
        <w:t>The language is clear, so it is likely there are generations not listed between Amram and Aaron and Moses. This suggests the missing generations were between Kohath (Levi's son)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sons of Kohath were Amram, Izhar, Hebron, and Uzziel. The Hebrew word for "sons" can also mean "descendants." This meaning allows for the possibility that some generations are not listed by name.</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 xml:space="preserve">The list of ancestors now focuses on the descendants of Kohath. It gives more detail about two family lines: </w:t>
      </w:r>
    </w:p>
    <w:p>
      <w:pPr>
        <w:pStyle w:val="ListBullet"/>
        <w:spacing w:line="240" w:lineRule="auto"/>
        <w:ind w:left="720"/>
      </w:pPr>
      <w:r>
        <w:rPr>
          <w:lang w:val="en_US" w:bidi="en_US"/>
        </w:rPr>
      </w:r>
      <w:r>
        <w:rPr>
          <w:lang w:val="en_US" w:bidi="en_US"/>
        </w:rPr>
        <w:t xml:space="preserve">Aaron, the son of Amram, and </w:t>
      </w:r>
    </w:p>
    <w:p>
      <w:pPr>
        <w:pStyle w:val="ListBullet"/>
        <w:spacing w:line="240" w:lineRule="auto"/>
        <w:ind w:left="720"/>
      </w:pPr>
      <w:r>
        <w:rPr>
          <w:lang w:val="en_US" w:bidi="en_US"/>
        </w:rPr>
      </w:r>
      <w:r>
        <w:rPr>
          <w:lang w:val="en_US" w:bidi="en_US"/>
        </w:rPr>
        <w:t>Korah, the son of Izhar (</w:t>
      </w:r>
      <w:hyperlink r:id="rId125">
        <w:r>
          <w:rPr>
            <w:lang w:val="en_US" w:bidi="en_US"/>
          </w:rPr>
          <w:rPr>
            <w:color w:val="0000EE"/>
            <w:u w:val="single"/>
          </w:rPr>
          <w:t>6:23–24</w:t>
        </w:r>
      </w:hyperlink>
      <w:r>
        <w:rPr>
          <w:lang w:val="en_US" w:bidi="en_US"/>
        </w:rPr>
        <w:t xml:space="preserve">). </w:t>
      </w:r>
    </w:p>
    <w:p>
      <w:pPr/>
      <w:r>
        <w:rPr>
          <w:lang w:val="en_US" w:bidi="en_US"/>
        </w:rPr>
      </w:r>
      <w:r>
        <w:rPr>
          <w:lang w:val="en_US" w:bidi="en_US"/>
        </w:rPr>
        <w:t>It then names one of Aaron’s sons, Eleazar (</w:t>
      </w:r>
      <w:hyperlink r:id="rId126">
        <w:r>
          <w:rPr>
            <w:lang w:val="en_US" w:bidi="en_US"/>
          </w:rPr>
          <w:rPr>
            <w:color w:val="0000EE"/>
            <w:u w:val="single"/>
          </w:rPr>
          <w:t>6:25</w:t>
        </w:r>
      </w:hyperlink>
      <w:r>
        <w:rPr>
          <w:lang w:val="en_US" w:bidi="en_US"/>
        </w:rPr>
        <w:t>). The main focus is Aaron’s line through Eleazar, who later received the high priesthood.</w:t>
      </w:r>
    </w:p>
    <w:p>
      <w:pPr/>
      <w:r>
        <w:rPr>
          <w:lang w:val="en_US" w:bidi="en_US"/>
        </w:rPr>
      </w:r>
      <w:r>
        <w:rPr>
          <w:lang w:val="en_US" w:bidi="en_US"/>
        </w:rPr>
        <w:t xml:space="preserve">Aaron and Korah were cousins. This family connection helps explain why Aaron’s appointment as high priest caused strong resentment in Korah (see </w:t>
      </w:r>
      <w:hyperlink r:id="rId127">
        <w:r>
          <w:rPr>
            <w:lang w:val="en_US" w:bidi="en_US"/>
          </w:rPr>
          <w:rPr>
            <w:color w:val="0000EE"/>
            <w:u w:val="single"/>
          </w:rPr>
          <w:t>Numbers 16:1–3</w:t>
        </w:r>
      </w:hyperlink>
      <w:r>
        <w:rPr>
          <w:lang w:val="en_US" w:bidi="en_US"/>
        </w:rPr>
        <w:t>). Conflict within families is not new.</w:t>
      </w:r>
    </w:p>
    <w:p>
      <w:pPr/>
      <w:r>
        <w:rPr>
          <w:lang w:val="en_US" w:bidi="en_US"/>
        </w:rPr>
      </w:r>
      <w:r>
        <w:rPr>
          <w:lang w:val="en_US" w:bidi="en_US"/>
        </w:rPr>
        <w:t>Korah and his sons may be mentioned in detail here because of Korah’s later rebellion. That event made his family line important in Israel’s history.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before the rescue begins, the Lord again answered the fear that Moses had about not speaking well. God allowed Moses to speak through Aaron (see </w:t>
      </w:r>
      <w:hyperlink r:id="rId128">
        <w:r>
          <w:rPr>
            <w:lang w:val="en_US" w:bidi="en_US"/>
          </w:rPr>
          <w:rPr>
            <w:color w:val="0000EE"/>
            <w:u w:val="single"/>
          </w:rPr>
          <w:t>4:16</w:t>
        </w:r>
      </w:hyperlink>
      <w:r>
        <w:rPr>
          <w:lang w:val="en_US" w:bidi="en_US"/>
        </w:rPr>
        <w:t>). Even so, Pharaoh would still refuse to listen.</w:t>
      </w:r>
    </w:p>
    <w:p>
      <w:pPr/>
      <w:r>
        <w:rPr>
          <w:lang w:val="en_US" w:bidi="en_US"/>
        </w:rPr>
      </w:r>
      <w:r>
        <w:rPr>
          <w:lang w:val="en_US" w:bidi="en_US"/>
        </w:rPr>
        <w:t>The outcome did not depend on the ability of Moses to speak. It depended on God’s power.</w:t>
      </w:r>
    </w:p>
    <w:p>
      <w:pPr/>
      <w:r>
        <w:rPr>
          <w:lang w:val="en_US" w:bidi="en_US"/>
        </w:rPr>
      </w:r>
      <w:r>
        <w:rPr>
          <w:lang w:val="en_US" w:bidi="en_US"/>
        </w:rPr>
        <w:t>Moses and Aaron obeyed God’s command. They acted in faith and went forward as he directed.</w:t>
      </w:r>
    </w:p>
    <w:p>
      <w:pPr/>
      <w:r>
        <w:rPr>
          <w:lang w:val="en_US" w:bidi="en_US"/>
        </w:rPr>
      </w:r>
      <w:r>
        <w:rPr>
          <w:lang w:val="en_US" w:bidi="en_US"/>
        </w:rPr>
        <w:t xml:space="preserve">The first crisis had now passed (see </w:t>
      </w:r>
      <w:r>
        <w:rPr>
          <w:lang w:val="en_US" w:bidi="en_US"/>
        </w:rPr>
        <w:t>study note on 5:22–23</w:t>
      </w:r>
      <w:r>
        <w:rPr>
          <w:lang w:val="en_US" w:bidi="en_US"/>
        </w:rPr>
        <w:t>) .</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i/>
          <w:lang w:val="en_US" w:bidi="en_US"/>
        </w:rPr>
        <w:t>My hand:</w:t>
      </w:r>
      <w:r>
        <w:rPr>
          <w:lang w:val="en_US" w:bidi="en_US"/>
        </w:rPr>
        <w:t xml:space="preserve"> God would show more of his strength during the Israelites' exodus from Egypt. These events revealed that God’s power has no equal. </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80 years might seem old to us, it was not especially old in Moses and Aaron’s family line. Their ancestors often lived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Through the plagues, God showed that the Egyptians’ gods were not true sources of life. People believed these gods gave life and protection, but they could not save anyone.</w:t>
      </w:r>
    </w:p>
    <w:p>
      <w:pPr/>
      <w:r>
        <w:rPr>
          <w:lang w:val="en_US" w:bidi="en_US"/>
        </w:rPr>
      </w:r>
      <w:r>
        <w:rPr>
          <w:lang w:val="en_US" w:bidi="en_US"/>
        </w:rPr>
        <w:t xml:space="preserve">Instead of bringing life, they were linked with death when compared to the Lord. Only the Lord has the power to give life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 xml:space="preserve">This section divides the events of rescue into two parts: </w:t>
      </w:r>
    </w:p>
    <w:p>
      <w:pPr>
        <w:pStyle w:val="ListBullet"/>
        <w:spacing w:line="240" w:lineRule="auto"/>
        <w:ind w:left="720"/>
      </w:pPr>
      <w:r>
        <w:rPr>
          <w:lang w:val="en_US" w:bidi="en_US"/>
        </w:rPr>
      </w:r>
      <w:r>
        <w:rPr>
          <w:lang w:val="en_US" w:bidi="en_US"/>
        </w:rPr>
        <w:t>the plagues (</w:t>
      </w:r>
      <w:hyperlink r:id="rId136">
        <w:r>
          <w:rPr>
            <w:lang w:val="en_US" w:bidi="en_US"/>
          </w:rPr>
          <w:rPr>
            <w:color w:val="0000EE"/>
            <w:u w:val="single"/>
          </w:rPr>
          <w:t>7:8–11:10</w:t>
        </w:r>
      </w:hyperlink>
      <w:r>
        <w:rPr>
          <w:lang w:val="en_US" w:bidi="en_US"/>
        </w:rPr>
        <w:t xml:space="preserve">) and </w:t>
      </w:r>
    </w:p>
    <w:p>
      <w:pPr>
        <w:pStyle w:val="ListBullet"/>
        <w:spacing w:line="240" w:lineRule="auto"/>
        <w:ind w:left="720"/>
      </w:pPr>
      <w:r>
        <w:rPr>
          <w:lang w:val="en_US" w:bidi="en_US"/>
        </w:rPr>
      </w:r>
      <w:r>
        <w:rPr>
          <w:lang w:val="en_US" w:bidi="en_US"/>
        </w:rPr>
        <w:t>the Passover (</w:t>
      </w:r>
      <w:hyperlink r:id="rId137">
        <w:r>
          <w:rPr>
            <w:lang w:val="en_US" w:bidi="en_US"/>
          </w:rPr>
          <w:rPr>
            <w:color w:val="0000EE"/>
            <w:u w:val="single"/>
          </w:rPr>
          <w:t>12:1–30</w:t>
        </w:r>
      </w:hyperlink>
      <w:r>
        <w:rPr>
          <w:lang w:val="en_US" w:bidi="en_US"/>
        </w:rPr>
        <w:t xml:space="preserve">). </w:t>
      </w:r>
    </w:p>
    <w:p>
      <w:pPr/>
      <w:r>
        <w:rPr>
          <w:lang w:val="en_US" w:bidi="en_US"/>
        </w:rPr>
      </w:r>
      <w:r>
        <w:rPr>
          <w:lang w:val="en_US" w:bidi="en_US"/>
        </w:rPr>
        <w:t xml:space="preserve">God demonstrated that he is the Lord of life and death and nothing has any power against him (see </w:t>
      </w:r>
      <w:hyperlink r:id="rId138">
        <w:r>
          <w:rPr>
            <w:lang w:val="en_US" w:bidi="en_US"/>
          </w:rPr>
          <w:rPr>
            <w:color w:val="0000EE"/>
            <w:u w:val="single"/>
          </w:rPr>
          <w:t>Isaiah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i/>
          <w:lang w:val="en_US" w:bidi="en_US"/>
        </w:rPr>
        <w:t>serpent</w:t>
      </w:r>
      <w:r>
        <w:rPr>
          <w:lang w:val="en_US" w:bidi="en_US"/>
        </w:rPr>
        <w:t xml:space="preserve">: The Hebrew word </w:t>
      </w:r>
      <w:r>
        <w:rPr>
          <w:i/>
          <w:lang w:val="en_US" w:bidi="en_US"/>
        </w:rPr>
        <w:t>tannin</w:t>
      </w:r>
      <w:r>
        <w:rPr>
          <w:lang w:val="en_US" w:bidi="en_US"/>
        </w:rPr>
        <w:t xml:space="preserve"> is different from the word translated "snake" in </w:t>
      </w:r>
      <w:hyperlink r:id="rId139">
        <w:r>
          <w:rPr>
            <w:lang w:val="en_US" w:bidi="en_US"/>
          </w:rPr>
          <w:rPr>
            <w:color w:val="0000EE"/>
            <w:u w:val="single"/>
          </w:rPr>
          <w:t>4:3</w:t>
        </w:r>
      </w:hyperlink>
      <w:r>
        <w:rPr>
          <w:lang w:val="en_US" w:bidi="en_US"/>
        </w:rPr>
        <w:t xml:space="preserve">. </w:t>
      </w:r>
      <w:r>
        <w:rPr>
          <w:i/>
          <w:lang w:val="en_US" w:bidi="en_US"/>
        </w:rPr>
        <w:t>Tannin</w:t>
      </w:r>
      <w:r>
        <w:rPr>
          <w:lang w:val="en_US" w:bidi="en_US"/>
        </w:rPr>
        <w:t xml:space="preserve"> often refers to a sea monster. The Bible often describes Egypt as a powerless sea monster (</w:t>
      </w:r>
      <w:hyperlink r:id="rId140">
        <w:r>
          <w:rPr>
            <w:lang w:val="en_US" w:bidi="en_US"/>
          </w:rPr>
          <w:rPr>
            <w:color w:val="0000EE"/>
            <w:u w:val="single"/>
          </w:rPr>
          <w:t>Isaiah 30:7</w:t>
        </w:r>
      </w:hyperlink>
      <w:r>
        <w:rPr>
          <w:lang w:val="en_US" w:bidi="en_US"/>
        </w:rPr>
        <w:t xml:space="preserve">; </w:t>
      </w:r>
      <w:hyperlink r:id="rId141">
        <w:r>
          <w:rPr>
            <w:lang w:val="en_US" w:bidi="en_US"/>
          </w:rPr>
          <w:rPr>
            <w:color w:val="0000EE"/>
            <w:u w:val="single"/>
          </w:rPr>
          <w:t>Ezekiel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i/>
          <w:lang w:val="en_US" w:bidi="en_US"/>
        </w:rPr>
        <w:t>they also did the same things</w:t>
      </w:r>
      <w:r>
        <w:rPr>
          <w:i/>
          <w:lang w:val="en_US" w:bidi="en_US"/>
        </w:rPr>
        <w:t xml:space="preserve"> </w:t>
      </w:r>
      <w:r>
        <w:rPr>
          <w:lang w:val="en_US" w:bidi="en_US"/>
        </w:rPr>
        <w:t xml:space="preserve">(see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xml:space="preserve">): This could be an example of demonic power, but these men could have used tricks too. </w:t>
      </w:r>
    </w:p>
    <w:p>
      <w:pPr/>
      <w:r>
        <w:rPr>
          <w:lang w:val="en_US" w:bidi="en_US"/>
        </w:rPr>
      </w:r>
      <w:r>
        <w:rPr>
          <w:lang w:val="en_US" w:bidi="en_US"/>
        </w:rPr>
        <w:t>When they failed to reproduce the plague of gnats, they said it was “the finger of God” (</w:t>
      </w:r>
      <w:hyperlink r:id="rId144">
        <w:r>
          <w:rPr>
            <w:lang w:val="en_US" w:bidi="en_US"/>
          </w:rPr>
          <w:rPr>
            <w:color w:val="0000EE"/>
            <w:u w:val="single"/>
          </w:rPr>
          <w:t>8:19</w:t>
        </w:r>
      </w:hyperlink>
      <w:r>
        <w:rPr>
          <w:lang w:val="en_US" w:bidi="en_US"/>
        </w:rPr>
        <w:t xml:space="preserve">). This showed their actions were not from divine power. Although the Egyptian magicians are unnamed here, tradition calls them </w:t>
      </w:r>
      <w:r>
        <w:rPr>
          <w:i/>
          <w:lang w:val="en_US" w:bidi="en_US"/>
        </w:rPr>
        <w:t xml:space="preserve">Jannes </w:t>
      </w:r>
      <w:r>
        <w:rPr>
          <w:lang w:val="en_US" w:bidi="en_US"/>
        </w:rPr>
        <w:t>and</w:t>
      </w:r>
      <w:r>
        <w:rPr>
          <w:i/>
          <w:lang w:val="en_US" w:bidi="en_US"/>
        </w:rPr>
        <w:t xml:space="preserve"> Jambres</w:t>
      </w:r>
      <w:r>
        <w:rPr>
          <w:lang w:val="en_US" w:bidi="en_US"/>
        </w:rPr>
        <w:t xml:space="preserve"> (see </w:t>
      </w:r>
      <w:hyperlink r:id="rId145">
        <w:r>
          <w:rPr>
            <w:lang w:val="en_US" w:bidi="en_US"/>
          </w:rPr>
          <w:rPr>
            <w:color w:val="0000EE"/>
            <w:u w:val="single"/>
          </w:rPr>
          <w:t>2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Theme Note for "</w:t>
      </w:r>
      <w:r>
        <w:rPr>
          <w:lang w:val="en_US" w:bidi="en_US"/>
        </w:rPr>
        <w:t>Hardened 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great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honor to amphibians such as frogs. These animals can live both in water and on land. Because of this, Egyptians connected them with life and survival. Egyptians were very concerned about life after death.</w:t>
      </w:r>
    </w:p>
    <w:p>
      <w:pPr/>
      <w:r>
        <w:rPr>
          <w:lang w:val="en_US" w:bidi="en_US"/>
        </w:rPr>
      </w:r>
      <w:r>
        <w:rPr>
          <w:lang w:val="en_US" w:bidi="en_US"/>
        </w:rPr>
        <w:t>Through this plague, God showed that frogs do not control life. They do not have special power over survival.</w:t>
      </w:r>
    </w:p>
    <w:p>
      <w:pPr/>
      <w:r>
        <w:rPr>
          <w:lang w:val="en_US" w:bidi="en_US"/>
        </w:rPr>
      </w:r>
      <w:r>
        <w:rPr>
          <w:lang w:val="en_US" w:bidi="en_US"/>
        </w:rPr>
        <w:t>Some people suggest that this plague happened naturally after the Nile River became unfit for life. However, the size and intensity of the plague were far greater than what would normally happen in nature.</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i/>
          <w:lang w:val="en_US" w:bidi="en_US"/>
        </w:rPr>
        <w:t>you may know that there is no one like the LORD our God:</w:t>
      </w:r>
      <w:r>
        <w:rPr>
          <w:lang w:val="en_US" w:bidi="en_US"/>
        </w:rPr>
        <w:t xml:space="preserve"> </w:t>
      </w:r>
      <w:r>
        <w:rPr>
          <w:lang w:val="en_US" w:bidi="en_US"/>
        </w:rPr>
        <w:t xml:space="preserve">Again, the story emphasizes that the Lord alone is God (see </w:t>
      </w:r>
      <w:hyperlink r:id="rId103">
        <w:r>
          <w:rPr>
            <w:lang w:val="en_US" w:bidi="en_US"/>
          </w:rPr>
          <w:rPr>
            <w:color w:val="0000EE"/>
            <w:u w:val="single"/>
          </w:rPr>
          <w:t>7:17</w:t>
        </w:r>
      </w:hyperlink>
      <w:r>
        <w:rPr>
          <w:lang w:val="en_US" w:bidi="en_US"/>
        </w:rPr>
        <w:t xml:space="preserve">). These events were not primarily about rescue, but about the nature of reality. </w:t>
      </w:r>
    </w:p>
    <w:p>
      <w:pPr/>
      <w:r>
        <w:rPr>
          <w:lang w:val="en_US" w:bidi="en_US"/>
        </w:rPr>
      </w:r>
      <w:r>
        <w:rPr>
          <w:lang w:val="en_US" w:bidi="en_US"/>
        </w:rPr>
        <w:t>Who was rescuing these people? Was it 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i/>
          <w:lang w:val="en_US" w:bidi="en_US"/>
        </w:rPr>
        <w:t>Moses requested:</w:t>
      </w:r>
      <w:r>
        <w:rPr>
          <w:lang w:val="en_US" w:bidi="en_US"/>
        </w:rPr>
        <w:t xml:space="preserve"> </w:t>
      </w:r>
      <w:r>
        <w:rPr>
          <w:lang w:val="en_US" w:bidi="en_US"/>
        </w:rPr>
        <w:t xml:space="preserve">Moses predicted that the plague would stop the next day. God also predicted that Pharaoh would refuse to listen (see </w:t>
      </w:r>
      <w:hyperlink r:id="rId148">
        <w:r>
          <w:rPr>
            <w:lang w:val="en_US" w:bidi="en_US"/>
          </w:rPr>
          <w:rPr>
            <w:color w:val="0000EE"/>
            <w:u w:val="single"/>
          </w:rPr>
          <w:t>8:15</w:t>
        </w:r>
      </w:hyperlink>
      <w:r>
        <w:rPr>
          <w:lang w:val="en_US" w:bidi="en_US"/>
        </w:rPr>
        <w:t xml:space="preserve">). </w:t>
      </w:r>
    </w:p>
    <w:p>
      <w:pPr/>
      <w:r>
        <w:rPr>
          <w:lang w:val="en_US" w:bidi="en_US"/>
        </w:rPr>
      </w:r>
      <w:r>
        <w:rPr>
          <w:lang w:val="en_US" w:bidi="en_US"/>
        </w:rPr>
        <w:t>These statements show an important truth. The ability to predict the future is central to God’s lordship (his rule and authority). God does not guess about what will happen. He knows what will happen.</w:t>
      </w:r>
    </w:p>
    <w:p>
      <w:pPr/>
      <w:r>
        <w:rPr>
          <w:lang w:val="en_US" w:bidi="en_US"/>
        </w:rPr>
      </w:r>
      <w:r>
        <w:rPr>
          <w:lang w:val="en_US" w:bidi="en_US"/>
        </w:rPr>
        <w:t>God sees the future clearly. He also directs events according to his will. Because he knows and controls the future, he is truly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 xml:space="preserve">The third plague was the plague of gnats. The word translated </w:t>
      </w:r>
      <w:r>
        <w:rPr>
          <w:i/>
          <w:lang w:val="en_US" w:bidi="en_US"/>
        </w:rPr>
        <w:t>gnats</w:t>
      </w:r>
      <w:r>
        <w:rPr>
          <w:lang w:val="en_US" w:bidi="en_US"/>
        </w:rPr>
        <w:t xml:space="preserve"> is very general. Technical Old Testament dictionaries often translate it as </w:t>
      </w:r>
      <w:r>
        <w:rPr>
          <w:i/>
          <w:lang w:val="en_US" w:bidi="en_US"/>
        </w:rPr>
        <w:t>vermin</w:t>
      </w:r>
      <w:r>
        <w:rPr>
          <w:lang w:val="en_US" w:bidi="en_US"/>
        </w:rPr>
        <w:t xml:space="preserve">. The English term </w:t>
      </w:r>
      <w:r>
        <w:rPr>
          <w:i/>
          <w:lang w:val="en_US" w:bidi="en_US"/>
        </w:rPr>
        <w:t>bugs</w:t>
      </w:r>
      <w:r>
        <w:rPr>
          <w:lang w:val="en_US" w:bidi="en_US"/>
        </w:rPr>
        <w:t xml:space="preserve">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i/>
          <w:lang w:val="en_US" w:bidi="en_US"/>
        </w:rPr>
        <w:t>This is the finger of God:</w:t>
      </w:r>
      <w:r>
        <w:rPr>
          <w:lang w:val="en_US" w:bidi="en_US"/>
        </w:rPr>
        <w:t xml:space="preserve"> </w:t>
      </w:r>
      <w:r>
        <w:rPr>
          <w:lang w:val="en_US" w:bidi="en_US"/>
        </w:rPr>
        <w:t xml:space="preserve">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tried to make a bargain with God. He wanted to partly obey while keeping control. James describes such people as "</w:t>
      </w:r>
      <w:r>
        <w:rPr>
          <w:lang w:val="en_US" w:bidi="en_US"/>
        </w:rPr>
        <w:t>a double-minded man</w:t>
      </w:r>
      <w:r>
        <w:rPr>
          <w:lang w:val="en_US" w:bidi="en_US"/>
        </w:rPr>
        <w:t>" (</w:t>
      </w:r>
      <w:hyperlink r:id="rId149">
        <w:r>
          <w:rPr>
            <w:lang w:val="en_US" w:bidi="en_US"/>
          </w:rPr>
          <w:rPr>
            <w:color w:val="0000EE"/>
            <w:u w:val="single"/>
          </w:rPr>
          <w:t>James 1:8</w:t>
        </w:r>
      </w:hyperlink>
      <w:r>
        <w:rPr>
          <w:lang w:val="en_US" w:bidi="en_US"/>
        </w:rPr>
        <w:t>). This kind of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pStyle w:val="ListBullet"/>
        <w:spacing w:line="240" w:lineRule="auto"/>
        <w:ind w:left="720"/>
      </w:pPr>
      <w:r>
        <w:rPr>
          <w:lang w:val="en_US" w:bidi="en_US"/>
        </w:rPr>
      </w:r>
      <w:r>
        <w:rPr>
          <w:lang w:val="en_US" w:bidi="en_US"/>
        </w:rPr>
        <w:t xml:space="preserve">Moses explained why Pharaoh’s request could not work. He said it would offend the Egyptians. The Egyptians looked down on the Hebrews and other Semitic peoples. They considered them uncultured and unclean (see </w:t>
      </w:r>
      <w:hyperlink r:id="rId150">
        <w:r>
          <w:rPr>
            <w:lang w:val="en_US" w:bidi="en_US"/>
          </w:rPr>
          <w:rPr>
            <w:color w:val="0000EE"/>
            <w:u w:val="single"/>
          </w:rPr>
          <w:t>Genesis 43:32</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Hebrews were leaving Egypt in order to worship the Lord (see, for example, </w:t>
      </w:r>
      <w:hyperlink r:id="rId151">
        <w:r>
          <w:rPr>
            <w:lang w:val="en_US" w:bidi="en_US"/>
          </w:rPr>
          <w:rPr>
            <w:color w:val="0000EE"/>
            <w:u w:val="single"/>
          </w:rPr>
          <w:t>Exodus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in the exodus was not only freedom from slavery. He wanted to bring his people into a right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i/>
          <w:lang w:val="en_US" w:bidi="en_US"/>
        </w:rPr>
        <w:t>I will pray:</w:t>
      </w:r>
      <w:r>
        <w:rPr>
          <w:lang w:val="en_US" w:bidi="en_US"/>
        </w:rPr>
        <w:t xml:space="preserve"> Moses was learning the role of intercessor that would be so much a part of his life in future years (see, for example,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Numbers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xml:space="preserve">) shows that a natural explanation of this event is insufficient, even if the previous plagues contributed. </w:t>
      </w:r>
    </w:p>
    <w:p>
      <w:pPr/>
      <w:r>
        <w:rPr>
          <w:lang w:val="en_US" w:bidi="en_US"/>
        </w:rPr>
      </w:r>
      <w:r>
        <w:rPr>
          <w:lang w:val="en_US" w:bidi="en_US"/>
        </w:rPr>
        <w:t>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pStyle w:val="ListBullet"/>
        <w:spacing w:line="240" w:lineRule="auto"/>
        <w:ind w:left="720"/>
      </w:pPr>
      <w:r>
        <w:rPr>
          <w:lang w:val="en_US" w:bidi="en_US"/>
        </w:rPr>
      </w:r>
      <w:r>
        <w:rPr>
          <w:i/>
          <w:lang w:val="en_US" w:bidi="en_US"/>
        </w:rPr>
        <w:t>Your livestock</w:t>
      </w:r>
      <w:r>
        <w:rPr>
          <w:lang w:val="en_US" w:bidi="en_US"/>
        </w:rPr>
        <w:t xml:space="preserve"> refers specifically to field animals. Other animals would get boils in the next plague. </w:t>
      </w:r>
    </w:p>
    <w:p>
      <w:pPr>
        <w:pStyle w:val="ListBullet"/>
        <w:spacing w:line="240" w:lineRule="auto"/>
        <w:ind w:left="720"/>
      </w:pPr>
      <w:r>
        <w:rPr>
          <w:lang w:val="en_US" w:bidi="en_US"/>
        </w:rPr>
      </w:r>
      <w:r>
        <w:rPr>
          <w:lang w:val="en_US" w:bidi="en_US"/>
        </w:rPr>
        <w:t>Not every single livestock animal died. Some remained to protect from the hail of the seventh plague (</w:t>
      </w:r>
      <w:hyperlink r:id="rId160">
        <w:r>
          <w:rPr>
            <w:lang w:val="en_US" w:bidi="en_US"/>
          </w:rPr>
          <w:rPr>
            <w:color w:val="0000EE"/>
            <w:u w:val="single"/>
          </w:rPr>
          <w:t>9:6</w:t>
        </w:r>
      </w:hyperlink>
      <w:r>
        <w:rPr>
          <w:lang w:val="en_US" w:bidi="en_US"/>
        </w:rPr>
        <w:t xml:space="preserv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God announced what would happen before it took place.</w:t>
      </w:r>
    </w:p>
    <w:p>
      <w:pPr/>
      <w:r>
        <w:rPr>
          <w:lang w:val="en_US" w:bidi="en_US"/>
        </w:rPr>
      </w:r>
      <w:r>
        <w:rPr>
          <w:lang w:val="en_US" w:bidi="en_US"/>
        </w:rPr>
        <w:t>These events were not random. They were directed by God, who rules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caused painful boils on people and animals. The magicians could not copy this sign and could not protect themselves. They were completely defeated.</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seemed to end on their own because Pharaoh did not plead for them to stop.</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Hail and thunderstorms are rare. This storm would have terrified them. This may explain the increased theological reflection associated with it. The plague destroyed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meant to show that no one is like God in the entire world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Isaiah 46:9</w:t>
        </w:r>
      </w:hyperlink>
      <w:r>
        <w:rPr>
          <w:lang w:val="en_US" w:bidi="en_US"/>
        </w:rPr>
        <w:t xml:space="preserve">; </w:t>
      </w:r>
      <w:hyperlink r:id="rId166">
        <w:r>
          <w:rPr>
            <w:lang w:val="en_US" w:bidi="en_US"/>
          </w:rPr>
          <w:rPr>
            <w:color w:val="0000EE"/>
            <w:u w:val="single"/>
          </w:rPr>
          <w:t>Jeremiah 10:6–7</w:t>
        </w:r>
      </w:hyperlink>
      <w:r>
        <w:rPr>
          <w:lang w:val="en_US" w:bidi="en_US"/>
        </w:rPr>
        <w:t>). God did not destroy Pharaoh and Egypt in one strike, even though he could have. Instead, he spared them (</w:t>
      </w:r>
      <w:hyperlink r:id="rId167">
        <w:r>
          <w:rPr>
            <w:lang w:val="en_US" w:bidi="en_US"/>
          </w:rPr>
          <w:rPr>
            <w:color w:val="0000EE"/>
            <w:u w:val="single"/>
          </w:rPr>
          <w:t>Exodus 9:16</w:t>
        </w:r>
      </w:hyperlink>
      <w:r>
        <w:rPr>
          <w:lang w:val="en_US" w:bidi="en_US"/>
        </w:rPr>
        <w:t xml:space="preserve">). </w:t>
      </w:r>
    </w:p>
    <w:p>
      <w:pPr/>
      <w:r>
        <w:rPr>
          <w:lang w:val="en_US" w:bidi="en_US"/>
        </w:rPr>
      </w:r>
      <w:r>
        <w:rPr>
          <w:lang w:val="en_US" w:bidi="en_US"/>
        </w:rPr>
        <w:t>God gave them a chance to recognize his power. But Pharaoh refused to humble himself and continued to oppress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Romans 9:17</w:t>
        </w:r>
      </w:hyperlink>
      <w:r>
        <w:rPr>
          <w:lang w:val="en_US" w:bidi="en_US"/>
        </w:rPr>
        <w:t>, Paul quotes from the Greek version of this verse when he speaks about God’s rule over all things.</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began to understand what was happening. They learned from what they had seen and took steps to protect themselves.</w:t>
      </w:r>
    </w:p>
    <w:p>
      <w:pPr/>
      <w:r>
        <w:rPr>
          <w:lang w:val="en_US" w:bidi="en_US"/>
        </w:rPr>
      </w:r>
      <w:r>
        <w:rPr>
          <w:lang w:val="en_US" w:bidi="en_US"/>
        </w:rPr>
        <w:t>But others followed Pharaoh’s example. They refused to submit. Pride often controls a person’s thinking and overrules clear judgment.</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The hail was not a normal storm. It was unusual in how wide the storm spread and what it damaged.</w:t>
      </w:r>
    </w:p>
    <w:p>
      <w:pPr/>
      <w:r>
        <w:rPr>
          <w:lang w:val="en_US" w:bidi="en_US"/>
        </w:rPr>
      </w:r>
      <w:r>
        <w:rPr>
          <w:lang w:val="en_US" w:bidi="en_US"/>
        </w:rPr>
        <w:t xml:space="preserve">It did not fall everywhere in the same way. It struck some places but not others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had to face a clear conclusion. The evidence was strong and could not be ignored.</w:t>
      </w:r>
    </w:p>
    <w:p>
      <w:pPr/>
      <w:r>
        <w:rPr>
          <w:lang w:val="en_US" w:bidi="en_US"/>
        </w:rPr>
      </w:r>
      <w:r>
        <w:rPr>
          <w:lang w:val="en_US" w:bidi="en_US"/>
        </w:rPr>
        <w:t>When he continued in pride, it was not just a mistake. It was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and all the earth belongs to God (</w:t>
      </w:r>
      <w:hyperlink r:id="rId164">
        <w:r>
          <w:rPr>
            <w:lang w:val="en_US" w:bidi="en_US"/>
          </w:rPr>
          <w:rPr>
            <w:color w:val="0000EE"/>
            <w:u w:val="single"/>
          </w:rPr>
          <w:t>9:14</w:t>
        </w:r>
      </w:hyperlink>
      <w:r>
        <w:rPr>
          <w:lang w:val="en_US" w:bidi="en_US"/>
        </w:rPr>
        <w:t>). This was the clear message of the plagues. The Egyptians saw this message, but they struggled to accept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Enough time had passed since the previous plague for the wheat and spelt to sprout (see </w:t>
      </w:r>
      <w:hyperlink r:id="rId171">
        <w:r>
          <w:rPr>
            <w:lang w:val="en_US" w:bidi="en_US"/>
          </w:rPr>
          <w:rPr>
            <w:color w:val="0000EE"/>
            <w:u w:val="single"/>
          </w:rPr>
          <w:t>9:32</w:t>
        </w:r>
      </w:hyperlink>
      <w:r>
        <w:rPr>
          <w:lang w:val="en_US" w:bidi="en_US"/>
        </w:rPr>
        <w:t xml:space="preserve">). </w:t>
      </w:r>
    </w:p>
    <w:p>
      <w:pPr/>
      <w:r>
        <w:rPr>
          <w:lang w:val="en_US" w:bidi="en_US"/>
        </w:rPr>
      </w:r>
      <w:r>
        <w:rPr>
          <w:lang w:val="en_US" w:bidi="en_US"/>
        </w:rPr>
        <w:t>The Egyptian god Osiris was highly honored by the people in Egypt. Egyptians believed he went down into the underworld and brought plant life back in the spring. For them, he was connected with renewal and life after death.</w:t>
      </w:r>
    </w:p>
    <w:p>
      <w:pPr/>
      <w:r>
        <w:rPr>
          <w:lang w:val="en_US" w:bidi="en_US"/>
        </w:rPr>
      </w:r>
      <w:r>
        <w:rPr>
          <w:lang w:val="en_US" w:bidi="en_US"/>
        </w:rPr>
        <w:t>This second and climactic attack on plant life showed that even Osiris had no power before the Lord. God alone controls life and death.</w:t>
      </w:r>
    </w:p>
    <w:p>
      <w:pPr/>
      <w:r>
        <w:rPr>
          <w:lang w:val="en_US" w:bidi="en_US"/>
        </w:rPr>
      </w:r>
      <w:r>
        <w:rPr>
          <w:lang w:val="en_US" w:bidi="en_US"/>
        </w:rPr>
        <w:t>New plants that grow in the spring do not give eternal life. True life comes from the Lord, not from nature or from any false god.</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God sent the plagues so Israel would know that </w:t>
      </w:r>
      <w:r>
        <w:rPr>
          <w:i/>
          <w:lang w:val="en_US" w:bidi="en_US"/>
        </w:rPr>
        <w:t xml:space="preserve">I am the LORD </w:t>
      </w:r>
      <w:r>
        <w:rPr>
          <w:lang w:val="en_US" w:bidi="en_US"/>
        </w:rPr>
        <w:t xml:space="preserve">(similar to Egypt, see </w:t>
      </w:r>
      <w:hyperlink r:id="rId172">
        <w:r>
          <w:rPr>
            <w:lang w:val="en_US" w:bidi="en_US"/>
          </w:rPr>
          <w:rPr>
            <w:color w:val="0000EE"/>
            <w:u w:val="single"/>
          </w:rPr>
          <w:t>9:14–16</w:t>
        </w:r>
      </w:hyperlink>
      <w:r>
        <w:rPr>
          <w:lang w:val="en_US" w:bidi="en_US"/>
        </w:rPr>
        <w:t>). God wanted his people to understand who he is and to trust him.</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a type of grasshopper that migrates. They swarmed from desert areas and could destroy large land areas by eating all the plants.</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 did not have royal honor to protect. So they were willing to learn from what had happened and to let the men go.</w:t>
      </w:r>
    </w:p>
    <w:p>
      <w:pPr/>
      <w:r>
        <w:rPr>
          <w:lang w:val="en_US" w:bidi="en_US"/>
        </w:rPr>
      </w:r>
      <w:r>
        <w:rPr>
          <w:lang w:val="en_US" w:bidi="en_US"/>
        </w:rPr>
        <w:t>Pharaoh resisted again. He wanted to protect his public honor. He said the men could go only if they left their families behind. In this way, he hoped they would be forced to return.</w:t>
      </w:r>
    </w:p>
    <w:p>
      <w:pPr/>
      <w:r>
        <w:rPr>
          <w:lang w:val="en_US" w:bidi="en_US"/>
        </w:rPr>
      </w:r>
      <w:r>
        <w:rPr>
          <w:lang w:val="en_US" w:bidi="en_US"/>
        </w:rPr>
        <w:t>Moses had never said they would come back. They said they were going into the wilderness to worship God. But once slaves are free, they do not willingly return to those who oppressed them. Pharaoh understood this.</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i/>
          <w:lang w:val="en_US" w:bidi="en_US"/>
        </w:rPr>
        <w:t>an east wind:</w:t>
      </w:r>
      <w:r>
        <w:rPr>
          <w:lang w:val="en_US" w:bidi="en_US"/>
        </w:rPr>
        <w:t xml:space="preserve"> The locust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locust plague was a miracle. It began when Moses raised his staff.</w:t>
      </w:r>
    </w:p>
    <w:p>
      <w:pPr/>
      <w:r>
        <w:rPr>
          <w:lang w:val="en_US" w:bidi="en_US"/>
        </w:rPr>
      </w:r>
      <w:r>
        <w:rPr>
          <w:lang w:val="en_US" w:bidi="en_US"/>
        </w:rPr>
        <w:t>It also covered the whole land, from one end of the country to the other. The locusts were very many, and there had never been a plague like it before.</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i/>
          <w:lang w:val="en_US" w:bidi="en_US"/>
        </w:rPr>
        <w:t>forgive my sin:</w:t>
      </w:r>
      <w:r>
        <w:rPr>
          <w:lang w:val="en_US" w:bidi="en_US"/>
        </w:rPr>
        <w:t xml:space="preserve"> Pharaoh’s understanding grew deeper. He admitted that his pride and his refusal to keep his word were sins. He understood that sin cannot be ignored. It must be forgiven.</w:t>
      </w:r>
    </w:p>
    <w:p>
      <w:pPr/>
      <w:r>
        <w:rPr>
          <w:lang w:val="en_US" w:bidi="en_US"/>
        </w:rPr>
      </w:r>
      <w:r>
        <w:rPr>
          <w:lang w:val="en_US" w:bidi="en_US"/>
        </w:rPr>
        <w:t>However, even though Pharaoh understood this truth, he still refused to obey. His heart (inner attitude) did not change.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xml:space="preserve">). The chief god of Egypt through the centuries, who appeared under several different names, was the sun. At this time, he was known as </w:t>
      </w:r>
      <w:r>
        <w:rPr>
          <w:i/>
          <w:lang w:val="en_US" w:bidi="en_US"/>
        </w:rPr>
        <w:t>Amon-Re</w:t>
      </w:r>
      <w:r>
        <w:rPr>
          <w:lang w:val="en_US" w:bidi="en_US"/>
        </w:rPr>
        <w:t>. He was supreme over all the other gods and was considered to be the ultimate source of life. The Lord showed that the sun’s light is completely under his control. God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i/>
          <w:lang w:val="en_US" w:bidi="en_US"/>
        </w:rPr>
        <w:t>your flocks and herds must stay behind:</w:t>
      </w:r>
      <w:r>
        <w:rPr>
          <w:lang w:val="en_US" w:bidi="en_US"/>
        </w:rPr>
        <w:t xml:space="preserve"> Pharaoh again tried to keep some of his honor and authority after his great failure.</w:t>
      </w:r>
    </w:p>
    <w:p>
      <w:pPr/>
      <w:r>
        <w:rPr>
          <w:lang w:val="en_US" w:bidi="en_US"/>
        </w:rPr>
      </w:r>
      <w:r>
        <w:rPr>
          <w:lang w:val="en_US" w:bidi="en_US"/>
        </w:rPr>
        <w:t>Even after all that had happened, he did not want to give up control completely.</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would not compromise. He knew the Israelites would not leave any possessions behind. Instead, the Egyptians would give them gifts so they would leave quickly (</w:t>
      </w:r>
      <w:hyperlink r:id="rId175">
        <w:r>
          <w:rPr>
            <w:lang w:val="en_US" w:bidi="en_US"/>
          </w:rPr>
          <w:rPr>
            <w:color w:val="0000EE"/>
            <w:u w:val="single"/>
          </w:rPr>
          <w:t>3:21–22</w:t>
        </w:r>
      </w:hyperlink>
      <w:r>
        <w:rPr>
          <w:lang w:val="en_US" w:bidi="en_US"/>
        </w:rPr>
        <w:t xml:space="preserve">). Moses also emphasized worshiping God. This repeated focus on leaving Egypt for worship shows the main reason for their exodus was so they could become God's people (see </w:t>
      </w:r>
      <w:r>
        <w:rPr>
          <w:lang w:val="en_US" w:bidi="en_US"/>
        </w:rPr>
        <w:t>study note on 8:26–27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Pharaoh seemed to understand that he had reached a point of no return. The plagues had shown him the power of the Lord. The only proper response was to submit.</w:t>
      </w:r>
    </w:p>
    <w:p>
      <w:pPr/>
      <w:r>
        <w:rPr>
          <w:lang w:val="en_US" w:bidi="en_US"/>
        </w:rPr>
      </w:r>
      <w:r>
        <w:rPr>
          <w:lang w:val="en_US" w:bidi="en_US"/>
        </w:rPr>
        <w:t xml:space="preserve">Instead, he chose another path. If he would not submit, then he would try to silence the messenger. So he decided to threaten Moses rather than obey God. </w:t>
      </w:r>
    </w:p>
    <w:p>
      <w:pPr/>
      <w:r>
        <w:rPr>
          <w:lang w:val="en_US" w:bidi="en_US"/>
        </w:rPr>
      </w:r>
      <w:r>
        <w:rPr>
          <w:lang w:val="en_US" w:bidi="en_US"/>
        </w:rPr>
        <w:t xml:space="preserve">This pattern appears again later in Scripture. During the life and ministry of Jesus, some religious leaders refused to accept what his works clearly showed. Instead of believing, they chose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many parts of the world, people look to their children for survival. In many cultures, the firstborn son carries on the family line. If people have children, they may feel secure. They may believe that, even after they die, they will continue through their children.</w:t>
      </w:r>
    </w:p>
    <w:p>
      <w:pPr/>
      <w:r>
        <w:rPr>
          <w:lang w:val="en_US" w:bidi="en_US"/>
        </w:rPr>
      </w:r>
      <w:r>
        <w:rPr>
          <w:lang w:val="en_US" w:bidi="en_US"/>
        </w:rPr>
        <w:t xml:space="preserve">When the Egyptian firstborn sons died, God showed that people cannot guarantee their own survival. Life is a gift. That gift is in the hand of the one Lord, the "I Am." </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In the fourth, fifth, seventh, and ninth plagues, the Lord made a clear distinction between his people and the Egyptians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These events clearly resulted from the express activity of God and were not random natural disasters.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making a request. He was now able to set the terms for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Feast of Unleavened Bread (</w:t>
      </w:r>
      <w:hyperlink r:id="rId179">
        <w:r>
          <w:rPr>
            <w:lang w:val="en_US" w:bidi="en_US"/>
          </w:rPr>
          <w:rPr>
            <w:color w:val="0000EE"/>
            <w:u w:val="single"/>
          </w:rPr>
          <w:t>12:14–20</w:t>
        </w:r>
      </w:hyperlink>
      <w:r>
        <w:rPr>
          <w:lang w:val="en_US" w:bidi="en_US"/>
        </w:rPr>
        <w:t>). Moses and the people then celebrated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Deuteronomy 16:1</w:t>
        </w:r>
      </w:hyperlink>
      <w:r>
        <w:rPr>
          <w:lang w:val="en_US" w:bidi="en_US"/>
        </w:rPr>
        <w:t xml:space="preserve">; later called by the Babylonian name, Nisan, </w:t>
      </w:r>
      <w:hyperlink r:id="rId185">
        <w:r>
          <w:rPr>
            <w:lang w:val="en_US" w:bidi="en_US"/>
          </w:rPr>
          <w:rPr>
            <w:color w:val="0000EE"/>
            <w:u w:val="single"/>
          </w:rPr>
          <w:t>Nehemiah 2:1</w:t>
        </w:r>
      </w:hyperlink>
      <w:r>
        <w:rPr>
          <w:lang w:val="en_US" w:bidi="en_US"/>
        </w:rPr>
        <w:t xml:space="preserve">; </w:t>
      </w:r>
      <w:hyperlink r:id="rId186">
        <w:r>
          <w:rPr>
            <w:lang w:val="en_US" w:bidi="en_US"/>
          </w:rPr>
          <w:rPr>
            <w:color w:val="0000EE"/>
            <w:u w:val="single"/>
          </w:rPr>
          <w:t>Esther 3:7</w:t>
        </w:r>
      </w:hyperlink>
      <w:r>
        <w:rPr>
          <w:lang w:val="en_US" w:bidi="en_US"/>
        </w:rPr>
        <w:t>). This time falls within the months of March and April.</w:t>
      </w:r>
    </w:p>
    <w:p>
      <w:pPr/>
      <w:r>
        <w:rPr>
          <w:lang w:val="en_US" w:bidi="en_US"/>
        </w:rPr>
      </w:r>
      <w:r>
        <w:rPr>
          <w:lang w:val="en_US" w:bidi="en_US"/>
        </w:rPr>
        <w:t>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i/>
          <w:lang w:val="en_US" w:bidi="en_US"/>
        </w:rPr>
        <w:t>unblemished:</w:t>
      </w:r>
      <w:r>
        <w:rPr>
          <w:lang w:val="en_US" w:bidi="en_US"/>
        </w:rPr>
        <w:t xml:space="preserve"> We must give God our best, just as he gave us his best: “Christ, </w:t>
      </w:r>
      <w:r>
        <w:rPr>
          <w:lang w:val="en_US" w:bidi="en_US"/>
        </w:rPr>
        <w:t>a lamb without blemish or spot</w:t>
      </w:r>
      <w:r>
        <w:rPr>
          <w:lang w:val="en_US" w:bidi="en_US"/>
        </w:rPr>
        <w:t>” (</w:t>
      </w:r>
      <w:hyperlink r:id="rId187">
        <w:r>
          <w:rPr>
            <w:lang w:val="en_US" w:bidi="en_US"/>
          </w:rPr>
          <w:rPr>
            <w:color w:val="0000EE"/>
            <w:u w:val="single"/>
          </w:rPr>
          <w:t>1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i/>
          <w:lang w:val="en_US" w:bidi="en_US"/>
        </w:rPr>
        <w:t xml:space="preserve">the whole assembly of the congregation: </w:t>
      </w:r>
      <w:r>
        <w:rPr>
          <w:lang w:val="en_US" w:bidi="en_US"/>
        </w:rPr>
        <w:t>The entire community experiences both the benefits and responsibilities of a relationship with God together.</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i/>
          <w:lang w:val="en_US" w:bidi="en_US"/>
        </w:rPr>
        <w:t>blood:</w:t>
      </w:r>
      <w:r>
        <w:rPr>
          <w:lang w:val="en_US" w:bidi="en_US"/>
        </w:rPr>
        <w:t xml:space="preserve"> God could not simply spare his people from this plague as he had with the others. Death rules in the world because of sin. In light of God's justice, sin cannot be ignored. He must punish or atone for it. </w:t>
      </w:r>
    </w:p>
    <w:p>
      <w:pPr/>
      <w:r>
        <w:rPr>
          <w:lang w:val="en_US" w:bidi="en_US"/>
        </w:rPr>
      </w:r>
      <w:r>
        <w:rPr>
          <w:i/>
          <w:lang w:val="en_US" w:bidi="en_US"/>
        </w:rPr>
        <w:t xml:space="preserve">Blood </w:t>
      </w:r>
      <w:r>
        <w:rPr>
          <w:lang w:val="en_US" w:bidi="en_US"/>
        </w:rPr>
        <w:t>represents life (</w:t>
      </w:r>
      <w:hyperlink r:id="rId188">
        <w:r>
          <w:rPr>
            <w:lang w:val="en_US" w:bidi="en_US"/>
          </w:rPr>
          <w:rPr>
            <w:color w:val="0000EE"/>
            <w:u w:val="single"/>
          </w:rPr>
          <w:t>Leviticus 17:11</w:t>
        </w:r>
      </w:hyperlink>
      <w:r>
        <w:rPr>
          <w:lang w:val="en_US" w:bidi="en_US"/>
        </w:rPr>
        <w:t>). So, it is the only acceptable way to forgive sins (</w:t>
      </w:r>
      <w:hyperlink r:id="rId189">
        <w:r>
          <w:rPr>
            <w:lang w:val="en_US" w:bidi="en_US"/>
          </w:rPr>
          <w:rPr>
            <w:color w:val="0000EE"/>
            <w:u w:val="single"/>
          </w:rPr>
          <w:t>Hebrews 9:22</w:t>
        </w:r>
      </w:hyperlink>
      <w:r>
        <w:rPr>
          <w:lang w:val="en_US" w:bidi="en_US"/>
        </w:rPr>
        <w:t xml:space="preserve">). As </w:t>
      </w:r>
      <w:hyperlink r:id="rId190">
        <w:r>
          <w:rPr>
            <w:lang w:val="en_US" w:bidi="en_US"/>
          </w:rPr>
          <w:rPr>
            <w:color w:val="0000EE"/>
            <w:u w:val="single"/>
          </w:rPr>
          <w:t>Deuteronomy 6:9</w:t>
        </w:r>
      </w:hyperlink>
      <w:r>
        <w:rPr>
          <w:lang w:val="en_US" w:bidi="en_US"/>
        </w:rPr>
        <w:t xml:space="preserve"> suggests, doorframes represent the entirety of life as the place of entering and exiting.</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i/>
          <w:lang w:val="en_US" w:bidi="en_US"/>
        </w:rPr>
        <w:t xml:space="preserve">be fully dressed: </w:t>
      </w:r>
      <w:r>
        <w:rPr>
          <w:lang w:val="en_US" w:bidi="en_US"/>
        </w:rPr>
        <w:t>The Israelites needed to be ready to leave quickly.</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The plagues were primarily the Lord’s judgment against all the gods of Egypt</w:t>
      </w:r>
      <w:r>
        <w:rPr>
          <w:i/>
          <w:lang w:val="en_US" w:bidi="en_US"/>
        </w:rPr>
        <w:t xml:space="preserve"> </w:t>
      </w:r>
      <w:r>
        <w:rPr>
          <w:lang w:val="en_US" w:bidi="en_US"/>
        </w:rPr>
        <w:t xml:space="preserve">(see also </w:t>
      </w:r>
      <w:hyperlink r:id="rId191">
        <w:r>
          <w:rPr>
            <w:lang w:val="en_US" w:bidi="en_US"/>
          </w:rPr>
          <w:rPr>
            <w:color w:val="0000EE"/>
            <w:u w:val="single"/>
          </w:rPr>
          <w:t>Numbers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 xml:space="preserve">The Jewish people still celebrate Passover because it was </w:t>
      </w:r>
      <w:r>
        <w:rPr>
          <w:i/>
          <w:lang w:val="en_US" w:bidi="en_US"/>
        </w:rPr>
        <w:t>a permanent statute</w:t>
      </w:r>
      <w:r>
        <w:rPr>
          <w:lang w:val="en_US" w:bidi="en_US"/>
        </w:rPr>
        <w:t xml:space="preserve"> for all generations.</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pStyle w:val="ListBullet"/>
        <w:spacing w:line="240" w:lineRule="auto"/>
        <w:ind w:left="720"/>
      </w:pPr>
      <w:r>
        <w:rPr>
          <w:lang w:val="en_US" w:bidi="en_US"/>
        </w:rPr>
      </w:r>
      <w:r>
        <w:rPr>
          <w:i/>
          <w:lang w:val="en_US" w:bidi="en_US"/>
        </w:rPr>
        <w:t xml:space="preserve">unleavened: </w:t>
      </w:r>
      <w:r>
        <w:rPr>
          <w:lang w:val="en_US" w:bidi="en_US"/>
        </w:rPr>
        <w:t xml:space="preserve">The Israelites needed unleavened bread (which was made without yeast) when they left Egypt in a hurry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The Feast of Unleavened Bread remembers that event.</w:t>
        <w:br/>
      </w:r>
      <w:r>
        <w:rPr>
          <w:lang w:val="en_US" w:bidi="en_US"/>
        </w:rPr>
        <w:t>Later in the Bible, yeast became a symbol of sin. Yeast spreads through dough, and in the same way sin spreads through people and communities. Jesus warned his disciples, “Beware of the leaven of the Pharisees” (</w:t>
      </w:r>
      <w:hyperlink r:id="rId194">
        <w:r>
          <w:rPr>
            <w:lang w:val="en_US" w:bidi="en_US"/>
          </w:rPr>
          <w:rPr>
            <w:color w:val="0000EE"/>
            <w:u w:val="single"/>
          </w:rPr>
          <w:t>Matthew 16:6</w:t>
        </w:r>
      </w:hyperlink>
      <w:r>
        <w:rPr>
          <w:lang w:val="en_US" w:bidi="en_US"/>
        </w:rPr>
        <w:t>). He was speaking about their teaching and hypocrisy.</w:t>
      </w:r>
    </w:p>
    <w:p>
      <w:pPr>
        <w:pStyle w:val="ListBullet"/>
        <w:spacing w:line="240" w:lineRule="auto"/>
        <w:ind w:left="720"/>
      </w:pPr>
      <w:r>
        <w:rPr>
          <w:lang w:val="en_US" w:bidi="en_US"/>
        </w:rPr>
      </w:r>
      <w:r>
        <w:rPr>
          <w:i/>
          <w:lang w:val="en_US" w:bidi="en_US"/>
        </w:rPr>
        <w:t>cut off from Israel:</w:t>
      </w:r>
      <w:r>
        <w:rPr>
          <w:lang w:val="en_US" w:bidi="en_US"/>
        </w:rPr>
        <w:t xml:space="preserve"> This phrase means that a person would either be put to death or removed from the community. Being removed meant losing protection, family support, and the right to worship with God’s people.</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firm, compact branches that a person can use as a brush (see also </w:t>
      </w:r>
      <w:hyperlink r:id="rId195">
        <w:r>
          <w:rPr>
            <w:lang w:val="en_US" w:bidi="en_US"/>
          </w:rPr>
          <w:rPr>
            <w:color w:val="0000EE"/>
            <w:u w:val="single"/>
          </w:rPr>
          <w:t>Psalm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i/>
          <w:lang w:val="en_US" w:bidi="en_US"/>
        </w:rPr>
        <w:t>the land that the LORD will give you</w:t>
      </w:r>
      <w:r>
        <w:rPr>
          <w:lang w:val="en_US" w:bidi="en_US"/>
        </w:rPr>
        <w:t xml:space="preserve">: This </w:t>
      </w:r>
      <w:r>
        <w:rPr>
          <w:lang w:val="en_US" w:bidi="en_US"/>
        </w:rPr>
        <w:t>refers to the land of Canaan. God had earlier promised this land to Abraham (</w:t>
      </w:r>
      <w:hyperlink r:id="rId196">
        <w:r>
          <w:rPr>
            <w:lang w:val="en_US" w:bidi="en_US"/>
          </w:rPr>
          <w:rPr>
            <w:color w:val="0000EE"/>
            <w:u w:val="single"/>
          </w:rPr>
          <w:t>Genesis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 xml:space="preserve">In the future, the </w:t>
      </w:r>
      <w:r>
        <w:rPr>
          <w:i/>
          <w:lang w:val="en_US" w:bidi="en_US"/>
        </w:rPr>
        <w:t>Passover</w:t>
      </w:r>
      <w:r>
        <w:rPr>
          <w:lang w:val="en_US" w:bidi="en_US"/>
        </w:rPr>
        <w:t xml:space="preserve"> celebration would be a memorial reminding future generations of Israelites of God’s grace in providing them a way of escape from death. For more than 3,000 years the Jewish people have celebrated this important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spares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i/>
          <w:lang w:val="en_US" w:bidi="en_US"/>
        </w:rPr>
        <w:t>asked the Egyptians:</w:t>
      </w:r>
      <w:r>
        <w:rPr>
          <w:lang w:val="en_US" w:bidi="en_US"/>
        </w:rPr>
        <w:t xml:space="preserve">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5"/>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6"/>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i/>
          <w:lang w:val="en_US" w:bidi="en_US"/>
        </w:rPr>
        <w:t>a mixed multitude:</w:t>
      </w:r>
      <w:r>
        <w:rPr>
          <w:lang w:val="en_US" w:bidi="en_US"/>
        </w:rPr>
        <w:t xml:space="preserve"> Some of these people later became unhappy and caused the Israelites to complain about their problems (see </w:t>
      </w:r>
      <w:hyperlink r:id="rId202">
        <w:r>
          <w:rPr>
            <w:lang w:val="en_US" w:bidi="en_US"/>
          </w:rPr>
          <w:rPr>
            <w:color w:val="0000EE"/>
            <w:u w:val="single"/>
          </w:rPr>
          <w:t>Numbers 11:4</w:t>
        </w:r>
      </w:hyperlink>
      <w:r>
        <w:rPr>
          <w:lang w:val="en_US" w:bidi="en_US"/>
        </w:rPr>
        <w:t>). We are not told why they joined the Israelites. Perhaps some trusted in the Lord because of the plagues. Others probably saw it as a chance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the 430 years span from the promise to Abraham until the exodus from Egypt (</w:t>
      </w:r>
      <w:hyperlink r:id="rId203">
        <w:r>
          <w:rPr>
            <w:lang w:val="en_US" w:bidi="en_US"/>
          </w:rPr>
          <w:rPr>
            <w:color w:val="0000EE"/>
            <w:u w:val="single"/>
          </w:rPr>
          <w:t>Genesis 12</w:t>
        </w:r>
      </w:hyperlink>
      <w:r>
        <w:rPr>
          <w:lang w:val="en_US" w:bidi="en_US"/>
        </w:rPr>
        <w:t xml:space="preserve">; </w:t>
      </w:r>
      <w:hyperlink r:id="rId204">
        <w:r>
          <w:rPr>
            <w:lang w:val="en_US" w:bidi="en_US"/>
          </w:rPr>
          <w:rPr>
            <w:color w:val="0000EE"/>
            <w:u w:val="single"/>
          </w:rPr>
          <w:t>15</w:t>
        </w:r>
      </w:hyperlink>
      <w:r>
        <w:rPr>
          <w:lang w:val="en_US" w:bidi="en_US"/>
        </w:rPr>
        <w:t xml:space="preserve">). Compare </w:t>
      </w:r>
      <w:hyperlink r:id="rId205">
        <w:r>
          <w:rPr>
            <w:lang w:val="en_US" w:bidi="en_US"/>
          </w:rPr>
          <w:rPr>
            <w:color w:val="0000EE"/>
            <w:u w:val="single"/>
          </w:rPr>
          <w:t>Galatians 3:17</w:t>
        </w:r>
      </w:hyperlink>
      <w:r>
        <w:rPr>
          <w:lang w:val="en_US" w:bidi="en_US"/>
        </w:rPr>
        <w:t xml:space="preserve">; see also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i/>
          <w:lang w:val="en_US" w:bidi="en_US"/>
        </w:rPr>
        <w:t>you may not break any of the bones:</w:t>
      </w:r>
      <w:r>
        <w:rPr>
          <w:lang w:val="en_US" w:bidi="en_US"/>
        </w:rPr>
        <w:t xml:space="preserve"> The apostle John refers to this rule about Passover lambs when he reports that they did not break the legs of Jesus when he was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in an orderly way, like a large army. The Lord led them as their commander and leader.</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review of the customs for Passover and the Feast of Unleavened Bread prepares the way for teaching about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dedication of the firstborn helped the people remember what God did during the Passover. God spared the firstborn sons of Israel. Because of this, those firstborn sons belonged to him and had to be redeemed (bought back with a price).</w:t>
      </w:r>
    </w:p>
    <w:p>
      <w:pPr/>
      <w:r>
        <w:rPr>
          <w:lang w:val="en_US" w:bidi="en_US"/>
        </w:rPr>
      </w:r>
      <w:r>
        <w:rPr>
          <w:lang w:val="en_US" w:bidi="en_US"/>
        </w:rPr>
        <w:t>Each year, the people sacrificed and ate a lamb. This act pointed forward to what God would do by giving his Son, Jesus Christ, as a substitute. All people deserve death because of sin. But God redeems them through a price, the life of his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i/>
          <w:lang w:val="en_US" w:bidi="en_US"/>
        </w:rPr>
        <w:t>a land flowing with milk and honey</w:t>
      </w:r>
      <w:r>
        <w:rPr>
          <w:lang w:val="en_US" w:bidi="en_US"/>
        </w:rPr>
        <w:t>: This describes a land that is rich and good for farming. There is grass for cattle to eat, and there are many plants and flowers. From these flowers, bees can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pStyle w:val="ListBullet"/>
        <w:spacing w:line="240" w:lineRule="auto"/>
        <w:ind w:left="720"/>
      </w:pPr>
      <w:r>
        <w:rPr>
          <w:lang w:val="en_US" w:bidi="en_US"/>
        </w:rPr>
      </w:r>
      <w:r>
        <w:rPr>
          <w:lang w:val="en_US" w:bidi="en_US"/>
        </w:rPr>
        <w:t xml:space="preserve">The annual Passover celebration was a sign to show you belonged to the Lord. It marked his ownership, reinforcing a spiritual truth. </w:t>
      </w:r>
    </w:p>
    <w:p>
      <w:pPr>
        <w:pStyle w:val="ListBullet"/>
        <w:spacing w:line="240" w:lineRule="auto"/>
        <w:ind w:left="720"/>
      </w:pPr>
      <w:r>
        <w:rPr>
          <w:lang w:val="en_US" w:bidi="en_US"/>
        </w:rPr>
      </w:r>
      <w:r>
        <w:rPr>
          <w:i/>
          <w:lang w:val="en_US" w:bidi="en_US"/>
        </w:rPr>
        <w:t>a sign … and a reminder … the Law of the LORD:</w:t>
      </w:r>
      <w:r>
        <w:rPr>
          <w:lang w:val="en_US" w:bidi="en_US"/>
        </w:rPr>
        <w:t xml:space="preserve"> The second part of the verse can be seen either as a statement to recite or as a description of the God's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Parents had to redeem their firstborn son. They could not sacrifice him to the Lord, as child sacrifice is condemned throughout Scripture (see </w:t>
      </w:r>
      <w:hyperlink r:id="rId211">
        <w:r>
          <w:rPr>
            <w:lang w:val="en_US" w:bidi="en_US"/>
          </w:rPr>
          <w:rPr>
            <w:color w:val="0000EE"/>
            <w:u w:val="single"/>
          </w:rPr>
          <w:t>Leviticus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Ezekiel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yearly Passover celebration, dedicating the firstborn to the Lord was a visible sign of belonging to the LORD (</w:t>
      </w:r>
      <w:hyperlink r:id="rId214">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i/>
          <w:lang w:val="en_US" w:bidi="en_US"/>
        </w:rPr>
        <w:t>If the people face war:</w:t>
      </w:r>
      <w:r>
        <w:rPr>
          <w:lang w:val="en_US" w:bidi="en_US"/>
        </w:rPr>
        <w:t xml:space="preserv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w:t>
      </w:r>
    </w:p>
    <w:p>
      <w:pPr/>
      <w:r>
        <w:rPr>
          <w:lang w:val="en_US" w:bidi="en_US"/>
        </w:rPr>
      </w:r>
      <w:r>
        <w:rPr>
          <w:lang w:val="en_US" w:bidi="en_US"/>
        </w:rPr>
        <w:t xml:space="preserve">At the time, it might have seemed foolish. But Israel would thank God throughout its history for guiding them to that situation (see </w:t>
      </w:r>
      <w:hyperlink r:id="rId218">
        <w:r>
          <w:rPr>
            <w:lang w:val="en_US" w:bidi="en_US"/>
          </w:rPr>
          <w:rPr>
            <w:color w:val="0000EE"/>
            <w:u w:val="single"/>
          </w:rPr>
          <w:t>Psalm 106:7–12</w:t>
        </w:r>
      </w:hyperlink>
      <w:r>
        <w:rPr>
          <w:lang w:val="en_US" w:bidi="en_US"/>
        </w:rPr>
        <w:t xml:space="preserve">; compare </w:t>
      </w:r>
      <w:hyperlink r:id="rId219">
        <w:r>
          <w:rPr>
            <w:lang w:val="en_US" w:bidi="en_US"/>
          </w:rPr>
          <w:rPr>
            <w:color w:val="0000EE"/>
            <w:u w:val="single"/>
          </w:rPr>
          <w:t>Isaiah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pStyle w:val="ListBullet"/>
        <w:spacing w:line="240" w:lineRule="auto"/>
        <w:ind w:left="720"/>
      </w:pPr>
      <w:r>
        <w:rPr>
          <w:lang w:val="en_US" w:bidi="en_US"/>
        </w:rPr>
      </w:r>
      <w:r>
        <w:rPr>
          <w:i/>
          <w:lang w:val="en_US" w:bidi="en_US"/>
        </w:rPr>
        <w:t>around by the way:</w:t>
      </w:r>
      <w:r>
        <w:rPr>
          <w:lang w:val="en_US" w:bidi="en_US"/>
        </w:rPr>
        <w:t xml:space="preserve">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agreement on the exact route the Israelites took. </w:t>
      </w:r>
    </w:p>
    <w:p>
      <w:pPr>
        <w:pStyle w:val="ListBullet"/>
        <w:spacing w:line="240" w:lineRule="auto"/>
        <w:ind w:left="720"/>
      </w:pPr>
      <w:r>
        <w:rPr>
          <w:lang w:val="en_US" w:bidi="en_US"/>
        </w:rPr>
      </w:r>
      <w:r>
        <w:rPr>
          <w:i/>
          <w:lang w:val="en_US" w:bidi="en_US"/>
        </w:rPr>
        <w:t>Red Sea</w:t>
      </w:r>
      <w:r>
        <w:rPr>
          <w:lang w:val="en_US" w:bidi="en_US"/>
        </w:rPr>
        <w:t xml:space="preserve"> (literally </w:t>
      </w:r>
      <w:r>
        <w:rPr>
          <w:i/>
          <w:lang w:val="en_US" w:bidi="en_US"/>
        </w:rPr>
        <w:t>sea of reeds</w:t>
      </w:r>
      <w:r>
        <w:rPr>
          <w:lang w:val="en_US" w:bidi="en_US"/>
        </w:rPr>
        <w:t>): The actual Red Sea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knew that God would not leave his people in Egypt forever. God had promised them the land of Canaan (see </w:t>
      </w:r>
      <w:hyperlink r:id="rId222">
        <w:r>
          <w:rPr>
            <w:lang w:val="en_US" w:bidi="en_US"/>
          </w:rPr>
          <w:rPr>
            <w:color w:val="0000EE"/>
            <w:u w:val="single"/>
          </w:rPr>
          <w:t>Genesis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pillar of fire stayed with the Israelites for the next 40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pStyle w:val="ListBullet"/>
        <w:spacing w:line="240" w:lineRule="auto"/>
        <w:ind w:left="720"/>
      </w:pPr>
      <w:r>
        <w:rPr>
          <w:lang w:val="en_US" w:bidi="en_US"/>
        </w:rPr>
      </w:r>
      <w:r>
        <w:rPr>
          <w:lang w:val="en_US" w:bidi="en_US"/>
        </w:rPr>
        <w:t>The exact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w:t>
      </w:r>
    </w:p>
    <w:p>
      <w:pPr>
        <w:pStyle w:val="ListBullet"/>
        <w:spacing w:line="240" w:lineRule="auto"/>
        <w:ind w:left="720"/>
      </w:pPr>
      <w:r>
        <w:rPr>
          <w:lang w:val="en_US" w:bidi="en_US"/>
        </w:rPr>
      </w:r>
      <w:r>
        <w:rPr>
          <w:i/>
          <w:lang w:val="en_US" w:bidi="en_US"/>
        </w:rPr>
        <w:t>the sea</w:t>
      </w:r>
      <w:r>
        <w:rPr>
          <w:lang w:val="en_US" w:bidi="en_US"/>
        </w:rPr>
        <w:t xml:space="preserve">: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pStyle w:val="ListBullet"/>
        <w:spacing w:line="240" w:lineRule="auto"/>
        <w:ind w:left="720"/>
      </w:pPr>
      <w:r>
        <w:rPr>
          <w:lang w:val="en_US" w:bidi="en_US"/>
        </w:rPr>
      </w:r>
      <w:r>
        <w:rPr>
          <w:i/>
          <w:lang w:val="en_US" w:bidi="en_US"/>
        </w:rPr>
        <w:t>know that I am the LORD:</w:t>
      </w:r>
      <w:r>
        <w:rPr>
          <w:lang w:val="en_US" w:bidi="en_US"/>
        </w:rPr>
        <w:t xml:space="preserve"> This event was the climactic (final and most important) demonstration of the Lord’s character and power in the Exodus. Through it, God showed clearly who he is and what he can do.</w:t>
        <w:br/>
      </w:r>
      <w:r>
        <w:rPr>
          <w:lang w:val="en_US" w:bidi="en_US"/>
        </w:rPr>
        <w:t>Rescue comes through God’s self-revelation. This means that God saves people by making himself known.</w:t>
        <w:br/>
      </w:r>
      <w:r>
        <w:rPr>
          <w:lang w:val="en_US" w:bidi="en_US"/>
        </w:rPr>
        <w:t>God does this by entering into human life and experience. He makes himself present and active among his people.</w:t>
      </w:r>
    </w:p>
    <w:p>
      <w:pPr>
        <w:pStyle w:val="ListBullet"/>
        <w:spacing w:line="240" w:lineRule="auto"/>
        <w:ind w:left="720"/>
      </w:pPr>
      <w:r>
        <w:rPr>
          <w:lang w:val="en_US" w:bidi="en_US"/>
        </w:rPr>
      </w:r>
      <w:r>
        <w:rPr>
          <w:i/>
          <w:lang w:val="en_US" w:bidi="en_US"/>
        </w:rPr>
        <w:t>this is what the Israelites did:</w:t>
      </w:r>
      <w:r>
        <w:rPr>
          <w:lang w:val="en_US" w:bidi="en_US"/>
        </w:rPr>
        <w:t xml:space="preserve">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they did not continue this pattern after crossing the Red Sea.</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Pharaoh and his officials did not truly repent. Once the immediate fear faded, they focused on their own interests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time in history, the Egyptian light chariot was the top weapon. Pulled by three horses, it was fast and easy to maneuver. Sometimes one person operated it, but some ancient pictures show a driver with a warrior. The mention of officers may suggest these two-man teams. The world's strongest military power was gathering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Today, we do not know the exact place where these events happened (see </w:t>
      </w:r>
      <w:r>
        <w:rPr>
          <w:lang w:val="en_US" w:bidi="en_US"/>
        </w:rPr>
        <w:t>study note on 14:2</w:t>
      </w:r>
      <w:r>
        <w:rPr>
          <w:lang w:val="en_US" w:bidi="en_US"/>
        </w:rPr>
        <w:t>). However, the original narrator and the first people to hear this story did know the location.</w:t>
      </w:r>
    </w:p>
    <w:p>
      <w:pPr/>
      <w:r>
        <w:rPr>
          <w:lang w:val="en_US" w:bidi="en_US"/>
        </w:rPr>
      </w:r>
      <w:r>
        <w:rPr>
          <w:lang w:val="en_US" w:bidi="en_US"/>
        </w:rPr>
        <w:t>We should not assume that the account is fictional just because we lack precise geographic details today. The story is presented as a real event that took place in a known setting.</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of many that would follow during the next 40 years. Instead of trusting the God who had shown his great power, the Israelites turned against the one who had rescued them.</w:t>
      </w:r>
    </w:p>
    <w:p>
      <w:pPr/>
      <w:r>
        <w:rPr>
          <w:lang w:val="en_US" w:bidi="en_US"/>
        </w:rPr>
      </w:r>
      <w:r>
        <w:rPr>
          <w:lang w:val="en_US" w:bidi="en_US"/>
        </w:rPr>
        <w:t>Their response shows a deeper problem. An unsurrendered heart (a person’s inner attitude, will, or decision-making center) prefers safety over trust.</w:t>
      </w:r>
    </w:p>
    <w:p>
      <w:pPr/>
      <w:r>
        <w:rPr>
          <w:lang w:val="en_US" w:bidi="en_US"/>
        </w:rPr>
      </w:r>
      <w:r>
        <w:rPr>
          <w:lang w:val="en_US" w:bidi="en_US"/>
        </w:rPr>
        <w:t>In simple terms, their attitude was this: “It is better to return to the security of slavery than to face the risk of trusting God.”</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At least one person learned from the plagues and applied it to this crisis of faith. Moses did not know what God would do, but he made one of the great statements of faith in the Bible. Moses expressed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 It was the highest point of God’s saving work in the exodus from Egypt.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i/>
          <w:lang w:val="en_US" w:bidi="en_US"/>
        </w:rPr>
        <w:t>honor</w:t>
      </w:r>
      <w:r>
        <w:rPr>
          <w:lang w:val="en_US" w:bidi="en_US"/>
        </w:rPr>
        <w:t xml:space="preserve">: The Hebrew word translated as </w:t>
      </w:r>
      <w:r>
        <w:rPr>
          <w:i/>
          <w:lang w:val="en_US" w:bidi="en_US"/>
        </w:rPr>
        <w:t>honor</w:t>
      </w:r>
      <w:r>
        <w:rPr>
          <w:lang w:val="en_US" w:bidi="en_US"/>
        </w:rPr>
        <w:t xml:space="preserve"> (</w:t>
      </w:r>
      <w:r>
        <w:rPr>
          <w:i/>
          <w:lang w:val="en_US" w:bidi="en_US"/>
        </w:rPr>
        <w:t>kabod</w:t>
      </w:r>
      <w:r>
        <w:rPr>
          <w:lang w:val="en_US" w:bidi="en_US"/>
        </w:rPr>
        <w:t>) suggests weightiness, importance, and reality. It describes something solid and true. It is not just brightness or outward beauty.</w:t>
      </w:r>
    </w:p>
    <w:p>
      <w:pPr/>
      <w:r>
        <w:rPr>
          <w:lang w:val="en_US" w:bidi="en_US"/>
        </w:rPr>
      </w:r>
      <w:r>
        <w:rPr>
          <w:lang w:val="en_US" w:bidi="en_US"/>
        </w:rPr>
        <w:t>In this event, God showed that he is real and powerful. At the same time, he showed that the political, military, and material glory of one of the greatest human cultures was weak and temporary. It was only a thin covering that could not stand before him.</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The night before, the Hebrews were afraid and in a panic. Now the Egyptian army was confused and in disorder. Even though they were highly trained, they could not keep control.</w:t>
      </w:r>
    </w:p>
    <w:p>
      <w:pPr/>
      <w:r>
        <w:rPr>
          <w:lang w:val="en_US" w:bidi="en_US"/>
        </w:rPr>
      </w:r>
      <w:r>
        <w:rPr>
          <w:lang w:val="en_US" w:bidi="en_US"/>
        </w:rPr>
        <w:t>They realized that they faced a power greater than themselves. They could not understand it, and they could not control it.</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 explanations for this event miss the main point. Some people suggest that a strong wind could push back shallow water. That can happen in nature.</w:t>
      </w:r>
    </w:p>
    <w:p>
      <w:pPr/>
      <w:r>
        <w:rPr>
          <w:lang w:val="en_US" w:bidi="en_US"/>
        </w:rPr>
      </w:r>
      <w:r>
        <w:rPr>
          <w:lang w:val="en_US" w:bidi="en_US"/>
        </w:rPr>
        <w:t>However, a steady wind does not create dry ground with walls of water on both sides. The Bible describes something greater than an ordinary weather event.</w:t>
      </w:r>
    </w:p>
    <w:p>
      <w:pPr/>
      <w:r>
        <w:rPr>
          <w:lang w:val="en_US" w:bidi="en_US"/>
        </w:rPr>
      </w:r>
      <w:r>
        <w:rPr>
          <w:lang w:val="en_US" w:bidi="en_US"/>
        </w:rPr>
        <w:t>The Lord rules over nature. He can act within it and use it as he chooses.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pStyle w:val="ListBullet"/>
        <w:spacing w:line="240" w:lineRule="auto"/>
        <w:ind w:left="720"/>
      </w:pPr>
      <w:r>
        <w:rPr>
          <w:lang w:val="en_US" w:bidi="en_US"/>
        </w:rPr>
      </w:r>
      <w:r>
        <w:rPr>
          <w:i/>
          <w:lang w:val="en_US" w:bidi="en_US"/>
        </w:rPr>
        <w:t>He caused their chariot wheels to wobble:</w:t>
      </w:r>
      <w:r>
        <w:rPr>
          <w:lang w:val="en_US" w:bidi="en_US"/>
        </w:rPr>
        <w:t xml:space="preserve"> The ancient versions differ on the translation of this phrase. Perhaps there was deep sand where the water had been, and this broke the light wheels of the chariots. In any case, the Egyptian charge through the sea failed, and they became terrified. </w:t>
      </w:r>
    </w:p>
    <w:p>
      <w:pPr>
        <w:pStyle w:val="ListBullet"/>
        <w:spacing w:line="240" w:lineRule="auto"/>
        <w:ind w:left="720"/>
      </w:pPr>
      <w:r>
        <w:rPr>
          <w:lang w:val="en_US" w:bidi="en_US"/>
        </w:rPr>
      </w:r>
      <w:r>
        <w:rPr>
          <w:i/>
          <w:lang w:val="en_US" w:bidi="en_US"/>
        </w:rPr>
        <w:t>the LORD is fighting for them:</w:t>
      </w:r>
      <w:r>
        <w:rPr>
          <w:lang w:val="en_US" w:bidi="en_US"/>
        </w:rPr>
        <w:t xml:space="preserve"> By this time, everyone in Egypt knew about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pStyle w:val="ListBullet"/>
        <w:spacing w:line="240" w:lineRule="auto"/>
        <w:ind w:left="720"/>
      </w:pPr>
      <w:r>
        <w:rPr>
          <w:lang w:val="en_US" w:bidi="en_US"/>
        </w:rPr>
      </w:r>
      <w:r>
        <w:rPr>
          <w:i/>
          <w:lang w:val="en_US" w:bidi="en_US"/>
        </w:rPr>
        <w:t>the people feared the LORD and believed in Him</w:t>
      </w:r>
      <w:r>
        <w:rPr>
          <w:lang w:val="en_US" w:bidi="en_US"/>
        </w:rPr>
        <w:t xml:space="preserve">: Sadly, their faith did not last long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w:t>
      </w:r>
    </w:p>
    <w:p>
      <w:pPr>
        <w:pStyle w:val="ListBullet"/>
        <w:spacing w:line="240" w:lineRule="auto"/>
        <w:ind w:left="720"/>
      </w:pPr>
      <w:r>
        <w:rPr>
          <w:lang w:val="en_US" w:bidi="en_US"/>
        </w:rPr>
      </w:r>
      <w:r>
        <w:rPr>
          <w:lang w:val="en_US" w:bidi="en_US"/>
        </w:rPr>
        <w:t xml:space="preserve">To be the Lord’s servant is a position of high honor (see </w:t>
      </w:r>
      <w:hyperlink r:id="rId227">
        <w:r>
          <w:rPr>
            <w:lang w:val="en_US" w:bidi="en_US"/>
          </w:rPr>
          <w:rPr>
            <w:color w:val="0000EE"/>
            <w:u w:val="single"/>
          </w:rPr>
          <w:t>Isaiah 42:1–4</w:t>
        </w:r>
      </w:hyperlink>
      <w:r>
        <w:rPr>
          <w:lang w:val="en_US" w:bidi="en_US"/>
        </w:rPr>
        <w:t xml:space="preserve">; </w:t>
      </w:r>
      <w:hyperlink r:id="rId228">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pStyle w:val="ListBullet"/>
        <w:spacing w:line="240" w:lineRule="auto"/>
        <w:ind w:left="720"/>
      </w:pPr>
      <w:r>
        <w:rPr>
          <w:lang w:val="en_US" w:bidi="en_US"/>
        </w:rPr>
      </w:r>
      <w:r>
        <w:rPr>
          <w:i/>
          <w:lang w:val="en_US" w:bidi="en_US"/>
        </w:rPr>
        <w:t>Moses and the Israelites:</w:t>
      </w:r>
      <w:r>
        <w:rPr>
          <w:lang w:val="en_US" w:bidi="en_US"/>
        </w:rPr>
        <w:t xml:space="preserve"> In this joyful moment, there was no division between them. They sang together as one people.</w:t>
      </w:r>
    </w:p>
    <w:p>
      <w:pPr>
        <w:pStyle w:val="ListBullet"/>
        <w:spacing w:line="240" w:lineRule="auto"/>
        <w:ind w:left="720"/>
      </w:pPr>
      <w:r>
        <w:rPr>
          <w:lang w:val="en_US" w:bidi="en_US"/>
        </w:rPr>
      </w:r>
      <w:r>
        <w:rPr>
          <w:i/>
          <w:lang w:val="en_US" w:bidi="en_US"/>
        </w:rPr>
        <w:t>I will sing:</w:t>
      </w:r>
      <w:r>
        <w:rPr>
          <w:lang w:val="en_US" w:bidi="en_US"/>
        </w:rPr>
        <w:t xml:space="preserve"> The first two verses use very personal words. They show that God relates to people in a personal way. He is not an impersonal force. He relates to us as one person relates to another.</w:t>
        <w:br/>
      </w:r>
      <w:r>
        <w:rPr>
          <w:lang w:val="en_US" w:bidi="en_US"/>
        </w:rPr>
        <w:t xml:space="preserve">In the Bible, songs of thanks and praise usually state the reason for praise near the beginning (see </w:t>
      </w:r>
      <w:hyperlink r:id="rId229">
        <w:r>
          <w:rPr>
            <w:lang w:val="en_US" w:bidi="en_US"/>
          </w:rPr>
          <w:rPr>
            <w:color w:val="0000EE"/>
            <w:u w:val="single"/>
          </w:rPr>
          <w:t>Psalm 95:1–3</w:t>
        </w:r>
      </w:hyperlink>
      <w:r>
        <w:rPr>
          <w:lang w:val="en_US" w:bidi="en_US"/>
        </w:rPr>
        <w:t xml:space="preserve">; </w:t>
      </w:r>
      <w:hyperlink r:id="rId230">
        <w:r>
          <w:rPr>
            <w:lang w:val="en_US" w:bidi="en_US"/>
          </w:rPr>
          <w:rPr>
            <w:color w:val="0000EE"/>
            <w:u w:val="single"/>
          </w:rPr>
          <w:t>96:1–4</w:t>
        </w:r>
      </w:hyperlink>
      <w:r>
        <w:rPr>
          <w:lang w:val="en_US" w:bidi="en_US"/>
        </w:rPr>
        <w:t xml:space="preserve">). Here, the reason is clear: the Lord has triumphed gloriously. </w:t>
        <w:br/>
      </w:r>
      <w:r>
        <w:rPr>
          <w:lang w:val="en_US" w:bidi="en_US"/>
        </w:rPr>
        <w:t>During the dark night, the people trusted God. Now their trust was shown to be right. God had given them victory.</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(deliverance) and rescue had meaning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Scholars believe this song of rescue to be one of the oldest preserved examples of the Hebrew language, attesting to its importance in Israel’s thought and faith. It is divided into three stanzas:</w:t>
      </w:r>
    </w:p>
    <w:p>
      <w:pPr>
        <w:pStyle w:val="ListNumber"/>
        <w:numPr>
          <w:ilvl w:val="0"/>
          <w:numId w:val="17"/>
        </w:numPr>
        <w:spacing w:line="240" w:lineRule="auto"/>
        <w:ind w:left="720"/>
      </w:pPr>
      <w:r>
        <w:rPr>
          <w:lang w:val="en_US" w:bidi="en_US"/>
        </w:rPr>
      </w:r>
      <w:r>
        <w:rPr>
          <w:lang w:val="en_US" w:bidi="en_US"/>
        </w:rPr>
        <w:t xml:space="preserve">The first stanza celebrates the Lord's rescue of Moses and his people (using many first-person pronouns, </w:t>
      </w:r>
      <w:hyperlink r:id="rId231">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 xml:space="preserve">The second stanza celebrates the great difference between the Lord and the Egyptians (verses </w:t>
      </w:r>
      <w:hyperlink r:id="rId232">
        <w:r>
          <w:rPr>
            <w:lang w:val="en_US" w:bidi="en_US"/>
          </w:rPr>
          <w:rPr>
            <w:color w:val="0000EE"/>
            <w:u w:val="single"/>
          </w:rPr>
          <w:t>6–12</w:t>
        </w:r>
      </w:hyperlink>
      <w:r>
        <w:rPr>
          <w:lang w:val="en_US" w:bidi="en_US"/>
        </w:rPr>
        <w:t xml:space="preserve">). </w:t>
      </w:r>
    </w:p>
    <w:p>
      <w:pPr>
        <w:pStyle w:val="ListNumber"/>
        <w:spacing w:line="240" w:lineRule="auto"/>
        <w:ind w:left="720"/>
      </w:pPr>
      <w:r>
        <w:rPr>
          <w:lang w:val="en_US" w:bidi="en_US"/>
        </w:rPr>
      </w:r>
      <w:r>
        <w:rPr>
          <w:lang w:val="en_US" w:bidi="en_US"/>
        </w:rPr>
        <w:t xml:space="preserve">The third stanza considers what these events would mean for the future (verses </w:t>
      </w:r>
      <w:hyperlink r:id="rId233">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Psalm 118:14</w:t>
        </w:r>
      </w:hyperlink>
      <w:r>
        <w:rPr>
          <w:lang w:val="en_US" w:bidi="en_US"/>
        </w:rPr>
        <w:t xml:space="preserve"> and </w:t>
      </w:r>
      <w:hyperlink r:id="rId235">
        <w:r>
          <w:rPr>
            <w:lang w:val="en_US" w:bidi="en_US"/>
          </w:rPr>
          <w:rPr>
            <w:color w:val="0000EE"/>
            <w:u w:val="single"/>
          </w:rPr>
          <w:t>Isaiah 12:2</w:t>
        </w:r>
      </w:hyperlink>
      <w:r>
        <w:rPr>
          <w:lang w:val="en_US" w:bidi="en_US"/>
        </w:rPr>
        <w:t>. This shows its importance. The “God of your father”(</w:t>
      </w:r>
      <w:hyperlink r:id="rId117">
        <w:r>
          <w:rPr>
            <w:lang w:val="en_US" w:bidi="en_US"/>
          </w:rPr>
          <w:rPr>
            <w:color w:val="0000EE"/>
            <w:u w:val="single"/>
          </w:rPr>
          <w:t>Exodus 3:6</w:t>
        </w:r>
      </w:hyperlink>
      <w:r>
        <w:rPr>
          <w:lang w:val="en_US" w:bidi="en_US"/>
        </w:rPr>
        <w:t xml:space="preserve">) had become </w:t>
      </w:r>
      <w:r>
        <w:rPr>
          <w:i/>
          <w:lang w:val="en_US" w:bidi="en_US"/>
        </w:rPr>
        <w:t>my God</w:t>
      </w:r>
      <w:r>
        <w:rPr>
          <w:lang w:val="en_US" w:bidi="en_US"/>
        </w:rPr>
        <w:t>. The Israelites now knew God personally, not only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i/>
          <w:lang w:val="en_US" w:bidi="en_US"/>
        </w:rPr>
        <w:t>The LORD is a warrior:</w:t>
      </w:r>
      <w:r>
        <w:rPr>
          <w:lang w:val="en_US" w:bidi="en_US"/>
        </w:rPr>
        <w:t xml:space="preserve"> He will strongly defend his people. He is not an oppressor and does not fight for violence's sake. When his people are helpless against enemies, whether from outside or within the people, they can trust that Yahweh, "the One Who Is," is their defender (</w:t>
      </w:r>
      <w:hyperlink r:id="rId236">
        <w:r>
          <w:rPr>
            <w:lang w:val="en_US" w:bidi="en_US"/>
          </w:rPr>
          <w:rPr>
            <w:color w:val="0000EE"/>
            <w:u w:val="single"/>
          </w:rPr>
          <w:t>Isaiah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Revelation 11:17–18</w:t>
        </w:r>
      </w:hyperlink>
      <w:r>
        <w:rPr>
          <w:lang w:val="en_US" w:bidi="en_US"/>
        </w:rPr>
        <w:t xml:space="preserve">). For more on the name </w:t>
      </w:r>
      <w:r>
        <w:rPr>
          <w:i/>
          <w:lang w:val="en_US" w:bidi="en_US"/>
        </w:rPr>
        <w:t>Yahweh,</w:t>
      </w:r>
      <w:r>
        <w:rPr>
          <w:lang w:val="en_US" w:bidi="en_US"/>
        </w:rPr>
        <w:t xml:space="preserve"> see </w:t>
      </w:r>
      <w:r>
        <w:rPr>
          <w:lang w:val="en_US" w:bidi="en_US"/>
        </w:rPr>
        <w:t>study note on Exodus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i/>
          <w:lang w:val="en_US" w:bidi="en_US"/>
        </w:rPr>
        <w:t xml:space="preserve">Your right hand: </w:t>
      </w:r>
      <w:r>
        <w:rPr>
          <w:lang w:val="en_US" w:bidi="en_US"/>
        </w:rPr>
        <w:t>This was usually the arm a warrior used to hold a sword.</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 xml:space="preserve">The song speaks to the Lord in a personal way. It calls him </w:t>
      </w:r>
      <w:r>
        <w:rPr>
          <w:i/>
          <w:lang w:val="en_US" w:bidi="en_US"/>
        </w:rPr>
        <w:t>You</w:t>
      </w:r>
      <w:r>
        <w:rPr>
          <w:lang w:val="en_US" w:bidi="en_US"/>
        </w:rPr>
        <w:t xml:space="preserve">. This makes a strong contrast between the Lord and </w:t>
      </w:r>
      <w:r>
        <w:rPr>
          <w:i/>
          <w:lang w:val="en_US" w:bidi="en_US"/>
        </w:rPr>
        <w:t>them</w:t>
      </w:r>
      <w:r>
        <w:rPr>
          <w:lang w:val="en_US" w:bidi="en_US"/>
        </w:rPr>
        <w:t>, the enemies (</w:t>
      </w:r>
      <w:hyperlink r:id="rId239">
        <w:r>
          <w:rPr>
            <w:lang w:val="en_US" w:bidi="en_US"/>
          </w:rPr>
          <w:rPr>
            <w:color w:val="0000EE"/>
            <w:u w:val="single"/>
          </w:rPr>
          <w:t>15:7</w:t>
        </w:r>
      </w:hyperlink>
      <w:r>
        <w:rPr>
          <w:lang w:val="en_US" w:bidi="en_US"/>
        </w:rPr>
        <w:t>). The enemies had their own plans and desires, but their plans failed (</w:t>
      </w:r>
      <w:hyperlink r:id="rId240">
        <w:r>
          <w:rPr>
            <w:lang w:val="en_US" w:bidi="en_US"/>
          </w:rPr>
          <w:rPr>
            <w:color w:val="0000EE"/>
            <w:u w:val="single"/>
          </w:rPr>
          <w:t>15:9</w:t>
        </w:r>
      </w:hyperlink>
      <w:r>
        <w:rPr>
          <w:lang w:val="en_US" w:bidi="en_US"/>
        </w:rPr>
        <w:t>,</w:t>
      </w:r>
      <w:hyperlink r:id="rId24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pStyle w:val="ListBullet"/>
        <w:spacing w:line="240" w:lineRule="auto"/>
        <w:ind w:left="720"/>
      </w:pPr>
      <w:r>
        <w:rPr>
          <w:lang w:val="en_US" w:bidi="en_US"/>
        </w:rPr>
      </w:r>
      <w:r>
        <w:rPr>
          <w:i/>
          <w:lang w:val="en_US" w:bidi="en_US"/>
        </w:rPr>
        <w:t>nostrils:</w:t>
      </w:r>
      <w:r>
        <w:rPr>
          <w:lang w:val="en_US" w:bidi="en_US"/>
        </w:rPr>
        <w:t xml:space="preserve"> In other contexts, this word may be translated as </w:t>
      </w:r>
      <w:r>
        <w:rPr>
          <w:i/>
          <w:lang w:val="en_US" w:bidi="en_US"/>
        </w:rPr>
        <w:t>anger</w:t>
      </w:r>
      <w:r>
        <w:rPr>
          <w:lang w:val="en_US" w:bidi="en_US"/>
        </w:rPr>
        <w:t xml:space="preserve">. The hot breath from God's nose is an image of God's anger. </w:t>
      </w:r>
    </w:p>
    <w:p>
      <w:pPr>
        <w:pStyle w:val="ListBullet"/>
        <w:spacing w:line="240" w:lineRule="auto"/>
        <w:ind w:left="720"/>
      </w:pPr>
      <w:r>
        <w:rPr>
          <w:lang w:val="en_US" w:bidi="en_US"/>
        </w:rPr>
      </w:r>
      <w:r>
        <w:rPr>
          <w:i/>
          <w:lang w:val="en_US" w:bidi="en_US"/>
        </w:rPr>
        <w:t xml:space="preserve">the blast: </w:t>
      </w:r>
      <w:r>
        <w:rPr>
          <w:lang w:val="en_US" w:bidi="en_US"/>
        </w:rPr>
        <w:t xml:space="preserve">The Hebrew word translated as </w:t>
      </w:r>
      <w:r>
        <w:rPr>
          <w:i/>
          <w:lang w:val="en_US" w:bidi="en_US"/>
        </w:rPr>
        <w:t>breath</w:t>
      </w:r>
      <w:r>
        <w:rPr>
          <w:lang w:val="en_US" w:bidi="en_US"/>
        </w:rPr>
        <w:t xml:space="preserve"> (</w:t>
      </w:r>
      <w:r>
        <w:rPr>
          <w:i/>
          <w:lang w:val="en_US" w:bidi="en_US"/>
        </w:rPr>
        <w:t>ruakh</w:t>
      </w:r>
      <w:r>
        <w:rPr>
          <w:lang w:val="en_US" w:bidi="en_US"/>
        </w:rPr>
        <w:t xml:space="preserve">) is also translated as </w:t>
      </w:r>
      <w:r>
        <w:rPr>
          <w:i/>
          <w:lang w:val="en_US" w:bidi="en_US"/>
        </w:rPr>
        <w:t>wind</w:t>
      </w:r>
      <w:r>
        <w:rPr>
          <w:lang w:val="en_US" w:bidi="en_US"/>
        </w:rPr>
        <w:t xml:space="preserve"> in </w:t>
      </w:r>
      <w:hyperlink r:id="rId242">
        <w:r>
          <w:rPr>
            <w:lang w:val="en_US" w:bidi="en_US"/>
          </w:rPr>
          <w:rPr>
            <w:color w:val="0000EE"/>
            <w:u w:val="single"/>
          </w:rPr>
          <w:t>14:21</w:t>
        </w:r>
      </w:hyperlink>
      <w:r>
        <w:rPr>
          <w:lang w:val="en_US" w:bidi="en_US"/>
        </w:rPr>
        <w:t xml:space="preserve"> and as </w:t>
      </w:r>
      <w:r>
        <w:rPr>
          <w:i/>
          <w:lang w:val="en_US" w:bidi="en_US"/>
        </w:rPr>
        <w:t>Spirit</w:t>
      </w:r>
      <w:r>
        <w:rPr>
          <w:lang w:val="en_US" w:bidi="en_US"/>
        </w:rPr>
        <w:t xml:space="preserve"> in </w:t>
      </w:r>
      <w:hyperlink r:id="rId243">
        <w:r>
          <w:rPr>
            <w:lang w:val="en_US" w:bidi="en_US"/>
          </w:rPr>
          <w:rPr>
            <w:color w:val="0000EE"/>
            <w:u w:val="single"/>
          </w:rPr>
          <w:t>Genesis 1:2</w:t>
        </w:r>
      </w:hyperlink>
      <w:r>
        <w:rPr>
          <w:lang w:val="en_US" w:bidi="en_US"/>
        </w:rPr>
        <w:t>. Nature is not God, but God works everywhere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Psalm 2:2–5</w:t>
        </w:r>
      </w:hyperlink>
      <w:r>
        <w:rPr>
          <w:lang w:val="en_US" w:bidi="en_US"/>
        </w:rPr>
        <w:t xml:space="preserve">). They are like dust that can be blown away with one puff of his breath (see </w:t>
      </w:r>
      <w:hyperlink r:id="rId245">
        <w:r>
          <w:rPr>
            <w:lang w:val="en_US" w:bidi="en_US"/>
          </w:rPr>
          <w:rPr>
            <w:color w:val="0000EE"/>
            <w:u w:val="single"/>
          </w:rPr>
          <w:t>Isaiah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pStyle w:val="ListBullet"/>
        <w:spacing w:line="240" w:lineRule="auto"/>
        <w:ind w:left="720"/>
      </w:pPr>
      <w:r>
        <w:rPr>
          <w:lang w:val="en_US" w:bidi="en_US"/>
        </w:rPr>
      </w:r>
      <w:r>
        <w:rPr>
          <w:lang w:val="en_US" w:bidi="en_US"/>
        </w:rPr>
        <w:t xml:space="preserve">Because of God's constant love and power, we can trust that he will keep his promises. </w:t>
      </w:r>
      <w:r>
        <w:rPr>
          <w:i/>
          <w:lang w:val="en_US" w:bidi="en_US"/>
        </w:rPr>
        <w:t xml:space="preserve">Loving devotion </w:t>
      </w:r>
      <w:r>
        <w:rPr>
          <w:lang w:val="en_US" w:bidi="en_US"/>
        </w:rPr>
        <w:t xml:space="preserve">is a translation of the Hebrew word </w:t>
      </w:r>
      <w:r>
        <w:rPr>
          <w:i/>
          <w:lang w:val="en_US" w:bidi="en_US"/>
        </w:rPr>
        <w:t>khesed</w:t>
      </w:r>
      <w:r>
        <w:rPr>
          <w:lang w:val="en_US" w:bidi="en_US"/>
        </w:rPr>
        <w:t xml:space="preserve">, which refers to the undeserved kindness and loyalty from a superior to an inferior. This is the most common way to describe God's character in the Old Testament (see </w:t>
      </w:r>
      <w:hyperlink r:id="rId246">
        <w:r>
          <w:rPr>
            <w:lang w:val="en_US" w:bidi="en_US"/>
          </w:rPr>
          <w:rPr>
            <w:color w:val="0000EE"/>
            <w:u w:val="single"/>
          </w:rPr>
          <w:t>Psalm 136</w:t>
        </w:r>
      </w:hyperlink>
      <w:r>
        <w:rPr>
          <w:lang w:val="en_US" w:bidi="en_US"/>
        </w:rPr>
        <w:t xml:space="preserve">). </w:t>
        <w:br/>
      </w:r>
      <w:r>
        <w:rPr>
          <w:lang w:val="en_US" w:bidi="en_US"/>
        </w:rPr>
        <w:t xml:space="preserve">If God had this character but lacked the power to fulfill his good intentions for his people, his character would not benefit us. The good news is that he has both a loving character and all power. </w:t>
      </w:r>
    </w:p>
    <w:p>
      <w:pPr>
        <w:pStyle w:val="ListBullet"/>
        <w:spacing w:line="240" w:lineRule="auto"/>
        <w:ind w:left="720"/>
      </w:pPr>
      <w:r>
        <w:rPr>
          <w:lang w:val="en_US" w:bidi="en_US"/>
        </w:rPr>
      </w:r>
      <w:r>
        <w:rPr>
          <w:i/>
          <w:lang w:val="en_US" w:bidi="en_US"/>
        </w:rPr>
        <w:t xml:space="preserve">holy dwelling: </w:t>
      </w:r>
      <w:r>
        <w:rPr>
          <w:lang w:val="en_US" w:bidi="en_US"/>
        </w:rPr>
        <w:t xml:space="preserve">God has chosen his people and gathered them to live among them (see also </w:t>
      </w:r>
      <w:hyperlink r:id="rId247">
        <w:r>
          <w:rPr>
            <w:lang w:val="en_US" w:bidi="en_US"/>
          </w:rPr>
          <w:rPr>
            <w:color w:val="0000EE"/>
            <w:u w:val="single"/>
          </w:rPr>
          <w:t>Exodus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Because of what the Lord had done in rescuing Israel from his enemies, there was no doubt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be most affected by God's judgment when he gave their land to the people of Israel. News of what God did to Egypt was probably well-known in that region (see Rahab’s report in </w:t>
      </w:r>
      <w:hyperlink r:id="rId248">
        <w:r>
          <w:rPr>
            <w:lang w:val="en_US" w:bidi="en_US"/>
          </w:rPr>
          <w:rPr>
            <w:color w:val="0000EE"/>
            <w:u w:val="single"/>
          </w:rPr>
          <w:t>Joshua 2:9–11</w:t>
        </w:r>
      </w:hyperlink>
      <w:r>
        <w:rPr>
          <w:lang w:val="en_US" w:bidi="en_US"/>
        </w:rPr>
        <w:t xml:space="preserve">, where it uses the same imagery as in </w:t>
      </w:r>
      <w:hyperlink r:id="rId249">
        <w:r>
          <w:rPr>
            <w:lang w:val="en_US" w:bidi="en_US"/>
          </w:rPr>
          <w:rPr>
            <w:color w:val="0000EE"/>
            <w:u w:val="single"/>
          </w:rPr>
          <w:t>Exodus 15:15</w:t>
        </w:r>
      </w:hyperlink>
      <w:r>
        <w:rPr>
          <w:lang w:val="en_US" w:bidi="en_US"/>
        </w:rPr>
        <w:t xml:space="preserve">, "will melt away"). </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i/>
          <w:lang w:val="en_US" w:bidi="en_US"/>
        </w:rPr>
        <w:t>on the mountain of Your inheritance:</w:t>
      </w:r>
      <w:r>
        <w:rPr>
          <w:i/>
          <w:lang w:val="en_US" w:bidi="en_US"/>
        </w:rPr>
        <w:t xml:space="preserve"> </w:t>
      </w:r>
      <w:r>
        <w:rPr>
          <w:lang w:val="en_US" w:bidi="en_US"/>
        </w:rPr>
        <w:t>In the ancient world, people believed that their gods lived on mountains.</w:t>
      </w:r>
    </w:p>
    <w:p>
      <w:pPr/>
      <w:r>
        <w:rPr>
          <w:lang w:val="en_US" w:bidi="en_US"/>
        </w:rPr>
      </w:r>
      <w:r>
        <w:rPr>
          <w:lang w:val="en_US" w:bidi="en_US"/>
        </w:rPr>
        <w:t>In this way of speaking, the land of Canaan is pictured as the place where God lives and rules.</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In many ancient societies, men and women took part in ceremonies separately. Women often had special roles in songs of praise and in songs of mourning.</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pStyle w:val="ListBullet"/>
        <w:spacing w:line="240" w:lineRule="auto"/>
        <w:ind w:left="720"/>
      </w:pPr>
      <w:r>
        <w:rPr>
          <w:lang w:val="en_US" w:bidi="en_US"/>
        </w:rPr>
      </w:r>
      <w:r>
        <w:rPr>
          <w:lang w:val="en_US" w:bidi="en_US"/>
        </w:rPr>
        <w:t xml:space="preserve">First at Marah and then at Elim, God gave water to the people. </w:t>
      </w:r>
    </w:p>
    <w:p>
      <w:pPr>
        <w:pStyle w:val="ListBullet"/>
        <w:spacing w:line="240" w:lineRule="auto"/>
        <w:ind w:left="720"/>
      </w:pPr>
      <w:r>
        <w:rPr>
          <w:lang w:val="en_US" w:bidi="en_US"/>
        </w:rPr>
      </w:r>
      <w:r>
        <w:rPr>
          <w:lang w:val="en_US" w:bidi="en_US"/>
        </w:rPr>
        <w:t>The exact location of the Desert of Shur is unknown (</w:t>
      </w:r>
      <w:hyperlink r:id="rId250">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Mount Sinai, God continued to care for the people's needs. During the events where he rescued them, he showed his power. Here, he showed that he cares about their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likely had a high level of natural minerals, which made it taste bitter. This is common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thinking about recent lessons in faith, the people lost hope and started to complain, as is often the case in difficult times. If complaining becomes a habit, it can lead to failure in the ultimate test, as it did for the Israelites (see </w:t>
      </w:r>
      <w:hyperlink r:id="rId251">
        <w:r>
          <w:rPr>
            <w:lang w:val="en_US" w:bidi="en_US"/>
          </w:rPr>
          <w:rPr>
            <w:color w:val="0000EE"/>
            <w:u w:val="single"/>
          </w:rPr>
          <w:t>Numbers 14</w:t>
        </w:r>
      </w:hyperlink>
      <w:r>
        <w:rPr>
          <w:lang w:val="en_US" w:bidi="en_US"/>
        </w:rPr>
        <w:t xml:space="preserve">; </w:t>
      </w:r>
      <w:hyperlink r:id="rId252">
        <w:r>
          <w:rPr>
            <w:lang w:val="en_US" w:bidi="en_US"/>
          </w:rPr>
          <w:rPr>
            <w:color w:val="0000EE"/>
            <w:u w:val="single"/>
          </w:rPr>
          <w:t>Psalm 95:7–11</w:t>
        </w:r>
      </w:hyperlink>
      <w:r>
        <w:rPr>
          <w:lang w:val="en_US" w:bidi="en_US"/>
        </w:rPr>
        <w:t xml:space="preserve">; </w:t>
      </w:r>
      <w:hyperlink r:id="rId253">
        <w:r>
          <w:rPr>
            <w:lang w:val="en_US" w:bidi="en_US"/>
          </w:rPr>
          <w:rPr>
            <w:color w:val="0000EE"/>
            <w:u w:val="single"/>
          </w:rPr>
          <w:t>Hebrews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Kings 2:19–22</w:t>
        </w:r>
      </w:hyperlink>
      <w:r>
        <w:rPr>
          <w:lang w:val="en_US" w:bidi="en_US"/>
        </w:rPr>
        <w:t xml:space="preserve"> for a similar event.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link between obeying God’s commands and health is not random. God made the human body and cares about how his people live. In this covenant promise, God told Israel that obedience would bring protection from the diseases that affected Egypt</w:t>
      </w:r>
    </w:p>
    <w:p>
      <w:pPr/>
      <w:r>
        <w:rPr>
          <w:lang w:val="en_US" w:bidi="en_US"/>
        </w:rPr>
      </w:r>
      <w:r>
        <w:rPr>
          <w:lang w:val="en_US" w:bidi="en_US"/>
        </w:rPr>
        <w:t>This statement was made when the people needed water. It may suggest that the Egyptians had been drinking polluted water, which could make people sick.</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i/>
          <w:lang w:val="en_US" w:bidi="en_US"/>
        </w:rPr>
        <w:t>grumbled:</w:t>
      </w:r>
      <w:r>
        <w:rPr>
          <w:lang w:val="en_US" w:bidi="en_US"/>
        </w:rPr>
        <w:t xml:space="preserve"> The people often showed their lack of faith by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i/>
          <w:lang w:val="en_US" w:bidi="en_US"/>
        </w:rPr>
        <w:t>ate our fill of bread:</w:t>
      </w:r>
      <w:r>
        <w:rPr>
          <w:lang w:val="en_US" w:bidi="en_US"/>
        </w:rPr>
        <w:t xml:space="preserve"> The Israelites had been oppressed slaves in Egypt. Their complaint did not match the reality of their suffering.</w:t>
      </w:r>
    </w:p>
    <w:p>
      <w:pPr/>
      <w:r>
        <w:rPr>
          <w:lang w:val="en_US" w:bidi="en_US"/>
        </w:rPr>
      </w:r>
      <w:r>
        <w:rPr>
          <w:lang w:val="en_US" w:bidi="en_US"/>
        </w:rPr>
        <w:t>One danger of complaining is that it can blind people to the truth. It can make the past seem better than it really was.</w:t>
      </w:r>
    </w:p>
    <w:p>
      <w:pPr/>
      <w:r>
        <w:rPr>
          <w:lang w:val="en_US" w:bidi="en_US"/>
        </w:rPr>
      </w:r>
      <w:r>
        <w:rPr>
          <w:lang w:val="en_US" w:bidi="en_US"/>
        </w:rPr>
        <w:t>Faith responds differently. Faith is thankful for what God has already done and trusts him for what he will do in the future.</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were the Lord’s instructions for gathering the food he gave in the wilderness. He provided enough for each day. On the sixth day, he gave a double portion. This way, the people did not need to gather food on the Sabbath (see </w:t>
      </w:r>
      <w:hyperlink r:id="rId255">
        <w:r>
          <w:rPr>
            <w:lang w:val="en_US" w:bidi="en_US"/>
          </w:rPr>
          <w:rPr>
            <w:color w:val="0000EE"/>
            <w:u w:val="single"/>
          </w:rPr>
          <w:t>16:21–30</w:t>
        </w:r>
      </w:hyperlink>
      <w:r>
        <w:rPr>
          <w:lang w:val="en_US" w:bidi="en_US"/>
        </w:rPr>
        <w:t xml:space="preserve">). </w:t>
      </w:r>
    </w:p>
    <w:p>
      <w:pPr/>
      <w:r>
        <w:rPr>
          <w:lang w:val="en_US" w:bidi="en_US"/>
        </w:rPr>
      </w:r>
      <w:r>
        <w:rPr>
          <w:lang w:val="en_US" w:bidi="en_US"/>
        </w:rPr>
        <w:t>The Israelites kept the Sabbath even before it was written in the Ten Commandments.</w:t>
      </w:r>
    </w:p>
    <w:p>
      <w:pPr/>
      <w:r>
        <w:rPr>
          <w:lang w:val="en_US" w:bidi="en_US"/>
        </w:rPr>
      </w:r>
      <w:r>
        <w:rPr>
          <w:lang w:val="en_US" w:bidi="en_US"/>
        </w:rPr>
        <w:t xml:space="preserve">Many people resist a way of life that requires daily trust in God. We prefer to store up supplies so that we feel independent. But God was teaching his people to live by faith. They had to trust him each day to provide what they needed (compare </w:t>
      </w:r>
      <w:hyperlink r:id="rId256">
        <w:r>
          <w:rPr>
            <w:lang w:val="en_US" w:bidi="en_US"/>
          </w:rPr>
          <w:rPr>
            <w:color w:val="0000EE"/>
            <w:u w:val="single"/>
          </w:rPr>
          <w:t>Matthew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w:t>
      </w:r>
      <w:r>
        <w:rPr>
          <w:i/>
          <w:lang w:val="en_US" w:bidi="en_US"/>
        </w:rPr>
        <w:t>glory</w:t>
      </w:r>
      <w:r>
        <w:rPr>
          <w:lang w:val="en_US" w:bidi="en_US"/>
        </w:rPr>
        <w:t xml:space="preserve"> has a deeper meaning than the English word often suggests.</w:t>
      </w:r>
    </w:p>
    <w:p>
      <w:pPr/>
      <w:r>
        <w:rPr>
          <w:lang w:val="en_US" w:bidi="en_US"/>
        </w:rPr>
      </w:r>
      <w:r>
        <w:rPr>
          <w:lang w:val="en_US" w:bidi="en_US"/>
        </w:rPr>
        <w:t>In Hebrew, the word points to weightiness, substance, and reality. It describes something solid and important, not something light or short-lived.</w:t>
      </w:r>
    </w:p>
    <w:p>
      <w:pPr/>
      <w:r>
        <w:rPr>
          <w:lang w:val="en_US" w:bidi="en_US"/>
        </w:rPr>
      </w:r>
      <w:r>
        <w:rPr>
          <w:lang w:val="en_US" w:bidi="en_US"/>
        </w:rPr>
        <w:t>In English, glory can sound bright or impressive but temporary. The Hebrew idea is stronger. It is closer to royal grandeur. It shows greatness, honor, and true authority.</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term </w:t>
      </w:r>
      <w:r>
        <w:rPr>
          <w:i/>
          <w:lang w:val="en_US" w:bidi="en_US"/>
        </w:rPr>
        <w:t xml:space="preserve">man hu </w:t>
      </w:r>
      <w:r>
        <w:rPr>
          <w:lang w:val="en_US" w:bidi="en_US"/>
        </w:rPr>
        <w:t xml:space="preserve">(meaning "What is it?") became the name for the miraculous food called manna (see </w:t>
      </w:r>
      <w:hyperlink r:id="rId257">
        <w:r>
          <w:rPr>
            <w:lang w:val="en_US" w:bidi="en_US"/>
          </w:rPr>
          <w:rPr>
            <w:color w:val="0000EE"/>
            <w:u w:val="single"/>
          </w:rPr>
          <w:t>16:31</w:t>
        </w:r>
      </w:hyperlink>
      <w:r>
        <w:rPr>
          <w:lang w:val="en_US" w:bidi="en_US"/>
        </w:rPr>
        <w:t xml:space="preserve">). For 40 years, the people ate </w:t>
      </w:r>
      <w:r>
        <w:rPr>
          <w:i/>
          <w:lang w:val="en_US" w:bidi="en_US"/>
        </w:rPr>
        <w:t>what is it?</w:t>
      </w:r>
      <w:r>
        <w:rPr>
          <w:lang w:val="en_US" w:bidi="en_US"/>
        </w:rPr>
        <w:t xml:space="preserve"> Jesus referred to himself as the fulfillment of the meaning of this miracle. He is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For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The Sabbath was a day set apart for the Lord (</w:t>
      </w:r>
      <w:hyperlink r:id="rId262">
        <w:r>
          <w:rPr>
            <w:lang w:val="en_US" w:bidi="en_US"/>
          </w:rPr>
          <w:rPr>
            <w:color w:val="0000EE"/>
            <w:u w:val="single"/>
          </w:rPr>
          <w:t>16:23</w:t>
        </w:r>
      </w:hyperlink>
      <w:r>
        <w:rPr>
          <w:lang w:val="en_US" w:bidi="en_US"/>
        </w:rPr>
        <w:t>). It was also a gift from the Lord to his people (</w:t>
      </w:r>
      <w:hyperlink r:id="rId263">
        <w:r>
          <w:rPr>
            <w:lang w:val="en_US" w:bidi="en_US"/>
          </w:rPr>
          <w:rPr>
            <w:color w:val="0000EE"/>
            <w:u w:val="single"/>
          </w:rPr>
          <w:t>16:29</w:t>
        </w:r>
      </w:hyperlink>
      <w:r>
        <w:rPr>
          <w:lang w:val="en_US" w:bidi="en_US"/>
        </w:rPr>
        <w:t>). Rest and worship are not meant to be an obligation, but a privilege. However, because people often try to meet their needs in our own way, God commands rest and worship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i/>
          <w:lang w:val="en_US" w:bidi="en_US"/>
        </w:rPr>
        <w:t>until they came to a land:</w:t>
      </w:r>
      <w:r>
        <w:rPr>
          <w:lang w:val="en_US" w:bidi="en_US"/>
        </w:rPr>
        <w:t xml:space="preserve"> God’s care for us is normally demonstrated in ordinary ways, as it would usually be for Israel after they arrived in Canaan (see </w:t>
      </w:r>
      <w:hyperlink r:id="rId265">
        <w:r>
          <w:rPr>
            <w:lang w:val="en_US" w:bidi="en_US"/>
          </w:rPr>
          <w:rPr>
            <w:color w:val="0000EE"/>
            <w:u w:val="single"/>
          </w:rPr>
          <w:t>Joshua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i/>
          <w:lang w:val="en_US" w:bidi="en_US"/>
        </w:rPr>
        <w:t>from place to place:</w:t>
      </w:r>
      <w:r>
        <w:rPr>
          <w:lang w:val="en_US" w:bidi="en_US"/>
        </w:rPr>
        <w:t xml:space="preserve"> Because the group was large and included people of many ages, their travel was likely slow and difficult.</w:t>
      </w:r>
    </w:p>
    <w:p>
      <w:pPr/>
      <w:r>
        <w:rPr>
          <w:lang w:val="en_US" w:bidi="en_US"/>
        </w:rPr>
      </w:r>
      <w:r>
        <w:rPr>
          <w:lang w:val="en_US" w:bidi="en_US"/>
        </w:rPr>
        <w:t>God may also have used this time to show his care for them. He provided for their needs in miraculous ways. He gave them food and water in the wilderness.</w:t>
      </w:r>
    </w:p>
    <w:p>
      <w:pPr/>
      <w:r>
        <w:rPr>
          <w:lang w:val="en_US" w:bidi="en_US"/>
        </w:rPr>
      </w:r>
      <w:r>
        <w:rPr>
          <w:lang w:val="en_US" w:bidi="en_US"/>
        </w:rPr>
        <w:t>Before he brought them to Mount Sinai and offered them his covenant, he showed that he could be trusted. He cared for them even before he gave them his law.</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i/>
          <w:lang w:val="en_US" w:bidi="en_US"/>
        </w:rPr>
        <w:t>test the LORD</w:t>
      </w:r>
      <w:r>
        <w:rPr>
          <w:lang w:val="en_US" w:bidi="en_US"/>
        </w:rPr>
        <w:t xml:space="preserve">: This is explained in </w:t>
      </w:r>
      <w:hyperlink r:id="rId266">
        <w:r>
          <w:rPr>
            <w:lang w:val="en_US" w:bidi="en_US"/>
          </w:rPr>
          <w:rPr>
            <w:color w:val="0000EE"/>
            <w:u w:val="single"/>
          </w:rPr>
          <w:t>17:7</w:t>
        </w:r>
      </w:hyperlink>
      <w:r>
        <w:rPr>
          <w:lang w:val="en_US" w:bidi="en_US"/>
        </w:rPr>
        <w:t>. The people doubted that God was with them. They questioned whether he cared for them. They demanded proof that he was present and would help them.</w:t>
      </w:r>
    </w:p>
    <w:p>
      <w:pPr/>
      <w:r>
        <w:rPr>
          <w:lang w:val="en_US" w:bidi="en_US"/>
        </w:rPr>
      </w:r>
      <w:r>
        <w:rPr>
          <w:lang w:val="en_US" w:bidi="en_US"/>
        </w:rPr>
        <w:t xml:space="preserve">There is a kind of testing that comes from faith. A person may believe, yet still struggle with doubt (“I do believe; help my unbelief,” </w:t>
      </w:r>
      <w:hyperlink r:id="rId267">
        <w:r>
          <w:rPr>
            <w:lang w:val="en_US" w:bidi="en_US"/>
          </w:rPr>
          <w:rPr>
            <w:color w:val="0000EE"/>
            <w:u w:val="single"/>
          </w:rPr>
          <w:t>Mark 9:24</w:t>
        </w:r>
      </w:hyperlink>
      <w:r>
        <w:rPr>
          <w:lang w:val="en_US" w:bidi="en_US"/>
        </w:rPr>
        <w:t>). This is a humble request for help.</w:t>
      </w:r>
    </w:p>
    <w:p>
      <w:pPr/>
      <w:r>
        <w:rPr>
          <w:lang w:val="en_US" w:bidi="en_US"/>
        </w:rPr>
      </w:r>
      <w:r>
        <w:rPr>
          <w:lang w:val="en_US" w:bidi="en_US"/>
        </w:rPr>
        <w:t>But there is also a test that comes from unbelief (“</w:t>
      </w:r>
      <w:r>
        <w:rPr>
          <w:lang w:val="en_US" w:bidi="en_US"/>
        </w:rPr>
        <w:t>so that we may see it and believe You? What will You do?</w:t>
      </w:r>
      <w:r>
        <w:rPr>
          <w:lang w:val="en_US" w:bidi="en_US"/>
        </w:rPr>
        <w:t xml:space="preserve">” </w:t>
      </w:r>
      <w:hyperlink r:id="rId268">
        <w:r>
          <w:rPr>
            <w:lang w:val="en_US" w:bidi="en_US"/>
          </w:rPr>
          <w:rPr>
            <w:color w:val="0000EE"/>
            <w:u w:val="single"/>
          </w:rPr>
          <w:t>John 6:30</w:t>
        </w:r>
      </w:hyperlink>
      <w:r>
        <w:rPr>
          <w:lang w:val="en_US" w:bidi="en_US"/>
        </w:rPr>
        <w:t>). They wanted proof before they would trust him.</w:t>
      </w:r>
    </w:p>
    <w:p>
      <w:pPr/>
      <w:r>
        <w:rPr>
          <w:lang w:val="en_US" w:bidi="en_US"/>
        </w:rPr>
      </w:r>
      <w:r>
        <w:rPr>
          <w:lang w:val="en_US" w:bidi="en_US"/>
        </w:rPr>
        <w:t>A test based on doubt puts God on trial. It treats God as if he must prove himself to us. It places us in the position of judge and God in the position of the one being judged.</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For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pStyle w:val="ListBullet"/>
        <w:spacing w:line="240" w:lineRule="auto"/>
        <w:ind w:left="720"/>
      </w:pPr>
      <w:r>
        <w:rPr>
          <w:lang w:val="en_US" w:bidi="en_US"/>
        </w:rPr>
      </w:r>
      <w:r>
        <w:rPr>
          <w:i/>
          <w:lang w:val="en_US" w:bidi="en_US"/>
        </w:rPr>
        <w:t>Mount Sinai:</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i/>
          <w:lang w:val="en_US" w:bidi="en_US"/>
        </w:rPr>
        <w:t>water will come out of it:</w:t>
      </w:r>
      <w:r>
        <w:rPr>
          <w:lang w:val="en_US" w:bidi="en_US"/>
        </w:rPr>
        <w:t xml:space="preserve"> Note the similar way God provided for the people in </w:t>
      </w:r>
      <w:hyperlink r:id="rId269">
        <w:r>
          <w:rPr>
            <w:lang w:val="en_US" w:bidi="en_US"/>
          </w:rPr>
          <w:rPr>
            <w:color w:val="0000EE"/>
            <w:u w:val="single"/>
          </w:rPr>
          <w:t>Numbers 20:11</w:t>
        </w:r>
      </w:hyperlink>
      <w:r>
        <w:rPr>
          <w:lang w:val="en_US" w:bidi="en_US"/>
        </w:rPr>
        <w:t xml:space="preserve"> (see also </w:t>
      </w:r>
      <w:hyperlink r:id="rId270">
        <w:r>
          <w:rPr>
            <w:lang w:val="en_US" w:bidi="en_US"/>
          </w:rPr>
          <w:rPr>
            <w:color w:val="0000EE"/>
            <w:u w:val="single"/>
          </w:rPr>
          <w:t>Psalms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Isaiah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the grandson of Esau (</w:t>
      </w:r>
      <w:hyperlink r:id="rId274">
        <w:r>
          <w:rPr>
            <w:lang w:val="en_US" w:bidi="en_US"/>
          </w:rPr>
          <w:rPr>
            <w:color w:val="0000EE"/>
            <w:u w:val="single"/>
          </w:rPr>
          <w:t>Genesis 36:11–12</w:t>
        </w:r>
      </w:hyperlink>
      <w:r>
        <w:rPr>
          <w:lang w:val="en_US" w:bidi="en_US"/>
        </w:rPr>
        <w:t>). Amalek’s descendants were a nomadic people. This means they moved from place to place instead of living in one city.</w:t>
      </w:r>
    </w:p>
    <w:p>
      <w:pPr/>
      <w:r>
        <w:rPr>
          <w:lang w:val="en_US" w:bidi="en_US"/>
        </w:rPr>
      </w:r>
      <w:r>
        <w:rPr>
          <w:lang w:val="en_US" w:bidi="en_US"/>
        </w:rPr>
        <w:t>They were loosely based in the land of Edom. This means Edom was their main area, even though they traveled often. They likely supported themselves by attacking and robbing nearby settled communities.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defeated the Amalekites only because God blessed them and took care of them.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the trusted assistant of Moses (</w:t>
      </w:r>
      <w:hyperlink r:id="rId275">
        <w:r>
          <w:rPr>
            <w:lang w:val="en_US" w:bidi="en_US"/>
          </w:rPr>
          <w:rPr>
            <w:color w:val="0000EE"/>
            <w:u w:val="single"/>
          </w:rPr>
          <w:t>33:11</w:t>
        </w:r>
      </w:hyperlink>
      <w:r>
        <w:rPr>
          <w:lang w:val="en_US" w:bidi="en_US"/>
        </w:rPr>
        <w:t>). Joshua would later become his successor (</w:t>
      </w:r>
      <w:hyperlink r:id="rId276">
        <w:r>
          <w:rPr>
            <w:lang w:val="en_US" w:bidi="en_US"/>
          </w:rPr>
          <w:rPr>
            <w:color w:val="0000EE"/>
            <w:u w:val="single"/>
          </w:rPr>
          <w:t>Deuteronomy 31:7–8</w:t>
        </w:r>
      </w:hyperlink>
      <w:r>
        <w:rPr>
          <w:lang w:val="en_US" w:bidi="en_US"/>
        </w:rPr>
        <w:t xml:space="preserve">). This early experience was important training for leading the people during the conquest of the land. </w:t>
      </w:r>
    </w:p>
    <w:p>
      <w:pPr/>
      <w:r>
        <w:rPr>
          <w:lang w:val="en_US" w:bidi="en_US"/>
        </w:rPr>
      </w:r>
      <w:r>
        <w:rPr>
          <w:lang w:val="en_US" w:bidi="en_US"/>
        </w:rPr>
        <w:t xml:space="preserve">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Hebrews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This victory was a gift from God. The description in this passage makes that clear.</w:t>
      </w:r>
    </w:p>
    <w:p>
      <w:pPr/>
      <w:r>
        <w:rPr>
          <w:lang w:val="en_US" w:bidi="en_US"/>
        </w:rPr>
      </w:r>
      <w:r>
        <w:rPr>
          <w:lang w:val="en_US" w:bidi="en_US"/>
        </w:rPr>
        <w:t>God’s blessing determined the outcome of the battle. Moses showed this by raising his hands. When his hands were lifted up, Israel prevailed.</w:t>
      </w:r>
    </w:p>
    <w:p>
      <w:pPr/>
      <w:r>
        <w:rPr>
          <w:lang w:val="en_US" w:bidi="en_US"/>
        </w:rPr>
      </w:r>
      <w:r>
        <w:rPr>
          <w:lang w:val="en_US" w:bidi="en_US"/>
        </w:rPr>
        <w:t>This pattern appeared again and again when Israel entered the land of Canaan. When God blessed them, they succeeded.</w:t>
      </w:r>
    </w:p>
    <w:p>
      <w:pPr/>
      <w:r>
        <w:rPr>
          <w:lang w:val="en_US" w:bidi="en_US"/>
        </w:rPr>
      </w:r>
      <w:r>
        <w:rPr>
          <w:lang w:val="en_US" w:bidi="en_US"/>
        </w:rPr>
        <w:t xml:space="preserve">But without God’s blessing, Israel could do nothing. They failed when they tried to fight on their own (see </w:t>
      </w:r>
      <w:hyperlink r:id="rId277">
        <w:r>
          <w:rPr>
            <w:lang w:val="en_US" w:bidi="en_US"/>
          </w:rPr>
          <w:rPr>
            <w:color w:val="0000EE"/>
            <w:u w:val="single"/>
          </w:rPr>
          <w:t>Numbers 14:42–45</w:t>
        </w:r>
      </w:hyperlink>
      <w:r>
        <w:rPr>
          <w:lang w:val="en_US" w:bidi="en_US"/>
        </w:rPr>
        <w:t xml:space="preserve">; </w:t>
      </w:r>
      <w:hyperlink r:id="rId278">
        <w:r>
          <w:rPr>
            <w:lang w:val="en_US" w:bidi="en_US"/>
          </w:rPr>
          <w:rPr>
            <w:color w:val="0000EE"/>
            <w:u w:val="single"/>
          </w:rPr>
          <w:t>Joshua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The Amalekites attacked Israel without cause. They attacked the people through whom God was bringing blessing to the world. Because of this, they brought God’s lasting anger on themselves.</w:t>
      </w:r>
    </w:p>
    <w:p>
      <w:pPr/>
      <w:r>
        <w:rPr>
          <w:lang w:val="en_US" w:bidi="en_US"/>
        </w:rPr>
      </w:r>
      <w:r>
        <w:rPr>
          <w:lang w:val="en_US" w:bidi="en_US"/>
        </w:rPr>
        <w:t xml:space="preserve">God can stretch out his hand to bless people. He can also stretch out his hand to judge and punish. If people refuse his blessing, they experience his judgment instead (see </w:t>
      </w:r>
      <w:hyperlink r:id="rId279">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w:t>
      </w:r>
      <w:r>
        <w:rPr>
          <w:i/>
          <w:lang w:val="en_US" w:bidi="en_US"/>
        </w:rPr>
        <w:t>banner</w:t>
      </w:r>
      <w:r>
        <w:rPr>
          <w:lang w:val="en_US" w:bidi="en_US"/>
        </w:rPr>
        <w:t xml:space="preserve"> served as a battle flag. In </w:t>
      </w:r>
      <w:hyperlink r:id="rId280">
        <w:r>
          <w:rPr>
            <w:lang w:val="en_US" w:bidi="en_US"/>
          </w:rPr>
          <w:rPr>
            <w:color w:val="0000EE"/>
            <w:u w:val="single"/>
          </w:rPr>
          <w:t>Isaiah 5:26</w:t>
        </w:r>
      </w:hyperlink>
      <w:r>
        <w:rPr>
          <w:lang w:val="en_US" w:bidi="en_US"/>
        </w:rPr>
        <w:t xml:space="preserve">, God raised a banner to call the nations to fight against Israel. In </w:t>
      </w:r>
      <w:hyperlink r:id="rId281">
        <w:r>
          <w:rPr>
            <w:lang w:val="en_US" w:bidi="en_US"/>
          </w:rPr>
          <w:rPr>
            <w:color w:val="0000EE"/>
            <w:u w:val="single"/>
          </w:rPr>
          <w:t>Isaiah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i/>
          <w:lang w:val="en_US" w:bidi="en_US"/>
        </w:rPr>
        <w:t>a hand was lifted up toward the throne of the LORD:</w:t>
      </w:r>
      <w:r>
        <w:rPr>
          <w:lang w:val="en_US" w:bidi="en_US"/>
        </w:rPr>
        <w:t xml:space="preserve"> This may describe Amalek’s attack against the Lord and his people. In that sense, Amalek raised a hand in defiance against God.</w:t>
      </w:r>
    </w:p>
    <w:p>
      <w:pPr/>
      <w:r>
        <w:rPr>
          <w:lang w:val="en_US" w:bidi="en_US"/>
        </w:rPr>
      </w:r>
      <w:r>
        <w:rPr>
          <w:lang w:val="en_US" w:bidi="en_US"/>
        </w:rPr>
        <w:t>Another possible meaning connects this phrase to Moses raising his hands in prayer during the battle (</w:t>
      </w:r>
      <w:hyperlink r:id="rId283">
        <w:r>
          <w:rPr>
            <w:lang w:val="en_US" w:bidi="en_US"/>
          </w:rPr>
          <w:rPr>
            <w:color w:val="0000EE"/>
            <w:u w:val="single"/>
          </w:rPr>
          <w:t>17:15</w:t>
        </w:r>
      </w:hyperlink>
      <w:r>
        <w:rPr>
          <w:lang w:val="en_US" w:bidi="en_US"/>
        </w:rPr>
        <w:t>). In this view, the lifted hand refers to Moses calling on the Lord for help.</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sent his wife and children back to stay with his father-in-law at some point. During the intense confrontation with Pharaoh, Moses might have feared for their lives. Jethro now came to meet Moses and the Israelites, bringing the family of Moses with him (</w:t>
      </w:r>
      <w:hyperlink r:id="rId284">
        <w:r>
          <w:rPr>
            <w:lang w:val="en_US" w:bidi="en_US"/>
          </w:rPr>
          <w:rPr>
            <w:color w:val="0000EE"/>
            <w:u w:val="single"/>
          </w:rPr>
          <w:t>18:2–6</w:t>
        </w:r>
      </w:hyperlink>
      <w:r>
        <w:rPr>
          <w:lang w:val="en_US" w:bidi="en_US"/>
        </w:rPr>
        <w:t>). During the visit, Moses gave him a report. Jethro came to trust in the Lord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i/>
          <w:lang w:val="en_US" w:bidi="en_US"/>
        </w:rPr>
        <w:t>bowed low and kissed him:</w:t>
      </w:r>
      <w:r>
        <w:rPr>
          <w:lang w:val="en_US" w:bidi="en_US"/>
        </w:rPr>
        <w:t xml:space="preserve"> They asked about each other's well-being. These were typical greetings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begun to take a role similar to Pharaoh’s. He was making himself necessary for every decision the people faced.</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shows another example of God’s care and guidance. This time, God did not act through a miracle. Instead, He used practical wisdom.</w:t>
      </w:r>
    </w:p>
    <w:p>
      <w:pPr/>
      <w:r>
        <w:rPr>
          <w:lang w:val="en_US" w:bidi="en_US"/>
        </w:rPr>
      </w:r>
      <w:r>
        <w:rPr>
          <w:lang w:val="en_US" w:bidi="en_US"/>
        </w:rPr>
        <w:t>Jethro taught Moses a new way to lead. He told Moses to share his authority with other capable leaders. This way of leadership is called delegation. It means giving responsibility to others.</w:t>
      </w:r>
    </w:p>
    <w:p>
      <w:pPr/>
      <w:r>
        <w:rPr>
          <w:lang w:val="en_US" w:bidi="en_US"/>
        </w:rPr>
      </w:r>
      <w:r>
        <w:rPr>
          <w:lang w:val="en_US" w:bidi="en_US"/>
        </w:rPr>
        <w:t>Before this, Moses seems to have followed an Egyptian style of leadership. That system was very strict and top-down. All authority came from the pharaoh, who made decisions by his own command. No Egyptian law code from that time has been found.</w:t>
      </w:r>
    </w:p>
    <w:p>
      <w:pPr/>
      <w:r>
        <w:rPr>
          <w:lang w:val="en_US" w:bidi="en_US"/>
        </w:rPr>
      </w:r>
      <w:r>
        <w:rPr>
          <w:lang w:val="en_US" w:bidi="en_US"/>
        </w:rPr>
        <w:t>Jethro suggested a different structure. By appointing leaders over groups of people, the work of Moses would become easier and more orderly.</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This kind of approach focuses too much on one leader. That is not good for the leader or for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i/>
          <w:lang w:val="en_US" w:bidi="en_US"/>
        </w:rPr>
        <w:t>on the same day of the month that the Israelites had left the land of Egypt:</w:t>
      </w:r>
      <w:r>
        <w:rPr>
          <w:lang w:val="en_US" w:bidi="en_US"/>
        </w:rPr>
        <w:t xml:space="preserve"> </w:t>
      </w:r>
      <w:r>
        <w:rPr>
          <w:lang w:val="en_US" w:bidi="en_US"/>
        </w:rPr>
        <w:t xml:space="preserve">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about the future, which depended on their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place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i/>
          <w:lang w:val="en_US" w:bidi="en_US"/>
        </w:rPr>
        <w:t xml:space="preserve">The house of Jacob … the sons of Israel: </w:t>
      </w:r>
      <w:r>
        <w:rPr>
          <w:lang w:val="en_US" w:bidi="en_US"/>
        </w:rPr>
        <w:t>The connection between Jacob and the present generation showed that God’s work continued from the past to the present. The same family line was still part of God’s plan.</w:t>
      </w:r>
    </w:p>
    <w:p>
      <w:pPr/>
      <w:r>
        <w:rPr>
          <w:lang w:val="en_US" w:bidi="en_US"/>
        </w:rPr>
      </w:r>
      <w:r>
        <w:rPr>
          <w:lang w:val="en_US" w:bidi="en_US"/>
        </w:rPr>
        <w:t>God had kept all his promises up to that time. The promises he would make in the future would also be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pStyle w:val="ListBullet"/>
        <w:spacing w:line="240" w:lineRule="auto"/>
        <w:ind w:left="720"/>
      </w:pPr>
      <w:r>
        <w:rPr>
          <w:lang w:val="en_US" w:bidi="en_US"/>
        </w:rPr>
      </w:r>
      <w:r>
        <w:rPr>
          <w:lang w:val="en_US" w:bidi="en_US"/>
        </w:rPr>
        <w:t xml:space="preserve">God, who owns all the earth, promised to make Israel his </w:t>
      </w:r>
      <w:r>
        <w:rPr>
          <w:i/>
          <w:lang w:val="en_US" w:bidi="en_US"/>
        </w:rPr>
        <w:t>treasured possession</w:t>
      </w:r>
      <w:r>
        <w:rPr>
          <w:lang w:val="en_US" w:bidi="en_US"/>
        </w:rPr>
        <w:t xml:space="preserve">. This promise depended on their acceptance and faithful keeping of a covenant with God. </w:t>
      </w:r>
    </w:p>
    <w:p>
      <w:pPr>
        <w:pStyle w:val="ListBullet"/>
        <w:spacing w:line="240" w:lineRule="auto"/>
        <w:ind w:left="720"/>
      </w:pPr>
      <w:r>
        <w:rPr>
          <w:lang w:val="en_US" w:bidi="en_US"/>
        </w:rPr>
      </w:r>
      <w:r>
        <w:rPr>
          <w:i/>
          <w:lang w:val="en_US" w:bidi="en_US"/>
        </w:rPr>
        <w:t xml:space="preserve">unto Me you shall be a kingdom of priests and a holy nation: </w:t>
      </w:r>
      <w:r>
        <w:rPr>
          <w:lang w:val="en_US" w:bidi="en_US"/>
        </w:rPr>
        <w:t xml:space="preserve">The nation was to act as intercessors between a holy God and a lost world. God would reveal himself through Israel (see </w:t>
      </w:r>
      <w:hyperlink r:id="rId291">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Deuteronomy 4:12</w:t>
        </w:r>
      </w:hyperlink>
      <w:r>
        <w:rPr>
          <w:lang w:val="en_US" w:bidi="en_US"/>
        </w:rPr>
        <w:t xml:space="preserve"> and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pStyle w:val="ListBullet"/>
        <w:spacing w:line="240" w:lineRule="auto"/>
        <w:ind w:left="720"/>
      </w:pPr>
      <w:r>
        <w:rPr>
          <w:lang w:val="en_US" w:bidi="en_US"/>
        </w:rPr>
      </w:r>
      <w:r>
        <w:rPr>
          <w:lang w:val="en_US" w:bidi="en_US"/>
        </w:rPr>
        <w:t xml:space="preserve">In the second stage of preparation, the people received commands that helped them get ready for God’s covenant. </w:t>
        <w:br/>
      </w:r>
      <w:r>
        <w:rPr>
          <w:lang w:val="en_US" w:bidi="en_US"/>
        </w:rPr>
        <w:t>First, they had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This act showed that God is pure.</w:t>
        <w:br/>
      </w:r>
      <w:r>
        <w:rPr>
          <w:lang w:val="en_US" w:bidi="en_US"/>
        </w:rPr>
        <w:t>Second, they had to set up a boundary around the mountain and not cross it (</w:t>
      </w:r>
      <w:hyperlink r:id="rId296">
        <w:r>
          <w:rPr>
            <w:lang w:val="en_US" w:bidi="en_US"/>
          </w:rPr>
          <w:rPr>
            <w:color w:val="0000EE"/>
            <w:u w:val="single"/>
          </w:rPr>
          <w:t>19:12–13</w:t>
        </w:r>
      </w:hyperlink>
      <w:r>
        <w:rPr>
          <w:lang w:val="en_US" w:bidi="en_US"/>
        </w:rPr>
        <w:t>). This command showed that God is holy (completely set apart).</w:t>
        <w:br/>
      </w:r>
      <w:r>
        <w:rPr>
          <w:lang w:val="en_US" w:bidi="en_US"/>
        </w:rPr>
        <w:t>Third, they had to abstain from sexual relations (</w:t>
      </w:r>
      <w:hyperlink r:id="rId297">
        <w:r>
          <w:rPr>
            <w:lang w:val="en_US" w:bidi="en_US"/>
          </w:rPr>
          <w:rPr>
            <w:color w:val="0000EE"/>
            <w:u w:val="single"/>
          </w:rPr>
          <w:t>19:15</w:t>
        </w:r>
      </w:hyperlink>
      <w:r>
        <w:rPr>
          <w:lang w:val="en_US" w:bidi="en_US"/>
        </w:rPr>
        <w:t>). This instruction reminded them that God is not a sexual being and that his blessings do not come from sexual activity.</w:t>
        <w:br/>
      </w:r>
      <w:r>
        <w:rPr>
          <w:lang w:val="en_US" w:bidi="en_US"/>
        </w:rPr>
        <w:t>These actions were not sinful in themselves. Under normal conditions, they were good and natural. However, the people had to set them aside for a special purpose.</w:t>
        <w:br/>
      </w:r>
      <w:r>
        <w:rPr>
          <w:lang w:val="en_US" w:bidi="en_US"/>
        </w:rPr>
        <w:t>They needed to focus completely on the Lord, their King, who was about to appear before them.</w:t>
        <w:br/>
      </w:r>
      <w:r>
        <w:rPr>
          <w:lang w:val="en_US" w:bidi="en_US"/>
        </w:rPr>
        <w:t>Only their obedience to the boundary command is clearly reported (</w:t>
      </w:r>
      <w:hyperlink r:id="rId298">
        <w:r>
          <w:rPr>
            <w:lang w:val="en_US" w:bidi="en_US"/>
          </w:rPr>
          <w:rPr>
            <w:color w:val="0000EE"/>
            <w:u w:val="single"/>
          </w:rPr>
          <w:t>19:23</w:t>
        </w:r>
      </w:hyperlink>
      <w:r>
        <w:rPr>
          <w:lang w:val="en_US" w:bidi="en_US"/>
        </w:rPr>
        <w:t>). Even so, since no judgment from the Lord is recorded, it is reasonable to conclude that they obeyed the other commands as well.</w:t>
      </w:r>
    </w:p>
    <w:p>
      <w:pPr>
        <w:pStyle w:val="ListBullet"/>
        <w:spacing w:line="240" w:lineRule="auto"/>
        <w:ind w:left="720"/>
      </w:pPr>
      <w:r>
        <w:rPr>
          <w:lang w:val="en_US" w:bidi="en_US"/>
        </w:rPr>
      </w:r>
      <w:hyperlink r:id="rId299">
        <w:r>
          <w:rPr>
            <w:lang w:val="en_US" w:bidi="en_US"/>
          </w:rPr>
          <w:rPr>
            <w:color w:val="0000EE"/>
            <w:u w:val="single"/>
          </w:rPr>
          <w:t>Hebrews 12:18–22</w:t>
        </w:r>
      </w:hyperlink>
      <w:r>
        <w:rPr>
          <w:lang w:val="en_US" w:bidi="en_US"/>
        </w:rPr>
        <w:t xml:space="preserve"> compares this event at Mount Sinai with the believer’s experience at Mount Zion, which it calls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preparation phase included events that helped people accept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 a ram’s horn,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The entire mountain shook violently (</w:t>
      </w:r>
      <w:hyperlink r:id="rId60">
        <w:r>
          <w:rPr>
            <w:lang w:val="en_US" w:bidi="en_US"/>
          </w:rPr>
          <w:rPr>
            <w:color w:val="0000EE"/>
            <w:u w:val="single"/>
          </w:rPr>
          <w:t>19:18</w:t>
        </w:r>
      </w:hyperlink>
      <w:r>
        <w:rPr>
          <w:lang w:val="en_US" w:bidi="en_US"/>
        </w:rPr>
        <w:t xml:space="preserve">). In the Bible, such unusual events are often associated with a </w:t>
      </w:r>
      <w:r>
        <w:rPr>
          <w:i/>
          <w:lang w:val="en_US" w:bidi="en_US"/>
        </w:rPr>
        <w:t>theophany,</w:t>
      </w:r>
      <w:r>
        <w:rPr>
          <w:lang w:val="en_US" w:bidi="en_US"/>
        </w:rPr>
        <w:t xml:space="preserve"> which is a visible appearance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and approach the Lord made the scene even more serious. The people had just seen powerful signs of God’s presence.</w:t>
      </w:r>
    </w:p>
    <w:p>
      <w:pPr/>
      <w:r>
        <w:rPr>
          <w:lang w:val="en_US" w:bidi="en_US"/>
        </w:rPr>
      </w:r>
      <w:r>
        <w:rPr>
          <w:lang w:val="en_US" w:bidi="en_US"/>
        </w:rPr>
        <w:t>God is completely holy and far above his creation (transcendent, meaning beyond human limits). People must approach him in the way he commands. They may not come to him in their own way.</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pStyle w:val="ListBullet"/>
        <w:spacing w:line="240" w:lineRule="auto"/>
        <w:ind w:left="720"/>
      </w:pPr>
      <w:r>
        <w:rPr>
          <w:lang w:val="en_US" w:bidi="en_US"/>
        </w:rPr>
      </w:r>
      <w:r>
        <w:rPr>
          <w:lang w:val="en_US" w:bidi="en_US"/>
        </w:rPr>
        <w:t>This corresponds to the introductory statement in the ancient covenant format.</w:t>
      </w:r>
    </w:p>
    <w:p>
      <w:pPr>
        <w:pStyle w:val="ListBullet"/>
        <w:spacing w:line="240" w:lineRule="auto"/>
        <w:ind w:left="720"/>
      </w:pPr>
      <w:r>
        <w:rPr>
          <w:lang w:val="en_US" w:bidi="en_US"/>
        </w:rPr>
      </w:r>
      <w:r>
        <w:rPr>
          <w:i/>
          <w:lang w:val="en_US" w:bidi="en_US"/>
        </w:rPr>
        <w:t>all these words:</w:t>
      </w:r>
      <w:r>
        <w:rPr>
          <w:lang w:val="en_US" w:bidi="en_US"/>
        </w:rPr>
        <w:t xml:space="preserve"> When mentioned elsewhere, the words are referred to as the </w:t>
      </w:r>
      <w:r>
        <w:rPr>
          <w:i/>
          <w:lang w:val="en_US" w:bidi="en_US"/>
        </w:rPr>
        <w:t>Ten Words</w:t>
      </w:r>
      <w:r>
        <w:rPr>
          <w:lang w:val="en_US" w:bidi="en_US"/>
        </w:rPr>
        <w:t xml:space="preserv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Deuteronomy 4:13</w:t>
        </w:r>
      </w:hyperlink>
      <w:r>
        <w:rPr>
          <w:lang w:val="en_US" w:bidi="en_US"/>
        </w:rPr>
        <w:t xml:space="preserve">; </w:t>
      </w:r>
      <w:hyperlink r:id="rId304">
        <w:r>
          <w:rPr>
            <w:lang w:val="en_US" w:bidi="en_US"/>
          </w:rPr>
          <w:rPr>
            <w:color w:val="0000EE"/>
            <w:u w:val="single"/>
          </w:rPr>
          <w:t>10:4</w:t>
        </w:r>
      </w:hyperlink>
      <w:r>
        <w:rPr>
          <w:lang w:val="en_US" w:bidi="en_US"/>
        </w:rPr>
        <w:t>). These are not random commandments. They are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This is a short summary of the terms of the covenant (see also </w:t>
      </w:r>
      <w:hyperlink r:id="rId305">
        <w:r>
          <w:rPr>
            <w:lang w:val="en_US" w:bidi="en_US"/>
          </w:rPr>
          <w:rPr>
            <w:color w:val="0000EE"/>
            <w:u w:val="single"/>
          </w:rPr>
          <w:t>Deuteronomy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closely the pattern of treaties made in the ancient Near East. In those treaties, a great king made an agreement with smaller nations. The great king was called a </w:t>
      </w:r>
      <w:r>
        <w:rPr>
          <w:i/>
          <w:lang w:val="en_US" w:bidi="en_US"/>
        </w:rPr>
        <w:t>suzerain</w:t>
      </w:r>
      <w:r>
        <w:rPr>
          <w:lang w:val="en_US" w:bidi="en_US"/>
        </w:rPr>
        <w:t xml:space="preserve"> (a powerful ruler). The smaller nations were called </w:t>
      </w:r>
      <w:r>
        <w:rPr>
          <w:i/>
          <w:lang w:val="en_US" w:bidi="en_US"/>
        </w:rPr>
        <w:t>vassals</w:t>
      </w:r>
      <w:r>
        <w:rPr>
          <w:lang w:val="en_US" w:bidi="en_US"/>
        </w:rPr>
        <w:t xml:space="preserve"> (people or nations under his rule).</w:t>
      </w:r>
    </w:p>
    <w:p>
      <w:pPr/>
      <w:r>
        <w:rPr>
          <w:lang w:val="en_US" w:bidi="en_US"/>
        </w:rPr>
      </w:r>
      <w:r>
        <w:rPr>
          <w:lang w:val="en_US" w:bidi="en_US"/>
        </w:rPr>
        <w:t>These treaties usually followed a clear structure:</w:t>
      </w:r>
    </w:p>
    <w:p>
      <w:pPr>
        <w:pStyle w:val="ListNumber"/>
        <w:numPr>
          <w:ilvl w:val="0"/>
          <w:numId w:val="18"/>
        </w:numPr>
        <w:spacing w:line="240" w:lineRule="auto"/>
        <w:ind w:left="720"/>
      </w:pPr>
      <w:r>
        <w:rPr>
          <w:lang w:val="en_US" w:bidi="en_US"/>
        </w:rPr>
      </w:r>
      <w:r>
        <w:rPr>
          <w:lang w:val="en_US" w:bidi="en_US"/>
        </w:rPr>
        <w:t>The treaty began with an introduction. This section named the great king who was offering the covenant (</w:t>
      </w:r>
      <w:hyperlink r:id="rId306">
        <w:r>
          <w:rPr>
            <w:lang w:val="en_US" w:bidi="en_US"/>
          </w:rPr>
          <w:rPr>
            <w:color w:val="0000EE"/>
            <w:u w:val="single"/>
          </w:rPr>
          <w:t>20:1</w:t>
        </w:r>
      </w:hyperlink>
      <w:r>
        <w:rPr>
          <w:lang w:val="en_US" w:bidi="en_US"/>
        </w:rPr>
        <w:t>).</w:t>
      </w:r>
    </w:p>
    <w:p>
      <w:pPr>
        <w:pStyle w:val="ListNumber"/>
        <w:spacing w:line="240" w:lineRule="auto"/>
        <w:ind w:left="720"/>
      </w:pPr>
      <w:r>
        <w:rPr>
          <w:lang w:val="en_US" w:bidi="en_US"/>
        </w:rPr>
      </w:r>
      <w:r>
        <w:rPr>
          <w:lang w:val="en_US" w:bidi="en_US"/>
        </w:rPr>
        <w:t>Next came a historical preamble (an introduction that explains past events). This section described what had already happened between the king and the people (</w:t>
      </w:r>
      <w:hyperlink r:id="rId307">
        <w:r>
          <w:rPr>
            <w:lang w:val="en_US" w:bidi="en_US"/>
          </w:rPr>
          <w:rPr>
            <w:color w:val="0000EE"/>
            <w:u w:val="single"/>
          </w:rPr>
          <w:t>20:2</w:t>
        </w:r>
      </w:hyperlink>
      <w:r>
        <w:rPr>
          <w:lang w:val="en_US" w:bidi="en_US"/>
        </w:rPr>
        <w:t>).</w:t>
        <w:br/>
      </w:r>
      <w:r>
        <w:rPr>
          <w:lang w:val="en_US" w:bidi="en_US"/>
        </w:rPr>
        <w:t>In Exodus, God reminds Israel that he brought them out of slavery in Egypt. This shows why he has the right to make a covenant with them.</w:t>
      </w:r>
    </w:p>
    <w:p>
      <w:pPr>
        <w:pStyle w:val="ListNumber"/>
        <w:spacing w:line="240" w:lineRule="auto"/>
        <w:ind w:left="720"/>
      </w:pPr>
      <w:r>
        <w:rPr>
          <w:lang w:val="en_US" w:bidi="en_US"/>
        </w:rPr>
      </w:r>
      <w:r>
        <w:rPr>
          <w:lang w:val="en_US" w:bidi="en_US"/>
        </w:rPr>
        <w:t>Then the treaty listed the stipulations (the required terms of the agreement). These explained what each side promised to do. In ancient treaties, the king promised protection from enemies and help in times of danger. The people promised loyalty and obedience.</w:t>
        <w:br/>
      </w:r>
      <w:r>
        <w:rPr>
          <w:lang w:val="en_US" w:bidi="en_US"/>
        </w:rPr>
        <w:t xml:space="preserve">In Exodus, the basic terms of the covenant appear in </w:t>
      </w:r>
      <w:hyperlink r:id="rId308">
        <w:r>
          <w:rPr>
            <w:lang w:val="en_US" w:bidi="en_US"/>
          </w:rPr>
          <w:rPr>
            <w:color w:val="0000EE"/>
            <w:u w:val="single"/>
          </w:rPr>
          <w:t>20:3–17</w:t>
        </w:r>
      </w:hyperlink>
      <w:r>
        <w:rPr>
          <w:lang w:val="en_US" w:bidi="en_US"/>
        </w:rPr>
        <w:t xml:space="preserve">. These verses include the Ten Commandments. The laws are explained further in chapters </w:t>
      </w:r>
      <w:hyperlink r:id="rId309">
        <w:r>
          <w:rPr>
            <w:lang w:val="en_US" w:bidi="en_US"/>
          </w:rPr>
          <w:rPr>
            <w:color w:val="0000EE"/>
            <w:u w:val="single"/>
          </w:rPr>
          <w:t>21–23</w:t>
        </w:r>
      </w:hyperlink>
      <w:r>
        <w:rPr>
          <w:lang w:val="en_US" w:bidi="en_US"/>
        </w:rPr>
        <w:t>.</w:t>
      </w:r>
    </w:p>
    <w:p>
      <w:pPr>
        <w:pStyle w:val="ListNumber"/>
        <w:spacing w:line="240" w:lineRule="auto"/>
        <w:ind w:left="720"/>
      </w:pPr>
      <w:r>
        <w:rPr>
          <w:lang w:val="en_US" w:bidi="en_US"/>
        </w:rPr>
      </w:r>
      <w:r>
        <w:rPr>
          <w:lang w:val="en_US" w:bidi="en_US"/>
        </w:rPr>
        <w:t>The treaty also explained where the written copy should be kept and when it should be read publicly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This ensured that future generations would remember the covenant.</w:t>
      </w:r>
    </w:p>
    <w:p>
      <w:pPr>
        <w:pStyle w:val="ListNumber"/>
        <w:spacing w:line="240" w:lineRule="auto"/>
        <w:ind w:left="720"/>
      </w:pPr>
      <w:r>
        <w:rPr>
          <w:lang w:val="en_US" w:bidi="en_US"/>
        </w:rPr>
      </w:r>
      <w:r>
        <w:rPr>
          <w:lang w:val="en_US" w:bidi="en_US"/>
        </w:rPr>
        <w:t>Ancient treaties called on the gods to witness the agreement. In Exodus, instead of calling on pagan gods, historical events and written records serve as witnesses (</w:t>
      </w:r>
      <w:hyperlink r:id="rId312">
        <w:r>
          <w:rPr>
            <w:lang w:val="en_US" w:bidi="en_US"/>
          </w:rPr>
          <w:rPr>
            <w:color w:val="0000EE"/>
            <w:u w:val="single"/>
          </w:rPr>
          <w:t>24:4</w:t>
        </w:r>
      </w:hyperlink>
      <w:r>
        <w:rPr>
          <w:lang w:val="en_US" w:bidi="en_US"/>
        </w:rPr>
        <w:t>). This shows that Israel’s covenant was different from pagan treaties.</w:t>
      </w:r>
    </w:p>
    <w:p>
      <w:pPr>
        <w:pStyle w:val="ListNumber"/>
        <w:spacing w:line="240" w:lineRule="auto"/>
        <w:ind w:left="720"/>
      </w:pPr>
      <w:r>
        <w:rPr>
          <w:lang w:val="en_US" w:bidi="en_US"/>
        </w:rPr>
      </w:r>
      <w:r>
        <w:rPr>
          <w:lang w:val="en_US" w:bidi="en_US"/>
        </w:rPr>
        <w:t>Finally, treaties listed blessings and curses. Blessings would follow obedience. Curses would follow disobedience (</w:t>
      </w:r>
      <w:hyperlink r:id="rId313">
        <w:r>
          <w:rPr>
            <w:lang w:val="en_US" w:bidi="en_US"/>
          </w:rPr>
          <w:rPr>
            <w:color w:val="0000EE"/>
            <w:u w:val="single"/>
          </w:rPr>
          <w:t>23:20–33</w:t>
        </w:r>
      </w:hyperlink>
      <w:r>
        <w:rPr>
          <w:lang w:val="en_US" w:bidi="en_US"/>
        </w:rPr>
        <w:t>). This made it clear that the covenant had real consequences.</w:t>
      </w:r>
    </w:p>
    <w:p>
      <w:pPr/>
      <w:r>
        <w:rPr>
          <w:lang w:val="en_US" w:bidi="en_US"/>
        </w:rPr>
      </w:r>
      <w:r>
        <w:rPr>
          <w:lang w:val="en_US" w:bidi="en_US"/>
        </w:rPr>
        <w:t>God used the familiar political treaty form of the ancient world. However, he removed pagan religious elements that were common at that time.</w:t>
      </w:r>
    </w:p>
    <w:p>
      <w:pPr/>
      <w:r>
        <w:rPr>
          <w:lang w:val="en_US" w:bidi="en_US"/>
        </w:rPr>
      </w:r>
      <w:r>
        <w:rPr>
          <w:lang w:val="en_US" w:bidi="en_US"/>
        </w:rPr>
        <w:t>Through this covenant, God invited Israel into a formal relationship with himself as their king.</w:t>
      </w:r>
    </w:p>
    <w:p>
      <w:pPr/>
      <w:r>
        <w:rPr>
          <w:lang w:val="en_US" w:bidi="en_US"/>
        </w:rPr>
      </w:r>
      <w:r>
        <w:rPr>
          <w:lang w:val="en_US" w:bidi="en_US"/>
        </w:rPr>
        <w:t>The Sermon on the Mount in the New Testament parallels this section of Exodus (</w:t>
      </w:r>
      <w:hyperlink r:id="rId314">
        <w:r>
          <w:rPr>
            <w:lang w:val="en_US" w:bidi="en_US"/>
          </w:rPr>
          <w:rPr>
            <w:color w:val="0000EE"/>
            <w:u w:val="single"/>
          </w:rPr>
          <w:t>Matthew 5:1–7:29</w:t>
        </w:r>
      </w:hyperlink>
      <w:r>
        <w:rPr>
          <w:lang w:val="en_US" w:bidi="en_US"/>
        </w:rPr>
        <w:t>). The Beatitudes (</w:t>
      </w:r>
      <w:hyperlink r:id="rId315">
        <w:r>
          <w:rPr>
            <w:lang w:val="en_US" w:bidi="en_US"/>
          </w:rPr>
          <w:rPr>
            <w:color w:val="0000EE"/>
            <w:u w:val="single"/>
          </w:rPr>
          <w:t>Matthew 5:3–12</w:t>
        </w:r>
      </w:hyperlink>
      <w:r>
        <w:rPr>
          <w:lang w:val="en_US" w:bidi="en_US"/>
        </w:rPr>
        <w:t>) correspond in some ways to the Ten Commandments.</w:t>
      </w:r>
    </w:p>
    <w:p>
      <w:pPr/>
      <w:r>
        <w:rPr>
          <w:lang w:val="en_US" w:bidi="en_US"/>
        </w:rPr>
      </w:r>
      <w:r>
        <w:rPr>
          <w:lang w:val="en_US" w:bidi="en_US"/>
        </w:rPr>
        <w:t>Both passages describe how God’s people should live under his rule.</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 xml:space="preserve">This sentence is part of the introduction in the ancient covenant format. It provides the historical context that makes the agreement between two groups possible and reasonable. </w:t>
      </w:r>
    </w:p>
    <w:p>
      <w:pPr/>
      <w:r>
        <w:rPr>
          <w:lang w:val="en_US" w:bidi="en_US"/>
        </w:rPr>
      </w:r>
      <w:r>
        <w:rPr>
          <w:lang w:val="en_US" w:bidi="en_US"/>
        </w:rPr>
        <w:t xml:space="preserve">We are told that the </w:t>
      </w:r>
      <w:r>
        <w:rPr>
          <w:i/>
          <w:lang w:val="en_US" w:bidi="en_US"/>
        </w:rPr>
        <w:t xml:space="preserve">LORD your God </w:t>
      </w:r>
      <w:r>
        <w:rPr>
          <w:lang w:val="en_US" w:bidi="en_US"/>
        </w:rPr>
        <w:t>offered the covenant. He was not an unknown god who offered this special relationship. He was the God of Israel’s ancestors who showed his power and care directly to them. This revelation was a gracious act of rescue, proving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Deuteronomy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Isaiah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focus on a person’s relationship with God. These commandments teach people how to honor and worship him in the right way.</w:t>
      </w:r>
    </w:p>
    <w:p>
      <w:pPr/>
      <w:r>
        <w:rPr>
          <w:lang w:val="en_US" w:bidi="en_US"/>
        </w:rPr>
      </w:r>
      <w:r>
        <w:rPr>
          <w:lang w:val="en_US" w:bidi="en_US"/>
        </w:rPr>
        <w:t>If the Israelites obeyed these commandments, they would understand who God truly is. This would help them reject false ideas about God.</w:t>
      </w:r>
    </w:p>
    <w:p>
      <w:pPr/>
      <w:r>
        <w:rPr>
          <w:lang w:val="en_US" w:bidi="en_US"/>
        </w:rPr>
      </w:r>
      <w:r>
        <w:rPr>
          <w:lang w:val="en_US" w:bidi="en_US"/>
        </w:rPr>
        <w:t>In Egypt, they had seen people worship many idols (images used as gods). Later, in Canaan, they would see similar idol worship again. The first four commandments helped them stay faithful to the one true God instead of following those false beliefs.</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(promises between God and his people) describe how the people were expected to behave if they were to be in a covenant with God. The first four instructions relate directly to God (</w:t>
      </w:r>
      <w:hyperlink r:id="rId320">
        <w:r>
          <w:rPr>
            <w:lang w:val="en_US" w:bidi="en_US"/>
          </w:rPr>
          <w:rPr>
            <w:color w:val="0000EE"/>
            <w:u w:val="single"/>
          </w:rPr>
          <w:t>20:2–11</w:t>
        </w:r>
      </w:hyperlink>
      <w:r>
        <w:rPr>
          <w:lang w:val="en_US" w:bidi="en_US"/>
        </w:rPr>
        <w:t>). The last six are about relationships between people (</w:t>
      </w:r>
      <w:hyperlink r:id="rId321">
        <w:r>
          <w:rPr>
            <w:lang w:val="en_US" w:bidi="en_US"/>
          </w:rPr>
          <w:rPr>
            <w:color w:val="0000EE"/>
            <w:u w:val="single"/>
          </w:rPr>
          <w:t>20:12–17</w:t>
        </w:r>
      </w:hyperlink>
      <w:r>
        <w:rPr>
          <w:lang w:val="en_US" w:bidi="en_US"/>
        </w:rPr>
        <w:t xml:space="preserve">). </w:t>
      </w:r>
    </w:p>
    <w:p>
      <w:pPr/>
      <w:r>
        <w:rPr>
          <w:lang w:val="en_US" w:bidi="en_US"/>
        </w:rPr>
      </w:r>
      <w:r>
        <w:rPr>
          <w:lang w:val="en_US" w:bidi="en_US"/>
        </w:rPr>
        <w:t>A covenant with God explains how we should treat one another. God is deeply concerned with what is right and wrong. He expects his people to show his character in all their relationships.</w:t>
      </w:r>
    </w:p>
    <w:p>
      <w:pPr/>
      <w:r>
        <w:rPr>
          <w:lang w:val="en_US" w:bidi="en_US"/>
        </w:rPr>
      </w:r>
      <w:r>
        <w:rPr>
          <w:lang w:val="en_US" w:bidi="en_US"/>
        </w:rPr>
        <w:t>Other law codes in the ancient Near East did not include such strong and absolute commands. This may be because polytheism (belief in many gods) does not support one clear and final standard for everyone.</w:t>
      </w:r>
    </w:p>
    <w:p>
      <w:pPr/>
      <w:r>
        <w:rPr>
          <w:lang w:val="en_US" w:bidi="en_US"/>
        </w:rPr>
      </w:r>
      <w:r>
        <w:rPr>
          <w:lang w:val="en_US" w:bidi="en_US"/>
        </w:rPr>
        <w:t>In contrast, covenants made with a human king often included absolute commands. A single king could demand complete obedience from his subjects.</w:t>
      </w:r>
    </w:p>
    <w:p>
      <w:pPr/>
      <w:r>
        <w:rPr>
          <w:lang w:val="en_US" w:bidi="en_US"/>
        </w:rPr>
      </w:r>
      <w:r>
        <w:rPr>
          <w:lang w:val="en_US" w:bidi="en_US"/>
        </w:rPr>
        <w:t>In Israel’s covenant, the one King is the Creator of the universe. He alone has the full authority to declare what is right and wrong. Because of who he is, he can give absolute principles, commands,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Refusing to make an image of God is the first step in recognizing that he is transcendent. This means God is the Creator of the universe and is completely distinct from it. God is not part of creation.</w:t>
      </w:r>
    </w:p>
    <w:p>
      <w:pPr/>
      <w:r>
        <w:rPr>
          <w:lang w:val="en_US" w:bidi="en_US"/>
        </w:rPr>
      </w:r>
      <w:r>
        <w:rPr>
          <w:lang w:val="en_US" w:bidi="en_US"/>
        </w:rPr>
        <w:t>If people represent God as something in creation, they will eventually worship that created thing. Instead of worshiping the Creator, they begin to worship what God made.</w:t>
      </w:r>
    </w:p>
    <w:p>
      <w:pPr/>
      <w:r>
        <w:rPr>
          <w:lang w:val="en_US" w:bidi="en_US"/>
        </w:rPr>
      </w:r>
      <w:r>
        <w:rPr>
          <w:lang w:val="en_US" w:bidi="en_US"/>
        </w:rPr>
        <w:t>This exchange leads to moral corruption and spiritual harm (</w:t>
      </w:r>
      <w:hyperlink r:id="rId322">
        <w:r>
          <w:rPr>
            <w:lang w:val="en_US" w:bidi="en_US"/>
          </w:rPr>
          <w:rPr>
            <w:color w:val="0000EE"/>
            <w:u w:val="single"/>
          </w:rPr>
          <w:t>Romans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pStyle w:val="ListBullet"/>
        <w:spacing w:line="240" w:lineRule="auto"/>
        <w:ind w:left="720"/>
      </w:pPr>
      <w:r>
        <w:rPr>
          <w:lang w:val="en_US" w:bidi="en_US"/>
        </w:rPr>
      </w:r>
      <w:r>
        <w:rPr>
          <w:i/>
          <w:lang w:val="en_US" w:bidi="en_US"/>
        </w:rPr>
        <w:t>jealous God:</w:t>
      </w:r>
      <w:r>
        <w:rPr>
          <w:lang w:val="en_US" w:bidi="en_US"/>
        </w:rPr>
        <w:t xml:space="preserve"> When Scripture calls God a jealous God, it means he strongly opposes his people turning to false gods. He does not want them to give their loyalty to other gods (see </w:t>
      </w:r>
      <w:hyperlink r:id="rId323">
        <w:r>
          <w:rPr>
            <w:lang w:val="en_US" w:bidi="en_US"/>
          </w:rPr>
          <w:rPr>
            <w:color w:val="0000EE"/>
            <w:u w:val="single"/>
          </w:rPr>
          <w:t>Joshua 24:19–20</w:t>
        </w:r>
      </w:hyperlink>
      <w:r>
        <w:rPr>
          <w:lang w:val="en_US" w:bidi="en_US"/>
        </w:rPr>
        <w:t>). God’s jealousy is not selfish. It shows his deep love and his desire for his people to remain faithful to him.</w:t>
      </w:r>
    </w:p>
    <w:p>
      <w:pPr>
        <w:pStyle w:val="ListBullet"/>
        <w:spacing w:line="240" w:lineRule="auto"/>
        <w:ind w:left="720"/>
      </w:pPr>
      <w:r>
        <w:rPr>
          <w:lang w:val="en_US" w:bidi="en_US"/>
        </w:rPr>
      </w:r>
      <w:r>
        <w:rPr>
          <w:i/>
          <w:lang w:val="en_US" w:bidi="en_US"/>
        </w:rPr>
        <w:t>to the third and fourth generations … a thousand generations:</w:t>
      </w:r>
      <w:r>
        <w:rPr>
          <w:lang w:val="en_US" w:bidi="en_US"/>
        </w:rPr>
        <w:t xml:space="preserve"> We must understand both parts of this statement together. God does not punish children for the sins of their parents. Instead, God teaches that sin has effects that can harm future generations.</w:t>
        <w:br/>
      </w:r>
      <w:r>
        <w:rPr>
          <w:lang w:val="en_US" w:bidi="en_US"/>
        </w:rPr>
        <w:t xml:space="preserve">Even so, God limits the natural effects of sin to three or four generations. In contrast, he extends the effects of obedience to a thousand generations. This shows that God’s mercy is much greater than his judgment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Deuteronomy 7:9</w:t>
        </w:r>
      </w:hyperlink>
      <w:r>
        <w:rPr>
          <w:lang w:val="en_US" w:bidi="en_US"/>
        </w:rPr>
        <w:t xml:space="preserve">). </w:t>
      </w:r>
    </w:p>
    <w:p>
      <w:pPr>
        <w:pStyle w:val="ListBullet"/>
        <w:spacing w:line="240" w:lineRule="auto"/>
        <w:ind w:left="720"/>
      </w:pPr>
      <w:r>
        <w:rPr>
          <w:lang w:val="en_US" w:bidi="en_US"/>
        </w:rPr>
      </w:r>
      <w:r>
        <w:rPr>
          <w:i/>
          <w:lang w:val="en_US" w:bidi="en_US"/>
        </w:rPr>
        <w:t>hate:</w:t>
      </w:r>
      <w:r>
        <w:rPr>
          <w:lang w:val="en_US" w:bidi="en_US"/>
        </w:rPr>
        <w:t xml:space="preserve"> The Hebrew words translated “love” (</w:t>
      </w:r>
      <w:hyperlink r:id="rId326">
        <w:r>
          <w:rPr>
            <w:lang w:val="en_US" w:bidi="en_US"/>
          </w:rPr>
          <w:rPr>
            <w:color w:val="0000EE"/>
            <w:u w:val="single"/>
          </w:rPr>
          <w:t>Exodus 20:6</w:t>
        </w:r>
      </w:hyperlink>
      <w:r>
        <w:rPr>
          <w:lang w:val="en_US" w:bidi="en_US"/>
        </w:rPr>
        <w:t>) and “hate” are broader than English words. They describe not only feelings but also choices.</w:t>
        <w:br/>
      </w:r>
      <w:r>
        <w:rPr>
          <w:lang w:val="en_US" w:bidi="en_US"/>
        </w:rPr>
        <w:t xml:space="preserve">In the Bible, to </w:t>
      </w:r>
      <w:r>
        <w:rPr>
          <w:i/>
          <w:lang w:val="en_US" w:bidi="en_US"/>
        </w:rPr>
        <w:t>love</w:t>
      </w:r>
      <w:r>
        <w:rPr>
          <w:lang w:val="en_US" w:bidi="en_US"/>
        </w:rPr>
        <w:t xml:space="preserve"> means "to choose someone or something and to act faithfully toward that choice." To </w:t>
      </w:r>
      <w:r>
        <w:rPr>
          <w:i/>
          <w:lang w:val="en_US" w:bidi="en_US"/>
        </w:rPr>
        <w:t>hate</w:t>
      </w:r>
      <w:r>
        <w:rPr>
          <w:lang w:val="en_US" w:bidi="en_US"/>
        </w:rPr>
        <w:t xml:space="preserve"> means "to reject someone or something and to act in ways that show that rejection."</w:t>
        <w:br/>
      </w:r>
      <w:r>
        <w:rPr>
          <w:lang w:val="en_US" w:bidi="en_US"/>
        </w:rPr>
        <w:t>Emotions and choices are connected. What we feel influences our choices, and our choices reveal what we truly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thought, a person’s name is often closely connected to that person’s nature and character (see </w:t>
      </w:r>
      <w:r>
        <w:rPr>
          <w:lang w:val="en_US" w:bidi="en_US"/>
        </w:rPr>
        <w:t>study note on 3:13–22</w:t>
      </w:r>
      <w:r>
        <w:rPr>
          <w:lang w:val="en_US" w:bidi="en_US"/>
        </w:rPr>
        <w:t xml:space="preserve">). To misuse God's name means to make God seem unimportant or worthless. One way to do this is by swearing an oath using God's name without intending to keep it. But there are other, more serious ways to dishonor God's name (see </w:t>
      </w:r>
      <w:hyperlink r:id="rId327">
        <w:r>
          <w:rPr>
            <w:lang w:val="en_US" w:bidi="en_US"/>
          </w:rPr>
          <w:rPr>
            <w:color w:val="0000EE"/>
            <w:u w:val="single"/>
          </w:rPr>
          <w:t>Numbers 20:12</w:t>
        </w:r>
      </w:hyperlink>
      <w:r>
        <w:rPr>
          <w:lang w:val="en_US" w:bidi="en_US"/>
        </w:rPr>
        <w:t xml:space="preserve">; </w:t>
      </w:r>
      <w:hyperlink r:id="rId328">
        <w:r>
          <w:rPr>
            <w:lang w:val="en_US" w:bidi="en_US"/>
          </w:rPr>
          <w:rPr>
            <w:color w:val="0000EE"/>
            <w:u w:val="single"/>
          </w:rPr>
          <w:t>Amos 2:7</w:t>
        </w:r>
      </w:hyperlink>
      <w:r>
        <w:rPr>
          <w:lang w:val="en_US" w:bidi="en_US"/>
        </w:rPr>
        <w:t xml:space="preserve">; compare </w:t>
      </w:r>
      <w:hyperlink r:id="rId329">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holy when dedicated to the Lord (</w:t>
      </w:r>
      <w:hyperlink r:id="rId330">
        <w:r>
          <w:rPr>
            <w:lang w:val="en_US" w:bidi="en_US"/>
          </w:rPr>
          <w:rPr>
            <w:color w:val="0000EE"/>
            <w:u w:val="single"/>
          </w:rPr>
          <w:t>20:10</w:t>
        </w:r>
      </w:hyperlink>
      <w:r>
        <w:rPr>
          <w:lang w:val="en_US" w:bidi="en_US"/>
        </w:rPr>
        <w:t>). What belongs only to God shares his character. This does not mean the other six days are unholy. They are for regular work (</w:t>
      </w:r>
      <w:hyperlink r:id="rId331">
        <w:r>
          <w:rPr>
            <w:lang w:val="en_US" w:bidi="en_US"/>
          </w:rPr>
          <w:rPr>
            <w:color w:val="0000EE"/>
            <w:u w:val="single"/>
          </w:rPr>
          <w:t>20:9</w:t>
        </w:r>
      </w:hyperlink>
      <w:r>
        <w:rPr>
          <w:lang w:val="en_US" w:bidi="en_US"/>
        </w:rPr>
        <w:t>). On this special day, we remember that our work does not meet our needs. God provides for us through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God rested from his work, we must also rest (</w:t>
      </w:r>
      <w:hyperlink r:id="rId332">
        <w:r>
          <w:rPr>
            <w:lang w:val="en_US" w:bidi="en_US"/>
          </w:rPr>
          <w:rPr>
            <w:color w:val="0000EE"/>
            <w:u w:val="single"/>
          </w:rPr>
          <w:t>Genesis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i/>
          <w:lang w:val="en_US" w:bidi="en_US"/>
        </w:rPr>
        <w:t xml:space="preserve">honor your father and mother: </w:t>
      </w:r>
      <w:r>
        <w:rPr>
          <w:lang w:val="en_US" w:bidi="en_US"/>
        </w:rPr>
        <w:t xml:space="preserve">This means acknowledging that you rely on others. This is an important step toward humility. Arrogance might make you famous, but humility and gratitude lead to a long, fulfilling life. </w:t>
      </w:r>
    </w:p>
    <w:p>
      <w:pPr/>
      <w:r>
        <w:rPr>
          <w:lang w:val="en_US" w:bidi="en_US"/>
        </w:rPr>
      </w:r>
      <w:r>
        <w:rPr>
          <w:lang w:val="en_US" w:bidi="en_US"/>
        </w:rPr>
        <w:t xml:space="preserve">Both Jesus and the apostle Paul refer to this command (see </w:t>
      </w:r>
      <w:hyperlink r:id="rId333">
        <w:r>
          <w:rPr>
            <w:lang w:val="en_US" w:bidi="en_US"/>
          </w:rPr>
          <w:rPr>
            <w:color w:val="0000EE"/>
            <w:u w:val="single"/>
          </w:rPr>
          <w:t>Matthew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Ephesians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The last six instructions focus on relationships between people. Many parts of God’s covenant teach how people should treat one another.</w:t>
      </w:r>
    </w:p>
    <w:p>
      <w:pPr/>
      <w:r>
        <w:rPr>
          <w:lang w:val="en_US" w:bidi="en_US"/>
        </w:rPr>
      </w:r>
      <w:r>
        <w:rPr>
          <w:lang w:val="en_US" w:bidi="en_US"/>
        </w:rPr>
        <w:t>In Israel, right behavior toward others was closely connected to worship. Obeying God meant treating other people in ways that reflect his character.</w:t>
      </w:r>
    </w:p>
    <w:p>
      <w:pPr/>
      <w:r>
        <w:rPr>
          <w:lang w:val="en_US" w:bidi="en_US"/>
        </w:rPr>
      </w:r>
      <w:r>
        <w:rPr>
          <w:lang w:val="en_US" w:bidi="en_US"/>
        </w:rPr>
        <w:t>This connection between ethics (moral behavior) and religious duty was unusual in the ancient world. Several law codes existed in the ancient Near East, and some were written before Moses. However, those laws came from human kings and were not closely connected to worship.</w:t>
      </w:r>
    </w:p>
    <w:p>
      <w:pPr/>
      <w:r>
        <w:rPr>
          <w:lang w:val="en_US" w:bidi="en_US"/>
        </w:rPr>
      </w:r>
      <w:r>
        <w:rPr>
          <w:lang w:val="en_US" w:bidi="en_US"/>
        </w:rPr>
        <w:t xml:space="preserve">In contrast, the false gods of other nations were described as immoral and untrustworthy. The God of Israel is different. His people honor him by treating others as he treats them. See also </w:t>
      </w:r>
      <w:hyperlink r:id="rId336">
        <w:r>
          <w:rPr>
            <w:lang w:val="en_US" w:bidi="en_US"/>
          </w:rPr>
          <w:rPr>
            <w:color w:val="0000EE"/>
            <w:u w:val="single"/>
          </w:rPr>
          <w:t>Matthew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i/>
          <w:lang w:val="en_US" w:bidi="en_US"/>
        </w:rPr>
        <w:t>murder:</w:t>
      </w:r>
      <w:r>
        <w:rPr>
          <w:lang w:val="en_US" w:bidi="en_US"/>
        </w:rPr>
        <w:t xml:space="preserve"> This does not refer to every act of killing. The Hebrew language has another word that can mean killing in a more general sense.</w:t>
      </w:r>
    </w:p>
    <w:p>
      <w:pPr/>
      <w:r>
        <w:rPr>
          <w:lang w:val="en_US" w:bidi="en_US"/>
        </w:rPr>
      </w:r>
      <w:r>
        <w:rPr>
          <w:lang w:val="en_US" w:bidi="en_US"/>
        </w:rPr>
        <w:t xml:space="preserve">The command does not forbid </w:t>
      </w:r>
      <w:r>
        <w:rPr>
          <w:i/>
          <w:lang w:val="en_US" w:bidi="en_US"/>
        </w:rPr>
        <w:t>all</w:t>
      </w:r>
      <w:r>
        <w:rPr>
          <w:lang w:val="en_US" w:bidi="en_US"/>
        </w:rPr>
        <w:t xml:space="preserve"> taking of human life in every situation. Instead, it forbids the intentional killing of another person for personal reasons.</w:t>
      </w:r>
    </w:p>
    <w:p>
      <w:pPr/>
      <w:r>
        <w:rPr>
          <w:lang w:val="en_US" w:bidi="en_US"/>
        </w:rPr>
      </w:r>
      <w:r>
        <w:rPr>
          <w:lang w:val="en_US" w:bidi="en_US"/>
        </w:rPr>
        <w:t xml:space="preserve">This command shows that God values each person’s physical life. Jesus later expanded this teaching in </w:t>
      </w:r>
      <w:hyperlink r:id="rId337">
        <w:r>
          <w:rPr>
            <w:lang w:val="en_US" w:bidi="en_US"/>
          </w:rPr>
          <w:rPr>
            <w:color w:val="0000EE"/>
            <w:u w:val="single"/>
          </w:rPr>
          <w:t>Matthew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i/>
          <w:lang w:val="en_US" w:bidi="en_US"/>
        </w:rPr>
        <w:t>adultery:</w:t>
      </w:r>
      <w:r>
        <w:rPr>
          <w:lang w:val="en_US" w:bidi="en_US"/>
        </w:rPr>
        <w:t xml:space="preserve"> This includes all sexual sins. Adultery clearly shows what it means to break trust or be unfaithful.</w:t>
      </w:r>
    </w:p>
    <w:p>
      <w:pPr/>
      <w:r>
        <w:rPr>
          <w:lang w:val="en_US" w:bidi="en_US"/>
        </w:rPr>
      </w:r>
      <w:r>
        <w:rPr>
          <w:lang w:val="en_US" w:bidi="en_US"/>
        </w:rPr>
        <w:t>When a person commits adultery, that person seeks sexual pleasure outside of marriage and breaks trust with a spouse.</w:t>
      </w:r>
    </w:p>
    <w:p>
      <w:pPr/>
      <w:r>
        <w:rPr>
          <w:lang w:val="en_US" w:bidi="en_US"/>
        </w:rPr>
      </w:r>
      <w:r>
        <w:rPr>
          <w:lang w:val="en_US" w:bidi="en_US"/>
        </w:rPr>
        <w:t xml:space="preserve">This command teaches faithfulness in marriage and purity in sexual behavior. Jesus later expanded this teaching in </w:t>
      </w:r>
      <w:hyperlink r:id="rId338">
        <w:r>
          <w:rPr>
            <w:lang w:val="en_US" w:bidi="en_US"/>
          </w:rPr>
          <w:rPr>
            <w:color w:val="0000EE"/>
            <w:u w:val="single"/>
          </w:rPr>
          <w:t>Matthew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shows an attitude that says, “I have the right to take what I want.” It ignores whether something belongs to someone else or whether it was earned honestly.</w:t>
      </w:r>
    </w:p>
    <w:p>
      <w:pPr/>
      <w:r>
        <w:rPr>
          <w:lang w:val="en_US" w:bidi="en_US"/>
        </w:rPr>
      </w:r>
      <w:r>
        <w:rPr>
          <w:lang w:val="en_US" w:bidi="en_US"/>
        </w:rPr>
        <w:t>This command teaches the opposite attitude. It teaches respect for other people and for what belongs to them.</w:t>
      </w:r>
    </w:p>
    <w:p>
      <w:pPr/>
      <w:r>
        <w:rPr>
          <w:lang w:val="en_US" w:bidi="en_US"/>
        </w:rPr>
      </w:r>
      <w:r>
        <w:rPr>
          <w:lang w:val="en_US" w:bidi="en_US"/>
        </w:rPr>
        <w:t>From God’s point of view, this command shows that he values each person. God cares not only about our lives but also about the things that belong to us.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Choosing not to tell a lie can sometimes be a private act. A person might even feel proud about being honest.</w:t>
      </w:r>
    </w:p>
    <w:p>
      <w:pPr/>
      <w:r>
        <w:rPr>
          <w:lang w:val="en_US" w:bidi="en_US"/>
        </w:rPr>
      </w:r>
      <w:r>
        <w:rPr>
          <w:lang w:val="en_US" w:bidi="en_US"/>
        </w:rPr>
        <w:t>However, this command is more specific. It forbids giving false testimony against your neighbor. This refers especially to lying in court or in a public setting where someone’s reputation or life may be at risk.</w:t>
      </w:r>
    </w:p>
    <w:p>
      <w:pPr/>
      <w:r>
        <w:rPr>
          <w:lang w:val="en_US" w:bidi="en_US"/>
        </w:rPr>
      </w:r>
      <w:r>
        <w:rPr>
          <w:lang w:val="en_US" w:bidi="en_US"/>
        </w:rPr>
        <w:t>Refusing to testify falsely is an unselfish act. It shows that you care more about your neighbor’s reputation and well-being than about protecting yourself or gaining an advantage.</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i/>
          <w:lang w:val="en_US" w:bidi="en_US"/>
        </w:rPr>
        <w:t xml:space="preserve">covet: </w:t>
      </w:r>
      <w:r>
        <w:rPr>
          <w:lang w:val="en_US" w:bidi="en_US"/>
        </w:rPr>
        <w:t>This final principle connects back to the first, as “</w:t>
      </w:r>
      <w:r>
        <w:rPr>
          <w:lang w:val="en_US" w:bidi="en_US"/>
        </w:rPr>
        <w:t>greed, which is idolatry</w:t>
      </w:r>
      <w:r>
        <w:rPr>
          <w:lang w:val="en_US" w:bidi="en_US"/>
        </w:rPr>
        <w:t>” (</w:t>
      </w:r>
      <w:hyperlink r:id="rId339">
        <w:r>
          <w:rPr>
            <w:lang w:val="en_US" w:bidi="en_US"/>
          </w:rPr>
          <w:rPr>
            <w:color w:val="0000EE"/>
            <w:u w:val="single"/>
          </w:rPr>
          <w:t>Colossians 3:5</w:t>
        </w:r>
      </w:hyperlink>
      <w:r>
        <w:rPr>
          <w:lang w:val="en_US" w:bidi="en_US"/>
        </w:rPr>
        <w:t xml:space="preserve">). Coveting is like worshiping the world, believing that possessions, especially those owned by others, will bring lasting happiness. Believing this betrays one's promise of complete loyalty to God, who alone meets our needs. See also </w:t>
      </w:r>
      <w:hyperlink r:id="rId340">
        <w:r>
          <w:rPr>
            <w:lang w:val="en_US" w:bidi="en_US"/>
          </w:rPr>
          <w:rPr>
            <w:color w:val="0000EE"/>
            <w:u w:val="single"/>
          </w:rPr>
          <w:t>Romans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Exodus 20:20</w:t>
        </w:r>
      </w:hyperlink>
      <w:r>
        <w:rPr>
          <w:lang w:val="en_US" w:bidi="en_US"/>
        </w:rPr>
        <w:t>). Jesus is the ultimate mediator between God and people (</w:t>
      </w:r>
      <w:hyperlink r:id="rId342">
        <w:r>
          <w:rPr>
            <w:lang w:val="en_US" w:bidi="en_US"/>
          </w:rPr>
          <w:rPr>
            <w:color w:val="0000EE"/>
            <w:u w:val="single"/>
          </w:rPr>
          <w:t>1 Timothy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section discusses how the people were to meet with God. The first part explains why people need a mediator with God (</w:t>
      </w:r>
      <w:hyperlink r:id="rId343">
        <w:r>
          <w:rPr>
            <w:lang w:val="en_US" w:bidi="en_US"/>
          </w:rPr>
          <w:rPr>
            <w:color w:val="0000EE"/>
            <w:u w:val="single"/>
          </w:rPr>
          <w:t>20:18–21</w:t>
        </w:r>
      </w:hyperlink>
      <w:r>
        <w:rPr>
          <w:lang w:val="en_US" w:bidi="en_US"/>
        </w:rPr>
        <w:t xml:space="preserve">). In </w:t>
      </w:r>
      <w:hyperlink r:id="rId344">
        <w:r>
          <w:rPr>
            <w:lang w:val="en_US" w:bidi="en_US"/>
          </w:rPr>
          <w:rPr>
            <w:color w:val="0000EE"/>
            <w:u w:val="single"/>
          </w:rPr>
          <w:t>20:22–26</w:t>
        </w:r>
      </w:hyperlink>
      <w:r>
        <w:rPr>
          <w:lang w:val="en_US" w:bidi="en_US"/>
        </w:rPr>
        <w:t xml:space="preserve">, it describes the right way to build an altar. This is before God shares his plans for a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pStyle w:val="ListBullet"/>
        <w:spacing w:line="240" w:lineRule="auto"/>
        <w:ind w:left="720"/>
      </w:pPr>
      <w:r>
        <w:rPr>
          <w:lang w:val="en_US" w:bidi="en_US"/>
        </w:rPr>
      </w:r>
      <w:r>
        <w:rPr>
          <w:lang w:val="en_US" w:bidi="en_US"/>
        </w:rPr>
        <w:t>The Lord is beyond human understanding, as shown by his speaking to the people with a voice from heaven (</w:t>
      </w:r>
      <w:hyperlink r:id="rId346">
        <w:r>
          <w:rPr>
            <w:lang w:val="en_US" w:bidi="en_US"/>
          </w:rPr>
          <w:rPr>
            <w:color w:val="0000EE"/>
            <w:u w:val="single"/>
          </w:rPr>
          <w:t>20:22</w:t>
        </w:r>
      </w:hyperlink>
      <w:r>
        <w:rPr>
          <w:lang w:val="en_US" w:bidi="en_US"/>
        </w:rPr>
        <w:t xml:space="preserve">). </w:t>
        <w:br/>
      </w:r>
      <w:r>
        <w:rPr>
          <w:lang w:val="en_US" w:bidi="en_US"/>
        </w:rPr>
        <w:t xml:space="preserve">This had two effects on their practices: </w:t>
      </w:r>
    </w:p>
    <w:p>
      <w:pPr>
        <w:pStyle w:val="ListBullet"/>
        <w:spacing w:line="240" w:lineRule="auto"/>
        <w:ind w:left="1440"/>
      </w:pPr>
      <w:r>
        <w:rPr>
          <w:lang w:val="en_US" w:bidi="en_US"/>
        </w:rPr>
      </w:r>
      <w:r>
        <w:rPr>
          <w:lang w:val="en_US" w:bidi="en_US"/>
        </w:rPr>
        <w:t>They could not use silver or gold to make human-shaped gods (</w:t>
      </w:r>
      <w:hyperlink r:id="rId347">
        <w:r>
          <w:rPr>
            <w:lang w:val="en_US" w:bidi="en_US"/>
          </w:rPr>
          <w:rPr>
            <w:color w:val="0000EE"/>
            <w:u w:val="single"/>
          </w:rPr>
          <w:t>20:23</w:t>
        </w:r>
      </w:hyperlink>
      <w:r>
        <w:rPr>
          <w:lang w:val="en_US" w:bidi="en_US"/>
        </w:rPr>
        <w:t xml:space="preserve">). </w:t>
      </w:r>
    </w:p>
    <w:p>
      <w:pPr>
        <w:pStyle w:val="ListBullet"/>
        <w:spacing w:line="240" w:lineRule="auto"/>
        <w:ind w:left="1440"/>
      </w:pPr>
      <w:r>
        <w:rPr>
          <w:lang w:val="en_US" w:bidi="en_US"/>
        </w:rPr>
      </w:r>
      <w:r>
        <w:rPr>
          <w:lang w:val="en_US" w:bidi="en_US"/>
        </w:rPr>
        <w:t>They could not carve stones for an altar (</w:t>
      </w:r>
      <w:hyperlink r:id="rId348">
        <w:r>
          <w:rPr>
            <w:lang w:val="en_US" w:bidi="en_US"/>
          </w:rPr>
          <w:rPr>
            <w:color w:val="0000EE"/>
            <w:u w:val="single"/>
          </w:rPr>
          <w:t>20:25</w:t>
        </w:r>
      </w:hyperlink>
      <w:r>
        <w:rPr>
          <w:lang w:val="en_US" w:bidi="en_US"/>
        </w:rPr>
        <w:t>). This might be to prevent them from carving stone gods. They must make the altar from earth and uncut stones (</w:t>
      </w:r>
      <w:hyperlink r:id="rId349">
        <w:r>
          <w:rPr>
            <w:lang w:val="en_US" w:bidi="en_US"/>
          </w:rPr>
          <w:rPr>
            <w:color w:val="0000EE"/>
            <w:u w:val="single"/>
          </w:rPr>
          <w:t>20:24</w:t>
        </w:r>
      </w:hyperlink>
      <w:r>
        <w:rPr>
          <w:lang w:val="en_US" w:bidi="en_US"/>
        </w:rPr>
        <w:t xml:space="preserve">, </w:t>
      </w:r>
      <w:hyperlink r:id="rId348">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The rule against revealing nakedness might have been to distinguish Israelite religious practices from the nature worship around them (</w:t>
      </w:r>
      <w:hyperlink r:id="rId350">
        <w:r>
          <w:rPr>
            <w:lang w:val="en_US" w:bidi="en_US"/>
          </w:rPr>
          <w:rPr>
            <w:color w:val="0000EE"/>
            <w:u w:val="single"/>
          </w:rPr>
          <w:t>20:26</w:t>
        </w:r>
      </w:hyperlink>
      <w:r>
        <w:rPr>
          <w:lang w:val="en_US" w:bidi="en_US"/>
        </w:rPr>
        <w:t>). Sexual activity was a key part of many Canaanite ceremonies.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 xml:space="preserve">Slavery was common in the ancient world. Sometimes, it was the only option for people who were very poor. Many slaves believed the gods had abandoned them. Because the Lord cares for those in this difficult situation, his followers must also care. </w:t>
      </w:r>
    </w:p>
    <w:p>
      <w:pPr/>
      <w:r>
        <w:rPr>
          <w:lang w:val="en_US" w:bidi="en_US"/>
        </w:rPr>
      </w:r>
      <w:r>
        <w:rPr>
          <w:lang w:val="en_US" w:bidi="en_US"/>
        </w:rPr>
        <w:t>In time, the message that Jesus Christ died for all people everywhere changed how believers viewed slavery. If Christ died for everyone, then all people have equal value before God.</w:t>
      </w:r>
    </w:p>
    <w:p>
      <w:pPr/>
      <w:r>
        <w:rPr>
          <w:lang w:val="en_US" w:bidi="en_US"/>
        </w:rPr>
      </w:r>
      <w:r>
        <w:rPr>
          <w:lang w:val="en_US" w:bidi="en_US"/>
        </w:rPr>
        <w:t>This truth made slavery impossible to defend in the long term (</w:t>
      </w:r>
      <w:hyperlink r:id="rId351">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in this section follow the usual case-law pattern used in ancient Near Eastern law codes (legal collections from the lands around Israel). This pattern begins with a possible situation introduced by the word “if.” The next part explains what should happen and begins with the word “then.”</w:t>
      </w:r>
    </w:p>
    <w:p>
      <w:pPr/>
      <w:r>
        <w:rPr>
          <w:lang w:val="en_US" w:bidi="en_US"/>
        </w:rPr>
      </w:r>
      <w:r>
        <w:rPr>
          <w:lang w:val="en_US" w:bidi="en_US"/>
        </w:rPr>
        <w:t>In these chapters, some laws are grouped together. However, the text does not clearly separate personal, civil, and ceremonial laws. These types of laws appear side by side.</w:t>
      </w:r>
    </w:p>
    <w:p>
      <w:pPr/>
      <w:r>
        <w:rPr>
          <w:lang w:val="en_US" w:bidi="en_US"/>
        </w:rPr>
      </w:r>
      <w:r>
        <w:rPr>
          <w:lang w:val="en_US" w:bidi="en_US"/>
        </w:rPr>
        <w:t>This shows that, for God, life is not divided into separate parts. All of life is lived in relationship with him. Every action shows whether a person is living in loving obedience to God or in resistance against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 xml:space="preserve">The terms of the covenant are now expanded. The first section in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This passage also includes the blessings for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slave. She may have been sold with the expectation that she would become a concubine (a secondary wife). Releasing her after seven years would not necessarily protect her.</w:t>
      </w:r>
    </w:p>
    <w:p>
      <w:pPr/>
      <w:r>
        <w:rPr>
          <w:lang w:val="en_US" w:bidi="en_US"/>
        </w:rPr>
      </w:r>
      <w:r>
        <w:rPr>
          <w:lang w:val="en_US" w:bidi="en_US"/>
        </w:rPr>
        <w:t>If she were sent away, she might have to return to her father. Her father had already sold her, which suggests he did not want her. Marriage would also be unlikely for a former concubine. She might even be forced into prostitution. For this reason, it was often considered better for her to remain in her master’s household.</w:t>
      </w:r>
    </w:p>
    <w:p>
      <w:pPr/>
      <w:r>
        <w:rPr>
          <w:lang w:val="en_US" w:bidi="en_US"/>
        </w:rPr>
      </w:r>
      <w:r>
        <w:rPr>
          <w:lang w:val="en_US" w:bidi="en_US"/>
        </w:rPr>
        <w:t>Sometimes a man bought a girl to become his son’s wife (</w:t>
      </w:r>
      <w:hyperlink r:id="rId353">
        <w:r>
          <w:rPr>
            <w:lang w:val="en_US" w:bidi="en_US"/>
          </w:rPr>
          <w:rPr>
            <w:color w:val="0000EE"/>
            <w:u w:val="single"/>
          </w:rPr>
          <w:t>21:9</w:t>
        </w:r>
      </w:hyperlink>
      <w:r>
        <w:rPr>
          <w:lang w:val="en_US" w:bidi="en_US"/>
        </w:rPr>
        <w:t xml:space="preserve">). In that case, the payment was not the price of a slave. It was similar to a bride-price (a gift given to a bride’s family at marriage). In the ancient Near East, a young man usually gave money or valuable gifts to the bride’s father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Genesis 24:53</w:t>
        </w:r>
      </w:hyperlink>
      <w:r>
        <w:rPr>
          <w:lang w:val="en_US" w:bidi="en_US"/>
        </w:rPr>
        <w:t>). A woman for whom a bride-price had been paid was not considered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The crimes of murder, kidnapping, and cursing or striking one’s parents were punished by death. A person who committed murder gave up his own right to live. Human life is very precious in God’s sight.</w:t>
      </w:r>
    </w:p>
    <w:p>
      <w:pPr/>
      <w:r>
        <w:rPr>
          <w:lang w:val="en_US" w:bidi="en_US"/>
        </w:rPr>
      </w:r>
      <w:r>
        <w:rPr>
          <w:lang w:val="en_US" w:bidi="en_US"/>
        </w:rPr>
        <w:t>Even when a death was accidental, it could not simply be ignored. However, the law made a difference between murder and accidental killing.</w:t>
      </w:r>
    </w:p>
    <w:p>
      <w:pPr/>
      <w:r>
        <w:rPr>
          <w:lang w:val="en_US" w:bidi="en_US"/>
        </w:rPr>
      </w:r>
      <w:r>
        <w:rPr>
          <w:lang w:val="en_US" w:bidi="en_US"/>
        </w:rPr>
        <w:t xml:space="preserve">God provided places of refuge (see </w:t>
      </w:r>
      <w:hyperlink r:id="rId356">
        <w:r>
          <w:rPr>
            <w:lang w:val="en_US" w:bidi="en_US"/>
          </w:rPr>
          <w:rPr>
            <w:color w:val="0000EE"/>
            <w:u w:val="single"/>
          </w:rPr>
          <w:t xml:space="preserve">Numbers 35:6–28). </w:t>
        </w:r>
      </w:hyperlink>
      <w:r>
        <w:rPr>
          <w:lang w:val="en_US" w:bidi="en_US"/>
        </w:rPr>
        <w:t xml:space="preserve">These were special towns where a person who killed someone by accident could flee. There, the family of the dead person could not take revenge (see also </w:t>
      </w:r>
      <w:r>
        <w:rPr>
          <w:lang w:val="en_US" w:bidi="en_US"/>
        </w:rPr>
        <w:t>study notes on Numbers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i/>
          <w:lang w:val="en_US" w:bidi="en_US"/>
        </w:rPr>
        <w:t>take him away from My altar:</w:t>
      </w:r>
      <w:r>
        <w:rPr>
          <w:lang w:val="en_US" w:bidi="en_US"/>
        </w:rPr>
        <w:t xml:space="preserve"> See </w:t>
      </w:r>
      <w:hyperlink r:id="rId357">
        <w:r>
          <w:rPr>
            <w:lang w:val="en_US" w:bidi="en_US"/>
          </w:rPr>
          <w:rPr>
            <w:color w:val="0000EE"/>
            <w:u w:val="single"/>
          </w:rPr>
          <w:t>1 Kings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i/>
          <w:lang w:val="en_US" w:bidi="en_US"/>
        </w:rPr>
        <w:t>Anyone who curses:</w:t>
      </w:r>
      <w:r>
        <w:rPr>
          <w:lang w:val="en_US" w:bidi="en_US"/>
        </w:rPr>
        <w:t xml:space="preserve"> See </w:t>
      </w:r>
      <w:r>
        <w:rPr>
          <w:lang w:val="en_US" w:bidi="en_US"/>
        </w:rPr>
        <w:t>study note on Leviticus 20:9</w:t>
      </w:r>
      <w:r>
        <w:rPr>
          <w:lang w:val="en_US" w:bidi="en_US"/>
        </w:rPr>
        <w:t xml:space="preserve">; see also </w:t>
      </w:r>
      <w:hyperlink r:id="rId358">
        <w:r>
          <w:rPr>
            <w:lang w:val="en_US" w:bidi="en_US"/>
          </w:rPr>
          <w:rPr>
            <w:color w:val="0000EE"/>
            <w:u w:val="single"/>
          </w:rPr>
          <w:t>Exodus 20:12</w:t>
        </w:r>
      </w:hyperlink>
      <w:r>
        <w:rPr>
          <w:lang w:val="en_US" w:bidi="en_US"/>
        </w:rPr>
        <w:t xml:space="preserve">; </w:t>
      </w:r>
      <w:hyperlink r:id="rId359">
        <w:r>
          <w:rPr>
            <w:lang w:val="en_US" w:bidi="en_US"/>
          </w:rPr>
          <w:rPr>
            <w:color w:val="0000EE"/>
            <w:u w:val="single"/>
          </w:rPr>
          <w:t>Deuteronomy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Ephesians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i/>
          <w:lang w:val="en_US" w:bidi="en_US"/>
        </w:rPr>
        <w:t>her child is born prematurely:</w:t>
      </w:r>
      <w:r>
        <w:rPr>
          <w:lang w:val="en_US" w:bidi="en_US"/>
        </w:rPr>
        <w:t xml:space="preserve"> It appears that if a child’s birth was caused prematurely and the child died (that is,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Compare </w:t>
      </w:r>
      <w:hyperlink r:id="rId362">
        <w:r>
          <w:rPr>
            <w:lang w:val="en_US" w:bidi="en_US"/>
          </w:rPr>
          <w:rPr>
            <w:color w:val="0000EE"/>
            <w:u w:val="single"/>
          </w:rPr>
          <w:t>Matthew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These laws deal with different situations about social responsibility. They are not arranged in clear groups or categories.</w:t>
      </w:r>
    </w:p>
    <w:p>
      <w:pPr/>
      <w:r>
        <w:rPr>
          <w:lang w:val="en_US" w:bidi="en_US"/>
        </w:rPr>
      </w:r>
      <w:r>
        <w:rPr>
          <w:lang w:val="en_US" w:bidi="en_US"/>
        </w:rPr>
        <w:t xml:space="preserve">These laws show that every part of life relates to obedience to God. Obedience to God is not limited to worship. It includes daily actions and relationships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The practices of a sorceress (a woman who uses magic or calls on spirits) reflected the pagan worldview (a way of understanding life that does not follow the true God). God was rescuing his people from this way of thinking and living.</w:t>
      </w:r>
    </w:p>
    <w:p>
      <w:pPr/>
      <w:r>
        <w:rPr>
          <w:lang w:val="en_US" w:bidi="en_US"/>
        </w:rPr>
      </w:r>
      <w:r>
        <w:rPr>
          <w:lang w:val="en_US" w:bidi="en_US"/>
        </w:rPr>
        <w:t xml:space="preserve">This worldview was completely different from the biblical one. The Lord had already commanded his people not to worship other gods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i/>
          <w:lang w:val="en_US" w:bidi="en_US"/>
        </w:rPr>
        <w:t>he must be set apart for destruction:</w:t>
      </w:r>
      <w:r>
        <w:rPr>
          <w:lang w:val="en_US" w:bidi="en_US"/>
        </w:rPr>
        <w:t xml:space="preserve"> See the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Deuteronomy 10:18–19</w:t>
        </w:r>
      </w:hyperlink>
      <w:r>
        <w:rPr>
          <w:lang w:val="en_US" w:bidi="en_US"/>
        </w:rPr>
        <w:t xml:space="preserve">). For more on this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w:t>
      </w:r>
      <w:hyperlink r:id="rId373">
        <w:r>
          <w:rPr>
            <w:lang w:val="en_US" w:bidi="en_US"/>
          </w:rPr>
          <w:rPr>
            <w:color w:val="0000EE"/>
            <w:u w:val="single"/>
          </w:rPr>
          <w:t>Genesis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reflected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In the Bible, blood has symbolic meaning because it represents life. For this reason, God forbade people to eat meat that still had blood in it (see </w:t>
      </w:r>
      <w:hyperlink r:id="rId375">
        <w:r>
          <w:rPr>
            <w:lang w:val="en_US" w:bidi="en_US"/>
          </w:rPr>
          <w:rPr>
            <w:color w:val="0000EE"/>
            <w:u w:val="single"/>
          </w:rPr>
          <w:t>Leviticus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important to speak the truth, even when facing evil people, a crowd, or misguided motives (</w:t>
      </w:r>
      <w:hyperlink r:id="rId376">
        <w:r>
          <w:rPr>
            <w:lang w:val="en_US" w:bidi="en_US"/>
          </w:rPr>
          <w:rPr>
            <w:color w:val="0000EE"/>
            <w:u w:val="single"/>
          </w:rPr>
          <w:t>23:1</w:t>
        </w:r>
      </w:hyperlink>
      <w:r>
        <w:rPr>
          <w:lang w:val="en_US" w:bidi="en_US"/>
        </w:rPr>
        <w:t xml:space="preserve">, </w:t>
      </w:r>
      <w:hyperlink r:id="rId377">
        <w:r>
          <w:rPr>
            <w:lang w:val="en_US" w:bidi="en_US"/>
          </w:rPr>
          <w:rPr>
            <w:color w:val="0000EE"/>
            <w:u w:val="single"/>
          </w:rPr>
          <w:t>2</w:t>
        </w:r>
      </w:hyperlink>
      <w:r>
        <w:rPr>
          <w:lang w:val="en_US" w:bidi="en_US"/>
        </w:rPr>
        <w:t xml:space="preserve">, </w:t>
      </w:r>
      <w:hyperlink r:id="rId377">
        <w:r>
          <w:rPr>
            <w:lang w:val="en_US" w:bidi="en_US"/>
          </w:rPr>
          <w:rPr>
            <w:color w:val="0000EE"/>
            <w:u w:val="single"/>
          </w:rPr>
          <w:t>3</w:t>
        </w:r>
      </w:hyperlink>
      <w:r>
        <w:rPr>
          <w:lang w:val="en_US" w:bidi="en_US"/>
        </w:rPr>
        <w:t xml:space="preserve">, </w:t>
      </w:r>
      <w:hyperlink r:id="rId378">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mixed list of covenant requirements. Most of these requirements deal with fairness and honesty in daily life. They show how God’s people should treat others with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inspires people to act righteously (see </w:t>
      </w:r>
      <w:hyperlink r:id="rId379">
        <w:r>
          <w:rPr>
            <w:lang w:val="en_US" w:bidi="en_US"/>
          </w:rPr>
          <w:rPr>
            <w:color w:val="0000EE"/>
            <w:u w:val="single"/>
          </w:rPr>
          <w:t>22:22–24</w:t>
        </w:r>
      </w:hyperlink>
      <w:r>
        <w:rPr>
          <w:lang w:val="en_US" w:bidi="en_US"/>
        </w:rPr>
        <w:t xml:space="preserve">, </w:t>
      </w:r>
      <w:hyperlink r:id="rId380">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and refreshment are important (</w:t>
      </w:r>
      <w:hyperlink r:id="rId381">
        <w:r>
          <w:rPr>
            <w:lang w:val="en_US" w:bidi="en_US"/>
          </w:rPr>
          <w:rPr>
            <w:color w:val="0000EE"/>
            <w:u w:val="single"/>
          </w:rPr>
          <w:t>23:12</w:t>
        </w:r>
      </w:hyperlink>
      <w:r>
        <w:rPr>
          <w:lang w:val="en_US" w:bidi="en_US"/>
        </w:rPr>
        <w:t>). Just as humans and animals are to enjoy these in the weekly Sabbath, so the land is to be given rest every seven years (</w:t>
      </w:r>
      <w:hyperlink r:id="rId382">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 commanded that every man in Israel must appear before him three times each year (</w:t>
      </w:r>
      <w:hyperlink r:id="rId383">
        <w:r>
          <w:rPr>
            <w:lang w:val="en_US" w:bidi="en_US"/>
          </w:rPr>
          <w:rPr>
            <w:color w:val="0000EE"/>
            <w:u w:val="single"/>
          </w:rPr>
          <w:t>23:17</w:t>
        </w:r>
      </w:hyperlink>
      <w:r>
        <w:rPr>
          <w:lang w:val="en_US" w:bidi="en_US"/>
        </w:rPr>
        <w:t xml:space="preserve">). They must appear at the tabernacle (also called the </w:t>
      </w:r>
      <w:r>
        <w:rPr>
          <w:i/>
          <w:lang w:val="en_US" w:bidi="en_US"/>
        </w:rPr>
        <w:t>Tent of Meeting</w:t>
      </w:r>
      <w:r>
        <w:rPr>
          <w:lang w:val="en_US" w:bidi="en_US"/>
        </w:rPr>
        <w:t>)</w:t>
      </w:r>
      <w:r>
        <w:rPr>
          <w:i/>
          <w:lang w:val="en_US" w:bidi="en_US"/>
        </w:rPr>
        <w:t xml:space="preserve">. </w:t>
      </w:r>
      <w:r>
        <w:rPr>
          <w:lang w:val="en_US" w:bidi="en_US"/>
        </w:rPr>
        <w:t>While Israel camped around the Tent of Meeting in the wilderness, this command was not difficult to obey. The people lived close to the tabernacle.</w:t>
      </w:r>
    </w:p>
    <w:p>
      <w:pPr/>
      <w:r>
        <w:rPr>
          <w:lang w:val="en_US" w:bidi="en_US"/>
        </w:rPr>
      </w:r>
      <w:r>
        <w:rPr>
          <w:lang w:val="en_US" w:bidi="en_US"/>
        </w:rPr>
        <w:t>Later, after Israel settled in the promised land, many people lived far from the Tent of Meeting and later from the temple in Jerusalem. Travel became longer and more demanding.</w:t>
      </w:r>
    </w:p>
    <w:p>
      <w:pPr/>
      <w:r>
        <w:rPr>
          <w:lang w:val="en_US" w:bidi="en_US"/>
        </w:rPr>
      </w:r>
      <w:r>
        <w:rPr>
          <w:lang w:val="en_US" w:bidi="en_US"/>
        </w:rPr>
        <w:t>This command was likely meant to prevent the people from building local worship centers. If each region created its own place of worship, the nation could become divided.</w:t>
      </w:r>
    </w:p>
    <w:p>
      <w:pPr/>
      <w:r>
        <w:rPr>
          <w:lang w:val="en_US" w:bidi="en_US"/>
        </w:rPr>
      </w:r>
      <w:r>
        <w:rPr>
          <w:lang w:val="en_US" w:bidi="en_US"/>
        </w:rPr>
        <w:t>Local shrines could also allow pagan influences (beliefs and practices from other religions) to enter the worship of Yahweh. By gathering at one central place, the people would remain united in their worship of the one true God.</w:t>
      </w:r>
    </w:p>
    <w:p>
      <w:pPr/>
      <w:r>
        <w:rPr>
          <w:lang w:val="en_US" w:bidi="en_US"/>
        </w:rPr>
      </w:r>
      <w:r>
        <w:rPr>
          <w:lang w:val="en_US" w:bidi="en_US"/>
        </w:rPr>
        <w:t xml:space="preserve">Sadly, the people did not always carry out these commands carefully (see, for example, </w:t>
      </w:r>
      <w:hyperlink r:id="rId384">
        <w:r>
          <w:rPr>
            <w:lang w:val="en_US" w:bidi="en_US"/>
          </w:rPr>
          <w:rPr>
            <w:color w:val="0000EE"/>
            <w:u w:val="single"/>
          </w:rPr>
          <w:t>2 Kings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i/>
          <w:lang w:val="en_US" w:bidi="en_US"/>
        </w:rPr>
        <w:t>At the appointed time in the month of Abib:</w:t>
      </w:r>
      <w:r>
        <w:rPr>
          <w:lang w:val="en_US" w:bidi="en_US"/>
        </w:rPr>
        <w:t xml:space="preserve"> See </w:t>
      </w:r>
      <w:hyperlink r:id="rId385">
        <w:r>
          <w:rPr>
            <w:lang w:val="en_US" w:bidi="en_US"/>
          </w:rPr>
          <w:rPr>
            <w:color w:val="0000EE"/>
            <w:u w:val="single"/>
          </w:rPr>
          <w:t>13:4–5</w:t>
        </w:r>
      </w:hyperlink>
      <w:r>
        <w:rPr>
          <w:lang w:val="en_US" w:bidi="en_US"/>
        </w:rPr>
        <w:t xml:space="preserve">; </w:t>
      </w:r>
      <w:hyperlink r:id="rId386">
        <w:r>
          <w:rPr>
            <w:lang w:val="en_US" w:bidi="en_US"/>
          </w:rPr>
          <w:rPr>
            <w:color w:val="0000EE"/>
            <w:u w:val="single"/>
          </w:rPr>
          <w:t>Leviticus 23:5–8</w:t>
        </w:r>
      </w:hyperlink>
      <w:r>
        <w:rPr>
          <w:lang w:val="en_US" w:bidi="en_US"/>
        </w:rPr>
        <w:t xml:space="preserve">; </w:t>
      </w:r>
      <w:hyperlink r:id="rId387">
        <w:r>
          <w:rPr>
            <w:lang w:val="en_US" w:bidi="en_US"/>
          </w:rPr>
          <w:rPr>
            <w:color w:val="0000EE"/>
            <w:u w:val="single"/>
          </w:rPr>
          <w:t>Deuteronomy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pStyle w:val="ListBullet"/>
        <w:spacing w:line="240" w:lineRule="auto"/>
        <w:ind w:left="720"/>
      </w:pPr>
      <w:r>
        <w:rPr>
          <w:lang w:val="en_US" w:bidi="en_US"/>
        </w:rPr>
      </w:r>
      <w:r>
        <w:rPr>
          <w:lang w:val="en_US" w:bidi="en_US"/>
        </w:rPr>
        <w:t xml:space="preserve">They celebrated </w:t>
      </w:r>
      <w:r>
        <w:rPr>
          <w:i/>
          <w:lang w:val="en_US" w:bidi="en_US"/>
        </w:rPr>
        <w:t>the</w:t>
      </w:r>
      <w:r>
        <w:rPr>
          <w:lang w:val="en_US" w:bidi="en_US"/>
        </w:rPr>
        <w:t xml:space="preserve"> </w:t>
      </w:r>
      <w:r>
        <w:rPr>
          <w:i/>
          <w:lang w:val="en_US" w:bidi="en_US"/>
        </w:rPr>
        <w:t xml:space="preserve">Feast of Harvest </w:t>
      </w:r>
      <w:r>
        <w:rPr>
          <w:lang w:val="en_US" w:bidi="en_US"/>
        </w:rPr>
        <w:t xml:space="preserve">seven weeks after Passover. This was about the end of the barley harvest and the start of the wheat harvest (mid-May to mid-June). In later Judaism, this feast marked the giving of the covenant at Mount Sinai. This happened 50 days after the first Passover in Egypt (see </w:t>
      </w:r>
      <w:hyperlink r:id="rId388">
        <w:r>
          <w:rPr>
            <w:lang w:val="en_US" w:bidi="en_US"/>
          </w:rPr>
          <w:rPr>
            <w:color w:val="0000EE"/>
            <w:u w:val="single"/>
          </w:rPr>
          <w:t>Leviticus 23:15–21</w:t>
        </w:r>
      </w:hyperlink>
      <w:r>
        <w:rPr>
          <w:lang w:val="en_US" w:bidi="en_US"/>
        </w:rPr>
        <w:t xml:space="preserve">; </w:t>
      </w:r>
      <w:hyperlink r:id="rId389">
        <w:r>
          <w:rPr>
            <w:lang w:val="en_US" w:bidi="en_US"/>
          </w:rPr>
          <w:rPr>
            <w:color w:val="0000EE"/>
            <w:u w:val="single"/>
          </w:rPr>
          <w:t>Deuteronomy 16:9–12</w:t>
        </w:r>
      </w:hyperlink>
      <w:r>
        <w:rPr>
          <w:lang w:val="en_US" w:bidi="en_US"/>
        </w:rPr>
        <w:t xml:space="preserve">). </w:t>
      </w:r>
    </w:p>
    <w:p>
      <w:pPr>
        <w:pStyle w:val="ListBullet"/>
        <w:spacing w:line="240" w:lineRule="auto"/>
        <w:ind w:left="720"/>
      </w:pPr>
      <w:r>
        <w:rPr>
          <w:lang w:val="en_US" w:bidi="en_US"/>
        </w:rPr>
      </w:r>
      <w:r>
        <w:rPr>
          <w:lang w:val="en_US" w:bidi="en_US"/>
        </w:rPr>
        <w:t>They celebrated the Feast of the Ingathering on the fifteenth day of the seventh month of the Hebrew calendar (mid-September to mid-October). This was after the grape harvest ended. This feast remembered the time in the wilderness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pStyle w:val="ListBullet"/>
        <w:spacing w:line="240" w:lineRule="auto"/>
        <w:ind w:left="720"/>
      </w:pPr>
      <w:r>
        <w:rPr>
          <w:lang w:val="en_US" w:bidi="en_US"/>
        </w:rPr>
      </w:r>
      <w:r>
        <w:rPr>
          <w:lang w:val="en_US" w:bidi="en_US"/>
        </w:rPr>
        <w:t>Blood symbolized life (</w:t>
      </w:r>
      <w:hyperlink r:id="rId390">
        <w:r>
          <w:rPr>
            <w:lang w:val="en_US" w:bidi="en_US"/>
          </w:rPr>
          <w:rPr>
            <w:color w:val="0000EE"/>
            <w:u w:val="single"/>
          </w:rPr>
          <w:t>Leviticus 17:11–14</w:t>
        </w:r>
      </w:hyperlink>
      <w:r>
        <w:rPr>
          <w:lang w:val="en_US" w:bidi="en_US"/>
        </w:rPr>
        <w:t xml:space="preserve">; </w:t>
      </w:r>
      <w:hyperlink r:id="rId391">
        <w:r>
          <w:rPr>
            <w:lang w:val="en_US" w:bidi="en_US"/>
          </w:rPr>
          <w:rPr>
            <w:color w:val="0000EE"/>
            <w:u w:val="single"/>
          </w:rPr>
          <w:t>Deuteronomy 12:23</w:t>
        </w:r>
      </w:hyperlink>
      <w:r>
        <w:rPr>
          <w:lang w:val="en_US" w:bidi="en_US"/>
        </w:rPr>
        <w:t xml:space="preserve">). So, it must not mix with anything leaven, which was usually not included in offerings (see </w:t>
      </w:r>
      <w:r>
        <w:rPr>
          <w:lang w:val="en_US" w:bidi="en_US"/>
        </w:rPr>
        <w:t>study note on Leviticus 2:11</w:t>
      </w:r>
      <w:r>
        <w:rPr>
          <w:lang w:val="en_US" w:bidi="en_US"/>
        </w:rPr>
        <w:t xml:space="preserve">). </w:t>
      </w:r>
    </w:p>
    <w:p>
      <w:pPr>
        <w:pStyle w:val="ListBullet"/>
        <w:spacing w:line="240" w:lineRule="auto"/>
        <w:ind w:left="720"/>
      </w:pPr>
      <w:r>
        <w:rPr>
          <w:lang w:val="en_US" w:bidi="en_US"/>
        </w:rPr>
      </w:r>
      <w:r>
        <w:rPr>
          <w:lang w:val="en_US" w:bidi="en_US"/>
        </w:rPr>
        <w:t xml:space="preserve">They had to immediately burn the fat. This was considered the best part of the offering (see </w:t>
      </w:r>
      <w:hyperlink r:id="rId392">
        <w:r>
          <w:rPr>
            <w:lang w:val="en_US" w:bidi="en_US"/>
          </w:rPr>
          <w:rPr>
            <w:color w:val="0000EE"/>
            <w:u w:val="single"/>
          </w:rPr>
          <w:t>Leviticus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meaning of the command not to cook a young goat in its mother’s milk is not clear.</w:t>
      </w:r>
    </w:p>
    <w:p>
      <w:pPr/>
      <w:r>
        <w:rPr>
          <w:lang w:val="en_US" w:bidi="en_US"/>
        </w:rPr>
      </w:r>
      <w:r>
        <w:rPr>
          <w:lang w:val="en_US" w:bidi="en_US"/>
        </w:rPr>
        <w:t>The Bible does not explain the reason for this law. Because it appears among other worship laws, some scholars think it may have been a pagan religious practice. Pagan means related to the worship of other gods.</w:t>
      </w:r>
    </w:p>
    <w:p>
      <w:pPr/>
      <w:r>
        <w:rPr>
          <w:lang w:val="en_US" w:bidi="en_US"/>
        </w:rPr>
      </w:r>
      <w:r>
        <w:rPr>
          <w:lang w:val="en_US" w:bidi="en_US"/>
        </w:rPr>
        <w:t>If that is true, the command would warn Israel not to copy the worship practices of other nations.</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4">
        <w:r>
          <w:rPr>
            <w:lang w:val="en_US" w:bidi="en_US"/>
          </w:rPr>
          <w:rPr>
            <w:color w:val="0000EE"/>
            <w:u w:val="single"/>
          </w:rPr>
          <w:t>23:22–23</w:t>
        </w:r>
      </w:hyperlink>
      <w:r>
        <w:rPr>
          <w:lang w:val="en_US" w:bidi="en_US"/>
        </w:rPr>
        <w:t>,</w:t>
      </w:r>
      <w:hyperlink r:id="rId394">
        <w:r>
          <w:rPr>
            <w:lang w:val="en_US" w:bidi="en_US"/>
          </w:rPr>
          <w:rPr>
            <w:color w:val="0000EE"/>
            <w:u w:val="single"/>
          </w:rPr>
          <w:t xml:space="preserve"> </w:t>
        </w:r>
      </w:hyperlink>
      <w:hyperlink r:id="rId395">
        <w:r>
          <w:rPr>
            <w:lang w:val="en_US" w:bidi="en_US"/>
          </w:rPr>
          <w:rPr>
            <w:color w:val="0000EE"/>
            <w:u w:val="single"/>
          </w:rPr>
          <w:t>25–26</w:t>
        </w:r>
      </w:hyperlink>
      <w:r>
        <w:rPr>
          <w:lang w:val="en_US" w:bidi="en_US"/>
        </w:rPr>
        <w:t>,</w:t>
      </w:r>
      <w:hyperlink r:id="rId396">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7">
        <w:r>
          <w:rPr>
            <w:lang w:val="en_US" w:bidi="en_US"/>
          </w:rPr>
          <w:rPr>
            <w:color w:val="0000EE"/>
            <w:u w:val="single"/>
          </w:rPr>
          <w:t>23:21</w:t>
        </w:r>
      </w:hyperlink>
      <w:r>
        <w:rPr>
          <w:lang w:val="en_US" w:bidi="en_US"/>
        </w:rPr>
        <w:t xml:space="preserve">; </w:t>
      </w:r>
      <w:hyperlink r:id="rId398">
        <w:r>
          <w:rPr>
            <w:lang w:val="en_US" w:bidi="en_US"/>
          </w:rPr>
          <w:rPr>
            <w:color w:val="0000EE"/>
            <w:u w:val="single"/>
          </w:rPr>
          <w:t>24</w:t>
        </w:r>
      </w:hyperlink>
      <w:r>
        <w:rPr>
          <w:lang w:val="en_US" w:bidi="en_US"/>
        </w:rPr>
        <w:t xml:space="preserve">, </w:t>
      </w:r>
      <w:hyperlink r:id="rId399">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i/>
          <w:lang w:val="en_US" w:bidi="en_US"/>
        </w:rPr>
        <w:t xml:space="preserve">I will: </w:t>
      </w:r>
      <w:r>
        <w:rPr>
          <w:lang w:val="en_US" w:bidi="en_US"/>
        </w:rPr>
        <w:t>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pStyle w:val="ListBullet"/>
        <w:spacing w:line="240" w:lineRule="auto"/>
        <w:ind w:left="720"/>
      </w:pPr>
      <w:r>
        <w:rPr>
          <w:lang w:val="en_US" w:bidi="en_US"/>
        </w:rPr>
      </w:r>
      <w:r>
        <w:rPr>
          <w:i/>
          <w:lang w:val="en_US" w:bidi="en_US"/>
        </w:rPr>
        <w:t>from the desert to the Euphrates</w:t>
      </w:r>
      <w:r>
        <w:rPr>
          <w:i/>
          <w:lang w:val="en_US" w:bidi="en_US"/>
        </w:rPr>
        <w:t>:</w:t>
      </w:r>
      <w:r>
        <w:rPr>
          <w:lang w:val="en_US" w:bidi="en_US"/>
        </w:rPr>
        <w:t xml:space="preserve"> See </w:t>
      </w:r>
      <w:hyperlink r:id="rId400">
        <w:r>
          <w:rPr>
            <w:lang w:val="en_US" w:bidi="en_US"/>
          </w:rPr>
          <w:rPr>
            <w:color w:val="0000EE"/>
            <w:u w:val="single"/>
          </w:rPr>
          <w:t>Genesis 15:18</w:t>
        </w:r>
      </w:hyperlink>
      <w:r>
        <w:rPr>
          <w:lang w:val="en_US" w:bidi="en_US"/>
        </w:rPr>
        <w:t xml:space="preserve">; </w:t>
      </w:r>
      <w:hyperlink r:id="rId401">
        <w:r>
          <w:rPr>
            <w:lang w:val="en_US" w:bidi="en_US"/>
          </w:rPr>
          <w:rPr>
            <w:color w:val="0000EE"/>
            <w:u w:val="single"/>
          </w:rPr>
          <w:t>Numbers 34:2–12</w:t>
        </w:r>
      </w:hyperlink>
      <w:r>
        <w:rPr>
          <w:lang w:val="en_US" w:bidi="en_US"/>
        </w:rPr>
        <w:t xml:space="preserve">; </w:t>
      </w:r>
      <w:hyperlink r:id="rId402">
        <w:r>
          <w:rPr>
            <w:lang w:val="en_US" w:bidi="en_US"/>
          </w:rPr>
          <w:rPr>
            <w:color w:val="0000EE"/>
            <w:u w:val="single"/>
          </w:rPr>
          <w:t>Deuteronomy 11:24</w:t>
        </w:r>
      </w:hyperlink>
      <w:r>
        <w:rPr>
          <w:lang w:val="en_US" w:bidi="en_US"/>
        </w:rPr>
        <w:t xml:space="preserve">; </w:t>
      </w:r>
      <w:hyperlink r:id="rId403">
        <w:r>
          <w:rPr>
            <w:lang w:val="en_US" w:bidi="en_US"/>
          </w:rPr>
          <w:rPr>
            <w:color w:val="0000EE"/>
            <w:u w:val="single"/>
          </w:rPr>
          <w:t>2 Chronicles 9:26</w:t>
        </w:r>
      </w:hyperlink>
      <w:r>
        <w:rPr>
          <w:lang w:val="en_US" w:bidi="en_US"/>
        </w:rPr>
        <w:t>.</w:t>
      </w:r>
    </w:p>
    <w:p>
      <w:pPr>
        <w:pStyle w:val="ListBullet"/>
        <w:spacing w:line="240" w:lineRule="auto"/>
        <w:ind w:left="720"/>
      </w:pPr>
      <w:r>
        <w:rPr>
          <w:lang w:val="en_US" w:bidi="en_US"/>
        </w:rPr>
      </w:r>
      <w:r>
        <w:rPr>
          <w:i/>
          <w:lang w:val="en_US" w:bidi="en_US"/>
        </w:rPr>
        <w:t>I will deliver the inhabitants:</w:t>
      </w:r>
      <w:r>
        <w:rPr>
          <w:lang w:val="en_US" w:bidi="en_US"/>
        </w:rPr>
        <w:t xml:space="preserve"> God promised the land to Abraham (</w:t>
      </w:r>
      <w:hyperlink r:id="rId121">
        <w:r>
          <w:rPr>
            <w:lang w:val="en_US" w:bidi="en_US"/>
          </w:rPr>
          <w:rPr>
            <w:color w:val="0000EE"/>
            <w:u w:val="single"/>
          </w:rPr>
          <w:t>Genesis 15:16</w:t>
        </w:r>
      </w:hyperlink>
      <w:r>
        <w:rPr>
          <w:lang w:val="en_US" w:bidi="en_US"/>
        </w:rPr>
        <w:t>). At that time, "the iniquity of the Amorites" was not yet complete. Now they were. God was not randomly taking land from the Amorites (that is, the Canaanites). He used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i/>
          <w:lang w:val="en_US" w:bidi="en_US"/>
        </w:rPr>
        <w:t>they cause you to sin against Me:</w:t>
      </w:r>
      <w:r>
        <w:rPr>
          <w:lang w:val="en_US" w:bidi="en_US"/>
        </w:rPr>
        <w:t xml:space="preserve"> God commanded Israel to destroy the Canaanites. There could be no peace agreement between a holy God and sin.</w:t>
      </w:r>
    </w:p>
    <w:p>
      <w:pPr/>
      <w:r>
        <w:rPr>
          <w:lang w:val="en_US" w:bidi="en_US"/>
        </w:rPr>
      </w:r>
      <w:r>
        <w:rPr>
          <w:lang w:val="en_US" w:bidi="en_US"/>
        </w:rPr>
        <w:t>God had chosen Israel to carry his message (revelation, meaning what God makes known about himself) to the world. This message would one day lead to the coming of Jesus Christ in human form (the incarnation).</w:t>
      </w:r>
    </w:p>
    <w:p>
      <w:pPr/>
      <w:r>
        <w:rPr>
          <w:lang w:val="en_US" w:bidi="en_US"/>
        </w:rPr>
      </w:r>
      <w:r>
        <w:rPr>
          <w:lang w:val="en_US" w:bidi="en_US"/>
        </w:rPr>
        <w:t>For this plan to continue, Israel had to remain faithful to God. If they returned to pagan worship (the worship of false gods), this plan would be broken.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4">
        <w:r>
          <w:rPr>
            <w:lang w:val="en_US" w:bidi="en_US"/>
          </w:rPr>
          <w:rPr>
            <w:color w:val="0000EE"/>
            <w:u w:val="single"/>
          </w:rPr>
          <w:t>24:9–11</w:t>
        </w:r>
      </w:hyperlink>
      <w:r>
        <w:rPr>
          <w:lang w:val="en_US" w:bidi="en_US"/>
        </w:rPr>
        <w:t xml:space="preserve">. However, this command was probably given in advance and obeyed at the proper time in </w:t>
      </w:r>
      <w:hyperlink r:id="rId40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6">
        <w:r>
          <w:rPr>
            <w:lang w:val="en_US" w:bidi="en_US"/>
          </w:rPr>
          <w:rPr>
            <w:color w:val="0000EE"/>
            <w:u w:val="single"/>
          </w:rPr>
          <w:t>24:3</w:t>
        </w:r>
      </w:hyperlink>
      <w:r>
        <w:rPr>
          <w:lang w:val="en_US" w:bidi="en_US"/>
        </w:rPr>
        <w:t>). The covenant was then confirmed through several ceremonies:</w:t>
      </w:r>
    </w:p>
    <w:p>
      <w:pPr>
        <w:pStyle w:val="ListBullet"/>
        <w:spacing w:line="240" w:lineRule="auto"/>
        <w:ind w:left="720"/>
      </w:pPr>
      <w:r>
        <w:rPr>
          <w:lang w:val="en_US" w:bidi="en_US"/>
        </w:rPr>
      </w:r>
      <w:r>
        <w:rPr>
          <w:lang w:val="en_US" w:bidi="en_US"/>
        </w:rPr>
        <w:t>First, the covenant was written down and read aloud to the people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lang w:val="en_US" w:bidi="en_US"/>
        </w:rPr>
        <w:t>Then blood was sprinkled as part of the ceremony (</w:t>
      </w:r>
      <w:hyperlink r:id="rId407">
        <w:r>
          <w:rPr>
            <w:lang w:val="en_US" w:bidi="en_US"/>
          </w:rPr>
          <w:rPr>
            <w:color w:val="0000EE"/>
            <w:u w:val="single"/>
          </w:rPr>
          <w:t>24:6</w:t>
        </w:r>
      </w:hyperlink>
      <w:r>
        <w:rPr>
          <w:lang w:val="en_US" w:bidi="en_US"/>
        </w:rPr>
        <w:t xml:space="preserve">). </w:t>
      </w:r>
    </w:p>
    <w:p>
      <w:pPr>
        <w:pStyle w:val="ListBullet"/>
        <w:spacing w:line="240" w:lineRule="auto"/>
        <w:ind w:left="720"/>
      </w:pPr>
      <w:r>
        <w:rPr>
          <w:lang w:val="en_US" w:bidi="en_US"/>
        </w:rPr>
      </w:r>
      <w:r>
        <w:rPr>
          <w:lang w:val="en_US" w:bidi="en_US"/>
        </w:rPr>
        <w:t>The leaders also shared a covenant meal in God’s presence (</w:t>
      </w:r>
      <w:hyperlink r:id="rId408">
        <w:r>
          <w:rPr>
            <w:lang w:val="en_US" w:bidi="en_US"/>
          </w:rPr>
          <w:rPr>
            <w:color w:val="0000EE"/>
            <w:u w:val="single"/>
          </w:rPr>
          <w:t>24:11</w:t>
        </w:r>
      </w:hyperlink>
      <w:r>
        <w:rPr>
          <w:lang w:val="en_US" w:bidi="en_US"/>
        </w:rPr>
        <w:t xml:space="preserve">). </w:t>
      </w:r>
    </w:p>
    <w:p>
      <w:pPr>
        <w:pStyle w:val="ListBullet"/>
        <w:spacing w:line="240" w:lineRule="auto"/>
        <w:ind w:left="720"/>
      </w:pPr>
      <w:r>
        <w:rPr>
          <w:lang w:val="en_US" w:bidi="en_US"/>
        </w:rPr>
      </w:r>
      <w:r>
        <w:rPr>
          <w:lang w:val="en_US" w:bidi="en_US"/>
        </w:rPr>
        <w:t>Finally, the glory of the Lord appeared on the mountain (</w:t>
      </w:r>
      <w:hyperlink r:id="rId409">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i/>
          <w:lang w:val="en_US" w:bidi="en_US"/>
        </w:rPr>
        <w:t xml:space="preserve">came: </w:t>
      </w:r>
      <w:r>
        <w:rPr>
          <w:lang w:val="en_US" w:bidi="en_US"/>
        </w:rPr>
        <w:t>At this important moment, the people had to make a choice. Would they accept this relationship with God? Would they promise full loyalty to him and agree to live in ways that reflect his character?</w:t>
      </w:r>
    </w:p>
    <w:p>
      <w:pPr/>
      <w:r>
        <w:rPr>
          <w:lang w:val="en_US" w:bidi="en_US"/>
        </w:rPr>
      </w:r>
      <w:r>
        <w:rPr>
          <w:lang w:val="en_US" w:bidi="en_US"/>
        </w:rPr>
        <w:t>They answered together, with one voice, that they would obey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set up as memorial stones. They showed that something important had happened at that place and time.</w:t>
      </w:r>
    </w:p>
    <w:p>
      <w:pPr/>
      <w:r>
        <w:rPr>
          <w:lang w:val="en_US" w:bidi="en_US"/>
        </w:rPr>
      </w:r>
      <w:r>
        <w:rPr>
          <w:lang w:val="en_US" w:bidi="en_US"/>
        </w:rPr>
        <w:t>In Hittite treaties, people called on their pagan gods to witness the agreement. The gods were believed to see and confirm the treaty.</w:t>
      </w:r>
    </w:p>
    <w:p>
      <w:pPr/>
      <w:r>
        <w:rPr>
          <w:lang w:val="en_US" w:bidi="en_US"/>
        </w:rPr>
      </w:r>
      <w:r>
        <w:rPr>
          <w:lang w:val="en_US" w:bidi="en_US"/>
        </w:rPr>
        <w:t>However, the Hebrews were not allowed to recognize other gods. Instead of calling on false gods as witnesses, they used stone pillars to mark the agreement.</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 xml:space="preserve">When Moses </w:t>
      </w:r>
      <w:r>
        <w:rPr>
          <w:i/>
          <w:lang w:val="en_US" w:bidi="en_US"/>
        </w:rPr>
        <w:t>sprinkled</w:t>
      </w:r>
      <w:r>
        <w:rPr>
          <w:lang w:val="en_US" w:bidi="en_US"/>
        </w:rPr>
        <w:t xml:space="preserve"> half of the sacrificial animals' blood on the altar, he symbolized God's formal oath to keep his covenant (see </w:t>
      </w:r>
      <w:hyperlink r:id="rId410">
        <w:r>
          <w:rPr>
            <w:lang w:val="en_US" w:bidi="en_US"/>
          </w:rPr>
          <w:rPr>
            <w:color w:val="0000EE"/>
            <w:u w:val="single"/>
          </w:rPr>
          <w:t>Genesis 15:9–18</w:t>
        </w:r>
      </w:hyperlink>
      <w:r>
        <w:rPr>
          <w:lang w:val="en_US" w:bidi="en_US"/>
        </w:rPr>
        <w:t xml:space="preserve">; </w:t>
      </w:r>
      <w:hyperlink r:id="rId411">
        <w:r>
          <w:rPr>
            <w:lang w:val="en_US" w:bidi="en_US"/>
          </w:rPr>
          <w:rPr>
            <w:color w:val="0000EE"/>
            <w:u w:val="single"/>
          </w:rPr>
          <w:t>Hebrews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People were required to write down treaties and read them aloud in public. It is very likely that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i/>
          <w:lang w:val="en_US" w:bidi="en_US"/>
        </w:rPr>
        <w:t>This is the blood of the covenant</w:t>
      </w:r>
      <w:r>
        <w:rPr>
          <w:i/>
          <w:lang w:val="en_US" w:bidi="en_US"/>
        </w:rPr>
        <w:t xml:space="preserve">: </w:t>
      </w:r>
      <w:r>
        <w:rPr>
          <w:lang w:val="en_US" w:bidi="en_US"/>
        </w:rPr>
        <w:t>Jesus repeated this phrase almost word for word at the Last Supper (</w:t>
      </w:r>
      <w:hyperlink r:id="rId412">
        <w:r>
          <w:rPr>
            <w:lang w:val="en_US" w:bidi="en_US"/>
          </w:rPr>
          <w:rPr>
            <w:color w:val="0000EE"/>
            <w:u w:val="single"/>
          </w:rPr>
          <w:t>Matthew 26:28</w:t>
        </w:r>
      </w:hyperlink>
      <w:r>
        <w:rPr>
          <w:lang w:val="en_US" w:bidi="en_US"/>
        </w:rPr>
        <w:t xml:space="preserve">). See also </w:t>
      </w:r>
      <w:hyperlink r:id="rId413">
        <w:r>
          <w:rPr>
            <w:lang w:val="en_US" w:bidi="en_US"/>
          </w:rPr>
          <w:rPr>
            <w:color w:val="0000EE"/>
            <w:u w:val="single"/>
          </w:rPr>
          <w:t>Hebrews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i/>
          <w:lang w:val="en_US" w:bidi="en_US"/>
        </w:rPr>
        <w:t>they saw the God:</w:t>
      </w:r>
      <w:r>
        <w:rPr>
          <w:lang w:val="en_US" w:bidi="en_US"/>
        </w:rPr>
        <w:t xml:space="preserve"> We must understand this statement in connection with </w:t>
      </w:r>
      <w:hyperlink r:id="rId414">
        <w:r>
          <w:rPr>
            <w:lang w:val="en_US" w:bidi="en_US"/>
          </w:rPr>
          <w:rPr>
            <w:color w:val="0000EE"/>
            <w:u w:val="single"/>
          </w:rPr>
          <w:t>33:20</w:t>
        </w:r>
      </w:hyperlink>
      <w:r>
        <w:rPr>
          <w:lang w:val="en_US" w:bidi="en_US"/>
        </w:rPr>
        <w:t>. In that verse, the Lord says that no one can see him fully and live.</w:t>
      </w:r>
    </w:p>
    <w:p>
      <w:pPr/>
      <w:r>
        <w:rPr>
          <w:lang w:val="en_US" w:bidi="en_US"/>
        </w:rPr>
      </w:r>
      <w:r>
        <w:rPr>
          <w:lang w:val="en_US" w:bidi="en_US"/>
        </w:rPr>
        <w:t>So they did not see God in his full being. They saw some visible form that represented him. The text only describes what was under his feet.</w:t>
      </w:r>
    </w:p>
    <w:p>
      <w:pPr/>
      <w:r>
        <w:rPr>
          <w:lang w:val="en_US" w:bidi="en_US"/>
        </w:rPr>
      </w:r>
      <w:r>
        <w:rPr>
          <w:lang w:val="en_US" w:bidi="en_US"/>
        </w:rPr>
        <w:t>When Isaiah saw the Lord, the only detail given was the edge of his robe (</w:t>
      </w:r>
      <w:hyperlink r:id="rId415">
        <w:r>
          <w:rPr>
            <w:lang w:val="en_US" w:bidi="en_US"/>
          </w:rPr>
          <w:rPr>
            <w:color w:val="0000EE"/>
            <w:u w:val="single"/>
          </w:rPr>
          <w:t>Isaiah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law and commandments that God inscribed on the tablets of stone were the ten basic principles from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The specific rules in </w:t>
      </w:r>
      <w:hyperlink r:id="rId309">
        <w:r>
          <w:rPr>
            <w:lang w:val="en_US" w:bidi="en_US"/>
          </w:rPr>
          <w:rPr>
            <w:color w:val="0000EE"/>
            <w:u w:val="single"/>
          </w:rPr>
          <w:t>21:1–23:33</w:t>
        </w:r>
      </w:hyperlink>
      <w:r>
        <w:rPr>
          <w:lang w:val="en_US" w:bidi="en_US"/>
        </w:rPr>
        <w:t xml:space="preserve"> depended on these principles.</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i/>
          <w:lang w:val="en_US" w:bidi="en_US"/>
        </w:rPr>
        <w:t>consuming fire:</w:t>
      </w:r>
      <w:r>
        <w:rPr>
          <w:lang w:val="en_US" w:bidi="en_US"/>
        </w:rPr>
        <w:t xml:space="preserve"> See </w:t>
      </w:r>
      <w:hyperlink r:id="rId393">
        <w:r>
          <w:rPr>
            <w:lang w:val="en_US" w:bidi="en_US"/>
          </w:rPr>
          <w:rPr>
            <w:color w:val="0000EE"/>
            <w:u w:val="single"/>
          </w:rPr>
          <w:t>3:2</w:t>
        </w:r>
      </w:hyperlink>
      <w:r>
        <w:rPr>
          <w:lang w:val="en_US" w:bidi="en_US"/>
        </w:rPr>
        <w:t xml:space="preserve"> and the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list the materials that the Israelites could give to build the tabernacle (</w:t>
      </w:r>
      <w:hyperlink r:id="rId416">
        <w:r>
          <w:rPr>
            <w:lang w:val="en_US" w:bidi="en_US"/>
          </w:rPr>
          <w:rPr>
            <w:color w:val="0000EE"/>
            <w:u w:val="single"/>
          </w:rPr>
          <w:t>25:3–7</w:t>
        </w:r>
      </w:hyperlink>
      <w:r>
        <w:rPr>
          <w:lang w:val="en_US" w:bidi="en_US"/>
        </w:rPr>
        <w:t xml:space="preserve">). </w:t>
      </w:r>
    </w:p>
    <w:p>
      <w:pPr/>
      <w:r>
        <w:rPr>
          <w:lang w:val="en_US" w:bidi="en_US"/>
        </w:rPr>
      </w:r>
      <w:r>
        <w:rPr>
          <w:lang w:val="en_US" w:bidi="en_US"/>
        </w:rPr>
        <w:t xml:space="preserve">Next, the instructions describe the tabernacle from the center and move outward. They begin with the ark of the covenant (also called the ark of the Testimony, </w:t>
      </w:r>
      <w:hyperlink r:id="rId417">
        <w:r>
          <w:rPr>
            <w:lang w:val="en_US" w:bidi="en_US"/>
          </w:rPr>
          <w:rPr>
            <w:color w:val="0000EE"/>
            <w:u w:val="single"/>
          </w:rPr>
          <w:t>25:10–22</w:t>
        </w:r>
      </w:hyperlink>
      <w:r>
        <w:rPr>
          <w:lang w:val="en_US" w:bidi="en_US"/>
        </w:rPr>
        <w:t xml:space="preserve">; </w:t>
      </w:r>
      <w:hyperlink r:id="rId418">
        <w:r>
          <w:rPr>
            <w:lang w:val="en_US" w:bidi="en_US"/>
          </w:rPr>
          <w:rPr>
            <w:color w:val="0000EE"/>
            <w:u w:val="single"/>
          </w:rPr>
          <w:t>27:9–19</w:t>
        </w:r>
      </w:hyperlink>
      <w:r>
        <w:rPr>
          <w:lang w:val="en_US" w:bidi="en_US"/>
        </w:rPr>
        <w:t xml:space="preserve">). </w:t>
      </w:r>
    </w:p>
    <w:p>
      <w:pPr/>
      <w:r>
        <w:rPr>
          <w:lang w:val="en_US" w:bidi="en_US"/>
        </w:rPr>
      </w:r>
      <w:r>
        <w:rPr>
          <w:lang w:val="en_US" w:bidi="en_US"/>
        </w:rPr>
        <w:t>Two items are described later. These are the altar of incense inside the sanctuary and the bronze basin in the courtyard (</w:t>
      </w:r>
      <w:hyperlink r:id="rId419">
        <w:r>
          <w:rPr>
            <w:lang w:val="en_US" w:bidi="en_US"/>
          </w:rPr>
          <w:rPr>
            <w:color w:val="0000EE"/>
            <w:u w:val="single"/>
          </w:rPr>
          <w:t>30:1–10</w:t>
        </w:r>
      </w:hyperlink>
      <w:r>
        <w:rPr>
          <w:lang w:val="en_US" w:bidi="en_US"/>
        </w:rPr>
        <w:t xml:space="preserve">, </w:t>
      </w:r>
      <w:hyperlink r:id="rId420">
        <w:r>
          <w:rPr>
            <w:lang w:val="en_US" w:bidi="en_US"/>
          </w:rPr>
          <w:rPr>
            <w:color w:val="0000EE"/>
            <w:u w:val="single"/>
          </w:rPr>
          <w:t>17–21</w:t>
        </w:r>
      </w:hyperlink>
      <w:r>
        <w:rPr>
          <w:lang w:val="en_US" w:bidi="en_US"/>
        </w:rPr>
        <w:t xml:space="preserve">). </w:t>
      </w:r>
    </w:p>
    <w:p>
      <w:pPr/>
      <w:r>
        <w:rPr>
          <w:lang w:val="en_US" w:bidi="en_US"/>
        </w:rPr>
      </w:r>
      <w:r>
        <w:rPr>
          <w:lang w:val="en_US" w:bidi="en_US"/>
        </w:rPr>
        <w:t>These items appear in the section about the priesthood. They may be placed there because the priests used them in a special way as part of their service.</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Unlike most churches today, the Tent of Meeting (the tabernacle) was not mainly a place where people gathered to meet. It was first of all the dwelling place of God. It functioned like the palace of a king. God was Israel’s divine King, and the Tabernacle was his royal tent.</w:t>
      </w:r>
    </w:p>
    <w:p>
      <w:pPr/>
      <w:r>
        <w:rPr>
          <w:lang w:val="en_US" w:bidi="en_US"/>
        </w:rPr>
      </w:r>
      <w:r>
        <w:rPr>
          <w:lang w:val="en_US" w:bidi="en_US"/>
        </w:rPr>
        <w:t xml:space="preserve">In this way, churches today are more similar to later Jewish synagogues, where people gathered to worship and learn (see also </w:t>
      </w:r>
      <w:r>
        <w:rPr>
          <w:lang w:val="en_US" w:bidi="en_US"/>
        </w:rPr>
        <w:t>study note on 40:2</w:t>
      </w:r>
      <w:r>
        <w:rPr>
          <w:lang w:val="en_US" w:bidi="en_US"/>
        </w:rPr>
        <w:t xml:space="preserve">). </w:t>
      </w:r>
    </w:p>
    <w:p>
      <w:pPr/>
      <w:r>
        <w:rPr>
          <w:lang w:val="en_US" w:bidi="en_US"/>
        </w:rPr>
      </w:r>
      <w:r>
        <w:rPr>
          <w:lang w:val="en_US" w:bidi="en_US"/>
        </w:rPr>
        <w:t>The last section of Exodus completes God’s self-revelation to Israel. Through these events, God brought the people out of the spiritual darkness that had held them in slavery.</w:t>
      </w:r>
    </w:p>
    <w:p>
      <w:pPr/>
      <w:r>
        <w:rPr>
          <w:lang w:val="en_US" w:bidi="en_US"/>
        </w:rPr>
      </w:r>
      <w:r>
        <w:rPr>
          <w:lang w:val="en_US" w:bidi="en_US"/>
        </w:rPr>
        <w:t>This section includes three main parts:</w:t>
      </w:r>
    </w:p>
    <w:p>
      <w:pPr>
        <w:pStyle w:val="ListNumber"/>
        <w:numPr>
          <w:ilvl w:val="0"/>
          <w:numId w:val="19"/>
        </w:numPr>
        <w:spacing w:line="240" w:lineRule="auto"/>
        <w:ind w:left="720"/>
      </w:pPr>
      <w:r>
        <w:rPr>
          <w:lang w:val="en_US" w:bidi="en_US"/>
        </w:rPr>
      </w:r>
      <w:r>
        <w:rPr>
          <w:lang w:val="en_US" w:bidi="en_US"/>
        </w:rPr>
        <w:t xml:space="preserve">Instructions for building the Tent of Meeting (chapters </w:t>
      </w:r>
      <w:hyperlink r:id="rId421">
        <w:r>
          <w:rPr>
            <w:lang w:val="en_US" w:bidi="en_US"/>
          </w:rPr>
          <w:rPr>
            <w:color w:val="0000EE"/>
            <w:u w:val="single"/>
          </w:rPr>
          <w:t>25–31</w:t>
        </w:r>
      </w:hyperlink>
      <w:r>
        <w:rPr>
          <w:lang w:val="en_US" w:bidi="en_US"/>
        </w:rPr>
        <w:t>).</w:t>
      </w:r>
    </w:p>
    <w:p>
      <w:pPr>
        <w:pStyle w:val="ListNumber"/>
        <w:spacing w:line="240" w:lineRule="auto"/>
        <w:ind w:left="720"/>
      </w:pPr>
      <w:r>
        <w:rPr>
          <w:lang w:val="en_US" w:bidi="en_US"/>
        </w:rPr>
      </w:r>
      <w:r>
        <w:rPr>
          <w:lang w:val="en_US" w:bidi="en_US"/>
        </w:rPr>
        <w:t xml:space="preserve">The story of the golden calf (a wrong attempt to secure God's presence, chapters </w:t>
      </w:r>
      <w:hyperlink r:id="rId422">
        <w:r>
          <w:rPr>
            <w:lang w:val="en_US" w:bidi="en_US"/>
          </w:rPr>
          <w:rPr>
            <w:color w:val="0000EE"/>
            <w:u w:val="single"/>
          </w:rPr>
          <w:t>32–34</w:t>
        </w:r>
      </w:hyperlink>
      <w:r>
        <w:rPr>
          <w:lang w:val="en_US" w:bidi="en_US"/>
        </w:rPr>
        <w:t>).</w:t>
      </w:r>
    </w:p>
    <w:p>
      <w:pPr>
        <w:pStyle w:val="ListNumber"/>
        <w:spacing w:line="240" w:lineRule="auto"/>
        <w:ind w:left="720"/>
      </w:pPr>
      <w:r>
        <w:rPr>
          <w:lang w:val="en_US" w:bidi="en_US"/>
        </w:rPr>
      </w:r>
      <w:r>
        <w:rPr>
          <w:lang w:val="en_US" w:bidi="en_US"/>
        </w:rPr>
        <w:t xml:space="preserve">The report of building the Tent of Meeting (the correct way to secure God's presence, chapters </w:t>
      </w:r>
      <w:hyperlink r:id="rId423">
        <w:r>
          <w:rPr>
            <w:lang w:val="en_US" w:bidi="en_US"/>
          </w:rPr>
          <w:rPr>
            <w:color w:val="0000EE"/>
            <w:u w:val="single"/>
          </w:rPr>
          <w:t>35–40</w:t>
        </w:r>
      </w:hyperlink>
      <w:r>
        <w:rPr>
          <w:lang w:val="en_US" w:bidi="en_US"/>
        </w:rPr>
        <w:t>).</w:t>
      </w:r>
    </w:p>
    <w:p>
      <w:pPr/>
      <w:r>
        <w:rPr>
          <w:lang w:val="en_US" w:bidi="en_US"/>
        </w:rPr>
      </w:r>
      <w:r>
        <w:rPr>
          <w:lang w:val="en_US" w:bidi="en_US"/>
        </w:rPr>
        <w:t>These chapters show that God’s ultimate goal in delivering Israel from slavery was to live among them.</w:t>
      </w:r>
    </w:p>
    <w:p>
      <w:pPr/>
      <w:r>
        <w:rPr>
          <w:lang w:val="en_US" w:bidi="en_US"/>
        </w:rPr>
      </w:r>
      <w:r>
        <w:rPr>
          <w:lang w:val="en_US" w:bidi="en_US"/>
        </w:rPr>
        <w:t>God wanted to share his presence with his people. However, because God is holy (completely pure and set apart from sin), people could experience his presence only in the way he commanded.</w:t>
      </w:r>
    </w:p>
    <w:p>
      <w:pPr/>
      <w:r>
        <w:rPr>
          <w:lang w:val="en_US" w:bidi="en_US"/>
        </w:rPr>
      </w:r>
      <w:r>
        <w:rPr>
          <w:lang w:val="en_US" w:bidi="en_US"/>
        </w:rPr>
        <w:t>They could not approach him through pagan practices (worship methods of other nations) or through human manipulation (trying to control or force a god to act).</w:t>
      </w:r>
    </w:p>
    <w:p>
      <w:pPr/>
      <w:r>
        <w:rPr>
          <w:lang w:val="en_US" w:bidi="en_US"/>
        </w:rPr>
      </w:r>
      <w:r>
        <w:rPr>
          <w:lang w:val="en_US" w:bidi="en_US"/>
        </w:rPr>
        <w:t xml:space="preserve">The building of the Tent of Meeting is described here, even though some instructions in Leviticus were given earlier (see </w:t>
      </w:r>
      <w:hyperlink r:id="rId424">
        <w:r>
          <w:rPr>
            <w:lang w:val="en_US" w:bidi="en_US"/>
          </w:rPr>
          <w:rPr>
            <w:color w:val="0000EE"/>
            <w:u w:val="single"/>
          </w:rPr>
          <w:t>40:1–2</w:t>
        </w:r>
      </w:hyperlink>
      <w:r>
        <w:rPr>
          <w:lang w:val="en_US" w:bidi="en_US"/>
        </w:rPr>
        <w:t xml:space="preserve">; </w:t>
      </w:r>
      <w:hyperlink r:id="rId425">
        <w:r>
          <w:rPr>
            <w:lang w:val="en_US" w:bidi="en_US"/>
          </w:rPr>
          <w:rPr>
            <w:color w:val="0000EE"/>
            <w:u w:val="single"/>
          </w:rPr>
          <w:t>Leviticus 25:1</w:t>
        </w:r>
      </w:hyperlink>
      <w:r>
        <w:rPr>
          <w:lang w:val="en_US" w:bidi="en_US"/>
        </w:rPr>
        <w:t xml:space="preserve">; </w:t>
      </w:r>
      <w:hyperlink r:id="rId426">
        <w:r>
          <w:rPr>
            <w:lang w:val="en_US" w:bidi="en_US"/>
          </w:rPr>
          <w:rPr>
            <w:color w:val="0000EE"/>
            <w:u w:val="single"/>
          </w:rPr>
          <w:t>27:34</w:t>
        </w:r>
      </w:hyperlink>
      <w:r>
        <w:rPr>
          <w:lang w:val="en_US" w:bidi="en_US"/>
        </w:rPr>
        <w:t xml:space="preserve">; </w:t>
      </w:r>
      <w:hyperlink r:id="rId427">
        <w:r>
          <w:rPr>
            <w:lang w:val="en_US" w:bidi="en_US"/>
          </w:rPr>
          <w:rPr>
            <w:color w:val="0000EE"/>
            <w:u w:val="single"/>
          </w:rPr>
          <w:t>Numbers 7:1</w:t>
        </w:r>
      </w:hyperlink>
      <w:r>
        <w:rPr>
          <w:lang w:val="en_US" w:bidi="en_US"/>
        </w:rPr>
        <w:t>). This event shows the goal of the entire exodus story: God came to live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i/>
          <w:lang w:val="en_US" w:bidi="en_US"/>
        </w:rPr>
        <w:t>every man whose heart compels him:</w:t>
      </w:r>
      <w:r>
        <w:rPr>
          <w:lang w:val="en_US" w:bidi="en_US"/>
        </w:rPr>
        <w:t xml:space="preserve"> There is a plain difference between meeting needs in God's way and trying to meet them on our own. For example, Aaron forced people to contribute to making the gold calf (see </w:t>
      </w:r>
      <w:hyperlink r:id="rId428">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pStyle w:val="ListBullet"/>
        <w:spacing w:line="240" w:lineRule="auto"/>
        <w:ind w:left="720"/>
      </w:pPr>
      <w:r>
        <w:rPr>
          <w:lang w:val="en_US" w:bidi="en_US"/>
        </w:rPr>
      </w:r>
      <w:r>
        <w:rPr>
          <w:i/>
          <w:lang w:val="en_US" w:bidi="en_US"/>
        </w:rPr>
        <w:t>a sanctuary:</w:t>
      </w:r>
      <w:r>
        <w:rPr>
          <w:lang w:val="en_US" w:bidi="en_US"/>
        </w:rPr>
        <w:t xml:space="preserve"> For the people to have a life-giving relationship with God, they needed to understand how completely different God was from them (see </w:t>
      </w:r>
      <w:r>
        <w:rPr>
          <w:lang w:val="en_US" w:bidi="en_US"/>
        </w:rPr>
        <w:t>study note on 3:5</w:t>
      </w:r>
      <w:r>
        <w:rPr>
          <w:lang w:val="en_US" w:bidi="en_US"/>
        </w:rPr>
        <w:t xml:space="preserve">). </w:t>
      </w:r>
    </w:p>
    <w:p>
      <w:pPr>
        <w:pStyle w:val="ListBullet"/>
        <w:spacing w:line="240" w:lineRule="auto"/>
        <w:ind w:left="720"/>
      </w:pPr>
      <w:r>
        <w:rPr>
          <w:lang w:val="en_US" w:bidi="en_US"/>
        </w:rPr>
      </w:r>
      <w:r>
        <w:rPr>
          <w:lang w:val="en_US" w:bidi="en_US"/>
        </w:rPr>
        <w:t>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i/>
          <w:lang w:val="en_US" w:bidi="en_US"/>
        </w:rPr>
        <w:t>according to the pattern:</w:t>
      </w:r>
      <w:r>
        <w:rPr>
          <w:lang w:val="en_US" w:bidi="en_US"/>
        </w:rPr>
        <w:t xml:space="preserve"> </w:t>
      </w:r>
      <w:r>
        <w:rPr>
          <w:lang w:val="en_US" w:bidi="en_US"/>
        </w:rPr>
        <w:t>We cannot choose how to approach a holy God. We must meet God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i/>
          <w:lang w:val="en_US" w:bidi="en_US"/>
        </w:rPr>
        <w:t>an ark of acacia wood:</w:t>
      </w:r>
      <w:r>
        <w:rPr>
          <w:lang w:val="en_US" w:bidi="en_US"/>
        </w:rPr>
        <w:t xml:space="preserve"> </w:t>
      </w:r>
      <w:r>
        <w:rPr>
          <w:i/>
          <w:lang w:val="en_US" w:bidi="en_US"/>
        </w:rPr>
        <w:t>Ark</w:t>
      </w:r>
      <w:r>
        <w:rPr>
          <w:lang w:val="en_US" w:bidi="en_US"/>
        </w:rPr>
        <w:t xml:space="preserve"> is an old English word meaning "box." The ark was Israel's "covenant box." It was the most important item in the entire Tent of Meeting (the tabernacle) because God made his presence available there (</w:t>
      </w:r>
      <w:hyperlink r:id="rId429">
        <w:r>
          <w:rPr>
            <w:lang w:val="en_US" w:bidi="en_US"/>
          </w:rPr>
          <w:rPr>
            <w:color w:val="0000EE"/>
            <w:u w:val="single"/>
          </w:rPr>
          <w:t>25:22</w:t>
        </w:r>
      </w:hyperlink>
      <w:r>
        <w:rPr>
          <w:lang w:val="en_US" w:bidi="en_US"/>
        </w:rPr>
        <w:t>). The stone tablets of the covenant were inside the box (</w:t>
      </w:r>
      <w:hyperlink r:id="rId311">
        <w:r>
          <w:rPr>
            <w:lang w:val="en_US" w:bidi="en_US"/>
          </w:rPr>
          <w:rPr>
            <w:color w:val="0000EE"/>
            <w:u w:val="single"/>
          </w:rPr>
          <w:t>25:16</w:t>
        </w:r>
      </w:hyperlink>
      <w:r>
        <w:rPr>
          <w:lang w:val="en_US" w:bidi="en_US"/>
        </w:rPr>
        <w:t xml:space="preserve">, </w:t>
      </w:r>
      <w:hyperlink r:id="rId430">
        <w:r>
          <w:rPr>
            <w:lang w:val="en_US" w:bidi="en_US"/>
          </w:rPr>
          <w:rPr>
            <w:color w:val="0000EE"/>
            <w:u w:val="single"/>
          </w:rPr>
          <w:t>21</w:t>
        </w:r>
      </w:hyperlink>
      <w:r>
        <w:rPr>
          <w:lang w:val="en_US" w:bidi="en_US"/>
        </w:rPr>
        <w:t>). This emphasized that God reveals himself through a mutual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guaranteed that no one touched this symbol of God's powerful holiness. Later, Uzzah died when he instinctively reached out to steady the ark while they were moving it (see </w:t>
      </w:r>
      <w:hyperlink r:id="rId431">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Hebrew word translated as </w:t>
      </w:r>
      <w:r>
        <w:rPr>
          <w:i/>
          <w:lang w:val="en_US" w:bidi="en_US"/>
        </w:rPr>
        <w:t>mercy seat</w:t>
      </w:r>
      <w:r>
        <w:rPr>
          <w:lang w:val="en_US" w:bidi="en_US"/>
        </w:rPr>
        <w:t xml:space="preserve"> means "a covering." The cover of the covenant box was where God "covered over" sin (see </w:t>
      </w:r>
      <w:hyperlink r:id="rId432">
        <w:r>
          <w:rPr>
            <w:lang w:val="en_US" w:bidi="en_US"/>
          </w:rPr>
          <w:rPr>
            <w:color w:val="0000EE"/>
            <w:u w:val="single"/>
          </w:rPr>
          <w:t>Leviticus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 xml:space="preserve">The description of the </w:t>
      </w:r>
      <w:r>
        <w:rPr>
          <w:i/>
          <w:lang w:val="en_US" w:bidi="en_US"/>
        </w:rPr>
        <w:t>cherubim</w:t>
      </w:r>
      <w:r>
        <w:rPr>
          <w:lang w:val="en_US" w:bidi="en_US"/>
        </w:rPr>
        <w:t xml:space="preserve"> only mentions that they had wings (</w:t>
      </w:r>
      <w:hyperlink r:id="rId433">
        <w:r>
          <w:rPr>
            <w:lang w:val="en_US" w:bidi="en_US"/>
          </w:rPr>
          <w:rPr>
            <w:color w:val="0000EE"/>
            <w:u w:val="single"/>
          </w:rPr>
          <w:t>25:20</w:t>
        </w:r>
      </w:hyperlink>
      <w:r>
        <w:rPr>
          <w:lang w:val="en_US" w:bidi="en_US"/>
        </w:rPr>
        <w:t xml:space="preserve">; see </w:t>
      </w:r>
      <w:hyperlink r:id="rId434">
        <w:r>
          <w:rPr>
            <w:lang w:val="en_US" w:bidi="en_US"/>
          </w:rPr>
          <w:rPr>
            <w:color w:val="0000EE"/>
            <w:u w:val="single"/>
          </w:rPr>
          <w:t>2 Chronicles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i/>
          <w:lang w:val="en_US" w:bidi="en_US"/>
        </w:rPr>
        <w:t>I will meet with you there:</w:t>
      </w:r>
      <w:r>
        <w:rPr>
          <w:lang w:val="en_US" w:bidi="en_US"/>
        </w:rPr>
        <w:t xml:space="preserve"> The ark was in the innermost part of the Holy Place (</w:t>
      </w:r>
      <w:hyperlink r:id="rId435">
        <w:r>
          <w:rPr>
            <w:lang w:val="en_US" w:bidi="en_US"/>
          </w:rPr>
          <w:rPr>
            <w:color w:val="0000EE"/>
            <w:u w:val="single"/>
          </w:rPr>
          <w:t>26:33</w:t>
        </w:r>
      </w:hyperlink>
      <w:r>
        <w:rPr>
          <w:lang w:val="en_US" w:bidi="en_US"/>
        </w:rPr>
        <w:t xml:space="preserve">). This inner room was like God's throne room (see </w:t>
      </w:r>
      <w:r>
        <w:rPr>
          <w:lang w:val="en_US" w:bidi="en_US"/>
        </w:rPr>
        <w:t>study note on Leviticus 16:2</w:t>
      </w:r>
      <w:r>
        <w:rPr>
          <w:lang w:val="en_US" w:bidi="en_US"/>
        </w:rPr>
        <w:t xml:space="preserve">). </w:t>
      </w:r>
    </w:p>
    <w:p>
      <w:pPr/>
      <w:r>
        <w:rPr>
          <w:lang w:val="en_US" w:bidi="en_US"/>
        </w:rPr>
      </w:r>
      <w:r>
        <w:rPr>
          <w:lang w:val="en_US" w:bidi="en_US"/>
        </w:rPr>
        <w:t>In many pagan (non-Israelite) temples, an idol stood in that place. An idol is a physical image that people worship as a god. But the tabernacle had no idol. It had only the ark, a sacred box that showed God’s covenant faithfulness and grace (his loyal love and undeserved kindness).</w:t>
      </w:r>
    </w:p>
    <w:p>
      <w:pPr/>
      <w:r>
        <w:rPr>
          <w:lang w:val="en_US" w:bidi="en_US"/>
        </w:rPr>
      </w:r>
      <w:r>
        <w:rPr>
          <w:lang w:val="en_US" w:bidi="en_US"/>
        </w:rPr>
        <w:t>God met his people in that setting. He did not meet them through an idol.</w:t>
      </w:r>
    </w:p>
    <w:p>
      <w:pPr/>
      <w:r>
        <w:rPr>
          <w:lang w:val="en_US" w:bidi="en_US"/>
        </w:rPr>
      </w:r>
      <w:r>
        <w:rPr>
          <w:lang w:val="en_US" w:bidi="en_US"/>
        </w:rPr>
        <w:t>An idol shows a false belief about God. It suggests that a god is part of the created world and can be controlled by the right ritual (religious action). It assumes that people can gain blessings without caring about their own character or commitment.</w:t>
      </w:r>
    </w:p>
    <w:p>
      <w:pPr/>
      <w:r>
        <w:rPr>
          <w:lang w:val="en_US" w:bidi="en_US"/>
        </w:rPr>
      </w:r>
      <w:r>
        <w:rPr>
          <w:lang w:val="en_US" w:bidi="en_US"/>
        </w:rPr>
        <w:t>But the Lord is completely separate from this world. He cannot be controlled or forced to act. He wants to bless his people. Yet his blessings are gifts of grace. People must receive them in trust and surrender to him.</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was on the north side of the main room of the tabernacle (</w:t>
      </w:r>
      <w:hyperlink r:id="rId436">
        <w:r>
          <w:rPr>
            <w:lang w:val="en_US" w:bidi="en_US"/>
          </w:rPr>
          <w:rPr>
            <w:color w:val="0000EE"/>
            <w:u w:val="single"/>
          </w:rPr>
          <w:t>26:35</w:t>
        </w:r>
      </w:hyperlink>
      <w:r>
        <w:rPr>
          <w:lang w:val="en_US" w:bidi="en_US"/>
        </w:rPr>
        <w:t>). It reminded the people that God would provide for them. Most importantly, God's presence is what sustained them (</w:t>
      </w:r>
      <w:hyperlink r:id="rId437">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drink offerings included olive oil and wine (see </w:t>
      </w:r>
      <w:hyperlink r:id="rId438">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tabernacle (</w:t>
      </w:r>
      <w:hyperlink r:id="rId436">
        <w:r>
          <w:rPr>
            <w:lang w:val="en_US" w:bidi="en_US"/>
          </w:rPr>
          <w:rPr>
            <w:color w:val="0000EE"/>
            <w:u w:val="single"/>
          </w:rPr>
          <w:t>26:35</w:t>
        </w:r>
      </w:hyperlink>
      <w:r>
        <w:rPr>
          <w:lang w:val="en_US" w:bidi="en_US"/>
        </w:rPr>
        <w:t xml:space="preserve">). It symbolized God's presence with his people. </w:t>
      </w:r>
    </w:p>
    <w:p>
      <w:pPr/>
      <w:r>
        <w:rPr>
          <w:lang w:val="en_US" w:bidi="en_US"/>
        </w:rPr>
      </w:r>
      <w:r>
        <w:rPr>
          <w:lang w:val="en_US" w:bidi="en_US"/>
        </w:rPr>
        <w:t>The lamps were flat dishes holding olive oil (</w:t>
      </w:r>
      <w:hyperlink r:id="rId439">
        <w:r>
          <w:rPr>
            <w:lang w:val="en_US" w:bidi="en_US"/>
          </w:rPr>
          <w:rPr>
            <w:color w:val="0000EE"/>
            <w:u w:val="single"/>
          </w:rPr>
          <w:t>25:37</w:t>
        </w:r>
      </w:hyperlink>
      <w:r>
        <w:rPr>
          <w:lang w:val="en_US" w:bidi="en_US"/>
        </w:rPr>
        <w:t>). A wick extended into the oil and hung from a lip on one side of the dish. The dishes sat on upturned almond blossoms (</w:t>
      </w:r>
      <w:hyperlink r:id="rId440">
        <w:r>
          <w:rPr>
            <w:lang w:val="en_US" w:bidi="en_US"/>
          </w:rPr>
          <w:rPr>
            <w:color w:val="0000EE"/>
            <w:u w:val="single"/>
          </w:rPr>
          <w:t>25:33</w:t>
        </w:r>
      </w:hyperlink>
      <w:r>
        <w:rPr>
          <w:lang w:val="en_US" w:bidi="en_US"/>
        </w:rPr>
        <w:t>). The priests positioned them so that all their wicks faced the room's center (</w:t>
      </w:r>
      <w:hyperlink r:id="rId439">
        <w:r>
          <w:rPr>
            <w:lang w:val="en_US" w:bidi="en_US"/>
          </w:rPr>
          <w:rPr>
            <w:color w:val="0000EE"/>
            <w:u w:val="single"/>
          </w:rPr>
          <w:t>25:37</w:t>
        </w:r>
      </w:hyperlink>
      <w:r>
        <w:rPr>
          <w:lang w:val="en_US" w:bidi="en_US"/>
        </w:rPr>
        <w:t xml:space="preserve">). </w:t>
      </w:r>
    </w:p>
    <w:p>
      <w:pPr/>
      <w:r>
        <w:rPr>
          <w:lang w:val="en_US" w:bidi="en_US"/>
        </w:rPr>
      </w:r>
      <w:r>
        <w:rPr>
          <w:lang w:val="en_US" w:bidi="en_US"/>
        </w:rPr>
        <w:t xml:space="preserve">The total number of lamps is unclear. </w:t>
      </w:r>
      <w:hyperlink r:id="rId439">
        <w:r>
          <w:rPr>
            <w:lang w:val="en_US" w:bidi="en_US"/>
          </w:rPr>
          <w:rPr>
            <w:color w:val="0000EE"/>
            <w:u w:val="single"/>
          </w:rPr>
          <w:t xml:space="preserve">Exodus 25:37 </w:t>
        </w:r>
      </w:hyperlink>
      <w:r>
        <w:rPr>
          <w:lang w:val="en_US" w:bidi="en_US"/>
        </w:rPr>
        <w:t xml:space="preserve">mentions seven lamps, but there seem to be 22 lamp cups in </w:t>
      </w:r>
      <w:hyperlink r:id="rId441">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itself (not including the courtyard around it) was not very large. It was about 4.6 meters (15 feet) wide and 13.7 meters (45 feet) long.</w:t>
      </w:r>
    </w:p>
    <w:p>
      <w:pPr/>
      <w:r>
        <w:rPr>
          <w:lang w:val="en_US" w:bidi="en_US"/>
        </w:rPr>
      </w:r>
      <w:r>
        <w:rPr>
          <w:lang w:val="en_US" w:bidi="en_US"/>
        </w:rPr>
        <w:t>The main structure stood on 48 vertical frames. Each frame was 4.6 meters (15 feet) high and 68.6 centimeters (27 inches) wide (</w:t>
      </w:r>
      <w:hyperlink r:id="rId442">
        <w:r>
          <w:rPr>
            <w:lang w:val="en_US" w:bidi="en_US"/>
          </w:rPr>
          <w:rPr>
            <w:color w:val="0000EE"/>
            <w:u w:val="single"/>
          </w:rPr>
          <w:t>26:16</w:t>
        </w:r>
      </w:hyperlink>
      <w:r>
        <w:rPr>
          <w:lang w:val="en_US" w:bidi="en_US"/>
        </w:rPr>
        <w:t>). The frames were made of acacia wood and covered with gold (</w:t>
      </w:r>
      <w:hyperlink r:id="rId443">
        <w:r>
          <w:rPr>
            <w:lang w:val="en_US" w:bidi="en_US"/>
          </w:rPr>
          <w:rPr>
            <w:color w:val="0000EE"/>
            <w:u w:val="single"/>
          </w:rPr>
          <w:t>26:15</w:t>
        </w:r>
      </w:hyperlink>
      <w:r>
        <w:rPr>
          <w:lang w:val="en_US" w:bidi="en_US"/>
        </w:rPr>
        <w:t xml:space="preserve">, </w:t>
      </w:r>
      <w:hyperlink r:id="rId444">
        <w:r>
          <w:rPr>
            <w:lang w:val="en_US" w:bidi="en_US"/>
          </w:rPr>
          <w:rPr>
            <w:color w:val="0000EE"/>
            <w:u w:val="single"/>
          </w:rPr>
          <w:t>29</w:t>
        </w:r>
      </w:hyperlink>
      <w:r>
        <w:rPr>
          <w:lang w:val="en_US" w:bidi="en_US"/>
        </w:rPr>
        <w:t xml:space="preserve">). </w:t>
      </w:r>
    </w:p>
    <w:p>
      <w:pPr/>
      <w:r>
        <w:rPr>
          <w:lang w:val="en_US" w:bidi="en_US"/>
        </w:rPr>
      </w:r>
      <w:r>
        <w:rPr>
          <w:lang w:val="en_US" w:bidi="en_US"/>
        </w:rPr>
        <w:t>Workers joined the frames together with horizontal crossbars. These bars formed a three-sided rectangle with one open end (</w:t>
      </w:r>
      <w:hyperlink r:id="rId445">
        <w:r>
          <w:rPr>
            <w:lang w:val="en_US" w:bidi="en_US"/>
          </w:rPr>
          <w:rPr>
            <w:color w:val="0000EE"/>
            <w:u w:val="single"/>
          </w:rPr>
          <w:t>26:26–28</w:t>
        </w:r>
      </w:hyperlink>
      <w:r>
        <w:rPr>
          <w:lang w:val="en_US" w:bidi="en_US"/>
        </w:rPr>
        <w:t xml:space="preserve">). </w:t>
      </w:r>
    </w:p>
    <w:p>
      <w:pPr/>
      <w:r>
        <w:rPr>
          <w:lang w:val="en_US" w:bidi="en_US"/>
        </w:rPr>
      </w:r>
      <w:r>
        <w:rPr>
          <w:lang w:val="en_US" w:bidi="en_US"/>
        </w:rPr>
        <w:t>Two large linen curtains covered the structure. Each large curtain was made from five smaller curtains joined together. The two large curtains were then connected into one long covering (</w:t>
      </w:r>
      <w:hyperlink r:id="rId446">
        <w:r>
          <w:rPr>
            <w:lang w:val="en_US" w:bidi="en_US"/>
          </w:rPr>
          <w:rPr>
            <w:color w:val="0000EE"/>
            <w:u w:val="single"/>
          </w:rPr>
          <w:t>26:1–6</w:t>
        </w:r>
      </w:hyperlink>
      <w:r>
        <w:rPr>
          <w:lang w:val="en_US" w:bidi="en_US"/>
        </w:rPr>
        <w:t xml:space="preserve">). </w:t>
      </w:r>
    </w:p>
    <w:p>
      <w:pPr/>
      <w:r>
        <w:rPr>
          <w:lang w:val="en_US" w:bidi="en_US"/>
        </w:rPr>
      </w:r>
      <w:r>
        <w:rPr>
          <w:lang w:val="en_US" w:bidi="en_US"/>
        </w:rPr>
        <w:t>This linen covering stretched across the top of the frame. It hung down along the sides and the back. It covered both the walls and the roof.</w:t>
      </w:r>
    </w:p>
    <w:p>
      <w:pPr/>
      <w:r>
        <w:rPr>
          <w:lang w:val="en_US" w:bidi="en_US"/>
        </w:rPr>
      </w:r>
      <w:r>
        <w:rPr>
          <w:lang w:val="en_US" w:bidi="en_US"/>
        </w:rPr>
        <w:t>Over the linen curtain, workers placed another curtain made of goat hair. It was built in the same way. This curtain was 0.9 meters (3 feet) wider and 1.8 meters (6 feet) longer than the linen curtain (</w:t>
      </w:r>
      <w:hyperlink r:id="rId447">
        <w:r>
          <w:rPr>
            <w:lang w:val="en_US" w:bidi="en_US"/>
          </w:rPr>
          <w:rPr>
            <w:color w:val="0000EE"/>
            <w:u w:val="single"/>
          </w:rPr>
          <w:t>26:7–13</w:t>
        </w:r>
      </w:hyperlink>
      <w:r>
        <w:rPr>
          <w:lang w:val="en_US" w:bidi="en_US"/>
        </w:rPr>
        <w:t>). Because it was larger, it hung lower on every side.</w:t>
      </w:r>
    </w:p>
    <w:p>
      <w:pPr/>
      <w:r>
        <w:rPr>
          <w:lang w:val="en_US" w:bidi="en_US"/>
        </w:rPr>
      </w:r>
      <w:r>
        <w:rPr>
          <w:lang w:val="en_US" w:bidi="en_US"/>
        </w:rPr>
        <w:t>Above these two curtains were two protective layers. One layer was made from tanned ram skins. The other was made from fine leather (</w:t>
      </w:r>
      <w:hyperlink r:id="rId448">
        <w:r>
          <w:rPr>
            <w:lang w:val="en_US" w:bidi="en_US"/>
          </w:rPr>
          <w:rPr>
            <w:color w:val="0000EE"/>
            <w:u w:val="single"/>
          </w:rPr>
          <w:t>26:14</w:t>
        </w:r>
      </w:hyperlink>
      <w:r>
        <w:rPr>
          <w:lang w:val="en_US" w:bidi="en_US"/>
        </w:rPr>
        <w:t>). These outer coverings protected the tabernacle from weather and damage.</w:t>
      </w:r>
    </w:p>
    <w:p>
      <w:pPr/>
      <w:r>
        <w:rPr>
          <w:lang w:val="en_US" w:bidi="en_US"/>
        </w:rPr>
      </w:r>
      <w:r>
        <w:rPr>
          <w:lang w:val="en_US" w:bidi="en_US"/>
        </w:rPr>
        <w:t>Inside the tabernacle, another curtain divided the space into two parts. This curtain was beautifully embroidered. It hung across the width of the structure on four posts made of acacia wood (</w:t>
      </w:r>
      <w:hyperlink r:id="rId449">
        <w:r>
          <w:rPr>
            <w:lang w:val="en_US" w:bidi="en_US"/>
          </w:rPr>
          <w:rPr>
            <w:color w:val="0000EE"/>
            <w:u w:val="single"/>
          </w:rPr>
          <w:t>26:31–33</w:t>
        </w:r>
      </w:hyperlink>
      <w:r>
        <w:rPr>
          <w:lang w:val="en_US" w:bidi="en_US"/>
        </w:rPr>
        <w:t>). This created two rooms. The first room was called the Holy Place. The second room was called the Most Holy Place.</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The cloth was 13 meters long (42 feet) and two meters wide (six feet). The width of two meters (six feet) may have been because of the largest loom available. They joined five of these six-foot strips, probably by sewing, to create one continuous piece of cloth 13 meters long (42 feet) and 10 meters wide (30 feet). When connected with loops and clasps, the two cloths formed a single unit measuring 13 meters (42 feet) by 20 meters (60 feet) (</w:t>
      </w:r>
      <w:hyperlink r:id="rId45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measured about 14 meters (45 feet) by 20 meters (66 feet) (</w:t>
      </w:r>
      <w:hyperlink r:id="rId451">
        <w:r>
          <w:rPr>
            <w:lang w:val="en_US" w:bidi="en_US"/>
          </w:rPr>
          <w:rPr>
            <w:color w:val="0000EE"/>
            <w:u w:val="single"/>
          </w:rPr>
          <w:t>26:7</w:t>
        </w:r>
      </w:hyperlink>
      <w:r>
        <w:rPr>
          <w:lang w:val="en_US" w:bidi="en_US"/>
        </w:rPr>
        <w:t>). The extra two meters (six feet) hung evenly over the front and back of the structure.</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i/>
          <w:lang w:val="en_US" w:bidi="en_US"/>
        </w:rPr>
        <w:t xml:space="preserve">acacia wood: </w:t>
      </w:r>
      <w:r>
        <w:rPr>
          <w:lang w:val="en_US" w:bidi="en_US"/>
        </w:rPr>
        <w:t>This is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Each base was under the place where the frames joined. The right peg of one frame and the left peg of the next frame fit into one base. Along with the crossbars, this setup helped stabilize the entire structure (</w:t>
      </w:r>
      <w:hyperlink r:id="rId452">
        <w:r>
          <w:rPr>
            <w:lang w:val="en_US" w:bidi="en_US"/>
          </w:rPr>
          <w:rPr>
            <w:color w:val="0000EE"/>
            <w:u w:val="single"/>
          </w:rPr>
          <w:t>26:27–28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i/>
          <w:lang w:val="en_US" w:bidi="en_US"/>
        </w:rPr>
        <w:t xml:space="preserve">Blue, purple, and scarlet </w:t>
      </w:r>
      <w:r>
        <w:rPr>
          <w:lang w:val="en_US" w:bidi="en_US"/>
        </w:rPr>
        <w:t>are rich colors suitable for the palace of God the king. God may have chosen these dyes because they were easy to find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God. It held the ark of the covenant, where the Lord gave commands to the people of Israel (</w:t>
      </w:r>
      <w:hyperlink r:id="rId429">
        <w:r>
          <w:rPr>
            <w:lang w:val="en_US" w:bidi="en_US"/>
          </w:rPr>
          <w:rPr>
            <w:color w:val="0000EE"/>
            <w:u w:val="single"/>
          </w:rPr>
          <w:t>25:22</w:t>
        </w:r>
      </w:hyperlink>
      <w:r>
        <w:rPr>
          <w:lang w:val="en_US" w:bidi="en_US"/>
        </w:rPr>
        <w:t>). The Most Holy Place was about 4.5 meters (15 feet) wide, 4.5 meters (15 feet) deep, and 4.5 meters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at the eastern end was like the one between the Holy Place and the Most Holy Place. The posts had bronze bases, not silver ones.</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The square altar for burnt offerings, like the tabernacle frames, was made of acacia wood covered with metal. Yet, to match the other features outside the sanctuary, they covered it with bronze (</w:t>
      </w:r>
      <w:hyperlink r:id="rId453">
        <w:r>
          <w:rPr>
            <w:lang w:val="en_US" w:bidi="en_US"/>
          </w:rPr>
          <w:rPr>
            <w:color w:val="0000EE"/>
            <w:u w:val="single"/>
          </w:rPr>
          <w:t>27:2–3</w:t>
        </w:r>
      </w:hyperlink>
      <w:r>
        <w:rPr>
          <w:lang w:val="en_US" w:bidi="en_US"/>
        </w:rPr>
        <w:t xml:space="preserve">; see </w:t>
      </w:r>
      <w:hyperlink r:id="rId454">
        <w:r>
          <w:rPr>
            <w:lang w:val="en_US" w:bidi="en_US"/>
          </w:rPr>
          <w:rPr>
            <w:color w:val="0000EE"/>
            <w:u w:val="single"/>
          </w:rPr>
          <w:t>27:10</w:t>
        </w:r>
      </w:hyperlink>
      <w:r>
        <w:rPr>
          <w:lang w:val="en_US" w:bidi="en_US"/>
        </w:rPr>
        <w:t xml:space="preserve">, </w:t>
      </w:r>
      <w:hyperlink r:id="rId455">
        <w:r>
          <w:rPr>
            <w:lang w:val="en_US" w:bidi="en_US"/>
          </w:rPr>
          <w:rPr>
            <w:color w:val="0000EE"/>
            <w:u w:val="single"/>
          </w:rPr>
          <w:t>17</w:t>
        </w:r>
      </w:hyperlink>
      <w:r>
        <w:rPr>
          <w:lang w:val="en_US" w:bidi="en_US"/>
        </w:rPr>
        <w:t xml:space="preserve">, </w:t>
      </w:r>
      <w:hyperlink r:id="rId45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 plans for the altar of burnt offering and the courtyard extend outward from the center. Like the sanctuary, the plans for the courtyard's furniture are provided before the courtyard itself (</w:t>
      </w:r>
      <w:hyperlink r:id="rId457">
        <w:r>
          <w:rPr>
            <w:lang w:val="en_US" w:bidi="en_US"/>
          </w:rPr>
          <w:rPr>
            <w:color w:val="0000EE"/>
            <w:u w:val="single"/>
          </w:rPr>
          <w:t>27:1–8</w:t>
        </w:r>
      </w:hyperlink>
      <w:r>
        <w:rPr>
          <w:lang w:val="en_US" w:bidi="en_US"/>
        </w:rPr>
        <w:t xml:space="preserve">; </w:t>
      </w:r>
      <w:hyperlink r:id="rId418">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Archaeology shows that the horns of the altar were raised parts at the four corners of the altar. They projected upward from each corner.</w:t>
      </w:r>
    </w:p>
    <w:p>
      <w:pPr/>
      <w:r>
        <w:rPr>
          <w:lang w:val="en_US" w:bidi="en_US"/>
        </w:rPr>
      </w:r>
      <w:r>
        <w:rPr>
          <w:lang w:val="en_US" w:bidi="en_US"/>
        </w:rPr>
        <w:t xml:space="preserve">These horns may have helped keep the wood and offerings from falling off the altar (see </w:t>
      </w:r>
      <w:hyperlink r:id="rId458">
        <w:r>
          <w:rPr>
            <w:lang w:val="en_US" w:bidi="en_US"/>
          </w:rPr>
          <w:rPr>
            <w:color w:val="0000EE"/>
            <w:u w:val="single"/>
          </w:rPr>
          <w:t>Psalm 118:27</w:t>
        </w:r>
      </w:hyperlink>
      <w:r>
        <w:rPr>
          <w:lang w:val="en_US" w:bidi="en_US"/>
        </w:rPr>
        <w:t>). They also had meaning related to beliefs about God. The horns represented God’s gracious care for his people.</w:t>
      </w:r>
    </w:p>
    <w:p>
      <w:pPr/>
      <w:r>
        <w:rPr>
          <w:lang w:val="en_US" w:bidi="en_US"/>
        </w:rPr>
      </w:r>
      <w:r>
        <w:rPr>
          <w:lang w:val="en_US" w:bidi="en_US"/>
        </w:rPr>
        <w:t xml:space="preserve">If a person held onto the horns of the altar, that person was asking for mercy in judgment (see </w:t>
      </w:r>
      <w:hyperlink r:id="rId459">
        <w:r>
          <w:rPr>
            <w:lang w:val="en_US" w:bidi="en_US"/>
          </w:rPr>
          <w:rPr>
            <w:color w:val="0000EE"/>
            <w:u w:val="single"/>
          </w:rPr>
          <w:t>1 Kings 1:50–51</w:t>
        </w:r>
      </w:hyperlink>
      <w:r>
        <w:rPr>
          <w:lang w:val="en_US" w:bidi="en_US"/>
        </w:rPr>
        <w:t xml:space="preserve">; </w:t>
      </w:r>
      <w:hyperlink r:id="rId460">
        <w:r>
          <w:rPr>
            <w:lang w:val="en_US" w:bidi="en_US"/>
          </w:rPr>
          <w:rPr>
            <w:color w:val="0000EE"/>
            <w:u w:val="single"/>
          </w:rPr>
          <w:t>2:28</w:t>
        </w:r>
      </w:hyperlink>
      <w:r>
        <w:rPr>
          <w:lang w:val="en_US" w:bidi="en_US"/>
        </w:rPr>
        <w:t>). This action showed a request for protection or leniency.</w:t>
      </w:r>
    </w:p>
    <w:p>
      <w:pPr/>
      <w:r>
        <w:rPr>
          <w:lang w:val="en_US" w:bidi="en_US"/>
        </w:rPr>
      </w:r>
      <w:r>
        <w:rPr>
          <w:lang w:val="en_US" w:bidi="en_US"/>
        </w:rPr>
        <w:t xml:space="preserve">The priests put blood on the horns during atonement and purification ceremonies (special rituals to deal with sin and uncleanness; see </w:t>
      </w:r>
      <w:hyperlink r:id="rId461">
        <w:r>
          <w:rPr>
            <w:lang w:val="en_US" w:bidi="en_US"/>
          </w:rPr>
          <w:rPr>
            <w:color w:val="0000EE"/>
            <w:u w:val="single"/>
          </w:rPr>
          <w:t>Exodus 29:12</w:t>
        </w:r>
      </w:hyperlink>
      <w:r>
        <w:rPr>
          <w:lang w:val="en_US" w:bidi="en_US"/>
        </w:rPr>
        <w:t xml:space="preserve">; </w:t>
      </w:r>
      <w:hyperlink r:id="rId462">
        <w:r>
          <w:rPr>
            <w:lang w:val="en_US" w:bidi="en_US"/>
          </w:rPr>
          <w:rPr>
            <w:color w:val="0000EE"/>
            <w:u w:val="single"/>
          </w:rPr>
          <w:t>Leviticus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3">
        <w:r>
          <w:rPr>
            <w:lang w:val="en_US" w:bidi="en_US"/>
          </w:rPr>
          <w:rPr>
            <w:color w:val="0000EE"/>
            <w:u w:val="single"/>
          </w:rPr>
          <w:t>27:1</w:t>
        </w:r>
      </w:hyperlink>
      <w:r>
        <w:rPr>
          <w:lang w:val="en_US" w:bidi="en_US"/>
        </w:rPr>
        <w:t xml:space="preserve">, </w:t>
      </w:r>
      <w:hyperlink r:id="rId464">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The courtyard plans included curtain walls made of finely woven linen, hanging on posts with bronze bases. The posts were 2.29 meters apart (7.5 feet) and 2.29 meters high (7.5 feet). The curtains formed a rectangle measuring 46 meters long (150 feet) and 22.86 meters wide (75 feet), with a 10-meter opening (30 feet) centered on the east side.</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covering the gate of the courtyard was similar in color and design to the entrance and dividing curtains of the tabernacle (</w:t>
      </w:r>
      <w:hyperlink r:id="rId465">
        <w:r>
          <w:rPr>
            <w:lang w:val="en_US" w:bidi="en_US"/>
          </w:rPr>
          <w:rPr>
            <w:color w:val="0000EE"/>
            <w:u w:val="single"/>
          </w:rPr>
          <w:t>Exodus 26:31</w:t>
        </w:r>
      </w:hyperlink>
      <w:r>
        <w:rPr>
          <w:lang w:val="en_US" w:bidi="en_US"/>
        </w:rPr>
        <w:t xml:space="preserve">, </w:t>
      </w:r>
      <w:hyperlink r:id="rId46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indicates that the courtyard posts were not freestanding. Support wires stabilized them.</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7">
        <w:r>
          <w:rPr>
            <w:lang w:val="en_US" w:bidi="en_US"/>
          </w:rPr>
          <w:rPr>
            <w:color w:val="0000EE"/>
            <w:u w:val="single"/>
          </w:rPr>
          <w:t>30:8</w:t>
        </w:r>
      </w:hyperlink>
      <w:r>
        <w:rPr>
          <w:lang w:val="en_US" w:bidi="en_US"/>
        </w:rPr>
        <w:t>). As the lamps burned before the Lord, they showed that God was still present with his people. The light reminded them that his presence continued among them.</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After explaining how to build the Tent of Meeting, Moses gave instructions for those serving in it and the items used. Included are:</w:t>
      </w:r>
    </w:p>
    <w:p>
      <w:pPr>
        <w:pStyle w:val="ListBullet"/>
        <w:spacing w:line="240" w:lineRule="auto"/>
        <w:ind w:left="720"/>
      </w:pPr>
      <w:r>
        <w:rPr>
          <w:lang w:val="en_US" w:bidi="en_US"/>
        </w:rPr>
      </w:r>
      <w:r>
        <w:rPr>
          <w:lang w:val="en_US" w:bidi="en_US"/>
        </w:rPr>
        <w:t>the priests' duties (</w:t>
      </w:r>
      <w:hyperlink r:id="rId468">
        <w:r>
          <w:rPr>
            <w:lang w:val="en_US" w:bidi="en_US"/>
          </w:rPr>
          <w:rPr>
            <w:color w:val="0000EE"/>
            <w:u w:val="single"/>
          </w:rPr>
          <w:t>27:20–21</w:t>
        </w:r>
      </w:hyperlink>
      <w:r>
        <w:rPr>
          <w:lang w:val="en_US" w:bidi="en_US"/>
        </w:rPr>
        <w:t xml:space="preserve">; </w:t>
      </w:r>
      <w:hyperlink r:id="rId469">
        <w:r>
          <w:rPr>
            <w:lang w:val="en_US" w:bidi="en_US"/>
          </w:rPr>
          <w:rPr>
            <w:color w:val="0000EE"/>
            <w:u w:val="single"/>
          </w:rPr>
          <w:t>29:38–46</w:t>
        </w:r>
      </w:hyperlink>
      <w:r>
        <w:rPr>
          <w:lang w:val="en_US" w:bidi="en_US"/>
        </w:rPr>
        <w:t>),</w:t>
      </w:r>
    </w:p>
    <w:p>
      <w:pPr>
        <w:pStyle w:val="ListBullet"/>
        <w:spacing w:line="240" w:lineRule="auto"/>
        <w:ind w:left="720"/>
      </w:pPr>
      <w:r>
        <w:rPr>
          <w:lang w:val="en_US" w:bidi="en_US"/>
        </w:rPr>
      </w:r>
      <w:r>
        <w:rPr>
          <w:lang w:val="en_US" w:bidi="en_US"/>
        </w:rPr>
        <w:t xml:space="preserve">the priests' clothing (chapter </w:t>
      </w:r>
      <w:hyperlink r:id="rId47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the ceremonies to set the priests apart for service (</w:t>
      </w:r>
      <w:hyperlink r:id="rId471">
        <w:r>
          <w:rPr>
            <w:lang w:val="en_US" w:bidi="en_US"/>
          </w:rPr>
          <w:rPr>
            <w:color w:val="0000EE"/>
            <w:u w:val="single"/>
          </w:rPr>
          <w:t>29:1–37</w:t>
        </w:r>
      </w:hyperlink>
      <w:r>
        <w:rPr>
          <w:lang w:val="en_US" w:bidi="en_US"/>
        </w:rPr>
        <w:t>),</w:t>
      </w:r>
    </w:p>
    <w:p>
      <w:pPr>
        <w:pStyle w:val="ListBullet"/>
        <w:spacing w:line="240" w:lineRule="auto"/>
        <w:ind w:left="720"/>
      </w:pPr>
      <w:r>
        <w:rPr>
          <w:lang w:val="en_US" w:bidi="en_US"/>
        </w:rPr>
      </w:r>
      <w:r>
        <w:rPr>
          <w:lang w:val="en_US" w:bidi="en_US"/>
        </w:rPr>
        <w:t>the tabernacle furnishings (</w:t>
      </w:r>
      <w:hyperlink r:id="rId419">
        <w:r>
          <w:rPr>
            <w:lang w:val="en_US" w:bidi="en_US"/>
          </w:rPr>
          <w:rPr>
            <w:color w:val="0000EE"/>
            <w:u w:val="single"/>
          </w:rPr>
          <w:t>30:1–10</w:t>
        </w:r>
      </w:hyperlink>
      <w:r>
        <w:rPr>
          <w:lang w:val="en_US" w:bidi="en_US"/>
        </w:rPr>
        <w:t xml:space="preserve">, </w:t>
      </w:r>
      <w:hyperlink r:id="rId420">
        <w:r>
          <w:rPr>
            <w:lang w:val="en_US" w:bidi="en_US"/>
          </w:rPr>
          <w:rPr>
            <w:color w:val="0000EE"/>
            <w:u w:val="single"/>
          </w:rPr>
          <w:t>17–21</w:t>
        </w:r>
      </w:hyperlink>
      <w:r>
        <w:rPr>
          <w:lang w:val="en_US" w:bidi="en_US"/>
        </w:rPr>
        <w:t>), and</w:t>
      </w:r>
    </w:p>
    <w:p>
      <w:pPr>
        <w:pStyle w:val="ListBullet"/>
        <w:spacing w:line="240" w:lineRule="auto"/>
        <w:ind w:left="720"/>
      </w:pPr>
      <w:r>
        <w:rPr>
          <w:lang w:val="en_US" w:bidi="en_US"/>
        </w:rPr>
      </w:r>
      <w:r>
        <w:rPr>
          <w:lang w:val="en_US" w:bidi="en_US"/>
        </w:rPr>
        <w:t>the supplies used for worship (</w:t>
      </w:r>
      <w:hyperlink r:id="rId472">
        <w:r>
          <w:rPr>
            <w:lang w:val="en_US" w:bidi="en_US"/>
          </w:rPr>
          <w:rPr>
            <w:color w:val="0000EE"/>
            <w:u w:val="single"/>
          </w:rPr>
          <w:t>30:11–16</w:t>
        </w:r>
      </w:hyperlink>
      <w:r>
        <w:rPr>
          <w:lang w:val="en_US" w:bidi="en_US"/>
        </w:rPr>
        <w:t xml:space="preserve">, </w:t>
      </w:r>
      <w:hyperlink r:id="rId473">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i/>
          <w:lang w:val="en_US" w:bidi="en_US"/>
        </w:rPr>
        <w:t xml:space="preserve">the Tent of Meeting: </w:t>
      </w:r>
      <w:r>
        <w:rPr>
          <w:lang w:val="en_US" w:bidi="en_US"/>
        </w:rPr>
        <w:t xml:space="preserve">The expression </w:t>
      </w:r>
      <w:r>
        <w:rPr>
          <w:i/>
          <w:lang w:val="en_US" w:bidi="en_US"/>
        </w:rPr>
        <w:t>Tent of Meeting</w:t>
      </w:r>
      <w:r>
        <w:rPr>
          <w:lang w:val="en_US" w:bidi="en_US"/>
        </w:rPr>
        <w:t xml:space="preserve"> sometimes refers to the tabernacle tent. In these cases, </w:t>
      </w:r>
      <w:r>
        <w:rPr>
          <w:i/>
          <w:lang w:val="en_US" w:bidi="en_US"/>
        </w:rPr>
        <w:t>Tent of Meeting</w:t>
      </w:r>
      <w:r>
        <w:rPr>
          <w:lang w:val="en_US" w:bidi="en_US"/>
        </w:rPr>
        <w:t xml:space="preserve"> and </w:t>
      </w:r>
      <w:r>
        <w:rPr>
          <w:i/>
          <w:lang w:val="en_US" w:bidi="en_US"/>
        </w:rPr>
        <w:t xml:space="preserve">tabernacle </w:t>
      </w:r>
      <w:r>
        <w:rPr>
          <w:lang w:val="en_US" w:bidi="en_US"/>
        </w:rPr>
        <w:t>mean the same thing.</w:t>
      </w:r>
      <w:r>
        <w:rPr>
          <w:i/>
          <w:lang w:val="en_US" w:bidi="en_US"/>
        </w:rPr>
        <w:t xml:space="preserve"> </w:t>
      </w:r>
    </w:p>
    <w:p>
      <w:pPr/>
      <w:r>
        <w:rPr>
          <w:lang w:val="en_US" w:bidi="en_US"/>
        </w:rPr>
      </w:r>
      <w:r>
        <w:rPr>
          <w:lang w:val="en_US" w:bidi="en_US"/>
        </w:rPr>
        <w:t xml:space="preserve">In addition, </w:t>
      </w:r>
      <w:hyperlink r:id="rId474">
        <w:r>
          <w:rPr>
            <w:lang w:val="en_US" w:bidi="en_US"/>
          </w:rPr>
          <w:rPr>
            <w:color w:val="0000EE"/>
            <w:u w:val="single"/>
          </w:rPr>
          <w:t xml:space="preserve">33:7–11 </w:t>
        </w:r>
      </w:hyperlink>
      <w:r>
        <w:rPr>
          <w:lang w:val="en_US" w:bidi="en_US"/>
        </w:rPr>
        <w:t>also mentions a temporary tent called the T</w:t>
      </w:r>
      <w:r>
        <w:rPr>
          <w:i/>
          <w:lang w:val="en_US" w:bidi="en_US"/>
        </w:rPr>
        <w:t>ent of Meeting</w:t>
      </w:r>
      <w:r>
        <w:rPr>
          <w:lang w:val="en_US" w:bidi="en_US"/>
        </w:rPr>
        <w:t xml:space="preserve">. This tent was set up outside the camp before the tabernacle was built.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5">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 xml:space="preserve">These holy garments for Aaron were to distinguish him as a priest set apart (Hebrew </w:t>
      </w:r>
      <w:r>
        <w:rPr>
          <w:i/>
          <w:lang w:val="en_US" w:bidi="en_US"/>
        </w:rPr>
        <w:t>qadash</w:t>
      </w:r>
      <w:r>
        <w:rPr>
          <w:lang w:val="en_US" w:bidi="en_US"/>
        </w:rPr>
        <w:t>, “consecrated”) for the Lord's service (</w:t>
      </w:r>
      <w:hyperlink r:id="rId476">
        <w:r>
          <w:rPr>
            <w:lang w:val="en_US" w:bidi="en_US"/>
          </w:rPr>
          <w:rPr>
            <w:color w:val="0000EE"/>
            <w:u w:val="single"/>
          </w:rPr>
          <w:t>28:2</w:t>
        </w:r>
      </w:hyperlink>
      <w:r>
        <w:rPr>
          <w:lang w:val="en_US" w:bidi="en_US"/>
        </w:rPr>
        <w:t xml:space="preserve">, </w:t>
      </w:r>
      <w:hyperlink r:id="rId477">
        <w:r>
          <w:rPr>
            <w:lang w:val="en_US" w:bidi="en_US"/>
          </w:rPr>
          <w:rPr>
            <w:color w:val="0000EE"/>
            <w:u w:val="single"/>
          </w:rPr>
          <w:t>3</w:t>
        </w:r>
      </w:hyperlink>
      <w:r>
        <w:rPr>
          <w:lang w:val="en_US" w:bidi="en_US"/>
        </w:rPr>
        <w:t xml:space="preserve">). The beauty of these garments matched the beauty of the Tent of Meeting, which was God's portable earthly palace (or tabernacle). </w:t>
      </w:r>
    </w:p>
    <w:p>
      <w:pPr/>
      <w:r>
        <w:rPr>
          <w:lang w:val="en_US" w:bidi="en_US"/>
        </w:rPr>
      </w:r>
      <w:r>
        <w:rPr>
          <w:lang w:val="en_US" w:bidi="en_US"/>
        </w:rPr>
        <w:t>One day, Jesus Christ, the true High Priest, would enter the Most Holy Place once for all. Then the difference between priests and people would disappear (</w:t>
      </w:r>
      <w:hyperlink r:id="rId478">
        <w:r>
          <w:rPr>
            <w:lang w:val="en_US" w:bidi="en_US"/>
          </w:rPr>
          <w:rPr>
            <w:color w:val="0000EE"/>
            <w:u w:val="single"/>
          </w:rPr>
          <w:t>Hebrews 10:11–22</w:t>
        </w:r>
      </w:hyperlink>
      <w:r>
        <w:rPr>
          <w:lang w:val="en_US" w:bidi="en_US"/>
        </w:rPr>
        <w:t>). Until then, human mediators represented how Christ would fulfill the types of wonderful things God accomplishes for his people.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i/>
          <w:lang w:val="en_US" w:bidi="en_US"/>
        </w:rPr>
        <w:t xml:space="preserve">the ephod: </w:t>
      </w:r>
      <w:r>
        <w:rPr>
          <w:lang w:val="en_US" w:bidi="en_US"/>
        </w:rPr>
        <w:t>The ephod was a kind of apron consisting of front and back pieces joined by shoulder straps and secured with a decorative sash (</w:t>
      </w:r>
      <w:hyperlink r:id="rId479">
        <w:r>
          <w:rPr>
            <w:lang w:val="en_US" w:bidi="en_US"/>
          </w:rPr>
          <w:rPr>
            <w:color w:val="0000EE"/>
            <w:u w:val="single"/>
          </w:rPr>
          <w:t>28:7</w:t>
        </w:r>
      </w:hyperlink>
      <w:r>
        <w:rPr>
          <w:lang w:val="en_US" w:bidi="en_US"/>
        </w:rPr>
        <w:t>,</w:t>
      </w:r>
      <w:hyperlink r:id="rId480">
        <w:r>
          <w:rPr>
            <w:lang w:val="en_US" w:bidi="en_US"/>
          </w:rPr>
          <w:rPr>
            <w:color w:val="0000EE"/>
            <w:u w:val="single"/>
          </w:rPr>
          <w:t xml:space="preserve"> 8</w:t>
        </w:r>
      </w:hyperlink>
      <w:r>
        <w:rPr>
          <w:lang w:val="en_US" w:bidi="en_US"/>
        </w:rPr>
        <w:t xml:space="preserve">, </w:t>
      </w:r>
      <w:hyperlink r:id="rId481">
        <w:r>
          <w:rPr>
            <w:lang w:val="en_US" w:bidi="en_US"/>
          </w:rPr>
          <w:rPr>
            <w:color w:val="0000EE"/>
            <w:u w:val="single"/>
          </w:rPr>
          <w:t>27–28</w:t>
        </w:r>
      </w:hyperlink>
      <w:r>
        <w:rPr>
          <w:lang w:val="en_US" w:bidi="en_US"/>
        </w:rPr>
        <w:t xml:space="preserve">). Moses probably mentions it first because it was a unique garment of the high priest. </w:t>
      </w:r>
    </w:p>
    <w:p>
      <w:pPr/>
      <w:r>
        <w:rPr>
          <w:lang w:val="en_US" w:bidi="en_US"/>
        </w:rPr>
      </w:r>
      <w:r>
        <w:rPr>
          <w:lang w:val="en_US" w:bidi="en_US"/>
        </w:rPr>
        <w:t>Gideon later made a gold ephod. This suggests that people believed the garment had special powers (</w:t>
      </w:r>
      <w:hyperlink r:id="rId482">
        <w:r>
          <w:rPr>
            <w:lang w:val="en_US" w:bidi="en_US"/>
          </w:rPr>
          <w:rPr>
            <w:color w:val="0000EE"/>
            <w:u w:val="single"/>
          </w:rPr>
          <w:t>Judges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i/>
          <w:lang w:val="en_US" w:bidi="en_US"/>
        </w:rPr>
        <w:t>names on his two shoulders</w:t>
      </w:r>
      <w:r>
        <w:rPr>
          <w:lang w:val="en_US" w:bidi="en_US"/>
        </w:rPr>
        <w:t xml:space="preserve"> (see </w:t>
      </w:r>
      <w:hyperlink r:id="rId483">
        <w:r>
          <w:rPr>
            <w:lang w:val="en_US" w:bidi="en_US"/>
          </w:rPr>
          <w:rPr>
            <w:color w:val="0000EE"/>
            <w:u w:val="single"/>
          </w:rPr>
          <w:t>Isaiah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 xml:space="preserve">The </w:t>
      </w:r>
      <w:r>
        <w:rPr>
          <w:i/>
          <w:lang w:val="en_US" w:bidi="en_US"/>
        </w:rPr>
        <w:t>breastpiece</w:t>
      </w:r>
      <w:r>
        <w:rPr>
          <w:lang w:val="en_US" w:bidi="en_US"/>
        </w:rPr>
        <w:t xml:space="preserve"> receives more attention than any other item. This suggests the breastpiece was very important. </w:t>
      </w:r>
    </w:p>
    <w:p>
      <w:pPr/>
      <w:r>
        <w:rPr>
          <w:lang w:val="en_US" w:bidi="en_US"/>
        </w:rPr>
      </w:r>
      <w:r>
        <w:rPr>
          <w:lang w:val="en_US" w:bidi="en_US"/>
        </w:rPr>
        <w:t>The breastpiece symbolized the priest's representation of Israel (</w:t>
      </w:r>
      <w:hyperlink r:id="rId484">
        <w:r>
          <w:rPr>
            <w:lang w:val="en_US" w:bidi="en_US"/>
          </w:rPr>
          <w:rPr>
            <w:color w:val="0000EE"/>
            <w:u w:val="single"/>
          </w:rPr>
          <w:t>28:17–21</w:t>
        </w:r>
      </w:hyperlink>
      <w:r>
        <w:rPr>
          <w:lang w:val="en_US" w:bidi="en_US"/>
        </w:rPr>
        <w:t xml:space="preserve">, </w:t>
      </w:r>
      <w:hyperlink r:id="rId485">
        <w:r>
          <w:rPr>
            <w:lang w:val="en_US" w:bidi="en_US"/>
          </w:rPr>
          <w:rPr>
            <w:color w:val="0000EE"/>
            <w:u w:val="single"/>
          </w:rPr>
          <w:t>29</w:t>
        </w:r>
      </w:hyperlink>
      <w:r>
        <w:rPr>
          <w:lang w:val="en_US" w:bidi="en_US"/>
        </w:rPr>
        <w:t xml:space="preserve">). It held </w:t>
      </w:r>
      <w:r>
        <w:rPr>
          <w:i/>
          <w:lang w:val="en_US" w:bidi="en_US"/>
        </w:rPr>
        <w:t>the Urim and Thummim</w:t>
      </w:r>
      <w:r>
        <w:rPr>
          <w:lang w:val="en_US" w:bidi="en_US"/>
        </w:rPr>
        <w:t>, objects through which God revealed his will (</w:t>
      </w:r>
      <w:hyperlink r:id="rId486">
        <w:r>
          <w:rPr>
            <w:lang w:val="en_US" w:bidi="en_US"/>
          </w:rPr>
          <w:rPr>
            <w:color w:val="0000EE"/>
            <w:u w:val="single"/>
          </w:rPr>
          <w:t>28:30</w:t>
        </w:r>
      </w:hyperlink>
      <w:r>
        <w:rPr>
          <w:lang w:val="en_US" w:bidi="en_US"/>
        </w:rPr>
        <w:t xml:space="preserve">). </w:t>
      </w:r>
    </w:p>
    <w:p>
      <w:pPr/>
      <w:r>
        <w:rPr>
          <w:lang w:val="en_US" w:bidi="en_US"/>
        </w:rPr>
      </w:r>
      <w:r>
        <w:rPr>
          <w:lang w:val="en_US" w:bidi="en_US"/>
        </w:rPr>
        <w:t>The high priest had two main tasks. First, he brought the people to God. He represented them before the Lord.</w:t>
      </w:r>
    </w:p>
    <w:p>
      <w:pPr/>
      <w:r>
        <w:rPr>
          <w:lang w:val="en_US" w:bidi="en_US"/>
        </w:rPr>
      </w:r>
      <w:r>
        <w:rPr>
          <w:lang w:val="en_US" w:bidi="en_US"/>
        </w:rPr>
        <w:t>Second, he brought God’s word to the people. He spoke to them on God’s behalf.</w:t>
      </w:r>
    </w:p>
    <w:p>
      <w:pPr/>
      <w:r>
        <w:rPr>
          <w:lang w:val="en_US" w:bidi="en_US"/>
        </w:rPr>
      </w:r>
      <w:r>
        <w:rPr>
          <w:lang w:val="en_US" w:bidi="en_US"/>
        </w:rPr>
        <w:t>The chestpiece stood for both of these duties. It showed that the high priest served as a bridge between God and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i/>
          <w:lang w:val="en_US" w:bidi="en_US"/>
        </w:rPr>
        <w:t>the Urim and Thummim:</w:t>
      </w:r>
      <w:r>
        <w:rPr>
          <w:lang w:val="en_US" w:bidi="en_US"/>
        </w:rPr>
        <w:t xml:space="preserve"> These are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These objects were likely two stones. The priest used them to receive a yes-or-no answer from God.</w:t>
      </w:r>
    </w:p>
    <w:p>
      <w:pPr/>
      <w:r>
        <w:rPr>
          <w:lang w:val="en_US" w:bidi="en_US"/>
        </w:rPr>
      </w:r>
      <w:r>
        <w:rPr>
          <w:lang w:val="en_US" w:bidi="en_US"/>
        </w:rPr>
        <w:t xml:space="preserve">The Bible does not describe what these stones looked like. Other passages further explain their use (see </w:t>
      </w:r>
      <w:hyperlink r:id="rId487">
        <w:r>
          <w:rPr>
            <w:lang w:val="en_US" w:bidi="en_US"/>
          </w:rPr>
          <w:rPr>
            <w:color w:val="0000EE"/>
            <w:u w:val="single"/>
          </w:rPr>
          <w:t>Numbers 27:21</w:t>
        </w:r>
      </w:hyperlink>
      <w:r>
        <w:rPr>
          <w:lang w:val="en_US" w:bidi="en_US"/>
        </w:rPr>
        <w:t xml:space="preserve">; </w:t>
      </w:r>
      <w:hyperlink r:id="rId488">
        <w:r>
          <w:rPr>
            <w:lang w:val="en_US" w:bidi="en_US"/>
          </w:rPr>
          <w:rPr>
            <w:color w:val="0000EE"/>
            <w:u w:val="single"/>
          </w:rPr>
          <w:t>Deuteronomy 33:8</w:t>
        </w:r>
      </w:hyperlink>
      <w:r>
        <w:rPr>
          <w:lang w:val="en_US" w:bidi="en_US"/>
        </w:rPr>
        <w:t xml:space="preserve">; </w:t>
      </w:r>
      <w:hyperlink r:id="rId489">
        <w:r>
          <w:rPr>
            <w:lang w:val="en_US" w:bidi="en_US"/>
          </w:rPr>
          <w:rPr>
            <w:color w:val="0000EE"/>
            <w:u w:val="single"/>
          </w:rPr>
          <w:t>1 Samuel 28:6</w:t>
        </w:r>
      </w:hyperlink>
      <w:r>
        <w:rPr>
          <w:lang w:val="en_US" w:bidi="en_US"/>
        </w:rPr>
        <w:t xml:space="preserve">; </w:t>
      </w:r>
      <w:hyperlink r:id="rId490">
        <w:r>
          <w:rPr>
            <w:lang w:val="en_US" w:bidi="en_US"/>
          </w:rPr>
          <w:rPr>
            <w:color w:val="0000EE"/>
            <w:u w:val="single"/>
          </w:rPr>
          <w:t>Ezra 2:63</w:t>
        </w:r>
      </w:hyperlink>
      <w:r>
        <w:rPr>
          <w:lang w:val="en_US" w:bidi="en_US"/>
        </w:rPr>
        <w:t xml:space="preserve">; and </w:t>
      </w:r>
      <w:hyperlink r:id="rId491">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i/>
          <w:lang w:val="en_US" w:bidi="en_US"/>
        </w:rPr>
        <w:t xml:space="preserve">the robe of the ephod: </w:t>
      </w:r>
      <w:r>
        <w:rPr>
          <w:lang w:val="en_US" w:bidi="en_US"/>
        </w:rPr>
        <w:t xml:space="preserve">The bells signaled that the priest was still moving and had not been struck dead by God's presence (see </w:t>
      </w:r>
      <w:hyperlink r:id="rId492">
        <w:r>
          <w:rPr>
            <w:lang w:val="en_US" w:bidi="en_US"/>
          </w:rPr>
          <w:rPr>
            <w:color w:val="0000EE"/>
            <w:u w:val="single"/>
          </w:rPr>
          <w:t>Leviticus 10:1–2</w:t>
        </w:r>
      </w:hyperlink>
      <w:r>
        <w:rPr>
          <w:lang w:val="en_US" w:bidi="en_US"/>
        </w:rPr>
        <w:t>). Jewish tradition says that the priest had a cord tied to his ankle. If he died in the Holy Place, others could drag his body out (</w:t>
      </w:r>
      <w:hyperlink r:id="rId493">
        <w:r>
          <w:rPr>
            <w:lang w:val="en_US" w:bidi="en_US"/>
          </w:rPr>
          <w:rPr>
            <w:color w:val="0000EE"/>
            <w:u w:val="single"/>
          </w:rPr>
          <w:t>Exodus 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 xml:space="preserve">Like all other parts of the high priest's clothing and actions, the little gold plate on the front of his turban reminded the people that God is holy. His holiness affected how they could enter his presence. God wanted to live with his people, but his holiness would harm them unless he took protective measures. God decides how we can enter his presence, not us. </w:t>
      </w:r>
    </w:p>
    <w:p>
      <w:pPr/>
      <w:r>
        <w:rPr>
          <w:lang w:val="en_US" w:bidi="en_US"/>
        </w:rPr>
      </w:r>
      <w:r>
        <w:rPr>
          <w:lang w:val="en_US" w:bidi="en_US"/>
        </w:rPr>
        <w:t>The Bible's main question is how sinful people can live with a holy God so that God can share his holy character with them. Jesus Christ, the Holy One of God, provides the answer. He is the perfect mediator (</w:t>
      </w:r>
      <w:hyperlink r:id="rId494">
        <w:r>
          <w:rPr>
            <w:lang w:val="en_US" w:bidi="en_US"/>
          </w:rPr>
          <w:rPr>
            <w:color w:val="0000EE"/>
            <w:u w:val="single"/>
          </w:rPr>
          <w:t>Luke 4:34</w:t>
        </w:r>
      </w:hyperlink>
      <w:r>
        <w:rPr>
          <w:lang w:val="en_US" w:bidi="en_US"/>
        </w:rPr>
        <w:t xml:space="preserve">; </w:t>
      </w:r>
      <w:hyperlink r:id="rId495">
        <w:r>
          <w:rPr>
            <w:lang w:val="en_US" w:bidi="en_US"/>
          </w:rPr>
          <w:rPr>
            <w:color w:val="0000EE"/>
            <w:u w:val="single"/>
          </w:rPr>
          <w:t>Hebrews 9:11–15</w:t>
        </w:r>
      </w:hyperlink>
      <w:r>
        <w:rPr>
          <w:lang w:val="en_US" w:bidi="en_US"/>
        </w:rPr>
        <w:t>). He did not die only to save us from the consequences of our sins. He died so that God can live in us and create his holy character in us (</w:t>
      </w:r>
      <w:hyperlink r:id="rId496">
        <w:r>
          <w:rPr>
            <w:lang w:val="en_US" w:bidi="en_US"/>
          </w:rPr>
          <w:rPr>
            <w:color w:val="0000EE"/>
            <w:u w:val="single"/>
          </w:rPr>
          <w:t>Ephesians 2:10</w:t>
        </w:r>
      </w:hyperlink>
      <w:r>
        <w:rPr>
          <w:lang w:val="en_US" w:bidi="en_US"/>
        </w:rPr>
        <w:t xml:space="preserve">; </w:t>
      </w:r>
      <w:hyperlink r:id="rId497">
        <w:r>
          <w:rPr>
            <w:lang w:val="en_US" w:bidi="en_US"/>
          </w:rPr>
          <w:rPr>
            <w:color w:val="0000EE"/>
            <w:u w:val="single"/>
          </w:rPr>
          <w:t>4:22</w:t>
        </w:r>
      </w:hyperlink>
      <w:r>
        <w:rPr>
          <w:lang w:val="en_US" w:bidi="en_US"/>
        </w:rPr>
        <w:t xml:space="preserve">; </w:t>
      </w:r>
      <w:hyperlink r:id="rId498">
        <w:r>
          <w:rPr>
            <w:lang w:val="en_US" w:bidi="en_US"/>
          </w:rPr>
          <w:rPr>
            <w:color w:val="0000EE"/>
            <w:u w:val="single"/>
          </w:rPr>
          <w:t>Philippians 1:27</w:t>
        </w:r>
      </w:hyperlink>
      <w:r>
        <w:rPr>
          <w:lang w:val="en_US" w:bidi="en_US"/>
        </w:rPr>
        <w:t xml:space="preserve">; </w:t>
      </w:r>
      <w:hyperlink r:id="rId68">
        <w:r>
          <w:rPr>
            <w:lang w:val="en_US" w:bidi="en_US"/>
          </w:rPr>
          <w:rPr>
            <w:color w:val="0000EE"/>
            <w:u w:val="single"/>
          </w:rPr>
          <w:t>1 Peter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The tunic was probably a shirt worn under the robe (see </w:t>
      </w:r>
      <w:hyperlink r:id="rId499">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In many pagan religions, sexual acts were part of worship. People believed they could control fertility (the ability to have children, crops, and animals) through sexual activity.</w:t>
      </w:r>
    </w:p>
    <w:p>
      <w:pPr/>
      <w:r>
        <w:rPr>
          <w:lang w:val="en_US" w:bidi="en_US"/>
        </w:rPr>
      </w:r>
      <w:r>
        <w:rPr>
          <w:lang w:val="en_US" w:bidi="en_US"/>
        </w:rPr>
        <w:t>In some places, priests even served their gods without clothing. These practices were attempts to influence the powers of nature.</w:t>
      </w:r>
    </w:p>
    <w:p>
      <w:pPr/>
      <w:r>
        <w:rPr>
          <w:lang w:val="en_US" w:bidi="en_US"/>
        </w:rPr>
      </w:r>
      <w:r>
        <w:rPr>
          <w:lang w:val="en_US" w:bidi="en_US"/>
        </w:rPr>
        <w:t>In the worship of the Lord, no form of sexual manipulation was allowed. God’s blessings cannot be gained through magical actions or human control.</w:t>
      </w:r>
    </w:p>
    <w:p>
      <w:pPr/>
      <w:r>
        <w:rPr>
          <w:lang w:val="en_US" w:bidi="en_US"/>
        </w:rPr>
      </w:r>
      <w:r>
        <w:rPr>
          <w:lang w:val="en_US" w:bidi="en_US"/>
        </w:rPr>
        <w:t>For this reason, even the accidental exposure of the genitals was carefully avoided. Worship of the Lord had to reflect his holiness and purity.</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i/>
          <w:lang w:val="en_US" w:bidi="en_US"/>
        </w:rPr>
        <w:t>without blemish:</w:t>
      </w:r>
      <w:r>
        <w:rPr>
          <w:lang w:val="en_US" w:bidi="en_US"/>
        </w:rPr>
        <w:t xml:space="preserve"> This phrase uses the same Hebrew word that is translated </w:t>
      </w:r>
      <w:r>
        <w:rPr>
          <w:i/>
          <w:lang w:val="en_US" w:bidi="en_US"/>
        </w:rPr>
        <w:t>blameless</w:t>
      </w:r>
      <w:r>
        <w:rPr>
          <w:lang w:val="en_US" w:bidi="en_US"/>
        </w:rPr>
        <w:t xml:space="preserve"> and </w:t>
      </w:r>
      <w:r>
        <w:rPr>
          <w:i/>
          <w:lang w:val="en_US" w:bidi="en_US"/>
        </w:rPr>
        <w:t>perfect</w:t>
      </w:r>
      <w:r>
        <w:rPr>
          <w:lang w:val="en_US" w:bidi="en_US"/>
        </w:rPr>
        <w:t xml:space="preserve"> when referring to human and divine behavior (for example, </w:t>
      </w:r>
      <w:hyperlink r:id="rId500">
        <w:r>
          <w:rPr>
            <w:lang w:val="en_US" w:bidi="en_US"/>
          </w:rPr>
          <w:rPr>
            <w:color w:val="0000EE"/>
            <w:u w:val="single"/>
          </w:rPr>
          <w:t>Genesis 17:1</w:t>
        </w:r>
      </w:hyperlink>
      <w:r>
        <w:rPr>
          <w:lang w:val="en_US" w:bidi="en_US"/>
        </w:rPr>
        <w:t xml:space="preserve">; </w:t>
      </w:r>
      <w:hyperlink r:id="rId501">
        <w:r>
          <w:rPr>
            <w:lang w:val="en_US" w:bidi="en_US"/>
          </w:rPr>
          <w:rPr>
            <w:color w:val="0000EE"/>
            <w:u w:val="single"/>
          </w:rPr>
          <w:t>Psalm 18:30</w:t>
        </w:r>
      </w:hyperlink>
      <w:r>
        <w:rPr>
          <w:lang w:val="en_US" w:bidi="en_US"/>
        </w:rPr>
        <w:t xml:space="preserve">, </w:t>
      </w:r>
      <w:hyperlink r:id="rId502">
        <w:r>
          <w:rPr>
            <w:lang w:val="en_US" w:bidi="en_US"/>
          </w:rPr>
          <w:rPr>
            <w:color w:val="0000EE"/>
            <w:u w:val="single"/>
          </w:rPr>
          <w:t>32</w:t>
        </w:r>
      </w:hyperlink>
      <w:r>
        <w:rPr>
          <w:lang w:val="en_US" w:bidi="en_US"/>
        </w:rPr>
        <w:t xml:space="preserve">). </w:t>
      </w:r>
    </w:p>
    <w:p>
      <w:pPr/>
      <w:r>
        <w:rPr>
          <w:lang w:val="en_US" w:bidi="en_US"/>
        </w:rPr>
      </w:r>
      <w:r>
        <w:rPr>
          <w:lang w:val="en_US" w:bidi="en_US"/>
        </w:rPr>
        <w:t>The animal offered as a sacrifice had to be without physical flaws. This showed that the sacrifice represented God’s own character. It also showed the kind of character God desires in human beings.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Moses had to consecrate (or sanctify) Aaron and his sons to serve the Lord. The focus on making the priests holy appears throughout the ceremonies (</w:t>
      </w:r>
      <w:hyperlink r:id="rId503">
        <w:r>
          <w:rPr>
            <w:lang w:val="en_US" w:bidi="en_US"/>
          </w:rPr>
          <w:rPr>
            <w:color w:val="0000EE"/>
            <w:u w:val="single"/>
          </w:rPr>
          <w:t>29:6</w:t>
        </w:r>
      </w:hyperlink>
      <w:r>
        <w:rPr>
          <w:lang w:val="en_US" w:bidi="en_US"/>
        </w:rPr>
        <w:t xml:space="preserve">, </w:t>
      </w:r>
      <w:hyperlink r:id="rId504">
        <w:r>
          <w:rPr>
            <w:lang w:val="en_US" w:bidi="en_US"/>
          </w:rPr>
          <w:rPr>
            <w:color w:val="0000EE"/>
            <w:u w:val="single"/>
          </w:rPr>
          <w:t>21</w:t>
        </w:r>
      </w:hyperlink>
      <w:r>
        <w:rPr>
          <w:lang w:val="en_US" w:bidi="en_US"/>
        </w:rPr>
        <w:t xml:space="preserve">, </w:t>
      </w:r>
      <w:hyperlink r:id="rId505">
        <w:r>
          <w:rPr>
            <w:lang w:val="en_US" w:bidi="en_US"/>
          </w:rPr>
          <w:rPr>
            <w:color w:val="0000EE"/>
            <w:u w:val="single"/>
          </w:rPr>
          <w:t>28</w:t>
        </w:r>
      </w:hyperlink>
      <w:r>
        <w:rPr>
          <w:lang w:val="en_US" w:bidi="en_US"/>
        </w:rPr>
        <w:t xml:space="preserve">, </w:t>
      </w:r>
      <w:hyperlink r:id="rId506">
        <w:r>
          <w:rPr>
            <w:lang w:val="en_US" w:bidi="en_US"/>
          </w:rPr>
          <w:rPr>
            <w:color w:val="0000EE"/>
            <w:u w:val="single"/>
          </w:rPr>
          <w:t>29</w:t>
        </w:r>
      </w:hyperlink>
      <w:r>
        <w:rPr>
          <w:lang w:val="en_US" w:bidi="en_US"/>
        </w:rPr>
        <w:t xml:space="preserve">, </w:t>
      </w:r>
      <w:hyperlink r:id="rId507">
        <w:r>
          <w:rPr>
            <w:lang w:val="en_US" w:bidi="en_US"/>
          </w:rPr>
          <w:rPr>
            <w:color w:val="0000EE"/>
            <w:u w:val="single"/>
          </w:rPr>
          <w:t>34</w:t>
        </w:r>
      </w:hyperlink>
      <w:r>
        <w:rPr>
          <w:lang w:val="en_US" w:bidi="en_US"/>
        </w:rPr>
        <w:t xml:space="preserve">, </w:t>
      </w:r>
      <w:hyperlink r:id="rId508">
        <w:r>
          <w:rPr>
            <w:lang w:val="en_US" w:bidi="en_US"/>
          </w:rPr>
          <w:rPr>
            <w:color w:val="0000EE"/>
            <w:u w:val="single"/>
          </w:rPr>
          <w:t>36</w:t>
        </w:r>
      </w:hyperlink>
      <w:r>
        <w:rPr>
          <w:lang w:val="en_US" w:bidi="en_US"/>
        </w:rPr>
        <w:t xml:space="preserve">, </w:t>
      </w:r>
      <w:hyperlink r:id="rId509">
        <w:r>
          <w:rPr>
            <w:lang w:val="en_US" w:bidi="en_US"/>
          </w:rPr>
          <w:rPr>
            <w:color w:val="0000EE"/>
            <w:u w:val="single"/>
          </w:rPr>
          <w:t>37</w:t>
        </w:r>
      </w:hyperlink>
      <w:r>
        <w:rPr>
          <w:lang w:val="en_US" w:bidi="en_US"/>
        </w:rPr>
        <w:t xml:space="preserve">). God set them apart not only for service. But he set them apart to serve a God whose nature is very different from that of sinful humans. </w:t>
      </w:r>
      <w:hyperlink r:id="rId510">
        <w:r>
          <w:rPr>
            <w:lang w:val="en_US" w:bidi="en_US"/>
          </w:rPr>
          <w:rPr>
            <w:color w:val="0000EE"/>
            <w:u w:val="single"/>
          </w:rPr>
          <w:t xml:space="preserve">Leviticus 8 </w:t>
        </w:r>
      </w:hyperlink>
      <w:r>
        <w:rPr>
          <w:lang w:val="en_US" w:bidi="en_US"/>
        </w:rPr>
        <w:t>gives the account of how they followed these instructions.</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i/>
          <w:lang w:val="en_US" w:bidi="en_US"/>
        </w:rPr>
        <w:t>wash them with water:</w:t>
      </w:r>
      <w:r>
        <w:rPr>
          <w:lang w:val="en_US" w:bidi="en_US"/>
        </w:rPr>
        <w:t xml:space="preserve"> This action showed an important truth. No one can live in God’s presence while carrying the filth of sin in their lives (</w:t>
      </w:r>
      <w:hyperlink r:id="rId504">
        <w:r>
          <w:rPr>
            <w:lang w:val="en_US" w:bidi="en_US"/>
          </w:rPr>
          <w:rPr>
            <w:color w:val="0000EE"/>
            <w:u w:val="single"/>
          </w:rPr>
          <w:t>29:21</w:t>
        </w:r>
      </w:hyperlink>
      <w:r>
        <w:rPr>
          <w:lang w:val="en_US" w:bidi="en_US"/>
        </w:rPr>
        <w:t>).</w:t>
      </w:r>
    </w:p>
    <w:p>
      <w:pPr/>
      <w:r>
        <w:rPr>
          <w:lang w:val="en_US" w:bidi="en_US"/>
        </w:rPr>
      </w:r>
      <w:r>
        <w:rPr>
          <w:lang w:val="en_US" w:bidi="en_US"/>
        </w:rPr>
        <w:t>The washing did not remove sin by itself. It was a sign. It showed that people must be made clean before coming near to God.</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1">
        <w:r>
          <w:rPr>
            <w:lang w:val="en_US" w:bidi="en_US"/>
          </w:rPr>
          <w:rPr>
            <w:color w:val="0000EE"/>
            <w:u w:val="single"/>
          </w:rPr>
          <w:t>Isaiah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pStyle w:val="ListBullet"/>
        <w:spacing w:line="240" w:lineRule="auto"/>
        <w:ind w:left="720"/>
      </w:pPr>
      <w:r>
        <w:rPr>
          <w:lang w:val="en_US" w:bidi="en_US"/>
        </w:rPr>
      </w:r>
      <w:r>
        <w:rPr>
          <w:i/>
          <w:lang w:val="en_US" w:bidi="en_US"/>
        </w:rPr>
        <w:t>permanent:</w:t>
      </w:r>
      <w:r>
        <w:rPr>
          <w:lang w:val="en_US" w:bidi="en_US"/>
        </w:rPr>
        <w:t xml:space="preserve"> The fulfillment of this promise, like the one to King David, clearly extends beyond human limits. Aaron behaved badly (for example, chapter </w:t>
      </w:r>
      <w:hyperlink r:id="rId512">
        <w:r>
          <w:rPr>
            <w:lang w:val="en_US" w:bidi="en_US"/>
          </w:rPr>
          <w:rPr>
            <w:color w:val="0000EE"/>
            <w:u w:val="single"/>
          </w:rPr>
          <w:t>32</w:t>
        </w:r>
      </w:hyperlink>
      <w:r>
        <w:rPr>
          <w:lang w:val="en_US" w:bidi="en_US"/>
        </w:rPr>
        <w:t xml:space="preserve">; </w:t>
      </w:r>
      <w:hyperlink r:id="rId513">
        <w:r>
          <w:rPr>
            <w:lang w:val="en_US" w:bidi="en_US"/>
          </w:rPr>
          <w:rPr>
            <w:color w:val="0000EE"/>
            <w:u w:val="single"/>
          </w:rPr>
          <w:t>Numbers 11</w:t>
        </w:r>
      </w:hyperlink>
      <w:r>
        <w:rPr>
          <w:lang w:val="en_US" w:bidi="en_US"/>
        </w:rPr>
        <w:t>). His sons and descendants were no better (</w:t>
      </w:r>
      <w:hyperlink r:id="rId514">
        <w:r>
          <w:rPr>
            <w:lang w:val="en_US" w:bidi="en_US"/>
          </w:rPr>
          <w:rPr>
            <w:color w:val="0000EE"/>
            <w:u w:val="single"/>
          </w:rPr>
          <w:t>1 Samuel 2:12–17</w:t>
        </w:r>
      </w:hyperlink>
      <w:r>
        <w:rPr>
          <w:lang w:val="en_US" w:bidi="en_US"/>
        </w:rPr>
        <w:t xml:space="preserve">; </w:t>
      </w:r>
      <w:hyperlink r:id="rId515">
        <w:r>
          <w:rPr>
            <w:lang w:val="en_US" w:bidi="en_US"/>
          </w:rPr>
          <w:rPr>
            <w:color w:val="0000EE"/>
            <w:u w:val="single"/>
          </w:rPr>
          <w:t>Isaiah 28:7</w:t>
        </w:r>
      </w:hyperlink>
      <w:r>
        <w:rPr>
          <w:lang w:val="en_US" w:bidi="en_US"/>
        </w:rPr>
        <w:t xml:space="preserve">; </w:t>
      </w:r>
      <w:hyperlink r:id="rId516">
        <w:r>
          <w:rPr>
            <w:lang w:val="en_US" w:bidi="en_US"/>
          </w:rPr>
          <w:rPr>
            <w:color w:val="0000EE"/>
            <w:u w:val="single"/>
          </w:rPr>
          <w:t>Ezekiel 8:15–16</w:t>
        </w:r>
      </w:hyperlink>
      <w:r>
        <w:rPr>
          <w:lang w:val="en_US" w:bidi="en_US"/>
        </w:rPr>
        <w:t xml:space="preserve">; </w:t>
      </w:r>
      <w:hyperlink r:id="rId517">
        <w:r>
          <w:rPr>
            <w:lang w:val="en_US" w:bidi="en_US"/>
          </w:rPr>
          <w:rPr>
            <w:color w:val="0000EE"/>
            <w:u w:val="single"/>
          </w:rPr>
          <w:t>Malachi 2:1–9</w:t>
        </w:r>
      </w:hyperlink>
      <w:r>
        <w:rPr>
          <w:lang w:val="en_US" w:bidi="en_US"/>
        </w:rPr>
        <w:t xml:space="preserve">). The promise could only find its ultimate fulfillment in Jesus Christ (see </w:t>
      </w:r>
      <w:hyperlink r:id="rId518">
        <w:r>
          <w:rPr>
            <w:lang w:val="en_US" w:bidi="en_US"/>
          </w:rPr>
          <w:rPr>
            <w:color w:val="0000EE"/>
            <w:u w:val="single"/>
          </w:rPr>
          <w:t>Hebrews 7:26</w:t>
        </w:r>
      </w:hyperlink>
      <w:r>
        <w:rPr>
          <w:lang w:val="en_US" w:bidi="en_US"/>
        </w:rPr>
        <w:t xml:space="preserve">; </w:t>
      </w:r>
      <w:hyperlink r:id="rId519">
        <w:r>
          <w:rPr>
            <w:lang w:val="en_US" w:bidi="en_US"/>
          </w:rPr>
          <w:rPr>
            <w:color w:val="0000EE"/>
            <w:u w:val="single"/>
          </w:rPr>
          <w:t>9:11</w:t>
        </w:r>
      </w:hyperlink>
      <w:r>
        <w:rPr>
          <w:lang w:val="en_US" w:bidi="en_US"/>
        </w:rPr>
        <w:t xml:space="preserve">). </w:t>
      </w:r>
    </w:p>
    <w:p>
      <w:pPr>
        <w:pStyle w:val="ListBullet"/>
        <w:spacing w:line="240" w:lineRule="auto"/>
        <w:ind w:left="720"/>
      </w:pPr>
      <w:r>
        <w:rPr>
          <w:lang w:val="en_US" w:bidi="en_US"/>
        </w:rPr>
      </w:r>
      <w:r>
        <w:rPr>
          <w:i/>
          <w:lang w:val="en_US" w:bidi="en_US"/>
        </w:rPr>
        <w:t>to ordain</w:t>
      </w:r>
      <w:r>
        <w:rPr>
          <w:lang w:val="en_US" w:bidi="en_US"/>
        </w:rPr>
        <w:t xml:space="preserve"> (literally </w:t>
      </w:r>
      <w:r>
        <w:rPr>
          <w:i/>
          <w:lang w:val="en_US" w:bidi="en_US"/>
        </w:rPr>
        <w:t>you will fill the hands of</w:t>
      </w:r>
      <w:r>
        <w:rPr>
          <w:lang w:val="en_US" w:bidi="en_US"/>
        </w:rPr>
        <w:t>): This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Aaron's priesthood involved:</w:t>
      </w:r>
    </w:p>
    <w:p>
      <w:pPr>
        <w:pStyle w:val="ListBullet"/>
        <w:spacing w:line="240" w:lineRule="auto"/>
        <w:ind w:left="720"/>
      </w:pPr>
      <w:r>
        <w:rPr>
          <w:lang w:val="en_US" w:bidi="en_US"/>
        </w:rPr>
      </w:r>
      <w:r>
        <w:rPr>
          <w:lang w:val="en_US" w:bidi="en_US"/>
        </w:rPr>
        <w:t>a sin offering (</w:t>
      </w:r>
      <w:hyperlink r:id="rId520">
        <w:r>
          <w:rPr>
            <w:lang w:val="en_US" w:bidi="en_US"/>
          </w:rPr>
          <w:rPr>
            <w:color w:val="0000EE"/>
            <w:u w:val="single"/>
          </w:rPr>
          <w:t>29:10–14</w:t>
        </w:r>
      </w:hyperlink>
      <w:r>
        <w:rPr>
          <w:lang w:val="en_US" w:bidi="en_US"/>
        </w:rPr>
        <w:t>),</w:t>
      </w:r>
    </w:p>
    <w:p>
      <w:pPr>
        <w:pStyle w:val="ListBullet"/>
        <w:spacing w:line="240" w:lineRule="auto"/>
        <w:ind w:left="720"/>
      </w:pPr>
      <w:r>
        <w:rPr>
          <w:lang w:val="en_US" w:bidi="en_US"/>
        </w:rPr>
      </w:r>
      <w:r>
        <w:rPr>
          <w:lang w:val="en_US" w:bidi="en_US"/>
        </w:rPr>
        <w:t>a burnt offering (</w:t>
      </w:r>
      <w:hyperlink r:id="rId521">
        <w:r>
          <w:rPr>
            <w:lang w:val="en_US" w:bidi="en_US"/>
          </w:rPr>
          <w:rPr>
            <w:color w:val="0000EE"/>
            <w:u w:val="single"/>
          </w:rPr>
          <w:t>29:15–18</w:t>
        </w:r>
      </w:hyperlink>
      <w:r>
        <w:rPr>
          <w:lang w:val="en_US" w:bidi="en_US"/>
        </w:rPr>
        <w:t>), and</w:t>
      </w:r>
    </w:p>
    <w:p>
      <w:pPr>
        <w:pStyle w:val="ListBullet"/>
        <w:spacing w:line="240" w:lineRule="auto"/>
        <w:ind w:left="720"/>
      </w:pPr>
      <w:r>
        <w:rPr>
          <w:lang w:val="en_US" w:bidi="en_US"/>
        </w:rPr>
      </w:r>
      <w:r>
        <w:rPr>
          <w:lang w:val="en_US" w:bidi="en_US"/>
        </w:rPr>
        <w:t>an ordination offering (</w:t>
      </w:r>
      <w:hyperlink r:id="rId522">
        <w:r>
          <w:rPr>
            <w:lang w:val="en_US" w:bidi="en_US"/>
          </w:rPr>
          <w:rPr>
            <w:color w:val="0000EE"/>
            <w:u w:val="single"/>
          </w:rPr>
          <w:t>29:19–28</w:t>
        </w:r>
      </w:hyperlink>
      <w:r>
        <w:rPr>
          <w:lang w:val="en_US" w:bidi="en_US"/>
        </w:rPr>
        <w:t xml:space="preserve">). </w:t>
      </w:r>
    </w:p>
    <w:p>
      <w:pPr/>
      <w:r>
        <w:rPr>
          <w:lang w:val="en_US" w:bidi="en_US"/>
        </w:rPr>
      </w:r>
      <w:r>
        <w:rPr>
          <w:lang w:val="en_US" w:bidi="en_US"/>
        </w:rPr>
        <w:t xml:space="preserve">These patterns were later used for the people's regular offerings (see </w:t>
      </w:r>
      <w:hyperlink r:id="rId469">
        <w:r>
          <w:rPr>
            <w:lang w:val="en_US" w:bidi="en_US"/>
          </w:rPr>
          <w:rPr>
            <w:color w:val="0000EE"/>
            <w:u w:val="single"/>
          </w:rPr>
          <w:t>29:38–46</w:t>
        </w:r>
      </w:hyperlink>
      <w:r>
        <w:rPr>
          <w:lang w:val="en_US" w:bidi="en_US"/>
        </w:rPr>
        <w:t xml:space="preserve">; </w:t>
      </w:r>
      <w:hyperlink r:id="rId523">
        <w:r>
          <w:rPr>
            <w:lang w:val="en_US" w:bidi="en_US"/>
          </w:rPr>
          <w:rPr>
            <w:color w:val="0000EE"/>
            <w:u w:val="single"/>
          </w:rPr>
          <w:t>Leviticus 1–5</w:t>
        </w:r>
      </w:hyperlink>
      <w:r>
        <w:rPr>
          <w:lang w:val="en_US" w:bidi="en_US"/>
        </w:rPr>
        <w:t>). In each case, Aaron and his sons placed their hands on the heads of the sacrificial animals (</w:t>
      </w:r>
      <w:hyperlink r:id="rId524">
        <w:r>
          <w:rPr>
            <w:lang w:val="en_US" w:bidi="en_US"/>
          </w:rPr>
          <w:rPr>
            <w:color w:val="0000EE"/>
            <w:u w:val="single"/>
          </w:rPr>
          <w:t>Exodus 29:10</w:t>
        </w:r>
      </w:hyperlink>
      <w:r>
        <w:rPr>
          <w:lang w:val="en_US" w:bidi="en_US"/>
        </w:rPr>
        <w:t xml:space="preserve">, </w:t>
      </w:r>
      <w:hyperlink r:id="rId525">
        <w:r>
          <w:rPr>
            <w:lang w:val="en_US" w:bidi="en_US"/>
          </w:rPr>
          <w:rPr>
            <w:color w:val="0000EE"/>
            <w:u w:val="single"/>
          </w:rPr>
          <w:t>15</w:t>
        </w:r>
      </w:hyperlink>
      <w:r>
        <w:rPr>
          <w:lang w:val="en_US" w:bidi="en_US"/>
        </w:rPr>
        <w:t xml:space="preserve">, </w:t>
      </w:r>
      <w:hyperlink r:id="rId526">
        <w:r>
          <w:rPr>
            <w:lang w:val="en_US" w:bidi="en_US"/>
          </w:rPr>
          <w:rPr>
            <w:color w:val="0000EE"/>
            <w:u w:val="single"/>
          </w:rPr>
          <w:t>19</w:t>
        </w:r>
      </w:hyperlink>
      <w:r>
        <w:rPr>
          <w:lang w:val="en_US" w:bidi="en_US"/>
        </w:rPr>
        <w:t xml:space="preserve">). This act showed that sin is a matter of life and death. God will only remove sin by a death. </w:t>
      </w:r>
    </w:p>
    <w:p>
      <w:pPr/>
      <w:r>
        <w:rPr>
          <w:lang w:val="en_US" w:bidi="en_US"/>
        </w:rPr>
      </w:r>
      <w:r>
        <w:rPr>
          <w:lang w:val="en_US" w:bidi="en_US"/>
        </w:rPr>
        <w:t>Because it represents life, blood was important in these ceremonies (</w:t>
      </w:r>
      <w:hyperlink r:id="rId461">
        <w:r>
          <w:rPr>
            <w:lang w:val="en_US" w:bidi="en_US"/>
          </w:rPr>
          <w:rPr>
            <w:color w:val="0000EE"/>
            <w:u w:val="single"/>
          </w:rPr>
          <w:t>29:12</w:t>
        </w:r>
      </w:hyperlink>
      <w:r>
        <w:rPr>
          <w:lang w:val="en_US" w:bidi="en_US"/>
        </w:rPr>
        <w:t xml:space="preserve">, </w:t>
      </w:r>
      <w:hyperlink r:id="rId527">
        <w:r>
          <w:rPr>
            <w:lang w:val="en_US" w:bidi="en_US"/>
          </w:rPr>
          <w:rPr>
            <w:color w:val="0000EE"/>
            <w:u w:val="single"/>
          </w:rPr>
          <w:t>16</w:t>
        </w:r>
      </w:hyperlink>
      <w:r>
        <w:rPr>
          <w:lang w:val="en_US" w:bidi="en_US"/>
        </w:rPr>
        <w:t xml:space="preserve">, </w:t>
      </w:r>
      <w:hyperlink r:id="rId528">
        <w:r>
          <w:rPr>
            <w:lang w:val="en_US" w:bidi="en_US"/>
          </w:rPr>
          <w:rPr>
            <w:color w:val="0000EE"/>
            <w:u w:val="single"/>
          </w:rPr>
          <w:t>20</w:t>
        </w:r>
      </w:hyperlink>
      <w:r>
        <w:rPr>
          <w:lang w:val="en_US" w:bidi="en_US"/>
        </w:rPr>
        <w:t xml:space="preserve">, </w:t>
      </w:r>
      <w:hyperlink r:id="rId50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pStyle w:val="ListBullet"/>
        <w:spacing w:line="240" w:lineRule="auto"/>
        <w:ind w:left="720"/>
      </w:pPr>
      <w:r>
        <w:rPr>
          <w:lang w:val="en_US" w:bidi="en_US"/>
        </w:rPr>
      </w:r>
      <w:r>
        <w:rPr>
          <w:lang w:val="en_US" w:bidi="en_US"/>
        </w:rPr>
        <w:t>The remains stood for what was unclean in human behavior. They symbolized actions and attitudes that were sinful or morally impure.</w:t>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529">
        <w:r>
          <w:rPr>
            <w:lang w:val="en_US" w:bidi="en_US"/>
          </w:rPr>
          <w:rPr>
            <w:color w:val="0000EE"/>
            <w:u w:val="single"/>
          </w:rPr>
          <w:t>Leviticus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fully dedicating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i/>
          <w:lang w:val="en_US" w:bidi="en_US"/>
        </w:rPr>
        <w:t>pleasing aroma:</w:t>
      </w:r>
      <w:r>
        <w:rPr>
          <w:lang w:val="en_US" w:bidi="en_US"/>
        </w:rPr>
        <w:t xml:space="preserve">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This ordination offering is very similar to the peace offering, which is also called the fellowship offering (</w:t>
      </w:r>
      <w:hyperlink r:id="rId530">
        <w:r>
          <w:rPr>
            <w:lang w:val="en_US" w:bidi="en_US"/>
          </w:rPr>
          <w:rPr>
            <w:color w:val="0000EE"/>
            <w:u w:val="single"/>
          </w:rPr>
          <w:t>Leviticus 3</w:t>
        </w:r>
      </w:hyperlink>
      <w:r>
        <w:rPr>
          <w:lang w:val="en_US" w:bidi="en_US"/>
        </w:rPr>
        <w:t xml:space="preserve">). </w:t>
      </w:r>
    </w:p>
    <w:p>
      <w:pPr/>
      <w:r>
        <w:rPr>
          <w:lang w:val="en_US" w:bidi="en_US"/>
        </w:rPr>
      </w:r>
      <w:r>
        <w:rPr>
          <w:lang w:val="en_US" w:bidi="en_US"/>
        </w:rPr>
        <w:t>In this offering, the fat was burned as a gift to the Lord. The breast and the thigh were first lifted up before the Lord as a sign that they belonged to him (</w:t>
      </w:r>
      <w:hyperlink r:id="rId531">
        <w:r>
          <w:rPr>
            <w:lang w:val="en_US" w:bidi="en_US"/>
          </w:rPr>
          <w:rPr>
            <w:color w:val="0000EE"/>
            <w:u w:val="single"/>
          </w:rPr>
          <w:t>29:24–26</w:t>
        </w:r>
      </w:hyperlink>
      <w:r>
        <w:rPr>
          <w:lang w:val="en_US" w:bidi="en_US"/>
        </w:rPr>
        <w:t>). After that, they became the portion for the priests to eat (</w:t>
      </w:r>
      <w:hyperlink r:id="rId532">
        <w:r>
          <w:rPr>
            <w:lang w:val="en_US" w:bidi="en_US"/>
          </w:rPr>
          <w:rPr>
            <w:color w:val="0000EE"/>
            <w:u w:val="single"/>
          </w:rPr>
          <w:t>29:26–28</w:t>
        </w:r>
      </w:hyperlink>
      <w:r>
        <w:rPr>
          <w:lang w:val="en_US" w:bidi="en_US"/>
        </w:rPr>
        <w:t xml:space="preserve">). </w:t>
      </w:r>
    </w:p>
    <w:p>
      <w:pPr/>
      <w:r>
        <w:rPr>
          <w:lang w:val="en_US" w:bidi="en_US"/>
        </w:rPr>
      </w:r>
      <w:r>
        <w:rPr>
          <w:lang w:val="en_US" w:bidi="en_US"/>
        </w:rPr>
        <w:t>In a regular peace offering, the person who brought the sacrifice also ate part of the meat. This meal was a fellowship meal shared in God’s presence (</w:t>
      </w:r>
      <w:hyperlink r:id="rId533">
        <w:r>
          <w:rPr>
            <w:lang w:val="en_US" w:bidi="en_US"/>
          </w:rPr>
          <w:rPr>
            <w:color w:val="0000EE"/>
            <w:u w:val="single"/>
          </w:rPr>
          <w:t>Leviticus 7:11–18</w:t>
        </w:r>
      </w:hyperlink>
      <w:r>
        <w:rPr>
          <w:lang w:val="en_US" w:bidi="en_US"/>
        </w:rPr>
        <w:t>). In this case, the priests ate the meal as part of their ordination (</w:t>
      </w:r>
      <w:hyperlink r:id="rId534">
        <w:r>
          <w:rPr>
            <w:lang w:val="en_US" w:bidi="en_US"/>
          </w:rPr>
          <w:rPr>
            <w:color w:val="0000EE"/>
            <w:u w:val="single"/>
          </w:rPr>
          <w:t>Exodus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i/>
          <w:lang w:val="en_US" w:bidi="en_US"/>
        </w:rPr>
        <w:t>The son who succeeds him:</w:t>
      </w:r>
      <w:r>
        <w:rPr>
          <w:lang w:val="en_US" w:bidi="en_US"/>
        </w:rPr>
        <w:t xml:space="preserve"> Each high priest who came after him had to be ordained in the same way. Ordained means formally set apart and appointed for holy service.</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holy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showed a close relationship with him (as in </w:t>
      </w:r>
      <w:hyperlink r:id="rId404">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i/>
          <w:lang w:val="en_US" w:bidi="en_US"/>
        </w:rPr>
        <w:t>atonement:</w:t>
      </w:r>
      <w:r>
        <w:rPr>
          <w:lang w:val="en_US" w:bidi="en_US"/>
        </w:rPr>
        <w:t xml:space="preserve"> Traditionally, </w:t>
      </w:r>
      <w:r>
        <w:rPr>
          <w:i/>
          <w:lang w:val="en_US" w:bidi="en_US"/>
        </w:rPr>
        <w:t>atonement</w:t>
      </w:r>
      <w:r>
        <w:rPr>
          <w:lang w:val="en_US" w:bidi="en_US"/>
        </w:rPr>
        <w:t xml:space="preserve"> has often been explained as a “covering over.” This means that sin is covered so it no longer stands between God and people.</w:t>
      </w:r>
    </w:p>
    <w:p>
      <w:pPr/>
      <w:r>
        <w:rPr>
          <w:lang w:val="en_US" w:bidi="en_US"/>
        </w:rPr>
      </w:r>
      <w:r>
        <w:rPr>
          <w:lang w:val="en_US" w:bidi="en_US"/>
        </w:rPr>
        <w:t>Some modern scholars connect the word to another Semitic root (a related word family from ancient Middle Eastern languages). That root does not appear elsewhere in the Hebrew Bible. Based on that idea, they understand the word to mean “blot out,” “erase,” or “cleanse.”</w:t>
      </w:r>
    </w:p>
    <w:p>
      <w:pPr/>
      <w:r>
        <w:rPr>
          <w:lang w:val="en_US" w:bidi="en_US"/>
        </w:rPr>
      </w:r>
      <w:r>
        <w:rPr>
          <w:lang w:val="en_US" w:bidi="en_US"/>
        </w:rPr>
        <w:t>In both views, the result is the same. The effects of sin are removed. Because of this, people and even sacred objects can remain in God’s presence without being destroyed.</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chief functions of the priest.</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Tent of Meeting (the tabernacle), the priesthood, and the sacrificial system was to help people have fellowship with God. Fellowship means a close relationship. The Lord would meet with his people there (</w:t>
      </w:r>
      <w:hyperlink r:id="rId535">
        <w:r>
          <w:rPr>
            <w:lang w:val="en_US" w:bidi="en_US"/>
          </w:rPr>
          <w:rPr>
            <w:color w:val="0000EE"/>
            <w:u w:val="single"/>
          </w:rPr>
          <w:t>29:42</w:t>
        </w:r>
      </w:hyperlink>
      <w:r>
        <w:rPr>
          <w:lang w:val="en_US" w:bidi="en_US"/>
        </w:rPr>
        <w:t xml:space="preserve">, </w:t>
      </w:r>
      <w:hyperlink r:id="rId536">
        <w:r>
          <w:rPr>
            <w:lang w:val="en_US" w:bidi="en_US"/>
          </w:rPr>
          <w:rPr>
            <w:color w:val="0000EE"/>
            <w:u w:val="single"/>
          </w:rPr>
          <w:t>43</w:t>
        </w:r>
      </w:hyperlink>
      <w:r>
        <w:rPr>
          <w:lang w:val="en_US" w:bidi="en_US"/>
        </w:rPr>
        <w:t>). He would live among them as their God (</w:t>
      </w:r>
      <w:hyperlink r:id="rId537">
        <w:r>
          <w:rPr>
            <w:lang w:val="en_US" w:bidi="en_US"/>
          </w:rPr>
          <w:rPr>
            <w:color w:val="0000EE"/>
            <w:u w:val="single"/>
          </w:rPr>
          <w:t>29:45</w:t>
        </w:r>
      </w:hyperlink>
      <w:r>
        <w:rPr>
          <w:lang w:val="en_US" w:bidi="en_US"/>
        </w:rPr>
        <w:t xml:space="preserve">, </w:t>
      </w:r>
      <w:hyperlink r:id="rId53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The plans for the altar made of acacia wood are described here instead of with the other items of the holy place (</w:t>
      </w:r>
      <w:hyperlink r:id="rId539">
        <w:r>
          <w:rPr>
            <w:lang w:val="en_US" w:bidi="en_US"/>
          </w:rPr>
          <w:rPr>
            <w:color w:val="0000EE"/>
            <w:u w:val="single"/>
          </w:rPr>
          <w:t>25:23–40</w:t>
        </w:r>
      </w:hyperlink>
      <w:r>
        <w:rPr>
          <w:lang w:val="en_US" w:bidi="en_US"/>
        </w:rPr>
        <w:t xml:space="preserve">). This might be because of the reference to the priest's use of it in </w:t>
      </w:r>
      <w:hyperlink r:id="rId540">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pStyle w:val="ListBullet"/>
        <w:spacing w:line="240" w:lineRule="auto"/>
        <w:ind w:left="720"/>
      </w:pPr>
      <w:r>
        <w:rPr>
          <w:lang w:val="en_US" w:bidi="en_US"/>
        </w:rPr>
      </w:r>
      <w:r>
        <w:rPr>
          <w:i/>
          <w:lang w:val="en_US" w:bidi="en_US"/>
        </w:rPr>
        <w:t xml:space="preserve">in front of the veil: </w:t>
      </w:r>
      <w:r>
        <w:rPr>
          <w:lang w:val="en_US" w:bidi="en_US"/>
        </w:rPr>
        <w:t xml:space="preserve">This refers to the Holy Place, just outside the Most Holy Place where the ark was. </w:t>
      </w:r>
    </w:p>
    <w:p>
      <w:pPr>
        <w:pStyle w:val="ListBullet"/>
        <w:spacing w:line="240" w:lineRule="auto"/>
        <w:ind w:left="720"/>
      </w:pPr>
      <w:r>
        <w:rPr>
          <w:lang w:val="en_US" w:bidi="en_US"/>
        </w:rPr>
      </w:r>
      <w:r>
        <w:rPr>
          <w:lang w:val="en_US" w:bidi="en_US"/>
        </w:rPr>
        <w:t xml:space="preserve">The rising smoke of the incense symbolized prayer. Believers now have constant access to God in prayer through the continuous atonement provided by Christ (see </w:t>
      </w:r>
      <w:hyperlink r:id="rId541">
        <w:r>
          <w:rPr>
            <w:lang w:val="en_US" w:bidi="en_US"/>
          </w:rPr>
          <w:rPr>
            <w:color w:val="0000EE"/>
            <w:u w:val="single"/>
          </w:rPr>
          <w:t>Psalm 141:2</w:t>
        </w:r>
      </w:hyperlink>
      <w:r>
        <w:rPr>
          <w:lang w:val="en_US" w:bidi="en_US"/>
        </w:rPr>
        <w:t xml:space="preserve">; </w:t>
      </w:r>
      <w:hyperlink r:id="rId542">
        <w:r>
          <w:rPr>
            <w:lang w:val="en_US" w:bidi="en_US"/>
          </w:rPr>
          <w:rPr>
            <w:color w:val="0000EE"/>
            <w:u w:val="single"/>
          </w:rPr>
          <w:t>Luke 1:10</w:t>
        </w:r>
      </w:hyperlink>
      <w:r>
        <w:rPr>
          <w:lang w:val="en_US" w:bidi="en_US"/>
        </w:rPr>
        <w:t xml:space="preserve">; </w:t>
      </w:r>
      <w:hyperlink r:id="rId543">
        <w:r>
          <w:rPr>
            <w:lang w:val="en_US" w:bidi="en_US"/>
          </w:rPr>
          <w:rPr>
            <w:color w:val="0000EE"/>
            <w:u w:val="single"/>
          </w:rPr>
          <w:t>Revelation 5:8</w:t>
        </w:r>
      </w:hyperlink>
      <w:r>
        <w:rPr>
          <w:lang w:val="en_US" w:bidi="en_US"/>
        </w:rPr>
        <w:t xml:space="preserve">; </w:t>
      </w:r>
      <w:hyperlink r:id="rId544">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i/>
          <w:lang w:val="en_US" w:bidi="en_US"/>
        </w:rPr>
        <w:t>no plague:</w:t>
      </w:r>
      <w:r>
        <w:rPr>
          <w:lang w:val="en_US" w:bidi="en_US"/>
        </w:rPr>
        <w:t xml:space="preserve"> Compare </w:t>
      </w:r>
      <w:hyperlink r:id="rId545">
        <w:r>
          <w:rPr>
            <w:lang w:val="en_US" w:bidi="en_US"/>
          </w:rPr>
          <w:rPr>
            <w:color w:val="0000EE"/>
            <w:u w:val="single"/>
          </w:rPr>
          <w:t>2 Samuel 24</w:t>
        </w:r>
      </w:hyperlink>
      <w:r>
        <w:rPr>
          <w:lang w:val="en_US" w:bidi="en_US"/>
        </w:rPr>
        <w:t xml:space="preserve">, where a plague followed King David’s unauthorized census. A king would often take a census for reasons of pride or control. Here the people are giving God a ransom for themselves. This standard payment would go into the tabernacle treasury and initially be used in the construction of the tabernacle (see </w:t>
      </w:r>
      <w:hyperlink r:id="rId546">
        <w:r>
          <w:rPr>
            <w:lang w:val="en_US" w:bidi="en_US"/>
          </w:rPr>
          <w:rPr>
            <w:color w:val="0000EE"/>
            <w:u w:val="single"/>
          </w:rPr>
          <w:t>Exodus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important for the people to understand this that disobedience in this matter involved a severe punishment (</w:t>
      </w:r>
      <w:hyperlink r:id="rId547">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i/>
          <w:lang w:val="en_US" w:bidi="en_US"/>
        </w:rPr>
        <w:t>cut off from his people:</w:t>
      </w:r>
      <w:r>
        <w:rPr>
          <w:lang w:val="en_US" w:bidi="en_US"/>
        </w:rPr>
        <w:t xml:space="preserve"> Either by death or by expulsion. In some cases, God brought death as a direct judgment. In other cases, the person was removed from the community.</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i/>
          <w:lang w:val="en_US" w:bidi="en_US"/>
        </w:rPr>
        <w:t>I have filled him with the Spirit of God:</w:t>
      </w:r>
      <w:r>
        <w:rPr>
          <w:lang w:val="en_US" w:bidi="en_US"/>
        </w:rPr>
        <w:t xml:space="preserve"> This is one of the earliest references to being filled with the Spirit as an expression of divine empowerment for activities that are clearly beyond normal human abilities (see also </w:t>
      </w:r>
      <w:hyperlink r:id="rId548">
        <w:r>
          <w:rPr>
            <w:lang w:val="en_US" w:bidi="en_US"/>
          </w:rPr>
          <w:rPr>
            <w:color w:val="0000EE"/>
            <w:u w:val="single"/>
          </w:rPr>
          <w:t>Genesis 41:38</w:t>
        </w:r>
      </w:hyperlink>
      <w:r>
        <w:rPr>
          <w:lang w:val="en_US" w:bidi="en_US"/>
        </w:rPr>
        <w:t xml:space="preserve">; </w:t>
      </w:r>
      <w:hyperlink r:id="rId549">
        <w:r>
          <w:rPr>
            <w:lang w:val="en_US" w:bidi="en_US"/>
          </w:rPr>
          <w:rPr>
            <w:color w:val="0000EE"/>
            <w:u w:val="single"/>
          </w:rPr>
          <w:t>Numbers 11:17</w:t>
        </w:r>
      </w:hyperlink>
      <w:r>
        <w:rPr>
          <w:lang w:val="en_US" w:bidi="en_US"/>
        </w:rPr>
        <w:t xml:space="preserve">; </w:t>
      </w:r>
      <w:hyperlink r:id="rId550">
        <w:r>
          <w:rPr>
            <w:lang w:val="en_US" w:bidi="en_US"/>
          </w:rPr>
          <w:rPr>
            <w:color w:val="0000EE"/>
            <w:u w:val="single"/>
          </w:rPr>
          <w:t>Judges 6:34</w:t>
        </w:r>
      </w:hyperlink>
      <w:r>
        <w:rPr>
          <w:lang w:val="en_US" w:bidi="en_US"/>
        </w:rPr>
        <w:t xml:space="preserve">; </w:t>
      </w:r>
      <w:hyperlink r:id="rId551">
        <w:r>
          <w:rPr>
            <w:lang w:val="en_US" w:bidi="en_US"/>
          </w:rPr>
          <w:rPr>
            <w:color w:val="0000EE"/>
            <w:u w:val="single"/>
          </w:rPr>
          <w:t>14:19</w:t>
        </w:r>
      </w:hyperlink>
      <w:r>
        <w:rPr>
          <w:lang w:val="en_US" w:bidi="en_US"/>
        </w:rPr>
        <w:t xml:space="preserve">; </w:t>
      </w:r>
      <w:hyperlink r:id="rId552">
        <w:r>
          <w:rPr>
            <w:lang w:val="en_US" w:bidi="en_US"/>
          </w:rPr>
          <w:rPr>
            <w:color w:val="0000EE"/>
            <w:u w:val="single"/>
          </w:rPr>
          <w:t>1 Samuel 10:6</w:t>
        </w:r>
      </w:hyperlink>
      <w:r>
        <w:rPr>
          <w:lang w:val="en_US" w:bidi="en_US"/>
        </w:rPr>
        <w:t xml:space="preserve">; </w:t>
      </w:r>
      <w:hyperlink r:id="rId553">
        <w:r>
          <w:rPr>
            <w:lang w:val="en_US" w:bidi="en_US"/>
          </w:rPr>
          <w:rPr>
            <w:color w:val="0000EE"/>
            <w:u w:val="single"/>
          </w:rPr>
          <w:t>16:13</w:t>
        </w:r>
      </w:hyperlink>
      <w:r>
        <w:rPr>
          <w:lang w:val="en_US" w:bidi="en_US"/>
        </w:rPr>
        <w:t xml:space="preserve">; </w:t>
      </w:r>
      <w:hyperlink r:id="rId554">
        <w:r>
          <w:rPr>
            <w:lang w:val="en_US" w:bidi="en_US"/>
          </w:rPr>
          <w:rPr>
            <w:color w:val="0000EE"/>
            <w:u w:val="single"/>
          </w:rPr>
          <w:t>Joel 2:28–29</w:t>
        </w:r>
      </w:hyperlink>
      <w:r>
        <w:rPr>
          <w:lang w:val="en_US" w:bidi="en_US"/>
        </w:rPr>
        <w:t xml:space="preserve">; </w:t>
      </w:r>
      <w:hyperlink r:id="rId555">
        <w:r>
          <w:rPr>
            <w:lang w:val="en_US" w:bidi="en_US"/>
          </w:rPr>
          <w:rPr>
            <w:color w:val="0000EE"/>
            <w:u w:val="single"/>
          </w:rPr>
          <w:t>Micah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God gave detailed and remarkable instructions. He also provided skilled craftsmen who could complete the work exactly as he commanded.</w:t>
      </w:r>
    </w:p>
    <w:p>
      <w:pPr/>
      <w:r>
        <w:rPr>
          <w:lang w:val="en_US" w:bidi="en_US"/>
        </w:rPr>
      </w:r>
      <w:r>
        <w:rPr>
          <w:lang w:val="en_US" w:bidi="en_US"/>
        </w:rPr>
        <w:t xml:space="preserve">In this way, God supplied what his people needed to obey him. This idea is similar to a prayer by Augustine in his book </w:t>
      </w:r>
      <w:r>
        <w:rPr>
          <w:i/>
          <w:lang w:val="en_US" w:bidi="en_US"/>
        </w:rPr>
        <w:t>Confessions</w:t>
      </w:r>
      <w:r>
        <w:rPr>
          <w:lang w:val="en_US" w:bidi="en_US"/>
        </w:rPr>
        <w:t>: “Give what you command, and command what you will” (10.29). Augustine meant that God must give people the ability to do what he requires.</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main idea of this whole section (</w:t>
      </w:r>
      <w:hyperlink r:id="rId556">
        <w:r>
          <w:rPr>
            <w:lang w:val="en_US" w:bidi="en_US"/>
          </w:rPr>
          <w:rPr>
            <w:color w:val="0000EE"/>
            <w:u w:val="single"/>
          </w:rPr>
          <w:t>25:1–40:38</w:t>
        </w:r>
      </w:hyperlink>
      <w:r>
        <w:rPr>
          <w:lang w:val="en_US" w:bidi="en_US"/>
        </w:rPr>
        <w:t>) is clear. God wanted to meet his people’s need for a visible sign of his presence. They needed something they could see that reminded them that he was with them.</w:t>
      </w:r>
    </w:p>
    <w:p>
      <w:pPr/>
      <w:r>
        <w:rPr>
          <w:lang w:val="en_US" w:bidi="en_US"/>
        </w:rPr>
      </w:r>
      <w:r>
        <w:rPr>
          <w:lang w:val="en_US" w:bidi="en_US"/>
        </w:rPr>
        <w:t>However, this had to be done exactly as God commanded. God set the way his people were to approach him. He determines the terms by which people come to him, not human beings.</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7">
        <w:r>
          <w:rPr>
            <w:lang w:val="en_US" w:bidi="en_US"/>
          </w:rPr>
          <w:rPr>
            <w:color w:val="0000EE"/>
            <w:u w:val="single"/>
          </w:rPr>
          <w:t>31:13</w:t>
        </w:r>
      </w:hyperlink>
      <w:r>
        <w:rPr>
          <w:lang w:val="en_US" w:bidi="en_US"/>
        </w:rPr>
        <w:t xml:space="preserve">, </w:t>
      </w:r>
      <w:hyperlink r:id="rId558">
        <w:r>
          <w:rPr>
            <w:lang w:val="en_US" w:bidi="en_US"/>
          </w:rPr>
          <w:rPr>
            <w:color w:val="0000EE"/>
            <w:u w:val="single"/>
          </w:rPr>
          <w:t>16</w:t>
        </w:r>
      </w:hyperlink>
      <w:r>
        <w:rPr>
          <w:lang w:val="en_US" w:bidi="en_US"/>
        </w:rPr>
        <w:t xml:space="preserve">, </w:t>
      </w:r>
      <w:hyperlink r:id="rId559">
        <w:r>
          <w:rPr>
            <w:lang w:val="en_US" w:bidi="en_US"/>
          </w:rPr>
          <w:rPr>
            <w:color w:val="0000EE"/>
            <w:u w:val="single"/>
          </w:rPr>
          <w:t>17</w:t>
        </w:r>
      </w:hyperlink>
      <w:r>
        <w:rPr>
          <w:lang w:val="en_US" w:bidi="en_US"/>
        </w:rPr>
        <w:t xml:space="preserve">; see also </w:t>
      </w:r>
      <w:hyperlink r:id="rId560">
        <w:r>
          <w:rPr>
            <w:lang w:val="en_US" w:bidi="en_US"/>
          </w:rPr>
          <w:rPr>
            <w:color w:val="0000EE"/>
            <w:u w:val="single"/>
          </w:rPr>
          <w:t>20:8–11</w:t>
        </w:r>
      </w:hyperlink>
      <w:r>
        <w:rPr>
          <w:lang w:val="en_US" w:bidi="en_US"/>
        </w:rPr>
        <w:t xml:space="preserve">; </w:t>
      </w:r>
      <w:hyperlink r:id="rId561">
        <w:r>
          <w:rPr>
            <w:lang w:val="en_US" w:bidi="en_US"/>
          </w:rPr>
          <w:rPr>
            <w:color w:val="0000EE"/>
            <w:u w:val="single"/>
          </w:rPr>
          <w:t>Isaiah 58:13–14</w:t>
        </w:r>
      </w:hyperlink>
      <w:r>
        <w:rPr>
          <w:lang w:val="en_US" w:bidi="en_US"/>
        </w:rPr>
        <w:t xml:space="preserve">; </w:t>
      </w:r>
      <w:hyperlink r:id="rId562">
        <w:r>
          <w:rPr>
            <w:lang w:val="en_US" w:bidi="en_US"/>
          </w:rPr>
          <w:rPr>
            <w:color w:val="0000EE"/>
            <w:u w:val="single"/>
          </w:rPr>
          <w:t>Jeremiah 17:21–27</w:t>
        </w:r>
      </w:hyperlink>
      <w:r>
        <w:rPr>
          <w:lang w:val="en_US" w:bidi="en_US"/>
        </w:rPr>
        <w:t xml:space="preserve">; </w:t>
      </w:r>
      <w:hyperlink r:id="rId563">
        <w:r>
          <w:rPr>
            <w:lang w:val="en_US" w:bidi="en_US"/>
          </w:rPr>
          <w:rPr>
            <w:color w:val="0000EE"/>
            <w:u w:val="single"/>
          </w:rPr>
          <w:t>Nehemiah 13:15–22</w:t>
        </w:r>
      </w:hyperlink>
      <w:r>
        <w:rPr>
          <w:lang w:val="en_US" w:bidi="en_US"/>
        </w:rPr>
        <w:t xml:space="preserve">). The Sabbath also played an important role in God’s plan to make his people holy. </w:t>
      </w:r>
      <w:r>
        <w:rPr>
          <w:i/>
          <w:lang w:val="en_US" w:bidi="en_US"/>
        </w:rPr>
        <w:t>Holy</w:t>
      </w:r>
      <w:r>
        <w:rPr>
          <w:lang w:val="en_US" w:bidi="en_US"/>
        </w:rPr>
        <w:t xml:space="preserve"> refers to being set apart for God’s special use and sharing his character (</w:t>
      </w:r>
      <w:hyperlink r:id="rId557">
        <w:r>
          <w:rPr>
            <w:lang w:val="en_US" w:bidi="en_US"/>
          </w:rPr>
          <w:rPr>
            <w:color w:val="0000EE"/>
            <w:u w:val="single"/>
          </w:rPr>
          <w:t>Exodus 31:13</w:t>
        </w:r>
      </w:hyperlink>
      <w:r>
        <w:rPr>
          <w:lang w:val="en_US" w:bidi="en_US"/>
        </w:rPr>
        <w:t xml:space="preserve">, </w:t>
      </w:r>
      <w:hyperlink r:id="rId564">
        <w:r>
          <w:rPr>
            <w:lang w:val="en_US" w:bidi="en_US"/>
          </w:rPr>
          <w:rPr>
            <w:color w:val="0000EE"/>
            <w:u w:val="single"/>
          </w:rPr>
          <w:t>14</w:t>
        </w:r>
      </w:hyperlink>
      <w:r>
        <w:rPr>
          <w:lang w:val="en_US" w:bidi="en_US"/>
        </w:rPr>
        <w:t xml:space="preserve">, </w:t>
      </w:r>
      <w:hyperlink r:id="rId565">
        <w:r>
          <w:rPr>
            <w:lang w:val="en_US" w:bidi="en_US"/>
          </w:rPr>
          <w:rPr>
            <w:color w:val="0000EE"/>
            <w:u w:val="single"/>
          </w:rPr>
          <w:t>15</w:t>
        </w:r>
      </w:hyperlink>
      <w:r>
        <w:rPr>
          <w:lang w:val="en_US" w:bidi="en_US"/>
        </w:rPr>
        <w:t xml:space="preserve">). </w:t>
      </w:r>
    </w:p>
    <w:p>
      <w:pPr/>
      <w:r>
        <w:rPr>
          <w:lang w:val="en_US" w:bidi="en_US"/>
        </w:rPr>
      </w:r>
      <w:r>
        <w:rPr>
          <w:lang w:val="en_US" w:bidi="en_US"/>
        </w:rPr>
        <w:t>By resting on the Sabbath, the people showed that they belonged to him. They stopped their own work on that day (</w:t>
      </w:r>
      <w:hyperlink r:id="rId565">
        <w:r>
          <w:rPr>
            <w:lang w:val="en_US" w:bidi="en_US"/>
          </w:rPr>
          <w:rPr>
            <w:color w:val="0000EE"/>
            <w:u w:val="single"/>
          </w:rPr>
          <w:t>31:15</w:t>
        </w:r>
      </w:hyperlink>
      <w:r>
        <w:rPr>
          <w:lang w:val="en_US" w:bidi="en_US"/>
        </w:rPr>
        <w:t xml:space="preserve">, </w:t>
      </w:r>
      <w:hyperlink r:id="rId559">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This rest was also a practical way to show trust in God. It showed that they depended on him to provide what they needed (see </w:t>
      </w:r>
      <w:hyperlink r:id="rId560">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It is very important to learn that we find life in God only by coming to him in his way.</w:t>
      </w:r>
    </w:p>
    <w:p>
      <w:pPr/>
      <w:r>
        <w:rPr>
          <w:lang w:val="en_US" w:bidi="en_US"/>
        </w:rPr>
      </w:r>
      <w:r>
        <w:rPr>
          <w:lang w:val="en_US" w:bidi="en_US"/>
        </w:rPr>
        <w:t xml:space="preserve">This truth is made clear by the death penalty for disobedience (see also </w:t>
      </w:r>
      <w:hyperlink r:id="rId566">
        <w:r>
          <w:rPr>
            <w:lang w:val="en_US" w:bidi="en_US"/>
          </w:rPr>
          <w:rPr>
            <w:color w:val="0000EE"/>
            <w:u w:val="single"/>
          </w:rPr>
          <w:t>Numbers 15:32–36</w:t>
        </w:r>
      </w:hyperlink>
      <w:r>
        <w:rPr>
          <w:lang w:val="en_US" w:bidi="en_US"/>
        </w:rPr>
        <w:t xml:space="preserve">). This does not mean that God’s people must punish these sins in the same way. But at the beginning, God needed to make this truth clear (see </w:t>
      </w:r>
      <w:hyperlink r:id="rId567">
        <w:r>
          <w:rPr>
            <w:lang w:val="en_US" w:bidi="en_US"/>
          </w:rPr>
          <w:rPr>
            <w:color w:val="0000EE"/>
            <w:u w:val="single"/>
          </w:rPr>
          <w:t>Acts 5:1–11</w:t>
        </w:r>
      </w:hyperlink>
      <w:r>
        <w:rPr>
          <w:lang w:val="en_US" w:bidi="en_US"/>
        </w:rPr>
        <w:t xml:space="preserve">). </w:t>
      </w:r>
    </w:p>
    <w:p>
      <w:pPr/>
      <w:r>
        <w:rPr>
          <w:lang w:val="en_US" w:bidi="en_US"/>
        </w:rPr>
      </w:r>
      <w:r>
        <w:rPr>
          <w:lang w:val="en_US" w:bidi="en_US"/>
        </w:rPr>
        <w:t xml:space="preserve">If people do not understand this spiritual lesson, ritual obedience will not help them. Ritual obedience means simply following religious rules. It has no value without true faith and trust in God (see </w:t>
      </w:r>
      <w:hyperlink r:id="rId568">
        <w:r>
          <w:rPr>
            <w:lang w:val="en_US" w:bidi="en_US"/>
          </w:rPr>
          <w:rPr>
            <w:color w:val="0000EE"/>
            <w:u w:val="single"/>
          </w:rPr>
          <w:t>Colossians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pStyle w:val="ListBullet"/>
        <w:spacing w:line="240" w:lineRule="auto"/>
        <w:ind w:left="720"/>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w:t>
      </w:r>
    </w:p>
    <w:p>
      <w:pPr>
        <w:pStyle w:val="ListBullet"/>
        <w:spacing w:line="240" w:lineRule="auto"/>
        <w:ind w:left="720"/>
      </w:pPr>
      <w:r>
        <w:rPr>
          <w:lang w:val="en_US" w:bidi="en_US"/>
        </w:rPr>
      </w:r>
      <w:r>
        <w:rPr>
          <w:i/>
          <w:lang w:val="en_US" w:bidi="en_US"/>
        </w:rPr>
        <w:t>finger of God:</w:t>
      </w:r>
      <w:r>
        <w:rPr>
          <w:lang w:val="en_US" w:bidi="en_US"/>
        </w:rPr>
        <w:t xml:space="preserve">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 xml:space="preserve">The Israelites acted out of fear, disrespect for Moses, disbelief in God's leadership, and denial of responsibility. They did not want to wait for God to show his care for them. Not waiting for God often leads to sin (see </w:t>
      </w:r>
      <w:hyperlink r:id="rId569">
        <w:r>
          <w:rPr>
            <w:lang w:val="en_US" w:bidi="en_US"/>
          </w:rPr>
          <w:rPr>
            <w:color w:val="0000EE"/>
            <w:u w:val="single"/>
          </w:rPr>
          <w:t>1 Samuel 13:7–13</w:t>
        </w:r>
      </w:hyperlink>
      <w:r>
        <w:rPr>
          <w:lang w:val="en_US" w:bidi="en_US"/>
        </w:rPr>
        <w:t xml:space="preserve">; </w:t>
      </w:r>
      <w:hyperlink r:id="rId570">
        <w:r>
          <w:rPr>
            <w:lang w:val="en_US" w:bidi="en_US"/>
          </w:rPr>
          <w:rPr>
            <w:color w:val="0000EE"/>
            <w:u w:val="single"/>
          </w:rPr>
          <w:t>Isaiah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40 days while he was there (see </w:t>
      </w:r>
      <w:hyperlink r:id="rId571">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Moses had been gone for many days. While waiting at the bottom of Mount Sinai, the people wanted protection, guidance, and a way to show their worship. God understood this and wanted to help them (see chapters </w:t>
      </w:r>
      <w:hyperlink r:id="rId421">
        <w:r>
          <w:rPr>
            <w:lang w:val="en_US" w:bidi="en_US"/>
          </w:rPr>
          <w:rPr>
            <w:color w:val="0000EE"/>
            <w:u w:val="single"/>
          </w:rPr>
          <w:t>25–31</w:t>
        </w:r>
      </w:hyperlink>
      <w:r>
        <w:rPr>
          <w:lang w:val="en_US" w:bidi="en_US"/>
        </w:rPr>
        <w:t xml:space="preserve">). But the Israelites tried to meet their needs on their own. Fellowship with God requires relying on him (see </w:t>
      </w:r>
      <w:hyperlink r:id="rId572">
        <w:r>
          <w:rPr>
            <w:lang w:val="en_US" w:bidi="en_US"/>
          </w:rPr>
          <w:rPr>
            <w:color w:val="0000EE"/>
            <w:u w:val="single"/>
          </w:rPr>
          <w:t>John 15:5</w:t>
        </w:r>
      </w:hyperlink>
      <w:r>
        <w:rPr>
          <w:lang w:val="en_US" w:bidi="en_US"/>
        </w:rPr>
        <w:t xml:space="preserve">; </w:t>
      </w:r>
      <w:hyperlink r:id="rId573">
        <w:r>
          <w:rPr>
            <w:lang w:val="en_US" w:bidi="en_US"/>
          </w:rPr>
          <w:rPr>
            <w:color w:val="0000EE"/>
            <w:u w:val="single"/>
          </w:rPr>
          <w:t>2 Corinthians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Aaron, who served as a priest (religious leader), asked the people to bring gold rings. After that, he did not allow them to take part in the work.</w:t>
      </w:r>
    </w:p>
    <w:p>
      <w:pPr/>
      <w:r>
        <w:rPr>
          <w:lang w:val="en_US" w:bidi="en_US"/>
        </w:rPr>
      </w:r>
      <w:r>
        <w:rPr>
          <w:lang w:val="en_US" w:bidi="en_US"/>
        </w:rPr>
        <w:t>This was very different from what God commanded for building the tabernacle. In that case, the people were invited to bring many kinds of offerings as they were willing (</w:t>
      </w:r>
      <w:hyperlink r:id="rId574">
        <w:r>
          <w:rPr>
            <w:lang w:val="en_US" w:bidi="en_US"/>
          </w:rPr>
          <w:rPr>
            <w:color w:val="0000EE"/>
            <w:u w:val="single"/>
          </w:rPr>
          <w:t>25:1–9</w:t>
        </w:r>
      </w:hyperlink>
      <w:r>
        <w:rPr>
          <w:lang w:val="en_US" w:bidi="en_US"/>
        </w:rPr>
        <w:t xml:space="preserve">; </w:t>
      </w:r>
      <w:hyperlink r:id="rId575">
        <w:r>
          <w:rPr>
            <w:lang w:val="en_US" w:bidi="en_US"/>
          </w:rPr>
          <w:rPr>
            <w:color w:val="0000EE"/>
            <w:u w:val="single"/>
          </w:rPr>
          <w:t>35:4–36:7</w:t>
        </w:r>
      </w:hyperlink>
      <w:r>
        <w:rPr>
          <w:lang w:val="en_US" w:bidi="en_US"/>
        </w:rPr>
        <w:t xml:space="preserve">). </w:t>
      </w:r>
    </w:p>
    <w:p>
      <w:pPr/>
      <w:r>
        <w:rPr>
          <w:lang w:val="en_US" w:bidi="en_US"/>
        </w:rPr>
      </w:r>
      <w:r>
        <w:rPr>
          <w:lang w:val="en_US" w:bidi="en_US"/>
        </w:rPr>
        <w:t>They also shared in the work under the direction of a skilled worker whom God filled with his Spirit, not under a priest acting alone (</w:t>
      </w:r>
      <w:hyperlink r:id="rId576">
        <w:r>
          <w:rPr>
            <w:lang w:val="en_US" w:bidi="en_US"/>
          </w:rPr>
          <w:rPr>
            <w:color w:val="0000EE"/>
            <w:u w:val="single"/>
          </w:rPr>
          <w:t>31:1–6</w:t>
        </w:r>
      </w:hyperlink>
      <w:r>
        <w:rPr>
          <w:lang w:val="en_US" w:bidi="en_US"/>
        </w:rPr>
        <w:t xml:space="preserve">; </w:t>
      </w:r>
      <w:hyperlink r:id="rId57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pStyle w:val="ListBullet"/>
        <w:spacing w:line="240" w:lineRule="auto"/>
        <w:ind w:left="720"/>
      </w:pPr>
      <w:r>
        <w:rPr>
          <w:lang w:val="en_US" w:bidi="en_US"/>
        </w:rPr>
      </w:r>
      <w:r>
        <w:rPr>
          <w:i/>
          <w:lang w:val="en_US" w:bidi="en_US"/>
        </w:rPr>
        <w:t xml:space="preserve">fashioned it into a molten calf: </w:t>
      </w:r>
      <w:r>
        <w:rPr>
          <w:lang w:val="en_US" w:bidi="en_US"/>
        </w:rPr>
        <w:t xml:space="preserve">The idol might have been a bull, similar to the Egyptian god Amon-Re, which the people knew from Egypt. The bull represented power, domination, and fertility. The writer might have said calf to despise the idol. Or, Aaron might have made a calf, thinking this sin was less severe than making a full-sized bull. </w:t>
      </w:r>
    </w:p>
    <w:p>
      <w:pPr>
        <w:pStyle w:val="ListBullet"/>
        <w:spacing w:line="240" w:lineRule="auto"/>
        <w:ind w:left="720"/>
      </w:pPr>
      <w:r>
        <w:rPr>
          <w:lang w:val="en_US" w:bidi="en_US"/>
        </w:rPr>
      </w:r>
      <w:r>
        <w:rPr>
          <w:i/>
          <w:lang w:val="en_US" w:bidi="en_US"/>
        </w:rPr>
        <w:t>These, O Israel, are your gods, who brought you up out:</w:t>
      </w:r>
      <w:r>
        <w:rPr>
          <w:lang w:val="en_US" w:bidi="en_US"/>
        </w:rPr>
        <w:t xml:space="preserve"> The people credited the idol with what they had just said Moses did (</w:t>
      </w:r>
      <w:hyperlink r:id="rId578">
        <w:r>
          <w:rPr>
            <w:lang w:val="en_US" w:bidi="en_US"/>
          </w:rPr>
          <w:rPr>
            <w:color w:val="0000EE"/>
            <w:u w:val="single"/>
          </w:rPr>
          <w:t>32:1</w:t>
        </w:r>
      </w:hyperlink>
      <w:r>
        <w:rPr>
          <w:lang w:val="en_US" w:bidi="en_US"/>
        </w:rPr>
        <w:t xml:space="preserve">). Idolatry shows the belief that the divine and visible worlds are continuous. This view suggests one can access divine power by manipulating the god through the idol. </w:t>
        <w:br/>
      </w:r>
      <w:r>
        <w:rPr>
          <w:lang w:val="en_US" w:bidi="en_US"/>
        </w:rPr>
        <w:t>God insisted the opposite is true. God's creation cannot contain or limit him. No one can receive his blessing by manipulating creation, either in a ceremony or otherwise. God's blessings are for those who give up their own efforts to feel secure and come to him in the ways he has revealed.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pStyle w:val="ListBullet"/>
        <w:spacing w:line="240" w:lineRule="auto"/>
        <w:ind w:left="720"/>
      </w:pPr>
      <w:r>
        <w:rPr>
          <w:lang w:val="en_US" w:bidi="en_US"/>
        </w:rPr>
      </w:r>
      <w:r>
        <w:rPr>
          <w:lang w:val="en_US" w:bidi="en_US"/>
        </w:rPr>
        <w:t xml:space="preserve">Aaron tried to manage the process, but he gave up leadership by simply doing what he thought people wanted. </w:t>
      </w:r>
    </w:p>
    <w:p>
      <w:pPr>
        <w:pStyle w:val="ListBullet"/>
        <w:spacing w:line="240" w:lineRule="auto"/>
        <w:ind w:left="720"/>
      </w:pPr>
      <w:r>
        <w:rPr>
          <w:lang w:val="en_US" w:bidi="en_US"/>
        </w:rPr>
      </w:r>
      <w:r>
        <w:rPr>
          <w:lang w:val="en_US" w:bidi="en_US"/>
        </w:rPr>
        <w:t>Although Aaron called the idol "your gods" (</w:t>
      </w:r>
      <w:hyperlink r:id="rId579">
        <w:r>
          <w:rPr>
            <w:lang w:val="en_US" w:bidi="en_US"/>
          </w:rPr>
          <w:rPr>
            <w:color w:val="0000EE"/>
            <w:u w:val="single"/>
          </w:rPr>
          <w:t>32:4</w:t>
        </w:r>
      </w:hyperlink>
      <w:r>
        <w:rPr>
          <w:lang w:val="en_US" w:bidi="en_US"/>
        </w:rPr>
        <w:t>), he also suggested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as </w:t>
      </w:r>
      <w:r>
        <w:rPr>
          <w:i/>
          <w:lang w:val="en_US" w:bidi="en_US"/>
        </w:rPr>
        <w:t>indulge in</w:t>
      </w:r>
      <w:r>
        <w:rPr>
          <w:lang w:val="en_US" w:bidi="en_US"/>
        </w:rPr>
        <w:t xml:space="preserve"> </w:t>
      </w:r>
      <w:r>
        <w:rPr>
          <w:i/>
          <w:lang w:val="en_US" w:bidi="en_US"/>
        </w:rPr>
        <w:t>revelry</w:t>
      </w:r>
      <w:r>
        <w:rPr>
          <w:lang w:val="en_US" w:bidi="en_US"/>
        </w:rPr>
        <w:t xml:space="preserve"> is traditionally translated as </w:t>
      </w:r>
      <w:r>
        <w:rPr>
          <w:i/>
          <w:lang w:val="en_US" w:bidi="en_US"/>
        </w:rPr>
        <w:t xml:space="preserve">they got up to play. </w:t>
      </w:r>
      <w:r>
        <w:rPr>
          <w:lang w:val="en_US" w:bidi="en_US"/>
        </w:rPr>
        <w:t xml:space="preserve">In Hebrew, like in English, the word </w:t>
      </w:r>
      <w:r>
        <w:rPr>
          <w:i/>
          <w:lang w:val="en_US" w:bidi="en_US"/>
        </w:rPr>
        <w:t>play</w:t>
      </w:r>
      <w:r>
        <w:rPr>
          <w:lang w:val="en_US" w:bidi="en_US"/>
        </w:rPr>
        <w:t xml:space="preserve"> can imply sexual activities (see </w:t>
      </w:r>
      <w:hyperlink r:id="rId580">
        <w:r>
          <w:rPr>
            <w:lang w:val="en_US" w:bidi="en_US"/>
          </w:rPr>
          <w:rPr>
            <w:color w:val="0000EE"/>
            <w:u w:val="single"/>
          </w:rPr>
          <w:t>Genesis 26:8</w:t>
        </w:r>
      </w:hyperlink>
      <w:r>
        <w:rPr>
          <w:lang w:val="en_US" w:bidi="en_US"/>
        </w:rPr>
        <w:t xml:space="preserve">, “caressing”). This is likely the case here. </w:t>
      </w:r>
    </w:p>
    <w:p>
      <w:pPr/>
      <w:r>
        <w:rPr>
          <w:lang w:val="en_US" w:bidi="en_US"/>
        </w:rPr>
      </w:r>
      <w:r>
        <w:rPr>
          <w:lang w:val="en_US" w:bidi="en_US"/>
        </w:rPr>
        <w:t xml:space="preserve">Worship of a fertility symbol, such as a bull, often included the worshipers engaging in sexual activities (see </w:t>
      </w:r>
      <w:hyperlink r:id="rId581">
        <w:r>
          <w:rPr>
            <w:lang w:val="en_US" w:bidi="en_US"/>
          </w:rPr>
          <w:rPr>
            <w:color w:val="0000EE"/>
            <w:u w:val="single"/>
          </w:rPr>
          <w:t>1 Corinthians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i/>
          <w:lang w:val="en_US" w:bidi="en_US"/>
        </w:rPr>
        <w:t xml:space="preserve">your people, whom you brought up out of the land of Egypt: </w:t>
      </w:r>
      <w:r>
        <w:rPr>
          <w:lang w:val="en_US" w:bidi="en_US"/>
        </w:rPr>
        <w:t>Here</w:t>
      </w:r>
      <w:r>
        <w:rPr>
          <w:i/>
          <w:lang w:val="en_US" w:bidi="en_US"/>
        </w:rPr>
        <w:t xml:space="preserve"> </w:t>
      </w:r>
      <w:r>
        <w:rPr>
          <w:lang w:val="en_US" w:bidi="en_US"/>
        </w:rPr>
        <w:t>God attributes his own work to Moses. This suggests God was testing Moses, giving him a chance to avoid the same mistake the people made (</w:t>
      </w:r>
      <w:hyperlink r:id="rId578">
        <w:r>
          <w:rPr>
            <w:lang w:val="en_US" w:bidi="en_US"/>
          </w:rPr>
          <w:rPr>
            <w:color w:val="0000EE"/>
            <w:u w:val="single"/>
          </w:rPr>
          <w:t>32:1</w:t>
        </w:r>
      </w:hyperlink>
      <w:r>
        <w:rPr>
          <w:lang w:val="en_US" w:bidi="en_US"/>
        </w:rPr>
        <w:t xml:space="preserve">). God was not tempting Moses to do wrong (see </w:t>
      </w:r>
      <w:hyperlink r:id="rId582">
        <w:r>
          <w:rPr>
            <w:lang w:val="en_US" w:bidi="en_US"/>
          </w:rPr>
          <w:rPr>
            <w:color w:val="0000EE"/>
            <w:u w:val="single"/>
          </w:rPr>
          <w:t>James 1:13–14</w:t>
        </w:r>
      </w:hyperlink>
      <w:r>
        <w:rPr>
          <w:lang w:val="en_US" w:bidi="en_US"/>
        </w:rPr>
        <w:t xml:space="preserve">). But he placed Moses in a situation with a clear choice that could lead in different directions (compare </w:t>
      </w:r>
      <w:hyperlink r:id="rId583">
        <w:r>
          <w:rPr>
            <w:lang w:val="en_US" w:bidi="en_US"/>
          </w:rPr>
          <w:rPr>
            <w:color w:val="0000EE"/>
            <w:u w:val="single"/>
          </w:rPr>
          <w:t>1 Kings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ready to reject his people. They had broken their covenant (their binding agreement)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pStyle w:val="ListBullet"/>
        <w:spacing w:line="240" w:lineRule="auto"/>
        <w:ind w:left="720"/>
      </w:pPr>
      <w:r>
        <w:rPr>
          <w:lang w:val="en_US" w:bidi="en_US"/>
        </w:rPr>
      </w:r>
      <w:r>
        <w:rPr>
          <w:i/>
          <w:lang w:val="en_US" w:bidi="en_US"/>
        </w:rPr>
        <w:t>Now leave me alone:</w:t>
      </w:r>
      <w:r>
        <w:rPr>
          <w:lang w:val="en_US" w:bidi="en_US"/>
        </w:rPr>
        <w:t xml:space="preserve"> This sounded like a command, but it was actually an invitation. God was giving Moses an opportunity to pray for the people. Moses was to stand before God as an intercessor (a person who speaks to God on behalf of others).</w:t>
        <w:br/>
      </w:r>
      <w:r>
        <w:rPr>
          <w:lang w:val="en_US" w:bidi="en_US"/>
        </w:rPr>
        <w:t>The people deserved to be destroyed because of their sin. However, God was willing to spare them if Moses continued to pray for them.</w:t>
      </w:r>
    </w:p>
    <w:p>
      <w:pPr>
        <w:pStyle w:val="ListBullet"/>
        <w:spacing w:line="240" w:lineRule="auto"/>
        <w:ind w:left="720"/>
      </w:pPr>
      <w:r>
        <w:rPr>
          <w:lang w:val="en_US" w:bidi="en_US"/>
        </w:rPr>
      </w:r>
      <w:r>
        <w:rPr>
          <w:i/>
          <w:lang w:val="en_US" w:bidi="en_US"/>
        </w:rPr>
        <w:t>I will make you into a great nation:</w:t>
      </w:r>
      <w:r>
        <w:rPr>
          <w:lang w:val="en_US" w:bidi="en_US"/>
        </w:rPr>
        <w:t xml:space="preserve"> God told Moses that he could begin again with him alone. God could abandon the other descendants of Abraham and build a new nation from the children of Moses.</w:t>
        <w:br/>
      </w:r>
      <w:r>
        <w:rPr>
          <w:lang w:val="en_US" w:bidi="en_US"/>
        </w:rPr>
        <w:t>This was likely a test. It showed whether Moses understood God’s character and his promises.</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there was a test, Moses passed it. He refused to take God's place (</w:t>
      </w:r>
      <w:hyperlink r:id="rId584">
        <w:r>
          <w:rPr>
            <w:lang w:val="en_US" w:bidi="en_US"/>
          </w:rPr>
          <w:rPr>
            <w:color w:val="0000EE"/>
            <w:u w:val="single"/>
          </w:rPr>
          <w:t>32:11</w:t>
        </w:r>
      </w:hyperlink>
      <w:r>
        <w:rPr>
          <w:lang w:val="en_US" w:bidi="en_US"/>
        </w:rPr>
        <w:t>). He knew God is just and faithful and would not save people just to destroy them (</w:t>
      </w:r>
      <w:hyperlink r:id="rId585">
        <w:r>
          <w:rPr>
            <w:lang w:val="en_US" w:bidi="en_US"/>
          </w:rPr>
          <w:rPr>
            <w:color w:val="0000EE"/>
            <w:u w:val="single"/>
          </w:rPr>
          <w:t>32:12</w:t>
        </w:r>
      </w:hyperlink>
      <w:r>
        <w:rPr>
          <w:lang w:val="en_US" w:bidi="en_US"/>
        </w:rPr>
        <w:t>). He declined the offer to become the father of a great nation because it would mean God violating promises to Abraham, Isaac, and Jacob (</w:t>
      </w:r>
      <w:hyperlink r:id="rId586">
        <w:r>
          <w:rPr>
            <w:lang w:val="en_US" w:bidi="en_US"/>
          </w:rPr>
          <w:rPr>
            <w:color w:val="0000EE"/>
            <w:u w:val="single"/>
          </w:rPr>
          <w:t>32:13</w:t>
        </w:r>
      </w:hyperlink>
      <w:r>
        <w:rPr>
          <w:lang w:val="en_US" w:bidi="en_US"/>
        </w:rPr>
        <w:t>). Moses understood who God truly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the argument of Moses, the Lord changed his mind.</w:t>
      </w:r>
    </w:p>
    <w:p>
      <w:pPr/>
      <w:r>
        <w:rPr>
          <w:lang w:val="en_US" w:bidi="en_US"/>
        </w:rPr>
      </w:r>
      <w:r>
        <w:rPr>
          <w:lang w:val="en_US" w:bidi="en_US"/>
        </w:rPr>
        <w:t>This does not show God as an angry ruler who must be forced to calm down. The Bible does not present him as a tyrant who is difficult to persuade.</w:t>
      </w:r>
    </w:p>
    <w:p>
      <w:pPr/>
      <w:r>
        <w:rPr>
          <w:lang w:val="en_US" w:bidi="en_US"/>
        </w:rPr>
      </w:r>
      <w:r>
        <w:rPr>
          <w:lang w:val="en_US" w:bidi="en_US"/>
        </w:rPr>
        <w:t>Instead, the Lord is more willing to show mercy than to bring punishment. He invites those who are close to him, like Moses, to pray and speak on behalf of others.</w:t>
      </w:r>
    </w:p>
    <w:p>
      <w:pPr/>
      <w:r>
        <w:rPr>
          <w:lang w:val="en_US" w:bidi="en_US"/>
        </w:rPr>
      </w:r>
      <w:r>
        <w:rPr>
          <w:lang w:val="en_US" w:bidi="en_US"/>
        </w:rPr>
        <w:t>Through faithful intercession (prayer on behalf of someone else), God gives an opportunity for mercy.</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saw what was happening, he became much less calm than he was on the mountain. He smashed the two tablets (</w:t>
      </w:r>
      <w:hyperlink r:id="rId587">
        <w:r>
          <w:rPr>
            <w:lang w:val="en_US" w:bidi="en_US"/>
          </w:rPr>
          <w:rPr>
            <w:color w:val="0000EE"/>
            <w:u w:val="single"/>
          </w:rPr>
          <w:t>32:15–19</w:t>
        </w:r>
      </w:hyperlink>
      <w:r>
        <w:rPr>
          <w:lang w:val="en_US" w:bidi="en_US"/>
        </w:rPr>
        <w:t>). He destroyed the calf (</w:t>
      </w:r>
      <w:hyperlink r:id="rId588">
        <w:r>
          <w:rPr>
            <w:lang w:val="en_US" w:bidi="en_US"/>
          </w:rPr>
          <w:rPr>
            <w:color w:val="0000EE"/>
            <w:u w:val="single"/>
          </w:rPr>
          <w:t>32:20</w:t>
        </w:r>
      </w:hyperlink>
      <w:r>
        <w:rPr>
          <w:lang w:val="en_US" w:bidi="en_US"/>
        </w:rPr>
        <w:t>). He confronted Aaron (</w:t>
      </w:r>
      <w:hyperlink r:id="rId589">
        <w:r>
          <w:rPr>
            <w:lang w:val="en_US" w:bidi="en_US"/>
          </w:rPr>
          <w:rPr>
            <w:color w:val="0000EE"/>
            <w:u w:val="single"/>
          </w:rPr>
          <w:t>32:21–25</w:t>
        </w:r>
      </w:hyperlink>
      <w:r>
        <w:rPr>
          <w:lang w:val="en_US" w:bidi="en_US"/>
        </w:rPr>
        <w:t>). He ordered the death of the rebellious leaders (</w:t>
      </w:r>
      <w:hyperlink r:id="rId590">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i/>
          <w:lang w:val="en_US" w:bidi="en_US"/>
        </w:rPr>
        <w:t>The tablets were the work of God:</w:t>
      </w:r>
      <w:r>
        <w:rPr>
          <w:lang w:val="en_US" w:bidi="en_US"/>
        </w:rPr>
        <w:t xml:space="preserve"> </w:t>
      </w:r>
      <w:r>
        <w:rPr>
          <w:lang w:val="en_US" w:bidi="en_US"/>
        </w:rPr>
        <w:t>The covenant was more than just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Moses might have shattered the tablets out of anger. It could also have been his way of saying the people shattered the covenant with God. Later, God reminded Moses that he was the one who broke the tablets (see </w:t>
      </w:r>
      <w:hyperlink r:id="rId591">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made the molds and poured the gold (</w:t>
      </w:r>
      <w:hyperlink r:id="rId579">
        <w:r>
          <w:rPr>
            <w:lang w:val="en_US" w:bidi="en_US"/>
          </w:rPr>
          <w:rPr>
            <w:color w:val="0000EE"/>
            <w:u w:val="single"/>
          </w:rPr>
          <w:t>32:4</w:t>
        </w:r>
      </w:hyperlink>
      <w:r>
        <w:rPr>
          <w:lang w:val="en_US" w:bidi="en_US"/>
        </w:rPr>
        <w:t>). Aaron wanted Moses to believe it all just happened (</w:t>
      </w:r>
      <w:hyperlink r:id="rId592">
        <w:r>
          <w:rPr>
            <w:lang w:val="en_US" w:bidi="en_US"/>
          </w:rPr>
          <w:rPr>
            <w:color w:val="0000EE"/>
            <w:u w:val="single"/>
          </w:rPr>
          <w:t>32:24</w:t>
        </w:r>
      </w:hyperlink>
      <w:r>
        <w:rPr>
          <w:lang w:val="en_US" w:bidi="en_US"/>
        </w:rPr>
        <w:t>). He implied he had no choice because the people were so evil (</w:t>
      </w:r>
      <w:hyperlink r:id="rId593">
        <w:r>
          <w:rPr>
            <w:lang w:val="en_US" w:bidi="en_US"/>
          </w:rPr>
          <w:rPr>
            <w:color w:val="0000EE"/>
            <w:u w:val="single"/>
          </w:rPr>
          <w:t>32:22</w:t>
        </w:r>
      </w:hyperlink>
      <w:r>
        <w:rPr>
          <w:lang w:val="en_US" w:bidi="en_US"/>
        </w:rPr>
        <w:t xml:space="preserve">). </w:t>
      </w:r>
    </w:p>
    <w:p>
      <w:pPr/>
      <w:r>
        <w:rPr>
          <w:lang w:val="en_US" w:bidi="en_US"/>
        </w:rPr>
      </w:r>
      <w:r>
        <w:rPr>
          <w:lang w:val="en_US" w:bidi="en_US"/>
        </w:rPr>
        <w:t>Aaron did not fool Moses. Moses knew Aaron could have led the people, but instead, he allowed them to get completely out of control (</w:t>
      </w:r>
      <w:hyperlink r:id="rId594">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i/>
          <w:lang w:val="en_US" w:bidi="en_US"/>
        </w:rPr>
        <w:t>a laughingstock to their enemies:</w:t>
      </w:r>
      <w:r>
        <w:rPr>
          <w:lang w:val="en_US" w:bidi="en_US"/>
        </w:rPr>
        <w:t xml:space="preserve"> After the Israelites’ great show of worshiping the Lord as a different kind of God, their actions proclaimed that he was merely another of the idols that their enemies had been worshiping all along (see </w:t>
      </w:r>
      <w:hyperlink r:id="rId595">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6">
        <w:r>
          <w:rPr>
            <w:lang w:val="en_US" w:bidi="en_US"/>
          </w:rPr>
          <w:rPr>
            <w:color w:val="0000EE"/>
            <w:u w:val="single"/>
          </w:rPr>
          <w:t>32:26</w:t>
        </w:r>
      </w:hyperlink>
      <w:r>
        <w:rPr>
          <w:lang w:val="en_US" w:bidi="en_US"/>
        </w:rPr>
        <w:t>) were willing to confront the sin that Aaron had let loose. Although Moses commanded them to kill everyone (</w:t>
      </w:r>
      <w:hyperlink r:id="rId597">
        <w:r>
          <w:rPr>
            <w:lang w:val="en_US" w:bidi="en_US"/>
          </w:rPr>
          <w:rPr>
            <w:color w:val="0000EE"/>
            <w:u w:val="single"/>
          </w:rPr>
          <w:t>32:27</w:t>
        </w:r>
      </w:hyperlink>
      <w:r>
        <w:rPr>
          <w:lang w:val="en_US" w:bidi="en_US"/>
        </w:rPr>
        <w:t>), the number 3,000 (</w:t>
      </w:r>
      <w:hyperlink r:id="rId598">
        <w:r>
          <w:rPr>
            <w:lang w:val="en_US" w:bidi="en_US"/>
          </w:rPr>
          <w:rPr>
            <w:color w:val="0000EE"/>
            <w:u w:val="single"/>
          </w:rPr>
          <w:t>32:28</w:t>
        </w:r>
      </w:hyperlink>
      <w:r>
        <w:rPr>
          <w:lang w:val="en_US" w:bidi="en_US"/>
        </w:rPr>
        <w:t xml:space="preserve">) makes it clear that the words </w:t>
      </w:r>
      <w:r>
        <w:rPr>
          <w:i/>
          <w:lang w:val="en_US" w:bidi="en_US"/>
        </w:rPr>
        <w:t>each of you</w:t>
      </w:r>
      <w:r>
        <w:rPr>
          <w:lang w:val="en_US" w:bidi="en_US"/>
        </w:rPr>
        <w:t xml:space="preserve"> had a restricted meaning. </w:t>
      </w:r>
    </w:p>
    <w:p>
      <w:pPr/>
      <w:r>
        <w:rPr>
          <w:lang w:val="en_US" w:bidi="en_US"/>
        </w:rPr>
      </w:r>
      <w:r>
        <w:rPr>
          <w:lang w:val="en_US" w:bidi="en_US"/>
        </w:rPr>
        <w:t xml:space="preserve">The reference to </w:t>
      </w:r>
      <w:r>
        <w:rPr>
          <w:i/>
          <w:lang w:val="en_US" w:bidi="en_US"/>
        </w:rPr>
        <w:t>his son</w:t>
      </w:r>
      <w:r>
        <w:rPr>
          <w:lang w:val="en_US" w:bidi="en_US"/>
        </w:rPr>
        <w:t xml:space="preserve"> </w:t>
      </w:r>
      <w:r>
        <w:rPr>
          <w:i/>
          <w:lang w:val="en_US" w:bidi="en_US"/>
        </w:rPr>
        <w:t>and his brother</w:t>
      </w:r>
      <w:r>
        <w:rPr>
          <w:lang w:val="en_US" w:bidi="en_US"/>
        </w:rPr>
        <w:t xml:space="preserve"> suggests that as Aaron had led in the idolatry, many of the Levites had led in the worship of the idol, and they were the ones that the rest of the Levites killed. Aaron may have escaped because God had already designated him as high priest (</w:t>
      </w:r>
      <w:hyperlink r:id="rId599">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the new recognition Moses had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Earlier, God had offered to make Moses into a great nation instead of the people. Moses had refused that offer.</w:t>
      </w:r>
    </w:p>
    <w:p>
      <w:pPr/>
      <w:r>
        <w:rPr>
          <w:lang w:val="en_US" w:bidi="en_US"/>
        </w:rPr>
      </w:r>
      <w:r>
        <w:rPr>
          <w:lang w:val="en_US" w:bidi="en_US"/>
        </w:rPr>
        <w:t>Here, Moses again showed his loyalty to the people. He asked God to destroy him also if God chose not to forgive them.</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did not grant what Moses requested. Instead, God said he would judge only those who had sinned in that event.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pStyle w:val="ListBullet"/>
        <w:spacing w:line="240" w:lineRule="auto"/>
        <w:ind w:left="720"/>
      </w:pPr>
      <w:r>
        <w:rPr>
          <w:lang w:val="en_US" w:bidi="en_US"/>
        </w:rPr>
      </w:r>
      <w:r>
        <w:rPr>
          <w:i/>
          <w:lang w:val="en_US" w:bidi="en_US"/>
        </w:rPr>
        <w:t>the place I described:</w:t>
      </w:r>
      <w:r>
        <w:rPr>
          <w:lang w:val="en_US" w:bidi="en_US"/>
        </w:rPr>
        <w:t xml:space="preserve"> This refers to Canaan, which God promised to give to Abraham’s descendants (see </w:t>
      </w:r>
      <w:hyperlink r:id="rId600">
        <w:r>
          <w:rPr>
            <w:lang w:val="en_US" w:bidi="en_US"/>
          </w:rPr>
          <w:rPr>
            <w:color w:val="0000EE"/>
            <w:u w:val="single"/>
          </w:rPr>
          <w:t>3:17</w:t>
        </w:r>
      </w:hyperlink>
      <w:r>
        <w:rPr>
          <w:lang w:val="en_US" w:bidi="en_US"/>
        </w:rPr>
        <w:t xml:space="preserve">; </w:t>
      </w:r>
      <w:hyperlink r:id="rId586">
        <w:r>
          <w:rPr>
            <w:lang w:val="en_US" w:bidi="en_US"/>
          </w:rPr>
          <w:rPr>
            <w:color w:val="0000EE"/>
            <w:u w:val="single"/>
          </w:rPr>
          <w:t>32:13</w:t>
        </w:r>
      </w:hyperlink>
      <w:r>
        <w:rPr>
          <w:lang w:val="en_US" w:bidi="en_US"/>
        </w:rPr>
        <w:t xml:space="preserve">; </w:t>
      </w:r>
      <w:hyperlink r:id="rId601">
        <w:r>
          <w:rPr>
            <w:lang w:val="en_US" w:bidi="en_US"/>
          </w:rPr>
          <w:rPr>
            <w:color w:val="0000EE"/>
            <w:u w:val="single"/>
          </w:rPr>
          <w:t>33:1</w:t>
        </w:r>
      </w:hyperlink>
      <w:r>
        <w:rPr>
          <w:lang w:val="en_US" w:bidi="en_US"/>
        </w:rPr>
        <w:t xml:space="preserve">). </w:t>
      </w:r>
    </w:p>
    <w:p>
      <w:pPr>
        <w:pStyle w:val="ListBullet"/>
        <w:spacing w:line="240" w:lineRule="auto"/>
        <w:ind w:left="720"/>
      </w:pPr>
      <w:r>
        <w:rPr>
          <w:lang w:val="en_US" w:bidi="en_US"/>
        </w:rPr>
      </w:r>
      <w:r>
        <w:rPr>
          <w:i/>
          <w:lang w:val="en_US" w:bidi="en_US"/>
        </w:rPr>
        <w:t>on the day I settle accounts:</w:t>
      </w:r>
      <w:r>
        <w:rPr>
          <w:lang w:val="en_US" w:bidi="en_US"/>
        </w:rPr>
        <w:t xml:space="preserve"> Because of God’s mercy, judgment may not always come immediately. But in this instance, God soon sent a plague (</w:t>
      </w:r>
      <w:hyperlink r:id="rId602">
        <w:r>
          <w:rPr>
            <w:lang w:val="en_US" w:bidi="en_US"/>
          </w:rPr>
          <w:rPr>
            <w:color w:val="0000EE"/>
            <w:u w:val="single"/>
          </w:rPr>
          <w:t>32:35</w:t>
        </w:r>
      </w:hyperlink>
      <w:r>
        <w:rPr>
          <w:lang w:val="en_US" w:bidi="en_US"/>
        </w:rPr>
        <w:t xml:space="preserve">). Judgment will come for those who continue to sin (see </w:t>
      </w:r>
      <w:hyperlink r:id="rId603">
        <w:r>
          <w:rPr>
            <w:lang w:val="en_US" w:bidi="en_US"/>
          </w:rPr>
          <w:rPr>
            <w:color w:val="0000EE"/>
            <w:u w:val="single"/>
          </w:rPr>
          <w:t>Matthew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4">
        <w:r>
          <w:rPr>
            <w:lang w:val="en_US" w:bidi="en_US"/>
          </w:rPr>
          <w:rPr>
            <w:color w:val="0000EE"/>
            <w:u w:val="single"/>
          </w:rPr>
          <w:t>33:3</w:t>
        </w:r>
      </w:hyperlink>
      <w:r>
        <w:rPr>
          <w:lang w:val="en_US" w:bidi="en_US"/>
        </w:rPr>
        <w:t xml:space="preserve">; but also </w:t>
      </w:r>
      <w:hyperlink r:id="rId605">
        <w:r>
          <w:rPr>
            <w:lang w:val="en_US" w:bidi="en_US"/>
          </w:rPr>
          <w:rPr>
            <w:color w:val="0000EE"/>
            <w:u w:val="single"/>
          </w:rPr>
          <w:t>33:14–17</w:t>
        </w:r>
      </w:hyperlink>
      <w:r>
        <w:rPr>
          <w:lang w:val="en_US" w:bidi="en_US"/>
        </w:rPr>
        <w:t>). Instead, he would send an angel (</w:t>
      </w:r>
      <w:hyperlink r:id="rId606">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pStyle w:val="ListBullet"/>
        <w:spacing w:line="240" w:lineRule="auto"/>
        <w:ind w:left="720"/>
      </w:pPr>
      <w:r>
        <w:rPr>
          <w:lang w:val="en_US" w:bidi="en_US"/>
        </w:rPr>
      </w:r>
      <w:r>
        <w:rPr>
          <w:i/>
          <w:lang w:val="en_US" w:bidi="en_US"/>
        </w:rPr>
        <w:t xml:space="preserve">an angel … But I will not go with you: </w:t>
      </w:r>
      <w:r>
        <w:rPr>
          <w:lang w:val="en_US" w:bidi="en_US"/>
        </w:rPr>
        <w:t xml:space="preserve">This </w:t>
      </w:r>
      <w:r>
        <w:rPr>
          <w:i/>
          <w:lang w:val="en_US" w:bidi="en_US"/>
        </w:rPr>
        <w:t>angel</w:t>
      </w:r>
      <w:r>
        <w:rPr>
          <w:lang w:val="en_US" w:bidi="en_US"/>
        </w:rPr>
        <w:t xml:space="preserve"> might not be the "angel of the LORD," since in Exodus and other parts of the Old Testament, the angel of the LORD is closely associated with God's presence (see </w:t>
      </w:r>
      <w:hyperlink r:id="rId393">
        <w:r>
          <w:rPr>
            <w:lang w:val="en_US" w:bidi="en_US"/>
          </w:rPr>
          <w:rPr>
            <w:color w:val="0000EE"/>
            <w:u w:val="single"/>
          </w:rPr>
          <w:t>3:2</w:t>
        </w:r>
      </w:hyperlink>
      <w:r>
        <w:rPr>
          <w:lang w:val="en_US" w:bidi="en_US"/>
        </w:rPr>
        <w:t xml:space="preserve">; </w:t>
      </w:r>
      <w:hyperlink r:id="rId607">
        <w:r>
          <w:rPr>
            <w:lang w:val="en_US" w:bidi="en_US"/>
          </w:rPr>
          <w:rPr>
            <w:color w:val="0000EE"/>
            <w:u w:val="single"/>
          </w:rPr>
          <w:t>23:20–23</w:t>
        </w:r>
      </w:hyperlink>
      <w:r>
        <w:rPr>
          <w:lang w:val="en_US" w:bidi="en_US"/>
        </w:rPr>
        <w:t xml:space="preserve">). </w:t>
        <w:br/>
      </w:r>
      <w:r>
        <w:rPr>
          <w:lang w:val="en_US" w:bidi="en_US"/>
        </w:rPr>
        <w:t>Or, God might have meant that while he would lead them through the angel (</w:t>
      </w:r>
      <w:hyperlink r:id="rId606">
        <w:r>
          <w:rPr>
            <w:lang w:val="en_US" w:bidi="en_US"/>
          </w:rPr>
          <w:rPr>
            <w:color w:val="0000EE"/>
            <w:u w:val="single"/>
          </w:rPr>
          <w:t>33:2</w:t>
        </w:r>
      </w:hyperlink>
      <w:r>
        <w:rPr>
          <w:lang w:val="en_US" w:bidi="en_US"/>
        </w:rPr>
        <w:t>), he would not live among them in the tabernacle as planned (</w:t>
      </w:r>
      <w:hyperlink r:id="rId604">
        <w:r>
          <w:rPr>
            <w:lang w:val="en_US" w:bidi="en_US"/>
          </w:rPr>
          <w:rPr>
            <w:color w:val="0000EE"/>
            <w:u w:val="single"/>
          </w:rPr>
          <w:t>33:3</w:t>
        </w:r>
      </w:hyperlink>
      <w:r>
        <w:rPr>
          <w:lang w:val="en_US" w:bidi="en_US"/>
        </w:rPr>
        <w:t xml:space="preserve">). </w:t>
      </w:r>
    </w:p>
    <w:p>
      <w:pPr>
        <w:pStyle w:val="ListBullet"/>
        <w:spacing w:line="240" w:lineRule="auto"/>
        <w:ind w:left="720"/>
      </w:pPr>
      <w:r>
        <w:rPr>
          <w:lang w:val="en_US" w:bidi="en_US"/>
        </w:rPr>
      </w:r>
      <w:r>
        <w:rPr>
          <w:i/>
          <w:lang w:val="en_US" w:bidi="en_US"/>
        </w:rPr>
        <w:t>Canaanites … Jebusites:</w:t>
      </w:r>
      <w:r>
        <w:rPr>
          <w:lang w:val="en_US" w:bidi="en_US"/>
        </w:rPr>
        <w:t xml:space="preserve">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pStyle w:val="ListBullet"/>
        <w:spacing w:line="240" w:lineRule="auto"/>
        <w:ind w:left="720"/>
      </w:pPr>
      <w:r>
        <w:rPr>
          <w:lang w:val="en_US" w:bidi="en_US"/>
        </w:rPr>
      </w:r>
      <w:r>
        <w:rPr>
          <w:i/>
          <w:lang w:val="en_US" w:bidi="en_US"/>
        </w:rPr>
        <w:t>land flowing with milk and honey:</w:t>
      </w:r>
      <w:r>
        <w:rPr>
          <w:lang w:val="en_US" w:bidi="en_US"/>
        </w:rPr>
        <w:t xml:space="preserve"> Canaan was not as fertile as the Nile Valley in Egypt, but it was much more productive than the Sinai desert. </w:t>
      </w:r>
    </w:p>
    <w:p>
      <w:pPr>
        <w:pStyle w:val="ListBullet"/>
        <w:spacing w:line="240" w:lineRule="auto"/>
        <w:ind w:left="720"/>
      </w:pPr>
      <w:r>
        <w:rPr>
          <w:lang w:val="en_US" w:bidi="en_US"/>
        </w:rPr>
      </w:r>
      <w:r>
        <w:rPr>
          <w:i/>
          <w:lang w:val="en_US" w:bidi="en_US"/>
        </w:rPr>
        <w:t>stiff-necked people</w:t>
      </w:r>
      <w:r>
        <w:rPr>
          <w:i/>
          <w:lang w:val="en_US" w:bidi="en_US"/>
        </w:rPr>
        <w:t xml:space="preserve">: </w:t>
      </w:r>
      <w:r>
        <w:rPr>
          <w:lang w:val="en_US" w:bidi="en_US"/>
        </w:rPr>
        <w:t>They did not keep their promises.</w:t>
      </w:r>
    </w:p>
    <w:p>
      <w:pPr>
        <w:pStyle w:val="ListBullet"/>
        <w:spacing w:line="240" w:lineRule="auto"/>
        <w:ind w:left="720"/>
      </w:pPr>
      <w:r>
        <w:rPr>
          <w:lang w:val="en_US" w:bidi="en_US"/>
        </w:rPr>
      </w:r>
      <w:r>
        <w:rPr>
          <w:i/>
          <w:lang w:val="en_US" w:bidi="en_US"/>
        </w:rPr>
        <w:t>I might destroy you</w:t>
      </w:r>
      <w:r>
        <w:rPr>
          <w:i/>
          <w:lang w:val="en_US" w:bidi="en_US"/>
        </w:rPr>
        <w:t xml:space="preserve">: </w:t>
      </w:r>
      <w:r>
        <w:rPr>
          <w:lang w:val="en_US" w:bidi="en_US"/>
        </w:rPr>
        <w:t xml:space="preserve">As God of the covenant, the Lord would enforce the covenant terms that required the destruction of those who violated it (see </w:t>
      </w:r>
      <w:r>
        <w:rPr>
          <w:lang w:val="en_US" w:bidi="en_US"/>
        </w:rPr>
        <w:t>study note on 23:20–33</w:t>
      </w:r>
      <w:r>
        <w:rPr>
          <w:lang w:val="en_US" w:bidi="en_US"/>
        </w:rPr>
        <w:t xml:space="preserve">; also see </w:t>
      </w:r>
      <w:hyperlink r:id="rId608">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People might have worn jewelry and fine clothes while worshiping the gold calf. Removing them here shows mourning and repentance (</w:t>
      </w:r>
      <w:hyperlink r:id="rId60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The tabernacle is often called the </w:t>
      </w:r>
      <w:r>
        <w:rPr>
          <w:i/>
          <w:lang w:val="en_US" w:bidi="en_US"/>
        </w:rPr>
        <w:t>Tent of Meeting</w:t>
      </w:r>
      <w:r>
        <w:rPr>
          <w:lang w:val="en_US" w:bidi="en_US"/>
        </w:rPr>
        <w:t xml:space="preserve"> (see </w:t>
      </w:r>
      <w:r>
        <w:rPr>
          <w:lang w:val="en_US" w:bidi="en_US"/>
        </w:rPr>
        <w:t>study note on 27:21</w:t>
      </w:r>
      <w:r>
        <w:rPr>
          <w:lang w:val="en_US" w:bidi="en_US"/>
        </w:rPr>
        <w:t>). In many passages, these two expressions refer to the same structure.</w:t>
      </w:r>
    </w:p>
    <w:p>
      <w:pPr/>
      <w:r>
        <w:rPr>
          <w:lang w:val="en_US" w:bidi="en_US"/>
        </w:rPr>
      </w:r>
      <w:r>
        <w:rPr>
          <w:lang w:val="en_US" w:bidi="en_US"/>
        </w:rPr>
        <w:t xml:space="preserve">However, in this passage, the </w:t>
      </w:r>
      <w:r>
        <w:rPr>
          <w:i/>
          <w:lang w:val="en_US" w:bidi="en_US"/>
        </w:rPr>
        <w:t>Tent of Meeting</w:t>
      </w:r>
      <w:r>
        <w:rPr>
          <w:lang w:val="en_US" w:bidi="en_US"/>
        </w:rPr>
        <w:t xml:space="preserve"> refers to a different, temporary tent. Moses set up this tent outside the camp before the tabernacle was built. </w:t>
      </w:r>
    </w:p>
    <w:p>
      <w:pPr/>
      <w:r>
        <w:rPr>
          <w:lang w:val="en_US" w:bidi="en_US"/>
        </w:rPr>
      </w:r>
      <w:r>
        <w:rPr>
          <w:lang w:val="en_US" w:bidi="en_US"/>
        </w:rPr>
        <w:t xml:space="preserve">Later, when the tabernacle was completed, it was placed in the center of the camp (see </w:t>
      </w:r>
      <w:hyperlink r:id="rId610">
        <w:r>
          <w:rPr>
            <w:lang w:val="en_US" w:bidi="en_US"/>
          </w:rPr>
          <w:rPr>
            <w:color w:val="0000EE"/>
            <w:u w:val="single"/>
          </w:rPr>
          <w:t>Numbers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way God communicated with his people before the completion of the tabernacle is likely described here. This helps explain the events recorded in </w:t>
      </w:r>
      <w:hyperlink r:id="rId611">
        <w:r>
          <w:rPr>
            <w:lang w:val="en_US" w:bidi="en_US"/>
          </w:rPr>
          <w:rPr>
            <w:color w:val="0000EE"/>
            <w:u w:val="single"/>
          </w:rPr>
          <w:t>33:1–6</w:t>
        </w:r>
      </w:hyperlink>
      <w:r>
        <w:rPr>
          <w:lang w:val="en_US" w:bidi="en_US"/>
        </w:rPr>
        <w:t xml:space="preserve"> and </w:t>
      </w:r>
      <w:hyperlink r:id="rId612">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i/>
          <w:lang w:val="en_US" w:bidi="en_US"/>
        </w:rPr>
        <w:t>would stand … stand up and bow down:</w:t>
      </w:r>
      <w:r>
        <w:rPr>
          <w:lang w:val="en_US" w:bidi="en_US"/>
        </w:rPr>
        <w:t xml:space="preserve"> The people considered it amazing that Moses spoke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Joshua had earlier gained experience as a military leader (see </w:t>
      </w:r>
      <w:hyperlink r:id="rId613">
        <w:r>
          <w:rPr>
            <w:lang w:val="en_US" w:bidi="en_US"/>
          </w:rPr>
          <w:rPr>
            <w:color w:val="0000EE"/>
            <w:u w:val="single"/>
          </w:rPr>
          <w:t>17:9–13</w:t>
        </w:r>
      </w:hyperlink>
      <w:r>
        <w:rPr>
          <w:lang w:val="en_US" w:bidi="en_US"/>
        </w:rPr>
        <w:t xml:space="preserve">). Now, he was gaining experience as a spiritual leader (see also </w:t>
      </w:r>
      <w:hyperlink r:id="rId614">
        <w:r>
          <w:rPr>
            <w:lang w:val="en_US" w:bidi="en_US"/>
          </w:rPr>
          <w:rPr>
            <w:color w:val="0000EE"/>
            <w:u w:val="single"/>
          </w:rPr>
          <w:t>24:13</w:t>
        </w:r>
      </w:hyperlink>
      <w:r>
        <w:rPr>
          <w:lang w:val="en_US" w:bidi="en_US"/>
        </w:rPr>
        <w:t>). He may have stayed behind to guard the tent, a function the Levites would later fulfill with the tabernacle (</w:t>
      </w:r>
      <w:hyperlink r:id="rId615">
        <w:r>
          <w:rPr>
            <w:lang w:val="en_US" w:bidi="en_US"/>
          </w:rPr>
          <w:rPr>
            <w:color w:val="0000EE"/>
            <w:u w:val="single"/>
          </w:rPr>
          <w:t>1 Chronicles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i/>
          <w:lang w:val="en_US" w:bidi="en_US"/>
        </w:rPr>
        <w:t>I know you by name:</w:t>
      </w:r>
      <w:r>
        <w:rPr>
          <w:lang w:val="en_US" w:bidi="en_US"/>
        </w:rPr>
        <w:t xml:space="preserve"> God chose Moses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 xml:space="preserve">Moses begged God to go with him and the people to the promised land. In these verses, the word </w:t>
      </w:r>
      <w:r>
        <w:rPr>
          <w:i/>
          <w:lang w:val="en_US" w:bidi="en_US"/>
        </w:rPr>
        <w:t>Presence</w:t>
      </w:r>
      <w:r>
        <w:rPr>
          <w:lang w:val="en_US" w:bidi="en_US"/>
        </w:rPr>
        <w:t xml:space="preserve"> usually translates a Hebrew word that literally means “face” (</w:t>
      </w:r>
      <w:hyperlink r:id="rId616">
        <w:r>
          <w:rPr>
            <w:lang w:val="en_US" w:bidi="en_US"/>
          </w:rPr>
          <w:rPr>
            <w:color w:val="0000EE"/>
            <w:u w:val="single"/>
          </w:rPr>
          <w:t>33:14–15</w:t>
        </w:r>
      </w:hyperlink>
      <w:r>
        <w:rPr>
          <w:lang w:val="en_US" w:bidi="en_US"/>
        </w:rPr>
        <w:t xml:space="preserve">). </w:t>
      </w:r>
    </w:p>
    <w:p>
      <w:pPr/>
      <w:r>
        <w:rPr>
          <w:lang w:val="en_US" w:bidi="en_US"/>
        </w:rPr>
      </w:r>
      <w:r>
        <w:rPr>
          <w:lang w:val="en_US" w:bidi="en_US"/>
        </w:rPr>
        <w:t>Earlier in the chapter, we learn that the Lord spoke with Moses "face to face" (</w:t>
      </w:r>
      <w:hyperlink r:id="rId275">
        <w:r>
          <w:rPr>
            <w:lang w:val="en_US" w:bidi="en_US"/>
          </w:rPr>
          <w:rPr>
            <w:color w:val="0000EE"/>
            <w:u w:val="single"/>
          </w:rPr>
          <w:t>33:11</w:t>
        </w:r>
      </w:hyperlink>
      <w:r>
        <w:rPr>
          <w:lang w:val="en_US" w:bidi="en_US"/>
        </w:rPr>
        <w:t>). This phrase describes a close and direct relationship. It does not mean that Moses saw God’s physical face. It means that God spoke with Moses in a clear and personal way.</w:t>
      </w:r>
    </w:p>
    <w:p>
      <w:pPr/>
      <w:r>
        <w:rPr>
          <w:lang w:val="en_US" w:bidi="en_US"/>
        </w:rPr>
      </w:r>
      <w:r>
        <w:rPr>
          <w:lang w:val="en_US" w:bidi="en_US"/>
        </w:rPr>
        <w:t>Moses wanted that same close relationship to continue. He did not want God to send only an angel or messenger. He wanted God’s own presence to go with them. Moses also wanted the people to share in that relationship in some way.</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pStyle w:val="ListBullet"/>
        <w:spacing w:line="240" w:lineRule="auto"/>
        <w:ind w:left="720"/>
      </w:pPr>
      <w:r>
        <w:rPr>
          <w:lang w:val="en_US" w:bidi="en_US"/>
        </w:rPr>
      </w:r>
      <w:r>
        <w:rPr>
          <w:i/>
          <w:lang w:val="en_US" w:bidi="en_US"/>
        </w:rPr>
        <w:t>please let me know Your ways:</w:t>
      </w:r>
      <w:r>
        <w:rPr>
          <w:lang w:val="en_US" w:bidi="en_US"/>
        </w:rPr>
        <w:t xml:space="preserve"> Moses did not just want God's blessings. He wanted to understand God's nature and character. He also wanted to know why and how God acted. God's goal of revealing himself was starting to happen, at least with Moses. </w:t>
      </w:r>
    </w:p>
    <w:p>
      <w:pPr>
        <w:pStyle w:val="ListBullet"/>
        <w:spacing w:line="240" w:lineRule="auto"/>
        <w:ind w:left="720"/>
      </w:pPr>
      <w:r>
        <w:rPr>
          <w:lang w:val="en_US" w:bidi="en_US"/>
        </w:rPr>
      </w:r>
      <w:r>
        <w:rPr>
          <w:lang w:val="en_US" w:bidi="en_US"/>
        </w:rPr>
        <w:t>Moses wanted God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i/>
          <w:lang w:val="en_US" w:bidi="en_US"/>
        </w:rPr>
        <w:t>I will give you rest</w:t>
      </w:r>
      <w:r>
        <w:rPr>
          <w:lang w:val="en_US" w:bidi="en_US"/>
        </w:rPr>
        <w:t xml:space="preserve">: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more direct. He showed he understood God's actions. The exodus was not just about leaving Egypt for Canaan. It was about experiencing God personally, which would change their lives. Without this, staying at Mount Sinai would have been better. Going to Canaan without the Lord would be disastrous.</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pStyle w:val="ListBullet"/>
        <w:spacing w:line="240" w:lineRule="auto"/>
        <w:ind w:left="720"/>
      </w:pPr>
      <w:r>
        <w:rPr>
          <w:lang w:val="en_US" w:bidi="en_US"/>
        </w:rPr>
      </w:r>
      <w:r>
        <w:rPr>
          <w:lang w:val="en_US" w:bidi="en_US"/>
        </w:rPr>
        <w:t>In his positive reply, God changed the terms of the request Moses made. God promised Moses a glorious experience, but he would not let Moses see his face. In the Old Testament, seeing God’s face means seeing God fully and directly.</w:t>
        <w:br/>
      </w:r>
      <w:r>
        <w:rPr>
          <w:lang w:val="en_US" w:bidi="en_US"/>
        </w:rPr>
        <w:t xml:space="preserve">Instead, God said he would show Moses his goodness. He would also proclaim his name. In the Bible, a name often expresses a person’s character and identity. God’s character is shown especially in his mercy and compassion (see </w:t>
      </w:r>
      <w:hyperlink r:id="rId617">
        <w:r>
          <w:rPr>
            <w:lang w:val="en_US" w:bidi="en_US"/>
          </w:rPr>
          <w:rPr>
            <w:color w:val="0000EE"/>
            <w:u w:val="single"/>
          </w:rPr>
          <w:t>Romans 9:14–16</w:t>
        </w:r>
      </w:hyperlink>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In many English Bibles, the word LORD (written in capital letters) stands for the personal name of God, </w:t>
      </w:r>
      <w:r>
        <w:rPr>
          <w:i/>
          <w:lang w:val="en_US" w:bidi="en_US"/>
        </w:rPr>
        <w:t>Yahweh</w:t>
      </w:r>
      <w:r>
        <w:rPr>
          <w:lang w:val="en_US" w:bidi="en_US"/>
        </w:rPr>
        <w:t xml:space="preserve">. </w:t>
        <w:br/>
      </w:r>
      <w:r>
        <w:rPr>
          <w:lang w:val="en_US" w:bidi="en_US"/>
        </w:rPr>
        <w:t>In this verse, God emphasizes his personal name. This name shows that he is not distant. He is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desires to reveal his character to his people. However, to see his face means to see his full being (his true and complete nature). No human can see God in this way and live.</w:t>
      </w:r>
    </w:p>
    <w:p>
      <w:pPr/>
      <w:r>
        <w:rPr>
          <w:lang w:val="en_US" w:bidi="en_US"/>
        </w:rPr>
      </w:r>
      <w:r>
        <w:rPr>
          <w:lang w:val="en_US" w:bidi="en_US"/>
        </w:rPr>
        <w:t xml:space="preserve">God’s glorious presence is described in </w:t>
      </w:r>
      <w:hyperlink r:id="rId618">
        <w:r>
          <w:rPr>
            <w:lang w:val="en_US" w:bidi="en_US"/>
          </w:rPr>
          <w:rPr>
            <w:color w:val="0000EE"/>
            <w:u w:val="single"/>
          </w:rPr>
          <w:t>33:22</w:t>
        </w:r>
      </w:hyperlink>
      <w:r>
        <w:rPr>
          <w:lang w:val="en_US" w:bidi="en_US"/>
        </w:rPr>
        <w:t>. That kind of direct encounter would bring death to a human person. God allowed Moses to see only a small part of his glory. Moses was given a brief glimpse,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19">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the request of Moses (</w:t>
      </w:r>
      <w:hyperlink r:id="rId620">
        <w:r>
          <w:rPr>
            <w:lang w:val="en_US" w:bidi="en_US"/>
          </w:rPr>
          <w:rPr>
            <w:color w:val="0000EE"/>
            <w:u w:val="single"/>
          </w:rPr>
          <w:t>33:18</w:t>
        </w:r>
      </w:hyperlink>
      <w:r>
        <w:rPr>
          <w:lang w:val="en_US" w:bidi="en_US"/>
        </w:rPr>
        <w:t>). He showed Moses his goodness (</w:t>
      </w:r>
      <w:hyperlink r:id="rId621">
        <w:r>
          <w:rPr>
            <w:lang w:val="en_US" w:bidi="en_US"/>
          </w:rPr>
          <w:rPr>
            <w:color w:val="0000EE"/>
            <w:u w:val="single"/>
          </w:rPr>
          <w:t>34:1–9</w:t>
        </w:r>
      </w:hyperlink>
      <w:r>
        <w:rPr>
          <w:lang w:val="en_US" w:bidi="en_US"/>
        </w:rPr>
        <w:t>). He renewed the covenant (</w:t>
      </w:r>
      <w:hyperlink r:id="rId622">
        <w:r>
          <w:rPr>
            <w:lang w:val="en_US" w:bidi="en_US"/>
          </w:rPr>
          <w:rPr>
            <w:color w:val="0000EE"/>
            <w:u w:val="single"/>
          </w:rPr>
          <w:t>34:10–35</w:t>
        </w:r>
      </w:hyperlink>
      <w:r>
        <w:rPr>
          <w:lang w:val="en_US" w:bidi="en_US"/>
        </w:rPr>
        <w:t xml:space="preserve">). </w:t>
      </w:r>
    </w:p>
    <w:p>
      <w:pPr/>
      <w:r>
        <w:rPr>
          <w:lang w:val="en_US" w:bidi="en_US"/>
        </w:rPr>
      </w:r>
      <w:r>
        <w:rPr>
          <w:lang w:val="en_US" w:bidi="en_US"/>
        </w:rPr>
        <w:t>This renewal was a statement made by God alone. God promised to stay with his people, keeping his covenant promises even though they had broken the covenant and deserved death and abandonment (</w:t>
      </w:r>
      <w:hyperlink r:id="rId623">
        <w:r>
          <w:rPr>
            <w:lang w:val="en_US" w:bidi="en_US"/>
          </w:rPr>
          <w:rPr>
            <w:color w:val="0000EE"/>
            <w:u w:val="single"/>
          </w:rPr>
          <w:t>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i/>
          <w:lang w:val="en_US" w:bidi="en_US"/>
        </w:rPr>
        <w:t>the LORD</w:t>
      </w:r>
      <w:r>
        <w:rPr>
          <w:lang w:val="en_US" w:bidi="en_US"/>
        </w:rPr>
        <w:t xml:space="preserve">: This represents the personal name of God, </w:t>
      </w:r>
      <w:r>
        <w:rPr>
          <w:i/>
          <w:lang w:val="en_US" w:bidi="en_US"/>
        </w:rPr>
        <w:t>Yahweh</w:t>
      </w:r>
      <w:r>
        <w:rPr>
          <w:lang w:val="en_US" w:bidi="en_US"/>
        </w:rPr>
        <w:t>. This name appears five times in this passage. By repeating this name, God emphasizes his personal name. This shows that he is speaking and acting as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i/>
          <w:lang w:val="en_US" w:bidi="en_US"/>
        </w:rPr>
        <w:t>compassionate and gracious</w:t>
      </w:r>
      <w:r>
        <w:rPr>
          <w:lang w:val="en_US" w:bidi="en_US"/>
        </w:rPr>
        <w:t xml:space="preserve"> (see </w:t>
      </w:r>
      <w:hyperlink r:id="rId624">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xml:space="preserve">):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w:t>
      </w:r>
    </w:p>
    <w:p>
      <w:pPr/>
      <w:r>
        <w:rPr>
          <w:lang w:val="en_US" w:bidi="en_US"/>
        </w:rPr>
      </w:r>
      <w:r>
        <w:rPr>
          <w:lang w:val="en_US" w:bidi="en_US"/>
        </w:rPr>
        <w:t>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pStyle w:val="ListBullet"/>
        <w:spacing w:line="240" w:lineRule="auto"/>
        <w:ind w:left="720"/>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w:t>
      </w:r>
    </w:p>
    <w:p>
      <w:pPr>
        <w:pStyle w:val="ListBullet"/>
        <w:spacing w:line="240" w:lineRule="auto"/>
        <w:ind w:left="720"/>
      </w:pPr>
      <w:r>
        <w:rPr>
          <w:lang w:val="en_US" w:bidi="en_US"/>
        </w:rPr>
      </w:r>
      <w:r>
        <w:rPr>
          <w:i/>
          <w:lang w:val="en_US" w:bidi="en_US"/>
        </w:rPr>
        <w:t>a thousand generations:</w:t>
      </w:r>
      <w:r>
        <w:rPr>
          <w:lang w:val="en_US" w:bidi="en_US"/>
        </w:rPr>
        <w:t xml:space="preserve"> See </w:t>
      </w:r>
      <w:hyperlink r:id="rId625">
        <w:r>
          <w:rPr>
            <w:lang w:val="en_US" w:bidi="en_US"/>
          </w:rPr>
          <w:rPr>
            <w:color w:val="0000EE"/>
            <w:u w:val="single"/>
          </w:rPr>
          <w:t>Deuteronomy 7:9–11</w:t>
        </w:r>
      </w:hyperlink>
      <w:r>
        <w:rPr>
          <w:lang w:val="en_US" w:bidi="en_US"/>
        </w:rPr>
        <w:t xml:space="preserve">. </w:t>
      </w:r>
    </w:p>
    <w:p>
      <w:pPr>
        <w:pStyle w:val="ListBullet"/>
        <w:spacing w:line="240" w:lineRule="auto"/>
        <w:ind w:left="720"/>
      </w:pPr>
      <w:r>
        <w:rPr>
          <w:lang w:val="en_US" w:bidi="en_US"/>
        </w:rPr>
      </w:r>
      <w:r>
        <w:rPr>
          <w:i/>
          <w:lang w:val="en_US" w:bidi="en_US"/>
        </w:rPr>
        <w:t xml:space="preserve">He will visit the iniquity of the fathers: </w:t>
      </w:r>
      <w:r>
        <w:rPr>
          <w:lang w:val="en_US" w:bidi="en_US"/>
        </w:rPr>
        <w:t xml:space="preserve">Our sins affect future generations, but God limits the effects to three or four generations. See also </w:t>
      </w:r>
      <w:hyperlink r:id="rId624">
        <w:r>
          <w:rPr>
            <w:lang w:val="en_US" w:bidi="en_US"/>
          </w:rPr>
          <w:rPr>
            <w:color w:val="0000EE"/>
            <w:u w:val="single"/>
          </w:rPr>
          <w:t>Exodus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6">
        <w:r>
          <w:rPr>
            <w:lang w:val="en_US" w:bidi="en_US"/>
          </w:rPr>
          <w:rPr>
            <w:color w:val="0000EE"/>
            <w:u w:val="single"/>
          </w:rPr>
          <w:t>33:14</w:t>
        </w:r>
      </w:hyperlink>
      <w:r>
        <w:rPr>
          <w:lang w:val="en_US" w:bidi="en_US"/>
        </w:rPr>
        <w:t xml:space="preserve">, </w:t>
      </w:r>
      <w:hyperlink r:id="rId627">
        <w:r>
          <w:rPr>
            <w:lang w:val="en_US" w:bidi="en_US"/>
          </w:rPr>
          <w:rPr>
            <w:color w:val="0000EE"/>
            <w:u w:val="single"/>
          </w:rPr>
          <w:t>17</w:t>
        </w:r>
      </w:hyperlink>
      <w:r>
        <w:rPr>
          <w:lang w:val="en_US" w:bidi="en_US"/>
        </w:rPr>
        <w:t xml:space="preserve">)this renewed request seems to show a lack of faith. It may also be that God’s presence had driven home to Moses how absolutely holy God is and how very different he is from this stubborn and rebellious people. </w:t>
      </w:r>
    </w:p>
    <w:p>
      <w:pPr/>
      <w:r>
        <w:rPr>
          <w:lang w:val="en_US" w:bidi="en_US"/>
        </w:rPr>
      </w:r>
      <w:r>
        <w:rPr>
          <w:lang w:val="en_US" w:bidi="en_US"/>
        </w:rPr>
        <w:t xml:space="preserve">Here, Moses took his request a step further and asked God to travel with the people and make them his own treasured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8">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A key part of this restriction was the ban on treaties, or covenants, with these idol-worshiping peoples. Making a treaty would mean acknowledging their gods, as ancient treaties often called upon gods as witnesses (see </w:t>
      </w:r>
      <w:r>
        <w:rPr>
          <w:lang w:val="en_US" w:bidi="en_US"/>
        </w:rPr>
        <w:t>study note on 20:1–23:33</w:t>
      </w:r>
      <w:r>
        <w:rPr>
          <w:lang w:val="en_US" w:bidi="en_US"/>
        </w:rPr>
        <w:t xml:space="preserve">). </w:t>
      </w:r>
    </w:p>
    <w:p>
      <w:pPr/>
      <w:r>
        <w:rPr>
          <w:lang w:val="en_US" w:bidi="en_US"/>
        </w:rPr>
      </w:r>
      <w:r>
        <w:rPr>
          <w:lang w:val="en_US" w:bidi="en_US"/>
        </w:rPr>
        <w:t>The treaties would also tempt the Israelites to adopt the customs of their treaty partners (</w:t>
      </w:r>
      <w:hyperlink r:id="rId629">
        <w:r>
          <w:rPr>
            <w:lang w:val="en_US" w:bidi="en_US"/>
          </w:rPr>
          <w:rPr>
            <w:color w:val="0000EE"/>
            <w:u w:val="single"/>
          </w:rPr>
          <w:t>34:12</w:t>
        </w:r>
      </w:hyperlink>
      <w:r>
        <w:rPr>
          <w:lang w:val="en_US" w:bidi="en_US"/>
        </w:rPr>
        <w:t xml:space="preserve">, </w:t>
      </w:r>
      <w:hyperlink r:id="rId6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pStyle w:val="ListBullet"/>
        <w:spacing w:line="240" w:lineRule="auto"/>
        <w:ind w:left="720"/>
      </w:pPr>
      <w:r>
        <w:rPr>
          <w:lang w:val="en_US" w:bidi="en_US"/>
        </w:rPr>
      </w:r>
      <w:r>
        <w:rPr>
          <w:lang w:val="en_US" w:bidi="en_US"/>
        </w:rPr>
        <w:t xml:space="preserve">Asherah was a Canaanite fertility goddess who would continue to be a temptation throughout Israel’s history (see, for example, </w:t>
      </w:r>
      <w:hyperlink r:id="rId631">
        <w:r>
          <w:rPr>
            <w:lang w:val="en_US" w:bidi="en_US"/>
          </w:rPr>
          <w:rPr>
            <w:color w:val="0000EE"/>
            <w:u w:val="single"/>
          </w:rPr>
          <w:t>Judges 6:25</w:t>
        </w:r>
      </w:hyperlink>
      <w:r>
        <w:rPr>
          <w:lang w:val="en_US" w:bidi="en_US"/>
        </w:rPr>
        <w:t xml:space="preserve">; </w:t>
      </w:r>
      <w:hyperlink r:id="rId632">
        <w:r>
          <w:rPr>
            <w:lang w:val="en_US" w:bidi="en_US"/>
          </w:rPr>
          <w:rPr>
            <w:color w:val="0000EE"/>
            <w:u w:val="single"/>
          </w:rPr>
          <w:t>1 Kings 14:15</w:t>
        </w:r>
      </w:hyperlink>
      <w:r>
        <w:rPr>
          <w:lang w:val="en_US" w:bidi="en_US"/>
        </w:rPr>
        <w:t xml:space="preserve">; </w:t>
      </w:r>
      <w:hyperlink r:id="rId633">
        <w:r>
          <w:rPr>
            <w:lang w:val="en_US" w:bidi="en_US"/>
          </w:rPr>
          <w:rPr>
            <w:color w:val="0000EE"/>
            <w:u w:val="single"/>
          </w:rPr>
          <w:t>2 Kings 23:15</w:t>
        </w:r>
      </w:hyperlink>
      <w:r>
        <w:rPr>
          <w:lang w:val="en_US" w:bidi="en_US"/>
        </w:rPr>
        <w:t xml:space="preserve">). </w:t>
      </w:r>
    </w:p>
    <w:p>
      <w:pPr>
        <w:pStyle w:val="ListBullet"/>
        <w:spacing w:line="240" w:lineRule="auto"/>
        <w:ind w:left="720"/>
      </w:pPr>
      <w:r>
        <w:rPr>
          <w:lang w:val="en_US" w:bidi="en_US"/>
        </w:rPr>
      </w:r>
      <w:r>
        <w:rPr>
          <w:lang w:val="en_US" w:bidi="en_US"/>
        </w:rPr>
        <w:t>The Aherah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Marriage with people who worshiped other gods was a problem throughout the Old Testament. God warned His people not to marry those who followed other gods (see </w:t>
      </w:r>
      <w:hyperlink r:id="rId634">
        <w:r>
          <w:rPr>
            <w:lang w:val="en_US" w:bidi="en_US"/>
          </w:rPr>
          <w:rPr>
            <w:color w:val="0000EE"/>
            <w:u w:val="single"/>
          </w:rPr>
          <w:t>Genesis 24:3</w:t>
        </w:r>
      </w:hyperlink>
      <w:r>
        <w:rPr>
          <w:lang w:val="en_US" w:bidi="en_US"/>
        </w:rPr>
        <w:t xml:space="preserve">; </w:t>
      </w:r>
      <w:hyperlink r:id="rId635">
        <w:r>
          <w:rPr>
            <w:lang w:val="en_US" w:bidi="en_US"/>
          </w:rPr>
          <w:rPr>
            <w:color w:val="0000EE"/>
            <w:u w:val="single"/>
          </w:rPr>
          <w:t>Ezra 9:1–2</w:t>
        </w:r>
      </w:hyperlink>
      <w:r>
        <w:rPr>
          <w:lang w:val="en_US" w:bidi="en_US"/>
        </w:rPr>
        <w:t xml:space="preserve">; compare </w:t>
      </w:r>
      <w:hyperlink r:id="rId636">
        <w:r>
          <w:rPr>
            <w:lang w:val="en_US" w:bidi="en_US"/>
          </w:rPr>
          <w:rPr>
            <w:color w:val="0000EE"/>
            <w:u w:val="single"/>
          </w:rPr>
          <w:t>2 Corinthians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i/>
          <w:lang w:val="en_US" w:bidi="en_US"/>
        </w:rPr>
        <w:t>Feast of Ingathering:</w:t>
      </w:r>
      <w:r>
        <w:rPr>
          <w:lang w:val="en_US" w:bidi="en_US"/>
        </w:rPr>
        <w:t xml:space="preserve"> See study notes on </w:t>
      </w:r>
      <w:r>
        <w:rPr>
          <w:lang w:val="en_US" w:bidi="en_US"/>
        </w:rPr>
        <w:t>23:16</w:t>
      </w:r>
      <w:r>
        <w:rPr>
          <w:lang w:val="en_US" w:bidi="en_US"/>
        </w:rPr>
        <w:t xml:space="preserve">; </w:t>
      </w:r>
      <w:r>
        <w:rPr>
          <w:lang w:val="en_US" w:bidi="en_US"/>
        </w:rPr>
        <w:t>Leviticus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i/>
          <w:lang w:val="en_US" w:bidi="en_US"/>
        </w:rPr>
        <w:t>three times:</w:t>
      </w:r>
      <w:r>
        <w:rPr>
          <w:lang w:val="en_US" w:bidi="en_US"/>
        </w:rPr>
        <w:t xml:space="preserve"> See </w:t>
      </w:r>
      <w:hyperlink r:id="rId637">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i/>
          <w:lang w:val="en_US" w:bidi="en_US"/>
        </w:rPr>
        <w:t>no one will covet your land:</w:t>
      </w:r>
      <w:r>
        <w:rPr>
          <w:lang w:val="en_US" w:bidi="en_US"/>
        </w:rPr>
        <w:t xml:space="preserve">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these repeated instructions that explained the main terms of the covenant (</w:t>
      </w:r>
      <w:hyperlink r:id="rId638">
        <w:r>
          <w:rPr>
            <w:lang w:val="en_US" w:bidi="en_US"/>
          </w:rPr>
          <w:rPr>
            <w:color w:val="0000EE"/>
            <w:u w:val="single"/>
          </w:rPr>
          <w:t>34:27</w:t>
        </w:r>
      </w:hyperlink>
      <w:r>
        <w:rPr>
          <w:lang w:val="en_US" w:bidi="en_US"/>
        </w:rPr>
        <w:t>).</w:t>
      </w:r>
    </w:p>
    <w:p>
      <w:pPr/>
      <w:r>
        <w:rPr>
          <w:lang w:val="en_US" w:bidi="en_US"/>
        </w:rPr>
      </w:r>
      <w:r>
        <w:rPr>
          <w:lang w:val="en_US" w:bidi="en_US"/>
        </w:rPr>
        <w:t>The Ten Commandments, which summarize these terms, were written on the new stone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 not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i/>
          <w:lang w:val="en_US" w:bidi="en_US"/>
        </w:rPr>
        <w:t>he put a veil over his face:</w:t>
      </w:r>
      <w:r>
        <w:rPr>
          <w:lang w:val="en_US" w:bidi="en_US"/>
        </w:rPr>
        <w:t xml:space="preserve"> While Moses was reporting what God had said to him, he left his face unveiled. Then he covered it, perhaps because of the fear its brightness caused during normal conversation (</w:t>
      </w:r>
      <w:hyperlink r:id="rId639">
        <w:r>
          <w:rPr>
            <w:lang w:val="en_US" w:bidi="en_US"/>
          </w:rPr>
          <w:rPr>
            <w:color w:val="0000EE"/>
            <w:u w:val="single"/>
          </w:rPr>
          <w:t>34:30</w:t>
        </w:r>
      </w:hyperlink>
      <w:r>
        <w:rPr>
          <w:lang w:val="en_US" w:bidi="en_US"/>
        </w:rPr>
        <w:t xml:space="preserve">; see </w:t>
      </w:r>
      <w:hyperlink r:id="rId640">
        <w:r>
          <w:rPr>
            <w:lang w:val="en_US" w:bidi="en_US"/>
          </w:rPr>
          <w:rPr>
            <w:color w:val="0000EE"/>
            <w:u w:val="single"/>
          </w:rPr>
          <w:t>2 Corinthians 3:7–18</w:t>
        </w:r>
      </w:hyperlink>
      <w:r>
        <w:rPr>
          <w:lang w:val="en_US" w:bidi="en_US"/>
        </w:rPr>
        <w:t xml:space="preserve"> for the apostle Paul's thoughts on this event).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about building the Tent of Meeting repeats what </w:t>
      </w:r>
      <w:hyperlink r:id="rId421">
        <w:r>
          <w:rPr>
            <w:lang w:val="en_US" w:bidi="en_US"/>
          </w:rPr>
          <w:rPr>
            <w:color w:val="0000EE"/>
            <w:u w:val="single"/>
          </w:rPr>
          <w:t>25:1–31:18</w:t>
        </w:r>
      </w:hyperlink>
      <w:r>
        <w:rPr>
          <w:lang w:val="en_US" w:bidi="en_US"/>
        </w:rPr>
        <w:t xml:space="preserve"> said. There is a change from the imperative mood to the indicative, and there are certain changes in the order. </w:t>
      </w:r>
    </w:p>
    <w:p>
      <w:pPr/>
      <w:r>
        <w:rPr>
          <w:lang w:val="en_US" w:bidi="en_US"/>
        </w:rPr>
      </w:r>
      <w:r>
        <w:rPr>
          <w:lang w:val="en_US" w:bidi="en_US"/>
        </w:rPr>
        <w:t xml:space="preserve">This repetition emphasizes that the work was done exactly as God commanded (see </w:t>
      </w:r>
      <w:hyperlink r:id="rId641">
        <w:r>
          <w:rPr>
            <w:lang w:val="en_US" w:bidi="en_US"/>
          </w:rPr>
          <w:rPr>
            <w:color w:val="0000EE"/>
            <w:u w:val="single"/>
          </w:rPr>
          <w:t>40:16</w:t>
        </w:r>
      </w:hyperlink>
      <w:r>
        <w:rPr>
          <w:lang w:val="en_US" w:bidi="en_US"/>
        </w:rPr>
        <w:t>). The people had tried to secure God's presence their own way with the gold calf, which led to disaster. Now, by following God's way, they received blessings (</w:t>
      </w:r>
      <w:hyperlink r:id="rId642">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At the creation of the gold calf, Aaron asked only for earrings (see </w:t>
      </w:r>
      <w:r>
        <w:rPr>
          <w:lang w:val="en_US" w:bidi="en_US"/>
        </w:rPr>
        <w:t>study note on 32:2–4</w:t>
      </w:r>
      <w:r>
        <w:rPr>
          <w:lang w:val="en_US" w:bidi="en_US"/>
        </w:rPr>
        <w:t>). Here, Moses invites the people to bring various gifts (</w:t>
      </w:r>
      <w:hyperlink r:id="rId643">
        <w:r>
          <w:rPr>
            <w:lang w:val="en_US" w:bidi="en_US"/>
          </w:rPr>
          <w:rPr>
            <w:color w:val="0000EE"/>
            <w:u w:val="single"/>
          </w:rPr>
          <w:t>35:4–9</w:t>
        </w:r>
      </w:hyperlink>
      <w:r>
        <w:rPr>
          <w:lang w:val="en_US" w:bidi="en_US"/>
        </w:rPr>
        <w:t>). They gave as their hearts and spirits inspired them (</w:t>
      </w:r>
      <w:hyperlink r:id="rId644">
        <w:r>
          <w:rPr>
            <w:lang w:val="en_US" w:bidi="en_US"/>
          </w:rPr>
          <w:rPr>
            <w:color w:val="0000EE"/>
            <w:u w:val="single"/>
          </w:rPr>
          <w:t>35:21</w:t>
        </w:r>
      </w:hyperlink>
      <w:r>
        <w:rPr>
          <w:lang w:val="en_US" w:bidi="en_US"/>
        </w:rPr>
        <w:t>). Everyone could contribute something and the giving was voluntary. So, the people ended up giving too much and Moses had to stop them (</w:t>
      </w:r>
      <w:hyperlink r:id="rId645">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It says that Bezalel made the ark of the covenant and all the furnishings, as well as the courtyard and its furnishings (</w:t>
      </w:r>
      <w:hyperlink r:id="rId646">
        <w:r>
          <w:rPr>
            <w:lang w:val="en_US" w:bidi="en_US"/>
          </w:rPr>
          <w:rPr>
            <w:color w:val="0000EE"/>
            <w:u w:val="single"/>
          </w:rPr>
          <w:t>37:1</w:t>
        </w:r>
      </w:hyperlink>
      <w:r>
        <w:rPr>
          <w:lang w:val="en_US" w:bidi="en_US"/>
        </w:rPr>
        <w:t xml:space="preserve">, </w:t>
      </w:r>
      <w:hyperlink r:id="rId647">
        <w:r>
          <w:rPr>
            <w:lang w:val="en_US" w:bidi="en_US"/>
          </w:rPr>
          <w:rPr>
            <w:color w:val="0000EE"/>
            <w:u w:val="single"/>
          </w:rPr>
          <w:t>10</w:t>
        </w:r>
      </w:hyperlink>
      <w:r>
        <w:rPr>
          <w:lang w:val="en_US" w:bidi="en_US"/>
        </w:rPr>
        <w:t xml:space="preserve">, </w:t>
      </w:r>
      <w:hyperlink r:id="rId648">
        <w:r>
          <w:rPr>
            <w:lang w:val="en_US" w:bidi="en_US"/>
          </w:rPr>
          <w:rPr>
            <w:color w:val="0000EE"/>
            <w:u w:val="single"/>
          </w:rPr>
          <w:t>17</w:t>
        </w:r>
      </w:hyperlink>
      <w:r>
        <w:rPr>
          <w:lang w:val="en_US" w:bidi="en_US"/>
        </w:rPr>
        <w:t xml:space="preserve">, </w:t>
      </w:r>
      <w:hyperlink r:id="rId649">
        <w:r>
          <w:rPr>
            <w:lang w:val="en_US" w:bidi="en_US"/>
          </w:rPr>
          <w:rPr>
            <w:color w:val="0000EE"/>
            <w:u w:val="single"/>
          </w:rPr>
          <w:t>25</w:t>
        </w:r>
      </w:hyperlink>
      <w:r>
        <w:rPr>
          <w:lang w:val="en_US" w:bidi="en_US"/>
        </w:rPr>
        <w:t xml:space="preserve">; </w:t>
      </w:r>
      <w:hyperlink r:id="rId650">
        <w:r>
          <w:rPr>
            <w:lang w:val="en_US" w:bidi="en_US"/>
          </w:rPr>
          <w:rPr>
            <w:color w:val="0000EE"/>
            <w:u w:val="single"/>
          </w:rPr>
          <w:t>38:1</w:t>
        </w:r>
      </w:hyperlink>
      <w:r>
        <w:rPr>
          <w:lang w:val="en_US" w:bidi="en_US"/>
        </w:rPr>
        <w:t xml:space="preserve">, </w:t>
      </w:r>
      <w:hyperlink r:id="rId651">
        <w:r>
          <w:rPr>
            <w:lang w:val="en_US" w:bidi="en_US"/>
          </w:rPr>
          <w:rPr>
            <w:color w:val="0000EE"/>
            <w:u w:val="single"/>
          </w:rPr>
          <w:t>8</w:t>
        </w:r>
      </w:hyperlink>
      <w:r>
        <w:rPr>
          <w:lang w:val="en_US" w:bidi="en_US"/>
        </w:rPr>
        <w:t xml:space="preserve">, </w:t>
      </w:r>
      <w:hyperlink r:id="rId652">
        <w:r>
          <w:rPr>
            <w:lang w:val="en_US" w:bidi="en_US"/>
          </w:rPr>
          <w:rPr>
            <w:color w:val="0000EE"/>
            <w:u w:val="single"/>
          </w:rPr>
          <w:t>9</w:t>
        </w:r>
      </w:hyperlink>
      <w:r>
        <w:rPr>
          <w:lang w:val="en_US" w:bidi="en_US"/>
        </w:rPr>
        <w:t xml:space="preserve">, </w:t>
      </w:r>
      <w:hyperlink r:id="rId653">
        <w:r>
          <w:rPr>
            <w:lang w:val="en_US" w:bidi="en_US"/>
          </w:rPr>
          <w:rPr>
            <w:color w:val="0000EE"/>
            <w:u w:val="single"/>
          </w:rPr>
          <w:t>18</w:t>
        </w:r>
      </w:hyperlink>
      <w:r>
        <w:rPr>
          <w:lang w:val="en_US" w:bidi="en_US"/>
        </w:rPr>
        <w:t>). But this probably means he was in charge and guided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4">
        <w:r>
          <w:rPr>
            <w:lang w:val="en_US" w:bidi="en_US"/>
          </w:rPr>
          <w:rPr>
            <w:color w:val="0000EE"/>
            <w:u w:val="single"/>
          </w:rPr>
          <w:t>38:9–20</w:t>
        </w:r>
      </w:hyperlink>
      <w:r>
        <w:rPr>
          <w:lang w:val="en_US" w:bidi="en_US"/>
        </w:rPr>
        <w:t>) and its equipment, including the altar of burnt offering and the bronze basin (</w:t>
      </w:r>
      <w:hyperlink r:id="rId655">
        <w:r>
          <w:rPr>
            <w:lang w:val="en_US" w:bidi="en_US"/>
          </w:rPr>
          <w:rPr>
            <w:color w:val="0000EE"/>
            <w:u w:val="single"/>
          </w:rPr>
          <w:t>38:1–7</w:t>
        </w:r>
      </w:hyperlink>
      <w:r>
        <w:rPr>
          <w:lang w:val="en_US" w:bidi="en_US"/>
        </w:rPr>
        <w:t xml:space="preserve">; </w:t>
      </w:r>
      <w:hyperlink r:id="rId651">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pStyle w:val="ListBullet"/>
        <w:spacing w:line="240" w:lineRule="auto"/>
        <w:ind w:left="720"/>
      </w:pPr>
      <w:r>
        <w:rPr>
          <w:lang w:val="en_US" w:bidi="en_US"/>
        </w:rPr>
      </w:r>
      <w:r>
        <w:rPr>
          <w:lang w:val="en_US" w:bidi="en_US"/>
        </w:rPr>
        <w:t>The plans for the bronze basin were part of the instructions to the priests (</w:t>
      </w:r>
      <w:hyperlink r:id="rId420">
        <w:r>
          <w:rPr>
            <w:lang w:val="en_US" w:bidi="en_US"/>
          </w:rPr>
          <w:rPr>
            <w:color w:val="0000EE"/>
            <w:u w:val="single"/>
          </w:rPr>
          <w:t>30:17–21</w:t>
        </w:r>
      </w:hyperlink>
      <w:r>
        <w:rPr>
          <w:lang w:val="en_US" w:bidi="en_US"/>
        </w:rPr>
        <w:t xml:space="preserve">; </w:t>
      </w:r>
      <w:hyperlink r:id="rId656">
        <w:r>
          <w:rPr>
            <w:lang w:val="en_US" w:bidi="en_US"/>
          </w:rPr>
          <w:rPr>
            <w:color w:val="0000EE"/>
            <w:u w:val="single"/>
          </w:rPr>
          <w:t>29:38–30:38</w:t>
        </w:r>
      </w:hyperlink>
      <w:r>
        <w:rPr>
          <w:lang w:val="en_US" w:bidi="en_US"/>
        </w:rPr>
        <w:t>). Here, however, the text reports how the basin was built, following a logical order.</w:t>
      </w:r>
    </w:p>
    <w:p>
      <w:pPr>
        <w:pStyle w:val="ListBullet"/>
        <w:spacing w:line="240" w:lineRule="auto"/>
        <w:ind w:left="720"/>
      </w:pPr>
      <w:r>
        <w:rPr>
          <w:lang w:val="en_US" w:bidi="en_US"/>
        </w:rPr>
      </w:r>
      <w:r>
        <w:rPr>
          <w:lang w:val="en_US" w:bidi="en_US"/>
        </w:rPr>
        <w:t>This bronze, which they could polish to look like mirrors, was probably of very high quality. It was suitable for use in God's Tent of Meeting.</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 xml:space="preserve">Since the tabernacle contained the ark of the covenant (also called the ark of the Testimony), it is called the </w:t>
      </w:r>
      <w:r>
        <w:rPr>
          <w:i/>
          <w:lang w:val="en_US" w:bidi="en_US"/>
        </w:rPr>
        <w:t>tabernacle of the Testimony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very large amount of metal listed here includes more than one metric ton (about 1,000 kilograms) of gold, almost four metric tons (about 4,000 kilograms) of silver, and two and a half metric tons (about 2,500 kilograms) of bronze.</w:t>
      </w:r>
    </w:p>
    <w:p>
      <w:pPr/>
      <w:r>
        <w:rPr>
          <w:lang w:val="en_US" w:bidi="en_US"/>
        </w:rPr>
      </w:r>
      <w:r>
        <w:rPr>
          <w:lang w:val="en_US" w:bidi="en_US"/>
        </w:rPr>
        <w:t xml:space="preserve">This large supply shows how eager the Egyptians were to send the Israelites away. The Egyptians gave the Israelites whatever they asked for so that they would leave quickly (see </w:t>
      </w:r>
      <w:hyperlink r:id="rId657">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pStyle w:val="ListBullet"/>
        <w:spacing w:line="240" w:lineRule="auto"/>
        <w:ind w:left="720"/>
      </w:pPr>
      <w:r>
        <w:rPr>
          <w:lang w:val="en_US" w:bidi="en_US"/>
        </w:rPr>
      </w:r>
      <w:r>
        <w:rPr>
          <w:lang w:val="en_US" w:bidi="en_US"/>
        </w:rPr>
        <w:t>For the earlier discussion of this tax</w:t>
      </w:r>
      <w:r>
        <w:rPr>
          <w:i/>
          <w:lang w:val="en_US" w:bidi="en_US"/>
        </w:rPr>
        <w:t>,</w:t>
      </w:r>
      <w:r>
        <w:rPr>
          <w:lang w:val="en_US" w:bidi="en_US"/>
        </w:rPr>
        <w:t xml:space="preserve"> see </w:t>
      </w:r>
      <w:hyperlink r:id="rId472">
        <w:r>
          <w:rPr>
            <w:lang w:val="en_US" w:bidi="en_US"/>
          </w:rPr>
          <w:rPr>
            <w:color w:val="0000EE"/>
            <w:u w:val="single"/>
          </w:rPr>
          <w:t>30:11–16</w:t>
        </w:r>
      </w:hyperlink>
      <w:r>
        <w:rPr>
          <w:lang w:val="en_US" w:bidi="en_US"/>
        </w:rPr>
        <w:t xml:space="preserve">. The </w:t>
      </w:r>
      <w:r>
        <w:rPr>
          <w:i/>
          <w:lang w:val="en_US" w:bidi="en_US"/>
        </w:rPr>
        <w:t>sanctuary shekel</w:t>
      </w:r>
      <w:r>
        <w:rPr>
          <w:lang w:val="en_US" w:bidi="en_US"/>
        </w:rPr>
        <w:t xml:space="preserve"> was the standard used to measure other weights accurately. </w:t>
      </w:r>
    </w:p>
    <w:p>
      <w:pPr>
        <w:pStyle w:val="ListBullet"/>
        <w:spacing w:line="240" w:lineRule="auto"/>
        <w:ind w:left="720"/>
      </w:pPr>
      <w:r>
        <w:rPr>
          <w:lang w:val="en_US" w:bidi="en_US"/>
        </w:rPr>
      </w:r>
      <w:r>
        <w:rPr>
          <w:i/>
          <w:lang w:val="en_US" w:bidi="en_US"/>
        </w:rPr>
        <w:t>603,550:</w:t>
      </w:r>
      <w:r>
        <w:rPr>
          <w:lang w:val="en_US" w:bidi="en_US"/>
        </w:rPr>
        <w:t xml:space="preserve">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0">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8">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completed work and confirmed that everything was as the Lord had commanded (</w:t>
      </w:r>
      <w:hyperlink r:id="rId659">
        <w:r>
          <w:rPr>
            <w:lang w:val="en_US" w:bidi="en_US"/>
          </w:rPr>
          <w:rPr>
            <w:color w:val="0000EE"/>
            <w:u w:val="single"/>
          </w:rPr>
          <w:t>39:43</w:t>
        </w:r>
      </w:hyperlink>
      <w:r>
        <w:rPr>
          <w:lang w:val="en_US" w:bidi="en_US"/>
        </w:rPr>
        <w:t>). As a result, Moses blessed them instead of judging them. This was unlike when they tried to enter God's presence in their own ways (</w:t>
      </w:r>
      <w:hyperlink r:id="rId597">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pStyle w:val="ListBullet"/>
        <w:spacing w:line="240" w:lineRule="auto"/>
        <w:ind w:left="720"/>
      </w:pPr>
      <w:r>
        <w:rPr>
          <w:lang w:val="en_US" w:bidi="en_US"/>
        </w:rPr>
      </w:r>
      <w:r>
        <w:rPr>
          <w:lang w:val="en_US" w:bidi="en_US"/>
        </w:rPr>
        <w:t>The report on setting up the Tent of Meeting starts with the Lord's commands (</w:t>
      </w:r>
      <w:hyperlink r:id="rId660">
        <w:r>
          <w:rPr>
            <w:lang w:val="en_US" w:bidi="en_US"/>
          </w:rPr>
          <w:rPr>
            <w:color w:val="0000EE"/>
            <w:u w:val="single"/>
          </w:rPr>
          <w:t>40:1–15</w:t>
        </w:r>
      </w:hyperlink>
      <w:r>
        <w:rPr>
          <w:lang w:val="en_US" w:bidi="en_US"/>
        </w:rPr>
        <w:t>). It continues with how Moses obeyed those commands (</w:t>
      </w:r>
      <w:hyperlink r:id="rId661">
        <w:r>
          <w:rPr>
            <w:lang w:val="en_US" w:bidi="en_US"/>
          </w:rPr>
          <w:rPr>
            <w:color w:val="0000EE"/>
            <w:u w:val="single"/>
          </w:rPr>
          <w:t>40:16–33</w:t>
        </w:r>
      </w:hyperlink>
      <w:r>
        <w:rPr>
          <w:lang w:val="en_US" w:bidi="en_US"/>
        </w:rPr>
        <w:t xml:space="preserve">). </w:t>
      </w:r>
    </w:p>
    <w:p>
      <w:pPr>
        <w:pStyle w:val="ListBullet"/>
        <w:spacing w:line="240" w:lineRule="auto"/>
        <w:ind w:left="720"/>
      </w:pPr>
      <w:r>
        <w:rPr>
          <w:lang w:val="en_US" w:bidi="en_US"/>
        </w:rPr>
      </w:r>
      <w:r>
        <w:rPr>
          <w:lang w:val="en_US" w:bidi="en_US"/>
        </w:rPr>
        <w:t xml:space="preserve">The repeated statement that "Moses </w:t>
      </w:r>
      <w:r>
        <w:rPr>
          <w:lang w:val="en_US" w:bidi="en_US"/>
        </w:rPr>
        <w:t>did everything just as the LORD had commanded"</w:t>
      </w:r>
      <w:r>
        <w:rPr>
          <w:lang w:val="en_US" w:bidi="en_US"/>
        </w:rPr>
        <w:t xml:space="preserve"> (</w:t>
      </w:r>
      <w:hyperlink r:id="rId641">
        <w:r>
          <w:rPr>
            <w:lang w:val="en_US" w:bidi="en_US"/>
          </w:rPr>
          <w:rPr>
            <w:color w:val="0000EE"/>
            <w:u w:val="single"/>
          </w:rPr>
          <w:t>40:16</w:t>
        </w:r>
      </w:hyperlink>
      <w:r>
        <w:rPr>
          <w:lang w:val="en_US" w:bidi="en_US"/>
        </w:rPr>
        <w:t xml:space="preserve">, </w:t>
      </w:r>
      <w:hyperlink r:id="rId662">
        <w:r>
          <w:rPr>
            <w:lang w:val="en_US" w:bidi="en_US"/>
          </w:rPr>
          <w:rPr>
            <w:color w:val="0000EE"/>
            <w:u w:val="single"/>
          </w:rPr>
          <w:t>19</w:t>
        </w:r>
      </w:hyperlink>
      <w:r>
        <w:rPr>
          <w:lang w:val="en_US" w:bidi="en_US"/>
        </w:rPr>
        <w:t xml:space="preserve">, </w:t>
      </w:r>
      <w:hyperlink r:id="rId663">
        <w:r>
          <w:rPr>
            <w:lang w:val="en_US" w:bidi="en_US"/>
          </w:rPr>
          <w:rPr>
            <w:color w:val="0000EE"/>
            <w:u w:val="single"/>
          </w:rPr>
          <w:t>21</w:t>
        </w:r>
      </w:hyperlink>
      <w:r>
        <w:rPr>
          <w:lang w:val="en_US" w:bidi="en_US"/>
        </w:rPr>
        <w:t xml:space="preserve">, </w:t>
      </w:r>
      <w:hyperlink r:id="rId664">
        <w:r>
          <w:rPr>
            <w:lang w:val="en_US" w:bidi="en_US"/>
          </w:rPr>
          <w:rPr>
            <w:color w:val="0000EE"/>
            <w:u w:val="single"/>
          </w:rPr>
          <w:t>23</w:t>
        </w:r>
      </w:hyperlink>
      <w:r>
        <w:rPr>
          <w:lang w:val="en_US" w:bidi="en_US"/>
        </w:rPr>
        <w:t xml:space="preserve">, </w:t>
      </w:r>
      <w:hyperlink r:id="rId665">
        <w:r>
          <w:rPr>
            <w:lang w:val="en_US" w:bidi="en_US"/>
          </w:rPr>
          <w:rPr>
            <w:color w:val="0000EE"/>
            <w:u w:val="single"/>
          </w:rPr>
          <w:t>25</w:t>
        </w:r>
      </w:hyperlink>
      <w:r>
        <w:rPr>
          <w:lang w:val="en_US" w:bidi="en_US"/>
        </w:rPr>
        <w:t xml:space="preserve">, </w:t>
      </w:r>
      <w:hyperlink r:id="rId666">
        <w:r>
          <w:rPr>
            <w:lang w:val="en_US" w:bidi="en_US"/>
          </w:rPr>
          <w:rPr>
            <w:color w:val="0000EE"/>
            <w:u w:val="single"/>
          </w:rPr>
          <w:t>27</w:t>
        </w:r>
      </w:hyperlink>
      <w:r>
        <w:rPr>
          <w:lang w:val="en_US" w:bidi="en_US"/>
        </w:rPr>
        <w:t xml:space="preserve">, </w:t>
      </w:r>
      <w:hyperlink r:id="rId667">
        <w:r>
          <w:rPr>
            <w:lang w:val="en_US" w:bidi="en_US"/>
          </w:rPr>
          <w:rPr>
            <w:color w:val="0000EE"/>
            <w:u w:val="single"/>
          </w:rPr>
          <w:t>29</w:t>
        </w:r>
      </w:hyperlink>
      <w:r>
        <w:rPr>
          <w:lang w:val="en_US" w:bidi="en_US"/>
        </w:rPr>
        <w:t xml:space="preserve">, </w:t>
      </w:r>
      <w:hyperlink r:id="rId668">
        <w:r>
          <w:rPr>
            <w:lang w:val="en_US" w:bidi="en_US"/>
          </w:rPr>
          <w:rPr>
            <w:color w:val="0000EE"/>
            <w:u w:val="single"/>
          </w:rPr>
          <w:t>32</w:t>
        </w:r>
      </w:hyperlink>
      <w:r>
        <w:rPr>
          <w:lang w:val="en_US" w:bidi="en_US"/>
        </w:rPr>
        <w:t xml:space="preserve">) strongly contrasts with Aaron’s self-serving statement in </w:t>
      </w:r>
      <w:hyperlink r:id="rId669">
        <w:r>
          <w:rPr>
            <w:lang w:val="en_US" w:bidi="en_US"/>
          </w:rPr>
          <w:rPr>
            <w:color w:val="0000EE"/>
            <w:u w:val="single"/>
          </w:rPr>
          <w:t>32:22–24</w:t>
        </w:r>
      </w:hyperlink>
      <w:r>
        <w:rPr>
          <w:lang w:val="en_US" w:bidi="en_US"/>
        </w:rPr>
        <w:t>. God wants to share his presence with us, but his holiness requires us to give up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pStyle w:val="ListBullet"/>
        <w:spacing w:line="240" w:lineRule="auto"/>
        <w:ind w:left="720"/>
      </w:pPr>
      <w:r>
        <w:rPr>
          <w:lang w:val="en_US" w:bidi="en_US"/>
        </w:rPr>
      </w:r>
      <w:r>
        <w:rPr>
          <w:lang w:val="en_US" w:bidi="en_US"/>
        </w:rPr>
        <w:t xml:space="preserve">In </w:t>
      </w:r>
      <w:r>
        <w:rPr>
          <w:lang w:val="en_US" w:bidi="en_US"/>
        </w:rPr>
        <w:t>the Tent of Meeting</w:t>
      </w:r>
      <w:r>
        <w:rPr>
          <w:lang w:val="en_US" w:bidi="en_US"/>
        </w:rPr>
        <w:t xml:space="preserve">, God met with Israel to communicate his will to them. </w:t>
      </w:r>
    </w:p>
    <w:p>
      <w:pPr>
        <w:pStyle w:val="ListBullet"/>
        <w:spacing w:line="240" w:lineRule="auto"/>
        <w:ind w:left="720"/>
      </w:pPr>
      <w:r>
        <w:rPr>
          <w:lang w:val="en_US" w:bidi="en_US"/>
        </w:rPr>
      </w:r>
      <w:r>
        <w:rPr>
          <w:lang w:val="en_US" w:bidi="en_US"/>
        </w:rPr>
        <w:t xml:space="preserve">On the first day of the new year, they set up </w:t>
      </w:r>
      <w:r>
        <w:rPr>
          <w:lang w:val="en_US" w:bidi="en_US"/>
        </w:rPr>
        <w:t>the Tent of Meeting. This was</w:t>
      </w:r>
      <w:r>
        <w:rPr>
          <w:lang w:val="en_US" w:bidi="en_US"/>
        </w:rPr>
        <w:t xml:space="preserve"> one year after God announced the Passover and the beginning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i/>
          <w:lang w:val="en_US" w:bidi="en_US"/>
        </w:rPr>
        <w:t>Testimony</w:t>
      </w:r>
      <w:r>
        <w:rPr>
          <w:lang w:val="en_US" w:bidi="en_US"/>
        </w:rPr>
        <w:t xml:space="preserve"> (Hebrew </w:t>
      </w:r>
      <w:r>
        <w:rPr>
          <w:i/>
          <w:lang w:val="en_US" w:bidi="en_US"/>
        </w:rPr>
        <w:t>‘eduth</w:t>
      </w:r>
      <w:r>
        <w:rPr>
          <w:lang w:val="en_US" w:bidi="en_US"/>
        </w:rPr>
        <w:t>):</w:t>
      </w:r>
      <w:r>
        <w:rPr>
          <w:i/>
          <w:lang w:val="en_US" w:bidi="en_US"/>
        </w:rPr>
        <w:t xml:space="preserve"> </w:t>
      </w:r>
      <w:r>
        <w:rPr>
          <w:lang w:val="en_US" w:bidi="en_US"/>
        </w:rPr>
        <w:t>This word refers especially to the covenant laws (stipulations, meaning the required commands).</w:t>
      </w:r>
    </w:p>
    <w:p>
      <w:pPr/>
      <w:r>
        <w:rPr>
          <w:lang w:val="en_US" w:bidi="en_US"/>
        </w:rPr>
      </w:r>
      <w:r>
        <w:rPr>
          <w:lang w:val="en_US" w:bidi="en_US"/>
        </w:rPr>
        <w:t>A written copy of these laws was placed inside the ark. This copy served as a witness to the covenant that Israel had made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i/>
          <w:lang w:val="en_US" w:bidi="en_US"/>
        </w:rPr>
        <w:t>So Moses finished the work</w:t>
      </w:r>
      <w:r>
        <w:rPr>
          <w:lang w:val="en_US" w:bidi="en_US"/>
        </w:rPr>
        <w:t xml:space="preserve">: This statement marks the completion of the work on the tabernacle. The long process of building and preparing all its parts had now come to an end.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most important part of the exodus happened when the glory of the Lord filled the Tent of Meeting.</w:t>
      </w:r>
    </w:p>
    <w:p>
      <w:pPr/>
      <w:r>
        <w:rPr>
          <w:lang w:val="en_US" w:bidi="en_US"/>
        </w:rPr>
      </w:r>
      <w:r>
        <w:rPr>
          <w:lang w:val="en_US" w:bidi="en_US"/>
        </w:rPr>
        <w:t>From the beginning, God’s purpose was not only to rescue Israel from slavery. He wanted to bring them into a close relationship with himself. Their greatest need was to know God personally.</w:t>
      </w:r>
    </w:p>
    <w:p>
      <w:pPr/>
      <w:r>
        <w:rPr>
          <w:lang w:val="en_US" w:bidi="en_US"/>
        </w:rPr>
      </w:r>
      <w:r>
        <w:rPr>
          <w:lang w:val="en_US" w:bidi="en_US"/>
        </w:rPr>
        <w:t>Without God’s presence, the promised land would not truly be a place of blessing. But now it would be different. The same glory that appeared on Mount Sinai was now with Israel. It would not stay behind. It would travel with them wherever they went.</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i/>
          <w:lang w:val="en_US" w:bidi="en_US"/>
        </w:rPr>
        <w:t xml:space="preserve">all the house of Israel: </w:t>
      </w:r>
      <w:r>
        <w:rPr>
          <w:lang w:val="en_US" w:bidi="en_US"/>
        </w:rPr>
        <w:t xml:space="preserve">This description reminds us of how the book of Exodus began (see </w:t>
      </w:r>
      <w:hyperlink r:id="rId670">
        <w:r>
          <w:rPr>
            <w:lang w:val="en_US" w:bidi="en_US"/>
          </w:rPr>
          <w:rPr>
            <w:color w:val="0000EE"/>
            <w:u w:val="single"/>
          </w:rPr>
          <w:t>1:1–7</w:t>
        </w:r>
      </w:hyperlink>
      <w:r>
        <w:rPr>
          <w:lang w:val="en_US" w:bidi="en_US"/>
        </w:rPr>
        <w:t>). At that time, Jacob’s family had grown into a large group in Egypt. Later, they became slaves there. This was a dramatic change. They were no longer slaves. Now they were free.</w:t>
      </w:r>
    </w:p>
    <w:p>
      <w:pPr/>
      <w:r>
        <w:rPr>
          <w:lang w:val="en_US" w:bidi="en_US"/>
        </w:rPr>
      </w:r>
      <w:r>
        <w:rPr>
          <w:lang w:val="en_US" w:bidi="en_US"/>
        </w:rPr>
        <w:t>God had promised Abraham that his descendants would bring blessing to all the nations (</w:t>
      </w:r>
      <w:hyperlink r:id="rId671">
        <w:r>
          <w:rPr>
            <w:lang w:val="en_US" w:bidi="en_US"/>
          </w:rPr>
          <w:rPr>
            <w:color w:val="0000EE"/>
            <w:u w:val="single"/>
          </w:rPr>
          <w:t>Genesis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