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enabled the church's work and witness (for example,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hyperlink r:id="rId108">
        <w:r>
          <w:rPr>
            <w:lang w:val="en_US" w:bidi="en_US"/>
          </w:rPr>
          <w:rPr>
            <w:color w:val="0000EE"/>
            <w:u w:val="single"/>
          </w:rPr>
          <w:t>Acts 2:6–11</w:t>
        </w:r>
      </w:hyperlink>
      <w:r>
        <w:rPr>
          <w:lang w:val="en_US" w:bidi="en_US"/>
        </w:rPr>
        <w:t xml:space="preserve">). This passage is one of several references to speaking in "other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Corinthians 14:2–28</w:t>
        </w:r>
      </w:hyperlink>
      <w:r>
        <w:rPr>
          <w:lang w:val="en_US" w:bidi="en_US"/>
        </w:rPr>
        <w:t xml:space="preserve">, </w:t>
      </w:r>
      <w:hyperlink r:id="rId112">
        <w:r>
          <w:rPr>
            <w:lang w:val="en_US" w:bidi="en_US"/>
          </w:rPr>
          <w:rPr>
            <w:color w:val="0000EE"/>
            <w:u w:val="single"/>
          </w:rPr>
          <w:t>39</w:t>
        </w:r>
      </w:hyperlink>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hyperlink r:id="rId114">
        <w:r>
          <w:rPr>
            <w:lang w:val="en_US" w:bidi="en_US"/>
          </w:rPr>
          <w:rPr>
            <w:color w:val="0000EE"/>
            <w:u w:val="single"/>
          </w:rPr>
          <w:t>1 Peter 1:1</w:t>
        </w:r>
      </w:hyperlink>
      <w:r>
        <w:rPr>
          <w:lang w:val="en_US" w:bidi="en_US"/>
        </w:rPr>
        <w:t xml:space="preserve">). The apostle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xml:space="preserve">). </w:t>
        <w:br/>
      </w:r>
      <w:r>
        <w:rPr>
          <w:lang w:val="en_US" w:bidi="en_US"/>
        </w:rPr>
        <w:t>Phrygia and Pamphylia were districts in Asia Minor that Paul later visited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w:t>
        <w:br/>
      </w:r>
      <w:r>
        <w:rPr>
          <w:lang w:val="en_US" w:bidi="en_US"/>
        </w:rPr>
        <w:t xml:space="preserve">Egypt had a large Jewish population, especially in Alexandria (see </w:t>
      </w:r>
      <w:hyperlink r:id="rId120">
        <w:r>
          <w:rPr>
            <w:lang w:val="en_US" w:bidi="en_US"/>
          </w:rPr>
          <w:rPr>
            <w:color w:val="0000EE"/>
            <w:u w:val="single"/>
          </w:rPr>
          <w:t>18:24</w:t>
        </w:r>
      </w:hyperlink>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the apostle Paul's preaching (see </w:t>
      </w:r>
      <w:hyperlink r:id="rId127">
        <w:r>
          <w:rPr>
            <w:lang w:val="en_US" w:bidi="en_US"/>
          </w:rPr>
          <w:rPr>
            <w:color w:val="0000EE"/>
            <w:u w:val="single"/>
          </w:rPr>
          <w:t>1 Corinthians 15:3–9</w:t>
        </w:r>
      </w:hyperlink>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prophesied that in the last days, many people would have the gifts of prophecy, including visions and dreams. This would include both young and old, and both men and women (</w:t>
      </w:r>
      <w:hyperlink r:id="rId129">
        <w:r>
          <w:rPr>
            <w:lang w:val="en_US" w:bidi="en_US"/>
          </w:rPr>
          <w:rPr>
            <w:color w:val="0000EE"/>
            <w:u w:val="single"/>
          </w:rPr>
          <w:t>Joel 2:28–29</w:t>
        </w:r>
      </w:hyperlink>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Psalm 110:1</w:t>
        </w:r>
      </w:hyperlink>
      <w:r>
        <w:rPr>
          <w:lang w:val="en_US" w:bidi="en_US"/>
        </w:rPr>
        <w:t>, which Jesus fulfilled when he ascended (went up)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This promise came true through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xml:space="preserve">). </w:t>
      </w:r>
    </w:p>
    <w:p>
      <w:pPr/>
      <w:r>
        <w:rPr>
          <w:lang w:val="en_US" w:bidi="en_US"/>
        </w:rPr>
      </w:r>
      <w:r>
        <w:rPr>
          <w:lang w:val="en_US" w:bidi="en_US"/>
        </w:rPr>
        <w:t>The apostle Peter showed the power to heal in the name of Jesus Christ of Nazareth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healing was immediate and evident (</w:t>
      </w:r>
      <w:hyperlink r:id="rId143">
        <w:r>
          <w:rPr>
            <w:lang w:val="en_US" w:bidi="en_US"/>
          </w:rPr>
          <w:rPr>
            <w:color w:val="0000EE"/>
            <w:u w:val="single"/>
          </w:rPr>
          <w:t>3:8</w:t>
        </w:r>
      </w:hyperlink>
      <w:r>
        <w:rPr>
          <w:lang w:val="en_US" w:bidi="en_US"/>
        </w:rPr>
        <w:t>). It led the man to praise God (</w:t>
      </w:r>
      <w:hyperlink r:id="rId144">
        <w:r>
          <w:rPr>
            <w:lang w:val="en_US" w:bidi="en_US"/>
          </w:rPr>
          <w:rPr>
            <w:color w:val="0000EE"/>
            <w:u w:val="single"/>
          </w:rPr>
          <w:t>3:8–9</w:t>
        </w:r>
      </w:hyperlink>
      <w:r>
        <w:rPr>
          <w:lang w:val="en_US" w:bidi="en_US"/>
        </w:rPr>
        <w:t xml:space="preserve">; compare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event is the first of many displays of divine power given to the apostles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They also did not understand that the Messiah would be divine, that is, sharing God’s nature (see </w:t>
      </w:r>
      <w:hyperlink r:id="rId165">
        <w:r>
          <w:rPr>
            <w:lang w:val="en_US" w:bidi="en_US"/>
          </w:rPr>
          <w:rPr>
            <w:color w:val="0000EE"/>
            <w:u w:val="single"/>
          </w:rPr>
          <w:t>John 1:1–18</w:t>
        </w:r>
      </w:hyperlink>
      <w:r>
        <w:rPr>
          <w:lang w:val="en_US" w:bidi="en_US"/>
        </w:rPr>
        <w:t xml:space="preserve">; compare </w:t>
      </w:r>
      <w:hyperlink r:id="rId166">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Genesis 27:29</w:t>
        </w:r>
      </w:hyperlink>
      <w:r>
        <w:rPr>
          <w:lang w:val="en_US" w:bidi="en_US"/>
        </w:rPr>
        <w:t xml:space="preserve">; </w:t>
      </w:r>
      <w:hyperlink r:id="rId171">
        <w:r>
          <w:rPr>
            <w:lang w:val="en_US" w:bidi="en_US"/>
          </w:rPr>
          <w:rPr>
            <w:color w:val="0000EE"/>
            <w:u w:val="single"/>
          </w:rPr>
          <w:t>Leviticus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Numbers 20:3</w:t>
        </w:r>
      </w:hyperlink>
      <w:r>
        <w:rPr>
          <w:lang w:val="en_US" w:bidi="en_US"/>
        </w:rPr>
        <w:t xml:space="preserve">; </w:t>
      </w:r>
      <w:hyperlink r:id="rId174">
        <w:r>
          <w:rPr>
            <w:lang w:val="en_US" w:bidi="en_US"/>
          </w:rPr>
          <w:rPr>
            <w:color w:val="0000EE"/>
            <w:u w:val="single"/>
          </w:rPr>
          <w:t>Deuteronomy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Joshua 22:3–4</w:t>
        </w:r>
      </w:hyperlink>
      <w:r>
        <w:rPr>
          <w:lang w:val="en_US" w:bidi="en_US"/>
        </w:rPr>
        <w:t xml:space="preserve">; </w:t>
      </w:r>
      <w:hyperlink r:id="rId177">
        <w:r>
          <w:rPr>
            <w:lang w:val="en_US" w:bidi="en_US"/>
          </w:rPr>
          <w:rPr>
            <w:color w:val="0000EE"/>
            <w:u w:val="single"/>
          </w:rPr>
          <w:t>2 Samuel 2:26</w:t>
        </w:r>
      </w:hyperlink>
      <w:r>
        <w:rPr>
          <w:lang w:val="en_US" w:bidi="en_US"/>
        </w:rPr>
        <w:t xml:space="preserve">; </w:t>
      </w:r>
      <w:hyperlink r:id="rId178">
        <w:r>
          <w:rPr>
            <w:lang w:val="en_US" w:bidi="en_US"/>
          </w:rPr>
          <w:rPr>
            <w:color w:val="0000EE"/>
            <w:u w:val="single"/>
          </w:rPr>
          <w:t>Ezekiel 11:15</w:t>
        </w:r>
      </w:hyperlink>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Timothy 1:12–14</w:t>
        </w:r>
      </w:hyperlink>
      <w:r>
        <w:rPr>
          <w:lang w:val="en_US" w:bidi="en_US"/>
        </w:rPr>
        <w:t>. The Christian message challenges this lack of knowledge. The gospel calls everyone to respond with faith and to repent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hyperlink r:id="rId186">
        <w:r>
          <w:rPr>
            <w:lang w:val="en_US" w:bidi="en_US"/>
          </w:rPr>
          <w:rPr>
            <w:color w:val="0000EE"/>
            <w:u w:val="single"/>
          </w:rPr>
          <w:t>Deuteronomy 18:15</w:t>
        </w:r>
      </w:hyperlink>
      <w:r>
        <w:rPr>
          <w:lang w:val="en_US" w:bidi="en_US"/>
        </w:rPr>
        <w:t xml:space="preserve">, </w:t>
      </w:r>
      <w:hyperlink r:id="rId187">
        <w:r>
          <w:rPr>
            <w:lang w:val="en_US" w:bidi="en_US"/>
          </w:rPr>
          <w:rPr>
            <w:color w:val="0000EE"/>
            <w:u w:val="single"/>
          </w:rPr>
          <w:t>18</w:t>
        </w:r>
      </w:hyperlink>
      <w:r>
        <w:rPr>
          <w:lang w:val="en_US" w:bidi="en_US"/>
        </w:rPr>
        <w:t xml:space="preserve">; compare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hyperlink r:id="rId193">
        <w:r>
          <w:rPr>
            <w:lang w:val="en_US" w:bidi="en_US"/>
          </w:rPr>
          <w:rPr>
            <w:color w:val="0000EE"/>
            <w:u w:val="single"/>
          </w:rPr>
          <w:t>Deuteronomy 30:7</w:t>
        </w:r>
      </w:hyperlink>
      <w:r>
        <w:rPr>
          <w:lang w:val="en_US" w:bidi="en_US"/>
        </w:rPr>
        <w:t xml:space="preserve">; </w:t>
      </w:r>
      <w:hyperlink r:id="rId194">
        <w:r>
          <w:rPr>
            <w:lang w:val="en_US" w:bidi="en_US"/>
          </w:rPr>
          <w:rPr>
            <w:color w:val="0000EE"/>
            <w:u w:val="single"/>
          </w:rPr>
          <w:t>1 Kings 18:13</w:t>
        </w:r>
      </w:hyperlink>
      <w:r>
        <w:rPr>
          <w:lang w:val="en_US" w:bidi="en_US"/>
        </w:rPr>
        <w:t xml:space="preserve">; </w:t>
      </w:r>
      <w:hyperlink r:id="rId195">
        <w:r>
          <w:rPr>
            <w:lang w:val="en_US" w:bidi="en_US"/>
          </w:rPr>
          <w:rPr>
            <w:color w:val="0000EE"/>
            <w:u w:val="single"/>
          </w:rPr>
          <w:t>Nehemiah 4:1–3</w:t>
        </w:r>
      </w:hyperlink>
      <w:r>
        <w:rPr>
          <w:lang w:val="en_US" w:bidi="en_US"/>
        </w:rPr>
        <w:t xml:space="preserve">; </w:t>
      </w:r>
      <w:hyperlink r:id="rId196">
        <w:r>
          <w:rPr>
            <w:lang w:val="en_US" w:bidi="en_US"/>
          </w:rPr>
          <w:rPr>
            <w:color w:val="0000EE"/>
            <w:u w:val="single"/>
          </w:rPr>
          <w:t>Jeremiah 37–38</w:t>
        </w:r>
      </w:hyperlink>
      <w:r>
        <w:rPr>
          <w:lang w:val="en_US" w:bidi="en_US"/>
        </w:rPr>
        <w:t xml:space="preserve">; </w:t>
      </w:r>
      <w:hyperlink r:id="rId197">
        <w:r>
          <w:rPr>
            <w:lang w:val="en_US" w:bidi="en_US"/>
          </w:rPr>
          <w:rPr>
            <w:color w:val="0000EE"/>
            <w:u w:val="single"/>
          </w:rPr>
          <w:t>Matthew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Thessalonians 2:14–15</w:t>
        </w:r>
      </w:hyperlink>
      <w:r>
        <w:rPr>
          <w:lang w:val="en_US" w:bidi="en_US"/>
        </w:rPr>
        <w:t>). Jesus was also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He warned his disciples to expect similar treatment (</w:t>
      </w:r>
      <w:hyperlink r:id="rId202">
        <w:r>
          <w:rPr>
            <w:lang w:val="en_US" w:bidi="en_US"/>
          </w:rPr>
          <w:rPr>
            <w:color w:val="0000EE"/>
            <w:u w:val="single"/>
          </w:rPr>
          <w:t>Matthew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However, he promised that the Holy Spirit would provide them with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xml:space="preserve">). </w:t>
      </w:r>
    </w:p>
    <w:p>
      <w:pPr/>
      <w:r>
        <w:rPr>
          <w:lang w:val="en_US" w:bidi="en_US"/>
        </w:rPr>
      </w:r>
      <w:r>
        <w:rPr>
          <w:lang w:val="en_US" w:bidi="en_US"/>
        </w:rPr>
        <w:t>The book of Acts records many examples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it also emphasizes that the Holy Spirit empowers apostles to testify in such situations (</w:t>
      </w:r>
      <w:hyperlink r:id="rId218">
        <w:r>
          <w:rPr>
            <w:lang w:val="en_US" w:bidi="en_US"/>
          </w:rPr>
          <w:rPr>
            <w:color w:val="0000EE"/>
            <w:u w:val="single"/>
          </w:rPr>
          <w:t>4:8–13</w:t>
        </w:r>
      </w:hyperlink>
      <w:r>
        <w:rPr>
          <w:lang w:val="en_US" w:bidi="en_US"/>
        </w:rPr>
        <w:t xml:space="preserve">; </w:t>
      </w:r>
      <w:hyperlink r:id="rId219">
        <w:r>
          <w:rPr>
            <w:lang w:val="en_US" w:bidi="en_US"/>
          </w:rPr>
          <w:rPr>
            <w:color w:val="0000EE"/>
            <w:u w:val="single"/>
          </w:rPr>
          <w:t>6:10</w:t>
        </w:r>
      </w:hyperlink>
      <w:r>
        <w:rPr>
          <w:lang w:val="en_US" w:bidi="en_US"/>
        </w:rPr>
        <w:t xml:space="preserve">; </w:t>
      </w:r>
      <w:hyperlink r:id="rId220">
        <w:r>
          <w:rPr>
            <w:lang w:val="en_US" w:bidi="en_US"/>
          </w:rPr>
          <w:rPr>
            <w:color w:val="0000EE"/>
            <w:u w:val="single"/>
          </w:rPr>
          <w:t>7:55</w:t>
        </w:r>
      </w:hyperlink>
      <w:r>
        <w:rPr>
          <w:lang w:val="en_US" w:bidi="en_US"/>
        </w:rPr>
        <w:t>). The courage of Peter and John before the hostile Jewish high council shows how Christians should face persecution with courage and power (</w:t>
      </w:r>
      <w:hyperlink r:id="rId221">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hyperlink r:id="rId222">
        <w:r>
          <w:rPr>
            <w:lang w:val="en_US" w:bidi="en_US"/>
          </w:rPr>
          <w:rPr>
            <w:color w:val="0000EE"/>
            <w:u w:val="single"/>
          </w:rPr>
          <w:t>Matthew 19:8</w:t>
        </w:r>
      </w:hyperlink>
      <w:r>
        <w:rPr>
          <w:lang w:val="en_US" w:bidi="en_US"/>
        </w:rPr>
        <w:t xml:space="preserve">; </w:t>
      </w:r>
      <w:hyperlink r:id="rId223">
        <w:r>
          <w:rPr>
            <w:lang w:val="en_US" w:bidi="en_US"/>
          </w:rPr>
          <w:rPr>
            <w:color w:val="0000EE"/>
            <w:u w:val="single"/>
          </w:rPr>
          <w:t>Mark 10:5</w:t>
        </w:r>
      </w:hyperlink>
      <w:r>
        <w:rPr>
          <w:lang w:val="en_US" w:bidi="en_US"/>
        </w:rPr>
        <w:t xml:space="preserve">; see also </w:t>
      </w:r>
      <w:hyperlink r:id="rId224">
        <w:r>
          <w:rPr>
            <w:lang w:val="en_US" w:bidi="en_US"/>
          </w:rPr>
          <w:rPr>
            <w:color w:val="0000EE"/>
            <w:u w:val="single"/>
          </w:rPr>
          <w:t>Deuteronomy 10:16</w:t>
        </w:r>
      </w:hyperlink>
      <w:r>
        <w:rPr>
          <w:lang w:val="en_US" w:bidi="en_US"/>
        </w:rPr>
        <w:t xml:space="preserve">; </w:t>
      </w:r>
      <w:hyperlink r:id="rId225">
        <w:r>
          <w:rPr>
            <w:lang w:val="en_US" w:bidi="en_US"/>
          </w:rPr>
          <w:rPr>
            <w:color w:val="0000EE"/>
            <w:u w:val="single"/>
          </w:rPr>
          <w:t>30:6</w:t>
        </w:r>
      </w:hyperlink>
      <w:r>
        <w:rPr>
          <w:lang w:val="en_US" w:bidi="en_US"/>
        </w:rPr>
        <w:t xml:space="preserve">; </w:t>
      </w:r>
      <w:hyperlink r:id="rId226">
        <w:r>
          <w:rPr>
            <w:lang w:val="en_US" w:bidi="en_US"/>
          </w:rPr>
          <w:rPr>
            <w:color w:val="0000EE"/>
            <w:u w:val="single"/>
          </w:rPr>
          <w:t>Jeremiah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hyperlink r:id="rId227">
        <w:r>
          <w:rPr>
            <w:lang w:val="en_US" w:bidi="en_US"/>
          </w:rPr>
          <w:rPr>
            <w:color w:val="0000EE"/>
            <w:u w:val="single"/>
          </w:rPr>
          <w:t>5:40</w:t>
        </w:r>
      </w:hyperlink>
      <w:r>
        <w:rPr>
          <w:lang w:val="en_US" w:bidi="en_US"/>
        </w:rPr>
        <w:t xml:space="preserve">; compare </w:t>
      </w:r>
      <w:hyperlink r:id="rId228">
        <w:r>
          <w:rPr>
            <w:lang w:val="en_US" w:bidi="en_US"/>
          </w:rPr>
          <w:rPr>
            <w:color w:val="0000EE"/>
            <w:u w:val="single"/>
          </w:rPr>
          <w:t>1 Samuel 15:22</w:t>
        </w:r>
      </w:hyperlink>
      <w:r>
        <w:rPr>
          <w:lang w:val="en_US" w:bidi="en_US"/>
        </w:rPr>
        <w:t xml:space="preserve">; </w:t>
      </w:r>
      <w:hyperlink r:id="rId229">
        <w:r>
          <w:rPr>
            <w:lang w:val="en_US" w:bidi="en_US"/>
          </w:rPr>
          <w:rPr>
            <w:color w:val="0000EE"/>
            <w:u w:val="single"/>
          </w:rPr>
          <w:t>Jeremiah 7:23</w:t>
        </w:r>
      </w:hyperlink>
      <w:r>
        <w:rPr>
          <w:lang w:val="en_US" w:bidi="en_US"/>
        </w:rPr>
        <w:t xml:space="preserve">; </w:t>
      </w:r>
      <w:hyperlink r:id="rId230">
        <w:r>
          <w:rPr>
            <w:lang w:val="en_US" w:bidi="en_US"/>
          </w:rPr>
          <w:rPr>
            <w:color w:val="0000EE"/>
            <w:u w:val="single"/>
          </w:rPr>
          <w:t>Luke 20:20–26</w:t>
        </w:r>
      </w:hyperlink>
      <w:r>
        <w:rPr>
          <w:lang w:val="en_US" w:bidi="en_US"/>
        </w:rPr>
        <w:t xml:space="preserve">; </w:t>
      </w:r>
      <w:hyperlink r:id="rId231">
        <w:r>
          <w:rPr>
            <w:lang w:val="en_US" w:bidi="en_US"/>
          </w:rPr>
          <w:rPr>
            <w:color w:val="0000EE"/>
            <w:u w:val="single"/>
          </w:rPr>
          <w:t>Romans 13:1–7</w:t>
        </w:r>
      </w:hyperlink>
      <w:r>
        <w:rPr>
          <w:lang w:val="en_US" w:bidi="en_US"/>
        </w:rPr>
        <w:t>). Jesus had predicted that his disciples would encounter hostility and persecution (</w:t>
      </w:r>
      <w:hyperlink r:id="rId232">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3">
        <w:r>
          <w:rPr>
            <w:lang w:val="en_US" w:bidi="en_US"/>
          </w:rPr>
          <w:rPr>
            <w:color w:val="0000EE"/>
            <w:u w:val="single"/>
          </w:rPr>
          <w:t>4:18</w:t>
        </w:r>
      </w:hyperlink>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4">
        <w:r>
          <w:rPr>
            <w:lang w:val="en_US" w:bidi="en_US"/>
          </w:rPr>
          <w:rPr>
            <w:color w:val="0000EE"/>
            <w:u w:val="single"/>
          </w:rPr>
          <w:t>Psalm 2:1–2</w:t>
        </w:r>
      </w:hyperlink>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hyperlink r:id="rId235">
        <w:r>
          <w:rPr>
            <w:lang w:val="en_US" w:bidi="en_US"/>
          </w:rPr>
          <w:rPr>
            <w:color w:val="0000EE"/>
            <w:u w:val="single"/>
          </w:rPr>
          <w:t>2 Samuel 7:14–16</w:t>
        </w:r>
      </w:hyperlink>
      <w:r>
        <w:rPr>
          <w:lang w:val="en_US" w:bidi="en_US"/>
        </w:rPr>
        <w:t xml:space="preserve">; </w:t>
      </w:r>
      <w:hyperlink r:id="rId236">
        <w:r>
          <w:rPr>
            <w:lang w:val="en_US" w:bidi="en_US"/>
          </w:rPr>
          <w:rPr>
            <w:color w:val="0000EE"/>
            <w:u w:val="single"/>
          </w:rPr>
          <w:t>Psalm 89:36–37</w:t>
        </w:r>
      </w:hyperlink>
      <w:r>
        <w:rPr>
          <w:lang w:val="en_US" w:bidi="en_US"/>
        </w:rPr>
        <w:t xml:space="preserve">; </w:t>
      </w:r>
      <w:hyperlink r:id="rId237">
        <w:r>
          <w:rPr>
            <w:lang w:val="en_US" w:bidi="en_US"/>
          </w:rPr>
          <w:rPr>
            <w:color w:val="0000EE"/>
            <w:u w:val="single"/>
          </w:rPr>
          <w:t>Isaiah 9:6–7</w:t>
        </w:r>
      </w:hyperlink>
      <w:r>
        <w:rPr>
          <w:lang w:val="en_US" w:bidi="en_US"/>
        </w:rPr>
        <w:t xml:space="preserve">; </w:t>
      </w:r>
      <w:hyperlink r:id="rId238">
        <w:r>
          <w:rPr>
            <w:lang w:val="en_US" w:bidi="en_US"/>
          </w:rPr>
          <w:rPr>
            <w:color w:val="0000EE"/>
            <w:u w:val="single"/>
          </w:rPr>
          <w:t>11:1–9</w:t>
        </w:r>
      </w:hyperlink>
      <w:r>
        <w:rPr>
          <w:lang w:val="en_US" w:bidi="en_US"/>
        </w:rPr>
        <w:t xml:space="preserve">; </w:t>
      </w:r>
      <w:hyperlink r:id="rId239">
        <w:r>
          <w:rPr>
            <w:lang w:val="en_US" w:bidi="en_US"/>
          </w:rPr>
          <w:rPr>
            <w:color w:val="0000EE"/>
            <w:u w:val="single"/>
          </w:rPr>
          <w:t>61:1</w:t>
        </w:r>
      </w:hyperlink>
      <w:r>
        <w:rPr>
          <w:lang w:val="en_US" w:bidi="en_US"/>
        </w:rPr>
        <w:t xml:space="preserve">; </w:t>
      </w:r>
      <w:hyperlink r:id="rId240">
        <w:r>
          <w:rPr>
            <w:lang w:val="en_US" w:bidi="en_US"/>
          </w:rPr>
          <w:rPr>
            <w:color w:val="0000EE"/>
            <w:u w:val="single"/>
          </w:rPr>
          <w:t>Jeremiah 23:5–6</w:t>
        </w:r>
      </w:hyperlink>
      <w:r>
        <w:rPr>
          <w:lang w:val="en_US" w:bidi="en_US"/>
        </w:rPr>
        <w:t xml:space="preserve">; </w:t>
      </w:r>
      <w:hyperlink r:id="rId241">
        <w:r>
          <w:rPr>
            <w:lang w:val="en_US" w:bidi="en_US"/>
          </w:rPr>
          <w:rPr>
            <w:color w:val="0000EE"/>
            <w:u w:val="single"/>
          </w:rPr>
          <w:t>33:14–16</w:t>
        </w:r>
      </w:hyperlink>
      <w:r>
        <w:rPr>
          <w:lang w:val="en_US" w:bidi="en_US"/>
        </w:rPr>
        <w:t xml:space="preserve">; </w:t>
      </w:r>
      <w:hyperlink r:id="rId242">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hyperlink r:id="rId243">
        <w:r>
          <w:rPr>
            <w:lang w:val="en_US" w:bidi="en_US"/>
          </w:rPr>
          <w:rPr>
            <w:color w:val="0000EE"/>
            <w:u w:val="single"/>
          </w:rPr>
          <w:t>Ezra 7:6</w:t>
        </w:r>
      </w:hyperlink>
      <w:r>
        <w:rPr>
          <w:lang w:val="en_US" w:bidi="en_US"/>
        </w:rPr>
        <w:t xml:space="preserve">, </w:t>
      </w:r>
      <w:hyperlink r:id="rId244">
        <w:r>
          <w:rPr>
            <w:lang w:val="en_US" w:bidi="en_US"/>
          </w:rPr>
          <w:rPr>
            <w:color w:val="0000EE"/>
            <w:u w:val="single"/>
          </w:rPr>
          <w:t>9</w:t>
        </w:r>
      </w:hyperlink>
      <w:r>
        <w:rPr>
          <w:lang w:val="en_US" w:bidi="en_US"/>
        </w:rPr>
        <w:t xml:space="preserve">, </w:t>
      </w:r>
      <w:hyperlink r:id="rId245">
        <w:r>
          <w:rPr>
            <w:lang w:val="en_US" w:bidi="en_US"/>
          </w:rPr>
          <w:rPr>
            <w:color w:val="0000EE"/>
            <w:u w:val="single"/>
          </w:rPr>
          <w:t>28</w:t>
        </w:r>
      </w:hyperlink>
      <w:r>
        <w:rPr>
          <w:lang w:val="en_US" w:bidi="en_US"/>
        </w:rPr>
        <w:t xml:space="preserve">; </w:t>
      </w:r>
      <w:hyperlink r:id="rId246">
        <w:r>
          <w:rPr>
            <w:lang w:val="en_US" w:bidi="en_US"/>
          </w:rPr>
          <w:rPr>
            <w:color w:val="0000EE"/>
            <w:u w:val="single"/>
          </w:rPr>
          <w:t>8:18</w:t>
        </w:r>
      </w:hyperlink>
      <w:r>
        <w:rPr>
          <w:lang w:val="en_US" w:bidi="en_US"/>
        </w:rPr>
        <w:t xml:space="preserve">, </w:t>
      </w:r>
      <w:hyperlink r:id="rId247">
        <w:r>
          <w:rPr>
            <w:lang w:val="en_US" w:bidi="en_US"/>
          </w:rPr>
          <w:rPr>
            <w:color w:val="0000EE"/>
            <w:u w:val="single"/>
          </w:rPr>
          <w:t>31</w:t>
        </w:r>
      </w:hyperlink>
      <w:r>
        <w:rPr>
          <w:lang w:val="en_US" w:bidi="en_US"/>
        </w:rPr>
        <w:t xml:space="preserve">; </w:t>
      </w:r>
      <w:hyperlink r:id="rId248">
        <w:r>
          <w:rPr>
            <w:lang w:val="en_US" w:bidi="en_US"/>
          </w:rPr>
          <w:rPr>
            <w:color w:val="0000EE"/>
            <w:u w:val="single"/>
          </w:rPr>
          <w:t>Nehemiah 2:8</w:t>
        </w:r>
      </w:hyperlink>
      <w:r>
        <w:rPr>
          <w:lang w:val="en_US" w:bidi="en_US"/>
        </w:rPr>
        <w:t xml:space="preserve">, </w:t>
      </w:r>
      <w:hyperlink r:id="rId249">
        <w:r>
          <w:rPr>
            <w:lang w:val="en_US" w:bidi="en_US"/>
          </w:rPr>
          <w:rPr>
            <w:color w:val="0000EE"/>
            <w:u w:val="single"/>
          </w:rPr>
          <w:t>18</w:t>
        </w:r>
      </w:hyperlink>
      <w:r>
        <w:rPr>
          <w:lang w:val="en_US" w:bidi="en_US"/>
        </w:rPr>
        <w:t xml:space="preserve">; </w:t>
      </w:r>
      <w:hyperlink r:id="rId250">
        <w:r>
          <w:rPr>
            <w:lang w:val="en_US" w:bidi="en_US"/>
          </w:rPr>
          <w:rPr>
            <w:color w:val="0000EE"/>
            <w:u w:val="single"/>
          </w:rPr>
          <w:t>Ecclesiastes 9:1</w:t>
        </w:r>
      </w:hyperlink>
      <w:r>
        <w:rPr>
          <w:lang w:val="en_US" w:bidi="en_US"/>
        </w:rPr>
        <w:t xml:space="preserve">; </w:t>
      </w:r>
      <w:hyperlink r:id="rId251">
        <w:r>
          <w:rPr>
            <w:lang w:val="en_US" w:bidi="en_US"/>
          </w:rPr>
          <w:rPr>
            <w:color w:val="0000EE"/>
            <w:u w:val="single"/>
          </w:rPr>
          <w:t>Ezekiel 8:1</w:t>
        </w:r>
      </w:hyperlink>
      <w:r>
        <w:rPr>
          <w:lang w:val="en_US" w:bidi="en_US"/>
        </w:rPr>
        <w:t xml:space="preserve">; </w:t>
      </w:r>
      <w:hyperlink r:id="rId252">
        <w:r>
          <w:rPr>
            <w:lang w:val="en_US" w:bidi="en_US"/>
          </w:rPr>
          <w:rPr>
            <w:color w:val="0000EE"/>
            <w:u w:val="single"/>
          </w:rPr>
          <w:t>Romans 8:28</w:t>
        </w:r>
      </w:hyperlink>
      <w:r>
        <w:rPr>
          <w:lang w:val="en_US" w:bidi="en_US"/>
        </w:rPr>
        <w:t xml:space="preserve">; </w:t>
      </w:r>
      <w:hyperlink r:id="rId253">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hyperlink r:id="rId254">
        <w:r>
          <w:rPr>
            <w:lang w:val="en_US" w:bidi="en_US"/>
          </w:rPr>
          <w:rPr>
            <w:color w:val="0000EE"/>
            <w:u w:val="single"/>
          </w:rPr>
          <w:t>2:44–45</w:t>
        </w:r>
      </w:hyperlink>
      <w:r>
        <w:rPr>
          <w:lang w:val="en_US" w:bidi="en_US"/>
        </w:rPr>
        <w:t xml:space="preserve">; compare </w:t>
      </w:r>
      <w:hyperlink r:id="rId255">
        <w:r>
          <w:rPr>
            <w:lang w:val="en_US" w:bidi="en_US"/>
          </w:rPr>
          <w:rPr>
            <w:color w:val="0000EE"/>
            <w:u w:val="single"/>
          </w:rPr>
          <w:t>6:1</w:t>
        </w:r>
      </w:hyperlink>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hyperlink r:id="rId256">
        <w:r>
          <w:rPr>
            <w:lang w:val="en_US" w:bidi="en_US"/>
          </w:rPr>
          <w:rPr>
            <w:color w:val="0000EE"/>
            <w:u w:val="single"/>
          </w:rPr>
          <w:t>4:36–37</w:t>
        </w:r>
      </w:hyperlink>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hyperlink r:id="rId257">
        <w:r>
          <w:rPr>
            <w:lang w:val="en_US" w:bidi="en_US"/>
          </w:rPr>
          <w:rPr>
            <w:color w:val="0000EE"/>
            <w:u w:val="single"/>
          </w:rPr>
          <w:t>Leviticus 10:1–5</w:t>
        </w:r>
      </w:hyperlink>
      <w:r>
        <w:rPr>
          <w:lang w:val="en_US" w:bidi="en_US"/>
        </w:rPr>
        <w:t xml:space="preserve">; </w:t>
      </w:r>
      <w:hyperlink r:id="rId258">
        <w:r>
          <w:rPr>
            <w:lang w:val="en_US" w:bidi="en_US"/>
          </w:rPr>
          <w:rPr>
            <w:color w:val="0000EE"/>
            <w:u w:val="single"/>
          </w:rPr>
          <w:t>Joshua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hyperlink r:id="rId259">
        <w:r>
          <w:rPr>
            <w:lang w:val="en_US" w:bidi="en_US"/>
          </w:rPr>
          <w:rPr>
            <w:color w:val="0000EE"/>
            <w:u w:val="single"/>
          </w:rPr>
          <w:t>Hebrews 10:31</w:t>
        </w:r>
      </w:hyperlink>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hyperlink r:id="rId260">
        <w:r>
          <w:rPr>
            <w:lang w:val="en_US" w:bidi="en_US"/>
          </w:rPr>
          <w:rPr>
            <w:color w:val="0000EE"/>
            <w:u w:val="single"/>
          </w:rPr>
          <w:t>Acts 5:13</w:t>
        </w:r>
      </w:hyperlink>
      <w:r>
        <w:rPr>
          <w:lang w:val="en_US" w:bidi="en_US"/>
        </w:rPr>
        <w:t>). However, it also made those outside the church cautious about joining a group with such high standards (</w:t>
      </w:r>
      <w:hyperlink r:id="rId260">
        <w:r>
          <w:rPr>
            <w:lang w:val="en_US" w:bidi="en_US"/>
          </w:rPr>
          <w:rPr>
            <w:color w:val="0000EE"/>
            <w:u w:val="single"/>
          </w:rPr>
          <w:t>5:13</w:t>
        </w:r>
      </w:hyperlink>
      <w:r>
        <w:rPr>
          <w:lang w:val="en_US" w:bidi="en_US"/>
        </w:rPr>
        <w:t xml:space="preserve">). This divine "pruning" allowed for new growth to occur (see </w:t>
      </w:r>
      <w:hyperlink r:id="rId261">
        <w:r>
          <w:rPr>
            <w:lang w:val="en_US" w:bidi="en_US"/>
          </w:rPr>
          <w:rPr>
            <w:color w:val="0000EE"/>
            <w:u w:val="single"/>
          </w:rPr>
          <w:t>John 15:1–11</w:t>
        </w:r>
      </w:hyperlink>
      <w:r>
        <w:rPr>
          <w:lang w:val="en_US" w:bidi="en_US"/>
        </w:rPr>
        <w:t xml:space="preserve">; </w:t>
      </w:r>
      <w:hyperlink r:id="rId262">
        <w:r>
          <w:rPr>
            <w:lang w:val="en_US" w:bidi="en_US"/>
          </w:rPr>
          <w:rPr>
            <w:color w:val="0000EE"/>
            <w:u w:val="single"/>
          </w:rPr>
          <w:t>Acts 5:14</w:t>
        </w:r>
      </w:hyperlink>
      <w:r>
        <w:rPr>
          <w:lang w:val="en_US" w:bidi="en_US"/>
        </w:rPr>
        <w:t xml:space="preserve">; see also </w:t>
      </w:r>
      <w:hyperlink r:id="rId263">
        <w:r>
          <w:rPr>
            <w:lang w:val="en_US" w:bidi="en_US"/>
          </w:rPr>
          <w:rPr>
            <w:color w:val="0000EE"/>
            <w:u w:val="single"/>
          </w:rPr>
          <w:t>6:5–7</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hyperlink r:id="rId152">
        <w:r>
          <w:rPr>
            <w:lang w:val="en_US" w:bidi="en_US"/>
          </w:rPr>
          <w:rPr>
            <w:color w:val="0000EE"/>
            <w:u w:val="single"/>
          </w:rPr>
          <w:t>6:8</w:t>
        </w:r>
      </w:hyperlink>
      <w:r>
        <w:rPr>
          <w:lang w:val="en_US" w:bidi="en_US"/>
        </w:rPr>
        <w:t xml:space="preserve">; compare </w:t>
      </w:r>
      <w:hyperlink r:id="rId266">
        <w:r>
          <w:rPr>
            <w:lang w:val="en_US" w:bidi="en_US"/>
          </w:rPr>
          <w:rPr>
            <w:color w:val="0000EE"/>
            <w:u w:val="single"/>
          </w:rPr>
          <w:t>Matthew 4:24</w:t>
        </w:r>
      </w:hyperlink>
      <w:r>
        <w:rPr>
          <w:lang w:val="en_US" w:bidi="en_US"/>
        </w:rPr>
        <w:t xml:space="preserve">; </w:t>
      </w:r>
      <w:hyperlink r:id="rId267">
        <w:r>
          <w:rPr>
            <w:lang w:val="en_US" w:bidi="en_US"/>
          </w:rPr>
          <w:rPr>
            <w:color w:val="0000EE"/>
            <w:u w:val="single"/>
          </w:rPr>
          <w:t>9:35</w:t>
        </w:r>
      </w:hyperlink>
      <w:r>
        <w:rPr>
          <w:lang w:val="en_US" w:bidi="en_US"/>
        </w:rPr>
        <w:t xml:space="preserve">; </w:t>
      </w:r>
      <w:hyperlink r:id="rId268">
        <w:r>
          <w:rPr>
            <w:lang w:val="en_US" w:bidi="en_US"/>
          </w:rPr>
          <w:rPr>
            <w:color w:val="0000EE"/>
            <w:u w:val="single"/>
          </w:rPr>
          <w:t>Mark 1:32–34</w:t>
        </w:r>
      </w:hyperlink>
      <w:r>
        <w:rPr>
          <w:lang w:val="en_US" w:bidi="en_US"/>
        </w:rPr>
        <w:t xml:space="preserve">; </w:t>
      </w:r>
      <w:hyperlink r:id="rId269">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hyperlink r:id="rId270">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hyperlink r:id="rId271">
        <w:r>
          <w:rPr>
            <w:lang w:val="en_US" w:bidi="en_US"/>
          </w:rPr>
          <w:rPr>
            <w:color w:val="0000EE"/>
            <w:u w:val="single"/>
          </w:rPr>
          <w:t>4:1–3</w:t>
        </w:r>
      </w:hyperlink>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hyperlink r:id="rId272">
        <w:r>
          <w:rPr>
            <w:lang w:val="en_US" w:bidi="en_US"/>
          </w:rPr>
          <w:rPr>
            <w:color w:val="0000EE"/>
            <w:u w:val="single"/>
          </w:rPr>
          <w:t>23:8</w:t>
        </w:r>
      </w:hyperlink>
      <w:r>
        <w:rPr>
          <w:lang w:val="en_US" w:bidi="en_US"/>
        </w:rPr>
        <w:t xml:space="preserve">). However, angels appear many times in the book of Acts (see also </w:t>
      </w:r>
      <w:hyperlink r:id="rId273">
        <w:r>
          <w:rPr>
            <w:lang w:val="en_US" w:bidi="en_US"/>
          </w:rPr>
          <w:rPr>
            <w:color w:val="0000EE"/>
            <w:u w:val="single"/>
          </w:rPr>
          <w:t>10:3</w:t>
        </w:r>
      </w:hyperlink>
      <w:r>
        <w:rPr>
          <w:lang w:val="en_US" w:bidi="en_US"/>
        </w:rPr>
        <w:t xml:space="preserve">, </w:t>
      </w:r>
      <w:hyperlink r:id="rId274">
        <w:r>
          <w:rPr>
            <w:lang w:val="en_US" w:bidi="en_US"/>
          </w:rPr>
          <w:rPr>
            <w:color w:val="0000EE"/>
            <w:u w:val="single"/>
          </w:rPr>
          <w:t>7</w:t>
        </w:r>
      </w:hyperlink>
      <w:r>
        <w:rPr>
          <w:lang w:val="en_US" w:bidi="en_US"/>
        </w:rPr>
        <w:t xml:space="preserve">, </w:t>
      </w:r>
      <w:hyperlink r:id="rId275">
        <w:r>
          <w:rPr>
            <w:lang w:val="en_US" w:bidi="en_US"/>
          </w:rPr>
          <w:rPr>
            <w:color w:val="0000EE"/>
            <w:u w:val="single"/>
          </w:rPr>
          <w:t>22</w:t>
        </w:r>
      </w:hyperlink>
      <w:r>
        <w:rPr>
          <w:lang w:val="en_US" w:bidi="en_US"/>
        </w:rPr>
        <w:t xml:space="preserve">; </w:t>
      </w:r>
      <w:hyperlink r:id="rId276">
        <w:r>
          <w:rPr>
            <w:lang w:val="en_US" w:bidi="en_US"/>
          </w:rPr>
          <w:rPr>
            <w:color w:val="0000EE"/>
            <w:u w:val="single"/>
          </w:rPr>
          <w:t>11:13</w:t>
        </w:r>
      </w:hyperlink>
      <w:r>
        <w:rPr>
          <w:lang w:val="en_US" w:bidi="en_US"/>
        </w:rPr>
        <w:t xml:space="preserve">; </w:t>
      </w:r>
      <w:hyperlink r:id="rId277">
        <w:r>
          <w:rPr>
            <w:lang w:val="en_US" w:bidi="en_US"/>
          </w:rPr>
          <w:rPr>
            <w:color w:val="0000EE"/>
            <w:u w:val="single"/>
          </w:rPr>
          <w:t>12:6–11</w:t>
        </w:r>
      </w:hyperlink>
      <w:r>
        <w:rPr>
          <w:lang w:val="en_US" w:bidi="en_US"/>
        </w:rPr>
        <w:t xml:space="preserve">, </w:t>
      </w:r>
      <w:hyperlink r:id="rId278">
        <w:r>
          <w:rPr>
            <w:lang w:val="en_US" w:bidi="en_US"/>
          </w:rPr>
          <w:rPr>
            <w:color w:val="0000EE"/>
            <w:u w:val="single"/>
          </w:rPr>
          <w:t>23</w:t>
        </w:r>
      </w:hyperlink>
      <w:r>
        <w:rPr>
          <w:lang w:val="en_US" w:bidi="en_US"/>
        </w:rPr>
        <w:t xml:space="preserve">; </w:t>
      </w:r>
      <w:hyperlink r:id="rId279">
        <w:r>
          <w:rPr>
            <w:lang w:val="en_US" w:bidi="en_US"/>
          </w:rPr>
          <w:rPr>
            <w:color w:val="0000EE"/>
            <w:u w:val="single"/>
          </w:rPr>
          <w:t>27:23–24</w:t>
        </w:r>
      </w:hyperlink>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hyperlink r:id="rId280">
        <w:r>
          <w:rPr>
            <w:lang w:val="en_US" w:bidi="en_US"/>
          </w:rPr>
          <w:rPr>
            <w:color w:val="0000EE"/>
            <w:u w:val="single"/>
          </w:rPr>
          <w:t>Leviticus 5:1</w:t>
        </w:r>
      </w:hyperlink>
      <w:r>
        <w:rPr>
          <w:lang w:val="en_US" w:bidi="en_US"/>
        </w:rPr>
        <w:t xml:space="preserve">; compare </w:t>
      </w:r>
      <w:hyperlink r:id="rId100">
        <w:r>
          <w:rPr>
            <w:lang w:val="en_US" w:bidi="en_US"/>
          </w:rPr>
          <w:rPr>
            <w:color w:val="0000EE"/>
            <w:u w:val="single"/>
          </w:rPr>
          <w:t>Acts 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282">
        <w:r>
          <w:rPr>
            <w:lang w:val="en_US" w:bidi="en_US"/>
          </w:rPr>
          <w:rPr>
            <w:color w:val="0000EE"/>
            <w:u w:val="single"/>
          </w:rPr>
          <w:t>Luke 24:44–49</w:t>
        </w:r>
      </w:hyperlink>
      <w:r>
        <w:rPr>
          <w:lang w:val="en_US" w:bidi="en_US"/>
        </w:rPr>
        <w:t xml:space="preserve">; </w:t>
      </w:r>
      <w:hyperlink r:id="rId283">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hyperlink r:id="rId284">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hyperlink r:id="rId285">
        <w:r>
          <w:rPr>
            <w:lang w:val="en_US" w:bidi="en_US"/>
          </w:rPr>
          <w:rPr>
            <w:color w:val="0000EE"/>
            <w:u w:val="single"/>
          </w:rPr>
          <w:t>Luke 2:2</w:t>
        </w:r>
      </w:hyperlink>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pStyle w:val="ListBullet"/>
        <w:spacing w:line="240" w:lineRule="auto"/>
        <w:ind w:left="720"/>
      </w:pPr>
      <w:r>
        <w:rPr>
          <w:lang w:val="en_US" w:bidi="en_US"/>
        </w:rPr>
      </w:r>
      <w:r>
        <w:rPr>
          <w:i/>
          <w:lang w:val="en_US" w:bidi="en_US"/>
        </w:rPr>
        <w:t>the Grecian Jews</w:t>
      </w:r>
      <w:r>
        <w:rPr>
          <w:lang w:val="en_US" w:bidi="en_US"/>
        </w:rPr>
        <w:t xml:space="preserve">: </w:t>
      </w:r>
      <w:r>
        <w:rPr>
          <w:lang w:val="en_US" w:bidi="en_US"/>
        </w:rPr>
        <w:t>The Greek-speaking Christians were Jewish Christians from other parts of the Greek and Roman world. They likely followed some Greek customs. The Hebrew-speaking Christians were more traditional Jews from Palestine. They spoke Hebrew or Aramaic and avoided Greek customs.</w:t>
      </w:r>
    </w:p>
    <w:p>
      <w:pPr>
        <w:pStyle w:val="ListBullet"/>
        <w:spacing w:line="240" w:lineRule="auto"/>
        <w:ind w:left="720"/>
      </w:pPr>
      <w:r>
        <w:rPr>
          <w:lang w:val="en_US" w:bidi="en_US"/>
        </w:rPr>
      </w:r>
      <w:r>
        <w:rPr>
          <w:i/>
          <w:lang w:val="en_US" w:bidi="en_US"/>
        </w:rPr>
        <w:t>their widows were being overlooked</w:t>
      </w:r>
      <w:r>
        <w:rPr>
          <w:lang w:val="en_US" w:bidi="en_US"/>
        </w:rPr>
        <w:t>: This injustice threatened the church's growth and development. Overlooking needs from one group caused frustration and required an intentional response to correct the behavior.</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pStyle w:val="ListBullet"/>
        <w:spacing w:line="240" w:lineRule="auto"/>
        <w:ind w:left="720"/>
      </w:pPr>
      <w:r>
        <w:rPr>
          <w:lang w:val="en_US" w:bidi="en_US"/>
        </w:rPr>
      </w:r>
      <w:r>
        <w:rPr>
          <w:lang w:val="en_US" w:bidi="en_US"/>
        </w:rPr>
        <w:t xml:space="preserve">The apostles showed wisdom by calling a meeting of all the Christians to resolve the dispute. They understood that the problem was very serious. They also knew their priority was teaching God's word. They decided to choose men who were wise and filled with the Holy Spirit to manage the food distribution. </w:t>
        <w:br/>
      </w:r>
      <w:r>
        <w:rPr>
          <w:lang w:val="en_US" w:bidi="en_US"/>
        </w:rPr>
        <w:t xml:space="preserve">The community agreed with the plan the apostles proposed. They selected capable leaders from the Christians who spoke Greek (all of their names are Greek). These seven men focused on this special task, allowing the apostles to pray and teach. </w:t>
      </w:r>
    </w:p>
    <w:p>
      <w:pPr>
        <w:pStyle w:val="ListBullet"/>
        <w:spacing w:line="240" w:lineRule="auto"/>
        <w:ind w:left="720"/>
      </w:pPr>
      <w:r>
        <w:rPr>
          <w:lang w:val="en_US" w:bidi="en_US"/>
        </w:rPr>
      </w:r>
      <w:r>
        <w:rPr>
          <w:lang w:val="en_US" w:bidi="en_US"/>
        </w:rPr>
        <w:t xml:space="preserve">These seven men are sometimes called the first deacons because their role is similar to that of the office of deacon (see </w:t>
      </w:r>
      <w:hyperlink r:id="rId286">
        <w:r>
          <w:rPr>
            <w:lang w:val="en_US" w:bidi="en_US"/>
          </w:rPr>
          <w:rPr>
            <w:color w:val="0000EE"/>
            <w:u w:val="single"/>
          </w:rPr>
          <w:t>1 Timothy 3:8–13</w:t>
        </w:r>
      </w:hyperlink>
      <w:r>
        <w:rPr>
          <w:lang w:val="en_US" w:bidi="en_US"/>
        </w:rPr>
        <w:t xml:space="preserve">). Although the Greek term translated “deacon” (Greek </w:t>
      </w:r>
      <w:r>
        <w:rPr>
          <w:i/>
          <w:lang w:val="en_US" w:bidi="en_US"/>
        </w:rPr>
        <w:t>diakonos</w:t>
      </w:r>
      <w:r>
        <w:rPr>
          <w:lang w:val="en_US" w:bidi="en_US"/>
        </w:rPr>
        <w:t>, “servant”) is not used here, a related Greek word is translated "to wait on tables" (</w:t>
      </w:r>
      <w:hyperlink r:id="rId287">
        <w:r>
          <w:rPr>
            <w:lang w:val="en_US" w:bidi="en_US"/>
          </w:rPr>
          <w:rPr>
            <w:color w:val="0000EE"/>
            <w:u w:val="single"/>
          </w:rPr>
          <w:t>6:2</w:t>
        </w:r>
      </w:hyperlink>
      <w:r>
        <w:rPr>
          <w:lang w:val="en_US" w:bidi="en_US"/>
        </w:rPr>
        <w:t xml:space="preserve">; Greek </w:t>
      </w:r>
      <w:r>
        <w:rPr>
          <w:i/>
          <w:lang w:val="en_US" w:bidi="en_US"/>
        </w:rPr>
        <w:t>diakonein</w:t>
      </w:r>
      <w:r>
        <w:rPr>
          <w:lang w:val="en_US" w:bidi="en_US"/>
        </w:rPr>
        <w:t>,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pStyle w:val="ListBullet"/>
        <w:spacing w:line="240" w:lineRule="auto"/>
        <w:ind w:left="720"/>
      </w:pPr>
      <w:r>
        <w:rPr>
          <w:lang w:val="en_US" w:bidi="en_US"/>
        </w:rPr>
      </w:r>
      <w:r>
        <w:rPr>
          <w:lang w:val="en_US" w:bidi="en_US"/>
        </w:rPr>
        <w:t xml:space="preserve">The apostles were wise in how they dealt with the issue. This led to an increase in the number of Christians, including many of the Jewish priests. </w:t>
      </w:r>
    </w:p>
    <w:p>
      <w:pPr>
        <w:pStyle w:val="ListBullet"/>
        <w:spacing w:line="240" w:lineRule="auto"/>
        <w:ind w:left="720"/>
      </w:pPr>
      <w:r>
        <w:rPr>
          <w:lang w:val="en_US" w:bidi="en_US"/>
        </w:rPr>
      </w:r>
      <w:r>
        <w:rPr>
          <w:lang w:val="en_US" w:bidi="en_US"/>
        </w:rPr>
        <w:t xml:space="preserve">his is the first of three places in Acts where Luke notes that God’s message continued to spread (see also </w:t>
      </w:r>
      <w:hyperlink r:id="rId288">
        <w:r>
          <w:rPr>
            <w:lang w:val="en_US" w:bidi="en_US"/>
          </w:rPr>
          <w:rPr>
            <w:color w:val="0000EE"/>
            <w:u w:val="single"/>
          </w:rPr>
          <w:t>12:24</w:t>
        </w:r>
      </w:hyperlink>
      <w:r>
        <w:rPr>
          <w:lang w:val="en_US" w:bidi="en_US"/>
        </w:rPr>
        <w:t xml:space="preserve">; </w:t>
      </w:r>
      <w:hyperlink r:id="rId289">
        <w:r>
          <w:rPr>
            <w:lang w:val="en_US" w:bidi="en_US"/>
          </w:rPr>
          <w:rPr>
            <w:color w:val="0000EE"/>
            <w:u w:val="single"/>
          </w:rPr>
          <w:t>19:20</w:t>
        </w:r>
      </w:hyperlink>
      <w:r>
        <w:rPr>
          <w:lang w:val="en_US" w:bidi="en_US"/>
        </w:rPr>
        <w:t xml:space="preserve">). When serious difficulties arose, God’s message overcame internal conflict, idolatry, and pagan practices. As a result, the community continued to grow. The book of Acts tells the story of how the good news about Jesus spread without being stopped (see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(compare </w:t>
      </w:r>
      <w:hyperlink r:id="rId291">
        <w:r>
          <w:rPr>
            <w:lang w:val="en_US" w:bidi="en_US"/>
          </w:rPr>
          <w:rPr>
            <w:color w:val="0000EE"/>
            <w:u w:val="single"/>
          </w:rPr>
          <w:t>Matthew 26:3–4</w:t>
        </w:r>
      </w:hyperlink>
      <w:r>
        <w:rPr>
          <w:lang w:val="en_US" w:bidi="en_US"/>
        </w:rPr>
        <w:t xml:space="preserve">, </w:t>
      </w:r>
      <w:hyperlink r:id="rId292">
        <w:r>
          <w:rPr>
            <w:lang w:val="en_US" w:bidi="en_US"/>
          </w:rPr>
          <w:rPr>
            <w:color w:val="0000EE"/>
            <w:u w:val="single"/>
          </w:rPr>
          <w:t>59–66</w:t>
        </w:r>
      </w:hyperlink>
      <w:r>
        <w:rPr>
          <w:lang w:val="en_US" w:bidi="en_US"/>
        </w:rPr>
        <w:t>):</w:t>
      </w:r>
    </w:p>
    <w:p>
      <w:pPr>
        <w:pStyle w:val="ListBullet"/>
        <w:spacing w:line="240" w:lineRule="auto"/>
        <w:ind w:left="720"/>
      </w:pPr>
      <w:r>
        <w:rPr>
          <w:lang w:val="en_US" w:bidi="en_US"/>
        </w:rPr>
      </w:r>
      <w:r>
        <w:rPr>
          <w:lang w:val="en_US" w:bidi="en_US"/>
        </w:rPr>
        <w:t xml:space="preserve">They found someone to lie about him, </w:t>
      </w:r>
    </w:p>
    <w:p>
      <w:pPr>
        <w:pStyle w:val="ListBullet"/>
        <w:spacing w:line="240" w:lineRule="auto"/>
        <w:ind w:left="720"/>
      </w:pPr>
      <w:r>
        <w:rPr>
          <w:lang w:val="en_US" w:bidi="en_US"/>
        </w:rPr>
      </w:r>
      <w:r>
        <w:rPr>
          <w:lang w:val="en_US" w:bidi="en_US"/>
        </w:rPr>
        <w:t>they accused him of blasphemy (saying offensive things about God)</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they started a riot,</w:t>
      </w:r>
    </w:p>
    <w:p>
      <w:pPr>
        <w:pStyle w:val="ListBullet"/>
        <w:spacing w:line="240" w:lineRule="auto"/>
        <w:ind w:left="720"/>
      </w:pPr>
      <w:r>
        <w:rPr>
          <w:lang w:val="en_US" w:bidi="en_US"/>
        </w:rPr>
      </w:r>
      <w:r>
        <w:rPr>
          <w:lang w:val="en_US" w:bidi="en_US"/>
        </w:rPr>
        <w:t>they arrested him, and</w:t>
      </w:r>
    </w:p>
    <w:p>
      <w:pPr>
        <w:pStyle w:val="ListBullet"/>
        <w:spacing w:line="240" w:lineRule="auto"/>
        <w:ind w:left="720"/>
      </w:pPr>
      <w:r>
        <w:rPr>
          <w:lang w:val="en_US" w:bidi="en_US"/>
        </w:rPr>
      </w:r>
      <w:r>
        <w:rPr>
          <w:lang w:val="en_US" w:bidi="en_US"/>
        </w:rPr>
        <w:t>they made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i/>
          <w:lang w:val="en_US" w:bidi="en_US"/>
        </w:rPr>
        <w:t>his face was like the face of an angel</w:t>
      </w:r>
      <w:r>
        <w:rPr>
          <w:lang w:val="en_US" w:bidi="en_US"/>
        </w:rPr>
        <w:t>: This is similar to when the face of Moses "was radiant" after speaking with the Lord (</w:t>
      </w:r>
      <w:hyperlink r:id="rId293">
        <w:r>
          <w:rPr>
            <w:lang w:val="en_US" w:bidi="en_US"/>
          </w:rPr>
          <w:rPr>
            <w:color w:val="0000EE"/>
            <w:u w:val="single"/>
          </w:rPr>
          <w:t>6:14</w:t>
        </w:r>
      </w:hyperlink>
      <w:r>
        <w:rPr>
          <w:lang w:val="en_US" w:bidi="en_US"/>
        </w:rPr>
        <w:t xml:space="preserve">; see </w:t>
      </w:r>
      <w:hyperlink r:id="rId294">
        <w:r>
          <w:rPr>
            <w:lang w:val="en_US" w:bidi="en_US"/>
          </w:rPr>
          <w:rPr>
            <w:color w:val="0000EE"/>
            <w:u w:val="single"/>
          </w:rPr>
          <w:t>Exodus 34:32–35</w:t>
        </w:r>
      </w:hyperlink>
      <w:r>
        <w:rPr>
          <w:lang w:val="en_US" w:bidi="en_US"/>
        </w:rPr>
        <w:t xml:space="preserve">). Stephen, like Moses, was bringing God’s instruction to Israel (see also </w:t>
      </w:r>
      <w:hyperlink r:id="rId29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pStyle w:val="ListBullet"/>
        <w:spacing w:line="240" w:lineRule="auto"/>
        <w:ind w:left="720"/>
      </w:pPr>
      <w:r>
        <w:rPr>
          <w:lang w:val="en_US" w:bidi="en_US"/>
        </w:rPr>
      </w:r>
      <w:r>
        <w:rPr>
          <w:lang w:val="en_US" w:bidi="en_US"/>
        </w:rPr>
        <w:t xml:space="preserve">Stephen answered the accusations by speaking about his Lord (see </w:t>
      </w:r>
      <w:hyperlink r:id="rId296">
        <w:r>
          <w:rPr>
            <w:lang w:val="en_US" w:bidi="en_US"/>
          </w:rPr>
          <w:rPr>
            <w:color w:val="0000EE"/>
            <w:u w:val="single"/>
          </w:rPr>
          <w:t>Luke 21:12–17</w:t>
        </w:r>
      </w:hyperlink>
      <w:r>
        <w:rPr>
          <w:lang w:val="en_US" w:bidi="en_US"/>
        </w:rPr>
        <w:t xml:space="preserve">). Instead of defending himself, he became a witness in God's legal case against them. This revealed how contrary they were and their lack of loyalty. Stephen gave a history of Israel's past and reminded them of their repeated rejections of those who announced God's messages. </w:t>
      </w:r>
    </w:p>
    <w:p>
      <w:pPr>
        <w:pStyle w:val="ListBullet"/>
        <w:spacing w:line="240" w:lineRule="auto"/>
        <w:ind w:left="720"/>
      </w:pPr>
      <w:r>
        <w:rPr>
          <w:lang w:val="en_US" w:bidi="en_US"/>
        </w:rPr>
      </w:r>
      <w:r>
        <w:rPr>
          <w:lang w:val="en_US" w:bidi="en_US"/>
        </w:rPr>
        <w:t xml:space="preserve">Stephen's review of Israel's history has three main parts: </w:t>
      </w:r>
    </w:p>
    <w:p>
      <w:pPr>
        <w:pStyle w:val="ListNumber"/>
        <w:numPr>
          <w:ilvl w:val="0"/>
          <w:numId w:val="15"/>
        </w:numPr>
        <w:spacing w:line="240" w:lineRule="auto"/>
        <w:ind w:left="1440"/>
      </w:pPr>
      <w:r>
        <w:rPr>
          <w:lang w:val="en_US" w:bidi="en_US"/>
        </w:rPr>
      </w:r>
      <w:r>
        <w:rPr>
          <w:lang w:val="en_US" w:bidi="en_US"/>
        </w:rPr>
        <w:t>The work of the patriarchs. This refers to Abraham and those descended from him who founded the nation of Israel (</w:t>
      </w:r>
      <w:hyperlink r:id="rId297">
        <w:r>
          <w:rPr>
            <w:lang w:val="en_US" w:bidi="en_US"/>
          </w:rPr>
          <w:rPr>
            <w:color w:val="0000EE"/>
            <w:u w:val="single"/>
          </w:rPr>
          <w:t>Acts 7:2–16</w:t>
        </w:r>
      </w:hyperlink>
      <w:r>
        <w:rPr>
          <w:lang w:val="en_US" w:bidi="en_US"/>
        </w:rPr>
        <w:t xml:space="preserve">). </w:t>
      </w:r>
    </w:p>
    <w:p>
      <w:pPr>
        <w:pStyle w:val="ListNumber"/>
        <w:spacing w:line="240" w:lineRule="auto"/>
        <w:ind w:left="1440"/>
      </w:pPr>
      <w:r>
        <w:rPr>
          <w:lang w:val="en_US" w:bidi="en_US"/>
        </w:rPr>
      </w:r>
      <w:r>
        <w:rPr>
          <w:lang w:val="en_US" w:bidi="en_US"/>
        </w:rPr>
        <w:t>The ministry of Moses (</w:t>
      </w:r>
      <w:hyperlink r:id="rId298">
        <w:r>
          <w:rPr>
            <w:lang w:val="en_US" w:bidi="en_US"/>
          </w:rPr>
          <w:rPr>
            <w:color w:val="0000EE"/>
            <w:u w:val="single"/>
          </w:rPr>
          <w:t>7:17–43</w:t>
        </w:r>
      </w:hyperlink>
      <w:r>
        <w:rPr>
          <w:lang w:val="en_US" w:bidi="en_US"/>
        </w:rPr>
        <w:t xml:space="preserve">). </w:t>
      </w:r>
    </w:p>
    <w:p>
      <w:pPr>
        <w:pStyle w:val="ListNumber"/>
        <w:spacing w:line="240" w:lineRule="auto"/>
        <w:ind w:left="1440"/>
      </w:pPr>
      <w:r>
        <w:rPr>
          <w:lang w:val="en_US" w:bidi="en_US"/>
        </w:rPr>
      </w:r>
      <w:r>
        <w:rPr>
          <w:lang w:val="en_US" w:bidi="en_US"/>
        </w:rPr>
        <w:t>The role of the tabernacle and the temple (</w:t>
      </w:r>
      <w:hyperlink r:id="rId299">
        <w:r>
          <w:rPr>
            <w:lang w:val="en_US" w:bidi="en_US"/>
          </w:rPr>
          <w:rPr>
            <w:color w:val="0000EE"/>
            <w:u w:val="single"/>
          </w:rPr>
          <w:t>7:44–50</w:t>
        </w:r>
      </w:hyperlink>
      <w:r>
        <w:rPr>
          <w:lang w:val="en_US" w:bidi="en_US"/>
        </w:rPr>
        <w:t xml:space="preserve">). </w:t>
        <w:br/>
      </w:r>
      <w:r>
        <w:rPr>
          <w:lang w:val="en_US" w:bidi="en_US"/>
        </w:rPr>
        <w:t>Stephen ended his historical survey with a strong criticism of his people's lack of obedience. Like a prophet, he challenged them to stop resisting the Holy Spirit. He told them to turn to God with grief for their sins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i/>
          <w:lang w:val="en_US" w:bidi="en_US"/>
        </w:rPr>
        <w:t>the covenant of circumcision</w:t>
      </w:r>
      <w:r>
        <w:rPr>
          <w:lang w:val="en_US" w:bidi="en_US"/>
        </w:rPr>
        <w:t xml:space="preserve">: See </w:t>
      </w:r>
      <w:hyperlink r:id="rId300">
        <w:r>
          <w:rPr>
            <w:lang w:val="en_US" w:bidi="en_US"/>
          </w:rPr>
          <w:rPr>
            <w:color w:val="0000EE"/>
            <w:u w:val="single"/>
          </w:rPr>
          <w:t>Genesis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i/>
          <w:lang w:val="en_US" w:bidi="en_US"/>
        </w:rPr>
        <w:t>seventy-five</w:t>
      </w:r>
      <w:r>
        <w:rPr>
          <w:lang w:val="en_US" w:bidi="en_US"/>
        </w:rPr>
        <w:t xml:space="preserve">: Compare this number with the seventy mentioned in the Hebrew text of </w:t>
      </w:r>
      <w:hyperlink r:id="rId301">
        <w:r>
          <w:rPr>
            <w:lang w:val="en_US" w:bidi="en_US"/>
          </w:rPr>
          <w:rPr>
            <w:color w:val="0000EE"/>
            <w:u w:val="single"/>
          </w:rPr>
          <w:t>Genesis 46:27</w:t>
        </w:r>
      </w:hyperlink>
      <w:r>
        <w:rPr>
          <w:lang w:val="en_US" w:bidi="en_US"/>
        </w:rPr>
        <w:t>. The number seventy-five probably comes from the Septuagint, the ancient Greek translation of the Old Testament. The Septuagint includes three people descended from Ephraim and two of Manasseh in</w:t>
      </w:r>
      <w:hyperlink r:id="rId302">
        <w:r>
          <w:rPr>
            <w:lang w:val="en_US" w:bidi="en_US"/>
          </w:rPr>
          <w:rPr>
            <w:color w:val="0000EE"/>
            <w:u w:val="single"/>
          </w:rPr>
          <w:t xml:space="preserve"> 46:20</w:t>
        </w:r>
      </w:hyperlink>
      <w:r>
        <w:rPr>
          <w:lang w:val="en_US" w:bidi="en_US"/>
        </w:rPr>
        <w:t>. This adds five more people. The Hebrew text does not include those descended from Joseph’s sons. New Testament authors mostly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i/>
          <w:lang w:val="en_US" w:bidi="en_US"/>
        </w:rPr>
        <w:t>a price</w:t>
      </w:r>
      <w:r>
        <w:rPr>
          <w:lang w:val="en_US" w:bidi="en_US"/>
        </w:rPr>
        <w:t xml:space="preserve">: This was 400 pieces of silver, according to </w:t>
      </w:r>
      <w:hyperlink r:id="rId303">
        <w:r>
          <w:rPr>
            <w:lang w:val="en_US" w:bidi="en_US"/>
          </w:rPr>
          <w:rPr>
            <w:color w:val="0000EE"/>
            <w:u w:val="single"/>
          </w:rPr>
          <w:t>Genesis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i/>
          <w:lang w:val="en_US" w:bidi="en_US"/>
        </w:rPr>
        <w:t xml:space="preserve">a prophet like me: </w:t>
      </w:r>
      <w:r>
        <w:rPr>
          <w:lang w:val="en_US" w:bidi="en_US"/>
        </w:rPr>
        <w:t xml:space="preserve">This verse quotes </w:t>
      </w:r>
      <w:hyperlink r:id="rId186">
        <w:r>
          <w:rPr>
            <w:lang w:val="en_US" w:bidi="en_US"/>
          </w:rPr>
          <w:rPr>
            <w:color w:val="0000EE"/>
            <w:u w:val="single"/>
          </w:rPr>
          <w:t>Deuteronomy 18:15</w:t>
        </w:r>
      </w:hyperlink>
      <w:r>
        <w:rPr>
          <w:lang w:val="en_US" w:bidi="en_US"/>
        </w:rPr>
        <w:t>. Moses prophesied that the Messiah would come. It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The ancient Jews rejected the law Moses gave to them for their salvation. Stephen was speaking to the people of his time who were physical and spiritual descendants from those Jews. His point was that they were still rejecting God's messengers. In this case, it was Jesus, the ultimate savior.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4">
        <w:r>
          <w:rPr>
            <w:lang w:val="en_US" w:bidi="en_US"/>
          </w:rPr>
          <w:rPr>
            <w:color w:val="0000EE"/>
            <w:u w:val="single"/>
          </w:rPr>
          <w:t>Amos 5:25–27</w:t>
        </w:r>
      </w:hyperlink>
      <w:r>
        <w:rPr>
          <w:lang w:val="en_US" w:bidi="en_US"/>
        </w:rPr>
        <w:t xml:space="preserve"> (Greek version) to show how the people of Israel rebelled against Moses (</w:t>
      </w:r>
      <w:hyperlink r:id="rId305">
        <w:r>
          <w:rPr>
            <w:lang w:val="en_US" w:bidi="en_US"/>
          </w:rPr>
          <w:rPr>
            <w:color w:val="0000EE"/>
            <w:u w:val="single"/>
          </w:rPr>
          <w:t>Acts 7:39–41</w:t>
        </w:r>
      </w:hyperlink>
      <w:r>
        <w:rPr>
          <w:lang w:val="en_US" w:bidi="en_US"/>
        </w:rPr>
        <w:t xml:space="preserve">). </w:t>
      </w:r>
    </w:p>
    <w:p>
      <w:pPr/>
      <w:r>
        <w:rPr>
          <w:lang w:val="en_US" w:bidi="en_US"/>
        </w:rPr>
      </w:r>
      <w:r>
        <w:rPr>
          <w:lang w:val="en_US" w:bidi="en_US"/>
        </w:rPr>
        <w:t>Molech was a Canaanite god to whom human sacrifices were offered (</w:t>
      </w:r>
      <w:hyperlink r:id="rId306">
        <w:r>
          <w:rPr>
            <w:lang w:val="en_US" w:bidi="en_US"/>
          </w:rPr>
          <w:rPr>
            <w:color w:val="0000EE"/>
            <w:u w:val="single"/>
          </w:rPr>
          <w:t>Leviticus 18:21</w:t>
        </w:r>
      </w:hyperlink>
      <w:r>
        <w:rPr>
          <w:lang w:val="en_US" w:bidi="en_US"/>
        </w:rPr>
        <w:t xml:space="preserve">; </w:t>
      </w:r>
      <w:hyperlink r:id="rId307">
        <w:r>
          <w:rPr>
            <w:lang w:val="en_US" w:bidi="en_US"/>
          </w:rPr>
          <w:rPr>
            <w:color w:val="0000EE"/>
            <w:u w:val="single"/>
          </w:rPr>
          <w:t>20:2–5</w:t>
        </w:r>
      </w:hyperlink>
      <w:r>
        <w:rPr>
          <w:lang w:val="en_US" w:bidi="en_US"/>
        </w:rPr>
        <w:t xml:space="preserve">; </w:t>
      </w:r>
      <w:hyperlink r:id="rId308">
        <w:r>
          <w:rPr>
            <w:lang w:val="en_US" w:bidi="en_US"/>
          </w:rPr>
          <w:rPr>
            <w:color w:val="0000EE"/>
            <w:u w:val="single"/>
          </w:rPr>
          <w:t>1 Kings 11:7</w:t>
        </w:r>
      </w:hyperlink>
      <w:r>
        <w:rPr>
          <w:lang w:val="en_US" w:bidi="en_US"/>
        </w:rPr>
        <w:t xml:space="preserve">; </w:t>
      </w:r>
      <w:hyperlink r:id="rId309">
        <w:r>
          <w:rPr>
            <w:lang w:val="en_US" w:bidi="en_US"/>
          </w:rPr>
          <w:rPr>
            <w:color w:val="0000EE"/>
            <w:u w:val="single"/>
          </w:rPr>
          <w:t>2 Kings 23:10</w:t>
        </w:r>
      </w:hyperlink>
      <w:r>
        <w:rPr>
          <w:lang w:val="en_US" w:bidi="en_US"/>
        </w:rPr>
        <w:t xml:space="preserve">; </w:t>
      </w:r>
      <w:hyperlink r:id="rId310">
        <w:r>
          <w:rPr>
            <w:lang w:val="en_US" w:bidi="en_US"/>
          </w:rPr>
          <w:rPr>
            <w:color w:val="0000EE"/>
            <w:u w:val="single"/>
          </w:rPr>
          <w:t>Jeremiah 32:35</w:t>
        </w:r>
      </w:hyperlink>
      <w:r>
        <w:rPr>
          <w:lang w:val="en_US" w:bidi="en_US"/>
        </w:rPr>
        <w:t xml:space="preserve">). </w:t>
      </w:r>
    </w:p>
    <w:p>
      <w:pPr/>
      <w:r>
        <w:rPr>
          <w:lang w:val="en_US" w:bidi="en_US"/>
        </w:rPr>
      </w:r>
      <w:r>
        <w:rPr>
          <w:lang w:val="en_US" w:bidi="en_US"/>
        </w:rPr>
        <w:t>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charge against Stephen was that he spoke against the temple (see </w:t>
      </w:r>
      <w:hyperlink r:id="rId293">
        <w:r>
          <w:rPr>
            <w:lang w:val="en_US" w:bidi="en_US"/>
          </w:rPr>
          <w:rPr>
            <w:color w:val="0000EE"/>
            <w:u w:val="single"/>
          </w:rPr>
          <w:t>6:14</w:t>
        </w:r>
      </w:hyperlink>
      <w:r>
        <w:rPr>
          <w:lang w:val="en_US" w:bidi="en_US"/>
        </w:rPr>
        <w:t xml:space="preserve">). The leading priests and scribes managed the temple's business and wanted to protect their interests (see </w:t>
      </w:r>
      <w:hyperlink r:id="rId311">
        <w:r>
          <w:rPr>
            <w:lang w:val="en_US" w:bidi="en_US"/>
          </w:rPr>
          <w:rPr>
            <w:color w:val="0000EE"/>
            <w:u w:val="single"/>
          </w:rPr>
          <w:t>Luke 19:45–48</w:t>
        </w:r>
      </w:hyperlink>
      <w:r>
        <w:rPr>
          <w:lang w:val="en_US" w:bidi="en_US"/>
        </w:rPr>
        <w:t xml:space="preserve">). This is why these leaders were concerned about the temple, even though God said that </w:t>
      </w:r>
      <w:r>
        <w:rPr>
          <w:lang w:val="en_US" w:bidi="en_US"/>
        </w:rPr>
        <w:t>the Most High does not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accused the people of being stiff-necked with uncircumcised hearts and ears.</w:t>
      </w:r>
      <w:r>
        <w:rPr>
          <w:i/>
          <w:lang w:val="en_US" w:bidi="en_US"/>
        </w:rPr>
        <w:t xml:space="preserve"> </w:t>
      </w:r>
      <w:r>
        <w:rPr>
          <w:lang w:val="en_US" w:bidi="en_US"/>
        </w:rPr>
        <w:t xml:space="preserve">This means they were strong-willed and ignored God's truth. This was exactly how God had accused them of behaving during the time of wilderness wandering. Here, Stephen links it to rejecting the gospel and resisting the Holy Spirit (see </w:t>
      </w:r>
      <w:hyperlink r:id="rId312">
        <w:r>
          <w:rPr>
            <w:lang w:val="en_US" w:bidi="en_US"/>
          </w:rPr>
          <w:rPr>
            <w:color w:val="0000EE"/>
            <w:u w:val="single"/>
          </w:rPr>
          <w:t>Exodus 32:9</w:t>
        </w:r>
      </w:hyperlink>
      <w:r>
        <w:rPr>
          <w:lang w:val="en_US" w:bidi="en_US"/>
        </w:rPr>
        <w:t xml:space="preserve">; </w:t>
      </w:r>
      <w:hyperlink r:id="rId313">
        <w:r>
          <w:rPr>
            <w:lang w:val="en_US" w:bidi="en_US"/>
          </w:rPr>
          <w:rPr>
            <w:color w:val="0000EE"/>
            <w:u w:val="single"/>
          </w:rPr>
          <w:t>33:3</w:t>
        </w:r>
      </w:hyperlink>
      <w:r>
        <w:rPr>
          <w:lang w:val="en_US" w:bidi="en_US"/>
        </w:rPr>
        <w:t xml:space="preserve">; </w:t>
      </w:r>
      <w:hyperlink r:id="rId314">
        <w:r>
          <w:rPr>
            <w:lang w:val="en_US" w:bidi="en_US"/>
          </w:rPr>
          <w:rPr>
            <w:color w:val="0000EE"/>
            <w:u w:val="single"/>
          </w:rPr>
          <w:t>34:9</w:t>
        </w:r>
      </w:hyperlink>
      <w:r>
        <w:rPr>
          <w:lang w:val="en_US" w:bidi="en_US"/>
        </w:rPr>
        <w:t xml:space="preserve">; </w:t>
      </w:r>
      <w:hyperlink r:id="rId315">
        <w:r>
          <w:rPr>
            <w:lang w:val="en_US" w:bidi="en_US"/>
          </w:rPr>
          <w:rPr>
            <w:color w:val="0000EE"/>
            <w:u w:val="single"/>
          </w:rPr>
          <w:t>Deuteronomy 9:6</w:t>
        </w:r>
      </w:hyperlink>
      <w:r>
        <w:rPr>
          <w:lang w:val="en_US" w:bidi="en_US"/>
        </w:rPr>
        <w:t xml:space="preserve">, </w:t>
      </w:r>
      <w:hyperlink r:id="rId316">
        <w:r>
          <w:rPr>
            <w:lang w:val="en_US" w:bidi="en_US"/>
          </w:rPr>
          <w:rPr>
            <w:color w:val="0000EE"/>
            <w:u w:val="single"/>
          </w:rPr>
          <w:t>13</w:t>
        </w:r>
      </w:hyperlink>
      <w:r>
        <w:rPr>
          <w:lang w:val="en_US" w:bidi="en_US"/>
        </w:rPr>
        <w:t xml:space="preserve">; </w:t>
      </w:r>
      <w:hyperlink r:id="rId317">
        <w:r>
          <w:rPr>
            <w:lang w:val="en_US" w:bidi="en_US"/>
          </w:rPr>
          <w:rPr>
            <w:color w:val="0000EE"/>
            <w:u w:val="single"/>
          </w:rPr>
          <w:t>31:27</w:t>
        </w:r>
      </w:hyperlink>
      <w:r>
        <w:rPr>
          <w:lang w:val="en_US" w:bidi="en_US"/>
        </w:rPr>
        <w:t xml:space="preserve">; see also </w:t>
      </w:r>
      <w:hyperlink r:id="rId318">
        <w:r>
          <w:rPr>
            <w:lang w:val="en_US" w:bidi="en_US"/>
          </w:rPr>
          <w:rPr>
            <w:color w:val="0000EE"/>
            <w:u w:val="single"/>
          </w:rPr>
          <w:t>Psalm 78:8</w:t>
        </w:r>
      </w:hyperlink>
      <w:r>
        <w:rPr>
          <w:lang w:val="en_US" w:bidi="en_US"/>
        </w:rPr>
        <w:t xml:space="preserve">; </w:t>
      </w:r>
      <w:hyperlink r:id="rId319">
        <w:r>
          <w:rPr>
            <w:lang w:val="en_US" w:bidi="en_US"/>
          </w:rPr>
          <w:rPr>
            <w:color w:val="0000EE"/>
            <w:u w:val="single"/>
          </w:rPr>
          <w:t>Zechariah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pStyle w:val="ListBullet"/>
        <w:spacing w:line="240" w:lineRule="auto"/>
        <w:ind w:left="720"/>
      </w:pPr>
      <w:r>
        <w:rPr>
          <w:lang w:val="en_US" w:bidi="en_US"/>
        </w:rPr>
      </w:r>
      <w:r>
        <w:rPr>
          <w:i/>
          <w:lang w:val="en_US" w:bidi="en_US"/>
        </w:rPr>
        <w:t>standing at the right hand of God</w:t>
      </w:r>
      <w:r>
        <w:rPr>
          <w:lang w:val="en_US" w:bidi="en_US"/>
        </w:rPr>
        <w:t>: Usually, the Bible describes Jesus as seated in heaven at God’s right side (</w:t>
      </w:r>
      <w:hyperlink r:id="rId320">
        <w:r>
          <w:rPr>
            <w:lang w:val="en_US" w:bidi="en_US"/>
          </w:rPr>
          <w:rPr>
            <w:color w:val="0000EE"/>
            <w:u w:val="single"/>
          </w:rPr>
          <w:t>2:33–34</w:t>
        </w:r>
      </w:hyperlink>
      <w:r>
        <w:rPr>
          <w:lang w:val="en_US" w:bidi="en_US"/>
        </w:rPr>
        <w:t xml:space="preserve">; </w:t>
      </w:r>
      <w:hyperlink r:id="rId321">
        <w:r>
          <w:rPr>
            <w:lang w:val="en_US" w:bidi="en_US"/>
          </w:rPr>
          <w:rPr>
            <w:color w:val="0000EE"/>
            <w:u w:val="single"/>
          </w:rPr>
          <w:t>5:31</w:t>
        </w:r>
      </w:hyperlink>
      <w:r>
        <w:rPr>
          <w:lang w:val="en_US" w:bidi="en_US"/>
        </w:rPr>
        <w:t xml:space="preserve">; </w:t>
      </w:r>
      <w:hyperlink r:id="rId322">
        <w:r>
          <w:rPr>
            <w:lang w:val="en_US" w:bidi="en_US"/>
          </w:rPr>
          <w:rPr>
            <w:color w:val="0000EE"/>
            <w:u w:val="single"/>
          </w:rPr>
          <w:t>Luke 20:42</w:t>
        </w:r>
      </w:hyperlink>
      <w:r>
        <w:rPr>
          <w:lang w:val="en_US" w:bidi="en_US"/>
        </w:rPr>
        <w:t xml:space="preserve">; </w:t>
      </w:r>
      <w:hyperlink r:id="rId323">
        <w:r>
          <w:rPr>
            <w:lang w:val="en_US" w:bidi="en_US"/>
          </w:rPr>
          <w:rPr>
            <w:color w:val="0000EE"/>
            <w:u w:val="single"/>
          </w:rPr>
          <w:t>22:69</w:t>
        </w:r>
      </w:hyperlink>
      <w:r>
        <w:rPr>
          <w:lang w:val="en_US" w:bidi="en_US"/>
        </w:rPr>
        <w:t xml:space="preserve">; </w:t>
      </w:r>
      <w:hyperlink r:id="rId324">
        <w:r>
          <w:rPr>
            <w:lang w:val="en_US" w:bidi="en_US"/>
          </w:rPr>
          <w:rPr>
            <w:color w:val="0000EE"/>
            <w:u w:val="single"/>
          </w:rPr>
          <w:t>Romans 8:34</w:t>
        </w:r>
      </w:hyperlink>
      <w:r>
        <w:rPr>
          <w:lang w:val="en_US" w:bidi="en_US"/>
        </w:rPr>
        <w:t xml:space="preserve">; </w:t>
      </w:r>
      <w:hyperlink r:id="rId325">
        <w:r>
          <w:rPr>
            <w:lang w:val="en_US" w:bidi="en_US"/>
          </w:rPr>
          <w:rPr>
            <w:color w:val="0000EE"/>
            <w:u w:val="single"/>
          </w:rPr>
          <w:t>Ephesians 1:20</w:t>
        </w:r>
      </w:hyperlink>
      <w:r>
        <w:rPr>
          <w:lang w:val="en_US" w:bidi="en_US"/>
        </w:rPr>
        <w:t xml:space="preserve">; </w:t>
      </w:r>
      <w:hyperlink r:id="rId326">
        <w:r>
          <w:rPr>
            <w:lang w:val="en_US" w:bidi="en_US"/>
          </w:rPr>
          <w:rPr>
            <w:color w:val="0000EE"/>
            <w:u w:val="single"/>
          </w:rPr>
          <w:t>Colossians 3:1</w:t>
        </w:r>
      </w:hyperlink>
      <w:r>
        <w:rPr>
          <w:lang w:val="en_US" w:bidi="en_US"/>
        </w:rPr>
        <w:t xml:space="preserve">; </w:t>
      </w:r>
      <w:hyperlink r:id="rId327">
        <w:r>
          <w:rPr>
            <w:lang w:val="en_US" w:bidi="en_US"/>
          </w:rPr>
          <w:rPr>
            <w:color w:val="0000EE"/>
            <w:u w:val="single"/>
          </w:rPr>
          <w:t>Hebrews 1:3</w:t>
        </w:r>
      </w:hyperlink>
      <w:r>
        <w:rPr>
          <w:lang w:val="en_US" w:bidi="en_US"/>
        </w:rPr>
        <w:t xml:space="preserve">, </w:t>
      </w:r>
      <w:hyperlink r:id="rId328">
        <w:r>
          <w:rPr>
            <w:lang w:val="en_US" w:bidi="en_US"/>
          </w:rPr>
          <w:rPr>
            <w:color w:val="0000EE"/>
            <w:u w:val="single"/>
          </w:rPr>
          <w:t>13</w:t>
        </w:r>
      </w:hyperlink>
      <w:r>
        <w:rPr>
          <w:lang w:val="en_US" w:bidi="en_US"/>
        </w:rPr>
        <w:t xml:space="preserve">; </w:t>
      </w:r>
      <w:hyperlink r:id="rId329">
        <w:r>
          <w:rPr>
            <w:lang w:val="en_US" w:bidi="en_US"/>
          </w:rPr>
          <w:rPr>
            <w:color w:val="0000EE"/>
            <w:u w:val="single"/>
          </w:rPr>
          <w:t>10:12</w:t>
        </w:r>
      </w:hyperlink>
      <w:r>
        <w:rPr>
          <w:lang w:val="en_US" w:bidi="en_US"/>
        </w:rPr>
        <w:t>). One possible explanation has been proposed by some church fathers that Jesus was welcoming Stephen to heaven with honor as the first New Testament martyr. Stephen was loyal in confessing his Lord on earth. Now his Lord honored his promise to confess his loyal servant in heaven. Jesus was standing as a witness to defend him (</w:t>
      </w:r>
      <w:hyperlink r:id="rId330">
        <w:r>
          <w:rPr>
            <w:lang w:val="en_US" w:bidi="en_US"/>
          </w:rPr>
          <w:rPr>
            <w:color w:val="0000EE"/>
            <w:u w:val="single"/>
          </w:rPr>
          <w:t>Matthew 10:32</w:t>
        </w:r>
      </w:hyperlink>
      <w:r>
        <w:rPr>
          <w:lang w:val="en_US" w:bidi="en_US"/>
        </w:rPr>
        <w:t xml:space="preserve">; </w:t>
      </w:r>
      <w:hyperlink r:id="rId331">
        <w:r>
          <w:rPr>
            <w:lang w:val="en_US" w:bidi="en_US"/>
          </w:rPr>
          <w:rPr>
            <w:color w:val="0000EE"/>
            <w:u w:val="single"/>
          </w:rPr>
          <w:t>Luke 12:8</w:t>
        </w:r>
      </w:hyperlink>
      <w:r>
        <w:rPr>
          <w:lang w:val="en_US" w:bidi="en_US"/>
        </w:rPr>
        <w:t xml:space="preserve">). </w:t>
      </w:r>
    </w:p>
    <w:p>
      <w:pPr>
        <w:pStyle w:val="ListBullet"/>
        <w:spacing w:line="240" w:lineRule="auto"/>
        <w:ind w:left="720"/>
      </w:pPr>
      <w:r>
        <w:rPr>
          <w:lang w:val="en_US" w:bidi="en_US"/>
        </w:rPr>
      </w:r>
      <w:r>
        <w:rPr>
          <w:i/>
          <w:lang w:val="en_US" w:bidi="en_US"/>
        </w:rPr>
        <w:t>Son of Man standing</w:t>
      </w:r>
      <w:r>
        <w:rPr>
          <w:lang w:val="en_US" w:bidi="en_US"/>
        </w:rPr>
        <w:t xml:space="preserve">: Compare </w:t>
      </w:r>
      <w:hyperlink r:id="rId166">
        <w:r>
          <w:rPr>
            <w:lang w:val="en_US" w:bidi="en_US"/>
          </w:rPr>
          <w:rPr>
            <w:color w:val="0000EE"/>
            <w:u w:val="single"/>
          </w:rPr>
          <w:t>Daniel 7:13–14</w:t>
        </w:r>
      </w:hyperlink>
      <w:r>
        <w:rPr>
          <w:lang w:val="en_US" w:bidi="en_US"/>
        </w:rPr>
        <w:t>. The Jewish leaders understood that Stephen was speaking of Jesus as the divine Son of Man (</w:t>
      </w:r>
      <w:hyperlink r:id="rId332">
        <w:r>
          <w:rPr>
            <w:lang w:val="en_US" w:bidi="en_US"/>
          </w:rPr>
          <w:rPr>
            <w:color w:val="0000EE"/>
            <w:u w:val="single"/>
          </w:rPr>
          <w:t>Acts 7:57</w:t>
        </w:r>
      </w:hyperlink>
      <w:r>
        <w:rPr>
          <w:lang w:val="en_US" w:bidi="en_US"/>
        </w:rPr>
        <w:t xml:space="preserve">). This title speaks of Jesus’s power and authority (compare </w:t>
      </w:r>
      <w:hyperlink r:id="rId333">
        <w:r>
          <w:rPr>
            <w:lang w:val="en_US" w:bidi="en_US"/>
          </w:rPr>
          <w:rPr>
            <w:color w:val="0000EE"/>
            <w:u w:val="single"/>
          </w:rPr>
          <w:t>Revelation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covered their ears because they thought comparing Jesus to the divine Son of Man was a terrible offense against God (</w:t>
      </w:r>
      <w:hyperlink r:id="rId334">
        <w:r>
          <w:rPr>
            <w:lang w:val="en_US" w:bidi="en_US"/>
          </w:rPr>
          <w:rPr>
            <w:color w:val="0000EE"/>
            <w:u w:val="single"/>
          </w:rPr>
          <w:t>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i/>
          <w:lang w:val="en_US" w:bidi="en_US"/>
        </w:rPr>
        <w:t>Saul</w:t>
      </w:r>
      <w:r>
        <w:rPr>
          <w:lang w:val="en_US" w:bidi="en_US"/>
        </w:rPr>
        <w:t xml:space="preserve"> was his name in Hebrew, and </w:t>
      </w:r>
      <w:r>
        <w:rPr>
          <w:i/>
          <w:lang w:val="en_US" w:bidi="en_US"/>
        </w:rPr>
        <w:t>Paul</w:t>
      </w:r>
      <w:r>
        <w:rPr>
          <w:lang w:val="en_US" w:bidi="en_US"/>
        </w:rPr>
        <w:t xml:space="preserve"> was his Greek name (see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w:t>
      </w:r>
      <w:r>
        <w:rPr>
          <w:lang w:val="en_US" w:bidi="en_US"/>
        </w:rPr>
        <w:t>Lord, do not hold this sin against them</w:t>
      </w:r>
      <w:r>
        <w:rPr>
          <w:lang w:val="en_US" w:bidi="en_US"/>
        </w:rPr>
        <w:t>," is very similar to the prayer Jesus prayed when he was on the cross (</w:t>
      </w:r>
      <w:hyperlink r:id="rId164">
        <w:r>
          <w:rPr>
            <w:lang w:val="en_US" w:bidi="en_US"/>
          </w:rPr>
          <w:rPr>
            <w:color w:val="0000EE"/>
            <w:u w:val="single"/>
          </w:rPr>
          <w:t>Luke 23:34</w:t>
        </w:r>
      </w:hyperlink>
      <w:r>
        <w:rPr>
          <w:lang w:val="en_US" w:bidi="en_US"/>
        </w:rPr>
        <w:t>). Jesus taught his followers the importance of forgiveness and prayer (</w:t>
      </w:r>
      <w:hyperlink r:id="rId336">
        <w:r>
          <w:rPr>
            <w:lang w:val="en_US" w:bidi="en_US"/>
          </w:rPr>
          <w:rPr>
            <w:color w:val="0000EE"/>
            <w:u w:val="single"/>
          </w:rPr>
          <w:t>Matthew 6:14–15</w:t>
        </w:r>
      </w:hyperlink>
      <w:r>
        <w:rPr>
          <w:lang w:val="en_US" w:bidi="en_US"/>
        </w:rPr>
        <w:t xml:space="preserve">; </w:t>
      </w:r>
      <w:hyperlink r:id="rId337">
        <w:r>
          <w:rPr>
            <w:lang w:val="en_US" w:bidi="en_US"/>
          </w:rPr>
          <w:rPr>
            <w:color w:val="0000EE"/>
            <w:u w:val="single"/>
          </w:rPr>
          <w:t>Mark 11:25</w:t>
        </w:r>
      </w:hyperlink>
      <w:r>
        <w:rPr>
          <w:lang w:val="en_US" w:bidi="en_US"/>
        </w:rPr>
        <w:t xml:space="preserve">; see </w:t>
      </w:r>
      <w:hyperlink r:id="rId338">
        <w:r>
          <w:rPr>
            <w:lang w:val="en_US" w:bidi="en_US"/>
          </w:rPr>
          <w:rPr>
            <w:color w:val="0000EE"/>
            <w:u w:val="single"/>
          </w:rPr>
          <w:t>Luke 11:4</w:t>
        </w:r>
      </w:hyperlink>
      <w:r>
        <w:rPr>
          <w:lang w:val="en_US" w:bidi="en_US"/>
        </w:rPr>
        <w:t xml:space="preserve">; </w:t>
      </w:r>
      <w:hyperlink r:id="rId339">
        <w:r>
          <w:rPr>
            <w:lang w:val="en_US" w:bidi="en_US"/>
          </w:rPr>
          <w:rPr>
            <w:color w:val="0000EE"/>
            <w:u w:val="single"/>
          </w:rPr>
          <w:t>17:3–4</w:t>
        </w:r>
      </w:hyperlink>
      <w:r>
        <w:rPr>
          <w:lang w:val="en_US" w:bidi="en_US"/>
        </w:rPr>
        <w:t xml:space="preserve">; </w:t>
      </w:r>
      <w:hyperlink r:id="rId340">
        <w:r>
          <w:rPr>
            <w:lang w:val="en_US" w:bidi="en_US"/>
          </w:rPr>
          <w:rPr>
            <w:color w:val="0000EE"/>
            <w:u w:val="single"/>
          </w:rPr>
          <w:t>Luke 11:5–10</w:t>
        </w:r>
      </w:hyperlink>
      <w:r>
        <w:rPr>
          <w:lang w:val="en_US" w:bidi="en_US"/>
        </w:rPr>
        <w:t xml:space="preserve">; </w:t>
      </w:r>
      <w:hyperlink r:id="rId341">
        <w:r>
          <w:rPr>
            <w:lang w:val="en_US" w:bidi="en_US"/>
          </w:rPr>
          <w:rPr>
            <w:color w:val="0000EE"/>
            <w:u w:val="single"/>
          </w:rPr>
          <w:t>18:1–8</w:t>
        </w:r>
      </w:hyperlink>
      <w:r>
        <w:rPr>
          <w:lang w:val="en_US" w:bidi="en_US"/>
        </w:rPr>
        <w:t xml:space="preserve">; see also </w:t>
      </w:r>
      <w:hyperlink r:id="rId342">
        <w:r>
          <w:rPr>
            <w:lang w:val="en_US" w:bidi="en_US"/>
          </w:rPr>
          <w:rPr>
            <w:color w:val="0000EE"/>
            <w:u w:val="single"/>
          </w:rPr>
          <w:t>Acts 1:12–15</w:t>
        </w:r>
      </w:hyperlink>
      <w:r>
        <w:rPr>
          <w:lang w:val="en_US" w:bidi="en_US"/>
        </w:rPr>
        <w:t xml:space="preserve">; </w:t>
      </w:r>
      <w:hyperlink r:id="rId343">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4">
        <w:r>
          <w:rPr>
            <w:lang w:val="en_US" w:bidi="en_US"/>
          </w:rPr>
          <w:rPr>
            <w:color w:val="0000EE"/>
            <w:u w:val="single"/>
          </w:rPr>
          <w:t>James 5:16–18</w:t>
        </w:r>
      </w:hyperlink>
      <w:r>
        <w:rPr>
          <w:lang w:val="en_US" w:bidi="en_US"/>
        </w:rPr>
        <w:t>). The Lord gave a positive answer to Stephen’s prayer as it relates to Saul (</w:t>
      </w:r>
      <w:hyperlink r:id="rId345">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i/>
          <w:lang w:val="en_US" w:bidi="en_US"/>
        </w:rPr>
        <w:t>Saul was there</w:t>
      </w:r>
      <w:r>
        <w:rPr>
          <w:lang w:val="en_US" w:bidi="en_US"/>
        </w:rPr>
        <w:t xml:space="preserve">: Compare </w:t>
      </w:r>
      <w:hyperlink r:id="rId212">
        <w:r>
          <w:rPr>
            <w:lang w:val="en_US" w:bidi="en_US"/>
          </w:rPr>
          <w:rPr>
            <w:color w:val="0000EE"/>
            <w:u w:val="single"/>
          </w:rPr>
          <w:t>9:1–2</w:t>
        </w:r>
      </w:hyperlink>
      <w:r>
        <w:rPr>
          <w:lang w:val="en_US" w:bidi="en_US"/>
        </w:rPr>
        <w:t xml:space="preserve">; </w:t>
      </w:r>
      <w:hyperlink r:id="rId346">
        <w:r>
          <w:rPr>
            <w:lang w:val="en_US" w:bidi="en_US"/>
          </w:rPr>
          <w:rPr>
            <w:color w:val="0000EE"/>
            <w:u w:val="single"/>
          </w:rPr>
          <w:t>22:4</w:t>
        </w:r>
      </w:hyperlink>
      <w:r>
        <w:rPr>
          <w:lang w:val="en_US" w:bidi="en_US"/>
        </w:rPr>
        <w:t xml:space="preserve">; </w:t>
      </w:r>
      <w:hyperlink r:id="rId347">
        <w:r>
          <w:rPr>
            <w:lang w:val="en_US" w:bidi="en_US"/>
          </w:rPr>
          <w:rPr>
            <w:color w:val="0000EE"/>
            <w:u w:val="single"/>
          </w:rPr>
          <w:t>26:9–11</w:t>
        </w:r>
      </w:hyperlink>
      <w:r>
        <w:rPr>
          <w:lang w:val="en_US" w:bidi="en_US"/>
        </w:rPr>
        <w:t xml:space="preserve">; </w:t>
      </w:r>
      <w:hyperlink r:id="rId348">
        <w:r>
          <w:rPr>
            <w:lang w:val="en_US" w:bidi="en_US"/>
          </w:rPr>
          <w:rPr>
            <w:color w:val="0000EE"/>
            <w:u w:val="single"/>
          </w:rPr>
          <w:t>Galatians 1:13–14</w:t>
        </w:r>
      </w:hyperlink>
      <w:r>
        <w:rPr>
          <w:lang w:val="en_US" w:bidi="en_US"/>
        </w:rPr>
        <w:t>. This major attack against the church caused all believers except the apostles to flee. Instead of losing enthusiasm, they preached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i/>
          <w:lang w:val="en_US" w:bidi="en_US"/>
        </w:rPr>
        <w:t>Came out … healed</w:t>
      </w:r>
      <w:r>
        <w:rPr>
          <w:lang w:val="en_US" w:bidi="en_US"/>
        </w:rPr>
        <w:t xml:space="preserve">: Miracles often happen when the gospel is preached in the book of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performed magic and amazed the people of Samaria. He boasted that he was someone great. Simon tried to buy spiritual power. The later corrupt practice of buying and selling positions of leadership in the church was called </w:t>
      </w:r>
      <w:r>
        <w:rPr>
          <w:i/>
          <w:lang w:val="en_US" w:bidi="en_US"/>
        </w:rPr>
        <w:t>simony</w:t>
      </w:r>
      <w:r>
        <w:rPr>
          <w:lang w:val="en_US" w:bidi="en_US"/>
        </w:rPr>
        <w:t xml:space="preserve">. This term refers to the corrupt practice of buying and selling church leadership positions (see </w:t>
      </w:r>
      <w:hyperlink r:id="rId349">
        <w:r>
          <w:rPr>
            <w:lang w:val="en_US" w:bidi="en_US"/>
          </w:rPr>
          <w:rPr>
            <w:color w:val="0000EE"/>
            <w:u w:val="single"/>
          </w:rPr>
          <w:t>1 Timothy 6:9–10</w:t>
        </w:r>
      </w:hyperlink>
      <w:r>
        <w:rPr>
          <w:lang w:val="en_US" w:bidi="en_US"/>
        </w:rPr>
        <w:t>). Peter strongly criticized Simon's evil intentions and actions.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 xml:space="preserve">When the apostles sent two of their own representatives to Samaria, it was an important step in overcoming prejudice (compare </w:t>
      </w:r>
      <w:hyperlink r:id="rId350">
        <w:r>
          <w:rPr>
            <w:lang w:val="en_US" w:bidi="en_US"/>
          </w:rPr>
          <w:rPr>
            <w:color w:val="0000EE"/>
            <w:u w:val="single"/>
          </w:rPr>
          <w:t>Matthew 10:5</w:t>
        </w:r>
      </w:hyperlink>
      <w:r>
        <w:rPr>
          <w:lang w:val="en_US" w:bidi="en_US"/>
        </w:rPr>
        <w:t xml:space="preserve">; </w:t>
      </w:r>
      <w:hyperlink r:id="rId351">
        <w:r>
          <w:rPr>
            <w:lang w:val="en_US" w:bidi="en_US"/>
          </w:rPr>
          <w:rPr>
            <w:color w:val="0000EE"/>
            <w:u w:val="single"/>
          </w:rPr>
          <w:t>Luke 9:52–54</w:t>
        </w:r>
      </w:hyperlink>
      <w:r>
        <w:rPr>
          <w:lang w:val="en_US" w:bidi="en_US"/>
        </w:rPr>
        <w:t xml:space="preserve">; </w:t>
      </w:r>
      <w:hyperlink r:id="rId352">
        <w:r>
          <w:rPr>
            <w:lang w:val="en_US" w:bidi="en_US"/>
          </w:rPr>
          <w:rPr>
            <w:color w:val="0000EE"/>
            <w:u w:val="single"/>
          </w:rPr>
          <w:t>John 4:9</w:t>
        </w:r>
      </w:hyperlink>
      <w:r>
        <w:rPr>
          <w:lang w:val="en_US" w:bidi="en_US"/>
        </w:rPr>
        <w:t xml:space="preserve">; </w:t>
      </w:r>
      <w:hyperlink r:id="rId353">
        <w:r>
          <w:rPr>
            <w:lang w:val="en_US" w:bidi="en_US"/>
          </w:rPr>
          <w:rPr>
            <w:color w:val="0000EE"/>
            <w:u w:val="single"/>
          </w:rPr>
          <w:t>8:48</w:t>
        </w:r>
      </w:hyperlink>
      <w:r>
        <w:rPr>
          <w:lang w:val="en_US" w:bidi="en_US"/>
        </w:rPr>
        <w:t>). It was even more remarkable that Peter and John prayed for the Samaritans who trusted in Christ to receive the Holy Spirit. This event is similar to the day of Pentecost in Jerusalem and marks how the Holy Spirit's power spread from Judea to Samaria (</w:t>
      </w:r>
      <w:hyperlink r:id="rId354">
        <w:r>
          <w:rPr>
            <w:lang w:val="en_US" w:bidi="en_US"/>
          </w:rPr>
          <w:rPr>
            <w:color w:val="0000EE"/>
            <w:u w:val="single"/>
          </w:rPr>
          <w:t>Acts 2:1–47</w:t>
        </w:r>
      </w:hyperlink>
      <w:r>
        <w:rPr>
          <w:lang w:val="en_US" w:bidi="en_US"/>
        </w:rPr>
        <w:t xml:space="preserve">;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that he needed Peter to pray for him. However, the text does not clearly say that Simon repented or turned away from his evil actions. His request seems focused on avoiding the severe punishment Peter warned about, rather than on a true change in how he thought and acted.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 and followed the Spirit’s direction. He then took the opportunity to share the message of the gospel with an Ethiopian eunuch (a trusted male official who served a king or queen) on the desert road from Jerusalem to Gaza. This event shows how effective Philip was in explaining and sharing the Christian message. It also shows his strong commitment to bringing the good news to all people, no matter their social position or ethnic background.</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pStyle w:val="ListBullet"/>
        <w:spacing w:line="240" w:lineRule="auto"/>
        <w:ind w:left="720"/>
      </w:pPr>
      <w:r>
        <w:rPr>
          <w:lang w:val="en_US" w:bidi="en_US"/>
        </w:rPr>
      </w:r>
      <w:r>
        <w:rPr>
          <w:lang w:val="en_US" w:bidi="en_US"/>
        </w:rPr>
        <w:t xml:space="preserve">In the ancient world, a eunuch was a royal official. Some eunuchs had been physically altered and could not have children, while others held the title because of their role in the royal court (see </w:t>
      </w:r>
      <w:hyperlink r:id="rId355">
        <w:r>
          <w:rPr>
            <w:lang w:val="en_US" w:bidi="en_US"/>
          </w:rPr>
          <w:rPr>
            <w:color w:val="0000EE"/>
            <w:u w:val="single"/>
          </w:rPr>
          <w:t>2 Kings 9:30–32</w:t>
        </w:r>
      </w:hyperlink>
      <w:r>
        <w:rPr>
          <w:lang w:val="en_US" w:bidi="en_US"/>
        </w:rPr>
        <w:t xml:space="preserve">; </w:t>
      </w:r>
      <w:hyperlink r:id="rId356">
        <w:r>
          <w:rPr>
            <w:lang w:val="en_US" w:bidi="en_US"/>
          </w:rPr>
          <w:rPr>
            <w:color w:val="0000EE"/>
            <w:u w:val="single"/>
          </w:rPr>
          <w:t>Esther 1:10</w:t>
        </w:r>
      </w:hyperlink>
      <w:r>
        <w:rPr>
          <w:lang w:val="en_US" w:bidi="en_US"/>
        </w:rPr>
        <w:t xml:space="preserve">; </w:t>
      </w:r>
      <w:hyperlink r:id="rId357">
        <w:r>
          <w:rPr>
            <w:lang w:val="en_US" w:bidi="en_US"/>
          </w:rPr>
          <w:rPr>
            <w:color w:val="0000EE"/>
            <w:u w:val="single"/>
          </w:rPr>
          <w:t>2:3</w:t>
        </w:r>
      </w:hyperlink>
      <w:r>
        <w:rPr>
          <w:lang w:val="en_US" w:bidi="en_US"/>
        </w:rPr>
        <w:t xml:space="preserve">, </w:t>
      </w:r>
      <w:hyperlink r:id="rId358">
        <w:r>
          <w:rPr>
            <w:lang w:val="en_US" w:bidi="en_US"/>
          </w:rPr>
          <w:rPr>
            <w:color w:val="0000EE"/>
            <w:u w:val="single"/>
          </w:rPr>
          <w:t>14–15</w:t>
        </w:r>
      </w:hyperlink>
      <w:r>
        <w:rPr>
          <w:lang w:val="en_US" w:bidi="en_US"/>
        </w:rPr>
        <w:t xml:space="preserve">, </w:t>
      </w:r>
      <w:hyperlink r:id="rId359">
        <w:r>
          <w:rPr>
            <w:lang w:val="en_US" w:bidi="en_US"/>
          </w:rPr>
          <w:rPr>
            <w:color w:val="0000EE"/>
            <w:u w:val="single"/>
          </w:rPr>
          <w:t>21</w:t>
        </w:r>
      </w:hyperlink>
      <w:r>
        <w:rPr>
          <w:lang w:val="en_US" w:bidi="en_US"/>
        </w:rPr>
        <w:t xml:space="preserve">; </w:t>
      </w:r>
      <w:hyperlink r:id="rId360">
        <w:r>
          <w:rPr>
            <w:lang w:val="en_US" w:bidi="en_US"/>
          </w:rPr>
          <w:rPr>
            <w:color w:val="0000EE"/>
            <w:u w:val="single"/>
          </w:rPr>
          <w:t>4:4–5</w:t>
        </w:r>
      </w:hyperlink>
      <w:r>
        <w:rPr>
          <w:lang w:val="en_US" w:bidi="en_US"/>
        </w:rPr>
        <w:t xml:space="preserve">). </w:t>
        <w:br/>
      </w:r>
      <w:r>
        <w:rPr>
          <w:lang w:val="en_US" w:bidi="en_US"/>
        </w:rPr>
        <w:t>Many Jews looked down on eunuchs. Eunuchs could not have children, so they could not pass on the covenant family line (God’s people through descendants). The law of Moses also excluded men with damaged genitals from the assembly of Israel, which was the gathered worshiping community (</w:t>
      </w:r>
      <w:hyperlink r:id="rId361">
        <w:r>
          <w:rPr>
            <w:lang w:val="en_US" w:bidi="en_US"/>
          </w:rPr>
          <w:rPr>
            <w:color w:val="0000EE"/>
            <w:u w:val="single"/>
          </w:rPr>
          <w:t>Deuteronomy 23:1</w:t>
        </w:r>
      </w:hyperlink>
      <w:r>
        <w:rPr>
          <w:lang w:val="en_US" w:bidi="en_US"/>
        </w:rPr>
        <w:t xml:space="preserve">; compare </w:t>
      </w:r>
      <w:hyperlink r:id="rId362">
        <w:r>
          <w:rPr>
            <w:lang w:val="en_US" w:bidi="en_US"/>
          </w:rPr>
          <w:rPr>
            <w:color w:val="0000EE"/>
            <w:u w:val="single"/>
          </w:rPr>
          <w:t>Leviticus 21:17–23</w:t>
        </w:r>
      </w:hyperlink>
      <w:r>
        <w:rPr>
          <w:lang w:val="en_US" w:bidi="en_US"/>
        </w:rPr>
        <w:t xml:space="preserve">). </w:t>
        <w:br/>
      </w:r>
      <w:r>
        <w:rPr>
          <w:lang w:val="en_US" w:bidi="en_US"/>
        </w:rPr>
        <w:t>However, the prophet Isaiah spoke of a future time when God would welcome non-Jewish people and eunuchs who were faithful to him (</w:t>
      </w:r>
      <w:hyperlink r:id="rId363">
        <w:r>
          <w:rPr>
            <w:lang w:val="en_US" w:bidi="en_US"/>
          </w:rPr>
          <w:rPr>
            <w:color w:val="0000EE"/>
            <w:u w:val="single"/>
          </w:rPr>
          <w:t>Isaiah 56:3–8</w:t>
        </w:r>
      </w:hyperlink>
      <w:r>
        <w:rPr>
          <w:lang w:val="en_US" w:bidi="en_US"/>
        </w:rPr>
        <w:t xml:space="preserve">; see also </w:t>
      </w:r>
      <w:hyperlink r:id="rId364">
        <w:r>
          <w:rPr>
            <w:lang w:val="en_US" w:bidi="en_US"/>
          </w:rPr>
          <w:rPr>
            <w:color w:val="0000EE"/>
            <w:u w:val="single"/>
          </w:rPr>
          <w:t>Matthew 19:12</w:t>
        </w:r>
      </w:hyperlink>
      <w:r>
        <w:rPr>
          <w:lang w:val="en_US" w:bidi="en_US"/>
        </w:rPr>
        <w:t>). In the new covenant, all people who have genuine faith belong to the people of God.</w:t>
      </w:r>
    </w:p>
    <w:p>
      <w:pPr>
        <w:pStyle w:val="ListBullet"/>
        <w:spacing w:line="240" w:lineRule="auto"/>
        <w:ind w:left="720"/>
      </w:pPr>
      <w:r>
        <w:rPr>
          <w:lang w:val="en_US" w:bidi="en_US"/>
        </w:rPr>
      </w:r>
      <w:r>
        <w:rPr>
          <w:lang w:val="en_US" w:bidi="en_US"/>
        </w:rPr>
        <w:t>The eunuch traveled from Africa to Jerusalem to worship in the temple, probably for a major Jewish feast.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Acts 9:15</w:t>
        </w:r>
      </w:hyperlink>
      <w:r>
        <w:rPr>
          <w:lang w:val="en_US" w:bidi="en_US"/>
        </w:rPr>
        <w:t xml:space="preserve">; </w:t>
      </w:r>
      <w:hyperlink r:id="rId365">
        <w:r>
          <w:rPr>
            <w:lang w:val="en_US" w:bidi="en_US"/>
          </w:rPr>
          <w:rPr>
            <w:color w:val="0000EE"/>
            <w:u w:val="single"/>
          </w:rPr>
          <w:t>10:19–20</w:t>
        </w:r>
      </w:hyperlink>
      <w:r>
        <w:rPr>
          <w:lang w:val="en_US" w:bidi="en_US"/>
        </w:rPr>
        <w:t xml:space="preserve">; </w:t>
      </w:r>
      <w:hyperlink r:id="rId366">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7">
        <w:r>
          <w:rPr>
            <w:lang w:val="en_US" w:bidi="en_US"/>
          </w:rPr>
          <w:rPr>
            <w:color w:val="0000EE"/>
            <w:u w:val="single"/>
          </w:rPr>
          <w:t>1 Corinthians 2:13</w:t>
        </w:r>
      </w:hyperlink>
      <w:r>
        <w:rPr>
          <w:lang w:val="en_US" w:bidi="en_US"/>
        </w:rPr>
        <w:t xml:space="preserve">; </w:t>
      </w:r>
      <w:hyperlink r:id="rId368">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Scripture passage was </w:t>
      </w:r>
      <w:hyperlink r:id="rId369">
        <w:r>
          <w:rPr>
            <w:lang w:val="en_US" w:bidi="en_US"/>
          </w:rPr>
          <w:rPr>
            <w:color w:val="0000EE"/>
            <w:u w:val="single"/>
          </w:rPr>
          <w:t>Isaiah 53:7–8</w:t>
        </w:r>
      </w:hyperlink>
      <w:r>
        <w:rPr>
          <w:lang w:val="en_US" w:bidi="en_US"/>
        </w:rPr>
        <w:t>. It is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pStyle w:val="ListBullet"/>
        <w:spacing w:line="240" w:lineRule="auto"/>
        <w:ind w:left="720"/>
      </w:pPr>
      <w:r>
        <w:rPr>
          <w:lang w:val="en_US" w:bidi="en_US"/>
        </w:rPr>
      </w:r>
      <w:r>
        <w:rPr>
          <w:lang w:val="en_US" w:bidi="en_US"/>
        </w:rPr>
        <w:t xml:space="preserve">After the Spirit of the Lord carried Philip away, he traveled north along the coast from Azotus. Azotus is another name for Ashdod (see </w:t>
      </w:r>
      <w:hyperlink r:id="rId370">
        <w:r>
          <w:rPr>
            <w:lang w:val="en_US" w:bidi="en_US"/>
          </w:rPr>
          <w:rPr>
            <w:color w:val="0000EE"/>
            <w:u w:val="single"/>
          </w:rPr>
          <w:t>1 Samuel 5:1–7</w:t>
        </w:r>
      </w:hyperlink>
      <w:r>
        <w:rPr>
          <w:lang w:val="en_US" w:bidi="en_US"/>
        </w:rPr>
        <w:t xml:space="preserve">; </w:t>
      </w:r>
      <w:hyperlink r:id="rId371">
        <w:r>
          <w:rPr>
            <w:lang w:val="en_US" w:bidi="en_US"/>
          </w:rPr>
          <w:rPr>
            <w:color w:val="0000EE"/>
            <w:u w:val="single"/>
          </w:rPr>
          <w:t>Nehemiah 13:23–24</w:t>
        </w:r>
      </w:hyperlink>
      <w:r>
        <w:rPr>
          <w:lang w:val="en_US" w:bidi="en_US"/>
        </w:rPr>
        <w:t xml:space="preserve">; </w:t>
      </w:r>
      <w:hyperlink r:id="rId372">
        <w:r>
          <w:rPr>
            <w:lang w:val="en_US" w:bidi="en_US"/>
          </w:rPr>
          <w:rPr>
            <w:color w:val="0000EE"/>
            <w:u w:val="single"/>
          </w:rPr>
          <w:t>Isaiah 20:1</w:t>
        </w:r>
      </w:hyperlink>
      <w:r>
        <w:rPr>
          <w:lang w:val="en_US" w:bidi="en_US"/>
        </w:rPr>
        <w:t xml:space="preserve">). He preached in every town until he reached Caesarea, where he later settled (see </w:t>
      </w:r>
      <w:hyperlink r:id="rId373">
        <w:r>
          <w:rPr>
            <w:lang w:val="en_US" w:bidi="en_US"/>
          </w:rPr>
          <w:rPr>
            <w:color w:val="0000EE"/>
            <w:u w:val="single"/>
          </w:rPr>
          <w:t>Acts 21:8</w:t>
        </w:r>
      </w:hyperlink>
      <w:r>
        <w:rPr>
          <w:lang w:val="en_US" w:bidi="en_US"/>
        </w:rPr>
        <w:t xml:space="preserve">). </w:t>
      </w:r>
    </w:p>
    <w:p>
      <w:pPr>
        <w:pStyle w:val="ListBullet"/>
        <w:spacing w:line="240" w:lineRule="auto"/>
        <w:ind w:left="720"/>
      </w:pPr>
      <w:r>
        <w:rPr>
          <w:lang w:val="en_US" w:bidi="en_US"/>
        </w:rPr>
      </w:r>
      <w:r>
        <w:rPr>
          <w:i/>
          <w:lang w:val="en_US" w:bidi="en_US"/>
        </w:rPr>
        <w:t xml:space="preserve">Caesarea: </w:t>
      </w:r>
      <w:r>
        <w:rPr>
          <w:lang w:val="en_US" w:bidi="en_US"/>
        </w:rPr>
        <w:t>Caesarea Maritima was a major port on the Mediterranean Sea. It was the center of Roman government in Judea. Herod the Great built it around 22 to 9 BC and named it to honor Caesar Augustus, the Roman emperor.</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central to the story in Acts. Luke tells the story three times (also </w:t>
      </w:r>
      <w:hyperlink r:id="rId374">
        <w:r>
          <w:rPr>
            <w:lang w:val="en_US" w:bidi="en_US"/>
          </w:rPr>
          <w:rPr>
            <w:color w:val="0000EE"/>
            <w:u w:val="single"/>
          </w:rPr>
          <w:t>22:1–21</w:t>
        </w:r>
      </w:hyperlink>
      <w:r>
        <w:rPr>
          <w:lang w:val="en_US" w:bidi="en_US"/>
        </w:rPr>
        <w:t xml:space="preserve">; </w:t>
      </w:r>
      <w:hyperlink r:id="rId375">
        <w:r>
          <w:rPr>
            <w:lang w:val="en_US" w:bidi="en_US"/>
          </w:rPr>
          <w:rPr>
            <w:color w:val="0000EE"/>
            <w:u w:val="single"/>
          </w:rPr>
          <w:t>26:1–29</w:t>
        </w:r>
      </w:hyperlink>
      <w:r>
        <w:rPr>
          <w:lang w:val="en_US" w:bidi="en_US"/>
        </w:rPr>
        <w:t>). Paul (Saul) mentions this experience several times in his letters (</w:t>
      </w:r>
      <w:hyperlink r:id="rId376">
        <w:r>
          <w:rPr>
            <w:lang w:val="en_US" w:bidi="en_US"/>
          </w:rPr>
          <w:rPr>
            <w:color w:val="0000EE"/>
            <w:u w:val="single"/>
          </w:rPr>
          <w:t>1 Corinthians 15:8–10</w:t>
        </w:r>
      </w:hyperlink>
      <w:r>
        <w:rPr>
          <w:lang w:val="en_US" w:bidi="en_US"/>
        </w:rPr>
        <w:t xml:space="preserve">; </w:t>
      </w:r>
      <w:hyperlink r:id="rId377">
        <w:r>
          <w:rPr>
            <w:lang w:val="en_US" w:bidi="en_US"/>
          </w:rPr>
          <w:rPr>
            <w:color w:val="0000EE"/>
            <w:u w:val="single"/>
          </w:rPr>
          <w:t>Galatians 1:11–17</w:t>
        </w:r>
      </w:hyperlink>
      <w:r>
        <w:rPr>
          <w:lang w:val="en_US" w:bidi="en_US"/>
        </w:rPr>
        <w:t xml:space="preserve">; </w:t>
      </w:r>
      <w:hyperlink r:id="rId378">
        <w:r>
          <w:rPr>
            <w:lang w:val="en_US" w:bidi="en_US"/>
          </w:rPr>
          <w:rPr>
            <w:color w:val="0000EE"/>
            <w:u w:val="single"/>
          </w:rPr>
          <w:t>Philippians 3:4–11</w:t>
        </w:r>
      </w:hyperlink>
      <w:r>
        <w:rPr>
          <w:lang w:val="en_US" w:bidi="en_US"/>
        </w:rPr>
        <w:t xml:space="preserve">; see </w:t>
      </w:r>
      <w:hyperlink r:id="rId379">
        <w:r>
          <w:rPr>
            <w:lang w:val="en_US" w:bidi="en_US"/>
          </w:rPr>
          <w:rPr>
            <w:color w:val="0000EE"/>
            <w:u w:val="single"/>
          </w:rPr>
          <w:t>1 Timothy 1:12–17</w:t>
        </w:r>
      </w:hyperlink>
      <w:r>
        <w:rPr>
          <w:lang w:val="en_US" w:bidi="en_US"/>
        </w:rPr>
        <w:t>). Saul’s conversion was his call as a prophet and commission as an apostle (</w:t>
      </w:r>
      <w:hyperlink r:id="rId44">
        <w:r>
          <w:rPr>
            <w:lang w:val="en_US" w:bidi="en_US"/>
          </w:rPr>
          <w:rPr>
            <w:color w:val="0000EE"/>
            <w:u w:val="single"/>
          </w:rPr>
          <w:t>Acts 9:15</w:t>
        </w:r>
      </w:hyperlink>
      <w:r>
        <w:rPr>
          <w:lang w:val="en_US" w:bidi="en_US"/>
        </w:rPr>
        <w:t xml:space="preserve">; </w:t>
      </w:r>
      <w:hyperlink r:id="rId380">
        <w:r>
          <w:rPr>
            <w:lang w:val="en_US" w:bidi="en_US"/>
          </w:rPr>
          <w:rPr>
            <w:color w:val="0000EE"/>
            <w:u w:val="single"/>
          </w:rPr>
          <w:t>22:15</w:t>
        </w:r>
      </w:hyperlink>
      <w:r>
        <w:rPr>
          <w:lang w:val="en_US" w:bidi="en_US"/>
        </w:rPr>
        <w:t xml:space="preserve">, </w:t>
      </w:r>
      <w:hyperlink r:id="rId381">
        <w:r>
          <w:rPr>
            <w:lang w:val="en_US" w:bidi="en_US"/>
          </w:rPr>
          <w:rPr>
            <w:color w:val="0000EE"/>
            <w:u w:val="single"/>
          </w:rPr>
          <w:t>21</w:t>
        </w:r>
      </w:hyperlink>
      <w:r>
        <w:rPr>
          <w:lang w:val="en_US" w:bidi="en_US"/>
        </w:rPr>
        <w:t xml:space="preserve">; </w:t>
      </w:r>
      <w:hyperlink r:id="rId382">
        <w:r>
          <w:rPr>
            <w:lang w:val="en_US" w:bidi="en_US"/>
          </w:rPr>
          <w:rPr>
            <w:color w:val="0000EE"/>
            <w:u w:val="single"/>
          </w:rPr>
          <w:t>26:15–18</w:t>
        </w:r>
      </w:hyperlink>
      <w:r>
        <w:rPr>
          <w:lang w:val="en_US" w:bidi="en_US"/>
        </w:rPr>
        <w:t>). No one is beyond God's power to reach, save, and use for holy purposes. Nothing is impossible with God (</w:t>
      </w:r>
      <w:hyperlink r:id="rId383">
        <w:r>
          <w:rPr>
            <w:lang w:val="en_US" w:bidi="en_US"/>
          </w:rPr>
          <w:rPr>
            <w:color w:val="0000EE"/>
            <w:u w:val="single"/>
          </w:rPr>
          <w:t>Luke 1:37</w:t>
        </w:r>
      </w:hyperlink>
      <w:r>
        <w:rPr>
          <w:lang w:val="en_US" w:bidi="en_US"/>
        </w:rPr>
        <w:t>). God prepared Paul through his training, childhood, and experience to play a unique role in proclaiming the gospel to the wider world as the “apostle to the Gentiles” (</w:t>
      </w:r>
      <w:hyperlink r:id="rId384">
        <w:r>
          <w:rPr>
            <w:lang w:val="en_US" w:bidi="en_US"/>
          </w:rPr>
          <w:rPr>
            <w:color w:val="0000EE"/>
            <w:u w:val="single"/>
          </w:rPr>
          <w:t>Romans 11:13</w:t>
        </w:r>
      </w:hyperlink>
      <w:r>
        <w:rPr>
          <w:lang w:val="en_US" w:bidi="en_US"/>
        </w:rPr>
        <w:t xml:space="preserve">; see </w:t>
      </w:r>
      <w:hyperlink r:id="rId385">
        <w:r>
          <w:rPr>
            <w:lang w:val="en_US" w:bidi="en_US"/>
          </w:rPr>
          <w:rPr>
            <w:color w:val="0000EE"/>
            <w:u w:val="single"/>
          </w:rPr>
          <w:t>1 Corinthians 15:9</w:t>
        </w:r>
      </w:hyperlink>
      <w:r>
        <w:rPr>
          <w:lang w:val="en_US" w:bidi="en_US"/>
        </w:rPr>
        <w:t xml:space="preserve">; </w:t>
      </w:r>
      <w:hyperlink r:id="rId386">
        <w:r>
          <w:rPr>
            <w:lang w:val="en_US" w:bidi="en_US"/>
          </w:rPr>
          <w:rPr>
            <w:color w:val="0000EE"/>
            <w:u w:val="single"/>
          </w:rPr>
          <w:t>2 Corinthians 12:11–12</w:t>
        </w:r>
      </w:hyperlink>
      <w:r>
        <w:rPr>
          <w:lang w:val="en_US" w:bidi="en_US"/>
        </w:rPr>
        <w:t xml:space="preserve">; </w:t>
      </w:r>
      <w:hyperlink r:id="rId387">
        <w:r>
          <w:rPr>
            <w:lang w:val="en_US" w:bidi="en_US"/>
          </w:rPr>
          <w:rPr>
            <w:color w:val="0000EE"/>
            <w:u w:val="single"/>
          </w:rPr>
          <w:t>Galatians 1:1</w:t>
        </w:r>
      </w:hyperlink>
      <w:r>
        <w:rPr>
          <w:lang w:val="en_US" w:bidi="en_US"/>
        </w:rPr>
        <w:t xml:space="preserve">; </w:t>
      </w:r>
      <w:hyperlink r:id="rId388">
        <w:r>
          <w:rPr>
            <w:lang w:val="en_US" w:bidi="en_US"/>
          </w:rPr>
          <w:rPr>
            <w:color w:val="0000EE"/>
            <w:u w:val="single"/>
          </w:rPr>
          <w:t>Ephesians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pStyle w:val="ListBullet"/>
        <w:spacing w:line="240" w:lineRule="auto"/>
        <w:ind w:left="720"/>
      </w:pPr>
      <w:r>
        <w:rPr>
          <w:lang w:val="en_US" w:bidi="en_US"/>
        </w:rPr>
      </w:r>
      <w:r>
        <w:rPr>
          <w:lang w:val="en_US" w:bidi="en_US"/>
        </w:rPr>
        <w:t xml:space="preserve">A synagogue (Greek </w:t>
      </w:r>
      <w:r>
        <w:rPr>
          <w:i/>
          <w:lang w:val="en_US" w:bidi="en_US"/>
        </w:rPr>
        <w:t>sunagōgē</w:t>
      </w:r>
      <w:r>
        <w:rPr>
          <w:lang w:val="en_US" w:bidi="en_US"/>
        </w:rPr>
        <w:t xml:space="preserve">, meaning “gathering place”) was a local Jewish meeting place. After the exile to Babylon, Jewish people began to meet in synagogues in their towns. These places became centers for teaching and worship. After Israel returned from exile in Babylon, Jews began using synagogues for instruction and worship. </w:t>
        <w:br/>
      </w:r>
      <w:r>
        <w:rPr>
          <w:lang w:val="en_US" w:bidi="en_US"/>
        </w:rPr>
        <w:t xml:space="preserve">In the synagogue, people read from the Law and the Prophets. Leaders explained the meaning of the Scriptures. The people also prayed and gave praise and thanks to God (see </w:t>
      </w:r>
      <w:hyperlink r:id="rId167">
        <w:r>
          <w:rPr>
            <w:lang w:val="en_US" w:bidi="en_US"/>
          </w:rPr>
          <w:rPr>
            <w:color w:val="0000EE"/>
            <w:u w:val="single"/>
          </w:rPr>
          <w:t>13:15</w:t>
        </w:r>
      </w:hyperlink>
      <w:r>
        <w:rPr>
          <w:lang w:val="en_US" w:bidi="en_US"/>
        </w:rPr>
        <w:t xml:space="preserve">; </w:t>
      </w:r>
      <w:hyperlink r:id="rId389">
        <w:r>
          <w:rPr>
            <w:lang w:val="en_US" w:bidi="en_US"/>
          </w:rPr>
          <w:rPr>
            <w:color w:val="0000EE"/>
            <w:u w:val="single"/>
          </w:rPr>
          <w:t>15:21</w:t>
        </w:r>
      </w:hyperlink>
      <w:r>
        <w:rPr>
          <w:lang w:val="en_US" w:bidi="en_US"/>
        </w:rPr>
        <w:t xml:space="preserve">; </w:t>
      </w:r>
      <w:hyperlink r:id="rId390">
        <w:r>
          <w:rPr>
            <w:lang w:val="en_US" w:bidi="en_US"/>
          </w:rPr>
          <w:rPr>
            <w:color w:val="0000EE"/>
            <w:u w:val="single"/>
          </w:rPr>
          <w:t>Nehemiah 9:5</w:t>
        </w:r>
      </w:hyperlink>
      <w:r>
        <w:rPr>
          <w:lang w:val="en_US" w:bidi="en_US"/>
        </w:rPr>
        <w:t xml:space="preserve">; </w:t>
      </w:r>
      <w:hyperlink r:id="rId391">
        <w:r>
          <w:rPr>
            <w:lang w:val="en_US" w:bidi="en_US"/>
          </w:rPr>
          <w:rPr>
            <w:color w:val="0000EE"/>
            <w:u w:val="single"/>
          </w:rPr>
          <w:t>Matthew 6:5</w:t>
        </w:r>
      </w:hyperlink>
      <w:r>
        <w:rPr>
          <w:lang w:val="en_US" w:bidi="en_US"/>
        </w:rPr>
        <w:t xml:space="preserve">; </w:t>
      </w:r>
      <w:hyperlink r:id="rId392">
        <w:r>
          <w:rPr>
            <w:lang w:val="en_US" w:bidi="en_US"/>
          </w:rPr>
          <w:rPr>
            <w:color w:val="0000EE"/>
            <w:u w:val="single"/>
          </w:rPr>
          <w:t>Luke 4:16–21</w:t>
        </w:r>
      </w:hyperlink>
      <w:r>
        <w:rPr>
          <w:lang w:val="en_US" w:bidi="en_US"/>
        </w:rPr>
        <w:t>). Jesus attended, taught, preached, and performed miracles in synagogues (</w:t>
      </w:r>
      <w:hyperlink r:id="rId393">
        <w:r>
          <w:rPr>
            <w:lang w:val="en_US" w:bidi="en_US"/>
          </w:rPr>
          <w:rPr>
            <w:color w:val="0000EE"/>
            <w:u w:val="single"/>
          </w:rPr>
          <w:t>Matthew 12:9–10</w:t>
        </w:r>
      </w:hyperlink>
      <w:r>
        <w:rPr>
          <w:lang w:val="en_US" w:bidi="en_US"/>
        </w:rPr>
        <w:t xml:space="preserve">; </w:t>
      </w:r>
      <w:hyperlink r:id="rId394">
        <w:r>
          <w:rPr>
            <w:lang w:val="en_US" w:bidi="en_US"/>
          </w:rPr>
          <w:rPr>
            <w:color w:val="0000EE"/>
            <w:u w:val="single"/>
          </w:rPr>
          <w:t>Mark 1:21</w:t>
        </w:r>
      </w:hyperlink>
      <w:r>
        <w:rPr>
          <w:lang w:val="en_US" w:bidi="en_US"/>
        </w:rPr>
        <w:t xml:space="preserve">, </w:t>
      </w:r>
      <w:hyperlink r:id="rId395">
        <w:r>
          <w:rPr>
            <w:lang w:val="en_US" w:bidi="en_US"/>
          </w:rPr>
          <w:rPr>
            <w:color w:val="0000EE"/>
            <w:u w:val="single"/>
          </w:rPr>
          <w:t>39</w:t>
        </w:r>
      </w:hyperlink>
      <w:r>
        <w:rPr>
          <w:lang w:val="en_US" w:bidi="en_US"/>
        </w:rPr>
        <w:t xml:space="preserve">; </w:t>
      </w:r>
      <w:hyperlink r:id="rId396">
        <w:r>
          <w:rPr>
            <w:lang w:val="en_US" w:bidi="en_US"/>
          </w:rPr>
          <w:rPr>
            <w:color w:val="0000EE"/>
            <w:u w:val="single"/>
          </w:rPr>
          <w:t>Luke 4:16</w:t>
        </w:r>
      </w:hyperlink>
      <w:r>
        <w:rPr>
          <w:lang w:val="en_US" w:bidi="en_US"/>
        </w:rPr>
        <w:t xml:space="preserve">; </w:t>
      </w:r>
      <w:hyperlink r:id="rId397">
        <w:r>
          <w:rPr>
            <w:lang w:val="en_US" w:bidi="en_US"/>
          </w:rPr>
          <w:rPr>
            <w:color w:val="0000EE"/>
            <w:u w:val="single"/>
          </w:rPr>
          <w:t>13:10–13</w:t>
        </w:r>
      </w:hyperlink>
      <w:r>
        <w:rPr>
          <w:lang w:val="en_US" w:bidi="en_US"/>
        </w:rPr>
        <w:t xml:space="preserve">; </w:t>
      </w:r>
      <w:hyperlink r:id="rId398">
        <w:r>
          <w:rPr>
            <w:lang w:val="en_US" w:bidi="en_US"/>
          </w:rPr>
          <w:rPr>
            <w:color w:val="0000EE"/>
            <w:u w:val="single"/>
          </w:rPr>
          <w:t>John 6:59</w:t>
        </w:r>
      </w:hyperlink>
      <w:r>
        <w:rPr>
          <w:lang w:val="en_US" w:bidi="en_US"/>
        </w:rPr>
        <w:t xml:space="preserve">; </w:t>
      </w:r>
      <w:hyperlink r:id="rId399">
        <w:r>
          <w:rPr>
            <w:lang w:val="en_US" w:bidi="en_US"/>
          </w:rPr>
          <w:rPr>
            <w:color w:val="0000EE"/>
            <w:u w:val="single"/>
          </w:rPr>
          <w:t>18:20</w:t>
        </w:r>
      </w:hyperlink>
      <w:r>
        <w:rPr>
          <w:lang w:val="en_US" w:bidi="en_US"/>
        </w:rPr>
        <w:t xml:space="preserve">). His apostles did as well (see </w:t>
      </w:r>
      <w:hyperlink r:id="rId105">
        <w:r>
          <w:rPr>
            <w:lang w:val="en_US" w:bidi="en_US"/>
          </w:rPr>
          <w:rPr>
            <w:color w:val="0000EE"/>
            <w:u w:val="single"/>
          </w:rPr>
          <w:t>Acts 9:20</w:t>
        </w:r>
      </w:hyperlink>
      <w:r>
        <w:rPr>
          <w:lang w:val="en_US" w:bidi="en_US"/>
        </w:rPr>
        <w:t xml:space="preserve">; </w:t>
      </w:r>
      <w:hyperlink r:id="rId400">
        <w:r>
          <w:rPr>
            <w:lang w:val="en_US" w:bidi="en_US"/>
          </w:rPr>
          <w:rPr>
            <w:color w:val="0000EE"/>
            <w:u w:val="single"/>
          </w:rPr>
          <w:t>13:5</w:t>
        </w:r>
      </w:hyperlink>
      <w:r>
        <w:rPr>
          <w:lang w:val="en_US" w:bidi="en_US"/>
        </w:rPr>
        <w:t xml:space="preserve">, </w:t>
      </w:r>
      <w:hyperlink r:id="rId401">
        <w:r>
          <w:rPr>
            <w:lang w:val="en_US" w:bidi="en_US"/>
          </w:rPr>
          <w:rPr>
            <w:color w:val="0000EE"/>
            <w:u w:val="single"/>
          </w:rPr>
          <w:t>14</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40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Damascus:</w:t>
      </w:r>
      <w:r>
        <w:rPr>
          <w:lang w:val="en_US" w:bidi="en_US"/>
        </w:rPr>
        <w:t xml:space="preserve"> Damascus, the capital of Syria, was an important center with a long history. It was the nearest major city outside of Palestine. It took four to six days to travel from Jerusalem to Damascus. This emphasizes Saul’s determination (</w:t>
      </w:r>
      <w:hyperlink r:id="rId409">
        <w:r>
          <w:rPr>
            <w:lang w:val="en_US" w:bidi="en_US"/>
          </w:rPr>
          <w:rPr>
            <w:color w:val="0000EE"/>
            <w:u w:val="single"/>
          </w:rPr>
          <w:t>9:1–5</w:t>
        </w:r>
      </w:hyperlink>
      <w:r>
        <w:rPr>
          <w:lang w:val="en_US" w:bidi="en_US"/>
        </w:rPr>
        <w:t xml:space="preserve">; see </w:t>
      </w:r>
      <w:hyperlink r:id="rId410">
        <w:r>
          <w:rPr>
            <w:lang w:val="en_US" w:bidi="en_US"/>
          </w:rPr>
          <w:rPr>
            <w:color w:val="0000EE"/>
            <w:u w:val="single"/>
          </w:rPr>
          <w:t>22:4–8</w:t>
        </w:r>
      </w:hyperlink>
      <w:r>
        <w:rPr>
          <w:lang w:val="en_US" w:bidi="en_US"/>
        </w:rPr>
        <w:t xml:space="preserve">; </w:t>
      </w:r>
      <w:hyperlink r:id="rId411">
        <w:r>
          <w:rPr>
            <w:lang w:val="en_US" w:bidi="en_US"/>
          </w:rPr>
          <w:rPr>
            <w:color w:val="0000EE"/>
            <w:u w:val="single"/>
          </w:rPr>
          <w:t>26:9–15</w:t>
        </w:r>
      </w:hyperlink>
      <w:r>
        <w:rPr>
          <w:lang w:val="en_US" w:bidi="en_US"/>
        </w:rPr>
        <w:t>).</w:t>
      </w:r>
    </w:p>
    <w:p>
      <w:pPr>
        <w:pStyle w:val="ListBullet"/>
        <w:spacing w:line="240" w:lineRule="auto"/>
        <w:ind w:left="720"/>
      </w:pPr>
      <w:r>
        <w:rPr>
          <w:lang w:val="en_US" w:bidi="en_US"/>
        </w:rPr>
      </w:r>
      <w:r>
        <w:rPr>
          <w:i/>
          <w:lang w:val="en_US" w:bidi="en_US"/>
        </w:rPr>
        <w:t>the Way</w:t>
      </w:r>
      <w:r>
        <w:rPr>
          <w:lang w:val="en_US" w:bidi="en_US"/>
        </w:rPr>
        <w:t xml:space="preserve">: The term </w:t>
      </w:r>
      <w:r>
        <w:rPr>
          <w:i/>
          <w:lang w:val="en_US" w:bidi="en_US"/>
        </w:rPr>
        <w:t>the Way</w:t>
      </w:r>
      <w:r>
        <w:rPr>
          <w:lang w:val="en_US" w:bidi="en_US"/>
        </w:rPr>
        <w:t xml:space="preserve"> in the book of Acts refers to Christianity (see </w:t>
      </w:r>
      <w:hyperlink r:id="rId412">
        <w:r>
          <w:rPr>
            <w:lang w:val="en_US" w:bidi="en_US"/>
          </w:rPr>
          <w:rPr>
            <w:color w:val="0000EE"/>
            <w:u w:val="single"/>
          </w:rPr>
          <w:t>19:9</w:t>
        </w:r>
      </w:hyperlink>
      <w:r>
        <w:rPr>
          <w:lang w:val="en_US" w:bidi="en_US"/>
        </w:rPr>
        <w:t xml:space="preserve">, </w:t>
      </w:r>
      <w:hyperlink r:id="rId413">
        <w:r>
          <w:rPr>
            <w:lang w:val="en_US" w:bidi="en_US"/>
          </w:rPr>
          <w:rPr>
            <w:color w:val="0000EE"/>
            <w:u w:val="single"/>
          </w:rPr>
          <w:t>23</w:t>
        </w:r>
      </w:hyperlink>
      <w:r>
        <w:rPr>
          <w:lang w:val="en_US" w:bidi="en_US"/>
        </w:rPr>
        <w:t xml:space="preserve">; </w:t>
      </w:r>
      <w:hyperlink r:id="rId414">
        <w:r>
          <w:rPr>
            <w:lang w:val="en_US" w:bidi="en_US"/>
          </w:rPr>
          <w:rPr>
            <w:color w:val="0000EE"/>
            <w:u w:val="single"/>
          </w:rPr>
          <w:t>24:14</w:t>
        </w:r>
      </w:hyperlink>
      <w:r>
        <w:rPr>
          <w:lang w:val="en_US" w:bidi="en_US"/>
        </w:rPr>
        <w:t xml:space="preserve">, </w:t>
      </w:r>
      <w:hyperlink r:id="rId415">
        <w:r>
          <w:rPr>
            <w:lang w:val="en_US" w:bidi="en_US"/>
          </w:rPr>
          <w:rPr>
            <w:color w:val="0000EE"/>
            <w:u w:val="single"/>
          </w:rPr>
          <w:t>22</w:t>
        </w:r>
      </w:hyperlink>
      <w:r>
        <w:rPr>
          <w:lang w:val="en_US" w:bidi="en_US"/>
        </w:rPr>
        <w:t>). It is “the way of God” that teaches people “</w:t>
      </w:r>
      <w:r>
        <w:rPr>
          <w:lang w:val="en_US" w:bidi="en_US"/>
        </w:rPr>
        <w:t>the way of salvation</w:t>
      </w:r>
      <w:r>
        <w:rPr>
          <w:lang w:val="en_US" w:bidi="en_US"/>
        </w:rPr>
        <w:t>” (</w:t>
      </w:r>
      <w:hyperlink r:id="rId408">
        <w:r>
          <w:rPr>
            <w:lang w:val="en_US" w:bidi="en_US"/>
          </w:rPr>
          <w:rPr>
            <w:color w:val="0000EE"/>
            <w:u w:val="single"/>
          </w:rPr>
          <w:t>18:26</w:t>
        </w:r>
      </w:hyperlink>
      <w:r>
        <w:rPr>
          <w:lang w:val="en_US" w:bidi="en_US"/>
        </w:rPr>
        <w:t xml:space="preserve">; </w:t>
      </w:r>
      <w:hyperlink r:id="rId416">
        <w:r>
          <w:rPr>
            <w:lang w:val="en_US" w:bidi="en_US"/>
          </w:rPr>
          <w:rPr>
            <w:color w:val="0000EE"/>
            <w:u w:val="single"/>
          </w:rPr>
          <w:t>16:17</w:t>
        </w:r>
      </w:hyperlink>
      <w:r>
        <w:rPr>
          <w:lang w:val="en_US" w:bidi="en_US"/>
        </w:rPr>
        <w:t xml:space="preserve">). See also </w:t>
      </w:r>
      <w:hyperlink r:id="rId417">
        <w:r>
          <w:rPr>
            <w:lang w:val="en_US" w:bidi="en_US"/>
          </w:rPr>
          <w:rPr>
            <w:color w:val="0000EE"/>
            <w:u w:val="single"/>
          </w:rPr>
          <w:t>John 14:6</w:t>
        </w:r>
      </w:hyperlink>
      <w:r>
        <w:rPr>
          <w:lang w:val="en_US" w:bidi="en_US"/>
        </w:rPr>
        <w:t xml:space="preserve">; </w:t>
      </w:r>
      <w:hyperlink r:id="rId418">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pStyle w:val="ListBullet"/>
        <w:spacing w:line="240" w:lineRule="auto"/>
        <w:ind w:left="720"/>
      </w:pPr>
      <w:r>
        <w:rPr>
          <w:lang w:val="en_US" w:bidi="en_US"/>
        </w:rPr>
      </w:r>
      <w:r>
        <w:rPr>
          <w:i/>
          <w:lang w:val="en_US" w:bidi="en_US"/>
        </w:rPr>
        <w:t>Ananias</w:t>
      </w:r>
      <w:r>
        <w:rPr>
          <w:lang w:val="en_US" w:bidi="en_US"/>
        </w:rPr>
        <w:t xml:space="preserve">: See also </w:t>
      </w:r>
      <w:hyperlink r:id="rId419">
        <w:r>
          <w:rPr>
            <w:lang w:val="en_US" w:bidi="en_US"/>
          </w:rPr>
          <w:rPr>
            <w:color w:val="0000EE"/>
            <w:u w:val="single"/>
          </w:rPr>
          <w:t>22:12</w:t>
        </w:r>
      </w:hyperlink>
      <w:r>
        <w:rPr>
          <w:lang w:val="en_US" w:bidi="en_US"/>
        </w:rPr>
        <w:t xml:space="preserve">. Ananias was a common name (consider the husband of Sapphira, </w:t>
      </w:r>
      <w:hyperlink r:id="rId420">
        <w:r>
          <w:rPr>
            <w:lang w:val="en_US" w:bidi="en_US"/>
          </w:rPr>
          <w:rPr>
            <w:color w:val="0000EE"/>
            <w:u w:val="single"/>
          </w:rPr>
          <w:t>5:1</w:t>
        </w:r>
      </w:hyperlink>
      <w:r>
        <w:rPr>
          <w:lang w:val="en_US" w:bidi="en_US"/>
        </w:rPr>
        <w:t xml:space="preserve">, and the Jewish high priest [AD 47–59], </w:t>
      </w:r>
      <w:hyperlink r:id="rId421">
        <w:r>
          <w:rPr>
            <w:lang w:val="en_US" w:bidi="en_US"/>
          </w:rPr>
          <w:rPr>
            <w:color w:val="0000EE"/>
            <w:u w:val="single"/>
          </w:rPr>
          <w:t>23:2</w:t>
        </w:r>
      </w:hyperlink>
      <w:r>
        <w:rPr>
          <w:lang w:val="en_US" w:bidi="en_US"/>
        </w:rPr>
        <w:t>).</w:t>
      </w:r>
    </w:p>
    <w:p>
      <w:pPr>
        <w:pStyle w:val="ListBullet"/>
        <w:spacing w:line="240" w:lineRule="auto"/>
        <w:ind w:left="720"/>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i/>
          <w:lang w:val="en_US" w:bidi="en_US"/>
        </w:rPr>
        <w:t>This man is My chosen instrument to carry My name before the Gentiles</w:t>
      </w:r>
      <w:r>
        <w:rPr>
          <w:lang w:val="en_US" w:bidi="en_US"/>
        </w:rPr>
        <w:t>:</w:t>
      </w:r>
      <w:r>
        <w:rPr>
          <w:lang w:val="en_US" w:bidi="en_US"/>
        </w:rPr>
        <w:t xml:space="preserve"> In God’s plan to spread the good news, the next step was to reach the Gentiles, that is, people from other nations (see </w:t>
      </w:r>
      <w:hyperlink r:id="rId100">
        <w:r>
          <w:rPr>
            <w:lang w:val="en_US" w:bidi="en_US"/>
          </w:rPr>
          <w:rPr>
            <w:color w:val="0000EE"/>
            <w:u w:val="single"/>
          </w:rPr>
          <w:t>1:8</w:t>
        </w:r>
      </w:hyperlink>
      <w:r>
        <w:rPr>
          <w:lang w:val="en_US" w:bidi="en_US"/>
        </w:rPr>
        <w:t xml:space="preserve">; compare chapters </w:t>
      </w:r>
      <w:hyperlink r:id="rId422">
        <w:r>
          <w:rPr>
            <w:lang w:val="en_US" w:bidi="en_US"/>
          </w:rPr>
          <w:rPr>
            <w:color w:val="0000EE"/>
            <w:u w:val="single"/>
          </w:rPr>
          <w:t>10–11</w:t>
        </w:r>
      </w:hyperlink>
      <w:r>
        <w:rPr>
          <w:lang w:val="en_US" w:bidi="en_US"/>
        </w:rPr>
        <w:t xml:space="preserve">). </w:t>
      </w:r>
    </w:p>
    <w:p>
      <w:pPr/>
      <w:r>
        <w:rPr>
          <w:lang w:val="en_US" w:bidi="en_US"/>
        </w:rPr>
      </w:r>
      <w:r>
        <w:rPr>
          <w:lang w:val="en_US" w:bidi="en_US"/>
        </w:rPr>
        <w:t>Saul of Tarsus, also called Paul, was the one God chose for this task. God sent him to bring the message about Jesus to Gentiles, to kings, and also to the people of Israel.</w:t>
      </w:r>
    </w:p>
    <w:p>
      <w:pPr/>
      <w:r>
        <w:rPr>
          <w:lang w:val="en_US" w:bidi="en_US"/>
        </w:rPr>
      </w:r>
      <w:r>
        <w:rPr>
          <w:lang w:val="en_US" w:bidi="en_US"/>
        </w:rPr>
        <w:t xml:space="preserve">The rest of the book of Acts shows how Paul faithfully carried out this mission from God (for example, </w:t>
      </w:r>
      <w:hyperlink r:id="rId423">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4">
        <w:r>
          <w:rPr>
            <w:lang w:val="en_US" w:bidi="en_US"/>
          </w:rPr>
          <w:rPr>
            <w:color w:val="0000EE"/>
            <w:u w:val="single"/>
          </w:rPr>
          <w:t>2 Corinthians 11:23–27</w:t>
        </w:r>
      </w:hyperlink>
      <w:r>
        <w:rPr>
          <w:lang w:val="en_US" w:bidi="en_US"/>
        </w:rPr>
        <w:t xml:space="preserve">; see </w:t>
      </w:r>
      <w:hyperlink r:id="rId425">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6">
        <w:r>
          <w:rPr>
            <w:lang w:val="en_US" w:bidi="en_US"/>
          </w:rPr>
          <w:rPr>
            <w:color w:val="0000EE"/>
            <w:u w:val="single"/>
          </w:rPr>
          <w:t>16:22–27</w:t>
        </w:r>
      </w:hyperlink>
      <w:r>
        <w:rPr>
          <w:lang w:val="en_US" w:bidi="en_US"/>
        </w:rPr>
        <w:t xml:space="preserve">; </w:t>
      </w:r>
      <w:hyperlink r:id="rId427">
        <w:r>
          <w:rPr>
            <w:lang w:val="en_US" w:bidi="en_US"/>
          </w:rPr>
          <w:rPr>
            <w:color w:val="0000EE"/>
            <w:u w:val="single"/>
          </w:rPr>
          <w:t>21:30–31</w:t>
        </w:r>
      </w:hyperlink>
      <w:r>
        <w:rPr>
          <w:lang w:val="en_US" w:bidi="en_US"/>
        </w:rPr>
        <w:t xml:space="preserve">; </w:t>
      </w:r>
      <w:hyperlink r:id="rId428">
        <w:r>
          <w:rPr>
            <w:lang w:val="en_US" w:bidi="en_US"/>
          </w:rPr>
          <w:rPr>
            <w:color w:val="0000EE"/>
            <w:u w:val="single"/>
          </w:rPr>
          <w:t>26:21</w:t>
        </w:r>
      </w:hyperlink>
      <w:r>
        <w:rPr>
          <w:lang w:val="en_US" w:bidi="en_US"/>
        </w:rPr>
        <w:t xml:space="preserve">; </w:t>
      </w:r>
      <w:hyperlink r:id="rId429">
        <w:r>
          <w:rPr>
            <w:lang w:val="en_US" w:bidi="en_US"/>
          </w:rPr>
          <w:rPr>
            <w:color w:val="0000EE"/>
            <w:u w:val="single"/>
          </w:rPr>
          <w:t>2 Timothy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God gave Ananias a special role. He was to welcome Saul into the Christian community.</w:t>
      </w:r>
    </w:p>
    <w:p>
      <w:pPr/>
      <w:r>
        <w:rPr>
          <w:lang w:val="en_US" w:bidi="en_US"/>
        </w:rPr>
      </w:r>
      <w:r>
        <w:rPr>
          <w:lang w:val="en_US" w:bidi="en_US"/>
        </w:rPr>
        <w:t>Ananias began by placing his hands on Saul. Through this act, Saul was healed and filled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i/>
          <w:lang w:val="en_US" w:bidi="en_US"/>
        </w:rPr>
        <w:t>Saul promptly began to proclaim Jesus</w:t>
      </w:r>
      <w:r>
        <w:rPr>
          <w:lang w:val="en_US" w:bidi="en_US"/>
        </w:rPr>
        <w:t>:</w:t>
      </w:r>
      <w:r>
        <w:rPr>
          <w:lang w:val="en_US" w:bidi="en_US"/>
        </w:rPr>
        <w:t xml:space="preserve"> Saul's encounter with the heavenly Christ was genuine, shown by his enthusiastic and bold preaching. His direct declaration surprised many because he had previously caused great harm to the followers of Jesus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(see </w:t>
      </w:r>
      <w:hyperlink r:id="rId430">
        <w:r>
          <w:rPr>
            <w:lang w:val="en_US" w:bidi="en_US"/>
          </w:rPr>
          <w:rPr>
            <w:color w:val="0000EE"/>
            <w:u w:val="single"/>
          </w:rPr>
          <w:t>Galatians 1:18</w:t>
        </w:r>
      </w:hyperlink>
      <w:r>
        <w:rPr>
          <w:lang w:val="en_US" w:bidi="en_US"/>
        </w:rPr>
        <w:t>). 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in </w:t>
      </w:r>
      <w:hyperlink r:id="rId431">
        <w:r>
          <w:rPr>
            <w:lang w:val="en_US" w:bidi="en_US"/>
          </w:rPr>
          <w:rPr>
            <w:color w:val="0000EE"/>
            <w:u w:val="single"/>
          </w:rPr>
          <w:t>2 Corinthians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i/>
          <w:lang w:val="en_US" w:bidi="en_US"/>
        </w:rPr>
        <w:t>When Saul arrived in Jerusalem:</w:t>
      </w:r>
      <w:r>
        <w:rPr>
          <w:lang w:val="en_US" w:bidi="en_US"/>
        </w:rPr>
        <w:t xml:space="preserve"> The believers did not trust him at first. This was understandable. He had recently attacked and imprisoned Christians (</w:t>
      </w:r>
      <w:hyperlink r:id="rId432">
        <w:r>
          <w:rPr>
            <w:lang w:val="en_US" w:bidi="en_US"/>
          </w:rPr>
          <w:rPr>
            <w:color w:val="0000EE"/>
            <w:u w:val="single"/>
          </w:rPr>
          <w:t>8:3</w:t>
        </w:r>
      </w:hyperlink>
      <w:r>
        <w:rPr>
          <w:lang w:val="en_US" w:bidi="en_US"/>
        </w:rPr>
        <w:t xml:space="preserve">; </w:t>
      </w:r>
      <w:hyperlink r:id="rId433">
        <w:r>
          <w:rPr>
            <w:lang w:val="en_US" w:bidi="en_US"/>
          </w:rPr>
          <w:rPr>
            <w:color w:val="0000EE"/>
            <w:u w:val="single"/>
          </w:rPr>
          <w:t>9:1</w:t>
        </w:r>
      </w:hyperlink>
      <w:r>
        <w:rPr>
          <w:lang w:val="en_US" w:bidi="en_US"/>
        </w:rPr>
        <w:t xml:space="preserve">, </w:t>
      </w:r>
      <w:hyperlink r:id="rId434">
        <w:r>
          <w:rPr>
            <w:lang w:val="en_US" w:bidi="en_US"/>
          </w:rPr>
          <w:rPr>
            <w:color w:val="0000EE"/>
            <w:u w:val="single"/>
          </w:rPr>
          <w:t>13</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346">
        <w:r>
          <w:rPr>
            <w:lang w:val="en_US" w:bidi="en_US"/>
          </w:rPr>
          <w:rPr>
            <w:color w:val="0000EE"/>
            <w:u w:val="single"/>
          </w:rPr>
          <w:t>4</w:t>
        </w:r>
      </w:hyperlink>
      <w:r>
        <w:rPr>
          <w:lang w:val="en_US" w:bidi="en_US"/>
        </w:rPr>
        <w:t xml:space="preserve">; </w:t>
      </w:r>
      <w:hyperlink r:id="rId347">
        <w:r>
          <w:rPr>
            <w:lang w:val="en_US" w:bidi="en_US"/>
          </w:rPr>
          <w:rPr>
            <w:color w:val="0000EE"/>
            <w:u w:val="single"/>
          </w:rPr>
          <w:t>26:9–11</w:t>
        </w:r>
      </w:hyperlink>
      <w:r>
        <w:rPr>
          <w:lang w:val="en_US" w:bidi="en_US"/>
        </w:rPr>
        <w:t xml:space="preserve">). </w:t>
      </w:r>
    </w:p>
    <w:p>
      <w:pPr/>
      <w:r>
        <w:rPr>
          <w:lang w:val="en_US" w:bidi="en_US"/>
        </w:rPr>
      </w:r>
      <w:r>
        <w:rPr>
          <w:lang w:val="en_US" w:bidi="en_US"/>
        </w:rPr>
        <w:t>Barnabas helped him. Barnabas, whose name means “Son of Encouragement” (</w:t>
      </w:r>
      <w:hyperlink r:id="rId435">
        <w:r>
          <w:rPr>
            <w:lang w:val="en_US" w:bidi="en_US"/>
          </w:rPr>
          <w:rPr>
            <w:color w:val="0000EE"/>
            <w:u w:val="single"/>
          </w:rPr>
          <w:t>4:36</w:t>
        </w:r>
      </w:hyperlink>
      <w:r>
        <w:rPr>
          <w:lang w:val="en_US" w:bidi="en_US"/>
        </w:rPr>
        <w:t>), brought Saul to the apostles. He told them how Saul had seen the Lord on the road to Damascus. He also explained how Saul had preached boldly in the name of Jesus there.</w:t>
      </w:r>
    </w:p>
    <w:p>
      <w:pPr/>
      <w:r>
        <w:rPr>
          <w:lang w:val="en_US" w:bidi="en_US"/>
        </w:rPr>
      </w:r>
      <w:r>
        <w:rPr>
          <w:lang w:val="en_US" w:bidi="en_US"/>
        </w:rPr>
        <w:t>Barnabas convinced the apostles that Saul’s conversion was real. So Saul stayed with them in Jerusalem. There, he continued to preach boldly about the Lord.</w:t>
      </w:r>
    </w:p>
    <w:p>
      <w:pPr/>
      <w:r>
        <w:rPr>
          <w:lang w:val="en_US" w:bidi="en_US"/>
        </w:rPr>
      </w:r>
      <w:r>
        <w:rPr>
          <w:lang w:val="en_US" w:bidi="en_US"/>
        </w:rPr>
        <w:t xml:space="preserve">Paul later spoke about this visit in </w:t>
      </w:r>
      <w:hyperlink r:id="rId436">
        <w:r>
          <w:rPr>
            <w:lang w:val="en_US" w:bidi="en_US"/>
          </w:rPr>
          <w:rPr>
            <w:color w:val="0000EE"/>
            <w:u w:val="single"/>
          </w:rPr>
          <w:t>Galatians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Once again, Saul debated with some Greek-speaking Jews. He spoke boldly and explained why Jesus is the Messiah.</w:t>
      </w:r>
    </w:p>
    <w:p>
      <w:pPr/>
      <w:r>
        <w:rPr>
          <w:lang w:val="en_US" w:bidi="en_US"/>
        </w:rPr>
      </w:r>
      <w:r>
        <w:rPr>
          <w:lang w:val="en_US" w:bidi="en_US"/>
        </w:rPr>
        <w:t xml:space="preserve">Again, some people became angry and made a plan to kill him (see </w:t>
      </w:r>
      <w:hyperlink r:id="rId437">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Christians heard about the plot, they sent Saul away again (see </w:t>
      </w:r>
      <w:hyperlink r:id="rId438">
        <w:r>
          <w:rPr>
            <w:lang w:val="en_US" w:bidi="en_US"/>
          </w:rPr>
          <w:rPr>
            <w:color w:val="0000EE"/>
            <w:u w:val="single"/>
          </w:rPr>
          <w:t>9:25</w:t>
        </w:r>
      </w:hyperlink>
      <w:r>
        <w:rPr>
          <w:lang w:val="en_US" w:bidi="en_US"/>
        </w:rPr>
        <w:t xml:space="preserve">). This time he went to Tarsus, his hometown, the capital of Cilicia (see </w:t>
      </w:r>
      <w:hyperlink r:id="rId439">
        <w:r>
          <w:rPr>
            <w:lang w:val="en_US" w:bidi="en_US"/>
          </w:rPr>
          <w:rPr>
            <w:color w:val="0000EE"/>
            <w:u w:val="single"/>
          </w:rPr>
          <w:t>21:39</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440">
        <w:r>
          <w:rPr>
            <w:lang w:val="en_US" w:bidi="en_US"/>
          </w:rPr>
          <w:rPr>
            <w:color w:val="0000EE"/>
            <w:u w:val="single"/>
          </w:rPr>
          <w:t>23:34</w:t>
        </w:r>
      </w:hyperlink>
      <w:r>
        <w:rPr>
          <w:lang w:val="en_US" w:bidi="en_US"/>
        </w:rPr>
        <w:t xml:space="preserve">; compare </w:t>
      </w:r>
      <w:hyperlink r:id="rId441">
        <w:r>
          <w:rPr>
            <w:lang w:val="en_US" w:bidi="en_US"/>
          </w:rPr>
          <w:rPr>
            <w:color w:val="0000EE"/>
            <w:u w:val="single"/>
          </w:rPr>
          <w:t>Galatians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pStyle w:val="ListBullet"/>
        <w:spacing w:line="240" w:lineRule="auto"/>
        <w:ind w:left="720"/>
      </w:pPr>
      <w:r>
        <w:rPr>
          <w:lang w:val="en_US" w:bidi="en_US"/>
        </w:rPr>
      </w:r>
      <w:r>
        <w:rPr>
          <w:lang w:val="en_US" w:bidi="en_US"/>
        </w:rPr>
        <w:t xml:space="preserve">This verse is one of several in Acts that describe how the church grew in numbers and in faithfulness (see also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444">
        <w:r>
          <w:rPr>
            <w:lang w:val="en_US" w:bidi="en_US"/>
          </w:rPr>
          <w:rPr>
            <w:color w:val="0000EE"/>
            <w:u w:val="single"/>
          </w:rPr>
          <w:t>7</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265">
        <w:r>
          <w:rPr>
            <w:lang w:val="en_US" w:bidi="en_US"/>
          </w:rPr>
          <w:rPr>
            <w:color w:val="0000EE"/>
            <w:u w:val="single"/>
          </w:rPr>
          <w:t>21:20</w:t>
        </w:r>
      </w:hyperlink>
      <w:r>
        <w:rPr>
          <w:lang w:val="en_US" w:bidi="en_US"/>
        </w:rPr>
        <w:t>).</w:t>
      </w:r>
    </w:p>
    <w:p>
      <w:pPr>
        <w:pStyle w:val="ListBullet"/>
        <w:spacing w:line="240" w:lineRule="auto"/>
        <w:ind w:left="720"/>
      </w:pPr>
      <w:r>
        <w:rPr>
          <w:lang w:val="en_US" w:bidi="en_US"/>
        </w:rPr>
      </w:r>
      <w:r>
        <w:rPr>
          <w:lang w:val="en_US" w:bidi="en_US"/>
        </w:rPr>
        <w:t>The first Christians were learning an important truth: “The fear of the LORD is the beginning of wisdom.” This means that true knowledge starts with honoring and respecting God (</w:t>
      </w:r>
      <w:hyperlink r:id="rId445">
        <w:r>
          <w:rPr>
            <w:lang w:val="en_US" w:bidi="en_US"/>
          </w:rPr>
          <w:rPr>
            <w:color w:val="0000EE"/>
            <w:u w:val="single"/>
          </w:rPr>
          <w:t>Proverbs 1:7</w:t>
        </w:r>
      </w:hyperlink>
      <w:r>
        <w:rPr>
          <w:lang w:val="en_US" w:bidi="en_US"/>
        </w:rPr>
        <w:t xml:space="preserve">; </w:t>
      </w:r>
      <w:hyperlink r:id="rId446">
        <w:r>
          <w:rPr>
            <w:lang w:val="en_US" w:bidi="en_US"/>
          </w:rPr>
          <w:rPr>
            <w:color w:val="0000EE"/>
            <w:u w:val="single"/>
          </w:rPr>
          <w:t>9:10</w:t>
        </w:r>
      </w:hyperlink>
      <w:r>
        <w:rPr>
          <w:lang w:val="en_US" w:bidi="en_US"/>
        </w:rPr>
        <w:t xml:space="preserve">; compare </w:t>
      </w:r>
      <w:hyperlink r:id="rId447">
        <w:r>
          <w:rPr>
            <w:lang w:val="en_US" w:bidi="en_US"/>
          </w:rPr>
          <w:rPr>
            <w:color w:val="0000EE"/>
            <w:u w:val="single"/>
          </w:rPr>
          <w:t>Job 28:28</w:t>
        </w:r>
      </w:hyperlink>
      <w:r>
        <w:rPr>
          <w:lang w:val="en_US" w:bidi="en_US"/>
        </w:rPr>
        <w:t xml:space="preserve">; </w:t>
      </w:r>
      <w:hyperlink r:id="rId448">
        <w:r>
          <w:rPr>
            <w:lang w:val="en_US" w:bidi="en_US"/>
          </w:rPr>
          <w:rPr>
            <w:color w:val="0000EE"/>
            <w:u w:val="single"/>
          </w:rPr>
          <w:t>Psalm 111:10</w:t>
        </w:r>
      </w:hyperlink>
      <w:r>
        <w:rPr>
          <w:lang w:val="en_US" w:bidi="en_US"/>
        </w:rPr>
        <w:t xml:space="preserve">; </w:t>
      </w:r>
      <w:hyperlink r:id="rId449">
        <w:r>
          <w:rPr>
            <w:lang w:val="en_US" w:bidi="en_US"/>
          </w:rPr>
          <w:rPr>
            <w:color w:val="0000EE"/>
            <w:u w:val="single"/>
          </w:rPr>
          <w:t>Ecclesiastes 12:13</w:t>
        </w:r>
      </w:hyperlink>
      <w:r>
        <w:rPr>
          <w:lang w:val="en_US" w:bidi="en_US"/>
        </w:rPr>
        <w:t xml:space="preserve">; see </w:t>
      </w:r>
      <w:hyperlink r:id="rId450">
        <w:r>
          <w:rPr>
            <w:lang w:val="en_US" w:bidi="en_US"/>
          </w:rPr>
          <w:rPr>
            <w:color w:val="0000EE"/>
            <w:u w:val="single"/>
          </w:rPr>
          <w:t>Luke 7:16</w:t>
        </w:r>
      </w:hyperlink>
      <w:r>
        <w:rPr>
          <w:lang w:val="en_US" w:bidi="en_US"/>
        </w:rPr>
        <w:t xml:space="preserve">). </w:t>
        <w:br/>
      </w:r>
      <w:r>
        <w:rPr>
          <w:lang w:val="en_US" w:bidi="en_US"/>
        </w:rPr>
        <w:t xml:space="preserve">As they learned to honor God, they grew stronger in their faith. Their reverence for the Lord helped the church grow (compare </w:t>
      </w:r>
      <w:hyperlink r:id="rId102">
        <w:r>
          <w:rPr>
            <w:lang w:val="en_US" w:bidi="en_US"/>
          </w:rPr>
          <w:rPr>
            <w:color w:val="0000EE"/>
            <w:u w:val="single"/>
          </w:rPr>
          <w:t>Acts 2:43</w:t>
        </w:r>
      </w:hyperlink>
      <w:r>
        <w:rPr>
          <w:lang w:val="en_US" w:bidi="en_US"/>
        </w:rPr>
        <w:t xml:space="preserve">; </w:t>
      </w:r>
      <w:hyperlink r:id="rId451">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pStyle w:val="ListBullet"/>
        <w:spacing w:line="240" w:lineRule="auto"/>
        <w:ind w:left="720"/>
      </w:pPr>
      <w:r>
        <w:rPr>
          <w:lang w:val="en_US" w:bidi="en_US"/>
        </w:rPr>
      </w:r>
      <w:r>
        <w:rPr>
          <w:lang w:val="en_US" w:bidi="en_US"/>
        </w:rPr>
        <w:t>These verses describe Peter’s traveling ministry in Judea, especially in towns along the seacoast. As he traveled, God gave him power to do miracles. Peter healed a man named Aeneas and raised a woman named Dorcas from the dead.</w:t>
        <w:br/>
      </w:r>
      <w:r>
        <w:rPr>
          <w:lang w:val="en_US" w:bidi="en_US"/>
        </w:rPr>
        <w:t>Jesus had promised that his disciples would do such works (</w:t>
      </w:r>
      <w:hyperlink r:id="rId138">
        <w:r>
          <w:rPr>
            <w:lang w:val="en_US" w:bidi="en_US"/>
          </w:rPr>
          <w:rPr>
            <w:color w:val="0000EE"/>
            <w:u w:val="single"/>
          </w:rPr>
          <w:t>John 14:12</w:t>
        </w:r>
      </w:hyperlink>
      <w:r>
        <w:rPr>
          <w:lang w:val="en_US" w:bidi="en_US"/>
        </w:rPr>
        <w:t xml:space="preserve">). </w:t>
      </w:r>
    </w:p>
    <w:p>
      <w:pPr>
        <w:pStyle w:val="ListBullet"/>
        <w:spacing w:line="240" w:lineRule="auto"/>
        <w:ind w:left="720"/>
      </w:pPr>
      <w:r>
        <w:rPr>
          <w:lang w:val="en_US" w:bidi="en_US"/>
        </w:rPr>
      </w:r>
      <w:r>
        <w:rPr>
          <w:lang w:val="en_US" w:bidi="en_US"/>
        </w:rPr>
        <w:t xml:space="preserve">Luke often tells stories in pairs. For example, he tells of a man being healed and then a woman being healed (see </w:t>
      </w:r>
      <w:hyperlink r:id="rId452">
        <w:r>
          <w:rPr>
            <w:lang w:val="en_US" w:bidi="en_US"/>
          </w:rPr>
          <w:rPr>
            <w:color w:val="0000EE"/>
            <w:u w:val="single"/>
          </w:rPr>
          <w:t>Luke 13:10–17</w:t>
        </w:r>
      </w:hyperlink>
      <w:r>
        <w:rPr>
          <w:lang w:val="en_US" w:bidi="en_US"/>
        </w:rPr>
        <w:t xml:space="preserve">; </w:t>
      </w:r>
      <w:hyperlink r:id="rId453">
        <w:r>
          <w:rPr>
            <w:lang w:val="en_US" w:bidi="en_US"/>
          </w:rPr>
          <w:rPr>
            <w:color w:val="0000EE"/>
            <w:u w:val="single"/>
          </w:rPr>
          <w:t>14:1–6</w:t>
        </w:r>
      </w:hyperlink>
      <w:r>
        <w:rPr>
          <w:lang w:val="en_US" w:bidi="en_US"/>
        </w:rPr>
        <w:t>). In this passage, Peter heals both a man and a woman.</w:t>
        <w:br/>
      </w:r>
      <w:r>
        <w:rPr>
          <w:lang w:val="en_US" w:bidi="en_US"/>
        </w:rPr>
        <w:t>The people in that area were deeply affected by these miracles. Many people turned to the Lord and believed (</w:t>
      </w:r>
      <w:hyperlink r:id="rId454">
        <w:r>
          <w:rPr>
            <w:lang w:val="en_US" w:bidi="en_US"/>
          </w:rPr>
          <w:rPr>
            <w:color w:val="0000EE"/>
            <w:u w:val="single"/>
          </w:rPr>
          <w:t>Acts 9:35</w:t>
        </w:r>
      </w:hyperlink>
      <w:r>
        <w:rPr>
          <w:lang w:val="en_US" w:bidi="en_US"/>
        </w:rPr>
        <w:t xml:space="preserve">, </w:t>
      </w:r>
      <w:hyperlink r:id="rId4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i/>
          <w:lang w:val="en_US" w:bidi="en_US"/>
        </w:rPr>
        <w:t>stayed for several days in Joppa with a tanner named Simon</w:t>
      </w:r>
      <w:r>
        <w:rPr>
          <w:lang w:val="en_US" w:bidi="en_US"/>
        </w:rPr>
        <w:t>: A tanner worked with animal skins to make leather. This job required contact with dead animals.</w:t>
      </w:r>
    </w:p>
    <w:p>
      <w:pPr/>
      <w:r>
        <w:rPr>
          <w:lang w:val="en_US" w:bidi="en_US"/>
        </w:rPr>
      </w:r>
      <w:r>
        <w:rPr>
          <w:lang w:val="en_US" w:bidi="en_US"/>
        </w:rPr>
        <w:t xml:space="preserve">Many Jews considered this kind of work unclean. Because Peter stayed in the home of a tanner, it may show that he was not strict about some Jewish traditions (see </w:t>
      </w:r>
      <w:hyperlink r:id="rId456">
        <w:r>
          <w:rPr>
            <w:lang w:val="en_US" w:bidi="en_US"/>
          </w:rPr>
          <w:rPr>
            <w:color w:val="0000EE"/>
            <w:u w:val="single"/>
          </w:rPr>
          <w:t>Galatians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ListBullet"/>
        <w:spacing w:line="240" w:lineRule="auto"/>
        <w:ind w:left="720"/>
      </w:pPr>
      <w:r>
        <w:rPr>
          <w:lang w:val="en_US" w:bidi="en_US"/>
        </w:rPr>
      </w:r>
      <w:r>
        <w:rPr>
          <w:i/>
          <w:lang w:val="en_US" w:bidi="en_US"/>
        </w:rPr>
        <w:t>a centurion</w:t>
      </w:r>
      <w:r>
        <w:rPr>
          <w:lang w:val="en_US" w:bidi="en_US"/>
        </w:rPr>
        <w:t xml:space="preserve">: This was the highest rank for an officer in the Roman army who was not commissioned. He led a </w:t>
      </w:r>
      <w:r>
        <w:rPr>
          <w:i/>
          <w:lang w:val="en_US" w:bidi="en_US"/>
        </w:rPr>
        <w:t>century,</w:t>
      </w:r>
      <w:r>
        <w:rPr>
          <w:lang w:val="en_US" w:bidi="en_US"/>
        </w:rPr>
        <w:t xml:space="preserve"> a group of about 100 men. Luke often describes centurions positively (</w:t>
      </w:r>
      <w:hyperlink r:id="rId275">
        <w:r>
          <w:rPr>
            <w:lang w:val="en_US" w:bidi="en_US"/>
          </w:rPr>
          <w:rPr>
            <w:color w:val="0000EE"/>
            <w:u w:val="single"/>
          </w:rPr>
          <w:t>10:22</w:t>
        </w:r>
      </w:hyperlink>
      <w:r>
        <w:rPr>
          <w:lang w:val="en_US" w:bidi="en_US"/>
        </w:rPr>
        <w:t xml:space="preserve">; </w:t>
      </w:r>
      <w:hyperlink r:id="rId457">
        <w:r>
          <w:rPr>
            <w:lang w:val="en_US" w:bidi="en_US"/>
          </w:rPr>
          <w:rPr>
            <w:color w:val="0000EE"/>
            <w:u w:val="single"/>
          </w:rPr>
          <w:t>21:32</w:t>
        </w:r>
      </w:hyperlink>
      <w:r>
        <w:rPr>
          <w:lang w:val="en_US" w:bidi="en_US"/>
        </w:rPr>
        <w:t xml:space="preserve">; </w:t>
      </w:r>
      <w:hyperlink r:id="rId458">
        <w:r>
          <w:rPr>
            <w:lang w:val="en_US" w:bidi="en_US"/>
          </w:rPr>
          <w:rPr>
            <w:color w:val="0000EE"/>
            <w:u w:val="single"/>
          </w:rPr>
          <w:t>22:25–26</w:t>
        </w:r>
      </w:hyperlink>
      <w:r>
        <w:rPr>
          <w:lang w:val="en_US" w:bidi="en_US"/>
        </w:rPr>
        <w:t xml:space="preserve">; </w:t>
      </w:r>
      <w:hyperlink r:id="rId459">
        <w:r>
          <w:rPr>
            <w:lang w:val="en_US" w:bidi="en_US"/>
          </w:rPr>
          <w:rPr>
            <w:color w:val="0000EE"/>
            <w:u w:val="single"/>
          </w:rPr>
          <w:t>23:17</w:t>
        </w:r>
      </w:hyperlink>
      <w:r>
        <w:rPr>
          <w:lang w:val="en_US" w:bidi="en_US"/>
        </w:rPr>
        <w:t xml:space="preserve">, </w:t>
      </w:r>
      <w:hyperlink r:id="rId460">
        <w:r>
          <w:rPr>
            <w:lang w:val="en_US" w:bidi="en_US"/>
          </w:rPr>
          <w:rPr>
            <w:color w:val="0000EE"/>
            <w:u w:val="single"/>
          </w:rPr>
          <w:t>23</w:t>
        </w:r>
      </w:hyperlink>
      <w:r>
        <w:rPr>
          <w:lang w:val="en_US" w:bidi="en_US"/>
        </w:rPr>
        <w:t xml:space="preserve">; </w:t>
      </w:r>
      <w:hyperlink r:id="rId461">
        <w:r>
          <w:rPr>
            <w:lang w:val="en_US" w:bidi="en_US"/>
          </w:rPr>
          <w:rPr>
            <w:color w:val="0000EE"/>
            <w:u w:val="single"/>
          </w:rPr>
          <w:t>27:6</w:t>
        </w:r>
      </w:hyperlink>
      <w:r>
        <w:rPr>
          <w:lang w:val="en_US" w:bidi="en_US"/>
        </w:rPr>
        <w:t xml:space="preserve">, </w:t>
      </w:r>
      <w:hyperlink r:id="rId462">
        <w:r>
          <w:rPr>
            <w:lang w:val="en_US" w:bidi="en_US"/>
          </w:rPr>
          <w:rPr>
            <w:color w:val="0000EE"/>
            <w:u w:val="single"/>
          </w:rPr>
          <w:t>11</w:t>
        </w:r>
      </w:hyperlink>
      <w:r>
        <w:rPr>
          <w:lang w:val="en_US" w:bidi="en_US"/>
        </w:rPr>
        <w:t xml:space="preserve">, </w:t>
      </w:r>
      <w:hyperlink r:id="rId463">
        <w:r>
          <w:rPr>
            <w:lang w:val="en_US" w:bidi="en_US"/>
          </w:rPr>
          <w:rPr>
            <w:color w:val="0000EE"/>
            <w:u w:val="single"/>
          </w:rPr>
          <w:t>43</w:t>
        </w:r>
      </w:hyperlink>
      <w:r>
        <w:rPr>
          <w:lang w:val="en_US" w:bidi="en_US"/>
        </w:rPr>
        <w:t xml:space="preserve">; </w:t>
      </w:r>
      <w:hyperlink r:id="rId464">
        <w:r>
          <w:rPr>
            <w:lang w:val="en_US" w:bidi="en_US"/>
          </w:rPr>
          <w:rPr>
            <w:color w:val="0000EE"/>
            <w:u w:val="single"/>
          </w:rPr>
          <w:t>28:16</w:t>
        </w:r>
      </w:hyperlink>
      <w:r>
        <w:rPr>
          <w:lang w:val="en_US" w:bidi="en_US"/>
        </w:rPr>
        <w:t xml:space="preserve">; </w:t>
      </w:r>
      <w:hyperlink r:id="rId465">
        <w:r>
          <w:rPr>
            <w:lang w:val="en_US" w:bidi="en_US"/>
          </w:rPr>
          <w:rPr>
            <w:color w:val="0000EE"/>
            <w:u w:val="single"/>
          </w:rPr>
          <w:t>Luke 7:1–10</w:t>
        </w:r>
      </w:hyperlink>
      <w:r>
        <w:rPr>
          <w:lang w:val="en_US" w:bidi="en_US"/>
        </w:rPr>
        <w:t xml:space="preserve">; </w:t>
      </w:r>
      <w:hyperlink r:id="rId466">
        <w:r>
          <w:rPr>
            <w:lang w:val="en_US" w:bidi="en_US"/>
          </w:rPr>
          <w:rPr>
            <w:color w:val="0000EE"/>
            <w:u w:val="single"/>
          </w:rPr>
          <w:t>23:47</w:t>
        </w:r>
      </w:hyperlink>
      <w:r>
        <w:rPr>
          <w:lang w:val="en_US" w:bidi="en_US"/>
        </w:rPr>
        <w:t xml:space="preserve">). </w:t>
        <w:br/>
      </w:r>
      <w:r>
        <w:rPr>
          <w:lang w:val="en_US" w:bidi="en_US"/>
        </w:rPr>
        <w:t xml:space="preserve">Luke wanted to show that Christianity was not against Roman officials or institutions. It could, like Judaism, be permitted in the Roman Empire (see </w:t>
      </w:r>
      <w:r>
        <w:rPr>
          <w:lang w:val="en_US" w:bidi="en_US"/>
        </w:rPr>
        <w:t>Acts Book Introduction</w:t>
      </w:r>
      <w:r>
        <w:rPr>
          <w:lang w:val="en_US" w:bidi="en_US"/>
        </w:rPr>
        <w:t>, “Purposes of Acts: Politics”).</w:t>
      </w:r>
    </w:p>
    <w:p>
      <w:pPr>
        <w:pStyle w:val="ListBullet"/>
        <w:spacing w:line="240" w:lineRule="auto"/>
        <w:ind w:left="720"/>
      </w:pPr>
      <w:r>
        <w:rPr>
          <w:lang w:val="en_US" w:bidi="en_US"/>
        </w:rPr>
      </w:r>
      <w:r>
        <w:rPr>
          <w:i/>
          <w:lang w:val="en_US" w:bidi="en_US"/>
        </w:rPr>
        <w:t>in what was called the Italian Regiment</w:t>
      </w:r>
      <w:r>
        <w:rPr>
          <w:lang w:val="en_US" w:bidi="en_US"/>
        </w:rPr>
        <w:t>: A regiment included six centuries; a Roman legion was usually divided into ten regiments. The New Testament mentions the Italian Regiment and the Imperial Regiment (</w:t>
      </w:r>
      <w:hyperlink r:id="rId467">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i/>
          <w:lang w:val="en_US" w:bidi="en_US"/>
        </w:rPr>
        <w:t>devout and God-fearing</w:t>
      </w:r>
      <w:r>
        <w:rPr>
          <w:lang w:val="en_US" w:bidi="en_US"/>
        </w:rPr>
        <w:t xml:space="preserve">: Gentiles described as God-fearing admired Judaism's high ethical standards. However, they were not ready to undergo circumcision or fully convert to Judaism (see </w:t>
      </w:r>
      <w:hyperlink r:id="rId468">
        <w:r>
          <w:rPr>
            <w:lang w:val="en_US" w:bidi="en_US"/>
          </w:rPr>
          <w:rPr>
            <w:color w:val="0000EE"/>
            <w:u w:val="single"/>
          </w:rPr>
          <w:t>13:43</w:t>
        </w:r>
      </w:hyperlink>
      <w:r>
        <w:rPr>
          <w:lang w:val="en_US" w:bidi="en_US"/>
        </w:rPr>
        <w:t xml:space="preserve">). </w:t>
      </w:r>
    </w:p>
    <w:p>
      <w:pPr/>
      <w:r>
        <w:rPr>
          <w:lang w:val="en_US" w:bidi="en_US"/>
        </w:rPr>
      </w:r>
      <w:r>
        <w:rPr>
          <w:lang w:val="en_US" w:bidi="en_US"/>
        </w:rPr>
        <w:t>Christianity appealed to these Gentiles who worshiped God (</w:t>
      </w:r>
      <w:hyperlink r:id="rId469">
        <w:r>
          <w:rPr>
            <w:lang w:val="en_US" w:bidi="en_US"/>
          </w:rPr>
          <w:rPr>
            <w:color w:val="0000EE"/>
            <w:u w:val="single"/>
          </w:rPr>
          <w:t>18:7</w:t>
        </w:r>
      </w:hyperlink>
      <w:r>
        <w:rPr>
          <w:lang w:val="en_US" w:bidi="en_US"/>
        </w:rPr>
        <w:t xml:space="preserve">; see </w:t>
      </w:r>
      <w:hyperlink r:id="rId470">
        <w:r>
          <w:rPr>
            <w:lang w:val="en_US" w:bidi="en_US"/>
          </w:rPr>
          <w:rPr>
            <w:color w:val="0000EE"/>
            <w:u w:val="single"/>
          </w:rPr>
          <w:t>13:48</w:t>
        </w:r>
      </w:hyperlink>
      <w:r>
        <w:rPr>
          <w:lang w:val="en_US" w:bidi="en_US"/>
        </w:rPr>
        <w:t xml:space="preserve">; </w:t>
      </w:r>
      <w:hyperlink r:id="rId471">
        <w:r>
          <w:rPr>
            <w:lang w:val="en_US" w:bidi="en_US"/>
          </w:rPr>
          <w:rPr>
            <w:color w:val="0000EE"/>
            <w:u w:val="single"/>
          </w:rPr>
          <w:t>16:30</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05">
        <w:r>
          <w:rPr>
            <w:lang w:val="en_US" w:bidi="en_US"/>
          </w:rPr>
          <w:rPr>
            <w:color w:val="0000EE"/>
            <w:u w:val="single"/>
          </w:rPr>
          <w:t>17</w:t>
        </w:r>
      </w:hyperlink>
      <w:r>
        <w:rPr>
          <w:lang w:val="en_US" w:bidi="en_US"/>
        </w:rPr>
        <w:t xml:space="preserve">). These individuals were open to the message of the gospel that announced that “there is </w:t>
      </w:r>
      <w:r>
        <w:rPr>
          <w:lang w:val="en_US" w:bidi="en_US"/>
        </w:rPr>
        <w:t>peace with God through Jesus Christ</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often happen while people are praying (</w:t>
      </w:r>
      <w:hyperlink r:id="rId474">
        <w:r>
          <w:rPr>
            <w:lang w:val="en_US" w:bidi="en_US"/>
          </w:rPr>
          <w:rPr>
            <w:color w:val="0000EE"/>
            <w:u w:val="single"/>
          </w:rPr>
          <w:t>9:3–6</w:t>
        </w:r>
      </w:hyperlink>
      <w:r>
        <w:rPr>
          <w:lang w:val="en_US" w:bidi="en_US"/>
        </w:rPr>
        <w:t xml:space="preserve">, </w:t>
      </w:r>
      <w:hyperlink r:id="rId475">
        <w:r>
          <w:rPr>
            <w:lang w:val="en_US" w:bidi="en_US"/>
          </w:rPr>
          <w:rPr>
            <w:color w:val="0000EE"/>
            <w:u w:val="single"/>
          </w:rPr>
          <w:t>10–16</w:t>
        </w:r>
      </w:hyperlink>
      <w:r>
        <w:rPr>
          <w:lang w:val="en_US" w:bidi="en_US"/>
        </w:rPr>
        <w:t xml:space="preserve">; </w:t>
      </w:r>
      <w:hyperlink r:id="rId476">
        <w:r>
          <w:rPr>
            <w:lang w:val="en_US" w:bidi="en_US"/>
          </w:rPr>
          <w:rPr>
            <w:color w:val="0000EE"/>
            <w:u w:val="single"/>
          </w:rPr>
          <w:t>10:2–6</w:t>
        </w:r>
      </w:hyperlink>
      <w:r>
        <w:rPr>
          <w:lang w:val="en_US" w:bidi="en_US"/>
        </w:rPr>
        <w:t xml:space="preserve">, </w:t>
      </w:r>
      <w:hyperlink r:id="rId477">
        <w:r>
          <w:rPr>
            <w:lang w:val="en_US" w:bidi="en_US"/>
          </w:rPr>
          <w:rPr>
            <w:color w:val="0000EE"/>
            <w:u w:val="single"/>
          </w:rPr>
          <w:t>9–12</w:t>
        </w:r>
      </w:hyperlink>
      <w:r>
        <w:rPr>
          <w:lang w:val="en_US" w:bidi="en_US"/>
        </w:rPr>
        <w:t xml:space="preserve">; </w:t>
      </w:r>
      <w:hyperlink r:id="rId478">
        <w:r>
          <w:rPr>
            <w:lang w:val="en_US" w:bidi="en_US"/>
          </w:rPr>
          <w:rPr>
            <w:color w:val="0000EE"/>
            <w:u w:val="single"/>
          </w:rPr>
          <w:t>11:5–9</w:t>
        </w:r>
      </w:hyperlink>
      <w:r>
        <w:rPr>
          <w:lang w:val="en_US" w:bidi="en_US"/>
        </w:rPr>
        <w:t xml:space="preserve">; </w:t>
      </w:r>
      <w:hyperlink r:id="rId479">
        <w:r>
          <w:rPr>
            <w:lang w:val="en_US" w:bidi="en_US"/>
          </w:rPr>
          <w:rPr>
            <w:color w:val="0000EE"/>
            <w:u w:val="single"/>
          </w:rPr>
          <w:t>12:9–17</w:t>
        </w:r>
      </w:hyperlink>
      <w:r>
        <w:rPr>
          <w:lang w:val="en_US" w:bidi="en_US"/>
        </w:rPr>
        <w:t xml:space="preserve">; </w:t>
      </w:r>
      <w:hyperlink r:id="rId480">
        <w:r>
          <w:rPr>
            <w:lang w:val="en_US" w:bidi="en_US"/>
          </w:rPr>
          <w:rPr>
            <w:color w:val="0000EE"/>
            <w:u w:val="single"/>
          </w:rPr>
          <w:t>18:9–10</w:t>
        </w:r>
      </w:hyperlink>
      <w:r>
        <w:rPr>
          <w:lang w:val="en_US" w:bidi="en_US"/>
        </w:rPr>
        <w:t xml:space="preserve">; </w:t>
      </w:r>
      <w:hyperlink r:id="rId481">
        <w:r>
          <w:rPr>
            <w:lang w:val="en_US" w:bidi="en_US"/>
          </w:rPr>
          <w:rPr>
            <w:color w:val="0000EE"/>
            <w:u w:val="single"/>
          </w:rPr>
          <w:t>22:17–21</w:t>
        </w:r>
      </w:hyperlink>
      <w:r>
        <w:rPr>
          <w:lang w:val="en_US" w:bidi="en_US"/>
        </w:rPr>
        <w:t xml:space="preserve">; </w:t>
      </w:r>
      <w:hyperlink r:id="rId482">
        <w:r>
          <w:rPr>
            <w:lang w:val="en_US" w:bidi="en_US"/>
          </w:rPr>
          <w:rPr>
            <w:color w:val="0000EE"/>
            <w:u w:val="single"/>
          </w:rPr>
          <w:t>23:11</w:t>
        </w:r>
      </w:hyperlink>
      <w:r>
        <w:rPr>
          <w:lang w:val="en_US" w:bidi="en_US"/>
        </w:rPr>
        <w:t>). These visions are not random. They show God's saving work and give divine guidance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God gave Peter the same vision three times to confirm it was true (see </w:t>
      </w:r>
      <w:hyperlink r:id="rId483">
        <w:r>
          <w:rPr>
            <w:lang w:val="en_US" w:bidi="en_US"/>
          </w:rPr>
          <w:rPr>
            <w:color w:val="0000EE"/>
            <w:u w:val="single"/>
          </w:rPr>
          <w:t>Genesis 41:32</w:t>
        </w:r>
      </w:hyperlink>
      <w:r>
        <w:rPr>
          <w:lang w:val="en_US" w:bidi="en_US"/>
        </w:rPr>
        <w:t xml:space="preserve">; </w:t>
      </w:r>
      <w:hyperlink r:id="rId484">
        <w:r>
          <w:rPr>
            <w:lang w:val="en_US" w:bidi="en_US"/>
          </w:rPr>
          <w:rPr>
            <w:color w:val="0000EE"/>
            <w:u w:val="single"/>
          </w:rPr>
          <w:t>2 Corinthians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5">
        <w:r>
          <w:rPr>
            <w:lang w:val="en_US" w:bidi="en_US"/>
          </w:rPr>
          <w:rPr>
            <w:color w:val="0000EE"/>
            <w:u w:val="single"/>
          </w:rPr>
          <w:t>Leviticus 11</w:t>
        </w:r>
      </w:hyperlink>
      <w:r>
        <w:rPr>
          <w:lang w:val="en_US" w:bidi="en_US"/>
        </w:rPr>
        <w:t xml:space="preserve"> for a list of animals that Jewish laws have declared impure and ceremonially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i/>
          <w:lang w:val="en_US" w:bidi="en_US"/>
        </w:rPr>
        <w:t>Peter was puzzling over</w:t>
      </w:r>
      <w:r>
        <w:rPr>
          <w:lang w:val="en_US" w:bidi="en_US"/>
        </w:rPr>
        <w:t>:</w:t>
      </w:r>
      <w:r>
        <w:rPr>
          <w:lang w:val="en_US" w:bidi="en_US"/>
        </w:rPr>
        <w:t xml:space="preserve"> The events that followed would clarify the meaning of the vision (</w:t>
      </w:r>
      <w:hyperlink r:id="rId486">
        <w:r>
          <w:rPr>
            <w:lang w:val="en_US" w:bidi="en_US"/>
          </w:rPr>
          <w:rPr>
            <w:color w:val="0000EE"/>
            <w:u w:val="single"/>
          </w:rPr>
          <w:t>10:17–48</w:t>
        </w:r>
      </w:hyperlink>
      <w:r>
        <w:rPr>
          <w:lang w:val="en_US" w:bidi="en_US"/>
        </w:rPr>
        <w:t xml:space="preserve">; see </w:t>
      </w:r>
      <w:hyperlink r:id="rId487">
        <w:r>
          <w:rPr>
            <w:lang w:val="en_US" w:bidi="en_US"/>
          </w:rPr>
          <w:rPr>
            <w:color w:val="0000EE"/>
            <w:u w:val="single"/>
          </w:rPr>
          <w:t>11:1–18</w:t>
        </w:r>
      </w:hyperlink>
      <w:r>
        <w:rPr>
          <w:lang w:val="en_US" w:bidi="en_US"/>
        </w:rPr>
        <w:t>). Peter should not hesitate to enter or eat in a non-Jewish (Gentile) home because God has accepted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i/>
          <w:lang w:val="en_US" w:bidi="en_US"/>
        </w:rPr>
        <w:t>Cornelius … fell at his feet to worship him</w:t>
      </w:r>
      <w:r>
        <w:rPr>
          <w:lang w:val="en_US" w:bidi="en_US"/>
        </w:rPr>
        <w:t xml:space="preserve">: This act was probably more than just bowing to an important person of rank. The Bible says worship is for God alone (see </w:t>
      </w:r>
      <w:hyperlink r:id="rId488">
        <w:r>
          <w:rPr>
            <w:lang w:val="en_US" w:bidi="en_US"/>
          </w:rPr>
          <w:rPr>
            <w:color w:val="0000EE"/>
            <w:u w:val="single"/>
          </w:rPr>
          <w:t>14:11–17</w:t>
        </w:r>
      </w:hyperlink>
      <w:r>
        <w:rPr>
          <w:lang w:val="en_US" w:bidi="en_US"/>
        </w:rPr>
        <w:t xml:space="preserve">; </w:t>
      </w:r>
      <w:hyperlink r:id="rId489">
        <w:r>
          <w:rPr>
            <w:lang w:val="en_US" w:bidi="en_US"/>
          </w:rPr>
          <w:rPr>
            <w:color w:val="0000EE"/>
            <w:u w:val="single"/>
          </w:rPr>
          <w:t>Exodus 20:3</w:t>
        </w:r>
      </w:hyperlink>
      <w:r>
        <w:rPr>
          <w:lang w:val="en_US" w:bidi="en_US"/>
        </w:rPr>
        <w:t xml:space="preserve">; </w:t>
      </w:r>
      <w:hyperlink r:id="rId490">
        <w:r>
          <w:rPr>
            <w:lang w:val="en_US" w:bidi="en_US"/>
          </w:rPr>
          <w:rPr>
            <w:color w:val="0000EE"/>
            <w:u w:val="single"/>
          </w:rPr>
          <w:t>Deuteronomy 5:7</w:t>
        </w:r>
      </w:hyperlink>
      <w:r>
        <w:rPr>
          <w:lang w:val="en_US" w:bidi="en_US"/>
        </w:rPr>
        <w:t xml:space="preserve">; </w:t>
      </w:r>
      <w:hyperlink r:id="rId491">
        <w:r>
          <w:rPr>
            <w:lang w:val="en_US" w:bidi="en_US"/>
          </w:rPr>
          <w:rPr>
            <w:color w:val="0000EE"/>
            <w:u w:val="single"/>
          </w:rPr>
          <w:t>Matthew 22:37–38</w:t>
        </w:r>
      </w:hyperlink>
      <w:r>
        <w:rPr>
          <w:lang w:val="en_US" w:bidi="en_US"/>
        </w:rPr>
        <w:t xml:space="preserve">; </w:t>
      </w:r>
      <w:hyperlink r:id="rId492">
        <w:r>
          <w:rPr>
            <w:lang w:val="en_US" w:bidi="en_US"/>
          </w:rPr>
          <w:rPr>
            <w:color w:val="0000EE"/>
            <w:u w:val="single"/>
          </w:rPr>
          <w:t>Mark 12:29–30</w:t>
        </w:r>
      </w:hyperlink>
      <w:r>
        <w:rPr>
          <w:lang w:val="en_US" w:bidi="en_US"/>
        </w:rPr>
        <w:t xml:space="preserve">; </w:t>
      </w:r>
      <w:hyperlink r:id="rId493">
        <w:r>
          <w:rPr>
            <w:lang w:val="en_US" w:bidi="en_US"/>
          </w:rPr>
          <w:rPr>
            <w:color w:val="0000EE"/>
            <w:u w:val="single"/>
          </w:rPr>
          <w:t>Luke 10:27</w:t>
        </w:r>
      </w:hyperlink>
      <w:r>
        <w:rPr>
          <w:lang w:val="en_US" w:bidi="en_US"/>
        </w:rPr>
        <w:t xml:space="preserve">; </w:t>
      </w:r>
      <w:hyperlink r:id="rId494">
        <w:r>
          <w:rPr>
            <w:lang w:val="en_US" w:bidi="en_US"/>
          </w:rPr>
          <w:rPr>
            <w:color w:val="0000EE"/>
            <w:u w:val="single"/>
          </w:rPr>
          <w:t>1 Corinthians 10:14</w:t>
        </w:r>
      </w:hyperlink>
      <w:r>
        <w:rPr>
          <w:lang w:val="en_US" w:bidi="en_US"/>
        </w:rPr>
        <w:t xml:space="preserve">; </w:t>
      </w:r>
      <w:hyperlink r:id="rId495">
        <w:r>
          <w:rPr>
            <w:lang w:val="en_US" w:bidi="en_US"/>
          </w:rPr>
          <w:rPr>
            <w:color w:val="0000EE"/>
            <w:u w:val="single"/>
          </w:rPr>
          <w:t>Colossians 3:5</w:t>
        </w:r>
      </w:hyperlink>
      <w:r>
        <w:rPr>
          <w:lang w:val="en_US" w:bidi="en_US"/>
        </w:rPr>
        <w:t xml:space="preserve">; </w:t>
      </w:r>
      <w:hyperlink r:id="rId496">
        <w:r>
          <w:rPr>
            <w:lang w:val="en_US" w:bidi="en_US"/>
          </w:rPr>
          <w:rPr>
            <w:color w:val="0000EE"/>
            <w:u w:val="single"/>
          </w:rPr>
          <w:t>1 Peter 4:3</w:t>
        </w:r>
      </w:hyperlink>
      <w:r>
        <w:rPr>
          <w:lang w:val="en_US" w:bidi="en_US"/>
        </w:rPr>
        <w:t xml:space="preserve">; </w:t>
      </w:r>
      <w:hyperlink r:id="rId497">
        <w:r>
          <w:rPr>
            <w:lang w:val="en_US" w:bidi="en_US"/>
          </w:rPr>
          <w:rPr>
            <w:color w:val="0000EE"/>
            <w:u w:val="single"/>
          </w:rPr>
          <w:t>1 John 5:21</w:t>
        </w:r>
      </w:hyperlink>
      <w:r>
        <w:rPr>
          <w:lang w:val="en_US" w:bidi="en_US"/>
        </w:rPr>
        <w:t xml:space="preserve">; </w:t>
      </w:r>
      <w:hyperlink r:id="rId498">
        <w:r>
          <w:rPr>
            <w:lang w:val="en_US" w:bidi="en_US"/>
          </w:rPr>
          <w:rPr>
            <w:color w:val="0000EE"/>
            <w:u w:val="single"/>
          </w:rPr>
          <w:t>Revelation 4:10</w:t>
        </w:r>
      </w:hyperlink>
      <w:r>
        <w:rPr>
          <w:lang w:val="en_US" w:bidi="en_US"/>
        </w:rPr>
        <w:t xml:space="preserve">; </w:t>
      </w:r>
      <w:hyperlink r:id="rId499">
        <w:r>
          <w:rPr>
            <w:lang w:val="en_US" w:bidi="en_US"/>
          </w:rPr>
          <w:rPr>
            <w:color w:val="0000EE"/>
            <w:u w:val="single"/>
          </w:rPr>
          <w:t>9:20</w:t>
        </w:r>
      </w:hyperlink>
      <w:r>
        <w:rPr>
          <w:lang w:val="en_US" w:bidi="en_US"/>
        </w:rPr>
        <w:t xml:space="preserve">; </w:t>
      </w:r>
      <w:hyperlink r:id="rId500">
        <w:r>
          <w:rPr>
            <w:lang w:val="en_US" w:bidi="en_US"/>
          </w:rPr>
          <w:rPr>
            <w:color w:val="0000EE"/>
            <w:u w:val="single"/>
          </w:rPr>
          <w:t>22:8–9</w:t>
        </w:r>
      </w:hyperlink>
      <w:r>
        <w:rPr>
          <w:lang w:val="en_US" w:bidi="en_US"/>
        </w:rPr>
        <w:t xml:space="preserve">). </w:t>
      </w:r>
    </w:p>
    <w:p>
      <w:pPr/>
      <w:r>
        <w:rPr>
          <w:lang w:val="en_US" w:bidi="en_US"/>
        </w:rPr>
      </w:r>
      <w:r>
        <w:rPr>
          <w:lang w:val="en_US" w:bidi="en_US"/>
        </w:rPr>
        <w:t>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pStyle w:val="ListBullet"/>
        <w:spacing w:line="240" w:lineRule="auto"/>
        <w:ind w:left="720"/>
      </w:pPr>
      <w:r>
        <w:rPr>
          <w:lang w:val="en_US" w:bidi="en_US"/>
        </w:rPr>
      </w:r>
      <w:r>
        <w:rPr>
          <w:i/>
          <w:lang w:val="en_US" w:bidi="en_US"/>
        </w:rPr>
        <w:t>God does not show favoritism</w:t>
      </w:r>
      <w:r>
        <w:rPr>
          <w:lang w:val="en_US" w:bidi="en_US"/>
        </w:rPr>
        <w:t xml:space="preserve">: See </w:t>
      </w:r>
      <w:hyperlink r:id="rId501">
        <w:r>
          <w:rPr>
            <w:lang w:val="en_US" w:bidi="en_US"/>
          </w:rPr>
          <w:rPr>
            <w:color w:val="0000EE"/>
            <w:u w:val="single"/>
          </w:rPr>
          <w:t>Deuteronomy 10:17</w:t>
        </w:r>
      </w:hyperlink>
      <w:r>
        <w:rPr>
          <w:lang w:val="en_US" w:bidi="en_US"/>
        </w:rPr>
        <w:t xml:space="preserve">; </w:t>
      </w:r>
      <w:hyperlink r:id="rId502">
        <w:r>
          <w:rPr>
            <w:lang w:val="en_US" w:bidi="en_US"/>
          </w:rPr>
          <w:rPr>
            <w:color w:val="0000EE"/>
            <w:u w:val="single"/>
          </w:rPr>
          <w:t>2 Chronicles 19:7</w:t>
        </w:r>
      </w:hyperlink>
      <w:r>
        <w:rPr>
          <w:lang w:val="en_US" w:bidi="en_US"/>
        </w:rPr>
        <w:t xml:space="preserve">; </w:t>
      </w:r>
      <w:hyperlink r:id="rId503">
        <w:r>
          <w:rPr>
            <w:lang w:val="en_US" w:bidi="en_US"/>
          </w:rPr>
          <w:rPr>
            <w:color w:val="0000EE"/>
            <w:u w:val="single"/>
          </w:rPr>
          <w:t>Job 34:19</w:t>
        </w:r>
      </w:hyperlink>
      <w:r>
        <w:rPr>
          <w:lang w:val="en_US" w:bidi="en_US"/>
        </w:rPr>
        <w:t xml:space="preserve">; </w:t>
      </w:r>
      <w:hyperlink r:id="rId504">
        <w:r>
          <w:rPr>
            <w:lang w:val="en_US" w:bidi="en_US"/>
          </w:rPr>
          <w:rPr>
            <w:color w:val="0000EE"/>
            <w:u w:val="single"/>
          </w:rPr>
          <w:t>Luke 20:21</w:t>
        </w:r>
      </w:hyperlink>
      <w:r>
        <w:rPr>
          <w:lang w:val="en_US" w:bidi="en_US"/>
        </w:rPr>
        <w:t xml:space="preserve">; </w:t>
      </w:r>
      <w:hyperlink r:id="rId505">
        <w:r>
          <w:rPr>
            <w:lang w:val="en_US" w:bidi="en_US"/>
          </w:rPr>
          <w:rPr>
            <w:color w:val="0000EE"/>
            <w:u w:val="single"/>
          </w:rPr>
          <w:t>Romans 2:11</w:t>
        </w:r>
      </w:hyperlink>
      <w:r>
        <w:rPr>
          <w:lang w:val="en_US" w:bidi="en_US"/>
        </w:rPr>
        <w:t xml:space="preserve">; </w:t>
      </w:r>
      <w:hyperlink r:id="rId506">
        <w:r>
          <w:rPr>
            <w:lang w:val="en_US" w:bidi="en_US"/>
          </w:rPr>
          <w:rPr>
            <w:color w:val="0000EE"/>
            <w:u w:val="single"/>
          </w:rPr>
          <w:t>Galatians 2:6</w:t>
        </w:r>
      </w:hyperlink>
      <w:r>
        <w:rPr>
          <w:lang w:val="en_US" w:bidi="en_US"/>
        </w:rPr>
        <w:t xml:space="preserve">; </w:t>
      </w:r>
      <w:hyperlink r:id="rId507">
        <w:r>
          <w:rPr>
            <w:lang w:val="en_US" w:bidi="en_US"/>
          </w:rPr>
          <w:rPr>
            <w:color w:val="0000EE"/>
            <w:u w:val="single"/>
          </w:rPr>
          <w:t>Colossians 3:25</w:t>
        </w:r>
      </w:hyperlink>
      <w:r>
        <w:rPr>
          <w:lang w:val="en_US" w:bidi="en_US"/>
        </w:rPr>
        <w:t xml:space="preserve">; </w:t>
      </w:r>
      <w:hyperlink r:id="rId508">
        <w:r>
          <w:rPr>
            <w:lang w:val="en_US" w:bidi="en_US"/>
          </w:rPr>
          <w:rPr>
            <w:color w:val="0000EE"/>
            <w:u w:val="single"/>
          </w:rPr>
          <w:t>1 Peter 1:17</w:t>
        </w:r>
      </w:hyperlink>
      <w:r>
        <w:rPr>
          <w:lang w:val="en_US" w:bidi="en_US"/>
        </w:rPr>
        <w:t xml:space="preserve">. </w:t>
        <w:br/>
      </w:r>
      <w:r>
        <w:rPr>
          <w:lang w:val="en_US" w:bidi="en_US"/>
        </w:rPr>
        <w:t>The application of this principle is the meaning of Peter’s vision (</w:t>
      </w:r>
      <w:hyperlink r:id="rId509">
        <w:r>
          <w:rPr>
            <w:lang w:val="en_US" w:bidi="en_US"/>
          </w:rPr>
          <w:rPr>
            <w:color w:val="0000EE"/>
            <w:u w:val="single"/>
          </w:rPr>
          <w:t>10:9–16</w:t>
        </w:r>
      </w:hyperlink>
      <w:r>
        <w:rPr>
          <w:lang w:val="en_US" w:bidi="en_US"/>
        </w:rPr>
        <w:t>).</w:t>
      </w:r>
    </w:p>
    <w:p>
      <w:pPr>
        <w:pStyle w:val="ListBullet"/>
        <w:spacing w:line="240" w:lineRule="auto"/>
        <w:ind w:left="720"/>
      </w:pPr>
      <w:r>
        <w:rPr>
          <w:lang w:val="en_US" w:bidi="en_US"/>
        </w:rPr>
      </w:r>
      <w:r>
        <w:rPr>
          <w:i/>
          <w:lang w:val="en_US" w:bidi="en_US"/>
        </w:rPr>
        <w:t>welcomes those from every nation who fear Him and do what is right</w:t>
      </w:r>
      <w:r>
        <w:rPr>
          <w:lang w:val="en_US" w:bidi="en_US"/>
        </w:rPr>
        <w:t xml:space="preserve">: See </w:t>
      </w:r>
      <w:hyperlink r:id="rId510">
        <w:r>
          <w:rPr>
            <w:lang w:val="en_US" w:bidi="en_US"/>
          </w:rPr>
          <w:rPr>
            <w:color w:val="0000EE"/>
            <w:u w:val="single"/>
          </w:rPr>
          <w:t>Romans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Peter often emphasizes the role of the apostles as witnesses to the good news (the message about Jesus’s life, death, and resurrection). He reminds his listeners that they had direct contact with Jesus.</w:t>
      </w:r>
    </w:p>
    <w:p>
      <w:pPr/>
      <w:r>
        <w:rPr>
          <w:lang w:val="en_US" w:bidi="en_US"/>
        </w:rPr>
      </w:r>
      <w:r>
        <w:rPr>
          <w:lang w:val="en_US" w:bidi="en_US"/>
        </w:rPr>
        <w:t xml:space="preserve">The apostles ate and drank with Jesus after he rose from the dead (see </w:t>
      </w:r>
      <w:hyperlink r:id="rId511">
        <w:r>
          <w:rPr>
            <w:lang w:val="en_US" w:bidi="en_US"/>
          </w:rPr>
          <w:rPr>
            <w:color w:val="0000EE"/>
            <w:u w:val="single"/>
          </w:rPr>
          <w:t>Luke 24:41–43</w:t>
        </w:r>
      </w:hyperlink>
      <w:r>
        <w:rPr>
          <w:lang w:val="en_US" w:bidi="en_US"/>
        </w:rPr>
        <w:t xml:space="preserve">). They saw him alive again. Because they were eyewitnesses of his resurrection, they could testify that Jesus had defeated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2">
        <w:r>
          <w:rPr>
            <w:lang w:val="en_US" w:bidi="en_US"/>
          </w:rPr>
          <w:rPr>
            <w:color w:val="0000EE"/>
            <w:u w:val="single"/>
          </w:rPr>
          <w:t>13:30–31</w:t>
        </w:r>
      </w:hyperlink>
      <w:r>
        <w:rPr>
          <w:lang w:val="en_US" w:bidi="en_US"/>
        </w:rPr>
        <w:t xml:space="preserve">). </w:t>
      </w:r>
    </w:p>
    <w:p>
      <w:pPr/>
      <w:r>
        <w:rPr>
          <w:lang w:val="en_US" w:bidi="en_US"/>
        </w:rPr>
      </w:r>
      <w:r>
        <w:rPr>
          <w:lang w:val="en_US" w:bidi="en_US"/>
        </w:rPr>
        <w:t xml:space="preserve">Jesus chose the original apostles ahead of time to be his witnesses (see </w:t>
      </w:r>
      <w:hyperlink r:id="rId513">
        <w:r>
          <w:rPr>
            <w:lang w:val="en_US" w:bidi="en_US"/>
          </w:rPr>
          <w:rPr>
            <w:color w:val="0000EE"/>
            <w:u w:val="single"/>
          </w:rPr>
          <w:t>1:12–26</w:t>
        </w:r>
      </w:hyperlink>
      <w:r>
        <w:rPr>
          <w:lang w:val="en_US" w:bidi="en_US"/>
        </w:rPr>
        <w:t xml:space="preserve">). Later, others continued this work. For example, Paul and Barnabas preached and taught in the name of Jesus Christ (see </w:t>
      </w:r>
      <w:hyperlink r:id="rId44">
        <w:r>
          <w:rPr>
            <w:lang w:val="en_US" w:bidi="en_US"/>
          </w:rPr>
          <w:rPr>
            <w:color w:val="0000EE"/>
            <w:u w:val="single"/>
          </w:rPr>
          <w:t>9:15</w:t>
        </w:r>
      </w:hyperlink>
      <w:r>
        <w:rPr>
          <w:lang w:val="en_US" w:bidi="en_US"/>
        </w:rPr>
        <w:t xml:space="preserve">; </w:t>
      </w:r>
      <w:hyperlink r:id="rId514">
        <w:r>
          <w:rPr>
            <w:lang w:val="en_US" w:bidi="en_US"/>
          </w:rPr>
          <w:rPr>
            <w:color w:val="0000EE"/>
            <w:u w:val="single"/>
          </w:rPr>
          <w:t>14:1–3</w:t>
        </w:r>
      </w:hyperlink>
      <w:r>
        <w:rPr>
          <w:lang w:val="en_US" w:bidi="en_US"/>
        </w:rPr>
        <w:t xml:space="preserve">; </w:t>
      </w:r>
      <w:hyperlink r:id="rId515">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pStyle w:val="ListBullet"/>
        <w:spacing w:line="240" w:lineRule="auto"/>
        <w:ind w:left="720"/>
      </w:pPr>
      <w:r>
        <w:rPr>
          <w:lang w:val="en_US" w:bidi="en_US"/>
        </w:rPr>
      </w:r>
      <w:r>
        <w:rPr>
          <w:lang w:val="en_US" w:bidi="en_US"/>
        </w:rPr>
        <w:t>Based on what they saw and heard, the apostles could declare that Jesus of Nazareth was the one about whom all the prophets spoke (</w:t>
      </w:r>
      <w:hyperlink r:id="rId516">
        <w:r>
          <w:rPr>
            <w:lang w:val="en_US" w:bidi="en_US"/>
          </w:rPr>
          <w:rPr>
            <w:color w:val="0000EE"/>
            <w:u w:val="single"/>
          </w:rPr>
          <w:t>10:39–42</w:t>
        </w:r>
      </w:hyperlink>
      <w:r>
        <w:rPr>
          <w:lang w:val="en_US" w:bidi="en_US"/>
        </w:rPr>
        <w:t xml:space="preserve">). The whole message and purpose of Scripture center on Christ (see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w:t>
      </w:r>
      <w:hyperlink r:id="rId518">
        <w:r>
          <w:rPr>
            <w:lang w:val="en_US" w:bidi="en_US"/>
          </w:rPr>
          <w:rPr>
            <w:color w:val="0000EE"/>
            <w:u w:val="single"/>
          </w:rPr>
          <w:t>John 5:39</w:t>
        </w:r>
      </w:hyperlink>
      <w:r>
        <w:rPr>
          <w:lang w:val="en_US" w:bidi="en_US"/>
        </w:rPr>
        <w:t>).</w:t>
      </w:r>
    </w:p>
    <w:p>
      <w:pPr>
        <w:pStyle w:val="ListBullet"/>
        <w:spacing w:line="240" w:lineRule="auto"/>
        <w:ind w:left="720"/>
      </w:pPr>
      <w:r>
        <w:rPr>
          <w:lang w:val="en_US" w:bidi="en_US"/>
        </w:rPr>
      </w:r>
      <w:r>
        <w:rPr>
          <w:lang w:val="en_US" w:bidi="en_US"/>
        </w:rPr>
        <w:t xml:space="preserve">The main point of their message was that everyone who believes in Jesus will have </w:t>
      </w:r>
      <w:r>
        <w:rPr>
          <w:lang w:val="en_US" w:bidi="en_US"/>
        </w:rPr>
        <w:t>sins forgiven through his name</w:t>
      </w:r>
      <w:r>
        <w:rPr>
          <w:lang w:val="en_US" w:bidi="en_US"/>
        </w:rPr>
        <w:t xml:space="preserve"> (see </w:t>
      </w:r>
      <w:hyperlink r:id="rId519">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people that if they stopped sinning, repented, asked forgiveness from God, and received baptism i</w:t>
      </w:r>
      <w:r>
        <w:rPr>
          <w:lang w:val="en_US" w:bidi="en_US"/>
        </w:rPr>
        <w:t>n the name of Jesus Christ, they would "receive the gift of the Holy Spirit</w:t>
      </w:r>
      <w:r>
        <w:rPr>
          <w:lang w:val="en_US" w:bidi="en_US"/>
        </w:rPr>
        <w:t>" (</w:t>
      </w:r>
      <w:hyperlink r:id="rId157">
        <w:r>
          <w:rPr>
            <w:lang w:val="en_US" w:bidi="en_US"/>
          </w:rPr>
          <w:rPr>
            <w:color w:val="0000EE"/>
            <w:u w:val="single"/>
          </w:rPr>
          <w:t>2:38</w:t>
        </w:r>
      </w:hyperlink>
      <w:r>
        <w:rPr>
          <w:lang w:val="en_US" w:bidi="en_US"/>
        </w:rPr>
        <w:t xml:space="preserve">; see also </w:t>
      </w:r>
      <w:hyperlink r:id="rId520">
        <w:r>
          <w:rPr>
            <w:lang w:val="en_US" w:bidi="en_US"/>
          </w:rPr>
          <w:rPr>
            <w:color w:val="0000EE"/>
            <w:u w:val="single"/>
          </w:rPr>
          <w:t>19:1–7</w:t>
        </w:r>
      </w:hyperlink>
      <w:r>
        <w:rPr>
          <w:lang w:val="en_US" w:bidi="en_US"/>
        </w:rPr>
        <w:t xml:space="preserve">). </w:t>
      </w:r>
    </w:p>
    <w:p>
      <w:pPr/>
      <w:r>
        <w:rPr>
          <w:lang w:val="en_US" w:bidi="en_US"/>
        </w:rPr>
      </w:r>
      <w:r>
        <w:rPr>
          <w:lang w:val="en_US" w:bidi="en_US"/>
        </w:rPr>
        <w:t>As Cornelius and his household listened to Peter's message, they received the Holy Spirit just like the Jews had earlier. This event confirmed again that God did not favor one group over another (</w:t>
      </w:r>
      <w:hyperlink r:id="rId521">
        <w:r>
          <w:rPr>
            <w:lang w:val="en_US" w:bidi="en_US"/>
          </w:rPr>
          <w:rPr>
            <w:color w:val="0000EE"/>
            <w:u w:val="single"/>
          </w:rPr>
          <w:t>10:34–35</w:t>
        </w:r>
      </w:hyperlink>
      <w:r>
        <w:rPr>
          <w:lang w:val="en_US" w:bidi="en_US"/>
        </w:rPr>
        <w:t>). This event is similar to the day of Pentecost in Jerusalem (</w:t>
      </w:r>
      <w:hyperlink r:id="rId354">
        <w:r>
          <w:rPr>
            <w:lang w:val="en_US" w:bidi="en_US"/>
          </w:rPr>
          <w:rPr>
            <w:color w:val="0000EE"/>
            <w:u w:val="single"/>
          </w:rPr>
          <w:t>2:1–47</w:t>
        </w:r>
      </w:hyperlink>
      <w:r>
        <w:rPr>
          <w:lang w:val="en_US" w:bidi="en_US"/>
        </w:rPr>
        <w:t>). It shows that the power of the Holy Spirit now came to the Gentiles as well (</w:t>
      </w:r>
      <w:hyperlink r:id="rId100">
        <w:r>
          <w:rPr>
            <w:lang w:val="en_US" w:bidi="en_US"/>
          </w:rPr>
          <w:rPr>
            <w:color w:val="0000EE"/>
            <w:u w:val="single"/>
          </w:rPr>
          <w:t>1:8</w:t>
        </w:r>
      </w:hyperlink>
      <w:r>
        <w:rPr>
          <w:lang w:val="en_US" w:bidi="en_US"/>
        </w:rPr>
        <w:t xml:space="preserve">; </w:t>
      </w:r>
      <w:hyperlink r:id="rId52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for a few days with them, possibly because he needed more instruction in the Christian faith.</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interact in a social setting with Gentiles (</w:t>
      </w:r>
      <w:hyperlink r:id="rId523">
        <w:r>
          <w:rPr>
            <w:lang w:val="en_US" w:bidi="en_US"/>
          </w:rPr>
          <w:rPr>
            <w:color w:val="0000EE"/>
            <w:u w:val="single"/>
          </w:rPr>
          <w:t>10:28</w:t>
        </w:r>
      </w:hyperlink>
      <w:r>
        <w:rPr>
          <w:lang w:val="en_US" w:bidi="en_US"/>
        </w:rPr>
        <w:t xml:space="preserve">; </w:t>
      </w:r>
      <w:hyperlink r:id="rId524">
        <w:r>
          <w:rPr>
            <w:lang w:val="en_US" w:bidi="en_US"/>
          </w:rPr>
          <w:rPr>
            <w:color w:val="0000EE"/>
            <w:u w:val="single"/>
          </w:rPr>
          <w:t>22:21–22</w:t>
        </w:r>
      </w:hyperlink>
      <w:r>
        <w:rPr>
          <w:lang w:val="en_US" w:bidi="en_US"/>
        </w:rPr>
        <w:t xml:space="preserve">; see </w:t>
      </w:r>
      <w:hyperlink r:id="rId352">
        <w:r>
          <w:rPr>
            <w:lang w:val="en_US" w:bidi="en_US"/>
          </w:rPr>
          <w:rPr>
            <w:color w:val="0000EE"/>
            <w:u w:val="single"/>
          </w:rPr>
          <w:t>John 4:9</w:t>
        </w:r>
      </w:hyperlink>
      <w:r>
        <w:rPr>
          <w:lang w:val="en_US" w:bidi="en_US"/>
        </w:rPr>
        <w:t xml:space="preserve">, </w:t>
      </w:r>
      <w:hyperlink r:id="rId525">
        <w:r>
          <w:rPr>
            <w:lang w:val="en_US" w:bidi="en_US"/>
          </w:rPr>
          <w:rPr>
            <w:color w:val="0000EE"/>
            <w:u w:val="single"/>
          </w:rPr>
          <w:t>27</w:t>
        </w:r>
      </w:hyperlink>
      <w:r>
        <w:rPr>
          <w:lang w:val="en_US" w:bidi="en_US"/>
        </w:rPr>
        <w:t xml:space="preserve">; </w:t>
      </w:r>
      <w:hyperlink r:id="rId526">
        <w:r>
          <w:rPr>
            <w:lang w:val="en_US" w:bidi="en_US"/>
          </w:rPr>
          <w:rPr>
            <w:color w:val="0000EE"/>
            <w:u w:val="single"/>
          </w:rPr>
          <w:t>18:28</w:t>
        </w:r>
      </w:hyperlink>
      <w:r>
        <w:rPr>
          <w:lang w:val="en_US" w:bidi="en_US"/>
        </w:rPr>
        <w:t xml:space="preserve">; </w:t>
      </w:r>
      <w:hyperlink r:id="rId527">
        <w:r>
          <w:rPr>
            <w:lang w:val="en_US" w:bidi="en_US"/>
          </w:rPr>
          <w:rPr>
            <w:color w:val="0000EE"/>
            <w:u w:val="single"/>
          </w:rPr>
          <w:t>Galatians 2:12–14</w:t>
        </w:r>
      </w:hyperlink>
      <w:r>
        <w:rPr>
          <w:lang w:val="en_US" w:bidi="en_US"/>
        </w:rPr>
        <w:t>). The Jewish Christians in Jerusalem learned that Gentiles had received the word of God. Then they criticized Peter's unusual actions and asked for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what had happened. He explained that God had directed the whole series of events (</w:t>
      </w:r>
      <w:hyperlink r:id="rId366">
        <w:r>
          <w:rPr>
            <w:lang w:val="en_US" w:bidi="en_US"/>
          </w:rPr>
          <w:rPr>
            <w:color w:val="0000EE"/>
            <w:u w:val="single"/>
          </w:rPr>
          <w:t>11:12</w:t>
        </w:r>
      </w:hyperlink>
      <w:r>
        <w:rPr>
          <w:lang w:val="en_US" w:bidi="en_US"/>
        </w:rPr>
        <w:t>). Peter ate with Gentiles (non-Jews) because God made it evident that he should (</w:t>
      </w:r>
      <w:hyperlink r:id="rId528">
        <w:r>
          <w:rPr>
            <w:lang w:val="en_US" w:bidi="en_US"/>
          </w:rPr>
          <w:rPr>
            <w:color w:val="0000EE"/>
            <w:u w:val="single"/>
          </w:rPr>
          <w:t>11:4–12</w:t>
        </w:r>
      </w:hyperlink>
      <w:r>
        <w:rPr>
          <w:lang w:val="en_US" w:bidi="en_US"/>
        </w:rPr>
        <w:t>). Peter then saw the Holy Spirit come upon the Gentiles, realizing God accepted and blessed them like Jews who trusted in Jesus (</w:t>
      </w:r>
      <w:hyperlink r:id="rId529">
        <w:r>
          <w:rPr>
            <w:lang w:val="en_US" w:bidi="en_US"/>
          </w:rPr>
          <w:rPr>
            <w:color w:val="0000EE"/>
            <w:u w:val="single"/>
          </w:rPr>
          <w:t>11:15–17</w:t>
        </w:r>
      </w:hyperlink>
      <w:r>
        <w:rPr>
          <w:lang w:val="en_US" w:bidi="en_US"/>
        </w:rPr>
        <w:t xml:space="preserve">; see </w:t>
      </w:r>
      <w:hyperlink r:id="rId530">
        <w:r>
          <w:rPr>
            <w:lang w:val="en_US" w:bidi="en_US"/>
          </w:rPr>
          <w:rPr>
            <w:color w:val="0000EE"/>
            <w:u w:val="single"/>
          </w:rPr>
          <w:t>1:5</w:t>
        </w:r>
      </w:hyperlink>
      <w:r>
        <w:rPr>
          <w:lang w:val="en_US" w:bidi="en_US"/>
        </w:rPr>
        <w:t>). Peter followed God's will by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 gave a clear and careful explanation. Those who had objected were convinced. They saw that God was at work in the Gentiles' believing in Jesus and in their receiving eternal life.</w:t>
      </w:r>
    </w:p>
    <w:p>
      <w:pPr/>
      <w:r>
        <w:rPr>
          <w:lang w:val="en_US" w:bidi="en_US"/>
        </w:rPr>
      </w:r>
      <w:r>
        <w:rPr>
          <w:lang w:val="en_US" w:bidi="en_US"/>
        </w:rPr>
        <w:t>However, the question of including Gentiles was not finished. Soon it would lead to a serious crisis in the church (</w:t>
      </w:r>
      <w:hyperlink r:id="rId531">
        <w:r>
          <w:rPr>
            <w:lang w:val="en_US" w:bidi="en_US"/>
          </w:rPr>
          <w:rPr>
            <w:color w:val="0000EE"/>
            <w:u w:val="single"/>
          </w:rPr>
          <w:t>15:1–35</w:t>
        </w:r>
      </w:hyperlink>
      <w:r>
        <w:rPr>
          <w:lang w:val="en_US" w:bidi="en_US"/>
        </w:rPr>
        <w:t>; see also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ListBullet"/>
        <w:spacing w:line="240" w:lineRule="auto"/>
        <w:ind w:left="720"/>
      </w:pPr>
      <w:r>
        <w:rPr>
          <w:lang w:val="en_US" w:bidi="en_US"/>
        </w:rPr>
      </w:r>
      <w:r>
        <w:rPr>
          <w:lang w:val="en_US" w:bidi="en_US"/>
        </w:rPr>
        <w:t>After Stephen's death, persecution forced Christians to move to other areas (</w:t>
      </w:r>
      <w:hyperlink r:id="rId532">
        <w:r>
          <w:rPr>
            <w:lang w:val="en_US" w:bidi="en_US"/>
          </w:rPr>
          <w:rPr>
            <w:color w:val="0000EE"/>
            <w:u w:val="single"/>
          </w:rPr>
          <w:t>8:1–3</w:t>
        </w:r>
      </w:hyperlink>
      <w:r>
        <w:rPr>
          <w:lang w:val="en_US" w:bidi="en_US"/>
        </w:rPr>
        <w:t xml:space="preserve">). They traveled as far as Phoenicia, Cyprus, and Antioch. </w:t>
      </w:r>
    </w:p>
    <w:p>
      <w:pPr>
        <w:pStyle w:val="ListBullet"/>
        <w:spacing w:line="240" w:lineRule="auto"/>
        <w:ind w:left="720"/>
      </w:pPr>
      <w:r>
        <w:rPr>
          <w:lang w:val="en_US" w:bidi="en_US"/>
        </w:rPr>
      </w:r>
      <w:r>
        <w:rPr>
          <w:lang w:val="en_US" w:bidi="en_US"/>
        </w:rPr>
        <w:t>Antioch in Syria was a busy, diverse city. It was the third-largest city in the Roman Empire, after Rome and Alexandria. Antioch played a key role in spreading the Christian message to non-Jewish people.</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Jewish Christians from Cyprus and Cyrene made the first organized effort to teach Gentiles about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As with the household of Cornelius, many Gentiles believed in Jesus. The growth of Christian faith among Gentiles had to remain in harmony with the church at Jerusalem. So, the Jerusalem Christians sent Barnabas to Antioch to oversee the developments there. Barnabas could see that God’s blessing was on what was happening, so he supported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saw that Saul had a special gift for preaching and teaching. The wise judgment of Barnabus led to a successful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 xml:space="preserve">The term </w:t>
      </w:r>
      <w:r>
        <w:rPr>
          <w:i/>
          <w:lang w:val="en_US" w:bidi="en_US"/>
        </w:rPr>
        <w:t>Christians</w:t>
      </w:r>
      <w:r>
        <w:rPr>
          <w:lang w:val="en_US" w:bidi="en_US"/>
        </w:rPr>
        <w:t xml:space="preserve"> might have first been an insult. The Greek text uses this term in only two other New Testament passages (</w:t>
      </w:r>
      <w:hyperlink r:id="rId533">
        <w:r>
          <w:rPr>
            <w:lang w:val="en_US" w:bidi="en_US"/>
          </w:rPr>
          <w:rPr>
            <w:color w:val="0000EE"/>
            <w:u w:val="single"/>
          </w:rPr>
          <w:t>26:28</w:t>
        </w:r>
      </w:hyperlink>
      <w:r>
        <w:rPr>
          <w:lang w:val="en_US" w:bidi="en_US"/>
        </w:rPr>
        <w:t xml:space="preserve">; </w:t>
      </w:r>
      <w:hyperlink r:id="rId534">
        <w:r>
          <w:rPr>
            <w:lang w:val="en_US" w:bidi="en_US"/>
          </w:rPr>
          <w:rPr>
            <w:color w:val="0000EE"/>
            <w:u w:val="single"/>
          </w:rPr>
          <w:t>1 Peter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pStyle w:val="ListBullet"/>
        <w:spacing w:line="240" w:lineRule="auto"/>
        <w:ind w:left="720"/>
      </w:pPr>
      <w:r>
        <w:rPr>
          <w:lang w:val="en_US" w:bidi="en_US"/>
        </w:rPr>
      </w:r>
      <w:r>
        <w:rPr>
          <w:i/>
          <w:lang w:val="en_US" w:bidi="en_US"/>
        </w:rPr>
        <w:t>some prophets</w:t>
      </w:r>
      <w:r>
        <w:rPr>
          <w:lang w:val="en_US" w:bidi="en_US"/>
        </w:rPr>
        <w:t>: See “</w:t>
      </w:r>
      <w:r>
        <w:rPr>
          <w:lang w:val="en_US" w:bidi="en_US"/>
        </w:rPr>
        <w:t>The Gift of Prophecy</w:t>
      </w:r>
      <w:r>
        <w:rPr>
          <w:lang w:val="en_US" w:bidi="en_US"/>
        </w:rPr>
        <w:t xml:space="preserve">” Theme Note. </w:t>
      </w:r>
    </w:p>
    <w:p>
      <w:pPr>
        <w:pStyle w:val="ListBullet"/>
        <w:spacing w:line="240" w:lineRule="auto"/>
        <w:ind w:left="720"/>
      </w:pPr>
      <w:r>
        <w:rPr>
          <w:lang w:val="en_US" w:bidi="en_US"/>
        </w:rPr>
      </w:r>
      <w:r>
        <w:rPr>
          <w:i/>
          <w:lang w:val="en_US" w:bidi="en_US"/>
        </w:rPr>
        <w:t>Agabus</w:t>
      </w:r>
      <w:r>
        <w:rPr>
          <w:lang w:val="en_US" w:bidi="en_US"/>
        </w:rPr>
        <w:t xml:space="preserve">: See also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was the nephew of Tiberius Caesar (</w:t>
      </w:r>
      <w:hyperlink r:id="rId536">
        <w:r>
          <w:rPr>
            <w:lang w:val="en_US" w:bidi="en_US"/>
          </w:rPr>
          <w:rPr>
            <w:color w:val="0000EE"/>
            <w:u w:val="single"/>
          </w:rPr>
          <w:t>Luke 3:1</w:t>
        </w:r>
      </w:hyperlink>
      <w:r>
        <w:rPr>
          <w:lang w:val="en_US" w:bidi="en_US"/>
        </w:rPr>
        <w:t>). He ruled as Roman emperor from AD 41 to AD 54.</w:t>
      </w:r>
    </w:p>
    <w:p>
      <w:pPr/>
      <w:r>
        <w:rPr>
          <w:lang w:val="en_US" w:bidi="en_US"/>
        </w:rPr>
      </w:r>
      <w:r>
        <w:rPr>
          <w:lang w:val="en_US" w:bidi="en_US"/>
        </w:rPr>
        <w:t>His last wife was his niece Agrippina. Claudius adopted her son, Nero.</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Agabus's prophecy resulted in the Christians in Antioch helping the Jewish Christians in Judea. They gave as much as they could and trusted the funds to Barnabas and Saul. This act of love and support showed the difference Jesus had made in their lives. Saul (also called Paul) mentions this visit in his letter to the Galatians (</w:t>
      </w:r>
      <w:hyperlink r:id="rId537">
        <w:r>
          <w:rPr>
            <w:lang w:val="en_US" w:bidi="en_US"/>
          </w:rPr>
          <w:rPr>
            <w:color w:val="0000EE"/>
            <w:u w:val="single"/>
          </w:rPr>
          <w:t>Galatians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mention in the book of Acts of elders as officers in the Christian church (see also </w:t>
      </w:r>
      <w:hyperlink r:id="rId538">
        <w:r>
          <w:rPr>
            <w:lang w:val="en_US" w:bidi="en_US"/>
          </w:rPr>
          <w:rPr>
            <w:color w:val="0000EE"/>
            <w:u w:val="single"/>
          </w:rPr>
          <w:t>14:23</w:t>
        </w:r>
      </w:hyperlink>
      <w:r>
        <w:rPr>
          <w:lang w:val="en_US" w:bidi="en_US"/>
        </w:rPr>
        <w:t xml:space="preserve">; </w:t>
      </w:r>
      <w:hyperlink r:id="rId539">
        <w:r>
          <w:rPr>
            <w:lang w:val="en_US" w:bidi="en_US"/>
          </w:rPr>
          <w:rPr>
            <w:color w:val="0000EE"/>
            <w:u w:val="single"/>
          </w:rPr>
          <w:t>15:2–23</w:t>
        </w:r>
      </w:hyperlink>
      <w:r>
        <w:rPr>
          <w:lang w:val="en_US" w:bidi="en_US"/>
        </w:rPr>
        <w:t xml:space="preserve">; </w:t>
      </w:r>
      <w:hyperlink r:id="rId540">
        <w:r>
          <w:rPr>
            <w:lang w:val="en_US" w:bidi="en_US"/>
          </w:rPr>
          <w:rPr>
            <w:color w:val="0000EE"/>
            <w:u w:val="single"/>
          </w:rPr>
          <w:t>16:4</w:t>
        </w:r>
      </w:hyperlink>
      <w:r>
        <w:rPr>
          <w:lang w:val="en_US" w:bidi="en_US"/>
        </w:rPr>
        <w:t xml:space="preserve">; </w:t>
      </w:r>
      <w:hyperlink r:id="rId541">
        <w:r>
          <w:rPr>
            <w:lang w:val="en_US" w:bidi="en_US"/>
          </w:rPr>
          <w:rPr>
            <w:color w:val="0000EE"/>
            <w:u w:val="single"/>
          </w:rPr>
          <w:t>20:17–35</w:t>
        </w:r>
      </w:hyperlink>
      <w:r>
        <w:rPr>
          <w:lang w:val="en_US" w:bidi="en_US"/>
        </w:rPr>
        <w:t xml:space="preserve">; </w:t>
      </w:r>
      <w:hyperlink r:id="rId542">
        <w:r>
          <w:rPr>
            <w:lang w:val="en_US" w:bidi="en_US"/>
          </w:rPr>
          <w:rPr>
            <w:color w:val="0000EE"/>
            <w:u w:val="single"/>
          </w:rPr>
          <w:t>21:18</w:t>
        </w:r>
      </w:hyperlink>
      <w:r>
        <w:rPr>
          <w:lang w:val="en_US" w:bidi="en_US"/>
        </w:rPr>
        <w:t xml:space="preserve">; compare </w:t>
      </w:r>
      <w:hyperlink r:id="rId543">
        <w:r>
          <w:rPr>
            <w:lang w:val="en_US" w:bidi="en_US"/>
          </w:rPr>
          <w:rPr>
            <w:color w:val="0000EE"/>
            <w:u w:val="single"/>
          </w:rPr>
          <w:t>1 Timothy 3:1–7</w:t>
        </w:r>
      </w:hyperlink>
      <w:r>
        <w:rPr>
          <w:lang w:val="en_US" w:bidi="en_US"/>
        </w:rPr>
        <w:t xml:space="preserve">; </w:t>
      </w:r>
      <w:hyperlink r:id="rId544">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ListBullet"/>
        <w:spacing w:line="240" w:lineRule="auto"/>
        <w:ind w:left="720"/>
      </w:pPr>
      <w:r>
        <w:rPr>
          <w:lang w:val="en_US" w:bidi="en_US"/>
        </w:rPr>
      </w:r>
      <w:r>
        <w:rPr>
          <w:lang w:val="en_US" w:bidi="en_US"/>
        </w:rPr>
        <w:t>Jesus had prophesied that his followers would experience persecution and difficulty (</w:t>
      </w:r>
      <w:hyperlink r:id="rId198">
        <w:r>
          <w:rPr>
            <w:lang w:val="en_US" w:bidi="en_US"/>
          </w:rPr>
          <w:rPr>
            <w:color w:val="0000EE"/>
            <w:u w:val="single"/>
          </w:rPr>
          <w:t>Luke 11:49–51</w:t>
        </w:r>
      </w:hyperlink>
      <w:r>
        <w:rPr>
          <w:lang w:val="en_US" w:bidi="en_US"/>
        </w:rPr>
        <w:t>). For the first time since his death, Roman authorities acted violently against the church. James, the brother of John, was among the first disciples Jesus called (</w:t>
      </w:r>
      <w:hyperlink r:id="rId545">
        <w:r>
          <w:rPr>
            <w:lang w:val="en_US" w:bidi="en_US"/>
          </w:rPr>
          <w:rPr>
            <w:color w:val="0000EE"/>
            <w:u w:val="single"/>
          </w:rPr>
          <w:t>Mark 1:16–20</w:t>
        </w:r>
      </w:hyperlink>
      <w:r>
        <w:rPr>
          <w:lang w:val="en_US" w:bidi="en_US"/>
        </w:rPr>
        <w:t xml:space="preserve">; </w:t>
      </w:r>
      <w:hyperlink r:id="rId546">
        <w:r>
          <w:rPr>
            <w:lang w:val="en_US" w:bidi="en_US"/>
          </w:rPr>
          <w:rPr>
            <w:color w:val="0000EE"/>
            <w:u w:val="single"/>
          </w:rPr>
          <w:t>Luke 5:1–11</w:t>
        </w:r>
      </w:hyperlink>
      <w:r>
        <w:rPr>
          <w:lang w:val="en_US" w:bidi="en_US"/>
        </w:rPr>
        <w:t xml:space="preserve">). He was one of the first Christians killed because of his faith. </w:t>
      </w:r>
    </w:p>
    <w:p>
      <w:pPr>
        <w:pStyle w:val="ListBullet"/>
        <w:spacing w:line="240" w:lineRule="auto"/>
        <w:ind w:left="720"/>
      </w:pPr>
      <w:r>
        <w:rPr>
          <w:lang w:val="en_US" w:bidi="en_US"/>
        </w:rPr>
      </w:r>
      <w:r>
        <w:rPr>
          <w:lang w:val="en_US" w:bidi="en_US"/>
        </w:rPr>
        <w:t>King Herod Agrippa took action to intentionally harm the church (</w:t>
      </w:r>
      <w:hyperlink r:id="rId547">
        <w:r>
          <w:rPr>
            <w:lang w:val="en_US" w:bidi="en_US"/>
          </w:rPr>
          <w:rPr>
            <w:color w:val="0000EE"/>
            <w:u w:val="single"/>
          </w:rPr>
          <w:t>Acts 12:20–23</w:t>
        </w:r>
      </w:hyperlink>
      <w:r>
        <w:rPr>
          <w:lang w:val="en_US" w:bidi="en_US"/>
        </w:rPr>
        <w:t xml:space="preserve">). It is possible that doing this was meant to strengthen his political alignment with the Jewish people. The letter of James, the brother of Jesus, was probably written after this persecution effort to the Christians who were scattered (see </w:t>
      </w:r>
      <w:hyperlink r:id="rId548">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impossible for the apostle to escape (compare </w:t>
      </w:r>
      <w:hyperlink r:id="rId549">
        <w:r>
          <w:rPr>
            <w:lang w:val="en_US" w:bidi="en_US"/>
          </w:rPr>
          <w:rPr>
            <w:color w:val="0000EE"/>
            <w:u w:val="single"/>
          </w:rPr>
          <w:t>12:6</w:t>
        </w:r>
      </w:hyperlink>
      <w:r>
        <w:rPr>
          <w:lang w:val="en_US" w:bidi="en_US"/>
        </w:rPr>
        <w:t xml:space="preserve">). God was in control, even though the circumstances seemed impossible for humans to overcome (compare </w:t>
      </w:r>
      <w:hyperlink r:id="rId550">
        <w:r>
          <w:rPr>
            <w:lang w:val="en_US" w:bidi="en_US"/>
          </w:rPr>
          <w:rPr>
            <w:color w:val="0000EE"/>
            <w:u w:val="single"/>
          </w:rPr>
          <w:t>4:27–31</w:t>
        </w:r>
      </w:hyperlink>
      <w:r>
        <w:rPr>
          <w:lang w:val="en_US" w:bidi="en_US"/>
        </w:rPr>
        <w:t xml:space="preserve">; </w:t>
      </w:r>
      <w:hyperlink r:id="rId551">
        <w:r>
          <w:rPr>
            <w:lang w:val="en_US" w:bidi="en_US"/>
          </w:rPr>
          <w:rPr>
            <w:color w:val="0000EE"/>
            <w:u w:val="single"/>
          </w:rPr>
          <w:t>Genesis 18:14</w:t>
        </w:r>
      </w:hyperlink>
      <w:r>
        <w:rPr>
          <w:lang w:val="en_US" w:bidi="en_US"/>
        </w:rPr>
        <w:t xml:space="preserve">; </w:t>
      </w:r>
      <w:hyperlink r:id="rId552">
        <w:r>
          <w:rPr>
            <w:lang w:val="en_US" w:bidi="en_US"/>
          </w:rPr>
          <w:rPr>
            <w:color w:val="0000EE"/>
            <w:u w:val="single"/>
          </w:rPr>
          <w:t>Jeremiah 32:17</w:t>
        </w:r>
      </w:hyperlink>
      <w:r>
        <w:rPr>
          <w:lang w:val="en_US" w:bidi="en_US"/>
        </w:rPr>
        <w:t xml:space="preserve">, </w:t>
      </w:r>
      <w:hyperlink r:id="rId553">
        <w:r>
          <w:rPr>
            <w:lang w:val="en_US" w:bidi="en_US"/>
          </w:rPr>
          <w:rPr>
            <w:color w:val="0000EE"/>
            <w:u w:val="single"/>
          </w:rPr>
          <w:t>27</w:t>
        </w:r>
      </w:hyperlink>
      <w:r>
        <w:rPr>
          <w:lang w:val="en_US" w:bidi="en_US"/>
        </w:rPr>
        <w:t xml:space="preserve">; </w:t>
      </w:r>
      <w:hyperlink r:id="rId554">
        <w:r>
          <w:rPr>
            <w:lang w:val="en_US" w:bidi="en_US"/>
          </w:rPr>
          <w:rPr>
            <w:color w:val="0000EE"/>
            <w:u w:val="single"/>
          </w:rPr>
          <w:t>Matthew 19:26</w:t>
        </w:r>
      </w:hyperlink>
      <w:r>
        <w:rPr>
          <w:lang w:val="en_US" w:bidi="en_US"/>
        </w:rPr>
        <w:t xml:space="preserve">; </w:t>
      </w:r>
      <w:hyperlink r:id="rId555">
        <w:r>
          <w:rPr>
            <w:lang w:val="en_US" w:bidi="en_US"/>
          </w:rPr>
          <w:rPr>
            <w:color w:val="0000EE"/>
            <w:u w:val="single"/>
          </w:rPr>
          <w:t>Mark 10:27</w:t>
        </w:r>
      </w:hyperlink>
      <w:r>
        <w:rPr>
          <w:lang w:val="en_US" w:bidi="en_US"/>
        </w:rPr>
        <w:t xml:space="preserve">; </w:t>
      </w:r>
      <w:hyperlink r:id="rId383">
        <w:r>
          <w:rPr>
            <w:lang w:val="en_US" w:bidi="en_US"/>
          </w:rPr>
          <w:rPr>
            <w:color w:val="0000EE"/>
            <w:u w:val="single"/>
          </w:rPr>
          <w:t>Luke 1:37</w:t>
        </w:r>
      </w:hyperlink>
      <w:r>
        <w:rPr>
          <w:lang w:val="en_US" w:bidi="en_US"/>
        </w:rPr>
        <w:t xml:space="preserve">; </w:t>
      </w:r>
      <w:hyperlink r:id="rId556">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i/>
          <w:lang w:val="en_US" w:bidi="en_US"/>
        </w:rPr>
        <w:t>the church was fervently praying</w:t>
      </w:r>
      <w:r>
        <w:rPr>
          <w:lang w:val="en_US" w:bidi="en_US"/>
        </w:rPr>
        <w:t>:</w:t>
      </w:r>
      <w:r>
        <w:rPr>
          <w:lang w:val="en_US" w:bidi="en_US"/>
        </w:rPr>
        <w:t xml:space="preserve"> God answers the earnest prayers of his people (</w:t>
      </w:r>
      <w:hyperlink r:id="rId557">
        <w:r>
          <w:rPr>
            <w:lang w:val="en_US" w:bidi="en_US"/>
          </w:rPr>
          <w:rPr>
            <w:color w:val="0000EE"/>
            <w:u w:val="single"/>
          </w:rPr>
          <w:t>12:6–17</w:t>
        </w:r>
      </w:hyperlink>
      <w:r>
        <w:rPr>
          <w:lang w:val="en_US" w:bidi="en_US"/>
        </w:rPr>
        <w:t xml:space="preserve">; see </w:t>
      </w:r>
      <w:hyperlink r:id="rId558">
        <w:r>
          <w:rPr>
            <w:lang w:val="en_US" w:bidi="en_US"/>
          </w:rPr>
          <w:rPr>
            <w:color w:val="0000EE"/>
            <w:u w:val="single"/>
          </w:rPr>
          <w:t>Luke 11:1–13</w:t>
        </w:r>
      </w:hyperlink>
      <w:r>
        <w:rPr>
          <w:lang w:val="en_US" w:bidi="en_US"/>
        </w:rPr>
        <w:t xml:space="preserve">; </w:t>
      </w:r>
      <w:hyperlink r:id="rId341">
        <w:r>
          <w:rPr>
            <w:lang w:val="en_US" w:bidi="en_US"/>
          </w:rPr>
          <w:rPr>
            <w:color w:val="0000EE"/>
            <w:u w:val="single"/>
          </w:rPr>
          <w:t>18:1–8</w:t>
        </w:r>
      </w:hyperlink>
      <w:r>
        <w:rPr>
          <w:lang w:val="en_US" w:bidi="en_US"/>
        </w:rPr>
        <w:t xml:space="preserve">; compare </w:t>
      </w:r>
      <w:hyperlink r:id="rId559">
        <w:r>
          <w:rPr>
            <w:lang w:val="en_US" w:bidi="en_US"/>
          </w:rPr>
          <w:rPr>
            <w:color w:val="0000EE"/>
            <w:u w:val="single"/>
          </w:rPr>
          <w:t>Matthew 7:7–11</w:t>
        </w:r>
      </w:hyperlink>
      <w:r>
        <w:rPr>
          <w:lang w:val="en_US" w:bidi="en_US"/>
        </w:rPr>
        <w:t xml:space="preserve">; </w:t>
      </w:r>
      <w:hyperlink r:id="rId560">
        <w:r>
          <w:rPr>
            <w:lang w:val="en_US" w:bidi="en_US"/>
          </w:rPr>
          <w:rPr>
            <w:color w:val="0000EE"/>
            <w:u w:val="single"/>
          </w:rPr>
          <w:t>John 15:7</w:t>
        </w:r>
      </w:hyperlink>
      <w:r>
        <w:rPr>
          <w:lang w:val="en_US" w:bidi="en_US"/>
        </w:rPr>
        <w:t xml:space="preserve">; </w:t>
      </w:r>
      <w:hyperlink r:id="rId561">
        <w:r>
          <w:rPr>
            <w:lang w:val="en_US" w:bidi="en_US"/>
          </w:rPr>
          <w:rPr>
            <w:color w:val="0000EE"/>
            <w:u w:val="single"/>
          </w:rPr>
          <w:t>Philippians 4:6–7</w:t>
        </w:r>
      </w:hyperlink>
      <w:r>
        <w:rPr>
          <w:lang w:val="en_US" w:bidi="en_US"/>
        </w:rPr>
        <w:t xml:space="preserve">; </w:t>
      </w:r>
      <w:hyperlink r:id="rId562">
        <w:r>
          <w:rPr>
            <w:lang w:val="en_US" w:bidi="en_US"/>
          </w:rPr>
          <w:rPr>
            <w:color w:val="0000EE"/>
            <w:u w:val="single"/>
          </w:rPr>
          <w:t>James 5:16</w:t>
        </w:r>
      </w:hyperlink>
      <w:r>
        <w:rPr>
          <w:lang w:val="en_US" w:bidi="en_US"/>
        </w:rPr>
        <w:t xml:space="preserve">; </w:t>
      </w:r>
      <w:hyperlink r:id="rId563">
        <w:r>
          <w:rPr>
            <w:lang w:val="en_US" w:bidi="en_US"/>
          </w:rPr>
          <w:rPr>
            <w:color w:val="0000EE"/>
            <w:u w:val="single"/>
          </w:rPr>
          <w:t>1 John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 guided Peter out of prison. Peter reunited with his praying friends, and God sent him to continue proclaiming the good news about Jesus. The message advanced by God's power, even when the church and apostles faced strong opposition and discouragement.</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Mary, the mother of John Mark, had a home where Christians often gathered. John Mark later worked with Barnabas and Saul to spread the gospel (</w:t>
      </w:r>
      <w:hyperlink r:id="rId564">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very surprised when Peter appeared, so she left him standing at the closed door. She and the other Christians thought God's answer to their prayers was amazing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 xml:space="preserve">When Peter was missing after a thorough search, Herod questioned the guards and executed them (see </w:t>
      </w:r>
      <w:hyperlink r:id="rId565">
        <w:r>
          <w:rPr>
            <w:lang w:val="en_US" w:bidi="en_US"/>
          </w:rPr>
          <w:rPr>
            <w:color w:val="0000EE"/>
            <w:u w:val="single"/>
          </w:rPr>
          <w:t>16:27</w:t>
        </w:r>
      </w:hyperlink>
      <w:r>
        <w:rPr>
          <w:lang w:val="en_US" w:bidi="en_US"/>
        </w:rPr>
        <w:t xml:space="preserve">). However, Herod himself then experienced a painful death. God punished him for his pride when he accepted the people's worship. The ancient Jewish historian Josephus provides more details about the death of Herod Agrippa I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 died from a terrible illness (</w:t>
      </w:r>
      <w:hyperlink r:id="rId278">
        <w:r>
          <w:rPr>
            <w:lang w:val="en_US" w:bidi="en_US"/>
          </w:rPr>
          <w:rPr>
            <w:color w:val="0000EE"/>
            <w:u w:val="single"/>
          </w:rPr>
          <w:t>12:23</w:t>
        </w:r>
      </w:hyperlink>
      <w:r>
        <w:rPr>
          <w:lang w:val="en_US" w:bidi="en_US"/>
        </w:rPr>
        <w:t xml:space="preserve">). Meanwhile, the Christian church </w:t>
      </w:r>
      <w:r>
        <w:rPr>
          <w:lang w:val="en_US" w:bidi="en_US"/>
        </w:rPr>
        <w:t>continued to grow and share</w:t>
      </w:r>
      <w:r>
        <w:rPr>
          <w:lang w:val="en_US" w:bidi="en_US"/>
        </w:rPr>
        <w:t xml:space="preserve"> the message of the gospel freely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pStyle w:val="ListBullet"/>
        <w:spacing w:line="240" w:lineRule="auto"/>
        <w:ind w:left="720"/>
      </w:pPr>
      <w:r>
        <w:rPr>
          <w:lang w:val="en_US" w:bidi="en_US"/>
        </w:rPr>
      </w:r>
      <w:r>
        <w:rPr>
          <w:i/>
          <w:lang w:val="en_US" w:bidi="en_US"/>
        </w:rPr>
        <w:t>prophets and teachers</w:t>
      </w:r>
      <w:r>
        <w:rPr>
          <w:lang w:val="en_US" w:bidi="en_US"/>
        </w:rPr>
        <w:t>: See “</w:t>
      </w:r>
      <w:r>
        <w:rPr>
          <w:lang w:val="en_US" w:bidi="en_US"/>
        </w:rPr>
        <w:t>The Gift of Prophecy</w:t>
      </w:r>
      <w:r>
        <w:rPr>
          <w:lang w:val="en_US" w:bidi="en_US"/>
        </w:rPr>
        <w:t xml:space="preserve">” Theme Note; also see </w:t>
      </w:r>
      <w:hyperlink r:id="rId566">
        <w:r>
          <w:rPr>
            <w:lang w:val="en_US" w:bidi="en_US"/>
          </w:rPr>
          <w:rPr>
            <w:color w:val="0000EE"/>
            <w:u w:val="single"/>
          </w:rPr>
          <w:t>1 Corinthians 12:28–29</w:t>
        </w:r>
      </w:hyperlink>
      <w:r>
        <w:rPr>
          <w:lang w:val="en_US" w:bidi="en_US"/>
        </w:rPr>
        <w:t xml:space="preserve">; </w:t>
      </w:r>
      <w:hyperlink r:id="rId567">
        <w:r>
          <w:rPr>
            <w:lang w:val="en_US" w:bidi="en_US"/>
          </w:rPr>
          <w:rPr>
            <w:color w:val="0000EE"/>
            <w:u w:val="single"/>
          </w:rPr>
          <w:t>Ephesians 4:11</w:t>
        </w:r>
      </w:hyperlink>
      <w:r>
        <w:rPr>
          <w:lang w:val="en_US" w:bidi="en_US"/>
        </w:rPr>
        <w:t xml:space="preserve">. </w:t>
      </w:r>
    </w:p>
    <w:p>
      <w:pPr>
        <w:pStyle w:val="ListBullet"/>
        <w:spacing w:line="240" w:lineRule="auto"/>
        <w:ind w:left="720"/>
      </w:pPr>
      <w:r>
        <w:rPr>
          <w:lang w:val="en_US" w:bidi="en_US"/>
        </w:rPr>
      </w:r>
      <w:r>
        <w:rPr>
          <w:lang w:val="en_US" w:bidi="en_US"/>
        </w:rPr>
        <w:t xml:space="preserve">The name Simeon suggests a Jewish background (see </w:t>
      </w:r>
      <w:hyperlink r:id="rId568">
        <w:r>
          <w:rPr>
            <w:lang w:val="en_US" w:bidi="en_US"/>
          </w:rPr>
          <w:rPr>
            <w:color w:val="0000EE"/>
            <w:u w:val="single"/>
          </w:rPr>
          <w:t>Genesis 29:33</w:t>
        </w:r>
      </w:hyperlink>
      <w:r>
        <w:rPr>
          <w:lang w:val="en_US" w:bidi="en_US"/>
        </w:rPr>
        <w:t xml:space="preserve">; </w:t>
      </w:r>
      <w:hyperlink r:id="rId569">
        <w:r>
          <w:rPr>
            <w:lang w:val="en_US" w:bidi="en_US"/>
          </w:rPr>
          <w:rPr>
            <w:color w:val="0000EE"/>
            <w:u w:val="single"/>
          </w:rPr>
          <w:t>Luke 2:25</w:t>
        </w:r>
      </w:hyperlink>
      <w:r>
        <w:rPr>
          <w:lang w:val="en_US" w:bidi="en_US"/>
        </w:rPr>
        <w:t xml:space="preserve">; </w:t>
      </w:r>
      <w:hyperlink r:id="rId570">
        <w:r>
          <w:rPr>
            <w:lang w:val="en_US" w:bidi="en_US"/>
          </w:rPr>
          <w:rPr>
            <w:color w:val="0000EE"/>
            <w:u w:val="single"/>
          </w:rPr>
          <w:t>3:30</w:t>
        </w:r>
      </w:hyperlink>
      <w:r>
        <w:rPr>
          <w:lang w:val="en_US" w:bidi="en_US"/>
        </w:rPr>
        <w:t xml:space="preserve">). He is also called Niger (which means "the black mane"). This suggests that he was probably African. </w:t>
      </w:r>
    </w:p>
    <w:p>
      <w:pPr>
        <w:pStyle w:val="ListBullet"/>
        <w:spacing w:line="240" w:lineRule="auto"/>
        <w:ind w:left="720"/>
      </w:pPr>
      <w:r>
        <w:rPr>
          <w:lang w:val="en_US" w:bidi="en_US"/>
        </w:rPr>
      </w:r>
      <w:r>
        <w:rPr>
          <w:lang w:val="en_US" w:bidi="en_US"/>
        </w:rPr>
        <w:t>Lucius is a Latin name. He came from Cyrene, the capital of Libya in North Africa. He was probably one of the preachers from Cyrene who brought the Christian message to Antioch (</w:t>
      </w:r>
      <w:hyperlink r:id="rId571">
        <w:r>
          <w:rPr>
            <w:lang w:val="en_US" w:bidi="en_US"/>
          </w:rPr>
          <w:rPr>
            <w:color w:val="0000EE"/>
            <w:u w:val="single"/>
          </w:rPr>
          <w:t>Acts 11:20</w:t>
        </w:r>
      </w:hyperlink>
      <w:r>
        <w:rPr>
          <w:lang w:val="en_US" w:bidi="en_US"/>
        </w:rPr>
        <w:t xml:space="preserve">). </w:t>
      </w:r>
    </w:p>
    <w:p>
      <w:pPr>
        <w:pStyle w:val="ListBullet"/>
        <w:spacing w:line="240" w:lineRule="auto"/>
        <w:ind w:left="720"/>
      </w:pPr>
      <w:r>
        <w:rPr>
          <w:lang w:val="en_US" w:bidi="en_US"/>
        </w:rPr>
      </w:r>
      <w:r>
        <w:rPr>
          <w:lang w:val="en_US" w:bidi="en_US"/>
        </w:rPr>
        <w:t xml:space="preserve">Manaen grew up with King Herod Antipas. He was probably Luke’s source for understanding Antipas’s thoughts and actions (see </w:t>
      </w:r>
      <w:hyperlink r:id="rId572">
        <w:r>
          <w:rPr>
            <w:lang w:val="en_US" w:bidi="en_US"/>
          </w:rPr>
          <w:rPr>
            <w:color w:val="0000EE"/>
            <w:u w:val="single"/>
          </w:rPr>
          <w:t>Luke 9:7–9</w:t>
        </w:r>
      </w:hyperlink>
      <w:r>
        <w:rPr>
          <w:lang w:val="en_US" w:bidi="en_US"/>
        </w:rPr>
        <w:t xml:space="preserve">). </w:t>
      </w:r>
    </w:p>
    <w:p>
      <w:pPr>
        <w:pStyle w:val="ListBullet"/>
        <w:spacing w:line="240" w:lineRule="auto"/>
        <w:ind w:left="720"/>
      </w:pPr>
      <w:r>
        <w:rPr>
          <w:lang w:val="en_US" w:bidi="en_US"/>
        </w:rPr>
      </w:r>
      <w:r>
        <w:rPr>
          <w:lang w:val="en_US" w:bidi="en_US"/>
        </w:rPr>
        <w:t>Barnabas and Saul play important roles in the following story.</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i/>
          <w:lang w:val="en_US" w:bidi="en_US"/>
        </w:rPr>
        <w:t>prophets and teachers:</w:t>
      </w:r>
      <w:r>
        <w:rPr>
          <w:lang w:val="en_US" w:bidi="en_US"/>
        </w:rPr>
        <w:t xml:space="preserve"> these leaders of the church at Antioch spent a lot of time in worship and prayer. They had an intense desire to do the Lord's will, and they fasted to spiritually prepare themselves to receive guidance from God. As they prayed, the Holy Spirit spoke to them. </w:t>
      </w:r>
    </w:p>
    <w:p>
      <w:pPr/>
      <w:r>
        <w:rPr>
          <w:lang w:val="en_US" w:bidi="en_US"/>
        </w:rPr>
      </w:r>
      <w:r>
        <w:rPr>
          <w:lang w:val="en_US" w:bidi="en_US"/>
        </w:rPr>
        <w:t>The church set apart Barnabas and Saul, recognizing God's clear call for them to do a special work in his name. The inner journey these Christians took to pray and listen to God matched their outer journey of service. Their service included proclaiming the Christian faith and performing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i/>
          <w:lang w:val="en_US" w:bidi="en_US"/>
        </w:rPr>
        <w:t>they laid their hands on them</w:t>
      </w:r>
      <w:r>
        <w:rPr>
          <w:lang w:val="en_US" w:bidi="en_US"/>
        </w:rPr>
        <w:t>: They performed this holy act only after more fasting and prayer</w:t>
      </w:r>
      <w:r>
        <w:rPr>
          <w:i/>
          <w:lang w:val="en_US" w:bidi="en_US"/>
        </w:rPr>
        <w:t>.</w:t>
      </w:r>
      <w:r>
        <w:rPr>
          <w:lang w:val="en_US" w:bidi="en_US"/>
        </w:rPr>
        <w:t xml:space="preserve"> The Pastoral Letters (</w:t>
      </w:r>
      <w:r>
        <w:rPr>
          <w:lang w:val="en_US" w:bidi="en_US"/>
        </w:rPr>
        <w:t>1 Timothy, 2 Timothy, and Titus</w:t>
      </w:r>
      <w:r>
        <w:rPr>
          <w:lang w:val="en_US" w:bidi="en_US"/>
        </w:rPr>
        <w:t>) caution against appointing someone as a Christian leader without proper care and background checks (</w:t>
      </w:r>
      <w:hyperlink r:id="rId573">
        <w:r>
          <w:rPr>
            <w:lang w:val="en_US" w:bidi="en_US"/>
          </w:rPr>
          <w:rPr>
            <w:color w:val="0000EE"/>
            <w:u w:val="single"/>
          </w:rPr>
          <w:t>1 Timothy 5:22</w:t>
        </w:r>
      </w:hyperlink>
      <w:r>
        <w:rPr>
          <w:lang w:val="en_US" w:bidi="en_US"/>
        </w:rPr>
        <w:t>). At this point, the church at Antioch sent Barnabas and Saul as its representatives for the mission.</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pStyle w:val="ListBullet"/>
        <w:spacing w:line="240" w:lineRule="auto"/>
        <w:ind w:left="720"/>
      </w:pPr>
      <w:r>
        <w:rPr>
          <w:lang w:val="en_US" w:bidi="en_US"/>
        </w:rPr>
      </w:r>
      <w:r>
        <w:rPr>
          <w:lang w:val="en_US" w:bidi="en_US"/>
        </w:rPr>
        <w:t>Barnabas and Saul were commissioned by the church at Antioch to go on their first missionary journey. They were guided by the Holy Spirit.</w:t>
      </w:r>
    </w:p>
    <w:p>
      <w:pPr>
        <w:pStyle w:val="ListBullet"/>
        <w:spacing w:line="240" w:lineRule="auto"/>
        <w:ind w:left="720"/>
      </w:pPr>
      <w:r>
        <w:rPr>
          <w:lang w:val="en_US" w:bidi="en_US"/>
        </w:rPr>
      </w:r>
      <w:r>
        <w:rPr>
          <w:lang w:val="en_US" w:bidi="en_US"/>
        </w:rPr>
        <w:t>Seleucia was the ancient seaport city of Antioch, about 20 kilometers (12 miles) west of the city at the opening of the Orontes River.</w:t>
      </w:r>
    </w:p>
    <w:p>
      <w:pPr>
        <w:pStyle w:val="ListBullet"/>
        <w:spacing w:line="240" w:lineRule="auto"/>
        <w:ind w:left="720"/>
      </w:pPr>
      <w:r>
        <w:rPr>
          <w:lang w:val="en_US" w:bidi="en_US"/>
        </w:rPr>
      </w:r>
      <w:r>
        <w:rPr>
          <w:i/>
          <w:lang w:val="en_US" w:bidi="en_US"/>
        </w:rPr>
        <w:t>from there to Cyprus:</w:t>
      </w:r>
      <w:r>
        <w:rPr>
          <w:lang w:val="en_US" w:bidi="en_US"/>
        </w:rPr>
        <w:t xml:space="preserve"> Barnabas was from Cyprus, the next stop on their journey (</w:t>
      </w:r>
      <w:hyperlink r:id="rId435">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When they arrived in Salamis on the eastern end of Cyprus, they visited the Jewish synagogues (see </w:t>
      </w:r>
      <w:r>
        <w:rPr>
          <w:lang w:val="en_US" w:bidi="en_US"/>
        </w:rPr>
        <w:t>study note on 9:2</w:t>
      </w:r>
      <w:r>
        <w:rPr>
          <w:lang w:val="en_US" w:bidi="en_US"/>
        </w:rPr>
        <w:t xml:space="preserve">). There, Jews could hear and respond to the Christian message. They would also meet people who had converted to Judaism (those who had chosen to follow Israel’s God; see </w:t>
      </w:r>
      <w:r>
        <w:rPr>
          <w:lang w:val="en_US" w:bidi="en_US"/>
        </w:rPr>
        <w:t>study note on 13:43</w:t>
      </w:r>
      <w:r>
        <w:rPr>
          <w:lang w:val="en_US" w:bidi="en_US"/>
        </w:rPr>
        <w:t xml:space="preserve">). They also met Gentiles (non-Jews) who were seeking God. These Gentiles are sometimes called </w:t>
      </w:r>
      <w:r>
        <w:rPr>
          <w:i/>
          <w:lang w:val="en_US" w:bidi="en_US"/>
        </w:rPr>
        <w:t>God-fearers</w:t>
      </w:r>
      <w:r>
        <w:rPr>
          <w:lang w:val="en_US" w:bidi="en_US"/>
        </w:rPr>
        <w:t xml:space="preserve"> (people who worshiped the God of Israel but had not fully become Jews;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pStyle w:val="ListBullet"/>
        <w:spacing w:line="240" w:lineRule="auto"/>
        <w:ind w:left="720"/>
      </w:pPr>
      <w:r>
        <w:rPr>
          <w:lang w:val="en_US" w:bidi="en_US"/>
        </w:rPr>
      </w:r>
      <w:r>
        <w:rPr>
          <w:i/>
          <w:lang w:val="en_US" w:bidi="en_US"/>
        </w:rPr>
        <w:t xml:space="preserve">Paphos: </w:t>
      </w:r>
      <w:r>
        <w:rPr>
          <w:lang w:val="en_US" w:bidi="en_US"/>
        </w:rPr>
        <w:t>This major city was on the southwest coast of Cyprus, a location that had strategic significance.</w:t>
      </w:r>
    </w:p>
    <w:p>
      <w:pPr>
        <w:pStyle w:val="ListBullet"/>
        <w:spacing w:line="240" w:lineRule="auto"/>
        <w:ind w:left="720"/>
      </w:pPr>
      <w:r>
        <w:rPr>
          <w:lang w:val="en_US" w:bidi="en_US"/>
        </w:rPr>
      </w:r>
      <w:r>
        <w:rPr>
          <w:i/>
          <w:lang w:val="en_US" w:bidi="en_US"/>
        </w:rPr>
        <w:t>a Jewish sorcerer and false prophet named Bar-Jesus</w:t>
      </w:r>
      <w:r>
        <w:rPr>
          <w:lang w:val="en_US" w:bidi="en_US"/>
        </w:rPr>
        <w:t>: People from the east who practiced magic like this man often had significant power to influence people in the Greek and 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In Paphos, a false prophet caused a power struggle. This resulted in a display of God's power, and the Roman proconsul (governor) became a Christian.</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 xml:space="preserve">Sergius Paulus, the proconsul (governor), was an intelligent person. He </w:t>
      </w:r>
      <w:r>
        <w:rPr>
          <w:lang w:val="en_US" w:bidi="en_US"/>
        </w:rPr>
        <w:t>had interest in the teachings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marks an important shift in using the name Saul (a Hebrew name) and Paul (a Greco-Roman name). This may show that Paul is now focusing on his mission to Gentiles (non-Jews). For the rest of Acts, Luke calls him Paul, except when Paul tells the story of his conversion (as in </w:t>
      </w:r>
      <w:hyperlink r:id="rId574">
        <w:r>
          <w:rPr>
            <w:lang w:val="en_US" w:bidi="en_US"/>
          </w:rPr>
          <w:rPr>
            <w:color w:val="0000EE"/>
            <w:u w:val="single"/>
          </w:rPr>
          <w:t>22:7</w:t>
        </w:r>
      </w:hyperlink>
      <w:r>
        <w:rPr>
          <w:lang w:val="en_US" w:bidi="en_US"/>
        </w:rPr>
        <w:t xml:space="preserve">, </w:t>
      </w:r>
      <w:hyperlink r:id="rId575">
        <w:r>
          <w:rPr>
            <w:lang w:val="en_US" w:bidi="en_US"/>
          </w:rPr>
          <w:rPr>
            <w:color w:val="0000EE"/>
            <w:u w:val="single"/>
          </w:rPr>
          <w:t>13</w:t>
        </w:r>
      </w:hyperlink>
      <w:r>
        <w:rPr>
          <w:lang w:val="en_US" w:bidi="en_US"/>
        </w:rPr>
        <w:t xml:space="preserve">; </w:t>
      </w:r>
      <w:hyperlink r:id="rId576">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had become the main speaker, confronted the sorcerer. He rebuked his false claims, exposed his deceit, and announced God’s judgment (see </w:t>
      </w:r>
      <w:hyperlink r:id="rId577">
        <w:r>
          <w:rPr>
            <w:lang w:val="en_US" w:bidi="en_US"/>
          </w:rPr>
          <w:rPr>
            <w:color w:val="0000EE"/>
            <w:u w:val="single"/>
          </w:rPr>
          <w:t>8:20–24</w:t>
        </w:r>
      </w:hyperlink>
      <w:r>
        <w:rPr>
          <w:lang w:val="en_US" w:bidi="en_US"/>
        </w:rPr>
        <w:t>). The sorcerer became blind immediately, and this condition lasted for a significant period of time. This event showed the power and truthfulness of the gospel message over the sorcerer's false claims.</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miracle showing divine power (compare </w:t>
      </w:r>
      <w:hyperlink r:id="rId578">
        <w:r>
          <w:rPr>
            <w:lang w:val="en_US" w:bidi="en_US"/>
          </w:rPr>
          <w:rPr>
            <w:color w:val="0000EE"/>
            <w:u w:val="single"/>
          </w:rPr>
          <w:t>Mark 1:21–27</w:t>
        </w:r>
      </w:hyperlink>
      <w:r>
        <w:rPr>
          <w:lang w:val="en_US" w:bidi="en_US"/>
        </w:rPr>
        <w:t xml:space="preserve">). This was because it was a teaching about the living God (see </w:t>
      </w:r>
      <w:hyperlink r:id="rId579">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pStyle w:val="ListBullet"/>
        <w:spacing w:line="240" w:lineRule="auto"/>
        <w:ind w:left="720"/>
      </w:pPr>
      <w:r>
        <w:rPr>
          <w:lang w:val="en_US" w:bidi="en_US"/>
        </w:rPr>
      </w:r>
      <w:r>
        <w:rPr>
          <w:lang w:val="en_US" w:bidi="en_US"/>
        </w:rPr>
        <w:t>They arrived at the port of Perga. From there, major roads led to the interior of the land beyond the Taurus Mountains.</w:t>
      </w:r>
    </w:p>
    <w:p>
      <w:pPr>
        <w:pStyle w:val="ListBullet"/>
        <w:spacing w:line="240" w:lineRule="auto"/>
        <w:ind w:left="720"/>
      </w:pPr>
      <w:r>
        <w:rPr>
          <w:lang w:val="en_US" w:bidi="en_US"/>
        </w:rPr>
      </w:r>
      <w:r>
        <w:rPr>
          <w:lang w:val="en_US" w:bidi="en_US"/>
        </w:rPr>
        <w:t xml:space="preserve">At this point, John Mark left the team for unknown reasons (see </w:t>
      </w:r>
      <w:r>
        <w:rPr>
          <w:lang w:val="en_US" w:bidi="en_US"/>
        </w:rPr>
        <w:t>study note on 15:36–41</w:t>
      </w:r>
      <w:r>
        <w:rPr>
          <w:lang w:val="en_US" w:bidi="en_US"/>
        </w:rPr>
        <w:t>). He might have been unhappy that the gospel was advancing into non-Jewish lands. Perhaps he missed his home or was unable to continue the challenging journey. Whatever the reasons, he returned to the familiar and comfortable Jewish area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to the high country and reached Pisidian Antioch. This Antioch was in the Roman province of Galatia in Asia Minor. This city is not the same one as the city of Antioch in Syria. </w:t>
      </w:r>
    </w:p>
    <w:p>
      <w:pPr/>
      <w:r>
        <w:rPr>
          <w:lang w:val="en_US" w:bidi="en_US"/>
        </w:rPr>
      </w:r>
      <w:r>
        <w:rPr>
          <w:lang w:val="en_US" w:bidi="en_US"/>
        </w:rPr>
        <w:t xml:space="preserve">As usual, the apostles began their work at the synagogue (see </w:t>
      </w:r>
      <w:r>
        <w:rPr>
          <w:lang w:val="en_US" w:bidi="en_US"/>
        </w:rPr>
        <w:t>study note on 9:2</w:t>
      </w:r>
      <w:r>
        <w:rPr>
          <w:lang w:val="en_US" w:bidi="en_US"/>
        </w:rPr>
        <w:t xml:space="preserve">; compare </w:t>
      </w:r>
      <w:hyperlink r:id="rId400">
        <w:r>
          <w:rPr>
            <w:lang w:val="en_US" w:bidi="en_US"/>
          </w:rPr>
          <w:rPr>
            <w:color w:val="0000EE"/>
            <w:u w:val="single"/>
          </w:rPr>
          <w:t>13:5</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580">
        <w:r>
          <w:rPr>
            <w:lang w:val="en_US" w:bidi="en_US"/>
          </w:rPr>
          <w:rPr>
            <w:color w:val="0000EE"/>
            <w:u w:val="single"/>
          </w:rPr>
          <w:t>2</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581">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People chosen to read in the synagogue read the usual Scriptures for the day. This included one passage from the books of Moses and another from the prophets (see </w:t>
      </w:r>
      <w:hyperlink r:id="rId582">
        <w:r>
          <w:rPr>
            <w:lang w:val="en_US" w:bidi="en_US"/>
          </w:rPr>
          <w:rPr>
            <w:color w:val="0000EE"/>
            <w:u w:val="single"/>
          </w:rPr>
          <w:t>Luke 4:16–28</w:t>
        </w:r>
      </w:hyperlink>
      <w:r>
        <w:rPr>
          <w:lang w:val="en_US" w:bidi="en_US"/>
        </w:rPr>
        <w:t>). Then the synagogue leaders invited the visitors to share a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and signaled for his audience to be quiet (compare </w:t>
      </w:r>
      <w:hyperlink r:id="rId583">
        <w:r>
          <w:rPr>
            <w:lang w:val="en_US" w:bidi="en_US"/>
          </w:rPr>
          <w:rPr>
            <w:color w:val="0000EE"/>
            <w:u w:val="single"/>
          </w:rPr>
          <w:t>19:33</w:t>
        </w:r>
      </w:hyperlink>
      <w:r>
        <w:rPr>
          <w:lang w:val="en_US" w:bidi="en_US"/>
        </w:rPr>
        <w:t xml:space="preserve">; </w:t>
      </w:r>
      <w:hyperlink r:id="rId584">
        <w:r>
          <w:rPr>
            <w:lang w:val="en_US" w:bidi="en_US"/>
          </w:rPr>
          <w:rPr>
            <w:color w:val="0000EE"/>
            <w:u w:val="single"/>
          </w:rPr>
          <w:t>21:40</w:t>
        </w:r>
      </w:hyperlink>
      <w:r>
        <w:rPr>
          <w:lang w:val="en_US" w:bidi="en_US"/>
        </w:rPr>
        <w:t xml:space="preserve">). He began to clearly proclaim the good news about Jesus. This is Paul's first major speech in the book of Acts. It serves as a model of the way he preached to a Jewish audience (see </w:t>
      </w:r>
      <w:hyperlink r:id="rId374">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 xml:space="preserve">To establish common ground with his audience, Paul traced Jewish history starting from the Israelite exodus from Egypt. He emphasized: </w:t>
      </w:r>
    </w:p>
    <w:p>
      <w:pPr>
        <w:pStyle w:val="ListBullet"/>
        <w:spacing w:line="240" w:lineRule="auto"/>
        <w:ind w:left="720"/>
      </w:pPr>
      <w:r>
        <w:rPr>
          <w:lang w:val="en_US" w:bidi="en_US"/>
        </w:rPr>
      </w:r>
      <w:r>
        <w:rPr>
          <w:lang w:val="en_US" w:bidi="en_US"/>
        </w:rPr>
        <w:t>the Israelites' escape from Egyptian slavery,</w:t>
      </w:r>
    </w:p>
    <w:p>
      <w:pPr>
        <w:pStyle w:val="ListBullet"/>
        <w:spacing w:line="240" w:lineRule="auto"/>
        <w:ind w:left="720"/>
      </w:pPr>
      <w:r>
        <w:rPr>
          <w:lang w:val="en_US" w:bidi="en_US"/>
        </w:rPr>
      </w:r>
      <w:r>
        <w:rPr>
          <w:lang w:val="en_US" w:bidi="en_US"/>
        </w:rPr>
        <w:t xml:space="preserve"> their settlement in Canaan,</w:t>
      </w:r>
    </w:p>
    <w:p>
      <w:pPr>
        <w:pStyle w:val="ListBullet"/>
        <w:spacing w:line="240" w:lineRule="auto"/>
        <w:ind w:left="720"/>
      </w:pPr>
      <w:r>
        <w:rPr>
          <w:lang w:val="en_US" w:bidi="en_US"/>
        </w:rPr>
      </w:r>
      <w:r>
        <w:rPr>
          <w:lang w:val="en_US" w:bidi="en_US"/>
        </w:rPr>
        <w:t>the establishment of the kingdom of Israel,</w:t>
      </w:r>
    </w:p>
    <w:p>
      <w:pPr>
        <w:pStyle w:val="ListBullet"/>
        <w:spacing w:line="240" w:lineRule="auto"/>
        <w:ind w:left="720"/>
      </w:pPr>
      <w:r>
        <w:rPr>
          <w:lang w:val="en_US" w:bidi="en_US"/>
        </w:rPr>
      </w:r>
      <w:r>
        <w:rPr>
          <w:lang w:val="en_US" w:bidi="en_US"/>
        </w:rPr>
        <w:t>the removal of King Saul, and</w:t>
      </w:r>
    </w:p>
    <w:p>
      <w:pPr>
        <w:pStyle w:val="ListBullet"/>
        <w:spacing w:line="240" w:lineRule="auto"/>
        <w:ind w:left="720"/>
      </w:pPr>
      <w:r>
        <w:rPr>
          <w:lang w:val="en_US" w:bidi="en_US"/>
        </w:rPr>
      </w:r>
      <w:r>
        <w:rPr>
          <w:lang w:val="en_US" w:bidi="en_US"/>
        </w:rPr>
        <w:t>the special role of King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Even though he sinned, David was a man who desired to completely follow God's ways (for example, </w:t>
      </w:r>
      <w:hyperlink r:id="rId585">
        <w:r>
          <w:rPr>
            <w:lang w:val="en_US" w:bidi="en_US"/>
          </w:rPr>
          <w:rPr>
            <w:color w:val="0000EE"/>
            <w:u w:val="single"/>
          </w:rPr>
          <w:t>2 Samuel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At this point, Paul shifted to the main point of his message. Jesus, descended from King David's family line, was the Savior God promised to Israel. John the Baptist prepared the way for the Messiah (God's chosen leader). John called Israel to repent and be baptized. John was a humble servant who prepared the way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how Jesus had been treated with shame, including an unjust sentence and death. But God raised Jesus from the dead, and many witnesses saw him. This message is good news, because through Jesus people can receive forgiveness of sins. But people must respond with faith, or they will face serious consequences.</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resurrection of Jesus was confirmed by many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urged his audience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A life of faith is necessary to be right with God. The law of Moses alone could not provide this ability to have a right relationship (</w:t>
      </w:r>
      <w:hyperlink r:id="rId586">
        <w:r>
          <w:rPr>
            <w:lang w:val="en_US" w:bidi="en_US"/>
          </w:rPr>
          <w:rPr>
            <w:color w:val="0000EE"/>
            <w:u w:val="single"/>
          </w:rPr>
          <w:t>Psalm 14:1–3</w:t>
        </w:r>
      </w:hyperlink>
      <w:r>
        <w:rPr>
          <w:lang w:val="en_US" w:bidi="en_US"/>
        </w:rPr>
        <w:t xml:space="preserve">; see </w:t>
      </w:r>
      <w:hyperlink r:id="rId587">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ended his message with a strong warning (see </w:t>
      </w:r>
      <w:hyperlink r:id="rId588">
        <w:r>
          <w:rPr>
            <w:lang w:val="en_US" w:bidi="en_US"/>
          </w:rPr>
          <w:rPr>
            <w:color w:val="0000EE"/>
            <w:u w:val="single"/>
          </w:rPr>
          <w:t>Hebrews 2:3</w:t>
        </w:r>
      </w:hyperlink>
      <w:r>
        <w:rPr>
          <w:lang w:val="en_US" w:bidi="en_US"/>
        </w:rPr>
        <w:t>). Do not ignore, neglect, or reject the gospel, or you will encounter serious consequences.</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attracted many people, and many of them chose to believe.</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pStyle w:val="ListBullet"/>
        <w:spacing w:line="240" w:lineRule="auto"/>
        <w:ind w:left="720"/>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89">
        <w:r>
          <w:rPr>
            <w:lang w:val="en_US" w:bidi="en_US"/>
          </w:rPr>
          <w:rPr>
            <w:color w:val="0000EE"/>
            <w:u w:val="single"/>
          </w:rPr>
          <w:t>2:11</w:t>
        </w:r>
      </w:hyperlink>
      <w:r>
        <w:rPr>
          <w:lang w:val="en_US" w:bidi="en_US"/>
        </w:rPr>
        <w:t xml:space="preserve">; </w:t>
      </w:r>
      <w:hyperlink r:id="rId590">
        <w:r>
          <w:rPr>
            <w:lang w:val="en_US" w:bidi="en_US"/>
          </w:rPr>
          <w:rPr>
            <w:color w:val="0000EE"/>
            <w:u w:val="single"/>
          </w:rPr>
          <w:t>6:5</w:t>
        </w:r>
      </w:hyperlink>
      <w:r>
        <w:rPr>
          <w:lang w:val="en_US" w:bidi="en_US"/>
        </w:rPr>
        <w:t xml:space="preserve">; </w:t>
      </w:r>
      <w:hyperlink r:id="rId591">
        <w:r>
          <w:rPr>
            <w:lang w:val="en_US" w:bidi="en_US"/>
          </w:rPr>
          <w:rPr>
            <w:color w:val="0000EE"/>
            <w:u w:val="single"/>
          </w:rPr>
          <w:t>Matthew 23:15</w:t>
        </w:r>
      </w:hyperlink>
      <w:r>
        <w:rPr>
          <w:lang w:val="en_US" w:bidi="en_US"/>
        </w:rPr>
        <w:t>).</w:t>
      </w:r>
    </w:p>
    <w:p>
      <w:pPr>
        <w:pStyle w:val="ListBullet"/>
        <w:spacing w:line="240" w:lineRule="auto"/>
        <w:ind w:left="720"/>
      </w:pPr>
      <w:r>
        <w:rPr>
          <w:lang w:val="en_US" w:bidi="en_US"/>
        </w:rPr>
      </w:r>
      <w:r>
        <w:rPr>
          <w:i/>
          <w:lang w:val="en_US" w:bidi="en_US"/>
        </w:rPr>
        <w:t>the grace of God</w:t>
      </w:r>
      <w:r>
        <w:rPr>
          <w:lang w:val="en_US" w:bidi="en_US"/>
        </w:rPr>
        <w:t>: The grace of God is an important idea in the New Testament. It describes God’s kindness and favor that people do not earn, shown most clearly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The excitement caused by the apostles’ preaching led to a mass turnout on the following week. This response provoked the jealousy of some of the Jews (cp. </w:t>
      </w:r>
      <w:hyperlink r:id="rId592">
        <w:r>
          <w:rPr>
            <w:lang w:val="en_US" w:bidi="en_US"/>
          </w:rPr>
          <w:rPr>
            <w:color w:val="0000EE"/>
            <w:u w:val="single"/>
          </w:rPr>
          <w:t>4:1–2</w:t>
        </w:r>
      </w:hyperlink>
      <w:r>
        <w:rPr>
          <w:lang w:val="en_US" w:bidi="en_US"/>
        </w:rPr>
        <w:t xml:space="preserve">; </w:t>
      </w:r>
      <w:hyperlink r:id="rId593">
        <w:r>
          <w:rPr>
            <w:lang w:val="en_US" w:bidi="en_US"/>
          </w:rPr>
          <w:rPr>
            <w:color w:val="0000EE"/>
            <w:u w:val="single"/>
          </w:rPr>
          <w:t>5:17</w:t>
        </w:r>
      </w:hyperlink>
      <w:r>
        <w:rPr>
          <w:lang w:val="en_US" w:bidi="en_US"/>
        </w:rPr>
        <w:t>), whose ability to win converts to Judaism (</w:t>
      </w:r>
      <w:hyperlink r:id="rId468">
        <w:r>
          <w:rPr>
            <w:lang w:val="en_US" w:bidi="en_US"/>
          </w:rPr>
          <w:rPr>
            <w:color w:val="0000EE"/>
            <w:u w:val="single"/>
          </w:rPr>
          <w:t>13:43</w:t>
        </w:r>
      </w:hyperlink>
      <w:r>
        <w:rPr>
          <w:lang w:val="en_US" w:bidi="en_US"/>
        </w:rPr>
        <w:t xml:space="preserve">) was being dwarfed by Paul’s ministry. They verbally attacked Paul and his ministry (cp. </w:t>
      </w:r>
      <w:hyperlink r:id="rId594">
        <w:r>
          <w:rPr>
            <w:lang w:val="en_US" w:bidi="en_US"/>
          </w:rPr>
          <w:rPr>
            <w:color w:val="0000EE"/>
            <w:u w:val="single"/>
          </w:rPr>
          <w:t>6:8–12</w:t>
        </w:r>
      </w:hyperlink>
      <w:r>
        <w:rPr>
          <w:lang w:val="en_US" w:bidi="en_US"/>
        </w:rPr>
        <w:t xml:space="preserve">; </w:t>
      </w:r>
      <w:hyperlink r:id="rId595">
        <w:r>
          <w:rPr>
            <w:lang w:val="en_US" w:bidi="en_US"/>
          </w:rPr>
          <w:rPr>
            <w:color w:val="0000EE"/>
            <w:u w:val="single"/>
          </w:rPr>
          <w:t>18:6</w:t>
        </w:r>
      </w:hyperlink>
      <w:r>
        <w:rPr>
          <w:lang w:val="en_US" w:bidi="en_US"/>
        </w:rPr>
        <w:t xml:space="preserve">; </w:t>
      </w:r>
      <w:hyperlink r:id="rId412">
        <w:r>
          <w:rPr>
            <w:lang w:val="en_US" w:bidi="en_US"/>
          </w:rPr>
          <w:rPr>
            <w:color w:val="0000EE"/>
            <w:u w:val="single"/>
          </w:rPr>
          <w:t>19:9</w:t>
        </w:r>
      </w:hyperlink>
      <w:r>
        <w:rPr>
          <w:lang w:val="en_US" w:bidi="en_US"/>
        </w:rPr>
        <w:t xml:space="preserve">; </w:t>
      </w:r>
      <w:hyperlink r:id="rId596">
        <w:r>
          <w:rPr>
            <w:lang w:val="en_US" w:bidi="en_US"/>
          </w:rPr>
          <w:rPr>
            <w:color w:val="0000EE"/>
            <w:u w:val="single"/>
          </w:rPr>
          <w:t>Matt 23:13</w:t>
        </w:r>
      </w:hyperlink>
      <w:r>
        <w:rPr>
          <w:lang w:val="en_US" w:bidi="en_US"/>
        </w:rPr>
        <w:t>). Paul met this hostility with a bold declaration that these Jews had had their opportunity to hear the word of God</w:t>
      </w:r>
      <w:r>
        <w:rPr>
          <w:i/>
          <w:lang w:val="en_US" w:bidi="en_US"/>
        </w:rPr>
        <w:t>,</w:t>
      </w:r>
      <w:r>
        <w:rPr>
          <w:lang w:val="en_US" w:bidi="en_US"/>
        </w:rPr>
        <w:t xml:space="preserve"> and that since they had rejected it, the offer of salvation would now be given to the Gentiles (cp. </w:t>
      </w:r>
      <w:hyperlink r:id="rId521">
        <w:r>
          <w:rPr>
            <w:lang w:val="en_US" w:bidi="en_US"/>
          </w:rPr>
          <w:rPr>
            <w:color w:val="0000EE"/>
            <w:u w:val="single"/>
          </w:rPr>
          <w:t>Acts 10:34–35</w:t>
        </w:r>
      </w:hyperlink>
      <w:r>
        <w:rPr>
          <w:lang w:val="en_US" w:bidi="en_US"/>
        </w:rPr>
        <w:t>), in accord with the Lord’s command in Scripture. The local Gentiles welcomed the Good News and many responded to it, so the Lord’s message was carried throughout that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Jewish opposition once again forced Paul and Barnabas . . . out of town. They shook the dust from their feet as a sign of rejection</w:t>
      </w:r>
      <w:r>
        <w:rPr>
          <w:i/>
          <w:lang w:val="en_US" w:bidi="en_US"/>
        </w:rPr>
        <w:t>,</w:t>
      </w:r>
      <w:r>
        <w:rPr>
          <w:lang w:val="en_US" w:bidi="en_US"/>
        </w:rPr>
        <w:t xml:space="preserve"> as Jesus had taught his disciples (see </w:t>
      </w:r>
      <w:hyperlink r:id="rId597">
        <w:r>
          <w:rPr>
            <w:lang w:val="en_US" w:bidi="en_US"/>
          </w:rPr>
          <w:rPr>
            <w:color w:val="0000EE"/>
            <w:u w:val="single"/>
          </w:rPr>
          <w:t>Matt 10:14–15</w:t>
        </w:r>
      </w:hyperlink>
      <w:r>
        <w:rPr>
          <w:lang w:val="en_US" w:bidi="en_US"/>
        </w:rPr>
        <w:t xml:space="preserve">; </w:t>
      </w:r>
      <w:hyperlink r:id="rId598">
        <w:r>
          <w:rPr>
            <w:lang w:val="en_US" w:bidi="en_US"/>
          </w:rPr>
          <w:rPr>
            <w:color w:val="0000EE"/>
            <w:u w:val="single"/>
          </w:rPr>
          <w:t>Mark 6:11–12</w:t>
        </w:r>
      </w:hyperlink>
      <w:r>
        <w:rPr>
          <w:lang w:val="en_US" w:bidi="en_US"/>
        </w:rPr>
        <w:t xml:space="preserve">; </w:t>
      </w:r>
      <w:hyperlink r:id="rId599">
        <w:r>
          <w:rPr>
            <w:lang w:val="en_US" w:bidi="en_US"/>
          </w:rPr>
          <w:rPr>
            <w:color w:val="0000EE"/>
            <w:u w:val="single"/>
          </w:rPr>
          <w:t>Luke 9:5–6</w:t>
        </w:r>
      </w:hyperlink>
      <w:r>
        <w:rPr>
          <w:lang w:val="en_US" w:bidi="en_US"/>
        </w:rPr>
        <w:t xml:space="preserve">; </w:t>
      </w:r>
      <w:hyperlink r:id="rId600">
        <w:r>
          <w:rPr>
            <w:lang w:val="en_US" w:bidi="en_US"/>
          </w:rPr>
          <w:rPr>
            <w:color w:val="0000EE"/>
            <w:u w:val="single"/>
          </w:rPr>
          <w:t>10:10–11</w:t>
        </w:r>
      </w:hyperlink>
      <w:r>
        <w:rPr>
          <w:lang w:val="en_US" w:bidi="en_US"/>
        </w:rPr>
        <w:t>). That place was then treated as pagan territory, and other people were given access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Despite probable harassment and persecution, the believers were filled with joy and with the Holy Spirit (cp. </w:t>
      </w:r>
      <w:hyperlink r:id="rId601">
        <w:r>
          <w:rPr>
            <w:lang w:val="en_US" w:bidi="en_US"/>
          </w:rPr>
          <w:rPr>
            <w:color w:val="0000EE"/>
            <w:u w:val="single"/>
          </w:rPr>
          <w:t>5:41</w:t>
        </w:r>
      </w:hyperlink>
      <w:r>
        <w:rPr>
          <w:lang w:val="en_US" w:bidi="en_US"/>
        </w:rPr>
        <w:t xml:space="preserve">; </w:t>
      </w:r>
      <w:hyperlink r:id="rId602">
        <w:r>
          <w:rPr>
            <w:lang w:val="en_US" w:bidi="en_US"/>
          </w:rPr>
          <w:rPr>
            <w:color w:val="0000EE"/>
            <w:u w:val="single"/>
          </w:rPr>
          <w:t>16:23–25</w:t>
        </w:r>
      </w:hyperlink>
      <w:r>
        <w:rPr>
          <w:lang w:val="en_US" w:bidi="en_US"/>
        </w:rPr>
        <w:t xml:space="preserve">; </w:t>
      </w:r>
      <w:hyperlink r:id="rId603">
        <w:r>
          <w:rPr>
            <w:lang w:val="en_US" w:bidi="en_US"/>
          </w:rPr>
          <w:rPr>
            <w:color w:val="0000EE"/>
            <w:u w:val="single"/>
          </w:rPr>
          <w:t>Matt 5:10–12</w:t>
        </w:r>
      </w:hyperlink>
      <w:r>
        <w:rPr>
          <w:lang w:val="en_US" w:bidi="en_US"/>
        </w:rPr>
        <w:t xml:space="preserve">; </w:t>
      </w:r>
      <w:hyperlink r:id="rId604">
        <w:r>
          <w:rPr>
            <w:lang w:val="en_US" w:bidi="en_US"/>
          </w:rPr>
          <w:rPr>
            <w:color w:val="0000EE"/>
            <w:u w:val="single"/>
          </w:rPr>
          <w:t>2 Cor 8:2</w:t>
        </w:r>
      </w:hyperlink>
      <w:r>
        <w:rPr>
          <w:lang w:val="en_US" w:bidi="en_US"/>
        </w:rPr>
        <w:t xml:space="preserve">; </w:t>
      </w:r>
      <w:hyperlink r:id="rId605">
        <w:r>
          <w:rPr>
            <w:lang w:val="en_US" w:bidi="en_US"/>
          </w:rPr>
          <w:rPr>
            <w:color w:val="0000EE"/>
            <w:u w:val="single"/>
          </w:rPr>
          <w:t>1 Thes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lang w:val="en_US" w:bidi="en_US"/>
        </w:rP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lang w:val="en_US" w:bidi="en_US"/>
        </w:rPr>
        <w:t>,</w:t>
      </w:r>
      <w:r>
        <w:rPr>
          <w:lang w:val="en_US" w:bidi="en_US"/>
        </w:rPr>
        <w:t xml:space="preserve"> which led to a great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hostile Jews who rejected the Christian message and also poisoned the minds of the Gentiles.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lang w:val="en_US" w:bidi="en_US"/>
        </w:rP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6">
        <w:r>
          <w:rPr>
            <w:lang w:val="en_US" w:bidi="en_US"/>
          </w:rPr>
          <w:rPr>
            <w:color w:val="0000EE"/>
            <w:u w:val="single"/>
          </w:rPr>
          <w:t>2:14</w:t>
        </w:r>
      </w:hyperlink>
      <w:r>
        <w:rPr>
          <w:lang w:val="en_US" w:bidi="en_US"/>
        </w:rPr>
        <w:t xml:space="preserve">; </w:t>
      </w:r>
      <w:hyperlink r:id="rId607">
        <w:r>
          <w:rPr>
            <w:lang w:val="en_US" w:bidi="en_US"/>
          </w:rPr>
          <w:rPr>
            <w:color w:val="0000EE"/>
            <w:u w:val="single"/>
          </w:rPr>
          <w:t>4:9–10</w:t>
        </w:r>
      </w:hyperlink>
      <w:r>
        <w:rPr>
          <w:lang w:val="en_US" w:bidi="en_US"/>
        </w:rPr>
        <w:t xml:space="preserve">, </w:t>
      </w:r>
      <w:hyperlink r:id="rId608">
        <w:r>
          <w:rPr>
            <w:lang w:val="en_US" w:bidi="en_US"/>
          </w:rPr>
          <w:rPr>
            <w:color w:val="0000EE"/>
            <w:u w:val="single"/>
          </w:rPr>
          <w:t>13</w:t>
        </w:r>
      </w:hyperlink>
      <w:r>
        <w:rPr>
          <w:lang w:val="en_US" w:bidi="en_US"/>
        </w:rPr>
        <w:t xml:space="preserve">; </w:t>
      </w:r>
      <w:hyperlink r:id="rId609">
        <w:r>
          <w:rPr>
            <w:lang w:val="en_US" w:bidi="en_US"/>
          </w:rPr>
          <w:rPr>
            <w:color w:val="0000EE"/>
            <w:u w:val="single"/>
          </w:rPr>
          <w:t>7:2–53</w:t>
        </w:r>
      </w:hyperlink>
      <w:r>
        <w:rPr>
          <w:lang w:val="en_US" w:bidi="en_US"/>
        </w:rPr>
        <w:t xml:space="preserve">; </w:t>
      </w:r>
      <w:hyperlink r:id="rId610">
        <w:r>
          <w:rPr>
            <w:lang w:val="en_US" w:bidi="en_US"/>
          </w:rPr>
          <w:rPr>
            <w:color w:val="0000EE"/>
            <w:u w:val="single"/>
          </w:rPr>
          <w:t>8:30–35</w:t>
        </w:r>
      </w:hyperlink>
      <w:r>
        <w:rPr>
          <w:lang w:val="en_US" w:bidi="en_US"/>
        </w:rPr>
        <w:t xml:space="preserve">; </w:t>
      </w:r>
      <w:hyperlink r:id="rId611">
        <w:r>
          <w:rPr>
            <w:lang w:val="en_US" w:bidi="en_US"/>
          </w:rPr>
          <w:rPr>
            <w:color w:val="0000EE"/>
            <w:u w:val="single"/>
          </w:rPr>
          <w:t>9:27–28</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581">
        <w:r>
          <w:rPr>
            <w:lang w:val="en_US" w:bidi="en_US"/>
          </w:rPr>
          <w:rPr>
            <w:color w:val="0000EE"/>
            <w:u w:val="single"/>
          </w:rPr>
          <w:t>19:8</w:t>
        </w:r>
      </w:hyperlink>
      <w:r>
        <w:rPr>
          <w:lang w:val="en_US" w:bidi="en_US"/>
        </w:rPr>
        <w:t xml:space="preserve">; </w:t>
      </w:r>
      <w:hyperlink r:id="rId612">
        <w:r>
          <w:rPr>
            <w:lang w:val="en_US" w:bidi="en_US"/>
          </w:rPr>
          <w:rPr>
            <w:color w:val="0000EE"/>
            <w:u w:val="single"/>
          </w:rPr>
          <w:t>22:3–21</w:t>
        </w:r>
      </w:hyperlink>
      <w:r>
        <w:rPr>
          <w:lang w:val="en_US" w:bidi="en_US"/>
        </w:rPr>
        <w:t xml:space="preserve">; </w:t>
      </w:r>
      <w:hyperlink r:id="rId613">
        <w:r>
          <w:rPr>
            <w:lang w:val="en_US" w:bidi="en_US"/>
          </w:rPr>
          <w:rPr>
            <w:color w:val="0000EE"/>
            <w:u w:val="single"/>
          </w:rPr>
          <w:t>23:1–6</w:t>
        </w:r>
      </w:hyperlink>
      <w:r>
        <w:rPr>
          <w:lang w:val="en_US" w:bidi="en_US"/>
        </w:rPr>
        <w:t xml:space="preserve">; </w:t>
      </w:r>
      <w:hyperlink r:id="rId614">
        <w:r>
          <w:rPr>
            <w:lang w:val="en_US" w:bidi="en_US"/>
          </w:rPr>
          <w:rPr>
            <w:color w:val="0000EE"/>
            <w:u w:val="single"/>
          </w:rPr>
          <w:t>28:16–20</w:t>
        </w:r>
      </w:hyperlink>
      <w:r>
        <w:rPr>
          <w:lang w:val="en_US" w:bidi="en_US"/>
        </w:rPr>
        <w:t xml:space="preserve">, </w:t>
      </w:r>
      <w:hyperlink r:id="rId615">
        <w:r>
          <w:rPr>
            <w:lang w:val="en_US" w:bidi="en_US"/>
          </w:rPr>
          <w:rPr>
            <w:color w:val="0000EE"/>
            <w:u w:val="single"/>
          </w:rPr>
          <w:t>23–31</w:t>
        </w:r>
      </w:hyperlink>
      <w:r>
        <w:rPr>
          <w:lang w:val="en_US" w:bidi="en_US"/>
        </w:rPr>
        <w:t xml:space="preserve">). • In addition, the Holy Spirit confirmed the Christian message with miraculous signs and wonders (cp. </w:t>
      </w:r>
      <w:hyperlink r:id="rId616">
        <w:r>
          <w:rPr>
            <w:lang w:val="en_US" w:bidi="en_US"/>
          </w:rPr>
          <w:rPr>
            <w:color w:val="0000EE"/>
            <w:u w:val="single"/>
          </w:rPr>
          <w:t>5:12–16</w:t>
        </w:r>
      </w:hyperlink>
      <w:r>
        <w:rPr>
          <w:lang w:val="en_US" w:bidi="en_US"/>
        </w:rPr>
        <w:t xml:space="preserve">; </w:t>
      </w:r>
      <w:hyperlink r:id="rId617">
        <w:r>
          <w:rPr>
            <w:lang w:val="en_US" w:bidi="en_US"/>
          </w:rPr>
          <w:rPr>
            <w:color w:val="0000EE"/>
            <w:u w:val="single"/>
          </w:rPr>
          <w:t>15:12</w:t>
        </w:r>
      </w:hyperlink>
      <w:r>
        <w:rPr>
          <w:lang w:val="en_US" w:bidi="en_US"/>
        </w:rPr>
        <w:t xml:space="preserve">; </w:t>
      </w:r>
      <w:hyperlink r:id="rId618">
        <w:r>
          <w:rPr>
            <w:lang w:val="en_US" w:bidi="en_US"/>
          </w:rPr>
          <w:rPr>
            <w:color w:val="0000EE"/>
            <w:u w:val="single"/>
          </w:rPr>
          <w:t>16:18</w:t>
        </w:r>
      </w:hyperlink>
      <w:r>
        <w:rPr>
          <w:lang w:val="en_US" w:bidi="en_US"/>
        </w:rPr>
        <w:t xml:space="preserve">; </w:t>
      </w:r>
      <w:hyperlink r:id="rId6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lang w:val="en_US" w:bidi="en_US"/>
        </w:rPr>
        <w:t xml:space="preserve">The apostolic message required a decision about belief in Jesus, and opinion was clearly split. • Paul and Barnabas are called apostles for the first time (also in </w:t>
      </w:r>
      <w:hyperlink r:id="rId620">
        <w:r>
          <w:rPr>
            <w:lang w:val="en_US" w:bidi="en_US"/>
          </w:rPr>
          <w:rPr>
            <w:color w:val="0000EE"/>
            <w:u w:val="single"/>
          </w:rPr>
          <w:t>14:14</w:t>
        </w:r>
      </w:hyperlink>
      <w:r>
        <w:rPr>
          <w:lang w:val="en_US" w:bidi="en_US"/>
        </w:rPr>
        <w:t>), extending the idea of apostleship beyond the Twelve. Their message was in continuity with that of the original apostles, and they were prepared to suffer hardship and persecution for it as the earlier apostles had done (</w:t>
      </w:r>
      <w:hyperlink r:id="rId601">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1">
        <w:r>
          <w:rPr>
            <w:lang w:val="en_US" w:bidi="en_US"/>
          </w:rPr>
          <w:rPr>
            <w:color w:val="0000EE"/>
            <w:u w:val="single"/>
          </w:rPr>
          <w:t>20:24</w:t>
        </w:r>
      </w:hyperlink>
      <w:r>
        <w:rPr>
          <w:lang w:val="en_US" w:bidi="en_US"/>
        </w:rPr>
        <w:t xml:space="preserve">; </w:t>
      </w:r>
      <w:hyperlink r:id="rId622">
        <w:r>
          <w:rPr>
            <w:lang w:val="en_US" w:bidi="en_US"/>
          </w:rPr>
          <w:rPr>
            <w:color w:val="0000EE"/>
            <w:u w:val="single"/>
          </w:rPr>
          <w:t>21:13–14</w:t>
        </w:r>
      </w:hyperlink>
      <w:r>
        <w:rPr>
          <w:lang w:val="en_US" w:bidi="en_US"/>
        </w:rPr>
        <w:t xml:space="preserve">; see also </w:t>
      </w:r>
      <w:hyperlink r:id="rId623">
        <w:r>
          <w:rPr>
            <w:lang w:val="en_US" w:bidi="en_US"/>
          </w:rPr>
          <w:rPr>
            <w:color w:val="0000EE"/>
            <w:u w:val="single"/>
          </w:rPr>
          <w:t>Rom 8:35–38</w:t>
        </w:r>
      </w:hyperlink>
      <w:r>
        <w:rPr>
          <w:lang w:val="en_US" w:bidi="en_US"/>
        </w:rPr>
        <w:t xml:space="preserve">; </w:t>
      </w:r>
      <w:hyperlink r:id="rId624">
        <w:r>
          <w:rPr>
            <w:lang w:val="en_US" w:bidi="en_US"/>
          </w:rPr>
          <w:rPr>
            <w:color w:val="0000EE"/>
            <w:u w:val="single"/>
          </w:rPr>
          <w:t>2 Cor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5">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 • Lystra was located roughly twenty-five miles (40 km) south-southwest of Iconium. • Derbe</w:t>
      </w:r>
      <w:r>
        <w:rPr>
          <w:i/>
          <w:lang w:val="en_US" w:bidi="en_US"/>
        </w:rPr>
        <w:t>,</w:t>
      </w:r>
      <w:r>
        <w:rPr>
          <w:lang w:val="en_US" w:bidi="en_US"/>
        </w:rPr>
        <w:t xml:space="preserve"> situated about thirty miles (50 km) southeast of Lystra, was on the busy major road that stretched from Iconium and Lystra eastward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Paul’s healing of a man with crippled feet recalls a similar incident in </w:t>
      </w:r>
      <w:hyperlink r:id="rId626">
        <w:r>
          <w:rPr>
            <w:lang w:val="en_US" w:bidi="en_US"/>
          </w:rPr>
          <w:rPr>
            <w:color w:val="0000EE"/>
            <w:u w:val="single"/>
          </w:rPr>
          <w:t>3:1–12</w:t>
        </w:r>
      </w:hyperlink>
      <w:r>
        <w:rPr>
          <w:lang w:val="en_US" w:bidi="en_US"/>
        </w:rPr>
        <w:t>. In Acts, the work of Paul parallels the work of Peter, and the many miraculous signs and wonders performed among the Jews were also performed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lang w:val="en_US" w:bidi="en_US"/>
        </w:rPr>
        <w:t>Paul realized he had faith to be healed: Paul, full of the Holy Spirit (</w:t>
      </w:r>
      <w:hyperlink r:id="rId104">
        <w:r>
          <w:rPr>
            <w:lang w:val="en_US" w:bidi="en_US"/>
          </w:rPr>
          <w:rPr>
            <w:color w:val="0000EE"/>
            <w:u w:val="single"/>
          </w:rPr>
          <w:t>9:17</w:t>
        </w:r>
      </w:hyperlink>
      <w:r>
        <w:rPr>
          <w:lang w:val="en_US" w:bidi="en_US"/>
        </w:rPr>
        <w:t>), sensed the man’s spiritual openness and expectancy for divine help and intervention.</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lang w:val="en_US" w:bidi="en_US"/>
        </w:rPr>
        <w:t>Metamorphoses</w:t>
      </w:r>
      <w:r>
        <w:rPr>
          <w:lang w:val="en_US" w:bidi="en_US"/>
        </w:rPr>
        <w:t xml:space="preserve"> 8.616–724). So the people set out to honor these supposed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idolatry and their attempt to offer sacrifices to them. They directed the people’s worship to the living God</w:t>
      </w:r>
      <w:r>
        <w:rPr>
          <w:i/>
          <w:lang w:val="en_US" w:bidi="en_US"/>
        </w:rPr>
        <w:t>;</w:t>
      </w:r>
      <w:r>
        <w:rPr>
          <w:lang w:val="en_US" w:bidi="en_US"/>
        </w:rPr>
        <w:t xml:space="preserve"> the apostles were his representatives as they brought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r>
        <w:rPr>
          <w:lang w:val="en_US" w:bidi="en_US"/>
        </w:rPr>
      </w:r>
      <w:r>
        <w:rPr>
          <w:lang w:val="en_US" w:bidi="en_US"/>
        </w:rPr>
        <w:t>The crowd became fickle when some Jews arrived from Antioch and Iconium and easily turned the people against the apostles. • They stoned Paul and dragged him out of town: Paul later referred to this time of persecution as a lesson (</w:t>
      </w:r>
      <w:hyperlink r:id="rId627">
        <w:r>
          <w:rPr>
            <w:lang w:val="en_US" w:bidi="en_US"/>
          </w:rPr>
          <w:rPr>
            <w:color w:val="0000EE"/>
            <w:u w:val="single"/>
          </w:rPr>
          <w:t>2 Tim 3:11–12</w:t>
        </w:r>
      </w:hyperlink>
      <w:r>
        <w:rPr>
          <w:lang w:val="en_US" w:bidi="en_US"/>
        </w:rPr>
        <w:t>). • thinking he was dead: That Paul got up and went back into the town suggests that God miraculously healed him of his wounds.</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lang w:val="en_US" w:bidi="en_US"/>
        </w:rPr>
        <w:t>The next day he left: Paul later returned to Lystra on his second missionary journey (</w:t>
      </w:r>
      <w:hyperlink r:id="rId628">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r>
        <w:rPr>
          <w:lang w:val="en_US" w:bidi="en_US"/>
        </w:rPr>
      </w:r>
      <w:r>
        <w:rPr>
          <w:lang w:val="en_US" w:bidi="en_US"/>
        </w:rPr>
        <w:t>The apostles were diligent in following up with those who had made a Christian profession of faith. These new disciples needed to be nurtured, supported, and encouraged (</w:t>
      </w:r>
      <w:hyperlink r:id="rId629">
        <w:r>
          <w:rPr>
            <w:lang w:val="en_US" w:bidi="en_US"/>
          </w:rPr>
          <w:rPr>
            <w:color w:val="0000EE"/>
            <w:u w:val="single"/>
          </w:rPr>
          <w:t>15:32</w:t>
        </w:r>
      </w:hyperlink>
      <w:r>
        <w:rPr>
          <w:lang w:val="en_US" w:bidi="en_US"/>
        </w:rPr>
        <w:t xml:space="preserve">, </w:t>
      </w:r>
      <w:hyperlink r:id="rId630">
        <w:r>
          <w:rPr>
            <w:lang w:val="en_US" w:bidi="en_US"/>
          </w:rPr>
          <w:rPr>
            <w:color w:val="0000EE"/>
            <w:u w:val="single"/>
          </w:rPr>
          <w:t>41</w:t>
        </w:r>
      </w:hyperlink>
      <w:r>
        <w:rPr>
          <w:lang w:val="en_US" w:bidi="en_US"/>
        </w:rPr>
        <w:t xml:space="preserve">; </w:t>
      </w:r>
      <w:hyperlink r:id="rId631">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2">
        <w:r>
          <w:rPr>
            <w:lang w:val="en_US" w:bidi="en_US"/>
          </w:rPr>
          <w:rPr>
            <w:color w:val="0000EE"/>
            <w:u w:val="single"/>
          </w:rPr>
          <w:t>1 Thes 3:2</w:t>
        </w:r>
      </w:hyperlink>
      <w:r>
        <w:rPr>
          <w:lang w:val="en_US" w:bidi="en_US"/>
        </w:rPr>
        <w:t xml:space="preserve">; </w:t>
      </w:r>
      <w:hyperlink r:id="rId633">
        <w:r>
          <w:rPr>
            <w:lang w:val="en_US" w:bidi="en_US"/>
          </w:rPr>
          <w:rPr>
            <w:color w:val="0000EE"/>
            <w:u w:val="single"/>
          </w:rPr>
          <w:t>4:18</w:t>
        </w:r>
      </w:hyperlink>
      <w:r>
        <w:rPr>
          <w:lang w:val="en_US" w:bidi="en_US"/>
        </w:rPr>
        <w:t xml:space="preserve">; </w:t>
      </w:r>
      <w:hyperlink r:id="rId634">
        <w:r>
          <w:rPr>
            <w:lang w:val="en_US" w:bidi="en_US"/>
          </w:rPr>
          <w:rPr>
            <w:color w:val="0000EE"/>
            <w:u w:val="single"/>
          </w:rPr>
          <w:t>5:14</w:t>
        </w:r>
      </w:hyperlink>
      <w:r>
        <w:rPr>
          <w:lang w:val="en_US" w:bidi="en_US"/>
        </w:rPr>
        <w:t>). • Paul and Barnabas … appointed elders: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lang w:val="en_US" w:bidi="en_US"/>
          </w:rPr>
          <w:rPr>
            <w:color w:val="0000EE"/>
            <w:u w:val="single"/>
          </w:rPr>
          <w:t>11:18</w:t>
        </w:r>
      </w:hyperlink>
      <w:r>
        <w:rPr>
          <w:lang w:val="en_US" w:bidi="en_US"/>
        </w:rPr>
        <w:t xml:space="preserve">; </w:t>
      </w:r>
      <w:hyperlink r:id="rId635">
        <w:r>
          <w:rPr>
            <w:lang w:val="en_US" w:bidi="en_US"/>
          </w:rPr>
          <w:rPr>
            <w:color w:val="0000EE"/>
            <w:u w:val="single"/>
          </w:rPr>
          <w:t>1 Cor 16:9</w:t>
        </w:r>
      </w:hyperlink>
      <w:r>
        <w:rPr>
          <w:lang w:val="en_US" w:bidi="en_US"/>
        </w:rPr>
        <w:t xml:space="preserve">; </w:t>
      </w:r>
      <w:hyperlink r:id="rId636">
        <w:r>
          <w:rPr>
            <w:lang w:val="en_US" w:bidi="en_US"/>
          </w:rPr>
          <w:rPr>
            <w:color w:val="0000EE"/>
            <w:u w:val="single"/>
          </w:rPr>
          <w:t>2 Cor 2:12</w:t>
        </w:r>
      </w:hyperlink>
      <w:r>
        <w:rPr>
          <w:lang w:val="en_US" w:bidi="en_US"/>
        </w:rPr>
        <w:t>). Similar reports (</w:t>
      </w:r>
      <w:hyperlink r:id="rId637">
        <w:r>
          <w:rPr>
            <w:lang w:val="en_US" w:bidi="en_US"/>
          </w:rPr>
          <w:rPr>
            <w:color w:val="0000EE"/>
            <w:u w:val="single"/>
          </w:rPr>
          <w:t>Acts 15:4</w:t>
        </w:r>
      </w:hyperlink>
      <w:r>
        <w:rPr>
          <w:lang w:val="en_US" w:bidi="en_US"/>
        </w:rPr>
        <w:t xml:space="preserve">, </w:t>
      </w:r>
      <w:hyperlink r:id="rId617">
        <w:r>
          <w:rPr>
            <w:lang w:val="en_US" w:bidi="en_US"/>
          </w:rPr>
          <w:rPr>
            <w:color w:val="0000EE"/>
            <w:u w:val="single"/>
          </w:rPr>
          <w:t>12</w:t>
        </w:r>
      </w:hyperlink>
      <w:r>
        <w:rPr>
          <w:lang w:val="en_US" w:bidi="en_US"/>
        </w:rPr>
        <w:t xml:space="preserve">; </w:t>
      </w:r>
      <w:hyperlink r:id="rId638">
        <w:r>
          <w:rPr>
            <w:lang w:val="en_US" w:bidi="en_US"/>
          </w:rPr>
          <w:rPr>
            <w:color w:val="0000EE"/>
            <w:u w:val="single"/>
          </w:rPr>
          <w:t>21:19</w:t>
        </w:r>
      </w:hyperlink>
      <w:r>
        <w:rPr>
          <w:lang w:val="en_US" w:bidi="en_US"/>
        </w:rPr>
        <w:t xml:space="preserve">) always stressed the activity of God as working through the ministries of his servants (see </w:t>
      </w:r>
      <w:hyperlink r:id="rId639">
        <w:r>
          <w:rPr>
            <w:lang w:val="en_US" w:bidi="en_US"/>
          </w:rPr>
          <w:rPr>
            <w:color w:val="0000EE"/>
            <w:u w:val="single"/>
          </w:rPr>
          <w:t>Rom 15:17–18</w:t>
        </w:r>
      </w:hyperlink>
      <w:r>
        <w:rPr>
          <w:lang w:val="en_US" w:bidi="en_US"/>
        </w:rPr>
        <w:t xml:space="preserve">; </w:t>
      </w:r>
      <w:hyperlink r:id="rId640">
        <w:r>
          <w:rPr>
            <w:lang w:val="en_US" w:bidi="en_US"/>
          </w:rPr>
          <w:rPr>
            <w:color w:val="0000EE"/>
            <w:u w:val="single"/>
          </w:rPr>
          <w:t>1 Cor 3:5–9</w:t>
        </w:r>
      </w:hyperlink>
      <w:r>
        <w:rPr>
          <w:lang w:val="en_US" w:bidi="en_US"/>
        </w:rPr>
        <w:t xml:space="preserve">; </w:t>
      </w:r>
      <w:hyperlink r:id="rId641">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The Antioch church decided to send . . . delegates to Jerusalem to resolve this matter in discussion with the apostles and elders there. En route, the entourage visited believers in Phoenicia and Samaria</w:t>
      </w:r>
      <w:r>
        <w:rPr>
          <w:i/>
          <w:lang w:val="en_US" w:bidi="en_US"/>
        </w:rPr>
        <w:t>,</w:t>
      </w:r>
      <w:r>
        <w:rPr>
          <w:lang w:val="en_US" w:bidi="en_US"/>
        </w:rPr>
        <w:t xml:space="preserve"> where the Christian faith had made substantial inroads (ch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These Pharisees were believers</w:t>
      </w:r>
      <w:r>
        <w:rPr>
          <w:i/>
          <w:lang w:val="en_US" w:bidi="en_US"/>
        </w:rPr>
        <w:t>,</w:t>
      </w:r>
      <w:r>
        <w:rPr>
          <w:lang w:val="en_US" w:bidi="en_US"/>
        </w:rPr>
        <w:t xml:space="preserve"> yet they retained their strong adherence to the law of Moses. Paul argued against their message most strenuously (see </w:t>
      </w:r>
      <w:hyperlink r:id="rId643">
        <w:r>
          <w:rPr>
            <w:lang w:val="en_US" w:bidi="en_US"/>
          </w:rPr>
          <w:rPr>
            <w:color w:val="0000EE"/>
            <w:u w:val="single"/>
          </w:rPr>
          <w:t>Gal 1:6–9</w:t>
        </w:r>
      </w:hyperlink>
      <w:r>
        <w:rPr>
          <w:lang w:val="en_US" w:bidi="en_US"/>
        </w:rPr>
        <w:t xml:space="preserve">; </w:t>
      </w:r>
      <w:hyperlink r:id="rId644">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Peter</w:t>
      </w:r>
      <w:r>
        <w:rPr>
          <w:i/>
          <w:lang w:val="en_US" w:bidi="en_US"/>
        </w:rPr>
        <w:t>,</w:t>
      </w:r>
      <w:r>
        <w:rPr>
          <w:lang w:val="en_US" w:bidi="en_US"/>
        </w:rPr>
        <w:t xml:space="preserve"> no doubt remembering his own experience in the household of Cornelius (ch </w:t>
      </w:r>
      <w:hyperlink r:id="rId125">
        <w:r>
          <w:rPr>
            <w:lang w:val="en_US" w:bidi="en_US"/>
          </w:rPr>
          <w:rPr>
            <w:color w:val="0000EE"/>
            <w:u w:val="single"/>
          </w:rPr>
          <w:t>10</w:t>
        </w:r>
      </w:hyperlink>
      <w:r>
        <w:rPr>
          <w:lang w:val="en_US" w:bidi="en_US"/>
        </w:rPr>
        <w:t>), argued that God had already confirmed his acceptance of the Gentiles without circumcision by giving them the Holy Spirit. The undeserved grace of the Lord Jesus had been made available to all.</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w:t>
      </w:r>
      <w:r>
        <w:rPr>
          <w:i/>
          <w:lang w:val="en_US" w:bidi="en_US"/>
        </w:rPr>
        <w:t>,</w:t>
      </w:r>
      <w:r>
        <w:rPr>
          <w:lang w:val="en_US" w:bidi="en_US"/>
        </w:rPr>
        <w:t xml:space="preserve"> the brother of Jesus, declared that the conversion of the Gentiles was clearly in accord with Scripture. He argued forcefully that it was contrary to the divine will to put unnecessary requirements on the admission of the Gentiles.</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lang w:val="en_US" w:bidi="en_US"/>
        </w:rPr>
        <w:t xml:space="preserve">Peter: Greek </w:t>
      </w:r>
      <w:r>
        <w:rPr>
          <w:i/>
          <w:lang w:val="en_US" w:bidi="en_US"/>
        </w:rPr>
        <w:t>Simeon.</w:t>
      </w:r>
      <w:r>
        <w:rPr>
          <w:lang w:val="en_US" w:bidi="en_US"/>
        </w:rPr>
        <w:t xml:space="preserve"> Peter’s given name was Simon (see </w:t>
      </w:r>
      <w:hyperlink r:id="rId645">
        <w:r>
          <w:rPr>
            <w:lang w:val="en_US" w:bidi="en_US"/>
          </w:rPr>
          <w:rPr>
            <w:color w:val="0000EE"/>
            <w:u w:val="single"/>
          </w:rPr>
          <w:t>Matt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6">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lang w:val="en_US" w:bidi="en_US"/>
        </w:rPr>
        <w:t xml:space="preserve">Eating food offered to idols is sinful if it involves knowingly partaking of an idolatrous sacrifice (see </w:t>
      </w:r>
      <w:hyperlink r:id="rId647">
        <w:r>
          <w:rPr>
            <w:lang w:val="en_US" w:bidi="en_US"/>
          </w:rPr>
          <w:rPr>
            <w:color w:val="0000EE"/>
            <w:u w:val="single"/>
          </w:rPr>
          <w:t>Exod 20:4</w:t>
        </w:r>
      </w:hyperlink>
      <w:r>
        <w:rPr>
          <w:lang w:val="en_US" w:bidi="en_US"/>
        </w:rPr>
        <w:t xml:space="preserve">; </w:t>
      </w:r>
      <w:hyperlink r:id="rId648">
        <w:r>
          <w:rPr>
            <w:lang w:val="en_US" w:bidi="en_US"/>
          </w:rPr>
          <w:rPr>
            <w:color w:val="0000EE"/>
            <w:u w:val="single"/>
          </w:rPr>
          <w:t>Deut 5:8</w:t>
        </w:r>
      </w:hyperlink>
      <w:r>
        <w:rPr>
          <w:lang w:val="en_US" w:bidi="en_US"/>
        </w:rPr>
        <w:t xml:space="preserve">; </w:t>
      </w:r>
      <w:hyperlink r:id="rId649">
        <w:r>
          <w:rPr>
            <w:lang w:val="en_US" w:bidi="en_US"/>
          </w:rPr>
          <w:rPr>
            <w:color w:val="0000EE"/>
            <w:u w:val="single"/>
          </w:rPr>
          <w:t>1 Cor 8:4–13</w:t>
        </w:r>
      </w:hyperlink>
      <w:r>
        <w:rPr>
          <w:lang w:val="en_US" w:bidi="en_US"/>
        </w:rPr>
        <w:t xml:space="preserve">; </w:t>
      </w:r>
      <w:hyperlink r:id="rId650">
        <w:r>
          <w:rPr>
            <w:lang w:val="en_US" w:bidi="en_US"/>
          </w:rPr>
          <w:rPr>
            <w:color w:val="0000EE"/>
            <w:u w:val="single"/>
          </w:rPr>
          <w:t>10:14–30</w:t>
        </w:r>
      </w:hyperlink>
      <w:r>
        <w:rPr>
          <w:lang w:val="en_US" w:bidi="en_US"/>
        </w:rPr>
        <w:t xml:space="preserve">; </w:t>
      </w:r>
      <w:hyperlink r:id="rId651">
        <w:r>
          <w:rPr>
            <w:lang w:val="en_US" w:bidi="en_US"/>
          </w:rPr>
          <w:rPr>
            <w:color w:val="0000EE"/>
            <w:u w:val="single"/>
          </w:rPr>
          <w:t>Rev 2:14</w:t>
        </w:r>
      </w:hyperlink>
      <w:r>
        <w:rPr>
          <w:lang w:val="en_US" w:bidi="en_US"/>
        </w:rPr>
        <w:t xml:space="preserve">, </w:t>
      </w:r>
      <w:hyperlink r:id="rId652">
        <w:r>
          <w:rPr>
            <w:lang w:val="en_US" w:bidi="en_US"/>
          </w:rPr>
          <w:rPr>
            <w:color w:val="0000EE"/>
            <w:u w:val="single"/>
          </w:rPr>
          <w:t>20</w:t>
        </w:r>
      </w:hyperlink>
      <w:r>
        <w:rPr>
          <w:lang w:val="en_US" w:bidi="en_US"/>
        </w:rPr>
        <w:t>). • Sexual immorality was common in the Greek world but is always sinful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w:t>
      </w:r>
      <w:hyperlink r:id="rId655">
        <w:r>
          <w:rPr>
            <w:lang w:val="en_US" w:bidi="en_US"/>
          </w:rPr>
          <w:rPr>
            <w:color w:val="0000EE"/>
            <w:u w:val="single"/>
          </w:rPr>
          <w:t>Gal 5:19</w:t>
        </w:r>
      </w:hyperlink>
      <w:r>
        <w:rPr>
          <w:lang w:val="en_US" w:bidi="en_US"/>
        </w:rPr>
        <w:t>). • eating the meat of strangled animals: God’s law prohibits eating meat that has blood in it (</w:t>
      </w:r>
      <w:hyperlink r:id="rId656">
        <w:r>
          <w:rPr>
            <w:lang w:val="en_US" w:bidi="en_US"/>
          </w:rPr>
          <w:rPr>
            <w:color w:val="0000EE"/>
            <w:u w:val="single"/>
          </w:rPr>
          <w:t>Lev 17:13–14</w:t>
        </w:r>
      </w:hyperlink>
      <w:r>
        <w:rPr>
          <w:lang w:val="en_US" w:bidi="en_US"/>
        </w:rPr>
        <w:t>) or consuming blood (</w:t>
      </w:r>
      <w:hyperlink r:id="rId657">
        <w:r>
          <w:rPr>
            <w:lang w:val="en_US" w:bidi="en_US"/>
          </w:rPr>
          <w:rPr>
            <w:color w:val="0000EE"/>
            <w:u w:val="single"/>
          </w:rPr>
          <w:t>Lev 17:10–12</w:t>
        </w:r>
      </w:hyperlink>
      <w:r>
        <w:rPr>
          <w:lang w:val="en_US" w:bidi="en_US"/>
        </w:rPr>
        <w:t>), “for the life of every creature is in its blood” (</w:t>
      </w:r>
      <w:hyperlink r:id="rId658">
        <w:r>
          <w:rPr>
            <w:lang w:val="en_US" w:bidi="en_US"/>
          </w:rPr>
          <w:rPr>
            <w:color w:val="0000EE"/>
            <w:u w:val="single"/>
          </w:rPr>
          <w:t>Lev 17:14</w:t>
        </w:r>
      </w:hyperlink>
      <w:r>
        <w:rPr>
          <w:lang w:val="en_US" w:bidi="en_US"/>
        </w:rPr>
        <w:t xml:space="preserve">). Also, “It is the blood, given in exchange for a life, that makes purification possible” (see </w:t>
      </w:r>
      <w:hyperlink r:id="rId659">
        <w:r>
          <w:rPr>
            <w:lang w:val="en_US" w:bidi="en_US"/>
          </w:rPr>
          <w:rPr>
            <w:color w:val="0000EE"/>
            <w:u w:val="single"/>
          </w:rPr>
          <w:t>Lev 17:11</w:t>
        </w:r>
      </w:hyperlink>
      <w:r>
        <w:rPr>
          <w:lang w:val="en_US" w:bidi="en_US"/>
        </w:rPr>
        <w:t xml:space="preserve"> and </w:t>
      </w:r>
      <w:r>
        <w:rPr>
          <w:lang w:val="en_US" w:bidi="en_US"/>
        </w:rPr>
        <w:t>study note</w:t>
      </w:r>
      <w:r>
        <w:rPr>
          <w:lang w:val="en_US" w:bidi="en_US"/>
        </w:rPr>
        <w:t>). This command was first given to Noah, the ancestor of Gentiles as well as Jews (</w:t>
      </w:r>
      <w:hyperlink r:id="rId660">
        <w:r>
          <w:rPr>
            <w:lang w:val="en_US" w:bidi="en_US"/>
          </w:rPr>
          <w:rPr>
            <w:color w:val="0000EE"/>
            <w:u w:val="single"/>
          </w:rPr>
          <w:t>Gen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chose two of the church leaders to report its decision. They took with them a letter from the apostles and elders . . . in Jerusalem explaining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lang w:val="en_US" w:bidi="en_US"/>
        </w:rPr>
        <w:t xml:space="preserve">Farewell: The letter to the churches includes this familiar Hellenistic greeting at the end of a letter, found only here in the New Testament. Paul often ended his letters on a more theological note (e.g., </w:t>
      </w:r>
      <w:hyperlink r:id="rId661">
        <w:r>
          <w:rPr>
            <w:lang w:val="en_US" w:bidi="en_US"/>
          </w:rPr>
          <w:rPr>
            <w:color w:val="0000EE"/>
            <w:u w:val="single"/>
          </w:rPr>
          <w:t>1 Cor 16:23–24</w:t>
        </w:r>
      </w:hyperlink>
      <w:r>
        <w:rPr>
          <w:lang w:val="en_US" w:bidi="en_US"/>
        </w:rPr>
        <w:t xml:space="preserve">; </w:t>
      </w:r>
      <w:hyperlink r:id="rId662">
        <w:r>
          <w:rPr>
            <w:lang w:val="en_US" w:bidi="en_US"/>
          </w:rPr>
          <w:rPr>
            <w:color w:val="0000EE"/>
            <w:u w:val="single"/>
          </w:rPr>
          <w:t>2 Cor 13:13</w:t>
        </w:r>
      </w:hyperlink>
      <w:r>
        <w:rPr>
          <w:lang w:val="en_US" w:bidi="en_US"/>
        </w:rPr>
        <w:t xml:space="preserve">; see </w:t>
      </w:r>
      <w:hyperlink r:id="rId663">
        <w:r>
          <w:rPr>
            <w:lang w:val="en_US" w:bidi="en_US"/>
          </w:rPr>
          <w:rPr>
            <w:color w:val="0000EE"/>
            <w:u w:val="single"/>
          </w:rPr>
          <w:t>Eph 6:23–24</w:t>
        </w:r>
      </w:hyperlink>
      <w:r>
        <w:rPr>
          <w:lang w:val="en_US" w:bidi="en_US"/>
        </w:rPr>
        <w:t xml:space="preserve">; </w:t>
      </w:r>
      <w:hyperlink r:id="rId664">
        <w:r>
          <w:rPr>
            <w:lang w:val="en_US" w:bidi="en_US"/>
          </w:rPr>
          <w:rPr>
            <w:color w:val="0000EE"/>
            <w:u w:val="single"/>
          </w:rPr>
          <w:t>Phil 4:23</w:t>
        </w:r>
      </w:hyperlink>
      <w:r>
        <w:rPr>
          <w:lang w:val="en_US" w:bidi="en_US"/>
        </w:rPr>
        <w:t xml:space="preserve">; </w:t>
      </w:r>
      <w:hyperlink r:id="rId665">
        <w:r>
          <w:rPr>
            <w:lang w:val="en_US" w:bidi="en_US"/>
          </w:rPr>
          <w:rPr>
            <w:color w:val="0000EE"/>
            <w:u w:val="single"/>
          </w:rPr>
          <w:t>Col 4:18</w:t>
        </w:r>
      </w:hyperlink>
      <w:r>
        <w:rPr>
          <w:lang w:val="en_US" w:bidi="en_US"/>
        </w:rPr>
        <w:t xml:space="preserve">; </w:t>
      </w:r>
      <w:hyperlink r:id="rId666">
        <w:r>
          <w:rPr>
            <w:lang w:val="en_US" w:bidi="en_US"/>
          </w:rPr>
          <w:rPr>
            <w:color w:val="0000EE"/>
            <w:u w:val="single"/>
          </w:rPr>
          <w:t>1 Thes 5:23–28</w:t>
        </w:r>
      </w:hyperlink>
      <w:r>
        <w:rPr>
          <w:lang w:val="en_US" w:bidi="en_US"/>
        </w:rPr>
        <w:t xml:space="preserve">; </w:t>
      </w:r>
      <w:hyperlink r:id="rId667">
        <w:r>
          <w:rPr>
            <w:lang w:val="en_US" w:bidi="en_US"/>
          </w:rPr>
          <w:rPr>
            <w:color w:val="0000EE"/>
            <w:u w:val="single"/>
          </w:rPr>
          <w:t>1 Tim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 xml:space="preserve">The discordant separation of Paul and Barnabas is indicated by a very strong word in Greek (their disagreement was so sharp). It was an honest disagreement between two godly men about whether John Mark (Barnabas’s cousin, </w:t>
      </w:r>
      <w:hyperlink r:id="rId668">
        <w:r>
          <w:rPr>
            <w:lang w:val="en_US" w:bidi="en_US"/>
          </w:rPr>
          <w:rPr>
            <w:color w:val="0000EE"/>
            <w:u w:val="single"/>
          </w:rPr>
          <w:t>Col 4:10</w:t>
        </w:r>
      </w:hyperlink>
      <w:r>
        <w:rPr>
          <w:lang w:val="en_US" w:bidi="en_US"/>
        </w:rPr>
        <w:t xml:space="preserve">) should be given a second chance to accompany them on a mission journey after he had deserted them in Pamphylia (see </w:t>
      </w:r>
      <w:hyperlink r:id="rId118">
        <w:r>
          <w:rPr>
            <w:lang w:val="en_US" w:bidi="en_US"/>
          </w:rPr>
          <w:rPr>
            <w:color w:val="0000EE"/>
            <w:u w:val="single"/>
          </w:rPr>
          <w:t>Acts 13:13</w:t>
        </w:r>
      </w:hyperlink>
      <w:r>
        <w:rPr>
          <w:lang w:val="en_US" w:bidi="en_US"/>
        </w:rPr>
        <w:t>). The rift between Paul and John Mark was eventually healed (</w:t>
      </w:r>
      <w:hyperlink r:id="rId669">
        <w:r>
          <w:rPr>
            <w:lang w:val="en_US" w:bidi="en_US"/>
          </w:rPr>
          <w:rPr>
            <w:color w:val="0000EE"/>
            <w:u w:val="single"/>
          </w:rPr>
          <w:t>2 Tim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(contrast Titus, who was a full Gentile, </w:t>
      </w:r>
      <w:hyperlink r:id="rId670">
        <w:r>
          <w:rPr>
            <w:lang w:val="en_US" w:bidi="en_US"/>
          </w:rPr>
          <w:rPr>
            <w:color w:val="0000EE"/>
            <w:u w:val="single"/>
          </w:rPr>
          <w:t>Gal 2:3</w:t>
        </w:r>
      </w:hyperlink>
      <w:r>
        <w:rPr>
          <w:lang w:val="en_US" w:bidi="en_US"/>
        </w:rPr>
        <w:t>). Elsewhere Paul clarified that it makes no difference to God whether one is circumcised or not circumcised (</w:t>
      </w:r>
      <w:hyperlink r:id="rId671">
        <w:r>
          <w:rPr>
            <w:lang w:val="en_US" w:bidi="en_US"/>
          </w:rPr>
          <w:rPr>
            <w:color w:val="0000EE"/>
            <w:u w:val="single"/>
          </w:rPr>
          <w:t>Rom 2:25–29</w:t>
        </w:r>
      </w:hyperlink>
      <w:r>
        <w:rPr>
          <w:lang w:val="en_US" w:bidi="en_US"/>
        </w:rPr>
        <w:t xml:space="preserve">; </w:t>
      </w:r>
      <w:hyperlink r:id="rId672">
        <w:r>
          <w:rPr>
            <w:lang w:val="en_US" w:bidi="en_US"/>
          </w:rPr>
          <w:rPr>
            <w:color w:val="0000EE"/>
            <w:u w:val="single"/>
          </w:rPr>
          <w:t>Gal 5:6</w:t>
        </w:r>
      </w:hyperlink>
      <w:r>
        <w:rPr>
          <w:lang w:val="en_US" w:bidi="en_US"/>
        </w:rPr>
        <w:t xml:space="preserve">; </w:t>
      </w:r>
      <w:hyperlink r:id="rId673">
        <w:r>
          <w:rPr>
            <w:lang w:val="en_US" w:bidi="en_US"/>
          </w:rPr>
          <w:rPr>
            <w:color w:val="0000EE"/>
            <w:u w:val="single"/>
          </w:rPr>
          <w:t>6:15</w:t>
        </w:r>
      </w:hyperlink>
      <w:r>
        <w:rPr>
          <w:lang w:val="en_US" w:bidi="en_US"/>
        </w:rPr>
        <w:t>). Paul was prepared to use any legitimate means to communicate the Good News (</w:t>
      </w:r>
      <w:hyperlink r:id="rId674">
        <w:r>
          <w:rPr>
            <w:lang w:val="en_US" w:bidi="en_US"/>
          </w:rPr>
          <w:rPr>
            <w:color w:val="0000EE"/>
            <w:u w:val="single"/>
          </w:rPr>
          <w:t>1 Cor 9:20–21</w:t>
        </w:r>
      </w:hyperlink>
      <w:r>
        <w:rPr>
          <w:lang w:val="en_US" w:bidi="en_US"/>
        </w:rPr>
        <w:t>) to various audiences.</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(cp.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God’s Spirit guided his servants in Acts in a variety of ways, including divine visions (see also </w:t>
      </w:r>
      <w:hyperlink r:id="rId676">
        <w:r>
          <w:rPr>
            <w:lang w:val="en_US" w:bidi="en_US"/>
          </w:rPr>
          <w:rPr>
            <w:color w:val="0000EE"/>
            <w:u w:val="single"/>
          </w:rPr>
          <w:t>9:10</w:t>
        </w:r>
      </w:hyperlink>
      <w:r>
        <w:rPr>
          <w:lang w:val="en_US" w:bidi="en_US"/>
        </w:rPr>
        <w:t xml:space="preserve">; </w:t>
      </w:r>
      <w:hyperlink r:id="rId509">
        <w:r>
          <w:rPr>
            <w:lang w:val="en_US" w:bidi="en_US"/>
          </w:rPr>
          <w:rPr>
            <w:color w:val="0000EE"/>
            <w:u w:val="single"/>
          </w:rPr>
          <w:t>10:9–16</w:t>
        </w:r>
      </w:hyperlink>
      <w:r>
        <w:rPr>
          <w:lang w:val="en_US" w:bidi="en_US"/>
        </w:rPr>
        <w:t xml:space="preserve">; </w:t>
      </w:r>
      <w:hyperlink r:id="rId677">
        <w:r>
          <w:rPr>
            <w:lang w:val="en_US" w:bidi="en_US"/>
          </w:rPr>
          <w:rPr>
            <w:color w:val="0000EE"/>
            <w:u w:val="single"/>
          </w:rPr>
          <w:t>22:18</w:t>
        </w:r>
      </w:hyperlink>
      <w:r>
        <w:rPr>
          <w:lang w:val="en_US" w:bidi="en_US"/>
        </w:rPr>
        <w:t xml:space="preserve">), direct intuition (cp. </w:t>
      </w:r>
      <w:hyperlink r:id="rId678">
        <w:r>
          <w:rPr>
            <w:lang w:val="en_US" w:bidi="en_US"/>
          </w:rPr>
          <w:rPr>
            <w:color w:val="0000EE"/>
            <w:u w:val="single"/>
          </w:rPr>
          <w:t>8:29</w:t>
        </w:r>
      </w:hyperlink>
      <w:r>
        <w:rPr>
          <w:lang w:val="en_US" w:bidi="en_US"/>
        </w:rPr>
        <w:t xml:space="preserve">, </w:t>
      </w:r>
      <w:hyperlink r:id="rId679">
        <w:r>
          <w:rPr>
            <w:lang w:val="en_US" w:bidi="en_US"/>
          </w:rPr>
          <w:rPr>
            <w:color w:val="0000EE"/>
            <w:u w:val="single"/>
          </w:rPr>
          <w:t>39</w:t>
        </w:r>
      </w:hyperlink>
      <w:r>
        <w:rPr>
          <w:lang w:val="en_US" w:bidi="en_US"/>
        </w:rPr>
        <w:t xml:space="preserve">; </w:t>
      </w:r>
      <w:hyperlink r:id="rId680">
        <w:r>
          <w:rPr>
            <w:lang w:val="en_US" w:bidi="en_US"/>
          </w:rPr>
          <w:rPr>
            <w:color w:val="0000EE"/>
            <w:u w:val="single"/>
          </w:rPr>
          <w:t>10:19</w:t>
        </w:r>
      </w:hyperlink>
      <w:r>
        <w:rPr>
          <w:lang w:val="en_US" w:bidi="en_US"/>
        </w:rPr>
        <w:t xml:space="preserve">; </w:t>
      </w:r>
      <w:hyperlink r:id="rId681">
        <w:r>
          <w:rPr>
            <w:lang w:val="en_US" w:bidi="en_US"/>
          </w:rPr>
          <w:rPr>
            <w:color w:val="0000EE"/>
            <w:u w:val="single"/>
          </w:rPr>
          <w:t>20:22</w:t>
        </w:r>
      </w:hyperlink>
      <w:r>
        <w:rPr>
          <w:lang w:val="en_US" w:bidi="en_US"/>
        </w:rPr>
        <w:t xml:space="preserve">), counsel with other believers (cp. </w:t>
      </w:r>
      <w:hyperlink r:id="rId682">
        <w:r>
          <w:rPr>
            <w:lang w:val="en_US" w:bidi="en_US"/>
          </w:rPr>
          <w:rPr>
            <w:color w:val="0000EE"/>
            <w:u w:val="single"/>
          </w:rPr>
          <w:t>15:29</w:t>
        </w:r>
      </w:hyperlink>
      <w:r>
        <w:rPr>
          <w:lang w:val="en_US" w:bidi="en_US"/>
        </w:rPr>
        <w:t>), guidance through prayer (</w:t>
      </w:r>
      <w:hyperlink r:id="rId88">
        <w:r>
          <w:rPr>
            <w:lang w:val="en_US" w:bidi="en_US"/>
          </w:rPr>
          <w:rPr>
            <w:color w:val="0000EE"/>
            <w:u w:val="single"/>
          </w:rPr>
          <w:t>13:2</w:t>
        </w:r>
      </w:hyperlink>
      <w:r>
        <w:rPr>
          <w:lang w:val="en_US" w:bidi="en_US"/>
        </w:rPr>
        <w:t xml:space="preserve">, </w:t>
      </w:r>
      <w:hyperlink r:id="rId683">
        <w:r>
          <w:rPr>
            <w:lang w:val="en_US" w:bidi="en_US"/>
          </w:rPr>
          <w:rPr>
            <w:color w:val="0000EE"/>
            <w:u w:val="single"/>
          </w:rPr>
          <w:t>4</w:t>
        </w:r>
      </w:hyperlink>
      <w:r>
        <w:rPr>
          <w:lang w:val="en_US" w:bidi="en_US"/>
        </w:rPr>
        <w:t>), insight through Scripture (</w:t>
      </w:r>
      <w:hyperlink r:id="rId684">
        <w:r>
          <w:rPr>
            <w:lang w:val="en_US" w:bidi="en_US"/>
          </w:rPr>
          <w:rPr>
            <w:color w:val="0000EE"/>
            <w:u w:val="single"/>
          </w:rPr>
          <w:t>28:25–27</w:t>
        </w:r>
      </w:hyperlink>
      <w:r>
        <w:rPr>
          <w:lang w:val="en_US" w:bidi="en_US"/>
        </w:rPr>
        <w:t>), and prophecy (</w:t>
      </w:r>
      <w:hyperlink r:id="rId685">
        <w:r>
          <w:rPr>
            <w:lang w:val="en_US" w:bidi="en_US"/>
          </w:rPr>
          <w:rPr>
            <w:color w:val="0000EE"/>
            <w:u w:val="single"/>
          </w:rPr>
          <w:t>11:28</w:t>
        </w:r>
      </w:hyperlink>
      <w:r>
        <w:rPr>
          <w:lang w:val="en_US" w:bidi="en_US"/>
        </w:rPr>
        <w:t>). Guidance by the indwelling Holy Spirit helped them to accomplish their mission to be Christ’s witnesses (</w:t>
      </w:r>
      <w:hyperlink r:id="rId100">
        <w:r>
          <w:rPr>
            <w:lang w:val="en_US" w:bidi="en_US"/>
          </w:rPr>
          <w:rPr>
            <w:color w:val="0000EE"/>
            <w:u w:val="single"/>
          </w:rPr>
          <w:t>1:8</w:t>
        </w:r>
      </w:hyperlink>
      <w:r>
        <w:rPr>
          <w:lang w:val="en_US" w:bidi="en_US"/>
        </w:rPr>
        <w:t xml:space="preserve">; see also </w:t>
      </w:r>
      <w:hyperlink r:id="rId686">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7">
        <w:r>
          <w:rPr>
            <w:lang w:val="en_US" w:bidi="en_US"/>
          </w:rPr>
          <w:rPr>
            <w:color w:val="0000EE"/>
            <w:u w:val="single"/>
          </w:rPr>
          <w:t>Col 1:7</w:t>
        </w:r>
      </w:hyperlink>
      <w:r>
        <w:rPr>
          <w:lang w:val="en_US" w:bidi="en_US"/>
        </w:rPr>
        <w:t xml:space="preserve">; </w:t>
      </w:r>
      <w:hyperlink r:id="rId688">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lang w:val="en_US" w:bidi="en_US"/>
        </w:rPr>
        <w:t>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lang w:val="en_US" w:bidi="en_US"/>
        </w:rPr>
        <w:t>we: The most natural interpretation of the shift from “they” to “we” is that Luke accompanied Paul from Troas to Philippi (</w:t>
      </w:r>
      <w:hyperlink r:id="rId689">
        <w:r>
          <w:rPr>
            <w:lang w:val="en_US" w:bidi="en_US"/>
          </w:rPr>
          <w:rPr>
            <w:color w:val="0000EE"/>
            <w:u w:val="single"/>
          </w:rPr>
          <w:t>16:10–17</w:t>
        </w:r>
      </w:hyperlink>
      <w:r>
        <w:rPr>
          <w:lang w:val="en_US" w:bidi="en_US"/>
        </w:rPr>
        <w:t>). Later Luke joined Paul again at Philippi and sailed with him to Troas, then to Miletus (</w:t>
      </w:r>
      <w:hyperlink r:id="rId690">
        <w:r>
          <w:rPr>
            <w:lang w:val="en_US" w:bidi="en_US"/>
          </w:rPr>
          <w:rPr>
            <w:color w:val="0000EE"/>
            <w:u w:val="single"/>
          </w:rPr>
          <w:t>20:5–15</w:t>
        </w:r>
      </w:hyperlink>
      <w:r>
        <w:rPr>
          <w:lang w:val="en_US" w:bidi="en_US"/>
        </w:rPr>
        <w:t>), then from Miletus to Jerusalem (</w:t>
      </w:r>
      <w:hyperlink r:id="rId691">
        <w:r>
          <w:rPr>
            <w:lang w:val="en_US" w:bidi="en_US"/>
          </w:rPr>
          <w:rPr>
            <w:color w:val="0000EE"/>
            <w:u w:val="single"/>
          </w:rPr>
          <w:t>21:1–18</w:t>
        </w:r>
      </w:hyperlink>
      <w:r>
        <w:rPr>
          <w:lang w:val="en_US" w:bidi="en_US"/>
        </w:rPr>
        <w:t>). After Paul’s two-year imprisonment in Caesarea, Luke traveled with him to Rome (</w:t>
      </w:r>
      <w:hyperlink r:id="rId692">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Samothrace is a small mountainous island lying west-northwest of the Hellespont about twenty miles (32 km) from the coast of Thrace. • Neapolis (modern Kavala) was the seaport for Philippi and the eastern terminus of the famous </w:t>
      </w:r>
      <w:r>
        <w:rPr>
          <w:i/>
          <w:lang w:val="en_US" w:bidi="en_US"/>
        </w:rPr>
        <w:t>Via Egnatia</w:t>
      </w:r>
      <w:r>
        <w:rPr>
          <w:lang w:val="en_US" w:bidi="en_US"/>
        </w:rPr>
        <w:t xml:space="preserve"> (the Egnatian Way), which ran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w:t>
      </w:r>
      <w:r>
        <w:rPr>
          <w:i/>
          <w:lang w:val="en_US" w:bidi="en_US"/>
        </w:rPr>
        <w:t>,</w:t>
      </w:r>
      <w:r>
        <w:rPr>
          <w:lang w:val="en_US" w:bidi="en_US"/>
        </w:rPr>
        <w:t xml:space="preserve"> about ten miles (17 km) inland from Neapolis, Paul began his missionary labors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afforded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Luke gives his readers cameos of three lives touched by the Good News in Philippi: a wealthy woman (</w:t>
      </w:r>
      <w:hyperlink r:id="rId693">
        <w:r>
          <w:rPr>
            <w:lang w:val="en_US" w:bidi="en_US"/>
          </w:rPr>
          <w:rPr>
            <w:color w:val="0000EE"/>
            <w:u w:val="single"/>
          </w:rPr>
          <w:t>16:14–15</w:t>
        </w:r>
      </w:hyperlink>
      <w:r>
        <w:rPr>
          <w:lang w:val="en_US" w:bidi="en_US"/>
        </w:rPr>
        <w:t>), an exploited slave girl (</w:t>
      </w:r>
      <w:hyperlink r:id="rId694">
        <w:r>
          <w:rPr>
            <w:lang w:val="en_US" w:bidi="en_US"/>
          </w:rPr>
          <w:rPr>
            <w:color w:val="0000EE"/>
            <w:u w:val="single"/>
          </w:rPr>
          <w:t>16:16–21</w:t>
        </w:r>
      </w:hyperlink>
      <w:r>
        <w:rPr>
          <w:lang w:val="en_US" w:bidi="en_US"/>
        </w:rPr>
        <w:t>), and a middle-class officer (</w:t>
      </w:r>
      <w:hyperlink r:id="rId695">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r>
        <w:rPr>
          <w:lang w:val="en_US" w:bidi="en_US"/>
        </w:rPr>
      </w:r>
      <w:r>
        <w:rPr>
          <w:lang w:val="en_US" w:bidi="en_US"/>
        </w:rPr>
        <w:t>The first person changed by Christ in Philippi was Lydia</w:t>
      </w:r>
      <w:r>
        <w:rPr>
          <w:i/>
          <w:lang w:val="en_US" w:bidi="en_US"/>
        </w:rPr>
        <w:t>,</w:t>
      </w:r>
      <w:r>
        <w:rPr>
          <w:lang w:val="en_US" w:bidi="en_US"/>
        </w:rPr>
        <w:t xml:space="preserve"> a successful businesswoman from Thyatira (modern Akhisar), a city of western Asia Minor famous for its woolen fabrics, weavers, and linens. Lydia responded to the message and she and her household were baptized (cp. </w:t>
      </w:r>
      <w:hyperlink r:id="rId696">
        <w:r>
          <w:rPr>
            <w:lang w:val="en_US" w:bidi="en_US"/>
          </w:rPr>
          <w:rPr>
            <w:color w:val="0000EE"/>
            <w:u w:val="single"/>
          </w:rPr>
          <w:t>16:32–33</w:t>
        </w:r>
      </w:hyperlink>
      <w:r>
        <w:rPr>
          <w:lang w:val="en_US" w:bidi="en_US"/>
        </w:rPr>
        <w:t>). • One of Lydia’s first acts as a true believer in the Lord was to extend hospitality to the visiting missionaries. Hospitality is an important Christian virtue (</w:t>
      </w:r>
      <w:hyperlink r:id="rId697">
        <w:r>
          <w:rPr>
            <w:lang w:val="en_US" w:bidi="en_US"/>
          </w:rPr>
          <w:rPr>
            <w:color w:val="0000EE"/>
            <w:u w:val="single"/>
          </w:rPr>
          <w:t>Matt 25:31–46</w:t>
        </w:r>
      </w:hyperlink>
      <w:r>
        <w:rPr>
          <w:lang w:val="en_US" w:bidi="en_US"/>
        </w:rPr>
        <w:t xml:space="preserve">; </w:t>
      </w:r>
      <w:hyperlink r:id="rId698">
        <w:r>
          <w:rPr>
            <w:lang w:val="en_US" w:bidi="en_US"/>
          </w:rPr>
          <w:rPr>
            <w:color w:val="0000EE"/>
            <w:u w:val="single"/>
          </w:rPr>
          <w:t>Rom 12:13</w:t>
        </w:r>
      </w:hyperlink>
      <w:r>
        <w:rPr>
          <w:lang w:val="en_US" w:bidi="en_US"/>
        </w:rPr>
        <w:t xml:space="preserve">; </w:t>
      </w:r>
      <w:hyperlink r:id="rId699">
        <w:r>
          <w:rPr>
            <w:lang w:val="en_US" w:bidi="en_US"/>
          </w:rPr>
          <w:rPr>
            <w:color w:val="0000EE"/>
            <w:u w:val="single"/>
          </w:rPr>
          <w:t>16:23</w:t>
        </w:r>
      </w:hyperlink>
      <w:r>
        <w:rPr>
          <w:lang w:val="en_US" w:bidi="en_US"/>
        </w:rPr>
        <w:t xml:space="preserve">; </w:t>
      </w:r>
      <w:hyperlink r:id="rId700">
        <w:r>
          <w:rPr>
            <w:lang w:val="en_US" w:bidi="en_US"/>
          </w:rPr>
          <w:rPr>
            <w:color w:val="0000EE"/>
            <w:u w:val="single"/>
          </w:rPr>
          <w:t>1 Tim 3:2</w:t>
        </w:r>
      </w:hyperlink>
      <w:r>
        <w:rPr>
          <w:lang w:val="en_US" w:bidi="en_US"/>
        </w:rPr>
        <w:t xml:space="preserve">; </w:t>
      </w:r>
      <w:hyperlink r:id="rId701">
        <w:r>
          <w:rPr>
            <w:lang w:val="en_US" w:bidi="en_US"/>
          </w:rPr>
          <w:rPr>
            <w:color w:val="0000EE"/>
            <w:u w:val="single"/>
          </w:rPr>
          <w:t>Titus 1:8</w:t>
        </w:r>
      </w:hyperlink>
      <w:r>
        <w:rPr>
          <w:lang w:val="en_US" w:bidi="en_US"/>
        </w:rPr>
        <w:t xml:space="preserve">; </w:t>
      </w:r>
      <w:hyperlink r:id="rId702">
        <w:r>
          <w:rPr>
            <w:lang w:val="en_US" w:bidi="en_US"/>
          </w:rPr>
          <w:rPr>
            <w:color w:val="0000EE"/>
            <w:u w:val="single"/>
          </w:rPr>
          <w:t>Heb 13:2</w:t>
        </w:r>
      </w:hyperlink>
      <w:r>
        <w:rPr>
          <w:lang w:val="en_US" w:bidi="en_US"/>
        </w:rPr>
        <w:t xml:space="preserve">; </w:t>
      </w:r>
      <w:hyperlink r:id="rId703">
        <w:r>
          <w:rPr>
            <w:lang w:val="en_US" w:bidi="en_US"/>
          </w:rPr>
          <w:rPr>
            <w:color w:val="0000EE"/>
            <w:u w:val="single"/>
          </w:rPr>
          <w:t>1 Pet 4:9</w:t>
        </w:r>
      </w:hyperlink>
      <w:r>
        <w:rPr>
          <w:lang w:val="en_US" w:bidi="en_US"/>
        </w:rPr>
        <w:t xml:space="preserve">; </w:t>
      </w:r>
      <w:hyperlink r:id="rId704">
        <w:r>
          <w:rPr>
            <w:lang w:val="en_US" w:bidi="en_US"/>
          </w:rPr>
          <w:rPr>
            <w:color w:val="0000EE"/>
            <w:u w:val="single"/>
          </w:rPr>
          <w:t>3 Jn 1:5–8</w:t>
        </w:r>
      </w:hyperlink>
      <w:r>
        <w:rPr>
          <w:lang w:val="en_US" w:bidi="en_US"/>
        </w:rPr>
        <w:t xml:space="preserve">; cp. </w:t>
      </w:r>
      <w:hyperlink r:id="rId705">
        <w:r>
          <w:rPr>
            <w:lang w:val="en_US" w:bidi="en_US"/>
          </w:rPr>
          <w:rPr>
            <w:color w:val="0000EE"/>
            <w:u w:val="single"/>
          </w:rPr>
          <w:t>Gen 18:1–8</w:t>
        </w:r>
      </w:hyperlink>
      <w:r>
        <w:rPr>
          <w:lang w:val="en_US" w:bidi="en_US"/>
        </w:rPr>
        <w:t xml:space="preserve">; </w:t>
      </w:r>
      <w:hyperlink r:id="rId706">
        <w:r>
          <w:rPr>
            <w:lang w:val="en_US" w:bidi="en_US"/>
          </w:rPr>
          <w:rPr>
            <w:color w:val="0000EE"/>
            <w:u w:val="single"/>
          </w:rPr>
          <w:t>19:1–3</w:t>
        </w:r>
      </w:hyperlink>
      <w:r>
        <w:rPr>
          <w:lang w:val="en_US" w:bidi="en_US"/>
        </w:rPr>
        <w:t xml:space="preserve">; </w:t>
      </w:r>
      <w:hyperlink r:id="rId707">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r>
        <w:rPr>
          <w:lang w:val="en_US" w:bidi="en_US"/>
        </w:rPr>
      </w:r>
      <w:r>
        <w:rPr>
          <w:lang w:val="en_US" w:bidi="en_US"/>
        </w:rP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8">
        <w:r>
          <w:rPr>
            <w:lang w:val="en_US" w:bidi="en_US"/>
          </w:rPr>
          <w:rPr>
            <w:color w:val="0000EE"/>
            <w:u w:val="single"/>
          </w:rPr>
          <w:t>Mark 1:25</w:t>
        </w:r>
      </w:hyperlink>
      <w:r>
        <w:rPr>
          <w:lang w:val="en_US" w:bidi="en_US"/>
        </w:rPr>
        <w:t xml:space="preserve">, </w:t>
      </w:r>
      <w:hyperlink r:id="rId709">
        <w:r>
          <w:rPr>
            <w:lang w:val="en_US" w:bidi="en_US"/>
          </w:rPr>
          <w:rPr>
            <w:color w:val="0000EE"/>
            <w:u w:val="single"/>
          </w:rPr>
          <w:t>34</w:t>
        </w:r>
      </w:hyperlink>
      <w:r>
        <w:rPr>
          <w:lang w:val="en_US" w:bidi="en_US"/>
        </w:rPr>
        <w:t xml:space="preserve">; </w:t>
      </w:r>
      <w:hyperlink r:id="rId710">
        <w:r>
          <w:rPr>
            <w:lang w:val="en_US" w:bidi="en_US"/>
          </w:rPr>
          <w:rPr>
            <w:color w:val="0000EE"/>
            <w:u w:val="single"/>
          </w:rPr>
          <w:t>3:11–12</w:t>
        </w:r>
      </w:hyperlink>
      <w:r>
        <w:rPr>
          <w:lang w:val="en_US" w:bidi="en_US"/>
        </w:rPr>
        <w:t xml:space="preserve">; </w:t>
      </w:r>
      <w:hyperlink r:id="rId711">
        <w:r>
          <w:rPr>
            <w:lang w:val="en_US" w:bidi="en_US"/>
          </w:rPr>
          <w:rPr>
            <w:color w:val="0000EE"/>
            <w:u w:val="single"/>
          </w:rPr>
          <w:t>Luke 4:35</w:t>
        </w:r>
      </w:hyperlink>
      <w:r>
        <w:rPr>
          <w:lang w:val="en_US" w:bidi="en_US"/>
        </w:rPr>
        <w:t xml:space="preserve">, </w:t>
      </w:r>
      <w:hyperlink r:id="rId712">
        <w:r>
          <w:rPr>
            <w:lang w:val="en_US" w:bidi="en_US"/>
          </w:rPr>
          <w:rPr>
            <w:color w:val="0000EE"/>
            <w:u w:val="single"/>
          </w:rPr>
          <w:t>41</w:t>
        </w:r>
      </w:hyperlink>
      <w:r>
        <w:rPr>
          <w:lang w:val="en_US" w:bidi="en_US"/>
        </w:rPr>
        <w:t>). The Lord had commanded that the gospel be proclaimed by his disciples, not by opponents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2">
        <w:r>
          <w:rPr>
            <w:lang w:val="en_US" w:bidi="en_US"/>
          </w:rPr>
          <w:rPr>
            <w:color w:val="0000EE"/>
            <w:u w:val="single"/>
          </w:rPr>
          <w:t>26:15–18</w:t>
        </w:r>
      </w:hyperlink>
      <w:r>
        <w:rPr>
          <w:lang w:val="en_US" w:bidi="en_US"/>
        </w:rPr>
        <w:t xml:space="preserve">; </w:t>
      </w:r>
      <w:hyperlink r:id="rId281">
        <w:r>
          <w:rPr>
            <w:lang w:val="en_US" w:bidi="en_US"/>
          </w:rPr>
          <w:rPr>
            <w:color w:val="0000EE"/>
            <w:u w:val="single"/>
          </w:rPr>
          <w:t>Matt 28:18–20</w:t>
        </w:r>
      </w:hyperlink>
      <w:r>
        <w:rPr>
          <w:lang w:val="en_US" w:bidi="en_US"/>
        </w:rPr>
        <w:t xml:space="preserve">; </w:t>
      </w:r>
      <w:hyperlink r:id="rId713">
        <w:r>
          <w:rPr>
            <w:lang w:val="en_US" w:bidi="en_US"/>
          </w:rPr>
          <w:rPr>
            <w:color w:val="0000EE"/>
            <w:u w:val="single"/>
          </w:rPr>
          <w:t>Luke 24:46–49</w:t>
        </w:r>
      </w:hyperlink>
      <w:r>
        <w:rPr>
          <w:lang w:val="en_US" w:bidi="en_US"/>
        </w:rPr>
        <w:t xml:space="preserve">; </w:t>
      </w:r>
      <w:hyperlink r:id="rId283">
        <w:r>
          <w:rPr>
            <w:lang w:val="en_US" w:bidi="en_US"/>
          </w:rPr>
          <w:rPr>
            <w:color w:val="0000EE"/>
            <w:u w:val="single"/>
          </w:rPr>
          <w:t>John 20:21</w:t>
        </w:r>
      </w:hyperlink>
      <w:r>
        <w:rPr>
          <w:lang w:val="en_US" w:bidi="en_US"/>
        </w:rPr>
        <w:t xml:space="preserve">; see </w:t>
      </w:r>
      <w:hyperlink r:id="rId380">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r>
        <w:rPr>
          <w:lang w:val="en_US" w:bidi="en_US"/>
        </w:rPr>
      </w:r>
      <w:r>
        <w:rPr>
          <w:lang w:val="en_US" w:bidi="en_US"/>
        </w:rPr>
        <w:t xml:space="preserve">As in the ministry of Jesus, sometimes the Good News threatened established commercial interests (see also </w:t>
      </w:r>
      <w:hyperlink r:id="rId714">
        <w:r>
          <w:rPr>
            <w:lang w:val="en_US" w:bidi="en_US"/>
          </w:rPr>
          <w:rPr>
            <w:color w:val="0000EE"/>
            <w:u w:val="single"/>
          </w:rPr>
          <w:t>19:25–27</w:t>
        </w:r>
      </w:hyperlink>
      <w:r>
        <w:rPr>
          <w:lang w:val="en_US" w:bidi="en_US"/>
        </w:rPr>
        <w:t xml:space="preserve">; </w:t>
      </w:r>
      <w:hyperlink r:id="rId715">
        <w:r>
          <w:rPr>
            <w:lang w:val="en_US" w:bidi="en_US"/>
          </w:rPr>
          <w:rPr>
            <w:color w:val="0000EE"/>
            <w:u w:val="single"/>
          </w:rPr>
          <w:t>Mark 5:1–20</w:t>
        </w:r>
      </w:hyperlink>
      <w:r>
        <w:rPr>
          <w:lang w:val="en_US" w:bidi="en_US"/>
        </w:rPr>
        <w:t>). The slave girl’s exploiters viciously attacked the missionaries and dragged them before the authorities as criminals, blamed them for fomenting a disturbance, resorted to racial bias (these Jews), and appealed to the Philippians’ pride (us Romans</w:t>
      </w:r>
      <w:r>
        <w:rPr>
          <w:i/>
          <w:lang w:val="en_US" w:bidi="en_US"/>
        </w:rPr>
        <w:t>;</w:t>
      </w:r>
      <w:r>
        <w:rPr>
          <w:lang w:val="en_US" w:bidi="en_US"/>
        </w:rPr>
        <w:t xml:space="preserve"> the Philippians prided themselves on being Roman citizens of a Roman colony). • customs that are illegal: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All reasonable security measures were taken to ensure that Paul and Silas didn’t escape after they had been stripped and beaten with wooden rods (see </w:t>
      </w:r>
      <w:hyperlink r:id="rId716">
        <w:r>
          <w:rPr>
            <w:lang w:val="en_US" w:bidi="en_US"/>
          </w:rPr>
          <w:rPr>
            <w:color w:val="0000EE"/>
            <w:u w:val="single"/>
          </w:rPr>
          <w:t>22:24–26</w:t>
        </w:r>
      </w:hyperlink>
      <w:r>
        <w:rPr>
          <w:lang w:val="en_US" w:bidi="en_US"/>
        </w:rPr>
        <w:t xml:space="preserve">; </w:t>
      </w:r>
      <w:hyperlink r:id="rId717">
        <w:r>
          <w:rPr>
            <w:lang w:val="en_US" w:bidi="en_US"/>
          </w:rPr>
          <w:rPr>
            <w:color w:val="0000EE"/>
            <w:u w:val="single"/>
          </w:rPr>
          <w:t>2 Cor 6:5</w:t>
        </w:r>
      </w:hyperlink>
      <w:r>
        <w:rPr>
          <w:lang w:val="en_US" w:bidi="en_US"/>
        </w:rPr>
        <w:t xml:space="preserve">; </w:t>
      </w:r>
      <w:hyperlink r:id="rId718">
        <w:r>
          <w:rPr>
            <w:lang w:val="en_US" w:bidi="en_US"/>
          </w:rPr>
          <w:rPr>
            <w:color w:val="0000EE"/>
            <w:u w:val="single"/>
          </w:rPr>
          <w:t>11:23–25</w:t>
        </w:r>
      </w:hyperlink>
      <w:r>
        <w:rPr>
          <w:lang w:val="en_US" w:bidi="en_US"/>
        </w:rPr>
        <w:t>). As at Christ’s tomb (</w:t>
      </w:r>
      <w:hyperlink r:id="rId719">
        <w:r>
          <w:rPr>
            <w:lang w:val="en_US" w:bidi="en_US"/>
          </w:rPr>
          <w:rPr>
            <w:color w:val="0000EE"/>
            <w:u w:val="single"/>
          </w:rPr>
          <w:t>Matt 27:65</w:t>
        </w:r>
      </w:hyperlink>
      <w:r>
        <w:rPr>
          <w:lang w:val="en_US" w:bidi="en_US"/>
        </w:rPr>
        <w:t>), however, human effort did not prevent divine intervention.</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w:t>
      </w:r>
      <w:r>
        <w:rPr>
          <w:i/>
          <w:lang w:val="en_US" w:bidi="en_US"/>
        </w:rPr>
        <w:t>,</w:t>
      </w:r>
      <w:r>
        <w:rPr>
          <w:lang w:val="en_US" w:bidi="en_US"/>
        </w:rPr>
        <w:t xml:space="preserve"> like the persecuted apostles in Jerusalem, were joyful, “rejoicing that God had counted them worthy to suffer disgrace for the name of Jesus” (</w:t>
      </w:r>
      <w:hyperlink r:id="rId601">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The massive earthquake is reminiscent of the great earthquake at Jesus’ resurrection (</w:t>
      </w:r>
      <w:hyperlink r:id="rId720">
        <w:r>
          <w:rPr>
            <w:lang w:val="en_US" w:bidi="en_US"/>
          </w:rPr>
          <w:rPr>
            <w:color w:val="0000EE"/>
            <w:u w:val="single"/>
          </w:rPr>
          <w:t>Matt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clearly knew that his life could be forfeited if the prisoners for whom he was responsible escaped. This was standard practice (</w:t>
      </w:r>
      <w:hyperlink r:id="rId721">
        <w:r>
          <w:rPr>
            <w:lang w:val="en_US" w:bidi="en_US"/>
          </w:rPr>
          <w:rPr>
            <w:color w:val="0000EE"/>
            <w:u w:val="single"/>
          </w:rPr>
          <w:t>12:19</w:t>
        </w:r>
      </w:hyperlink>
      <w:r>
        <w:rPr>
          <w:lang w:val="en_US" w:bidi="en_US"/>
        </w:rPr>
        <w:t xml:space="preserve">; </w:t>
      </w:r>
      <w:hyperlink r:id="rId722">
        <w:r>
          <w:rPr>
            <w:lang w:val="en_US" w:bidi="en_US"/>
          </w:rPr>
          <w:rPr>
            <w:color w:val="0000EE"/>
            <w:u w:val="single"/>
          </w:rPr>
          <w:t>27:42</w:t>
        </w:r>
      </w:hyperlink>
      <w:r>
        <w:rPr>
          <w:lang w:val="en_US" w:bidi="en_US"/>
        </w:rPr>
        <w:t xml:space="preserve">; cp.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had impressed the jailer with their cheerful faith (</w:t>
      </w:r>
      <w:hyperlink r:id="rId146">
        <w:r>
          <w:rPr>
            <w:lang w:val="en_US" w:bidi="en_US"/>
          </w:rPr>
          <w:rPr>
            <w:color w:val="0000EE"/>
            <w:u w:val="single"/>
          </w:rPr>
          <w:t>16:25</w:t>
        </w:r>
      </w:hyperlink>
      <w:r>
        <w:rPr>
          <w:lang w:val="en_US" w:bidi="en_US"/>
        </w:rPr>
        <w:t>), their composure in crisis, and their concern for his well-being (</w:t>
      </w:r>
      <w:hyperlink r:id="rId723">
        <w:r>
          <w:rPr>
            <w:lang w:val="en_US" w:bidi="en_US"/>
          </w:rPr>
          <w:rPr>
            <w:color w:val="0000EE"/>
            <w:u w:val="single"/>
          </w:rPr>
          <w:t>16:28</w:t>
        </w:r>
      </w:hyperlink>
      <w:r>
        <w:rPr>
          <w:lang w:val="en_US" w:bidi="en_US"/>
        </w:rPr>
        <w:t>). Whatever the jailer’s previous understanding of Paul’s message, God touched his heart, and he cried out for divine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r>
        <w:rPr>
          <w:lang w:val="en_US" w:bidi="en_US"/>
        </w:rPr>
      </w:r>
      <w:r>
        <w:rPr>
          <w:lang w:val="en_US" w:bidi="en_US"/>
        </w:rPr>
        <w:t>Paul and Silas were both Roman citizens</w:t>
      </w:r>
      <w:r>
        <w:rPr>
          <w:i/>
          <w:lang w:val="en_US" w:bidi="en_US"/>
        </w:rPr>
        <w:t>,</w:t>
      </w:r>
      <w:r>
        <w:rPr>
          <w:lang w:val="en_US" w:bidi="en_US"/>
        </w:rPr>
        <w:t xml:space="preserve"> so the beating and imprisonment (</w:t>
      </w:r>
      <w:hyperlink r:id="rId724">
        <w:r>
          <w:rPr>
            <w:lang w:val="en_US" w:bidi="en_US"/>
          </w:rPr>
          <w:rPr>
            <w:color w:val="0000EE"/>
            <w:u w:val="single"/>
          </w:rPr>
          <w:t>16:22–24</w:t>
        </w:r>
      </w:hyperlink>
      <w:r>
        <w:rPr>
          <w:lang w:val="en_US" w:bidi="en_US"/>
        </w:rP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5">
        <w:r>
          <w:rPr>
            <w:lang w:val="en_US" w:bidi="en_US"/>
          </w:rPr>
          <w:rPr>
            <w:color w:val="0000EE"/>
            <w:u w:val="single"/>
          </w:rPr>
          <w:t>22:25–27</w:t>
        </w:r>
      </w:hyperlink>
      <w:r>
        <w:rPr>
          <w:lang w:val="en_US" w:bidi="en_US"/>
        </w:rPr>
        <w:t>) and was ready to use the privileges of citizenship to advance the cause of Christ in a hostile world.</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the home of Lydia bolstered the spirits of the Philippian Christians who had to deal with the fallout from the missionaries’ work there.</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lang w:val="en_US" w:bidi="en_US"/>
        </w:rPr>
        <w:t>Amphipolis was a Roman military post located on the Egnatian Way in the northeastern part of Macedonia. • Apollonia</w:t>
      </w:r>
      <w:r>
        <w:rPr>
          <w:i/>
          <w:lang w:val="en_US" w:bidi="en_US"/>
        </w:rPr>
        <w:t>,</w:t>
      </w:r>
      <w:r>
        <w:rPr>
          <w:lang w:val="en_US" w:bidi="en_US"/>
        </w:rPr>
        <w:t xml:space="preserve"> named after the Greek god Apollo, was also situated on the Egnatian Way. • Thessalonica offered a starting point for ministry because it had a Jewish synagogue (see </w:t>
      </w:r>
      <w:r>
        <w:rPr>
          <w:lang w:val="en_US" w:bidi="en_US"/>
        </w:rPr>
        <w:t>study note on 9:2</w:t>
      </w:r>
      <w:r>
        <w:rPr>
          <w:lang w:val="en_US" w:bidi="en_US"/>
        </w:rPr>
        <w:t>). Paul was able to preach for three consecutive Sabbaths</w:t>
      </w:r>
      <w:r>
        <w:rPr>
          <w:i/>
          <w:lang w:val="en_US" w:bidi="en_US"/>
        </w:rPr>
        <w:t>,</w:t>
      </w:r>
      <w:r>
        <w:rPr>
          <w:lang w:val="en_US" w:bidi="en_US"/>
        </w:rPr>
        <w:t xml:space="preserve"> explaining the Scriptures and showing their fulfillment in Jesus.</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preached to the Jews first (</w:t>
      </w:r>
      <w:hyperlink r:id="rId726">
        <w:r>
          <w:rPr>
            <w:lang w:val="en_US" w:bidi="en_US"/>
          </w:rPr>
          <w:rPr>
            <w:color w:val="0000EE"/>
            <w:u w:val="single"/>
          </w:rPr>
          <w:t>Rom 1:16</w:t>
        </w:r>
      </w:hyperlink>
      <w:r>
        <w:rPr>
          <w:lang w:val="en_US" w:bidi="en_US"/>
        </w:rPr>
        <w:t>) in the synagogue. Here, as elsewhere,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lang w:val="en_US" w:bidi="en_US"/>
        </w:rPr>
        <w:t xml:space="preserve">God-fearing Greek men: See </w:t>
      </w:r>
      <w:r>
        <w:rPr>
          <w:lang w:val="en_US" w:bidi="en_US"/>
        </w:rPr>
        <w:t>study note on 10:2</w:t>
      </w:r>
      <w:r>
        <w:rPr>
          <w:lang w:val="en_US" w:bidi="en_US"/>
        </w:rPr>
        <w:t>. • Luke regularly draws attention to women who joined the Christian movement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727">
        <w:r>
          <w:rPr>
            <w:lang w:val="en_US" w:bidi="en_US"/>
          </w:rPr>
          <w:rPr>
            <w:color w:val="0000EE"/>
            <w:u w:val="single"/>
          </w:rPr>
          <w:t>34</w:t>
        </w:r>
      </w:hyperlink>
      <w:r>
        <w:rPr>
          <w:lang w:val="en_US" w:bidi="en_US"/>
        </w:rPr>
        <w:t xml:space="preserve">; see also </w:t>
      </w:r>
      <w:hyperlink r:id="rId262">
        <w:r>
          <w:rPr>
            <w:lang w:val="en_US" w:bidi="en_US"/>
          </w:rPr>
          <w:rPr>
            <w:color w:val="0000EE"/>
            <w:u w:val="single"/>
          </w:rPr>
          <w:t>5:14</w:t>
        </w:r>
      </w:hyperlink>
      <w:r>
        <w:rPr>
          <w:lang w:val="en_US" w:bidi="en_US"/>
        </w:rPr>
        <w:t xml:space="preserve">; </w:t>
      </w:r>
      <w:hyperlink r:id="rId728">
        <w:r>
          <w:rPr>
            <w:lang w:val="en_US" w:bidi="en_US"/>
          </w:rPr>
          <w:rPr>
            <w:color w:val="0000EE"/>
            <w:u w:val="single"/>
          </w:rPr>
          <w:t>8:12</w:t>
        </w:r>
      </w:hyperlink>
      <w:r>
        <w:rPr>
          <w:lang w:val="en_US" w:bidi="en_US"/>
        </w:rPr>
        <w:t xml:space="preserve">; </w:t>
      </w:r>
      <w:hyperlink r:id="rId729">
        <w:r>
          <w:rPr>
            <w:lang w:val="en_US" w:bidi="en_US"/>
          </w:rPr>
          <w:rPr>
            <w:color w:val="0000EE"/>
            <w:u w:val="single"/>
          </w:rPr>
          <w:t>16:13–15</w:t>
        </w:r>
      </w:hyperlink>
      <w:r>
        <w:rPr>
          <w:lang w:val="en_US" w:bidi="en_US"/>
        </w:rPr>
        <w:t xml:space="preserve">, </w:t>
      </w:r>
      <w:hyperlink r:id="rId730">
        <w:r>
          <w:rPr>
            <w:lang w:val="en_US" w:bidi="en_US"/>
          </w:rPr>
          <w:rPr>
            <w:color w:val="0000EE"/>
            <w:u w:val="single"/>
          </w:rPr>
          <w:t>31–34</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731">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enemies of the Christian faith saw it as a disruptive threat (cp. </w:t>
      </w:r>
      <w:hyperlink r:id="rId732">
        <w:r>
          <w:rPr>
            <w:lang w:val="en_US" w:bidi="en_US"/>
          </w:rPr>
          <w:rPr>
            <w:color w:val="0000EE"/>
            <w:u w:val="single"/>
          </w:rPr>
          <w:t>16:19–21</w:t>
        </w:r>
      </w:hyperlink>
      <w:r>
        <w:rPr>
          <w:lang w:val="en_US" w:bidi="en_US"/>
        </w:rPr>
        <w:t xml:space="preserve">). Ironically, they gathered some troublemakers and then accused Paul and Silas of causing trouble by disturbing the peace and committing treason against Caesar—serious charges of threatening the stability of the empire (cp. </w:t>
      </w:r>
      <w:hyperlink r:id="rId733">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In light of the strong opposition in Thessalonica, the believers sent Paul and Silas to Berea</w:t>
      </w:r>
      <w:r>
        <w:rPr>
          <w:i/>
          <w:lang w:val="en_US" w:bidi="en_US"/>
        </w:rPr>
        <w:t>,</w:t>
      </w:r>
      <w:r>
        <w:rPr>
          <w:lang w:val="en_US" w:bidi="en_US"/>
        </w:rP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acknowledged the determination and persistence of this persecution when he wrote to the Thessalonians (</w:t>
      </w:r>
      <w:hyperlink r:id="rId734">
        <w:r>
          <w:rPr>
            <w:lang w:val="en_US" w:bidi="en_US"/>
          </w:rPr>
          <w:rPr>
            <w:color w:val="0000EE"/>
            <w:u w:val="single"/>
          </w:rPr>
          <w:t>1 Thes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w:t>
      </w:r>
      <w:r>
        <w:rPr>
          <w:i/>
          <w:lang w:val="en_US" w:bidi="en_US"/>
        </w:rPr>
        <w:t>,</w:t>
      </w:r>
      <w:r>
        <w:rPr>
          <w:lang w:val="en_US" w:bidi="en_US"/>
        </w:rPr>
        <w:t xml:space="preserve"> like Alexandria and Tarsus, prided itself on its intellectual sophistication in examining ideas and considering the different philosophies that were current at the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5">
        <w:r>
          <w:rPr>
            <w:lang w:val="en_US" w:bidi="en_US"/>
          </w:rPr>
          <w:rPr>
            <w:color w:val="0000EE"/>
            <w:u w:val="single"/>
          </w:rPr>
          <w:t>Col 1:28</w:t>
        </w:r>
      </w:hyperlink>
      <w:r>
        <w:rPr>
          <w:lang w:val="en_US" w:bidi="en_US"/>
        </w:rPr>
        <w:t>). 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lang w:val="en_US" w:bidi="en_US"/>
        </w:rP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6">
        <w:r>
          <w:rPr>
            <w:lang w:val="en_US" w:bidi="en_US"/>
          </w:rPr>
          <w:rPr>
            <w:color w:val="0000EE"/>
            <w:u w:val="single"/>
          </w:rPr>
          <w:t>Gal 5:19–23</w:t>
        </w:r>
      </w:hyperlink>
      <w:r>
        <w:rPr>
          <w:lang w:val="en_US" w:bidi="en_US"/>
        </w:rPr>
        <w:t xml:space="preserve">; </w:t>
      </w:r>
      <w:hyperlink r:id="rId737">
        <w:r>
          <w:rPr>
            <w:lang w:val="en_US" w:bidi="en_US"/>
          </w:rPr>
          <w:rPr>
            <w:color w:val="0000EE"/>
            <w:u w:val="single"/>
          </w:rPr>
          <w:t>Eph 5:22–33</w:t>
        </w:r>
      </w:hyperlink>
      <w:r>
        <w:rPr>
          <w:lang w:val="en_US" w:bidi="en_US"/>
        </w:rPr>
        <w:t xml:space="preserve">; </w:t>
      </w:r>
      <w:hyperlink r:id="rId738">
        <w:r>
          <w:rPr>
            <w:lang w:val="en_US" w:bidi="en_US"/>
          </w:rPr>
          <w:rPr>
            <w:color w:val="0000EE"/>
            <w:u w:val="single"/>
          </w:rPr>
          <w:t>Col 3:18–4:1</w:t>
        </w:r>
      </w:hyperlink>
      <w:r>
        <w:rPr>
          <w:lang w:val="en_US" w:bidi="en_US"/>
        </w:rPr>
        <w:t xml:space="preserve">; </w:t>
      </w:r>
      <w:hyperlink r:id="rId739">
        <w:r>
          <w:rPr>
            <w:lang w:val="en_US" w:bidi="en_US"/>
          </w:rPr>
          <w:rPr>
            <w:color w:val="0000EE"/>
            <w:u w:val="single"/>
          </w:rPr>
          <w:t>1 Tim 3:1–13</w:t>
        </w:r>
      </w:hyperlink>
      <w:r>
        <w:rPr>
          <w:lang w:val="en_US" w:bidi="en_US"/>
        </w:rPr>
        <w:t xml:space="preserve">; </w:t>
      </w:r>
      <w:hyperlink r:id="rId740">
        <w:r>
          <w:rPr>
            <w:lang w:val="en_US" w:bidi="en_US"/>
          </w:rPr>
          <w:rPr>
            <w:color w:val="0000EE"/>
            <w:u w:val="single"/>
          </w:rPr>
          <w:t>5:1–6:1</w:t>
        </w:r>
      </w:hyperlink>
      <w:r>
        <w:rPr>
          <w:lang w:val="en_US" w:bidi="en_US"/>
        </w:rPr>
        <w:t>). However, Paul’s message of Good News—focusing on the life, death, and resurrection of Jesus Christ—was strange and foreign to these Greek philosophers. • The air of superiority with which they addressed Paul as this babbler indicates their arrogance.</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r>
        <w:rPr>
          <w:lang w:val="en_US" w:bidi="en_US"/>
        </w:rPr>
      </w:r>
      <w:r>
        <w:rPr>
          <w:lang w:val="en_US" w:bidi="en_US"/>
        </w:rPr>
        <w:t>Paul’s remarkable sermon in Athens reveals his versatility in preaching the Good News (</w:t>
      </w:r>
      <w:hyperlink r:id="rId741">
        <w:r>
          <w:rPr>
            <w:lang w:val="en_US" w:bidi="en_US"/>
          </w:rPr>
          <w:rPr>
            <w:color w:val="0000EE"/>
            <w:u w:val="single"/>
          </w:rPr>
          <w:t>Rom 11:14</w:t>
        </w:r>
      </w:hyperlink>
      <w:r>
        <w:rPr>
          <w:lang w:val="en_US" w:bidi="en_US"/>
        </w:rPr>
        <w:t xml:space="preserve">; </w:t>
      </w:r>
      <w:hyperlink r:id="rId742">
        <w:r>
          <w:rPr>
            <w:lang w:val="en_US" w:bidi="en_US"/>
          </w:rPr>
          <w:rPr>
            <w:color w:val="0000EE"/>
            <w:u w:val="single"/>
          </w:rPr>
          <w:t>1 Cor 9:19–23</w:t>
        </w:r>
      </w:hyperlink>
      <w:r>
        <w:rPr>
          <w:lang w:val="en_US" w:bidi="en_US"/>
        </w:rPr>
        <w:t xml:space="preserve">; </w:t>
      </w:r>
      <w:hyperlink r:id="rId743">
        <w:r>
          <w:rPr>
            <w:lang w:val="en_US" w:bidi="en_US"/>
          </w:rPr>
          <w:rPr>
            <w:color w:val="0000EE"/>
            <w:u w:val="single"/>
          </w:rPr>
          <w:t>10:33</w:t>
        </w:r>
      </w:hyperlink>
      <w:r>
        <w:rPr>
          <w:lang w:val="en_US" w:bidi="en_US"/>
        </w:rPr>
        <w:t xml:space="preserve">; cp. </w:t>
      </w:r>
      <w:hyperlink r:id="rId744">
        <w:r>
          <w:rPr>
            <w:lang w:val="en_US" w:bidi="en_US"/>
          </w:rPr>
          <w:rPr>
            <w:color w:val="0000EE"/>
            <w:u w:val="single"/>
          </w:rPr>
          <w:t>Acts 16:3</w:t>
        </w:r>
      </w:hyperlink>
      <w:r>
        <w:rPr>
          <w:lang w:val="en_US" w:bidi="en_US"/>
        </w:rPr>
        <w:t xml:space="preserve">; </w:t>
      </w:r>
      <w:hyperlink r:id="rId745">
        <w:r>
          <w:rPr>
            <w:lang w:val="en_US" w:bidi="en_US"/>
          </w:rPr>
          <w:rPr>
            <w:color w:val="0000EE"/>
            <w:u w:val="single"/>
          </w:rPr>
          <w:t>17:2–3</w:t>
        </w:r>
      </w:hyperlink>
      <w:r>
        <w:rPr>
          <w:lang w:val="en_US" w:bidi="en_US"/>
        </w:rPr>
        <w:t xml:space="preserve">; </w:t>
      </w:r>
      <w:hyperlink r:id="rId746">
        <w:r>
          <w:rPr>
            <w:lang w:val="en_US" w:bidi="en_US"/>
          </w:rPr>
          <w:rPr>
            <w:color w:val="0000EE"/>
            <w:u w:val="single"/>
          </w:rPr>
          <w:t>21:20–26</w:t>
        </w:r>
      </w:hyperlink>
      <w:r>
        <w:rPr>
          <w:lang w:val="en_US" w:bidi="en_US"/>
        </w:rP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7">
        <w:r>
          <w:rPr>
            <w:lang w:val="en_US" w:bidi="en_US"/>
          </w:rPr>
          <w:rPr>
            <w:color w:val="0000EE"/>
            <w:u w:val="single"/>
          </w:rPr>
          <w:t>17:22–29</w:t>
        </w:r>
      </w:hyperlink>
      <w:r>
        <w:rPr>
          <w:lang w:val="en_US" w:bidi="en_US"/>
        </w:rPr>
        <w:t>), followed by God’s purpose as the Redeemer (</w:t>
      </w:r>
      <w:hyperlink r:id="rId748">
        <w:r>
          <w:rPr>
            <w:lang w:val="en_US" w:bidi="en_US"/>
          </w:rPr>
          <w:rPr>
            <w:color w:val="0000EE"/>
            <w:u w:val="single"/>
          </w:rPr>
          <w:t>17:30–31</w:t>
        </w:r>
      </w:hyperlink>
      <w:r>
        <w:rPr>
          <w:lang w:val="en_US" w:bidi="en_US"/>
        </w:rPr>
        <w:t xml:space="preserve">). • As he did elsewhere in his own writings (see </w:t>
      </w:r>
      <w:hyperlink r:id="rId749">
        <w:r>
          <w:rPr>
            <w:lang w:val="en_US" w:bidi="en_US"/>
          </w:rPr>
          <w:rPr>
            <w:color w:val="0000EE"/>
            <w:u w:val="single"/>
          </w:rPr>
          <w:t>1 Cor 15:33</w:t>
        </w:r>
      </w:hyperlink>
      <w:r>
        <w:rPr>
          <w:lang w:val="en_US" w:bidi="en_US"/>
        </w:rPr>
        <w:t xml:space="preserve">; </w:t>
      </w:r>
      <w:hyperlink r:id="rId750">
        <w:r>
          <w:rPr>
            <w:lang w:val="en_US" w:bidi="en_US"/>
          </w:rPr>
          <w:rPr>
            <w:color w:val="0000EE"/>
            <w:u w:val="single"/>
          </w:rPr>
          <w:t>Titus 1:12</w:t>
        </w:r>
      </w:hyperlink>
      <w:r>
        <w:rPr>
          <w:lang w:val="en_US" w:bidi="en_US"/>
        </w:rPr>
        <w:t xml:space="preserve">), Paul made use of the Greek poets. There are several points of connection in this sermon with the </w:t>
      </w:r>
      <w:r>
        <w:rPr>
          <w:i/>
          <w:lang w:val="en_US" w:bidi="en_US"/>
        </w:rPr>
        <w:t>Hymn to Zeus</w:t>
      </w:r>
      <w:r>
        <w:rPr>
          <w:lang w:val="en_US" w:bidi="en_US"/>
        </w:rPr>
        <w:t xml:space="preserve"> by Cleanthes (about 315–240 BC). Paul was probably quoting Epimenides, who had declared about God, “In him we live and move and exist” (Epimenides, </w:t>
      </w:r>
      <w:r>
        <w:rPr>
          <w:i/>
          <w:lang w:val="en_US" w:bidi="en_US"/>
        </w:rPr>
        <w:t>Cretica,</w:t>
      </w:r>
      <w:r>
        <w:rPr>
          <w:lang w:val="en_US" w:bidi="en_US"/>
        </w:rPr>
        <w:t xml:space="preserve"> about 600 BC). Paul also cited Aratus, a Stoic poet from Cilicia (about 315–240 BC), who had commented, “We are his offspring” (Aratus, </w:t>
      </w:r>
      <w:r>
        <w:rPr>
          <w:i/>
          <w:lang w:val="en_US" w:bidi="en_US"/>
        </w:rPr>
        <w:t>Phaenomena</w:t>
      </w:r>
      <w:r>
        <w:rPr>
          <w:lang w:val="en_US" w:bidi="en_US"/>
        </w:rPr>
        <w:t xml:space="preserve"> 5). These allusions to their own poets established connections with his audience. Paul was then able to present the singular nature of God (</w:t>
      </w:r>
      <w:hyperlink r:id="rId751">
        <w:r>
          <w:rPr>
            <w:lang w:val="en_US" w:bidi="en_US"/>
          </w:rPr>
          <w:rPr>
            <w:color w:val="0000EE"/>
            <w:u w:val="single"/>
          </w:rPr>
          <w:t>Acts 17:29</w:t>
        </w:r>
      </w:hyperlink>
      <w:r>
        <w:rPr>
          <w:lang w:val="en_US" w:bidi="en_US"/>
        </w:rP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2">
        <w:r>
          <w:rPr>
            <w:lang w:val="en_US" w:bidi="en_US"/>
          </w:rPr>
          <w:rPr>
            <w:color w:val="0000EE"/>
            <w:u w:val="single"/>
          </w:rPr>
          <w:t>Lev 4:2</w:t>
        </w:r>
      </w:hyperlink>
      <w:r>
        <w:rPr>
          <w:lang w:val="en_US" w:bidi="en_US"/>
        </w:rPr>
        <w:t xml:space="preserve">, </w:t>
      </w:r>
      <w:hyperlink r:id="rId753">
        <w:r>
          <w:rPr>
            <w:lang w:val="en_US" w:bidi="en_US"/>
          </w:rPr>
          <w:rPr>
            <w:color w:val="0000EE"/>
            <w:u w:val="single"/>
          </w:rPr>
          <w:t>22</w:t>
        </w:r>
      </w:hyperlink>
      <w:r>
        <w:rPr>
          <w:lang w:val="en_US" w:bidi="en_US"/>
        </w:rPr>
        <w:t xml:space="preserve">, </w:t>
      </w:r>
      <w:hyperlink r:id="rId754">
        <w:r>
          <w:rPr>
            <w:lang w:val="en_US" w:bidi="en_US"/>
          </w:rPr>
          <w:rPr>
            <w:color w:val="0000EE"/>
            <w:u w:val="single"/>
          </w:rPr>
          <w:t>27</w:t>
        </w:r>
      </w:hyperlink>
      <w:r>
        <w:rPr>
          <w:lang w:val="en_US" w:bidi="en_US"/>
        </w:rPr>
        <w:t xml:space="preserve">; </w:t>
      </w:r>
      <w:hyperlink r:id="rId755">
        <w:r>
          <w:rPr>
            <w:lang w:val="en_US" w:bidi="en_US"/>
          </w:rPr>
          <w:rPr>
            <w:color w:val="0000EE"/>
            <w:u w:val="single"/>
          </w:rPr>
          <w:t>5:15</w:t>
        </w:r>
      </w:hyperlink>
      <w:r>
        <w:rPr>
          <w:lang w:val="en_US" w:bidi="en_US"/>
        </w:rPr>
        <w:t xml:space="preserve">, </w:t>
      </w:r>
      <w:hyperlink r:id="rId756">
        <w:r>
          <w:rPr>
            <w:lang w:val="en_US" w:bidi="en_US"/>
          </w:rPr>
          <w:rPr>
            <w:color w:val="0000EE"/>
            <w:u w:val="single"/>
          </w:rPr>
          <w:t>17</w:t>
        </w:r>
      </w:hyperlink>
      <w:r>
        <w:rPr>
          <w:lang w:val="en_US" w:bidi="en_US"/>
        </w:rPr>
        <w:t xml:space="preserve">; </w:t>
      </w:r>
      <w:hyperlink r:id="rId757">
        <w:r>
          <w:rPr>
            <w:lang w:val="en_US" w:bidi="en_US"/>
          </w:rPr>
          <w:rPr>
            <w:color w:val="0000EE"/>
            <w:u w:val="single"/>
          </w:rPr>
          <w:t>Num 15:25</w:t>
        </w:r>
      </w:hyperlink>
      <w:r>
        <w:rPr>
          <w:lang w:val="en_US" w:bidi="en_US"/>
        </w:rPr>
        <w:t xml:space="preserve">, </w:t>
      </w:r>
      <w:hyperlink r:id="rId758">
        <w:r>
          <w:rPr>
            <w:lang w:val="en_US" w:bidi="en_US"/>
          </w:rPr>
          <w:rPr>
            <w:color w:val="0000EE"/>
            <w:u w:val="single"/>
          </w:rPr>
          <w:t>27</w:t>
        </w:r>
      </w:hyperlink>
      <w:r>
        <w:rPr>
          <w:lang w:val="en_US" w:bidi="en_US"/>
        </w:rPr>
        <w:t>) and in the New Testament (</w:t>
      </w:r>
      <w:hyperlink r:id="rId759">
        <w:r>
          <w:rPr>
            <w:lang w:val="en_US" w:bidi="en_US"/>
          </w:rPr>
          <w:rPr>
            <w:color w:val="0000EE"/>
            <w:u w:val="single"/>
          </w:rPr>
          <w:t>Eph 4:18</w:t>
        </w:r>
      </w:hyperlink>
      <w:r>
        <w:rPr>
          <w:lang w:val="en_US" w:bidi="en_US"/>
        </w:rPr>
        <w:t xml:space="preserve">; </w:t>
      </w:r>
      <w:hyperlink r:id="rId760">
        <w:r>
          <w:rPr>
            <w:lang w:val="en_US" w:bidi="en_US"/>
          </w:rPr>
          <w:rPr>
            <w:color w:val="0000EE"/>
            <w:u w:val="single"/>
          </w:rPr>
          <w:t>1 Pet 1:14</w:t>
        </w:r>
      </w:hyperlink>
      <w:r>
        <w:rPr>
          <w:lang w:val="en_US" w:bidi="en_US"/>
        </w:rPr>
        <w:t xml:space="preserve">; </w:t>
      </w:r>
      <w:hyperlink r:id="rId761">
        <w:r>
          <w:rPr>
            <w:lang w:val="en_US" w:bidi="en_US"/>
          </w:rPr>
          <w:rPr>
            <w:color w:val="0000EE"/>
            <w:u w:val="single"/>
          </w:rPr>
          <w:t>2:15</w:t>
        </w:r>
      </w:hyperlink>
      <w:r>
        <w:rPr>
          <w:lang w:val="en_US" w:bidi="en_US"/>
        </w:rPr>
        <w:t xml:space="preserve">; </w:t>
      </w:r>
      <w:hyperlink r:id="rId762">
        <w:r>
          <w:rPr>
            <w:lang w:val="en_US" w:bidi="en_US"/>
          </w:rPr>
          <w:rPr>
            <w:color w:val="0000EE"/>
            <w:u w:val="single"/>
          </w:rPr>
          <w:t>2 Pet 3:5</w:t>
        </w:r>
      </w:hyperlink>
      <w:r>
        <w:rPr>
          <w:lang w:val="en_US" w:bidi="en_US"/>
        </w:rPr>
        <w:t xml:space="preserve">, </w:t>
      </w:r>
      <w:hyperlink r:id="rId763">
        <w:r>
          <w:rPr>
            <w:lang w:val="en_US" w:bidi="en_US"/>
          </w:rPr>
          <w:rPr>
            <w:color w:val="0000EE"/>
            <w:u w:val="single"/>
          </w:rPr>
          <w:t>8</w:t>
        </w:r>
      </w:hyperlink>
      <w:r>
        <w:rPr>
          <w:lang w:val="en_US" w:bidi="en_US"/>
        </w:rPr>
        <w:t xml:space="preserve">). Paul was particularly fervent about combatting ignorance (see </w:t>
      </w:r>
      <w:hyperlink r:id="rId764">
        <w:r>
          <w:rPr>
            <w:lang w:val="en_US" w:bidi="en_US"/>
          </w:rPr>
          <w:rPr>
            <w:color w:val="0000EE"/>
            <w:u w:val="single"/>
          </w:rPr>
          <w:t>Rom 10:13–15</w:t>
        </w:r>
      </w:hyperlink>
      <w:r>
        <w:rPr>
          <w:lang w:val="en_US" w:bidi="en_US"/>
        </w:rPr>
        <w:t xml:space="preserve">; </w:t>
      </w:r>
      <w:hyperlink r:id="rId765">
        <w:r>
          <w:rPr>
            <w:lang w:val="en_US" w:bidi="en_US"/>
          </w:rPr>
          <w:rPr>
            <w:color w:val="0000EE"/>
            <w:u w:val="single"/>
          </w:rPr>
          <w:t>11:25</w:t>
        </w:r>
      </w:hyperlink>
      <w:r>
        <w:rPr>
          <w:lang w:val="en_US" w:bidi="en_US"/>
        </w:rPr>
        <w:t xml:space="preserve">; </w:t>
      </w:r>
      <w:hyperlink r:id="rId766">
        <w:r>
          <w:rPr>
            <w:lang w:val="en_US" w:bidi="en_US"/>
          </w:rPr>
          <w:rPr>
            <w:color w:val="0000EE"/>
            <w:u w:val="single"/>
          </w:rPr>
          <w:t>1 Cor 10:1</w:t>
        </w:r>
      </w:hyperlink>
      <w:r>
        <w:rPr>
          <w:lang w:val="en_US" w:bidi="en_US"/>
        </w:rPr>
        <w:t xml:space="preserve">; </w:t>
      </w:r>
      <w:hyperlink r:id="rId767">
        <w:r>
          <w:rPr>
            <w:lang w:val="en_US" w:bidi="en_US"/>
          </w:rPr>
          <w:rPr>
            <w:color w:val="0000EE"/>
            <w:u w:val="single"/>
          </w:rPr>
          <w:t>12:1</w:t>
        </w:r>
      </w:hyperlink>
      <w:r>
        <w:rPr>
          <w:lang w:val="en_US" w:bidi="en_US"/>
        </w:rPr>
        <w:t xml:space="preserve">; </w:t>
      </w:r>
      <w:hyperlink r:id="rId768">
        <w:r>
          <w:rPr>
            <w:lang w:val="en_US" w:bidi="en_US"/>
          </w:rPr>
          <w:rPr>
            <w:color w:val="0000EE"/>
            <w:u w:val="single"/>
          </w:rPr>
          <w:t>2 Cor 1:8</w:t>
        </w:r>
      </w:hyperlink>
      <w:r>
        <w:rPr>
          <w:lang w:val="en_US" w:bidi="en_US"/>
        </w:rPr>
        <w:t xml:space="preserve">; </w:t>
      </w:r>
      <w:hyperlink r:id="rId769">
        <w:r>
          <w:rPr>
            <w:lang w:val="en_US" w:bidi="en_US"/>
          </w:rPr>
          <w:rPr>
            <w:color w:val="0000EE"/>
            <w:u w:val="single"/>
          </w:rPr>
          <w:t>1 Thes 4:13</w:t>
        </w:r>
      </w:hyperlink>
      <w:r>
        <w:rPr>
          <w:lang w:val="en_US" w:bidi="en_US"/>
        </w:rPr>
        <w:t xml:space="preserve">). The message of Good News overcomes ignorance and summons all who hear it to repent of their sins and turn to God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until Paul spoke of the resurrection of the dead (</w:t>
      </w:r>
      <w:hyperlink r:id="rId770">
        <w:r>
          <w:rPr>
            <w:lang w:val="en_US" w:bidi="en_US"/>
          </w:rPr>
          <w:rPr>
            <w:color w:val="0000EE"/>
            <w:u w:val="single"/>
          </w:rPr>
          <w:t>17:31</w:t>
        </w:r>
      </w:hyperlink>
      <w:r>
        <w:rPr>
          <w:lang w:val="en_US" w:bidi="en_US"/>
        </w:rPr>
        <w:t xml:space="preserve">); at that point some laughed or mocked, for the notion of resurrection was foolish to Greek ears (see </w:t>
      </w:r>
      <w:hyperlink r:id="rId771">
        <w:r>
          <w:rPr>
            <w:lang w:val="en_US" w:bidi="en_US"/>
          </w:rPr>
          <w:rPr>
            <w:color w:val="0000EE"/>
            <w:u w:val="single"/>
          </w:rPr>
          <w:t>1 Cor 15:12–19</w:t>
        </w:r>
      </w:hyperlink>
      <w:r>
        <w:rPr>
          <w:lang w:val="en_US" w:bidi="en_US"/>
        </w:rPr>
        <w:t>). Similarly, the Jews in Jerusalem later listened carefully to Paul until he mentioned God’s acceptance of the Gentiles (</w:t>
      </w:r>
      <w:hyperlink r:id="rId772">
        <w:r>
          <w:rPr>
            <w:lang w:val="en_US" w:bidi="en_US"/>
          </w:rPr>
          <w:rPr>
            <w:color w:val="0000EE"/>
            <w:u w:val="single"/>
          </w:rPr>
          <w:t>Acts 22:22</w:t>
        </w:r>
      </w:hyperlink>
      <w:r>
        <w:rPr>
          <w:lang w:val="en_US" w:bidi="en_US"/>
        </w:rPr>
        <w:t xml:space="preserve">). These are examples of how the message of Good News can offend people because of their prejudices (see </w:t>
      </w:r>
      <w:hyperlink r:id="rId773">
        <w:r>
          <w:rPr>
            <w:lang w:val="en_US" w:bidi="en_US"/>
          </w:rPr>
          <w:rPr>
            <w:color w:val="0000EE"/>
            <w:u w:val="single"/>
          </w:rPr>
          <w:t>1 Cor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lang w:val="en_US" w:bidi="en_US"/>
        </w:rPr>
        <w:t xml:space="preserve">some joined him and became believers: Paul’s sermon was not without positive response. Two prominent converts are mentioned: Dionysius and Damaris. Luke often placed a man and a woman in juxtaposition (e.g., </w:t>
      </w:r>
      <w:hyperlink r:id="rId774">
        <w:r>
          <w:rPr>
            <w:lang w:val="en_US" w:bidi="en_US"/>
          </w:rPr>
          <w:rPr>
            <w:color w:val="0000EE"/>
            <w:u w:val="single"/>
          </w:rPr>
          <w:t>5:1–11</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53">
        <w:r>
          <w:rPr>
            <w:lang w:val="en_US" w:bidi="en_US"/>
          </w:rPr>
          <w:rPr>
            <w:color w:val="0000EE"/>
            <w:u w:val="single"/>
          </w:rPr>
          <w:t>Luke 14:1–6</w:t>
        </w:r>
      </w:hyperlink>
      <w:r>
        <w:rPr>
          <w:lang w:val="en_US" w:bidi="en_US"/>
        </w:rPr>
        <w:t xml:space="preserve">; </w:t>
      </w:r>
      <w:hyperlink r:id="rId775">
        <w:r>
          <w:rPr>
            <w:lang w:val="en_US" w:bidi="en_US"/>
          </w:rPr>
          <w:rPr>
            <w:color w:val="0000EE"/>
            <w:u w:val="single"/>
          </w:rPr>
          <w:t>15:3–10</w:t>
        </w:r>
      </w:hyperlink>
      <w:r>
        <w:rPr>
          <w:lang w:val="en_US" w:bidi="en_US"/>
        </w:rPr>
        <w:t>). • 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In Roman times, Greek political power in Achaia resided in Corinth</w:t>
      </w:r>
      <w:r>
        <w:rPr>
          <w:i/>
          <w:lang w:val="en_US" w:bidi="en_US"/>
        </w:rPr>
        <w:t>,</w:t>
      </w:r>
      <w:r>
        <w:rPr>
          <w:lang w:val="en_US" w:bidi="en_US"/>
        </w:rPr>
        <w:t xml:space="preserve"> a prominent city-state and major commercial city. Corinth was notorious for its prostitution, immorality, and drunkenness (see </w:t>
      </w:r>
      <w:r>
        <w:rPr>
          <w:lang w:val="en_US" w:bidi="en_US"/>
        </w:rPr>
        <w:t>1 Corinthians Book Introduction</w:t>
      </w:r>
      <w:r>
        <w:rPr>
          <w:lang w:val="en_US" w:bidi="en_US"/>
        </w:rPr>
        <w:t xml:space="preserve">, “Setting”). Paul invested much time and effort establishing a Christian community in Corinth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eighteen fruitful months preaching and teaching in Corinth</w:t>
      </w:r>
      <w:r>
        <w:rPr>
          <w:i/>
          <w:lang w:val="en_US" w:bidi="en_US"/>
        </w:rPr>
        <w:t>,</w:t>
      </w:r>
      <w:r>
        <w:rPr>
          <w:lang w:val="en_US" w:bidi="en_US"/>
        </w:rPr>
        <w:t xml:space="preserve"> first in the synagogue and then next door in the house of Titius Justus (</w:t>
      </w:r>
      <w:hyperlink r:id="rId776">
        <w:r>
          <w:rPr>
            <w:lang w:val="en_US" w:bidi="en_US"/>
          </w:rPr>
          <w:rPr>
            <w:color w:val="0000EE"/>
            <w:u w:val="single"/>
          </w:rPr>
          <w:t>18:1–11</w:t>
        </w:r>
      </w:hyperlink>
      <w:r>
        <w:rPr>
          <w:lang w:val="en_US" w:bidi="en_US"/>
        </w:rPr>
        <w:t>). Then, in court, Paul won a significant victory over his enemies (</w:t>
      </w:r>
      <w:hyperlink r:id="rId777">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The edict of Claudius Caesar that had deported all Jews from Rome around AD 49 is mentioned by the Roman historian Suetonius (</w:t>
      </w:r>
      <w:r>
        <w:rPr>
          <w:i/>
          <w:lang w:val="en_US" w:bidi="en_US"/>
        </w:rPr>
        <w:t>Life of Claudius</w:t>
      </w:r>
      <w:r>
        <w:rPr>
          <w:lang w:val="en_US" w:bidi="en_US"/>
        </w:rPr>
        <w:t xml:space="preserve"> 25). • Aquila and Priscilla became an outstanding husband-and-wife team in the early church. They earned their living as tentmakers, as did Paul, who probably lived and worked with them during his year and a half in Corinth (</w:t>
      </w:r>
      <w:hyperlink r:id="rId778">
        <w:r>
          <w:rPr>
            <w:lang w:val="en_US" w:bidi="en_US"/>
          </w:rPr>
          <w:rPr>
            <w:color w:val="0000EE"/>
            <w:u w:val="single"/>
          </w:rPr>
          <w:t>18:11</w:t>
        </w:r>
      </w:hyperlink>
      <w:r>
        <w:rPr>
          <w:lang w:val="en_US" w:bidi="en_US"/>
        </w:rPr>
        <w:t xml:space="preserve">; see </w:t>
      </w:r>
      <w:hyperlink r:id="rId779">
        <w:r>
          <w:rPr>
            <w:lang w:val="en_US" w:bidi="en_US"/>
          </w:rPr>
          <w:rPr>
            <w:color w:val="0000EE"/>
            <w:u w:val="single"/>
          </w:rPr>
          <w:t>Rom 16:3–4</w:t>
        </w:r>
      </w:hyperlink>
      <w:r>
        <w:rPr>
          <w:lang w:val="en_US" w:bidi="en_US"/>
        </w:rPr>
        <w:t xml:space="preserve">; </w:t>
      </w:r>
      <w:hyperlink r:id="rId780">
        <w:r>
          <w:rPr>
            <w:lang w:val="en_US" w:bidi="en_US"/>
          </w:rPr>
          <w:rPr>
            <w:color w:val="0000EE"/>
            <w:u w:val="single"/>
          </w:rPr>
          <w:t>1 Cor 16:19</w:t>
        </w:r>
      </w:hyperlink>
      <w:r>
        <w:rPr>
          <w:lang w:val="en_US" w:bidi="en_US"/>
        </w:rPr>
        <w:t>). • just as he was: Paul would have been trained as a tentmaker as a young man. It was Jewish custom to provide sons with a manual trade, including young men who intended to become rabbis or other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r>
        <w:rPr>
          <w:lang w:val="en_US" w:bidi="en_US"/>
        </w:rPr>
      </w:r>
      <w:r>
        <w:rPr>
          <w:lang w:val="en_US" w:bidi="en_US"/>
        </w:rPr>
        <w:t>Once again Paul followed his custom of preaching to the Jews first, and then reaching out to Gentiles after he met with rejection and opposition (</w:t>
      </w:r>
      <w:hyperlink r:id="rId781">
        <w:r>
          <w:rPr>
            <w:lang w:val="en_US" w:bidi="en_US"/>
          </w:rPr>
          <w:rPr>
            <w:color w:val="0000EE"/>
            <w:u w:val="single"/>
          </w:rPr>
          <w:t>13:42–49</w:t>
        </w:r>
      </w:hyperlink>
      <w:r>
        <w:rPr>
          <w:lang w:val="en_US" w:bidi="en_US"/>
        </w:rPr>
        <w:t xml:space="preserve">; see </w:t>
      </w:r>
      <w:hyperlink r:id="rId782">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6">
        <w:r>
          <w:rPr>
            <w:lang w:val="en_US" w:bidi="en_US"/>
          </w:rPr>
          <w:rPr>
            <w:color w:val="0000EE"/>
            <w:u w:val="single"/>
          </w:rPr>
          <w:t>Rom 1:16</w:t>
        </w:r>
      </w:hyperlink>
      <w:r>
        <w:rPr>
          <w:lang w:val="en_US" w:bidi="en_US"/>
        </w:rPr>
        <w:t xml:space="preserve">; </w:t>
      </w:r>
      <w:hyperlink r:id="rId783">
        <w:r>
          <w:rPr>
            <w:lang w:val="en_US" w:bidi="en_US"/>
          </w:rPr>
          <w:rPr>
            <w:color w:val="0000EE"/>
            <w:u w:val="single"/>
          </w:rPr>
          <w:t>2:10</w:t>
        </w:r>
      </w:hyperlink>
      <w:r>
        <w:rPr>
          <w:lang w:val="en_US" w:bidi="en_US"/>
        </w:rPr>
        <w:t xml:space="preserve">; </w:t>
      </w:r>
      <w:hyperlink r:id="rId784">
        <w:r>
          <w:rPr>
            <w:lang w:val="en_US" w:bidi="en_US"/>
          </w:rPr>
          <w:rPr>
            <w:color w:val="0000EE"/>
            <w:u w:val="single"/>
          </w:rPr>
          <w:t>3:29</w:t>
        </w:r>
      </w:hyperlink>
      <w:r>
        <w:rPr>
          <w:lang w:val="en_US" w:bidi="en_US"/>
        </w:rPr>
        <w:t xml:space="preserve">, </w:t>
      </w:r>
      <w:hyperlink r:id="rId785">
        <w:r>
          <w:rPr>
            <w:lang w:val="en_US" w:bidi="en_US"/>
          </w:rPr>
          <w:rPr>
            <w:color w:val="0000EE"/>
            <w:u w:val="single"/>
          </w:rPr>
          <w:t>30</w:t>
        </w:r>
      </w:hyperlink>
      <w:r>
        <w:rPr>
          <w:lang w:val="en_US" w:bidi="en_US"/>
        </w:rPr>
        <w:t xml:space="preserve">; </w:t>
      </w:r>
      <w:hyperlink r:id="rId786">
        <w:r>
          <w:rPr>
            <w:lang w:val="en_US" w:bidi="en_US"/>
          </w:rPr>
          <w:rPr>
            <w:color w:val="0000EE"/>
            <w:u w:val="single"/>
          </w:rPr>
          <w:t>4:9–12</w:t>
        </w:r>
      </w:hyperlink>
      <w:r>
        <w:rPr>
          <w:lang w:val="en_US" w:bidi="en_US"/>
        </w:rPr>
        <w:t xml:space="preserve">). • Paul probably wrote his letters to the Thessalonian Christians after Silas and Timothy came down from Macedonia with a report of how things were going there (see </w:t>
      </w:r>
      <w:hyperlink r:id="rId787">
        <w:r>
          <w:rPr>
            <w:lang w:val="en_US" w:bidi="en_US"/>
          </w:rPr>
          <w:rPr>
            <w:color w:val="0000EE"/>
            <w:u w:val="single"/>
          </w:rPr>
          <w:t>1 Thes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(a “God-fearer”; see </w:t>
      </w:r>
      <w:r>
        <w:rPr>
          <w:lang w:val="en_US" w:bidi="en_US"/>
        </w:rPr>
        <w:t>study note on 10:2</w:t>
      </w:r>
      <w:r>
        <w:rPr>
          <w:lang w:val="en_US" w:bidi="en_US"/>
        </w:rPr>
        <w:t xml:space="preserve">). Because Titus was a common Roman name, </w:t>
      </w:r>
      <w:r>
        <w:rPr>
          <w:i/>
          <w:lang w:val="en_US" w:bidi="en_US"/>
        </w:rPr>
        <w:t>Justus</w:t>
      </w:r>
      <w:r>
        <w:rPr>
          <w:lang w:val="en_US" w:bidi="en_US"/>
        </w:rPr>
        <w:t xml:space="preserve"> differentiates him from the better-known Titus, Paul’s co-worker (</w:t>
      </w:r>
      <w:hyperlink r:id="rId788">
        <w:r>
          <w:rPr>
            <w:lang w:val="en_US" w:bidi="en_US"/>
          </w:rPr>
          <w:rPr>
            <w:color w:val="0000EE"/>
            <w:u w:val="single"/>
          </w:rPr>
          <w:t>2 Cor 2:13</w:t>
        </w:r>
      </w:hyperlink>
      <w:r>
        <w:rPr>
          <w:lang w:val="en_US" w:bidi="en_US"/>
        </w:rPr>
        <w:t xml:space="preserve">; </w:t>
      </w:r>
      <w:hyperlink r:id="rId789">
        <w:r>
          <w:rPr>
            <w:lang w:val="en_US" w:bidi="en_US"/>
          </w:rPr>
          <w:rPr>
            <w:color w:val="0000EE"/>
            <w:u w:val="single"/>
          </w:rPr>
          <w:t>7:6</w:t>
        </w:r>
      </w:hyperlink>
      <w:r>
        <w:rPr>
          <w:lang w:val="en_US" w:bidi="en_US"/>
        </w:rPr>
        <w:t xml:space="preserve">, </w:t>
      </w:r>
      <w:hyperlink r:id="rId790">
        <w:r>
          <w:rPr>
            <w:lang w:val="en_US" w:bidi="en_US"/>
          </w:rPr>
          <w:rPr>
            <w:color w:val="0000EE"/>
            <w:u w:val="single"/>
          </w:rPr>
          <w:t>13</w:t>
        </w:r>
      </w:hyperlink>
      <w:r>
        <w:rPr>
          <w:lang w:val="en_US" w:bidi="en_US"/>
        </w:rPr>
        <w:t xml:space="preserve">; </w:t>
      </w:r>
      <w:hyperlink r:id="rId791">
        <w:r>
          <w:rPr>
            <w:lang w:val="en_US" w:bidi="en_US"/>
          </w:rPr>
          <w:rPr>
            <w:color w:val="0000EE"/>
            <w:u w:val="single"/>
          </w:rPr>
          <w:t>8:6</w:t>
        </w:r>
      </w:hyperlink>
      <w:r>
        <w:rPr>
          <w:lang w:val="en_US" w:bidi="en_US"/>
        </w:rPr>
        <w:t xml:space="preserve">, </w:t>
      </w:r>
      <w:hyperlink r:id="rId792">
        <w:r>
          <w:rPr>
            <w:lang w:val="en_US" w:bidi="en_US"/>
          </w:rPr>
          <w:rPr>
            <w:color w:val="0000EE"/>
            <w:u w:val="single"/>
          </w:rPr>
          <w:t>16</w:t>
        </w:r>
      </w:hyperlink>
      <w:r>
        <w:rPr>
          <w:lang w:val="en_US" w:bidi="en_US"/>
        </w:rPr>
        <w:t xml:space="preserve">, </w:t>
      </w:r>
      <w:hyperlink r:id="rId793">
        <w:r>
          <w:rPr>
            <w:lang w:val="en_US" w:bidi="en_US"/>
          </w:rPr>
          <w:rPr>
            <w:color w:val="0000EE"/>
            <w:u w:val="single"/>
          </w:rPr>
          <w:t>23</w:t>
        </w:r>
      </w:hyperlink>
      <w:r>
        <w:rPr>
          <w:lang w:val="en_US" w:bidi="en_US"/>
        </w:rPr>
        <w:t>; Titus).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had experienced real opposition in Corinth (</w:t>
      </w:r>
      <w:hyperlink r:id="rId595">
        <w:r>
          <w:rPr>
            <w:lang w:val="en_US" w:bidi="en_US"/>
          </w:rPr>
          <w:rPr>
            <w:color w:val="0000EE"/>
            <w:u w:val="single"/>
          </w:rPr>
          <w:t>18:6</w:t>
        </w:r>
      </w:hyperlink>
      <w:r>
        <w:rPr>
          <w:lang w:val="en_US" w:bidi="en_US"/>
        </w:rPr>
        <w:t xml:space="preserve">) and apparently was afraid of being attacked again, so the divine message was a comfort to him (cp. </w:t>
      </w:r>
      <w:hyperlink r:id="rId482">
        <w:r>
          <w:rPr>
            <w:lang w:val="en_US" w:bidi="en_US"/>
          </w:rPr>
          <w:rPr>
            <w:color w:val="0000EE"/>
            <w:u w:val="single"/>
          </w:rPr>
          <w:t>23:11</w:t>
        </w:r>
      </w:hyperlink>
      <w:r>
        <w:rPr>
          <w:lang w:val="en_US" w:bidi="en_US"/>
        </w:rPr>
        <w:t xml:space="preserve">; </w:t>
      </w:r>
      <w:hyperlink r:id="rId794">
        <w:r>
          <w:rPr>
            <w:lang w:val="en_US" w:bidi="en_US"/>
          </w:rPr>
          <w:rPr>
            <w:color w:val="0000EE"/>
            <w:u w:val="single"/>
          </w:rPr>
          <w:t>Ps 34:4</w:t>
        </w:r>
      </w:hyperlink>
      <w:r>
        <w:rPr>
          <w:lang w:val="en_US" w:bidi="en_US"/>
        </w:rPr>
        <w:t xml:space="preserve">, </w:t>
      </w:r>
      <w:hyperlink r:id="rId795">
        <w:r>
          <w:rPr>
            <w:lang w:val="en_US" w:bidi="en_US"/>
          </w:rPr>
          <w:rPr>
            <w:color w:val="0000EE"/>
            <w:u w:val="single"/>
          </w:rPr>
          <w:t>7</w:t>
        </w:r>
      </w:hyperlink>
      <w:r>
        <w:rPr>
          <w:lang w:val="en_US" w:bidi="en_US"/>
        </w:rPr>
        <w:t xml:space="preserve">, </w:t>
      </w:r>
      <w:hyperlink r:id="rId796">
        <w:r>
          <w:rPr>
            <w:lang w:val="en_US" w:bidi="en_US"/>
          </w:rPr>
          <w:rPr>
            <w:color w:val="0000EE"/>
            <w:u w:val="single"/>
          </w:rPr>
          <w:t>19</w:t>
        </w:r>
      </w:hyperlink>
      <w:r>
        <w:rPr>
          <w:lang w:val="en_US" w:bidi="en_US"/>
        </w:rPr>
        <w:t xml:space="preserve">; </w:t>
      </w:r>
      <w:hyperlink r:id="rId797">
        <w:r>
          <w:rPr>
            <w:lang w:val="en_US" w:bidi="en_US"/>
          </w:rPr>
          <w:rPr>
            <w:color w:val="0000EE"/>
            <w:u w:val="single"/>
          </w:rPr>
          <w:t>Matt 28:20</w:t>
        </w:r>
      </w:hyperlink>
      <w:r>
        <w:rPr>
          <w:lang w:val="en_US" w:bidi="en_US"/>
        </w:rPr>
        <w:t xml:space="preserve">), encouraging him to persist in his public ministry and promising God’s protection (cp. </w:t>
      </w:r>
      <w:hyperlink r:id="rId798">
        <w:r>
          <w:rPr>
            <w:lang w:val="en_US" w:bidi="en_US"/>
          </w:rPr>
          <w:rPr>
            <w:color w:val="0000EE"/>
            <w:u w:val="single"/>
          </w:rPr>
          <w:t>Ps 91:11</w:t>
        </w:r>
      </w:hyperlink>
      <w:r>
        <w:rPr>
          <w:lang w:val="en_US" w:bidi="en_US"/>
        </w:rPr>
        <w:t xml:space="preserve">; </w:t>
      </w:r>
      <w:hyperlink r:id="rId799">
        <w:r>
          <w:rPr>
            <w:lang w:val="en_US" w:bidi="en_US"/>
          </w:rPr>
          <w:rPr>
            <w:color w:val="0000EE"/>
            <w:u w:val="single"/>
          </w:rPr>
          <w:t>2 Tim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of Achaia</w:t>
      </w:r>
      <w:r>
        <w:rPr>
          <w:i/>
          <w:lang w:val="en_US" w:bidi="en_US"/>
        </w:rPr>
        <w:t>,</w:t>
      </w:r>
      <w:r>
        <w:rPr>
          <w:lang w:val="en_US" w:bidi="en_US"/>
        </w:rPr>
        <w:t xml:space="preserve"> Junio Gallio</w:t>
      </w:r>
      <w:r>
        <w:rPr>
          <w:i/>
          <w:lang w:val="en_US" w:bidi="en_US"/>
        </w:rPr>
        <w:t>,</w:t>
      </w:r>
      <w:r>
        <w:rPr>
          <w:lang w:val="en_US" w:bidi="en_US"/>
        </w:rPr>
        <w:t xml:space="preserve"> was the older brother of the Roman philosopher Seneca (Seneca was a tutor to Emperor Nero). An inscription indicating that he was governor around AD 51–52 helps to date Paul’s visit in Corinth to about that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0">
        <w:r>
          <w:rPr>
            <w:lang w:val="en_US" w:bidi="en_US"/>
          </w:rPr>
          <w:rPr>
            <w:color w:val="0000EE"/>
            <w:u w:val="single"/>
          </w:rPr>
          <w:t>1 Cor 1:1</w:t>
        </w:r>
      </w:hyperlink>
      <w:r>
        <w:rPr>
          <w:lang w:val="en_US" w:bidi="en_US"/>
        </w:rPr>
        <w:t>), but it is uncertain, as the name was fairly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located on the Aegean Sea, roughly five miles (8 km) east of Corinth. It was here that Paul shaved his head according to Jewish custom to mark the completion of a temporary Nazirite vow (cp. </w:t>
      </w:r>
      <w:hyperlink r:id="rId801">
        <w:r>
          <w:rPr>
            <w:lang w:val="en_US" w:bidi="en_US"/>
          </w:rPr>
          <w:rPr>
            <w:color w:val="0000EE"/>
            <w:u w:val="single"/>
          </w:rPr>
          <w:t>21:23–24</w:t>
        </w:r>
      </w:hyperlink>
      <w:r>
        <w:rPr>
          <w:lang w:val="en_US" w:bidi="en_US"/>
        </w:rPr>
        <w:t xml:space="preserve">; see </w:t>
      </w:r>
      <w:hyperlink r:id="rId802">
        <w:r>
          <w:rPr>
            <w:lang w:val="en_US" w:bidi="en_US"/>
          </w:rPr>
          <w:rPr>
            <w:color w:val="0000EE"/>
            <w:u w:val="single"/>
          </w:rPr>
          <w:t>Num 6:1–21</w:t>
        </w:r>
      </w:hyperlink>
      <w:r>
        <w:rPr>
          <w:lang w:val="en_US" w:bidi="en_US"/>
        </w:rPr>
        <w:t xml:space="preserve">; </w:t>
      </w:r>
      <w:hyperlink r:id="rId803">
        <w:r>
          <w:rPr>
            <w:lang w:val="en_US" w:bidi="en_US"/>
          </w:rPr>
          <w:rPr>
            <w:color w:val="0000EE"/>
            <w:u w:val="single"/>
          </w:rPr>
          <w:t>Judg 13:4–7</w:t>
        </w:r>
      </w:hyperlink>
      <w:r>
        <w:rPr>
          <w:lang w:val="en_US" w:bidi="en_US"/>
        </w:rPr>
        <w:t xml:space="preserve">; </w:t>
      </w:r>
      <w:hyperlink r:id="rId804">
        <w:r>
          <w:rPr>
            <w:lang w:val="en_US" w:bidi="en_US"/>
          </w:rPr>
          <w:rPr>
            <w:color w:val="0000EE"/>
            <w:u w:val="single"/>
          </w:rPr>
          <w:t>16:1</w:t>
        </w:r>
      </w:hyperlink>
      <w:r>
        <w:rPr>
          <w:lang w:val="en_US" w:bidi="en_US"/>
        </w:rPr>
        <w:t xml:space="preserve">; </w:t>
      </w:r>
      <w:hyperlink r:id="rId805">
        <w:r>
          <w:rPr>
            <w:lang w:val="en_US" w:bidi="en_US"/>
          </w:rPr>
          <w:rPr>
            <w:color w:val="0000EE"/>
            <w:u w:val="single"/>
          </w:rPr>
          <w:t>Amos 2:11–12</w:t>
        </w:r>
      </w:hyperlink>
      <w:r>
        <w:rPr>
          <w:lang w:val="en_US" w:bidi="en_US"/>
        </w:rPr>
        <w:t xml:space="preserve">; </w:t>
      </w:r>
      <w:hyperlink r:id="rId806">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w:t>
      </w:r>
      <w:hyperlink r:id="rId408">
        <w:r>
          <w:rPr>
            <w:lang w:val="en_US" w:bidi="en_US"/>
          </w:rPr>
          <w:rPr>
            <w:color w:val="0000EE"/>
            <w:u w:val="single"/>
          </w:rPr>
          <w:t>18:26</w:t>
        </w:r>
      </w:hyperlink>
      <w:r>
        <w:rPr>
          <w:lang w:val="en_US" w:bidi="en_US"/>
        </w:rPr>
        <w:t>). 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lang w:val="en_US" w:bidi="en_US"/>
        </w:rPr>
        <w:t>,</w:t>
      </w:r>
      <w:r>
        <w:rPr>
          <w:lang w:val="en_US" w:bidi="en_US"/>
        </w:rP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7">
        <w:r>
          <w:rPr>
            <w:lang w:val="en_US" w:bidi="en_US"/>
          </w:rPr>
          <w:rPr>
            <w:color w:val="0000EE"/>
            <w:u w:val="single"/>
          </w:rPr>
          <w:t>Eph 6:10–20</w:t>
        </w:r>
      </w:hyperlink>
      <w:r>
        <w:rPr>
          <w:lang w:val="en_US" w:bidi="en_US"/>
        </w:rPr>
        <w:t xml:space="preserve">; </w:t>
      </w:r>
      <w:hyperlink r:id="rId808">
        <w:r>
          <w:rPr>
            <w:lang w:val="en_US" w:bidi="en_US"/>
          </w:rPr>
          <w:rPr>
            <w:color w:val="0000EE"/>
            <w:u w:val="single"/>
          </w:rPr>
          <w:t>1 Tim 1:18–20</w:t>
        </w:r>
      </w:hyperlink>
      <w:r>
        <w:rPr>
          <w:lang w:val="en_US" w:bidi="en_US"/>
        </w:rPr>
        <w:t xml:space="preserve">; </w:t>
      </w:r>
      <w:hyperlink r:id="rId809">
        <w:r>
          <w:rPr>
            <w:lang w:val="en_US" w:bidi="en_US"/>
          </w:rPr>
          <w:rPr>
            <w:color w:val="0000EE"/>
            <w:u w:val="single"/>
          </w:rPr>
          <w:t>2 Tim 1:15</w:t>
        </w:r>
      </w:hyperlink>
      <w:r>
        <w:rPr>
          <w:lang w:val="en_US" w:bidi="en_US"/>
        </w:rPr>
        <w:t xml:space="preserve">; </w:t>
      </w:r>
      <w:hyperlink r:id="rId810">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lang w:val="en_US" w:bidi="en_US"/>
        </w:rPr>
        <w:t>“I will come back later”: Paul later spent significant time in Ephesus during his third missionary journey (</w:t>
      </w:r>
      <w:hyperlink r:id="rId811">
        <w:r>
          <w:rPr>
            <w:lang w:val="en_US" w:bidi="en_US"/>
          </w:rPr>
          <w:rPr>
            <w:color w:val="0000EE"/>
            <w:u w:val="single"/>
          </w:rPr>
          <w:t>19:1–20:1</w:t>
        </w:r>
      </w:hyperlink>
      <w:r>
        <w:rPr>
          <w:lang w:val="en_US" w:bidi="en_US"/>
        </w:rPr>
        <w:t xml:space="preserve">; see </w:t>
      </w:r>
      <w:hyperlink r:id="rId581">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keep in touch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missionary journey (about AD 53–57). Paul revisited Galatia and Phrygia, strengthening the disciples (</w:t>
      </w:r>
      <w:hyperlink r:id="rId119">
        <w:r>
          <w:rPr>
            <w:lang w:val="en_US" w:bidi="en_US"/>
          </w:rPr>
          <w:rPr>
            <w:color w:val="0000EE"/>
            <w:u w:val="single"/>
          </w:rPr>
          <w:t>18:23</w:t>
        </w:r>
      </w:hyperlink>
      <w:r>
        <w:rPr>
          <w:lang w:val="en_US" w:bidi="en_US"/>
        </w:rPr>
        <w:t>). He then traveled to Ephesus (</w:t>
      </w:r>
      <w:hyperlink r:id="rId812">
        <w:r>
          <w:rPr>
            <w:lang w:val="en_US" w:bidi="en_US"/>
          </w:rPr>
          <w:rPr>
            <w:color w:val="0000EE"/>
            <w:u w:val="single"/>
          </w:rPr>
          <w:t>19:1</w:t>
        </w:r>
      </w:hyperlink>
      <w:r>
        <w:rPr>
          <w:lang w:val="en_US" w:bidi="en_US"/>
        </w:rPr>
        <w:t>), where he remained for over two years (</w:t>
      </w:r>
      <w:hyperlink r:id="rId813">
        <w:r>
          <w:rPr>
            <w:lang w:val="en_US" w:bidi="en_US"/>
          </w:rPr>
          <w:rPr>
            <w:color w:val="0000EE"/>
            <w:u w:val="single"/>
          </w:rPr>
          <w:t>19:8–10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w:t>
      </w:r>
      <w:r>
        <w:rPr>
          <w:i/>
          <w:lang w:val="en_US" w:bidi="en_US"/>
        </w:rPr>
        <w:t>,</w:t>
      </w:r>
      <w:r>
        <w:rPr>
          <w:lang w:val="en_US" w:bidi="en_US"/>
        </w:rP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lang w:val="en_US" w:bidi="en_US"/>
        </w:rPr>
        <w:t>Paul traveled to Ephesus after Apollos had left. Subsequently, Apollos returned to Ephesus while Paul was still working there (</w:t>
      </w:r>
      <w:hyperlink r:id="rId814">
        <w:r>
          <w:rPr>
            <w:lang w:val="en_US" w:bidi="en_US"/>
          </w:rPr>
          <w:rPr>
            <w:color w:val="0000EE"/>
            <w:u w:val="single"/>
          </w:rPr>
          <w:t>1 Cor 16:12</w:t>
        </w:r>
      </w:hyperlink>
      <w:r>
        <w:rPr>
          <w:lang w:val="en_US" w:bidi="en_US"/>
        </w:rPr>
        <w:t xml:space="preserve">). The two men had different personalities, gifts, and roles, but God worked through both of them. • Some believers in Ephesus still had an inadequate understanding of the Christian faith (cp. </w:t>
      </w:r>
      <w:hyperlink r:id="rId408">
        <w:r>
          <w:rPr>
            <w:lang w:val="en_US" w:bidi="en_US"/>
          </w:rPr>
          <w:rPr>
            <w:color w:val="0000EE"/>
            <w:u w:val="single"/>
          </w:rPr>
          <w:t>Acts 18:26</w:t>
        </w:r>
      </w:hyperlink>
      <w:r>
        <w:rPr>
          <w:lang w:val="en_US" w:bidi="en_US"/>
        </w:rPr>
        <w:t>) and did not receive the Holy Spirit when they believed. They had accepted John’s baptism</w:t>
      </w:r>
      <w:r>
        <w:rPr>
          <w:i/>
          <w:lang w:val="en_US" w:bidi="en_US"/>
        </w:rPr>
        <w:t>,</w:t>
      </w:r>
      <w:r>
        <w:rPr>
          <w:lang w:val="en_US" w:bidi="en_US"/>
        </w:rPr>
        <w:t xml:space="preserve"> which called for repentance from sin</w:t>
      </w:r>
      <w:r>
        <w:rPr>
          <w:i/>
          <w:lang w:val="en_US" w:bidi="en_US"/>
        </w:rPr>
        <w:t>,</w:t>
      </w:r>
      <w:r>
        <w:rPr>
          <w:lang w:val="en_US" w:bidi="en_US"/>
        </w:rPr>
        <w:t xml:space="preserve"> but had not received Christian baptism, which included the gift of the Holy Spirit. When Paul had instructed them further, they were able to receive Christian baptism (</w:t>
      </w:r>
      <w:hyperlink r:id="rId815">
        <w:r>
          <w:rPr>
            <w:lang w:val="en_US" w:bidi="en_US"/>
          </w:rPr>
          <w:rPr>
            <w:color w:val="0000EE"/>
            <w:u w:val="single"/>
          </w:rPr>
          <w:t>19:5</w:t>
        </w:r>
      </w:hyperlink>
      <w:r>
        <w:rPr>
          <w:lang w:val="en_US" w:bidi="en_US"/>
        </w:rPr>
        <w:t>) and the Holy Spirit (</w:t>
      </w:r>
      <w:hyperlink r:id="rId110">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spoke in other tongues and prophesied</w:t>
      </w:r>
      <w:r>
        <w:rPr>
          <w:i/>
          <w:lang w:val="en_US" w:bidi="en_US"/>
        </w:rPr>
        <w:t>,</w:t>
      </w:r>
      <w:r>
        <w:rPr>
          <w:lang w:val="en_US" w:bidi="en_US"/>
        </w:rPr>
        <w:t xml:space="preserve"> thereby experiencing the same filling with God’s power and presence that the disciples had received on the day of Pentecost (</w:t>
      </w:r>
      <w:hyperlink r:id="rId816">
        <w:r>
          <w:rPr>
            <w:lang w:val="en_US" w:bidi="en_US"/>
          </w:rPr>
          <w:rPr>
            <w:color w:val="0000EE"/>
            <w:u w:val="single"/>
          </w:rPr>
          <w:t>2:4</w:t>
        </w:r>
      </w:hyperlink>
      <w:r>
        <w:rPr>
          <w:lang w:val="en_US" w:bidi="en_US"/>
        </w:rPr>
        <w:t xml:space="preserve">, </w:t>
      </w:r>
      <w:hyperlink r:id="rId5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r>
        <w:rPr>
          <w:lang w:val="en_US" w:bidi="en_US"/>
        </w:rPr>
      </w:r>
      <w:r>
        <w:rPr>
          <w:lang w:val="en_US" w:bidi="en_US"/>
        </w:rPr>
        <w:t>Paul, like other Christian evangelists (</w:t>
      </w:r>
      <w:hyperlink r:id="rId817">
        <w:r>
          <w:rPr>
            <w:lang w:val="en_US" w:bidi="en_US"/>
          </w:rPr>
          <w:rPr>
            <w:color w:val="0000EE"/>
            <w:u w:val="single"/>
          </w:rPr>
          <w:t>3:1–11</w:t>
        </w:r>
      </w:hyperlink>
      <w:r>
        <w:rPr>
          <w:lang w:val="en_US" w:bidi="en_US"/>
        </w:rPr>
        <w:t xml:space="preserve">; </w:t>
      </w:r>
      <w:hyperlink r:id="rId818">
        <w:r>
          <w:rPr>
            <w:lang w:val="en_US" w:bidi="en_US"/>
          </w:rPr>
          <w:rPr>
            <w:color w:val="0000EE"/>
            <w:u w:val="single"/>
          </w:rPr>
          <w:t>4:22</w:t>
        </w:r>
      </w:hyperlink>
      <w:r>
        <w:rPr>
          <w:lang w:val="en_US" w:bidi="en_US"/>
        </w:rPr>
        <w:t xml:space="preserve">; </w:t>
      </w:r>
      <w:hyperlink r:id="rId616">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19">
        <w:r>
          <w:rPr>
            <w:lang w:val="en_US" w:bidi="en_US"/>
          </w:rPr>
          <w:rPr>
            <w:color w:val="0000EE"/>
            <w:u w:val="single"/>
          </w:rPr>
          <w:t>8:6–7</w:t>
        </w:r>
      </w:hyperlink>
      <w:r>
        <w:rPr>
          <w:lang w:val="en_US" w:bidi="en_US"/>
        </w:rPr>
        <w:t xml:space="preserve">, </w:t>
      </w:r>
      <w:hyperlink r:id="rId820">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 xml:space="preserve">), performed unusual miracles. • evil spirits were expelled: As Jesus and Peter had done (cp. </w:t>
      </w:r>
      <w:hyperlink r:id="rId821">
        <w:r>
          <w:rPr>
            <w:lang w:val="en_US" w:bidi="en_US"/>
          </w:rPr>
          <w:rPr>
            <w:color w:val="0000EE"/>
            <w:u w:val="single"/>
          </w:rPr>
          <w:t>5:16</w:t>
        </w:r>
      </w:hyperlink>
      <w:r>
        <w:rPr>
          <w:lang w:val="en_US" w:bidi="en_US"/>
        </w:rPr>
        <w:t xml:space="preserve">; </w:t>
      </w:r>
      <w:hyperlink r:id="rId822">
        <w:r>
          <w:rPr>
            <w:lang w:val="en_US" w:bidi="en_US"/>
          </w:rPr>
          <w:rPr>
            <w:color w:val="0000EE"/>
            <w:u w:val="single"/>
          </w:rPr>
          <w:t>Mark 1:21–34</w:t>
        </w:r>
      </w:hyperlink>
      <w:r>
        <w:rPr>
          <w:lang w:val="en_US" w:bidi="en_US"/>
        </w:rPr>
        <w:t xml:space="preserve">; </w:t>
      </w:r>
      <w:hyperlink r:id="rId823">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 xml:space="preserve">Paul’s effectiveness is contrasted with the impotence of the traveling Jewish exorcists, who used the name of Jesus as though it were magical but did not have a relationship with him or the indwelling power of the Holy Spirit (cp. </w:t>
      </w:r>
      <w:hyperlink r:id="rId824">
        <w:r>
          <w:rPr>
            <w:lang w:val="en_US" w:bidi="en_US"/>
          </w:rPr>
          <w:rPr>
            <w:color w:val="0000EE"/>
            <w:u w:val="single"/>
          </w:rPr>
          <w:t>Matt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5">
        <w:r>
          <w:rPr>
            <w:lang w:val="en_US" w:bidi="en_US"/>
          </w:rPr>
          <w:rPr>
            <w:color w:val="0000EE"/>
            <w:u w:val="single"/>
          </w:rPr>
          <w:t>Luke 9:49–50</w:t>
        </w:r>
      </w:hyperlink>
      <w:r>
        <w:rPr>
          <w:lang w:val="en_US" w:bidi="en_US"/>
        </w:rPr>
        <w:t xml:space="preserve">; </w:t>
      </w:r>
      <w:hyperlink r:id="rId826">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lang w:val="en_US" w:bidi="en_US"/>
        </w:rPr>
        <w:t>,</w:t>
      </w:r>
      <w:r>
        <w:rPr>
          <w:lang w:val="en_US" w:bidi="en_US"/>
        </w:rPr>
        <w:t xml:space="preserve"> including sorcery.</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Good News in Ephesus is short but pungent (cp. </w:t>
      </w:r>
      <w:hyperlink r:id="rId827">
        <w:r>
          <w:rPr>
            <w:lang w:val="en_US" w:bidi="en_US"/>
          </w:rPr>
          <w:rPr>
            <w:color w:val="0000EE"/>
            <w:u w:val="single"/>
          </w:rPr>
          <w:t>2:43–47</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444">
        <w:r>
          <w:rPr>
            <w:lang w:val="en_US" w:bidi="en_US"/>
          </w:rPr>
          <w:rPr>
            <w:color w:val="0000EE"/>
            <w:u w:val="single"/>
          </w:rPr>
          <w:t>6:7</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828">
        <w:r>
          <w:rPr>
            <w:lang w:val="en_US" w:bidi="en_US"/>
          </w:rPr>
          <w:rPr>
            <w:color w:val="0000EE"/>
            <w:u w:val="single"/>
          </w:rPr>
          <w:t>16:5</w:t>
        </w:r>
      </w:hyperlink>
      <w:r>
        <w:rPr>
          <w:lang w:val="en_US" w:bidi="en_US"/>
        </w:rPr>
        <w:t xml:space="preserve">; see </w:t>
      </w:r>
      <w:hyperlink r:id="rId726">
        <w:r>
          <w:rPr>
            <w:lang w:val="en_US" w:bidi="en_US"/>
          </w:rPr>
          <w:rPr>
            <w:color w:val="0000EE"/>
            <w:u w:val="single"/>
          </w:rPr>
          <w:t>Rom 1:16</w:t>
        </w:r>
      </w:hyperlink>
      <w:r>
        <w:rPr>
          <w:lang w:val="en_US" w:bidi="en_US"/>
        </w:rPr>
        <w:t>). When the Christian faith overcame problems of internal dissension, idolatry, and pagan practices, it spread widely and grew rapidly.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r>
        <w:rPr>
          <w:lang w:val="en_US" w:bidi="en_US"/>
        </w:rPr>
      </w:r>
      <w:r>
        <w:rPr>
          <w:lang w:val="en_US" w:bidi="en_US"/>
        </w:rPr>
        <w:t xml:space="preserve">felt compelled by the Spirit: No doubt Paul was troubled by what he had heard about the situation in Corinth (see </w:t>
      </w:r>
      <w:r>
        <w:rPr>
          <w:lang w:val="en_US" w:bidi="en_US"/>
        </w:rPr>
        <w:t>1 Corinthians Book Introduction</w:t>
      </w:r>
      <w:r>
        <w:rPr>
          <w:lang w:val="en_US" w:bidi="en_US"/>
        </w:rPr>
        <w:t>). Instead of going immediately himself, he sent . . . Timothy</w:t>
      </w:r>
      <w:r>
        <w:rPr>
          <w:i/>
          <w:lang w:val="en_US" w:bidi="en_US"/>
        </w:rPr>
        <w:t>,</w:t>
      </w:r>
      <w:r>
        <w:rPr>
          <w:lang w:val="en_US" w:bidi="en_US"/>
        </w:rPr>
        <w:t xml:space="preserve"> who was carrying a letter, 1 Corinthians, from Paul to the Corinthians (</w:t>
      </w:r>
      <w:hyperlink r:id="rId829">
        <w:r>
          <w:rPr>
            <w:lang w:val="en_US" w:bidi="en_US"/>
          </w:rPr>
          <w:rPr>
            <w:color w:val="0000EE"/>
            <w:u w:val="single"/>
          </w:rPr>
          <w:t>1 Cor 4:17</w:t>
        </w:r>
      </w:hyperlink>
      <w:r>
        <w:rPr>
          <w:lang w:val="en_US" w:bidi="en_US"/>
        </w:rPr>
        <w:t xml:space="preserve">; </w:t>
      </w:r>
      <w:hyperlink r:id="rId830">
        <w:r>
          <w:rPr>
            <w:lang w:val="en_US" w:bidi="en_US"/>
          </w:rPr>
          <w:rPr>
            <w:color w:val="0000EE"/>
            <w:u w:val="single"/>
          </w:rPr>
          <w:t>16:10–11</w:t>
        </w:r>
      </w:hyperlink>
      <w:r>
        <w:rPr>
          <w:lang w:val="en_US" w:bidi="en_US"/>
        </w:rPr>
        <w:t>). Paul himself did go over to Macedonia and Achaia not long afterward (</w:t>
      </w:r>
      <w:hyperlink r:id="rId831">
        <w:r>
          <w:rPr>
            <w:lang w:val="en_US" w:bidi="en_US"/>
          </w:rPr>
          <w:rPr>
            <w:color w:val="0000EE"/>
            <w:u w:val="single"/>
          </w:rPr>
          <w:t>Acts 20:1–3</w:t>
        </w:r>
      </w:hyperlink>
      <w:r>
        <w:rPr>
          <w:lang w:val="en_US" w:bidi="en_US"/>
        </w:rPr>
        <w:t xml:space="preserve">). • “I must go on to Rome!”: Perhaps compelled by his proven strategy (see </w:t>
      </w:r>
      <w:r>
        <w:rPr>
          <w:lang w:val="en_US" w:bidi="en_US"/>
        </w:rPr>
        <w:t>study note on 16:8</w:t>
      </w:r>
      <w:r>
        <w:rPr>
          <w:lang w:val="en_US" w:bidi="en_US"/>
        </w:rPr>
        <w:t>), Paul wanted to proclaim the Good News in the most significant city in the world.</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Silver coins and shrines carrying the image of Artemis were minted in Ephesus; statuettes of the goddess were used in civic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threatened by Paul’s proclaiming faith in one God, whipped up a major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lang w:val="en_US" w:bidi="en_US"/>
        </w:rPr>
        <w:t xml:space="preserve">all around the world: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excavated the amphitheater where the whole city assembled; it held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lang w:val="en_US" w:bidi="en_US"/>
        </w:rP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that the image (statue) of Artemis had fallen from heaven might point to its having been carved from a meteor.</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Paul traveled to Macedonia</w:t>
      </w:r>
      <w:r>
        <w:rPr>
          <w:i/>
          <w:lang w:val="en_US" w:bidi="en_US"/>
        </w:rPr>
        <w:t>,</w:t>
      </w:r>
      <w:r>
        <w:rPr>
          <w:lang w:val="en_US" w:bidi="en_US"/>
        </w:rPr>
        <w:t xml:space="preserve"> where he encouraged the believers in all the towns</w:t>
      </w:r>
      <w:r>
        <w:rPr>
          <w:i/>
          <w:lang w:val="en_US" w:bidi="en_US"/>
        </w:rPr>
        <w:t>,</w:t>
      </w:r>
      <w:r>
        <w:rPr>
          <w:lang w:val="en_US" w:bidi="en_US"/>
        </w:rPr>
        <w:t xml:space="preserve"> including Thessalonica, Philippi, and Berea. He also continued to gather the offering for the needy in Jerusalem (see </w:t>
      </w:r>
      <w:hyperlink r:id="rId832">
        <w:r>
          <w:rPr>
            <w:lang w:val="en_US" w:bidi="en_US"/>
          </w:rPr>
          <w:rPr>
            <w:color w:val="0000EE"/>
            <w:u w:val="single"/>
          </w:rPr>
          <w:t>Rom 15:25–28</w:t>
        </w:r>
      </w:hyperlink>
      <w:r>
        <w:rPr>
          <w:lang w:val="en_US" w:bidi="en_US"/>
        </w:rPr>
        <w:t xml:space="preserve">; </w:t>
      </w:r>
      <w:hyperlink r:id="rId833">
        <w:r>
          <w:rPr>
            <w:lang w:val="en_US" w:bidi="en_US"/>
          </w:rPr>
          <w:rPr>
            <w:color w:val="0000EE"/>
            <w:u w:val="single"/>
          </w:rPr>
          <w:t>2 Cor 8:1–9:15</w:t>
        </w:r>
      </w:hyperlink>
      <w:r>
        <w:rPr>
          <w:lang w:val="en_US" w:bidi="en_US"/>
        </w:rPr>
        <w:t>). Titus met Paul in Macedonia with a report from Corinth, which prompted Paul to write 2 Corinthians and send Titus back carrying it (</w:t>
      </w:r>
      <w:hyperlink r:id="rId834">
        <w:r>
          <w:rPr>
            <w:lang w:val="en_US" w:bidi="en_US"/>
          </w:rPr>
          <w:rPr>
            <w:color w:val="0000EE"/>
            <w:u w:val="single"/>
          </w:rPr>
          <w:t>2 Cor 7:5–7</w:t>
        </w:r>
      </w:hyperlink>
      <w:r>
        <w:rPr>
          <w:lang w:val="en_US" w:bidi="en_US"/>
        </w:rPr>
        <w:t xml:space="preserve">; </w:t>
      </w:r>
      <w:hyperlink r:id="rId791">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From Macedonia, Paul traveled down to Greece—i.e., Corinth in the province of Achaia (see </w:t>
      </w:r>
      <w:r>
        <w:rPr>
          <w:lang w:val="en_US" w:bidi="en_US"/>
        </w:rPr>
        <w:t>study note on 18:1</w:t>
      </w:r>
      <w:r>
        <w:rPr>
          <w:lang w:val="en_US" w:bidi="en_US"/>
        </w:rPr>
        <w:t xml:space="preserve">)—where he stayed for three months (cp. </w:t>
      </w:r>
      <w:hyperlink r:id="rId484">
        <w:r>
          <w:rPr>
            <w:lang w:val="en_US" w:bidi="en_US"/>
          </w:rPr>
          <w:rPr>
            <w:color w:val="0000EE"/>
            <w:u w:val="single"/>
          </w:rPr>
          <w:t>2 Cor 13:1</w:t>
        </w:r>
      </w:hyperlink>
      <w:r>
        <w:rPr>
          <w:lang w:val="en_US" w:bidi="en_US"/>
        </w:rPr>
        <w:t xml:space="preserve">). Paul probably wrote his letter to the Romans during this time (see </w:t>
      </w:r>
      <w:r>
        <w:rPr>
          <w:lang w:val="en_US" w:bidi="en_US"/>
        </w:rPr>
        <w:t>Romans Book Introduction</w:t>
      </w:r>
      <w:r>
        <w:rPr>
          <w:lang w:val="en_US" w:bidi="en_US"/>
        </w:rPr>
        <w:t xml:space="preserve">, “Date, Place, and Occasion of Writing”). • a plot . . . against his life: Cp. </w:t>
      </w:r>
      <w:hyperlink r:id="rId835">
        <w:r>
          <w:rPr>
            <w:lang w:val="en_US" w:bidi="en_US"/>
          </w:rPr>
          <w:rPr>
            <w:color w:val="0000EE"/>
            <w:u w:val="single"/>
          </w:rPr>
          <w:t>Acts 9:23–25</w:t>
        </w:r>
      </w:hyperlink>
      <w:r>
        <w:rPr>
          <w:lang w:val="en_US" w:bidi="en_US"/>
        </w:rPr>
        <w:t xml:space="preserve">, </w:t>
      </w:r>
      <w:hyperlink r:id="rId836">
        <w:r>
          <w:rPr>
            <w:lang w:val="en_US" w:bidi="en_US"/>
          </w:rPr>
          <w:rPr>
            <w:color w:val="0000EE"/>
            <w:u w:val="single"/>
          </w:rPr>
          <w:t>28–30</w:t>
        </w:r>
      </w:hyperlink>
      <w:r>
        <w:rPr>
          <w:lang w:val="en_US" w:bidi="en_US"/>
        </w:rPr>
        <w:t xml:space="preserve">; </w:t>
      </w:r>
      <w:hyperlink r:id="rId837">
        <w:r>
          <w:rPr>
            <w:lang w:val="en_US" w:bidi="en_US"/>
          </w:rPr>
          <w:rPr>
            <w:color w:val="0000EE"/>
            <w:u w:val="single"/>
          </w:rPr>
          <w:t>23:12–35</w:t>
        </w:r>
      </w:hyperlink>
      <w:r>
        <w:rPr>
          <w:lang w:val="en_US" w:bidi="en_US"/>
        </w:rPr>
        <w:t xml:space="preserve">; </w:t>
      </w:r>
      <w:hyperlink r:id="rId838">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traveling companions were disciples from Berea, Thessalonica, Derbe, and Asia, whom he was mentoring and equipping to lead (cp. </w:t>
      </w:r>
      <w:hyperlink r:id="rId839">
        <w:r>
          <w:rPr>
            <w:lang w:val="en_US" w:bidi="en_US"/>
          </w:rPr>
          <w:rPr>
            <w:color w:val="0000EE"/>
            <w:u w:val="single"/>
          </w:rPr>
          <w:t>2 Tim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(see </w:t>
      </w:r>
      <w:r>
        <w:rPr>
          <w:lang w:val="en_US" w:bidi="en_US"/>
        </w:rPr>
        <w:t>study note on 16:10</w:t>
      </w:r>
      <w:r>
        <w:rPr>
          <w:lang w:val="en_US" w:bidi="en_US"/>
        </w:rPr>
        <w:t>). Luke apparently rejoined Paul at Philippi, where Luke had remained several years earlier, and journeyed with Paul to Jerusalem (</w:t>
      </w:r>
      <w:hyperlink r:id="rId691">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r>
        <w:rPr>
          <w:lang w:val="en_US" w:bidi="en_US"/>
        </w:rPr>
      </w:r>
      <w:r>
        <w:rPr>
          <w:lang w:val="en_US" w:bidi="en_US"/>
        </w:rPr>
        <w:t xml:space="preserve">On the first day of the week the early church commemorated Jesus’ resurrection (see </w:t>
      </w:r>
      <w:hyperlink r:id="rId840">
        <w:r>
          <w:rPr>
            <w:lang w:val="en_US" w:bidi="en_US"/>
          </w:rPr>
          <w:rPr>
            <w:color w:val="0000EE"/>
            <w:u w:val="single"/>
          </w:rPr>
          <w:t>Mark 16:9</w:t>
        </w:r>
      </w:hyperlink>
      <w:r>
        <w:rPr>
          <w:lang w:val="en_US" w:bidi="en_US"/>
        </w:rPr>
        <w:t xml:space="preserve">; cp. </w:t>
      </w:r>
      <w:hyperlink r:id="rId841">
        <w:r>
          <w:rPr>
            <w:lang w:val="en_US" w:bidi="en_US"/>
          </w:rPr>
          <w:rPr>
            <w:color w:val="0000EE"/>
            <w:u w:val="single"/>
          </w:rPr>
          <w:t>John 20:19</w:t>
        </w:r>
      </w:hyperlink>
      <w:r>
        <w:rPr>
          <w:lang w:val="en_US" w:bidi="en_US"/>
        </w:rPr>
        <w:t xml:space="preserve">; </w:t>
      </w:r>
      <w:hyperlink r:id="rId842">
        <w:r>
          <w:rPr>
            <w:lang w:val="en_US" w:bidi="en_US"/>
          </w:rPr>
          <w:rPr>
            <w:color w:val="0000EE"/>
            <w:u w:val="single"/>
          </w:rPr>
          <w:t>Rev 1:10</w:t>
        </w:r>
      </w:hyperlink>
      <w:r>
        <w:rPr>
          <w:lang w:val="en_US" w:bidi="en_US"/>
        </w:rPr>
        <w:t xml:space="preserve">). • This was Paul’s last visit to Troas, which included gathering to share in the Lord’s Supper. This meal probably included both communion and a common meal (cp. </w:t>
      </w:r>
      <w:hyperlink r:id="rId63">
        <w:r>
          <w:rPr>
            <w:lang w:val="en_US" w:bidi="en_US"/>
          </w:rPr>
          <w:rPr>
            <w:color w:val="0000EE"/>
            <w:u w:val="single"/>
          </w:rPr>
          <w:t>Acts 2:42</w:t>
        </w:r>
      </w:hyperlink>
      <w:r>
        <w:rPr>
          <w:lang w:val="en_US" w:bidi="en_US"/>
        </w:rPr>
        <w:t xml:space="preserve">, </w:t>
      </w:r>
      <w:hyperlink r:id="rId843">
        <w:r>
          <w:rPr>
            <w:lang w:val="en_US" w:bidi="en_US"/>
          </w:rPr>
          <w:rPr>
            <w:color w:val="0000EE"/>
            <w:u w:val="single"/>
          </w:rPr>
          <w:t>46</w:t>
        </w:r>
      </w:hyperlink>
      <w:r>
        <w:rPr>
          <w:lang w:val="en_US" w:bidi="en_US"/>
        </w:rPr>
        <w:t xml:space="preserve">; </w:t>
      </w:r>
      <w:hyperlink r:id="rId844">
        <w:r>
          <w:rPr>
            <w:lang w:val="en_US" w:bidi="en_US"/>
          </w:rPr>
          <w:rPr>
            <w:color w:val="0000EE"/>
            <w:u w:val="single"/>
          </w:rPr>
          <w:t>Jude 1:12</w:t>
        </w:r>
      </w:hyperlink>
      <w:r>
        <w:rPr>
          <w:lang w:val="en_US" w:bidi="en_US"/>
        </w:rPr>
        <w:t>). • The remarkable feature of this gathering was the understated miraculous restoration of Eutychus</w:t>
      </w:r>
      <w:r>
        <w:rPr>
          <w:i/>
          <w:lang w:val="en_US" w:bidi="en_US"/>
        </w:rPr>
        <w:t>,</w:t>
      </w:r>
      <w:r>
        <w:rPr>
          <w:lang w:val="en_US" w:bidi="en_US"/>
        </w:rPr>
        <w:t xml:space="preserve"> the young man who fell asleep on a windowsill and dropped three stories to his death (cp. </w:t>
      </w:r>
      <w:hyperlink r:id="rId845">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r>
        <w:rPr>
          <w:lang w:val="en_US" w:bidi="en_US"/>
        </w:rPr>
      </w:r>
      <w:r>
        <w:rPr>
          <w:lang w:val="en_US" w:bidi="en_US"/>
        </w:rPr>
        <w:t>Assos was a key city in Mysia on the east coast of the Aegean Sea. • Mitylene was the most strategic city on the island of Lesbos. • The island of Samos was of major importance on the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Festival of Pentecost was one of the three Jewish pilgrimage festivals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port on the western coast of Asia Minor at the mouth of the Meander River. It provided a place for Paul to meet briefly with the elders of Ephesus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address to the elders of the church of Ephesus is a testimony regarding his life and ministry in Ephesus, calling for similar dedication from the leaders who would carry on the ministry. The sermon highlights Paul’s integrity and pastoral care (</w:t>
      </w:r>
      <w:hyperlink r:id="rId846">
        <w:r>
          <w:rPr>
            <w:lang w:val="en_US" w:bidi="en_US"/>
          </w:rPr>
          <w:rPr>
            <w:color w:val="0000EE"/>
            <w:u w:val="single"/>
          </w:rPr>
          <w:t>20:18–21</w:t>
        </w:r>
      </w:hyperlink>
      <w:r>
        <w:rPr>
          <w:lang w:val="en_US" w:bidi="en_US"/>
        </w:rPr>
        <w:t xml:space="preserve">, </w:t>
      </w:r>
      <w:hyperlink r:id="rId847">
        <w:r>
          <w:rPr>
            <w:lang w:val="en_US" w:bidi="en_US"/>
          </w:rPr>
          <w:rPr>
            <w:color w:val="0000EE"/>
            <w:u w:val="single"/>
          </w:rPr>
          <w:t>26</w:t>
        </w:r>
      </w:hyperlink>
      <w:r>
        <w:rPr>
          <w:lang w:val="en_US" w:bidi="en_US"/>
        </w:rPr>
        <w:t xml:space="preserve">, </w:t>
      </w:r>
      <w:hyperlink r:id="rId848">
        <w:r>
          <w:rPr>
            <w:lang w:val="en_US" w:bidi="en_US"/>
          </w:rPr>
          <w:rPr>
            <w:color w:val="0000EE"/>
            <w:u w:val="single"/>
          </w:rPr>
          <w:t>31</w:t>
        </w:r>
      </w:hyperlink>
      <w:r>
        <w:rPr>
          <w:lang w:val="en_US" w:bidi="en_US"/>
        </w:rPr>
        <w:t>), speaks about the future (</w:t>
      </w:r>
      <w:hyperlink r:id="rId849">
        <w:r>
          <w:rPr>
            <w:lang w:val="en_US" w:bidi="en_US"/>
          </w:rPr>
          <w:rPr>
            <w:color w:val="0000EE"/>
            <w:u w:val="single"/>
          </w:rPr>
          <w:t>20:22–23</w:t>
        </w:r>
      </w:hyperlink>
      <w:r>
        <w:rPr>
          <w:lang w:val="en_US" w:bidi="en_US"/>
        </w:rPr>
        <w:t xml:space="preserve">, </w:t>
      </w:r>
      <w:hyperlink r:id="rId850">
        <w:r>
          <w:rPr>
            <w:lang w:val="en_US" w:bidi="en_US"/>
          </w:rPr>
          <w:rPr>
            <w:color w:val="0000EE"/>
            <w:u w:val="single"/>
          </w:rPr>
          <w:t>25</w:t>
        </w:r>
      </w:hyperlink>
      <w:r>
        <w:rPr>
          <w:lang w:val="en_US" w:bidi="en_US"/>
        </w:rPr>
        <w:t xml:space="preserve">, </w:t>
      </w:r>
      <w:hyperlink r:id="rId851">
        <w:r>
          <w:rPr>
            <w:lang w:val="en_US" w:bidi="en_US"/>
          </w:rPr>
          <w:rPr>
            <w:color w:val="0000EE"/>
            <w:u w:val="single"/>
          </w:rPr>
          <w:t>29–30</w:t>
        </w:r>
      </w:hyperlink>
      <w:r>
        <w:rPr>
          <w:lang w:val="en_US" w:bidi="en_US"/>
        </w:rPr>
        <w:t>), warns against false teachers (</w:t>
      </w:r>
      <w:hyperlink r:id="rId851">
        <w:r>
          <w:rPr>
            <w:lang w:val="en_US" w:bidi="en_US"/>
          </w:rPr>
          <w:rPr>
            <w:color w:val="0000EE"/>
            <w:u w:val="single"/>
          </w:rPr>
          <w:t>20:29–30</w:t>
        </w:r>
      </w:hyperlink>
      <w:r>
        <w:rPr>
          <w:lang w:val="en_US" w:bidi="en_US"/>
        </w:rPr>
        <w:t>), and exhorts the elders to be watchful and faithful (</w:t>
      </w:r>
      <w:hyperlink r:id="rId852">
        <w:r>
          <w:rPr>
            <w:lang w:val="en_US" w:bidi="en_US"/>
          </w:rPr>
          <w:rPr>
            <w:color w:val="0000EE"/>
            <w:u w:val="single"/>
          </w:rPr>
          <w:t>20:28</w:t>
        </w:r>
      </w:hyperlink>
      <w:r>
        <w:rPr>
          <w:lang w:val="en_US" w:bidi="en_US"/>
        </w:rPr>
        <w:t xml:space="preserve">, </w:t>
      </w:r>
      <w:hyperlink r:id="rId848">
        <w:r>
          <w:rPr>
            <w:lang w:val="en_US" w:bidi="en_US"/>
          </w:rPr>
          <w:rPr>
            <w:color w:val="0000EE"/>
            <w:u w:val="single"/>
          </w:rPr>
          <w:t>31</w:t>
        </w:r>
      </w:hyperlink>
      <w:r>
        <w:rPr>
          <w:lang w:val="en_US" w:bidi="en_US"/>
        </w:rPr>
        <w:t>). Paul modeled sacrificial, conscientious, servant leadership.</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the Holy Spirit tells me: See, e.g.,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lang w:val="en_US" w:bidi="en_US"/>
        </w:rPr>
        <w:t xml:space="preserve">I have been faithful. If anyone suffers eternal death, it’s not my fault: Cp. </w:t>
      </w:r>
      <w:hyperlink r:id="rId853">
        <w:r>
          <w:rPr>
            <w:lang w:val="en_US" w:bidi="en_US"/>
          </w:rPr>
          <w:rPr>
            <w:color w:val="0000EE"/>
            <w:u w:val="single"/>
          </w:rPr>
          <w:t>Ezek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lang w:val="en_US" w:bidi="en_US"/>
        </w:rPr>
        <w:t xml:space="preserve">Paul refers to the church as God’s people and God’s flock (cp. </w:t>
      </w:r>
      <w:hyperlink r:id="rId854">
        <w:r>
          <w:rPr>
            <w:lang w:val="en_US" w:bidi="en_US"/>
          </w:rPr>
          <w:rPr>
            <w:color w:val="0000EE"/>
            <w:u w:val="single"/>
          </w:rPr>
          <w:t>1 Pet 2:25</w:t>
        </w:r>
      </w:hyperlink>
      <w:r>
        <w:rPr>
          <w:lang w:val="en_US" w:bidi="en_US"/>
        </w:rPr>
        <w:t xml:space="preserve">; </w:t>
      </w:r>
      <w:hyperlink r:id="rId855">
        <w:r>
          <w:rPr>
            <w:lang w:val="en_US" w:bidi="en_US"/>
          </w:rPr>
          <w:rPr>
            <w:color w:val="0000EE"/>
            <w:u w:val="single"/>
          </w:rPr>
          <w:t>5:2</w:t>
        </w:r>
      </w:hyperlink>
      <w:r>
        <w:rPr>
          <w:lang w:val="en_US" w:bidi="en_US"/>
        </w:rPr>
        <w:t xml:space="preserve">, </w:t>
      </w:r>
      <w:hyperlink r:id="rId856">
        <w:r>
          <w:rPr>
            <w:lang w:val="en_US" w:bidi="en_US"/>
          </w:rPr>
          <w:rPr>
            <w:color w:val="0000EE"/>
            <w:u w:val="single"/>
          </w:rPr>
          <w:t>4</w:t>
        </w:r>
      </w:hyperlink>
      <w:r>
        <w:rPr>
          <w:lang w:val="en_US" w:bidi="en_US"/>
        </w:rPr>
        <w:t xml:space="preserve">). Elsewhere the church is called </w:t>
      </w:r>
      <w:r>
        <w:rPr>
          <w:i/>
          <w:lang w:val="en_US" w:bidi="en_US"/>
        </w:rPr>
        <w:t>the body of Christ</w:t>
      </w:r>
      <w:r>
        <w:rPr>
          <w:lang w:val="en_US" w:bidi="en_US"/>
        </w:rPr>
        <w:t xml:space="preserve"> (</w:t>
      </w:r>
      <w:hyperlink r:id="rId857">
        <w:r>
          <w:rPr>
            <w:lang w:val="en_US" w:bidi="en_US"/>
          </w:rPr>
          <w:rPr>
            <w:color w:val="0000EE"/>
            <w:u w:val="single"/>
          </w:rPr>
          <w:t>1 Cor 12:27</w:t>
        </w:r>
      </w:hyperlink>
      <w:r>
        <w:rPr>
          <w:lang w:val="en_US" w:bidi="en_US"/>
        </w:rPr>
        <w:t xml:space="preserve">; </w:t>
      </w:r>
      <w:hyperlink r:id="rId858">
        <w:r>
          <w:rPr>
            <w:lang w:val="en_US" w:bidi="en_US"/>
          </w:rPr>
          <w:rPr>
            <w:color w:val="0000EE"/>
            <w:u w:val="single"/>
          </w:rPr>
          <w:t>Eph 1:23</w:t>
        </w:r>
      </w:hyperlink>
      <w:r>
        <w:rPr>
          <w:lang w:val="en_US" w:bidi="en_US"/>
        </w:rPr>
        <w:t xml:space="preserve">; </w:t>
      </w:r>
      <w:hyperlink r:id="rId859">
        <w:r>
          <w:rPr>
            <w:lang w:val="en_US" w:bidi="en_US"/>
          </w:rPr>
          <w:rPr>
            <w:color w:val="0000EE"/>
            <w:u w:val="single"/>
          </w:rPr>
          <w:t>4:12</w:t>
        </w:r>
      </w:hyperlink>
      <w:r>
        <w:rPr>
          <w:lang w:val="en_US" w:bidi="en_US"/>
        </w:rPr>
        <w:t xml:space="preserve">; </w:t>
      </w:r>
      <w:hyperlink r:id="rId860">
        <w:r>
          <w:rPr>
            <w:lang w:val="en_US" w:bidi="en_US"/>
          </w:rPr>
          <w:rPr>
            <w:color w:val="0000EE"/>
            <w:u w:val="single"/>
          </w:rPr>
          <w:t>Col 1:24</w:t>
        </w:r>
      </w:hyperlink>
      <w:r>
        <w:rPr>
          <w:lang w:val="en_US" w:bidi="en_US"/>
        </w:rPr>
        <w:t xml:space="preserve">); the </w:t>
      </w:r>
      <w:r>
        <w:rPr>
          <w:i/>
          <w:lang w:val="en_US" w:bidi="en_US"/>
        </w:rPr>
        <w:t>bride</w:t>
      </w:r>
      <w:r>
        <w:rPr>
          <w:lang w:val="en_US" w:bidi="en_US"/>
        </w:rPr>
        <w:t xml:space="preserve"> of Christ (</w:t>
      </w:r>
      <w:hyperlink r:id="rId861">
        <w:r>
          <w:rPr>
            <w:lang w:val="en_US" w:bidi="en_US"/>
          </w:rPr>
          <w:rPr>
            <w:color w:val="0000EE"/>
            <w:u w:val="single"/>
          </w:rPr>
          <w:t>2 Cor 11:2</w:t>
        </w:r>
      </w:hyperlink>
      <w:r>
        <w:rPr>
          <w:lang w:val="en_US" w:bidi="en_US"/>
        </w:rPr>
        <w:t xml:space="preserve">; </w:t>
      </w:r>
      <w:hyperlink r:id="rId862">
        <w:r>
          <w:rPr>
            <w:lang w:val="en_US" w:bidi="en_US"/>
          </w:rPr>
          <w:rPr>
            <w:color w:val="0000EE"/>
            <w:u w:val="single"/>
          </w:rPr>
          <w:t>Rev 19:7</w:t>
        </w:r>
      </w:hyperlink>
      <w:r>
        <w:rPr>
          <w:lang w:val="en_US" w:bidi="en_US"/>
        </w:rPr>
        <w:t xml:space="preserve">; see </w:t>
      </w:r>
      <w:hyperlink r:id="rId863">
        <w:r>
          <w:rPr>
            <w:lang w:val="en_US" w:bidi="en_US"/>
          </w:rPr>
          <w:rPr>
            <w:color w:val="0000EE"/>
            <w:u w:val="single"/>
          </w:rPr>
          <w:t>Eph 5:25–32</w:t>
        </w:r>
      </w:hyperlink>
      <w:r>
        <w:rPr>
          <w:lang w:val="en_US" w:bidi="en_US"/>
        </w:rPr>
        <w:t xml:space="preserve">); </w:t>
      </w:r>
      <w:r>
        <w:rPr>
          <w:i/>
          <w:lang w:val="en_US" w:bidi="en_US"/>
        </w:rPr>
        <w:t>the temple of the living God</w:t>
      </w:r>
      <w:r>
        <w:rPr>
          <w:lang w:val="en_US" w:bidi="en_US"/>
        </w:rPr>
        <w:t xml:space="preserve"> (</w:t>
      </w:r>
      <w:hyperlink r:id="rId864">
        <w:r>
          <w:rPr>
            <w:lang w:val="en_US" w:bidi="en_US"/>
          </w:rPr>
          <w:rPr>
            <w:color w:val="0000EE"/>
            <w:u w:val="single"/>
          </w:rPr>
          <w:t>1 Cor 3:16</w:t>
        </w:r>
      </w:hyperlink>
      <w:r>
        <w:rPr>
          <w:lang w:val="en_US" w:bidi="en_US"/>
        </w:rPr>
        <w:t xml:space="preserve">; </w:t>
      </w:r>
      <w:hyperlink r:id="rId865">
        <w:r>
          <w:rPr>
            <w:lang w:val="en_US" w:bidi="en_US"/>
          </w:rPr>
          <w:rPr>
            <w:color w:val="0000EE"/>
            <w:u w:val="single"/>
          </w:rPr>
          <w:t>2 Cor 6:16</w:t>
        </w:r>
      </w:hyperlink>
      <w:r>
        <w:rPr>
          <w:lang w:val="en_US" w:bidi="en_US"/>
        </w:rPr>
        <w:t xml:space="preserve">); </w:t>
      </w:r>
      <w:r>
        <w:rPr>
          <w:i/>
          <w:lang w:val="en_US" w:bidi="en_US"/>
        </w:rPr>
        <w:t>a chosen people</w:t>
      </w:r>
      <w:r>
        <w:rPr>
          <w:lang w:val="en_US" w:bidi="en_US"/>
        </w:rPr>
        <w:t xml:space="preserve">, </w:t>
      </w:r>
      <w:r>
        <w:rPr>
          <w:i/>
          <w:lang w:val="en_US" w:bidi="en_US"/>
        </w:rPr>
        <w:t>royal priests, a holy nation, God’s very own possession</w:t>
      </w:r>
      <w:r>
        <w:rPr>
          <w:lang w:val="en_US" w:bidi="en_US"/>
        </w:rPr>
        <w:t xml:space="preserve"> (</w:t>
      </w:r>
      <w:hyperlink r:id="rId866">
        <w:r>
          <w:rPr>
            <w:lang w:val="en_US" w:bidi="en_US"/>
          </w:rPr>
          <w:rPr>
            <w:color w:val="0000EE"/>
            <w:u w:val="single"/>
          </w:rPr>
          <w:t>1 Pet 2:9</w:t>
        </w:r>
      </w:hyperlink>
      <w:r>
        <w:rPr>
          <w:lang w:val="en_US" w:bidi="en_US"/>
        </w:rPr>
        <w:t xml:space="preserve">); and </w:t>
      </w:r>
      <w:r>
        <w:rPr>
          <w:i/>
          <w:lang w:val="en_US" w:bidi="en_US"/>
        </w:rPr>
        <w:t>God’s field</w:t>
      </w:r>
      <w:r>
        <w:rPr>
          <w:lang w:val="en_US" w:bidi="en_US"/>
        </w:rPr>
        <w:t xml:space="preserve">, </w:t>
      </w:r>
      <w:r>
        <w:rPr>
          <w:i/>
          <w:lang w:val="en_US" w:bidi="en_US"/>
        </w:rPr>
        <w:t>God’s building</w:t>
      </w:r>
      <w:r>
        <w:rPr>
          <w:lang w:val="en_US" w:bidi="en_US"/>
        </w:rPr>
        <w:t xml:space="preserve"> (</w:t>
      </w:r>
      <w:hyperlink r:id="rId867">
        <w:r>
          <w:rPr>
            <w:lang w:val="en_US" w:bidi="en_US"/>
          </w:rPr>
          <w:rPr>
            <w:color w:val="0000EE"/>
            <w:u w:val="single"/>
          </w:rPr>
          <w:t>1 Cor 3:9</w:t>
        </w:r>
      </w:hyperlink>
      <w:r>
        <w:rPr>
          <w:lang w:val="en_US" w:bidi="en_US"/>
        </w:rPr>
        <w:t xml:space="preserve">). • Paul expected the leaders to feed and shepherd the church over which the Holy Spirit had appointed them as leaders (see </w:t>
      </w:r>
      <w:hyperlink r:id="rId543">
        <w:r>
          <w:rPr>
            <w:lang w:val="en_US" w:bidi="en_US"/>
          </w:rPr>
          <w:rPr>
            <w:color w:val="0000EE"/>
            <w:u w:val="single"/>
          </w:rPr>
          <w:t>1 Tim 3:1–7</w:t>
        </w:r>
      </w:hyperlink>
      <w:r>
        <w:rPr>
          <w:lang w:val="en_US" w:bidi="en_US"/>
        </w:rPr>
        <w:t xml:space="preserve">; </w:t>
      </w:r>
      <w:hyperlink r:id="rId868">
        <w:r>
          <w:rPr>
            <w:lang w:val="en_US" w:bidi="en_US"/>
          </w:rPr>
          <w:rPr>
            <w:color w:val="0000EE"/>
            <w:u w:val="single"/>
          </w:rPr>
          <w:t>Titus 1:5–7</w:t>
        </w:r>
      </w:hyperlink>
      <w:r>
        <w:rPr>
          <w:lang w:val="en_US" w:bidi="en_US"/>
        </w:rPr>
        <w:t xml:space="preserve">; </w:t>
      </w:r>
      <w:hyperlink r:id="rId869">
        <w:r>
          <w:rPr>
            <w:lang w:val="en_US" w:bidi="en_US"/>
          </w:rPr>
          <w:rPr>
            <w:color w:val="0000EE"/>
            <w:u w:val="single"/>
          </w:rPr>
          <w:t>1 Pet 5:1–4</w:t>
        </w:r>
      </w:hyperlink>
      <w:r>
        <w:rPr>
          <w:lang w:val="en_US" w:bidi="en_US"/>
        </w:rPr>
        <w:t xml:space="preserve">; cp. </w:t>
      </w:r>
      <w:hyperlink r:id="rId870">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lang w:val="en_US" w:bidi="en_US"/>
        </w:rPr>
        <w:t xml:space="preserve">vicious wolves: Paul’s prophecy did in fact happen, prompting him to write to Timothy in Ephesus some five years later (see </w:t>
      </w:r>
      <w:hyperlink r:id="rId871">
        <w:r>
          <w:rPr>
            <w:lang w:val="en_US" w:bidi="en_US"/>
          </w:rPr>
          <w:rPr>
            <w:color w:val="0000EE"/>
            <w:u w:val="single"/>
          </w:rPr>
          <w:t>1 Tim 1:3–7</w:t>
        </w:r>
      </w:hyperlink>
      <w:r>
        <w:rPr>
          <w:lang w:val="en_US" w:bidi="en_US"/>
        </w:rPr>
        <w:t xml:space="preserve">, </w:t>
      </w:r>
      <w:hyperlink r:id="rId872">
        <w:r>
          <w:rPr>
            <w:lang w:val="en_US" w:bidi="en_US"/>
          </w:rPr>
          <w:rPr>
            <w:color w:val="0000EE"/>
            <w:u w:val="single"/>
          </w:rPr>
          <w:t>19–20</w:t>
        </w:r>
      </w:hyperlink>
      <w:r>
        <w:rPr>
          <w:lang w:val="en_US" w:bidi="en_US"/>
        </w:rPr>
        <w:t xml:space="preserve">; </w:t>
      </w:r>
      <w:hyperlink r:id="rId873">
        <w:r>
          <w:rPr>
            <w:lang w:val="en_US" w:bidi="en_US"/>
          </w:rPr>
          <w:rPr>
            <w:color w:val="0000EE"/>
            <w:u w:val="single"/>
          </w:rPr>
          <w:t>4:1–5</w:t>
        </w:r>
      </w:hyperlink>
      <w:r>
        <w:rPr>
          <w:lang w:val="en_US" w:bidi="en_US"/>
        </w:rPr>
        <w:t xml:space="preserve">; see also </w:t>
      </w:r>
      <w:hyperlink r:id="rId874">
        <w:r>
          <w:rPr>
            <w:lang w:val="en_US" w:bidi="en_US"/>
          </w:rPr>
          <w:rPr>
            <w:color w:val="0000EE"/>
            <w:u w:val="single"/>
          </w:rPr>
          <w:t>Matt 7:15</w:t>
        </w:r>
      </w:hyperlink>
      <w:r>
        <w:rPr>
          <w:lang w:val="en_US" w:bidi="en_US"/>
        </w:rPr>
        <w:t xml:space="preserve">; </w:t>
      </w:r>
      <w:hyperlink r:id="rId875">
        <w:r>
          <w:rPr>
            <w:lang w:val="en_US" w:bidi="en_US"/>
          </w:rPr>
          <w:rPr>
            <w:color w:val="0000EE"/>
            <w:u w:val="single"/>
          </w:rPr>
          <w:t>10:16</w:t>
        </w:r>
      </w:hyperlink>
      <w:r>
        <w:rPr>
          <w:lang w:val="en_US" w:bidi="en_US"/>
        </w:rPr>
        <w:t xml:space="preserve">; </w:t>
      </w:r>
      <w:hyperlink r:id="rId876">
        <w:r>
          <w:rPr>
            <w:lang w:val="en_US" w:bidi="en_US"/>
          </w:rPr>
          <w:rPr>
            <w:color w:val="0000EE"/>
            <w:u w:val="single"/>
          </w:rPr>
          <w:t>Mark 13:22</w:t>
        </w:r>
      </w:hyperlink>
      <w:r>
        <w:rPr>
          <w:lang w:val="en_US" w:bidi="en_US"/>
        </w:rPr>
        <w:t xml:space="preserve">; </w:t>
      </w:r>
      <w:hyperlink r:id="rId877">
        <w:r>
          <w:rPr>
            <w:lang w:val="en_US" w:bidi="en_US"/>
          </w:rPr>
          <w:rPr>
            <w:color w:val="0000EE"/>
            <w:u w:val="single"/>
          </w:rPr>
          <w:t>Luke 10:3</w:t>
        </w:r>
      </w:hyperlink>
      <w:r>
        <w:rPr>
          <w:lang w:val="en_US" w:bidi="en_US"/>
        </w:rPr>
        <w:t xml:space="preserve">; </w:t>
      </w:r>
      <w:hyperlink r:id="rId878">
        <w:r>
          <w:rPr>
            <w:lang w:val="en_US" w:bidi="en_US"/>
          </w:rPr>
          <w:rPr>
            <w:color w:val="0000EE"/>
            <w:u w:val="single"/>
          </w:rPr>
          <w:t>2 Pet 2:1–22</w:t>
        </w:r>
      </w:hyperlink>
      <w:r>
        <w:rPr>
          <w:lang w:val="en_US" w:bidi="en_US"/>
        </w:rPr>
        <w:t xml:space="preserve">; </w:t>
      </w:r>
      <w:hyperlink r:id="rId87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lang w:val="en_US" w:bidi="en_US"/>
        </w:rPr>
        <w:t>‘It is more blessed to give than to receive’: This saying of Jesus is not recorded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poignancy of the occasion was heightened by awareness that they would never see him again (</w:t>
      </w:r>
      <w:hyperlink r:id="rId850">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lang w:val="en_US" w:bidi="en_US"/>
        </w:rP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 maritime empire of far-flung commercial interests (see </w:t>
      </w:r>
      <w:hyperlink r:id="rId880">
        <w:r>
          <w:rPr>
            <w:lang w:val="en_US" w:bidi="en_US"/>
          </w:rPr>
          <w:rPr>
            <w:color w:val="0000EE"/>
            <w:u w:val="single"/>
          </w:rPr>
          <w:t>Isa 23</w:t>
        </w:r>
      </w:hyperlink>
      <w:r>
        <w:rPr>
          <w:lang w:val="en_US" w:bidi="en_US"/>
        </w:rPr>
        <w:t xml:space="preserve">; </w:t>
      </w:r>
      <w:hyperlink r:id="rId881">
        <w:r>
          <w:rPr>
            <w:lang w:val="en_US" w:bidi="en_US"/>
          </w:rPr>
          <w:rPr>
            <w:color w:val="0000EE"/>
            <w:u w:val="single"/>
          </w:rPr>
          <w:t>Jer 25:15–38</w:t>
        </w:r>
      </w:hyperlink>
      <w:r>
        <w:rPr>
          <w:lang w:val="en_US" w:bidi="en_US"/>
        </w:rPr>
        <w:t xml:space="preserve">; </w:t>
      </w:r>
      <w:hyperlink r:id="rId882">
        <w:r>
          <w:rPr>
            <w:lang w:val="en_US" w:bidi="en_US"/>
          </w:rPr>
          <w:rPr>
            <w:color w:val="0000EE"/>
            <w:u w:val="single"/>
          </w:rPr>
          <w:t>47</w:t>
        </w:r>
      </w:hyperlink>
      <w:r>
        <w:rPr>
          <w:lang w:val="en_US" w:bidi="en_US"/>
        </w:rPr>
        <w:t xml:space="preserve">; </w:t>
      </w:r>
      <w:hyperlink r:id="rId883">
        <w:r>
          <w:rPr>
            <w:lang w:val="en_US" w:bidi="en_US"/>
          </w:rPr>
          <w:rPr>
            <w:color w:val="0000EE"/>
            <w:u w:val="single"/>
          </w:rPr>
          <w:t>Zech 9</w:t>
        </w:r>
      </w:hyperlink>
      <w:r>
        <w:rPr>
          <w:lang w:val="en_US" w:bidi="en_US"/>
        </w:rPr>
        <w:t xml:space="preserve">; </w:t>
      </w:r>
      <w:hyperlink r:id="rId884">
        <w:r>
          <w:rPr>
            <w:lang w:val="en_US" w:bidi="en_US"/>
          </w:rPr>
          <w:rPr>
            <w:color w:val="0000EE"/>
            <w:u w:val="single"/>
          </w:rPr>
          <w:t>Matt 15:21–28</w:t>
        </w:r>
      </w:hyperlink>
      <w:r>
        <w:rPr>
          <w:lang w:val="en_US" w:bidi="en_US"/>
        </w:rPr>
        <w:t xml:space="preserve">; </w:t>
      </w:r>
      <w:hyperlink r:id="rId885">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r>
        <w:rPr>
          <w:lang w:val="en_US" w:bidi="en_US"/>
        </w:rPr>
      </w:r>
      <w:r>
        <w:rPr>
          <w:lang w:val="en_US" w:bidi="en_US"/>
        </w:rP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6">
        <w:r>
          <w:rPr>
            <w:lang w:val="en_US" w:bidi="en_US"/>
          </w:rPr>
          <w:rPr>
            <w:color w:val="0000EE"/>
            <w:u w:val="single"/>
          </w:rPr>
          <w:t>Phil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Philip had the title of Evangelist due to his evangelistic activity (</w:t>
      </w:r>
      <w:hyperlink r:id="rId887">
        <w:r>
          <w:rPr>
            <w:lang w:val="en_US" w:bidi="en_US"/>
          </w:rPr>
          <w:rPr>
            <w:color w:val="0000EE"/>
            <w:u w:val="single"/>
          </w:rPr>
          <w:t>8:4–40</w:t>
        </w:r>
      </w:hyperlink>
      <w:r>
        <w:rPr>
          <w:lang w:val="en_US" w:bidi="en_US"/>
        </w:rPr>
        <w:t xml:space="preserve">; cp. </w:t>
      </w:r>
      <w:hyperlink r:id="rId567">
        <w:r>
          <w:rPr>
            <w:lang w:val="en_US" w:bidi="en_US"/>
          </w:rPr>
          <w:rPr>
            <w:color w:val="0000EE"/>
            <w:u w:val="single"/>
          </w:rPr>
          <w:t>Eph 4:11</w:t>
        </w:r>
      </w:hyperlink>
      <w:r>
        <w:rPr>
          <w:lang w:val="en_US" w:bidi="en_US"/>
        </w:rPr>
        <w:t xml:space="preserve">; </w:t>
      </w:r>
      <w:hyperlink r:id="rId888">
        <w:r>
          <w:rPr>
            <w:lang w:val="en_US" w:bidi="en_US"/>
          </w:rPr>
          <w:rPr>
            <w:color w:val="0000EE"/>
            <w:u w:val="single"/>
          </w:rPr>
          <w:t>2 Tim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gift of prophecy demonstrated the fulfillment of Joel’s prophecy, as Peter had preached at Pentecost (</w:t>
      </w:r>
      <w:hyperlink r:id="rId889">
        <w:r>
          <w:rPr>
            <w:lang w:val="en_US" w:bidi="en_US"/>
          </w:rPr>
          <w:rPr>
            <w:color w:val="0000EE"/>
            <w:u w:val="single"/>
          </w:rPr>
          <w:t>2:17–21</w:t>
        </w:r>
      </w:hyperlink>
      <w:r>
        <w:rPr>
          <w:lang w:val="en_US" w:bidi="en_US"/>
        </w:rPr>
        <w:t xml:space="preserve">; </w:t>
      </w:r>
      <w:hyperlink r:id="rId128">
        <w:r>
          <w:rPr>
            <w:lang w:val="en_US" w:bidi="en_US"/>
          </w:rPr>
          <w:rPr>
            <w:color w:val="0000EE"/>
            <w:u w:val="single"/>
          </w:rPr>
          <w:t>Joel 2:28–32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juxtaposes female prophets (</w:t>
      </w:r>
      <w:hyperlink r:id="rId731">
        <w:r>
          <w:rPr>
            <w:lang w:val="en_US" w:bidi="en_US"/>
          </w:rPr>
          <w:rPr>
            <w:color w:val="0000EE"/>
            <w:u w:val="single"/>
          </w:rPr>
          <w:t>21:9</w:t>
        </w:r>
      </w:hyperlink>
      <w:r>
        <w:rPr>
          <w:lang w:val="en_US" w:bidi="en_US"/>
        </w:rPr>
        <w:t xml:space="preserve">) with a male prophet (see </w:t>
      </w:r>
      <w:r>
        <w:rPr>
          <w:lang w:val="en_US" w:bidi="en_US"/>
        </w:rPr>
        <w:t>study note on 17:34</w:t>
      </w:r>
      <w:r>
        <w:rPr>
          <w:lang w:val="en_US" w:bidi="en_US"/>
        </w:rPr>
        <w:t>). Agabus, like the Old Testament prophets, used symbolic actions to proclaim his message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of the Jerusalem church to hear of Paul’s successful mission among the Gentiles and for the mother church to continue to endorse this effort (</w:t>
      </w:r>
      <w:hyperlink r:id="rId265">
        <w:r>
          <w:rPr>
            <w:lang w:val="en_US" w:bidi="en_US"/>
          </w:rPr>
          <w:rPr>
            <w:color w:val="0000EE"/>
            <w:u w:val="single"/>
          </w:rPr>
          <w:t>21:20</w:t>
        </w:r>
      </w:hyperlink>
      <w:r>
        <w:rPr>
          <w:lang w:val="en_US" w:bidi="en_US"/>
        </w:rPr>
        <w:t xml:space="preserve">; see </w:t>
      </w:r>
      <w:hyperlink r:id="rId890">
        <w:r>
          <w:rPr>
            <w:lang w:val="en_US" w:bidi="en_US"/>
          </w:rPr>
          <w:rPr>
            <w:color w:val="0000EE"/>
            <w:u w:val="single"/>
          </w:rPr>
          <w:t>15:7–21</w:t>
        </w:r>
      </w:hyperlink>
      <w:r>
        <w:rPr>
          <w:lang w:val="en_US" w:bidi="en_US"/>
        </w:rPr>
        <w:t>). Paul’s report communicated that God had accomplished his purposes among the Gentiles through Paul’s ministry.</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1">
        <w:r>
          <w:rPr>
            <w:lang w:val="en_US" w:bidi="en_US"/>
          </w:rPr>
          <w:rPr>
            <w:color w:val="0000EE"/>
            <w:u w:val="single"/>
          </w:rPr>
          <w:t>15:22–29</w:t>
        </w:r>
      </w:hyperlink>
      <w:r>
        <w:rPr>
          <w:lang w:val="en_US" w:bidi="en_US"/>
        </w:rPr>
        <w:t>) and were simply to be honored.</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t>
      </w:r>
      <w:hyperlink r:id="rId892">
        <w:r>
          <w:rPr>
            <w:lang w:val="en_US" w:bidi="en_US"/>
          </w:rPr>
          <w:rPr>
            <w:color w:val="0000EE"/>
            <w:u w:val="single"/>
          </w:rPr>
          <w:t>21:20–25</w:t>
        </w:r>
      </w:hyperlink>
      <w:r>
        <w:rPr>
          <w:lang w:val="en_US" w:bidi="en_US"/>
        </w:rPr>
        <w:t>) were evidently well based, for when their vows were almost completed, some Jews from the province of Asia raised a mob against Paul with false charges. They were intent on killing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lang w:val="en_US" w:bidi="en_US"/>
        </w:rPr>
        <w:t xml:space="preserve">Gentiles: It was a crime punishable by death to bring any non-Jew into the Temple precincts beyond the Court of the Gentiles (see also Josephus, </w:t>
      </w:r>
      <w:r>
        <w:rPr>
          <w:i/>
          <w:lang w:val="en_US" w:bidi="en_US"/>
        </w:rPr>
        <w:t>War</w:t>
      </w:r>
      <w:r>
        <w:rPr>
          <w:lang w:val="en_US" w:bidi="en_US"/>
        </w:rPr>
        <w:t xml:space="preserve"> 5.5.2; 6.2.4). The Jews assumed that Paul had violated this sacred law by bringing Trophimus, a Gentile from Ephesus (see also </w:t>
      </w:r>
      <w:hyperlink r:id="rId893">
        <w:r>
          <w:rPr>
            <w:lang w:val="en_US" w:bidi="en_US"/>
          </w:rPr>
          <w:rPr>
            <w:color w:val="0000EE"/>
            <w:u w:val="single"/>
          </w:rPr>
          <w:t>Acts 20:4</w:t>
        </w:r>
      </w:hyperlink>
      <w:r>
        <w:rPr>
          <w:lang w:val="en_US" w:bidi="en_US"/>
        </w:rPr>
        <w:t xml:space="preserve">; </w:t>
      </w:r>
      <w:hyperlink r:id="rId894">
        <w:r>
          <w:rPr>
            <w:lang w:val="en_US" w:bidi="en_US"/>
          </w:rPr>
          <w:rPr>
            <w:color w:val="0000EE"/>
            <w:u w:val="single"/>
          </w:rPr>
          <w:t>2 Tim 4:20</w:t>
        </w:r>
      </w:hyperlink>
      <w:r>
        <w:rPr>
          <w:lang w:val="en_US" w:bidi="en_US"/>
        </w:rPr>
        <w:t>), into the forbidden area.</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desecration of the Temple aroused the fury of the Jewish populace. The Temple . . . gates were closed because they thought the Temple had been defiled by a Gentile.</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lang w:val="en_US" w:bidi="en_US"/>
        </w:rPr>
        <w:t xml:space="preserve">commander: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The fortress of Antonia, a large military garrison built by Herod the Great on the northwest corner of the Temple Mount, accommodated the Roman cohort that was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4">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Paul’s premier defense of his life and faith before his own people in Jerusalem illustrates his flexibility as a missionary, just as his speech to the Greek philosophers in Athens had done (</w:t>
      </w:r>
      <w:hyperlink r:id="rId895">
        <w:r>
          <w:rPr>
            <w:lang w:val="en_US" w:bidi="en_US"/>
          </w:rPr>
          <w:rPr>
            <w:color w:val="0000EE"/>
            <w:u w:val="single"/>
          </w:rPr>
          <w:t>17:22–31</w:t>
        </w:r>
      </w:hyperlink>
      <w:r>
        <w:rPr>
          <w:lang w:val="en_US" w:bidi="en_US"/>
        </w:rPr>
        <w:t xml:space="preserve">; see </w:t>
      </w:r>
      <w:hyperlink r:id="rId896">
        <w:r>
          <w:rPr>
            <w:lang w:val="en_US" w:bidi="en_US"/>
          </w:rPr>
          <w:rPr>
            <w:color w:val="0000EE"/>
            <w:u w:val="single"/>
          </w:rPr>
          <w:t>1 Cor 9:20–23</w:t>
        </w:r>
      </w:hyperlink>
      <w:r>
        <w:rPr>
          <w:lang w:val="en_US" w:bidi="en_US"/>
        </w:rPr>
        <w:t>). Paul begins by recognizing his kinship with his people, explaining his Jewish background and training under the noted rabbi Gamaliel the Elder and describing his zealous desire to honor God in everything</w:t>
      </w:r>
      <w:r>
        <w:rPr>
          <w:i/>
          <w:lang w:val="en_US" w:bidi="en_US"/>
        </w:rPr>
        <w:t>,</w:t>
      </w:r>
      <w:r>
        <w:rPr>
          <w:lang w:val="en_US" w:bidi="en_US"/>
        </w:rPr>
        <w:t xml:space="preserve"> which they shared (</w:t>
      </w:r>
      <w:hyperlink r:id="rId897">
        <w:r>
          <w:rPr>
            <w:lang w:val="en_US" w:bidi="en_US"/>
          </w:rPr>
          <w:rPr>
            <w:color w:val="0000EE"/>
            <w:u w:val="single"/>
          </w:rPr>
          <w:t>Acts 22:1–3</w:t>
        </w:r>
      </w:hyperlink>
      <w:r>
        <w:rPr>
          <w:lang w:val="en_US" w:bidi="en_US"/>
        </w:rPr>
        <w:t>). Paul then describes his persecution of Christians (</w:t>
      </w:r>
      <w:hyperlink r:id="rId898">
        <w:r>
          <w:rPr>
            <w:lang w:val="en_US" w:bidi="en_US"/>
          </w:rPr>
          <w:rPr>
            <w:color w:val="0000EE"/>
            <w:u w:val="single"/>
          </w:rPr>
          <w:t>22:4–5</w:t>
        </w:r>
      </w:hyperlink>
      <w:r>
        <w:rPr>
          <w:lang w:val="en_US" w:bidi="en_US"/>
        </w:rPr>
        <w:t>), the revelation of Jesus to him on the way to Damascus (</w:t>
      </w:r>
      <w:hyperlink r:id="rId899">
        <w:r>
          <w:rPr>
            <w:lang w:val="en_US" w:bidi="en_US"/>
          </w:rPr>
          <w:rPr>
            <w:color w:val="0000EE"/>
            <w:u w:val="single"/>
          </w:rPr>
          <w:t>22:6–10</w:t>
        </w:r>
      </w:hyperlink>
      <w:r>
        <w:rPr>
          <w:lang w:val="en_US" w:bidi="en_US"/>
        </w:rPr>
        <w:t>), and his conversion (</w:t>
      </w:r>
      <w:hyperlink r:id="rId900">
        <w:r>
          <w:rPr>
            <w:lang w:val="en_US" w:bidi="en_US"/>
          </w:rPr>
          <w:rPr>
            <w:color w:val="0000EE"/>
            <w:u w:val="single"/>
          </w:rPr>
          <w:t>22:11–16</w:t>
        </w:r>
      </w:hyperlink>
      <w:r>
        <w:rPr>
          <w:lang w:val="en_US" w:bidi="en_US"/>
        </w:rPr>
        <w:t>). Paul ends his speech by describing his conversation with the Lord in the Temple. The Lord had predicted the Jews’ rejection of the message and had sent Paul to the Gentiles (</w:t>
      </w:r>
      <w:hyperlink r:id="rId481">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lang w:val="en_US" w:bidi="en_US"/>
        </w:rPr>
        <w:t xml:space="preserve">under Gamaliel: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lang w:val="en_US" w:bidi="en_US"/>
        </w:rPr>
        <w:t xml:space="preserve">Ananias: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lang w:val="en_US" w:bidi="en_US"/>
        </w:rPr>
        <w:t xml:space="preserve">the Righteous One: See also </w:t>
      </w:r>
      <w:hyperlink r:id="rId901">
        <w:r>
          <w:rPr>
            <w:lang w:val="en_US" w:bidi="en_US"/>
          </w:rPr>
          <w:rPr>
            <w:color w:val="0000EE"/>
            <w:u w:val="single"/>
          </w:rPr>
          <w:t>3:14</w:t>
        </w:r>
      </w:hyperlink>
      <w:r>
        <w:rPr>
          <w:lang w:val="en_US" w:bidi="en_US"/>
        </w:rPr>
        <w:t xml:space="preserve">; </w:t>
      </w:r>
      <w:hyperlink r:id="rId902">
        <w:r>
          <w:rPr>
            <w:lang w:val="en_US" w:bidi="en_US"/>
          </w:rPr>
          <w:rPr>
            <w:color w:val="0000EE"/>
            <w:u w:val="single"/>
          </w:rPr>
          <w:t>7:52</w:t>
        </w:r>
      </w:hyperlink>
      <w:r>
        <w:rPr>
          <w:lang w:val="en_US" w:bidi="en_US"/>
        </w:rPr>
        <w:t xml:space="preserve">; </w:t>
      </w:r>
      <w:hyperlink r:id="rId903">
        <w:r>
          <w:rPr>
            <w:lang w:val="en_US" w:bidi="en_US"/>
          </w:rPr>
          <w:rPr>
            <w:color w:val="0000EE"/>
            <w:u w:val="single"/>
          </w:rPr>
          <w:t>1 Jn 2:1</w:t>
        </w:r>
      </w:hyperlink>
      <w:r>
        <w:rPr>
          <w:lang w:val="en_US" w:bidi="en_US"/>
        </w:rPr>
        <w:t xml:space="preserve">. Righteousness was one of the Messiah’s characteristics (see </w:t>
      </w:r>
      <w:hyperlink r:id="rId904">
        <w:r>
          <w:rPr>
            <w:lang w:val="en_US" w:bidi="en_US"/>
          </w:rPr>
          <w:rPr>
            <w:color w:val="0000EE"/>
            <w:u w:val="single"/>
          </w:rPr>
          <w:t>Isa 32:1</w:t>
        </w:r>
      </w:hyperlink>
      <w:r>
        <w:rPr>
          <w:lang w:val="en_US" w:bidi="en_US"/>
        </w:rPr>
        <w:t xml:space="preserve">; </w:t>
      </w:r>
      <w:hyperlink r:id="rId905">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lang w:val="en_US" w:bidi="en_US"/>
        </w:rPr>
        <w:t>be baptized. Have your sins washed away: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telling him that the people of Jerusalem would not accept his testimony. The Lord then sent him to the Gentiles. The crowd’s response to this report (</w:t>
      </w:r>
      <w:hyperlink r:id="rId906">
        <w:r>
          <w:rPr>
            <w:lang w:val="en_US" w:bidi="en_US"/>
          </w:rPr>
          <w:rPr>
            <w:color w:val="0000EE"/>
            <w:u w:val="single"/>
          </w:rPr>
          <w:t>22:22–23</w:t>
        </w:r>
      </w:hyperlink>
      <w:r>
        <w:rPr>
          <w:lang w:val="en_US" w:bidi="en_US"/>
        </w:rPr>
        <w:t>) proved the point.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crowd’s yelling, throwing off their coats</w:t>
      </w:r>
      <w:r>
        <w:rPr>
          <w:i/>
          <w:lang w:val="en_US" w:bidi="en_US"/>
        </w:rPr>
        <w:t>,</w:t>
      </w:r>
      <w:r>
        <w:rPr>
          <w:lang w:val="en_US" w:bidi="en_US"/>
        </w:rPr>
        <w:t xml:space="preserve"> and tossing handfuls of dust into the air were probably ritual responses to perceived blasphemy. They opposed and tried to thwart Paul’s words that suggested the inclusion of Gentiles (</w:t>
      </w:r>
      <w:hyperlink r:id="rId381">
        <w:r>
          <w:rPr>
            <w:lang w:val="en_US" w:bidi="en_US"/>
          </w:rPr>
          <w:rPr>
            <w:color w:val="0000EE"/>
            <w:u w:val="single"/>
          </w:rPr>
          <w:t>22:21</w:t>
        </w:r>
      </w:hyperlink>
      <w:r>
        <w:rPr>
          <w:lang w:val="en_US" w:bidi="en_US"/>
        </w:rPr>
        <w:t xml:space="preserve">). Cp. </w:t>
      </w:r>
      <w:hyperlink r:id="rId907">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8">
        <w:r>
          <w:rPr>
            <w:lang w:val="en_US" w:bidi="en_US"/>
          </w:rPr>
          <w:rPr>
            <w:color w:val="0000EE"/>
            <w:u w:val="single"/>
          </w:rPr>
          <w:t>25:11</w:t>
        </w:r>
      </w:hyperlink>
      <w:r>
        <w:rPr>
          <w:lang w:val="en_US" w:bidi="en_US"/>
        </w:rPr>
        <w:t xml:space="preserve">). The commander was frightened at having nearly violated Roman law (cp. </w:t>
      </w:r>
      <w:hyperlink r:id="rId909">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lang w:val="en_US" w:bidi="en_US"/>
        </w:rPr>
        <w:t>it cost me plenty! During the early part of the reign of Emperor Claudius (AD 41–54), Roman citizenship could be purchased,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In addressing the high council, Paul insisted on his personal integrity before God—he had not violated God’s law or done the things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lang w:val="en_US" w:bidi="en_US"/>
        </w:rPr>
        <w:t>Ananias was the Jewish high priest from AD 47 to 58. • slap him: He apparently assumed that Paul was lying and tried to intimidate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lang w:val="en_US" w:bidi="en_US"/>
        </w:rPr>
        <w:t xml:space="preserve">you corrupt hypocrite: Cp. </w:t>
      </w:r>
      <w:hyperlink r:id="rId910">
        <w:r>
          <w:rPr>
            <w:lang w:val="en_US" w:bidi="en_US"/>
          </w:rPr>
          <w:rPr>
            <w:color w:val="0000EE"/>
            <w:u w:val="single"/>
          </w:rPr>
          <w:t>Ezek 13:10–17</w:t>
        </w:r>
      </w:hyperlink>
      <w:r>
        <w:rPr>
          <w:lang w:val="en_US" w:bidi="en_US"/>
        </w:rPr>
        <w:t xml:space="preserve">; </w:t>
      </w:r>
      <w:hyperlink r:id="rId911">
        <w:r>
          <w:rPr>
            <w:lang w:val="en_US" w:bidi="en_US"/>
          </w:rPr>
          <w:rPr>
            <w:color w:val="0000EE"/>
            <w:u w:val="single"/>
          </w:rPr>
          <w:t>Matt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lang w:val="en_US" w:bidi="en_US"/>
        </w:rPr>
        <w:t xml:space="preserve">Why Paul did not recognize the high priest is not known. • Paul replied by quoting </w:t>
      </w:r>
      <w:hyperlink r:id="rId912">
        <w:r>
          <w:rPr>
            <w:lang w:val="en_US" w:bidi="en_US"/>
          </w:rPr>
          <w:rPr>
            <w:color w:val="0000EE"/>
            <w:u w:val="single"/>
          </w:rPr>
          <w:t>Exod 22:28</w:t>
        </w:r>
      </w:hyperlink>
      <w:r>
        <w:rPr>
          <w:lang w:val="en_US" w:bidi="en_US"/>
        </w:rPr>
        <w:t>, acknowledging the respect to which the high priest was entitled by virtue of his office.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3">
        <w:r>
          <w:rPr>
            <w:lang w:val="en_US" w:bidi="en_US"/>
          </w:rPr>
          <w:rPr>
            <w:color w:val="0000EE"/>
            <w:u w:val="single"/>
          </w:rPr>
          <w:t>15:5</w:t>
        </w:r>
      </w:hyperlink>
      <w:r>
        <w:rPr>
          <w:lang w:val="en_US" w:bidi="en_US"/>
        </w:rPr>
        <w:t>), but that was what the resurrection of Jesus and the outpouring of the Spirit had provided (</w:t>
      </w:r>
      <w:hyperlink r:id="rId522">
        <w:r>
          <w:rPr>
            <w:lang w:val="en_US" w:bidi="en_US"/>
          </w:rPr>
          <w:rPr>
            <w:color w:val="0000EE"/>
            <w:u w:val="single"/>
          </w:rPr>
          <w:t>Acts 2:39</w:t>
        </w:r>
      </w:hyperlink>
      <w:r>
        <w:rPr>
          <w:lang w:val="en_US" w:bidi="en_US"/>
        </w:rPr>
        <w:t xml:space="preserve">; </w:t>
      </w:r>
      <w:hyperlink r:id="rId914">
        <w:r>
          <w:rPr>
            <w:lang w:val="en_US" w:bidi="en_US"/>
          </w:rPr>
          <w:rPr>
            <w:color w:val="0000EE"/>
            <w:u w:val="single"/>
          </w:rPr>
          <w:t>10:34–48</w:t>
        </w:r>
      </w:hyperlink>
      <w:r>
        <w:rPr>
          <w:lang w:val="en_US" w:bidi="en_US"/>
        </w:rPr>
        <w:t xml:space="preserve">). Sadducees could not stand the proclamation of the resurrection at all (cp. </w:t>
      </w:r>
      <w:hyperlink r:id="rId592">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w:t>
      </w:r>
      <w:hyperlink r:id="rId915">
        <w:r>
          <w:rPr>
            <w:lang w:val="en_US" w:bidi="en_US"/>
          </w:rPr>
          <w:rPr>
            <w:color w:val="0000EE"/>
            <w:u w:val="single"/>
          </w:rPr>
          <w:t>23:6</w:t>
        </w:r>
      </w:hyperlink>
      <w:r>
        <w:rPr>
          <w:lang w:val="en_US" w:bidi="en_US"/>
        </w:rPr>
        <w:t>) divided the council</w:t>
      </w:r>
      <w:r>
        <w:rPr>
          <w:i/>
          <w:lang w:val="en_US" w:bidi="en_US"/>
        </w:rPr>
        <w:t>,</w:t>
      </w:r>
      <w:r>
        <w:rPr>
          <w:lang w:val="en_US" w:bidi="en_US"/>
        </w:rPr>
        <w:t xml:space="preserve"> with the Pharisees taking Paul’s side against the Sadducees. The resulting uproar was so great that the commander rescued Paul and took him back into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critical juncture, Jesus encouraged Paul to continue as his faithful witness by assuring him that he would go to Rome (see </w:t>
      </w:r>
      <w:hyperlink r:id="rId916">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as a group of . . . more than forty took an oath not to eat or drink until they had killed Paul (cp. </w:t>
      </w:r>
      <w:hyperlink r:id="rId917">
        <w:r>
          <w:rPr>
            <w:lang w:val="en_US" w:bidi="en_US"/>
          </w:rPr>
          <w:rPr>
            <w:color w:val="0000EE"/>
            <w:u w:val="single"/>
          </w:rPr>
          <w:t>1 Sam 14:24–46</w:t>
        </w:r>
      </w:hyperlink>
      <w:r>
        <w:rPr>
          <w:lang w:val="en_US" w:bidi="en_US"/>
        </w:rPr>
        <w:t xml:space="preserve">; </w:t>
      </w:r>
      <w:hyperlink r:id="rId918">
        <w:r>
          <w:rPr>
            <w:lang w:val="en_US" w:bidi="en_US"/>
          </w:rPr>
          <w:rPr>
            <w:color w:val="0000EE"/>
            <w:u w:val="single"/>
          </w:rPr>
          <w:t>Matt 14:6–11</w:t>
        </w:r>
      </w:hyperlink>
      <w:r>
        <w:rPr>
          <w:lang w:val="en_US" w:bidi="en_US"/>
        </w:rPr>
        <w:t xml:space="preserve">; see also </w:t>
      </w:r>
      <w:hyperlink r:id="rId919">
        <w:r>
          <w:rPr>
            <w:lang w:val="en_US" w:bidi="en_US"/>
          </w:rPr>
          <w:rPr>
            <w:color w:val="0000EE"/>
            <w:u w:val="single"/>
          </w:rPr>
          <w:t>Deut 23:21–23</w:t>
        </w:r>
      </w:hyperlink>
      <w:r>
        <w:rPr>
          <w:lang w:val="en_US" w:bidi="en_US"/>
        </w:rPr>
        <w:t xml:space="preserve">; </w:t>
      </w:r>
      <w:hyperlink r:id="rId920">
        <w:r>
          <w:rPr>
            <w:lang w:val="en_US" w:bidi="en_US"/>
          </w:rPr>
          <w:rPr>
            <w:color w:val="0000EE"/>
            <w:u w:val="single"/>
          </w:rPr>
          <w:t>Matt 5:33–37</w:t>
        </w:r>
      </w:hyperlink>
      <w:r>
        <w:rPr>
          <w:lang w:val="en_US" w:bidi="en_US"/>
        </w:rPr>
        <w:t xml:space="preserve">; </w:t>
      </w:r>
      <w:hyperlink r:id="rId921">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thwarted the murderous plot by reporting it to one of the Roman officers.</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mounted escort took Paul safely to the Roman Governor Felix in Caesarea</w:t>
      </w:r>
      <w:r>
        <w:rPr>
          <w:i/>
          <w:lang w:val="en_US" w:bidi="en_US"/>
        </w:rPr>
        <w:t>,</w:t>
      </w:r>
      <w:r>
        <w:rPr>
          <w:lang w:val="en_US" w:bidi="en_US"/>
        </w:rPr>
        <w:t xml:space="preserve"> the Roman headquarters for Judea. There Paul would have greater protection than in Jerusalem. The military operation was executed that night with secret efficiency and maximum security (</w:t>
      </w:r>
      <w:hyperlink r:id="rId922">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procurator (Governor) of Judea about AD 52–59, with responsibility for both military and civil affairs. Felix had a bad reputation (see </w:t>
      </w:r>
      <w:hyperlink r:id="rId923">
        <w:r>
          <w:rPr>
            <w:lang w:val="en_US" w:bidi="en_US"/>
          </w:rPr>
          <w:rPr>
            <w:color w:val="0000EE"/>
            <w:u w:val="single"/>
          </w:rPr>
          <w:t>24:24–27</w:t>
        </w:r>
      </w:hyperlink>
      <w:r>
        <w:rPr>
          <w:lang w:val="en_US" w:bidi="en_US"/>
        </w:rPr>
        <w:t>) and was eventually recalled to Rome by Nero.</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r>
        <w:rPr>
          <w:lang w:val="en_US" w:bidi="en_US"/>
        </w:rPr>
      </w:r>
      <w:r>
        <w:rPr>
          <w:lang w:val="en_US" w:bidi="en_US"/>
        </w:rPr>
        <w:t xml:space="preserve">The letter of Claudius Lysias to Governor Felix is a typical Hellenistic letter, naming the writer and the person addressed, offering a greeting, and stating the business at hand (though there is no parting word of farewell; see </w:t>
      </w:r>
      <w:r>
        <w:rPr>
          <w:lang w:val="en_US" w:bidi="en_US"/>
        </w:rPr>
        <w:t>study note on 15:29</w:t>
      </w:r>
      <w:r>
        <w:rPr>
          <w:lang w:val="en_US" w:bidi="en_US"/>
        </w:rP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w:t>
      </w:r>
      <w:r>
        <w:rPr>
          <w:i/>
          <w:lang w:val="en_US" w:bidi="en_US"/>
        </w:rPr>
        <w:t>,</w:t>
      </w:r>
      <w:r>
        <w:rPr>
          <w:lang w:val="en_US" w:bidi="en_US"/>
        </w:rPr>
        <w:t xml:space="preserve"> a city rebuilt by Herod the Great in 9 BC on the Plain of Sharon, was a convenient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lang w:val="en_US" w:bidi="en_US"/>
        </w:rPr>
        <w:t>The governor followed the proper protocol and waited for Paul’s accusers to arrive before granting an official hearing. • Herod’s headquarters was Herod the Great’s palace at Caesarea; it subsequently became the residence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beginning with the customary speech of praise intended to attract the attention and sympathy of the governor, followed by the statement of charges (</w:t>
      </w:r>
      <w:hyperlink r:id="rId924">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5">
        <w:r>
          <w:rPr>
            <w:lang w:val="en_US" w:bidi="en_US"/>
          </w:rPr>
          <w:rPr>
            <w:color w:val="0000EE"/>
            <w:u w:val="single"/>
          </w:rPr>
          <w:t>24:1–9</w:t>
        </w:r>
      </w:hyperlink>
      <w:r>
        <w:rPr>
          <w:lang w:val="en_US" w:bidi="en_US"/>
        </w:rPr>
        <w:t>). Then Paul cheerfully made his defense and defended his faith (</w:t>
      </w:r>
      <w:hyperlink r:id="rId926">
        <w:r>
          <w:rPr>
            <w:lang w:val="en_US" w:bidi="en_US"/>
          </w:rPr>
          <w:rPr>
            <w:color w:val="0000EE"/>
            <w:u w:val="single"/>
          </w:rPr>
          <w:t>24:10–21</w:t>
        </w:r>
      </w:hyperlink>
      <w:r>
        <w:rPr>
          <w:lang w:val="en_US" w:bidi="en_US"/>
        </w:rPr>
        <w:t>), and the governor adjourned the hearing without a decision and left Paul in prison for two years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lang w:val="en_US" w:bidi="en_US"/>
        </w:rPr>
        <w:t xml:space="preserve">Troublemaker (or </w:t>
      </w:r>
      <w:r>
        <w:rPr>
          <w:i/>
          <w:lang w:val="en_US" w:bidi="en_US"/>
        </w:rPr>
        <w:t>agitator</w:t>
      </w:r>
      <w:r>
        <w:rPr>
          <w:lang w:val="en_US" w:bidi="en_US"/>
        </w:rPr>
        <w:t xml:space="preserve">) was a charge of political sedition. A Roman court would have taken this charge very seriously (see </w:t>
      </w:r>
      <w:hyperlink r:id="rId928">
        <w:r>
          <w:rPr>
            <w:lang w:val="en_US" w:bidi="en_US"/>
          </w:rPr>
          <w:rPr>
            <w:color w:val="0000EE"/>
            <w:u w:val="single"/>
          </w:rPr>
          <w:t>16:21</w:t>
        </w:r>
      </w:hyperlink>
      <w:r>
        <w:rPr>
          <w:lang w:val="en_US" w:bidi="en_US"/>
        </w:rPr>
        <w:t xml:space="preserve">; </w:t>
      </w:r>
      <w:hyperlink r:id="rId929">
        <w:r>
          <w:rPr>
            <w:lang w:val="en_US" w:bidi="en_US"/>
          </w:rPr>
          <w:rPr>
            <w:color w:val="0000EE"/>
            <w:u w:val="single"/>
          </w:rPr>
          <w:t>17:7</w:t>
        </w:r>
      </w:hyperlink>
      <w:r>
        <w:rPr>
          <w:lang w:val="en_US" w:bidi="en_US"/>
        </w:rPr>
        <w:t xml:space="preserve">; </w:t>
      </w:r>
      <w:hyperlink r:id="rId930">
        <w:r>
          <w:rPr>
            <w:lang w:val="en_US" w:bidi="en_US"/>
          </w:rPr>
          <w:rPr>
            <w:color w:val="0000EE"/>
            <w:u w:val="single"/>
          </w:rPr>
          <w:t>18:13</w:t>
        </w:r>
      </w:hyperlink>
      <w:r>
        <w:rPr>
          <w:lang w:val="en_US" w:bidi="en_US"/>
        </w:rPr>
        <w:t>). Similar accusations were made against Jesus before Pilate (</w:t>
      </w:r>
      <w:hyperlink r:id="rId733">
        <w:r>
          <w:rPr>
            <w:lang w:val="en_US" w:bidi="en_US"/>
          </w:rPr>
          <w:rPr>
            <w:color w:val="0000EE"/>
            <w:u w:val="single"/>
          </w:rPr>
          <w:t>Luke 23:2</w:t>
        </w:r>
      </w:hyperlink>
      <w:r>
        <w:rPr>
          <w:lang w:val="en_US" w:bidi="en_US"/>
        </w:rPr>
        <w:t xml:space="preserve">, </w:t>
      </w:r>
      <w:hyperlink r:id="rId931">
        <w:r>
          <w:rPr>
            <w:lang w:val="en_US" w:bidi="en_US"/>
          </w:rPr>
          <w:rPr>
            <w:color w:val="0000EE"/>
            <w:u w:val="single"/>
          </w:rPr>
          <w:t>5</w:t>
        </w:r>
      </w:hyperlink>
      <w:r>
        <w:rPr>
          <w:lang w:val="en_US" w:bidi="en_US"/>
        </w:rPr>
        <w:t xml:space="preserve">, </w:t>
      </w:r>
      <w:hyperlink r:id="rId932">
        <w:r>
          <w:rPr>
            <w:lang w:val="en_US" w:bidi="en_US"/>
          </w:rPr>
          <w:rPr>
            <w:color w:val="0000EE"/>
            <w:u w:val="single"/>
          </w:rPr>
          <w:t>14</w:t>
        </w:r>
      </w:hyperlink>
      <w:r>
        <w:rPr>
          <w:lang w:val="en_US" w:bidi="en_US"/>
        </w:rPr>
        <w:t xml:space="preserve">). • The term cult (or </w:t>
      </w:r>
      <w:r>
        <w:rPr>
          <w:i/>
          <w:lang w:val="en_US" w:bidi="en_US"/>
        </w:rPr>
        <w:t>party</w:t>
      </w:r>
      <w:r>
        <w:rPr>
          <w:lang w:val="en_US" w:bidi="en_US"/>
        </w:rPr>
        <w:t xml:space="preserve">, or </w:t>
      </w:r>
      <w:r>
        <w:rPr>
          <w:i/>
          <w:lang w:val="en_US" w:bidi="en_US"/>
        </w:rPr>
        <w:t>sect</w:t>
      </w:r>
      <w:r>
        <w:rPr>
          <w:lang w:val="en_US" w:bidi="en_US"/>
        </w:rPr>
        <w:t xml:space="preserve">) is used here in a negative sense to put Paul’s religion under a pallor of suspicion if not illegality (see also </w:t>
      </w:r>
      <w:hyperlink r:id="rId414">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lang w:val="en_US" w:bidi="en_US"/>
        </w:rPr>
        <w:t xml:space="preserve">trying to desecrate the Temple: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Paul’s defense was that (1) he wasn’t in Jerusalem long enough to incite a riot; (2) none of his accusers had ever seen him stirring up a riot; and (3) he worshiped in accord with Jewish law and everything written in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 • Paul emphasized his common ground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4">
        <w:r>
          <w:rPr>
            <w:lang w:val="en_US" w:bidi="en_US"/>
          </w:rPr>
          <w:rPr>
            <w:color w:val="0000EE"/>
            <w:u w:val="single"/>
          </w:rPr>
          <w:t>24:14</w:t>
        </w:r>
      </w:hyperlink>
      <w:r>
        <w:rPr>
          <w:lang w:val="en_US" w:bidi="en_US"/>
        </w:rPr>
        <w:t xml:space="preserve">, </w:t>
      </w:r>
      <w:hyperlink r:id="rId933">
        <w:r>
          <w:rPr>
            <w:lang w:val="en_US" w:bidi="en_US"/>
          </w:rPr>
          <w:rPr>
            <w:color w:val="0000EE"/>
            <w:u w:val="single"/>
          </w:rPr>
          <w:t>15</w:t>
        </w:r>
      </w:hyperlink>
      <w:r>
        <w:rPr>
          <w:lang w:val="en_US" w:bidi="en_US"/>
        </w:rPr>
        <w:t xml:space="preserve">; see </w:t>
      </w:r>
      <w:hyperlink r:id="rId934">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last judgment God will raise both the righteous and the unrighteous. Paul kept this final appointment with God constantly in mind (</w:t>
      </w:r>
      <w:hyperlink r:id="rId935">
        <w:r>
          <w:rPr>
            <w:lang w:val="en_US" w:bidi="en_US"/>
          </w:rPr>
          <w:rPr>
            <w:color w:val="0000EE"/>
            <w:u w:val="single"/>
          </w:rPr>
          <w:t>24:16</w:t>
        </w:r>
      </w:hyperlink>
      <w:r>
        <w:rPr>
          <w:lang w:val="en_US" w:bidi="en_US"/>
        </w:rPr>
        <w:t>). The fear of the “coming day of judgment” unnerved Felix in a subsequent conversation with Paul (</w:t>
      </w:r>
      <w:hyperlink r:id="rId936">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stressed that he had acted with a clear conscience (see </w:t>
      </w:r>
      <w:hyperlink r:id="rId937">
        <w:r>
          <w:rPr>
            <w:lang w:val="en_US" w:bidi="en_US"/>
          </w:rPr>
          <w:rPr>
            <w:color w:val="0000EE"/>
            <w:u w:val="single"/>
          </w:rPr>
          <w:t>20:27</w:t>
        </w:r>
      </w:hyperlink>
      <w:r>
        <w:rPr>
          <w:lang w:val="en_US" w:bidi="en_US"/>
        </w:rPr>
        <w:t xml:space="preserve">, </w:t>
      </w:r>
      <w:hyperlink r:id="rId938">
        <w:r>
          <w:rPr>
            <w:lang w:val="en_US" w:bidi="en_US"/>
          </w:rPr>
          <w:rPr>
            <w:color w:val="0000EE"/>
            <w:u w:val="single"/>
          </w:rPr>
          <w:t>33</w:t>
        </w:r>
      </w:hyperlink>
      <w:r>
        <w:rPr>
          <w:lang w:val="en_US" w:bidi="en_US"/>
        </w:rPr>
        <w:t xml:space="preserve">; </w:t>
      </w:r>
      <w:hyperlink r:id="rId939">
        <w:r>
          <w:rPr>
            <w:lang w:val="en_US" w:bidi="en_US"/>
          </w:rPr>
          <w:rPr>
            <w:color w:val="0000EE"/>
            <w:u w:val="single"/>
          </w:rPr>
          <w:t>23:1</w:t>
        </w:r>
      </w:hyperlink>
      <w:r>
        <w:rPr>
          <w:lang w:val="en_US" w:bidi="en_US"/>
        </w:rPr>
        <w:t xml:space="preserve">; </w:t>
      </w:r>
      <w:hyperlink r:id="rId940">
        <w:r>
          <w:rPr>
            <w:lang w:val="en_US" w:bidi="en_US"/>
          </w:rPr>
          <w:rPr>
            <w:color w:val="0000EE"/>
            <w:u w:val="single"/>
          </w:rPr>
          <w:t>1 Cor 4:4</w:t>
        </w:r>
      </w:hyperlink>
      <w:r>
        <w:rPr>
          <w:lang w:val="en_US" w:bidi="en_US"/>
        </w:rPr>
        <w:t xml:space="preserve">; </w:t>
      </w:r>
      <w:hyperlink r:id="rId941">
        <w:r>
          <w:rPr>
            <w:lang w:val="en_US" w:bidi="en_US"/>
          </w:rPr>
          <w:rPr>
            <w:color w:val="0000EE"/>
            <w:u w:val="single"/>
          </w:rPr>
          <w:t>2 Cor 1:12</w:t>
        </w:r>
      </w:hyperlink>
      <w:r>
        <w:rPr>
          <w:lang w:val="en_US" w:bidi="en_US"/>
        </w:rPr>
        <w:t xml:space="preserve">; </w:t>
      </w:r>
      <w:hyperlink r:id="rId942">
        <w:r>
          <w:rPr>
            <w:lang w:val="en_US" w:bidi="en_US"/>
          </w:rPr>
          <w:rPr>
            <w:color w:val="0000EE"/>
            <w:u w:val="single"/>
          </w:rPr>
          <w:t>4:2</w:t>
        </w:r>
      </w:hyperlink>
      <w:r>
        <w:rPr>
          <w:lang w:val="en_US" w:bidi="en_US"/>
        </w:rPr>
        <w:t xml:space="preserve">; see also </w:t>
      </w:r>
      <w:hyperlink r:id="rId943">
        <w:r>
          <w:rPr>
            <w:lang w:val="en_US" w:bidi="en_US"/>
          </w:rPr>
          <w:rPr>
            <w:color w:val="0000EE"/>
            <w:u w:val="single"/>
          </w:rPr>
          <w:t>2 Tim 1:3</w:t>
        </w:r>
      </w:hyperlink>
      <w:r>
        <w:rPr>
          <w:lang w:val="en_US" w:bidi="en_US"/>
        </w:rPr>
        <w:t>). He had not departed from his Jewish heritage (</w:t>
      </w:r>
      <w:hyperlink r:id="rId414">
        <w:r>
          <w:rPr>
            <w:lang w:val="en_US" w:bidi="en_US"/>
          </w:rPr>
          <w:rPr>
            <w:color w:val="0000EE"/>
            <w:u w:val="single"/>
          </w:rPr>
          <w:t>Acts 24:14</w:t>
        </w:r>
      </w:hyperlink>
      <w:r>
        <w:rPr>
          <w:lang w:val="en_US" w:bidi="en_US"/>
        </w:rPr>
        <w:t>), and he had no fear of God’s judgment (</w:t>
      </w:r>
      <w:hyperlink r:id="rId933">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lang w:val="en_US" w:bidi="en_US"/>
        </w:rPr>
        <w:t xml:space="preserve">money to aid my people: See </w:t>
      </w:r>
      <w:r>
        <w:rPr>
          <w:lang w:val="en_US" w:bidi="en_US"/>
        </w:rPr>
        <w:t>study note on 20:1–2</w:t>
      </w:r>
      <w:r>
        <w:rPr>
          <w:lang w:val="en_US" w:bidi="en_US"/>
        </w:rPr>
        <w:t xml:space="preserve">; see also </w:t>
      </w:r>
      <w:hyperlink r:id="rId944">
        <w:r>
          <w:rPr>
            <w:lang w:val="en_US" w:bidi="en_US"/>
          </w:rPr>
          <w:rPr>
            <w:color w:val="0000EE"/>
            <w:u w:val="single"/>
          </w:rPr>
          <w:t>Rom 15:25–29</w:t>
        </w:r>
      </w:hyperlink>
      <w:r>
        <w:rPr>
          <w:lang w:val="en_US" w:bidi="en_US"/>
        </w:rPr>
        <w:t xml:space="preserve">; </w:t>
      </w:r>
      <w:hyperlink r:id="rId945">
        <w:r>
          <w:rPr>
            <w:lang w:val="en_US" w:bidi="en_US"/>
          </w:rPr>
          <w:rPr>
            <w:color w:val="0000EE"/>
            <w:u w:val="single"/>
          </w:rPr>
          <w:t>1 Cor 16:1–2</w:t>
        </w:r>
      </w:hyperlink>
      <w:r>
        <w:rPr>
          <w:lang w:val="en_US" w:bidi="en_US"/>
        </w:rPr>
        <w:t xml:space="preserve">; </w:t>
      </w:r>
      <w:hyperlink r:id="rId946">
        <w:r>
          <w:rPr>
            <w:lang w:val="en_US" w:bidi="en_US"/>
          </w:rPr>
          <w:rPr>
            <w:color w:val="0000EE"/>
            <w:u w:val="single"/>
          </w:rPr>
          <w:t>2 Cor 9:1–7</w:t>
        </w:r>
      </w:hyperlink>
      <w:r>
        <w:rPr>
          <w:lang w:val="en_US" w:bidi="en_US"/>
        </w:rPr>
        <w:t xml:space="preserve">. • and to offer sacrifices to God: See </w:t>
      </w:r>
      <w:hyperlink r:id="rId947">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Perhaps Felix delayed his decision hoping that Paul would bribe him (</w:t>
      </w:r>
      <w:hyperlink r:id="rId948">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It was in keeping with the proper treatment of a Roman citizen to give him some freedom and allow his friends to visit him and take care of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49">
        <w:r>
          <w:rPr>
            <w:lang w:val="en_US" w:bidi="en_US"/>
          </w:rPr>
          <w:rPr>
            <w:color w:val="0000EE"/>
            <w:u w:val="single"/>
          </w:rPr>
          <w:t>25:13</w:t>
        </w:r>
      </w:hyperlink>
      <w:r>
        <w:rPr>
          <w:lang w:val="en_US" w:bidi="en_US"/>
        </w:rPr>
        <w:t>); Drusilla had abandoned her former husband, Azizus the King of Emessa, and married Felix. Drusilla was Jewish</w:t>
      </w:r>
      <w:r>
        <w:rPr>
          <w:i/>
          <w:lang w:val="en_US" w:bidi="en_US"/>
        </w:rPr>
        <w:t>,</w:t>
      </w:r>
      <w:r>
        <w:rPr>
          <w:lang w:val="en_US" w:bidi="en_US"/>
        </w:rPr>
        <w:t xml:space="preserve"> so in forsaking her original husband and marrying Felix she had disregarded God’s commands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cp. </w:t>
      </w:r>
      <w:hyperlink r:id="rId950">
        <w:r>
          <w:rPr>
            <w:lang w:val="en_US" w:bidi="en_US"/>
          </w:rPr>
          <w:rPr>
            <w:color w:val="0000EE"/>
            <w:u w:val="single"/>
          </w:rPr>
          <w:t>Mal 2:16</w:t>
        </w:r>
      </w:hyperlink>
      <w:r>
        <w:rPr>
          <w:lang w:val="en_US" w:bidi="en_US"/>
        </w:rPr>
        <w:t xml:space="preserve">; </w:t>
      </w:r>
      <w:hyperlink r:id="rId951">
        <w:r>
          <w:rPr>
            <w:lang w:val="en_US" w:bidi="en_US"/>
          </w:rPr>
          <w:rPr>
            <w:color w:val="0000EE"/>
            <w:u w:val="single"/>
          </w:rPr>
          <w:t>Mark 10:12</w:t>
        </w:r>
      </w:hyperlink>
      <w:r>
        <w:rPr>
          <w:lang w:val="en_US" w:bidi="en_US"/>
        </w:rPr>
        <w:t>). Josephus criticized her for this (</w:t>
      </w:r>
      <w:r>
        <w:rPr>
          <w:i/>
          <w:lang w:val="en_US" w:bidi="en_US"/>
        </w:rPr>
        <w:t>Antiquities</w:t>
      </w:r>
      <w:r>
        <w:rPr>
          <w:lang w:val="en_US" w:bidi="en_US"/>
        </w:rPr>
        <w:t xml:space="preserve"> 20.7.1–2). Drusilla and her husband were confronted in their conversation with Paul by the prospect of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w:t>
      </w:r>
      <w:r>
        <w:rPr>
          <w:i/>
          <w:lang w:val="en_US" w:bidi="en_US"/>
        </w:rPr>
        <w:t>,</w:t>
      </w:r>
      <w:r>
        <w:rPr>
          <w:lang w:val="en_US" w:bidi="en_US"/>
        </w:rPr>
        <w:t xml:space="preserve"> self-control</w:t>
      </w:r>
      <w:r>
        <w:rPr>
          <w:i/>
          <w:lang w:val="en_US" w:bidi="en_US"/>
        </w:rPr>
        <w:t>,</w:t>
      </w:r>
      <w:r>
        <w:rPr>
          <w:lang w:val="en_US" w:bidi="en_US"/>
        </w:rPr>
        <w:t xml:space="preserve"> and coming divine judgment frightened Felix</w:t>
      </w:r>
      <w:r>
        <w:rPr>
          <w:i/>
          <w:lang w:val="en_US" w:bidi="en_US"/>
        </w:rPr>
        <w:t>,</w:t>
      </w:r>
      <w:r>
        <w:rPr>
          <w:lang w:val="en_US" w:bidi="en_US"/>
        </w:rPr>
        <w:t xml:space="preserve"> who was notably corrupt (</w:t>
      </w:r>
      <w:hyperlink r:id="rId952">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Felix kept Paul in custody hoping for a bribe. When this failed and his own term ended, he left Paul in prison to gain favor with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Felix’s successor was Porcius Festus</w:t>
      </w:r>
      <w:r>
        <w:rPr>
          <w:i/>
          <w:lang w:val="en_US" w:bidi="en_US"/>
        </w:rPr>
        <w:t>,</w:t>
      </w:r>
      <w:r>
        <w:rPr>
          <w:lang w:val="en_US" w:bidi="en_US"/>
        </w:rP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lang w:val="en_US" w:bidi="en_US"/>
        </w:rPr>
        <w:t>Antiquities</w:t>
      </w:r>
      <w:r>
        <w:rPr>
          <w:lang w:val="en_US" w:bidi="en_US"/>
        </w:rPr>
        <w:t xml:space="preserve"> 20.8.10; cp. </w:t>
      </w:r>
      <w:hyperlink r:id="rId953">
        <w:r>
          <w:rPr>
            <w:lang w:val="en_US" w:bidi="en_US"/>
          </w:rPr>
          <w:rPr>
            <w:color w:val="0000EE"/>
            <w:u w:val="single"/>
          </w:rPr>
          <w:t>Acts 21:38</w:t>
        </w:r>
      </w:hyperlink>
      <w:r>
        <w:rPr>
          <w:lang w:val="en_US" w:bidi="en_US"/>
        </w:rPr>
        <w:t>). He resisted the Jewish leaders’ attempt to have Paul’s trial moved to Jerusalem, but he was not immune to their pressure (</w:t>
      </w:r>
      <w:hyperlink r:id="rId954">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probably those raised previously (</w:t>
      </w:r>
      <w:hyperlink r:id="rId955">
        <w:r>
          <w:rPr>
            <w:lang w:val="en_US" w:bidi="en_US"/>
          </w:rPr>
          <w:rPr>
            <w:color w:val="0000EE"/>
            <w:u w:val="single"/>
          </w:rPr>
          <w:t>21:27–28</w:t>
        </w:r>
      </w:hyperlink>
      <w:r>
        <w:rPr>
          <w:lang w:val="en_US" w:bidi="en_US"/>
        </w:rPr>
        <w:t xml:space="preserve">; </w:t>
      </w:r>
      <w:hyperlink r:id="rId956">
        <w:r>
          <w:rPr>
            <w:lang w:val="en_US" w:bidi="en_US"/>
          </w:rPr>
          <w:rPr>
            <w:color w:val="0000EE"/>
            <w:u w:val="single"/>
          </w:rPr>
          <w:t>24:5–9</w:t>
        </w:r>
      </w:hyperlink>
      <w:r>
        <w:rPr>
          <w:lang w:val="en_US" w:bidi="en_US"/>
        </w:rPr>
        <w:t>), but the accusations were unsupported by the evidence (</w:t>
      </w:r>
      <w:hyperlink r:id="rId957">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lang w:val="en_US" w:bidi="en_US"/>
        </w:rPr>
        <w:t>Festus, wanting to please the Jews: The governor would later state his official reason for delaying Paul’s trial and asking to move it to Jerusalem (</w:t>
      </w:r>
      <w:hyperlink r:id="rId958">
        <w:r>
          <w:rPr>
            <w:lang w:val="en_US" w:bidi="en_US"/>
          </w:rPr>
          <w:rPr>
            <w:color w:val="0000EE"/>
            <w:u w:val="single"/>
          </w:rPr>
          <w:t>25:17–20</w:t>
        </w:r>
      </w:hyperlink>
      <w:r>
        <w:rPr>
          <w:lang w:val="en_US" w:bidi="en_US"/>
        </w:rPr>
        <w:t>). His request was driven by politics, however, not justice.</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Festus’s suggestion that Paul be tried in Jerusalem motivated the apostle’s appeal to Caesar. Paul was not afraid of death, but he objected to being turned over to a biased court intent on murder, not justice (</w:t>
      </w:r>
      <w:hyperlink r:id="rId959">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granted Paul’s appeal. This fulfilled Paul’s conviction that he must see Rome (</w:t>
      </w:r>
      <w:hyperlink r:id="rId916">
        <w:r>
          <w:rPr>
            <w:lang w:val="en_US" w:bidi="en_US"/>
          </w:rPr>
          <w:rPr>
            <w:color w:val="0000EE"/>
            <w:u w:val="single"/>
          </w:rPr>
          <w:t>19:21</w:t>
        </w:r>
      </w:hyperlink>
      <w:r>
        <w:rPr>
          <w:lang w:val="en_US" w:bidi="en_US"/>
        </w:rPr>
        <w:t xml:space="preserve">; see also </w:t>
      </w:r>
      <w:hyperlink r:id="rId482">
        <w:r>
          <w:rPr>
            <w:lang w:val="en_US" w:bidi="en_US"/>
          </w:rPr>
          <w:rPr>
            <w:color w:val="0000EE"/>
            <w:u w:val="single"/>
          </w:rPr>
          <w:t>23:11</w:t>
        </w:r>
      </w:hyperlink>
      <w:r>
        <w:rPr>
          <w:lang w:val="en_US" w:bidi="en_US"/>
        </w:rPr>
        <w:t xml:space="preserve">; </w:t>
      </w:r>
      <w:hyperlink r:id="rId960">
        <w:r>
          <w:rPr>
            <w:lang w:val="en_US" w:bidi="en_US"/>
          </w:rPr>
          <w:rPr>
            <w:color w:val="0000EE"/>
            <w:u w:val="single"/>
          </w:rPr>
          <w:t>27:24</w:t>
        </w:r>
      </w:hyperlink>
      <w:r>
        <w:rPr>
          <w:lang w:val="en_US" w:bidi="en_US"/>
        </w:rPr>
        <w:t xml:space="preserve">; </w:t>
      </w:r>
      <w:hyperlink r:id="rId961">
        <w:r>
          <w:rPr>
            <w:lang w:val="en_US" w:bidi="en_US"/>
          </w:rPr>
          <w:rPr>
            <w:color w:val="0000EE"/>
            <w:u w:val="single"/>
          </w:rPr>
          <w:t>Rom 1:13–15</w:t>
        </w:r>
      </w:hyperlink>
      <w:r>
        <w:rPr>
          <w:lang w:val="en_US" w:bidi="en_US"/>
        </w:rPr>
        <w:t xml:space="preserve">; </w:t>
      </w:r>
      <w:hyperlink r:id="rId962">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Festus discussed Paul’s case with Herod Agrippa II (ruled AD 50–100), who had come to Caesarea to make a courtesy call on the new governor.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It was a fundamental principle: Roman law did not convict people without a trial. They must be given an opportunity to confront their accusers and defend themselves (cp. </w:t>
      </w:r>
      <w:hyperlink r:id="rId963">
        <w:r>
          <w:rPr>
            <w:lang w:val="en_US" w:bidi="en_US"/>
          </w:rPr>
          <w:rPr>
            <w:color w:val="0000EE"/>
            <w:u w:val="single"/>
          </w:rPr>
          <w:t>19:38–39</w:t>
        </w:r>
      </w:hyperlink>
      <w:r>
        <w:rPr>
          <w:lang w:val="en_US" w:bidi="en_US"/>
        </w:rPr>
        <w:t>). This put Roman judicial procedure in a favorable light for readers of Acts.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lang w:val="en_US" w:bidi="en_US"/>
        </w:rPr>
        <w:t>I didn’t delay: In contrast with Felix, his predecessor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give Festus’s official reasons for his actions; see also </w:t>
      </w:r>
      <w:hyperlink r:id="rId954">
        <w:r>
          <w:rPr>
            <w:lang w:val="en_US" w:bidi="en_US"/>
          </w:rPr>
          <w:rPr>
            <w:color w:val="0000EE"/>
            <w:u w:val="single"/>
          </w:rPr>
          <w:t>25:9</w:t>
        </w:r>
      </w:hyperlink>
      <w:r>
        <w:rPr>
          <w:lang w:val="en_US" w:bidi="en_US"/>
        </w:rPr>
        <w:t>. There were no criminal accusations against Paul; the objections were about their religion and centered on Paul’s claim that Jesus . . .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eloquent defense before King Agrippa</w:t>
      </w:r>
      <w:r>
        <w:rPr>
          <w:i/>
          <w:lang w:val="en_US" w:bidi="en_US"/>
        </w:rPr>
        <w:t>,</w:t>
      </w:r>
      <w:r>
        <w:rPr>
          <w:lang w:val="en_US" w:bidi="en_US"/>
        </w:rPr>
        <w:t xml:space="preserve"> Paul argued that his preaching was completely consistent with the Jewish faith. The defense begins with a courteous acknowledgement of Agrippa’s competence to hear the evidence (</w:t>
      </w:r>
      <w:hyperlink r:id="rId964">
        <w:r>
          <w:rPr>
            <w:lang w:val="en_US" w:bidi="en_US"/>
          </w:rPr>
          <w:rPr>
            <w:color w:val="0000EE"/>
            <w:u w:val="single"/>
          </w:rPr>
          <w:t>26:2–3</w:t>
        </w:r>
      </w:hyperlink>
      <w:r>
        <w:rPr>
          <w:lang w:val="en_US" w:bidi="en_US"/>
        </w:rPr>
        <w:t>), outlines the nature of Paul’s background, Jewish training, and membership in the Pharisees (</w:t>
      </w:r>
      <w:hyperlink r:id="rId965">
        <w:r>
          <w:rPr>
            <w:lang w:val="en_US" w:bidi="en_US"/>
          </w:rPr>
          <w:rPr>
            <w:color w:val="0000EE"/>
            <w:u w:val="single"/>
          </w:rPr>
          <w:t>26:4–5</w:t>
        </w:r>
      </w:hyperlink>
      <w:r>
        <w:rPr>
          <w:lang w:val="en_US" w:bidi="en_US"/>
        </w:rPr>
        <w:t>), and explains that the charges against him are merely for believing the fulfillment of Jewish hopes for the resurrection (</w:t>
      </w:r>
      <w:hyperlink r:id="rId966">
        <w:r>
          <w:rPr>
            <w:lang w:val="en_US" w:bidi="en_US"/>
          </w:rPr>
          <w:rPr>
            <w:color w:val="0000EE"/>
            <w:u w:val="single"/>
          </w:rPr>
          <w:t>26:6–8</w:t>
        </w:r>
      </w:hyperlink>
      <w:r>
        <w:rPr>
          <w:lang w:val="en_US" w:bidi="en_US"/>
        </w:rPr>
        <w:t>). Paul then tells the story of his conversion from strong opponent of Christianity (</w:t>
      </w:r>
      <w:hyperlink r:id="rId347">
        <w:r>
          <w:rPr>
            <w:lang w:val="en_US" w:bidi="en_US"/>
          </w:rPr>
          <w:rPr>
            <w:color w:val="0000EE"/>
            <w:u w:val="single"/>
          </w:rPr>
          <w:t>26:9–11</w:t>
        </w:r>
      </w:hyperlink>
      <w:r>
        <w:rPr>
          <w:lang w:val="en_US" w:bidi="en_US"/>
        </w:rPr>
        <w:t>) through a vision on the way to Damascus (</w:t>
      </w:r>
      <w:hyperlink r:id="rId967">
        <w:r>
          <w:rPr>
            <w:lang w:val="en_US" w:bidi="en_US"/>
          </w:rPr>
          <w:rPr>
            <w:color w:val="0000EE"/>
            <w:u w:val="single"/>
          </w:rPr>
          <w:t>26:12–18</w:t>
        </w:r>
      </w:hyperlink>
      <w:r>
        <w:rPr>
          <w:lang w:val="en_US" w:bidi="en_US"/>
        </w:rPr>
        <w:t xml:space="preserve">; see </w:t>
      </w:r>
      <w:hyperlink r:id="rId968">
        <w:r>
          <w:rPr>
            <w:lang w:val="en_US" w:bidi="en_US"/>
          </w:rPr>
          <w:rPr>
            <w:color w:val="0000EE"/>
            <w:u w:val="single"/>
          </w:rPr>
          <w:t>9:1–18</w:t>
        </w:r>
      </w:hyperlink>
      <w:r>
        <w:rPr>
          <w:lang w:val="en_US" w:bidi="en_US"/>
        </w:rPr>
        <w:t>). His preaching was nothing more than obeying this divine vision (</w:t>
      </w:r>
      <w:hyperlink r:id="rId969">
        <w:r>
          <w:rPr>
            <w:lang w:val="en_US" w:bidi="en_US"/>
          </w:rPr>
          <w:rPr>
            <w:color w:val="0000EE"/>
            <w:u w:val="single"/>
          </w:rPr>
          <w:t>26:19–20</w:t>
        </w:r>
      </w:hyperlink>
      <w:r>
        <w:rPr>
          <w:lang w:val="en_US" w:bidi="en_US"/>
        </w:rPr>
        <w:t>). Even though he encountered violent opposition from his fellow Jews (</w:t>
      </w:r>
      <w:hyperlink r:id="rId428">
        <w:r>
          <w:rPr>
            <w:lang w:val="en_US" w:bidi="en_US"/>
          </w:rPr>
          <w:rPr>
            <w:color w:val="0000EE"/>
            <w:u w:val="single"/>
          </w:rPr>
          <w:t>26:21</w:t>
        </w:r>
      </w:hyperlink>
      <w:r>
        <w:rPr>
          <w:lang w:val="en_US" w:bidi="en_US"/>
        </w:rPr>
        <w:t>), God protected him as he taught a message that the Jews should have embraced (</w:t>
      </w:r>
      <w:hyperlink r:id="rId970">
        <w:r>
          <w:rPr>
            <w:lang w:val="en_US" w:bidi="en_US"/>
          </w:rPr>
          <w:rPr>
            <w:color w:val="0000EE"/>
            <w:u w:val="single"/>
          </w:rPr>
          <w:t>26:22–23</w:t>
        </w:r>
      </w:hyperlink>
      <w:r>
        <w:rPr>
          <w:lang w:val="en_US" w:bidi="en_US"/>
        </w:rPr>
        <w:t xml:space="preserve">). This defense is a model for Christians put on trial for their faith (see </w:t>
      </w:r>
      <w:hyperlink r:id="rId44">
        <w:r>
          <w:rPr>
            <w:lang w:val="en_US" w:bidi="en_US"/>
          </w:rPr>
          <w:rPr>
            <w:color w:val="0000EE"/>
            <w:u w:val="single"/>
          </w:rPr>
          <w:t>9:15</w:t>
        </w:r>
      </w:hyperlink>
      <w:r>
        <w:rPr>
          <w:lang w:val="en_US" w:bidi="en_US"/>
        </w:rPr>
        <w:t xml:space="preserve">; </w:t>
      </w:r>
      <w:hyperlink r:id="rId971">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68">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2">
        <w:r>
          <w:rPr>
            <w:lang w:val="en_US" w:bidi="en_US"/>
          </w:rPr>
          <w:rPr>
            <w:color w:val="0000EE"/>
            <w:u w:val="single"/>
          </w:rPr>
          <w:t>23</w:t>
        </w:r>
      </w:hyperlink>
      <w:r>
        <w:rPr>
          <w:lang w:val="en_US" w:bidi="en_US"/>
        </w:rPr>
        <w:t xml:space="preserve">; see </w:t>
      </w:r>
      <w:hyperlink r:id="rId973">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God’s protection as he carried out his witness (cp. </w:t>
      </w:r>
      <w:hyperlink r:id="rId974">
        <w:r>
          <w:rPr>
            <w:lang w:val="en_US" w:bidi="en_US"/>
          </w:rPr>
          <w:rPr>
            <w:color w:val="0000EE"/>
            <w:u w:val="single"/>
          </w:rPr>
          <w:t>3:18</w:t>
        </w:r>
      </w:hyperlink>
      <w:r>
        <w:rPr>
          <w:lang w:val="en_US" w:bidi="en_US"/>
        </w:rPr>
        <w:t xml:space="preserve">; </w:t>
      </w:r>
      <w:hyperlink r:id="rId975">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Paul then called on his hearers to believe his message, that Jesus is the Messiah who fulfills the promises of the Old Testament (see </w:t>
      </w:r>
      <w:hyperlink r:id="rId976">
        <w:r>
          <w:rPr>
            <w:lang w:val="en_US" w:bidi="en_US"/>
          </w:rPr>
          <w:rPr>
            <w:color w:val="0000EE"/>
            <w:u w:val="single"/>
          </w:rPr>
          <w:t>Luke 24:27</w:t>
        </w:r>
      </w:hyperlink>
      <w:r>
        <w:rPr>
          <w:lang w:val="en_US" w:bidi="en_US"/>
        </w:rPr>
        <w:t xml:space="preserve">, </w:t>
      </w:r>
      <w:hyperlink r:id="rId977">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lang w:val="en_US" w:bidi="en_US"/>
        </w:rPr>
        <w:t xml:space="preserve">Paul, you are insane: Festus, a Roman, thought all this talk about the prophets and resurrection was crazy (cp. </w:t>
      </w:r>
      <w:hyperlink r:id="rId978">
        <w:r>
          <w:rPr>
            <w:lang w:val="en_US" w:bidi="en_US"/>
          </w:rPr>
          <w:rPr>
            <w:color w:val="0000EE"/>
            <w:u w:val="single"/>
          </w:rPr>
          <w:t>17:18</w:t>
        </w:r>
      </w:hyperlink>
      <w:r>
        <w:rPr>
          <w:lang w:val="en_US" w:bidi="en_US"/>
        </w:rPr>
        <w:t xml:space="preserve">, </w:t>
      </w:r>
      <w:hyperlink r:id="rId979">
        <w:r>
          <w:rPr>
            <w:lang w:val="en_US" w:bidi="en_US"/>
          </w:rPr>
          <w:rPr>
            <w:color w:val="0000EE"/>
            <w:u w:val="single"/>
          </w:rPr>
          <w:t>32</w:t>
        </w:r>
      </w:hyperlink>
      <w:r>
        <w:rPr>
          <w:lang w:val="en_US" w:bidi="en_US"/>
        </w:rPr>
        <w:t>), and he concluded that Paul must have driven himself mad with too much study.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lang w:val="en_US" w:bidi="en_US"/>
        </w:rPr>
        <w:t>they were not done in a corner: The major events of the Christian faith were historical matters of public record that witnesses could attest as factually true. Agrippa could not invalidate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Paul’s question put Agrippa in a bind: If he said he believed the prophets</w:t>
      </w:r>
      <w:r>
        <w:rPr>
          <w:i/>
          <w:lang w:val="en_US" w:bidi="en_US"/>
        </w:rPr>
        <w:t>,</w:t>
      </w:r>
      <w:r>
        <w:rPr>
          <w:lang w:val="en_US" w:bidi="en_US"/>
        </w:rPr>
        <w:t xml:space="preserve"> he knew Paul would press home the Christian message; if not, he would offend the devout Jews in his audience. Agrippa knew that Paul wasn’t crazy and that Paul’s testimony about Jesus was historically sound (</w:t>
      </w:r>
      <w:hyperlink r:id="rId980">
        <w:r>
          <w:rPr>
            <w:lang w:val="en_US" w:bidi="en_US"/>
          </w:rPr>
          <w:rPr>
            <w:color w:val="0000EE"/>
            <w:u w:val="single"/>
          </w:rPr>
          <w:t>26:26</w:t>
        </w:r>
      </w:hyperlink>
      <w:r>
        <w:rPr>
          <w:lang w:val="en_US" w:bidi="en_US"/>
        </w:rPr>
        <w:t>). So Agrippa evaded Paul’s question and refused to face the claims of Christ, alleging that the statement given by Paul was too brief for him to arrive at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lang w:val="en_US" w:bidi="en_US"/>
        </w:rP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1">
        <w:r>
          <w:rPr>
            <w:lang w:val="en_US" w:bidi="en_US"/>
          </w:rPr>
          <w:rPr>
            <w:color w:val="0000EE"/>
            <w:u w:val="single"/>
          </w:rPr>
          <w:t>26:27</w:t>
        </w:r>
      </w:hyperlink>
      <w:r>
        <w:rPr>
          <w:lang w:val="en_US" w:bidi="en_US"/>
        </w:rP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his quickness in repartee. He challenges Agrippa and his whole audience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consensus of these rulers was that Paul had not done anything to deserve death or imprisonment</w:t>
      </w:r>
      <w:r>
        <w:rPr>
          <w:i/>
          <w:lang w:val="en_US" w:bidi="en_US"/>
        </w:rPr>
        <w:t>;</w:t>
      </w:r>
      <w:r>
        <w:rPr>
          <w:lang w:val="en_US" w:bidi="en_US"/>
        </w:rPr>
        <w:t xml:space="preserve"> this verdict was given repeatedly by the Roman authorities that considered Paul’s case (</w:t>
      </w:r>
      <w:hyperlink r:id="rId982">
        <w:r>
          <w:rPr>
            <w:lang w:val="en_US" w:bidi="en_US"/>
          </w:rPr>
          <w:rPr>
            <w:color w:val="0000EE"/>
            <w:u w:val="single"/>
          </w:rPr>
          <w:t>25:25</w:t>
        </w:r>
      </w:hyperlink>
      <w:r>
        <w:rPr>
          <w:lang w:val="en_US" w:bidi="en_US"/>
        </w:rPr>
        <w:t xml:space="preserve">; see </w:t>
      </w:r>
      <w:hyperlink r:id="rId983">
        <w:r>
          <w:rPr>
            <w:lang w:val="en_US" w:bidi="en_US"/>
          </w:rPr>
          <w:rPr>
            <w:color w:val="0000EE"/>
            <w:u w:val="single"/>
          </w:rPr>
          <w:t>Luke 23:4</w:t>
        </w:r>
      </w:hyperlink>
      <w:r>
        <w:rPr>
          <w:lang w:val="en_US" w:bidi="en_US"/>
        </w:rPr>
        <w:t xml:space="preserve">, </w:t>
      </w:r>
      <w:hyperlink r:id="rId984">
        <w:r>
          <w:rPr>
            <w:lang w:val="en_US" w:bidi="en_US"/>
          </w:rPr>
          <w:rPr>
            <w:color w:val="0000EE"/>
            <w:u w:val="single"/>
          </w:rPr>
          <w:t>15</w:t>
        </w:r>
      </w:hyperlink>
      <w:r>
        <w:rPr>
          <w:lang w:val="en_US" w:bidi="en_US"/>
        </w:rPr>
        <w:t xml:space="preserve">, </w:t>
      </w:r>
      <w:hyperlink r:id="rId98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He could have been set free: The legal verdict was clear (</w:t>
      </w:r>
      <w:hyperlink r:id="rId986">
        <w:r>
          <w:rPr>
            <w:lang w:val="en_US" w:bidi="en_US"/>
          </w:rPr>
          <w:rPr>
            <w:color w:val="0000EE"/>
            <w:u w:val="single"/>
          </w:rPr>
          <w:t>26:31</w:t>
        </w:r>
      </w:hyperlink>
      <w:r>
        <w:rPr>
          <w:lang w:val="en_US" w:bidi="en_US"/>
        </w:rPr>
        <w:t>). But as a practical matter, if he hadn’t appealed to Caesar</w:t>
      </w:r>
      <w:r>
        <w:rPr>
          <w:i/>
          <w:lang w:val="en_US" w:bidi="en_US"/>
        </w:rPr>
        <w:t>,</w:t>
      </w:r>
      <w:r>
        <w:rPr>
          <w:lang w:val="en_US" w:bidi="en_US"/>
        </w:rPr>
        <w:t xml:space="preserve"> Paul might not have been alive (</w:t>
      </w:r>
      <w:hyperlink r:id="rId987">
        <w:r>
          <w:rPr>
            <w:lang w:val="en_US" w:bidi="en_US"/>
          </w:rPr>
          <w:rPr>
            <w:color w:val="0000EE"/>
            <w:u w:val="single"/>
          </w:rPr>
          <w:t>25:1–11</w:t>
        </w:r>
      </w:hyperlink>
      <w:r>
        <w:rPr>
          <w:lang w:val="en_US" w:bidi="en_US"/>
        </w:rPr>
        <w:t>). As it was, he was fulfilling God’s purposes for him (</w:t>
      </w:r>
      <w:hyperlink r:id="rId48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lang w:val="en_US" w:bidi="en_US"/>
        </w:rPr>
        <w:t xml:space="preserve">Julius is otherwise unknown. • The Imperial Regiment (see </w:t>
      </w:r>
      <w:r>
        <w:rPr>
          <w:lang w:val="en_US" w:bidi="en_US"/>
        </w:rPr>
        <w:t>study note on 10:1–8</w:t>
      </w:r>
      <w:r>
        <w:rPr>
          <w:lang w:val="en_US" w:bidi="en_US"/>
        </w:rPr>
        <w:t>) served in Syria during this time.</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r>
        <w:rPr>
          <w:lang w:val="en_US" w:bidi="en_US"/>
        </w:rPr>
      </w:r>
      <w:r>
        <w:rPr>
          <w:lang w:val="en_US" w:bidi="en_US"/>
        </w:rPr>
        <w:t xml:space="preserve">The vivid nautical language used throughout the account of Paul’s journey to Rome yields one of the best available accounts of an ancient sea voyage. • This is the last “we” section in Acts (see also </w:t>
      </w:r>
      <w:hyperlink r:id="rId689">
        <w:r>
          <w:rPr>
            <w:lang w:val="en_US" w:bidi="en_US"/>
          </w:rPr>
          <w:rPr>
            <w:color w:val="0000EE"/>
            <w:u w:val="single"/>
          </w:rPr>
          <w:t>16:10–17</w:t>
        </w:r>
      </w:hyperlink>
      <w:r>
        <w:rPr>
          <w:lang w:val="en_US" w:bidi="en_US"/>
        </w:rPr>
        <w:t xml:space="preserve">; </w:t>
      </w:r>
      <w:hyperlink r:id="rId690">
        <w:r>
          <w:rPr>
            <w:lang w:val="en_US" w:bidi="en_US"/>
          </w:rPr>
          <w:rPr>
            <w:color w:val="0000EE"/>
            <w:u w:val="single"/>
          </w:rPr>
          <w:t>20:5–15</w:t>
        </w:r>
      </w:hyperlink>
      <w:r>
        <w:rPr>
          <w:lang w:val="en_US" w:bidi="en_US"/>
        </w:rPr>
        <w:t xml:space="preserve">; </w:t>
      </w:r>
      <w:hyperlink r:id="rId691">
        <w:r>
          <w:rPr>
            <w:lang w:val="en_US" w:bidi="en_US"/>
          </w:rPr>
          <w:rPr>
            <w:color w:val="0000EE"/>
            <w:u w:val="single"/>
          </w:rPr>
          <w:t>21:1–18</w:t>
        </w:r>
      </w:hyperlink>
      <w:r>
        <w:rPr>
          <w:lang w:val="en_US" w:bidi="en_US"/>
        </w:rPr>
        <w:t>). During the two years of Paul’s imprisonment, Luke had probably done much of the research for his Gospel throughout Judea and Galilee. Here, as a member of Paul’s sailing party, he was an eyewitness participant in the danger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lang w:val="en_US" w:bidi="en_US"/>
        </w:rPr>
        <w:t xml:space="preserve">Aristarchus was a native of Thessalonica and a co-worker with Paul in Asia (see </w:t>
      </w:r>
      <w:hyperlink r:id="rId988">
        <w:r>
          <w:rPr>
            <w:lang w:val="en_US" w:bidi="en_US"/>
          </w:rPr>
          <w:rPr>
            <w:color w:val="0000EE"/>
            <w:u w:val="single"/>
          </w:rPr>
          <w:t>19:29</w:t>
        </w:r>
      </w:hyperlink>
      <w:r>
        <w:rPr>
          <w:lang w:val="en_US" w:bidi="en_US"/>
        </w:rPr>
        <w:t xml:space="preserve">; </w:t>
      </w:r>
      <w:hyperlink r:id="rId893">
        <w:r>
          <w:rPr>
            <w:lang w:val="en_US" w:bidi="en_US"/>
          </w:rPr>
          <w:rPr>
            <w:color w:val="0000EE"/>
            <w:u w:val="single"/>
          </w:rPr>
          <w:t>20:4</w:t>
        </w:r>
      </w:hyperlink>
      <w:r>
        <w:rPr>
          <w:lang w:val="en_US" w:bidi="en_US"/>
        </w:rPr>
        <w:t xml:space="preserve">, </w:t>
      </w:r>
      <w:hyperlink r:id="rId989">
        <w:r>
          <w:rPr>
            <w:lang w:val="en_US" w:bidi="en_US"/>
          </w:rPr>
          <w:rPr>
            <w:color w:val="0000EE"/>
            <w:u w:val="single"/>
          </w:rPr>
          <w:t>6</w:t>
        </w:r>
      </w:hyperlink>
      <w:r>
        <w:rPr>
          <w:lang w:val="en_US" w:bidi="en_US"/>
        </w:rPr>
        <w:t xml:space="preserve">; </w:t>
      </w:r>
      <w:hyperlink r:id="rId990">
        <w:r>
          <w:rPr>
            <w:lang w:val="en_US" w:bidi="en_US"/>
          </w:rPr>
          <w:rPr>
            <w:color w:val="0000EE"/>
            <w:u w:val="single"/>
          </w:rPr>
          <w:t>Phlm 1:24</w:t>
        </w:r>
      </w:hyperlink>
      <w:r>
        <w:rPr>
          <w:lang w:val="en_US" w:bidi="en_US"/>
        </w:rPr>
        <w:t>). • Adramyttium was a 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on the coast about 70 miles (110 km) north of Caesarea, was the first port of call. Julius treated Paul kindly and allowed his local Christian friends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r>
        <w:rPr>
          <w:lang w:val="en_US" w:bidi="en_US"/>
        </w:rPr>
      </w:r>
      <w:r>
        <w:rPr>
          <w:lang w:val="en_US" w:bidi="en_US"/>
        </w:rPr>
        <w:t>Luke describes in detail the sea voyage north and then west along the southern coast of Asia Minor. • Myra was a regular stop for Egyptian grain ships bound for Italy.</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lang w:val="en_US" w:bidi="en_US"/>
        </w:rPr>
        <w:t>The great difficulty was due in part to the lateness of the season (</w:t>
      </w:r>
      <w:hyperlink r:id="rId991">
        <w:r>
          <w:rPr>
            <w:lang w:val="en_US" w:bidi="en_US"/>
          </w:rPr>
          <w:rPr>
            <w:color w:val="0000EE"/>
            <w:u w:val="single"/>
          </w:rPr>
          <w:t>27:9</w:t>
        </w:r>
      </w:hyperlink>
      <w:r>
        <w:rPr>
          <w:lang w:val="en_US" w:bidi="en_US"/>
        </w:rPr>
        <w:t>). • Cnidus was a seaport on the southwestern coast of Asia Minor near the island of Cos. • The cape of Salmone was located at the northeastern tip of Crete</w:t>
      </w:r>
      <w:r>
        <w:rPr>
          <w:i/>
          <w:lang w:val="en_US" w:bidi="en_US"/>
        </w:rPr>
        <w:t>,</w:t>
      </w:r>
      <w:r>
        <w:rPr>
          <w:lang w:val="en_US" w:bidi="en_US"/>
        </w:rPr>
        <w:t xml:space="preserve"> the largest of the Greek islands.</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was a small bay on the southern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lang w:val="en_US" w:bidi="en_US"/>
        </w:rPr>
        <w:t>because it was so late in the fall: This was a dangerous time for a voyage on the Mediterranean.</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realized what would happen if they went on. He warned the ship’s officers, but they and the Roman officer were unlikely to listen to an imprisoned Jewish rabbi with no experience as a seaman. Later, however, they would respect him more (</w:t>
      </w:r>
      <w:hyperlink r:id="rId992">
        <w:r>
          <w:rPr>
            <w:lang w:val="en_US" w:bidi="en_US"/>
          </w:rPr>
          <w:rPr>
            <w:color w:val="0000EE"/>
            <w:u w:val="single"/>
          </w:rPr>
          <w:t>27:30–36</w:t>
        </w:r>
      </w:hyperlink>
      <w:r>
        <w:rPr>
          <w:lang w:val="en_US" w:bidi="en_US"/>
        </w:rPr>
        <w:t xml:space="preserve">, </w:t>
      </w:r>
      <w:hyperlink r:id="rId993">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prevailing southeasterly winds made Fair Havens an unsafe place for ships to harbor in the winter, but Phoenix</w:t>
      </w:r>
      <w:r>
        <w:rPr>
          <w:i/>
          <w:lang w:val="en_US" w:bidi="en_US"/>
        </w:rPr>
        <w:t>,</w:t>
      </w:r>
      <w:r>
        <w:rPr>
          <w:lang w:val="en_US" w:bidi="en_US"/>
        </w:rPr>
        <w:t xml:space="preserve"> a town farther up the coast of Crete</w:t>
      </w:r>
      <w:r>
        <w:rPr>
          <w:i/>
          <w:lang w:val="en_US" w:bidi="en_US"/>
        </w:rPr>
        <w:t>,</w:t>
      </w:r>
      <w:r>
        <w:rPr>
          <w:lang w:val="en_US" w:bidi="en_US"/>
        </w:rPr>
        <w:t xml:space="preserv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lang w:val="en_US" w:bidi="en_US"/>
        </w:rPr>
        <w:t>The storm, called a “northeaster,” was of typhoon strength</w:t>
      </w:r>
      <w:r>
        <w:rPr>
          <w:i/>
          <w:lang w:val="en_US" w:bidi="en_US"/>
        </w:rPr>
        <w:t>,</w:t>
      </w:r>
      <w:r>
        <w:rPr>
          <w:lang w:val="en_US" w:bidi="en_US"/>
        </w:rPr>
        <w:t xml:space="preserve"> very threatening to both the cargo and the crew. Forced to let the ship run before the gale</w:t>
      </w:r>
      <w:r>
        <w:rPr>
          <w:i/>
          <w:lang w:val="en_US" w:bidi="en_US"/>
        </w:rPr>
        <w:t>,</w:t>
      </w:r>
      <w:r>
        <w:rPr>
          <w:lang w:val="en_US" w:bidi="en_US"/>
        </w:rPr>
        <w:t xml:space="preserve"> they sailed past a small island called Cauda (known today as </w:t>
      </w:r>
      <w:r>
        <w:rPr>
          <w:i/>
          <w:lang w:val="en_US" w:bidi="en_US"/>
        </w:rPr>
        <w:t>Gaudos</w:t>
      </w:r>
      <w:r>
        <w:rPr>
          <w:lang w:val="en_US" w:bidi="en_US"/>
        </w:rPr>
        <w:t>),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violence and persistence of the storm led to throwing the cargo overboard (cp. </w:t>
      </w:r>
      <w:hyperlink r:id="rId994">
        <w:r>
          <w:rPr>
            <w:lang w:val="en_US" w:bidi="en_US"/>
          </w:rPr>
          <w:rPr>
            <w:color w:val="0000EE"/>
            <w:u w:val="single"/>
          </w:rPr>
          <w:t>Jon 1:5</w:t>
        </w:r>
      </w:hyperlink>
      <w:r>
        <w:rPr>
          <w:lang w:val="en_US" w:bidi="en_US"/>
        </w:rPr>
        <w:t>) and the crew’s abandoning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addressed the crew, first scolding them for not listening to him (</w:t>
      </w:r>
      <w:hyperlink r:id="rId995">
        <w:r>
          <w:rPr>
            <w:lang w:val="en_US" w:bidi="en_US"/>
          </w:rPr>
          <w:rPr>
            <w:color w:val="0000EE"/>
            <w:u w:val="single"/>
          </w:rPr>
          <w:t>27:10–12</w:t>
        </w:r>
      </w:hyperlink>
      <w:r>
        <w:rPr>
          <w:lang w:val="en_US" w:bidi="en_US"/>
        </w:rPr>
        <w:t>) and then encouraging them with the angel’s assurance of survival for all of them.</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Sea of Adria</w:t>
      </w:r>
      <w:r>
        <w:rPr>
          <w:i/>
          <w:lang w:val="en_US" w:bidi="en_US"/>
        </w:rPr>
        <w:t>,</w:t>
      </w:r>
      <w:r>
        <w:rPr>
          <w:lang w:val="en_US" w:bidi="en_US"/>
        </w:rPr>
        <w:t xml:space="preserve"> south of Italy and Greece and between Malta and Crete, is now known as the Ionian Sea.</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(cp. </w:t>
      </w:r>
      <w:hyperlink r:id="rId996">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Paul’s words and actions are those of a true leader who personally assesses a perilous situation, decides on action, and leads others in solving the problem (cp. </w:t>
      </w:r>
      <w:hyperlink r:id="rId997">
        <w:r>
          <w:rPr>
            <w:lang w:val="en_US" w:bidi="en_US"/>
          </w:rPr>
          <w:rPr>
            <w:color w:val="0000EE"/>
            <w:u w:val="single"/>
          </w:rPr>
          <w:t>Neh 1–3</w:t>
        </w:r>
      </w:hyperlink>
      <w:r>
        <w:rPr>
          <w:lang w:val="en_US" w:bidi="en_US"/>
        </w:rPr>
        <w:t xml:space="preserve">; contrast </w:t>
      </w:r>
      <w:hyperlink r:id="rId998">
        <w:r>
          <w:rPr>
            <w:lang w:val="en_US" w:bidi="en_US"/>
          </w:rPr>
          <w:rPr>
            <w:color w:val="0000EE"/>
            <w:u w:val="single"/>
          </w:rPr>
          <w:t>Jon 1</w:t>
        </w:r>
      </w:hyperlink>
      <w:r>
        <w:rPr>
          <w:lang w:val="en_US" w:bidi="en_US"/>
        </w:rPr>
        <w:t>). Paul’s positive example and strong faith in God (</w:t>
      </w:r>
      <w:hyperlink r:id="rId999">
        <w:r>
          <w:rPr>
            <w:lang w:val="en_US" w:bidi="en_US"/>
          </w:rPr>
          <w:rPr>
            <w:color w:val="0000EE"/>
            <w:u w:val="single"/>
          </w:rPr>
          <w:t>Acts 27:22–25</w:t>
        </w:r>
      </w:hyperlink>
      <w:r>
        <w:rPr>
          <w:lang w:val="en_US" w:bidi="en_US"/>
        </w:rPr>
        <w:t>) encouraged the others to eat and take heart.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r>
        <w:rPr>
          <w:lang w:val="en_US" w:bidi="en_US"/>
        </w:rPr>
      </w:r>
      <w:r>
        <w:rPr>
          <w:lang w:val="en_US" w:bidi="en_US"/>
        </w:rPr>
        <w:t>The food brought renewed strength and encouragement to the frightened and exhausted crew and prisoners. • all 276 of us: The exact number of persons onboard fits well with what is known of grain ships of the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ran the ship aground on a shoal or reef.</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in a crisis, the prisoners remained the responsibility of the soldiers (see </w:t>
      </w:r>
      <w:hyperlink r:id="rId721">
        <w:r>
          <w:rPr>
            <w:lang w:val="en_US" w:bidi="en_US"/>
          </w:rPr>
          <w:rPr>
            <w:color w:val="0000EE"/>
            <w:u w:val="single"/>
          </w:rPr>
          <w:t>12:19</w:t>
        </w:r>
      </w:hyperlink>
      <w:r>
        <w:rPr>
          <w:lang w:val="en_US" w:bidi="en_US"/>
        </w:rPr>
        <w:t xml:space="preserve">; </w:t>
      </w:r>
      <w:hyperlink r:id="rId565">
        <w:r>
          <w:rPr>
            <w:lang w:val="en_US" w:bidi="en_US"/>
          </w:rPr>
          <w:rPr>
            <w:color w:val="0000EE"/>
            <w:u w:val="single"/>
          </w:rPr>
          <w:t>16:27</w:t>
        </w:r>
      </w:hyperlink>
      <w:r>
        <w:rPr>
          <w:lang w:val="en_US" w:bidi="en_US"/>
        </w:rPr>
        <w:t xml:space="preserve">; </w:t>
      </w:r>
      <w:hyperlink r:id="rId1000">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Fortunately, the commanding officer intervened on their behalf. It was a clear indication of God’s protection and favor that all 276 people made it safely to shore</w:t>
      </w:r>
      <w:r>
        <w:rPr>
          <w:i/>
          <w:lang w:val="en_US" w:bidi="en_US"/>
        </w:rPr>
        <w:t>,</w:t>
      </w:r>
      <w:r>
        <w:rPr>
          <w:lang w:val="en_US" w:bidi="en_US"/>
        </w:rPr>
        <w:t xml:space="preserve"> precisely fulfilling the angel’s promise (see </w:t>
      </w:r>
      <w:hyperlink r:id="rId960">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major island under Roman control, about sixty miles (100 km)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1">
        <w:r>
          <w:rPr>
            <w:lang w:val="en_US" w:bidi="en_US"/>
          </w:rPr>
          <w:rPr>
            <w:color w:val="0000EE"/>
            <w:u w:val="single"/>
          </w:rPr>
          <w:t>14:11–12</w:t>
        </w:r>
      </w:hyperlink>
      <w:r>
        <w:rPr>
          <w:lang w:val="en_US" w:bidi="en_US"/>
        </w:rPr>
        <w:t xml:space="preserve">). In fact, Paul’s survival demonstrated God’s protection (cp. </w:t>
      </w:r>
      <w:hyperlink r:id="rId1002">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Cp. </w:t>
      </w:r>
      <w:hyperlink r:id="rId1003">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himself present on this journey (see </w:t>
      </w:r>
      <w:r>
        <w:rPr>
          <w:lang w:val="en_US" w:bidi="en_US"/>
        </w:rPr>
        <w:t>study note on 27:1–28:16</w:t>
      </w:r>
      <w:r>
        <w:rPr>
          <w:lang w:val="en_US" w:bidi="en_US"/>
        </w:rPr>
        <w:t>), recorded Paul’s itinerary from Malta to Rome with great geographical detail.</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r>
        <w:rPr>
          <w:lang w:val="en_US" w:bidi="en_US"/>
        </w:rPr>
      </w:r>
      <w:r>
        <w:rPr>
          <w:lang w:val="en_US" w:bidi="en_US"/>
        </w:rP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lang w:val="en_US" w:bidi="en_US"/>
        </w:rPr>
        <w:t>Paul was greeted by brothers and sisters who met his party on the way up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Paul was allowed to have his own . . . lodging</w:t>
      </w:r>
      <w:r>
        <w:rPr>
          <w:i/>
          <w:lang w:val="en_US" w:bidi="en_US"/>
        </w:rPr>
        <w:t>,</w:t>
      </w:r>
      <w:r>
        <w:rPr>
          <w:lang w:val="en_US" w:bidi="en_US"/>
        </w:rPr>
        <w:t xml:space="preserve"> apparently in private facilities, though he was guarded by a soldier. Though Paul was traveling in chains, “the word of God cannot be chained” (</w:t>
      </w:r>
      <w:hyperlink r:id="rId1004">
        <w:r>
          <w:rPr>
            <w:lang w:val="en_US" w:bidi="en_US"/>
          </w:rPr>
          <w:rPr>
            <w:color w:val="0000EE"/>
            <w:u w:val="single"/>
          </w:rPr>
          <w:t>2 Tim 2:9</w:t>
        </w:r>
      </w:hyperlink>
      <w:r>
        <w:rPr>
          <w:lang w:val="en_US" w:bidi="en_US"/>
        </w:rPr>
        <w:t xml:space="preserve">). Paul was possibly treated so well because of his social status or Roman citizenship (cp. </w:t>
      </w:r>
      <w:hyperlink r:id="rId1005">
        <w:r>
          <w:rPr>
            <w:lang w:val="en_US" w:bidi="en_US"/>
          </w:rPr>
          <w:rPr>
            <w:color w:val="0000EE"/>
            <w:u w:val="single"/>
          </w:rPr>
          <w:t>Acts 16:37–38</w:t>
        </w:r>
      </w:hyperlink>
      <w:r>
        <w:rPr>
          <w:lang w:val="en_US" w:bidi="en_US"/>
        </w:rPr>
        <w:t xml:space="preserve">; </w:t>
      </w:r>
      <w:hyperlink r:id="rId1006">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Conscious that the Good News was to be presented to the Jews first (</w:t>
      </w:r>
      <w:hyperlink r:id="rId1007">
        <w:r>
          <w:rPr>
            <w:lang w:val="en_US" w:bidi="en_US"/>
          </w:rPr>
          <w:rPr>
            <w:color w:val="0000EE"/>
            <w:u w:val="single"/>
          </w:rPr>
          <w:t>13:46</w:t>
        </w:r>
      </w:hyperlink>
      <w:r>
        <w:rPr>
          <w:lang w:val="en_US" w:bidi="en_US"/>
        </w:rPr>
        <w:t xml:space="preserve">; </w:t>
      </w:r>
      <w:hyperlink r:id="rId726">
        <w:r>
          <w:rPr>
            <w:lang w:val="en_US" w:bidi="en_US"/>
          </w:rPr>
          <w:rPr>
            <w:color w:val="0000EE"/>
            <w:u w:val="single"/>
          </w:rPr>
          <w:t>Rom 1:16</w:t>
        </w:r>
      </w:hyperlink>
      <w:r>
        <w:rPr>
          <w:lang w:val="en_US" w:bidi="en_US"/>
        </w:rP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lang w:val="en_US" w:bidi="en_US"/>
        </w:rPr>
        <w:t>;</w:t>
      </w:r>
      <w:r>
        <w:rPr>
          <w:lang w:val="en_US" w:bidi="en_US"/>
        </w:rPr>
        <w:t xml:space="preserve"> rather, he wanted to explain his great conviction that the Messiah they had been expecting had already come in the person of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w:t>
      </w:r>
      <w:r>
        <w:rPr>
          <w:i/>
          <w:lang w:val="en_US" w:bidi="en_US"/>
        </w:rPr>
        <w:t>,</w:t>
      </w:r>
      <w:r>
        <w:rPr>
          <w:lang w:val="en_US" w:bidi="en_US"/>
        </w:rPr>
        <w:t xml:space="preserve"> the master theme of Jesus’ own preaching (</w:t>
      </w:r>
      <w:hyperlink r:id="rId32">
        <w:r>
          <w:rPr>
            <w:lang w:val="en_US" w:bidi="en_US"/>
          </w:rPr>
          <w:rPr>
            <w:color w:val="0000EE"/>
            <w:u w:val="single"/>
          </w:rPr>
          <w:t>Mark 1:14–15</w:t>
        </w:r>
      </w:hyperlink>
      <w:r>
        <w:rPr>
          <w:lang w:val="en_US" w:bidi="en_US"/>
        </w:rPr>
        <w:t xml:space="preserve">; see </w:t>
      </w:r>
      <w:hyperlink r:id="rId1008">
        <w:r>
          <w:rPr>
            <w:lang w:val="en_US" w:bidi="en_US"/>
          </w:rPr>
          <w:rPr>
            <w:color w:val="0000EE"/>
            <w:u w:val="single"/>
          </w:rPr>
          <w:t>Matt 4:12–17</w:t>
        </w:r>
      </w:hyperlink>
      <w:r>
        <w:rPr>
          <w:lang w:val="en_US" w:bidi="en_US"/>
        </w:rPr>
        <w:t xml:space="preserve">; </w:t>
      </w:r>
      <w:hyperlink r:id="rId1009">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Referring to the Scriptures</w:t>
      </w:r>
      <w:r>
        <w:rPr>
          <w:i/>
          <w:lang w:val="en_US" w:bidi="en_US"/>
        </w:rPr>
        <w:t>,</w:t>
      </w:r>
      <w:r>
        <w:rPr>
          <w:lang w:val="en_US" w:bidi="en_US"/>
        </w:rPr>
        <w:t xml:space="preserve"> Paul presented the case for Jesus 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Paul’s all-day message met a mixed response, as it had in other quarters (e.g., </w:t>
      </w:r>
      <w:hyperlink r:id="rId1010">
        <w:r>
          <w:rPr>
            <w:lang w:val="en_US" w:bidi="en_US"/>
          </w:rPr>
          <w:rPr>
            <w:color w:val="0000EE"/>
            <w:u w:val="single"/>
          </w:rPr>
          <w:t>13:40–51</w:t>
        </w:r>
      </w:hyperlink>
      <w:r>
        <w:rPr>
          <w:lang w:val="en_US" w:bidi="en_US"/>
        </w:rPr>
        <w:t xml:space="preserve">; </w:t>
      </w:r>
      <w:hyperlink r:id="rId1011">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Paul parted with scriptural words of warning that are often used in the New Testament to explain the Jewish rejection of the gospel (cp. </w:t>
      </w:r>
      <w:hyperlink r:id="rId1012">
        <w:r>
          <w:rPr>
            <w:lang w:val="en_US" w:bidi="en_US"/>
          </w:rPr>
          <w:rPr>
            <w:color w:val="0000EE"/>
            <w:u w:val="single"/>
          </w:rPr>
          <w:t>Matt 13:14–15</w:t>
        </w:r>
      </w:hyperlink>
      <w:r>
        <w:rPr>
          <w:lang w:val="en_US" w:bidi="en_US"/>
        </w:rPr>
        <w:t xml:space="preserve">; </w:t>
      </w:r>
      <w:hyperlink r:id="rId1013">
        <w:r>
          <w:rPr>
            <w:lang w:val="en_US" w:bidi="en_US"/>
          </w:rPr>
          <w:rPr>
            <w:color w:val="0000EE"/>
            <w:u w:val="single"/>
          </w:rPr>
          <w:t>Mark 4:12</w:t>
        </w:r>
      </w:hyperlink>
      <w:r>
        <w:rPr>
          <w:lang w:val="en_US" w:bidi="en_US"/>
        </w:rPr>
        <w:t xml:space="preserve">; </w:t>
      </w:r>
      <w:hyperlink r:id="rId1014">
        <w:r>
          <w:rPr>
            <w:lang w:val="en_US" w:bidi="en_US"/>
          </w:rPr>
          <w:rPr>
            <w:color w:val="0000EE"/>
            <w:u w:val="single"/>
          </w:rPr>
          <w:t>Luke 8:10</w:t>
        </w:r>
      </w:hyperlink>
      <w:r>
        <w:rPr>
          <w:lang w:val="en_US" w:bidi="en_US"/>
        </w:rPr>
        <w:t xml:space="preserve">; </w:t>
      </w:r>
      <w:hyperlink r:id="rId1015">
        <w:r>
          <w:rPr>
            <w:lang w:val="en_US" w:bidi="en_US"/>
          </w:rPr>
          <w:rPr>
            <w:color w:val="0000EE"/>
            <w:u w:val="single"/>
          </w:rPr>
          <w:t>John 12:38–40</w:t>
        </w:r>
      </w:hyperlink>
      <w:r>
        <w:rPr>
          <w:lang w:val="en_US" w:bidi="en_US"/>
        </w:rPr>
        <w:t xml:space="preserve">; see </w:t>
      </w:r>
      <w:hyperlink r:id="rId1016">
        <w:r>
          <w:rPr>
            <w:lang w:val="en_US" w:bidi="en_US"/>
          </w:rPr>
          <w:rPr>
            <w:color w:val="0000EE"/>
            <w:u w:val="single"/>
          </w:rPr>
          <w:t>Rom 11:1–12</w:t>
        </w:r>
      </w:hyperlink>
      <w:r>
        <w:rPr>
          <w:lang w:val="en_US" w:bidi="en_US"/>
        </w:rPr>
        <w:t xml:space="preserve">, </w:t>
      </w:r>
      <w:hyperlink r:id="rId1017">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been given an opportunity to accept the faith (</w:t>
      </w:r>
      <w:hyperlink r:id="rId1007">
        <w:r>
          <w:rPr>
            <w:lang w:val="en_US" w:bidi="en_US"/>
          </w:rPr>
          <w:rPr>
            <w:color w:val="0000EE"/>
            <w:u w:val="single"/>
          </w:rPr>
          <w:t>13:46</w:t>
        </w:r>
      </w:hyperlink>
      <w:r>
        <w:rPr>
          <w:lang w:val="en_US" w:bidi="en_US"/>
        </w:rPr>
        <w:t xml:space="preserve">; see </w:t>
      </w:r>
      <w:hyperlink r:id="rId726">
        <w:r>
          <w:rPr>
            <w:lang w:val="en_US" w:bidi="en_US"/>
          </w:rPr>
          <w:rPr>
            <w:color w:val="0000EE"/>
            <w:u w:val="single"/>
          </w:rPr>
          <w:t>Rom 1:16</w:t>
        </w:r>
      </w:hyperlink>
      <w:r>
        <w:rPr>
          <w:lang w:val="en_US" w:bidi="en_US"/>
        </w:rPr>
        <w:t>), it was now time for the Gentiles to be offered this salvation.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lang w:val="en_US" w:bidi="en_US"/>
        </w:rPr>
        <w:t>Despite being under house arrest (</w:t>
      </w:r>
      <w:hyperlink r:id="rId464">
        <w:r>
          <w:rPr>
            <w:lang w:val="en_US" w:bidi="en_US"/>
          </w:rPr>
          <w:rPr>
            <w:color w:val="0000EE"/>
            <w:u w:val="single"/>
          </w:rPr>
          <w:t>28:16</w:t>
        </w:r>
      </w:hyperlink>
      <w:r>
        <w:rPr>
          <w:lang w:val="en_US" w:bidi="en_US"/>
        </w:rP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4">
        <w:r>
          <w:rPr>
            <w:lang w:val="en_US" w:bidi="en_US"/>
          </w:rPr>
          <w:rPr>
            <w:color w:val="0000EE"/>
            <w:u w:val="single"/>
          </w:rPr>
          <w:t>2 Tim 2:9</w:t>
        </w:r>
      </w:hyperlink>
      <w:r>
        <w:rPr>
          <w:lang w:val="en_US" w:bidi="en_US"/>
        </w:rPr>
        <w:t xml:space="preserve">; see </w:t>
      </w:r>
      <w:hyperlink r:id="rId1018">
        <w:r>
          <w:rPr>
            <w:lang w:val="en_US" w:bidi="en_US"/>
          </w:rPr>
          <w:rPr>
            <w:color w:val="0000EE"/>
            <w:u w:val="single"/>
          </w:rPr>
          <w:t>Phil 1:12–14</w:t>
        </w:r>
      </w:hyperlink>
      <w:r>
        <w:rPr>
          <w:lang w:val="en_US" w:bidi="en_US"/>
        </w:rPr>
        <w:t>). Acts is the story of an unhindered message of Good News, available to all people throughout the world, whether Jew, Gentile, proselyte, rich, or poor. The mission of proclaiming this message is accomplished in the power of the Spirit (</w:t>
      </w:r>
      <w:hyperlink r:id="rId100">
        <w:r>
          <w:rPr>
            <w:lang w:val="en_US" w:bidi="en_US"/>
          </w:rPr>
          <w:rPr>
            <w:color w:val="0000EE"/>
            <w:u w:val="single"/>
          </w:rPr>
          <w:t>Acts 1:8</w:t>
        </w:r>
      </w:hyperlink>
      <w:r>
        <w:rPr>
          <w:lang w:val="en_US" w:bidi="en_US"/>
        </w:rPr>
        <w:t>); it embraces Jews (</w:t>
      </w:r>
      <w:hyperlink r:id="rId1019">
        <w:r>
          <w:rPr>
            <w:lang w:val="en_US" w:bidi="en_US"/>
          </w:rPr>
          <w:rPr>
            <w:color w:val="0000EE"/>
            <w:u w:val="single"/>
          </w:rPr>
          <w:t>3:1–5:42</w:t>
        </w:r>
      </w:hyperlink>
      <w:r>
        <w:rPr>
          <w:lang w:val="en_US" w:bidi="en_US"/>
        </w:rPr>
        <w:t>), Samaritans (</w:t>
      </w:r>
      <w:hyperlink r:id="rId1020">
        <w:r>
          <w:rPr>
            <w:lang w:val="en_US" w:bidi="en_US"/>
          </w:rPr>
          <w:rPr>
            <w:color w:val="0000EE"/>
            <w:u w:val="single"/>
          </w:rPr>
          <w:t>8:1–25</w:t>
        </w:r>
      </w:hyperlink>
      <w:r>
        <w:rPr>
          <w:lang w:val="en_US" w:bidi="en_US"/>
        </w:rPr>
        <w:t>), converts to Judaism (</w:t>
      </w:r>
      <w:hyperlink r:id="rId589">
        <w:r>
          <w:rPr>
            <w:lang w:val="en_US" w:bidi="en_US"/>
          </w:rPr>
          <w:rPr>
            <w:color w:val="0000EE"/>
            <w:u w:val="single"/>
          </w:rPr>
          <w:t>2:11</w:t>
        </w:r>
      </w:hyperlink>
      <w:r>
        <w:rPr>
          <w:lang w:val="en_US" w:bidi="en_US"/>
        </w:rPr>
        <w:t xml:space="preserve">; </w:t>
      </w:r>
      <w:hyperlink r:id="rId468">
        <w:r>
          <w:rPr>
            <w:lang w:val="en_US" w:bidi="en_US"/>
          </w:rPr>
          <w:rPr>
            <w:color w:val="0000EE"/>
            <w:u w:val="single"/>
          </w:rPr>
          <w:t>13:43</w:t>
        </w:r>
      </w:hyperlink>
      <w:r>
        <w:rPr>
          <w:lang w:val="en_US" w:bidi="en_US"/>
        </w:rPr>
        <w:t>), “God-fearers” (</w:t>
      </w:r>
      <w:hyperlink r:id="rId1021">
        <w:r>
          <w:rPr>
            <w:lang w:val="en_US" w:bidi="en_US"/>
          </w:rPr>
          <w:rPr>
            <w:color w:val="0000EE"/>
            <w:u w:val="single"/>
          </w:rPr>
          <w:t>8:26–40</w:t>
        </w:r>
      </w:hyperlink>
      <w:r>
        <w:rPr>
          <w:lang w:val="en_US" w:bidi="en_US"/>
        </w:rPr>
        <w:t xml:space="preserve">; </w:t>
      </w:r>
      <w:hyperlink r:id="rId1022">
        <w:r>
          <w:rPr>
            <w:lang w:val="en_US" w:bidi="en_US"/>
          </w:rPr>
          <w:rPr>
            <w:color w:val="0000EE"/>
            <w:u w:val="single"/>
          </w:rPr>
          <w:t>9:32–11:18</w:t>
        </w:r>
      </w:hyperlink>
      <w:r>
        <w:rPr>
          <w:lang w:val="en_US" w:bidi="en_US"/>
        </w:rPr>
        <w:t>), and Gentiles (</w:t>
      </w:r>
      <w:hyperlink r:id="rId1023">
        <w:r>
          <w:rPr>
            <w:lang w:val="en_US" w:bidi="en_US"/>
          </w:rPr>
          <w:rPr>
            <w:color w:val="0000EE"/>
            <w:u w:val="single"/>
          </w:rPr>
          <w:t>13:1–28:28</w:t>
        </w:r>
      </w:hyperlink>
      <w:r>
        <w:rPr>
          <w:lang w:val="en_US" w:bidi="en_US"/>
        </w:rPr>
        <w:t>). • Luke ends his account with Paul still under house arrest in Rome (about AD 60–62). Paul was later released and traveled freely. According to tradition, Paul was imprisoned again in Rome about AD 64 and was martyred there during Nero’s persecution of believers.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