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كان مكبًا لنفايات المدينة، وأصبح الحرق المستمر للنفايات هناك كناية عن المكان الأخير لدينونة الأشرار.</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8">
        <w:r>
          <w:rPr>
            <w:lang w:val="ar_AE" w:bidi="ar_AE"/>
          </w:rPr>
          <w:rPr>
            <w:color w:val="0000EE"/>
            <w:u w:val="single"/>
          </w:rPr>
          <w:t>9: 44</w:t>
        </w:r>
      </w:hyperlink>
      <w:r>
        <w:rPr>
          <w:lang w:val="ar_AE" w:bidi="ar_AE"/>
        </w:rPr>
        <w:t xml:space="preserve">، </w:t>
      </w:r>
      <w:hyperlink r:id="rId629">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0">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1">
        <w:r>
          <w:rPr>
            <w:lang w:val="ar_AE" w:bidi="ar_AE"/>
          </w:rPr>
          <w:rPr>
            <w:color w:val="0000EE"/>
            <w:u w:val="single"/>
          </w:rPr>
          <w:t>9: 43</w:t>
        </w:r>
      </w:hyperlink>
      <w:r>
        <w:rPr>
          <w:lang w:val="ar_AE" w:bidi="ar_AE"/>
        </w:rPr>
        <w:t xml:space="preserve">). يتم التأكيد على رعب الجحيم من خلال تصويره كمكان للنار الأبدية، ومكان للاضمحلال والفساد حيث تأكل الديدان كل شيء إلى الأبد. قد تكمن رائحة التحلل الكريهة ووجود الدود في وادي هنوم وراء هذه الصورة (انظر </w:t>
      </w:r>
      <w:r>
        <w:rPr>
          <w:lang w:val="ar_AE" w:bidi="ar_AE"/>
        </w:rPr>
        <w:t>ملاحظة الدراسة على 9: 43</w:t>
      </w:r>
      <w:r>
        <w:rPr>
          <w:lang w:val="ar_AE" w:bidi="ar_AE"/>
        </w:rPr>
        <w:t>).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2">
        <w:r>
          <w:rPr>
            <w:lang w:val="ar_AE" w:bidi="ar_AE"/>
          </w:rPr>
          <w:rPr>
            <w:color w:val="0000EE"/>
            <w:u w:val="single"/>
          </w:rPr>
          <w:t>4: 12</w:t>
        </w:r>
      </w:hyperlink>
      <w:r>
        <w:rPr>
          <w:lang w:val="ar_AE" w:bidi="ar_AE"/>
        </w:rPr>
        <w:t xml:space="preserve">; </w:t>
      </w:r>
      <w:hyperlink r:id="rId633">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4">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5">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6">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7">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8">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39">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0">
        <w:r>
          <w:rPr>
            <w:lang w:val="ar_AE" w:bidi="ar_AE"/>
          </w:rPr>
          <w:rPr>
            <w:color w:val="0000EE"/>
            <w:u w:val="single"/>
          </w:rPr>
          <w:t>تكوين 1: 27</w:t>
        </w:r>
      </w:hyperlink>
      <w:r>
        <w:rPr>
          <w:lang w:val="ar_AE" w:bidi="ar_AE"/>
        </w:rPr>
        <w:t xml:space="preserve">; </w:t>
      </w:r>
      <w:hyperlink r:id="rId641">
        <w:r>
          <w:rPr>
            <w:lang w:val="ar_AE" w:bidi="ar_AE"/>
          </w:rPr>
          <w:rPr>
            <w:color w:val="0000EE"/>
            <w:u w:val="single"/>
          </w:rPr>
          <w:t>2: 23–24</w:t>
        </w:r>
      </w:hyperlink>
      <w:r>
        <w:rPr>
          <w:lang w:val="ar_AE" w:bidi="ar_AE"/>
        </w:rPr>
        <w:t xml:space="preserve">; انظر أيضًا </w:t>
      </w:r>
      <w:hyperlink r:id="rId642">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3">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4">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5">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6">
        <w:r>
          <w:rPr>
            <w:lang w:val="ar_AE" w:bidi="ar_AE"/>
          </w:rPr>
          <w:rPr>
            <w:color w:val="0000EE"/>
            <w:u w:val="single"/>
          </w:rPr>
          <w:t>متى 19: 9</w:t>
        </w:r>
      </w:hyperlink>
      <w:r>
        <w:rPr>
          <w:lang w:val="ar_AE" w:bidi="ar_AE"/>
        </w:rPr>
        <w:t xml:space="preserve">؛ انظر أيضًا </w:t>
      </w:r>
      <w:hyperlink r:id="rId647">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8">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2">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49">
        <w:r>
          <w:rPr>
            <w:lang w:val="ar_AE" w:bidi="ar_AE"/>
          </w:rPr>
          <w:rPr>
            <w:color w:val="0000EE"/>
            <w:u w:val="single"/>
          </w:rPr>
          <w:t>5: 41–42</w:t>
        </w:r>
      </w:hyperlink>
      <w:r>
        <w:rPr>
          <w:lang w:val="ar_AE" w:bidi="ar_AE"/>
        </w:rPr>
        <w:t>) إلى رضيع يبلغ من العمر ثمانية أيام (</w:t>
      </w:r>
      <w:hyperlink r:id="rId650">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1">
        <w:r>
          <w:rPr>
            <w:lang w:val="ar_AE" w:bidi="ar_AE"/>
          </w:rPr>
          <w:rPr>
            <w:color w:val="0000EE"/>
            <w:u w:val="single"/>
          </w:rPr>
          <w:t>5: 41–43</w:t>
        </w:r>
      </w:hyperlink>
      <w:r>
        <w:rPr>
          <w:lang w:val="ar_AE" w:bidi="ar_AE"/>
        </w:rPr>
        <w:t xml:space="preserve">; </w:t>
      </w:r>
      <w:hyperlink r:id="rId652">
        <w:r>
          <w:rPr>
            <w:lang w:val="ar_AE" w:bidi="ar_AE"/>
          </w:rPr>
          <w:rPr>
            <w:color w:val="0000EE"/>
            <w:u w:val="single"/>
          </w:rPr>
          <w:t>9: 36–37</w:t>
        </w:r>
      </w:hyperlink>
      <w:r>
        <w:rPr>
          <w:lang w:val="ar_AE" w:bidi="ar_AE"/>
        </w:rPr>
        <w:t xml:space="preserve">, </w:t>
      </w:r>
      <w:hyperlink r:id="rId653">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4">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5">
        <w:r>
          <w:rPr>
            <w:lang w:val="ar_AE" w:bidi="ar_AE"/>
          </w:rPr>
          <w:rPr>
            <w:color w:val="0000EE"/>
            <w:u w:val="single"/>
          </w:rPr>
          <w:t>10: 22</w:t>
        </w:r>
      </w:hyperlink>
      <w:r>
        <w:rPr>
          <w:lang w:val="ar_AE" w:bidi="ar_AE"/>
        </w:rPr>
        <w:t>) كان حاكماً شاباً (</w:t>
      </w:r>
      <w:hyperlink r:id="rId656">
        <w:r>
          <w:rPr>
            <w:lang w:val="ar_AE" w:bidi="ar_AE"/>
          </w:rPr>
          <w:rPr>
            <w:color w:val="0000EE"/>
            <w:u w:val="single"/>
          </w:rPr>
          <w:t>متى 19: 20</w:t>
        </w:r>
      </w:hyperlink>
      <w:r>
        <w:rPr>
          <w:lang w:val="ar_AE" w:bidi="ar_AE"/>
        </w:rPr>
        <w:t xml:space="preserve">; </w:t>
      </w:r>
      <w:hyperlink r:id="rId657">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8">
        <w:r>
          <w:rPr>
            <w:lang w:val="ar_AE" w:bidi="ar_AE"/>
          </w:rPr>
          <w:rPr>
            <w:color w:val="0000EE"/>
            <w:u w:val="single"/>
          </w:rPr>
          <w:t>مرقس 4: 38</w:t>
        </w:r>
      </w:hyperlink>
      <w:r>
        <w:rPr>
          <w:lang w:val="ar_AE" w:bidi="ar_AE"/>
        </w:rPr>
        <w:t xml:space="preserve">; </w:t>
      </w:r>
      <w:hyperlink r:id="rId659">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0">
        <w:r>
          <w:rPr>
            <w:lang w:val="ar_AE" w:bidi="ar_AE"/>
          </w:rPr>
          <w:rPr>
            <w:color w:val="0000EE"/>
            <w:u w:val="single"/>
          </w:rPr>
          <w:t>38</w:t>
        </w:r>
      </w:hyperlink>
      <w:r>
        <w:rPr>
          <w:lang w:val="ar_AE" w:bidi="ar_AE"/>
        </w:rPr>
        <w:t xml:space="preserve">; </w:t>
      </w:r>
      <w:hyperlink r:id="rId661">
        <w:r>
          <w:rPr>
            <w:lang w:val="ar_AE" w:bidi="ar_AE"/>
          </w:rPr>
          <w:rPr>
            <w:color w:val="0000EE"/>
            <w:u w:val="single"/>
          </w:rPr>
          <w:t>10: 20</w:t>
        </w:r>
      </w:hyperlink>
      <w:r>
        <w:rPr>
          <w:lang w:val="ar_AE" w:bidi="ar_AE"/>
        </w:rPr>
        <w:t xml:space="preserve">, </w:t>
      </w:r>
      <w:hyperlink r:id="rId662">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32</w:t>
        </w:r>
      </w:hyperlink>
      <w:r>
        <w:rPr>
          <w:lang w:val="ar_AE" w:bidi="ar_AE"/>
        </w:rPr>
        <w:t xml:space="preserve">; </w:t>
      </w:r>
      <w:hyperlink r:id="rId665">
        <w:r>
          <w:rPr>
            <w:lang w:val="ar_AE" w:bidi="ar_AE"/>
          </w:rPr>
          <w:rPr>
            <w:color w:val="0000EE"/>
            <w:u w:val="single"/>
          </w:rPr>
          <w:t>13: 1</w:t>
        </w:r>
      </w:hyperlink>
      <w:r>
        <w:rPr>
          <w:lang w:val="ar_AE" w:bidi="ar_AE"/>
        </w:rPr>
        <w:t xml:space="preserve">; </w:t>
      </w:r>
      <w:hyperlink r:id="rId666">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4">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7">
        <w:r>
          <w:rPr>
            <w:lang w:val="ar_AE" w:bidi="ar_AE"/>
          </w:rPr>
          <w:rPr>
            <w:color w:val="0000EE"/>
            <w:u w:val="single"/>
          </w:rPr>
          <w:t>رومية 3: 20</w:t>
        </w:r>
      </w:hyperlink>
      <w:r>
        <w:rPr>
          <w:lang w:val="ar_AE" w:bidi="ar_AE"/>
        </w:rPr>
        <w:t xml:space="preserve">; </w:t>
      </w:r>
      <w:hyperlink r:id="rId668">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69">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0">
        <w:r>
          <w:rPr>
            <w:lang w:val="ar_AE" w:bidi="ar_AE"/>
          </w:rPr>
          <w:rPr>
            <w:color w:val="0000EE"/>
            <w:u w:val="single"/>
          </w:rPr>
          <w:t>14: 24</w:t>
        </w:r>
      </w:hyperlink>
      <w:r>
        <w:rPr>
          <w:lang w:val="ar_AE" w:bidi="ar_AE"/>
        </w:rPr>
        <w:t>), وحفظ وصاياه (</w:t>
      </w:r>
      <w:hyperlink r:id="rId671">
        <w:r>
          <w:rPr>
            <w:lang w:val="ar_AE" w:bidi="ar_AE"/>
          </w:rPr>
          <w:rPr>
            <w:color w:val="0000EE"/>
            <w:u w:val="single"/>
          </w:rPr>
          <w:t>يوحنا 15: 10</w:t>
        </w:r>
      </w:hyperlink>
      <w:r>
        <w:rPr>
          <w:lang w:val="ar_AE" w:bidi="ar_AE"/>
        </w:rPr>
        <w:t xml:space="preserve">; </w:t>
      </w:r>
      <w:hyperlink r:id="rId672">
        <w:r>
          <w:rPr>
            <w:lang w:val="ar_AE" w:bidi="ar_AE"/>
          </w:rPr>
          <w:rPr>
            <w:color w:val="0000EE"/>
            <w:u w:val="single"/>
          </w:rPr>
          <w:t>1 يوحنا 2: 4</w:t>
        </w:r>
      </w:hyperlink>
      <w:r>
        <w:rPr>
          <w:lang w:val="ar_AE" w:bidi="ar_AE"/>
        </w:rPr>
        <w:t xml:space="preserve">; </w:t>
      </w:r>
      <w:hyperlink r:id="rId673">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4">
        <w:r>
          <w:rPr>
            <w:lang w:val="ar_AE" w:bidi="ar_AE"/>
          </w:rPr>
          <w:rPr>
            <w:color w:val="0000EE"/>
            <w:u w:val="single"/>
          </w:rPr>
          <w:t>مرقس 12: 13–17</w:t>
        </w:r>
      </w:hyperlink>
      <w:r>
        <w:rPr>
          <w:lang w:val="ar_AE" w:bidi="ar_AE"/>
        </w:rPr>
        <w:t xml:space="preserve">؛ </w:t>
      </w:r>
      <w:hyperlink r:id="rId675">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6">
        <w:r>
          <w:rPr>
            <w:lang w:val="ar_AE" w:bidi="ar_AE"/>
          </w:rPr>
          <w:rPr>
            <w:color w:val="0000EE"/>
            <w:u w:val="single"/>
          </w:rPr>
          <w:t>12: 29–30</w:t>
        </w:r>
      </w:hyperlink>
      <w:r>
        <w:rPr>
          <w:lang w:val="ar_AE" w:bidi="ar_AE"/>
        </w:rPr>
        <w:t xml:space="preserve">; </w:t>
      </w:r>
      <w:hyperlink r:id="rId677">
        <w:r>
          <w:rPr>
            <w:lang w:val="ar_AE" w:bidi="ar_AE"/>
          </w:rPr>
          <w:rPr>
            <w:color w:val="0000EE"/>
            <w:u w:val="single"/>
          </w:rPr>
          <w:t>خروج 20: 3</w:t>
        </w:r>
      </w:hyperlink>
      <w:r>
        <w:rPr>
          <w:lang w:val="ar_AE" w:bidi="ar_AE"/>
        </w:rPr>
        <w:t xml:space="preserve">; </w:t>
      </w:r>
      <w:hyperlink r:id="rId678">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0">
        <w:r>
          <w:rPr>
            <w:lang w:val="ar_AE" w:bidi="ar_AE"/>
          </w:rPr>
          <w:rPr>
            <w:color w:val="0000EE"/>
            <w:u w:val="single"/>
          </w:rPr>
          <w:t>10: 28</w:t>
        </w:r>
      </w:hyperlink>
      <w:r>
        <w:rPr>
          <w:lang w:val="ar_AE" w:bidi="ar_AE"/>
        </w:rPr>
        <w:t xml:space="preserve">; انظر أيضًا </w:t>
      </w:r>
      <w:hyperlink r:id="rId681">
        <w:r>
          <w:rPr>
            <w:lang w:val="ar_AE" w:bidi="ar_AE"/>
          </w:rPr>
          <w:rPr>
            <w:color w:val="0000EE"/>
            <w:u w:val="single"/>
          </w:rPr>
          <w:t>أعمال 2: 38</w:t>
        </w:r>
      </w:hyperlink>
      <w:r>
        <w:rPr>
          <w:lang w:val="ar_AE" w:bidi="ar_AE"/>
        </w:rPr>
        <w:t xml:space="preserve">; </w:t>
      </w:r>
      <w:hyperlink r:id="rId682">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3">
        <w:r>
          <w:rPr>
            <w:lang w:val="ar_AE" w:bidi="ar_AE"/>
          </w:rPr>
          <w:rPr>
            <w:color w:val="0000EE"/>
            <w:u w:val="single"/>
          </w:rPr>
          <w:t>متى 6: 19</w:t>
        </w:r>
      </w:hyperlink>
      <w:r>
        <w:rPr>
          <w:lang w:val="ar_AE" w:bidi="ar_AE"/>
        </w:rPr>
        <w:t>) لكنه يفتقر إلى الكنز الأبدي (</w:t>
      </w:r>
      <w:hyperlink r:id="rId684">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5">
        <w:r>
          <w:rPr>
            <w:lang w:val="ar_AE" w:bidi="ar_AE"/>
          </w:rPr>
          <w:rPr>
            <w:color w:val="0000EE"/>
            <w:u w:val="single"/>
          </w:rPr>
          <w:t>متى 7: 3–5</w:t>
        </w:r>
      </w:hyperlink>
      <w:r>
        <w:rPr>
          <w:lang w:val="ar_AE" w:bidi="ar_AE"/>
        </w:rPr>
        <w:t xml:space="preserve">; </w:t>
      </w:r>
      <w:hyperlink r:id="rId686">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7">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8">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89">
        <w:r>
          <w:rPr>
            <w:lang w:val="ar_AE" w:bidi="ar_AE"/>
          </w:rPr>
          <w:rPr>
            <w:color w:val="0000EE"/>
            <w:u w:val="single"/>
          </w:rPr>
          <w:t>متى 20: 16</w:t>
        </w:r>
      </w:hyperlink>
      <w:r>
        <w:rPr>
          <w:lang w:val="ar_AE" w:bidi="ar_AE"/>
        </w:rPr>
        <w:t xml:space="preserve">؛ </w:t>
      </w:r>
      <w:hyperlink r:id="rId690">
        <w:r>
          <w:rPr>
            <w:lang w:val="ar_AE" w:bidi="ar_AE"/>
          </w:rPr>
          <w:rPr>
            <w:color w:val="0000EE"/>
            <w:u w:val="single"/>
          </w:rPr>
          <w:t>لوقا 13: 30</w:t>
        </w:r>
      </w:hyperlink>
      <w:r>
        <w:rPr>
          <w:lang w:val="ar_AE" w:bidi="ar_AE"/>
        </w:rPr>
        <w:t>). بالنسبة لأولئك الذين لهم عيون تبصر وآذان تسمع (</w:t>
      </w:r>
      <w:hyperlink r:id="rId691">
        <w:r>
          <w:rPr>
            <w:lang w:val="ar_AE" w:bidi="ar_AE"/>
          </w:rPr>
          <w:rPr>
            <w:color w:val="0000EE"/>
            <w:u w:val="single"/>
          </w:rPr>
          <w:t>مرقس 4: 9–12</w:t>
        </w:r>
      </w:hyperlink>
      <w:r>
        <w:rPr>
          <w:lang w:val="ar_AE" w:bidi="ar_AE"/>
        </w:rPr>
        <w:t xml:space="preserve">؛ </w:t>
      </w:r>
      <w:hyperlink r:id="rId692">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3">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4">
        <w:r>
          <w:rPr>
            <w:lang w:val="ar_AE" w:bidi="ar_AE"/>
          </w:rPr>
          <w:rPr>
            <w:color w:val="0000EE"/>
            <w:u w:val="single"/>
          </w:rPr>
          <w:t>8: 31–33</w:t>
        </w:r>
      </w:hyperlink>
      <w:r>
        <w:rPr>
          <w:lang w:val="ar_AE" w:bidi="ar_AE"/>
        </w:rPr>
        <w:t xml:space="preserve">; </w:t>
      </w:r>
      <w:hyperlink r:id="rId695">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6">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7">
        <w:r>
          <w:rPr>
            <w:lang w:val="ar_AE" w:bidi="ar_AE"/>
          </w:rPr>
          <w:rPr>
            <w:color w:val="0000EE"/>
            <w:u w:val="single"/>
          </w:rPr>
          <w:t>10: 32–33</w:t>
        </w:r>
      </w:hyperlink>
      <w:r>
        <w:rPr>
          <w:lang w:val="ar_AE" w:bidi="ar_AE"/>
        </w:rPr>
        <w:t xml:space="preserve">) يأتي مثال آخر على فشل التلاميذ (انظر </w:t>
      </w:r>
      <w:hyperlink r:id="rId694">
        <w:r>
          <w:rPr>
            <w:lang w:val="ar_AE" w:bidi="ar_AE"/>
          </w:rPr>
          <w:rPr>
            <w:color w:val="0000EE"/>
            <w:u w:val="single"/>
          </w:rPr>
          <w:t>8: 31–33</w:t>
        </w:r>
      </w:hyperlink>
      <w:r>
        <w:rPr>
          <w:lang w:val="ar_AE" w:bidi="ar_AE"/>
        </w:rPr>
        <w:t xml:space="preserve">; </w:t>
      </w:r>
      <w:hyperlink r:id="rId698">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699">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0">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1">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2">
        <w:r>
          <w:rPr>
            <w:lang w:val="ar_AE" w:bidi="ar_AE"/>
          </w:rPr>
          <w:rPr>
            <w:color w:val="0000EE"/>
            <w:u w:val="single"/>
          </w:rPr>
          <w:t>مز 75: 8</w:t>
        </w:r>
      </w:hyperlink>
      <w:r>
        <w:rPr>
          <w:lang w:val="ar_AE" w:bidi="ar_AE"/>
        </w:rPr>
        <w:t xml:space="preserve">; </w:t>
      </w:r>
      <w:hyperlink r:id="rId703">
        <w:r>
          <w:rPr>
            <w:lang w:val="ar_AE" w:bidi="ar_AE"/>
          </w:rPr>
          <w:rPr>
            <w:color w:val="0000EE"/>
            <w:u w:val="single"/>
          </w:rPr>
          <w:t>إش 51: 17</w:t>
        </w:r>
      </w:hyperlink>
      <w:r>
        <w:rPr>
          <w:lang w:val="ar_AE" w:bidi="ar_AE"/>
        </w:rPr>
        <w:t xml:space="preserve">, </w:t>
      </w:r>
      <w:hyperlink r:id="rId704">
        <w:r>
          <w:rPr>
            <w:lang w:val="ar_AE" w:bidi="ar_AE"/>
          </w:rPr>
          <w:rPr>
            <w:color w:val="0000EE"/>
            <w:u w:val="single"/>
          </w:rPr>
          <w:t>22</w:t>
        </w:r>
      </w:hyperlink>
      <w:r>
        <w:rPr>
          <w:lang w:val="ar_AE" w:bidi="ar_AE"/>
        </w:rPr>
        <w:t xml:space="preserve">; </w:t>
      </w:r>
      <w:hyperlink r:id="rId705">
        <w:r>
          <w:rPr>
            <w:lang w:val="ar_AE" w:bidi="ar_AE"/>
          </w:rPr>
          <w:rPr>
            <w:color w:val="0000EE"/>
            <w:u w:val="single"/>
          </w:rPr>
          <w:t>إر 25: 15</w:t>
        </w:r>
      </w:hyperlink>
      <w:r>
        <w:rPr>
          <w:lang w:val="ar_AE" w:bidi="ar_AE"/>
        </w:rPr>
        <w:t xml:space="preserve">; </w:t>
      </w:r>
      <w:hyperlink r:id="rId706">
        <w:r>
          <w:rPr>
            <w:lang w:val="ar_AE" w:bidi="ar_AE"/>
          </w:rPr>
          <w:rPr>
            <w:color w:val="0000EE"/>
            <w:u w:val="single"/>
          </w:rPr>
          <w:t>49: 12</w:t>
        </w:r>
      </w:hyperlink>
      <w:r>
        <w:rPr>
          <w:lang w:val="ar_AE" w:bidi="ar_AE"/>
        </w:rPr>
        <w:t xml:space="preserve">; </w:t>
      </w:r>
      <w:hyperlink r:id="rId707">
        <w:r>
          <w:rPr>
            <w:lang w:val="ar_AE" w:bidi="ar_AE"/>
          </w:rPr>
          <w:rPr>
            <w:color w:val="0000EE"/>
            <w:u w:val="single"/>
          </w:rPr>
          <w:t>مرا 4: 21</w:t>
        </w:r>
      </w:hyperlink>
      <w:r>
        <w:rPr>
          <w:lang w:val="ar_AE" w:bidi="ar_AE"/>
        </w:rPr>
        <w:t xml:space="preserve">; انظر أيضًا </w:t>
      </w:r>
      <w:hyperlink r:id="rId670">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8">
        <w:r>
          <w:rPr>
            <w:lang w:val="ar_AE" w:bidi="ar_AE"/>
          </w:rPr>
          <w:rPr>
            <w:color w:val="0000EE"/>
            <w:u w:val="single"/>
          </w:rPr>
          <w:t>رو 6: 3–5</w:t>
        </w:r>
      </w:hyperlink>
      <w:r>
        <w:rPr>
          <w:lang w:val="ar_AE" w:bidi="ar_AE"/>
        </w:rPr>
        <w:t xml:space="preserve">; </w:t>
      </w:r>
      <w:hyperlink r:id="rId709">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0">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مهما كان ما سيختبره يعقوب ويوحنا، لم يكن لدى يسوع السلطة لتلبية طلبهما، فوحده الله الآب يستطيع ذلك (انظر أيضًا </w:t>
      </w:r>
      <w:hyperlink r:id="rId711">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2">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3">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4">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5">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6">
        <w:r>
          <w:rPr>
            <w:lang w:val="ar_AE" w:bidi="ar_AE"/>
          </w:rPr>
          <w:rPr>
            <w:color w:val="0000EE"/>
            <w:u w:val="single"/>
          </w:rPr>
          <w:t>رومية 5: 15</w:t>
        </w:r>
      </w:hyperlink>
      <w:r>
        <w:rPr>
          <w:lang w:val="ar_AE" w:bidi="ar_AE"/>
        </w:rPr>
        <w:t xml:space="preserve">، </w:t>
      </w:r>
      <w:hyperlink r:id="rId717">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0">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8">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19">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0">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1">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2">
        <w:r>
          <w:rPr>
            <w:lang w:val="ar_AE" w:bidi="ar_AE"/>
          </w:rPr>
          <w:rPr>
            <w:color w:val="0000EE"/>
            <w:u w:val="single"/>
          </w:rPr>
          <w:t>10: 51</w:t>
        </w:r>
      </w:hyperlink>
      <w:r>
        <w:rPr>
          <w:lang w:val="ar_AE" w:bidi="ar_AE"/>
        </w:rPr>
        <w:t xml:space="preserve">)—وهو ما كان متناغمًا مع فهم يسوع نفسه (قارن </w:t>
      </w:r>
      <w:hyperlink r:id="rId72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4">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5">
        <w:r>
          <w:rPr>
            <w:lang w:val="ar_AE" w:bidi="ar_AE"/>
          </w:rPr>
          <w:rPr>
            <w:color w:val="0000EE"/>
            <w:u w:val="single"/>
          </w:rPr>
          <w:t>متى 9: 22</w:t>
        </w:r>
      </w:hyperlink>
      <w:r>
        <w:rPr>
          <w:lang w:val="ar_AE" w:bidi="ar_AE"/>
        </w:rPr>
        <w:t xml:space="preserve">; </w:t>
      </w:r>
      <w:hyperlink r:id="rId726">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7">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8">
        <w:r>
          <w:rPr>
            <w:lang w:val="ar_AE" w:bidi="ar_AE"/>
          </w:rPr>
          <w:rPr>
            <w:color w:val="0000EE"/>
            <w:u w:val="single"/>
          </w:rPr>
          <w:t>10: 21</w:t>
        </w:r>
      </w:hyperlink>
      <w:r>
        <w:rPr>
          <w:lang w:val="ar_AE" w:bidi="ar_AE"/>
        </w:rPr>
        <w:t xml:space="preserve">, </w:t>
      </w:r>
      <w:hyperlink r:id="rId680">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29">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0">
        <w:r>
          <w:rPr>
            <w:lang w:val="ar_AE" w:bidi="ar_AE"/>
          </w:rPr>
          <w:rPr>
            <w:color w:val="0000EE"/>
            <w:u w:val="single"/>
          </w:rPr>
          <w:t>11: 11–12</w:t>
        </w:r>
      </w:hyperlink>
      <w:r>
        <w:rPr>
          <w:lang w:val="ar_AE" w:bidi="ar_AE"/>
        </w:rPr>
        <w:t xml:space="preserve">; </w:t>
      </w:r>
      <w:hyperlink r:id="rId731">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2">
        <w:r>
          <w:rPr>
            <w:lang w:val="ar_AE" w:bidi="ar_AE"/>
          </w:rPr>
          <w:rPr>
            <w:color w:val="0000EE"/>
            <w:u w:val="single"/>
          </w:rPr>
          <w:t>زكريا 14: 4</w:t>
        </w:r>
      </w:hyperlink>
      <w:r>
        <w:rPr>
          <w:lang w:val="ar_AE" w:bidi="ar_AE"/>
        </w:rPr>
        <w:t>) والمكان الذي سيظهر فيه المسيا (</w:t>
      </w:r>
      <w:hyperlink r:id="rId733">
        <w:r>
          <w:rPr>
            <w:lang w:val="ar_AE" w:bidi="ar_AE"/>
          </w:rPr>
          <w:rPr>
            <w:color w:val="0000EE"/>
            <w:u w:val="single"/>
          </w:rPr>
          <w:t>حزقيال 11: 23</w:t>
        </w:r>
      </w:hyperlink>
      <w:r>
        <w:rPr>
          <w:lang w:val="ar_AE" w:bidi="ar_AE"/>
        </w:rPr>
        <w:t xml:space="preserve">; </w:t>
      </w:r>
      <w:hyperlink r:id="rId734">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5">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6">
        <w:r>
          <w:rPr>
            <w:lang w:val="ar_AE" w:bidi="ar_AE"/>
          </w:rPr>
          <w:rPr>
            <w:color w:val="0000EE"/>
            <w:u w:val="single"/>
          </w:rPr>
          <w:t>13: 1–37</w:t>
        </w:r>
      </w:hyperlink>
      <w:r>
        <w:rPr>
          <w:lang w:val="ar_AE" w:bidi="ar_AE"/>
        </w:rPr>
        <w:t xml:space="preserve">) بخطاب يسوع التعليمي الثاني المطول (انظر </w:t>
      </w:r>
      <w:hyperlink r:id="rId737">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8">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39">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0">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1">
        <w:r>
          <w:rPr>
            <w:lang w:val="ar_AE" w:bidi="ar_AE"/>
          </w:rPr>
          <w:rPr>
            <w:color w:val="0000EE"/>
            <w:u w:val="single"/>
          </w:rPr>
          <w:t>5: 30</w:t>
        </w:r>
      </w:hyperlink>
      <w:r>
        <w:rPr>
          <w:lang w:val="ar_AE" w:bidi="ar_AE"/>
        </w:rPr>
        <w:t xml:space="preserve">, </w:t>
      </w:r>
      <w:hyperlink r:id="rId742">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3">
        <w:r>
          <w:rPr>
            <w:lang w:val="ar_AE" w:bidi="ar_AE"/>
          </w:rPr>
          <w:rPr>
            <w:color w:val="0000EE"/>
            <w:u w:val="single"/>
          </w:rPr>
          <w:t>11: 3</w:t>
        </w:r>
      </w:hyperlink>
      <w:r>
        <w:rPr>
          <w:lang w:val="ar_AE" w:bidi="ar_AE"/>
        </w:rPr>
        <w:t xml:space="preserve">, </w:t>
      </w:r>
      <w:hyperlink r:id="rId744">
        <w:r>
          <w:rPr>
            <w:lang w:val="ar_AE" w:bidi="ar_AE"/>
          </w:rPr>
          <w:rPr>
            <w:color w:val="0000EE"/>
            <w:u w:val="single"/>
          </w:rPr>
          <w:t>6</w:t>
        </w:r>
      </w:hyperlink>
      <w:r>
        <w:rPr>
          <w:lang w:val="ar_AE" w:bidi="ar_AE"/>
        </w:rPr>
        <w:t xml:space="preserve">) يشير إلى أن يسوع قد رتب ذلك مسبقًا (راجع </w:t>
      </w:r>
      <w:hyperlink r:id="rId745">
        <w:r>
          <w:rPr>
            <w:lang w:val="ar_AE" w:bidi="ar_AE"/>
          </w:rPr>
          <w:rPr>
            <w:color w:val="0000EE"/>
            <w:u w:val="single"/>
          </w:rPr>
          <w:t>14: 13–16</w:t>
        </w:r>
      </w:hyperlink>
      <w:r>
        <w:rPr>
          <w:lang w:val="ar_AE" w:bidi="ar_AE"/>
        </w:rPr>
        <w:t xml:space="preserve">). لقد خطط يسوع عمدًا لدخول أورشليم تحقيقًا لـ </w:t>
      </w:r>
      <w:hyperlink r:id="rId746">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7">
        <w:r>
          <w:rPr>
            <w:lang w:val="ar_AE" w:bidi="ar_AE"/>
          </w:rPr>
          <w:rPr>
            <w:color w:val="0000EE"/>
            <w:u w:val="single"/>
          </w:rPr>
          <w:t>2: 28</w:t>
        </w:r>
      </w:hyperlink>
      <w:r>
        <w:rPr>
          <w:lang w:val="ar_AE" w:bidi="ar_AE"/>
        </w:rPr>
        <w:t xml:space="preserve">; </w:t>
      </w:r>
      <w:hyperlink r:id="rId748">
        <w:r>
          <w:rPr>
            <w:lang w:val="ar_AE" w:bidi="ar_AE"/>
          </w:rPr>
          <w:rPr>
            <w:color w:val="0000EE"/>
            <w:u w:val="single"/>
          </w:rPr>
          <w:t>5: 19</w:t>
        </w:r>
      </w:hyperlink>
      <w:r>
        <w:rPr>
          <w:lang w:val="ar_AE" w:bidi="ar_AE"/>
        </w:rPr>
        <w:t xml:space="preserve">; انظر أيضًا </w:t>
      </w:r>
      <w:hyperlink r:id="rId749">
        <w:r>
          <w:rPr>
            <w:lang w:val="ar_AE" w:bidi="ar_AE"/>
          </w:rPr>
          <w:rPr>
            <w:color w:val="0000EE"/>
            <w:u w:val="single"/>
          </w:rPr>
          <w:t>12: 36–37</w:t>
        </w:r>
      </w:hyperlink>
      <w:r>
        <w:rPr>
          <w:lang w:val="ar_AE" w:bidi="ar_AE"/>
        </w:rPr>
        <w:t xml:space="preserve">; </w:t>
      </w:r>
      <w:hyperlink r:id="rId750">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1">
        <w:r>
          <w:rPr>
            <w:lang w:val="ar_AE" w:bidi="ar_AE"/>
          </w:rPr>
          <w:rPr>
            <w:color w:val="0000EE"/>
            <w:u w:val="single"/>
          </w:rPr>
          <w:t>رو 10: 9</w:t>
        </w:r>
      </w:hyperlink>
      <w:r>
        <w:rPr>
          <w:lang w:val="ar_AE" w:bidi="ar_AE"/>
        </w:rPr>
        <w:t xml:space="preserve">; </w:t>
      </w:r>
      <w:hyperlink r:id="rId752">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6">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3">
        <w:r>
          <w:rPr>
            <w:lang w:val="ar_AE" w:bidi="ar_AE"/>
          </w:rPr>
          <w:rPr>
            <w:color w:val="0000EE"/>
            <w:u w:val="single"/>
          </w:rPr>
          <w:t>1 ملوك 1: 38–48</w:t>
        </w:r>
      </w:hyperlink>
      <w:r>
        <w:rPr>
          <w:lang w:val="ar_AE" w:bidi="ar_AE"/>
        </w:rPr>
        <w:t xml:space="preserve">; </w:t>
      </w:r>
      <w:hyperlink r:id="rId754">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5">
        <w:r>
          <w:rPr>
            <w:lang w:val="ar_AE" w:bidi="ar_AE"/>
          </w:rPr>
          <w:rPr>
            <w:color w:val="0000EE"/>
            <w:u w:val="single"/>
          </w:rPr>
          <w:t>لوقا 19: 38–40</w:t>
        </w:r>
      </w:hyperlink>
      <w:r>
        <w:rPr>
          <w:lang w:val="ar_AE" w:bidi="ar_AE"/>
        </w:rPr>
        <w:t>) بحاج مشهور، النبي القادم من الجليل (</w:t>
      </w:r>
      <w:hyperlink r:id="rId756">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7">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8">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8">
        <w:r>
          <w:rPr>
            <w:lang w:val="ar_AE" w:bidi="ar_AE"/>
          </w:rPr>
          <w:rPr>
            <w:color w:val="0000EE"/>
            <w:u w:val="single"/>
          </w:rPr>
          <w:t>11: 15–17</w:t>
        </w:r>
      </w:hyperlink>
      <w:r>
        <w:rPr>
          <w:lang w:val="ar_AE" w:bidi="ar_AE"/>
        </w:rPr>
        <w:t xml:space="preserve">; قارن </w:t>
      </w:r>
      <w:hyperlink r:id="rId759">
        <w:r>
          <w:rPr>
            <w:lang w:val="ar_AE" w:bidi="ar_AE"/>
          </w:rPr>
          <w:rPr>
            <w:color w:val="0000EE"/>
            <w:u w:val="single"/>
          </w:rPr>
          <w:t>متى 21: 1–17</w:t>
        </w:r>
      </w:hyperlink>
      <w:r>
        <w:rPr>
          <w:lang w:val="ar_AE" w:bidi="ar_AE"/>
        </w:rPr>
        <w:t xml:space="preserve">; </w:t>
      </w:r>
      <w:hyperlink r:id="rId760">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1">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2">
        <w:r>
          <w:rPr>
            <w:lang w:val="ar_AE" w:bidi="ar_AE"/>
          </w:rPr>
          <w:rPr>
            <w:color w:val="0000EE"/>
            <w:u w:val="single"/>
          </w:rPr>
          <w:t>مرقس 11: 12–14</w:t>
        </w:r>
      </w:hyperlink>
      <w:r>
        <w:rPr>
          <w:lang w:val="ar_AE" w:bidi="ar_AE"/>
        </w:rPr>
        <w:t xml:space="preserve">, </w:t>
      </w:r>
      <w:hyperlink r:id="rId763">
        <w:r>
          <w:rPr>
            <w:lang w:val="ar_AE" w:bidi="ar_AE"/>
          </w:rPr>
          <w:rPr>
            <w:color w:val="0000EE"/>
            <w:u w:val="single"/>
          </w:rPr>
          <w:t>20–25</w:t>
        </w:r>
      </w:hyperlink>
      <w:r>
        <w:rPr>
          <w:lang w:val="ar_AE" w:bidi="ar_AE"/>
        </w:rPr>
        <w:t>) كخاتمو لرواية تطهير الهيكل (</w:t>
      </w:r>
      <w:hyperlink r:id="rId764">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5">
        <w:r>
          <w:rPr>
            <w:lang w:val="ar_AE" w:bidi="ar_AE"/>
          </w:rPr>
          <w:rPr>
            <w:color w:val="0000EE"/>
            <w:u w:val="single"/>
          </w:rPr>
          <w:t>إش 20</w:t>
        </w:r>
      </w:hyperlink>
      <w:r>
        <w:rPr>
          <w:lang w:val="ar_AE" w:bidi="ar_AE"/>
        </w:rPr>
        <w:t xml:space="preserve">; </w:t>
      </w:r>
      <w:hyperlink r:id="rId766">
        <w:r>
          <w:rPr>
            <w:lang w:val="ar_AE" w:bidi="ar_AE"/>
          </w:rPr>
          <w:rPr>
            <w:color w:val="0000EE"/>
            <w:u w:val="single"/>
          </w:rPr>
          <w:t>إر 13: 1–11</w:t>
        </w:r>
      </w:hyperlink>
      <w:r>
        <w:rPr>
          <w:lang w:val="ar_AE" w:bidi="ar_AE"/>
        </w:rPr>
        <w:t xml:space="preserve">; </w:t>
      </w:r>
      <w:hyperlink r:id="rId767">
        <w:r>
          <w:rPr>
            <w:lang w:val="ar_AE" w:bidi="ar_AE"/>
          </w:rPr>
          <w:rPr>
            <w:color w:val="0000EE"/>
            <w:u w:val="single"/>
          </w:rPr>
          <w:t>19: 1–13</w:t>
        </w:r>
      </w:hyperlink>
      <w:r>
        <w:rPr>
          <w:lang w:val="ar_AE" w:bidi="ar_AE"/>
        </w:rPr>
        <w:t xml:space="preserve">; </w:t>
      </w:r>
      <w:hyperlink r:id="rId768">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69">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0">
        <w:r>
          <w:rPr>
            <w:lang w:val="ar_AE" w:bidi="ar_AE"/>
          </w:rPr>
          <w:rPr>
            <w:color w:val="0000EE"/>
            <w:u w:val="single"/>
          </w:rPr>
          <w:t>مرقس 1: 44</w:t>
        </w:r>
      </w:hyperlink>
      <w:r>
        <w:rPr>
          <w:lang w:val="ar_AE" w:bidi="ar_AE"/>
        </w:rPr>
        <w:t xml:space="preserve">; </w:t>
      </w:r>
      <w:hyperlink r:id="rId771">
        <w:r>
          <w:rPr>
            <w:lang w:val="ar_AE" w:bidi="ar_AE"/>
          </w:rPr>
          <w:rPr>
            <w:color w:val="0000EE"/>
            <w:u w:val="single"/>
          </w:rPr>
          <w:t>متى 5: 17–19</w:t>
        </w:r>
      </w:hyperlink>
      <w:r>
        <w:rPr>
          <w:lang w:val="ar_AE" w:bidi="ar_AE"/>
        </w:rPr>
        <w:t xml:space="preserve">, </w:t>
      </w:r>
      <w:hyperlink r:id="rId772">
        <w:r>
          <w:rPr>
            <w:lang w:val="ar_AE" w:bidi="ar_AE"/>
          </w:rPr>
          <w:rPr>
            <w:color w:val="0000EE"/>
            <w:u w:val="single"/>
          </w:rPr>
          <w:t>23</w:t>
        </w:r>
      </w:hyperlink>
      <w:r>
        <w:rPr>
          <w:lang w:val="ar_AE" w:bidi="ar_AE"/>
        </w:rPr>
        <w:t xml:space="preserve">; </w:t>
      </w:r>
      <w:hyperlink r:id="rId773">
        <w:r>
          <w:rPr>
            <w:lang w:val="ar_AE" w:bidi="ar_AE"/>
          </w:rPr>
          <w:rPr>
            <w:color w:val="0000EE"/>
            <w:u w:val="single"/>
          </w:rPr>
          <w:t>17: 24–27</w:t>
        </w:r>
      </w:hyperlink>
      <w:r>
        <w:rPr>
          <w:lang w:val="ar_AE" w:bidi="ar_AE"/>
        </w:rPr>
        <w:t xml:space="preserve">; </w:t>
      </w:r>
      <w:hyperlink r:id="rId774">
        <w:r>
          <w:rPr>
            <w:lang w:val="ar_AE" w:bidi="ar_AE"/>
          </w:rPr>
          <w:rPr>
            <w:color w:val="0000EE"/>
            <w:u w:val="single"/>
          </w:rPr>
          <w:t>لوقا 17: 14</w:t>
        </w:r>
      </w:hyperlink>
      <w:r>
        <w:rPr>
          <w:lang w:val="ar_AE" w:bidi="ar_AE"/>
        </w:rPr>
        <w:t xml:space="preserve">; </w:t>
      </w:r>
      <w:hyperlink r:id="rId775">
        <w:r>
          <w:rPr>
            <w:lang w:val="ar_AE" w:bidi="ar_AE"/>
          </w:rPr>
          <w:rPr>
            <w:color w:val="0000EE"/>
            <w:u w:val="single"/>
          </w:rPr>
          <w:t>أعمال 6: 7</w:t>
        </w:r>
      </w:hyperlink>
      <w:r>
        <w:rPr>
          <w:lang w:val="ar_AE" w:bidi="ar_AE"/>
        </w:rPr>
        <w:t xml:space="preserve">; </w:t>
      </w:r>
      <w:hyperlink r:id="rId776">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7">
        <w:r>
          <w:rPr>
            <w:lang w:val="ar_AE" w:bidi="ar_AE"/>
          </w:rPr>
          <w:rPr>
            <w:color w:val="0000EE"/>
            <w:u w:val="single"/>
          </w:rPr>
          <w:t>إشعياء 56: 7</w:t>
        </w:r>
      </w:hyperlink>
      <w:r>
        <w:rPr>
          <w:lang w:val="ar_AE" w:bidi="ar_AE"/>
        </w:rPr>
        <w:t xml:space="preserve"> و </w:t>
      </w:r>
      <w:hyperlink r:id="rId778">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79">
        <w:r>
          <w:rPr>
            <w:lang w:val="ar_AE" w:bidi="ar_AE"/>
          </w:rPr>
          <w:rPr>
            <w:color w:val="0000EE"/>
            <w:u w:val="single"/>
          </w:rPr>
          <w:t>11: 11</w:t>
        </w:r>
      </w:hyperlink>
      <w:r>
        <w:rPr>
          <w:lang w:val="ar_AE" w:bidi="ar_AE"/>
        </w:rPr>
        <w:t xml:space="preserve">; </w:t>
      </w:r>
      <w:hyperlink r:id="rId780">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39">
        <w:r>
          <w:rPr>
            <w:lang w:val="ar_AE" w:bidi="ar_AE"/>
          </w:rPr>
          <w:rPr>
            <w:color w:val="0000EE"/>
            <w:u w:val="single"/>
          </w:rPr>
          <w:t>11: 12–25</w:t>
        </w:r>
      </w:hyperlink>
      <w:r>
        <w:rPr>
          <w:lang w:val="ar_AE" w:bidi="ar_AE"/>
        </w:rPr>
        <w:t xml:space="preserve">؛ وسيُشار إليه مرة أخرى في </w:t>
      </w:r>
      <w:hyperlink r:id="rId781">
        <w:r>
          <w:rPr>
            <w:lang w:val="ar_AE" w:bidi="ar_AE"/>
          </w:rPr>
          <w:rPr>
            <w:color w:val="0000EE"/>
            <w:u w:val="single"/>
          </w:rPr>
          <w:t>12: 9</w:t>
        </w:r>
      </w:hyperlink>
      <w:r>
        <w:rPr>
          <w:lang w:val="ar_AE" w:bidi="ar_AE"/>
        </w:rPr>
        <w:t xml:space="preserve"> وبإسهاب في </w:t>
      </w:r>
      <w:hyperlink r:id="rId736">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3">
        <w:r>
          <w:rPr>
            <w:lang w:val="ar_AE" w:bidi="ar_AE"/>
          </w:rPr>
          <w:rPr>
            <w:color w:val="0000EE"/>
            <w:u w:val="single"/>
          </w:rPr>
          <w:t>11: 24</w:t>
        </w:r>
      </w:hyperlink>
      <w:r>
        <w:rPr>
          <w:lang w:val="ar_AE" w:bidi="ar_AE"/>
        </w:rPr>
        <w:t xml:space="preserve">)، يُقال لنا أننا سننال ما نطلبه (انظر </w:t>
      </w:r>
      <w:hyperlink r:id="rId784">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5">
        <w:r>
          <w:rPr>
            <w:lang w:val="ar_AE" w:bidi="ar_AE"/>
          </w:rPr>
          <w:rPr>
            <w:color w:val="0000EE"/>
            <w:u w:val="single"/>
          </w:rPr>
          <w:t>متى 5: 23–24</w:t>
        </w:r>
      </w:hyperlink>
      <w:r>
        <w:rPr>
          <w:lang w:val="ar_AE" w:bidi="ar_AE"/>
        </w:rPr>
        <w:t xml:space="preserve">; </w:t>
      </w:r>
      <w:hyperlink r:id="rId786">
        <w:r>
          <w:rPr>
            <w:lang w:val="ar_AE" w:bidi="ar_AE"/>
          </w:rPr>
          <w:rPr>
            <w:color w:val="0000EE"/>
            <w:u w:val="single"/>
          </w:rPr>
          <w:t>6: 12</w:t>
        </w:r>
      </w:hyperlink>
      <w:r>
        <w:rPr>
          <w:lang w:val="ar_AE" w:bidi="ar_AE"/>
        </w:rPr>
        <w:t xml:space="preserve">, </w:t>
      </w:r>
      <w:hyperlink r:id="rId787">
        <w:r>
          <w:rPr>
            <w:lang w:val="ar_AE" w:bidi="ar_AE"/>
          </w:rPr>
          <w:rPr>
            <w:color w:val="0000EE"/>
            <w:u w:val="single"/>
          </w:rPr>
          <w:t>14–15</w:t>
        </w:r>
      </w:hyperlink>
      <w:r>
        <w:rPr>
          <w:lang w:val="ar_AE" w:bidi="ar_AE"/>
        </w:rPr>
        <w:t xml:space="preserve">; </w:t>
      </w:r>
      <w:hyperlink r:id="rId788">
        <w:r>
          <w:rPr>
            <w:lang w:val="ar_AE" w:bidi="ar_AE"/>
          </w:rPr>
          <w:rPr>
            <w:color w:val="0000EE"/>
            <w:u w:val="single"/>
          </w:rPr>
          <w:t>لوقا 6: 37</w:t>
        </w:r>
      </w:hyperlink>
      <w:r>
        <w:rPr>
          <w:lang w:val="ar_AE" w:bidi="ar_AE"/>
        </w:rPr>
        <w:t xml:space="preserve">; </w:t>
      </w:r>
      <w:hyperlink r:id="rId789">
        <w:r>
          <w:rPr>
            <w:lang w:val="ar_AE" w:bidi="ar_AE"/>
          </w:rPr>
          <w:rPr>
            <w:color w:val="0000EE"/>
            <w:u w:val="single"/>
          </w:rPr>
          <w:t>11: 4</w:t>
        </w:r>
      </w:hyperlink>
      <w:r>
        <w:rPr>
          <w:lang w:val="ar_AE" w:bidi="ar_AE"/>
        </w:rPr>
        <w:t xml:space="preserve">; قارن </w:t>
      </w:r>
      <w:hyperlink r:id="rId790">
        <w:r>
          <w:rPr>
            <w:lang w:val="ar_AE" w:bidi="ar_AE"/>
          </w:rPr>
          <w:rPr>
            <w:color w:val="0000EE"/>
            <w:u w:val="single"/>
          </w:rPr>
          <w:t>لوقا 7: 41–43</w:t>
        </w:r>
      </w:hyperlink>
      <w:r>
        <w:rPr>
          <w:lang w:val="ar_AE" w:bidi="ar_AE"/>
        </w:rPr>
        <w:t xml:space="preserve">, </w:t>
      </w:r>
      <w:hyperlink r:id="rId791">
        <w:r>
          <w:rPr>
            <w:lang w:val="ar_AE" w:bidi="ar_AE"/>
          </w:rPr>
          <w:rPr>
            <w:color w:val="0000EE"/>
            <w:u w:val="single"/>
          </w:rPr>
          <w:t>47</w:t>
        </w:r>
      </w:hyperlink>
      <w:r>
        <w:rPr>
          <w:lang w:val="ar_AE" w:bidi="ar_AE"/>
        </w:rPr>
        <w:t xml:space="preserve">; </w:t>
      </w:r>
      <w:hyperlink r:id="rId792">
        <w:r>
          <w:rPr>
            <w:lang w:val="ar_AE" w:bidi="ar_AE"/>
          </w:rPr>
          <w:rPr>
            <w:color w:val="0000EE"/>
            <w:u w:val="single"/>
          </w:rPr>
          <w:t>أفسس 4: 32</w:t>
        </w:r>
      </w:hyperlink>
      <w:r>
        <w:rPr>
          <w:lang w:val="ar_AE" w:bidi="ar_AE"/>
        </w:rPr>
        <w:t xml:space="preserve">; </w:t>
      </w:r>
      <w:hyperlink r:id="rId793">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4">
        <w:r>
          <w:rPr>
            <w:lang w:val="ar_AE" w:bidi="ar_AE"/>
          </w:rPr>
          <w:rPr>
            <w:color w:val="0000EE"/>
            <w:u w:val="single"/>
          </w:rPr>
          <w:t>11: 1</w:t>
        </w:r>
      </w:hyperlink>
      <w:r>
        <w:rPr>
          <w:lang w:val="ar_AE" w:bidi="ar_AE"/>
        </w:rPr>
        <w:t xml:space="preserve">, </w:t>
      </w:r>
      <w:hyperlink r:id="rId779">
        <w:r>
          <w:rPr>
            <w:lang w:val="ar_AE" w:bidi="ar_AE"/>
          </w:rPr>
          <w:rPr>
            <w:color w:val="0000EE"/>
            <w:u w:val="single"/>
          </w:rPr>
          <w:t>11</w:t>
        </w:r>
      </w:hyperlink>
      <w:r>
        <w:rPr>
          <w:lang w:val="ar_AE" w:bidi="ar_AE"/>
        </w:rPr>
        <w:t xml:space="preserve">, </w:t>
      </w:r>
      <w:hyperlink r:id="rId795">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3">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6">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7">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8">
        <w:r>
          <w:rPr>
            <w:lang w:val="ar_AE" w:bidi="ar_AE"/>
          </w:rPr>
          <w:rPr>
            <w:color w:val="0000EE"/>
            <w:u w:val="single"/>
          </w:rPr>
          <w:t>11: 15–17</w:t>
        </w:r>
      </w:hyperlink>
      <w:r>
        <w:rPr>
          <w:lang w:val="ar_AE" w:bidi="ar_AE"/>
        </w:rPr>
        <w:t xml:space="preserve">; </w:t>
      </w:r>
      <w:hyperlink r:id="rId798">
        <w:r>
          <w:rPr>
            <w:lang w:val="ar_AE" w:bidi="ar_AE"/>
          </w:rPr>
          <w:rPr>
            <w:color w:val="0000EE"/>
            <w:u w:val="single"/>
          </w:rPr>
          <w:t>متى 21: 12–22</w:t>
        </w:r>
      </w:hyperlink>
      <w:r>
        <w:rPr>
          <w:lang w:val="ar_AE" w:bidi="ar_AE"/>
        </w:rPr>
        <w:t xml:space="preserve">; </w:t>
      </w:r>
      <w:hyperlink r:id="rId799">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0">
        <w:r>
          <w:rPr>
            <w:lang w:val="ar_AE" w:bidi="ar_AE"/>
          </w:rPr>
          <w:rPr>
            <w:color w:val="0000EE"/>
            <w:u w:val="single"/>
          </w:rPr>
          <w:t>متى 21: 23–27</w:t>
        </w:r>
      </w:hyperlink>
      <w:r>
        <w:rPr>
          <w:lang w:val="ar_AE" w:bidi="ar_AE"/>
        </w:rPr>
        <w:t xml:space="preserve">; </w:t>
      </w:r>
      <w:hyperlink r:id="rId801">
        <w:r>
          <w:rPr>
            <w:lang w:val="ar_AE" w:bidi="ar_AE"/>
          </w:rPr>
          <w:rPr>
            <w:color w:val="0000EE"/>
            <w:u w:val="single"/>
          </w:rPr>
          <w:t>لوقا 20: 1–8</w:t>
        </w:r>
      </w:hyperlink>
      <w:r>
        <w:rPr>
          <w:lang w:val="ar_AE" w:bidi="ar_AE"/>
        </w:rPr>
        <w:t xml:space="preserve">; قارن </w:t>
      </w:r>
      <w:hyperlink r:id="rId802">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3">
        <w:r>
          <w:rPr>
            <w:lang w:val="ar_AE" w:bidi="ar_AE"/>
          </w:rPr>
          <w:rPr>
            <w:color w:val="0000EE"/>
            <w:u w:val="single"/>
          </w:rPr>
          <w:t>5: 1–13</w:t>
        </w:r>
      </w:hyperlink>
      <w:r>
        <w:rPr>
          <w:lang w:val="ar_AE" w:bidi="ar_AE"/>
        </w:rPr>
        <w:t>)، والشفاء (</w:t>
      </w:r>
      <w:hyperlink r:id="rId804">
        <w:r>
          <w:rPr>
            <w:lang w:val="ar_AE" w:bidi="ar_AE"/>
          </w:rPr>
          <w:rPr>
            <w:color w:val="0000EE"/>
            <w:u w:val="single"/>
          </w:rPr>
          <w:t>1: 29–2: 12</w:t>
        </w:r>
      </w:hyperlink>
      <w:r>
        <w:rPr>
          <w:lang w:val="ar_AE" w:bidi="ar_AE"/>
        </w:rPr>
        <w:t xml:space="preserve">; </w:t>
      </w:r>
      <w:hyperlink r:id="rId805">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6">
        <w:r>
          <w:rPr>
            <w:lang w:val="ar_AE" w:bidi="ar_AE"/>
          </w:rPr>
          <w:rPr>
            <w:color w:val="0000EE"/>
            <w:u w:val="single"/>
          </w:rPr>
          <w:t>2: 8–9</w:t>
        </w:r>
      </w:hyperlink>
      <w:r>
        <w:rPr>
          <w:lang w:val="ar_AE" w:bidi="ar_AE"/>
        </w:rPr>
        <w:t xml:space="preserve">، </w:t>
      </w:r>
      <w:hyperlink r:id="rId807">
        <w:r>
          <w:rPr>
            <w:lang w:val="ar_AE" w:bidi="ar_AE"/>
          </w:rPr>
          <w:rPr>
            <w:color w:val="0000EE"/>
            <w:u w:val="single"/>
          </w:rPr>
          <w:t>19</w:t>
        </w:r>
      </w:hyperlink>
      <w:r>
        <w:rPr>
          <w:lang w:val="ar_AE" w:bidi="ar_AE"/>
        </w:rPr>
        <w:t xml:space="preserve">، </w:t>
      </w:r>
      <w:hyperlink r:id="rId808">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09">
        <w:r>
          <w:rPr>
            <w:lang w:val="ar_AE" w:bidi="ar_AE"/>
          </w:rPr>
          <w:rPr>
            <w:color w:val="0000EE"/>
            <w:u w:val="single"/>
          </w:rPr>
          <w:t>23</w:t>
        </w:r>
      </w:hyperlink>
      <w:r>
        <w:rPr>
          <w:lang w:val="ar_AE" w:bidi="ar_AE"/>
        </w:rPr>
        <w:t xml:space="preserve">؛ </w:t>
      </w:r>
      <w:hyperlink r:id="rId810">
        <w:r>
          <w:rPr>
            <w:lang w:val="ar_AE" w:bidi="ar_AE"/>
          </w:rPr>
          <w:rPr>
            <w:color w:val="0000EE"/>
            <w:u w:val="single"/>
          </w:rPr>
          <w:t>10: 3</w:t>
        </w:r>
      </w:hyperlink>
      <w:r>
        <w:rPr>
          <w:lang w:val="ar_AE" w:bidi="ar_AE"/>
        </w:rPr>
        <w:t xml:space="preserve">، </w:t>
      </w:r>
      <w:hyperlink r:id="rId811">
        <w:r>
          <w:rPr>
            <w:lang w:val="ar_AE" w:bidi="ar_AE"/>
          </w:rPr>
          <w:rPr>
            <w:color w:val="0000EE"/>
            <w:u w:val="single"/>
          </w:rPr>
          <w:t>38</w:t>
        </w:r>
      </w:hyperlink>
      <w:r>
        <w:rPr>
          <w:lang w:val="ar_AE" w:bidi="ar_AE"/>
        </w:rPr>
        <w:t xml:space="preserve">؛ انظر أيضًا </w:t>
      </w:r>
      <w:hyperlink r:id="rId812">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3">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4">
        <w:r>
          <w:rPr>
            <w:lang w:val="ar_AE" w:bidi="ar_AE"/>
          </w:rPr>
          <w:rPr>
            <w:color w:val="0000EE"/>
            <w:u w:val="single"/>
          </w:rPr>
          <w:t>7: 6</w:t>
        </w:r>
      </w:hyperlink>
      <w:r>
        <w:rPr>
          <w:lang w:val="ar_AE" w:bidi="ar_AE"/>
        </w:rPr>
        <w:t>)، وعدم رغبتهم في الرؤية (</w:t>
      </w:r>
      <w:hyperlink r:id="rId815">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6">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7">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5">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8">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6">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1">
        <w:r>
          <w:rPr>
            <w:lang w:val="ar_AE" w:bidi="ar_AE"/>
          </w:rPr>
          <w:rPr>
            <w:color w:val="0000EE"/>
            <w:u w:val="single"/>
          </w:rPr>
          <w:t>مرقس 12: 9</w:t>
        </w:r>
      </w:hyperlink>
      <w:r>
        <w:rPr>
          <w:lang w:val="ar_AE" w:bidi="ar_AE"/>
        </w:rPr>
        <w:t xml:space="preserve">; قارن </w:t>
      </w:r>
      <w:hyperlink r:id="rId819">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0">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8">
        <w:r>
          <w:rPr>
            <w:lang w:val="ar_AE" w:bidi="ar_AE"/>
          </w:rPr>
          <w:rPr>
            <w:color w:val="0000EE"/>
            <w:u w:val="single"/>
          </w:rPr>
          <w:t>مرقس 11: 15–17</w:t>
        </w:r>
      </w:hyperlink>
      <w:r>
        <w:rPr>
          <w:lang w:val="ar_AE" w:bidi="ar_AE"/>
        </w:rPr>
        <w:t xml:space="preserve">; </w:t>
      </w:r>
      <w:hyperlink r:id="rId736">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1">
        <w:r>
          <w:rPr>
            <w:lang w:val="ar_AE" w:bidi="ar_AE"/>
          </w:rPr>
          <w:rPr>
            <w:color w:val="0000EE"/>
            <w:u w:val="single"/>
          </w:rPr>
          <w:t>إرميا 7: 25–26</w:t>
        </w:r>
      </w:hyperlink>
      <w:r>
        <w:rPr>
          <w:lang w:val="ar_AE" w:bidi="ar_AE"/>
        </w:rPr>
        <w:t xml:space="preserve">; </w:t>
      </w:r>
      <w:hyperlink r:id="rId822">
        <w:r>
          <w:rPr>
            <w:lang w:val="ar_AE" w:bidi="ar_AE"/>
          </w:rPr>
          <w:rPr>
            <w:color w:val="0000EE"/>
            <w:u w:val="single"/>
          </w:rPr>
          <w:t>عاموس 3: 7</w:t>
        </w:r>
      </w:hyperlink>
      <w:r>
        <w:rPr>
          <w:lang w:val="ar_AE" w:bidi="ar_AE"/>
        </w:rPr>
        <w:t xml:space="preserve">; </w:t>
      </w:r>
      <w:hyperlink r:id="rId823">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4">
        <w:r>
          <w:rPr>
            <w:lang w:val="ar_AE" w:bidi="ar_AE"/>
          </w:rPr>
          <w:rPr>
            <w:color w:val="0000EE"/>
            <w:u w:val="single"/>
          </w:rPr>
          <w:t>1 ملوك 18: 13</w:t>
        </w:r>
      </w:hyperlink>
      <w:r>
        <w:rPr>
          <w:lang w:val="ar_AE" w:bidi="ar_AE"/>
        </w:rPr>
        <w:t xml:space="preserve">; </w:t>
      </w:r>
      <w:hyperlink r:id="rId825">
        <w:r>
          <w:rPr>
            <w:lang w:val="ar_AE" w:bidi="ar_AE"/>
          </w:rPr>
          <w:rPr>
            <w:color w:val="0000EE"/>
            <w:u w:val="single"/>
          </w:rPr>
          <w:t>19: 10</w:t>
        </w:r>
      </w:hyperlink>
      <w:r>
        <w:rPr>
          <w:lang w:val="ar_AE" w:bidi="ar_AE"/>
        </w:rPr>
        <w:t xml:space="preserve">, </w:t>
      </w:r>
      <w:hyperlink r:id="rId826">
        <w:r>
          <w:rPr>
            <w:lang w:val="ar_AE" w:bidi="ar_AE"/>
          </w:rPr>
          <w:rPr>
            <w:color w:val="0000EE"/>
            <w:u w:val="single"/>
          </w:rPr>
          <w:t>14</w:t>
        </w:r>
      </w:hyperlink>
      <w:r>
        <w:rPr>
          <w:lang w:val="ar_AE" w:bidi="ar_AE"/>
        </w:rPr>
        <w:t xml:space="preserve">; </w:t>
      </w:r>
      <w:hyperlink r:id="rId827">
        <w:r>
          <w:rPr>
            <w:lang w:val="ar_AE" w:bidi="ar_AE"/>
          </w:rPr>
          <w:rPr>
            <w:color w:val="0000EE"/>
            <w:u w:val="single"/>
          </w:rPr>
          <w:t>2 أخبار الأيام 24: 20–27</w:t>
        </w:r>
      </w:hyperlink>
      <w:r>
        <w:rPr>
          <w:lang w:val="ar_AE" w:bidi="ar_AE"/>
        </w:rPr>
        <w:t xml:space="preserve">; </w:t>
      </w:r>
      <w:hyperlink r:id="rId828">
        <w:r>
          <w:rPr>
            <w:lang w:val="ar_AE" w:bidi="ar_AE"/>
          </w:rPr>
          <w:rPr>
            <w:color w:val="0000EE"/>
            <w:u w:val="single"/>
          </w:rPr>
          <w:t>36: 15–16</w:t>
        </w:r>
      </w:hyperlink>
      <w:r>
        <w:rPr>
          <w:lang w:val="ar_AE" w:bidi="ar_AE"/>
        </w:rPr>
        <w:t xml:space="preserve">; </w:t>
      </w:r>
      <w:hyperlink r:id="rId829">
        <w:r>
          <w:rPr>
            <w:lang w:val="ar_AE" w:bidi="ar_AE"/>
          </w:rPr>
          <w:rPr>
            <w:color w:val="0000EE"/>
            <w:u w:val="single"/>
          </w:rPr>
          <w:t>إرميا 26: 20–23</w:t>
        </w:r>
      </w:hyperlink>
      <w:r>
        <w:rPr>
          <w:lang w:val="ar_AE" w:bidi="ar_AE"/>
        </w:rPr>
        <w:t xml:space="preserve">; </w:t>
      </w:r>
      <w:hyperlink r:id="rId830">
        <w:r>
          <w:rPr>
            <w:lang w:val="ar_AE" w:bidi="ar_AE"/>
          </w:rPr>
          <w:rPr>
            <w:color w:val="0000EE"/>
            <w:u w:val="single"/>
          </w:rPr>
          <w:t>نحميا 9: 26</w:t>
        </w:r>
      </w:hyperlink>
      <w:r>
        <w:rPr>
          <w:lang w:val="ar_AE" w:bidi="ar_AE"/>
        </w:rPr>
        <w:t xml:space="preserve">; انظر </w:t>
      </w:r>
      <w:hyperlink r:id="rId831">
        <w:r>
          <w:rPr>
            <w:lang w:val="ar_AE" w:bidi="ar_AE"/>
          </w:rPr>
          <w:rPr>
            <w:color w:val="0000EE"/>
            <w:u w:val="single"/>
          </w:rPr>
          <w:t>متى 23: 34</w:t>
        </w:r>
      </w:hyperlink>
      <w:r>
        <w:rPr>
          <w:lang w:val="ar_AE" w:bidi="ar_AE"/>
        </w:rPr>
        <w:t xml:space="preserve">, </w:t>
      </w:r>
      <w:hyperlink r:id="rId832">
        <w:r>
          <w:rPr>
            <w:lang w:val="ar_AE" w:bidi="ar_AE"/>
          </w:rPr>
          <w:rPr>
            <w:color w:val="0000EE"/>
            <w:u w:val="single"/>
          </w:rPr>
          <w:t>37</w:t>
        </w:r>
      </w:hyperlink>
      <w:r>
        <w:rPr>
          <w:lang w:val="ar_AE" w:bidi="ar_AE"/>
        </w:rPr>
        <w:t xml:space="preserve">; </w:t>
      </w:r>
      <w:hyperlink r:id="rId833">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4">
        <w:r>
          <w:rPr>
            <w:lang w:val="ar_AE" w:bidi="ar_AE"/>
          </w:rPr>
          <w:rPr>
            <w:color w:val="0000EE"/>
            <w:u w:val="single"/>
          </w:rPr>
          <w:t>متى 21: 38</w:t>
        </w:r>
      </w:hyperlink>
      <w:r>
        <w:rPr>
          <w:lang w:val="ar_AE" w:bidi="ar_AE"/>
        </w:rPr>
        <w:t xml:space="preserve">; </w:t>
      </w:r>
      <w:hyperlink r:id="rId835">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6">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09">
        <w:r>
          <w:rPr>
            <w:lang w:val="ar_AE" w:bidi="ar_AE"/>
          </w:rPr>
          <w:rPr>
            <w:color w:val="0000EE"/>
            <w:u w:val="single"/>
          </w:rPr>
          <w:t>3: 23</w:t>
        </w:r>
      </w:hyperlink>
      <w:r>
        <w:rPr>
          <w:lang w:val="ar_AE" w:bidi="ar_AE"/>
        </w:rPr>
        <w:t xml:space="preserve">, </w:t>
      </w:r>
      <w:hyperlink r:id="rId837">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8">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39">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0">
        <w:r>
          <w:rPr>
            <w:lang w:val="ar_AE" w:bidi="ar_AE"/>
          </w:rPr>
          <w:rPr>
            <w:color w:val="0000EE"/>
            <w:u w:val="single"/>
          </w:rPr>
          <w:t>متى 21: 43</w:t>
        </w:r>
      </w:hyperlink>
      <w:r>
        <w:rPr>
          <w:lang w:val="ar_AE" w:bidi="ar_AE"/>
        </w:rPr>
        <w:t xml:space="preserve">; </w:t>
      </w:r>
      <w:hyperlink r:id="rId841">
        <w:r>
          <w:rPr>
            <w:lang w:val="ar_AE" w:bidi="ar_AE"/>
          </w:rPr>
          <w:rPr>
            <w:color w:val="0000EE"/>
            <w:u w:val="single"/>
          </w:rPr>
          <w:t>رومية 9: 25–33</w:t>
        </w:r>
      </w:hyperlink>
      <w:r>
        <w:rPr>
          <w:lang w:val="ar_AE" w:bidi="ar_AE"/>
        </w:rPr>
        <w:t xml:space="preserve">; </w:t>
      </w:r>
      <w:hyperlink r:id="rId842">
        <w:r>
          <w:rPr>
            <w:lang w:val="ar_AE" w:bidi="ar_AE"/>
          </w:rPr>
          <w:rPr>
            <w:color w:val="0000EE"/>
            <w:u w:val="single"/>
          </w:rPr>
          <w:t>11: 13–24</w:t>
        </w:r>
      </w:hyperlink>
      <w:r>
        <w:rPr>
          <w:lang w:val="ar_AE" w:bidi="ar_AE"/>
        </w:rPr>
        <w:t>). وهكذا يرتبط مثل يسوع بالخراب الآتي لأورشليم (</w:t>
      </w:r>
      <w:hyperlink r:id="rId764">
        <w:r>
          <w:rPr>
            <w:lang w:val="ar_AE" w:bidi="ar_AE"/>
          </w:rPr>
          <w:rPr>
            <w:color w:val="0000EE"/>
            <w:u w:val="single"/>
          </w:rPr>
          <w:t>مرقس 11: 15–19</w:t>
        </w:r>
      </w:hyperlink>
      <w:r>
        <w:rPr>
          <w:lang w:val="ar_AE" w:bidi="ar_AE"/>
        </w:rPr>
        <w:t xml:space="preserve">; </w:t>
      </w:r>
      <w:hyperlink r:id="rId736">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3">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4">
        <w:r>
          <w:rPr>
            <w:lang w:val="ar_AE" w:bidi="ar_AE"/>
          </w:rPr>
          <w:rPr>
            <w:color w:val="0000EE"/>
            <w:u w:val="single"/>
          </w:rPr>
          <w:t>أعمال 4: 11</w:t>
        </w:r>
      </w:hyperlink>
      <w:r>
        <w:rPr>
          <w:lang w:val="ar_AE" w:bidi="ar_AE"/>
        </w:rPr>
        <w:t xml:space="preserve">; </w:t>
      </w:r>
      <w:hyperlink r:id="rId845">
        <w:r>
          <w:rPr>
            <w:lang w:val="ar_AE" w:bidi="ar_AE"/>
          </w:rPr>
          <w:rPr>
            <w:color w:val="0000EE"/>
            <w:u w:val="single"/>
          </w:rPr>
          <w:t>1 بط 2: 4</w:t>
        </w:r>
      </w:hyperlink>
      <w:r>
        <w:rPr>
          <w:lang w:val="ar_AE" w:bidi="ar_AE"/>
        </w:rPr>
        <w:t xml:space="preserve">, </w:t>
      </w:r>
      <w:hyperlink r:id="rId846">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7">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8">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49">
        <w:r>
          <w:rPr>
            <w:lang w:val="ar_AE" w:bidi="ar_AE"/>
          </w:rPr>
          <w:rPr>
            <w:color w:val="0000EE"/>
            <w:u w:val="single"/>
          </w:rPr>
          <w:t>لوقا 2: 1–2</w:t>
        </w:r>
      </w:hyperlink>
      <w:r>
        <w:rPr>
          <w:lang w:val="ar_AE" w:bidi="ar_AE"/>
        </w:rPr>
        <w:t xml:space="preserve">; </w:t>
      </w:r>
      <w:hyperlink r:id="rId850">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1">
        <w:r>
          <w:rPr>
            <w:lang w:val="ar_AE" w:bidi="ar_AE"/>
          </w:rPr>
          <w:rPr>
            <w:color w:val="0000EE"/>
            <w:u w:val="single"/>
          </w:rPr>
          <w:t>متى 5: 9</w:t>
        </w:r>
      </w:hyperlink>
      <w:r>
        <w:rPr>
          <w:lang w:val="ar_AE" w:bidi="ar_AE"/>
        </w:rPr>
        <w:t xml:space="preserve">، </w:t>
      </w:r>
      <w:hyperlink r:id="rId852">
        <w:r>
          <w:rPr>
            <w:lang w:val="ar_AE" w:bidi="ar_AE"/>
          </w:rPr>
          <w:rPr>
            <w:color w:val="0000EE"/>
            <w:u w:val="single"/>
          </w:rPr>
          <w:t>39</w:t>
        </w:r>
      </w:hyperlink>
      <w:r>
        <w:rPr>
          <w:lang w:val="ar_AE" w:bidi="ar_AE"/>
        </w:rPr>
        <w:t xml:space="preserve">، </w:t>
      </w:r>
      <w:hyperlink r:id="rId853">
        <w:r>
          <w:rPr>
            <w:lang w:val="ar_AE" w:bidi="ar_AE"/>
          </w:rPr>
          <w:rPr>
            <w:color w:val="0000EE"/>
            <w:u w:val="single"/>
          </w:rPr>
          <w:t>41</w:t>
        </w:r>
      </w:hyperlink>
      <w:r>
        <w:rPr>
          <w:lang w:val="ar_AE" w:bidi="ar_AE"/>
        </w:rPr>
        <w:t xml:space="preserve">؛ </w:t>
      </w:r>
      <w:hyperlink r:id="rId854">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5">
        <w:r>
          <w:rPr>
            <w:lang w:val="ar_AE" w:bidi="ar_AE"/>
          </w:rPr>
          <w:rPr>
            <w:color w:val="0000EE"/>
            <w:u w:val="single"/>
          </w:rPr>
          <w:t>أعمال 4: 1–2</w:t>
        </w:r>
      </w:hyperlink>
      <w:r>
        <w:rPr>
          <w:lang w:val="ar_AE" w:bidi="ar_AE"/>
        </w:rPr>
        <w:t xml:space="preserve">; </w:t>
      </w:r>
      <w:hyperlink r:id="rId856">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7">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8">
        <w:r>
          <w:rPr>
            <w:lang w:val="ar_AE" w:bidi="ar_AE"/>
          </w:rPr>
          <w:rPr>
            <w:color w:val="0000EE"/>
            <w:u w:val="single"/>
          </w:rPr>
          <w:t>لوقا 20: 27–40</w:t>
        </w:r>
      </w:hyperlink>
      <w:r>
        <w:rPr>
          <w:lang w:val="ar_AE" w:bidi="ar_AE"/>
        </w:rPr>
        <w:t xml:space="preserve">; </w:t>
      </w:r>
      <w:hyperlink r:id="rId859">
        <w:r>
          <w:rPr>
            <w:lang w:val="ar_AE" w:bidi="ar_AE"/>
          </w:rPr>
          <w:rPr>
            <w:color w:val="0000EE"/>
            <w:u w:val="single"/>
          </w:rPr>
          <w:t>أعمال 4: 1–3</w:t>
        </w:r>
      </w:hyperlink>
      <w:r>
        <w:rPr>
          <w:lang w:val="ar_AE" w:bidi="ar_AE"/>
        </w:rPr>
        <w:t xml:space="preserve">; </w:t>
      </w:r>
      <w:hyperlink r:id="rId860">
        <w:r>
          <w:rPr>
            <w:lang w:val="ar_AE" w:bidi="ar_AE"/>
          </w:rPr>
          <w:rPr>
            <w:color w:val="0000EE"/>
            <w:u w:val="single"/>
          </w:rPr>
          <w:t>5: 12</w:t>
        </w:r>
      </w:hyperlink>
      <w:r>
        <w:rPr>
          <w:lang w:val="ar_AE" w:bidi="ar_AE"/>
        </w:rPr>
        <w:t xml:space="preserve">, </w:t>
      </w:r>
      <w:hyperlink r:id="rId861">
        <w:r>
          <w:rPr>
            <w:lang w:val="ar_AE" w:bidi="ar_AE"/>
          </w:rPr>
          <w:rPr>
            <w:color w:val="0000EE"/>
            <w:u w:val="single"/>
          </w:rPr>
          <w:t>17</w:t>
        </w:r>
      </w:hyperlink>
      <w:r>
        <w:rPr>
          <w:lang w:val="ar_AE" w:bidi="ar_AE"/>
        </w:rPr>
        <w:t xml:space="preserve">; </w:t>
      </w:r>
      <w:hyperlink r:id="rId862">
        <w:r>
          <w:rPr>
            <w:lang w:val="ar_AE" w:bidi="ar_AE"/>
          </w:rPr>
          <w:rPr>
            <w:color w:val="0000EE"/>
            <w:u w:val="single"/>
          </w:rPr>
          <w:t>22: 30–23: 10</w:t>
        </w:r>
      </w:hyperlink>
      <w:r>
        <w:rPr>
          <w:lang w:val="ar_AE" w:bidi="ar_AE"/>
        </w:rPr>
        <w:t xml:space="preserve">; أما الاستثناءات هي </w:t>
      </w:r>
      <w:hyperlink r:id="rId863">
        <w:r>
          <w:rPr>
            <w:lang w:val="ar_AE" w:bidi="ar_AE"/>
          </w:rPr>
          <w:rPr>
            <w:color w:val="0000EE"/>
            <w:u w:val="single"/>
          </w:rPr>
          <w:t>متى 3: 7</w:t>
        </w:r>
      </w:hyperlink>
      <w:r>
        <w:rPr>
          <w:lang w:val="ar_AE" w:bidi="ar_AE"/>
        </w:rPr>
        <w:t xml:space="preserve">; </w:t>
      </w:r>
      <w:hyperlink r:id="rId864">
        <w:r>
          <w:rPr>
            <w:lang w:val="ar_AE" w:bidi="ar_AE"/>
          </w:rPr>
          <w:rPr>
            <w:color w:val="0000EE"/>
            <w:u w:val="single"/>
          </w:rPr>
          <w:t>16: 1–12</w:t>
        </w:r>
      </w:hyperlink>
      <w:r>
        <w:rPr>
          <w:lang w:val="ar_AE" w:bidi="ar_AE"/>
        </w:rPr>
        <w:t>). • كان سؤال الصدوقيين (</w:t>
      </w:r>
      <w:hyperlink r:id="rId865">
        <w:r>
          <w:rPr>
            <w:lang w:val="ar_AE" w:bidi="ar_AE"/>
          </w:rPr>
          <w:rPr>
            <w:color w:val="0000EE"/>
            <w:u w:val="single"/>
          </w:rPr>
          <w:t>مرقس 12: 19–23</w:t>
        </w:r>
      </w:hyperlink>
      <w:r>
        <w:rPr>
          <w:lang w:val="ar_AE" w:bidi="ar_AE"/>
        </w:rPr>
        <w:t>) مصاغًا بعناية ويستند إلى وصية موسى (</w:t>
      </w:r>
      <w:hyperlink r:id="rId866">
        <w:r>
          <w:rPr>
            <w:lang w:val="ar_AE" w:bidi="ar_AE"/>
          </w:rPr>
          <w:rPr>
            <w:color w:val="0000EE"/>
            <w:u w:val="single"/>
          </w:rPr>
          <w:t>تثنية 25: 5–6</w:t>
        </w:r>
      </w:hyperlink>
      <w:r>
        <w:rPr>
          <w:lang w:val="ar_AE" w:bidi="ar_AE"/>
        </w:rPr>
        <w:t xml:space="preserve">; انظر </w:t>
      </w:r>
      <w:hyperlink r:id="rId867">
        <w:r>
          <w:rPr>
            <w:lang w:val="ar_AE" w:bidi="ar_AE"/>
          </w:rPr>
          <w:rPr>
            <w:color w:val="0000EE"/>
            <w:u w:val="single"/>
          </w:rPr>
          <w:t>تكوين 38: 6–11</w:t>
        </w:r>
      </w:hyperlink>
      <w:r>
        <w:rPr>
          <w:lang w:val="ar_AE" w:bidi="ar_AE"/>
        </w:rPr>
        <w:t xml:space="preserve">; </w:t>
      </w:r>
      <w:hyperlink r:id="rId868">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69">
        <w:r>
          <w:rPr>
            <w:lang w:val="ar_AE" w:bidi="ar_AE"/>
          </w:rPr>
          <w:rPr>
            <w:color w:val="0000EE"/>
            <w:u w:val="single"/>
          </w:rPr>
          <w:t>متى 12: 41–42</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1">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2">
        <w:r>
          <w:rPr>
            <w:lang w:val="ar_AE" w:bidi="ar_AE"/>
          </w:rPr>
          <w:rPr>
            <w:color w:val="0000EE"/>
            <w:u w:val="single"/>
          </w:rPr>
          <w:t>إش 26: 19</w:t>
        </w:r>
      </w:hyperlink>
      <w:r>
        <w:rPr>
          <w:lang w:val="ar_AE" w:bidi="ar_AE"/>
        </w:rPr>
        <w:t xml:space="preserve">؛ </w:t>
      </w:r>
      <w:hyperlink r:id="rId873">
        <w:r>
          <w:rPr>
            <w:lang w:val="ar_AE" w:bidi="ar_AE"/>
          </w:rPr>
          <w:rPr>
            <w:color w:val="0000EE"/>
            <w:u w:val="single"/>
          </w:rPr>
          <w:t>حز 37: 1–14</w:t>
        </w:r>
      </w:hyperlink>
      <w:r>
        <w:rPr>
          <w:lang w:val="ar_AE" w:bidi="ar_AE"/>
        </w:rPr>
        <w:t>) والكتابات (</w:t>
      </w:r>
      <w:hyperlink r:id="rId874">
        <w:r>
          <w:rPr>
            <w:lang w:val="ar_AE" w:bidi="ar_AE"/>
          </w:rPr>
          <w:rPr>
            <w:color w:val="0000EE"/>
            <w:u w:val="single"/>
          </w:rPr>
          <w:t>أيوب 19: 26</w:t>
        </w:r>
      </w:hyperlink>
      <w:r>
        <w:rPr>
          <w:lang w:val="ar_AE" w:bidi="ar_AE"/>
        </w:rPr>
        <w:t xml:space="preserve">؛ </w:t>
      </w:r>
      <w:hyperlink r:id="rId875">
        <w:r>
          <w:rPr>
            <w:lang w:val="ar_AE" w:bidi="ar_AE"/>
          </w:rPr>
          <w:rPr>
            <w:color w:val="0000EE"/>
            <w:u w:val="single"/>
          </w:rPr>
          <w:t>مز 16: 9–11</w:t>
        </w:r>
      </w:hyperlink>
      <w:r>
        <w:rPr>
          <w:lang w:val="ar_AE" w:bidi="ar_AE"/>
        </w:rPr>
        <w:t xml:space="preserve">؛ </w:t>
      </w:r>
      <w:hyperlink r:id="rId876">
        <w:r>
          <w:rPr>
            <w:lang w:val="ar_AE" w:bidi="ar_AE"/>
          </w:rPr>
          <w:rPr>
            <w:color w:val="0000EE"/>
            <w:u w:val="single"/>
          </w:rPr>
          <w:t>49: 15</w:t>
        </w:r>
      </w:hyperlink>
      <w:r>
        <w:rPr>
          <w:lang w:val="ar_AE" w:bidi="ar_AE"/>
        </w:rPr>
        <w:t xml:space="preserve">؛ </w:t>
      </w:r>
      <w:hyperlink r:id="rId877">
        <w:r>
          <w:rPr>
            <w:lang w:val="ar_AE" w:bidi="ar_AE"/>
          </w:rPr>
          <w:rPr>
            <w:color w:val="0000EE"/>
            <w:u w:val="single"/>
          </w:rPr>
          <w:t>73: 23–26</w:t>
        </w:r>
      </w:hyperlink>
      <w:r>
        <w:rPr>
          <w:lang w:val="ar_AE" w:bidi="ar_AE"/>
        </w:rPr>
        <w:t xml:space="preserve">؛ </w:t>
      </w:r>
      <w:hyperlink r:id="rId878">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79">
        <w:r>
          <w:rPr>
            <w:lang w:val="ar_AE" w:bidi="ar_AE"/>
          </w:rPr>
          <w:rPr>
            <w:color w:val="0000EE"/>
            <w:u w:val="single"/>
          </w:rPr>
          <w:t>خروج 3: 6</w:t>
        </w:r>
      </w:hyperlink>
      <w:r>
        <w:rPr>
          <w:lang w:val="ar_AE" w:bidi="ar_AE"/>
        </w:rPr>
        <w:t xml:space="preserve">، </w:t>
      </w:r>
      <w:hyperlink r:id="rId880">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1">
        <w:r>
          <w:rPr>
            <w:lang w:val="ar_AE" w:bidi="ar_AE"/>
          </w:rPr>
          <w:rPr>
            <w:color w:val="0000EE"/>
            <w:u w:val="single"/>
          </w:rPr>
          <w:t>متى 8: 11–12</w:t>
        </w:r>
      </w:hyperlink>
      <w:r>
        <w:rPr>
          <w:lang w:val="ar_AE" w:bidi="ar_AE"/>
        </w:rPr>
        <w:t xml:space="preserve">؛ </w:t>
      </w:r>
      <w:hyperlink r:id="rId882">
        <w:r>
          <w:rPr>
            <w:lang w:val="ar_AE" w:bidi="ar_AE"/>
          </w:rPr>
          <w:rPr>
            <w:color w:val="0000EE"/>
            <w:u w:val="single"/>
          </w:rPr>
          <w:t>13: 17</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w:t>
      </w:r>
      <w:hyperlink r:id="rId883">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4">
        <w:r>
          <w:rPr>
            <w:lang w:val="ar_AE" w:bidi="ar_AE"/>
          </w:rPr>
          <w:rPr>
            <w:color w:val="0000EE"/>
            <w:u w:val="single"/>
          </w:rPr>
          <w:t>متى 19: 28–29</w:t>
        </w:r>
      </w:hyperlink>
      <w:r>
        <w:rPr>
          <w:lang w:val="ar_AE" w:bidi="ar_AE"/>
        </w:rPr>
        <w:t xml:space="preserve">؛ </w:t>
      </w:r>
      <w:hyperlink r:id="rId885">
        <w:r>
          <w:rPr>
            <w:lang w:val="ar_AE" w:bidi="ar_AE"/>
          </w:rPr>
          <w:rPr>
            <w:color w:val="0000EE"/>
            <w:u w:val="single"/>
          </w:rPr>
          <w:t>لوقا 18: 29–30</w:t>
        </w:r>
      </w:hyperlink>
      <w:r>
        <w:rPr>
          <w:lang w:val="ar_AE" w:bidi="ar_AE"/>
        </w:rPr>
        <w:t xml:space="preserve">؛ </w:t>
      </w:r>
      <w:hyperlink r:id="rId886">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7">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8">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89">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0">
        <w:r>
          <w:rPr>
            <w:lang w:val="ar_AE" w:bidi="ar_AE"/>
          </w:rPr>
          <w:rPr>
            <w:color w:val="0000EE"/>
            <w:u w:val="single"/>
          </w:rPr>
          <w:t>أمثال 3: 6</w:t>
        </w:r>
      </w:hyperlink>
      <w:r>
        <w:rPr>
          <w:lang w:val="ar_AE" w:bidi="ar_AE"/>
        </w:rPr>
        <w:t xml:space="preserve">؛ </w:t>
      </w:r>
      <w:hyperlink r:id="rId891">
        <w:r>
          <w:rPr>
            <w:lang w:val="ar_AE" w:bidi="ar_AE"/>
          </w:rPr>
          <w:rPr>
            <w:color w:val="0000EE"/>
            <w:u w:val="single"/>
          </w:rPr>
          <w:t>إشعياء 33: 15–16</w:t>
        </w:r>
      </w:hyperlink>
      <w:r>
        <w:rPr>
          <w:lang w:val="ar_AE" w:bidi="ar_AE"/>
        </w:rPr>
        <w:t xml:space="preserve">؛ </w:t>
      </w:r>
      <w:hyperlink r:id="rId892">
        <w:r>
          <w:rPr>
            <w:lang w:val="ar_AE" w:bidi="ar_AE"/>
          </w:rPr>
          <w:rPr>
            <w:color w:val="0000EE"/>
            <w:u w:val="single"/>
          </w:rPr>
          <w:t>56: 1</w:t>
        </w:r>
      </w:hyperlink>
      <w:r>
        <w:rPr>
          <w:lang w:val="ar_AE" w:bidi="ar_AE"/>
        </w:rPr>
        <w:t xml:space="preserve">؛ </w:t>
      </w:r>
      <w:hyperlink r:id="rId893">
        <w:r>
          <w:rPr>
            <w:lang w:val="ar_AE" w:bidi="ar_AE"/>
          </w:rPr>
          <w:rPr>
            <w:color w:val="0000EE"/>
            <w:u w:val="single"/>
          </w:rPr>
          <w:t>عاموس 5: 4</w:t>
        </w:r>
      </w:hyperlink>
      <w:r>
        <w:rPr>
          <w:lang w:val="ar_AE" w:bidi="ar_AE"/>
        </w:rPr>
        <w:t xml:space="preserve">؛ </w:t>
      </w:r>
      <w:hyperlink r:id="rId894">
        <w:r>
          <w:rPr>
            <w:lang w:val="ar_AE" w:bidi="ar_AE"/>
          </w:rPr>
          <w:rPr>
            <w:color w:val="0000EE"/>
            <w:u w:val="single"/>
          </w:rPr>
          <w:t>ميخا 6: 8</w:t>
        </w:r>
      </w:hyperlink>
      <w:r>
        <w:rPr>
          <w:lang w:val="ar_AE" w:bidi="ar_AE"/>
        </w:rPr>
        <w:t>؛ و</w:t>
      </w:r>
      <w:hyperlink r:id="rId895">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6">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3">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5">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7">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8">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899">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0">
        <w:r>
          <w:rPr>
            <w:lang w:val="ar_AE" w:bidi="ar_AE"/>
          </w:rPr>
          <w:rPr>
            <w:color w:val="0000EE"/>
            <w:u w:val="single"/>
          </w:rPr>
          <w:t>12: 38–40</w:t>
        </w:r>
      </w:hyperlink>
      <w:r>
        <w:rPr>
          <w:lang w:val="ar_AE" w:bidi="ar_AE"/>
        </w:rPr>
        <w:t>)، ولكن هذا المعلم كان يقترب بشكل إيجابي نحو يسوع (</w:t>
      </w:r>
      <w:hyperlink r:id="rId901">
        <w:r>
          <w:rPr>
            <w:lang w:val="ar_AE" w:bidi="ar_AE"/>
          </w:rPr>
          <w:rPr>
            <w:color w:val="0000EE"/>
            <w:u w:val="single"/>
          </w:rPr>
          <w:t>12: 28</w:t>
        </w:r>
      </w:hyperlink>
      <w:r>
        <w:rPr>
          <w:lang w:val="ar_AE" w:bidi="ar_AE"/>
        </w:rPr>
        <w:t xml:space="preserve">, </w:t>
      </w:r>
      <w:hyperlink r:id="rId664">
        <w:r>
          <w:rPr>
            <w:lang w:val="ar_AE" w:bidi="ar_AE"/>
          </w:rPr>
          <w:rPr>
            <w:color w:val="0000EE"/>
            <w:u w:val="single"/>
          </w:rPr>
          <w:t>32</w:t>
        </w:r>
      </w:hyperlink>
      <w:r>
        <w:rPr>
          <w:lang w:val="ar_AE" w:bidi="ar_AE"/>
        </w:rPr>
        <w:t>) وقام بمدحه (</w:t>
      </w:r>
      <w:hyperlink r:id="rId902">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3">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4">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5">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6">
        <w:r>
          <w:rPr>
            <w:lang w:val="ar_AE" w:bidi="ar_AE"/>
          </w:rPr>
          <w:rPr>
            <w:color w:val="0000EE"/>
            <w:u w:val="single"/>
          </w:rPr>
          <w:t>لاويين 19: 18</w:t>
        </w:r>
      </w:hyperlink>
      <w:r>
        <w:rPr>
          <w:lang w:val="ar_AE" w:bidi="ar_AE"/>
        </w:rPr>
        <w:t>. يتوافق مع الجزء الثاني من الوصايا العشر (</w:t>
      </w:r>
      <w:hyperlink r:id="rId907">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8">
        <w:r>
          <w:rPr>
            <w:lang w:val="ar_AE" w:bidi="ar_AE"/>
          </w:rPr>
          <w:rPr>
            <w:color w:val="0000EE"/>
            <w:u w:val="single"/>
          </w:rPr>
          <w:t>متى 5: 43–44</w:t>
        </w:r>
      </w:hyperlink>
      <w:r>
        <w:rPr>
          <w:lang w:val="ar_AE" w:bidi="ar_AE"/>
        </w:rPr>
        <w:t xml:space="preserve">; </w:t>
      </w:r>
      <w:hyperlink r:id="rId909">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0">
        <w:r>
          <w:rPr>
            <w:lang w:val="ar_AE" w:bidi="ar_AE"/>
          </w:rPr>
          <w:rPr>
            <w:color w:val="0000EE"/>
            <w:u w:val="single"/>
          </w:rPr>
          <w:t>رومية 13: 8–10</w:t>
        </w:r>
      </w:hyperlink>
      <w:r>
        <w:rPr>
          <w:lang w:val="ar_AE" w:bidi="ar_AE"/>
        </w:rPr>
        <w:t xml:space="preserve">; </w:t>
      </w:r>
      <w:hyperlink r:id="rId911">
        <w:r>
          <w:rPr>
            <w:lang w:val="ar_AE" w:bidi="ar_AE"/>
          </w:rPr>
          <w:rPr>
            <w:color w:val="0000EE"/>
            <w:u w:val="single"/>
          </w:rPr>
          <w:t>غلاطية 5: 14</w:t>
        </w:r>
      </w:hyperlink>
      <w:r>
        <w:rPr>
          <w:lang w:val="ar_AE" w:bidi="ar_AE"/>
        </w:rPr>
        <w:t xml:space="preserve">; </w:t>
      </w:r>
      <w:hyperlink r:id="rId912">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3">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4">
        <w:r>
          <w:rPr>
            <w:lang w:val="ar_AE" w:bidi="ar_AE"/>
          </w:rPr>
          <w:rPr>
            <w:color w:val="0000EE"/>
            <w:u w:val="single"/>
          </w:rPr>
          <w:t>8: 27</w:t>
        </w:r>
      </w:hyperlink>
      <w:r>
        <w:rPr>
          <w:lang w:val="ar_AE" w:bidi="ar_AE"/>
        </w:rPr>
        <w:t xml:space="preserve">; </w:t>
      </w:r>
      <w:hyperlink r:id="rId915">
        <w:r>
          <w:rPr>
            <w:lang w:val="ar_AE" w:bidi="ar_AE"/>
          </w:rPr>
          <w:rPr>
            <w:color w:val="0000EE"/>
            <w:u w:val="single"/>
          </w:rPr>
          <w:t>متى 17: 25</w:t>
        </w:r>
      </w:hyperlink>
      <w:r>
        <w:rPr>
          <w:lang w:val="ar_AE" w:bidi="ar_AE"/>
        </w:rPr>
        <w:t xml:space="preserve">; </w:t>
      </w:r>
      <w:hyperlink r:id="rId916">
        <w:r>
          <w:rPr>
            <w:lang w:val="ar_AE" w:bidi="ar_AE"/>
          </w:rPr>
          <w:rPr>
            <w:color w:val="0000EE"/>
            <w:u w:val="single"/>
          </w:rPr>
          <w:t>21: 31</w:t>
        </w:r>
      </w:hyperlink>
      <w:r>
        <w:rPr>
          <w:lang w:val="ar_AE" w:bidi="ar_AE"/>
        </w:rPr>
        <w:t xml:space="preserve">; </w:t>
      </w:r>
      <w:hyperlink r:id="rId917">
        <w:r>
          <w:rPr>
            <w:lang w:val="ar_AE" w:bidi="ar_AE"/>
          </w:rPr>
          <w:rPr>
            <w:color w:val="0000EE"/>
            <w:u w:val="single"/>
          </w:rPr>
          <w:t>لوقا 10: 36</w:t>
        </w:r>
      </w:hyperlink>
      <w:r>
        <w:rPr>
          <w:lang w:val="ar_AE" w:bidi="ar_AE"/>
        </w:rPr>
        <w:t xml:space="preserve">). لقد اعتُبر المسيا ابن داود بسبب مقاطع مثل </w:t>
      </w:r>
      <w:hyperlink r:id="rId918">
        <w:r>
          <w:rPr>
            <w:lang w:val="ar_AE" w:bidi="ar_AE"/>
          </w:rPr>
          <w:rPr>
            <w:color w:val="0000EE"/>
            <w:u w:val="single"/>
          </w:rPr>
          <w:t>إشعياء 9: 2–7</w:t>
        </w:r>
      </w:hyperlink>
      <w:r>
        <w:rPr>
          <w:lang w:val="ar_AE" w:bidi="ar_AE"/>
        </w:rPr>
        <w:t xml:space="preserve">; </w:t>
      </w:r>
      <w:hyperlink r:id="rId919">
        <w:r>
          <w:rPr>
            <w:lang w:val="ar_AE" w:bidi="ar_AE"/>
          </w:rPr>
          <w:rPr>
            <w:color w:val="0000EE"/>
            <w:u w:val="single"/>
          </w:rPr>
          <w:t>11: 1–5</w:t>
        </w:r>
      </w:hyperlink>
      <w:r>
        <w:rPr>
          <w:lang w:val="ar_AE" w:bidi="ar_AE"/>
        </w:rPr>
        <w:t xml:space="preserve">; </w:t>
      </w:r>
      <w:hyperlink r:id="rId920">
        <w:r>
          <w:rPr>
            <w:lang w:val="ar_AE" w:bidi="ar_AE"/>
          </w:rPr>
          <w:rPr>
            <w:color w:val="0000EE"/>
            <w:u w:val="single"/>
          </w:rPr>
          <w:t>إرميا 23: 5–6</w:t>
        </w:r>
      </w:hyperlink>
      <w:r>
        <w:rPr>
          <w:lang w:val="ar_AE" w:bidi="ar_AE"/>
        </w:rPr>
        <w:t xml:space="preserve">; </w:t>
      </w:r>
      <w:hyperlink r:id="rId921">
        <w:r>
          <w:rPr>
            <w:lang w:val="ar_AE" w:bidi="ar_AE"/>
          </w:rPr>
          <w:rPr>
            <w:color w:val="0000EE"/>
            <w:u w:val="single"/>
          </w:rPr>
          <w:t>33: 15–16</w:t>
        </w:r>
      </w:hyperlink>
      <w:r>
        <w:rPr>
          <w:lang w:val="ar_AE" w:bidi="ar_AE"/>
        </w:rPr>
        <w:t xml:space="preserve">; </w:t>
      </w:r>
      <w:hyperlink r:id="rId922">
        <w:r>
          <w:rPr>
            <w:lang w:val="ar_AE" w:bidi="ar_AE"/>
          </w:rPr>
          <w:rPr>
            <w:color w:val="0000EE"/>
            <w:u w:val="single"/>
          </w:rPr>
          <w:t>حزقيال 34: 23–24</w:t>
        </w:r>
      </w:hyperlink>
      <w:r>
        <w:rPr>
          <w:lang w:val="ar_AE" w:bidi="ar_AE"/>
        </w:rPr>
        <w:t xml:space="preserve">; </w:t>
      </w:r>
      <w:hyperlink r:id="rId923">
        <w:r>
          <w:rPr>
            <w:lang w:val="ar_AE" w:bidi="ar_AE"/>
          </w:rPr>
          <w:rPr>
            <w:color w:val="0000EE"/>
            <w:u w:val="single"/>
          </w:rPr>
          <w:t>37: 24–28</w:t>
        </w:r>
      </w:hyperlink>
      <w:r>
        <w:rPr>
          <w:lang w:val="ar_AE" w:bidi="ar_AE"/>
        </w:rPr>
        <w:t>. لم ينكر يسوع بسؤاله هذا أن المسيا كان من نسل داود (</w:t>
      </w:r>
      <w:hyperlink r:id="rId924">
        <w:r>
          <w:rPr>
            <w:lang w:val="ar_AE" w:bidi="ar_AE"/>
          </w:rPr>
          <w:rPr>
            <w:color w:val="0000EE"/>
            <w:u w:val="single"/>
          </w:rPr>
          <w:t>مرقس 10: 47–48</w:t>
        </w:r>
      </w:hyperlink>
      <w:r>
        <w:rPr>
          <w:lang w:val="ar_AE" w:bidi="ar_AE"/>
        </w:rPr>
        <w:t xml:space="preserve">; </w:t>
      </w:r>
      <w:hyperlink r:id="rId720">
        <w:r>
          <w:rPr>
            <w:lang w:val="ar_AE" w:bidi="ar_AE"/>
          </w:rPr>
          <w:rPr>
            <w:color w:val="0000EE"/>
            <w:u w:val="single"/>
          </w:rPr>
          <w:t>11: 10</w:t>
        </w:r>
      </w:hyperlink>
      <w:r>
        <w:rPr>
          <w:lang w:val="ar_AE" w:bidi="ar_AE"/>
        </w:rPr>
        <w:t xml:space="preserve">; انظر </w:t>
      </w:r>
      <w:hyperlink r:id="rId925">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6">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7">
        <w:r>
          <w:rPr>
            <w:lang w:val="ar_AE" w:bidi="ar_AE"/>
          </w:rPr>
          <w:rPr>
            <w:color w:val="0000EE"/>
            <w:u w:val="single"/>
          </w:rPr>
          <w:t>13: 24–27</w:t>
        </w:r>
      </w:hyperlink>
      <w:r>
        <w:rPr>
          <w:lang w:val="ar_AE" w:bidi="ar_AE"/>
        </w:rPr>
        <w:t xml:space="preserve">, </w:t>
      </w:r>
      <w:hyperlink r:id="rId928">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69">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29">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0">
        <w:r>
          <w:rPr>
            <w:lang w:val="ar_AE" w:bidi="ar_AE"/>
          </w:rPr>
          <w:rPr>
            <w:color w:val="0000EE"/>
            <w:u w:val="single"/>
          </w:rPr>
          <w:t>تثنية 14: 29</w:t>
        </w:r>
      </w:hyperlink>
      <w:r>
        <w:rPr>
          <w:lang w:val="ar_AE" w:bidi="ar_AE"/>
        </w:rPr>
        <w:t xml:space="preserve">; </w:t>
      </w:r>
      <w:hyperlink r:id="rId931">
        <w:r>
          <w:rPr>
            <w:lang w:val="ar_AE" w:bidi="ar_AE"/>
          </w:rPr>
          <w:rPr>
            <w:color w:val="0000EE"/>
            <w:u w:val="single"/>
          </w:rPr>
          <w:t>مزامير 68: 5</w:t>
        </w:r>
      </w:hyperlink>
      <w:r>
        <w:rPr>
          <w:lang w:val="ar_AE" w:bidi="ar_AE"/>
        </w:rPr>
        <w:t xml:space="preserve">; </w:t>
      </w:r>
      <w:hyperlink r:id="rId932">
        <w:r>
          <w:rPr>
            <w:lang w:val="ar_AE" w:bidi="ar_AE"/>
          </w:rPr>
          <w:rPr>
            <w:color w:val="0000EE"/>
            <w:u w:val="single"/>
          </w:rPr>
          <w:t>146: 9</w:t>
        </w:r>
      </w:hyperlink>
      <w:r>
        <w:rPr>
          <w:lang w:val="ar_AE" w:bidi="ar_AE"/>
        </w:rPr>
        <w:t xml:space="preserve">; </w:t>
      </w:r>
      <w:hyperlink r:id="rId933">
        <w:r>
          <w:rPr>
            <w:lang w:val="ar_AE" w:bidi="ar_AE"/>
          </w:rPr>
          <w:rPr>
            <w:color w:val="0000EE"/>
            <w:u w:val="single"/>
          </w:rPr>
          <w:t>إشعياء 1: 17</w:t>
        </w:r>
      </w:hyperlink>
      <w:r>
        <w:rPr>
          <w:lang w:val="ar_AE" w:bidi="ar_AE"/>
        </w:rPr>
        <w:t xml:space="preserve">; </w:t>
      </w:r>
      <w:hyperlink r:id="rId934">
        <w:r>
          <w:rPr>
            <w:lang w:val="ar_AE" w:bidi="ar_AE"/>
          </w:rPr>
          <w:rPr>
            <w:color w:val="0000EE"/>
            <w:u w:val="single"/>
          </w:rPr>
          <w:t>إرميا 7: 6</w:t>
        </w:r>
      </w:hyperlink>
      <w:r>
        <w:rPr>
          <w:lang w:val="ar_AE" w:bidi="ar_AE"/>
        </w:rPr>
        <w:t xml:space="preserve">; </w:t>
      </w:r>
      <w:hyperlink r:id="rId935">
        <w:r>
          <w:rPr>
            <w:lang w:val="ar_AE" w:bidi="ar_AE"/>
          </w:rPr>
          <w:rPr>
            <w:color w:val="0000EE"/>
            <w:u w:val="single"/>
          </w:rPr>
          <w:t>49: 11</w:t>
        </w:r>
      </w:hyperlink>
      <w:r>
        <w:rPr>
          <w:lang w:val="ar_AE" w:bidi="ar_AE"/>
        </w:rPr>
        <w:t>) وإدانته لأولئك الذين يسيئون معاملتهم (</w:t>
      </w:r>
      <w:hyperlink r:id="rId936">
        <w:r>
          <w:rPr>
            <w:lang w:val="ar_AE" w:bidi="ar_AE"/>
          </w:rPr>
          <w:rPr>
            <w:color w:val="0000EE"/>
            <w:u w:val="single"/>
          </w:rPr>
          <w:t>إشعياء 1: 23</w:t>
        </w:r>
      </w:hyperlink>
      <w:r>
        <w:rPr>
          <w:lang w:val="ar_AE" w:bidi="ar_AE"/>
        </w:rPr>
        <w:t xml:space="preserve">; </w:t>
      </w:r>
      <w:hyperlink r:id="rId937">
        <w:r>
          <w:rPr>
            <w:lang w:val="ar_AE" w:bidi="ar_AE"/>
          </w:rPr>
          <w:rPr>
            <w:color w:val="0000EE"/>
            <w:u w:val="single"/>
          </w:rPr>
          <w:t>حزقيال 22: 7</w:t>
        </w:r>
      </w:hyperlink>
      <w:r>
        <w:rPr>
          <w:lang w:val="ar_AE" w:bidi="ar_AE"/>
        </w:rPr>
        <w:t xml:space="preserve">; </w:t>
      </w:r>
      <w:hyperlink r:id="rId938">
        <w:r>
          <w:rPr>
            <w:lang w:val="ar_AE" w:bidi="ar_AE"/>
          </w:rPr>
          <w:rPr>
            <w:color w:val="0000EE"/>
            <w:u w:val="single"/>
          </w:rPr>
          <w:t>زكريا 7: 10</w:t>
        </w:r>
      </w:hyperlink>
      <w:r>
        <w:rPr>
          <w:lang w:val="ar_AE" w:bidi="ar_AE"/>
        </w:rPr>
        <w:t xml:space="preserve">; </w:t>
      </w:r>
      <w:hyperlink r:id="rId939">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0">
        <w:r>
          <w:rPr>
            <w:lang w:val="ar_AE" w:bidi="ar_AE"/>
          </w:rPr>
          <w:rPr>
            <w:color w:val="0000EE"/>
            <w:u w:val="single"/>
          </w:rPr>
          <w:t>متى 6: 5–6</w:t>
        </w:r>
      </w:hyperlink>
      <w:r>
        <w:rPr>
          <w:lang w:val="ar_AE" w:bidi="ar_AE"/>
        </w:rPr>
        <w:t xml:space="preserve">; </w:t>
      </w:r>
      <w:hyperlink r:id="rId941">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2">
        <w:r>
          <w:rPr>
            <w:lang w:val="ar_AE" w:bidi="ar_AE"/>
          </w:rPr>
          <w:rPr>
            <w:color w:val="0000EE"/>
            <w:u w:val="single"/>
          </w:rPr>
          <w:t>مرقس 9: 42–48</w:t>
        </w:r>
      </w:hyperlink>
      <w:r>
        <w:rPr>
          <w:lang w:val="ar_AE" w:bidi="ar_AE"/>
        </w:rPr>
        <w:t xml:space="preserve">; انظر </w:t>
      </w:r>
      <w:hyperlink r:id="rId943">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4">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0">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09">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5">
        <w:r>
          <w:rPr>
            <w:lang w:val="ar_AE" w:bidi="ar_AE"/>
          </w:rPr>
          <w:rPr>
            <w:color w:val="0000EE"/>
            <w:u w:val="single"/>
          </w:rPr>
          <w:t>10: 42</w:t>
        </w:r>
      </w:hyperlink>
      <w:r>
        <w:rPr>
          <w:lang w:val="ar_AE" w:bidi="ar_AE"/>
        </w:rPr>
        <w:t xml:space="preserve">; انظر أيضًا </w:t>
      </w:r>
      <w:hyperlink r:id="rId946">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7">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8">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8">
        <w:r>
          <w:rPr>
            <w:lang w:val="ar_AE" w:bidi="ar_AE"/>
          </w:rPr>
          <w:rPr>
            <w:color w:val="0000EE"/>
            <w:u w:val="single"/>
          </w:rPr>
          <w:t>8: 34–37</w:t>
        </w:r>
      </w:hyperlink>
      <w:r>
        <w:rPr>
          <w:lang w:val="ar_AE" w:bidi="ar_AE"/>
        </w:rPr>
        <w:t xml:space="preserve">; </w:t>
      </w:r>
      <w:hyperlink r:id="rId949">
        <w:r>
          <w:rPr>
            <w:lang w:val="ar_AE" w:bidi="ar_AE"/>
          </w:rPr>
          <w:rPr>
            <w:color w:val="0000EE"/>
            <w:u w:val="single"/>
          </w:rPr>
          <w:t>10: 28–29</w:t>
        </w:r>
      </w:hyperlink>
      <w:r>
        <w:rPr>
          <w:lang w:val="ar_AE" w:bidi="ar_AE"/>
        </w:rPr>
        <w:t xml:space="preserve">). ومثل المرأة في </w:t>
      </w:r>
      <w:hyperlink r:id="rId731">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0">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4">
        <w:r>
          <w:rPr>
            <w:lang w:val="ar_AE" w:bidi="ar_AE"/>
          </w:rPr>
          <w:rPr>
            <w:color w:val="0000EE"/>
            <w:u w:val="single"/>
          </w:rPr>
          <w:t>11: 1</w:t>
        </w:r>
      </w:hyperlink>
      <w:r>
        <w:rPr>
          <w:lang w:val="ar_AE" w:bidi="ar_AE"/>
        </w:rPr>
        <w:t>. إن فشل إسرائيل في إنتاج الثمار (</w:t>
      </w:r>
      <w:hyperlink r:id="rId951">
        <w:r>
          <w:rPr>
            <w:lang w:val="ar_AE" w:bidi="ar_AE"/>
          </w:rPr>
          <w:rPr>
            <w:color w:val="0000EE"/>
            <w:u w:val="single"/>
          </w:rPr>
          <w:t>11: 12–26</w:t>
        </w:r>
      </w:hyperlink>
      <w:r>
        <w:rPr>
          <w:lang w:val="ar_AE" w:bidi="ar_AE"/>
        </w:rPr>
        <w:t xml:space="preserve">; </w:t>
      </w:r>
      <w:hyperlink r:id="rId900">
        <w:r>
          <w:rPr>
            <w:lang w:val="ar_AE" w:bidi="ar_AE"/>
          </w:rPr>
          <w:rPr>
            <w:color w:val="0000EE"/>
            <w:u w:val="single"/>
          </w:rPr>
          <w:t>12: 38–40</w:t>
        </w:r>
      </w:hyperlink>
      <w:r>
        <w:rPr>
          <w:lang w:val="ar_AE" w:bidi="ar_AE"/>
        </w:rPr>
        <w:t>) وعداء قادته تجاه مسيح الله المختار (</w:t>
      </w:r>
      <w:hyperlink r:id="rId719">
        <w:r>
          <w:rPr>
            <w:lang w:val="ar_AE" w:bidi="ar_AE"/>
          </w:rPr>
          <w:rPr>
            <w:color w:val="0000EE"/>
            <w:u w:val="single"/>
          </w:rPr>
          <w:t>11: 1–11</w:t>
        </w:r>
      </w:hyperlink>
      <w:r>
        <w:rPr>
          <w:lang w:val="ar_AE" w:bidi="ar_AE"/>
        </w:rPr>
        <w:t xml:space="preserve">, </w:t>
      </w:r>
      <w:hyperlink r:id="rId818">
        <w:r>
          <w:rPr>
            <w:lang w:val="ar_AE" w:bidi="ar_AE"/>
          </w:rPr>
          <w:rPr>
            <w:color w:val="0000EE"/>
            <w:u w:val="single"/>
          </w:rPr>
          <w:t>27–33</w:t>
        </w:r>
      </w:hyperlink>
      <w:r>
        <w:rPr>
          <w:lang w:val="ar_AE" w:bidi="ar_AE"/>
        </w:rPr>
        <w:t xml:space="preserve">; </w:t>
      </w:r>
      <w:hyperlink r:id="rId674">
        <w:r>
          <w:rPr>
            <w:lang w:val="ar_AE" w:bidi="ar_AE"/>
          </w:rPr>
          <w:rPr>
            <w:color w:val="0000EE"/>
            <w:u w:val="single"/>
          </w:rPr>
          <w:t>12: 13–17</w:t>
        </w:r>
      </w:hyperlink>
      <w:r>
        <w:rPr>
          <w:lang w:val="ar_AE" w:bidi="ar_AE"/>
        </w:rPr>
        <w:t xml:space="preserve">, </w:t>
      </w:r>
      <w:hyperlink r:id="rId952">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3">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4">
        <w:r>
          <w:rPr>
            <w:lang w:val="ar_AE" w:bidi="ar_AE"/>
          </w:rPr>
          <w:rPr>
            <w:color w:val="0000EE"/>
            <w:u w:val="single"/>
          </w:rPr>
          <w:t>13: 29–30</w:t>
        </w:r>
      </w:hyperlink>
      <w:r>
        <w:rPr>
          <w:lang w:val="ar_AE" w:bidi="ar_AE"/>
        </w:rPr>
        <w:t xml:space="preserve">; </w:t>
      </w:r>
      <w:hyperlink r:id="rId955">
        <w:r>
          <w:rPr>
            <w:lang w:val="ar_AE" w:bidi="ar_AE"/>
          </w:rPr>
          <w:rPr>
            <w:color w:val="0000EE"/>
            <w:u w:val="single"/>
          </w:rPr>
          <w:t>لوقا 21: 7</w:t>
        </w:r>
      </w:hyperlink>
      <w:r>
        <w:rPr>
          <w:lang w:val="ar_AE" w:bidi="ar_AE"/>
        </w:rPr>
        <w:t xml:space="preserve">). تنبع هذه الأسئلة بشكل طبيعي من تنبؤ يسوع في </w:t>
      </w:r>
      <w:hyperlink r:id="rId956">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7">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8">
        <w:r>
          <w:rPr>
            <w:lang w:val="ar_AE" w:bidi="ar_AE"/>
          </w:rPr>
          <w:rPr>
            <w:color w:val="0000EE"/>
            <w:u w:val="single"/>
          </w:rPr>
          <w:t>13: 5–13</w:t>
        </w:r>
      </w:hyperlink>
      <w:r>
        <w:rPr>
          <w:lang w:val="ar_AE" w:bidi="ar_AE"/>
        </w:rPr>
        <w:t xml:space="preserve"> و</w:t>
      </w:r>
      <w:hyperlink r:id="rId959">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0">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0">
        <w:r>
          <w:rPr>
            <w:lang w:val="ar_AE" w:bidi="ar_AE"/>
          </w:rPr>
          <w:rPr>
            <w:color w:val="0000EE"/>
            <w:u w:val="single"/>
          </w:rPr>
          <w:t>13: 5–23</w:t>
        </w:r>
      </w:hyperlink>
      <w:r>
        <w:rPr>
          <w:lang w:val="ar_AE" w:bidi="ar_AE"/>
        </w:rPr>
        <w:t xml:space="preserve"> هو إجابة يسوع على السؤالين (</w:t>
      </w:r>
      <w:hyperlink r:id="rId961">
        <w:r>
          <w:rPr>
            <w:lang w:val="ar_AE" w:bidi="ar_AE"/>
          </w:rPr>
          <w:rPr>
            <w:color w:val="0000EE"/>
            <w:u w:val="single"/>
          </w:rPr>
          <w:t>13: 4</w:t>
        </w:r>
      </w:hyperlink>
      <w:r>
        <w:rPr>
          <w:lang w:val="ar_AE" w:bidi="ar_AE"/>
        </w:rPr>
        <w:t>) اللذين يتناولان دمار أورشليم (</w:t>
      </w:r>
      <w:hyperlink r:id="rId956">
        <w:r>
          <w:rPr>
            <w:lang w:val="ar_AE" w:bidi="ar_AE"/>
          </w:rPr>
          <w:rPr>
            <w:color w:val="0000EE"/>
            <w:u w:val="single"/>
          </w:rPr>
          <w:t>13: 2</w:t>
        </w:r>
      </w:hyperlink>
      <w:r>
        <w:rPr>
          <w:lang w:val="ar_AE" w:bidi="ar_AE"/>
        </w:rPr>
        <w:t>); (2) إن الأوامر بالهرب من اليهودية (</w:t>
      </w:r>
      <w:hyperlink r:id="rId962">
        <w:r>
          <w:rPr>
            <w:lang w:val="ar_AE" w:bidi="ar_AE"/>
          </w:rPr>
          <w:rPr>
            <w:color w:val="0000EE"/>
            <w:u w:val="single"/>
          </w:rPr>
          <w:t>13: 14–16</w:t>
        </w:r>
      </w:hyperlink>
      <w:r>
        <w:rPr>
          <w:lang w:val="ar_AE" w:bidi="ar_AE"/>
        </w:rPr>
        <w:t>)، والويل المعلن على النساء الحوامل والمرضعات (</w:t>
      </w:r>
      <w:hyperlink r:id="rId963">
        <w:r>
          <w:rPr>
            <w:lang w:val="ar_AE" w:bidi="ar_AE"/>
          </w:rPr>
          <w:rPr>
            <w:color w:val="0000EE"/>
            <w:u w:val="single"/>
          </w:rPr>
          <w:t>13: 17</w:t>
        </w:r>
      </w:hyperlink>
      <w:r>
        <w:rPr>
          <w:lang w:val="ar_AE" w:bidi="ar_AE"/>
        </w:rPr>
        <w:t>)، والصلاة بأن لا يحدث ذلك في الشتاء (</w:t>
      </w:r>
      <w:hyperlink r:id="rId964">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5">
        <w:r>
          <w:rPr>
            <w:lang w:val="ar_AE" w:bidi="ar_AE"/>
          </w:rPr>
          <w:rPr>
            <w:color w:val="0000EE"/>
            <w:u w:val="single"/>
          </w:rPr>
          <w:t>13: 5</w:t>
        </w:r>
      </w:hyperlink>
      <w:r>
        <w:rPr>
          <w:lang w:val="ar_AE" w:bidi="ar_AE"/>
        </w:rPr>
        <w:t xml:space="preserve">، </w:t>
      </w:r>
      <w:hyperlink r:id="rId966">
        <w:r>
          <w:rPr>
            <w:lang w:val="ar_AE" w:bidi="ar_AE"/>
          </w:rPr>
          <w:rPr>
            <w:color w:val="0000EE"/>
            <w:u w:val="single"/>
          </w:rPr>
          <w:t>9</w:t>
        </w:r>
      </w:hyperlink>
      <w:r>
        <w:rPr>
          <w:lang w:val="ar_AE" w:bidi="ar_AE"/>
        </w:rPr>
        <w:t xml:space="preserve">، </w:t>
      </w:r>
      <w:hyperlink r:id="rId967">
        <w:r>
          <w:rPr>
            <w:lang w:val="ar_AE" w:bidi="ar_AE"/>
          </w:rPr>
          <w:rPr>
            <w:color w:val="0000EE"/>
            <w:u w:val="single"/>
          </w:rPr>
          <w:t>23</w:t>
        </w:r>
      </w:hyperlink>
      <w:r>
        <w:rPr>
          <w:lang w:val="ar_AE" w:bidi="ar_AE"/>
        </w:rPr>
        <w:t xml:space="preserve">) تربط هذا المقطع ببعضه البعض وتشير إلى أن المقطع </w:t>
      </w:r>
      <w:hyperlink r:id="rId960">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8">
        <w:r>
          <w:rPr>
            <w:lang w:val="ar_AE" w:bidi="ar_AE"/>
          </w:rPr>
          <w:rPr>
            <w:color w:val="0000EE"/>
            <w:u w:val="single"/>
          </w:rPr>
          <w:t>13: 5–6</w:t>
        </w:r>
      </w:hyperlink>
      <w:r>
        <w:rPr>
          <w:lang w:val="ar_AE" w:bidi="ar_AE"/>
        </w:rPr>
        <w:t>). ب: هناك تقارير عن القتال والكوارث الطبيعية (</w:t>
      </w:r>
      <w:hyperlink r:id="rId969">
        <w:r>
          <w:rPr>
            <w:lang w:val="ar_AE" w:bidi="ar_AE"/>
          </w:rPr>
          <w:rPr>
            <w:color w:val="0000EE"/>
            <w:u w:val="single"/>
          </w:rPr>
          <w:t>13: 7–8</w:t>
        </w:r>
      </w:hyperlink>
      <w:r>
        <w:rPr>
          <w:lang w:val="ar_AE" w:bidi="ar_AE"/>
        </w:rPr>
        <w:t>). ج: هناك اضطهاد للمؤمنين (</w:t>
      </w:r>
      <w:hyperlink r:id="rId970">
        <w:r>
          <w:rPr>
            <w:lang w:val="ar_AE" w:bidi="ar_AE"/>
          </w:rPr>
          <w:rPr>
            <w:color w:val="0000EE"/>
            <w:u w:val="single"/>
          </w:rPr>
          <w:t>13: 9–13</w:t>
        </w:r>
      </w:hyperlink>
      <w:r>
        <w:rPr>
          <w:lang w:val="ar_AE" w:bidi="ar_AE"/>
        </w:rPr>
        <w:t>). ب: بدء القتال في اليهودية والضيقة الناتجة عنه (</w:t>
      </w:r>
      <w:hyperlink r:id="rId971">
        <w:r>
          <w:rPr>
            <w:lang w:val="ar_AE" w:bidi="ar_AE"/>
          </w:rPr>
          <w:rPr>
            <w:color w:val="0000EE"/>
            <w:u w:val="single"/>
          </w:rPr>
          <w:t>13: 14–20</w:t>
        </w:r>
      </w:hyperlink>
      <w:r>
        <w:rPr>
          <w:lang w:val="ar_AE" w:bidi="ar_AE"/>
        </w:rPr>
        <w:t>). أ': المضلِّلون يدَّعون أنهم المسيح (</w:t>
      </w:r>
      <w:hyperlink r:id="rId972">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8">
        <w:r>
          <w:rPr>
            <w:lang w:val="ar_AE" w:bidi="ar_AE"/>
          </w:rPr>
          <w:rPr>
            <w:color w:val="0000EE"/>
            <w:u w:val="single"/>
          </w:rPr>
          <w:t>8: 34–38</w:t>
        </w:r>
      </w:hyperlink>
      <w:r>
        <w:rPr>
          <w:lang w:val="ar_AE" w:bidi="ar_AE"/>
        </w:rPr>
        <w:t xml:space="preserve">; </w:t>
      </w:r>
      <w:hyperlink r:id="rId973">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4">
        <w:r>
          <w:rPr>
            <w:lang w:val="ar_AE" w:bidi="ar_AE"/>
          </w:rPr>
          <w:rPr>
            <w:color w:val="0000EE"/>
            <w:u w:val="single"/>
          </w:rPr>
          <w:t>متى 10: 17</w:t>
        </w:r>
      </w:hyperlink>
      <w:r>
        <w:rPr>
          <w:lang w:val="ar_AE" w:bidi="ar_AE"/>
        </w:rPr>
        <w:t xml:space="preserve"> وربما في </w:t>
      </w:r>
      <w:hyperlink r:id="rId975">
        <w:r>
          <w:rPr>
            <w:lang w:val="ar_AE" w:bidi="ar_AE"/>
          </w:rPr>
          <w:rPr>
            <w:color w:val="0000EE"/>
            <w:u w:val="single"/>
          </w:rPr>
          <w:t>متى 5: 22</w:t>
        </w:r>
      </w:hyperlink>
      <w:r>
        <w:rPr>
          <w:lang w:val="ar_AE" w:bidi="ar_AE"/>
        </w:rPr>
        <w:t xml:space="preserve"> (انظر أيضًا </w:t>
      </w:r>
      <w:hyperlink r:id="rId976">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7">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8">
        <w:r>
          <w:rPr>
            <w:lang w:val="ar_AE" w:bidi="ar_AE"/>
          </w:rPr>
          <w:rPr>
            <w:color w:val="0000EE"/>
            <w:u w:val="single"/>
          </w:rPr>
          <w:t>أعمال 23: 24</w:t>
        </w:r>
      </w:hyperlink>
      <w:r>
        <w:rPr>
          <w:lang w:val="ar_AE" w:bidi="ar_AE"/>
        </w:rPr>
        <w:t xml:space="preserve">; </w:t>
      </w:r>
      <w:hyperlink r:id="rId979">
        <w:r>
          <w:rPr>
            <w:lang w:val="ar_AE" w:bidi="ar_AE"/>
          </w:rPr>
          <w:rPr>
            <w:color w:val="0000EE"/>
            <w:u w:val="single"/>
          </w:rPr>
          <w:t>24: 10–27</w:t>
        </w:r>
      </w:hyperlink>
      <w:r>
        <w:rPr>
          <w:lang w:val="ar_AE" w:bidi="ar_AE"/>
        </w:rPr>
        <w:t xml:space="preserve">; </w:t>
      </w:r>
      <w:hyperlink r:id="rId980">
        <w:r>
          <w:rPr>
            <w:lang w:val="ar_AE" w:bidi="ar_AE"/>
          </w:rPr>
          <w:rPr>
            <w:color w:val="0000EE"/>
            <w:u w:val="single"/>
          </w:rPr>
          <w:t>25: 1–26: 32</w:t>
        </w:r>
      </w:hyperlink>
      <w:r>
        <w:rPr>
          <w:lang w:val="ar_AE" w:bidi="ar_AE"/>
        </w:rPr>
        <w:t>). كانت هذه المحاكمات بسبب كونهم أتباع يسوع (</w:t>
      </w:r>
      <w:hyperlink r:id="rId966">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1">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6">
        <w:r>
          <w:rPr>
            <w:lang w:val="ar_AE" w:bidi="ar_AE"/>
          </w:rPr>
          <w:rPr>
            <w:color w:val="0000EE"/>
            <w:u w:val="single"/>
          </w:rPr>
          <w:t>13: 9</w:t>
        </w:r>
      </w:hyperlink>
      <w:r>
        <w:rPr>
          <w:lang w:val="ar_AE" w:bidi="ar_AE"/>
        </w:rPr>
        <w:t xml:space="preserve">, </w:t>
      </w:r>
      <w:hyperlink r:id="rId982">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3">
        <w:r>
          <w:rPr>
            <w:lang w:val="ar_AE" w:bidi="ar_AE"/>
          </w:rPr>
          <w:rPr>
            <w:color w:val="0000EE"/>
            <w:u w:val="single"/>
          </w:rPr>
          <w:t>رومية 16: 26</w:t>
        </w:r>
      </w:hyperlink>
      <w:r>
        <w:rPr>
          <w:lang w:val="ar_AE" w:bidi="ar_AE"/>
        </w:rPr>
        <w:t xml:space="preserve">; </w:t>
      </w:r>
      <w:hyperlink r:id="rId984">
        <w:r>
          <w:rPr>
            <w:lang w:val="ar_AE" w:bidi="ar_AE"/>
          </w:rPr>
          <w:rPr>
            <w:color w:val="0000EE"/>
            <w:u w:val="single"/>
          </w:rPr>
          <w:t>كولوسي 1: 6</w:t>
        </w:r>
      </w:hyperlink>
      <w:r>
        <w:rPr>
          <w:lang w:val="ar_AE" w:bidi="ar_AE"/>
        </w:rPr>
        <w:t xml:space="preserve">, </w:t>
      </w:r>
      <w:hyperlink r:id="rId985">
        <w:r>
          <w:rPr>
            <w:lang w:val="ar_AE" w:bidi="ar_AE"/>
          </w:rPr>
          <w:rPr>
            <w:color w:val="0000EE"/>
            <w:u w:val="single"/>
          </w:rPr>
          <w:t>23</w:t>
        </w:r>
      </w:hyperlink>
      <w:r>
        <w:rPr>
          <w:lang w:val="ar_AE" w:bidi="ar_AE"/>
        </w:rPr>
        <w:t xml:space="preserve"> (انظر أيضًا </w:t>
      </w:r>
      <w:hyperlink r:id="rId986">
        <w:r>
          <w:rPr>
            <w:lang w:val="ar_AE" w:bidi="ar_AE"/>
          </w:rPr>
          <w:rPr>
            <w:color w:val="0000EE"/>
            <w:u w:val="single"/>
          </w:rPr>
          <w:t>رومية 1: 5</w:t>
        </w:r>
      </w:hyperlink>
      <w:r>
        <w:rPr>
          <w:lang w:val="ar_AE" w:bidi="ar_AE"/>
        </w:rPr>
        <w:t xml:space="preserve">, </w:t>
      </w:r>
      <w:hyperlink r:id="rId987">
        <w:r>
          <w:rPr>
            <w:lang w:val="ar_AE" w:bidi="ar_AE"/>
          </w:rPr>
          <w:rPr>
            <w:color w:val="0000EE"/>
            <w:u w:val="single"/>
          </w:rPr>
          <w:t>8</w:t>
        </w:r>
      </w:hyperlink>
      <w:r>
        <w:rPr>
          <w:lang w:val="ar_AE" w:bidi="ar_AE"/>
        </w:rPr>
        <w:t xml:space="preserve">; </w:t>
      </w:r>
      <w:hyperlink r:id="rId988">
        <w:r>
          <w:rPr>
            <w:lang w:val="ar_AE" w:bidi="ar_AE"/>
          </w:rPr>
          <w:rPr>
            <w:color w:val="0000EE"/>
            <w:u w:val="single"/>
          </w:rPr>
          <w:t>10: 18</w:t>
        </w:r>
      </w:hyperlink>
      <w:r>
        <w:rPr>
          <w:lang w:val="ar_AE" w:bidi="ar_AE"/>
        </w:rPr>
        <w:t xml:space="preserve">; </w:t>
      </w:r>
      <w:hyperlink r:id="rId989">
        <w:r>
          <w:rPr>
            <w:lang w:val="ar_AE" w:bidi="ar_AE"/>
          </w:rPr>
          <w:rPr>
            <w:color w:val="0000EE"/>
            <w:u w:val="single"/>
          </w:rPr>
          <w:t>15: 19</w:t>
        </w:r>
      </w:hyperlink>
      <w:r>
        <w:rPr>
          <w:lang w:val="ar_AE" w:bidi="ar_AE"/>
        </w:rPr>
        <w:t xml:space="preserve">, </w:t>
      </w:r>
      <w:hyperlink r:id="rId99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6">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1">
        <w:r>
          <w:rPr>
            <w:lang w:val="ar_AE" w:bidi="ar_AE"/>
          </w:rPr>
          <w:rPr>
            <w:color w:val="0000EE"/>
            <w:u w:val="single"/>
          </w:rPr>
          <w:t>أعمال 4: 10–17</w:t>
        </w:r>
      </w:hyperlink>
      <w:r>
        <w:rPr>
          <w:lang w:val="ar_AE" w:bidi="ar_AE"/>
        </w:rPr>
        <w:t xml:space="preserve">; </w:t>
      </w:r>
      <w:hyperlink r:id="rId992">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3">
        <w:r>
          <w:rPr>
            <w:lang w:val="ar_AE" w:bidi="ar_AE"/>
          </w:rPr>
          <w:rPr>
            <w:color w:val="0000EE"/>
            <w:u w:val="single"/>
          </w:rPr>
          <w:t>متى 10: 35–36</w:t>
        </w:r>
      </w:hyperlink>
      <w:r>
        <w:rPr>
          <w:lang w:val="ar_AE" w:bidi="ar_AE"/>
        </w:rPr>
        <w:t xml:space="preserve">; </w:t>
      </w:r>
      <w:hyperlink r:id="rId994">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5">
        <w:r>
          <w:rPr>
            <w:lang w:val="ar_AE" w:bidi="ar_AE"/>
          </w:rPr>
          <w:rPr>
            <w:color w:val="0000EE"/>
            <w:u w:val="single"/>
          </w:rPr>
          <w:t>17</w:t>
        </w:r>
      </w:hyperlink>
      <w:r>
        <w:rPr>
          <w:lang w:val="ar_AE" w:bidi="ar_AE"/>
        </w:rPr>
        <w:t xml:space="preserve">, </w:t>
      </w:r>
      <w:hyperlink r:id="rId996">
        <w:r>
          <w:rPr>
            <w:lang w:val="ar_AE" w:bidi="ar_AE"/>
          </w:rPr>
          <w:rPr>
            <w:color w:val="0000EE"/>
            <w:u w:val="single"/>
          </w:rPr>
          <w:t>26–28</w:t>
        </w:r>
      </w:hyperlink>
      <w:r>
        <w:rPr>
          <w:lang w:val="ar_AE" w:bidi="ar_AE"/>
        </w:rPr>
        <w:t xml:space="preserve">; </w:t>
      </w:r>
      <w:hyperlink r:id="rId997">
        <w:r>
          <w:rPr>
            <w:lang w:val="ar_AE" w:bidi="ar_AE"/>
          </w:rPr>
          <w:rPr>
            <w:color w:val="0000EE"/>
            <w:u w:val="single"/>
          </w:rPr>
          <w:t>3: 5</w:t>
        </w:r>
      </w:hyperlink>
      <w:r>
        <w:rPr>
          <w:lang w:val="ar_AE" w:bidi="ar_AE"/>
        </w:rPr>
        <w:t xml:space="preserve">, </w:t>
      </w:r>
      <w:hyperlink r:id="rId998">
        <w:r>
          <w:rPr>
            <w:lang w:val="ar_AE" w:bidi="ar_AE"/>
          </w:rPr>
          <w:rPr>
            <w:color w:val="0000EE"/>
            <w:u w:val="single"/>
          </w:rPr>
          <w:t>12</w:t>
        </w:r>
      </w:hyperlink>
      <w:r>
        <w:rPr>
          <w:lang w:val="ar_AE" w:bidi="ar_AE"/>
        </w:rPr>
        <w:t xml:space="preserve">, </w:t>
      </w:r>
      <w:hyperlink r:id="rId999">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0">
        <w:r>
          <w:rPr>
            <w:lang w:val="ar_AE" w:bidi="ar_AE"/>
          </w:rPr>
          <w:rPr>
            <w:color w:val="0000EE"/>
            <w:u w:val="single"/>
          </w:rPr>
          <w:t>دانيال 9: 27</w:t>
        </w:r>
      </w:hyperlink>
      <w:r>
        <w:rPr>
          <w:lang w:val="ar_AE" w:bidi="ar_AE"/>
        </w:rPr>
        <w:t xml:space="preserve">; </w:t>
      </w:r>
      <w:hyperlink r:id="rId1001">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6">
        <w:r>
          <w:rPr>
            <w:lang w:val="ar_AE" w:bidi="ar_AE"/>
          </w:rPr>
          <w:rPr>
            <w:color w:val="0000EE"/>
            <w:u w:val="single"/>
          </w:rPr>
          <w:t>مرقس 13: 2</w:t>
        </w:r>
      </w:hyperlink>
      <w:r>
        <w:rPr>
          <w:lang w:val="ar_AE" w:bidi="ar_AE"/>
        </w:rPr>
        <w:t xml:space="preserve">, </w:t>
      </w:r>
      <w:hyperlink r:id="rId961">
        <w:r>
          <w:rPr>
            <w:lang w:val="ar_AE" w:bidi="ar_AE"/>
          </w:rPr>
          <w:rPr>
            <w:color w:val="0000EE"/>
            <w:u w:val="single"/>
          </w:rPr>
          <w:t>4</w:t>
        </w:r>
      </w:hyperlink>
      <w:r>
        <w:rPr>
          <w:lang w:val="ar_AE" w:bidi="ar_AE"/>
        </w:rPr>
        <w:t>) واليهودية (</w:t>
      </w:r>
      <w:hyperlink r:id="rId1002">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w:t>
      </w:r>
      <w:r>
        <w:rPr>
          <w:lang w:val="ar_AE" w:bidi="ar_AE"/>
        </w:rPr>
        <w:t>رِجسَةَ الخَرابِ</w:t>
      </w:r>
      <w:r>
        <w:rPr>
          <w:lang w:val="ar_AE" w:bidi="ar_AE"/>
        </w:rPr>
        <w:t xml:space="preserve"> هي محايدة نحويًا، فإن كلمة </w:t>
      </w:r>
      <w:r>
        <w:rPr>
          <w:lang w:val="ar_AE" w:bidi="ar_AE"/>
        </w:rPr>
        <w:t>قائمَةً</w:t>
      </w:r>
      <w:r>
        <w:rPr>
          <w:lang w:val="ar_AE" w:bidi="ar_AE"/>
        </w:rPr>
        <w:t xml:space="preserve"> هي مذكرة نحويًا في اليونانية، لذا فهي تشير إلى شخص وليس إلى شيء.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3">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1">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4">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1">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1">
        <w:r>
          <w:rPr>
            <w:lang w:val="ar_AE" w:bidi="ar_AE"/>
          </w:rPr>
          <w:rPr>
            <w:color w:val="0000EE"/>
            <w:u w:val="single"/>
          </w:rPr>
          <w:t>13: 4</w:t>
        </w:r>
      </w:hyperlink>
      <w:r>
        <w:rPr>
          <w:lang w:val="ar_AE" w:bidi="ar_AE"/>
        </w:rPr>
        <w:t xml:space="preserve"> وأرشد أتباعه كيف يتجاوبون عندما يرونها. ففي </w:t>
      </w:r>
      <w:hyperlink r:id="rId958">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2">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5">
        <w:r>
          <w:rPr>
            <w:lang w:val="ar_AE" w:bidi="ar_AE"/>
          </w:rPr>
          <w:rPr>
            <w:color w:val="0000EE"/>
            <w:u w:val="single"/>
          </w:rPr>
          <w:t>لوقا 1: 25</w:t>
        </w:r>
      </w:hyperlink>
      <w:r>
        <w:rPr>
          <w:lang w:val="ar_AE" w:bidi="ar_AE"/>
        </w:rPr>
        <w:t xml:space="preserve">, </w:t>
      </w:r>
      <w:hyperlink r:id="rId1006">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59">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0">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8">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7">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8">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0">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1">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09">
        <w:r>
          <w:rPr>
            <w:lang w:val="ar_AE" w:bidi="ar_AE"/>
          </w:rPr>
          <w:rPr>
            <w:color w:val="0000EE"/>
            <w:u w:val="single"/>
          </w:rPr>
          <w:t>13: 33–37</w:t>
        </w:r>
      </w:hyperlink>
      <w:r>
        <w:rPr>
          <w:lang w:val="ar_AE" w:bidi="ar_AE"/>
        </w:rPr>
        <w:t>) ويستعدوا للاضطهاد (</w:t>
      </w:r>
      <w:hyperlink r:id="rId970">
        <w:r>
          <w:rPr>
            <w:lang w:val="ar_AE" w:bidi="ar_AE"/>
          </w:rPr>
          <w:rPr>
            <w:color w:val="0000EE"/>
            <w:u w:val="single"/>
          </w:rPr>
          <w:t>13: 9–13</w:t>
        </w:r>
      </w:hyperlink>
      <w:r>
        <w:rPr>
          <w:lang w:val="ar_AE" w:bidi="ar_AE"/>
        </w:rPr>
        <w:t xml:space="preserve">؛ انظر </w:t>
      </w:r>
      <w:hyperlink r:id="rId688">
        <w:r>
          <w:rPr>
            <w:lang w:val="ar_AE" w:bidi="ar_AE"/>
          </w:rPr>
          <w:rPr>
            <w:color w:val="0000EE"/>
            <w:u w:val="single"/>
          </w:rPr>
          <w:t>8: 34–38</w:t>
        </w:r>
      </w:hyperlink>
      <w:r>
        <w:rPr>
          <w:lang w:val="ar_AE" w:bidi="ar_AE"/>
        </w:rPr>
        <w:t>) بحسب كلمات يسوع التشجيعية (</w:t>
      </w:r>
      <w:hyperlink r:id="rId982">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0">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1">
        <w:r>
          <w:rPr>
            <w:lang w:val="ar_AE" w:bidi="ar_AE"/>
          </w:rPr>
          <w:rPr>
            <w:color w:val="0000EE"/>
            <w:u w:val="single"/>
          </w:rPr>
          <w:t>إش 11: 1–9</w:t>
        </w:r>
      </w:hyperlink>
      <w:r>
        <w:rPr>
          <w:lang w:val="ar_AE" w:bidi="ar_AE"/>
        </w:rPr>
        <w:t xml:space="preserve">; </w:t>
      </w:r>
      <w:hyperlink r:id="rId1012">
        <w:r>
          <w:rPr>
            <w:lang w:val="ar_AE" w:bidi="ar_AE"/>
          </w:rPr>
          <w:rPr>
            <w:color w:val="0000EE"/>
            <w:u w:val="single"/>
          </w:rPr>
          <w:t>13: 9–11</w:t>
        </w:r>
      </w:hyperlink>
      <w:r>
        <w:rPr>
          <w:lang w:val="ar_AE" w:bidi="ar_AE"/>
        </w:rPr>
        <w:t xml:space="preserve">; </w:t>
      </w:r>
      <w:hyperlink r:id="rId1013">
        <w:r>
          <w:rPr>
            <w:lang w:val="ar_AE" w:bidi="ar_AE"/>
          </w:rPr>
          <w:rPr>
            <w:color w:val="0000EE"/>
            <w:u w:val="single"/>
          </w:rPr>
          <w:t>إر 4: 23–28</w:t>
        </w:r>
      </w:hyperlink>
      <w:r>
        <w:rPr>
          <w:lang w:val="ar_AE" w:bidi="ar_AE"/>
        </w:rPr>
        <w:t xml:space="preserve">; </w:t>
      </w:r>
      <w:hyperlink r:id="rId1014">
        <w:r>
          <w:rPr>
            <w:lang w:val="ar_AE" w:bidi="ar_AE"/>
          </w:rPr>
          <w:rPr>
            <w:color w:val="0000EE"/>
            <w:u w:val="single"/>
          </w:rPr>
          <w:t>حز 32: 1–16</w:t>
        </w:r>
      </w:hyperlink>
      <w:r>
        <w:rPr>
          <w:lang w:val="ar_AE" w:bidi="ar_AE"/>
        </w:rPr>
        <w:t xml:space="preserve">). لذلك إذا كان هذا هو معنى </w:t>
      </w:r>
      <w:hyperlink r:id="rId927">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5">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6">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7">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0">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1">
        <w:r>
          <w:rPr>
            <w:lang w:val="ar_AE" w:bidi="ar_AE"/>
          </w:rPr>
          <w:rPr>
            <w:color w:val="0000EE"/>
            <w:u w:val="single"/>
          </w:rPr>
          <w:t>13: 32</w:t>
        </w:r>
      </w:hyperlink>
      <w:r>
        <w:rPr>
          <w:lang w:val="ar_AE" w:bidi="ar_AE"/>
        </w:rPr>
        <w:t xml:space="preserve">). إن أحداث </w:t>
      </w:r>
      <w:hyperlink r:id="rId960">
        <w:r>
          <w:rPr>
            <w:lang w:val="ar_AE" w:bidi="ar_AE"/>
          </w:rPr>
          <w:rPr>
            <w:color w:val="0000EE"/>
            <w:u w:val="single"/>
          </w:rPr>
          <w:t>13: 5–23</w:t>
        </w:r>
      </w:hyperlink>
      <w:r>
        <w:rPr>
          <w:lang w:val="ar_AE" w:bidi="ar_AE"/>
        </w:rPr>
        <w:t xml:space="preserve"> و</w:t>
      </w:r>
      <w:hyperlink r:id="rId927">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0">
        <w:r>
          <w:rPr>
            <w:lang w:val="ar_AE" w:bidi="ar_AE"/>
          </w:rPr>
          <w:rPr>
            <w:color w:val="0000EE"/>
            <w:u w:val="single"/>
          </w:rPr>
          <w:t>زك 2: 6</w:t>
        </w:r>
      </w:hyperlink>
      <w:r>
        <w:rPr>
          <w:lang w:val="ar_AE" w:bidi="ar_AE"/>
        </w:rPr>
        <w:t xml:space="preserve">) ومن أقاصي الأرض والسماء (انظر </w:t>
      </w:r>
      <w:hyperlink r:id="rId1021">
        <w:r>
          <w:rPr>
            <w:lang w:val="ar_AE" w:bidi="ar_AE"/>
          </w:rPr>
          <w:rPr>
            <w:color w:val="0000EE"/>
            <w:u w:val="single"/>
          </w:rPr>
          <w:t>تث 13: 7</w:t>
        </w:r>
      </w:hyperlink>
      <w:r>
        <w:rPr>
          <w:lang w:val="ar_AE" w:bidi="ar_AE"/>
        </w:rPr>
        <w:t xml:space="preserve">; </w:t>
      </w:r>
      <w:hyperlink r:id="rId1022">
        <w:r>
          <w:rPr>
            <w:lang w:val="ar_AE" w:bidi="ar_AE"/>
          </w:rPr>
          <w:rPr>
            <w:color w:val="0000EE"/>
            <w:u w:val="single"/>
          </w:rPr>
          <w:t>30: 4</w:t>
        </w:r>
      </w:hyperlink>
      <w:r>
        <w:rPr>
          <w:lang w:val="ar_AE" w:bidi="ar_AE"/>
        </w:rPr>
        <w:t xml:space="preserve">; </w:t>
      </w:r>
      <w:hyperlink r:id="rId1023">
        <w:r>
          <w:rPr>
            <w:lang w:val="ar_AE" w:bidi="ar_AE"/>
          </w:rPr>
          <w:rPr>
            <w:color w:val="0000EE"/>
            <w:u w:val="single"/>
          </w:rPr>
          <w:t>إش 42: 10</w:t>
        </w:r>
      </w:hyperlink>
      <w:r>
        <w:rPr>
          <w:lang w:val="ar_AE" w:bidi="ar_AE"/>
        </w:rPr>
        <w:t xml:space="preserve">; </w:t>
      </w:r>
      <w:hyperlink r:id="rId1024">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5">
        <w:r>
          <w:rPr>
            <w:lang w:val="ar_AE" w:bidi="ar_AE"/>
          </w:rPr>
          <w:rPr>
            <w:color w:val="0000EE"/>
            <w:u w:val="single"/>
          </w:rPr>
          <w:t>مز 107: 2–3</w:t>
        </w:r>
      </w:hyperlink>
      <w:r>
        <w:rPr>
          <w:lang w:val="ar_AE" w:bidi="ar_AE"/>
        </w:rPr>
        <w:t xml:space="preserve">; </w:t>
      </w:r>
      <w:hyperlink r:id="rId1026">
        <w:r>
          <w:rPr>
            <w:lang w:val="ar_AE" w:bidi="ar_AE"/>
          </w:rPr>
          <w:rPr>
            <w:color w:val="0000EE"/>
            <w:u w:val="single"/>
          </w:rPr>
          <w:t>إش 11: 11–16</w:t>
        </w:r>
      </w:hyperlink>
      <w:r>
        <w:rPr>
          <w:lang w:val="ar_AE" w:bidi="ar_AE"/>
        </w:rPr>
        <w:t xml:space="preserve">; </w:t>
      </w:r>
      <w:hyperlink r:id="rId1027">
        <w:r>
          <w:rPr>
            <w:lang w:val="ar_AE" w:bidi="ar_AE"/>
          </w:rPr>
          <w:rPr>
            <w:color w:val="0000EE"/>
            <w:u w:val="single"/>
          </w:rPr>
          <w:t>27: 12–13</w:t>
        </w:r>
      </w:hyperlink>
      <w:r>
        <w:rPr>
          <w:lang w:val="ar_AE" w:bidi="ar_AE"/>
        </w:rPr>
        <w:t xml:space="preserve">; </w:t>
      </w:r>
      <w:hyperlink r:id="rId1028">
        <w:r>
          <w:rPr>
            <w:lang w:val="ar_AE" w:bidi="ar_AE"/>
          </w:rPr>
          <w:rPr>
            <w:color w:val="0000EE"/>
            <w:u w:val="single"/>
          </w:rPr>
          <w:t>43: 5–13</w:t>
        </w:r>
      </w:hyperlink>
      <w:r>
        <w:rPr>
          <w:lang w:val="ar_AE" w:bidi="ar_AE"/>
        </w:rPr>
        <w:t xml:space="preserve">; </w:t>
      </w:r>
      <w:hyperlink r:id="rId1029">
        <w:r>
          <w:rPr>
            <w:lang w:val="ar_AE" w:bidi="ar_AE"/>
          </w:rPr>
          <w:rPr>
            <w:color w:val="0000EE"/>
            <w:u w:val="single"/>
          </w:rPr>
          <w:t>49: 12</w:t>
        </w:r>
      </w:hyperlink>
      <w:r>
        <w:rPr>
          <w:lang w:val="ar_AE" w:bidi="ar_AE"/>
        </w:rPr>
        <w:t xml:space="preserve">; </w:t>
      </w:r>
      <w:hyperlink r:id="rId1030">
        <w:r>
          <w:rPr>
            <w:lang w:val="ar_AE" w:bidi="ar_AE"/>
          </w:rPr>
          <w:rPr>
            <w:color w:val="0000EE"/>
            <w:u w:val="single"/>
          </w:rPr>
          <w:t>60: 1–9</w:t>
        </w:r>
      </w:hyperlink>
      <w:r>
        <w:rPr>
          <w:lang w:val="ar_AE" w:bidi="ar_AE"/>
        </w:rPr>
        <w:t xml:space="preserve">; </w:t>
      </w:r>
      <w:hyperlink r:id="rId1031">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0">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32–37</w:t>
        </w:r>
      </w:hyperlink>
      <w:r>
        <w:rPr>
          <w:lang w:val="ar_AE" w:bidi="ar_AE"/>
        </w:rPr>
        <w:t xml:space="preserve">; </w:t>
      </w:r>
      <w:hyperlink r:id="rId1032">
        <w:r>
          <w:rPr>
            <w:lang w:val="ar_AE" w:bidi="ar_AE"/>
          </w:rPr>
          <w:rPr>
            <w:color w:val="0000EE"/>
            <w:u w:val="single"/>
          </w:rPr>
          <w:t>متى 13: 41–43</w:t>
        </w:r>
      </w:hyperlink>
      <w:r>
        <w:rPr>
          <w:lang w:val="ar_AE" w:bidi="ar_AE"/>
        </w:rPr>
        <w:t xml:space="preserve">; </w:t>
      </w:r>
      <w:hyperlink r:id="rId1033">
        <w:r>
          <w:rPr>
            <w:lang w:val="ar_AE" w:bidi="ar_AE"/>
          </w:rPr>
          <w:rPr>
            <w:color w:val="0000EE"/>
            <w:u w:val="single"/>
          </w:rPr>
          <w:t>24: 36–51</w:t>
        </w:r>
      </w:hyperlink>
      <w:r>
        <w:rPr>
          <w:lang w:val="ar_AE" w:bidi="ar_AE"/>
        </w:rPr>
        <w:t xml:space="preserve">; </w:t>
      </w:r>
      <w:hyperlink r:id="rId1034">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5">
        <w:r>
          <w:rPr>
            <w:lang w:val="ar_AE" w:bidi="ar_AE"/>
          </w:rPr>
          <w:rPr>
            <w:color w:val="0000EE"/>
            <w:u w:val="single"/>
          </w:rPr>
          <w:t>13: 28–30</w:t>
        </w:r>
      </w:hyperlink>
      <w:r>
        <w:rPr>
          <w:lang w:val="ar_AE" w:bidi="ar_AE"/>
        </w:rPr>
        <w:t>) ومقولتين (</w:t>
      </w:r>
      <w:hyperlink r:id="rId1036">
        <w:r>
          <w:rPr>
            <w:lang w:val="ar_AE" w:bidi="ar_AE"/>
          </w:rPr>
          <w:rPr>
            <w:color w:val="0000EE"/>
            <w:u w:val="single"/>
          </w:rPr>
          <w:t>13: 30–31</w:t>
        </w:r>
      </w:hyperlink>
      <w:r>
        <w:rPr>
          <w:lang w:val="ar_AE" w:bidi="ar_AE"/>
        </w:rPr>
        <w:t xml:space="preserve">). ويرتبط ارتباطًا وثيقًا بـ </w:t>
      </w:r>
      <w:hyperlink r:id="rId1037">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1">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8">
        <w:r>
          <w:rPr>
            <w:lang w:val="ar_AE" w:bidi="ar_AE"/>
          </w:rPr>
          <w:rPr>
            <w:color w:val="0000EE"/>
            <w:u w:val="single"/>
          </w:rPr>
          <w:t>13: 29</w:t>
        </w:r>
      </w:hyperlink>
      <w:r>
        <w:rPr>
          <w:lang w:val="ar_AE" w:bidi="ar_AE"/>
        </w:rPr>
        <w:t xml:space="preserve">; قارن </w:t>
      </w:r>
      <w:hyperlink r:id="rId1002">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4">
        <w:r>
          <w:rPr>
            <w:lang w:val="ar_AE" w:bidi="ar_AE"/>
          </w:rPr>
          <w:rPr>
            <w:color w:val="0000EE"/>
            <w:u w:val="single"/>
          </w:rPr>
          <w:t>13: 29–30</w:t>
        </w:r>
      </w:hyperlink>
      <w:r>
        <w:rPr>
          <w:lang w:val="ar_AE" w:bidi="ar_AE"/>
        </w:rPr>
        <w:t xml:space="preserve"> يشير إلى </w:t>
      </w:r>
      <w:hyperlink r:id="rId1037">
        <w:r>
          <w:rPr>
            <w:lang w:val="ar_AE" w:bidi="ar_AE"/>
          </w:rPr>
          <w:rPr>
            <w:color w:val="0000EE"/>
            <w:u w:val="single"/>
          </w:rPr>
          <w:t>13: 4–23</w:t>
        </w:r>
      </w:hyperlink>
      <w:r>
        <w:rPr>
          <w:lang w:val="ar_AE" w:bidi="ar_AE"/>
        </w:rPr>
        <w:t xml:space="preserve"> أو إلى </w:t>
      </w:r>
      <w:hyperlink r:id="rId927">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1">
        <w:r>
          <w:rPr>
            <w:lang w:val="ar_AE" w:bidi="ar_AE"/>
          </w:rPr>
          <w:rPr>
            <w:color w:val="0000EE"/>
            <w:u w:val="single"/>
          </w:rPr>
          <w:t>13: 4</w:t>
        </w:r>
      </w:hyperlink>
      <w:r>
        <w:rPr>
          <w:lang w:val="ar_AE" w:bidi="ar_AE"/>
        </w:rPr>
        <w:t xml:space="preserve"> تتكرر في </w:t>
      </w:r>
      <w:hyperlink r:id="rId1038">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2">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6">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39">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0">
        <w:r>
          <w:rPr>
            <w:lang w:val="ar_AE" w:bidi="ar_AE"/>
          </w:rPr>
          <w:rPr>
            <w:color w:val="0000EE"/>
            <w:u w:val="single"/>
          </w:rPr>
          <w:t>مزمور 102: 25–26</w:t>
        </w:r>
      </w:hyperlink>
      <w:r>
        <w:rPr>
          <w:lang w:val="ar_AE" w:bidi="ar_AE"/>
        </w:rPr>
        <w:t xml:space="preserve">; </w:t>
      </w:r>
      <w:hyperlink r:id="rId1041">
        <w:r>
          <w:rPr>
            <w:lang w:val="ar_AE" w:bidi="ar_AE"/>
          </w:rPr>
          <w:rPr>
            <w:color w:val="0000EE"/>
            <w:u w:val="single"/>
          </w:rPr>
          <w:t>إشعياء 40: 6–8</w:t>
        </w:r>
      </w:hyperlink>
      <w:r>
        <w:rPr>
          <w:lang w:val="ar_AE" w:bidi="ar_AE"/>
        </w:rPr>
        <w:t xml:space="preserve">; </w:t>
      </w:r>
      <w:hyperlink r:id="rId1042">
        <w:r>
          <w:rPr>
            <w:lang w:val="ar_AE" w:bidi="ar_AE"/>
          </w:rPr>
          <w:rPr>
            <w:color w:val="0000EE"/>
            <w:u w:val="single"/>
          </w:rPr>
          <w:t>51: 6</w:t>
        </w:r>
      </w:hyperlink>
      <w:r>
        <w:rPr>
          <w:lang w:val="ar_AE" w:bidi="ar_AE"/>
        </w:rPr>
        <w:t xml:space="preserve">; </w:t>
      </w:r>
      <w:hyperlink r:id="rId1043">
        <w:r>
          <w:rPr>
            <w:lang w:val="ar_AE" w:bidi="ar_AE"/>
          </w:rPr>
          <w:rPr>
            <w:color w:val="0000EE"/>
            <w:u w:val="single"/>
          </w:rPr>
          <w:t>متى 5: 18</w:t>
        </w:r>
      </w:hyperlink>
      <w:r>
        <w:rPr>
          <w:lang w:val="ar_AE" w:bidi="ar_AE"/>
        </w:rPr>
        <w:t xml:space="preserve">; </w:t>
      </w:r>
      <w:hyperlink r:id="rId1044">
        <w:r>
          <w:rPr>
            <w:lang w:val="ar_AE" w:bidi="ar_AE"/>
          </w:rPr>
          <w:rPr>
            <w:color w:val="0000EE"/>
            <w:u w:val="single"/>
          </w:rPr>
          <w:t>لوقا 16: 17</w:t>
        </w:r>
      </w:hyperlink>
      <w:r>
        <w:rPr>
          <w:lang w:val="ar_AE" w:bidi="ar_AE"/>
        </w:rPr>
        <w:t xml:space="preserve">; </w:t>
      </w:r>
      <w:hyperlink r:id="rId1045">
        <w:r>
          <w:rPr>
            <w:lang w:val="ar_AE" w:bidi="ar_AE"/>
          </w:rPr>
          <w:rPr>
            <w:color w:val="0000EE"/>
            <w:u w:val="single"/>
          </w:rPr>
          <w:t>2 بطرس 3: 7</w:t>
        </w:r>
      </w:hyperlink>
      <w:r>
        <w:rPr>
          <w:lang w:val="ar_AE" w:bidi="ar_AE"/>
        </w:rPr>
        <w:t xml:space="preserve">, </w:t>
      </w:r>
      <w:hyperlink r:id="rId1046">
        <w:r>
          <w:rPr>
            <w:lang w:val="ar_AE" w:bidi="ar_AE"/>
          </w:rPr>
          <w:rPr>
            <w:color w:val="0000EE"/>
            <w:u w:val="single"/>
          </w:rPr>
          <w:t>10</w:t>
        </w:r>
      </w:hyperlink>
      <w:r>
        <w:rPr>
          <w:lang w:val="ar_AE" w:bidi="ar_AE"/>
        </w:rPr>
        <w:t xml:space="preserve">; </w:t>
      </w:r>
      <w:hyperlink r:id="rId1047">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8">
        <w:r>
          <w:rPr>
            <w:lang w:val="ar_AE" w:bidi="ar_AE"/>
          </w:rPr>
          <w:rPr>
            <w:color w:val="0000EE"/>
            <w:u w:val="single"/>
          </w:rPr>
          <w:t>أعمال 1: 7</w:t>
        </w:r>
      </w:hyperlink>
      <w:r>
        <w:rPr>
          <w:lang w:val="ar_AE" w:bidi="ar_AE"/>
        </w:rPr>
        <w:t>) يقدم التحذير بأن نكون يقظين (</w:t>
      </w:r>
      <w:hyperlink r:id="rId1009">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49">
        <w:r>
          <w:rPr>
            <w:lang w:val="ar_AE" w:bidi="ar_AE"/>
          </w:rPr>
          <w:rPr>
            <w:color w:val="0000EE"/>
            <w:u w:val="single"/>
          </w:rPr>
          <w:t>مرقس 10: 40</w:t>
        </w:r>
      </w:hyperlink>
      <w:r>
        <w:rPr>
          <w:lang w:val="ar_AE" w:bidi="ar_AE"/>
        </w:rPr>
        <w:t xml:space="preserve">; </w:t>
      </w:r>
      <w:hyperlink r:id="rId711">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0">
        <w:r>
          <w:rPr>
            <w:lang w:val="ar_AE" w:bidi="ar_AE"/>
          </w:rPr>
          <w:rPr>
            <w:color w:val="0000EE"/>
            <w:u w:val="single"/>
          </w:rPr>
          <w:t>13: 28–31</w:t>
        </w:r>
      </w:hyperlink>
      <w:r>
        <w:rPr>
          <w:lang w:val="ar_AE" w:bidi="ar_AE"/>
        </w:rPr>
        <w:t xml:space="preserve"> يستكمل موضوع </w:t>
      </w:r>
      <w:hyperlink r:id="rId960">
        <w:r>
          <w:rPr>
            <w:lang w:val="ar_AE" w:bidi="ar_AE"/>
          </w:rPr>
          <w:rPr>
            <w:color w:val="0000EE"/>
            <w:u w:val="single"/>
          </w:rPr>
          <w:t>13: 5–23</w:t>
        </w:r>
      </w:hyperlink>
      <w:r>
        <w:rPr>
          <w:lang w:val="ar_AE" w:bidi="ar_AE"/>
        </w:rPr>
        <w:t xml:space="preserve"> في الحديث عن خراب أورشليم، يبدو أن المقطع </w:t>
      </w:r>
      <w:hyperlink r:id="rId928">
        <w:r>
          <w:rPr>
            <w:lang w:val="ar_AE" w:bidi="ar_AE"/>
          </w:rPr>
          <w:rPr>
            <w:color w:val="0000EE"/>
            <w:u w:val="single"/>
          </w:rPr>
          <w:t>13: 32–37</w:t>
        </w:r>
      </w:hyperlink>
      <w:r>
        <w:rPr>
          <w:lang w:val="ar_AE" w:bidi="ar_AE"/>
        </w:rPr>
        <w:t xml:space="preserve"> يستكمل موضوع </w:t>
      </w:r>
      <w:hyperlink r:id="rId927">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1">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1">
        <w:r>
          <w:rPr>
            <w:lang w:val="ar_AE" w:bidi="ar_AE"/>
          </w:rPr>
          <w:rPr>
            <w:color w:val="0000EE"/>
            <w:u w:val="single"/>
          </w:rPr>
          <w:t>13: 33</w:t>
        </w:r>
      </w:hyperlink>
      <w:r>
        <w:rPr>
          <w:lang w:val="ar_AE" w:bidi="ar_AE"/>
        </w:rPr>
        <w:t>). ثم قصة توضح الحاجة إلى الاستعداد لعودة الرب (</w:t>
      </w:r>
      <w:hyperlink r:id="rId1052">
        <w:r>
          <w:rPr>
            <w:lang w:val="ar_AE" w:bidi="ar_AE"/>
          </w:rPr>
          <w:rPr>
            <w:color w:val="0000EE"/>
            <w:u w:val="single"/>
          </w:rPr>
          <w:t>13: 34</w:t>
        </w:r>
      </w:hyperlink>
      <w:r>
        <w:rPr>
          <w:lang w:val="ar_AE" w:bidi="ar_AE"/>
        </w:rPr>
        <w:t>)، وتطبيقها يكرر ضرورة السهر لئلا يُوجدوا غير مستعدين (</w:t>
      </w:r>
      <w:hyperlink r:id="rId1053">
        <w:r>
          <w:rPr>
            <w:lang w:val="ar_AE" w:bidi="ar_AE"/>
          </w:rPr>
          <w:rPr>
            <w:color w:val="0000EE"/>
            <w:u w:val="single"/>
          </w:rPr>
          <w:t>13: 35–36</w:t>
        </w:r>
      </w:hyperlink>
      <w:r>
        <w:rPr>
          <w:lang w:val="ar_AE" w:bidi="ar_AE"/>
        </w:rPr>
        <w:t>); التحذير الختامي هو أيضًا من أجل اليقظة (</w:t>
      </w:r>
      <w:hyperlink r:id="rId1054">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5">
        <w:r>
          <w:rPr>
            <w:lang w:val="ar_AE" w:bidi="ar_AE"/>
          </w:rPr>
          <w:rPr>
            <w:color w:val="0000EE"/>
            <w:u w:val="single"/>
          </w:rPr>
          <w:t>متى 24: 45–51</w:t>
        </w:r>
      </w:hyperlink>
      <w:r>
        <w:rPr>
          <w:lang w:val="ar_AE" w:bidi="ar_AE"/>
        </w:rPr>
        <w:t xml:space="preserve">; </w:t>
      </w:r>
      <w:hyperlink r:id="rId1056">
        <w:r>
          <w:rPr>
            <w:lang w:val="ar_AE" w:bidi="ar_AE"/>
          </w:rPr>
          <w:rPr>
            <w:color w:val="0000EE"/>
            <w:u w:val="single"/>
          </w:rPr>
          <w:t>25: 1–30</w:t>
        </w:r>
      </w:hyperlink>
      <w:r>
        <w:rPr>
          <w:lang w:val="ar_AE" w:bidi="ar_AE"/>
        </w:rPr>
        <w:t xml:space="preserve">; </w:t>
      </w:r>
      <w:hyperlink r:id="rId1057">
        <w:r>
          <w:rPr>
            <w:lang w:val="ar_AE" w:bidi="ar_AE"/>
          </w:rPr>
          <w:rPr>
            <w:color w:val="0000EE"/>
            <w:u w:val="single"/>
          </w:rPr>
          <w:t>لوقا 12: 36–38</w:t>
        </w:r>
      </w:hyperlink>
      <w:r>
        <w:rPr>
          <w:lang w:val="ar_AE" w:bidi="ar_AE"/>
        </w:rPr>
        <w:t xml:space="preserve">; </w:t>
      </w:r>
      <w:hyperlink r:id="rId1058">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5">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8">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59">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واليوم، ما زلنا "نتطلع بشوق إلى ظهوره" (</w:t>
      </w:r>
      <w:hyperlink r:id="rId1060">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1">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4">
        <w:r>
          <w:rPr>
            <w:lang w:val="ar_AE" w:bidi="ar_AE"/>
          </w:rPr>
          <w:rPr>
            <w:color w:val="0000EE"/>
            <w:u w:val="single"/>
          </w:rPr>
          <w:t>مرقس 11: 1</w:t>
        </w:r>
      </w:hyperlink>
      <w:r>
        <w:rPr>
          <w:lang w:val="ar_AE" w:bidi="ar_AE"/>
        </w:rPr>
        <w:t xml:space="preserve">, </w:t>
      </w:r>
      <w:hyperlink r:id="rId730">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1">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2">
        <w:r>
          <w:rPr>
            <w:lang w:val="ar_AE" w:bidi="ar_AE"/>
          </w:rPr>
          <w:rPr>
            <w:color w:val="0000EE"/>
            <w:u w:val="single"/>
          </w:rPr>
          <w:t>خروج 29: 4–7</w:t>
        </w:r>
      </w:hyperlink>
      <w:r>
        <w:rPr>
          <w:lang w:val="ar_AE" w:bidi="ar_AE"/>
        </w:rPr>
        <w:t xml:space="preserve">; </w:t>
      </w:r>
      <w:hyperlink r:id="rId1063">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4">
        <w:r>
          <w:rPr>
            <w:lang w:val="ar_AE" w:bidi="ar_AE"/>
          </w:rPr>
          <w:rPr>
            <w:color w:val="0000EE"/>
            <w:u w:val="single"/>
          </w:rPr>
          <w:t>متى 26: 8</w:t>
        </w:r>
      </w:hyperlink>
      <w:r>
        <w:rPr>
          <w:lang w:val="ar_AE" w:bidi="ar_AE"/>
        </w:rPr>
        <w:t xml:space="preserve">; </w:t>
      </w:r>
      <w:hyperlink r:id="rId1065">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6">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7">
        <w:r>
          <w:rPr>
            <w:lang w:val="ar_AE" w:bidi="ar_AE"/>
          </w:rPr>
          <w:rPr>
            <w:color w:val="0000EE"/>
            <w:u w:val="single"/>
          </w:rPr>
          <w:t>متى 26: 15</w:t>
        </w:r>
      </w:hyperlink>
      <w:r>
        <w:rPr>
          <w:lang w:val="ar_AE" w:bidi="ar_AE"/>
        </w:rPr>
        <w:t xml:space="preserve">; </w:t>
      </w:r>
      <w:hyperlink r:id="rId1068">
        <w:r>
          <w:rPr>
            <w:lang w:val="ar_AE" w:bidi="ar_AE"/>
          </w:rPr>
          <w:rPr>
            <w:color w:val="0000EE"/>
            <w:u w:val="single"/>
          </w:rPr>
          <w:t>27: 3</w:t>
        </w:r>
      </w:hyperlink>
      <w:r>
        <w:rPr>
          <w:lang w:val="ar_AE" w:bidi="ar_AE"/>
        </w:rPr>
        <w:t xml:space="preserve">, </w:t>
      </w:r>
      <w:hyperlink r:id="rId1069">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0">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1">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2">
        <w:r>
          <w:rPr>
            <w:lang w:val="ar_AE" w:bidi="ar_AE"/>
          </w:rPr>
          <w:rPr>
            <w:color w:val="0000EE"/>
            <w:u w:val="single"/>
          </w:rPr>
          <w:t>14: 12</w:t>
        </w:r>
      </w:hyperlink>
      <w:r>
        <w:rPr>
          <w:lang w:val="ar_AE" w:bidi="ar_AE"/>
        </w:rPr>
        <w:t xml:space="preserve">, </w:t>
      </w:r>
      <w:hyperlink r:id="rId666">
        <w:r>
          <w:rPr>
            <w:lang w:val="ar_AE" w:bidi="ar_AE"/>
          </w:rPr>
          <w:rPr>
            <w:color w:val="0000EE"/>
            <w:u w:val="single"/>
          </w:rPr>
          <w:t>14</w:t>
        </w:r>
      </w:hyperlink>
      <w:r>
        <w:rPr>
          <w:lang w:val="ar_AE" w:bidi="ar_AE"/>
        </w:rPr>
        <w:t xml:space="preserve">, </w:t>
      </w:r>
      <w:hyperlink r:id="rId1073">
        <w:r>
          <w:rPr>
            <w:lang w:val="ar_AE" w:bidi="ar_AE"/>
          </w:rPr>
          <w:rPr>
            <w:color w:val="0000EE"/>
            <w:u w:val="single"/>
          </w:rPr>
          <w:t>16</w:t>
        </w:r>
      </w:hyperlink>
      <w:r>
        <w:rPr>
          <w:lang w:val="ar_AE" w:bidi="ar_AE"/>
        </w:rPr>
        <w:t xml:space="preserve">; </w:t>
      </w:r>
      <w:hyperlink r:id="rId1074">
        <w:r>
          <w:rPr>
            <w:lang w:val="ar_AE" w:bidi="ar_AE"/>
          </w:rPr>
          <w:rPr>
            <w:color w:val="0000EE"/>
            <w:u w:val="single"/>
          </w:rPr>
          <w:t>متى 26: 17–19</w:t>
        </w:r>
      </w:hyperlink>
      <w:r>
        <w:rPr>
          <w:lang w:val="ar_AE" w:bidi="ar_AE"/>
        </w:rPr>
        <w:t xml:space="preserve">; </w:t>
      </w:r>
      <w:hyperlink r:id="rId1075">
        <w:r>
          <w:rPr>
            <w:lang w:val="ar_AE" w:bidi="ar_AE"/>
          </w:rPr>
          <w:rPr>
            <w:color w:val="0000EE"/>
            <w:u w:val="single"/>
          </w:rPr>
          <w:t>لوقا 22: 7–8</w:t>
        </w:r>
      </w:hyperlink>
      <w:r>
        <w:rPr>
          <w:lang w:val="ar_AE" w:bidi="ar_AE"/>
        </w:rPr>
        <w:t xml:space="preserve">, </w:t>
      </w:r>
      <w:hyperlink r:id="rId1076">
        <w:r>
          <w:rPr>
            <w:lang w:val="ar_AE" w:bidi="ar_AE"/>
          </w:rPr>
          <w:rPr>
            <w:color w:val="0000EE"/>
            <w:u w:val="single"/>
          </w:rPr>
          <w:t>11</w:t>
        </w:r>
      </w:hyperlink>
      <w:r>
        <w:rPr>
          <w:lang w:val="ar_AE" w:bidi="ar_AE"/>
        </w:rPr>
        <w:t xml:space="preserve">, </w:t>
      </w:r>
      <w:hyperlink r:id="rId1077">
        <w:r>
          <w:rPr>
            <w:lang w:val="ar_AE" w:bidi="ar_AE"/>
          </w:rPr>
          <w:rPr>
            <w:color w:val="0000EE"/>
            <w:u w:val="single"/>
          </w:rPr>
          <w:t>13</w:t>
        </w:r>
      </w:hyperlink>
      <w:r>
        <w:rPr>
          <w:lang w:val="ar_AE" w:bidi="ar_AE"/>
        </w:rPr>
        <w:t xml:space="preserve">, </w:t>
      </w:r>
      <w:hyperlink r:id="rId1078">
        <w:r>
          <w:rPr>
            <w:lang w:val="ar_AE" w:bidi="ar_AE"/>
          </w:rPr>
          <w:rPr>
            <w:color w:val="0000EE"/>
            <w:u w:val="single"/>
          </w:rPr>
          <w:t>15</w:t>
        </w:r>
      </w:hyperlink>
      <w:r>
        <w:rPr>
          <w:lang w:val="ar_AE" w:bidi="ar_AE"/>
        </w:rPr>
        <w:t xml:space="preserve">; قارن </w:t>
      </w:r>
      <w:hyperlink r:id="rId1079">
        <w:r>
          <w:rPr>
            <w:lang w:val="ar_AE" w:bidi="ar_AE"/>
          </w:rPr>
          <w:rPr>
            <w:color w:val="0000EE"/>
            <w:u w:val="single"/>
          </w:rPr>
          <w:t>يوحنا 18: 28</w:t>
        </w:r>
      </w:hyperlink>
      <w:r>
        <w:rPr>
          <w:lang w:val="ar_AE" w:bidi="ar_AE"/>
        </w:rPr>
        <w:t xml:space="preserve">; </w:t>
      </w:r>
      <w:hyperlink r:id="rId1080">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1">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2">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3">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4">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5">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6">
        <w:r>
          <w:rPr>
            <w:lang w:val="ar_AE" w:bidi="ar_AE"/>
          </w:rPr>
          <w:rPr>
            <w:color w:val="0000EE"/>
            <w:u w:val="single"/>
          </w:rPr>
          <w:t>خر 12: 28–30</w:t>
        </w:r>
      </w:hyperlink>
      <w:r>
        <w:rPr>
          <w:lang w:val="ar_AE" w:bidi="ar_AE"/>
        </w:rPr>
        <w:t>). والخبز الفطير يذكّر بالخروج السريع لشعب الله (</w:t>
      </w:r>
      <w:hyperlink r:id="rId1087">
        <w:r>
          <w:rPr>
            <w:lang w:val="ar_AE" w:bidi="ar_AE"/>
          </w:rPr>
          <w:rPr>
            <w:color w:val="0000EE"/>
            <w:u w:val="single"/>
          </w:rPr>
          <w:t>خر 12: 31–34</w:t>
        </w:r>
      </w:hyperlink>
      <w:r>
        <w:rPr>
          <w:lang w:val="ar_AE" w:bidi="ar_AE"/>
        </w:rPr>
        <w:t xml:space="preserve">, </w:t>
      </w:r>
      <w:hyperlink r:id="rId1088">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3">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89">
        <w:r>
          <w:rPr>
            <w:lang w:val="ar_AE" w:bidi="ar_AE"/>
          </w:rPr>
          <w:rPr>
            <w:color w:val="0000EE"/>
            <w:u w:val="single"/>
          </w:rPr>
          <w:t>مز 41: 9</w:t>
        </w:r>
      </w:hyperlink>
      <w:r>
        <w:rPr>
          <w:lang w:val="ar_AE" w:bidi="ar_AE"/>
        </w:rPr>
        <w:t xml:space="preserve">; </w:t>
      </w:r>
      <w:hyperlink r:id="rId1090">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1">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4">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2">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3">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5">
        <w:r>
          <w:rPr>
            <w:lang w:val="ar_AE" w:bidi="ar_AE"/>
          </w:rPr>
          <w:rPr>
            <w:color w:val="0000EE"/>
            <w:u w:val="single"/>
          </w:rPr>
          <w:t>إشعياء 53: 12</w:t>
        </w:r>
      </w:hyperlink>
      <w:r>
        <w:rPr>
          <w:lang w:val="ar_AE" w:bidi="ar_AE"/>
        </w:rPr>
        <w:t>). لقد دشّنت العهد الذي قطعه الله مع شعبه (</w:t>
      </w:r>
      <w:hyperlink r:id="rId1094">
        <w:r>
          <w:rPr>
            <w:lang w:val="ar_AE" w:bidi="ar_AE"/>
          </w:rPr>
          <w:rPr>
            <w:color w:val="0000EE"/>
            <w:u w:val="single"/>
          </w:rPr>
          <w:t>لوقا 22: 20</w:t>
        </w:r>
      </w:hyperlink>
      <w:r>
        <w:rPr>
          <w:lang w:val="ar_AE" w:bidi="ar_AE"/>
        </w:rPr>
        <w:t xml:space="preserve">; </w:t>
      </w:r>
      <w:hyperlink r:id="rId1095">
        <w:r>
          <w:rPr>
            <w:lang w:val="ar_AE" w:bidi="ar_AE"/>
          </w:rPr>
          <w:rPr>
            <w:color w:val="0000EE"/>
            <w:u w:val="single"/>
          </w:rPr>
          <w:t>1 كورنثوس 11: 25</w:t>
        </w:r>
      </w:hyperlink>
      <w:r>
        <w:rPr>
          <w:lang w:val="ar_AE" w:bidi="ar_AE"/>
        </w:rPr>
        <w:t xml:space="preserve">; انظر </w:t>
      </w:r>
      <w:hyperlink r:id="rId1096">
        <w:r>
          <w:rPr>
            <w:lang w:val="ar_AE" w:bidi="ar_AE"/>
          </w:rPr>
          <w:rPr>
            <w:color w:val="0000EE"/>
            <w:u w:val="single"/>
          </w:rPr>
          <w:t>خروج 24: 8</w:t>
        </w:r>
      </w:hyperlink>
      <w:r>
        <w:rPr>
          <w:lang w:val="ar_AE" w:bidi="ar_AE"/>
        </w:rPr>
        <w:t xml:space="preserve">; </w:t>
      </w:r>
      <w:hyperlink r:id="rId1097">
        <w:r>
          <w:rPr>
            <w:lang w:val="ar_AE" w:bidi="ar_AE"/>
          </w:rPr>
          <w:rPr>
            <w:color w:val="0000EE"/>
            <w:u w:val="single"/>
          </w:rPr>
          <w:t>زكريا 9: 11</w:t>
        </w:r>
      </w:hyperlink>
      <w:r>
        <w:rPr>
          <w:lang w:val="ar_AE" w:bidi="ar_AE"/>
        </w:rPr>
        <w:t xml:space="preserve">; </w:t>
      </w:r>
      <w:hyperlink r:id="rId1098">
        <w:r>
          <w:rPr>
            <w:lang w:val="ar_AE" w:bidi="ar_AE"/>
          </w:rPr>
          <w:rPr>
            <w:color w:val="0000EE"/>
            <w:u w:val="single"/>
          </w:rPr>
          <w:t>عبرانيين 9: 18–20</w:t>
        </w:r>
      </w:hyperlink>
      <w:r>
        <w:rPr>
          <w:lang w:val="ar_AE" w:bidi="ar_AE"/>
        </w:rPr>
        <w:t xml:space="preserve">; </w:t>
      </w:r>
      <w:hyperlink r:id="rId1099">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0">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1">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2">
        <w:r>
          <w:rPr>
            <w:lang w:val="ar_AE" w:bidi="ar_AE"/>
          </w:rPr>
          <w:rPr>
            <w:color w:val="0000EE"/>
            <w:u w:val="single"/>
          </w:rPr>
          <w:t>16: 7</w:t>
        </w:r>
      </w:hyperlink>
      <w:r>
        <w:rPr>
          <w:lang w:val="ar_AE" w:bidi="ar_AE"/>
        </w:rPr>
        <w:t xml:space="preserve">)، حيث غفر لهم وأستردهم (انظر </w:t>
      </w:r>
      <w:hyperlink r:id="rId1103">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4">
        <w:r>
          <w:rPr>
            <w:lang w:val="ar_AE" w:bidi="ar_AE"/>
          </w:rPr>
          <w:rPr>
            <w:color w:val="0000EE"/>
            <w:u w:val="single"/>
          </w:rPr>
          <w:t>يوحنا 18: 1</w:t>
        </w:r>
      </w:hyperlink>
      <w:r>
        <w:rPr>
          <w:lang w:val="ar_AE" w:bidi="ar_AE"/>
        </w:rPr>
        <w:t>، و</w:t>
      </w:r>
      <w:hyperlink r:id="rId1105">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6">
        <w:r>
          <w:rPr>
            <w:lang w:val="ar_AE" w:bidi="ar_AE"/>
          </w:rPr>
          <w:rPr>
            <w:color w:val="0000EE"/>
            <w:u w:val="single"/>
          </w:rPr>
          <w:t>5: 37–43</w:t>
        </w:r>
      </w:hyperlink>
      <w:r>
        <w:rPr>
          <w:lang w:val="ar_AE" w:bidi="ar_AE"/>
        </w:rPr>
        <w:t xml:space="preserve">; </w:t>
      </w:r>
      <w:hyperlink r:id="rId1107">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8">
        <w:r>
          <w:rPr>
            <w:lang w:val="ar_AE" w:bidi="ar_AE"/>
          </w:rPr>
          <w:rPr>
            <w:color w:val="0000EE"/>
            <w:u w:val="single"/>
          </w:rPr>
          <w:t>تكوين 17: 1–3</w:t>
        </w:r>
      </w:hyperlink>
      <w:r>
        <w:rPr>
          <w:lang w:val="ar_AE" w:bidi="ar_AE"/>
        </w:rPr>
        <w:t xml:space="preserve">; </w:t>
      </w:r>
      <w:hyperlink r:id="rId1109">
        <w:r>
          <w:rPr>
            <w:lang w:val="ar_AE" w:bidi="ar_AE"/>
          </w:rPr>
          <w:rPr>
            <w:color w:val="0000EE"/>
            <w:u w:val="single"/>
          </w:rPr>
          <w:t>لاويين 9: 24</w:t>
        </w:r>
      </w:hyperlink>
      <w:r>
        <w:rPr>
          <w:lang w:val="ar_AE" w:bidi="ar_AE"/>
        </w:rPr>
        <w:t xml:space="preserve">; </w:t>
      </w:r>
      <w:hyperlink r:id="rId1110">
        <w:r>
          <w:rPr>
            <w:lang w:val="ar_AE" w:bidi="ar_AE"/>
          </w:rPr>
          <w:rPr>
            <w:color w:val="0000EE"/>
            <w:u w:val="single"/>
          </w:rPr>
          <w:t>عدد 14: 5</w:t>
        </w:r>
      </w:hyperlink>
      <w:r>
        <w:rPr>
          <w:lang w:val="ar_AE" w:bidi="ar_AE"/>
        </w:rPr>
        <w:t xml:space="preserve">; </w:t>
      </w:r>
      <w:hyperlink r:id="rId1111">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2">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3">
        <w:r>
          <w:rPr>
            <w:lang w:val="ar_AE" w:bidi="ar_AE"/>
          </w:rPr>
          <w:rPr>
            <w:color w:val="0000EE"/>
            <w:u w:val="single"/>
          </w:rPr>
          <w:t>2 كورنثوس 5: 21</w:t>
        </w:r>
      </w:hyperlink>
      <w:r>
        <w:rPr>
          <w:lang w:val="ar_AE" w:bidi="ar_AE"/>
        </w:rPr>
        <w:t xml:space="preserve">; </w:t>
      </w:r>
      <w:hyperlink r:id="rId1114">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5">
        <w:r>
          <w:rPr>
            <w:lang w:val="ar_AE" w:bidi="ar_AE"/>
          </w:rPr>
          <w:rPr>
            <w:color w:val="0000EE"/>
            <w:u w:val="single"/>
          </w:rPr>
          <w:t>رومية 7:18</w:t>
        </w:r>
      </w:hyperlink>
      <w:r>
        <w:rPr>
          <w:lang w:val="ar_AE" w:bidi="ar_AE"/>
        </w:rPr>
        <w:t xml:space="preserve">, </w:t>
      </w:r>
      <w:hyperlink r:id="rId1116">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7">
        <w:r>
          <w:rPr>
            <w:lang w:val="ar_AE" w:bidi="ar_AE"/>
          </w:rPr>
          <w:rPr>
            <w:color w:val="0000EE"/>
            <w:u w:val="single"/>
          </w:rPr>
          <w:t>14: 35–36</w:t>
        </w:r>
      </w:hyperlink>
      <w:r>
        <w:rPr>
          <w:lang w:val="ar_AE" w:bidi="ar_AE"/>
        </w:rPr>
        <w:t xml:space="preserve">, </w:t>
      </w:r>
      <w:hyperlink r:id="rId1118">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19">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0">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0">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1">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2">
        <w:r>
          <w:rPr>
            <w:lang w:val="ar_AE" w:bidi="ar_AE"/>
          </w:rPr>
          <w:rPr>
            <w:color w:val="0000EE"/>
            <w:u w:val="single"/>
          </w:rPr>
          <w:t>لوقا 22: 52</w:t>
        </w:r>
      </w:hyperlink>
      <w:r>
        <w:rPr>
          <w:lang w:val="ar_AE" w:bidi="ar_AE"/>
        </w:rPr>
        <w:t xml:space="preserve">; </w:t>
      </w:r>
      <w:hyperlink r:id="rId1123">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4">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5">
        <w:r>
          <w:rPr>
            <w:lang w:val="ar_AE" w:bidi="ar_AE"/>
          </w:rPr>
          <w:rPr>
            <w:color w:val="0000EE"/>
            <w:u w:val="single"/>
          </w:rPr>
          <w:t>1 صموئيل 10: 1</w:t>
        </w:r>
      </w:hyperlink>
      <w:r>
        <w:rPr>
          <w:lang w:val="ar_AE" w:bidi="ar_AE"/>
        </w:rPr>
        <w:t xml:space="preserve">; </w:t>
      </w:r>
      <w:hyperlink r:id="rId1126">
        <w:r>
          <w:rPr>
            <w:lang w:val="ar_AE" w:bidi="ar_AE"/>
          </w:rPr>
          <w:rPr>
            <w:color w:val="0000EE"/>
            <w:u w:val="single"/>
          </w:rPr>
          <w:t>2 صموئيل 19: 39</w:t>
        </w:r>
      </w:hyperlink>
      <w:r>
        <w:rPr>
          <w:lang w:val="ar_AE" w:bidi="ar_AE"/>
        </w:rPr>
        <w:t xml:space="preserve">; </w:t>
      </w:r>
      <w:hyperlink r:id="rId1127">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8">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29">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0">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1">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2">
        <w:r>
          <w:rPr>
            <w:lang w:val="ar_AE" w:bidi="ar_AE"/>
          </w:rPr>
          <w:rPr>
            <w:color w:val="0000EE"/>
            <w:u w:val="single"/>
          </w:rPr>
          <w:t>14: 55</w:t>
        </w:r>
      </w:hyperlink>
      <w:r>
        <w:rPr>
          <w:lang w:val="ar_AE" w:bidi="ar_AE"/>
        </w:rPr>
        <w:t xml:space="preserve">؛ </w:t>
      </w:r>
      <w:hyperlink r:id="rId797">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19">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3">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2">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2">
        <w:r>
          <w:rPr>
            <w:lang w:val="ar_AE" w:bidi="ar_AE"/>
          </w:rPr>
          <w:rPr>
            <w:color w:val="0000EE"/>
            <w:u w:val="single"/>
          </w:rPr>
          <w:t>14: 55</w:t>
        </w:r>
      </w:hyperlink>
      <w:r>
        <w:rPr>
          <w:lang w:val="ar_AE" w:bidi="ar_AE"/>
        </w:rPr>
        <w:t>)، وشهادة شهود العيان (</w:t>
      </w:r>
      <w:hyperlink r:id="rId1134">
        <w:r>
          <w:rPr>
            <w:lang w:val="ar_AE" w:bidi="ar_AE"/>
          </w:rPr>
          <w:rPr>
            <w:color w:val="0000EE"/>
            <w:u w:val="single"/>
          </w:rPr>
          <w:t>14: 56–59</w:t>
        </w:r>
      </w:hyperlink>
      <w:r>
        <w:rPr>
          <w:lang w:val="ar_AE" w:bidi="ar_AE"/>
        </w:rPr>
        <w:t>)، ووضع يسوع تحت القسم (</w:t>
      </w:r>
      <w:hyperlink r:id="rId1135">
        <w:r>
          <w:rPr>
            <w:lang w:val="ar_AE" w:bidi="ar_AE"/>
          </w:rPr>
          <w:rPr>
            <w:color w:val="0000EE"/>
            <w:u w:val="single"/>
          </w:rPr>
          <w:t>متى 26: 63</w:t>
        </w:r>
      </w:hyperlink>
      <w:r>
        <w:rPr>
          <w:lang w:val="ar_AE" w:bidi="ar_AE"/>
        </w:rPr>
        <w:t>)، والسماح ليسوع بالدفاع عن نفسه (</w:t>
      </w:r>
      <w:hyperlink r:id="rId1136">
        <w:r>
          <w:rPr>
            <w:lang w:val="ar_AE" w:bidi="ar_AE"/>
          </w:rPr>
          <w:rPr>
            <w:color w:val="0000EE"/>
            <w:u w:val="single"/>
          </w:rPr>
          <w:t>مرقس 14: 60</w:t>
        </w:r>
      </w:hyperlink>
      <w:r>
        <w:rPr>
          <w:lang w:val="ar_AE" w:bidi="ar_AE"/>
        </w:rPr>
        <w:t>)، وتمزيق رئيس الكهنة لردائه (</w:t>
      </w:r>
      <w:hyperlink r:id="rId1137">
        <w:r>
          <w:rPr>
            <w:lang w:val="ar_AE" w:bidi="ar_AE"/>
          </w:rPr>
          <w:rPr>
            <w:color w:val="0000EE"/>
            <w:u w:val="single"/>
          </w:rPr>
          <w:t>14: 63</w:t>
        </w:r>
      </w:hyperlink>
      <w:r>
        <w:rPr>
          <w:lang w:val="ar_AE" w:bidi="ar_AE"/>
        </w:rPr>
        <w:t>)، والحكم النهائي من قبل السنهدرين (</w:t>
      </w:r>
      <w:hyperlink r:id="rId1138">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2">
        <w:r>
          <w:rPr>
            <w:lang w:val="ar_AE" w:bidi="ar_AE"/>
          </w:rPr>
          <w:rPr>
            <w:color w:val="0000EE"/>
            <w:u w:val="single"/>
          </w:rPr>
          <w:t>15: 29</w:t>
        </w:r>
      </w:hyperlink>
      <w:r>
        <w:rPr>
          <w:lang w:val="ar_AE" w:bidi="ar_AE"/>
        </w:rPr>
        <w:t xml:space="preserve">؛ </w:t>
      </w:r>
      <w:hyperlink r:id="rId1139">
        <w:r>
          <w:rPr>
            <w:lang w:val="ar_AE" w:bidi="ar_AE"/>
          </w:rPr>
          <w:rPr>
            <w:color w:val="0000EE"/>
            <w:u w:val="single"/>
          </w:rPr>
          <w:t>يوحنا 2: 19</w:t>
        </w:r>
      </w:hyperlink>
      <w:r>
        <w:rPr>
          <w:lang w:val="ar_AE" w:bidi="ar_AE"/>
        </w:rPr>
        <w:t xml:space="preserve">؛ </w:t>
      </w:r>
      <w:hyperlink r:id="rId1140">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1">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2">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3">
        <w:r>
          <w:rPr>
            <w:lang w:val="ar_AE" w:bidi="ar_AE"/>
          </w:rPr>
          <w:rPr>
            <w:color w:val="0000EE"/>
            <w:u w:val="single"/>
          </w:rPr>
          <w:t>لوقا 24: 50–51</w:t>
        </w:r>
      </w:hyperlink>
      <w:r>
        <w:rPr>
          <w:lang w:val="ar_AE" w:bidi="ar_AE"/>
        </w:rPr>
        <w:t xml:space="preserve">; </w:t>
      </w:r>
      <w:hyperlink r:id="rId1015">
        <w:r>
          <w:rPr>
            <w:lang w:val="ar_AE" w:bidi="ar_AE"/>
          </w:rPr>
          <w:rPr>
            <w:color w:val="0000EE"/>
            <w:u w:val="single"/>
          </w:rPr>
          <w:t>أعمال 1: 9–11</w:t>
        </w:r>
      </w:hyperlink>
      <w:r>
        <w:rPr>
          <w:lang w:val="ar_AE" w:bidi="ar_AE"/>
        </w:rPr>
        <w:t xml:space="preserve">; انظر </w:t>
      </w:r>
      <w:hyperlink r:id="rId1144">
        <w:r>
          <w:rPr>
            <w:lang w:val="ar_AE" w:bidi="ar_AE"/>
          </w:rPr>
          <w:rPr>
            <w:color w:val="0000EE"/>
            <w:u w:val="single"/>
          </w:rPr>
          <w:t>في 2: 9</w:t>
        </w:r>
      </w:hyperlink>
      <w:r>
        <w:rPr>
          <w:lang w:val="ar_AE" w:bidi="ar_AE"/>
        </w:rPr>
        <w:t xml:space="preserve">; </w:t>
      </w:r>
      <w:hyperlink r:id="rId1145">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6">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7">
        <w:r>
          <w:rPr>
            <w:lang w:val="ar_AE" w:bidi="ar_AE"/>
          </w:rPr>
          <w:rPr>
            <w:color w:val="0000EE"/>
            <w:u w:val="single"/>
          </w:rPr>
          <w:t>متى 26: 64</w:t>
        </w:r>
      </w:hyperlink>
      <w:r>
        <w:rPr>
          <w:lang w:val="ar_AE" w:bidi="ar_AE"/>
        </w:rPr>
        <w:t xml:space="preserve">; </w:t>
      </w:r>
      <w:hyperlink r:id="rId1148">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49">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0">
        <w:r>
          <w:rPr>
            <w:lang w:val="ar_AE" w:bidi="ar_AE"/>
          </w:rPr>
          <w:rPr>
            <w:color w:val="0000EE"/>
            <w:u w:val="single"/>
          </w:rPr>
          <w:t>مرقس 2: 5–7</w:t>
        </w:r>
      </w:hyperlink>
      <w:r>
        <w:rPr>
          <w:lang w:val="ar_AE" w:bidi="ar_AE"/>
        </w:rPr>
        <w:t xml:space="preserve">; </w:t>
      </w:r>
      <w:hyperlink r:id="rId1151">
        <w:r>
          <w:rPr>
            <w:lang w:val="ar_AE" w:bidi="ar_AE"/>
          </w:rPr>
          <w:rPr>
            <w:color w:val="0000EE"/>
            <w:u w:val="single"/>
          </w:rPr>
          <w:t>لوقا 7: 48–50</w:t>
        </w:r>
      </w:hyperlink>
      <w:r>
        <w:rPr>
          <w:lang w:val="ar_AE" w:bidi="ar_AE"/>
        </w:rPr>
        <w:t>)، وادعى أنه ابن الله (</w:t>
      </w:r>
      <w:hyperlink r:id="rId1152">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7">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2">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1">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3">
        <w:r>
          <w:rPr>
            <w:lang w:val="ar_AE" w:bidi="ar_AE"/>
          </w:rPr>
          <w:rPr>
            <w:color w:val="0000EE"/>
            <w:u w:val="single"/>
          </w:rPr>
          <w:t>15</w:t>
        </w:r>
      </w:hyperlink>
      <w:r>
        <w:rPr>
          <w:lang w:val="ar_AE" w:bidi="ar_AE"/>
        </w:rPr>
        <w:t xml:space="preserve">; </w:t>
      </w:r>
      <w:hyperlink r:id="rId1154">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5">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6">
        <w:r>
          <w:rPr>
            <w:lang w:val="ar_AE" w:bidi="ar_AE"/>
          </w:rPr>
          <w:rPr>
            <w:color w:val="0000EE"/>
            <w:u w:val="single"/>
          </w:rPr>
          <w:t>يوحنا 1: 46</w:t>
        </w:r>
      </w:hyperlink>
      <w:r>
        <w:rPr>
          <w:lang w:val="ar_AE" w:bidi="ar_AE"/>
        </w:rPr>
        <w:t xml:space="preserve">; </w:t>
      </w:r>
      <w:hyperlink r:id="rId1157">
        <w:r>
          <w:rPr>
            <w:lang w:val="ar_AE" w:bidi="ar_AE"/>
          </w:rPr>
          <w:rPr>
            <w:color w:val="0000EE"/>
            <w:u w:val="single"/>
          </w:rPr>
          <w:t>7: 41</w:t>
        </w:r>
      </w:hyperlink>
      <w:r>
        <w:rPr>
          <w:lang w:val="ar_AE" w:bidi="ar_AE"/>
        </w:rPr>
        <w:t xml:space="preserve">, </w:t>
      </w:r>
      <w:hyperlink r:id="rId1158">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59">
        <w:r>
          <w:rPr>
            <w:lang w:val="ar_AE" w:bidi="ar_AE"/>
          </w:rPr>
          <w:rPr>
            <w:color w:val="0000EE"/>
            <w:u w:val="single"/>
          </w:rPr>
          <w:t>متى 26: 73</w:t>
        </w:r>
      </w:hyperlink>
      <w:r>
        <w:rPr>
          <w:lang w:val="ar_AE" w:bidi="ar_AE"/>
        </w:rPr>
        <w:t xml:space="preserve">; قارن </w:t>
      </w:r>
      <w:hyperlink r:id="rId1160">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6">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1">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2">
        <w:r>
          <w:rPr>
            <w:lang w:val="ar_AE" w:bidi="ar_AE"/>
          </w:rPr>
          <w:rPr>
            <w:color w:val="0000EE"/>
            <w:u w:val="single"/>
          </w:rPr>
          <w:t>10: 37–38</w:t>
        </w:r>
      </w:hyperlink>
      <w:r>
        <w:rPr>
          <w:lang w:val="ar_AE" w:bidi="ar_AE"/>
        </w:rPr>
        <w:t xml:space="preserve">; </w:t>
      </w:r>
      <w:hyperlink r:id="rId1163">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4">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5">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6">
        <w:r>
          <w:rPr>
            <w:lang w:val="ar_AE" w:bidi="ar_AE"/>
          </w:rPr>
          <w:rPr>
            <w:color w:val="0000EE"/>
            <w:u w:val="single"/>
          </w:rPr>
          <w:t>متى 27: 15–21</w:t>
        </w:r>
      </w:hyperlink>
      <w:r>
        <w:rPr>
          <w:lang w:val="ar_AE" w:bidi="ar_AE"/>
        </w:rPr>
        <w:t xml:space="preserve">; </w:t>
      </w:r>
      <w:hyperlink r:id="rId1167">
        <w:r>
          <w:rPr>
            <w:lang w:val="ar_AE" w:bidi="ar_AE"/>
          </w:rPr>
          <w:rPr>
            <w:color w:val="0000EE"/>
            <w:u w:val="single"/>
          </w:rPr>
          <w:t>لوقا 23: 18–25</w:t>
        </w:r>
      </w:hyperlink>
      <w:r>
        <w:rPr>
          <w:lang w:val="ar_AE" w:bidi="ar_AE"/>
        </w:rPr>
        <w:t xml:space="preserve">; </w:t>
      </w:r>
      <w:hyperlink r:id="rId1168">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69">
        <w:r>
          <w:rPr>
            <w:lang w:val="ar_AE" w:bidi="ar_AE"/>
          </w:rPr>
          <w:rPr>
            <w:color w:val="0000EE"/>
            <w:u w:val="single"/>
          </w:rPr>
          <w:t>متى 27: 16–17</w:t>
        </w:r>
      </w:hyperlink>
      <w:r>
        <w:rPr>
          <w:lang w:val="ar_AE" w:bidi="ar_AE"/>
        </w:rPr>
        <w:t xml:space="preserve">; </w:t>
      </w:r>
      <w:hyperlink r:id="rId1170">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1">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1">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2">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3">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3">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4">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5">
        <w:r>
          <w:rPr>
            <w:lang w:val="ar_AE" w:bidi="ar_AE"/>
          </w:rPr>
          <w:rPr>
            <w:color w:val="0000EE"/>
            <w:u w:val="single"/>
          </w:rPr>
          <w:t>يوحنا 19: 20</w:t>
        </w:r>
      </w:hyperlink>
      <w:r>
        <w:rPr>
          <w:lang w:val="ar_AE" w:bidi="ar_AE"/>
        </w:rPr>
        <w:t xml:space="preserve">; انظر </w:t>
      </w:r>
      <w:hyperlink r:id="rId1176">
        <w:r>
          <w:rPr>
            <w:lang w:val="ar_AE" w:bidi="ar_AE"/>
          </w:rPr>
          <w:rPr>
            <w:color w:val="0000EE"/>
            <w:u w:val="single"/>
          </w:rPr>
          <w:t>متى 27: 32</w:t>
        </w:r>
      </w:hyperlink>
      <w:r>
        <w:rPr>
          <w:lang w:val="ar_AE" w:bidi="ar_AE"/>
        </w:rPr>
        <w:t xml:space="preserve">; </w:t>
      </w:r>
      <w:hyperlink r:id="rId1177">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8">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79">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0">
        <w:r>
          <w:rPr>
            <w:lang w:val="ar_AE" w:bidi="ar_AE"/>
          </w:rPr>
          <w:rPr>
            <w:color w:val="0000EE"/>
            <w:u w:val="single"/>
          </w:rPr>
          <w:t>لوقا 24: 39</w:t>
        </w:r>
      </w:hyperlink>
      <w:r>
        <w:rPr>
          <w:lang w:val="ar_AE" w:bidi="ar_AE"/>
        </w:rPr>
        <w:t xml:space="preserve">; </w:t>
      </w:r>
      <w:hyperlink r:id="rId1181">
        <w:r>
          <w:rPr>
            <w:lang w:val="ar_AE" w:bidi="ar_AE"/>
          </w:rPr>
          <w:rPr>
            <w:color w:val="0000EE"/>
            <w:u w:val="single"/>
          </w:rPr>
          <w:t>يوحنا 20: 25</w:t>
        </w:r>
      </w:hyperlink>
      <w:r>
        <w:rPr>
          <w:lang w:val="ar_AE" w:bidi="ar_AE"/>
        </w:rPr>
        <w:t xml:space="preserve">, </w:t>
      </w:r>
      <w:hyperlink r:id="rId1182">
        <w:r>
          <w:rPr>
            <w:lang w:val="ar_AE" w:bidi="ar_AE"/>
          </w:rPr>
          <w:rPr>
            <w:color w:val="0000EE"/>
            <w:u w:val="single"/>
          </w:rPr>
          <w:t>27</w:t>
        </w:r>
      </w:hyperlink>
      <w:r>
        <w:rPr>
          <w:lang w:val="ar_AE" w:bidi="ar_AE"/>
        </w:rPr>
        <w:t xml:space="preserve">; انظر </w:t>
      </w:r>
      <w:hyperlink r:id="rId1183">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0">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4">
        <w:r>
          <w:rPr>
            <w:lang w:val="ar_AE" w:bidi="ar_AE"/>
          </w:rPr>
          <w:rPr>
            <w:color w:val="0000EE"/>
            <w:u w:val="single"/>
          </w:rPr>
          <w:t>متى 20: 3</w:t>
        </w:r>
      </w:hyperlink>
      <w:r>
        <w:rPr>
          <w:lang w:val="ar_AE" w:bidi="ar_AE"/>
        </w:rPr>
        <w:t xml:space="preserve">; </w:t>
      </w:r>
      <w:hyperlink r:id="rId1185">
        <w:r>
          <w:rPr>
            <w:lang w:val="ar_AE" w:bidi="ar_AE"/>
          </w:rPr>
          <w:rPr>
            <w:color w:val="0000EE"/>
            <w:u w:val="single"/>
          </w:rPr>
          <w:t>أعمال 2: 15</w:t>
        </w:r>
      </w:hyperlink>
      <w:r>
        <w:rPr>
          <w:lang w:val="ar_AE" w:bidi="ar_AE"/>
        </w:rPr>
        <w:t>) أو الساعة السادسة (</w:t>
      </w:r>
      <w:hyperlink r:id="rId1186">
        <w:r>
          <w:rPr>
            <w:lang w:val="ar_AE" w:bidi="ar_AE"/>
          </w:rPr>
          <w:rPr>
            <w:color w:val="0000EE"/>
            <w:u w:val="single"/>
          </w:rPr>
          <w:t>مرقس 15: 33</w:t>
        </w:r>
      </w:hyperlink>
      <w:r>
        <w:rPr>
          <w:lang w:val="ar_AE" w:bidi="ar_AE"/>
        </w:rPr>
        <w:t xml:space="preserve">; </w:t>
      </w:r>
      <w:hyperlink r:id="rId1187">
        <w:r>
          <w:rPr>
            <w:lang w:val="ar_AE" w:bidi="ar_AE"/>
          </w:rPr>
          <w:rPr>
            <w:color w:val="0000EE"/>
            <w:u w:val="single"/>
          </w:rPr>
          <w:t>متى 20: 5</w:t>
        </w:r>
      </w:hyperlink>
      <w:r>
        <w:rPr>
          <w:lang w:val="ar_AE" w:bidi="ar_AE"/>
        </w:rPr>
        <w:t xml:space="preserve">; </w:t>
      </w:r>
      <w:hyperlink r:id="rId1188">
        <w:r>
          <w:rPr>
            <w:lang w:val="ar_AE" w:bidi="ar_AE"/>
          </w:rPr>
          <w:rPr>
            <w:color w:val="0000EE"/>
            <w:u w:val="single"/>
          </w:rPr>
          <w:t>27: 45</w:t>
        </w:r>
      </w:hyperlink>
      <w:r>
        <w:rPr>
          <w:lang w:val="ar_AE" w:bidi="ar_AE"/>
        </w:rPr>
        <w:t xml:space="preserve">; </w:t>
      </w:r>
      <w:hyperlink r:id="rId1189">
        <w:r>
          <w:rPr>
            <w:lang w:val="ar_AE" w:bidi="ar_AE"/>
          </w:rPr>
          <w:rPr>
            <w:color w:val="0000EE"/>
            <w:u w:val="single"/>
          </w:rPr>
          <w:t>لوقا 23: 44</w:t>
        </w:r>
      </w:hyperlink>
      <w:r>
        <w:rPr>
          <w:lang w:val="ar_AE" w:bidi="ar_AE"/>
        </w:rPr>
        <w:t xml:space="preserve">; </w:t>
      </w:r>
      <w:hyperlink r:id="rId1190">
        <w:r>
          <w:rPr>
            <w:lang w:val="ar_AE" w:bidi="ar_AE"/>
          </w:rPr>
          <w:rPr>
            <w:color w:val="0000EE"/>
            <w:u w:val="single"/>
          </w:rPr>
          <w:t>يوحنا 4: 6</w:t>
        </w:r>
      </w:hyperlink>
      <w:r>
        <w:rPr>
          <w:lang w:val="ar_AE" w:bidi="ar_AE"/>
        </w:rPr>
        <w:t xml:space="preserve">; </w:t>
      </w:r>
      <w:hyperlink r:id="rId1080">
        <w:r>
          <w:rPr>
            <w:lang w:val="ar_AE" w:bidi="ar_AE"/>
          </w:rPr>
          <w:rPr>
            <w:color w:val="0000EE"/>
            <w:u w:val="single"/>
          </w:rPr>
          <w:t>19: 14</w:t>
        </w:r>
      </w:hyperlink>
      <w:r>
        <w:rPr>
          <w:lang w:val="ar_AE" w:bidi="ar_AE"/>
        </w:rPr>
        <w:t xml:space="preserve">; </w:t>
      </w:r>
      <w:hyperlink r:id="rId1191">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2">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3">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4">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5">
        <w:r>
          <w:rPr>
            <w:lang w:val="ar_AE" w:bidi="ar_AE"/>
          </w:rPr>
          <w:rPr>
            <w:color w:val="0000EE"/>
            <w:u w:val="single"/>
          </w:rPr>
          <w:t>مز 22: 1</w:t>
        </w:r>
      </w:hyperlink>
      <w:r>
        <w:rPr>
          <w:lang w:val="ar_AE" w:bidi="ar_AE"/>
        </w:rPr>
        <w:t xml:space="preserve">. من الأفضل تفسير هذا القول في ضوء </w:t>
      </w:r>
      <w:hyperlink r:id="rId1196">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7">
        <w:r>
          <w:rPr>
            <w:lang w:val="ar_AE" w:bidi="ar_AE"/>
          </w:rPr>
          <w:rPr>
            <w:color w:val="0000EE"/>
            <w:u w:val="single"/>
          </w:rPr>
          <w:t>إش 53: 10</w:t>
        </w:r>
      </w:hyperlink>
      <w:r>
        <w:rPr>
          <w:lang w:val="ar_AE" w:bidi="ar_AE"/>
        </w:rPr>
        <w:t xml:space="preserve">; </w:t>
      </w:r>
      <w:hyperlink r:id="rId1113">
        <w:r>
          <w:rPr>
            <w:lang w:val="ar_AE" w:bidi="ar_AE"/>
          </w:rPr>
          <w:rPr>
            <w:color w:val="0000EE"/>
            <w:u w:val="single"/>
          </w:rPr>
          <w:t>2 كور 5: 21</w:t>
        </w:r>
      </w:hyperlink>
      <w:r>
        <w:rPr>
          <w:lang w:val="ar_AE" w:bidi="ar_AE"/>
        </w:rPr>
        <w:t>; و</w:t>
      </w:r>
      <w:hyperlink r:id="rId1114">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8">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6">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199">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0">
        <w:r>
          <w:rPr>
            <w:lang w:val="ar_AE" w:bidi="ar_AE"/>
          </w:rPr>
          <w:rPr>
            <w:color w:val="0000EE"/>
            <w:u w:val="single"/>
          </w:rPr>
          <w:t>عبرانيين 6: 19–20</w:t>
        </w:r>
      </w:hyperlink>
      <w:r>
        <w:rPr>
          <w:lang w:val="ar_AE" w:bidi="ar_AE"/>
        </w:rPr>
        <w:t xml:space="preserve">; </w:t>
      </w:r>
      <w:hyperlink r:id="rId1201">
        <w:r>
          <w:rPr>
            <w:lang w:val="ar_AE" w:bidi="ar_AE"/>
          </w:rPr>
          <w:rPr>
            <w:color w:val="0000EE"/>
            <w:u w:val="single"/>
          </w:rPr>
          <w:t>9: 3–14</w:t>
        </w:r>
      </w:hyperlink>
      <w:r>
        <w:rPr>
          <w:lang w:val="ar_AE" w:bidi="ar_AE"/>
        </w:rPr>
        <w:t xml:space="preserve">; </w:t>
      </w:r>
      <w:hyperlink r:id="rId1202">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2">
        <w:r>
          <w:rPr>
            <w:lang w:val="ar_AE" w:bidi="ar_AE"/>
          </w:rPr>
          <w:rPr>
            <w:color w:val="0000EE"/>
            <w:u w:val="single"/>
          </w:rPr>
          <w:t>12: 6</w:t>
        </w:r>
      </w:hyperlink>
      <w:r>
        <w:rPr>
          <w:lang w:val="ar_AE" w:bidi="ar_AE"/>
        </w:rPr>
        <w:t xml:space="preserve">; </w:t>
      </w:r>
      <w:hyperlink r:id="rId711">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3">
        <w:r>
          <w:rPr>
            <w:lang w:val="ar_AE" w:bidi="ar_AE"/>
          </w:rPr>
          <w:rPr>
            <w:color w:val="0000EE"/>
            <w:u w:val="single"/>
          </w:rPr>
          <w:t>لوقا 8: 2–3</w:t>
        </w:r>
      </w:hyperlink>
      <w:r>
        <w:rPr>
          <w:lang w:val="ar_AE" w:bidi="ar_AE"/>
        </w:rPr>
        <w:t>). وكن أيضًا حاضرات عند الدفن (</w:t>
      </w:r>
      <w:hyperlink r:id="rId1204">
        <w:r>
          <w:rPr>
            <w:lang w:val="ar_AE" w:bidi="ar_AE"/>
          </w:rPr>
          <w:rPr>
            <w:color w:val="0000EE"/>
            <w:u w:val="single"/>
          </w:rPr>
          <w:t>مرقس 15: 47</w:t>
        </w:r>
      </w:hyperlink>
      <w:r>
        <w:rPr>
          <w:lang w:val="ar_AE" w:bidi="ar_AE"/>
        </w:rPr>
        <w:t>) والقبر الفارغ (</w:t>
      </w:r>
      <w:hyperlink r:id="rId1205">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6">
        <w:r>
          <w:rPr>
            <w:lang w:val="ar_AE" w:bidi="ar_AE"/>
          </w:rPr>
          <w:rPr>
            <w:color w:val="0000EE"/>
            <w:u w:val="single"/>
          </w:rPr>
          <w:t>16: 1</w:t>
        </w:r>
      </w:hyperlink>
      <w:r>
        <w:rPr>
          <w:lang w:val="ar_AE" w:bidi="ar_AE"/>
        </w:rPr>
        <w:t xml:space="preserve">, </w:t>
      </w:r>
      <w:hyperlink r:id="rId1207">
        <w:r>
          <w:rPr>
            <w:lang w:val="ar_AE" w:bidi="ar_AE"/>
          </w:rPr>
          <w:rPr>
            <w:color w:val="0000EE"/>
            <w:u w:val="single"/>
          </w:rPr>
          <w:t>9</w:t>
        </w:r>
      </w:hyperlink>
      <w:r>
        <w:rPr>
          <w:lang w:val="ar_AE" w:bidi="ar_AE"/>
        </w:rPr>
        <w:t xml:space="preserve">; </w:t>
      </w:r>
      <w:hyperlink r:id="rId1208">
        <w:r>
          <w:rPr>
            <w:lang w:val="ar_AE" w:bidi="ar_AE"/>
          </w:rPr>
          <w:rPr>
            <w:color w:val="0000EE"/>
            <w:u w:val="single"/>
          </w:rPr>
          <w:t>متى 28: 1</w:t>
        </w:r>
      </w:hyperlink>
      <w:r>
        <w:rPr>
          <w:lang w:val="ar_AE" w:bidi="ar_AE"/>
        </w:rPr>
        <w:t xml:space="preserve">; </w:t>
      </w:r>
      <w:hyperlink r:id="rId1209">
        <w:r>
          <w:rPr>
            <w:lang w:val="ar_AE" w:bidi="ar_AE"/>
          </w:rPr>
          <w:rPr>
            <w:color w:val="0000EE"/>
            <w:u w:val="single"/>
          </w:rPr>
          <w:t>لوقا 24: 10</w:t>
        </w:r>
      </w:hyperlink>
      <w:r>
        <w:rPr>
          <w:lang w:val="ar_AE" w:bidi="ar_AE"/>
        </w:rPr>
        <w:t xml:space="preserve">; </w:t>
      </w:r>
      <w:hyperlink r:id="rId1210">
        <w:r>
          <w:rPr>
            <w:lang w:val="ar_AE" w:bidi="ar_AE"/>
          </w:rPr>
          <w:rPr>
            <w:color w:val="0000EE"/>
            <w:u w:val="single"/>
          </w:rPr>
          <w:t>يوحنا 20: 1</w:t>
        </w:r>
      </w:hyperlink>
      <w:r>
        <w:rPr>
          <w:lang w:val="ar_AE" w:bidi="ar_AE"/>
        </w:rPr>
        <w:t xml:space="preserve">, </w:t>
      </w:r>
      <w:hyperlink r:id="rId1211">
        <w:r>
          <w:rPr>
            <w:lang w:val="ar_AE" w:bidi="ar_AE"/>
          </w:rPr>
          <w:rPr>
            <w:color w:val="0000EE"/>
            <w:u w:val="single"/>
          </w:rPr>
          <w:t>11–18</w:t>
        </w:r>
      </w:hyperlink>
      <w:r>
        <w:rPr>
          <w:lang w:val="ar_AE" w:bidi="ar_AE"/>
        </w:rPr>
        <w:t>). • مريم (أم يعقوب الأصغر): قد يكون هذا يعقوب ابن حلفى (</w:t>
      </w:r>
      <w:hyperlink r:id="rId1212">
        <w:r>
          <w:rPr>
            <w:lang w:val="ar_AE" w:bidi="ar_AE"/>
          </w:rPr>
          <w:rPr>
            <w:color w:val="0000EE"/>
            <w:u w:val="single"/>
          </w:rPr>
          <w:t>مرقس 3: 18</w:t>
        </w:r>
      </w:hyperlink>
      <w:r>
        <w:rPr>
          <w:lang w:val="ar_AE" w:bidi="ar_AE"/>
        </w:rPr>
        <w:t xml:space="preserve">). • سالومة مذكورة فقط هنا وفي </w:t>
      </w:r>
      <w:hyperlink r:id="rId1206">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3">
        <w:r>
          <w:rPr>
            <w:lang w:val="ar_AE" w:bidi="ar_AE"/>
          </w:rPr>
          <w:rPr>
            <w:color w:val="0000EE"/>
            <w:u w:val="single"/>
          </w:rPr>
          <w:t>متى 27: 57</w:t>
        </w:r>
      </w:hyperlink>
      <w:r>
        <w:rPr>
          <w:lang w:val="ar_AE" w:bidi="ar_AE"/>
        </w:rPr>
        <w:t xml:space="preserve">; </w:t>
      </w:r>
      <w:hyperlink r:id="rId1214">
        <w:r>
          <w:rPr>
            <w:lang w:val="ar_AE" w:bidi="ar_AE"/>
          </w:rPr>
          <w:rPr>
            <w:color w:val="0000EE"/>
            <w:u w:val="single"/>
          </w:rPr>
          <w:t>لوقا 23: 50–51</w:t>
        </w:r>
      </w:hyperlink>
      <w:r>
        <w:rPr>
          <w:lang w:val="ar_AE" w:bidi="ar_AE"/>
        </w:rPr>
        <w:t xml:space="preserve">; </w:t>
      </w:r>
      <w:hyperlink r:id="rId1215">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6">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7">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6">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8">
        <w:r>
          <w:rPr>
            <w:lang w:val="ar_AE" w:bidi="ar_AE"/>
          </w:rPr>
          <w:rPr>
            <w:color w:val="0000EE"/>
            <w:u w:val="single"/>
          </w:rPr>
          <w:t>يوحنا 20: 2</w:t>
        </w:r>
      </w:hyperlink>
      <w:r>
        <w:rPr>
          <w:lang w:val="ar_AE" w:bidi="ar_AE"/>
        </w:rPr>
        <w:t xml:space="preserve">, </w:t>
      </w:r>
      <w:hyperlink r:id="rId1219">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0">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2">
        <w:r>
          <w:rPr>
            <w:lang w:val="ar_AE" w:bidi="ar_AE"/>
          </w:rPr>
          <w:rPr>
            <w:color w:val="0000EE"/>
            <w:u w:val="single"/>
          </w:rPr>
          <w:t>16: 7</w:t>
        </w:r>
      </w:hyperlink>
      <w:r>
        <w:rPr>
          <w:lang w:val="ar_AE" w:bidi="ar_AE"/>
        </w:rPr>
        <w:t xml:space="preserve">; قارن </w:t>
      </w:r>
      <w:hyperlink r:id="rId1221">
        <w:r>
          <w:rPr>
            <w:lang w:val="ar_AE" w:bidi="ar_AE"/>
          </w:rPr>
          <w:rPr>
            <w:color w:val="0000EE"/>
            <w:u w:val="single"/>
          </w:rPr>
          <w:t>لوقا 10: 4</w:t>
        </w:r>
      </w:hyperlink>
      <w:r>
        <w:rPr>
          <w:lang w:val="ar_AE" w:bidi="ar_AE"/>
        </w:rPr>
        <w:t xml:space="preserve">; </w:t>
      </w:r>
      <w:hyperlink r:id="rId1222">
        <w:r>
          <w:rPr>
            <w:lang w:val="ar_AE" w:bidi="ar_AE"/>
          </w:rPr>
          <w:rPr>
            <w:color w:val="0000EE"/>
            <w:u w:val="single"/>
          </w:rPr>
          <w:t>2 ملوك 4: 29</w:t>
        </w:r>
      </w:hyperlink>
      <w:r>
        <w:rPr>
          <w:lang w:val="ar_AE" w:bidi="ar_AE"/>
        </w:rPr>
        <w:t xml:space="preserve">) أو بشكل سلبي (فشلن في إيصال الرسالة). قارن </w:t>
      </w:r>
      <w:hyperlink r:id="rId1223">
        <w:r>
          <w:rPr>
            <w:lang w:val="ar_AE" w:bidi="ar_AE"/>
          </w:rPr>
          <w:rPr>
            <w:color w:val="0000EE"/>
            <w:u w:val="single"/>
          </w:rPr>
          <w:t>لوقا 24: 5–11</w:t>
        </w:r>
      </w:hyperlink>
      <w:r>
        <w:rPr>
          <w:lang w:val="ar_AE" w:bidi="ar_AE"/>
        </w:rPr>
        <w:t xml:space="preserve">; </w:t>
      </w:r>
      <w:hyperlink r:id="rId1224">
        <w:r>
          <w:rPr>
            <w:lang w:val="ar_AE" w:bidi="ar_AE"/>
          </w:rPr>
          <w:rPr>
            <w:color w:val="0000EE"/>
            <w:u w:val="single"/>
          </w:rPr>
          <w:t>يوحنا 20: 1–2</w:t>
        </w:r>
      </w:hyperlink>
      <w:r>
        <w:rPr>
          <w:lang w:val="ar_AE" w:bidi="ar_AE"/>
        </w:rPr>
        <w:t xml:space="preserve">, </w:t>
      </w:r>
      <w:hyperlink r:id="rId122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2">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