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lang w:val="en_US" w:bidi="en_US"/>
        </w:rP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lang w:val="en_US" w:bidi="en_US"/>
          </w:rPr>
          <w:rPr>
            <w:color w:val="0000EE"/>
            <w:u w:val="single"/>
          </w:rPr>
          <w:t>Mal 3:1</w:t>
        </w:r>
      </w:hyperlink>
      <w:r>
        <w:rPr>
          <w:lang w:val="en_US" w:bidi="en_US"/>
        </w:rPr>
        <w:t xml:space="preserve">; </w:t>
      </w:r>
      <w:hyperlink r:id="rId37">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lang w:val="en_US" w:bidi="en_US"/>
        </w:rP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lang w:val="en_US" w:bidi="en_US"/>
          </w:rPr>
          <w:rPr>
            <w:color w:val="0000EE"/>
            <w:u w:val="single"/>
          </w:rPr>
          <w:t>1:6</w:t>
        </w:r>
      </w:hyperlink>
      <w:r>
        <w:rPr>
          <w:lang w:val="en_US" w:bidi="en_US"/>
        </w:rPr>
        <w:t>), who was predicted to return in the last days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lang w:val="en_US" w:bidi="en_US"/>
        </w:rPr>
        <w:t>camel hair . . . leather belt: Cp. Elijah (</w:t>
      </w:r>
      <w:hyperlink r:id="rId56">
        <w:r>
          <w:rPr>
            <w:lang w:val="en_US" w:bidi="en_US"/>
          </w:rPr>
          <w:rPr>
            <w:color w:val="0000EE"/>
            <w:u w:val="single"/>
          </w:rPr>
          <w:t>2 Kgs 1:8</w:t>
        </w:r>
      </w:hyperlink>
      <w:r>
        <w:rPr>
          <w:lang w:val="en_US" w:bidi="en_US"/>
        </w:rPr>
        <w:t xml:space="preserve">). • For food John ate what was available in the wilderness; locusts were allowed as food (cp. </w:t>
      </w:r>
      <w:hyperlink r:id="rId57">
        <w:r>
          <w:rPr>
            <w:lang w:val="en_US" w:bidi="en_US"/>
          </w:rPr>
          <w:rPr>
            <w:color w:val="0000EE"/>
            <w:u w:val="single"/>
          </w:rPr>
          <w:t>Lev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lang w:val="en_US" w:bidi="en_US"/>
        </w:rPr>
        <w:t xml:space="preserve">Someone is coming: John knew that he was preparing for the Messiah’s coming, but he did not yet know that Jesus was he (cp.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 8:15–16</w:t>
        </w:r>
      </w:hyperlink>
      <w:r>
        <w:rPr>
          <w:lang w:val="en_US" w:bidi="en_US"/>
        </w:rPr>
        <w:t xml:space="preserve">; </w:t>
      </w:r>
      <w:hyperlink r:id="rId60">
        <w:r>
          <w:rPr>
            <w:lang w:val="en_US" w:bidi="en_US"/>
          </w:rPr>
          <w:rPr>
            <w:color w:val="0000EE"/>
            <w:u w:val="single"/>
          </w:rPr>
          <w:t>1 Cor 12:13</w:t>
        </w:r>
      </w:hyperlink>
      <w:r>
        <w:rPr>
          <w:lang w:val="en_US" w:bidi="en_US"/>
        </w:rPr>
        <w:t xml:space="preserve">; </w:t>
      </w:r>
      <w:hyperlink r:id="rId61">
        <w:r>
          <w:rPr>
            <w:lang w:val="en_US" w:bidi="en_US"/>
          </w:rPr>
          <w:rPr>
            <w:color w:val="0000EE"/>
            <w:u w:val="single"/>
          </w:rPr>
          <w:t>Gal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lang w:val="en_US" w:bidi="en_US"/>
        </w:rPr>
        <w:t>Jesus’ home at this time was in Nazareth</w:t>
      </w:r>
      <w:r>
        <w:rPr>
          <w:i/>
          <w:lang w:val="en_US" w:bidi="en_US"/>
        </w:rPr>
        <w:t>,</w:t>
      </w:r>
      <w:r>
        <w:rPr>
          <w:lang w:val="en_US" w:bidi="en_US"/>
        </w:rPr>
        <w:t xml:space="preserve"> a small town in lower Galilee (</w:t>
      </w:r>
      <w:hyperlink r:id="rId62">
        <w:r>
          <w:rPr>
            <w:lang w:val="en_US" w:bidi="en_US"/>
          </w:rPr>
          <w:rPr>
            <w:color w:val="0000EE"/>
            <w:u w:val="single"/>
          </w:rPr>
          <w:t>Matt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 4:13</w:t>
        </w:r>
      </w:hyperlink>
      <w:r>
        <w:rPr>
          <w:lang w:val="en_US" w:bidi="en_US"/>
        </w:rPr>
        <w:t xml:space="preserve">). • John baptized him: Jesus’ reason for receiving the baptism of repentance is explained in </w:t>
      </w:r>
      <w:hyperlink r:id="rId65">
        <w:r>
          <w:rPr>
            <w:lang w:val="en_US" w:bidi="en_US"/>
          </w:rPr>
          <w:rPr>
            <w:color w:val="0000EE"/>
            <w:u w:val="single"/>
          </w:rPr>
          <w:t>Matt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lang w:val="en_US" w:bidi="en_US"/>
        </w:rPr>
        <w:t xml:space="preserve">The expression the heavens splitting apart indicates Jesus’ unique access to God the Father; in </w:t>
      </w:r>
      <w:hyperlink r:id="rId66">
        <w:r>
          <w:rPr>
            <w:lang w:val="en_US" w:bidi="en_US"/>
          </w:rPr>
          <w:rPr>
            <w:color w:val="0000EE"/>
            <w:u w:val="single"/>
          </w:rPr>
          <w:t>15:38</w:t>
        </w:r>
      </w:hyperlink>
      <w:r>
        <w:rPr>
          <w:lang w:val="en_US" w:bidi="en_US"/>
        </w:rPr>
        <w:t>, the same verb includes believers in that access through Jesus’ death. • All four Gospels refer to the Spirit descending on him like a dove. The Spirit, who was involved in the first creation, acted with Jesus in bringing the new creation (</w:t>
      </w:r>
      <w:hyperlink r:id="rId67">
        <w:r>
          <w:rPr>
            <w:lang w:val="en_US" w:bidi="en_US"/>
          </w:rPr>
          <w:rPr>
            <w:color w:val="0000EE"/>
            <w:u w:val="single"/>
          </w:rPr>
          <w:t>Gen 1:2</w:t>
        </w:r>
      </w:hyperlink>
      <w:r>
        <w:rPr>
          <w:lang w:val="en_US" w:bidi="en_US"/>
        </w:rPr>
        <w:t xml:space="preserve">; </w:t>
      </w:r>
      <w:hyperlink r:id="rId68">
        <w:r>
          <w:rPr>
            <w:lang w:val="en_US" w:bidi="en_US"/>
          </w:rPr>
          <w:rPr>
            <w:color w:val="0000EE"/>
            <w:u w:val="single"/>
          </w:rPr>
          <w:t>Rom 8:15–17</w:t>
        </w:r>
      </w:hyperlink>
      <w:r>
        <w:rPr>
          <w:lang w:val="en_US" w:bidi="en_US"/>
        </w:rPr>
        <w:t xml:space="preserve">; </w:t>
      </w:r>
      <w:hyperlink r:id="rId69">
        <w:r>
          <w:rPr>
            <w:lang w:val="en_US" w:bidi="en_US"/>
          </w:rPr>
          <w:rPr>
            <w:color w:val="0000EE"/>
            <w:u w:val="single"/>
          </w:rPr>
          <w:t>1 Cor 6:11</w:t>
        </w:r>
      </w:hyperlink>
      <w:r>
        <w:rPr>
          <w:lang w:val="en_US" w:bidi="en_US"/>
        </w:rPr>
        <w:t xml:space="preserve">; </w:t>
      </w:r>
      <w:hyperlink r:id="rId70">
        <w:r>
          <w:rPr>
            <w:lang w:val="en_US" w:bidi="en_US"/>
          </w:rPr>
          <w:rPr>
            <w:color w:val="0000EE"/>
            <w:u w:val="single"/>
          </w:rPr>
          <w:t>Eph 1:13–14</w:t>
        </w:r>
      </w:hyperlink>
      <w:r>
        <w:rPr>
          <w:lang w:val="en_US" w:bidi="en_US"/>
        </w:rPr>
        <w:t xml:space="preserve">; </w:t>
      </w:r>
      <w:hyperlink r:id="rId71">
        <w:r>
          <w:rPr>
            <w:lang w:val="en_US" w:bidi="en_US"/>
          </w:rPr>
          <w:rPr>
            <w:color w:val="0000EE"/>
            <w:u w:val="single"/>
          </w:rPr>
          <w:t>2 Thes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You are my dearly loved Son: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r>
        <w:rPr>
          <w:lang w:val="en_US" w:bidi="en_US"/>
        </w:rPr>
      </w:r>
      <w:r>
        <w:rPr>
          <w:lang w:val="en_US" w:bidi="en_US"/>
        </w:rPr>
        <w:t xml:space="preserve">The Spirit then compelled Jesus (cp. </w:t>
      </w:r>
      <w:hyperlink r:id="rId73">
        <w:r>
          <w:rPr>
            <w:lang w:val="en_US" w:bidi="en_US"/>
          </w:rPr>
          <w:rPr>
            <w:color w:val="0000EE"/>
            <w:u w:val="single"/>
          </w:rPr>
          <w:t>Matt 4:1</w:t>
        </w:r>
      </w:hyperlink>
      <w:r>
        <w:rPr>
          <w:lang w:val="en_US" w:bidi="en_US"/>
        </w:rPr>
        <w:t xml:space="preserve">; </w:t>
      </w:r>
      <w:hyperlink r:id="rId74">
        <w:r>
          <w:rPr>
            <w:lang w:val="en_US" w:bidi="en_US"/>
          </w:rPr>
          <w:rPr>
            <w:color w:val="0000EE"/>
            <w:u w:val="single"/>
          </w:rPr>
          <w:t>Luke 4:1</w:t>
        </w:r>
      </w:hyperlink>
      <w:r>
        <w:rPr>
          <w:lang w:val="en_US" w:bidi="en_US"/>
        </w:rPr>
        <w:t>): Jesus was victorious over Satan and temptation from the beginning of his ministry; the later exorcisms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are an outworking of that victory (see </w:t>
      </w:r>
      <w:hyperlink r:id="rId78">
        <w:r>
          <w:rPr>
            <w:lang w:val="en_US" w:bidi="en_US"/>
          </w:rPr>
          <w:rPr>
            <w:color w:val="0000EE"/>
            <w:u w:val="single"/>
          </w:rPr>
          <w:t>3:27</w:t>
        </w:r>
      </w:hyperlink>
      <w:r>
        <w:rPr>
          <w:lang w:val="en_US" w:bidi="en_US"/>
        </w:rPr>
        <w:t>). • Jesus was tempted in the wilderness of Judea. Satan and wild animals (</w:t>
      </w:r>
      <w:hyperlink r:id="rId79">
        <w:r>
          <w:rPr>
            <w:lang w:val="en_US" w:bidi="en_US"/>
          </w:rPr>
          <w:rPr>
            <w:color w:val="0000EE"/>
            <w:u w:val="single"/>
          </w:rPr>
          <w:t>Isa 13:19–22</w:t>
        </w:r>
      </w:hyperlink>
      <w:r>
        <w:rPr>
          <w:lang w:val="en_US" w:bidi="en_US"/>
        </w:rPr>
        <w:t xml:space="preserve">; </w:t>
      </w:r>
      <w:hyperlink r:id="rId80">
        <w:r>
          <w:rPr>
            <w:lang w:val="en_US" w:bidi="en_US"/>
          </w:rPr>
          <w:rPr>
            <w:color w:val="0000EE"/>
            <w:u w:val="single"/>
          </w:rPr>
          <w:t>Ezek 34:25</w:t>
        </w:r>
      </w:hyperlink>
      <w:r>
        <w:rPr>
          <w:lang w:val="en_US" w:bidi="en_US"/>
        </w:rP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lang w:val="en_US" w:bidi="en_US"/>
          </w:rPr>
          <w:rPr>
            <w:color w:val="0000EE"/>
            <w:u w:val="single"/>
          </w:rPr>
          <w:t>Heb 2:18</w:t>
        </w:r>
      </w:hyperlink>
      <w:r>
        <w:rPr>
          <w:lang w:val="en_US" w:bidi="en_US"/>
        </w:rPr>
        <w:t xml:space="preserve">; </w:t>
      </w:r>
      <w:hyperlink r:id="rId82">
        <w:r>
          <w:rPr>
            <w:lang w:val="en_US" w:bidi="en_US"/>
          </w:rPr>
          <w:rPr>
            <w:color w:val="0000EE"/>
            <w:u w:val="single"/>
          </w:rPr>
          <w:t>4:15</w:t>
        </w:r>
      </w:hyperlink>
      <w:r>
        <w:rPr>
          <w:lang w:val="en_US" w:bidi="en_US"/>
        </w:rPr>
        <w:t xml:space="preserve">; cp. </w:t>
      </w:r>
      <w:hyperlink r:id="rId83">
        <w:r>
          <w:rPr>
            <w:lang w:val="en_US" w:bidi="en_US"/>
          </w:rPr>
          <w:rPr>
            <w:color w:val="0000EE"/>
            <w:u w:val="single"/>
          </w:rPr>
          <w:t>Jas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 1:7</w:t>
        </w:r>
      </w:hyperlink>
      <w:r>
        <w:rPr>
          <w:lang w:val="en_US" w:bidi="en_US"/>
        </w:rPr>
        <w:t xml:space="preserve">; </w:t>
      </w:r>
      <w:hyperlink r:id="rId86">
        <w:r>
          <w:rPr>
            <w:lang w:val="en_US" w:bidi="en_US"/>
          </w:rPr>
          <w:rPr>
            <w:color w:val="0000EE"/>
            <w:u w:val="single"/>
          </w:rPr>
          <w:t>Rev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ministry is described as beginning after John was arrested. There was some overlap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Jesus’ ministry occurred after John’s. John also belongs primarily to the old order (</w:t>
      </w:r>
      <w:hyperlink r:id="rId89">
        <w:r>
          <w:rPr>
            <w:lang w:val="en_US" w:bidi="en_US"/>
          </w:rPr>
          <w:rPr>
            <w:color w:val="0000EE"/>
            <w:u w:val="single"/>
          </w:rPr>
          <w:t>Matt 11:7–14</w:t>
        </w:r>
      </w:hyperlink>
      <w:r>
        <w:rPr>
          <w:lang w:val="en_US" w:bidi="en_US"/>
        </w:rPr>
        <w:t>), while Jesus belongs primarily to the new. Both men fulfilled God’s plan through being arrested and executed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Jesus began preaching in Galilee at this time, but </w:t>
      </w:r>
      <w:hyperlink r:id="rId93">
        <w:r>
          <w:rPr>
            <w:lang w:val="en_US" w:bidi="en_US"/>
          </w:rPr>
          <w:rPr>
            <w:color w:val="0000EE"/>
            <w:u w:val="single"/>
          </w:rPr>
          <w:t>John 2:13–4:43</w:t>
        </w:r>
      </w:hyperlink>
      <w:r>
        <w:rPr>
          <w:lang w:val="en_US" w:bidi="en_US"/>
        </w:rPr>
        <w:t xml:space="preserve"> suggests that Jesus had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help hearers understand what follows;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lang w:val="en_US" w:bidi="en_US"/>
        </w:rPr>
        <w:t>Jesus’ preaching is summarized by his announcement that the Kingdom of God had come, and that people needed to repent and believe the Good News about the Messiah (</w:t>
      </w:r>
      <w:hyperlink r:id="rId38">
        <w:r>
          <w:rPr>
            <w:lang w:val="en_US" w:bidi="en_US"/>
          </w:rPr>
          <w:rPr>
            <w:color w:val="0000EE"/>
            <w:u w:val="single"/>
          </w:rPr>
          <w:t>1:1</w:t>
        </w:r>
      </w:hyperlink>
      <w:r>
        <w:rPr>
          <w:lang w:val="en_US" w:bidi="en_US"/>
        </w:rP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lang w:val="en_US" w:bidi="en_US"/>
          </w:rPr>
          <w:rPr>
            <w:color w:val="0000EE"/>
            <w:u w:val="single"/>
          </w:rPr>
          <w:t>15:1–16:8</w:t>
        </w:r>
      </w:hyperlink>
      <w:r>
        <w:rPr>
          <w:lang w:val="en_US" w:bidi="en_US"/>
        </w:rPr>
        <w:t>). All people, Jews and Gentiles alike,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brothers—Simon and Andrew, James and John—followed an earlier encounter with Jesus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Mark uses Jesus’ invitation—Come, follow me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)—and the expression “to follow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indicate what it means to be a Christian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lang w:val="en_US" w:bidi="en_US"/>
        </w:rPr>
        <w:t>Zebedee’s sons . . . leaving their father: Jesus later taught that this is the kind of thing that his followers will do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exorcisms reveal Jesus’ identity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lang w:val="en_US" w:bidi="en_US"/>
          </w:rPr>
          <w:rPr>
            <w:color w:val="0000EE"/>
            <w:u w:val="single"/>
          </w:rPr>
          <w:t>Matt 5:21–48</w:t>
        </w:r>
      </w:hyperlink>
      <w:r>
        <w:rPr>
          <w:lang w:val="en_US" w:bidi="en_US"/>
        </w:rPr>
        <w:t xml:space="preserve">). Jesus’ teaching caused amazement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Demons frequently cause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Demons know who Jesus is (</w:t>
      </w:r>
      <w:hyperlink r:id="rId108">
        <w:r>
          <w:rPr>
            <w:lang w:val="en_US" w:bidi="en_US"/>
          </w:rPr>
          <w:rPr>
            <w:color w:val="0000EE"/>
            <w:u w:val="single"/>
          </w:rPr>
          <w:t>1:34</w:t>
        </w:r>
      </w:hyperlink>
      <w:r>
        <w:rPr>
          <w:lang w:val="en_US" w:bidi="en_US"/>
        </w:rPr>
        <w:t xml:space="preserve">); they consistently testify that he is the Holy One of God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 In saying us</w:t>
      </w:r>
      <w:r>
        <w:rPr>
          <w:i/>
          <w:lang w:val="en_US" w:bidi="en_US"/>
        </w:rPr>
        <w:t>,</w:t>
      </w:r>
      <w:r>
        <w:rPr>
          <w:lang w:val="en_US" w:bidi="en_US"/>
        </w:rPr>
        <w:t xml:space="preserve"> the evil spirit spoke on behalf of all demons. It recognized Jesus’ complete authority and understood that he had come to interfere with and destroy evil.</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lang w:val="en_US" w:bidi="en_US"/>
        </w:rPr>
        <w:t>Jesus did not need to shout or utter magic words. He simply spoke with the authority of the Son of God (</w:t>
      </w:r>
      <w:hyperlink r:id="rId38">
        <w:r>
          <w:rPr>
            <w:lang w:val="en_US" w:bidi="en_US"/>
          </w:rPr>
          <w:rPr>
            <w:color w:val="0000EE"/>
            <w:u w:val="single"/>
          </w:rPr>
          <w:t>1:1</w:t>
        </w:r>
      </w:hyperlink>
      <w:r>
        <w:rPr>
          <w:lang w:val="en_US" w:bidi="en_US"/>
        </w:rPr>
        <w:t>), and the evil spirit obeyed. • Be quiet! Jesus commanded the evil spirit not to make him known. This is an instance of the “messianic secret,” an expression for passages in Mark in which Jesus commands demons or people not to reveal his identity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screams and convulsions caused by the evil (literally </w:t>
      </w:r>
      <w:r>
        <w:rPr>
          <w:i/>
          <w:lang w:val="en_US" w:bidi="en_US"/>
        </w:rPr>
        <w:t>unclean</w:t>
      </w:r>
      <w:r>
        <w:rPr>
          <w:lang w:val="en_US" w:bidi="en_US"/>
        </w:rPr>
        <w:t xml:space="preserve">; also in </w:t>
      </w:r>
      <w:hyperlink r:id="rId115">
        <w:r>
          <w:rPr>
            <w:lang w:val="en_US" w:bidi="en_US"/>
          </w:rPr>
          <w:rPr>
            <w:color w:val="0000EE"/>
            <w:u w:val="single"/>
          </w:rPr>
          <w:t>1:27</w:t>
        </w:r>
      </w:hyperlink>
      <w:r>
        <w:rPr>
          <w:lang w:val="en_US" w:bidi="en_US"/>
        </w:rPr>
        <w:t>) spirit were its parting cries of defeat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cp.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r>
        <w:rPr>
          <w:lang w:val="en_US" w:bidi="en_US"/>
        </w:rPr>
      </w:r>
      <w:r>
        <w:rPr>
          <w:lang w:val="en_US" w:bidi="en_US"/>
        </w:rPr>
        <w:t>The amazement caused by this exorcism quickly led to the spread of the news about Jesus. • What sort of new teaching is this? Jesus’ healings and exorcisms were understood holistically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cp.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(Peter) was married (see </w:t>
      </w:r>
      <w:hyperlink r:id="rId144">
        <w:r>
          <w:rPr>
            <w:lang w:val="en_US" w:bidi="en_US"/>
          </w:rPr>
          <w:rPr>
            <w:color w:val="0000EE"/>
            <w:u w:val="single"/>
          </w:rPr>
          <w:t>1 Cor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instantaneously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took place after sunset following the Sabbath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and there were many witnesses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popularity among the crowds was growing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as contrasted with the growing rejection by the leaders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lang w:val="en_US" w:bidi="en_US"/>
        </w:rPr>
        <w:t xml:space="preserve">the demons knew who he was: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Jesus’ busy ministry, he sought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the importance of prayer in Jesus’ life (cp.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r>
        <w:rPr>
          <w:lang w:val="en_US" w:bidi="en_US"/>
        </w:rPr>
      </w:r>
      <w:r>
        <w:rPr>
          <w:lang w:val="en_US" w:bidi="en_US"/>
        </w:rPr>
        <w:t>Prayer (</w:t>
      </w:r>
      <w:hyperlink r:id="rId169">
        <w:r>
          <w:rPr>
            <w:lang w:val="en_US" w:bidi="en_US"/>
          </w:rPr>
          <w:rPr>
            <w:color w:val="0000EE"/>
            <w:u w:val="single"/>
          </w:rPr>
          <w:t>1:35</w:t>
        </w:r>
      </w:hyperlink>
      <w:r>
        <w:rPr>
          <w:lang w:val="en_US" w:bidi="en_US"/>
        </w:rPr>
        <w:t>) equipped Jesus to preach</w:t>
      </w:r>
      <w:r>
        <w:rPr>
          <w:i/>
          <w:lang w:val="en_US" w:bidi="en_US"/>
        </w:rPr>
        <w:t>,</w:t>
      </w:r>
      <w:r>
        <w:rPr>
          <w:lang w:val="en_US" w:bidi="en_US"/>
        </w:rPr>
        <w:t xml:space="preserve"> teach, heal, and cast out demons. • Jesus’ mission in Galilee centered on preaching in the synagogues</w:t>
      </w:r>
      <w:r>
        <w:rPr>
          <w:i/>
          <w:lang w:val="en_US" w:bidi="en_US"/>
        </w:rPr>
        <w:t>,</w:t>
      </w:r>
      <w:r>
        <w:rPr>
          <w:lang w:val="en_US" w:bidi="en_US"/>
        </w:rPr>
        <w:t xml:space="preserve">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Paul later used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 xml:space="preserve">). • Jesus counted on Jewish hospitality when he traveled (cp.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 13:2</w:t>
        </w:r>
      </w:hyperlink>
      <w:r>
        <w:rPr>
          <w:lang w:val="en_US" w:bidi="en_US"/>
        </w:rPr>
        <w:t xml:space="preserve">; </w:t>
      </w:r>
      <w:hyperlink r:id="rId181">
        <w:r>
          <w:rPr>
            <w:lang w:val="en_US" w:bidi="en_US"/>
          </w:rPr>
          <w:rPr>
            <w:color w:val="0000EE"/>
            <w:u w:val="single"/>
          </w:rPr>
          <w:t>3 Jn 1:5–8</w:t>
        </w:r>
      </w:hyperlink>
      <w:r>
        <w:rPr>
          <w:lang w:val="en_US" w:bidi="en_US"/>
        </w:rPr>
        <w:t>). • The region of Galilee was roughly forty miles north to south and twenty-five miles east to west (sixty-five by forty kilometers). In Jesus’ day,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lang w:val="en_US" w:bidi="en_US"/>
        </w:rPr>
        <w:t>Leprosy refers to a number of skin diseases (or even mildew in a building). An infected person was considered unclean and was ostracized from family and society (</w:t>
      </w:r>
      <w:hyperlink r:id="rId182">
        <w:r>
          <w:rPr>
            <w:lang w:val="en_US" w:bidi="en_US"/>
          </w:rPr>
          <w:rPr>
            <w:color w:val="0000EE"/>
            <w:u w:val="single"/>
          </w:rPr>
          <w:t>Lev 13:45–46</w:t>
        </w:r>
      </w:hyperlink>
      <w:r>
        <w:rPr>
          <w:lang w:val="en_US" w:bidi="en_US"/>
        </w:rPr>
        <w:t xml:space="preserve">; </w:t>
      </w:r>
      <w:hyperlink r:id="rId183">
        <w:r>
          <w:rPr>
            <w:lang w:val="en_US" w:bidi="en_US"/>
          </w:rPr>
          <w:rPr>
            <w:color w:val="0000EE"/>
            <w:u w:val="single"/>
          </w:rPr>
          <w:t>Num 12:9–12</w:t>
        </w:r>
      </w:hyperlink>
      <w:r>
        <w:rPr>
          <w:lang w:val="en_US" w:bidi="en_US"/>
        </w:rPr>
        <w:t xml:space="preserve">; </w:t>
      </w:r>
      <w:hyperlink r:id="rId184">
        <w:r>
          <w:rPr>
            <w:lang w:val="en_US" w:bidi="en_US"/>
          </w:rPr>
          <w:rPr>
            <w:color w:val="0000EE"/>
            <w:u w:val="single"/>
          </w:rPr>
          <w:t>2 Chr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willingness to touch a ceremonially unclean leper reflects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r>
        <w:rPr>
          <w:lang w:val="en_US" w:bidi="en_US"/>
        </w:rPr>
      </w:r>
      <w:r>
        <w:rPr>
          <w:lang w:val="en_US" w:bidi="en_US"/>
        </w:rPr>
        <w:t>Jesus told the man to go to the priest to certify his healing and to make the appropriate sacrificial offering. This would be the public testimony of his healing. • Despite Jesus’ stern warning</w:t>
      </w:r>
      <w:r>
        <w:rPr>
          <w:i/>
          <w:lang w:val="en_US" w:bidi="en_US"/>
        </w:rPr>
        <w:t>,</w:t>
      </w:r>
      <w:r>
        <w:rPr>
          <w:lang w:val="en_US" w:bidi="en_US"/>
        </w:rPr>
        <w:t xml:space="preserve"> . . . the man went and spread the word</w:t>
      </w:r>
      <w:r>
        <w:rPr>
          <w:i/>
          <w:lang w:val="en_US" w:bidi="en_US"/>
        </w:rPr>
        <w:t>,</w:t>
      </w:r>
      <w:r>
        <w:rPr>
          <w:lang w:val="en_US" w:bidi="en_US"/>
        </w:rPr>
        <w:t xml:space="preserve"> so that Jesus was not able to go into town but had to preach in more secluded places. Jesus’ fame could not be confined as people from everywhere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lang w:val="en_US" w:bidi="en_US"/>
        </w:rPr>
        <w:t xml:space="preserve">back home: See </w:t>
      </w:r>
      <w:hyperlink r:id="rId64">
        <w:r>
          <w:rPr>
            <w:lang w:val="en_US" w:bidi="en_US"/>
          </w:rPr>
          <w:rPr>
            <w:color w:val="0000EE"/>
            <w:u w:val="single"/>
          </w:rPr>
          <w:t>Matt 4:13</w:t>
        </w:r>
      </w:hyperlink>
      <w:r>
        <w:rPr>
          <w:lang w:val="en_US" w:bidi="en_US"/>
        </w:rPr>
        <w:t>. The crowd’s size shows Jesus’ popularity.</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which links it to the previous collection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grouped by their common theme, reveal Jesus’ great authority and the leaders’ hostility toward him.</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lang w:val="en_US" w:bidi="en_US"/>
        </w:rPr>
        <w:t xml:space="preserve">because of the crowd: See </w:t>
      </w:r>
      <w:hyperlink r:id="rId195">
        <w:r>
          <w:rPr>
            <w:lang w:val="en_US" w:bidi="en_US"/>
          </w:rPr>
          <w:rPr>
            <w:color w:val="0000EE"/>
            <w:u w:val="single"/>
          </w:rPr>
          <w:t>2:1</w:t>
        </w:r>
      </w:hyperlink>
      <w:r>
        <w:rPr>
          <w:lang w:val="en_US" w:bidi="en_US"/>
        </w:rPr>
        <w:t>. • The roof would have been flat, constructed of mud, thatch, and branches. They literally dug a hole to make an opening.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lang w:val="en_US" w:bidi="en_US"/>
        </w:rPr>
        <w:t>Jesus saw the faith of the paralytic and the four men who brought him. • your sins are forgiven: Those listening understood Jesus’ words as a claim to divine authority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lang w:val="en_US" w:bidi="en_US"/>
        </w:rPr>
        <w:t>It is easier to say . . . your sins are forgiven because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lang w:val="en_US" w:bidi="en_US"/>
        </w:rPr>
        <w:t>We’ve never seen anything like this before! Mark consistently records Jesus creating amazement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r>
        <w:rPr>
          <w:lang w:val="en_US" w:bidi="en_US"/>
        </w:rPr>
      </w:r>
      <w:r>
        <w:rPr>
          <w:lang w:val="en_US" w:bidi="en_US"/>
        </w:rPr>
        <w:t xml:space="preserve">Levi was also called Matthew (cp. </w:t>
      </w:r>
      <w:hyperlink r:id="rId202">
        <w:r>
          <w:rPr>
            <w:lang w:val="en_US" w:bidi="en_US"/>
          </w:rPr>
          <w:rPr>
            <w:color w:val="0000EE"/>
            <w:u w:val="single"/>
          </w:rPr>
          <w:t>Matt 9:9–10</w:t>
        </w:r>
      </w:hyperlink>
      <w:r>
        <w:rPr>
          <w:lang w:val="en_US" w:bidi="en_US"/>
        </w:rPr>
        <w:t xml:space="preserve">). Certain people are known by two names in the New Testament (e.g., Simon=Peter; Saul=Paul; Judas son of James=Thaddaeus, see </w:t>
      </w:r>
      <w:r>
        <w:rPr>
          <w:lang w:val="en_US" w:bidi="en_US"/>
        </w:rPr>
        <w:t>study note on Mark 3:18</w:t>
      </w:r>
      <w:r>
        <w:rPr>
          <w:lang w:val="en_US" w:bidi="en_US"/>
        </w:rPr>
        <w:t>). • This kind of tax collector (Greek telōnēs) collected sales taxes, customs, and road tolls, in contrast with those who collected the poll tax (</w:t>
      </w:r>
      <w:hyperlink r:id="rId203">
        <w:r>
          <w:rPr>
            <w:lang w:val="en_US" w:bidi="en_US"/>
          </w:rPr>
          <w:rPr>
            <w:color w:val="0000EE"/>
            <w:u w:val="single"/>
          </w:rPr>
          <w:t>12:14</w:t>
        </w:r>
      </w:hyperlink>
      <w:r>
        <w:rPr>
          <w:lang w:val="en_US" w:bidi="en_US"/>
        </w:rPr>
        <w:t>). Local tax collectors like Levi were hated by other Jews because they often gouged the public (</w:t>
      </w:r>
      <w:hyperlink r:id="rId204">
        <w:r>
          <w:rPr>
            <w:lang w:val="en_US" w:bidi="en_US"/>
          </w:rPr>
          <w:rPr>
            <w:color w:val="0000EE"/>
            <w:u w:val="single"/>
          </w:rPr>
          <w:t>Luke 19:8</w:t>
        </w:r>
      </w:hyperlink>
      <w:r>
        <w:rPr>
          <w:lang w:val="en_US" w:bidi="en_US"/>
        </w:rPr>
        <w:t>), and as agents of the Romans, they were regarded as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centers on Jesus’ befriending disreputable sinners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teachers of religious law who were Pharisees understood Jesus’ act of eating with sinners as intentionally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 2:11–12</w:t>
        </w:r>
      </w:hyperlink>
      <w:r>
        <w:rPr>
          <w:lang w:val="en_US" w:bidi="en_US"/>
        </w:rPr>
        <w:t>). Jesus indicated that these tax collectors and sinners were invited to share in the Kingdom of God. In Jesus’ ministry, even Gentiles were invited to share the Kingdom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cp. </w:t>
      </w:r>
      <w:hyperlink r:id="rId211">
        <w:r>
          <w:rPr>
            <w:lang w:val="en_US" w:bidi="en_US"/>
          </w:rPr>
          <w:rPr>
            <w:color w:val="0000EE"/>
            <w:u w:val="single"/>
          </w:rPr>
          <w:t>Matt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comparing himself to a doctor and sinners to sick people. Salvation is for those who know they are sinners, not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and Jews often fasted when mourning or specially seeking the Lord’s favor (</w:t>
      </w:r>
      <w:hyperlink r:id="rId218">
        <w:r>
          <w:rPr>
            <w:lang w:val="en_US" w:bidi="en_US"/>
          </w:rPr>
          <w:rPr>
            <w:color w:val="0000EE"/>
            <w:u w:val="single"/>
          </w:rPr>
          <w:t>Lev 16:29–31</w:t>
        </w:r>
      </w:hyperlink>
      <w:r>
        <w:rPr>
          <w:lang w:val="en_US" w:bidi="en_US"/>
        </w:rPr>
        <w:t xml:space="preserve">; </w:t>
      </w:r>
      <w:hyperlink r:id="rId219">
        <w:r>
          <w:rPr>
            <w:lang w:val="en_US" w:bidi="en_US"/>
          </w:rPr>
          <w:rPr>
            <w:color w:val="0000EE"/>
            <w:u w:val="single"/>
          </w:rPr>
          <w:t>1 Sam 31:13</w:t>
        </w:r>
      </w:hyperlink>
      <w:r>
        <w:rPr>
          <w:lang w:val="en_US" w:bidi="en_US"/>
        </w:rPr>
        <w:t xml:space="preserve">; </w:t>
      </w:r>
      <w:hyperlink r:id="rId220">
        <w:r>
          <w:rPr>
            <w:lang w:val="en_US" w:bidi="en_US"/>
          </w:rPr>
          <w:rPr>
            <w:color w:val="0000EE"/>
            <w:u w:val="single"/>
          </w:rPr>
          <w:t>2 Sam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 4:3</w:t>
        </w:r>
      </w:hyperlink>
      <w:r>
        <w:rPr>
          <w:lang w:val="en_US" w:bidi="en_US"/>
        </w:rPr>
        <w:t xml:space="preserve">; </w:t>
      </w:r>
      <w:hyperlink r:id="rId224">
        <w:r>
          <w:rPr>
            <w:lang w:val="en_US" w:bidi="en_US"/>
          </w:rPr>
          <w:rPr>
            <w:color w:val="0000EE"/>
            <w:u w:val="single"/>
          </w:rPr>
          <w:t>Matt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Jesus was like a groom at his wedding, so fasting was inappropriate. It was a time for celebration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when Jesus was taken away by death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 20:8–11</w:t>
        </w:r>
      </w:hyperlink>
      <w:r>
        <w:rPr>
          <w:lang w:val="en_US" w:bidi="en_US"/>
        </w:rPr>
        <w:t>). Picking grain by hand in another person’s field was lawful (</w:t>
      </w:r>
      <w:hyperlink r:id="rId230">
        <w:r>
          <w:rPr>
            <w:lang w:val="en_US" w:bidi="en_US"/>
          </w:rPr>
          <w:rPr>
            <w:color w:val="0000EE"/>
            <w:u w:val="single"/>
          </w:rPr>
          <w:t>Deut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countered with reference to an incident in the life of King David (</w:t>
      </w:r>
      <w:hyperlink r:id="rId232">
        <w:r>
          <w:rPr>
            <w:lang w:val="en_US" w:bidi="en_US"/>
          </w:rPr>
          <w:rPr>
            <w:color w:val="0000EE"/>
            <w:u w:val="single"/>
          </w:rPr>
          <w:t>1 Sam 21</w:t>
        </w:r>
      </w:hyperlink>
      <w:r>
        <w:rPr>
          <w:lang w:val="en_US" w:bidi="en_US"/>
        </w:rPr>
        <w:t xml:space="preserve">). When David and his followers ate the sacred loaves—the twelve loaves in the Tabernacle that only priests were allowed to eat—they broke the law (see </w:t>
      </w:r>
      <w:hyperlink r:id="rId233">
        <w:r>
          <w:rPr>
            <w:lang w:val="en_US" w:bidi="en_US"/>
          </w:rPr>
          <w:rPr>
            <w:color w:val="0000EE"/>
            <w:u w:val="single"/>
          </w:rPr>
          <w:t>Lev 24:5–9</w:t>
        </w:r>
      </w:hyperlink>
      <w:r>
        <w:rPr>
          <w:lang w:val="en_US" w:bidi="en_US"/>
        </w:rPr>
        <w:t>). But deeper principles were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 15:25–28</w:t>
        </w:r>
      </w:hyperlink>
      <w:r>
        <w:rPr>
          <w:lang w:val="en_US" w:bidi="en_US"/>
        </w:rPr>
        <w:t xml:space="preserve">; </w:t>
      </w:r>
      <w:hyperlink r:id="rId236">
        <w:r>
          <w:rPr>
            <w:lang w:val="en_US" w:bidi="en_US"/>
          </w:rPr>
          <w:rPr>
            <w:color w:val="0000EE"/>
            <w:u w:val="single"/>
          </w:rPr>
          <w:t>Eph 1:20–22</w:t>
        </w:r>
      </w:hyperlink>
      <w:r>
        <w:rPr>
          <w:lang w:val="en_US" w:bidi="en_US"/>
        </w:rPr>
        <w:t xml:space="preserve">; </w:t>
      </w:r>
      <w:hyperlink r:id="rId237">
        <w:r>
          <w:rPr>
            <w:lang w:val="en_US" w:bidi="en_US"/>
          </w:rPr>
          <w:rPr>
            <w:color w:val="0000EE"/>
            <w:u w:val="single"/>
          </w:rPr>
          <w:t>Phil 2:9–11</w:t>
        </w:r>
      </w:hyperlink>
      <w:r>
        <w:rPr>
          <w:lang w:val="en_US" w:bidi="en_US"/>
        </w:rPr>
        <w:t>) and since the Sabbath was made to meet the needs of people</w:t>
      </w:r>
      <w:r>
        <w:rPr>
          <w:i/>
          <w:lang w:val="en_US" w:bidi="en_US"/>
        </w:rPr>
        <w:t>,</w:t>
      </w:r>
      <w:r>
        <w:rPr>
          <w:lang w:val="en_US" w:bidi="en_US"/>
        </w:rPr>
        <w:t xml:space="preserve"> he is Lord . . . over the Sabbath. As with Jesus’ authority to forgive sins (</w:t>
      </w:r>
      <w:hyperlink r:id="rId238">
        <w:r>
          <w:rPr>
            <w:lang w:val="en_US" w:bidi="en_US"/>
          </w:rPr>
          <w:rPr>
            <w:color w:val="0000EE"/>
            <w:u w:val="single"/>
          </w:rPr>
          <w:t>Mark 2:7</w:t>
        </w:r>
      </w:hyperlink>
      <w:r>
        <w:rPr>
          <w:lang w:val="en_US" w:bidi="en_US"/>
        </w:rPr>
        <w:t>), this was a claim to divine authority.</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 presence of a crippled man on the Sabbath (</w:t>
      </w:r>
      <w:hyperlink r:id="rId239">
        <w:r>
          <w:rPr>
            <w:lang w:val="en_US" w:bidi="en_US"/>
          </w:rPr>
          <w:rPr>
            <w:color w:val="0000EE"/>
            <w:u w:val="single"/>
          </w:rPr>
          <w:t>3:1–2</w:t>
        </w:r>
      </w:hyperlink>
      <w:r>
        <w:rPr>
          <w:lang w:val="en_US" w:bidi="en_US"/>
        </w:rPr>
        <w:t>) created a situation that Jesus’ enemies wished to exploit if he healed the man’s hand</w:t>
      </w:r>
      <w:r>
        <w:rPr>
          <w:i/>
          <w:lang w:val="en_US" w:bidi="en_US"/>
        </w:rPr>
        <w:t>,</w:t>
      </w:r>
      <w:r>
        <w:rPr>
          <w:lang w:val="en_US" w:bidi="en_US"/>
        </w:rPr>
        <w:t xml:space="preserve">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account concludes the collection of controversy stories (</w:t>
      </w:r>
      <w:hyperlink r:id="rId158">
        <w:r>
          <w:rPr>
            <w:lang w:val="en_US" w:bidi="en_US"/>
          </w:rPr>
          <w:rPr>
            <w:color w:val="0000EE"/>
            <w:u w:val="single"/>
          </w:rPr>
          <w:t>2:1–3:6</w:t>
        </w:r>
      </w:hyperlink>
      <w:r>
        <w:rPr>
          <w:lang w:val="en_US" w:bidi="en_US"/>
        </w:rPr>
        <w:t>). As in the preceding story, Jesus is in conflict with the Pharisees over the Sabbath; as with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lang w:val="en_US" w:bidi="en_US"/>
        </w:rPr>
        <w:t xml:space="preserve">Jesus challenged his enemies’ view that doing good deeds was forbidden on the Sabbath (cp. </w:t>
      </w:r>
      <w:hyperlink r:id="rId240">
        <w:r>
          <w:rPr>
            <w:lang w:val="en_US" w:bidi="en_US"/>
          </w:rPr>
          <w:rPr>
            <w:color w:val="0000EE"/>
            <w:u w:val="single"/>
          </w:rPr>
          <w:t>Luke 13:10–17</w:t>
        </w:r>
      </w:hyperlink>
      <w:r>
        <w:rPr>
          <w:lang w:val="en_US" w:bidi="en_US"/>
        </w:rPr>
        <w:t>). • To destroy … life may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yet the Pharisees would not allow good deeds on the Sabbath. Jesus’ question shamed them into silence but did not change their hearts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Jesus’ opponents’ hard hearts would not listen to sound reason, so instead of having changed attitudes, they began to plot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r>
        <w:rPr>
          <w:lang w:val="en_US" w:bidi="en_US"/>
        </w:rPr>
      </w:r>
      <w:r>
        <w:rPr>
          <w:lang w:val="en_US" w:bidi="en_US"/>
        </w:rPr>
        <w:t xml:space="preserve">Jesus’ departure to the lake (the Sea of Galilee) sets the scene for </w:t>
      </w:r>
      <w:hyperlink r:id="rId245">
        <w:r>
          <w:rPr>
            <w:lang w:val="en_US" w:bidi="en_US"/>
          </w:rPr>
          <w:rPr>
            <w:color w:val="0000EE"/>
            <w:u w:val="single"/>
          </w:rPr>
          <w:t>4:1–5:43</w:t>
        </w:r>
      </w:hyperlink>
      <w:r>
        <w:rPr>
          <w:lang w:val="en_US" w:bidi="en_US"/>
        </w:rPr>
        <w:t>. The multitude that came to see John the Baptist (</w:t>
      </w:r>
      <w:hyperlink r:id="rId246">
        <w:r>
          <w:rPr>
            <w:lang w:val="en_US" w:bidi="en_US"/>
          </w:rPr>
          <w:rPr>
            <w:color w:val="0000EE"/>
            <w:u w:val="single"/>
          </w:rPr>
          <w:t>1:7</w:t>
        </w:r>
      </w:hyperlink>
      <w:r>
        <w:rPr>
          <w:lang w:val="en_US" w:bidi="en_US"/>
        </w:rP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probably belonged to Peter and Andrew or to James and John. The crowd’s desire to see Jesus was so great that he needed to escape the crush of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Jesus healed many people that day</w:t>
      </w:r>
      <w:r>
        <w:rPr>
          <w:i/>
          <w:lang w:val="en_US" w:bidi="en_US"/>
        </w:rPr>
        <w:t>;</w:t>
      </w:r>
      <w:r>
        <w:rPr>
          <w:lang w:val="en_US" w:bidi="en_US"/>
        </w:rPr>
        <w:t xml:space="preserve"> perhaps he healed all the sick (cp. </w:t>
      </w:r>
      <w:hyperlink r:id="rId251">
        <w:r>
          <w:rPr>
            <w:lang w:val="en_US" w:bidi="en_US"/>
          </w:rPr>
          <w:rPr>
            <w:color w:val="0000EE"/>
            <w:u w:val="single"/>
          </w:rPr>
          <w:t>Matt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 evil spirits 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his identity revealed.</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now changes to a mountain, and Mark tells how Jesus called his disciples, which is reminiscent of God’s call of Old Testament prophets (</w:t>
      </w:r>
      <w:hyperlink r:id="rId252">
        <w:r>
          <w:rPr>
            <w:lang w:val="en_US" w:bidi="en_US"/>
          </w:rPr>
          <w:rPr>
            <w:color w:val="0000EE"/>
            <w:u w:val="single"/>
          </w:rPr>
          <w:t>Exod 3:14–22</w:t>
        </w:r>
      </w:hyperlink>
      <w:r>
        <w:rPr>
          <w:lang w:val="en_US" w:bidi="en_US"/>
        </w:rPr>
        <w:t xml:space="preserve">; </w:t>
      </w:r>
      <w:hyperlink r:id="rId253">
        <w:r>
          <w:rPr>
            <w:lang w:val="en_US" w:bidi="en_US"/>
          </w:rPr>
          <w:rPr>
            <w:color w:val="0000EE"/>
            <w:u w:val="single"/>
          </w:rPr>
          <w:t>1 Sam 3:4–14</w:t>
        </w:r>
      </w:hyperlink>
      <w:r>
        <w:rPr>
          <w:lang w:val="en_US" w:bidi="en_US"/>
        </w:rPr>
        <w:t xml:space="preserve">; </w:t>
      </w:r>
      <w:hyperlink r:id="rId254">
        <w:r>
          <w:rPr>
            <w:lang w:val="en_US" w:bidi="en_US"/>
          </w:rPr>
          <w:rPr>
            <w:color w:val="0000EE"/>
            <w:u w:val="single"/>
          </w:rPr>
          <w:t>Jer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r>
        <w:rPr>
          <w:lang w:val="en_US" w:bidi="en_US"/>
        </w:rPr>
      </w:r>
      <w:r>
        <w:rPr>
          <w:lang w:val="en_US" w:bidi="en_US"/>
        </w:rPr>
        <w:t>Simon and Andrew were brothers, as were James and John (</w:t>
      </w:r>
      <w:hyperlink r:id="rId205">
        <w:r>
          <w:rPr>
            <w:lang w:val="en_US" w:bidi="en_US"/>
          </w:rPr>
          <w:rPr>
            <w:color w:val="0000EE"/>
            <w:u w:val="single"/>
          </w:rPr>
          <w:t>1:16–20</w:t>
        </w:r>
      </w:hyperlink>
      <w:r>
        <w:rPr>
          <w:lang w:val="en_US" w:bidi="en_US"/>
        </w:rPr>
        <w:t>). • Peter is the Greek equivalent of the Aramaic kepa’, meaning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lang w:val="en_US" w:bidi="en_US"/>
        </w:rPr>
        <w:t xml:space="preserve">but Jesus nicknamed them “Sons of Thunder”: This nickname probably speaks of their character (cp.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the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and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 9:9</w:t>
        </w:r>
      </w:hyperlink>
      <w:r>
        <w:rPr>
          <w:lang w:val="en_US" w:bidi="en_US"/>
        </w:rPr>
        <w:t>). Although Thomas is referred to as “the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nothing else is said in the New Testament about this. Thaddaeus (</w:t>
      </w:r>
      <w:hyperlink r:id="rId265">
        <w:r>
          <w:rPr>
            <w:lang w:val="en_US" w:bidi="en_US"/>
          </w:rPr>
          <w:rPr>
            <w:color w:val="0000EE"/>
            <w:u w:val="single"/>
          </w:rPr>
          <w:t>Matt 10:3</w:t>
        </w:r>
      </w:hyperlink>
      <w:r>
        <w:rPr>
          <w:lang w:val="en_US" w:bidi="en_US"/>
        </w:rPr>
        <w:t>) is missing from Luke’s list;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That a government official (Matthew) and an anti-government activist (Simon . . . the zealot) were among the twelve apostles testifies to Jesus’ ability to change people’s hearts and overcome natural antagonism.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lang w:val="en_US" w:bidi="en_US"/>
        </w:rPr>
        <w:t>Identifying Judas as Iscariot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r>
        <w:rPr>
          <w:i/>
          <w:lang w:val="en_US" w:bidi="en_US"/>
        </w:rPr>
        <w:t>Iscariot</w:t>
      </w:r>
      <w:r>
        <w:rPr>
          <w:lang w:val="en_US" w:bidi="en_US"/>
        </w:rPr>
        <w:t xml:space="preserve"> probably comes from ’ish (“man of”) qeriyoth (“Kerioth,” a town in Judea). • who later betrayed him: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That Jesus and the disciples can’t find time to eat emphasizes Jesus’ great popularity with the crowds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brackets a controversy story about Jesus’ exorcisms (</w:t>
      </w:r>
      <w:hyperlink r:id="rId271">
        <w:r>
          <w:rPr>
            <w:lang w:val="en_US" w:bidi="en_US"/>
          </w:rPr>
          <w:rPr>
            <w:color w:val="0000EE"/>
            <w:u w:val="single"/>
          </w:rPr>
          <w:t>3:22–30</w:t>
        </w:r>
      </w:hyperlink>
      <w:r>
        <w:rPr>
          <w:lang w:val="en_US" w:bidi="en_US"/>
        </w:rPr>
        <w:t>); this arrangement identifies Jesus’ family with the religious leaders in opposing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lang w:val="en_US" w:bidi="en_US"/>
        </w:rPr>
        <w:t>He’s out of his mind: Mark does not explain whether the attempt by Jesus’ family to seize him was motivated by sincere but misguided concern, or by hostility. Jesus’ brothers and sisters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1 Cor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teachers of religious law (see </w:t>
      </w:r>
      <w:r>
        <w:rPr>
          <w:lang w:val="en_US" w:bidi="en_US"/>
        </w:rPr>
        <w:t>study note on 1:22</w:t>
      </w:r>
      <w:r>
        <w:rPr>
          <w:lang w:val="en_US" w:bidi="en_US"/>
        </w:rPr>
        <w:t>) from Jerusalem attributed Jesus’ apparent madness to his being possessed by Satan (Greek Beelzeboul</w:t>
      </w:r>
      <w:r>
        <w:rPr>
          <w:i/>
          <w:lang w:val="en_US" w:bidi="en_US"/>
        </w:rPr>
        <w:t>;</w:t>
      </w:r>
      <w:r>
        <w:rPr>
          <w:lang w:val="en_US" w:bidi="en_US"/>
        </w:rPr>
        <w:t xml:space="preserve"> see </w:t>
      </w:r>
      <w:r>
        <w:rPr>
          <w:lang w:val="en_US" w:bidi="en_US"/>
        </w:rPr>
        <w:t>study note on Matt 10:25</w:t>
      </w:r>
      <w:r>
        <w:rPr>
          <w:lang w:val="en_US" w:bidi="en_US"/>
        </w:rPr>
        <w:t xml:space="preserve">). Jesus’ opponents credited his miracle-working ability to Satan (as in the rabbinic work, </w:t>
      </w:r>
      <w:r>
        <w:rPr>
          <w:i/>
          <w:lang w:val="en_US" w:bidi="en_US"/>
        </w:rPr>
        <w:t>Sanhedrin</w:t>
      </w:r>
      <w:r>
        <w:rPr>
          <w:lang w:val="en_US" w:bidi="en_US"/>
        </w:rPr>
        <w:t xml:space="preserve"> 3:43a, where miracle-working is ascribed to sorcery).</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the absurdity of this charge by giving several analogies. Satan would not undo his own work.</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provided a better explanation for his ability to cast out demons: Someone stronger than Satan had arrived (</w:t>
      </w:r>
      <w:hyperlink r:id="rId246">
        <w:r>
          <w:rPr>
            <w:lang w:val="en_US" w:bidi="en_US"/>
          </w:rPr>
          <w:rPr>
            <w:color w:val="0000EE"/>
            <w:u w:val="single"/>
          </w:rPr>
          <w:t>1:7</w:t>
        </w:r>
      </w:hyperlink>
      <w:r>
        <w:rPr>
          <w:lang w:val="en_US" w:bidi="en_US"/>
        </w:rPr>
        <w:t>) and was able to loot Satan’s house. Jesus, the Messiah, the Son of God (</w:t>
      </w:r>
      <w:hyperlink r:id="rId38">
        <w:r>
          <w:rPr>
            <w:lang w:val="en_US" w:bidi="en_US"/>
          </w:rPr>
          <w:rPr>
            <w:color w:val="0000EE"/>
            <w:u w:val="single"/>
          </w:rPr>
          <w:t>1:1</w:t>
        </w:r>
      </w:hyperlink>
      <w:r>
        <w:rPr>
          <w:lang w:val="en_US" w:bidi="en_US"/>
        </w:rPr>
        <w:t>), was introducing God’s Kingdom and rescuing people from Satan’s power.</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r>
        <w:rPr>
          <w:lang w:val="en_US" w:bidi="en_US"/>
        </w:rPr>
      </w:r>
      <w:r>
        <w:rPr>
          <w:lang w:val="en_US" w:bidi="en_US"/>
        </w:rPr>
        <w:t xml:space="preserve">The phrase I tell you the truth introduces many of Jesus’ sayings and gives emphasis to what follows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rPr>
          <w:lang w:val="en_US" w:bidi="en_US"/>
        </w:rPr>
        <w:t>study notes on Matt 12:31–32</w:t>
      </w:r>
      <w:r>
        <w:rPr>
          <w:lang w:val="en_US" w:bidi="en_US"/>
        </w:rPr>
        <w:t xml:space="preserve">; cp. </w:t>
      </w:r>
      <w:hyperlink r:id="rId285">
        <w:r>
          <w:rPr>
            <w:lang w:val="en_US" w:bidi="en_US"/>
          </w:rPr>
          <w:rPr>
            <w:color w:val="0000EE"/>
            <w:u w:val="single"/>
          </w:rPr>
          <w:t>Heb 6:4–6</w:t>
        </w:r>
      </w:hyperlink>
      <w:r>
        <w:rPr>
          <w:lang w:val="en_US" w:bidi="en_US"/>
        </w:rPr>
        <w:t xml:space="preserve">; </w:t>
      </w:r>
      <w:hyperlink r:id="rId286">
        <w:r>
          <w:rPr>
            <w:lang w:val="en_US" w:bidi="en_US"/>
          </w:rPr>
          <w:rPr>
            <w:color w:val="0000EE"/>
            <w:u w:val="single"/>
          </w:rPr>
          <w:t>1 Jn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r>
        <w:rPr>
          <w:lang w:val="en_US" w:bidi="en_US"/>
        </w:rPr>
      </w:r>
      <w:r>
        <w:rPr>
          <w:lang w:val="en_US" w:bidi="en_US"/>
        </w:rPr>
        <w:t xml:space="preserve">Mark resumes from </w:t>
      </w:r>
      <w:hyperlink r:id="rId269">
        <w:r>
          <w:rPr>
            <w:lang w:val="en_US" w:bidi="en_US"/>
          </w:rPr>
          <w:rPr>
            <w:color w:val="0000EE"/>
            <w:u w:val="single"/>
          </w:rPr>
          <w:t>3:20–21</w:t>
        </w:r>
      </w:hyperlink>
      <w:r>
        <w:rPr>
          <w:lang w:val="en_US" w:bidi="en_US"/>
        </w:rPr>
        <w:t xml:space="preserve">. • Your mother and your brothers: Jesus’ brothers are commonly understood to have been children born to Joseph and Mary after Jesus’ birth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instead believe that they were either Joseph’s children by an earlier marriage or Jesus’ cousins, due to the Roman Catholic belief that Mary was perpetually a virgin.</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collects a number of Jesus’ teaching parables.</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 proverbs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 similes and metaphors (</w:t>
      </w:r>
      <w:hyperlink r:id="rId298">
        <w:r>
          <w:rPr>
            <w:lang w:val="en_US" w:bidi="en_US"/>
          </w:rPr>
          <w:rPr>
            <w:color w:val="0000EE"/>
            <w:u w:val="single"/>
          </w:rPr>
          <w:t>Matt 5:14</w:t>
        </w:r>
      </w:hyperlink>
      <w:r>
        <w:rPr>
          <w:lang w:val="en_US" w:bidi="en_US"/>
        </w:rPr>
        <w:t xml:space="preserve">; </w:t>
      </w:r>
      <w:hyperlink r:id="rId299">
        <w:r>
          <w:rPr>
            <w:lang w:val="en_US" w:bidi="en_US"/>
          </w:rPr>
          <w:rPr>
            <w:color w:val="0000EE"/>
            <w:u w:val="single"/>
          </w:rPr>
          <w:t>10:16</w:t>
        </w:r>
      </w:hyperlink>
      <w:r>
        <w:rPr>
          <w:lang w:val="en_US" w:bidi="en_US"/>
        </w:rPr>
        <w:t>), 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 comparisons (</w:t>
      </w:r>
      <w:hyperlink r:id="rId302">
        <w:r>
          <w:rPr>
            <w:lang w:val="en_US" w:bidi="en_US"/>
          </w:rPr>
          <w:rPr>
            <w:color w:val="0000EE"/>
            <w:u w:val="single"/>
          </w:rPr>
          <w:t>Matt 13:33</w:t>
        </w:r>
      </w:hyperlink>
      <w:r>
        <w:rPr>
          <w:lang w:val="en_US" w:bidi="en_US"/>
        </w:rPr>
        <w:t xml:space="preserve">; </w:t>
      </w:r>
      <w:hyperlink r:id="rId303">
        <w:r>
          <w:rPr>
            <w:lang w:val="en_US" w:bidi="en_US"/>
          </w:rPr>
          <w:rPr>
            <w:color w:val="0000EE"/>
            <w:u w:val="single"/>
          </w:rPr>
          <w:t>Luke 15:3–7</w:t>
        </w:r>
      </w:hyperlink>
      <w:r>
        <w:rPr>
          <w:lang w:val="en_US" w:bidi="en_US"/>
        </w:rPr>
        <w:t>), 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 allegories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focusing on various types of soil as an analogy for various conditions of the human heart.</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The scene changes from Jesus’ teaching a very large crowd from a boat to his being alone with the twelve disciples and . . . others. Their question concerns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r>
        <w:rPr>
          <w:lang w:val="en_US" w:bidi="en_US"/>
        </w:rPr>
      </w:r>
      <w:r>
        <w:rPr>
          <w:lang w:val="en_US" w:bidi="en_US"/>
        </w:rPr>
        <w:t>Jesus’ real followers were permitted to understand the secret of the Kingdom of God—namely, that the Kingdom of God had come (</w:t>
      </w:r>
      <w:hyperlink r:id="rId13">
        <w:r>
          <w:rPr>
            <w:lang w:val="en_US" w:bidi="en_US"/>
          </w:rPr>
          <w:rPr>
            <w:color w:val="0000EE"/>
            <w:u w:val="single"/>
          </w:rPr>
          <w:t>1:14–15</w:t>
        </w:r>
      </w:hyperlink>
      <w:r>
        <w:rPr>
          <w:lang w:val="en_US" w:bidi="en_US"/>
        </w:rPr>
        <w:t>) and that Christ, the Son of God, was in their midst (</w:t>
      </w:r>
      <w:hyperlink r:id="rId38">
        <w:r>
          <w:rPr>
            <w:lang w:val="en_US" w:bidi="en_US"/>
          </w:rPr>
          <w:rPr>
            <w:color w:val="0000EE"/>
            <w:u w:val="single"/>
          </w:rPr>
          <w:t>1:1</w:t>
        </w:r>
      </w:hyperlink>
      <w:r>
        <w:rPr>
          <w:lang w:val="en_US" w:bidi="en_US"/>
        </w:rP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lang w:val="en_US" w:bidi="en_US"/>
          </w:rPr>
          <w:rPr>
            <w:color w:val="0000EE"/>
            <w:u w:val="single"/>
          </w:rPr>
          <w:t>Isa 6:9–10</w:t>
        </w:r>
      </w:hyperlink>
      <w:r>
        <w:rPr>
          <w:lang w:val="en_US" w:bidi="en_US"/>
        </w:rP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Jesus’ hearers could not understand the parable, they might lack the grace of citizenship in Christ’s Kingdom. However, even the insiders required Jesus’ explanation.</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The interpretation of the parable of the four soils is allegorical. The farmer represents a preacher of God’s word (</w:t>
      </w:r>
      <w:hyperlink r:id="rId311">
        <w:r>
          <w:rPr>
            <w:lang w:val="en_US" w:bidi="en_US"/>
          </w:rPr>
          <w:rPr>
            <w:color w:val="0000EE"/>
            <w:u w:val="single"/>
          </w:rPr>
          <w:t>4:14</w:t>
        </w:r>
      </w:hyperlink>
      <w:r>
        <w:rPr>
          <w:lang w:val="en_US" w:bidi="en_US"/>
        </w:rPr>
        <w:t>). The four types of soil that receive the seed represent different responses to the preaching of the word. The point of this parable and its interpretation is that hearers should be good soil and heed God’s word (</w:t>
      </w:r>
      <w:hyperlink r:id="rId312">
        <w:r>
          <w:rPr>
            <w:lang w:val="en_US" w:bidi="en_US"/>
          </w:rPr>
          <w:rPr>
            <w:color w:val="0000EE"/>
            <w:u w:val="single"/>
          </w:rPr>
          <w:t>4:9</w:t>
        </w:r>
      </w:hyperlink>
      <w:r>
        <w:rPr>
          <w:lang w:val="en_US" w:bidi="en_US"/>
        </w:rPr>
        <w:t>). Only those who produce fruit and endure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lang w:val="en_US" w:bidi="en_US"/>
        </w:rPr>
        <w:t>A lamp is lighted to shine and give people light, not to remain hidden. Citizens of the Kingdom are responsible for putting the light of the Good News on a stand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are connected with the exhortation to hear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distinction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illustrate what citizens of the Kingdom will do.</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(i.e., Jesus; cp. </w:t>
      </w:r>
      <w:hyperlink r:id="rId319">
        <w:r>
          <w:rPr>
            <w:lang w:val="en_US" w:bidi="en_US"/>
          </w:rPr>
          <w:rPr>
            <w:color w:val="0000EE"/>
            <w:u w:val="single"/>
          </w:rPr>
          <w:t>John 8:12</w:t>
        </w:r>
      </w:hyperlink>
      <w:r>
        <w:rPr>
          <w:lang w:val="en_US" w:bidi="en_US"/>
        </w:rPr>
        <w:t>) will shine his light on everything that is hidden, on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 2:10–11</w:t>
        </w:r>
      </w:hyperlink>
      <w:r>
        <w:rPr>
          <w:lang w:val="en_US" w:bidi="en_US"/>
        </w:rPr>
        <w:t>). The time to listen is before this occurs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be given more understanding</w:t>
      </w:r>
      <w:r>
        <w:rPr>
          <w:i/>
          <w:lang w:val="en_US" w:bidi="en_US"/>
        </w:rPr>
        <w:t>,</w:t>
      </w:r>
      <w:r>
        <w:rPr>
          <w:lang w:val="en_US" w:bidi="en_US"/>
        </w:rPr>
        <w:t xml:space="preserve"> but those outside (</w:t>
      </w:r>
      <w:hyperlink r:id="rId317">
        <w:r>
          <w:rPr>
            <w:lang w:val="en_US" w:bidi="en_US"/>
          </w:rPr>
          <w:rPr>
            <w:color w:val="0000EE"/>
            <w:u w:val="single"/>
          </w:rPr>
          <w:t>4:11–12</w:t>
        </w:r>
      </w:hyperlink>
      <w:r>
        <w:rPr>
          <w:lang w:val="en_US" w:bidi="en_US"/>
        </w:rPr>
        <w:t>) will have greater darkness (</w:t>
      </w:r>
      <w:hyperlink r:id="rId323">
        <w:r>
          <w:rPr>
            <w:lang w:val="en_US" w:bidi="en_US"/>
          </w:rPr>
          <w:rPr>
            <w:color w:val="0000EE"/>
            <w:u w:val="single"/>
          </w:rPr>
          <w:t>2 Cor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r>
        <w:rPr>
          <w:lang w:val="en_US" w:bidi="en_US"/>
        </w:rPr>
      </w:r>
      <w:r>
        <w:rPr>
          <w:lang w:val="en_US" w:bidi="en_US"/>
        </w:rPr>
        <w:t>This parable focuses on the seed and its inevitable growth. • Just as the earth produces the crops on its own</w:t>
      </w:r>
      <w:r>
        <w:rPr>
          <w:i/>
          <w:lang w:val="en_US" w:bidi="en_US"/>
        </w:rPr>
        <w:t>,</w:t>
      </w:r>
      <w:r>
        <w:rPr>
          <w:lang w:val="en_US" w:bidi="en_US"/>
        </w:rPr>
        <w:t xml:space="preserve"> the consummation of God’s Kingdom does not depend on human action. • The leaf blade</w:t>
      </w:r>
      <w:r>
        <w:rPr>
          <w:i/>
          <w:lang w:val="en_US" w:bidi="en_US"/>
        </w:rPr>
        <w:t>,</w:t>
      </w:r>
      <w:r>
        <w:rPr>
          <w:lang w:val="en_US" w:bidi="en_US"/>
        </w:rPr>
        <w:t xml:space="preserve"> the heads of wheat</w:t>
      </w:r>
      <w:r>
        <w:rPr>
          <w:i/>
          <w:lang w:val="en_US" w:bidi="en_US"/>
        </w:rPr>
        <w:t>,</w:t>
      </w:r>
      <w:r>
        <w:rPr>
          <w:lang w:val="en_US" w:bidi="en_US"/>
        </w:rPr>
        <w:t xml:space="preserve"> and the ripened grain describe normal stages in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(cp. </w:t>
      </w:r>
      <w:hyperlink r:id="rId324">
        <w:r>
          <w:rPr>
            <w:lang w:val="en_US" w:bidi="en_US"/>
          </w:rPr>
          <w:rPr>
            <w:color w:val="0000EE"/>
            <w:u w:val="single"/>
          </w:rPr>
          <w:t>4:3–20</w:t>
        </w:r>
      </w:hyperlink>
      <w:r>
        <w:rPr>
          <w:lang w:val="en_US" w:bidi="en_US"/>
        </w:rPr>
        <w:t>). Their common theme is the secret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of the mustard seed (</w:t>
      </w:r>
      <w:hyperlink r:id="rId327">
        <w:r>
          <w:rPr>
            <w:lang w:val="en_US" w:bidi="en_US"/>
          </w:rPr>
          <w:rPr>
            <w:color w:val="0000EE"/>
            <w:u w:val="single"/>
          </w:rPr>
          <w:t>4:30–32</w:t>
        </w:r>
      </w:hyperlink>
      <w:r>
        <w:rPr>
          <w:lang w:val="en_US" w:bidi="en_US"/>
        </w:rPr>
        <w:t>) describe different stages of the seed-growth process. 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and the result will be glorious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Harvest time is analogous to the final inauguration of God’s Kingdom. A sickle is a frequent symbol of the final judgment (</w:t>
      </w:r>
      <w:hyperlink r:id="rId330">
        <w:r>
          <w:rPr>
            <w:lang w:val="en_US" w:bidi="en_US"/>
          </w:rPr>
          <w:rPr>
            <w:color w:val="0000EE"/>
            <w:u w:val="single"/>
          </w:rPr>
          <w:t>Jer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is proverbially small (see </w:t>
      </w:r>
      <w:hyperlink r:id="rId333">
        <w:r>
          <w:rPr>
            <w:lang w:val="en_US" w:bidi="en_US"/>
          </w:rPr>
          <w:rPr>
            <w:color w:val="0000EE"/>
            <w:u w:val="single"/>
          </w:rPr>
          <w:t>Matt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r>
        <w:rPr>
          <w:lang w:val="en_US" w:bidi="en_US"/>
        </w:rPr>
      </w:r>
      <w:r>
        <w:rPr>
          <w:lang w:val="en_US" w:bidi="en_US"/>
        </w:rPr>
        <w:t xml:space="preserve">Mark’s summary of this section indicates that </w:t>
      </w:r>
      <w:hyperlink r:id="rId334">
        <w:r>
          <w:rPr>
            <w:lang w:val="en_US" w:bidi="en_US"/>
          </w:rPr>
          <w:rPr>
            <w:color w:val="0000EE"/>
            <w:u w:val="single"/>
          </w:rPr>
          <w:t>4:3–32</w:t>
        </w:r>
      </w:hyperlink>
      <w:r>
        <w:rPr>
          <w:lang w:val="en_US" w:bidi="en_US"/>
        </w:rP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r>
        <w:rPr>
          <w:lang w:val="en_US" w:bidi="en_US"/>
        </w:rPr>
      </w:r>
      <w:r>
        <w:rPr>
          <w:lang w:val="en_US" w:bidi="en_US"/>
        </w:rPr>
        <w:t>This passage focuses on the greatness of Jesus Christ, the Son of God. Jesus’ authority over natural forces demonstrated his divinity. • the other side: The eastern side of the Sea of Galilee was the region of the Gerasenes (</w:t>
      </w:r>
      <w:hyperlink r:id="rId336">
        <w:r>
          <w:rPr>
            <w:lang w:val="en_US" w:bidi="en_US"/>
          </w:rPr>
          <w:rPr>
            <w:color w:val="0000EE"/>
            <w:u w:val="single"/>
          </w:rPr>
          <w:t>5:1</w:t>
        </w:r>
      </w:hyperlink>
      <w:r>
        <w:rPr>
          <w:lang w:val="en_US" w:bidi="en_US"/>
        </w:rPr>
        <w:t>). • The fact that other boats followed shows Jesus’ fame.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 a shared location (the Sea of Galilee), the presence of the disciples, the use of a boat, and a common theme, Who is this man?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despite their numerous opportunities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lang w:val="en_US" w:bidi="en_US"/>
        </w:rPr>
        <w:t>The disciples were absolutely terrified—a frequent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 Who is this man? Readers already know that Jesus is the Messiah,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lang w:val="en_US" w:bidi="en_US"/>
        </w:rPr>
        <w:t>The region of the Gerasenes: Textual and geographical problems make the exact location uncertain. Manuscript evidence supports Gerasa, a city in this region located thirty-seven miles southeast of the Sea of Galilee (</w:t>
      </w:r>
      <w:hyperlink r:id="rId135">
        <w:r>
          <w:rPr>
            <w:lang w:val="en_US" w:bidi="en_US"/>
          </w:rPr>
          <w:rPr>
            <w:color w:val="0000EE"/>
            <w:u w:val="single"/>
          </w:rPr>
          <w:t>5:13</w:t>
        </w:r>
      </w:hyperlink>
      <w:r>
        <w:rPr>
          <w:lang w:val="en_US" w:bidi="en_US"/>
        </w:rPr>
        <w:t>). Some manuscripts read “Gadarenes”; Gadara was five miles southeast of the Sea of Galilee. A few manuscripts read “Gergesenes”; the town of Gergesa was located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arrived at the other side of the lake, completing the journey begun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truly recognized (</w:t>
      </w:r>
      <w:hyperlink r:id="rId108">
        <w:r>
          <w:rPr>
            <w:lang w:val="en_US" w:bidi="en_US"/>
          </w:rPr>
          <w:rPr>
            <w:color w:val="0000EE"/>
            <w:u w:val="single"/>
          </w:rPr>
          <w:t>1:34</w:t>
        </w:r>
      </w:hyperlink>
      <w:r>
        <w:rPr>
          <w:lang w:val="en_US" w:bidi="en_US"/>
        </w:rPr>
        <w:t xml:space="preserve">) that Jesus was the Son of the Most High God. For the first time in the Gospel of Mark, a Gentile was the recipient of Jesus’ healing ministry (see </w:t>
      </w:r>
      <w:r>
        <w:rPr>
          <w:lang w:val="en_US" w:bidi="en_US"/>
        </w:rPr>
        <w:t>study note on 5:10–13</w:t>
      </w:r>
      <w:r>
        <w:rPr>
          <w:lang w:val="en_US" w:bidi="en_US"/>
        </w:rPr>
        <w:t xml:space="preserve">; cp.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had great strength, but Jesus’ authority was even greater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r>
        <w:rPr>
          <w:lang w:val="en_US" w:bidi="en_US"/>
        </w:rPr>
      </w:r>
      <w:r>
        <w:rPr>
          <w:lang w:val="en_US" w:bidi="en_US"/>
        </w:rPr>
        <w:t>Despite the man’s horrible condition, Jesus’ coming provided him a glimmer of hope; he ran and knelt before Jesus, seeking help. • Son of the Most High God: Evil spirits know Jesus’ true identity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 There was no struggle; Jesus was in charge and the evil spirit obeyed the Master. Torture is the final judgment awaiting evil spirits (</w:t>
      </w:r>
      <w:hyperlink r:id="rId347">
        <w:r>
          <w:rPr>
            <w:lang w:val="en_US" w:bidi="en_US"/>
          </w:rPr>
          <w:rPr>
            <w:color w:val="0000EE"/>
            <w:u w:val="single"/>
          </w:rPr>
          <w:t>Matt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A legion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persistent begging shows Jesus’ mastery over them. They were permitted to enter a herd of about 2,000 pigs</w:t>
      </w:r>
      <w:r>
        <w:rPr>
          <w:i/>
          <w:lang w:val="en_US" w:bidi="en_US"/>
        </w:rPr>
        <w:t>,</w:t>
      </w:r>
      <w:r>
        <w:rPr>
          <w:lang w:val="en_US" w:bidi="en_US"/>
        </w:rPr>
        <w:t xml:space="preserve"> whose presence marks this as Gentile territory. Some have focused on the economic loss of the pigs or have speculated about why Jesus let the demons destroy them, but Mark and his readers were interested in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contrast between the former and present condition of the man who had been possessed was a testimony of Jesus’ saving power.</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(cp.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The response to Jesus’ saving work varied (cp.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Unlike his neighbors (</w:t>
      </w:r>
      <w:hyperlink r:id="rId351">
        <w:r>
          <w:rPr>
            <w:lang w:val="en_US" w:bidi="en_US"/>
          </w:rPr>
          <w:rPr>
            <w:color w:val="0000EE"/>
            <w:u w:val="single"/>
          </w:rPr>
          <w:t>5:17</w:t>
        </w:r>
      </w:hyperlink>
      <w:r>
        <w:rPr>
          <w:lang w:val="en_US" w:bidi="en_US"/>
        </w:rPr>
        <w:t xml:space="preserve">), the man experienced God’s grace and wanted to go with him (literally </w:t>
      </w:r>
      <w:r>
        <w:rPr>
          <w:i/>
          <w:lang w:val="en_US" w:bidi="en_US"/>
        </w:rPr>
        <w:t>to be with him</w:t>
      </w:r>
      <w:r>
        <w:rPr>
          <w:lang w:val="en_US" w:bidi="en_US"/>
        </w:rPr>
        <w:t xml:space="preserve">; see </w:t>
      </w:r>
      <w:hyperlink r:id="rId35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r>
        <w:rPr>
          <w:lang w:val="en_US" w:bidi="en_US"/>
        </w:rPr>
      </w:r>
      <w:r>
        <w:rPr>
          <w:lang w:val="en_US" w:bidi="en_US"/>
        </w:rPr>
        <w:t xml:space="preserve">Jesus’ mission for the man was to tell others the great things the Lord had done for him. Mark thus identifies Jesus as the Lord. • tell them everything: Unlike other occasions, Jesus did not try to keep his identity secret (see </w:t>
      </w:r>
      <w:hyperlink r:id="rId26">
        <w:r>
          <w:rPr>
            <w:lang w:val="en_US" w:bidi="en_US"/>
          </w:rPr>
          <w:rPr>
            <w:color w:val="0000EE"/>
            <w:u w:val="single"/>
          </w:rPr>
          <w:t>3:11–12</w:t>
        </w:r>
      </w:hyperlink>
      <w:r>
        <w:rPr>
          <w:lang w:val="en_US" w:bidi="en_US"/>
        </w:rPr>
        <w:t xml:space="preserve">), perhaps because it was less dangerous in this Gentile area. • Ten Towns: See </w:t>
      </w:r>
      <w:r>
        <w:rPr>
          <w:lang w:val="en_US" w:bidi="en_US"/>
        </w:rPr>
        <w:t>study note on Matt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lang w:val="en_US" w:bidi="en_US"/>
        </w:rPr>
        <w:t xml:space="preserve">As Jesus arrived in Galilee on the other (i.e., west) side of the lake, . . . a leader of the local synagogue named Jairus approached him. Jairus organized the worship services at the synagogue (cp. </w:t>
      </w:r>
      <w:hyperlink r:id="rId107">
        <w:r>
          <w:rPr>
            <w:lang w:val="en_US" w:bidi="en_US"/>
          </w:rPr>
          <w:rPr>
            <w:color w:val="0000EE"/>
            <w:u w:val="single"/>
          </w:rPr>
          <w:t>Acts 13:15</w:t>
        </w:r>
      </w:hyperlink>
      <w:r>
        <w:rPr>
          <w:lang w:val="en_US" w:bidi="en_US"/>
        </w:rPr>
        <w:t>) and represented the Jewish community to the outside world.</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The story of Jairus’s daughter brackets the story of the healing of the woman who had constant bleeding (</w:t>
      </w:r>
      <w:hyperlink r:id="rId148">
        <w:r>
          <w:rPr>
            <w:lang w:val="en_US" w:bidi="en_US"/>
          </w:rPr>
          <w:rPr>
            <w:color w:val="0000EE"/>
            <w:u w:val="single"/>
          </w:rPr>
          <w:t>5:25–34</w:t>
        </w:r>
      </w:hyperlink>
      <w:r>
        <w:rPr>
          <w:lang w:val="en_US" w:bidi="en_US"/>
        </w:rPr>
        <w:t xml:space="preserve">; see </w:t>
      </w:r>
      <w:r>
        <w:rPr>
          <w:lang w:val="en_US" w:bidi="en_US"/>
        </w:rPr>
        <w:t>Mark Book Introduction</w:t>
      </w:r>
      <w:r>
        <w:rPr>
          <w:lang w:val="en_US" w:bidi="en_US"/>
        </w:rPr>
        <w:t>, “Literary Features”), during which Jairus’s sick daughter died (</w:t>
      </w:r>
      <w:hyperlink r:id="rId355">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The father wanted Jesus to heal her physically (</w:t>
      </w:r>
      <w:r>
        <w:rPr>
          <w:i/>
          <w:lang w:val="en_US" w:bidi="en_US"/>
        </w:rPr>
        <w:t>literally that she might be saved</w:t>
      </w:r>
      <w:r>
        <w:rPr>
          <w:lang w:val="en_US" w:bidi="en_US"/>
        </w:rPr>
        <w:t xml:space="preserve">; see </w:t>
      </w:r>
      <w:hyperlink r:id="rId356">
        <w:r>
          <w:rPr>
            <w:lang w:val="en_US" w:bidi="en_US"/>
          </w:rPr>
          <w:rPr>
            <w:color w:val="0000EE"/>
            <w:u w:val="single"/>
          </w:rPr>
          <w:t>3:4</w:t>
        </w:r>
      </w:hyperlink>
      <w:r>
        <w:rPr>
          <w:lang w:val="en_US" w:bidi="en_US"/>
        </w:rPr>
        <w:t xml:space="preserve">; </w:t>
      </w:r>
      <w:hyperlink r:id="rId357">
        <w:r>
          <w:rPr>
            <w:lang w:val="en_US" w:bidi="en_US"/>
          </w:rPr>
          <w:rPr>
            <w:color w:val="0000EE"/>
            <w:u w:val="single"/>
          </w:rPr>
          <w:t>5:28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359">
        <w:r>
          <w:rPr>
            <w:lang w:val="en_US" w:bidi="en_US"/>
          </w:rPr>
          <w:rPr>
            <w:color w:val="0000EE"/>
            <w:u w:val="single"/>
          </w:rPr>
          <w:t>10:52</w:t>
        </w:r>
      </w:hyperlink>
      <w:r>
        <w:rPr>
          <w:lang w:val="en_US" w:bidi="en_US"/>
        </w:rPr>
        <w:t xml:space="preserve">; </w:t>
      </w:r>
      <w:hyperlink r:id="rId360">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lang w:val="en_US" w:bidi="en_US"/>
          </w:rPr>
          <w:rPr>
            <w:color w:val="0000EE"/>
            <w:u w:val="single"/>
          </w:rPr>
          <w:t>Lev 15:25–27</w:t>
        </w:r>
      </w:hyperlink>
      <w:r>
        <w:rPr>
          <w:lang w:val="en_US" w:bidi="en_US"/>
        </w:rPr>
        <w:t>). She was a model of the kind of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w:t>
      </w:r>
      <w:hyperlink r:id="rId353">
        <w:r>
          <w:rPr>
            <w:lang w:val="en_US" w:bidi="en_US"/>
          </w:rPr>
          <w:rPr>
            <w:color w:val="0000EE"/>
            <w:u w:val="single"/>
          </w:rPr>
          <w:t>5:34</w:t>
        </w:r>
      </w:hyperlink>
      <w:r>
        <w:rPr>
          <w:lang w:val="en_US" w:bidi="en_US"/>
        </w:rPr>
        <w:t>) convinced her that just touching Jesus’ clothing would bring healing; this took place immediately.</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responded in fear—not from guilt, but from the realization that she had experienced a mighty miracle from God. Unlike the fear of the Gerasenes (</w:t>
      </w:r>
      <w:hyperlink r:id="rId362">
        <w:r>
          <w:rPr>
            <w:lang w:val="en_US" w:bidi="en_US"/>
          </w:rPr>
          <w:rPr>
            <w:color w:val="0000EE"/>
            <w:u w:val="single"/>
          </w:rPr>
          <w:t>5:15–17</w:t>
        </w:r>
      </w:hyperlink>
      <w:r>
        <w:rPr>
          <w:lang w:val="en_US" w:bidi="en_US"/>
        </w:rPr>
        <w:t>), her fear was positive and brought Jesus’ blessing.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lang w:val="en_US" w:bidi="en_US"/>
        </w:rPr>
        <w:t>Just have faith: As the woman had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Jesus’ inner circle (see </w:t>
      </w:r>
      <w:hyperlink r:id="rId363">
        <w:r>
          <w:rPr>
            <w:lang w:val="en_US" w:bidi="en_US"/>
          </w:rPr>
          <w:rPr>
            <w:color w:val="0000EE"/>
            <w:u w:val="single"/>
          </w:rPr>
          <w:t>3:16–17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lang w:val="en_US" w:bidi="en_US"/>
        </w:rP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lang w:val="en_US" w:bidi="en_US"/>
          </w:rPr>
          <w:rPr>
            <w:color w:val="0000EE"/>
            <w:u w:val="single"/>
          </w:rPr>
          <w:t>Matt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7">
        <w:r>
          <w:rPr>
            <w:lang w:val="en_US" w:bidi="en_US"/>
          </w:rPr>
          <w:rPr>
            <w:color w:val="0000EE"/>
            <w:u w:val="single"/>
          </w:rPr>
          <w:t>John 11:11</w:t>
        </w:r>
      </w:hyperlink>
      <w:r>
        <w:rPr>
          <w:lang w:val="en_US" w:bidi="en_US"/>
        </w:rPr>
        <w:t xml:space="preserve">; </w:t>
      </w:r>
      <w:hyperlink r:id="rId368">
        <w:r>
          <w:rPr>
            <w:lang w:val="en_US" w:bidi="en_US"/>
          </w:rPr>
          <w:rPr>
            <w:color w:val="0000EE"/>
            <w:u w:val="single"/>
          </w:rPr>
          <w:t>1 Thes 4:13–15</w:t>
        </w:r>
      </w:hyperlink>
      <w:r>
        <w:rPr>
          <w:lang w:val="en_US" w:bidi="en_US"/>
        </w:rPr>
        <w:t xml:space="preserve">). The child isn’t dead because she will be resurrected—she’s only asleep and will shortly “wake up” and resume her life. The same Greek word translated here as “sleep” refers to death in </w:t>
      </w:r>
      <w:hyperlink r:id="rId369">
        <w:r>
          <w:rPr>
            <w:lang w:val="en_US" w:bidi="en_US"/>
          </w:rPr>
          <w:rPr>
            <w:color w:val="0000EE"/>
            <w:u w:val="single"/>
          </w:rPr>
          <w:t>Matt 27:52</w:t>
        </w:r>
      </w:hyperlink>
      <w:r>
        <w:rPr>
          <w:lang w:val="en_US" w:bidi="en_US"/>
        </w:rPr>
        <w:t xml:space="preserve">; </w:t>
      </w:r>
      <w:hyperlink r:id="rId370">
        <w:r>
          <w:rPr>
            <w:lang w:val="en_US" w:bidi="en_US"/>
          </w:rPr>
          <w:rPr>
            <w:color w:val="0000EE"/>
            <w:u w:val="single"/>
          </w:rPr>
          <w:t>Acts 7:60</w:t>
        </w:r>
      </w:hyperlink>
      <w:r>
        <w:rPr>
          <w:lang w:val="en_US" w:bidi="en_US"/>
        </w:rPr>
        <w:t xml:space="preserve">; </w:t>
      </w:r>
      <w:hyperlink r:id="rId371">
        <w:r>
          <w:rPr>
            <w:lang w:val="en_US" w:bidi="en_US"/>
          </w:rPr>
          <w:rPr>
            <w:color w:val="0000EE"/>
            <w:u w:val="single"/>
          </w:rPr>
          <w:t>13:36</w:t>
        </w:r>
      </w:hyperlink>
      <w:r>
        <w:rPr>
          <w:lang w:val="en_US" w:bidi="en_US"/>
        </w:rPr>
        <w:t xml:space="preserve">; </w:t>
      </w:r>
      <w:hyperlink r:id="rId372">
        <w:r>
          <w:rPr>
            <w:lang w:val="en_US" w:bidi="en_US"/>
          </w:rPr>
          <w:rPr>
            <w:color w:val="0000EE"/>
            <w:u w:val="single"/>
          </w:rPr>
          <w:t>1 Cor 15:6</w:t>
        </w:r>
      </w:hyperlink>
      <w:r>
        <w:rPr>
          <w:lang w:val="en_US" w:bidi="en_US"/>
        </w:rPr>
        <w:t xml:space="preserve">, </w:t>
      </w:r>
      <w:hyperlink r:id="rId373">
        <w:r>
          <w:rPr>
            <w:lang w:val="en_US" w:bidi="en_US"/>
          </w:rPr>
          <w:rPr>
            <w:color w:val="0000EE"/>
            <w:u w:val="single"/>
          </w:rPr>
          <w:t>18</w:t>
        </w:r>
      </w:hyperlink>
      <w:r>
        <w:rPr>
          <w:lang w:val="en_US" w:bidi="en_US"/>
        </w:rPr>
        <w:t xml:space="preserve">, </w:t>
      </w:r>
      <w:hyperlink r:id="rId374">
        <w:r>
          <w:rPr>
            <w:lang w:val="en_US" w:bidi="en_US"/>
          </w:rPr>
          <w:rPr>
            <w:color w:val="0000EE"/>
            <w:u w:val="single"/>
          </w:rPr>
          <w:t>20</w:t>
        </w:r>
      </w:hyperlink>
      <w:r>
        <w:rPr>
          <w:lang w:val="en_US" w:bidi="en_US"/>
        </w:rPr>
        <w:t xml:space="preserve">, </w:t>
      </w:r>
      <w:hyperlink r:id="rId375">
        <w:r>
          <w:rPr>
            <w:lang w:val="en_US" w:bidi="en_US"/>
          </w:rPr>
          <w:rPr>
            <w:color w:val="0000EE"/>
            <w:u w:val="single"/>
          </w:rPr>
          <w:t>51</w:t>
        </w:r>
      </w:hyperlink>
      <w:r>
        <w:rPr>
          <w:lang w:val="en_US" w:bidi="en_US"/>
        </w:rPr>
        <w:t xml:space="preserve">; </w:t>
      </w:r>
      <w:hyperlink r:id="rId368">
        <w:r>
          <w:rPr>
            <w:lang w:val="en_US" w:bidi="en_US"/>
          </w:rPr>
          <w:rPr>
            <w:color w:val="0000EE"/>
            <w:u w:val="single"/>
          </w:rPr>
          <w:t>1 Thes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Because the crowd did not understand Jesus’ words, they laughed at him</w:t>
      </w:r>
      <w:r>
        <w:rPr>
          <w:i/>
          <w:lang w:val="en_US" w:bidi="en_US"/>
        </w:rPr>
        <w:t>,</w:t>
      </w:r>
      <w:r>
        <w:rPr>
          <w:lang w:val="en_US" w:bidi="en_US"/>
        </w:rPr>
        <w:t xml:space="preserve"> knowing that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authority over death was demonstrated when the little girl immediately stood up and walked around</w:t>
      </w:r>
      <w:r>
        <w:rPr>
          <w:i/>
          <w:lang w:val="en_US" w:bidi="en_US"/>
        </w:rPr>
        <w:t>,</w:t>
      </w:r>
      <w:r>
        <w:rPr>
          <w:lang w:val="en_US" w:bidi="en_US"/>
        </w:rPr>
        <w:t xml:space="preserve"> with no need for recuperation. The transformation was instant and absolute.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lang w:val="en_US" w:bidi="en_US"/>
        </w:rPr>
        <w:t xml:space="preserve">The miracle is followed by a command not to tell anyone what had happened (see </w:t>
      </w:r>
      <w:hyperlink r:id="rId26">
        <w:r>
          <w:rPr>
            <w:lang w:val="en_US" w:bidi="en_US"/>
          </w:rPr>
          <w:rPr>
            <w:color w:val="0000EE"/>
            <w:u w:val="single"/>
          </w:rPr>
          <w:t>3:11–12</w:t>
        </w:r>
      </w:hyperlink>
      <w:r>
        <w:rPr>
          <w:lang w:val="en_US" w:bidi="en_US"/>
        </w:rPr>
        <w:t>). • give her something to eat: The Lord of nature, demons, illness, and death is also concerned with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lang w:val="en_US" w:bidi="en_US"/>
        </w:rPr>
        <w:t>The people’s amazement at Jesus’ teaching was due to the wisdom of his teaching and his power to heal and cast out demons. • Where did he get: His quiet years in Nazareth had not prepared them to accept him as an authoritative teacher and healer.</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contrasts ironically with the faith displayed by others, and the miracles he couldn’t do contrasts with the power displayed elsewhere.</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 xml:space="preserve">The residents of Nazareth thought of Jesus only as a carpenter (literally </w:t>
      </w:r>
      <w:r>
        <w:rPr>
          <w:i/>
          <w:lang w:val="en_US" w:bidi="en_US"/>
        </w:rPr>
        <w:t>craftsman</w:t>
      </w:r>
      <w:r>
        <w:rPr>
          <w:lang w:val="en_US" w:bidi="en_US"/>
        </w:rPr>
        <w:t xml:space="preserve">). • He’s just a carpenter, the son of Mary: One expects “son of Joseph”; this phrasing probably indicates that Joseph had died by this time. • brother . . . his sisters: See </w:t>
      </w:r>
      <w:r>
        <w:rPr>
          <w:lang w:val="en_US" w:bidi="en_US"/>
        </w:rPr>
        <w:t>study note on 3:31–35</w:t>
      </w:r>
      <w:r>
        <w:rPr>
          <w:lang w:val="en_US" w:bidi="en_US"/>
        </w:rPr>
        <w:t>. • They were deeply offended: They thought Jesus was claiming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Faith and healing are frequently connected in Mark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xml:space="preserve">; </w:t>
      </w:r>
      <w:hyperlink r:id="rId377">
        <w:r>
          <w:rPr>
            <w:lang w:val="en_US" w:bidi="en_US"/>
          </w:rPr>
          <w:rPr>
            <w:color w:val="0000EE"/>
            <w:u w:val="single"/>
          </w:rPr>
          <w:t>9:23–24</w:t>
        </w:r>
      </w:hyperlink>
      <w:r>
        <w:rPr>
          <w:lang w:val="en_US" w:bidi="en_US"/>
        </w:rPr>
        <w:t xml:space="preserve">; </w:t>
      </w:r>
      <w:hyperlink r:id="rId359">
        <w:r>
          <w:rPr>
            <w:lang w:val="en_US" w:bidi="en_US"/>
          </w:rPr>
          <w:rPr>
            <w:color w:val="0000EE"/>
            <w:u w:val="single"/>
          </w:rPr>
          <w:t>10:52</w:t>
        </w:r>
      </w:hyperlink>
      <w:r>
        <w:rPr>
          <w:lang w:val="en_US" w:bidi="en_US"/>
        </w:rPr>
        <w:t>). Jesus’ miracles were not performances but the partial realization of God’s Kingdom; entrance to that Kingdom and its benefits require repentance and faith (</w:t>
      </w:r>
      <w:hyperlink r:id="rId186">
        <w:r>
          <w:rPr>
            <w:lang w:val="en_US" w:bidi="en_US"/>
          </w:rPr>
          <w:rPr>
            <w:color w:val="0000EE"/>
            <w:u w:val="single"/>
          </w:rPr>
          <w:t>1:15</w:t>
        </w:r>
      </w:hyperlink>
      <w:r>
        <w:rPr>
          <w:lang w:val="en_US" w:bidi="en_US"/>
        </w:rPr>
        <w:t>). • A few sick people were healed, but the unbelief that Jesus encountered in his own village amazed him, a unique occurrence. • This section of Mark (</w:t>
      </w:r>
      <w:hyperlink r:id="rId378">
        <w:r>
          <w:rPr>
            <w:lang w:val="en_US" w:bidi="en_US"/>
          </w:rPr>
          <w:rPr>
            <w:color w:val="0000EE"/>
            <w:u w:val="single"/>
          </w:rPr>
          <w:t>3:7–6:6a</w:t>
        </w:r>
      </w:hyperlink>
      <w:r>
        <w:rPr>
          <w:lang w:val="en_US" w:bidi="en_US"/>
        </w:rPr>
        <w:t>) speaks of Jesus’ rejection by his family (</w:t>
      </w:r>
      <w:hyperlink r:id="rId379">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 the scribes (</w:t>
      </w:r>
      <w:hyperlink r:id="rId110">
        <w:r>
          <w:rPr>
            <w:lang w:val="en_US" w:bidi="en_US"/>
          </w:rPr>
          <w:rPr>
            <w:color w:val="0000EE"/>
            <w:u w:val="single"/>
          </w:rPr>
          <w:t>3:22</w:t>
        </w:r>
      </w:hyperlink>
      <w:r>
        <w:rPr>
          <w:lang w:val="en_US" w:bidi="en_US"/>
        </w:rPr>
        <w:t>), and the people of Gerasa (</w:t>
      </w:r>
      <w:hyperlink r:id="rId351">
        <w:r>
          <w:rPr>
            <w:lang w:val="en_US" w:bidi="en_US"/>
          </w:rPr>
          <w:rPr>
            <w:color w:val="0000EE"/>
            <w:u w:val="single"/>
          </w:rPr>
          <w:t>5:17</w:t>
        </w:r>
      </w:hyperlink>
      <w:r>
        <w:rPr>
          <w:lang w:val="en_US" w:bidi="en_US"/>
        </w:rPr>
        <w:t>); it ends with rejection by people in his hometown (</w:t>
      </w:r>
      <w:hyperlink r:id="rId380">
        <w:r>
          <w:rPr>
            <w:lang w:val="en_US" w:bidi="en_US"/>
          </w:rPr>
          <w:rPr>
            <w:color w:val="0000EE"/>
            <w:u w:val="single"/>
          </w:rPr>
          <w:t>6:1–6a</w:t>
        </w:r>
      </w:hyperlink>
      <w:r>
        <w:rPr>
          <w:lang w:val="en_US" w:bidi="en_US"/>
        </w:rPr>
        <w:t>). Along the way, a few people believed and were healed. This ending is similar to the ending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Jesus’ healing and preaching ministry introduces an account concerning the disciples. Jesus’ teaching from village to village probably took place around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Jesus’ mission and the disciples’ misunderstanding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lang w:val="en_US" w:bidi="en_US"/>
        </w:rPr>
        <w:t>two by two: This practice fulfilled the Old Testament requirement of two witnesses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 18:16</w:t>
        </w:r>
      </w:hyperlink>
      <w:r>
        <w:rPr>
          <w:lang w:val="en_US" w:bidi="en_US"/>
        </w:rPr>
        <w:t>) and provided for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 xml:space="preserve">). • giving them authority: Jesus can delegate his authority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 to others. • The disciples were to cast out evil spirits 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now sent the disciples out to preach and heal. During this mission, Jesus’ memorable teachings were engraved in their minds by retelling, and it prepared them to remember and retell later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 xml:space="preserve">The instructions for the disciples’ mission were about what they should leave behind (food . . . bag . . . money . . . change of clothes). They were to travel light, counting on Jewish hospitality for food and lodging (cp.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stay in the same house and not abuse hospitality by seeking out better offers of food and lodging.</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lang w:val="en_US" w:bidi="en_US"/>
        </w:rPr>
        <w:t xml:space="preserve">The shaking of dust from the feet is best interpreted as a symbolic act pronouncing God’s judgment upon those who rejected the apostles’ preaching (cp. </w:t>
      </w:r>
      <w:hyperlink r:id="rId391">
        <w:r>
          <w:rPr>
            <w:lang w:val="en_US" w:bidi="en_US"/>
          </w:rPr>
          <w:rPr>
            <w:color w:val="0000EE"/>
            <w:u w:val="single"/>
          </w:rPr>
          <w:t>Acts 18:6</w:t>
        </w:r>
      </w:hyperlink>
      <w:r>
        <w:rPr>
          <w:lang w:val="en_US" w:bidi="en_US"/>
        </w:rPr>
        <w:t>), which was really a rejection of Jesus and of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message to repent is an abbreviation of the fuller message of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lang w:val="en_US" w:bidi="en_US"/>
        </w:rPr>
        <w:t>soon heard about Jesus: The successful mission in Galilee and Perea of six teams of disciples (</w:t>
      </w:r>
      <w:hyperlink r:id="rId142">
        <w:r>
          <w:rPr>
            <w:lang w:val="en_US" w:bidi="en_US"/>
          </w:rPr>
          <w:rPr>
            <w:color w:val="0000EE"/>
            <w:u w:val="single"/>
          </w:rPr>
          <w:t>6:12–13</w:t>
        </w:r>
      </w:hyperlink>
      <w:r>
        <w:rPr>
          <w:lang w:val="en_US" w:bidi="en_US"/>
        </w:rP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account of John the Baptist’s death, sandwiched between the sending out and the return of the disciples, continues the theme of Jesus’ authority and power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fate and the warning given to the disciples in their missionary charge (</w:t>
      </w:r>
      <w:hyperlink r:id="rId395">
        <w:r>
          <w:rPr>
            <w:lang w:val="en_US" w:bidi="en_US"/>
          </w:rPr>
          <w:rPr>
            <w:color w:val="0000EE"/>
            <w:u w:val="single"/>
          </w:rPr>
          <w:t>6:11</w:t>
        </w:r>
      </w:hyperlink>
      <w:r>
        <w:rPr>
          <w:lang w:val="en_US" w:bidi="en_US"/>
        </w:rPr>
        <w:t>) also foreshadowed Jesus’ death.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 3:1</w:t>
        </w:r>
      </w:hyperlink>
      <w:r>
        <w:rPr>
          <w:lang w:val="en_US" w:bidi="en_US"/>
        </w:rPr>
        <w:t xml:space="preserve">; </w:t>
      </w:r>
      <w:hyperlink r:id="rId398">
        <w:r>
          <w:rPr>
            <w:lang w:val="en_US" w:bidi="en_US"/>
          </w:rPr>
          <w:rPr>
            <w:color w:val="0000EE"/>
            <w:u w:val="single"/>
          </w:rPr>
          <w:t>4:5–6</w:t>
        </w:r>
      </w:hyperlink>
      <w:r>
        <w:rPr>
          <w:lang w:val="en_US" w:bidi="en_US"/>
        </w:rPr>
        <w:t xml:space="preserve"> (cp.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lang w:val="en_US" w:bidi="en_US"/>
        </w:rPr>
        <w:t>imprison John: The Jewish historian Josephus (</w:t>
      </w:r>
      <w:r>
        <w:rPr>
          <w:i/>
          <w:lang w:val="en_US" w:bidi="en_US"/>
        </w:rPr>
        <w:t>Antiquities</w:t>
      </w:r>
      <w:r>
        <w:rPr>
          <w:lang w:val="en_US" w:bidi="en_US"/>
        </w:rPr>
        <w:t xml:space="preserve"> 18.5.2) says that John was imprisoned in the fortress of Machaerus in Perea. • Josephus (</w:t>
      </w:r>
      <w:r>
        <w:rPr>
          <w:i/>
          <w:lang w:val="en_US" w:bidi="en_US"/>
        </w:rPr>
        <w:t>Antiquities</w:t>
      </w:r>
      <w:r>
        <w:rPr>
          <w:lang w:val="en_US" w:bidi="en_US"/>
        </w:rPr>
        <w:t xml:space="preserve"> 18.5.1–4) states that Herodias was the wife of Herod Antipas’s half 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lang w:val="en_US" w:bidi="en_US"/>
        </w:rPr>
        <w:t xml:space="preserve">Mark gives the moral-religious reason for the imprisonment and execution of John the Baptist. Josephus refers to the political reason (fear that John’s great popularity might start a revolution; Josephus, </w:t>
      </w:r>
      <w:r>
        <w:rPr>
          <w:i/>
          <w:lang w:val="en_US" w:bidi="en_US"/>
        </w:rPr>
        <w:t>Antiquities</w:t>
      </w:r>
      <w:r>
        <w:rPr>
          <w:lang w:val="en_US" w:bidi="en_US"/>
        </w:rPr>
        <w:t xml:space="preserve"> 18.5.2). Similarly, the religious reasons for Jesus’ condemnation (</w:t>
      </w:r>
      <w:hyperlink r:id="rId400">
        <w:r>
          <w:rPr>
            <w:lang w:val="en_US" w:bidi="en_US"/>
          </w:rPr>
          <w:rPr>
            <w:color w:val="0000EE"/>
            <w:u w:val="single"/>
          </w:rPr>
          <w:t>Mark 14:63–64</w:t>
        </w:r>
      </w:hyperlink>
      <w:r>
        <w:rPr>
          <w:lang w:val="en_US" w:bidi="en_US"/>
        </w:rPr>
        <w:t>) became political when he was brought before Pontius Pilate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 It is against God’s law: Not only was the relationship adulterous (</w:t>
      </w:r>
      <w:hyperlink r:id="rId402">
        <w:r>
          <w:rPr>
            <w:lang w:val="en_US" w:bidi="en_US"/>
          </w:rPr>
          <w:rPr>
            <w:color w:val="0000EE"/>
            <w:u w:val="single"/>
          </w:rPr>
          <w:t>Lev 20:10</w:t>
        </w:r>
      </w:hyperlink>
      <w:r>
        <w:rPr>
          <w:lang w:val="en_US" w:bidi="en_US"/>
        </w:rPr>
        <w:t>), but it violated the further law against marrying a brother’s wife (</w:t>
      </w:r>
      <w:hyperlink r:id="rId403">
        <w:r>
          <w:rPr>
            <w:lang w:val="en_US" w:bidi="en_US"/>
          </w:rPr>
          <w:rPr>
            <w:color w:val="0000EE"/>
            <w:u w:val="single"/>
          </w:rPr>
          <w:t>Lev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the murder of John the Baptist recalls the story of Jezebel (</w:t>
      </w:r>
      <w:hyperlink r:id="rId405">
        <w:r>
          <w:rPr>
            <w:lang w:val="en_US" w:bidi="en_US"/>
          </w:rPr>
          <w:rPr>
            <w:color w:val="0000EE"/>
            <w:u w:val="single"/>
          </w:rPr>
          <w:t>1 Kgs 19:1–2</w:t>
        </w:r>
      </w:hyperlink>
      <w:r>
        <w:rPr>
          <w:lang w:val="en_US" w:bidi="en_US"/>
        </w:rPr>
        <w:t>). Herod succumbed to pressure (</w:t>
      </w:r>
      <w:hyperlink r:id="rId406">
        <w:r>
          <w:rPr>
            <w:lang w:val="en_US" w:bidi="en_US"/>
          </w:rPr>
          <w:rPr>
            <w:color w:val="0000EE"/>
            <w:u w:val="single"/>
          </w:rPr>
          <w:t>Mark 6:26–28</w:t>
        </w:r>
      </w:hyperlink>
      <w:r>
        <w:rPr>
          <w:lang w:val="en_US" w:bidi="en_US"/>
        </w:rPr>
        <w:t xml:space="preserve">), which foreshadows the later story of Pontius Pilate, who put Jesus to death against his better judgment (cp.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lang w:val="en_US" w:bidi="en_US"/>
        </w:rPr>
        <w:t xml:space="preserve">his daughter, also named Herodias: According to the first-century Jewish historian Josephus,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Jesus’ death and burial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lang w:val="en_US" w:bidi="en_US"/>
        </w:rPr>
        <w:t xml:space="preserve">Mark calls Jesus’ disciples apostles here to indicate their new status as those who had been sent out (see </w:t>
      </w:r>
      <w:r>
        <w:rPr>
          <w:lang w:val="en_US" w:bidi="en_US"/>
        </w:rPr>
        <w:t>study note on 3:14–15</w:t>
      </w:r>
      <w:r>
        <w:rPr>
          <w:lang w:val="en_US" w:bidi="en_US"/>
        </w:rPr>
        <w:t>) and to avoid possible confusion between them and John the Baptist’s disciples. • 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mission concludes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followed by the account of the feeding of the 5,000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sufficiently different to indicate that these were two separate occasions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r>
        <w:rPr>
          <w:lang w:val="en_US" w:bidi="en_US"/>
        </w:rPr>
      </w:r>
      <w:r>
        <w:rPr>
          <w:lang w:val="en_US" w:bidi="en_US"/>
        </w:rPr>
        <w:t>Let’s go: Jesus and the disciples probably proceeded northward along the western shore of the Sea of Galilee toward Bethsaida (</w:t>
      </w:r>
      <w:hyperlink r:id="rId419">
        <w:r>
          <w:rPr>
            <w:lang w:val="en_US" w:bidi="en_US"/>
          </w:rPr>
          <w:rPr>
            <w:color w:val="0000EE"/>
            <w:u w:val="single"/>
          </w:rPr>
          <w:t>Luke 9:10</w:t>
        </w:r>
      </w:hyperlink>
      <w:r>
        <w:rPr>
          <w:lang w:val="en_US" w:bidi="en_US"/>
        </w:rPr>
        <w:t>), in sight of the crowds along the shore. • so many people: The great crowds demonstrate the success of the apostolic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they were like sheep without a shepherd: God’s people need a shepherd (</w:t>
      </w:r>
      <w:hyperlink r:id="rId420">
        <w:r>
          <w:rPr>
            <w:lang w:val="en_US" w:bidi="en_US"/>
          </w:rPr>
          <w:rPr>
            <w:color w:val="0000EE"/>
            <w:u w:val="single"/>
          </w:rPr>
          <w:t>Num 27:16–17</w:t>
        </w:r>
      </w:hyperlink>
      <w:r>
        <w:rPr>
          <w:lang w:val="en_US" w:bidi="en_US"/>
        </w:rPr>
        <w:t xml:space="preserve">; </w:t>
      </w:r>
      <w:hyperlink r:id="rId421">
        <w:r>
          <w:rPr>
            <w:lang w:val="en_US" w:bidi="en_US"/>
          </w:rPr>
          <w:rPr>
            <w:color w:val="0000EE"/>
            <w:u w:val="single"/>
          </w:rPr>
          <w:t>1 Kgs 22:17</w:t>
        </w:r>
      </w:hyperlink>
      <w:r>
        <w:rPr>
          <w:lang w:val="en_US" w:bidi="en_US"/>
        </w:rPr>
        <w:t xml:space="preserve">; </w:t>
      </w:r>
      <w:hyperlink r:id="rId422">
        <w:r>
          <w:rPr>
            <w:lang w:val="en_US" w:bidi="en_US"/>
          </w:rPr>
          <w:rPr>
            <w:color w:val="0000EE"/>
            <w:u w:val="single"/>
          </w:rPr>
          <w:t>2 Chr 18:16</w:t>
        </w:r>
      </w:hyperlink>
      <w:r>
        <w:rPr>
          <w:lang w:val="en_US" w:bidi="en_US"/>
        </w:rPr>
        <w:t xml:space="preserve">; see </w:t>
      </w:r>
      <w:hyperlink r:id="rId423">
        <w:r>
          <w:rPr>
            <w:lang w:val="en_US" w:bidi="en_US"/>
          </w:rPr>
          <w:rPr>
            <w:color w:val="0000EE"/>
            <w:u w:val="single"/>
          </w:rPr>
          <w:t>Jer 13:10</w:t>
        </w:r>
      </w:hyperlink>
      <w:r>
        <w:rPr>
          <w:lang w:val="en_US" w:bidi="en_US"/>
        </w:rPr>
        <w:t xml:space="preserve">; </w:t>
      </w:r>
      <w:hyperlink r:id="rId424">
        <w:r>
          <w:rPr>
            <w:lang w:val="en_US" w:bidi="en_US"/>
          </w:rPr>
          <w:rPr>
            <w:color w:val="0000EE"/>
            <w:u w:val="single"/>
          </w:rPr>
          <w:t>Ezek 34:23</w:t>
        </w:r>
      </w:hyperlink>
      <w:r>
        <w:rPr>
          <w:lang w:val="en_US" w:bidi="en_US"/>
        </w:rPr>
        <w:t xml:space="preserve">). Teaching people God’s word is compared to feeding sheep in Jewish literature (e.g., </w:t>
      </w:r>
      <w:hyperlink r:id="rId425">
        <w:r>
          <w:rPr>
            <w:lang w:val="en_US" w:bidi="en_US"/>
          </w:rPr>
          <w:rPr>
            <w:color w:val="0000EE"/>
            <w:u w:val="single"/>
          </w:rPr>
          <w:t>Ezek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w:t>
      </w:r>
      <w:r>
        <w:rPr>
          <w:i/>
          <w:lang w:val="en_US" w:bidi="en_US"/>
        </w:rPr>
        <w:t>,</w:t>
      </w:r>
      <w:r>
        <w:rPr>
          <w:lang w:val="en_US" w:bidi="en_US"/>
        </w:rPr>
        <w:t>, but it still had farms and villages . . . nearby where the people could buy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cast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considered only what they themselves were capable of doing. They did not consider Jesus’ power.</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The words took</w:t>
      </w:r>
      <w:r>
        <w:rPr>
          <w:i/>
          <w:lang w:val="en_US" w:bidi="en_US"/>
        </w:rPr>
        <w:t>,</w:t>
      </w:r>
      <w:r>
        <w:rPr>
          <w:lang w:val="en_US" w:bidi="en_US"/>
        </w:rPr>
        <w:t xml:space="preserve"> blessed</w:t>
      </w:r>
      <w:r>
        <w:rPr>
          <w:i/>
          <w:lang w:val="en_US" w:bidi="en_US"/>
        </w:rPr>
        <w:t>,</w:t>
      </w:r>
      <w:r>
        <w:rPr>
          <w:lang w:val="en_US" w:bidi="en_US"/>
        </w:rPr>
        <w:t xml:space="preserve"> breaking</w:t>
      </w:r>
      <w:r>
        <w:rPr>
          <w:i/>
          <w:lang w:val="en_US" w:bidi="en_US"/>
        </w:rPr>
        <w:t>,</w:t>
      </w:r>
      <w:r>
        <w:rPr>
          <w:lang w:val="en_US" w:bidi="en_US"/>
        </w:rPr>
        <w:t xml:space="preserve"> and giving echo Jesus’ words at the Last Supper (</w:t>
      </w:r>
      <w:hyperlink r:id="rId426">
        <w:r>
          <w:rPr>
            <w:lang w:val="en_US" w:bidi="en_US"/>
          </w:rPr>
          <w:rPr>
            <w:color w:val="0000EE"/>
            <w:u w:val="single"/>
          </w:rPr>
          <w:t>14:22–25</w:t>
        </w:r>
      </w:hyperlink>
      <w:r>
        <w:rPr>
          <w:lang w:val="en_US" w:bidi="en_US"/>
        </w:rPr>
        <w:t>). Both events envision the final messianic banquet in which believers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great miracle of feeding 100 people with twenty loaves (</w:t>
      </w:r>
      <w:hyperlink r:id="rId434">
        <w:r>
          <w:rPr>
            <w:lang w:val="en_US" w:bidi="en_US"/>
          </w:rPr>
          <w:rPr>
            <w:color w:val="0000EE"/>
            <w:u w:val="single"/>
          </w:rPr>
          <w:t>2 Kgs 4:42–44</w:t>
        </w:r>
      </w:hyperlink>
      <w:r>
        <w:rPr>
          <w:lang w:val="en_US" w:bidi="en_US"/>
        </w:rPr>
        <w:t>) seem trivial by comparison. Readers of the Gospel must ask themselves, “Who is this man who does such things?” (</w:t>
      </w:r>
      <w:hyperlink r:id="rId200">
        <w:r>
          <w:rPr>
            <w:lang w:val="en_US" w:bidi="en_US"/>
          </w:rPr>
          <w:rPr>
            <w:color w:val="0000EE"/>
            <w:u w:val="single"/>
          </w:rPr>
          <w:t>Mark 4:41</w:t>
        </w:r>
      </w:hyperlink>
      <w:r>
        <w:rPr>
          <w:lang w:val="en_US" w:bidi="en_US"/>
        </w:rPr>
        <w:t>). He is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proceeded to Bethsaida</w:t>
      </w:r>
      <w:r>
        <w:rPr>
          <w:i/>
          <w:lang w:val="en_US" w:bidi="en_US"/>
        </w:rPr>
        <w:t>,</w:t>
      </w:r>
      <w:r>
        <w:rPr>
          <w:lang w:val="en_US" w:bidi="en_US"/>
        </w:rPr>
        <w:t xml:space="preserve"> the home of Peter and Andrew (</w:t>
      </w:r>
      <w:hyperlink r:id="rId435">
        <w:r>
          <w:rPr>
            <w:lang w:val="en_US" w:bidi="en_US"/>
          </w:rPr>
          <w:rPr>
            <w:color w:val="0000EE"/>
            <w:u w:val="single"/>
          </w:rPr>
          <w:t>John 1:44</w:t>
        </w:r>
      </w:hyperlink>
      <w:r>
        <w:rPr>
          <w:lang w:val="en_US" w:bidi="en_US"/>
        </w:rPr>
        <w:t>), while Jesus dismissed the crowd and went apart to pray. Jesus was a man of prayer (</w:t>
      </w:r>
      <w:hyperlink r:id="rId169">
        <w:r>
          <w:rPr>
            <w:lang w:val="en_US" w:bidi="en_US"/>
          </w:rPr>
          <w:rPr>
            <w:color w:val="0000EE"/>
            <w:u w:val="single"/>
          </w:rPr>
          <w:t>Mark 1:35</w:t>
        </w:r>
      </w:hyperlink>
      <w:r>
        <w:rPr>
          <w:lang w:val="en_US" w:bidi="en_US"/>
        </w:rPr>
        <w:t xml:space="preserve">) and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is a manifestation of Jesus’ glory to the disciples (</w:t>
      </w:r>
      <w:hyperlink r:id="rId437">
        <w:r>
          <w:rPr>
            <w:lang w:val="en_US" w:bidi="en_US"/>
          </w:rPr>
          <w:rPr>
            <w:color w:val="0000EE"/>
            <w:u w:val="single"/>
          </w:rPr>
          <w:t>6:48–50</w:t>
        </w:r>
      </w:hyperlink>
      <w:r>
        <w:rPr>
          <w:lang w:val="en_US" w:bidi="en_US"/>
        </w:rPr>
        <w:t>). It is also a rescue story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and a story about the disciples’ lack of understanding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lang w:val="en_US" w:bidi="en_US"/>
        </w:rPr>
        <w:t xml:space="preserve">It was about three o’clock in the morning (literally </w:t>
      </w:r>
      <w:r>
        <w:rPr>
          <w:i/>
          <w:lang w:val="en_US" w:bidi="en_US"/>
        </w:rPr>
        <w:t>about the fourth watch of the night,</w:t>
      </w:r>
      <w:r>
        <w:rPr>
          <w:lang w:val="en_US" w:bidi="en_US"/>
        </w:rP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lang w:val="en_US" w:bidi="en_US"/>
          </w:rPr>
          <w:rPr>
            <w:color w:val="0000EE"/>
            <w:u w:val="single"/>
          </w:rPr>
          <w:t>John 6:19</w:t>
        </w:r>
      </w:hyperlink>
      <w:r>
        <w:rPr>
          <w:lang w:val="en_US" w:bidi="en_US"/>
        </w:rP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lang w:val="en_US" w:bidi="en_US"/>
          </w:rPr>
          <w:rPr>
            <w:color w:val="0000EE"/>
            <w:u w:val="single"/>
          </w:rPr>
          <w:t>Exod 33:18–34:6</w:t>
        </w:r>
      </w:hyperlink>
      <w:r>
        <w:rPr>
          <w:lang w:val="en_US" w:bidi="en_US"/>
        </w:rPr>
        <w:t xml:space="preserve">; </w:t>
      </w:r>
      <w:hyperlink r:id="rId443">
        <w:r>
          <w:rPr>
            <w:lang w:val="en_US" w:bidi="en_US"/>
          </w:rPr>
          <w:rPr>
            <w:color w:val="0000EE"/>
            <w:u w:val="single"/>
          </w:rPr>
          <w:t>1 Kgs 19:11–13</w:t>
        </w:r>
      </w:hyperlink>
      <w:r>
        <w:rPr>
          <w:lang w:val="en_US" w:bidi="en_US"/>
        </w:rP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r>
        <w:rPr>
          <w:lang w:val="en_US" w:bidi="en_US"/>
        </w:rPr>
      </w:r>
      <w:r>
        <w:rPr>
          <w:lang w:val="en_US" w:bidi="en_US"/>
        </w:rP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lang w:val="en_US" w:bidi="en_US"/>
          </w:rPr>
          <w:rPr>
            <w:color w:val="0000EE"/>
            <w:u w:val="single"/>
          </w:rPr>
          <w:t>Exod 3:14</w:t>
        </w:r>
      </w:hyperlink>
      <w:r>
        <w:rPr>
          <w:lang w:val="en_US" w:bidi="en_US"/>
        </w:rPr>
        <w:t xml:space="preserve">; </w:t>
      </w:r>
      <w:hyperlink r:id="rId445">
        <w:r>
          <w:rPr>
            <w:lang w:val="en_US" w:bidi="en_US"/>
          </w:rPr>
          <w:rPr>
            <w:color w:val="0000EE"/>
            <w:u w:val="single"/>
          </w:rPr>
          <w:t>Deut 32:39</w:t>
        </w:r>
      </w:hyperlink>
      <w:r>
        <w:rPr>
          <w:lang w:val="en_US" w:bidi="en_US"/>
        </w:rPr>
        <w:t xml:space="preserve">; </w:t>
      </w:r>
      <w:hyperlink r:id="rId446">
        <w:r>
          <w:rPr>
            <w:lang w:val="en_US" w:bidi="en_US"/>
          </w:rPr>
          <w:rPr>
            <w:color w:val="0000EE"/>
            <w:u w:val="single"/>
          </w:rPr>
          <w:t>Isa 41:4</w:t>
        </w:r>
      </w:hyperlink>
      <w:r>
        <w:rPr>
          <w:lang w:val="en_US" w:bidi="en_US"/>
        </w:rPr>
        <w:t xml:space="preserve">; </w:t>
      </w:r>
      <w:hyperlink r:id="rId447">
        <w:r>
          <w:rPr>
            <w:lang w:val="en_US" w:bidi="en_US"/>
          </w:rPr>
          <w:rPr>
            <w:color w:val="0000EE"/>
            <w:u w:val="single"/>
          </w:rPr>
          <w:t>43:10–13</w:t>
        </w:r>
      </w:hyperlink>
      <w:r>
        <w:rPr>
          <w:lang w:val="en_US" w:bidi="en_US"/>
        </w:rPr>
        <w:t>) and thus as a reference to Jesus’ divinity.</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lang w:val="en_US" w:bidi="en_US"/>
        </w:rPr>
        <w:t xml:space="preserve">Jesus’ entrance into the boat calmed the storm. • totally amazed: They were reverential and awed at the greatness of Jesus Christ, the Son of God (cp.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8">
        <w:r>
          <w:rPr>
            <w:lang w:val="en_US" w:bidi="en_US"/>
          </w:rPr>
          <w:rPr>
            <w:color w:val="0000EE"/>
            <w:u w:val="single"/>
          </w:rPr>
          <w:t>Matt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lang w:val="en_US" w:bidi="en_US"/>
          </w:rPr>
          <w:rPr>
            <w:color w:val="0000EE"/>
            <w:u w:val="single"/>
          </w:rPr>
          <w:t>3:5</w:t>
        </w:r>
      </w:hyperlink>
      <w:r>
        <w:rPr>
          <w:lang w:val="en_US" w:bidi="en_US"/>
        </w:rPr>
        <w:t xml:space="preserve">; see also </w:t>
      </w:r>
      <w:hyperlink r:id="rId449">
        <w:r>
          <w:rPr>
            <w:lang w:val="en_US" w:bidi="en_US"/>
          </w:rPr>
          <w:rPr>
            <w:color w:val="0000EE"/>
            <w:u w:val="single"/>
          </w:rPr>
          <w:t>8:17</w:t>
        </w:r>
      </w:hyperlink>
      <w:r>
        <w:rPr>
          <w:lang w:val="en_US" w:bidi="en_US"/>
        </w:rPr>
        <w:t xml:space="preserve">, </w:t>
      </w:r>
      <w:hyperlink r:id="rId450">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Later their hearts would be softened, and they would understand (</w:t>
      </w:r>
      <w:hyperlink r:id="rId451">
        <w:r>
          <w:rPr>
            <w:lang w:val="en_US" w:bidi="en_US"/>
          </w:rPr>
          <w:rPr>
            <w:color w:val="0000EE"/>
            <w:u w:val="single"/>
          </w:rPr>
          <w:t>Luke 24:44–49</w:t>
        </w:r>
      </w:hyperlink>
      <w:r>
        <w:rPr>
          <w:lang w:val="en_US" w:bidi="en_US"/>
        </w:rPr>
        <w:t xml:space="preserve">; </w:t>
      </w:r>
      <w:hyperlink r:id="rId452">
        <w:r>
          <w:rPr>
            <w:lang w:val="en_US" w:bidi="en_US"/>
          </w:rPr>
          <w:rPr>
            <w:color w:val="0000EE"/>
            <w:u w:val="single"/>
          </w:rPr>
          <w:t>John 12:16</w:t>
        </w:r>
      </w:hyperlink>
      <w:r>
        <w:rPr>
          <w:lang w:val="en_US" w:bidi="en_US"/>
        </w:rPr>
        <w:t xml:space="preserve">; </w:t>
      </w:r>
      <w:hyperlink r:id="rId453">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refers to a fertile plain, 3.5 miles long by 0.5 miles wide (5.6 by 0.8 kilometers), between Tiberias and Capernaum on the northwest coast of the Sea of Galilee. The original journey was to Bethsaida (</w:t>
      </w:r>
      <w:hyperlink r:id="rId454">
        <w:r>
          <w:rPr>
            <w:lang w:val="en_US" w:bidi="en_US"/>
          </w:rPr>
          <w:rPr>
            <w:color w:val="0000EE"/>
            <w:u w:val="single"/>
          </w:rPr>
          <w:t>6:45</w:t>
        </w:r>
      </w:hyperlink>
      <w:r>
        <w:rPr>
          <w:lang w:val="en_US" w:bidi="en_US"/>
        </w:rPr>
        <w:t>), so perhaps the winds (</w:t>
      </w:r>
      <w:hyperlink r:id="rId455">
        <w:r>
          <w:rPr>
            <w:lang w:val="en_US" w:bidi="en_US"/>
          </w:rPr>
          <w:rPr>
            <w:color w:val="0000EE"/>
            <w:u w:val="single"/>
          </w:rPr>
          <w:t>6:48</w:t>
        </w:r>
      </w:hyperlink>
      <w:r>
        <w:rPr>
          <w:lang w:val="en_US" w:bidi="en_US"/>
        </w:rPr>
        <w:t xml:space="preserve">) blew the ship off course and they landed at Gennesaret. Alternatively, </w:t>
      </w:r>
      <w:hyperlink r:id="rId454">
        <w:r>
          <w:rPr>
            <w:lang w:val="en_US" w:bidi="en_US"/>
          </w:rPr>
          <w:rPr>
            <w:color w:val="0000EE"/>
            <w:u w:val="single"/>
          </w:rPr>
          <w:t>6:45</w:t>
        </w:r>
      </w:hyperlink>
      <w:r>
        <w:rPr>
          <w:lang w:val="en_US" w:bidi="en_US"/>
        </w:rPr>
        <w:t xml:space="preserve"> might indicate the direction of the journey (i.e., northeast) and not the actual goal of the voyage.</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summary of Jesus’ ministry in Galilee emphasizes his great popularity and healing ability.</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 xml:space="preserve">The fringe of a garment refers to the tassels worn by Jewish men on their robes (see </w:t>
      </w:r>
      <w:hyperlink r:id="rId456">
        <w:r>
          <w:rPr>
            <w:lang w:val="en_US" w:bidi="en_US"/>
          </w:rPr>
          <w:rPr>
            <w:color w:val="0000EE"/>
            <w:u w:val="single"/>
          </w:rPr>
          <w:t>Num 15:38–39</w:t>
        </w:r>
      </w:hyperlink>
      <w:r>
        <w:rPr>
          <w:lang w:val="en_US" w:bidi="en_US"/>
        </w:rPr>
        <w:t xml:space="preserve">; </w:t>
      </w:r>
      <w:hyperlink r:id="rId457">
        <w:r>
          <w:rPr>
            <w:lang w:val="en_US" w:bidi="en_US"/>
          </w:rPr>
          <w:rPr>
            <w:color w:val="0000EE"/>
            <w:u w:val="single"/>
          </w:rPr>
          <w:t>Deut 22:12</w:t>
        </w:r>
      </w:hyperlink>
      <w:r>
        <w:rPr>
          <w:lang w:val="en_US" w:bidi="en_US"/>
        </w:rPr>
        <w:t xml:space="preserve">). Just touching the fringe of the garment of Jesus the Messiah, the Son of God, brought healing to the sick (see also </w:t>
      </w:r>
      <w:hyperlink r:id="rId458">
        <w:r>
          <w:rPr>
            <w:lang w:val="en_US" w:bidi="en_US"/>
          </w:rPr>
          <w:rPr>
            <w:color w:val="0000EE"/>
            <w:u w:val="single"/>
          </w:rPr>
          <w:t>Mark 3:10</w:t>
        </w:r>
      </w:hyperlink>
      <w:r>
        <w:rPr>
          <w:lang w:val="en_US" w:bidi="en_US"/>
        </w:rPr>
        <w:t xml:space="preserve">;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Readers already know that the Pharisees and teachers of religious law were hostile to Jesus (see </w:t>
      </w:r>
      <w:hyperlink r:id="rId459">
        <w:r>
          <w:rPr>
            <w:lang w:val="en_US" w:bidi="en_US"/>
          </w:rPr>
          <w:rPr>
            <w:color w:val="0000EE"/>
            <w:u w:val="single"/>
          </w:rPr>
          <w:t>2:16</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This account has no direct connection with what precedes it. It assumes only a context such as “Once in the ministry of Jesus.” After setting the scene (</w:t>
      </w:r>
      <w:hyperlink r:id="rId462">
        <w:r>
          <w:rPr>
            <w:lang w:val="en_US" w:bidi="en_US"/>
          </w:rPr>
          <w:rPr>
            <w:color w:val="0000EE"/>
            <w:u w:val="single"/>
          </w:rPr>
          <w:t>7:1–4</w:t>
        </w:r>
      </w:hyperlink>
      <w:r>
        <w:rPr>
          <w:lang w:val="en_US" w:bidi="en_US"/>
        </w:rPr>
        <w:t>), Mark introduces the Pharisees’ question (</w:t>
      </w:r>
      <w:hyperlink r:id="rId463">
        <w:r>
          <w:rPr>
            <w:lang w:val="en_US" w:bidi="en_US"/>
          </w:rPr>
          <w:rPr>
            <w:color w:val="0000EE"/>
            <w:u w:val="single"/>
          </w:rPr>
          <w:t>7:5</w:t>
        </w:r>
      </w:hyperlink>
      <w:r>
        <w:rPr>
          <w:lang w:val="en_US" w:bidi="en_US"/>
        </w:rPr>
        <w:t>), followed by Jesus’ response (</w:t>
      </w:r>
      <w:hyperlink r:id="rId464">
        <w:r>
          <w:rPr>
            <w:lang w:val="en_US" w:bidi="en_US"/>
          </w:rPr>
          <w:rPr>
            <w:color w:val="0000EE"/>
            <w:u w:val="single"/>
          </w:rPr>
          <w:t>7:6–23</w:t>
        </w:r>
      </w:hyperlink>
      <w:r>
        <w:rPr>
          <w:lang w:val="en_US" w:bidi="en_US"/>
        </w:rPr>
        <w:t>). The first part of Jesus’ response (</w:t>
      </w:r>
      <w:hyperlink r:id="rId465">
        <w:r>
          <w:rPr>
            <w:lang w:val="en_US" w:bidi="en_US"/>
          </w:rPr>
          <w:rPr>
            <w:color w:val="0000EE"/>
            <w:u w:val="single"/>
          </w:rPr>
          <w:t>7:6–13</w:t>
        </w:r>
      </w:hyperlink>
      <w:r>
        <w:rPr>
          <w:lang w:val="en_US" w:bidi="en_US"/>
        </w:rPr>
        <w:t>) centers around two Old Testament passages and a twofold attack on the Pharisees’ traditions (</w:t>
      </w:r>
      <w:hyperlink r:id="rId466">
        <w:r>
          <w:rPr>
            <w:lang w:val="en_US" w:bidi="en_US"/>
          </w:rPr>
          <w:rPr>
            <w:color w:val="0000EE"/>
            <w:u w:val="single"/>
          </w:rPr>
          <w:t>7:6–8</w:t>
        </w:r>
      </w:hyperlink>
      <w:r>
        <w:rPr>
          <w:lang w:val="en_US" w:bidi="en_US"/>
        </w:rPr>
        <w:t xml:space="preserve">, </w:t>
      </w:r>
      <w:hyperlink r:id="rId467">
        <w:r>
          <w:rPr>
            <w:lang w:val="en_US" w:bidi="en_US"/>
          </w:rPr>
          <w:rPr>
            <w:color w:val="0000EE"/>
            <w:u w:val="single"/>
          </w:rPr>
          <w:t>9–13</w:t>
        </w:r>
      </w:hyperlink>
      <w:r>
        <w:rPr>
          <w:lang w:val="en_US" w:bidi="en_US"/>
        </w:rPr>
        <w:t>). In the second part (</w:t>
      </w:r>
      <w:hyperlink r:id="rId468">
        <w:r>
          <w:rPr>
            <w:lang w:val="en_US" w:bidi="en_US"/>
          </w:rPr>
          <w:rPr>
            <w:color w:val="0000EE"/>
            <w:u w:val="single"/>
          </w:rPr>
          <w:t>7:14–23</w:t>
        </w:r>
      </w:hyperlink>
      <w:r>
        <w:rPr>
          <w:lang w:val="en_US" w:bidi="en_US"/>
        </w:rPr>
        <w:t>), Jesus teaches about what does and does not truly defile.</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 xml:space="preserve">Mark explains the Pharisaic practices of ritual cleansing for his non-Jewish (Gentile) readers. The ancient traditions (literally </w:t>
      </w:r>
      <w:r>
        <w:rPr>
          <w:i/>
          <w:lang w:val="en_US" w:bidi="en_US"/>
        </w:rPr>
        <w:t>the traditions of the elders</w:t>
      </w:r>
      <w:r>
        <w:rPr>
          <w:lang w:val="en_US" w:bidi="en_US"/>
        </w:rPr>
        <w:t>) were as yet unwritten accounts that the Pharisees believed had been given to Moses on Mount Sinai along with the written law. They were written down around AD 200 in the Mishnah, one of the key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9">
        <w:r>
          <w:rPr>
            <w:lang w:val="en_US" w:bidi="en_US"/>
          </w:rPr>
          <w:rPr>
            <w:color w:val="0000EE"/>
            <w:u w:val="single"/>
          </w:rPr>
          <w:t>Isa 29:13</w:t>
        </w:r>
      </w:hyperlink>
      <w:r>
        <w:rPr>
          <w:lang w:val="en_US" w:bidi="en_US"/>
        </w:rPr>
        <w:t xml:space="preserve"> (Greek version), which deals with the farce of equating man-made ideas with God’s commands. It describes well the situation in which the Pharisees had substituted their human tradition for God’s law.</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provides an instance where the Pharisees’ traditions contradicted God’s law and allowed them to sidestep its requirements.</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r>
        <w:rPr>
          <w:lang w:val="en_US" w:bidi="en_US"/>
        </w:rPr>
      </w:r>
      <w:r>
        <w:rPr>
          <w:lang w:val="en_US" w:bidi="en_US"/>
        </w:rP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lang w:val="en_US" w:bidi="en_US"/>
        </w:rPr>
        <w:t xml:space="preserve">The result of such traditions was to cancel the word of God. • only one example among many others: It was not an isolated instance; see, e.g., </w:t>
      </w:r>
      <w:hyperlink r:id="rId470">
        <w:r>
          <w:rPr>
            <w:lang w:val="en_US" w:bidi="en_US"/>
          </w:rPr>
          <w:rPr>
            <w:color w:val="0000EE"/>
            <w:u w:val="single"/>
          </w:rPr>
          <w:t>Isa 1:10–20</w:t>
        </w:r>
      </w:hyperlink>
      <w:r>
        <w:rPr>
          <w:lang w:val="en_US" w:bidi="en_US"/>
        </w:rPr>
        <w:t xml:space="preserve">; </w:t>
      </w:r>
      <w:hyperlink r:id="rId471">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Jesus’ second argument against the Pharisees was a proverb that Jesus told the crowd. Later, in the privacy of a home, Jesus explained it to his disciples (</w:t>
      </w:r>
      <w:hyperlink r:id="rId472">
        <w:r>
          <w:rPr>
            <w:lang w:val="en_US" w:bidi="en_US"/>
          </w:rPr>
          <w:rPr>
            <w:color w:val="0000EE"/>
            <w:u w:val="single"/>
          </w:rPr>
          <w:t>7:17–23</w:t>
        </w:r>
      </w:hyperlink>
      <w:r>
        <w:rPr>
          <w:lang w:val="en_US" w:bidi="en_US"/>
        </w:rP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lang w:val="en_US" w:bidi="en_US"/>
          </w:rPr>
          <w:rPr>
            <w:color w:val="0000EE"/>
            <w:u w:val="single"/>
          </w:rPr>
          <w:t>Acts 10:1–11:18</w:t>
        </w:r>
      </w:hyperlink>
      <w:r>
        <w:rPr>
          <w:lang w:val="en_US" w:bidi="en_US"/>
        </w:rPr>
        <w:t xml:space="preserve">; </w:t>
      </w:r>
      <w:hyperlink r:id="rId474">
        <w:r>
          <w:rPr>
            <w:lang w:val="en_US" w:bidi="en_US"/>
          </w:rPr>
          <w:rPr>
            <w:color w:val="0000EE"/>
            <w:u w:val="single"/>
          </w:rPr>
          <w:t>Rom 14:14</w:t>
        </w:r>
      </w:hyperlink>
      <w:r>
        <w:rPr>
          <w:lang w:val="en_US" w:bidi="en_US"/>
        </w:rPr>
        <w:t xml:space="preserve">; </w:t>
      </w:r>
      <w:hyperlink r:id="rId475">
        <w:r>
          <w:rPr>
            <w:lang w:val="en_US" w:bidi="en_US"/>
          </w:rPr>
          <w:rPr>
            <w:color w:val="0000EE"/>
            <w:u w:val="single"/>
          </w:rPr>
          <w:t>1 Cor 8:8</w:t>
        </w:r>
      </w:hyperlink>
      <w:r>
        <w:rPr>
          <w:lang w:val="en_US" w:bidi="en_US"/>
        </w:rPr>
        <w:t xml:space="preserve">; </w:t>
      </w:r>
      <w:hyperlink r:id="rId476">
        <w:r>
          <w:rPr>
            <w:lang w:val="en_US" w:bidi="en_US"/>
          </w:rPr>
          <w:rPr>
            <w:color w:val="0000EE"/>
            <w:u w:val="single"/>
          </w:rPr>
          <w:t>Gal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summarize thirteen things that truly defile a person. These actions and vices all come from the heart.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lang w:val="en_US" w:bidi="en_US"/>
          </w:rPr>
          <w:rPr>
            <w:color w:val="0000EE"/>
            <w:u w:val="single"/>
          </w:rPr>
          <w:t>3:7–8</w:t>
        </w:r>
      </w:hyperlink>
      <w:r>
        <w:rPr>
          <w:lang w:val="en_US" w:bidi="en_US"/>
        </w:rP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7">
        <w:r>
          <w:rPr>
            <w:lang w:val="en_US" w:bidi="en_US"/>
          </w:rPr>
          <w:rPr>
            <w:color w:val="0000EE"/>
            <w:u w:val="single"/>
          </w:rPr>
          <w:t>7:1–23</w:t>
        </w:r>
      </w:hyperlink>
      <w:r>
        <w:rPr>
          <w:lang w:val="en_US" w:bidi="en_US"/>
        </w:rPr>
        <w:t xml:space="preserve"> has prepared readers for the story of the Gentile woman’s faith. For Jews, Gentiles were defiled by definition, because they did not keep the regulations of the Torah (see </w:t>
      </w:r>
      <w:hyperlink r:id="rId473">
        <w:r>
          <w:rPr>
            <w:lang w:val="en_US" w:bidi="en_US"/>
          </w:rPr>
          <w:rPr>
            <w:color w:val="0000EE"/>
            <w:u w:val="single"/>
          </w:rPr>
          <w:t>Acts 10:1–11:18</w:t>
        </w:r>
      </w:hyperlink>
      <w:r>
        <w:rPr>
          <w:lang w:val="en_US" w:bidi="en_US"/>
        </w:rPr>
        <w:t xml:space="preserve">, especially </w:t>
      </w:r>
      <w:hyperlink r:id="rId478">
        <w:r>
          <w:rPr>
            <w:lang w:val="en_US" w:bidi="en_US"/>
          </w:rPr>
          <w:rPr>
            <w:color w:val="0000EE"/>
            <w:u w:val="single"/>
          </w:rPr>
          <w:t>10:14–15</w:t>
        </w:r>
      </w:hyperlink>
      <w:r>
        <w:rPr>
          <w:lang w:val="en_US" w:bidi="en_US"/>
        </w:rPr>
        <w:t xml:space="preserve">; </w:t>
      </w:r>
      <w:hyperlink r:id="rId479">
        <w:r>
          <w:rPr>
            <w:lang w:val="en_US" w:bidi="en_US"/>
          </w:rPr>
          <w:rPr>
            <w:color w:val="0000EE"/>
            <w:u w:val="single"/>
          </w:rPr>
          <w:t>11:2–3</w:t>
        </w:r>
      </w:hyperlink>
      <w:r>
        <w:rPr>
          <w:lang w:val="en_US" w:bidi="en_US"/>
        </w:rPr>
        <w:t xml:space="preserve">, </w:t>
      </w:r>
      <w:hyperlink r:id="rId48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Jesus’ feet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r>
        <w:rPr>
          <w:lang w:val="en_US" w:bidi="en_US"/>
        </w:rPr>
      </w:r>
      <w:r>
        <w:rPr>
          <w:lang w:val="en_US" w:bidi="en_US"/>
        </w:rPr>
        <w:t xml:space="preserve">Jesus’ reply to the woman seems like a harsh refusal, but their interaction indicates that he wanted to see her faith (cp. </w:t>
      </w:r>
      <w:hyperlink r:id="rId481">
        <w:r>
          <w:rPr>
            <w:lang w:val="en_US" w:bidi="en_US"/>
          </w:rPr>
          <w:rPr>
            <w:color w:val="0000EE"/>
            <w:u w:val="single"/>
          </w:rPr>
          <w:t>Matt 15:28</w:t>
        </w:r>
      </w:hyperlink>
      <w:r>
        <w:rPr>
          <w:lang w:val="en_US" w:bidi="en_US"/>
        </w:rPr>
        <w:t>). • Jesus’ use of first did not exclude her as a Gentile from the grace of God but indicated that his mission was first to the Jews (</w:t>
      </w:r>
      <w:hyperlink r:id="rId482">
        <w:r>
          <w:rPr>
            <w:lang w:val="en_US" w:bidi="en_US"/>
          </w:rPr>
          <w:rPr>
            <w:color w:val="0000EE"/>
            <w:u w:val="single"/>
          </w:rPr>
          <w:t>Acts 13:46</w:t>
        </w:r>
      </w:hyperlink>
      <w:r>
        <w:rPr>
          <w:lang w:val="en_US" w:bidi="en_US"/>
        </w:rPr>
        <w:t xml:space="preserve">; </w:t>
      </w:r>
      <w:hyperlink r:id="rId483">
        <w:r>
          <w:rPr>
            <w:lang w:val="en_US" w:bidi="en_US"/>
          </w:rPr>
          <w:rPr>
            <w:color w:val="0000EE"/>
            <w:u w:val="single"/>
          </w:rPr>
          <w:t>Rom 1:16</w:t>
        </w:r>
      </w:hyperlink>
      <w:r>
        <w:rPr>
          <w:lang w:val="en_US" w:bidi="en_US"/>
        </w:rP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rPr>
          <w:lang w:val="en_US" w:bidi="en_US"/>
        </w:rPr>
        <w:t>study note on Rev 22:15</w:t>
      </w:r>
      <w:r>
        <w:rPr>
          <w:lang w:val="en_US" w:bidi="en_US"/>
        </w:rPr>
        <w:t>.) 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 8:5–13</w:t>
        </w:r>
      </w:hyperlink>
      <w:r>
        <w:rPr>
          <w:lang w:val="en_US" w:bidi="en_US"/>
        </w:rPr>
        <w:t xml:space="preserve"> // </w:t>
      </w:r>
      <w:hyperlink r:id="rId212">
        <w:r>
          <w:rPr>
            <w:lang w:val="en_US" w:bidi="en_US"/>
          </w:rPr>
          <w:rPr>
            <w:color w:val="0000EE"/>
            <w:u w:val="single"/>
          </w:rPr>
          <w:t>Luke 7:1–10</w:t>
        </w:r>
      </w:hyperlink>
      <w:r>
        <w:rPr>
          <w:lang w:val="en_US" w:bidi="en_US"/>
        </w:rPr>
        <w:t xml:space="preserve"> and </w:t>
      </w:r>
      <w:hyperlink r:id="rId484">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r>
        <w:rPr>
          <w:lang w:val="en_US" w:bidi="en_US"/>
        </w:rPr>
      </w:r>
      <w:r>
        <w:rPr>
          <w:lang w:val="en_US" w:bidi="en_US"/>
        </w:rPr>
        <w:t xml:space="preserve">This miracle is very similar in order and vocabulary to the healing of the blind man in </w:t>
      </w:r>
      <w:hyperlink r:id="rId150">
        <w:r>
          <w:rPr>
            <w:lang w:val="en_US" w:bidi="en_US"/>
          </w:rPr>
          <w:rPr>
            <w:color w:val="0000EE"/>
            <w:u w:val="single"/>
          </w:rPr>
          <w:t>8:22–26</w:t>
        </w:r>
      </w:hyperlink>
      <w:r>
        <w:rPr>
          <w:lang w:val="en_US" w:bidi="en_US"/>
        </w:rP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lang w:val="en_US" w:bidi="en_US"/>
          </w:rPr>
          <w:rPr>
            <w:color w:val="0000EE"/>
            <w:u w:val="single"/>
          </w:rPr>
          <w:t>8:10</w:t>
        </w:r>
      </w:hyperlink>
      <w:r>
        <w:rPr>
          <w:lang w:val="en_US" w:bidi="en_US"/>
        </w:rPr>
        <w:t>) without a change of scene.</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lang w:val="en_US" w:bidi="en_US"/>
        </w:rPr>
        <w:t>The healing was performed privately (</w:t>
      </w:r>
      <w:hyperlink r:id="rId486">
        <w:r>
          <w:rPr>
            <w:lang w:val="en_US" w:bidi="en_US"/>
          </w:rPr>
          <w:rPr>
            <w:color w:val="0000EE"/>
            <w:u w:val="single"/>
          </w:rPr>
          <w:t>7:33</w:t>
        </w:r>
      </w:hyperlink>
      <w:r>
        <w:rPr>
          <w:lang w:val="en_US" w:bidi="en_US"/>
        </w:rPr>
        <w:t xml:space="preserve">; see </w:t>
      </w:r>
      <w:hyperlink r:id="rId487">
        <w:r>
          <w:rPr>
            <w:lang w:val="en_US" w:bidi="en_US"/>
          </w:rPr>
          <w:rPr>
            <w:color w:val="0000EE"/>
            <w:u w:val="single"/>
          </w:rPr>
          <w:t>5:40–43</w:t>
        </w:r>
      </w:hyperlink>
      <w:r>
        <w:rPr>
          <w:lang w:val="en_US" w:bidi="en_US"/>
        </w:rPr>
        <w:t xml:space="preserve">; </w:t>
      </w:r>
      <w:hyperlink r:id="rId488">
        <w:r>
          <w:rPr>
            <w:lang w:val="en_US" w:bidi="en_US"/>
          </w:rPr>
          <w:rPr>
            <w:color w:val="0000EE"/>
            <w:u w:val="single"/>
          </w:rPr>
          <w:t>8:23</w:t>
        </w:r>
      </w:hyperlink>
      <w:r>
        <w:rPr>
          <w:lang w:val="en_US" w:bidi="en_US"/>
        </w:rPr>
        <w:t xml:space="preserve">) to prevent the spread of messianic fervor (see </w:t>
      </w:r>
      <w:hyperlink r:id="rId26">
        <w:r>
          <w:rPr>
            <w:lang w:val="en_US" w:bidi="en_US"/>
          </w:rPr>
          <w:rPr>
            <w:color w:val="0000EE"/>
            <w:u w:val="single"/>
          </w:rPr>
          <w:t>3:11–12</w:t>
        </w:r>
      </w:hyperlink>
      <w:r>
        <w:rPr>
          <w:lang w:val="en_US" w:bidi="en_US"/>
        </w:rPr>
        <w:t xml:space="preserve">; cp. </w:t>
      </w:r>
      <w:hyperlink r:id="rId489">
        <w:r>
          <w:rPr>
            <w:lang w:val="en_US" w:bidi="en_US"/>
          </w:rPr>
          <w:rPr>
            <w:color w:val="0000EE"/>
            <w:u w:val="single"/>
          </w:rPr>
          <w:t>John 6:15</w:t>
        </w:r>
      </w:hyperlink>
      <w:r>
        <w:rPr>
          <w:lang w:val="en_US" w:bidi="en_US"/>
        </w:rPr>
        <w:t xml:space="preserve">). • Jesus also used saliva in a healing at </w:t>
      </w:r>
      <w:hyperlink r:id="rId488">
        <w:r>
          <w:rPr>
            <w:lang w:val="en_US" w:bidi="en_US"/>
          </w:rPr>
          <w:rPr>
            <w:color w:val="0000EE"/>
            <w:u w:val="single"/>
          </w:rPr>
          <w:t>Mark 8:23</w:t>
        </w:r>
      </w:hyperlink>
      <w:r>
        <w:rPr>
          <w:lang w:val="en_US" w:bidi="en_US"/>
        </w:rPr>
        <w:t>, where he spit on a man’s eyes in curing his blindness. The medicinal use of saliva in ancient times is well documented.</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lang w:val="en_US" w:bidi="en_US"/>
        </w:rPr>
        <w:t>Since Jesus was looking up to heaven when he sighed</w:t>
      </w:r>
      <w:r>
        <w:rPr>
          <w:i/>
          <w:lang w:val="en_US" w:bidi="en_US"/>
        </w:rPr>
        <w:t>,</w:t>
      </w:r>
      <w:r>
        <w:rPr>
          <w:lang w:val="en_US" w:bidi="en_US"/>
        </w:rPr>
        <w:t xml:space="preserve"> his sigh is probably best understood as a prayerful gesture. • Ephphatha is an Aramaic term that Mark translates for his readers (see also </w:t>
      </w:r>
      <w:hyperlink r:id="rId490">
        <w:r>
          <w:rPr>
            <w:lang w:val="en_US" w:bidi="en_US"/>
          </w:rPr>
          <w:rPr>
            <w:color w:val="0000EE"/>
            <w:u w:val="single"/>
          </w:rPr>
          <w:t>3:17</w:t>
        </w:r>
      </w:hyperlink>
      <w:r>
        <w:rPr>
          <w:lang w:val="en_US" w:bidi="en_US"/>
        </w:rPr>
        <w:t xml:space="preserve">; </w:t>
      </w:r>
      <w:hyperlink r:id="rId491">
        <w:r>
          <w:rPr>
            <w:lang w:val="en_US" w:bidi="en_US"/>
          </w:rPr>
          <w:rPr>
            <w:color w:val="0000EE"/>
            <w:u w:val="single"/>
          </w:rPr>
          <w:t>5:41</w:t>
        </w:r>
      </w:hyperlink>
      <w:r>
        <w:rPr>
          <w:lang w:val="en_US" w:bidi="en_US"/>
        </w:rPr>
        <w:t xml:space="preserve">; </w:t>
      </w:r>
      <w:hyperlink r:id="rId492">
        <w:r>
          <w:rPr>
            <w:lang w:val="en_US" w:bidi="en_US"/>
          </w:rPr>
          <w:rPr>
            <w:color w:val="0000EE"/>
            <w:u w:val="single"/>
          </w:rPr>
          <w:t>14:36</w:t>
        </w:r>
      </w:hyperlink>
      <w:r>
        <w:rPr>
          <w:lang w:val="en_US" w:bidi="en_US"/>
        </w:rPr>
        <w:t xml:space="preserve">; </w:t>
      </w:r>
      <w:hyperlink r:id="rId493">
        <w:r>
          <w:rPr>
            <w:lang w:val="en_US" w:bidi="en_US"/>
          </w:rPr>
          <w:rPr>
            <w:color w:val="0000EE"/>
            <w:u w:val="single"/>
          </w:rPr>
          <w:t>15:34</w:t>
        </w:r>
      </w:hyperlink>
      <w:r>
        <w:rPr>
          <w:lang w:val="en_US" w:bidi="en_US"/>
        </w:rPr>
        <w:t>). These are not magical formulas or incantations; Mark is simply recounting some of the original words Jesus spoke. Matthew and Luke do not seem to have attributed any special significance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Despite his desire to avoid attention, Jesus’ greatness shone too brightly—his person, his teaching, and his ability to heal inspired awe, and he could not be hidden.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reference to a large crowd was at the feeding of the 5,000 (</w:t>
      </w:r>
      <w:hyperlink r:id="rId494">
        <w:r>
          <w:rPr>
            <w:lang w:val="en_US" w:bidi="en_US"/>
          </w:rPr>
          <w:rPr>
            <w:color w:val="0000EE"/>
            <w:u w:val="single"/>
          </w:rPr>
          <w:t>6:34</w:t>
        </w:r>
      </w:hyperlink>
      <w:r>
        <w:rPr>
          <w:lang w:val="en_US" w:bidi="en_US"/>
        </w:rPr>
        <w:t xml:space="preserve">). Jesus showed compassion in </w:t>
      </w:r>
      <w:hyperlink r:id="rId494">
        <w:r>
          <w:rPr>
            <w:lang w:val="en_US" w:bidi="en_US"/>
          </w:rPr>
          <w:rPr>
            <w:color w:val="0000EE"/>
            <w:u w:val="single"/>
          </w:rPr>
          <w:t>6:34</w:t>
        </w:r>
      </w:hyperlink>
      <w:r>
        <w:rPr>
          <w:lang w:val="en_US" w:bidi="en_US"/>
        </w:rPr>
        <w:t xml:space="preserve"> because the people “were like sheep without a shepherd.” These stories reflect Jesus’ concern for the total person—this time especially for the people’s hunger. They were in the wilderness (</w:t>
      </w:r>
      <w:hyperlink r:id="rId495">
        <w:r>
          <w:rPr>
            <w:lang w:val="en_US" w:bidi="en_US"/>
          </w:rPr>
          <w:rPr>
            <w:color w:val="0000EE"/>
            <w:u w:val="single"/>
          </w:rPr>
          <w:t>8:4</w:t>
        </w:r>
      </w:hyperlink>
      <w:r>
        <w:rPr>
          <w:lang w:val="en_US" w:bidi="en_US"/>
        </w:rPr>
        <w:t>) and had no food (</w:t>
      </w:r>
      <w:hyperlink r:id="rId496">
        <w:r>
          <w:rPr>
            <w:lang w:val="en_US" w:bidi="en_US"/>
          </w:rPr>
          <w:rPr>
            <w:color w:val="0000EE"/>
            <w:u w:val="single"/>
          </w:rPr>
          <w:t>8:1</w:t>
        </w:r>
      </w:hyperlink>
      <w:r>
        <w:rPr>
          <w:lang w:val="en_US" w:bidi="en_US"/>
        </w:rPr>
        <w:t>). They had been with Jesus for three days and had nothing to eat (</w:t>
      </w:r>
      <w:hyperlink r:id="rId497">
        <w:r>
          <w:rPr>
            <w:lang w:val="en_US" w:bidi="en_US"/>
          </w:rPr>
          <w:rPr>
            <w:color w:val="0000EE"/>
            <w:u w:val="single"/>
          </w:rPr>
          <w:t>8:2</w:t>
        </w:r>
      </w:hyperlink>
      <w:r>
        <w:rPr>
          <w:lang w:val="en_US" w:bidi="en_US"/>
        </w:rPr>
        <w:t>), and they had come a long way and needed to eat before returning home (</w:t>
      </w:r>
      <w:hyperlink r:id="rId49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but only Mark and Matthew (</w:t>
      </w:r>
      <w:hyperlink r:id="rId499">
        <w:r>
          <w:rPr>
            <w:lang w:val="en_US" w:bidi="en_US"/>
          </w:rPr>
          <w:rPr>
            <w:color w:val="0000EE"/>
            <w:u w:val="single"/>
          </w:rPr>
          <w:t>Matt 15:32–39</w:t>
        </w:r>
      </w:hyperlink>
      <w:r>
        <w:rPr>
          <w:lang w:val="en_US" w:bidi="en_US"/>
        </w:rPr>
        <w:t>) also record the feeding of the 4,000 as a separate miracle (</w:t>
      </w:r>
      <w:hyperlink r:id="rId500">
        <w:r>
          <w:rPr>
            <w:lang w:val="en_US" w:bidi="en_US"/>
          </w:rPr>
          <w:rPr>
            <w:color w:val="0000EE"/>
            <w:u w:val="single"/>
          </w:rPr>
          <w:t>Mark 8:19–21</w:t>
        </w:r>
      </w:hyperlink>
      <w:r>
        <w:rPr>
          <w:lang w:val="en_US" w:bidi="en_US"/>
        </w:rPr>
        <w:t xml:space="preserve">; </w:t>
      </w:r>
      <w:hyperlink r:id="rId501">
        <w:r>
          <w:rPr>
            <w:lang w:val="en_US" w:bidi="en_US"/>
          </w:rPr>
          <w:rPr>
            <w:color w:val="0000EE"/>
            <w:u w:val="single"/>
          </w:rPr>
          <w:t>Matt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frustration at the situation reveals their dullness. They knew how God provided manna in the wilderness for his people in Moses’ time (</w:t>
      </w:r>
      <w:hyperlink r:id="rId502">
        <w:r>
          <w:rPr>
            <w:lang w:val="en_US" w:bidi="en_US"/>
          </w:rPr>
          <w:rPr>
            <w:color w:val="0000EE"/>
            <w:u w:val="single"/>
          </w:rPr>
          <w:t>Exod 16</w:t>
        </w:r>
      </w:hyperlink>
      <w:r>
        <w:rPr>
          <w:lang w:val="en_US" w:bidi="en_US"/>
        </w:rPr>
        <w:t xml:space="preserve">). They were now in the presence of one far greater than Moses (see </w:t>
      </w:r>
      <w:hyperlink r:id="rId503">
        <w:r>
          <w:rPr>
            <w:lang w:val="en_US" w:bidi="en_US"/>
          </w:rPr>
          <w:rPr>
            <w:color w:val="0000EE"/>
            <w:u w:val="single"/>
          </w:rPr>
          <w:t>Mark 9:5–7</w:t>
        </w:r>
      </w:hyperlink>
      <w:r>
        <w:rPr>
          <w:lang w:val="en_US" w:bidi="en_US"/>
        </w:rPr>
        <w:t>) and had recently seen him feed a greater number of people in a similar situation (</w:t>
      </w:r>
      <w:hyperlink r:id="rId504">
        <w:r>
          <w:rPr>
            <w:lang w:val="en_US" w:bidi="en_US"/>
          </w:rPr>
          <w:rPr>
            <w:color w:val="0000EE"/>
            <w:u w:val="single"/>
          </w:rPr>
          <w:t>6:30–44</w:t>
        </w:r>
      </w:hyperlink>
      <w:r>
        <w:rPr>
          <w:lang w:val="en_US" w:bidi="en_US"/>
        </w:rPr>
        <w:t xml:space="preserve">). However, they still did not understand (cp. </w:t>
      </w:r>
      <w:hyperlink r:id="rId505">
        <w:r>
          <w:rPr>
            <w:lang w:val="en_US" w:bidi="en_US"/>
          </w:rPr>
          <w:rPr>
            <w:color w:val="0000EE"/>
            <w:u w:val="single"/>
          </w:rPr>
          <w:t>6:52</w:t>
        </w:r>
      </w:hyperlink>
      <w:r>
        <w:rPr>
          <w:lang w:val="en_US" w:bidi="en_US"/>
        </w:rPr>
        <w:t>). Even so, Jesus worked through them to bring physical and spiritual food to the hungry (</w:t>
      </w:r>
      <w:hyperlink r:id="rId506">
        <w:r>
          <w:rPr>
            <w:lang w:val="en_US" w:bidi="en_US"/>
          </w:rPr>
          <w:rPr>
            <w:color w:val="0000EE"/>
            <w:u w:val="single"/>
          </w:rPr>
          <w:t>8:6–8</w:t>
        </w:r>
      </w:hyperlink>
      <w:r>
        <w:rPr>
          <w:lang w:val="en_US" w:bidi="en_US"/>
        </w:rPr>
        <w:t>). What they could not do by themselves, the mighty Son of God would do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lang w:val="en_US" w:bidi="en_US"/>
        </w:rP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lang w:val="en_US" w:bidi="en_US"/>
        </w:rPr>
        <w:t xml:space="preserve">took, thanked God, distributed: These terms foreshadow the Last Supper (cp.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4">
        <w:r>
          <w:rPr>
            <w:lang w:val="en_US" w:bidi="en_US"/>
          </w:rPr>
          <w:rPr>
            <w:color w:val="0000EE"/>
            <w:u w:val="single"/>
          </w:rPr>
          <w:t>6:30–44</w:t>
        </w:r>
      </w:hyperlink>
      <w:r>
        <w:rPr>
          <w:lang w:val="en_US" w:bidi="en_US"/>
        </w:rPr>
        <w:t xml:space="preserve">), after feeding 4,000 people, Jesus traveled across the Sea of Galilee by boat (compare </w:t>
      </w:r>
      <w:hyperlink r:id="rId454">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7">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7">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antagonism of the Pharisees was persistent (</w:t>
      </w:r>
      <w:hyperlink r:id="rId508">
        <w:r>
          <w:rPr>
            <w:lang w:val="en_US" w:bidi="en_US"/>
          </w:rPr>
          <w:rPr>
            <w:color w:val="0000EE"/>
            <w:u w:val="single"/>
          </w:rPr>
          <w:t>2:16–18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509">
        <w:r>
          <w:rPr>
            <w:lang w:val="en_US" w:bidi="en_US"/>
          </w:rPr>
          <w:rPr>
            <w:color w:val="0000EE"/>
            <w:u w:val="single"/>
          </w:rPr>
          <w:t>7:1–5</w:t>
        </w:r>
      </w:hyperlink>
      <w:r>
        <w:rPr>
          <w:lang w:val="en_US" w:bidi="en_US"/>
        </w:rPr>
        <w:t xml:space="preserve">; </w:t>
      </w:r>
      <w:hyperlink r:id="rId510">
        <w:r>
          <w:rPr>
            <w:lang w:val="en_US" w:bidi="en_US"/>
          </w:rPr>
          <w:rPr>
            <w:color w:val="0000EE"/>
            <w:u w:val="single"/>
          </w:rPr>
          <w:t>10:2</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The request for a sign is at times acceptable (</w:t>
      </w:r>
      <w:hyperlink r:id="rId513">
        <w:r>
          <w:rPr>
            <w:lang w:val="en_US" w:bidi="en_US"/>
          </w:rPr>
          <w:rPr>
            <w:color w:val="0000EE"/>
            <w:u w:val="single"/>
          </w:rPr>
          <w:t>Judg 6:36–40</w:t>
        </w:r>
      </w:hyperlink>
      <w:r>
        <w:rPr>
          <w:lang w:val="en_US" w:bidi="en_US"/>
        </w:rPr>
        <w:t xml:space="preserve">; </w:t>
      </w:r>
      <w:hyperlink r:id="rId514">
        <w:r>
          <w:rPr>
            <w:lang w:val="en_US" w:bidi="en_US"/>
          </w:rPr>
          <w:rPr>
            <w:color w:val="0000EE"/>
            <w:u w:val="single"/>
          </w:rPr>
          <w:t>2 Kgs 20:8–11</w:t>
        </w:r>
      </w:hyperlink>
      <w:r>
        <w:rPr>
          <w:lang w:val="en_US" w:bidi="en_US"/>
        </w:rPr>
        <w:t xml:space="preserve">; </w:t>
      </w:r>
      <w:hyperlink r:id="rId515">
        <w:r>
          <w:rPr>
            <w:lang w:val="en_US" w:bidi="en_US"/>
          </w:rPr>
          <w:rPr>
            <w:color w:val="0000EE"/>
            <w:u w:val="single"/>
          </w:rPr>
          <w:t>Isa 7:10–12</w:t>
        </w:r>
      </w:hyperlink>
      <w:r>
        <w:rPr>
          <w:lang w:val="en_US" w:bidi="en_US"/>
        </w:rPr>
        <w:t xml:space="preserve">; see also </w:t>
      </w:r>
      <w:hyperlink r:id="rId516">
        <w:r>
          <w:rPr>
            <w:lang w:val="en_US" w:bidi="en_US"/>
          </w:rPr>
          <w:rPr>
            <w:color w:val="0000EE"/>
            <w:u w:val="single"/>
          </w:rPr>
          <w:t>John 2:18–19</w:t>
        </w:r>
      </w:hyperlink>
      <w:r>
        <w:rPr>
          <w:lang w:val="en_US" w:bidi="en_US"/>
        </w:rPr>
        <w:t>), but in this case it was obstinate testing of God. • The sought-after sign was not a healing, an exorcism, a raising from the dead, or a nature miracle, for there had been many of these already, and Jesus’ ability to work such signs was well known (</w:t>
      </w:r>
      <w:hyperlink r:id="rId517">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to the Pharisees (</w:t>
      </w:r>
      <w:hyperlink r:id="rId110">
        <w:r>
          <w:rPr>
            <w:lang w:val="en_US" w:bidi="en_US"/>
          </w:rPr>
          <w:rPr>
            <w:color w:val="0000EE"/>
            <w:u w:val="single"/>
          </w:rPr>
          <w:t>3:22</w:t>
        </w:r>
      </w:hyperlink>
      <w:r>
        <w:rPr>
          <w:lang w:val="en_US" w:bidi="en_US"/>
        </w:rP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lang w:val="en_US" w:bidi="en_US"/>
          </w:rPr>
          <w:rPr>
            <w:color w:val="0000EE"/>
            <w:u w:val="single"/>
          </w:rPr>
          <w:t>Luke 7:22</w:t>
        </w:r>
      </w:hyperlink>
      <w:r>
        <w:rPr>
          <w:lang w:val="en_US" w:bidi="en_US"/>
        </w:rPr>
        <w:t>) were clear and irrefutable signs that Jesus was the Messiah, the Son of God. For those outside (</w:t>
      </w:r>
      <w:hyperlink r:id="rId317">
        <w:r>
          <w:rPr>
            <w:lang w:val="en_US" w:bidi="en_US"/>
          </w:rPr>
          <w:rPr>
            <w:color w:val="0000EE"/>
            <w:u w:val="single"/>
          </w:rPr>
          <w:t>Mark 4:11–12</w:t>
        </w:r>
      </w:hyperlink>
      <w:r>
        <w:rPr>
          <w:lang w:val="en_US" w:bidi="en_US"/>
        </w:rPr>
        <w:t xml:space="preserve">), no sign could make them believe (cp. </w:t>
      </w:r>
      <w:hyperlink r:id="rId519">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lang w:val="en_US" w:bidi="en_US"/>
        </w:rPr>
        <w:t xml:space="preserve">I tell you the truth: Jesus’ response was as strong as an oath meaning, “[May God’s judgment fall upon me] if I give this generation any such sign.” Such oaths express an unbending commitment (see </w:t>
      </w:r>
      <w:hyperlink r:id="rId520">
        <w:r>
          <w:rPr>
            <w:lang w:val="en_US" w:bidi="en_US"/>
          </w:rPr>
          <w:rPr>
            <w:color w:val="0000EE"/>
            <w:u w:val="single"/>
          </w:rPr>
          <w:t>Gen 14:22–23</w:t>
        </w:r>
      </w:hyperlink>
      <w:r>
        <w:rPr>
          <w:lang w:val="en_US" w:bidi="en_US"/>
        </w:rPr>
        <w:t xml:space="preserve">; </w:t>
      </w:r>
      <w:hyperlink r:id="rId521">
        <w:r>
          <w:rPr>
            <w:lang w:val="en_US" w:bidi="en_US"/>
          </w:rPr>
          <w:rPr>
            <w:color w:val="0000EE"/>
            <w:u w:val="single"/>
          </w:rPr>
          <w:t>Num 32:10–11</w:t>
        </w:r>
      </w:hyperlink>
      <w:r>
        <w:rPr>
          <w:lang w:val="en_US" w:bidi="en_US"/>
        </w:rPr>
        <w:t xml:space="preserve">; </w:t>
      </w:r>
      <w:hyperlink r:id="rId522">
        <w:r>
          <w:rPr>
            <w:lang w:val="en_US" w:bidi="en_US"/>
          </w:rPr>
          <w:rPr>
            <w:color w:val="0000EE"/>
            <w:u w:val="single"/>
          </w:rPr>
          <w:t>Ruth 1:17</w:t>
        </w:r>
      </w:hyperlink>
      <w:r>
        <w:rPr>
          <w:lang w:val="en_US" w:bidi="en_US"/>
        </w:rPr>
        <w:t xml:space="preserve">; </w:t>
      </w:r>
      <w:hyperlink r:id="rId523">
        <w:r>
          <w:rPr>
            <w:lang w:val="en_US" w:bidi="en_US"/>
          </w:rPr>
          <w:rPr>
            <w:color w:val="0000EE"/>
            <w:u w:val="single"/>
          </w:rPr>
          <w:t>1 Sam 3:17</w:t>
        </w:r>
      </w:hyperlink>
      <w:r>
        <w:rPr>
          <w:lang w:val="en_US" w:bidi="en_US"/>
        </w:rPr>
        <w:t xml:space="preserve">; </w:t>
      </w:r>
      <w:hyperlink r:id="rId524">
        <w:r>
          <w:rPr>
            <w:lang w:val="en_US" w:bidi="en_US"/>
          </w:rPr>
          <w:rPr>
            <w:color w:val="0000EE"/>
            <w:u w:val="single"/>
          </w:rPr>
          <w:t>20:13</w:t>
        </w:r>
      </w:hyperlink>
      <w:r>
        <w:rPr>
          <w:lang w:val="en_US" w:bidi="en_US"/>
        </w:rPr>
        <w:t xml:space="preserve">; </w:t>
      </w:r>
      <w:hyperlink r:id="rId525">
        <w:r>
          <w:rPr>
            <w:lang w:val="en_US" w:bidi="en_US"/>
          </w:rPr>
          <w:rPr>
            <w:color w:val="0000EE"/>
            <w:u w:val="single"/>
          </w:rPr>
          <w:t>2 Sam 3:35</w:t>
        </w:r>
      </w:hyperlink>
      <w:r>
        <w:rPr>
          <w:lang w:val="en_US" w:bidi="en_US"/>
        </w:rPr>
        <w:t xml:space="preserve">; </w:t>
      </w:r>
      <w:hyperlink r:id="rId526">
        <w:r>
          <w:rPr>
            <w:lang w:val="en_US" w:bidi="en_US"/>
          </w:rPr>
          <w:rPr>
            <w:color w:val="0000EE"/>
            <w:u w:val="single"/>
          </w:rPr>
          <w:t>19:13</w:t>
        </w:r>
      </w:hyperlink>
      <w:r>
        <w:rPr>
          <w:lang w:val="en_US" w:bidi="en_US"/>
        </w:rPr>
        <w:t>). • Jesus elsewhere describes this generation as “adulterous and sinful” (</w:t>
      </w:r>
      <w:hyperlink r:id="rId527">
        <w:r>
          <w:rPr>
            <w:lang w:val="en_US" w:bidi="en_US"/>
          </w:rPr>
          <w:rPr>
            <w:color w:val="0000EE"/>
            <w:u w:val="single"/>
          </w:rPr>
          <w:t>Mark 8:38</w:t>
        </w:r>
      </w:hyperlink>
      <w:r>
        <w:rPr>
          <w:lang w:val="en_US" w:bidi="en_US"/>
        </w:rPr>
        <w:t>) and “faithless” (</w:t>
      </w:r>
      <w:hyperlink r:id="rId528">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reference to having only one loaf of bread reminds readers of recent occasions when the disciples had not had enough bread and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account of the journey across the Sea of Galilee reflects on Jesus’ greatness, as manifested in the two feeding miracles, and emphasizes the dullness of the disciples, who do not see</w:t>
      </w:r>
      <w:r>
        <w:rPr>
          <w:i/>
          <w:lang w:val="en_US" w:bidi="en_US"/>
        </w:rPr>
        <w:t>,</w:t>
      </w:r>
      <w:r>
        <w:rPr>
          <w:lang w:val="en_US" w:bidi="en_US"/>
        </w:rPr>
        <w:t xml:space="preserve"> hear</w:t>
      </w:r>
      <w:r>
        <w:rPr>
          <w:i/>
          <w:lang w:val="en_US" w:bidi="en_US"/>
        </w:rPr>
        <w:t>,</w:t>
      </w:r>
      <w:r>
        <w:rPr>
          <w:lang w:val="en_US" w:bidi="en_US"/>
        </w:rPr>
        <w:t xml:space="preserve"> or understand because of their hardened hearts (see </w:t>
      </w:r>
      <w:hyperlink r:id="rId529">
        <w:r>
          <w:rPr>
            <w:lang w:val="en_US" w:bidi="en_US"/>
          </w:rPr>
          <w:rPr>
            <w:color w:val="0000EE"/>
            <w:u w:val="single"/>
          </w:rPr>
          <w:t>4:9–20</w:t>
        </w:r>
      </w:hyperlink>
      <w:r>
        <w:rPr>
          <w:lang w:val="en_US" w:bidi="en_US"/>
        </w:rPr>
        <w:t xml:space="preserve">; </w:t>
      </w:r>
      <w:hyperlink r:id="rId505">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Matthew says that the yeast of the Pharisees refers to their false teaching (</w:t>
      </w:r>
      <w:hyperlink r:id="rId530">
        <w:r>
          <w:rPr>
            <w:lang w:val="en_US" w:bidi="en_US"/>
          </w:rPr>
          <w:rPr>
            <w:color w:val="0000EE"/>
            <w:u w:val="single"/>
          </w:rPr>
          <w:t>Matt 16:12</w:t>
        </w:r>
      </w:hyperlink>
      <w:r>
        <w:rPr>
          <w:lang w:val="en_US" w:bidi="en_US"/>
        </w:rPr>
        <w:t>). It could also refer to their unbelief and hardness of heart (</w:t>
      </w:r>
      <w:hyperlink r:id="rId531">
        <w:r>
          <w:rPr>
            <w:lang w:val="en_US" w:bidi="en_US"/>
          </w:rPr>
          <w:rPr>
            <w:color w:val="0000EE"/>
            <w:u w:val="single"/>
          </w:rPr>
          <w:t>Mark 8:10–13</w:t>
        </w:r>
      </w:hyperlink>
      <w:r>
        <w:rPr>
          <w:lang w:val="en_US" w:bidi="en_US"/>
        </w:rPr>
        <w:t>). The reference to Herod could point to his unwillingness to accept what he knew to be true (</w:t>
      </w:r>
      <w:hyperlink r:id="rId394">
        <w:r>
          <w:rPr>
            <w:lang w:val="en_US" w:bidi="en_US"/>
          </w:rPr>
          <w:rPr>
            <w:color w:val="0000EE"/>
            <w:u w:val="single"/>
          </w:rPr>
          <w:t>6:14</w:t>
        </w:r>
      </w:hyperlink>
      <w:r>
        <w:rPr>
          <w:lang w:val="en_US" w:bidi="en_US"/>
        </w:rPr>
        <w:t xml:space="preserve">, </w:t>
      </w:r>
      <w:hyperlink r:id="rId532">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point of Jesus’ warning (</w:t>
      </w:r>
      <w:hyperlink r:id="rId533">
        <w:r>
          <w:rPr>
            <w:lang w:val="en_US" w:bidi="en_US"/>
          </w:rPr>
          <w:rPr>
            <w:color w:val="0000EE"/>
            <w:u w:val="single"/>
          </w:rPr>
          <w:t>8:15</w:t>
        </w:r>
      </w:hyperlink>
      <w:r>
        <w:rPr>
          <w:lang w:val="en_US" w:bidi="en_US"/>
        </w:rPr>
        <w:t>) and forgot that because Jesus was with them, their supply of bread was irrelevant.</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Jesus’ questions precisely recalled the feeding miracles (</w:t>
      </w:r>
      <w:hyperlink r:id="rId504">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lang w:val="en_US" w:bidi="en_US"/>
        </w:rPr>
        <w:t xml:space="preserve">Don’t you understand yet? This question implies a time when they would truly understand. Mark’s readers knew that Jesus’ resurrection would give the disciples understanding of Jesus’ identity and power (see, e.g., </w:t>
      </w:r>
      <w:hyperlink r:id="rId534">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4">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5">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6">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6">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6">
        <w:r>
          <w:rPr>
            <w:lang w:val="en_US" w:bidi="en_US"/>
          </w:rPr>
          <w:rPr>
            <w:color w:val="0000EE"/>
            <w:u w:val="single"/>
          </w:rPr>
          <w:t>7:33</w:t>
        </w:r>
      </w:hyperlink>
      <w:r>
        <w:rPr>
          <w:lang w:val="en_US" w:bidi="en_US"/>
        </w:rPr>
        <w:t xml:space="preserve">; cp. </w:t>
      </w:r>
      <w:hyperlink r:id="rId537">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8">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40">
        <w:r>
          <w:rPr>
            <w:lang w:val="en_US" w:bidi="en_US"/>
          </w:rPr>
          <w:rPr>
            <w:color w:val="0000EE"/>
            <w:u w:val="single"/>
          </w:rPr>
          <w:t>6:4</w:t>
        </w:r>
      </w:hyperlink>
      <w:r>
        <w:rPr>
          <w:lang w:val="en_US" w:bidi="en_US"/>
        </w:rPr>
        <w:t xml:space="preserve">; </w:t>
      </w:r>
      <w:hyperlink r:id="rId541">
        <w:r>
          <w:rPr>
            <w:lang w:val="en_US" w:bidi="en_US"/>
          </w:rPr>
          <w:rPr>
            <w:color w:val="0000EE"/>
            <w:u w:val="single"/>
          </w:rPr>
          <w:t>14:65</w:t>
        </w:r>
      </w:hyperlink>
      <w:r>
        <w:rPr>
          <w:lang w:val="en_US" w:bidi="en_US"/>
        </w:rPr>
        <w:t xml:space="preserve">; </w:t>
      </w:r>
      <w:hyperlink r:id="rId542">
        <w:r>
          <w:rPr>
            <w:lang w:val="en_US" w:bidi="en_US"/>
          </w:rPr>
          <w:rPr>
            <w:color w:val="0000EE"/>
            <w:u w:val="single"/>
          </w:rPr>
          <w:t>Luke 7:16</w:t>
        </w:r>
      </w:hyperlink>
      <w:r>
        <w:rPr>
          <w:lang w:val="en_US" w:bidi="en_US"/>
        </w:rPr>
        <w:t xml:space="preserve">, </w:t>
      </w:r>
      <w:hyperlink r:id="rId543">
        <w:r>
          <w:rPr>
            <w:lang w:val="en_US" w:bidi="en_US"/>
          </w:rPr>
          <w:rPr>
            <w:color w:val="0000EE"/>
            <w:u w:val="single"/>
          </w:rPr>
          <w:t>39</w:t>
        </w:r>
      </w:hyperlink>
      <w:r>
        <w:rPr>
          <w:lang w:val="en_US" w:bidi="en_US"/>
        </w:rPr>
        <w:t xml:space="preserve">; </w:t>
      </w:r>
      <w:hyperlink r:id="rId544">
        <w:r>
          <w:rPr>
            <w:lang w:val="en_US" w:bidi="en_US"/>
          </w:rPr>
          <w:rPr>
            <w:color w:val="0000EE"/>
            <w:u w:val="single"/>
          </w:rPr>
          <w:t>13:33</w:t>
        </w:r>
      </w:hyperlink>
      <w:r>
        <w:rPr>
          <w:lang w:val="en_US" w:bidi="en_US"/>
        </w:rPr>
        <w:t xml:space="preserve">; </w:t>
      </w:r>
      <w:hyperlink r:id="rId545">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6">
        <w:r>
          <w:rPr>
            <w:lang w:val="en_US" w:bidi="en_US"/>
          </w:rPr>
          <w:rPr>
            <w:color w:val="0000EE"/>
            <w:u w:val="single"/>
          </w:rPr>
          <w:t>8:32–33</w:t>
        </w:r>
      </w:hyperlink>
      <w:r>
        <w:rPr>
          <w:lang w:val="en_US" w:bidi="en_US"/>
        </w:rPr>
        <w:t>), and a collection of Jesus’ sayings about discipleship (</w:t>
      </w:r>
      <w:hyperlink r:id="rId547">
        <w:r>
          <w:rPr>
            <w:lang w:val="en_US" w:bidi="en_US"/>
          </w:rPr>
          <w:rPr>
            <w:color w:val="0000EE"/>
            <w:u w:val="single"/>
          </w:rPr>
          <w:t>8:34–9:1</w:t>
        </w:r>
      </w:hyperlink>
      <w:r>
        <w:rPr>
          <w:lang w:val="en_US" w:bidi="en_US"/>
        </w:rPr>
        <w:t xml:space="preserve">). Cp. </w:t>
      </w:r>
      <w:hyperlink r:id="rId548">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9">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50">
        <w:r>
          <w:rPr>
            <w:lang w:val="en_US" w:bidi="en_US"/>
          </w:rPr>
          <w:rPr>
            <w:color w:val="0000EE"/>
            <w:u w:val="single"/>
          </w:rPr>
          <w:t>9:11</w:t>
        </w:r>
      </w:hyperlink>
      <w:r>
        <w:rPr>
          <w:lang w:val="en_US" w:bidi="en_US"/>
        </w:rPr>
        <w:t xml:space="preserve">; </w:t>
      </w:r>
      <w:hyperlink r:id="rId551">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w:t>
      </w:r>
      <w:hyperlink r:id="rId553">
        <w:r>
          <w:rPr>
            <w:lang w:val="en_US" w:bidi="en_US"/>
          </w:rPr>
          <w:rPr>
            <w:color w:val="0000EE"/>
            <w:u w:val="single"/>
          </w:rPr>
          <w:t>14:1</w:t>
        </w:r>
      </w:hyperlink>
      <w:r>
        <w:rPr>
          <w:lang w:val="en_US" w:bidi="en_US"/>
        </w:rPr>
        <w:t xml:space="preserve">, </w:t>
      </w:r>
      <w:hyperlink r:id="rId554">
        <w:r>
          <w:rPr>
            <w:lang w:val="en_US" w:bidi="en_US"/>
          </w:rPr>
          <w:rPr>
            <w:color w:val="0000EE"/>
            <w:u w:val="single"/>
          </w:rPr>
          <w:t>43</w:t>
        </w:r>
      </w:hyperlink>
      <w:r>
        <w:rPr>
          <w:lang w:val="en_US" w:bidi="en_US"/>
        </w:rPr>
        <w:t xml:space="preserve">, </w:t>
      </w:r>
      <w:hyperlink r:id="rId555">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6">
        <w:r>
          <w:rPr>
            <w:lang w:val="en_US" w:bidi="en_US"/>
          </w:rPr>
          <w:rPr>
            <w:color w:val="0000EE"/>
            <w:u w:val="single"/>
          </w:rPr>
          <w:t>Matt 16:21</w:t>
        </w:r>
      </w:hyperlink>
      <w:r>
        <w:rPr>
          <w:lang w:val="en_US" w:bidi="en_US"/>
        </w:rPr>
        <w:t xml:space="preserve">; </w:t>
      </w:r>
      <w:hyperlink r:id="rId557">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8">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9">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lang w:val="en_US" w:bidi="en_US"/>
          </w:rPr>
          <w:rPr>
            <w:color w:val="0000EE"/>
            <w:u w:val="single"/>
          </w:rPr>
          <w:t>2 Cor 4:4</w:t>
        </w:r>
      </w:hyperlink>
      <w:r>
        <w:rPr>
          <w:lang w:val="en_US" w:bidi="en_US"/>
        </w:rPr>
        <w:t xml:space="preserve">), and repeated Satan’s temptation (cp. </w:t>
      </w:r>
      <w:hyperlink r:id="rId561">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62">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3">
        <w:r>
          <w:rPr>
            <w:lang w:val="en_US" w:bidi="en_US"/>
          </w:rPr>
          <w:rPr>
            <w:color w:val="0000EE"/>
            <w:u w:val="single"/>
          </w:rPr>
          <w:t>Matt 7:21–23</w:t>
        </w:r>
      </w:hyperlink>
      <w:r>
        <w:rPr>
          <w:lang w:val="en_US" w:bidi="en_US"/>
        </w:rPr>
        <w:t xml:space="preserve">; </w:t>
      </w:r>
      <w:hyperlink r:id="rId564">
        <w:r>
          <w:rPr>
            <w:lang w:val="en_US" w:bidi="en_US"/>
          </w:rPr>
          <w:rPr>
            <w:color w:val="0000EE"/>
            <w:u w:val="single"/>
          </w:rPr>
          <w:t>10:32–33</w:t>
        </w:r>
      </w:hyperlink>
      <w:r>
        <w:rPr>
          <w:lang w:val="en_US" w:bidi="en_US"/>
        </w:rPr>
        <w:t xml:space="preserve">; </w:t>
      </w:r>
      <w:hyperlink r:id="rId565">
        <w:r>
          <w:rPr>
            <w:lang w:val="en_US" w:bidi="en_US"/>
          </w:rPr>
          <w:rPr>
            <w:color w:val="0000EE"/>
            <w:u w:val="single"/>
          </w:rPr>
          <w:t>Luke 12:8–9</w:t>
        </w:r>
      </w:hyperlink>
      <w:r>
        <w:rPr>
          <w:lang w:val="en_US" w:bidi="en_US"/>
        </w:rPr>
        <w:t xml:space="preserve">; </w:t>
      </w:r>
      <w:hyperlink r:id="rId566">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lang w:val="en_US" w:bidi="en_US"/>
          </w:rPr>
          <w:rPr>
            <w:color w:val="0000EE"/>
            <w:u w:val="single"/>
          </w:rPr>
          <w:t>16</w:t>
        </w:r>
      </w:hyperlink>
      <w:r>
        <w:rPr>
          <w:lang w:val="en_US" w:bidi="en_US"/>
        </w:rPr>
        <w:t>); (2) experience the coming of the Spirit upon the church (</w:t>
      </w:r>
      <w:hyperlink r:id="rId568">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9">
        <w:r>
          <w:rPr>
            <w:lang w:val="en_US" w:bidi="en_US"/>
          </w:rPr>
          <w:rPr>
            <w:color w:val="0000EE"/>
            <w:u w:val="single"/>
          </w:rPr>
          <w:t>Mark 9:2–8</w:t>
        </w:r>
      </w:hyperlink>
      <w:r>
        <w:rPr>
          <w:lang w:val="en_US" w:bidi="en_US"/>
        </w:rPr>
        <w:t xml:space="preserve">) indicates that he probably meant the transfiguration as the fulfillment (see </w:t>
      </w:r>
      <w:hyperlink r:id="rId570">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71">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72">
        <w:r>
          <w:rPr>
            <w:lang w:val="en_US" w:bidi="en_US"/>
          </w:rPr>
          <w:rPr>
            <w:color w:val="0000EE"/>
            <w:u w:val="single"/>
          </w:rPr>
          <w:t>5:37</w:t>
        </w:r>
      </w:hyperlink>
      <w:r>
        <w:rPr>
          <w:lang w:val="en_US" w:bidi="en_US"/>
        </w:rPr>
        <w:t xml:space="preserve">; </w:t>
      </w:r>
      <w:hyperlink r:id="rId573">
        <w:r>
          <w:rPr>
            <w:lang w:val="en_US" w:bidi="en_US"/>
          </w:rPr>
          <w:rPr>
            <w:color w:val="0000EE"/>
            <w:u w:val="single"/>
          </w:rPr>
          <w:t>13:3</w:t>
        </w:r>
      </w:hyperlink>
      <w:r>
        <w:rPr>
          <w:lang w:val="en_US" w:bidi="en_US"/>
        </w:rPr>
        <w:t xml:space="preserve">; </w:t>
      </w:r>
      <w:hyperlink r:id="rId365">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4">
        <w:r>
          <w:rPr>
            <w:lang w:val="en_US" w:bidi="en_US"/>
          </w:rPr>
          <w:rPr>
            <w:color w:val="0000EE"/>
            <w:u w:val="single"/>
          </w:rPr>
          <w:t>John 1:14</w:t>
        </w:r>
      </w:hyperlink>
      <w:r>
        <w:rPr>
          <w:lang w:val="en_US" w:bidi="en_US"/>
        </w:rPr>
        <w:t xml:space="preserve">; </w:t>
      </w:r>
      <w:hyperlink r:id="rId575">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6">
        <w:r>
          <w:rPr>
            <w:lang w:val="en_US" w:bidi="en_US"/>
          </w:rPr>
          <w:rPr>
            <w:color w:val="0000EE"/>
            <w:u w:val="single"/>
          </w:rPr>
          <w:t>Matt 16:28</w:t>
        </w:r>
      </w:hyperlink>
      <w:r>
        <w:rPr>
          <w:lang w:val="en_US" w:bidi="en_US"/>
        </w:rPr>
        <w:t xml:space="preserve">; </w:t>
      </w:r>
      <w:hyperlink r:id="rId570">
        <w:r>
          <w:rPr>
            <w:lang w:val="en_US" w:bidi="en_US"/>
          </w:rPr>
          <w:rPr>
            <w:color w:val="0000EE"/>
            <w:u w:val="single"/>
          </w:rPr>
          <w:t>2 Pet 1:16–18</w:t>
        </w:r>
      </w:hyperlink>
      <w:r>
        <w:rPr>
          <w:lang w:val="en_US" w:bidi="en_US"/>
        </w:rPr>
        <w:t xml:space="preserve">; cp. </w:t>
      </w:r>
      <w:hyperlink r:id="rId577">
        <w:r>
          <w:rPr>
            <w:lang w:val="en_US" w:bidi="en_US"/>
          </w:rPr>
          <w:rPr>
            <w:color w:val="0000EE"/>
            <w:u w:val="single"/>
          </w:rPr>
          <w:t>Exod 34:28–35</w:t>
        </w:r>
      </w:hyperlink>
      <w:r>
        <w:rPr>
          <w:lang w:val="en_US" w:bidi="en_US"/>
        </w:rPr>
        <w:t xml:space="preserve">; </w:t>
      </w:r>
      <w:hyperlink r:id="rId578">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9">
        <w:r>
          <w:rPr>
            <w:lang w:val="en_US" w:bidi="en_US"/>
          </w:rPr>
          <w:rPr>
            <w:color w:val="0000EE"/>
            <w:u w:val="single"/>
          </w:rPr>
          <w:t>Matt 5:17</w:t>
        </w:r>
      </w:hyperlink>
      <w:r>
        <w:rPr>
          <w:lang w:val="en_US" w:bidi="en_US"/>
        </w:rPr>
        <w:t xml:space="preserve">; cp. </w:t>
      </w:r>
      <w:hyperlink r:id="rId580">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81">
        <w:r>
          <w:rPr>
            <w:lang w:val="en_US" w:bidi="en_US"/>
          </w:rPr>
          <w:rPr>
            <w:color w:val="0000EE"/>
            <w:u w:val="single"/>
          </w:rPr>
          <w:t>Lev 23:33–43</w:t>
        </w:r>
      </w:hyperlink>
      <w:r>
        <w:rPr>
          <w:lang w:val="en_US" w:bidi="en_US"/>
        </w:rPr>
        <w:t xml:space="preserve">; </w:t>
      </w:r>
      <w:hyperlink r:id="rId582">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8">
        <w:r>
          <w:rPr>
            <w:lang w:val="en_US" w:bidi="en_US"/>
          </w:rPr>
          <w:rPr>
            <w:color w:val="0000EE"/>
            <w:u w:val="single"/>
          </w:rPr>
          <w:t>Mark 8:29</w:t>
        </w:r>
      </w:hyperlink>
      <w:r>
        <w:rPr>
          <w:lang w:val="en_US" w:bidi="en_US"/>
        </w:rPr>
        <w:t>) and the fact that only Jesus had been transfigured (</w:t>
      </w:r>
      <w:hyperlink r:id="rId583">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4">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8">
        <w:r>
          <w:rPr>
            <w:lang w:val="en_US" w:bidi="en_US"/>
          </w:rPr>
          <w:rPr>
            <w:color w:val="0000EE"/>
            <w:u w:val="single"/>
          </w:rPr>
          <w:t>Mark 8:29</w:t>
        </w:r>
      </w:hyperlink>
      <w:r>
        <w:rPr>
          <w:lang w:val="en_US" w:bidi="en_US"/>
        </w:rPr>
        <w:t>), and it indirectly rebuked Peter for rejecting Jesus’ prediction of his suffering (</w:t>
      </w:r>
      <w:hyperlink r:id="rId585">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6">
        <w:r>
          <w:rPr>
            <w:lang w:val="en_US" w:bidi="en_US"/>
          </w:rPr>
          <w:rPr>
            <w:color w:val="0000EE"/>
            <w:u w:val="single"/>
          </w:rPr>
          <w:t>Acts 2:36</w:t>
        </w:r>
      </w:hyperlink>
      <w:r>
        <w:rPr>
          <w:lang w:val="en_US" w:bidi="en_US"/>
        </w:rPr>
        <w:t xml:space="preserve">; </w:t>
      </w:r>
      <w:hyperlink r:id="rId58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Only after the fact did the three disciples understand what Jesus meant by “rising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7">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8">
        <w:r>
          <w:rPr>
            <w:lang w:val="en_US" w:bidi="en_US"/>
          </w:rPr>
          <w:rPr>
            <w:color w:val="0000EE"/>
            <w:u w:val="single"/>
          </w:rPr>
          <w:t>Ps 22</w:t>
        </w:r>
      </w:hyperlink>
      <w:r>
        <w:rPr>
          <w:lang w:val="en_US" w:bidi="en_US"/>
        </w:rPr>
        <w:t xml:space="preserve">; </w:t>
      </w:r>
      <w:hyperlink r:id="rId589">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90">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91">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9">
        <w:r>
          <w:rPr>
            <w:lang w:val="en_US" w:bidi="en_US"/>
          </w:rPr>
          <w:rPr>
            <w:color w:val="0000EE"/>
            <w:u w:val="single"/>
          </w:rPr>
          <w:t>10:52</w:t>
        </w:r>
      </w:hyperlink>
      <w:r>
        <w:rPr>
          <w:lang w:val="en_US" w:bidi="en_US"/>
        </w:rPr>
        <w:t>). This is another example of Jesus’ great healing ability and of the disciples’ failure (</w:t>
      </w:r>
      <w:hyperlink r:id="rId546">
        <w:r>
          <w:rPr>
            <w:lang w:val="en_US" w:bidi="en_US"/>
          </w:rPr>
          <w:rPr>
            <w:color w:val="0000EE"/>
            <w:u w:val="single"/>
          </w:rPr>
          <w:t>8:32–33</w:t>
        </w:r>
      </w:hyperlink>
      <w:r>
        <w:rPr>
          <w:lang w:val="en_US" w:bidi="en_US"/>
        </w:rPr>
        <w:t xml:space="preserve">; </w:t>
      </w:r>
      <w:hyperlink r:id="rId503">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28</w:t>
        </w:r>
      </w:hyperlink>
      <w:r>
        <w:rPr>
          <w:lang w:val="en_US" w:bidi="en_US"/>
        </w:rPr>
        <w:t>). The disciples’ inability to heal the child magnifies the effect of Jesus’ power (</w:t>
      </w:r>
      <w:hyperlink r:id="rId592">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4">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5">
        <w:r>
          <w:rPr>
            <w:lang w:val="en_US" w:bidi="en_US"/>
          </w:rPr>
          <w:rPr>
            <w:color w:val="0000EE"/>
            <w:u w:val="single"/>
          </w:rPr>
          <w:t>6:52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59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6">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8">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9">
        <w:r>
          <w:rPr>
            <w:lang w:val="en_US" w:bidi="en_US"/>
          </w:rPr>
          <w:rPr>
            <w:color w:val="0000EE"/>
            <w:u w:val="single"/>
          </w:rPr>
          <w:t>Matt 12:43–45</w:t>
        </w:r>
      </w:hyperlink>
      <w:r>
        <w:rPr>
          <w:lang w:val="en_US" w:bidi="en_US"/>
        </w:rPr>
        <w:t xml:space="preserve">; </w:t>
      </w:r>
      <w:hyperlink r:id="rId600">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demon’s violent reaction revealed its strength and showed Jesus’ greatness (cp. </w:t>
      </w:r>
      <w:hyperlink r:id="rId601">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account ends, surprisingly, by stressing the importance of prayer rather than of faith (cp. </w:t>
      </w:r>
      <w:hyperlink r:id="rId598">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602">
        <w:r>
          <w:rPr>
            <w:lang w:val="en_US" w:bidi="en_US"/>
          </w:rPr>
          <w:rPr>
            <w:color w:val="0000EE"/>
            <w:u w:val="single"/>
          </w:rPr>
          <w:t>9:30–32</w:t>
        </w:r>
      </w:hyperlink>
      <w:r>
        <w:rPr>
          <w:lang w:val="en_US" w:bidi="en_US"/>
        </w:rPr>
        <w:t>), an error by the disciples (</w:t>
      </w:r>
      <w:hyperlink r:id="rId603">
        <w:r>
          <w:rPr>
            <w:lang w:val="en_US" w:bidi="en_US"/>
          </w:rPr>
          <w:rPr>
            <w:color w:val="0000EE"/>
            <w:u w:val="single"/>
          </w:rPr>
          <w:t>9:33–34</w:t>
        </w:r>
      </w:hyperlink>
      <w:r>
        <w:rPr>
          <w:lang w:val="en_US" w:bidi="en_US"/>
        </w:rPr>
        <w:t>), and teaching about discipleship (</w:t>
      </w:r>
      <w:hyperlink r:id="rId604">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5">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6">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7">
        <w:r>
          <w:rPr>
            <w:lang w:val="en_US" w:bidi="en_US"/>
          </w:rPr>
          <w:rPr>
            <w:color w:val="0000EE"/>
            <w:u w:val="single"/>
          </w:rPr>
          <w:t>4:1–2</w:t>
        </w:r>
      </w:hyperlink>
      <w:r>
        <w:rPr>
          <w:lang w:val="en_US" w:bidi="en_US"/>
        </w:rPr>
        <w:t xml:space="preserve">; </w:t>
      </w:r>
      <w:hyperlink r:id="rId608">
        <w:r>
          <w:rPr>
            <w:lang w:val="en_US" w:bidi="en_US"/>
          </w:rPr>
          <w:rPr>
            <w:color w:val="0000EE"/>
            <w:u w:val="single"/>
          </w:rPr>
          <w:t>12:41</w:t>
        </w:r>
      </w:hyperlink>
      <w:r>
        <w:rPr>
          <w:lang w:val="en_US" w:bidi="en_US"/>
        </w:rPr>
        <w:t xml:space="preserve">; </w:t>
      </w:r>
      <w:hyperlink r:id="rId609">
        <w:r>
          <w:rPr>
            <w:lang w:val="en_US" w:bidi="en_US"/>
          </w:rPr>
          <w:rPr>
            <w:color w:val="0000EE"/>
            <w:u w:val="single"/>
          </w:rPr>
          <w:t>Matt 5:1</w:t>
        </w:r>
      </w:hyperlink>
      <w:r>
        <w:rPr>
          <w:lang w:val="en_US" w:bidi="en_US"/>
        </w:rPr>
        <w:t xml:space="preserve">; </w:t>
      </w:r>
      <w:hyperlink r:id="rId610">
        <w:r>
          <w:rPr>
            <w:lang w:val="en_US" w:bidi="en_US"/>
          </w:rPr>
          <w:rPr>
            <w:color w:val="0000EE"/>
            <w:u w:val="single"/>
          </w:rPr>
          <w:t>Luke 4:20</w:t>
        </w:r>
      </w:hyperlink>
      <w:r>
        <w:rPr>
          <w:lang w:val="en_US" w:bidi="en_US"/>
        </w:rPr>
        <w:t xml:space="preserve">; </w:t>
      </w:r>
      <w:hyperlink r:id="rId611">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lang w:val="en_US" w:bidi="en_US"/>
          </w:rPr>
          <w:rPr>
            <w:color w:val="0000EE"/>
            <w:u w:val="single"/>
          </w:rPr>
          <w:t>9:35</w:t>
        </w:r>
      </w:hyperlink>
      <w:r>
        <w:rPr>
          <w:lang w:val="en_US" w:bidi="en_US"/>
        </w:rPr>
        <w:t xml:space="preserve">; cp. </w:t>
      </w:r>
      <w:hyperlink r:id="rId614">
        <w:r>
          <w:rPr>
            <w:lang w:val="en_US" w:bidi="en_US"/>
          </w:rPr>
          <w:rPr>
            <w:color w:val="0000EE"/>
            <w:u w:val="single"/>
          </w:rPr>
          <w:t>10:13–16</w:t>
        </w:r>
      </w:hyperlink>
      <w:r>
        <w:rPr>
          <w:lang w:val="en_US" w:bidi="en_US"/>
        </w:rPr>
        <w:t>). Other sayings about receiving or rejecting Jesus also involve receiving or rejecting his followers (</w:t>
      </w:r>
      <w:hyperlink r:id="rId615">
        <w:r>
          <w:rPr>
            <w:lang w:val="en_US" w:bidi="en_US"/>
          </w:rPr>
          <w:rPr>
            <w:color w:val="0000EE"/>
            <w:u w:val="single"/>
          </w:rPr>
          <w:t>Matt 10:40</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617">
        <w:r>
          <w:rPr>
            <w:lang w:val="en_US" w:bidi="en_US"/>
          </w:rPr>
          <w:rPr>
            <w:color w:val="0000EE"/>
            <w:u w:val="single"/>
          </w:rPr>
          <w:t>Luke 10:16</w:t>
        </w:r>
      </w:hyperlink>
      <w:r>
        <w:rPr>
          <w:lang w:val="en_US" w:bidi="en_US"/>
        </w:rPr>
        <w:t xml:space="preserve">; </w:t>
      </w:r>
      <w:hyperlink r:id="rId618">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9">
        <w:r>
          <w:rPr>
            <w:lang w:val="en_US" w:bidi="en_US"/>
          </w:rPr>
          <w:rPr>
            <w:color w:val="0000EE"/>
            <w:u w:val="single"/>
          </w:rPr>
          <w:t>9:38–40</w:t>
        </w:r>
      </w:hyperlink>
      <w:r>
        <w:rPr>
          <w:lang w:val="en_US" w:bidi="en_US"/>
        </w:rPr>
        <w:t xml:space="preserve">). John objected, but Jesus corrected him. • we told him to stop: Cp. </w:t>
      </w:r>
      <w:hyperlink r:id="rId620">
        <w:r>
          <w:rPr>
            <w:lang w:val="en_US" w:bidi="en_US"/>
          </w:rPr>
          <w:rPr>
            <w:color w:val="0000EE"/>
            <w:u w:val="single"/>
          </w:rPr>
          <w:t>10:35–43</w:t>
        </w:r>
      </w:hyperlink>
      <w:r>
        <w:rPr>
          <w:lang w:val="en_US" w:bidi="en_US"/>
        </w:rPr>
        <w:t xml:space="preserve">; </w:t>
      </w:r>
      <w:hyperlink r:id="rId621">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22">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3">
        <w:r>
          <w:rPr>
            <w:lang w:val="en_US" w:bidi="en_US"/>
          </w:rPr>
          <w:rPr>
            <w:color w:val="0000EE"/>
            <w:u w:val="single"/>
          </w:rPr>
          <w:t>Luke 9:50</w:t>
        </w:r>
      </w:hyperlink>
      <w:r>
        <w:rPr>
          <w:lang w:val="en_US" w:bidi="en_US"/>
        </w:rPr>
        <w:t xml:space="preserve">; </w:t>
      </w:r>
      <w:hyperlink r:id="rId622">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4">
        <w:r>
          <w:rPr>
            <w:lang w:val="en_US" w:bidi="en_US"/>
          </w:rPr>
          <w:rPr>
            <w:color w:val="0000EE"/>
            <w:u w:val="single"/>
          </w:rPr>
          <w:t>9:42–43</w:t>
        </w:r>
      </w:hyperlink>
      <w:r>
        <w:rPr>
          <w:lang w:val="en_US" w:bidi="en_US"/>
        </w:rPr>
        <w:t xml:space="preserve">, </w:t>
      </w:r>
      <w:hyperlink r:id="rId625">
        <w:r>
          <w:rPr>
            <w:lang w:val="en_US" w:bidi="en_US"/>
          </w:rPr>
          <w:rPr>
            <w:color w:val="0000EE"/>
            <w:u w:val="single"/>
          </w:rPr>
          <w:t>45</w:t>
        </w:r>
      </w:hyperlink>
      <w:r>
        <w:rPr>
          <w:lang w:val="en_US" w:bidi="en_US"/>
        </w:rPr>
        <w:t xml:space="preserve">, </w:t>
      </w:r>
      <w:hyperlink r:id="rId626">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7">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8">
        <w:r>
          <w:rPr>
            <w:lang w:val="en_US" w:bidi="en_US"/>
          </w:rPr>
          <w:rPr>
            <w:color w:val="0000EE"/>
            <w:u w:val="single"/>
          </w:rPr>
          <w:t>9:44</w:t>
        </w:r>
      </w:hyperlink>
      <w:r>
        <w:rPr>
          <w:lang w:val="en_US" w:bidi="en_US"/>
        </w:rPr>
        <w:t xml:space="preserve">, </w:t>
      </w:r>
      <w:hyperlink r:id="rId629">
        <w:r>
          <w:rPr>
            <w:lang w:val="en_US" w:bidi="en_US"/>
          </w:rPr>
          <w:rPr>
            <w:color w:val="0000EE"/>
            <w:u w:val="single"/>
          </w:rPr>
          <w:t>46</w:t>
        </w:r>
      </w:hyperlink>
      <w:r>
        <w:rPr>
          <w:lang w:val="en_US" w:bidi="en_US"/>
        </w:rPr>
        <w:t xml:space="preserve">, but a few include them. These two verses were almost certainly copied from </w:t>
      </w:r>
      <w:hyperlink r:id="rId630">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31">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32">
        <w:r>
          <w:rPr>
            <w:lang w:val="en_US" w:bidi="en_US"/>
          </w:rPr>
          <w:rPr>
            <w:color w:val="0000EE"/>
            <w:u w:val="single"/>
          </w:rPr>
          <w:t>4:12</w:t>
        </w:r>
      </w:hyperlink>
      <w:r>
        <w:rPr>
          <w:lang w:val="en_US" w:bidi="en_US"/>
        </w:rPr>
        <w:t xml:space="preserve">; </w:t>
      </w:r>
      <w:hyperlink r:id="rId633">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9">
        <w:r>
          <w:rPr>
            <w:lang w:val="en_US" w:bidi="en_US"/>
          </w:rPr>
          <w:rPr>
            <w:color w:val="0000EE"/>
            <w:u w:val="single"/>
          </w:rPr>
          <w:t>2:16</w:t>
        </w:r>
      </w:hyperlink>
      <w:r>
        <w:rPr>
          <w:lang w:val="en_US" w:bidi="en_US"/>
        </w:rPr>
        <w:t xml:space="preserve">, </w:t>
      </w:r>
      <w:hyperlink r:id="rId634">
        <w:r>
          <w:rPr>
            <w:lang w:val="en_US" w:bidi="en_US"/>
          </w:rPr>
          <w:rPr>
            <w:color w:val="0000EE"/>
            <w:u w:val="single"/>
          </w:rPr>
          <w:t>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3">
        <w:r>
          <w:rPr>
            <w:lang w:val="en_US" w:bidi="en_US"/>
          </w:rPr>
          <w:rPr>
            <w:color w:val="0000EE"/>
            <w:u w:val="single"/>
          </w:rPr>
          <w:t>7:5</w:t>
        </w:r>
      </w:hyperlink>
      <w:r>
        <w:rPr>
          <w:lang w:val="en_US" w:bidi="en_US"/>
        </w:rPr>
        <w:t xml:space="preserve">; </w:t>
      </w:r>
      <w:hyperlink r:id="rId635">
        <w:r>
          <w:rPr>
            <w:lang w:val="en_US" w:bidi="en_US"/>
          </w:rPr>
          <w:rPr>
            <w:color w:val="0000EE"/>
            <w:u w:val="single"/>
          </w:rPr>
          <w:t>8:11</w:t>
        </w:r>
      </w:hyperlink>
      <w:r>
        <w:rPr>
          <w:lang w:val="en_US" w:bidi="en_US"/>
        </w:rPr>
        <w:t xml:space="preserve">; </w:t>
      </w:r>
      <w:hyperlink r:id="rId511">
        <w:r>
          <w:rPr>
            <w:lang w:val="en_US" w:bidi="en_US"/>
          </w:rPr>
          <w:rPr>
            <w:color w:val="0000EE"/>
            <w:u w:val="single"/>
          </w:rPr>
          <w:t>12:13</w:t>
        </w:r>
      </w:hyperlink>
      <w:r>
        <w:rPr>
          <w:lang w:val="en_US" w:bidi="en_US"/>
        </w:rPr>
        <w:t>). John the Baptist was beheaded over his teaching that Herod Antipas’s divorce and remarriage was unlawful (</w:t>
      </w:r>
      <w:hyperlink r:id="rId636">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7">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Pharisees’ trick question with a counter-question (cp. </w:t>
      </w:r>
      <w:hyperlink r:id="rId638">
        <w:r>
          <w:rPr>
            <w:lang w:val="en_US" w:bidi="en_US"/>
          </w:rPr>
          <w:rPr>
            <w:color w:val="0000EE"/>
            <w:u w:val="single"/>
          </w:rPr>
          <w:t>Matt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9">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40">
        <w:r>
          <w:rPr>
            <w:lang w:val="en_US" w:bidi="en_US"/>
          </w:rPr>
          <w:rPr>
            <w:color w:val="0000EE"/>
            <w:u w:val="single"/>
          </w:rPr>
          <w:t>Gen 1:27</w:t>
        </w:r>
      </w:hyperlink>
      <w:r>
        <w:rPr>
          <w:lang w:val="en_US" w:bidi="en_US"/>
        </w:rPr>
        <w:t xml:space="preserve">; </w:t>
      </w:r>
      <w:hyperlink r:id="rId641">
        <w:r>
          <w:rPr>
            <w:lang w:val="en_US" w:bidi="en_US"/>
          </w:rPr>
          <w:rPr>
            <w:color w:val="0000EE"/>
            <w:u w:val="single"/>
          </w:rPr>
          <w:t>2:23–24</w:t>
        </w:r>
      </w:hyperlink>
      <w:r>
        <w:rPr>
          <w:lang w:val="en_US" w:bidi="en_US"/>
        </w:rPr>
        <w:t xml:space="preserve">; see also </w:t>
      </w:r>
      <w:hyperlink r:id="rId642">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3">
        <w:r>
          <w:rPr>
            <w:lang w:val="en_US" w:bidi="en_US"/>
          </w:rPr>
          <w:rPr>
            <w:color w:val="0000EE"/>
            <w:u w:val="single"/>
          </w:rPr>
          <w:t>7:17</w:t>
        </w:r>
      </w:hyperlink>
      <w:r>
        <w:rPr>
          <w:lang w:val="en_US" w:bidi="en_US"/>
        </w:rPr>
        <w:t xml:space="preserve">; </w:t>
      </w:r>
      <w:hyperlink r:id="rId593">
        <w:r>
          <w:rPr>
            <w:lang w:val="en_US" w:bidi="en_US"/>
          </w:rPr>
          <w:rPr>
            <w:color w:val="0000EE"/>
            <w:u w:val="single"/>
          </w:rPr>
          <w:t>9:28</w:t>
        </w:r>
      </w:hyperlink>
      <w:r>
        <w:rPr>
          <w:lang w:val="en_US" w:bidi="en_US"/>
        </w:rPr>
        <w:t xml:space="preserve">, </w:t>
      </w:r>
      <w:hyperlink r:id="rId644">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5">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6">
        <w:r>
          <w:rPr>
            <w:lang w:val="en_US" w:bidi="en_US"/>
          </w:rPr>
          <w:rPr>
            <w:color w:val="0000EE"/>
            <w:u w:val="single"/>
          </w:rPr>
          <w:t>Matt 19:9</w:t>
        </w:r>
      </w:hyperlink>
      <w:r>
        <w:rPr>
          <w:lang w:val="en_US" w:bidi="en_US"/>
        </w:rPr>
        <w:t xml:space="preserve">; see also </w:t>
      </w:r>
      <w:hyperlink r:id="rId647">
        <w:r>
          <w:rPr>
            <w:lang w:val="en_US" w:bidi="en_US"/>
          </w:rPr>
          <w:rPr>
            <w:color w:val="0000EE"/>
            <w:u w:val="single"/>
          </w:rPr>
          <w:t>Matt 5:32</w:t>
        </w:r>
      </w:hyperlink>
      <w:r>
        <w:rPr>
          <w:lang w:val="en_US" w:bidi="en_US"/>
        </w:rPr>
        <w:t>). Paul also allows an exception if an unbelieving partner deserts the marriage (</w:t>
      </w:r>
      <w:hyperlink r:id="rId648">
        <w:r>
          <w:rPr>
            <w:lang w:val="en_US" w:bidi="en_US"/>
          </w:rPr>
          <w:rPr>
            <w:color w:val="0000EE"/>
            <w:u w:val="single"/>
          </w:rPr>
          <w:t>1 Cor 7:15</w:t>
        </w:r>
      </w:hyperlink>
      <w:r>
        <w:rPr>
          <w:lang w:val="en_US" w:bidi="en_US"/>
        </w:rPr>
        <w:t>). Mark’s account focuses on the core principles—God hates divorce (</w:t>
      </w:r>
      <w:hyperlink r:id="rId642">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9">
        <w:r>
          <w:rPr>
            <w:lang w:val="en_US" w:bidi="en_US"/>
          </w:rPr>
          <w:rPr>
            <w:color w:val="0000EE"/>
            <w:u w:val="single"/>
          </w:rPr>
          <w:t>5:41–42</w:t>
        </w:r>
      </w:hyperlink>
      <w:r>
        <w:rPr>
          <w:lang w:val="en_US" w:bidi="en_US"/>
        </w:rPr>
        <w:t>) down to an eight-day-old infant (</w:t>
      </w:r>
      <w:hyperlink r:id="rId650">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51">
        <w:r>
          <w:rPr>
            <w:lang w:val="en_US" w:bidi="en_US"/>
          </w:rPr>
          <w:rPr>
            <w:color w:val="0000EE"/>
            <w:u w:val="single"/>
          </w:rPr>
          <w:t>5:41–43</w:t>
        </w:r>
      </w:hyperlink>
      <w:r>
        <w:rPr>
          <w:lang w:val="en_US" w:bidi="en_US"/>
        </w:rPr>
        <w:t xml:space="preserve">; </w:t>
      </w:r>
      <w:hyperlink r:id="rId652">
        <w:r>
          <w:rPr>
            <w:lang w:val="en_US" w:bidi="en_US"/>
          </w:rPr>
          <w:rPr>
            <w:color w:val="0000EE"/>
            <w:u w:val="single"/>
          </w:rPr>
          <w:t>9:36–37</w:t>
        </w:r>
      </w:hyperlink>
      <w:r>
        <w:rPr>
          <w:lang w:val="en_US" w:bidi="en_US"/>
        </w:rPr>
        <w:t xml:space="preserve">, </w:t>
      </w:r>
      <w:hyperlink r:id="rId653">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4">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5">
        <w:r>
          <w:rPr>
            <w:lang w:val="en_US" w:bidi="en_US"/>
          </w:rPr>
          <w:rPr>
            <w:color w:val="0000EE"/>
            <w:u w:val="single"/>
          </w:rPr>
          <w:t>10:22</w:t>
        </w:r>
      </w:hyperlink>
      <w:r>
        <w:rPr>
          <w:lang w:val="en_US" w:bidi="en_US"/>
        </w:rPr>
        <w:t>) was a young ruler (</w:t>
      </w:r>
      <w:hyperlink r:id="rId656">
        <w:r>
          <w:rPr>
            <w:lang w:val="en_US" w:bidi="en_US"/>
          </w:rPr>
          <w:rPr>
            <w:color w:val="0000EE"/>
            <w:u w:val="single"/>
          </w:rPr>
          <w:t>Matt 19:20</w:t>
        </w:r>
      </w:hyperlink>
      <w:r>
        <w:rPr>
          <w:lang w:val="en_US" w:bidi="en_US"/>
        </w:rPr>
        <w:t xml:space="preserve">; </w:t>
      </w:r>
      <w:hyperlink r:id="rId657">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8">
        <w:r>
          <w:rPr>
            <w:lang w:val="en_US" w:bidi="en_US"/>
          </w:rPr>
          <w:rPr>
            <w:color w:val="0000EE"/>
            <w:u w:val="single"/>
          </w:rPr>
          <w:t>Mark 4:38</w:t>
        </w:r>
      </w:hyperlink>
      <w:r>
        <w:rPr>
          <w:lang w:val="en_US" w:bidi="en_US"/>
        </w:rPr>
        <w:t xml:space="preserve">; </w:t>
      </w:r>
      <w:hyperlink r:id="rId659">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60">
        <w:r>
          <w:rPr>
            <w:lang w:val="en_US" w:bidi="en_US"/>
          </w:rPr>
          <w:rPr>
            <w:color w:val="0000EE"/>
            <w:u w:val="single"/>
          </w:rPr>
          <w:t>38</w:t>
        </w:r>
      </w:hyperlink>
      <w:r>
        <w:rPr>
          <w:lang w:val="en_US" w:bidi="en_US"/>
        </w:rPr>
        <w:t xml:space="preserve">; </w:t>
      </w:r>
      <w:hyperlink r:id="rId661">
        <w:r>
          <w:rPr>
            <w:lang w:val="en_US" w:bidi="en_US"/>
          </w:rPr>
          <w:rPr>
            <w:color w:val="0000EE"/>
            <w:u w:val="single"/>
          </w:rPr>
          <w:t>10:20</w:t>
        </w:r>
      </w:hyperlink>
      <w:r>
        <w:rPr>
          <w:lang w:val="en_US" w:bidi="en_US"/>
        </w:rPr>
        <w:t xml:space="preserve">, </w:t>
      </w:r>
      <w:hyperlink r:id="rId662">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32</w:t>
        </w:r>
      </w:hyperlink>
      <w:r>
        <w:rPr>
          <w:lang w:val="en_US" w:bidi="en_US"/>
        </w:rPr>
        <w:t xml:space="preserve">; </w:t>
      </w:r>
      <w:hyperlink r:id="rId665">
        <w:r>
          <w:rPr>
            <w:lang w:val="en_US" w:bidi="en_US"/>
          </w:rPr>
          <w:rPr>
            <w:color w:val="0000EE"/>
            <w:u w:val="single"/>
          </w:rPr>
          <w:t>13:1</w:t>
        </w:r>
      </w:hyperlink>
      <w:r>
        <w:rPr>
          <w:lang w:val="en_US" w:bidi="en_US"/>
        </w:rPr>
        <w:t xml:space="preserve">; </w:t>
      </w:r>
      <w:hyperlink r:id="rId666">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4">
        <w:r>
          <w:rPr>
            <w:lang w:val="en_US" w:bidi="en_US"/>
          </w:rPr>
          <w:rPr>
            <w:color w:val="0000EE"/>
            <w:u w:val="single"/>
          </w:rPr>
          <w:t>9:33</w:t>
        </w:r>
      </w:hyperlink>
      <w:r>
        <w:rPr>
          <w:lang w:val="en_US" w:bidi="en_US"/>
        </w:rPr>
        <w:t xml:space="preserve"> and the requirements for entering the Kingdom of God (</w:t>
      </w:r>
      <w:hyperlink r:id="rId614">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7">
        <w:r>
          <w:rPr>
            <w:lang w:val="en_US" w:bidi="en_US"/>
          </w:rPr>
          <w:rPr>
            <w:color w:val="0000EE"/>
            <w:u w:val="single"/>
          </w:rPr>
          <w:t>Rom 3:20</w:t>
        </w:r>
      </w:hyperlink>
      <w:r>
        <w:rPr>
          <w:lang w:val="en_US" w:bidi="en_US"/>
        </w:rPr>
        <w:t xml:space="preserve">; </w:t>
      </w:r>
      <w:hyperlink r:id="rId668">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lang w:val="en_US" w:bidi="en_US"/>
          </w:rPr>
          <w:rPr>
            <w:color w:val="0000EE"/>
            <w:u w:val="single"/>
          </w:rPr>
          <w:t>Mark 12:30–31</w:t>
        </w:r>
      </w:hyperlink>
      <w:r>
        <w:rPr>
          <w:lang w:val="en_US" w:bidi="en_US"/>
        </w:rPr>
        <w:t>), requires trusting in God’s grace, accepting Jesus’ sacrificial death on our behalf (</w:t>
      </w:r>
      <w:hyperlink r:id="rId612">
        <w:r>
          <w:rPr>
            <w:lang w:val="en_US" w:bidi="en_US"/>
          </w:rPr>
          <w:rPr>
            <w:color w:val="0000EE"/>
            <w:u w:val="single"/>
          </w:rPr>
          <w:t>10:45</w:t>
        </w:r>
      </w:hyperlink>
      <w:r>
        <w:rPr>
          <w:lang w:val="en_US" w:bidi="en_US"/>
        </w:rPr>
        <w:t xml:space="preserve">; </w:t>
      </w:r>
      <w:hyperlink r:id="rId670">
        <w:r>
          <w:rPr>
            <w:lang w:val="en_US" w:bidi="en_US"/>
          </w:rPr>
          <w:rPr>
            <w:color w:val="0000EE"/>
            <w:u w:val="single"/>
          </w:rPr>
          <w:t>14:24</w:t>
        </w:r>
      </w:hyperlink>
      <w:r>
        <w:rPr>
          <w:lang w:val="en_US" w:bidi="en_US"/>
        </w:rPr>
        <w:t>), and keeping his commands (</w:t>
      </w:r>
      <w:hyperlink r:id="rId671">
        <w:r>
          <w:rPr>
            <w:lang w:val="en_US" w:bidi="en_US"/>
          </w:rPr>
          <w:rPr>
            <w:color w:val="0000EE"/>
            <w:u w:val="single"/>
          </w:rPr>
          <w:t>John 15:10</w:t>
        </w:r>
      </w:hyperlink>
      <w:r>
        <w:rPr>
          <w:lang w:val="en_US" w:bidi="en_US"/>
        </w:rPr>
        <w:t xml:space="preserve">; </w:t>
      </w:r>
      <w:hyperlink r:id="rId672">
        <w:r>
          <w:rPr>
            <w:lang w:val="en_US" w:bidi="en_US"/>
          </w:rPr>
          <w:rPr>
            <w:color w:val="0000EE"/>
            <w:u w:val="single"/>
          </w:rPr>
          <w:t>1 Jn 2:4</w:t>
        </w:r>
      </w:hyperlink>
      <w:r>
        <w:rPr>
          <w:lang w:val="en_US" w:bidi="en_US"/>
        </w:rPr>
        <w:t xml:space="preserve">; </w:t>
      </w:r>
      <w:hyperlink r:id="rId67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4">
        <w:r>
          <w:rPr>
            <w:lang w:val="en_US" w:bidi="en_US"/>
          </w:rPr>
          <w:rPr>
            <w:color w:val="0000EE"/>
            <w:u w:val="single"/>
          </w:rPr>
          <w:t>Mark 12:13–17</w:t>
        </w:r>
      </w:hyperlink>
      <w:r>
        <w:rPr>
          <w:lang w:val="en_US" w:bidi="en_US"/>
        </w:rPr>
        <w:t xml:space="preserve">; </w:t>
      </w:r>
      <w:hyperlink r:id="rId675">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lang w:val="en_US" w:bidi="en_US"/>
          </w:rPr>
          <w:rPr>
            <w:color w:val="0000EE"/>
            <w:u w:val="single"/>
          </w:rPr>
          <w:t>12:29–30</w:t>
        </w:r>
      </w:hyperlink>
      <w:r>
        <w:rPr>
          <w:lang w:val="en_US" w:bidi="en_US"/>
        </w:rPr>
        <w:t xml:space="preserve">; </w:t>
      </w:r>
      <w:hyperlink r:id="rId677">
        <w:r>
          <w:rPr>
            <w:lang w:val="en_US" w:bidi="en_US"/>
          </w:rPr>
          <w:rPr>
            <w:color w:val="0000EE"/>
            <w:u w:val="single"/>
          </w:rPr>
          <w:t>Exod 20:3</w:t>
        </w:r>
      </w:hyperlink>
      <w:r>
        <w:rPr>
          <w:lang w:val="en_US" w:bidi="en_US"/>
        </w:rPr>
        <w:t xml:space="preserve">; </w:t>
      </w:r>
      <w:hyperlink r:id="rId678">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80">
        <w:r>
          <w:rPr>
            <w:lang w:val="en_US" w:bidi="en_US"/>
          </w:rPr>
          <w:rPr>
            <w:color w:val="0000EE"/>
            <w:u w:val="single"/>
          </w:rPr>
          <w:t>10:28</w:t>
        </w:r>
      </w:hyperlink>
      <w:r>
        <w:rPr>
          <w:lang w:val="en_US" w:bidi="en_US"/>
        </w:rPr>
        <w:t xml:space="preserve">; see also </w:t>
      </w:r>
      <w:hyperlink r:id="rId681">
        <w:r>
          <w:rPr>
            <w:lang w:val="en_US" w:bidi="en_US"/>
          </w:rPr>
          <w:rPr>
            <w:color w:val="0000EE"/>
            <w:u w:val="single"/>
          </w:rPr>
          <w:t>Acts 2:38</w:t>
        </w:r>
      </w:hyperlink>
      <w:r>
        <w:rPr>
          <w:lang w:val="en_US" w:bidi="en_US"/>
        </w:rPr>
        <w:t xml:space="preserve">; </w:t>
      </w:r>
      <w:hyperlink r:id="rId682">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3">
        <w:r>
          <w:rPr>
            <w:lang w:val="en_US" w:bidi="en_US"/>
          </w:rPr>
          <w:rPr>
            <w:color w:val="0000EE"/>
            <w:u w:val="single"/>
          </w:rPr>
          <w:t>Matt 6:19</w:t>
        </w:r>
      </w:hyperlink>
      <w:r>
        <w:rPr>
          <w:lang w:val="en_US" w:bidi="en_US"/>
        </w:rPr>
        <w:t>) but lacking eternal treasure (</w:t>
      </w:r>
      <w:hyperlink r:id="rId684">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In response to the disciples’ amazement, Jesus addressed them affectionately as dear children.</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lang w:val="en_US" w:bidi="en_US"/>
          </w:rPr>
          <w:rPr>
            <w:color w:val="0000EE"/>
            <w:u w:val="single"/>
          </w:rPr>
          <w:t>Matt 7:3–5</w:t>
        </w:r>
      </w:hyperlink>
      <w:r>
        <w:rPr>
          <w:lang w:val="en_US" w:bidi="en_US"/>
        </w:rPr>
        <w:t xml:space="preserve">; </w:t>
      </w:r>
      <w:hyperlink r:id="rId68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7">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8">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9">
        <w:r>
          <w:rPr>
            <w:lang w:val="en_US" w:bidi="en_US"/>
          </w:rPr>
          <w:rPr>
            <w:color w:val="0000EE"/>
            <w:u w:val="single"/>
          </w:rPr>
          <w:t>Matt 20:16</w:t>
        </w:r>
      </w:hyperlink>
      <w:r>
        <w:rPr>
          <w:lang w:val="en_US" w:bidi="en_US"/>
        </w:rPr>
        <w:t xml:space="preserve">; </w:t>
      </w:r>
      <w:hyperlink r:id="rId690">
        <w:r>
          <w:rPr>
            <w:lang w:val="en_US" w:bidi="en_US"/>
          </w:rPr>
          <w:rPr>
            <w:color w:val="0000EE"/>
            <w:u w:val="single"/>
          </w:rPr>
          <w:t>Luke 13:30</w:t>
        </w:r>
      </w:hyperlink>
      <w:r>
        <w:rPr>
          <w:lang w:val="en_US" w:bidi="en_US"/>
        </w:rPr>
        <w:t>). For those with eyes to see and ears to hear (</w:t>
      </w:r>
      <w:hyperlink r:id="rId691">
        <w:r>
          <w:rPr>
            <w:lang w:val="en_US" w:bidi="en_US"/>
          </w:rPr>
          <w:rPr>
            <w:color w:val="0000EE"/>
            <w:u w:val="single"/>
          </w:rPr>
          <w:t>Mark 4:9–12</w:t>
        </w:r>
      </w:hyperlink>
      <w:r>
        <w:rPr>
          <w:lang w:val="en_US" w:bidi="en_US"/>
        </w:rPr>
        <w:t xml:space="preserve">; </w:t>
      </w:r>
      <w:hyperlink r:id="rId692">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3">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4">
        <w:r>
          <w:rPr>
            <w:lang w:val="en_US" w:bidi="en_US"/>
          </w:rPr>
          <w:rPr>
            <w:color w:val="0000EE"/>
            <w:u w:val="single"/>
          </w:rPr>
          <w:t>8:31–33</w:t>
        </w:r>
      </w:hyperlink>
      <w:r>
        <w:rPr>
          <w:lang w:val="en_US" w:bidi="en_US"/>
        </w:rPr>
        <w:t xml:space="preserve">; </w:t>
      </w:r>
      <w:hyperlink r:id="rId695">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6">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7">
        <w:r>
          <w:rPr>
            <w:lang w:val="en_US" w:bidi="en_US"/>
          </w:rPr>
          <w:rPr>
            <w:color w:val="0000EE"/>
            <w:u w:val="single"/>
          </w:rPr>
          <w:t>10:32–33</w:t>
        </w:r>
      </w:hyperlink>
      <w:r>
        <w:rPr>
          <w:lang w:val="en_US" w:bidi="en_US"/>
        </w:rPr>
        <w:t xml:space="preserve">) comes another example of the disciples’ failure (see </w:t>
      </w:r>
      <w:hyperlink r:id="rId694">
        <w:r>
          <w:rPr>
            <w:lang w:val="en_US" w:bidi="en_US"/>
          </w:rPr>
          <w:rPr>
            <w:color w:val="0000EE"/>
            <w:u w:val="single"/>
          </w:rPr>
          <w:t>8:31–33</w:t>
        </w:r>
      </w:hyperlink>
      <w:r>
        <w:rPr>
          <w:lang w:val="en_US" w:bidi="en_US"/>
        </w:rPr>
        <w:t xml:space="preserve">; </w:t>
      </w:r>
      <w:hyperlink r:id="rId698">
        <w:r>
          <w:rPr>
            <w:lang w:val="en_US" w:bidi="en_US"/>
          </w:rPr>
          <w:rPr>
            <w:color w:val="0000EE"/>
            <w:u w:val="single"/>
          </w:rPr>
          <w:t>9:31–34</w:t>
        </w:r>
      </w:hyperlink>
      <w:r>
        <w:rPr>
          <w:lang w:val="en_US" w:bidi="en_US"/>
        </w:rPr>
        <w:t>). The first part of the account involves the foolish request of James and John (</w:t>
      </w:r>
      <w:hyperlink r:id="rId606">
        <w:r>
          <w:rPr>
            <w:lang w:val="en_US" w:bidi="en_US"/>
          </w:rPr>
          <w:rPr>
            <w:color w:val="0000EE"/>
            <w:u w:val="single"/>
          </w:rPr>
          <w:t>10:35–37</w:t>
        </w:r>
      </w:hyperlink>
      <w:r>
        <w:rPr>
          <w:lang w:val="en_US" w:bidi="en_US"/>
        </w:rPr>
        <w:t>) and Jesus’ reply to them (</w:t>
      </w:r>
      <w:hyperlink r:id="rId699">
        <w:r>
          <w:rPr>
            <w:lang w:val="en_US" w:bidi="en_US"/>
          </w:rPr>
          <w:rPr>
            <w:color w:val="0000EE"/>
            <w:u w:val="single"/>
          </w:rPr>
          <w:t>10:38–40</w:t>
        </w:r>
      </w:hyperlink>
      <w:r>
        <w:rPr>
          <w:lang w:val="en_US" w:bidi="en_US"/>
        </w:rPr>
        <w:t>). Then Jesus explains to the other disciples what greatness and leadership in the Kingdom of God mean (</w:t>
      </w:r>
      <w:hyperlink r:id="rId700">
        <w:r>
          <w:rPr>
            <w:lang w:val="en_US" w:bidi="en_US"/>
          </w:rPr>
          <w:rPr>
            <w:color w:val="0000EE"/>
            <w:u w:val="single"/>
          </w:rPr>
          <w:t>10:41–44</w:t>
        </w:r>
      </w:hyperlink>
      <w:r>
        <w:rPr>
          <w:lang w:val="en_US" w:bidi="en_US"/>
        </w:rPr>
        <w:t>). Jesus’ own supreme example of servanthood (</w:t>
      </w:r>
      <w:hyperlink r:id="rId612">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8">
        <w:r>
          <w:rPr>
            <w:lang w:val="en_US" w:bidi="en_US"/>
          </w:rPr>
          <w:rPr>
            <w:color w:val="0000EE"/>
            <w:u w:val="single"/>
          </w:rPr>
          <w:t>8:29</w:t>
        </w:r>
      </w:hyperlink>
      <w:r>
        <w:rPr>
          <w:lang w:val="en_US" w:bidi="en_US"/>
        </w:rPr>
        <w:t xml:space="preserve">; </w:t>
      </w:r>
      <w:hyperlink r:id="rId569">
        <w:r>
          <w:rPr>
            <w:lang w:val="en_US" w:bidi="en_US"/>
          </w:rPr>
          <w:rPr>
            <w:color w:val="0000EE"/>
            <w:u w:val="single"/>
          </w:rPr>
          <w:t>9:2–8</w:t>
        </w:r>
      </w:hyperlink>
      <w:r>
        <w:rPr>
          <w:lang w:val="en_US" w:bidi="en_US"/>
        </w:rPr>
        <w:t>). However, they completely misunderstood what it meant to be a leader in God’s Kingdom (</w:t>
      </w:r>
      <w:hyperlink r:id="rId701">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702">
        <w:r>
          <w:rPr>
            <w:lang w:val="en_US" w:bidi="en_US"/>
          </w:rPr>
          <w:rPr>
            <w:color w:val="0000EE"/>
            <w:u w:val="single"/>
          </w:rPr>
          <w:t>Ps 75:8</w:t>
        </w:r>
      </w:hyperlink>
      <w:r>
        <w:rPr>
          <w:lang w:val="en_US" w:bidi="en_US"/>
        </w:rPr>
        <w:t xml:space="preserve">; </w:t>
      </w:r>
      <w:hyperlink r:id="rId703">
        <w:r>
          <w:rPr>
            <w:lang w:val="en_US" w:bidi="en_US"/>
          </w:rPr>
          <w:rPr>
            <w:color w:val="0000EE"/>
            <w:u w:val="single"/>
          </w:rPr>
          <w:t>Isa 51:17</w:t>
        </w:r>
      </w:hyperlink>
      <w:r>
        <w:rPr>
          <w:lang w:val="en_US" w:bidi="en_US"/>
        </w:rPr>
        <w:t xml:space="preserve">, </w:t>
      </w:r>
      <w:hyperlink r:id="rId704">
        <w:r>
          <w:rPr>
            <w:lang w:val="en_US" w:bidi="en_US"/>
          </w:rPr>
          <w:rPr>
            <w:color w:val="0000EE"/>
            <w:u w:val="single"/>
          </w:rPr>
          <w:t>22</w:t>
        </w:r>
      </w:hyperlink>
      <w:r>
        <w:rPr>
          <w:lang w:val="en_US" w:bidi="en_US"/>
        </w:rPr>
        <w:t xml:space="preserve">; </w:t>
      </w:r>
      <w:hyperlink r:id="rId705">
        <w:r>
          <w:rPr>
            <w:lang w:val="en_US" w:bidi="en_US"/>
          </w:rPr>
          <w:rPr>
            <w:color w:val="0000EE"/>
            <w:u w:val="single"/>
          </w:rPr>
          <w:t>Jer 25:15</w:t>
        </w:r>
      </w:hyperlink>
      <w:r>
        <w:rPr>
          <w:lang w:val="en_US" w:bidi="en_US"/>
        </w:rPr>
        <w:t xml:space="preserve">; </w:t>
      </w:r>
      <w:hyperlink r:id="rId706">
        <w:r>
          <w:rPr>
            <w:lang w:val="en_US" w:bidi="en_US"/>
          </w:rPr>
          <w:rPr>
            <w:color w:val="0000EE"/>
            <w:u w:val="single"/>
          </w:rPr>
          <w:t>49:12</w:t>
        </w:r>
      </w:hyperlink>
      <w:r>
        <w:rPr>
          <w:lang w:val="en_US" w:bidi="en_US"/>
        </w:rPr>
        <w:t xml:space="preserve">; </w:t>
      </w:r>
      <w:hyperlink r:id="rId707">
        <w:r>
          <w:rPr>
            <w:lang w:val="en_US" w:bidi="en_US"/>
          </w:rPr>
          <w:rPr>
            <w:color w:val="0000EE"/>
            <w:u w:val="single"/>
          </w:rPr>
          <w:t>Lam 4:21</w:t>
        </w:r>
      </w:hyperlink>
      <w:r>
        <w:rPr>
          <w:lang w:val="en_US" w:bidi="en_US"/>
        </w:rPr>
        <w:t xml:space="preserve">; see also </w:t>
      </w:r>
      <w:hyperlink r:id="rId670">
        <w:r>
          <w:rPr>
            <w:lang w:val="en_US" w:bidi="en_US"/>
          </w:rPr>
          <w:rPr>
            <w:color w:val="0000EE"/>
            <w:u w:val="single"/>
          </w:rPr>
          <w:t>Mark 14:24</w:t>
        </w:r>
      </w:hyperlink>
      <w:r>
        <w:rPr>
          <w:lang w:val="en_US" w:bidi="en_US"/>
        </w:rPr>
        <w:t xml:space="preserve">, </w:t>
      </w:r>
      <w:hyperlink r:id="rId492">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8">
        <w:r>
          <w:rPr>
            <w:lang w:val="en_US" w:bidi="en_US"/>
          </w:rPr>
          <w:rPr>
            <w:color w:val="0000EE"/>
            <w:u w:val="single"/>
          </w:rPr>
          <w:t>Rom 6:3–5</w:t>
        </w:r>
      </w:hyperlink>
      <w:r>
        <w:rPr>
          <w:lang w:val="en_US" w:bidi="en_US"/>
        </w:rPr>
        <w:t xml:space="preserve">; </w:t>
      </w:r>
      <w:hyperlink r:id="rId709">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10">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12">
        <w:r>
          <w:rPr>
            <w:lang w:val="en_US" w:bidi="en_US"/>
          </w:rPr>
          <w:rPr>
            <w:color w:val="0000EE"/>
            <w:u w:val="single"/>
          </w:rPr>
          <w:t>Mark 10:45</w:t>
        </w:r>
      </w:hyperlink>
      <w:r>
        <w:rPr>
          <w:lang w:val="en_US" w:bidi="en_US"/>
        </w:rPr>
        <w:t>) or experience the divine wrath as he did (</w:t>
      </w:r>
      <w:hyperlink r:id="rId493">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Whatever James and John would experience, Jesus did not have the authority to grant their request. Only God the Father could (see also </w:t>
      </w:r>
      <w:hyperlink r:id="rId711">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12">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3">
        <w:r>
          <w:rPr>
            <w:lang w:val="en_US" w:bidi="en_US"/>
          </w:rPr>
          <w:rPr>
            <w:color w:val="0000EE"/>
            <w:u w:val="single"/>
          </w:rPr>
          <w:t>10:32–34</w:t>
        </w:r>
      </w:hyperlink>
      <w:r>
        <w:rPr>
          <w:lang w:val="en_US" w:bidi="en_US"/>
        </w:rPr>
        <w:t xml:space="preserve">, </w:t>
      </w:r>
      <w:hyperlink r:id="rId612">
        <w:r>
          <w:rPr>
            <w:lang w:val="en_US" w:bidi="en_US"/>
          </w:rPr>
          <w:rPr>
            <w:color w:val="0000EE"/>
            <w:u w:val="single"/>
          </w:rPr>
          <w:t>45</w:t>
        </w:r>
      </w:hyperlink>
      <w:r>
        <w:rPr>
          <w:lang w:val="en_US" w:bidi="en_US"/>
        </w:rPr>
        <w:t>), being his follower involves serving others, not ruling over them (</w:t>
      </w:r>
      <w:hyperlink r:id="rId613">
        <w:r>
          <w:rPr>
            <w:lang w:val="en_US" w:bidi="en_US"/>
          </w:rPr>
          <w:rPr>
            <w:color w:val="0000EE"/>
            <w:u w:val="single"/>
          </w:rPr>
          <w:t>9:35</w:t>
        </w:r>
      </w:hyperlink>
      <w:r>
        <w:rPr>
          <w:lang w:val="en_US" w:bidi="en_US"/>
        </w:rPr>
        <w:t xml:space="preserve">; </w:t>
      </w:r>
      <w:hyperlink r:id="rId714">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6">
        <w:r>
          <w:rPr>
            <w:lang w:val="en_US" w:bidi="en_US"/>
          </w:rPr>
          <w:rPr>
            <w:color w:val="0000EE"/>
            <w:u w:val="single"/>
          </w:rPr>
          <w:t>Rom 5:15</w:t>
        </w:r>
      </w:hyperlink>
      <w:r>
        <w:rPr>
          <w:lang w:val="en_US" w:bidi="en_US"/>
        </w:rPr>
        <w:t xml:space="preserve">, </w:t>
      </w:r>
      <w:hyperlink r:id="rId717">
        <w:r>
          <w:rPr>
            <w:lang w:val="en_US" w:bidi="en_US"/>
          </w:rPr>
          <w:rPr>
            <w:color w:val="0000EE"/>
            <w:u w:val="single"/>
          </w:rPr>
          <w:t>18–20</w:t>
        </w:r>
      </w:hyperlink>
      <w:r>
        <w:rPr>
          <w:lang w:val="en_US" w:bidi="en_US"/>
        </w:rPr>
        <w:t>). Jesus died as the substitute for all. Later, Jesus would speak of his blood as being poured out for many (</w:t>
      </w:r>
      <w:hyperlink r:id="rId670">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8">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9">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20">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21">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lang w:val="en_US" w:bidi="en_US"/>
          </w:rPr>
          <w:rPr>
            <w:color w:val="0000EE"/>
            <w:u w:val="single"/>
          </w:rPr>
          <w:t>10:51</w:t>
        </w:r>
      </w:hyperlink>
      <w:r>
        <w:rPr>
          <w:lang w:val="en_US" w:bidi="en_US"/>
        </w:rPr>
        <w:t xml:space="preserve">)—which was in harmony with Jesus’ own understanding (cp. </w:t>
      </w:r>
      <w:hyperlink r:id="rId72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4">
        <w:r>
          <w:rPr>
            <w:lang w:val="en_US" w:bidi="en_US"/>
          </w:rPr>
          <w:rPr>
            <w:color w:val="0000EE"/>
            <w:u w:val="single"/>
          </w:rPr>
          <w:t>5:23</w:t>
        </w:r>
      </w:hyperlink>
      <w:r>
        <w:rPr>
          <w:lang w:val="en_US" w:bidi="en_US"/>
        </w:rPr>
        <w:t xml:space="preserve">, </w:t>
      </w:r>
      <w:hyperlink r:id="rId357">
        <w:r>
          <w:rPr>
            <w:lang w:val="en_US" w:bidi="en_US"/>
          </w:rPr>
          <w:rPr>
            <w:color w:val="0000EE"/>
            <w:u w:val="single"/>
          </w:rPr>
          <w:t>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725">
        <w:r>
          <w:rPr>
            <w:lang w:val="en_US" w:bidi="en_US"/>
          </w:rPr>
          <w:rPr>
            <w:color w:val="0000EE"/>
            <w:u w:val="single"/>
          </w:rPr>
          <w:t>Matt 9:22</w:t>
        </w:r>
      </w:hyperlink>
      <w:r>
        <w:rPr>
          <w:lang w:val="en_US" w:bidi="en_US"/>
        </w:rPr>
        <w:t xml:space="preserve">; </w:t>
      </w:r>
      <w:hyperlink r:id="rId726">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7">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8">
        <w:r>
          <w:rPr>
            <w:lang w:val="en_US" w:bidi="en_US"/>
          </w:rPr>
          <w:rPr>
            <w:color w:val="0000EE"/>
            <w:u w:val="single"/>
          </w:rPr>
          <w:t>10:21</w:t>
        </w:r>
      </w:hyperlink>
      <w:r>
        <w:rPr>
          <w:lang w:val="en_US" w:bidi="en_US"/>
        </w:rPr>
        <w:t xml:space="preserve">, </w:t>
      </w:r>
      <w:hyperlink r:id="rId680">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9">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30">
        <w:r>
          <w:rPr>
            <w:lang w:val="en_US" w:bidi="en_US"/>
          </w:rPr>
          <w:rPr>
            <w:color w:val="0000EE"/>
            <w:u w:val="single"/>
          </w:rPr>
          <w:t>11:11–12</w:t>
        </w:r>
      </w:hyperlink>
      <w:r>
        <w:rPr>
          <w:lang w:val="en_US" w:bidi="en_US"/>
        </w:rPr>
        <w:t xml:space="preserve">; </w:t>
      </w:r>
      <w:hyperlink r:id="rId731">
        <w:r>
          <w:rPr>
            <w:lang w:val="en_US" w:bidi="en_US"/>
          </w:rPr>
          <w:rPr>
            <w:color w:val="0000EE"/>
            <w:u w:val="single"/>
          </w:rPr>
          <w:t>14:3–9</w:t>
        </w:r>
      </w:hyperlink>
      <w:r>
        <w:rPr>
          <w:lang w:val="en_US" w:bidi="en_US"/>
        </w:rPr>
        <w:t>). • The Mount of Olives is frequently associated with the site of the final judgment (</w:t>
      </w:r>
      <w:hyperlink r:id="rId732">
        <w:r>
          <w:rPr>
            <w:lang w:val="en_US" w:bidi="en_US"/>
          </w:rPr>
          <w:rPr>
            <w:color w:val="0000EE"/>
            <w:u w:val="single"/>
          </w:rPr>
          <w:t>Zech 14:4</w:t>
        </w:r>
      </w:hyperlink>
      <w:r>
        <w:rPr>
          <w:lang w:val="en_US" w:bidi="en_US"/>
        </w:rPr>
        <w:t>) and the place where the Messiah will manifest himself (</w:t>
      </w:r>
      <w:hyperlink r:id="rId733">
        <w:r>
          <w:rPr>
            <w:lang w:val="en_US" w:bidi="en_US"/>
          </w:rPr>
          <w:rPr>
            <w:color w:val="0000EE"/>
            <w:u w:val="single"/>
          </w:rPr>
          <w:t>Ezek 11:23</w:t>
        </w:r>
      </w:hyperlink>
      <w:r>
        <w:rPr>
          <w:lang w:val="en_US" w:bidi="en_US"/>
        </w:rPr>
        <w:t xml:space="preserve">; </w:t>
      </w:r>
      <w:hyperlink r:id="rId734">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5">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6">
        <w:r>
          <w:rPr>
            <w:lang w:val="en_US" w:bidi="en_US"/>
          </w:rPr>
          <w:rPr>
            <w:color w:val="0000EE"/>
            <w:u w:val="single"/>
          </w:rPr>
          <w:t>13:1–37</w:t>
        </w:r>
      </w:hyperlink>
      <w:r>
        <w:rPr>
          <w:lang w:val="en_US" w:bidi="en_US"/>
        </w:rPr>
        <w:t xml:space="preserve">) with Jesus’ second extended teaching discourse (see </w:t>
      </w:r>
      <w:hyperlink r:id="rId737">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8">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9">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40">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41">
        <w:r>
          <w:rPr>
            <w:lang w:val="en_US" w:bidi="en_US"/>
          </w:rPr>
          <w:rPr>
            <w:color w:val="0000EE"/>
            <w:u w:val="single"/>
          </w:rPr>
          <w:t>5:30</w:t>
        </w:r>
      </w:hyperlink>
      <w:r>
        <w:rPr>
          <w:lang w:val="en_US" w:bidi="en_US"/>
        </w:rPr>
        <w:t xml:space="preserve">, </w:t>
      </w:r>
      <w:hyperlink r:id="rId742">
        <w:r>
          <w:rPr>
            <w:lang w:val="en_US" w:bidi="en_US"/>
          </w:rPr>
          <w:rPr>
            <w:color w:val="0000EE"/>
            <w:u w:val="single"/>
          </w:rPr>
          <w:t>32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3">
        <w:r>
          <w:rPr>
            <w:lang w:val="en_US" w:bidi="en_US"/>
          </w:rPr>
          <w:rPr>
            <w:color w:val="0000EE"/>
            <w:u w:val="single"/>
          </w:rPr>
          <w:t>11:3</w:t>
        </w:r>
      </w:hyperlink>
      <w:r>
        <w:rPr>
          <w:lang w:val="en_US" w:bidi="en_US"/>
        </w:rPr>
        <w:t xml:space="preserve">, </w:t>
      </w:r>
      <w:hyperlink r:id="rId744">
        <w:r>
          <w:rPr>
            <w:lang w:val="en_US" w:bidi="en_US"/>
          </w:rPr>
          <w:rPr>
            <w:color w:val="0000EE"/>
            <w:u w:val="single"/>
          </w:rPr>
          <w:t>6</w:t>
        </w:r>
      </w:hyperlink>
      <w:r>
        <w:rPr>
          <w:lang w:val="en_US" w:bidi="en_US"/>
        </w:rPr>
        <w:t xml:space="preserve">) suggests that Jesus had prearranged it (cp. </w:t>
      </w:r>
      <w:hyperlink r:id="rId745">
        <w:r>
          <w:rPr>
            <w:lang w:val="en_US" w:bidi="en_US"/>
          </w:rPr>
          <w:rPr>
            <w:color w:val="0000EE"/>
            <w:u w:val="single"/>
          </w:rPr>
          <w:t>14:13–16</w:t>
        </w:r>
      </w:hyperlink>
      <w:r>
        <w:rPr>
          <w:lang w:val="en_US" w:bidi="en_US"/>
        </w:rPr>
        <w:t xml:space="preserve">). Jesus had intentionally planned to enter Jerusalem in fulfillment of </w:t>
      </w:r>
      <w:hyperlink r:id="rId746">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7">
        <w:r>
          <w:rPr>
            <w:lang w:val="en_US" w:bidi="en_US"/>
          </w:rPr>
          <w:rPr>
            <w:color w:val="0000EE"/>
            <w:u w:val="single"/>
          </w:rPr>
          <w:t>2:28</w:t>
        </w:r>
      </w:hyperlink>
      <w:r>
        <w:rPr>
          <w:lang w:val="en_US" w:bidi="en_US"/>
        </w:rPr>
        <w:t xml:space="preserve">; </w:t>
      </w:r>
      <w:hyperlink r:id="rId748">
        <w:r>
          <w:rPr>
            <w:lang w:val="en_US" w:bidi="en_US"/>
          </w:rPr>
          <w:rPr>
            <w:color w:val="0000EE"/>
            <w:u w:val="single"/>
          </w:rPr>
          <w:t>5:19</w:t>
        </w:r>
      </w:hyperlink>
      <w:r>
        <w:rPr>
          <w:lang w:val="en_US" w:bidi="en_US"/>
        </w:rPr>
        <w:t xml:space="preserve">; see also </w:t>
      </w:r>
      <w:hyperlink r:id="rId749">
        <w:r>
          <w:rPr>
            <w:lang w:val="en_US" w:bidi="en_US"/>
          </w:rPr>
          <w:rPr>
            <w:color w:val="0000EE"/>
            <w:u w:val="single"/>
          </w:rPr>
          <w:t>12:36–37</w:t>
        </w:r>
      </w:hyperlink>
      <w:r>
        <w:rPr>
          <w:lang w:val="en_US" w:bidi="en_US"/>
        </w:rPr>
        <w:t xml:space="preserve">; </w:t>
      </w:r>
      <w:hyperlink r:id="rId750">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51">
        <w:r>
          <w:rPr>
            <w:lang w:val="en_US" w:bidi="en_US"/>
          </w:rPr>
          <w:rPr>
            <w:color w:val="0000EE"/>
            <w:u w:val="single"/>
          </w:rPr>
          <w:t>Rom 10:9</w:t>
        </w:r>
      </w:hyperlink>
      <w:r>
        <w:rPr>
          <w:lang w:val="en_US" w:bidi="en_US"/>
        </w:rPr>
        <w:t xml:space="preserve">; </w:t>
      </w:r>
      <w:hyperlink r:id="rId752">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carried out Jesus’ instructions and found things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6">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lang w:val="en_US" w:bidi="en_US"/>
          </w:rPr>
          <w:rPr>
            <w:color w:val="0000EE"/>
            <w:u w:val="single"/>
          </w:rPr>
          <w:t>1 Kgs 1:38–48</w:t>
        </w:r>
      </w:hyperlink>
      <w:r>
        <w:rPr>
          <w:lang w:val="en_US" w:bidi="en_US"/>
        </w:rPr>
        <w:t xml:space="preserve">; </w:t>
      </w:r>
      <w:hyperlink r:id="rId754">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5">
        <w:r>
          <w:rPr>
            <w:lang w:val="en_US" w:bidi="en_US"/>
          </w:rPr>
          <w:rPr>
            <w:color w:val="0000EE"/>
            <w:u w:val="single"/>
          </w:rPr>
          <w:t>Luke 19:38–40</w:t>
        </w:r>
      </w:hyperlink>
      <w:r>
        <w:rPr>
          <w:lang w:val="en_US" w:bidi="en_US"/>
        </w:rPr>
        <w:t>) of a famous pilgrim, the prophet from Galilee (</w:t>
      </w:r>
      <w:hyperlink r:id="rId756">
        <w:r>
          <w:rPr>
            <w:lang w:val="en_US" w:bidi="en_US"/>
          </w:rPr>
          <w:rPr>
            <w:color w:val="0000EE"/>
            <w:u w:val="single"/>
          </w:rPr>
          <w:t>Matt 21:11</w:t>
        </w:r>
      </w:hyperlink>
      <w:r>
        <w:rPr>
          <w:lang w:val="en_US" w:bidi="en_US"/>
        </w:rPr>
        <w:t>). The miracle of raising Lazarus from the dead might have contributed to the excitement of the day (</w:t>
      </w:r>
      <w:hyperlink r:id="rId757">
        <w:r>
          <w:rPr>
            <w:lang w:val="en_US" w:bidi="en_US"/>
          </w:rPr>
          <w:rPr>
            <w:color w:val="0000EE"/>
            <w:u w:val="single"/>
          </w:rPr>
          <w:t>John 12:9–11</w:t>
        </w:r>
      </w:hyperlink>
      <w:r>
        <w:rPr>
          <w:lang w:val="en_US" w:bidi="en_US"/>
        </w:rPr>
        <w:t>), but even the disciples did not truly understand this event until later (</w:t>
      </w:r>
      <w:hyperlink r:id="rId452">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8">
        <w:r>
          <w:rPr>
            <w:lang w:val="en_US" w:bidi="en_US"/>
          </w:rPr>
          <w:rPr>
            <w:color w:val="0000EE"/>
            <w:u w:val="single"/>
          </w:rPr>
          <w:t>11:15–17</w:t>
        </w:r>
      </w:hyperlink>
      <w:r>
        <w:rPr>
          <w:lang w:val="en_US" w:bidi="en_US"/>
        </w:rPr>
        <w:t xml:space="preserve">; cp. </w:t>
      </w:r>
      <w:hyperlink r:id="rId759">
        <w:r>
          <w:rPr>
            <w:lang w:val="en_US" w:bidi="en_US"/>
          </w:rPr>
          <w:rPr>
            <w:color w:val="0000EE"/>
            <w:u w:val="single"/>
          </w:rPr>
          <w:t>Matt 21:1–17</w:t>
        </w:r>
      </w:hyperlink>
      <w:r>
        <w:rPr>
          <w:lang w:val="en_US" w:bidi="en_US"/>
        </w:rPr>
        <w:t xml:space="preserve">; </w:t>
      </w:r>
      <w:hyperlink r:id="rId760">
        <w:r>
          <w:rPr>
            <w:lang w:val="en_US" w:bidi="en_US"/>
          </w:rPr>
          <w:rPr>
            <w:color w:val="0000EE"/>
            <w:u w:val="single"/>
          </w:rPr>
          <w:t>Luke 19:28–48</w:t>
        </w:r>
      </w:hyperlink>
      <w:r>
        <w:rPr>
          <w:lang w:val="en_US" w:bidi="en_US"/>
        </w:rPr>
        <w:t>). In John, however, the account of the cleansing is recorded early in Jesus’ ministry (</w:t>
      </w:r>
      <w:hyperlink r:id="rId761">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lang w:val="en_US" w:bidi="en_US"/>
          </w:rPr>
          <w:rPr>
            <w:color w:val="0000EE"/>
            <w:u w:val="single"/>
          </w:rPr>
          <w:t>Mark 11:12–14</w:t>
        </w:r>
      </w:hyperlink>
      <w:r>
        <w:rPr>
          <w:lang w:val="en_US" w:bidi="en_US"/>
        </w:rPr>
        <w:t xml:space="preserve">, </w:t>
      </w:r>
      <w:hyperlink r:id="rId763">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4">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5">
        <w:r>
          <w:rPr>
            <w:lang w:val="en_US" w:bidi="en_US"/>
          </w:rPr>
          <w:rPr>
            <w:color w:val="0000EE"/>
            <w:u w:val="single"/>
          </w:rPr>
          <w:t>Isa 20</w:t>
        </w:r>
      </w:hyperlink>
      <w:r>
        <w:rPr>
          <w:lang w:val="en_US" w:bidi="en_US"/>
        </w:rPr>
        <w:t xml:space="preserve">; </w:t>
      </w:r>
      <w:hyperlink r:id="rId766">
        <w:r>
          <w:rPr>
            <w:lang w:val="en_US" w:bidi="en_US"/>
          </w:rPr>
          <w:rPr>
            <w:color w:val="0000EE"/>
            <w:u w:val="single"/>
          </w:rPr>
          <w:t>Jer 13:1–11</w:t>
        </w:r>
      </w:hyperlink>
      <w:r>
        <w:rPr>
          <w:lang w:val="en_US" w:bidi="en_US"/>
        </w:rPr>
        <w:t xml:space="preserve">; </w:t>
      </w:r>
      <w:hyperlink r:id="rId767">
        <w:r>
          <w:rPr>
            <w:lang w:val="en_US" w:bidi="en_US"/>
          </w:rPr>
          <w:rPr>
            <w:color w:val="0000EE"/>
            <w:u w:val="single"/>
          </w:rPr>
          <w:t>19:1–13</w:t>
        </w:r>
      </w:hyperlink>
      <w:r>
        <w:rPr>
          <w:lang w:val="en_US" w:bidi="en_US"/>
        </w:rPr>
        <w:t xml:space="preserve">; </w:t>
      </w:r>
      <w:hyperlink r:id="rId768">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lang w:val="en_US" w:bidi="en_US"/>
          </w:rPr>
          <w:rPr>
            <w:color w:val="0000EE"/>
            <w:u w:val="single"/>
          </w:rPr>
          <w:t>Mark 1:44</w:t>
        </w:r>
      </w:hyperlink>
      <w:r>
        <w:rPr>
          <w:lang w:val="en_US" w:bidi="en_US"/>
        </w:rPr>
        <w:t xml:space="preserve">; </w:t>
      </w:r>
      <w:hyperlink r:id="rId771">
        <w:r>
          <w:rPr>
            <w:lang w:val="en_US" w:bidi="en_US"/>
          </w:rPr>
          <w:rPr>
            <w:color w:val="0000EE"/>
            <w:u w:val="single"/>
          </w:rPr>
          <w:t>Matt 5:17–19</w:t>
        </w:r>
      </w:hyperlink>
      <w:r>
        <w:rPr>
          <w:lang w:val="en_US" w:bidi="en_US"/>
        </w:rPr>
        <w:t xml:space="preserve">, </w:t>
      </w:r>
      <w:hyperlink r:id="rId772">
        <w:r>
          <w:rPr>
            <w:lang w:val="en_US" w:bidi="en_US"/>
          </w:rPr>
          <w:rPr>
            <w:color w:val="0000EE"/>
            <w:u w:val="single"/>
          </w:rPr>
          <w:t>23</w:t>
        </w:r>
      </w:hyperlink>
      <w:r>
        <w:rPr>
          <w:lang w:val="en_US" w:bidi="en_US"/>
        </w:rPr>
        <w:t xml:space="preserve">; </w:t>
      </w:r>
      <w:hyperlink r:id="rId773">
        <w:r>
          <w:rPr>
            <w:lang w:val="en_US" w:bidi="en_US"/>
          </w:rPr>
          <w:rPr>
            <w:color w:val="0000EE"/>
            <w:u w:val="single"/>
          </w:rPr>
          <w:t>17:24–27</w:t>
        </w:r>
      </w:hyperlink>
      <w:r>
        <w:rPr>
          <w:lang w:val="en_US" w:bidi="en_US"/>
        </w:rPr>
        <w:t xml:space="preserve">; </w:t>
      </w:r>
      <w:hyperlink r:id="rId774">
        <w:r>
          <w:rPr>
            <w:lang w:val="en_US" w:bidi="en_US"/>
          </w:rPr>
          <w:rPr>
            <w:color w:val="0000EE"/>
            <w:u w:val="single"/>
          </w:rPr>
          <w:t>Luke 17:14</w:t>
        </w:r>
      </w:hyperlink>
      <w:r>
        <w:rPr>
          <w:lang w:val="en_US" w:bidi="en_US"/>
        </w:rPr>
        <w:t xml:space="preserve">; </w:t>
      </w:r>
      <w:hyperlink r:id="rId775">
        <w:r>
          <w:rPr>
            <w:lang w:val="en_US" w:bidi="en_US"/>
          </w:rPr>
          <w:rPr>
            <w:color w:val="0000EE"/>
            <w:u w:val="single"/>
          </w:rPr>
          <w:t>Acts 6:7</w:t>
        </w:r>
      </w:hyperlink>
      <w:r>
        <w:rPr>
          <w:lang w:val="en_US" w:bidi="en_US"/>
        </w:rPr>
        <w:t xml:space="preserve">; </w:t>
      </w:r>
      <w:hyperlink r:id="rId776">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7">
        <w:r>
          <w:rPr>
            <w:lang w:val="en_US" w:bidi="en_US"/>
          </w:rPr>
          <w:rPr>
            <w:color w:val="0000EE"/>
            <w:u w:val="single"/>
          </w:rPr>
          <w:t>Isa 56:7</w:t>
        </w:r>
      </w:hyperlink>
      <w:r>
        <w:rPr>
          <w:lang w:val="en_US" w:bidi="en_US"/>
        </w:rPr>
        <w:t xml:space="preserve"> and </w:t>
      </w:r>
      <w:hyperlink r:id="rId778">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lang w:val="en_US" w:bidi="en_US"/>
        </w:rPr>
        <w:t>Jesus and the disciples left: They presumably returned to Bethany (</w:t>
      </w:r>
      <w:hyperlink r:id="rId779">
        <w:r>
          <w:rPr>
            <w:lang w:val="en_US" w:bidi="en_US"/>
          </w:rPr>
          <w:rPr>
            <w:color w:val="0000EE"/>
            <w:u w:val="single"/>
          </w:rPr>
          <w:t>11:11</w:t>
        </w:r>
      </w:hyperlink>
      <w:r>
        <w:rPr>
          <w:lang w:val="en_US" w:bidi="en_US"/>
        </w:rPr>
        <w:t xml:space="preserve">; </w:t>
      </w:r>
      <w:hyperlink r:id="rId780">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9">
        <w:r>
          <w:rPr>
            <w:lang w:val="en_US" w:bidi="en_US"/>
          </w:rPr>
          <w:rPr>
            <w:color w:val="0000EE"/>
            <w:u w:val="single"/>
          </w:rPr>
          <w:t>11:12–25</w:t>
        </w:r>
      </w:hyperlink>
      <w:r>
        <w:rPr>
          <w:lang w:val="en_US" w:bidi="en_US"/>
        </w:rPr>
        <w:t xml:space="preserve">; it will be referred to again in </w:t>
      </w:r>
      <w:hyperlink r:id="rId781">
        <w:r>
          <w:rPr>
            <w:lang w:val="en_US" w:bidi="en_US"/>
          </w:rPr>
          <w:rPr>
            <w:color w:val="0000EE"/>
            <w:u w:val="single"/>
          </w:rPr>
          <w:t>12:9</w:t>
        </w:r>
      </w:hyperlink>
      <w:r>
        <w:rPr>
          <w:lang w:val="en_US" w:bidi="en_US"/>
        </w:rPr>
        <w:t xml:space="preserve"> and at great length in </w:t>
      </w:r>
      <w:hyperlink r:id="rId736">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3">
        <w:r>
          <w:rPr>
            <w:lang w:val="en_US" w:bidi="en_US"/>
          </w:rPr>
          <w:rPr>
            <w:color w:val="0000EE"/>
            <w:u w:val="single"/>
          </w:rPr>
          <w:t>11:24</w:t>
        </w:r>
      </w:hyperlink>
      <w:r>
        <w:rPr>
          <w:lang w:val="en_US" w:bidi="en_US"/>
        </w:rPr>
        <w:t xml:space="preserve">), we are told that we will receive what we ask for (see </w:t>
      </w:r>
      <w:hyperlink r:id="rId784">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5">
        <w:r>
          <w:rPr>
            <w:lang w:val="en_US" w:bidi="en_US"/>
          </w:rPr>
          <w:rPr>
            <w:color w:val="0000EE"/>
            <w:u w:val="single"/>
          </w:rPr>
          <w:t>Matt 5:23–24</w:t>
        </w:r>
      </w:hyperlink>
      <w:r>
        <w:rPr>
          <w:lang w:val="en_US" w:bidi="en_US"/>
        </w:rPr>
        <w:t xml:space="preserve">; </w:t>
      </w:r>
      <w:hyperlink r:id="rId786">
        <w:r>
          <w:rPr>
            <w:lang w:val="en_US" w:bidi="en_US"/>
          </w:rPr>
          <w:rPr>
            <w:color w:val="0000EE"/>
            <w:u w:val="single"/>
          </w:rPr>
          <w:t>6:12</w:t>
        </w:r>
      </w:hyperlink>
      <w:r>
        <w:rPr>
          <w:lang w:val="en_US" w:bidi="en_US"/>
        </w:rPr>
        <w:t xml:space="preserve">, </w:t>
      </w:r>
      <w:hyperlink r:id="rId787">
        <w:r>
          <w:rPr>
            <w:lang w:val="en_US" w:bidi="en_US"/>
          </w:rPr>
          <w:rPr>
            <w:color w:val="0000EE"/>
            <w:u w:val="single"/>
          </w:rPr>
          <w:t>14–15</w:t>
        </w:r>
      </w:hyperlink>
      <w:r>
        <w:rPr>
          <w:lang w:val="en_US" w:bidi="en_US"/>
        </w:rPr>
        <w:t xml:space="preserve">; </w:t>
      </w:r>
      <w:hyperlink r:id="rId788">
        <w:r>
          <w:rPr>
            <w:lang w:val="en_US" w:bidi="en_US"/>
          </w:rPr>
          <w:rPr>
            <w:color w:val="0000EE"/>
            <w:u w:val="single"/>
          </w:rPr>
          <w:t>Luke 6:37</w:t>
        </w:r>
      </w:hyperlink>
      <w:r>
        <w:rPr>
          <w:lang w:val="en_US" w:bidi="en_US"/>
        </w:rPr>
        <w:t xml:space="preserve">; </w:t>
      </w:r>
      <w:hyperlink r:id="rId789">
        <w:r>
          <w:rPr>
            <w:lang w:val="en_US" w:bidi="en_US"/>
          </w:rPr>
          <w:rPr>
            <w:color w:val="0000EE"/>
            <w:u w:val="single"/>
          </w:rPr>
          <w:t>11:4</w:t>
        </w:r>
      </w:hyperlink>
      <w:r>
        <w:rPr>
          <w:lang w:val="en_US" w:bidi="en_US"/>
        </w:rPr>
        <w:t xml:space="preserve">; cp. </w:t>
      </w:r>
      <w:hyperlink r:id="rId790">
        <w:r>
          <w:rPr>
            <w:lang w:val="en_US" w:bidi="en_US"/>
          </w:rPr>
          <w:rPr>
            <w:color w:val="0000EE"/>
            <w:u w:val="single"/>
          </w:rPr>
          <w:t>Luke 7:41–43</w:t>
        </w:r>
      </w:hyperlink>
      <w:r>
        <w:rPr>
          <w:lang w:val="en_US" w:bidi="en_US"/>
        </w:rPr>
        <w:t xml:space="preserve">, </w:t>
      </w:r>
      <w:hyperlink r:id="rId791">
        <w:r>
          <w:rPr>
            <w:lang w:val="en_US" w:bidi="en_US"/>
          </w:rPr>
          <w:rPr>
            <w:color w:val="0000EE"/>
            <w:u w:val="single"/>
          </w:rPr>
          <w:t>47</w:t>
        </w:r>
      </w:hyperlink>
      <w:r>
        <w:rPr>
          <w:lang w:val="en_US" w:bidi="en_US"/>
        </w:rPr>
        <w:t xml:space="preserve">; </w:t>
      </w:r>
      <w:hyperlink r:id="rId792">
        <w:r>
          <w:rPr>
            <w:lang w:val="en_US" w:bidi="en_US"/>
          </w:rPr>
          <w:rPr>
            <w:color w:val="0000EE"/>
            <w:u w:val="single"/>
          </w:rPr>
          <w:t>Eph 4:32</w:t>
        </w:r>
      </w:hyperlink>
      <w:r>
        <w:rPr>
          <w:lang w:val="en_US" w:bidi="en_US"/>
        </w:rPr>
        <w:t xml:space="preserve">; </w:t>
      </w:r>
      <w:hyperlink r:id="rId793">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4">
        <w:r>
          <w:rPr>
            <w:lang w:val="en_US" w:bidi="en_US"/>
          </w:rPr>
          <w:rPr>
            <w:color w:val="0000EE"/>
            <w:u w:val="single"/>
          </w:rPr>
          <w:t>11:1</w:t>
        </w:r>
      </w:hyperlink>
      <w:r>
        <w:rPr>
          <w:lang w:val="en_US" w:bidi="en_US"/>
        </w:rPr>
        <w:t xml:space="preserve">, </w:t>
      </w:r>
      <w:hyperlink r:id="rId779">
        <w:r>
          <w:rPr>
            <w:lang w:val="en_US" w:bidi="en_US"/>
          </w:rPr>
          <w:rPr>
            <w:color w:val="0000EE"/>
            <w:u w:val="single"/>
          </w:rPr>
          <w:t>11</w:t>
        </w:r>
      </w:hyperlink>
      <w:r>
        <w:rPr>
          <w:lang w:val="en_US" w:bidi="en_US"/>
        </w:rPr>
        <w:t xml:space="preserve">, </w:t>
      </w:r>
      <w:hyperlink r:id="rId795">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3">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6">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4">
        <w:r>
          <w:rPr>
            <w:lang w:val="en_US" w:bidi="en_US"/>
          </w:rPr>
          <w:rPr>
            <w:color w:val="0000EE"/>
            <w:u w:val="single"/>
          </w:rPr>
          <w:t>14:43</w:t>
        </w:r>
      </w:hyperlink>
      <w:r>
        <w:rPr>
          <w:lang w:val="en_US" w:bidi="en_US"/>
        </w:rPr>
        <w:t xml:space="preserve">, </w:t>
      </w:r>
      <w:hyperlink r:id="rId555">
        <w:r>
          <w:rPr>
            <w:lang w:val="en_US" w:bidi="en_US"/>
          </w:rPr>
          <w:rPr>
            <w:color w:val="0000EE"/>
            <w:u w:val="single"/>
          </w:rPr>
          <w:t>53</w:t>
        </w:r>
      </w:hyperlink>
      <w:r>
        <w:rPr>
          <w:lang w:val="en_US" w:bidi="en_US"/>
        </w:rPr>
        <w:t xml:space="preserve">; </w:t>
      </w:r>
      <w:hyperlink r:id="rId797">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8">
        <w:r>
          <w:rPr>
            <w:lang w:val="en_US" w:bidi="en_US"/>
          </w:rPr>
          <w:rPr>
            <w:color w:val="0000EE"/>
            <w:u w:val="single"/>
          </w:rPr>
          <w:t>11:15–17</w:t>
        </w:r>
      </w:hyperlink>
      <w:r>
        <w:rPr>
          <w:lang w:val="en_US" w:bidi="en_US"/>
        </w:rPr>
        <w:t xml:space="preserve">; </w:t>
      </w:r>
      <w:hyperlink r:id="rId798">
        <w:r>
          <w:rPr>
            <w:lang w:val="en_US" w:bidi="en_US"/>
          </w:rPr>
          <w:rPr>
            <w:color w:val="0000EE"/>
            <w:u w:val="single"/>
          </w:rPr>
          <w:t>Matt 21:12–22</w:t>
        </w:r>
      </w:hyperlink>
      <w:r>
        <w:rPr>
          <w:lang w:val="en_US" w:bidi="en_US"/>
        </w:rPr>
        <w:t xml:space="preserve">; </w:t>
      </w:r>
      <w:hyperlink r:id="rId799">
        <w:r>
          <w:rPr>
            <w:lang w:val="en_US" w:bidi="en_US"/>
          </w:rPr>
          <w:rPr>
            <w:color w:val="0000EE"/>
            <w:u w:val="single"/>
          </w:rPr>
          <w:t>Luke 19:45–46</w:t>
        </w:r>
      </w:hyperlink>
      <w:r>
        <w:rPr>
          <w:lang w:val="en_US" w:bidi="en_US"/>
        </w:rPr>
        <w:t xml:space="preserve">), Jesus’ opponents question his authority to do so (see also </w:t>
      </w:r>
      <w:hyperlink r:id="rId800">
        <w:r>
          <w:rPr>
            <w:lang w:val="en_US" w:bidi="en_US"/>
          </w:rPr>
          <w:rPr>
            <w:color w:val="0000EE"/>
            <w:u w:val="single"/>
          </w:rPr>
          <w:t>Matt 21:23–27</w:t>
        </w:r>
      </w:hyperlink>
      <w:r>
        <w:rPr>
          <w:lang w:val="en_US" w:bidi="en_US"/>
        </w:rPr>
        <w:t xml:space="preserve">; </w:t>
      </w:r>
      <w:hyperlink r:id="rId801">
        <w:r>
          <w:rPr>
            <w:lang w:val="en_US" w:bidi="en_US"/>
          </w:rPr>
          <w:rPr>
            <w:color w:val="0000EE"/>
            <w:u w:val="single"/>
          </w:rPr>
          <w:t>Luke 20:1–8</w:t>
        </w:r>
      </w:hyperlink>
      <w:r>
        <w:rPr>
          <w:lang w:val="en_US" w:bidi="en_US"/>
        </w:rPr>
        <w:t xml:space="preserve">; cp. </w:t>
      </w:r>
      <w:hyperlink r:id="rId802">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3">
        <w:r>
          <w:rPr>
            <w:lang w:val="en_US" w:bidi="en_US"/>
          </w:rPr>
          <w:rPr>
            <w:color w:val="0000EE"/>
            <w:u w:val="single"/>
          </w:rPr>
          <w:t>5:1–13</w:t>
        </w:r>
      </w:hyperlink>
      <w:r>
        <w:rPr>
          <w:lang w:val="en_US" w:bidi="en_US"/>
        </w:rPr>
        <w:t>), heal (</w:t>
      </w:r>
      <w:hyperlink r:id="rId804">
        <w:r>
          <w:rPr>
            <w:lang w:val="en_US" w:bidi="en_US"/>
          </w:rPr>
          <w:rPr>
            <w:color w:val="0000EE"/>
            <w:u w:val="single"/>
          </w:rPr>
          <w:t>1:29–2:12</w:t>
        </w:r>
      </w:hyperlink>
      <w:r>
        <w:rPr>
          <w:lang w:val="en_US" w:bidi="en_US"/>
        </w:rPr>
        <w:t xml:space="preserve">; </w:t>
      </w:r>
      <w:hyperlink r:id="rId805">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6">
        <w:r>
          <w:rPr>
            <w:lang w:val="en_US" w:bidi="en_US"/>
          </w:rPr>
          <w:rPr>
            <w:color w:val="0000EE"/>
            <w:u w:val="single"/>
          </w:rPr>
          <w:t>2:8–9</w:t>
        </w:r>
      </w:hyperlink>
      <w:r>
        <w:rPr>
          <w:lang w:val="en_US" w:bidi="en_US"/>
        </w:rPr>
        <w:t xml:space="preserve">, </w:t>
      </w:r>
      <w:hyperlink r:id="rId807">
        <w:r>
          <w:rPr>
            <w:lang w:val="en_US" w:bidi="en_US"/>
          </w:rPr>
          <w:rPr>
            <w:color w:val="0000EE"/>
            <w:u w:val="single"/>
          </w:rPr>
          <w:t>19</w:t>
        </w:r>
      </w:hyperlink>
      <w:r>
        <w:rPr>
          <w:lang w:val="en_US" w:bidi="en_US"/>
        </w:rPr>
        <w:t xml:space="preserve">, </w:t>
      </w:r>
      <w:hyperlink r:id="rId808">
        <w:r>
          <w:rPr>
            <w:lang w:val="en_US" w:bidi="en_US"/>
          </w:rPr>
          <w:rPr>
            <w:color w:val="0000EE"/>
            <w:u w:val="single"/>
          </w:rPr>
          <w:t>25–26</w:t>
        </w:r>
      </w:hyperlink>
      <w:r>
        <w:rPr>
          <w:lang w:val="en_US" w:bidi="en_US"/>
        </w:rPr>
        <w:t xml:space="preserve">; </w:t>
      </w:r>
      <w:hyperlink r:id="rId356">
        <w:r>
          <w:rPr>
            <w:lang w:val="en_US" w:bidi="en_US"/>
          </w:rPr>
          <w:rPr>
            <w:color w:val="0000EE"/>
            <w:u w:val="single"/>
          </w:rPr>
          <w:t>3:4</w:t>
        </w:r>
      </w:hyperlink>
      <w:r>
        <w:rPr>
          <w:lang w:val="en_US" w:bidi="en_US"/>
        </w:rPr>
        <w:t xml:space="preserve">, </w:t>
      </w:r>
      <w:hyperlink r:id="rId809">
        <w:r>
          <w:rPr>
            <w:lang w:val="en_US" w:bidi="en_US"/>
          </w:rPr>
          <w:rPr>
            <w:color w:val="0000EE"/>
            <w:u w:val="single"/>
          </w:rPr>
          <w:t>23</w:t>
        </w:r>
      </w:hyperlink>
      <w:r>
        <w:rPr>
          <w:lang w:val="en_US" w:bidi="en_US"/>
        </w:rPr>
        <w:t xml:space="preserve">; </w:t>
      </w:r>
      <w:hyperlink r:id="rId810">
        <w:r>
          <w:rPr>
            <w:lang w:val="en_US" w:bidi="en_US"/>
          </w:rPr>
          <w:rPr>
            <w:color w:val="0000EE"/>
            <w:u w:val="single"/>
          </w:rPr>
          <w:t>10:3</w:t>
        </w:r>
      </w:hyperlink>
      <w:r>
        <w:rPr>
          <w:lang w:val="en_US" w:bidi="en_US"/>
        </w:rPr>
        <w:t xml:space="preserve">, </w:t>
      </w:r>
      <w:hyperlink r:id="rId811">
        <w:r>
          <w:rPr>
            <w:lang w:val="en_US" w:bidi="en_US"/>
          </w:rPr>
          <w:rPr>
            <w:color w:val="0000EE"/>
            <w:u w:val="single"/>
          </w:rPr>
          <w:t>38</w:t>
        </w:r>
      </w:hyperlink>
      <w:r>
        <w:rPr>
          <w:lang w:val="en_US" w:bidi="en_US"/>
        </w:rPr>
        <w:t xml:space="preserve">; see also </w:t>
      </w:r>
      <w:hyperlink r:id="rId812">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4">
        <w:r>
          <w:rPr>
            <w:lang w:val="en_US" w:bidi="en_US"/>
          </w:rPr>
          <w:rPr>
            <w:color w:val="0000EE"/>
            <w:u w:val="single"/>
          </w:rPr>
          <w:t>7:6</w:t>
        </w:r>
      </w:hyperlink>
      <w:r>
        <w:rPr>
          <w:lang w:val="en_US" w:bidi="en_US"/>
        </w:rPr>
        <w:t>), their unwillingness to see (</w:t>
      </w:r>
      <w:hyperlink r:id="rId815">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52">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6">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7">
        <w:r>
          <w:rPr>
            <w:lang w:val="en_US" w:bidi="en_US"/>
          </w:rPr>
          <w:rPr>
            <w:color w:val="0000EE"/>
            <w:u w:val="single"/>
          </w:rPr>
          <w:t>11:27–12:44</w:t>
        </w:r>
      </w:hyperlink>
      <w:r>
        <w:rPr>
          <w:lang w:val="en_US" w:bidi="en_US"/>
        </w:rPr>
        <w:t xml:space="preserve"> all take place in the Temple (see </w:t>
      </w:r>
      <w:hyperlink r:id="rId552">
        <w:r>
          <w:rPr>
            <w:lang w:val="en_US" w:bidi="en_US"/>
          </w:rPr>
          <w:rPr>
            <w:color w:val="0000EE"/>
            <w:u w:val="single"/>
          </w:rPr>
          <w:t>11:27</w:t>
        </w:r>
      </w:hyperlink>
      <w:r>
        <w:rPr>
          <w:lang w:val="en_US" w:bidi="en_US"/>
        </w:rPr>
        <w:t xml:space="preserve">; </w:t>
      </w:r>
      <w:hyperlink r:id="rId665">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8">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6">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81">
        <w:r>
          <w:rPr>
            <w:lang w:val="en_US" w:bidi="en_US"/>
          </w:rPr>
          <w:rPr>
            <w:color w:val="0000EE"/>
            <w:u w:val="single"/>
          </w:rPr>
          <w:t>Mark 12:9</w:t>
        </w:r>
      </w:hyperlink>
      <w:r>
        <w:rPr>
          <w:lang w:val="en_US" w:bidi="en_US"/>
        </w:rPr>
        <w:t xml:space="preserve">; cp. </w:t>
      </w:r>
      <w:hyperlink r:id="rId819">
        <w:r>
          <w:rPr>
            <w:lang w:val="en_US" w:bidi="en_US"/>
          </w:rPr>
          <w:rPr>
            <w:color w:val="0000EE"/>
            <w:u w:val="single"/>
          </w:rPr>
          <w:t>Isa 5:4</w:t>
        </w:r>
      </w:hyperlink>
      <w:r>
        <w:rPr>
          <w:lang w:val="en_US" w:bidi="en_US"/>
        </w:rPr>
        <w:t>). Isaiah specifically identifies the vineyard as the people of Israel (</w:t>
      </w:r>
      <w:hyperlink r:id="rId820">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lang w:val="en_US" w:bidi="en_US"/>
          </w:rPr>
          <w:rPr>
            <w:color w:val="0000EE"/>
            <w:u w:val="single"/>
          </w:rPr>
          <w:t>Mark 11:15–17</w:t>
        </w:r>
      </w:hyperlink>
      <w:r>
        <w:rPr>
          <w:lang w:val="en_US" w:bidi="en_US"/>
        </w:rPr>
        <w:t xml:space="preserve">; </w:t>
      </w:r>
      <w:hyperlink r:id="rId736">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lang w:val="en_US" w:bidi="en_US"/>
          </w:rPr>
          <w:rPr>
            <w:color w:val="0000EE"/>
            <w:u w:val="single"/>
          </w:rPr>
          <w:t>Jer 7:25–26</w:t>
        </w:r>
      </w:hyperlink>
      <w:r>
        <w:rPr>
          <w:lang w:val="en_US" w:bidi="en_US"/>
        </w:rPr>
        <w:t xml:space="preserve">; </w:t>
      </w:r>
      <w:hyperlink r:id="rId822">
        <w:r>
          <w:rPr>
            <w:lang w:val="en_US" w:bidi="en_US"/>
          </w:rPr>
          <w:rPr>
            <w:color w:val="0000EE"/>
            <w:u w:val="single"/>
          </w:rPr>
          <w:t>Amos 3:7</w:t>
        </w:r>
      </w:hyperlink>
      <w:r>
        <w:rPr>
          <w:lang w:val="en_US" w:bidi="en_US"/>
        </w:rPr>
        <w:t xml:space="preserve">; </w:t>
      </w:r>
      <w:hyperlink r:id="rId823">
        <w:r>
          <w:rPr>
            <w:lang w:val="en_US" w:bidi="en_US"/>
          </w:rPr>
          <w:rPr>
            <w:color w:val="0000EE"/>
            <w:u w:val="single"/>
          </w:rPr>
          <w:t>Zech 1:6</w:t>
        </w:r>
      </w:hyperlink>
      <w:r>
        <w:rPr>
          <w:lang w:val="en_US" w:bidi="en_US"/>
        </w:rPr>
        <w:t>); they were repeatedly mistreated and killed by Israelite leaders (</w:t>
      </w:r>
      <w:hyperlink r:id="rId824">
        <w:r>
          <w:rPr>
            <w:lang w:val="en_US" w:bidi="en_US"/>
          </w:rPr>
          <w:rPr>
            <w:color w:val="0000EE"/>
            <w:u w:val="single"/>
          </w:rPr>
          <w:t>1 Kgs 18:13</w:t>
        </w:r>
      </w:hyperlink>
      <w:r>
        <w:rPr>
          <w:lang w:val="en_US" w:bidi="en_US"/>
        </w:rPr>
        <w:t xml:space="preserve">; </w:t>
      </w:r>
      <w:hyperlink r:id="rId825">
        <w:r>
          <w:rPr>
            <w:lang w:val="en_US" w:bidi="en_US"/>
          </w:rPr>
          <w:rPr>
            <w:color w:val="0000EE"/>
            <w:u w:val="single"/>
          </w:rPr>
          <w:t>19:10</w:t>
        </w:r>
      </w:hyperlink>
      <w:r>
        <w:rPr>
          <w:lang w:val="en_US" w:bidi="en_US"/>
        </w:rPr>
        <w:t xml:space="preserve">, </w:t>
      </w:r>
      <w:hyperlink r:id="rId826">
        <w:r>
          <w:rPr>
            <w:lang w:val="en_US" w:bidi="en_US"/>
          </w:rPr>
          <w:rPr>
            <w:color w:val="0000EE"/>
            <w:u w:val="single"/>
          </w:rPr>
          <w:t>14</w:t>
        </w:r>
      </w:hyperlink>
      <w:r>
        <w:rPr>
          <w:lang w:val="en_US" w:bidi="en_US"/>
        </w:rPr>
        <w:t xml:space="preserve">; </w:t>
      </w:r>
      <w:hyperlink r:id="rId827">
        <w:r>
          <w:rPr>
            <w:lang w:val="en_US" w:bidi="en_US"/>
          </w:rPr>
          <w:rPr>
            <w:color w:val="0000EE"/>
            <w:u w:val="single"/>
          </w:rPr>
          <w:t>2 Chr 24:20–27</w:t>
        </w:r>
      </w:hyperlink>
      <w:r>
        <w:rPr>
          <w:lang w:val="en_US" w:bidi="en_US"/>
        </w:rPr>
        <w:t xml:space="preserve">; </w:t>
      </w:r>
      <w:hyperlink r:id="rId828">
        <w:r>
          <w:rPr>
            <w:lang w:val="en_US" w:bidi="en_US"/>
          </w:rPr>
          <w:rPr>
            <w:color w:val="0000EE"/>
            <w:u w:val="single"/>
          </w:rPr>
          <w:t>36:15–16</w:t>
        </w:r>
      </w:hyperlink>
      <w:r>
        <w:rPr>
          <w:lang w:val="en_US" w:bidi="en_US"/>
        </w:rPr>
        <w:t xml:space="preserve">; </w:t>
      </w:r>
      <w:hyperlink r:id="rId829">
        <w:r>
          <w:rPr>
            <w:lang w:val="en_US" w:bidi="en_US"/>
          </w:rPr>
          <w:rPr>
            <w:color w:val="0000EE"/>
            <w:u w:val="single"/>
          </w:rPr>
          <w:t>Jer 26:20–23</w:t>
        </w:r>
      </w:hyperlink>
      <w:r>
        <w:rPr>
          <w:lang w:val="en_US" w:bidi="en_US"/>
        </w:rPr>
        <w:t xml:space="preserve">; </w:t>
      </w:r>
      <w:hyperlink r:id="rId830">
        <w:r>
          <w:rPr>
            <w:lang w:val="en_US" w:bidi="en_US"/>
          </w:rPr>
          <w:rPr>
            <w:color w:val="0000EE"/>
            <w:u w:val="single"/>
          </w:rPr>
          <w:t>Neh 9:26</w:t>
        </w:r>
      </w:hyperlink>
      <w:r>
        <w:rPr>
          <w:lang w:val="en_US" w:bidi="en_US"/>
        </w:rPr>
        <w:t xml:space="preserve">; see </w:t>
      </w:r>
      <w:hyperlink r:id="rId831">
        <w:r>
          <w:rPr>
            <w:lang w:val="en_US" w:bidi="en_US"/>
          </w:rPr>
          <w:rPr>
            <w:color w:val="0000EE"/>
            <w:u w:val="single"/>
          </w:rPr>
          <w:t>Matt 23:34</w:t>
        </w:r>
      </w:hyperlink>
      <w:r>
        <w:rPr>
          <w:lang w:val="en_US" w:bidi="en_US"/>
        </w:rPr>
        <w:t xml:space="preserve">, </w:t>
      </w:r>
      <w:hyperlink r:id="rId832">
        <w:r>
          <w:rPr>
            <w:lang w:val="en_US" w:bidi="en_US"/>
          </w:rPr>
          <w:rPr>
            <w:color w:val="0000EE"/>
            <w:u w:val="single"/>
          </w:rPr>
          <w:t>37</w:t>
        </w:r>
      </w:hyperlink>
      <w:r>
        <w:rPr>
          <w:lang w:val="en_US" w:bidi="en_US"/>
        </w:rPr>
        <w:t xml:space="preserve">; </w:t>
      </w:r>
      <w:hyperlink r:id="rId833">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4">
        <w:r>
          <w:rPr>
            <w:lang w:val="en_US" w:bidi="en_US"/>
          </w:rPr>
          <w:rPr>
            <w:color w:val="0000EE"/>
            <w:u w:val="single"/>
          </w:rPr>
          <w:t>Matt 21:38</w:t>
        </w:r>
      </w:hyperlink>
      <w:r>
        <w:rPr>
          <w:lang w:val="en_US" w:bidi="en_US"/>
        </w:rPr>
        <w:t xml:space="preserve">; </w:t>
      </w:r>
      <w:hyperlink r:id="rId835">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6">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9">
        <w:r>
          <w:rPr>
            <w:lang w:val="en_US" w:bidi="en_US"/>
          </w:rPr>
          <w:rPr>
            <w:color w:val="0000EE"/>
            <w:u w:val="single"/>
          </w:rPr>
          <w:t>3:23</w:t>
        </w:r>
      </w:hyperlink>
      <w:r>
        <w:rPr>
          <w:lang w:val="en_US" w:bidi="en_US"/>
        </w:rPr>
        <w:t xml:space="preserve">, </w:t>
      </w:r>
      <w:hyperlink r:id="rId837">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8">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9">
        <w:r>
          <w:rPr>
            <w:lang w:val="en_US" w:bidi="en_US"/>
          </w:rPr>
          <w:rPr>
            <w:color w:val="0000EE"/>
            <w:u w:val="single"/>
          </w:rPr>
          <w:t>Isa 5:5–7</w:t>
        </w:r>
      </w:hyperlink>
      <w:r>
        <w:rPr>
          <w:lang w:val="en_US" w:bidi="en_US"/>
        </w:rPr>
        <w:t>). Although some interpret Jesus’ answer as meaning that God would replace the evil Jewish leaders (</w:t>
      </w:r>
      <w:hyperlink r:id="rId552">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40">
        <w:r>
          <w:rPr>
            <w:lang w:val="en_US" w:bidi="en_US"/>
          </w:rPr>
          <w:rPr>
            <w:color w:val="0000EE"/>
            <w:u w:val="single"/>
          </w:rPr>
          <w:t>Matt 21:43</w:t>
        </w:r>
      </w:hyperlink>
      <w:r>
        <w:rPr>
          <w:lang w:val="en_US" w:bidi="en_US"/>
        </w:rPr>
        <w:t xml:space="preserve">; </w:t>
      </w:r>
      <w:hyperlink r:id="rId841">
        <w:r>
          <w:rPr>
            <w:lang w:val="en_US" w:bidi="en_US"/>
          </w:rPr>
          <w:rPr>
            <w:color w:val="0000EE"/>
            <w:u w:val="single"/>
          </w:rPr>
          <w:t>Rom 9:25–33</w:t>
        </w:r>
      </w:hyperlink>
      <w:r>
        <w:rPr>
          <w:lang w:val="en_US" w:bidi="en_US"/>
        </w:rPr>
        <w:t xml:space="preserve">; </w:t>
      </w:r>
      <w:hyperlink r:id="rId842">
        <w:r>
          <w:rPr>
            <w:lang w:val="en_US" w:bidi="en_US"/>
          </w:rPr>
          <w:rPr>
            <w:color w:val="0000EE"/>
            <w:u w:val="single"/>
          </w:rPr>
          <w:t>11:13–24</w:t>
        </w:r>
      </w:hyperlink>
      <w:r>
        <w:rPr>
          <w:lang w:val="en_US" w:bidi="en_US"/>
        </w:rPr>
        <w:t>). Thus, Jesus’ parable connects with the coming destruction of Jerusalem (</w:t>
      </w:r>
      <w:hyperlink r:id="rId764">
        <w:r>
          <w:rPr>
            <w:lang w:val="en_US" w:bidi="en_US"/>
          </w:rPr>
          <w:rPr>
            <w:color w:val="0000EE"/>
            <w:u w:val="single"/>
          </w:rPr>
          <w:t>Mark 11:15–19</w:t>
        </w:r>
      </w:hyperlink>
      <w:r>
        <w:rPr>
          <w:lang w:val="en_US" w:bidi="en_US"/>
        </w:rPr>
        <w:t xml:space="preserve">; </w:t>
      </w:r>
      <w:hyperlink r:id="rId736">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3">
        <w:r>
          <w:rPr>
            <w:lang w:val="en_US" w:bidi="en_US"/>
          </w:rPr>
          <w:rPr>
            <w:color w:val="0000EE"/>
            <w:u w:val="single"/>
          </w:rPr>
          <w:t>Ps 118:22–23</w:t>
        </w:r>
      </w:hyperlink>
      <w:r>
        <w:rPr>
          <w:lang w:val="en_US" w:bidi="en_US"/>
        </w:rPr>
        <w:t xml:space="preserve">. The rejected stone (the Son) had become the cornerstone of God’s Kingdom (cp. </w:t>
      </w:r>
      <w:hyperlink r:id="rId844">
        <w:r>
          <w:rPr>
            <w:lang w:val="en_US" w:bidi="en_US"/>
          </w:rPr>
          <w:rPr>
            <w:color w:val="0000EE"/>
            <w:u w:val="single"/>
          </w:rPr>
          <w:t>Acts 4:11</w:t>
        </w:r>
      </w:hyperlink>
      <w:r>
        <w:rPr>
          <w:lang w:val="en_US" w:bidi="en_US"/>
        </w:rPr>
        <w:t xml:space="preserve">; </w:t>
      </w:r>
      <w:hyperlink r:id="rId845">
        <w:r>
          <w:rPr>
            <w:lang w:val="en_US" w:bidi="en_US"/>
          </w:rPr>
          <w:rPr>
            <w:color w:val="0000EE"/>
            <w:u w:val="single"/>
          </w:rPr>
          <w:t>1 Pet 2:4</w:t>
        </w:r>
      </w:hyperlink>
      <w:r>
        <w:rPr>
          <w:lang w:val="en_US" w:bidi="en_US"/>
        </w:rPr>
        <w:t xml:space="preserve">, </w:t>
      </w:r>
      <w:hyperlink r:id="rId846">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lang w:val="en_US" w:bidi="en_US"/>
        </w:rPr>
        <w:t xml:space="preserve">The religious leaders: For the second time, the presence of the crowd thwarted their evil intentions (see </w:t>
      </w:r>
      <w:hyperlink r:id="rId848">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Having failed in questioning Jesus’ authority, Jesus’ enemies tried to alienate his audience. Readers are aware from the beginning that the flattery of the Pharisees and supporters of Herod (see </w:t>
      </w:r>
      <w:hyperlink r:id="rId461">
        <w:r>
          <w:rPr>
            <w:lang w:val="en_US" w:bidi="en_US"/>
          </w:rPr>
          <w:rPr>
            <w:color w:val="0000EE"/>
            <w:u w:val="single"/>
          </w:rPr>
          <w:t>3:6</w:t>
        </w:r>
      </w:hyperlink>
      <w:r>
        <w:rPr>
          <w:lang w:val="en_US" w:bidi="en_US"/>
        </w:rP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lang w:val="en_US" w:bidi="en_US"/>
        </w:rPr>
        <w:t xml:space="preserve">taxes: The Greek word refers to a poll tax or head tax; cp. </w:t>
      </w:r>
      <w:hyperlink r:id="rId849">
        <w:r>
          <w:rPr>
            <w:lang w:val="en_US" w:bidi="en_US"/>
          </w:rPr>
          <w:rPr>
            <w:color w:val="0000EE"/>
            <w:u w:val="single"/>
          </w:rPr>
          <w:t>Luke 2:1–2</w:t>
        </w:r>
      </w:hyperlink>
      <w:r>
        <w:rPr>
          <w:lang w:val="en_US" w:bidi="en_US"/>
        </w:rPr>
        <w:t xml:space="preserve">; </w:t>
      </w:r>
      <w:hyperlink r:id="rId850">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lang w:val="en_US" w:bidi="en_US"/>
        </w:rPr>
        <w:t>Jesus’ surprising reply revealed his wisdom. • a Roman coin: Apparently the poll tax had to be paid in Roman coinage.</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was almost certainly that of Tiberius Caesar</w:t>
      </w:r>
      <w:r>
        <w:rPr>
          <w:i/>
          <w:lang w:val="en_US" w:bidi="en_US"/>
        </w:rPr>
        <w:t>,</w:t>
      </w:r>
      <w:r>
        <w:rPr>
          <w:lang w:val="en_US" w:bidi="en_US"/>
        </w:rPr>
        <w:t xml:space="preserve"> who reigned from AD 14–37. The inscription read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51">
        <w:r>
          <w:rPr>
            <w:lang w:val="en_US" w:bidi="en_US"/>
          </w:rPr>
          <w:rPr>
            <w:color w:val="0000EE"/>
            <w:u w:val="single"/>
          </w:rPr>
          <w:t>Matt 5:9</w:t>
        </w:r>
      </w:hyperlink>
      <w:r>
        <w:rPr>
          <w:lang w:val="en_US" w:bidi="en_US"/>
        </w:rPr>
        <w:t xml:space="preserve">, </w:t>
      </w:r>
      <w:hyperlink r:id="rId852">
        <w:r>
          <w:rPr>
            <w:lang w:val="en_US" w:bidi="en_US"/>
          </w:rPr>
          <w:rPr>
            <w:color w:val="0000EE"/>
            <w:u w:val="single"/>
          </w:rPr>
          <w:t>39</w:t>
        </w:r>
      </w:hyperlink>
      <w:r>
        <w:rPr>
          <w:lang w:val="en_US" w:bidi="en_US"/>
        </w:rPr>
        <w:t xml:space="preserve">, </w:t>
      </w:r>
      <w:hyperlink r:id="rId853">
        <w:r>
          <w:rPr>
            <w:lang w:val="en_US" w:bidi="en_US"/>
          </w:rPr>
          <w:rPr>
            <w:color w:val="0000EE"/>
            <w:u w:val="single"/>
          </w:rPr>
          <w:t>41</w:t>
        </w:r>
      </w:hyperlink>
      <w:r>
        <w:rPr>
          <w:lang w:val="en_US" w:bidi="en_US"/>
        </w:rPr>
        <w:t xml:space="preserve">; </w:t>
      </w:r>
      <w:hyperlink r:id="rId854">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Sadducees did not believe in the resurrection from the dead (see </w:t>
      </w:r>
      <w:hyperlink r:id="rId855">
        <w:r>
          <w:rPr>
            <w:lang w:val="en_US" w:bidi="en_US"/>
          </w:rPr>
          <w:rPr>
            <w:color w:val="0000EE"/>
            <w:u w:val="single"/>
          </w:rPr>
          <w:t>Acts 4:1–2</w:t>
        </w:r>
      </w:hyperlink>
      <w:r>
        <w:rPr>
          <w:lang w:val="en_US" w:bidi="en_US"/>
        </w:rPr>
        <w:t xml:space="preserve">; </w:t>
      </w:r>
      <w:hyperlink r:id="rId856">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52">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7">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8">
        <w:r>
          <w:rPr>
            <w:lang w:val="en_US" w:bidi="en_US"/>
          </w:rPr>
          <w:rPr>
            <w:color w:val="0000EE"/>
            <w:u w:val="single"/>
          </w:rPr>
          <w:t>Luke 20:27–40</w:t>
        </w:r>
      </w:hyperlink>
      <w:r>
        <w:rPr>
          <w:lang w:val="en_US" w:bidi="en_US"/>
        </w:rPr>
        <w:t xml:space="preserve">; </w:t>
      </w:r>
      <w:hyperlink r:id="rId859">
        <w:r>
          <w:rPr>
            <w:lang w:val="en_US" w:bidi="en_US"/>
          </w:rPr>
          <w:rPr>
            <w:color w:val="0000EE"/>
            <w:u w:val="single"/>
          </w:rPr>
          <w:t>Acts 4:1–3</w:t>
        </w:r>
      </w:hyperlink>
      <w:r>
        <w:rPr>
          <w:lang w:val="en_US" w:bidi="en_US"/>
        </w:rPr>
        <w:t xml:space="preserve">; </w:t>
      </w:r>
      <w:hyperlink r:id="rId860">
        <w:r>
          <w:rPr>
            <w:lang w:val="en_US" w:bidi="en_US"/>
          </w:rPr>
          <w:rPr>
            <w:color w:val="0000EE"/>
            <w:u w:val="single"/>
          </w:rPr>
          <w:t>5:12</w:t>
        </w:r>
      </w:hyperlink>
      <w:r>
        <w:rPr>
          <w:lang w:val="en_US" w:bidi="en_US"/>
        </w:rPr>
        <w:t xml:space="preserve">, </w:t>
      </w:r>
      <w:hyperlink r:id="rId861">
        <w:r>
          <w:rPr>
            <w:lang w:val="en_US" w:bidi="en_US"/>
          </w:rPr>
          <w:rPr>
            <w:color w:val="0000EE"/>
            <w:u w:val="single"/>
          </w:rPr>
          <w:t>17</w:t>
        </w:r>
      </w:hyperlink>
      <w:r>
        <w:rPr>
          <w:lang w:val="en_US" w:bidi="en_US"/>
        </w:rPr>
        <w:t xml:space="preserve">; </w:t>
      </w:r>
      <w:hyperlink r:id="rId862">
        <w:r>
          <w:rPr>
            <w:lang w:val="en_US" w:bidi="en_US"/>
          </w:rPr>
          <w:rPr>
            <w:color w:val="0000EE"/>
            <w:u w:val="single"/>
          </w:rPr>
          <w:t>22:30–23:10</w:t>
        </w:r>
      </w:hyperlink>
      <w:r>
        <w:rPr>
          <w:lang w:val="en_US" w:bidi="en_US"/>
        </w:rPr>
        <w:t xml:space="preserve">; the exceptions are </w:t>
      </w:r>
      <w:hyperlink r:id="rId863">
        <w:r>
          <w:rPr>
            <w:lang w:val="en_US" w:bidi="en_US"/>
          </w:rPr>
          <w:rPr>
            <w:color w:val="0000EE"/>
            <w:u w:val="single"/>
          </w:rPr>
          <w:t>Matt 3:7</w:t>
        </w:r>
      </w:hyperlink>
      <w:r>
        <w:rPr>
          <w:lang w:val="en_US" w:bidi="en_US"/>
        </w:rPr>
        <w:t xml:space="preserve">; </w:t>
      </w:r>
      <w:hyperlink r:id="rId864">
        <w:r>
          <w:rPr>
            <w:lang w:val="en_US" w:bidi="en_US"/>
          </w:rPr>
          <w:rPr>
            <w:color w:val="0000EE"/>
            <w:u w:val="single"/>
          </w:rPr>
          <w:t>16:1–12</w:t>
        </w:r>
      </w:hyperlink>
      <w:r>
        <w:rPr>
          <w:lang w:val="en_US" w:bidi="en_US"/>
        </w:rPr>
        <w:t>). • The Sadducees’ question (</w:t>
      </w:r>
      <w:hyperlink r:id="rId865">
        <w:r>
          <w:rPr>
            <w:lang w:val="en_US" w:bidi="en_US"/>
          </w:rPr>
          <w:rPr>
            <w:color w:val="0000EE"/>
            <w:u w:val="single"/>
          </w:rPr>
          <w:t>Mark 12:19–23</w:t>
        </w:r>
      </w:hyperlink>
      <w:r>
        <w:rPr>
          <w:lang w:val="en_US" w:bidi="en_US"/>
        </w:rPr>
        <w:t>) was carefully crafted and based on a commandment of Moses (</w:t>
      </w:r>
      <w:hyperlink r:id="rId866">
        <w:r>
          <w:rPr>
            <w:lang w:val="en_US" w:bidi="en_US"/>
          </w:rPr>
          <w:rPr>
            <w:color w:val="0000EE"/>
            <w:u w:val="single"/>
          </w:rPr>
          <w:t>Deut 25:5–6</w:t>
        </w:r>
      </w:hyperlink>
      <w:r>
        <w:rPr>
          <w:lang w:val="en_US" w:bidi="en_US"/>
        </w:rPr>
        <w:t xml:space="preserve">; see </w:t>
      </w:r>
      <w:hyperlink r:id="rId867">
        <w:r>
          <w:rPr>
            <w:lang w:val="en_US" w:bidi="en_US"/>
          </w:rPr>
          <w:rPr>
            <w:color w:val="0000EE"/>
            <w:u w:val="single"/>
          </w:rPr>
          <w:t>Gen 38:6–11</w:t>
        </w:r>
      </w:hyperlink>
      <w:r>
        <w:rPr>
          <w:lang w:val="en_US" w:bidi="en_US"/>
        </w:rPr>
        <w:t xml:space="preserve">; </w:t>
      </w:r>
      <w:hyperlink r:id="rId868">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lang w:val="en_US" w:bidi="en_US"/>
          </w:rPr>
          <w:rPr>
            <w:color w:val="0000EE"/>
            <w:u w:val="single"/>
          </w:rPr>
          <w:t>Matt 12:41–42</w:t>
        </w:r>
      </w:hyperlink>
      <w:r>
        <w:rPr>
          <w:lang w:val="en_US" w:bidi="en_US"/>
        </w:rPr>
        <w:t xml:space="preserve">; </w:t>
      </w:r>
      <w:hyperlink r:id="rId870">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71">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2">
        <w:r>
          <w:rPr>
            <w:lang w:val="en_US" w:bidi="en_US"/>
          </w:rPr>
          <w:rPr>
            <w:color w:val="0000EE"/>
            <w:u w:val="single"/>
          </w:rPr>
          <w:t>Isa 26:19</w:t>
        </w:r>
      </w:hyperlink>
      <w:r>
        <w:rPr>
          <w:lang w:val="en_US" w:bidi="en_US"/>
        </w:rPr>
        <w:t xml:space="preserve">; </w:t>
      </w:r>
      <w:hyperlink r:id="rId873">
        <w:r>
          <w:rPr>
            <w:lang w:val="en_US" w:bidi="en_US"/>
          </w:rPr>
          <w:rPr>
            <w:color w:val="0000EE"/>
            <w:u w:val="single"/>
          </w:rPr>
          <w:t>Ezek 37:1–14</w:t>
        </w:r>
      </w:hyperlink>
      <w:r>
        <w:rPr>
          <w:lang w:val="en_US" w:bidi="en_US"/>
        </w:rPr>
        <w:t>) and the Writings (</w:t>
      </w:r>
      <w:hyperlink r:id="rId874">
        <w:r>
          <w:rPr>
            <w:lang w:val="en_US" w:bidi="en_US"/>
          </w:rPr>
          <w:rPr>
            <w:color w:val="0000EE"/>
            <w:u w:val="single"/>
          </w:rPr>
          <w:t>Job 19:26</w:t>
        </w:r>
      </w:hyperlink>
      <w:r>
        <w:rPr>
          <w:lang w:val="en_US" w:bidi="en_US"/>
        </w:rPr>
        <w:t xml:space="preserve">; </w:t>
      </w:r>
      <w:hyperlink r:id="rId875">
        <w:r>
          <w:rPr>
            <w:lang w:val="en_US" w:bidi="en_US"/>
          </w:rPr>
          <w:rPr>
            <w:color w:val="0000EE"/>
            <w:u w:val="single"/>
          </w:rPr>
          <w:t>Pss 16:9–11</w:t>
        </w:r>
      </w:hyperlink>
      <w:r>
        <w:rPr>
          <w:lang w:val="en_US" w:bidi="en_US"/>
        </w:rPr>
        <w:t xml:space="preserve">; </w:t>
      </w:r>
      <w:hyperlink r:id="rId876">
        <w:r>
          <w:rPr>
            <w:lang w:val="en_US" w:bidi="en_US"/>
          </w:rPr>
          <w:rPr>
            <w:color w:val="0000EE"/>
            <w:u w:val="single"/>
          </w:rPr>
          <w:t>49:15</w:t>
        </w:r>
      </w:hyperlink>
      <w:r>
        <w:rPr>
          <w:lang w:val="en_US" w:bidi="en_US"/>
        </w:rPr>
        <w:t xml:space="preserve">; </w:t>
      </w:r>
      <w:hyperlink r:id="rId877">
        <w:r>
          <w:rPr>
            <w:lang w:val="en_US" w:bidi="en_US"/>
          </w:rPr>
          <w:rPr>
            <w:color w:val="0000EE"/>
            <w:u w:val="single"/>
          </w:rPr>
          <w:t>73:23–26</w:t>
        </w:r>
      </w:hyperlink>
      <w:r>
        <w:rPr>
          <w:lang w:val="en_US" w:bidi="en_US"/>
        </w:rPr>
        <w:t xml:space="preserve">; </w:t>
      </w:r>
      <w:hyperlink r:id="rId878">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9">
        <w:r>
          <w:rPr>
            <w:lang w:val="en_US" w:bidi="en_US"/>
          </w:rPr>
          <w:rPr>
            <w:color w:val="0000EE"/>
            <w:u w:val="single"/>
          </w:rPr>
          <w:t>Exod 3:6</w:t>
        </w:r>
      </w:hyperlink>
      <w:r>
        <w:rPr>
          <w:lang w:val="en_US" w:bidi="en_US"/>
        </w:rPr>
        <w:t xml:space="preserve">, </w:t>
      </w:r>
      <w:hyperlink r:id="rId880">
        <w:r>
          <w:rPr>
            <w:lang w:val="en_US" w:bidi="en_US"/>
          </w:rPr>
          <w:rPr>
            <w:color w:val="0000EE"/>
            <w:u w:val="single"/>
          </w:rPr>
          <w:t>15–16</w:t>
        </w:r>
      </w:hyperlink>
      <w:r>
        <w:rPr>
          <w:lang w:val="en_US" w:bidi="en_US"/>
        </w:rPr>
        <w:t>) showed that God’s covenant with the patriarchs could not be broken by death. They were still alive (</w:t>
      </w:r>
      <w:hyperlink r:id="rId881">
        <w:r>
          <w:rPr>
            <w:lang w:val="en_US" w:bidi="en_US"/>
          </w:rPr>
          <w:rPr>
            <w:color w:val="0000EE"/>
            <w:u w:val="single"/>
          </w:rPr>
          <w:t>Matt 8:11–12</w:t>
        </w:r>
      </w:hyperlink>
      <w:r>
        <w:rPr>
          <w:lang w:val="en_US" w:bidi="en_US"/>
        </w:rPr>
        <w:t xml:space="preserve">; </w:t>
      </w:r>
      <w:hyperlink r:id="rId882">
        <w:r>
          <w:rPr>
            <w:lang w:val="en_US" w:bidi="en_US"/>
          </w:rPr>
          <w:rPr>
            <w:color w:val="0000EE"/>
            <w:u w:val="single"/>
          </w:rPr>
          <w:t>13:17</w:t>
        </w:r>
      </w:hyperlink>
      <w:r>
        <w:rPr>
          <w:lang w:val="en_US" w:bidi="en_US"/>
        </w:rPr>
        <w:t xml:space="preserve">; </w:t>
      </w:r>
      <w:hyperlink r:id="rId870">
        <w:r>
          <w:rPr>
            <w:lang w:val="en_US" w:bidi="en_US"/>
          </w:rPr>
          <w:rPr>
            <w:color w:val="0000EE"/>
            <w:u w:val="single"/>
          </w:rPr>
          <w:t>Luke 16:19–31</w:t>
        </w:r>
      </w:hyperlink>
      <w:r>
        <w:rPr>
          <w:lang w:val="en_US" w:bidi="en_US"/>
        </w:rPr>
        <w:t xml:space="preserve">; </w:t>
      </w:r>
      <w:hyperlink r:id="rId883">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4">
        <w:r>
          <w:rPr>
            <w:lang w:val="en_US" w:bidi="en_US"/>
          </w:rPr>
          <w:rPr>
            <w:color w:val="0000EE"/>
            <w:u w:val="single"/>
          </w:rPr>
          <w:t>Matt 19:28–29</w:t>
        </w:r>
      </w:hyperlink>
      <w:r>
        <w:rPr>
          <w:lang w:val="en_US" w:bidi="en_US"/>
        </w:rPr>
        <w:t xml:space="preserve">; </w:t>
      </w:r>
      <w:hyperlink r:id="rId885">
        <w:r>
          <w:rPr>
            <w:lang w:val="en_US" w:bidi="en_US"/>
          </w:rPr>
          <w:rPr>
            <w:color w:val="0000EE"/>
            <w:u w:val="single"/>
          </w:rPr>
          <w:t>Luke 18:29–30</w:t>
        </w:r>
      </w:hyperlink>
      <w:r>
        <w:rPr>
          <w:lang w:val="en_US" w:bidi="en_US"/>
        </w:rPr>
        <w:t xml:space="preserve">; </w:t>
      </w:r>
      <w:hyperlink r:id="rId886">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8">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90">
        <w:r>
          <w:rPr>
            <w:lang w:val="en_US" w:bidi="en_US"/>
          </w:rPr>
          <w:rPr>
            <w:color w:val="0000EE"/>
            <w:u w:val="single"/>
          </w:rPr>
          <w:t>Prov 3:6</w:t>
        </w:r>
      </w:hyperlink>
      <w:r>
        <w:rPr>
          <w:lang w:val="en_US" w:bidi="en_US"/>
        </w:rPr>
        <w:t xml:space="preserve">; </w:t>
      </w:r>
      <w:hyperlink r:id="rId891">
        <w:r>
          <w:rPr>
            <w:lang w:val="en_US" w:bidi="en_US"/>
          </w:rPr>
          <w:rPr>
            <w:color w:val="0000EE"/>
            <w:u w:val="single"/>
          </w:rPr>
          <w:t>Isa 33:15–16</w:t>
        </w:r>
      </w:hyperlink>
      <w:r>
        <w:rPr>
          <w:lang w:val="en_US" w:bidi="en_US"/>
        </w:rPr>
        <w:t xml:space="preserve">; </w:t>
      </w:r>
      <w:hyperlink r:id="rId892">
        <w:r>
          <w:rPr>
            <w:lang w:val="en_US" w:bidi="en_US"/>
          </w:rPr>
          <w:rPr>
            <w:color w:val="0000EE"/>
            <w:u w:val="single"/>
          </w:rPr>
          <w:t>56:1</w:t>
        </w:r>
      </w:hyperlink>
      <w:r>
        <w:rPr>
          <w:lang w:val="en_US" w:bidi="en_US"/>
        </w:rPr>
        <w:t xml:space="preserve">; </w:t>
      </w:r>
      <w:hyperlink r:id="rId893">
        <w:r>
          <w:rPr>
            <w:lang w:val="en_US" w:bidi="en_US"/>
          </w:rPr>
          <w:rPr>
            <w:color w:val="0000EE"/>
            <w:u w:val="single"/>
          </w:rPr>
          <w:t>Amos 5:4</w:t>
        </w:r>
      </w:hyperlink>
      <w:r>
        <w:rPr>
          <w:lang w:val="en_US" w:bidi="en_US"/>
        </w:rPr>
        <w:t xml:space="preserve">; </w:t>
      </w:r>
      <w:hyperlink r:id="rId894">
        <w:r>
          <w:rPr>
            <w:lang w:val="en_US" w:bidi="en_US"/>
          </w:rPr>
          <w:rPr>
            <w:color w:val="0000EE"/>
            <w:u w:val="single"/>
          </w:rPr>
          <w:t>Mic 6:8</w:t>
        </w:r>
      </w:hyperlink>
      <w:r>
        <w:rPr>
          <w:lang w:val="en_US" w:bidi="en_US"/>
        </w:rPr>
        <w:t xml:space="preserve">; and </w:t>
      </w:r>
      <w:hyperlink r:id="rId895">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6">
        <w:r>
          <w:rPr>
            <w:lang w:val="en_US" w:bidi="en_US"/>
          </w:rPr>
          <w:rPr>
            <w:color w:val="0000EE"/>
            <w:u w:val="single"/>
          </w:rPr>
          <w:t>11:27–12:27</w:t>
        </w:r>
      </w:hyperlink>
      <w:r>
        <w:rPr>
          <w:lang w:val="en_US" w:bidi="en_US"/>
        </w:rPr>
        <w:t xml:space="preserve">, the reader might expect the next question to Jesus to be hostile (see </w:t>
      </w:r>
      <w:hyperlink r:id="rId813">
        <w:r>
          <w:rPr>
            <w:lang w:val="en_US" w:bidi="en_US"/>
          </w:rPr>
          <w:rPr>
            <w:color w:val="0000EE"/>
            <w:u w:val="single"/>
          </w:rPr>
          <w:t>11:28</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865">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7">
        <w:r>
          <w:rPr>
            <w:lang w:val="en_US" w:bidi="en_US"/>
          </w:rPr>
          <w:rPr>
            <w:color w:val="0000EE"/>
            <w:u w:val="single"/>
          </w:rPr>
          <w:t>2:6–7</w:t>
        </w:r>
      </w:hyperlink>
      <w:r>
        <w:rPr>
          <w:lang w:val="en_US" w:bidi="en_US"/>
        </w:rPr>
        <w:t xml:space="preserve">, </w:t>
      </w:r>
      <w:hyperlink r:id="rId459">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8">
        <w:r>
          <w:rPr>
            <w:lang w:val="en_US" w:bidi="en_US"/>
          </w:rPr>
          <w:rPr>
            <w:color w:val="0000EE"/>
            <w:u w:val="single"/>
          </w:rPr>
          <w:t>7:1</w:t>
        </w:r>
      </w:hyperlink>
      <w:r>
        <w:rPr>
          <w:lang w:val="en_US" w:bidi="en_US"/>
        </w:rPr>
        <w:t xml:space="preserve">, </w:t>
      </w:r>
      <w:hyperlink r:id="rId463">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9">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and Jesus will warn the crowds against their hypocrisy (</w:t>
      </w:r>
      <w:hyperlink r:id="rId900">
        <w:r>
          <w:rPr>
            <w:lang w:val="en_US" w:bidi="en_US"/>
          </w:rPr>
          <w:rPr>
            <w:color w:val="0000EE"/>
            <w:u w:val="single"/>
          </w:rPr>
          <w:t>12:38–40</w:t>
        </w:r>
      </w:hyperlink>
      <w:r>
        <w:rPr>
          <w:lang w:val="en_US" w:bidi="en_US"/>
        </w:rPr>
        <w:t>), but this teacher was positively inclined toward Jesus (</w:t>
      </w:r>
      <w:hyperlink r:id="rId901">
        <w:r>
          <w:rPr>
            <w:lang w:val="en_US" w:bidi="en_US"/>
          </w:rPr>
          <w:rPr>
            <w:color w:val="0000EE"/>
            <w:u w:val="single"/>
          </w:rPr>
          <w:t>12:28</w:t>
        </w:r>
      </w:hyperlink>
      <w:r>
        <w:rPr>
          <w:lang w:val="en_US" w:bidi="en_US"/>
        </w:rPr>
        <w:t xml:space="preserve">, </w:t>
      </w:r>
      <w:hyperlink r:id="rId664">
        <w:r>
          <w:rPr>
            <w:lang w:val="en_US" w:bidi="en_US"/>
          </w:rPr>
          <w:rPr>
            <w:color w:val="0000EE"/>
            <w:u w:val="single"/>
          </w:rPr>
          <w:t>32</w:t>
        </w:r>
      </w:hyperlink>
      <w:r>
        <w:rPr>
          <w:lang w:val="en_US" w:bidi="en_US"/>
        </w:rPr>
        <w:t>) and praised him (</w:t>
      </w:r>
      <w:hyperlink r:id="rId902">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3">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4">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5">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lang w:val="en_US" w:bidi="en_US"/>
          </w:rPr>
          <w:rPr>
            <w:color w:val="0000EE"/>
            <w:u w:val="single"/>
          </w:rPr>
          <w:t>Lev 19:18</w:t>
        </w:r>
      </w:hyperlink>
      <w:r>
        <w:rPr>
          <w:lang w:val="en_US" w:bidi="en_US"/>
        </w:rPr>
        <w:t>. It corresponds to the second part of the Ten Commandments (</w:t>
      </w:r>
      <w:hyperlink r:id="rId907">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8">
        <w:r>
          <w:rPr>
            <w:lang w:val="en_US" w:bidi="en_US"/>
          </w:rPr>
          <w:rPr>
            <w:color w:val="0000EE"/>
            <w:u w:val="single"/>
          </w:rPr>
          <w:t>Matt 5:43–44</w:t>
        </w:r>
      </w:hyperlink>
      <w:r>
        <w:rPr>
          <w:lang w:val="en_US" w:bidi="en_US"/>
        </w:rPr>
        <w:t xml:space="preserve">; </w:t>
      </w:r>
      <w:hyperlink r:id="rId909">
        <w:r>
          <w:rPr>
            <w:lang w:val="en_US" w:bidi="en_US"/>
          </w:rPr>
          <w:rPr>
            <w:color w:val="0000EE"/>
            <w:u w:val="single"/>
          </w:rPr>
          <w:t>19:19</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910">
        <w:r>
          <w:rPr>
            <w:lang w:val="en_US" w:bidi="en_US"/>
          </w:rPr>
          <w:rPr>
            <w:color w:val="0000EE"/>
            <w:u w:val="single"/>
          </w:rPr>
          <w:t>Rom 13:8–10</w:t>
        </w:r>
      </w:hyperlink>
      <w:r>
        <w:rPr>
          <w:lang w:val="en_US" w:bidi="en_US"/>
        </w:rPr>
        <w:t xml:space="preserve">; </w:t>
      </w:r>
      <w:hyperlink r:id="rId911">
        <w:r>
          <w:rPr>
            <w:lang w:val="en_US" w:bidi="en_US"/>
          </w:rPr>
          <w:rPr>
            <w:color w:val="0000EE"/>
            <w:u w:val="single"/>
          </w:rPr>
          <w:t>Gal 5:14</w:t>
        </w:r>
      </w:hyperlink>
      <w:r>
        <w:rPr>
          <w:lang w:val="en_US" w:bidi="en_US"/>
        </w:rPr>
        <w:t xml:space="preserve">; </w:t>
      </w:r>
      <w:hyperlink r:id="rId912">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3">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4">
        <w:r>
          <w:rPr>
            <w:lang w:val="en_US" w:bidi="en_US"/>
          </w:rPr>
          <w:rPr>
            <w:color w:val="0000EE"/>
            <w:u w:val="single"/>
          </w:rPr>
          <w:t>8:27</w:t>
        </w:r>
      </w:hyperlink>
      <w:r>
        <w:rPr>
          <w:lang w:val="en_US" w:bidi="en_US"/>
        </w:rPr>
        <w:t xml:space="preserve">; </w:t>
      </w:r>
      <w:hyperlink r:id="rId915">
        <w:r>
          <w:rPr>
            <w:lang w:val="en_US" w:bidi="en_US"/>
          </w:rPr>
          <w:rPr>
            <w:color w:val="0000EE"/>
            <w:u w:val="single"/>
          </w:rPr>
          <w:t>Matt 17:25</w:t>
        </w:r>
      </w:hyperlink>
      <w:r>
        <w:rPr>
          <w:lang w:val="en_US" w:bidi="en_US"/>
        </w:rPr>
        <w:t xml:space="preserve">; </w:t>
      </w:r>
      <w:hyperlink r:id="rId916">
        <w:r>
          <w:rPr>
            <w:lang w:val="en_US" w:bidi="en_US"/>
          </w:rPr>
          <w:rPr>
            <w:color w:val="0000EE"/>
            <w:u w:val="single"/>
          </w:rPr>
          <w:t>21:31</w:t>
        </w:r>
      </w:hyperlink>
      <w:r>
        <w:rPr>
          <w:lang w:val="en_US" w:bidi="en_US"/>
        </w:rPr>
        <w:t xml:space="preserve">; </w:t>
      </w:r>
      <w:hyperlink r:id="rId917">
        <w:r>
          <w:rPr>
            <w:lang w:val="en_US" w:bidi="en_US"/>
          </w:rPr>
          <w:rPr>
            <w:color w:val="0000EE"/>
            <w:u w:val="single"/>
          </w:rPr>
          <w:t>Luke 10:36</w:t>
        </w:r>
      </w:hyperlink>
      <w:r>
        <w:rPr>
          <w:lang w:val="en_US" w:bidi="en_US"/>
        </w:rPr>
        <w:t xml:space="preserve">). The Messiah was considered the son of David because of such passages as </w:t>
      </w:r>
      <w:hyperlink r:id="rId918">
        <w:r>
          <w:rPr>
            <w:lang w:val="en_US" w:bidi="en_US"/>
          </w:rPr>
          <w:rPr>
            <w:color w:val="0000EE"/>
            <w:u w:val="single"/>
          </w:rPr>
          <w:t>Isa 9:2–7</w:t>
        </w:r>
      </w:hyperlink>
      <w:r>
        <w:rPr>
          <w:lang w:val="en_US" w:bidi="en_US"/>
        </w:rPr>
        <w:t xml:space="preserve">; </w:t>
      </w:r>
      <w:hyperlink r:id="rId919">
        <w:r>
          <w:rPr>
            <w:lang w:val="en_US" w:bidi="en_US"/>
          </w:rPr>
          <w:rPr>
            <w:color w:val="0000EE"/>
            <w:u w:val="single"/>
          </w:rPr>
          <w:t>11:1–5</w:t>
        </w:r>
      </w:hyperlink>
      <w:r>
        <w:rPr>
          <w:lang w:val="en_US" w:bidi="en_US"/>
        </w:rPr>
        <w:t xml:space="preserve">; </w:t>
      </w:r>
      <w:hyperlink r:id="rId920">
        <w:r>
          <w:rPr>
            <w:lang w:val="en_US" w:bidi="en_US"/>
          </w:rPr>
          <w:rPr>
            <w:color w:val="0000EE"/>
            <w:u w:val="single"/>
          </w:rPr>
          <w:t>Jer 23:5–6</w:t>
        </w:r>
      </w:hyperlink>
      <w:r>
        <w:rPr>
          <w:lang w:val="en_US" w:bidi="en_US"/>
        </w:rPr>
        <w:t xml:space="preserve">; </w:t>
      </w:r>
      <w:hyperlink r:id="rId921">
        <w:r>
          <w:rPr>
            <w:lang w:val="en_US" w:bidi="en_US"/>
          </w:rPr>
          <w:rPr>
            <w:color w:val="0000EE"/>
            <w:u w:val="single"/>
          </w:rPr>
          <w:t>33:15–16</w:t>
        </w:r>
      </w:hyperlink>
      <w:r>
        <w:rPr>
          <w:lang w:val="en_US" w:bidi="en_US"/>
        </w:rPr>
        <w:t xml:space="preserve">; </w:t>
      </w:r>
      <w:hyperlink r:id="rId922">
        <w:r>
          <w:rPr>
            <w:lang w:val="en_US" w:bidi="en_US"/>
          </w:rPr>
          <w:rPr>
            <w:color w:val="0000EE"/>
            <w:u w:val="single"/>
          </w:rPr>
          <w:t>Ezek 34:23–24</w:t>
        </w:r>
      </w:hyperlink>
      <w:r>
        <w:rPr>
          <w:lang w:val="en_US" w:bidi="en_US"/>
        </w:rPr>
        <w:t xml:space="preserve">; </w:t>
      </w:r>
      <w:hyperlink r:id="rId923">
        <w:r>
          <w:rPr>
            <w:lang w:val="en_US" w:bidi="en_US"/>
          </w:rPr>
          <w:rPr>
            <w:color w:val="0000EE"/>
            <w:u w:val="single"/>
          </w:rPr>
          <w:t>37:24–28</w:t>
        </w:r>
      </w:hyperlink>
      <w:r>
        <w:rPr>
          <w:lang w:val="en_US" w:bidi="en_US"/>
        </w:rPr>
        <w:t>. With his question, Jesus did not deny that the Messiah was a descendant of David (</w:t>
      </w:r>
      <w:hyperlink r:id="rId924">
        <w:r>
          <w:rPr>
            <w:lang w:val="en_US" w:bidi="en_US"/>
          </w:rPr>
          <w:rPr>
            <w:color w:val="0000EE"/>
            <w:u w:val="single"/>
          </w:rPr>
          <w:t>Mark 10:47–48</w:t>
        </w:r>
      </w:hyperlink>
      <w:r>
        <w:rPr>
          <w:lang w:val="en_US" w:bidi="en_US"/>
        </w:rPr>
        <w:t xml:space="preserve">; </w:t>
      </w:r>
      <w:hyperlink r:id="rId720">
        <w:r>
          <w:rPr>
            <w:lang w:val="en_US" w:bidi="en_US"/>
          </w:rPr>
          <w:rPr>
            <w:color w:val="0000EE"/>
            <w:u w:val="single"/>
          </w:rPr>
          <w:t>11:10</w:t>
        </w:r>
      </w:hyperlink>
      <w:r>
        <w:rPr>
          <w:lang w:val="en_US" w:bidi="en_US"/>
        </w:rPr>
        <w:t xml:space="preserve">; see </w:t>
      </w:r>
      <w:hyperlink r:id="rId925">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6">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7">
        <w:r>
          <w:rPr>
            <w:lang w:val="en_US" w:bidi="en_US"/>
          </w:rPr>
          <w:rPr>
            <w:color w:val="0000EE"/>
            <w:u w:val="single"/>
          </w:rPr>
          <w:t>8:38</w:t>
        </w:r>
      </w:hyperlink>
      <w:r>
        <w:rPr>
          <w:lang w:val="en_US" w:bidi="en_US"/>
        </w:rPr>
        <w:t xml:space="preserve">; </w:t>
      </w:r>
      <w:hyperlink r:id="rId927">
        <w:r>
          <w:rPr>
            <w:lang w:val="en_US" w:bidi="en_US"/>
          </w:rPr>
          <w:rPr>
            <w:color w:val="0000EE"/>
            <w:u w:val="single"/>
          </w:rPr>
          <w:t>13:24–27</w:t>
        </w:r>
      </w:hyperlink>
      <w:r>
        <w:rPr>
          <w:lang w:val="en_US" w:bidi="en_US"/>
        </w:rPr>
        <w:t xml:space="preserve">, </w:t>
      </w:r>
      <w:hyperlink r:id="rId928">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3">
        <w:r>
          <w:rPr>
            <w:lang w:val="en_US" w:bidi="en_US"/>
          </w:rPr>
          <w:rPr>
            <w:color w:val="0000EE"/>
            <w:u w:val="single"/>
          </w:rPr>
          <w:t>8:15</w:t>
        </w:r>
      </w:hyperlink>
      <w:r>
        <w:rPr>
          <w:lang w:val="en_US" w:bidi="en_US"/>
        </w:rPr>
        <w:t>. The scribes broke the two greatest commands (</w:t>
      </w:r>
      <w:hyperlink r:id="rId669">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lang w:val="en_US" w:bidi="en_US"/>
          </w:rPr>
          <w:rPr>
            <w:color w:val="0000EE"/>
            <w:u w:val="single"/>
          </w:rPr>
          <w:t>Deut 14:29</w:t>
        </w:r>
      </w:hyperlink>
      <w:r>
        <w:rPr>
          <w:lang w:val="en_US" w:bidi="en_US"/>
        </w:rPr>
        <w:t xml:space="preserve">; </w:t>
      </w:r>
      <w:hyperlink r:id="rId931">
        <w:r>
          <w:rPr>
            <w:lang w:val="en_US" w:bidi="en_US"/>
          </w:rPr>
          <w:rPr>
            <w:color w:val="0000EE"/>
            <w:u w:val="single"/>
          </w:rPr>
          <w:t>Pss 68:5</w:t>
        </w:r>
      </w:hyperlink>
      <w:r>
        <w:rPr>
          <w:lang w:val="en_US" w:bidi="en_US"/>
        </w:rPr>
        <w:t xml:space="preserve">; </w:t>
      </w:r>
      <w:hyperlink r:id="rId932">
        <w:r>
          <w:rPr>
            <w:lang w:val="en_US" w:bidi="en_US"/>
          </w:rPr>
          <w:rPr>
            <w:color w:val="0000EE"/>
            <w:u w:val="single"/>
          </w:rPr>
          <w:t>146:9</w:t>
        </w:r>
      </w:hyperlink>
      <w:r>
        <w:rPr>
          <w:lang w:val="en_US" w:bidi="en_US"/>
        </w:rPr>
        <w:t xml:space="preserve">; </w:t>
      </w:r>
      <w:hyperlink r:id="rId933">
        <w:r>
          <w:rPr>
            <w:lang w:val="en_US" w:bidi="en_US"/>
          </w:rPr>
          <w:rPr>
            <w:color w:val="0000EE"/>
            <w:u w:val="single"/>
          </w:rPr>
          <w:t>Isa 1:17</w:t>
        </w:r>
      </w:hyperlink>
      <w:r>
        <w:rPr>
          <w:lang w:val="en_US" w:bidi="en_US"/>
        </w:rPr>
        <w:t xml:space="preserve">; </w:t>
      </w:r>
      <w:hyperlink r:id="rId934">
        <w:r>
          <w:rPr>
            <w:lang w:val="en_US" w:bidi="en_US"/>
          </w:rPr>
          <w:rPr>
            <w:color w:val="0000EE"/>
            <w:u w:val="single"/>
          </w:rPr>
          <w:t>Jer 7:6</w:t>
        </w:r>
      </w:hyperlink>
      <w:r>
        <w:rPr>
          <w:lang w:val="en_US" w:bidi="en_US"/>
        </w:rPr>
        <w:t xml:space="preserve">; </w:t>
      </w:r>
      <w:hyperlink r:id="rId935">
        <w:r>
          <w:rPr>
            <w:lang w:val="en_US" w:bidi="en_US"/>
          </w:rPr>
          <w:rPr>
            <w:color w:val="0000EE"/>
            <w:u w:val="single"/>
          </w:rPr>
          <w:t>49:11</w:t>
        </w:r>
      </w:hyperlink>
      <w:r>
        <w:rPr>
          <w:lang w:val="en_US" w:bidi="en_US"/>
        </w:rPr>
        <w:t>) and his condemnation of those who mistreat them (</w:t>
      </w:r>
      <w:hyperlink r:id="rId936">
        <w:r>
          <w:rPr>
            <w:lang w:val="en_US" w:bidi="en_US"/>
          </w:rPr>
          <w:rPr>
            <w:color w:val="0000EE"/>
            <w:u w:val="single"/>
          </w:rPr>
          <w:t>Isa 1:23</w:t>
        </w:r>
      </w:hyperlink>
      <w:r>
        <w:rPr>
          <w:lang w:val="en_US" w:bidi="en_US"/>
        </w:rPr>
        <w:t xml:space="preserve">; </w:t>
      </w:r>
      <w:hyperlink r:id="rId937">
        <w:r>
          <w:rPr>
            <w:lang w:val="en_US" w:bidi="en_US"/>
          </w:rPr>
          <w:rPr>
            <w:color w:val="0000EE"/>
            <w:u w:val="single"/>
          </w:rPr>
          <w:t>Ezek 22:7</w:t>
        </w:r>
      </w:hyperlink>
      <w:r>
        <w:rPr>
          <w:lang w:val="en_US" w:bidi="en_US"/>
        </w:rPr>
        <w:t xml:space="preserve">; </w:t>
      </w:r>
      <w:hyperlink r:id="rId938">
        <w:r>
          <w:rPr>
            <w:lang w:val="en_US" w:bidi="en_US"/>
          </w:rPr>
          <w:rPr>
            <w:color w:val="0000EE"/>
            <w:u w:val="single"/>
          </w:rPr>
          <w:t>Zech 7:10</w:t>
        </w:r>
      </w:hyperlink>
      <w:r>
        <w:rPr>
          <w:lang w:val="en_US" w:bidi="en_US"/>
        </w:rPr>
        <w:t xml:space="preserve">; </w:t>
      </w:r>
      <w:hyperlink r:id="rId939">
        <w:r>
          <w:rPr>
            <w:lang w:val="en_US" w:bidi="en_US"/>
          </w:rPr>
          <w:rPr>
            <w:color w:val="0000EE"/>
            <w:u w:val="single"/>
          </w:rPr>
          <w:t>Mal 3:5</w:t>
        </w:r>
      </w:hyperlink>
      <w:r>
        <w:rPr>
          <w:lang w:val="en_US" w:bidi="en_US"/>
        </w:rPr>
        <w:t xml:space="preserve">). The scribes wore a hypocritical cloak of false piety (see </w:t>
      </w:r>
      <w:hyperlink r:id="rId940">
        <w:r>
          <w:rPr>
            <w:lang w:val="en_US" w:bidi="en_US"/>
          </w:rPr>
          <w:rPr>
            <w:color w:val="0000EE"/>
            <w:u w:val="single"/>
          </w:rPr>
          <w:t>Matt 6:5–6</w:t>
        </w:r>
      </w:hyperlink>
      <w:r>
        <w:rPr>
          <w:lang w:val="en_US" w:bidi="en_US"/>
        </w:rPr>
        <w:t xml:space="preserve">; </w:t>
      </w:r>
      <w:hyperlink r:id="rId941">
        <w:r>
          <w:rPr>
            <w:lang w:val="en_US" w:bidi="en_US"/>
          </w:rPr>
          <w:rPr>
            <w:color w:val="0000EE"/>
            <w:u w:val="single"/>
          </w:rPr>
          <w:t>Luke 18:11–12</w:t>
        </w:r>
      </w:hyperlink>
      <w:r>
        <w:rPr>
          <w:lang w:val="en_US" w:bidi="en_US"/>
        </w:rPr>
        <w:t>). • they will be more severely punished: In the final judgment (</w:t>
      </w:r>
      <w:hyperlink r:id="rId942">
        <w:r>
          <w:rPr>
            <w:lang w:val="en_US" w:bidi="en_US"/>
          </w:rPr>
          <w:rPr>
            <w:color w:val="0000EE"/>
            <w:u w:val="single"/>
          </w:rPr>
          <w:t>Mark 9:42–48</w:t>
        </w:r>
      </w:hyperlink>
      <w:r>
        <w:rPr>
          <w:lang w:val="en_US" w:bidi="en_US"/>
        </w:rPr>
        <w:t xml:space="preserve">; see </w:t>
      </w:r>
      <w:hyperlink r:id="rId943">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4">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900">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9">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945">
        <w:r>
          <w:rPr>
            <w:lang w:val="en_US" w:bidi="en_US"/>
          </w:rPr>
          <w:rPr>
            <w:color w:val="0000EE"/>
            <w:u w:val="single"/>
          </w:rPr>
          <w:t>10:42</w:t>
        </w:r>
      </w:hyperlink>
      <w:r>
        <w:rPr>
          <w:lang w:val="en_US" w:bidi="en_US"/>
        </w:rPr>
        <w:t xml:space="preserve">; see also </w:t>
      </w:r>
      <w:hyperlink r:id="rId946">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7">
        <w:r>
          <w:rPr>
            <w:lang w:val="en_US" w:bidi="en_US"/>
          </w:rPr>
          <w:rPr>
            <w:color w:val="0000EE"/>
            <w:u w:val="single"/>
          </w:rPr>
          <w:t>1 Sam 16:7</w:t>
        </w:r>
      </w:hyperlink>
      <w:r>
        <w:rPr>
          <w:lang w:val="en_US" w:bidi="en_US"/>
        </w:rPr>
        <w:t>). The widow was doing exactly what Jesus told the rich young ruler to do (</w:t>
      </w:r>
      <w:hyperlink r:id="rId728">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8">
        <w:r>
          <w:rPr>
            <w:lang w:val="en_US" w:bidi="en_US"/>
          </w:rPr>
          <w:rPr>
            <w:color w:val="0000EE"/>
            <w:u w:val="single"/>
          </w:rPr>
          <w:t>8:34–37</w:t>
        </w:r>
      </w:hyperlink>
      <w:r>
        <w:rPr>
          <w:lang w:val="en_US" w:bidi="en_US"/>
        </w:rPr>
        <w:t xml:space="preserve">; </w:t>
      </w:r>
      <w:hyperlink r:id="rId949">
        <w:r>
          <w:rPr>
            <w:lang w:val="en_US" w:bidi="en_US"/>
          </w:rPr>
          <w:rPr>
            <w:color w:val="0000EE"/>
            <w:u w:val="single"/>
          </w:rPr>
          <w:t>10:28–29</w:t>
        </w:r>
      </w:hyperlink>
      <w:r>
        <w:rPr>
          <w:lang w:val="en_US" w:bidi="en_US"/>
        </w:rPr>
        <w:t xml:space="preserve">). Like the woman of </w:t>
      </w:r>
      <w:hyperlink r:id="rId731">
        <w:r>
          <w:rPr>
            <w:lang w:val="en_US" w:bidi="en_US"/>
          </w:rPr>
          <w:rPr>
            <w:color w:val="0000EE"/>
            <w:u w:val="single"/>
          </w:rPr>
          <w:t>14:3–9</w:t>
        </w:r>
      </w:hyperlink>
      <w:r>
        <w:rPr>
          <w:lang w:val="en_US" w:bidi="en_US"/>
        </w:rPr>
        <w:t>, the poor widow loved God with all her heart, soul, mind, and strength (</w:t>
      </w:r>
      <w:hyperlink r:id="rId950">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3">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4">
        <w:r>
          <w:rPr>
            <w:lang w:val="en_US" w:bidi="en_US"/>
          </w:rPr>
          <w:rPr>
            <w:color w:val="0000EE"/>
            <w:u w:val="single"/>
          </w:rPr>
          <w:t>11:1</w:t>
        </w:r>
      </w:hyperlink>
      <w:r>
        <w:rPr>
          <w:lang w:val="en_US" w:bidi="en_US"/>
        </w:rPr>
        <w:t>. Israel’s failure to produce fruit (</w:t>
      </w:r>
      <w:hyperlink r:id="rId951">
        <w:r>
          <w:rPr>
            <w:lang w:val="en_US" w:bidi="en_US"/>
          </w:rPr>
          <w:rPr>
            <w:color w:val="0000EE"/>
            <w:u w:val="single"/>
          </w:rPr>
          <w:t>11:12–26</w:t>
        </w:r>
      </w:hyperlink>
      <w:r>
        <w:rPr>
          <w:lang w:val="en_US" w:bidi="en_US"/>
        </w:rPr>
        <w:t xml:space="preserve">; </w:t>
      </w:r>
      <w:hyperlink r:id="rId900">
        <w:r>
          <w:rPr>
            <w:lang w:val="en_US" w:bidi="en_US"/>
          </w:rPr>
          <w:rPr>
            <w:color w:val="0000EE"/>
            <w:u w:val="single"/>
          </w:rPr>
          <w:t>12:38–40</w:t>
        </w:r>
      </w:hyperlink>
      <w:r>
        <w:rPr>
          <w:lang w:val="en_US" w:bidi="en_US"/>
        </w:rPr>
        <w:t>) and its leaders’ hostility toward God’s anointed, the Messiah (</w:t>
      </w:r>
      <w:hyperlink r:id="rId719">
        <w:r>
          <w:rPr>
            <w:lang w:val="en_US" w:bidi="en_US"/>
          </w:rPr>
          <w:rPr>
            <w:color w:val="0000EE"/>
            <w:u w:val="single"/>
          </w:rPr>
          <w:t>11:1–11</w:t>
        </w:r>
      </w:hyperlink>
      <w:r>
        <w:rPr>
          <w:lang w:val="en_US" w:bidi="en_US"/>
        </w:rPr>
        <w:t xml:space="preserve">, </w:t>
      </w:r>
      <w:hyperlink r:id="rId818">
        <w:r>
          <w:rPr>
            <w:lang w:val="en_US" w:bidi="en_US"/>
          </w:rPr>
          <w:rPr>
            <w:color w:val="0000EE"/>
            <w:u w:val="single"/>
          </w:rPr>
          <w:t>27–33</w:t>
        </w:r>
      </w:hyperlink>
      <w:r>
        <w:rPr>
          <w:lang w:val="en_US" w:bidi="en_US"/>
        </w:rPr>
        <w:t xml:space="preserve">; </w:t>
      </w:r>
      <w:hyperlink r:id="rId674">
        <w:r>
          <w:rPr>
            <w:lang w:val="en_US" w:bidi="en_US"/>
          </w:rPr>
          <w:rPr>
            <w:color w:val="0000EE"/>
            <w:u w:val="single"/>
          </w:rPr>
          <w:t>12:13–17</w:t>
        </w:r>
      </w:hyperlink>
      <w:r>
        <w:rPr>
          <w:lang w:val="en_US" w:bidi="en_US"/>
        </w:rPr>
        <w:t xml:space="preserve">, </w:t>
      </w:r>
      <w:hyperlink r:id="rId952">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72">
        <w:r>
          <w:rPr>
            <w:lang w:val="en_US" w:bidi="en_US"/>
          </w:rPr>
          <w:rPr>
            <w:color w:val="0000EE"/>
            <w:u w:val="single"/>
          </w:rPr>
          <w:t>5:37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3">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lang w:val="en_US" w:bidi="en_US"/>
          </w:rPr>
          <w:rPr>
            <w:color w:val="0000EE"/>
            <w:u w:val="single"/>
          </w:rPr>
          <w:t>13:29–30</w:t>
        </w:r>
      </w:hyperlink>
      <w:r>
        <w:rPr>
          <w:lang w:val="en_US" w:bidi="en_US"/>
        </w:rPr>
        <w:t xml:space="preserve">; </w:t>
      </w:r>
      <w:hyperlink r:id="rId955">
        <w:r>
          <w:rPr>
            <w:lang w:val="en_US" w:bidi="en_US"/>
          </w:rPr>
          <w:rPr>
            <w:color w:val="0000EE"/>
            <w:u w:val="single"/>
          </w:rPr>
          <w:t>Luke 21:7</w:t>
        </w:r>
      </w:hyperlink>
      <w:r>
        <w:rPr>
          <w:lang w:val="en_US" w:bidi="en_US"/>
        </w:rPr>
        <w:t xml:space="preserve">). These questions follow naturally from Jesus’ prediction in </w:t>
      </w:r>
      <w:hyperlink r:id="rId956">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8">
        <w:r>
          <w:rPr>
            <w:lang w:val="en_US" w:bidi="en_US"/>
          </w:rPr>
          <w:rPr>
            <w:color w:val="0000EE"/>
            <w:u w:val="single"/>
          </w:rPr>
          <w:t>13:5–13</w:t>
        </w:r>
      </w:hyperlink>
      <w:r>
        <w:rPr>
          <w:lang w:val="en_US" w:bidi="en_US"/>
        </w:rPr>
        <w:t xml:space="preserve"> and </w:t>
      </w:r>
      <w:hyperlink r:id="rId959">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lang w:val="en_US" w:bidi="en_US"/>
          </w:rPr>
          <w:rPr>
            <w:color w:val="0000EE"/>
            <w:u w:val="single"/>
          </w:rPr>
          <w:t>13:5–23</w:t>
        </w:r>
      </w:hyperlink>
      <w:r>
        <w:rPr>
          <w:lang w:val="en_US" w:bidi="en_US"/>
        </w:rPr>
        <w:t xml:space="preserve"> as describing events surrounding the destruction of Jerusalem in AD 70 because: (1) </w:t>
      </w:r>
      <w:hyperlink r:id="rId960">
        <w:r>
          <w:rPr>
            <w:lang w:val="en_US" w:bidi="en_US"/>
          </w:rPr>
          <w:rPr>
            <w:color w:val="0000EE"/>
            <w:u w:val="single"/>
          </w:rPr>
          <w:t>13:5–23</w:t>
        </w:r>
      </w:hyperlink>
      <w:r>
        <w:rPr>
          <w:lang w:val="en_US" w:bidi="en_US"/>
        </w:rPr>
        <w:t xml:space="preserve"> is Jesus’ answer to the two questions (</w:t>
      </w:r>
      <w:hyperlink r:id="rId961">
        <w:r>
          <w:rPr>
            <w:lang w:val="en_US" w:bidi="en_US"/>
          </w:rPr>
          <w:rPr>
            <w:color w:val="0000EE"/>
            <w:u w:val="single"/>
          </w:rPr>
          <w:t>13:4</w:t>
        </w:r>
      </w:hyperlink>
      <w:r>
        <w:rPr>
          <w:lang w:val="en_US" w:bidi="en_US"/>
        </w:rPr>
        <w:t>) that deal with the destruction of Jerusalem (</w:t>
      </w:r>
      <w:hyperlink r:id="rId956">
        <w:r>
          <w:rPr>
            <w:lang w:val="en_US" w:bidi="en_US"/>
          </w:rPr>
          <w:rPr>
            <w:color w:val="0000EE"/>
            <w:u w:val="single"/>
          </w:rPr>
          <w:t>13:2</w:t>
        </w:r>
      </w:hyperlink>
      <w:r>
        <w:rPr>
          <w:lang w:val="en_US" w:bidi="en_US"/>
        </w:rPr>
        <w:t>); (2) The commands to flee Judea (</w:t>
      </w:r>
      <w:hyperlink r:id="rId962">
        <w:r>
          <w:rPr>
            <w:lang w:val="en_US" w:bidi="en_US"/>
          </w:rPr>
          <w:rPr>
            <w:color w:val="0000EE"/>
            <w:u w:val="single"/>
          </w:rPr>
          <w:t>13:14–16</w:t>
        </w:r>
      </w:hyperlink>
      <w:r>
        <w:rPr>
          <w:lang w:val="en_US" w:bidi="en_US"/>
        </w:rPr>
        <w:t>), the woe announced upon pregnant and nursing women (</w:t>
      </w:r>
      <w:hyperlink r:id="rId963">
        <w:r>
          <w:rPr>
            <w:lang w:val="en_US" w:bidi="en_US"/>
          </w:rPr>
          <w:rPr>
            <w:color w:val="0000EE"/>
            <w:u w:val="single"/>
          </w:rPr>
          <w:t>13:17</w:t>
        </w:r>
      </w:hyperlink>
      <w:r>
        <w:rPr>
          <w:lang w:val="en_US" w:bidi="en_US"/>
        </w:rPr>
        <w:t>), and the prayer that it not take place in winter (</w:t>
      </w:r>
      <w:hyperlink r:id="rId964">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5">
        <w:r>
          <w:rPr>
            <w:lang w:val="en_US" w:bidi="en_US"/>
          </w:rPr>
          <w:rPr>
            <w:color w:val="0000EE"/>
            <w:u w:val="single"/>
          </w:rPr>
          <w:t>13:5</w:t>
        </w:r>
      </w:hyperlink>
      <w:r>
        <w:rPr>
          <w:lang w:val="en_US" w:bidi="en_US"/>
        </w:rPr>
        <w:t xml:space="preserve">, </w:t>
      </w:r>
      <w:hyperlink r:id="rId966">
        <w:r>
          <w:rPr>
            <w:lang w:val="en_US" w:bidi="en_US"/>
          </w:rPr>
          <w:rPr>
            <w:color w:val="0000EE"/>
            <w:u w:val="single"/>
          </w:rPr>
          <w:t>9</w:t>
        </w:r>
      </w:hyperlink>
      <w:r>
        <w:rPr>
          <w:lang w:val="en_US" w:bidi="en_US"/>
        </w:rPr>
        <w:t xml:space="preserve">, </w:t>
      </w:r>
      <w:hyperlink r:id="rId967">
        <w:r>
          <w:rPr>
            <w:lang w:val="en_US" w:bidi="en_US"/>
          </w:rPr>
          <w:rPr>
            <w:color w:val="0000EE"/>
            <w:u w:val="single"/>
          </w:rPr>
          <w:t>23</w:t>
        </w:r>
      </w:hyperlink>
      <w:r>
        <w:rPr>
          <w:lang w:val="en_US" w:bidi="en_US"/>
        </w:rPr>
        <w:t xml:space="preserve">) tie this passage together and indicate that </w:t>
      </w:r>
      <w:hyperlink r:id="rId960">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8">
        <w:r>
          <w:rPr>
            <w:lang w:val="en_US" w:bidi="en_US"/>
          </w:rPr>
          <w:rPr>
            <w:color w:val="0000EE"/>
            <w:u w:val="single"/>
          </w:rPr>
          <w:t>13:5–6</w:t>
        </w:r>
      </w:hyperlink>
      <w:r>
        <w:rPr>
          <w:lang w:val="en_US" w:bidi="en_US"/>
        </w:rPr>
        <w:t>). B: There are reports of fighting and natural disasters (</w:t>
      </w:r>
      <w:hyperlink r:id="rId969">
        <w:r>
          <w:rPr>
            <w:lang w:val="en_US" w:bidi="en_US"/>
          </w:rPr>
          <w:rPr>
            <w:color w:val="0000EE"/>
            <w:u w:val="single"/>
          </w:rPr>
          <w:t>13:7–8</w:t>
        </w:r>
      </w:hyperlink>
      <w:r>
        <w:rPr>
          <w:lang w:val="en_US" w:bidi="en_US"/>
        </w:rPr>
        <w:t>). C: There is persecution of believers (</w:t>
      </w:r>
      <w:hyperlink r:id="rId970">
        <w:r>
          <w:rPr>
            <w:lang w:val="en_US" w:bidi="en_US"/>
          </w:rPr>
          <w:rPr>
            <w:color w:val="0000EE"/>
            <w:u w:val="single"/>
          </w:rPr>
          <w:t>13:9–13</w:t>
        </w:r>
      </w:hyperlink>
      <w:r>
        <w:rPr>
          <w:lang w:val="en_US" w:bidi="en_US"/>
        </w:rPr>
        <w:t>). B': The fighting in Judea and resulting tribulation begin (</w:t>
      </w:r>
      <w:hyperlink r:id="rId971">
        <w:r>
          <w:rPr>
            <w:lang w:val="en_US" w:bidi="en_US"/>
          </w:rPr>
          <w:rPr>
            <w:color w:val="0000EE"/>
            <w:u w:val="single"/>
          </w:rPr>
          <w:t>13:14–20</w:t>
        </w:r>
      </w:hyperlink>
      <w:r>
        <w:rPr>
          <w:lang w:val="en_US" w:bidi="en_US"/>
        </w:rPr>
        <w:t>). A': Deceivers claim to be the Messiah (</w:t>
      </w:r>
      <w:hyperlink r:id="rId972">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8">
        <w:r>
          <w:rPr>
            <w:lang w:val="en_US" w:bidi="en_US"/>
          </w:rPr>
          <w:rPr>
            <w:color w:val="0000EE"/>
            <w:u w:val="single"/>
          </w:rPr>
          <w:t>8:34–38</w:t>
        </w:r>
      </w:hyperlink>
      <w:r>
        <w:rPr>
          <w:lang w:val="en_US" w:bidi="en_US"/>
        </w:rPr>
        <w:t xml:space="preserve">; </w:t>
      </w:r>
      <w:hyperlink r:id="rId973">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4">
        <w:r>
          <w:rPr>
            <w:lang w:val="en_US" w:bidi="en_US"/>
          </w:rPr>
          <w:rPr>
            <w:color w:val="0000EE"/>
            <w:u w:val="single"/>
          </w:rPr>
          <w:t>Matt 10:17</w:t>
        </w:r>
      </w:hyperlink>
      <w:r>
        <w:rPr>
          <w:lang w:val="en_US" w:bidi="en_US"/>
        </w:rPr>
        <w:t xml:space="preserve"> and probably in </w:t>
      </w:r>
      <w:hyperlink r:id="rId975">
        <w:r>
          <w:rPr>
            <w:lang w:val="en_US" w:bidi="en_US"/>
          </w:rPr>
          <w:rPr>
            <w:color w:val="0000EE"/>
            <w:u w:val="single"/>
          </w:rPr>
          <w:t>Matt 5:22</w:t>
        </w:r>
      </w:hyperlink>
      <w:r>
        <w:rPr>
          <w:lang w:val="en_US" w:bidi="en_US"/>
        </w:rPr>
        <w:t xml:space="preserve"> (see also </w:t>
      </w:r>
      <w:hyperlink r:id="rId976">
        <w:r>
          <w:rPr>
            <w:lang w:val="en_US" w:bidi="en_US"/>
          </w:rPr>
          <w:rPr>
            <w:color w:val="0000EE"/>
            <w:u w:val="single"/>
          </w:rPr>
          <w:t>Acts 4:1–22</w:t>
        </w:r>
      </w:hyperlink>
      <w:r>
        <w:rPr>
          <w:lang w:val="en_US" w:bidi="en_US"/>
        </w:rPr>
        <w:t xml:space="preserve">). • beaten in the synagogues: Paul’s beatings in </w:t>
      </w:r>
      <w:hyperlink r:id="rId977">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8">
        <w:r>
          <w:rPr>
            <w:lang w:val="en_US" w:bidi="en_US"/>
          </w:rPr>
          <w:rPr>
            <w:color w:val="0000EE"/>
            <w:u w:val="single"/>
          </w:rPr>
          <w:t>Acts 23:24</w:t>
        </w:r>
      </w:hyperlink>
      <w:r>
        <w:rPr>
          <w:lang w:val="en_US" w:bidi="en_US"/>
        </w:rPr>
        <w:t xml:space="preserve">; </w:t>
      </w:r>
      <w:hyperlink r:id="rId979">
        <w:r>
          <w:rPr>
            <w:lang w:val="en_US" w:bidi="en_US"/>
          </w:rPr>
          <w:rPr>
            <w:color w:val="0000EE"/>
            <w:u w:val="single"/>
          </w:rPr>
          <w:t>24:10–27</w:t>
        </w:r>
      </w:hyperlink>
      <w:r>
        <w:rPr>
          <w:lang w:val="en_US" w:bidi="en_US"/>
        </w:rPr>
        <w:t xml:space="preserve">; </w:t>
      </w:r>
      <w:hyperlink r:id="rId980">
        <w:r>
          <w:rPr>
            <w:lang w:val="en_US" w:bidi="en_US"/>
          </w:rPr>
          <w:rPr>
            <w:color w:val="0000EE"/>
            <w:u w:val="single"/>
          </w:rPr>
          <w:t>25:1–26:32</w:t>
        </w:r>
      </w:hyperlink>
      <w:r>
        <w:rPr>
          <w:lang w:val="en_US" w:bidi="en_US"/>
        </w:rPr>
        <w:t>). Such trials were due to their being followers of Jesus (</w:t>
      </w:r>
      <w:hyperlink r:id="rId966">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81">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6">
        <w:r>
          <w:rPr>
            <w:lang w:val="en_US" w:bidi="en_US"/>
          </w:rPr>
          <w:rPr>
            <w:color w:val="0000EE"/>
            <w:u w:val="single"/>
          </w:rPr>
          <w:t>13:9</w:t>
        </w:r>
      </w:hyperlink>
      <w:r>
        <w:rPr>
          <w:lang w:val="en_US" w:bidi="en_US"/>
        </w:rPr>
        <w:t xml:space="preserve">, </w:t>
      </w:r>
      <w:hyperlink r:id="rId982">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lang w:val="en_US" w:bidi="en_US"/>
          </w:rPr>
          <w:rPr>
            <w:color w:val="0000EE"/>
            <w:u w:val="single"/>
          </w:rPr>
          <w:t>Rom 16:26</w:t>
        </w:r>
      </w:hyperlink>
      <w:r>
        <w:rPr>
          <w:lang w:val="en_US" w:bidi="en_US"/>
        </w:rPr>
        <w:t xml:space="preserve">; </w:t>
      </w:r>
      <w:hyperlink r:id="rId984">
        <w:r>
          <w:rPr>
            <w:lang w:val="en_US" w:bidi="en_US"/>
          </w:rPr>
          <w:rPr>
            <w:color w:val="0000EE"/>
            <w:u w:val="single"/>
          </w:rPr>
          <w:t>Col 1:6</w:t>
        </w:r>
      </w:hyperlink>
      <w:r>
        <w:rPr>
          <w:lang w:val="en_US" w:bidi="en_US"/>
        </w:rPr>
        <w:t xml:space="preserve">, </w:t>
      </w:r>
      <w:hyperlink r:id="rId985">
        <w:r>
          <w:rPr>
            <w:lang w:val="en_US" w:bidi="en_US"/>
          </w:rPr>
          <w:rPr>
            <w:color w:val="0000EE"/>
            <w:u w:val="single"/>
          </w:rPr>
          <w:t>23</w:t>
        </w:r>
      </w:hyperlink>
      <w:r>
        <w:rPr>
          <w:lang w:val="en_US" w:bidi="en_US"/>
        </w:rPr>
        <w:t xml:space="preserve"> (see also </w:t>
      </w:r>
      <w:hyperlink r:id="rId986">
        <w:r>
          <w:rPr>
            <w:lang w:val="en_US" w:bidi="en_US"/>
          </w:rPr>
          <w:rPr>
            <w:color w:val="0000EE"/>
            <w:u w:val="single"/>
          </w:rPr>
          <w:t>Rom 1:5</w:t>
        </w:r>
      </w:hyperlink>
      <w:r>
        <w:rPr>
          <w:lang w:val="en_US" w:bidi="en_US"/>
        </w:rPr>
        <w:t xml:space="preserve">, </w:t>
      </w:r>
      <w:hyperlink r:id="rId987">
        <w:r>
          <w:rPr>
            <w:lang w:val="en_US" w:bidi="en_US"/>
          </w:rPr>
          <w:rPr>
            <w:color w:val="0000EE"/>
            <w:u w:val="single"/>
          </w:rPr>
          <w:t>8</w:t>
        </w:r>
      </w:hyperlink>
      <w:r>
        <w:rPr>
          <w:lang w:val="en_US" w:bidi="en_US"/>
        </w:rPr>
        <w:t xml:space="preserve">; </w:t>
      </w:r>
      <w:hyperlink r:id="rId988">
        <w:r>
          <w:rPr>
            <w:lang w:val="en_US" w:bidi="en_US"/>
          </w:rPr>
          <w:rPr>
            <w:color w:val="0000EE"/>
            <w:u w:val="single"/>
          </w:rPr>
          <w:t>10:18</w:t>
        </w:r>
      </w:hyperlink>
      <w:r>
        <w:rPr>
          <w:lang w:val="en_US" w:bidi="en_US"/>
        </w:rPr>
        <w:t xml:space="preserve">; </w:t>
      </w:r>
      <w:hyperlink r:id="rId989">
        <w:r>
          <w:rPr>
            <w:lang w:val="en_US" w:bidi="en_US"/>
          </w:rPr>
          <w:rPr>
            <w:color w:val="0000EE"/>
            <w:u w:val="single"/>
          </w:rPr>
          <w:t>15:19</w:t>
        </w:r>
      </w:hyperlink>
      <w:r>
        <w:rPr>
          <w:lang w:val="en_US" w:bidi="en_US"/>
        </w:rPr>
        <w:t xml:space="preserve">, </w:t>
      </w:r>
      <w:hyperlink r:id="rId9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6">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91">
        <w:r>
          <w:rPr>
            <w:lang w:val="en_US" w:bidi="en_US"/>
          </w:rPr>
          <w:rPr>
            <w:color w:val="0000EE"/>
            <w:u w:val="single"/>
          </w:rPr>
          <w:t>Acts 4:10–17</w:t>
        </w:r>
      </w:hyperlink>
      <w:r>
        <w:rPr>
          <w:lang w:val="en_US" w:bidi="en_US"/>
        </w:rPr>
        <w:t xml:space="preserve">; </w:t>
      </w:r>
      <w:hyperlink r:id="rId992">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3">
        <w:r>
          <w:rPr>
            <w:lang w:val="en_US" w:bidi="en_US"/>
          </w:rPr>
          <w:rPr>
            <w:color w:val="0000EE"/>
            <w:u w:val="single"/>
          </w:rPr>
          <w:t>Matt 10:35–36</w:t>
        </w:r>
      </w:hyperlink>
      <w:r>
        <w:rPr>
          <w:lang w:val="en_US" w:bidi="en_US"/>
        </w:rPr>
        <w:t xml:space="preserve">; </w:t>
      </w:r>
      <w:hyperlink r:id="rId994">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5">
        <w:r>
          <w:rPr>
            <w:lang w:val="en_US" w:bidi="en_US"/>
          </w:rPr>
          <w:rPr>
            <w:color w:val="0000EE"/>
            <w:u w:val="single"/>
          </w:rPr>
          <w:t>17</w:t>
        </w:r>
      </w:hyperlink>
      <w:r>
        <w:rPr>
          <w:lang w:val="en_US" w:bidi="en_US"/>
        </w:rPr>
        <w:t xml:space="preserve">, </w:t>
      </w:r>
      <w:hyperlink r:id="rId996">
        <w:r>
          <w:rPr>
            <w:lang w:val="en_US" w:bidi="en_US"/>
          </w:rPr>
          <w:rPr>
            <w:color w:val="0000EE"/>
            <w:u w:val="single"/>
          </w:rPr>
          <w:t>26–28</w:t>
        </w:r>
      </w:hyperlink>
      <w:r>
        <w:rPr>
          <w:lang w:val="en_US" w:bidi="en_US"/>
        </w:rPr>
        <w:t xml:space="preserve">; </w:t>
      </w:r>
      <w:hyperlink r:id="rId997">
        <w:r>
          <w:rPr>
            <w:lang w:val="en_US" w:bidi="en_US"/>
          </w:rPr>
          <w:rPr>
            <w:color w:val="0000EE"/>
            <w:u w:val="single"/>
          </w:rPr>
          <w:t>3:5</w:t>
        </w:r>
      </w:hyperlink>
      <w:r>
        <w:rPr>
          <w:lang w:val="en_US" w:bidi="en_US"/>
        </w:rPr>
        <w:t xml:space="preserve">, </w:t>
      </w:r>
      <w:hyperlink r:id="rId998">
        <w:r>
          <w:rPr>
            <w:lang w:val="en_US" w:bidi="en_US"/>
          </w:rPr>
          <w:rPr>
            <w:color w:val="0000EE"/>
            <w:u w:val="single"/>
          </w:rPr>
          <w:t>12</w:t>
        </w:r>
      </w:hyperlink>
      <w:r>
        <w:rPr>
          <w:lang w:val="en_US" w:bidi="en_US"/>
        </w:rPr>
        <w:t xml:space="preserve">, </w:t>
      </w:r>
      <w:hyperlink r:id="rId99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lang w:val="en_US" w:bidi="en_US"/>
        </w:rP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lang w:val="en_US" w:bidi="en_US"/>
          </w:rPr>
          <w:rPr>
            <w:color w:val="0000EE"/>
            <w:u w:val="single"/>
          </w:rPr>
          <w:t>Dan 9:27</w:t>
        </w:r>
      </w:hyperlink>
      <w:r>
        <w:rPr>
          <w:lang w:val="en_US" w:bidi="en_US"/>
        </w:rPr>
        <w:t xml:space="preserve">; </w:t>
      </w:r>
      <w:hyperlink r:id="rId1001">
        <w:r>
          <w:rPr>
            <w:lang w:val="en_US" w:bidi="en_US"/>
          </w:rPr>
          <w:rPr>
            <w:color w:val="0000EE"/>
            <w:u w:val="single"/>
          </w:rPr>
          <w:t>11:31</w:t>
        </w:r>
      </w:hyperlink>
      <w:r>
        <w:rPr>
          <w:lang w:val="en_US" w:bidi="en_US"/>
        </w:rPr>
        <w:t xml:space="preserve">), and many Jews understood the events in Jerusalem in 167–164 BC, during the time of Antiochus IV Epiphanes, to be a fulfillment of that prophecy. (The deuterocanonical book of </w:t>
      </w:r>
      <w:r>
        <w:rPr>
          <w:i/>
          <w:lang w:val="en_US" w:bidi="en_US"/>
        </w:rPr>
        <w:t>1 Maccabees,</w:t>
      </w:r>
      <w:r>
        <w:rPr>
          <w:lang w:val="en_US" w:bidi="en_US"/>
        </w:rPr>
        <w:t xml:space="preserve"> written about 100 BC, narrates Antiochus’s reign and describes how Antiochus and his followers erected a “sacrilegious object causing desecration on top of the altar for burnt offerings,” </w:t>
      </w:r>
      <w:r>
        <w:rPr>
          <w:i/>
          <w:lang w:val="en_US" w:bidi="en_US"/>
        </w:rPr>
        <w:t>1 Maccabees</w:t>
      </w:r>
      <w:r>
        <w:rPr>
          <w:lang w:val="en_US" w:bidi="en_US"/>
        </w:rPr>
        <w:t xml:space="preserve"> 1:54, 59). • standing where he should not be: In light of the historical background and the reference to Jerusalem (</w:t>
      </w:r>
      <w:hyperlink r:id="rId956">
        <w:r>
          <w:rPr>
            <w:lang w:val="en_US" w:bidi="en_US"/>
          </w:rPr>
          <w:rPr>
            <w:color w:val="0000EE"/>
            <w:u w:val="single"/>
          </w:rPr>
          <w:t>Mark 13:2</w:t>
        </w:r>
      </w:hyperlink>
      <w:r>
        <w:rPr>
          <w:lang w:val="en_US" w:bidi="en_US"/>
        </w:rPr>
        <w:t xml:space="preserve">, </w:t>
      </w:r>
      <w:hyperlink r:id="rId961">
        <w:r>
          <w:rPr>
            <w:lang w:val="en_US" w:bidi="en_US"/>
          </w:rPr>
          <w:rPr>
            <w:color w:val="0000EE"/>
            <w:u w:val="single"/>
          </w:rPr>
          <w:t>4</w:t>
        </w:r>
      </w:hyperlink>
      <w:r>
        <w:rPr>
          <w:lang w:val="en_US" w:bidi="en_US"/>
        </w:rPr>
        <w:t>) and Judea (</w:t>
      </w:r>
      <w:hyperlink r:id="rId1002">
        <w:r>
          <w:rPr>
            <w:lang w:val="en_US" w:bidi="en_US"/>
          </w:rPr>
          <w:rPr>
            <w:color w:val="0000EE"/>
            <w:u w:val="single"/>
          </w:rPr>
          <w:t>13:14</w:t>
        </w:r>
      </w:hyperlink>
      <w:r>
        <w:rPr>
          <w:lang w:val="en_US" w:bidi="en_US"/>
        </w:rP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lang w:val="en_US" w:bidi="en_US"/>
        </w:rPr>
        <w:t>sacrilegious object that causes desecration</w:t>
      </w:r>
      <w:r>
        <w:rPr>
          <w:lang w:val="en_US" w:bidi="en_US"/>
        </w:rPr>
        <w:t xml:space="preserve"> is grammatically neuter, the word </w:t>
      </w:r>
      <w:r>
        <w:rPr>
          <w:i/>
          <w:lang w:val="en_US" w:bidi="en_US"/>
        </w:rPr>
        <w:t>standing</w:t>
      </w:r>
      <w:r>
        <w:rPr>
          <w:lang w:val="en_US" w:bidi="en_US"/>
        </w:rPr>
        <w:t xml:space="preserve"> is grammatically masculine, so it refers to a person and not a thing. Suggestions as to who it might have been include: (1) the emperor Caligula, who in AD 39–40 attempted to erect a statue of himself in the Temple (Josephus, </w:t>
      </w:r>
      <w:r>
        <w:rPr>
          <w:i/>
          <w:lang w:val="en_US" w:bidi="en_US"/>
        </w:rPr>
        <w:t>Antiquities</w:t>
      </w:r>
      <w:r>
        <w:rPr>
          <w:lang w:val="en_US" w:bidi="en_US"/>
        </w:rPr>
        <w:t xml:space="preserve"> 12.8.2–3); (2) Pontius Pilate (AD 26–36), who attempted to have the Roman soldiers march into Judea displaying their standards, which were considered idolatrous by Jews (Josephus, </w:t>
      </w:r>
      <w:r>
        <w:rPr>
          <w:i/>
          <w:lang w:val="en_US" w:bidi="en_US"/>
        </w:rPr>
        <w:t>War</w:t>
      </w:r>
      <w:r>
        <w:rPr>
          <w:lang w:val="en_US" w:bidi="en_US"/>
        </w:rPr>
        <w:t xml:space="preserve"> 2.9.2–3); (3) the Zealots in AD 69–70, when they committed atrocities in the Temple, appointed an unqualified person as the high priest of the nation, and “came into the sanctuary with polluted feet” (Josephus, </w:t>
      </w:r>
      <w:r>
        <w:rPr>
          <w:i/>
          <w:lang w:val="en_US" w:bidi="en_US"/>
        </w:rPr>
        <w:t>War</w:t>
      </w:r>
      <w:r>
        <w:rPr>
          <w:lang w:val="en_US" w:bidi="en_US"/>
        </w:rPr>
        <w:t xml:space="preserve"> 4.3.4–8); (4) the Roman general Titus, who after conquering Jerusalem in AD 70 forced entry into the Temple as well (Josephus, </w:t>
      </w:r>
      <w:r>
        <w:rPr>
          <w:i/>
          <w:lang w:val="en_US" w:bidi="en_US"/>
        </w:rPr>
        <w:t>War</w:t>
      </w:r>
      <w:r>
        <w:rPr>
          <w:lang w:val="en_US" w:bidi="en_US"/>
        </w:rPr>
        <w:t xml:space="preserve"> 6.4.7); (5) Titus’s soldiers, who set up their standards in the Temple, sacrificed to them, and proclaimed Titus as emperor (Josephus, </w:t>
      </w:r>
      <w:r>
        <w:rPr>
          <w:i/>
          <w:lang w:val="en_US" w:bidi="en_US"/>
        </w:rPr>
        <w:t>War</w:t>
      </w:r>
      <w:r>
        <w:rPr>
          <w:lang w:val="en_US" w:bidi="en_US"/>
        </w:rPr>
        <w:t xml:space="preserve"> 6.6.1); (6) the destruction of the Temple itself in AD 70; or (7) a future event involving the coming of the antichrist (see </w:t>
      </w:r>
      <w:hyperlink r:id="rId1003">
        <w:r>
          <w:rPr>
            <w:lang w:val="en_US" w:bidi="en_US"/>
          </w:rPr>
          <w:rPr>
            <w:color w:val="0000EE"/>
            <w:u w:val="single"/>
          </w:rPr>
          <w:t>2 Thes 2:3–4</w:t>
        </w:r>
      </w:hyperlink>
      <w:r>
        <w:rPr>
          <w:lang w:val="en_US" w:bidi="en_US"/>
        </w:rPr>
        <w:t xml:space="preserve">). The context and source of the expression eliminate several of these theories. In Daniel and </w:t>
      </w:r>
      <w:r>
        <w:rPr>
          <w:i/>
          <w:lang w:val="en_US" w:bidi="en_US"/>
        </w:rPr>
        <w:t>1 Maccabees,</w:t>
      </w:r>
      <w:r>
        <w:rPr>
          <w:lang w:val="en_US" w:bidi="en_US"/>
        </w:rPr>
        <w:t xml:space="preserve"> the expression involves the Temple, its altar, and its sacrificial rituals. In </w:t>
      </w:r>
      <w:hyperlink r:id="rId971">
        <w:r>
          <w:rPr>
            <w:lang w:val="en_US" w:bidi="en_US"/>
          </w:rPr>
          <w:rPr>
            <w:color w:val="0000EE"/>
            <w:u w:val="single"/>
          </w:rPr>
          <w:t>Mark 13:14–20</w:t>
        </w:r>
      </w:hyperlink>
      <w:r>
        <w:rPr>
          <w:lang w:val="en_US" w:bidi="en_US"/>
        </w:rP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lang w:val="en_US" w:bidi="en_US"/>
          </w:rPr>
          <w:rPr>
            <w:color w:val="0000EE"/>
            <w:u w:val="single"/>
          </w:rPr>
          <w:t>4–6</w:t>
        </w:r>
      </w:hyperlink>
      <w:r>
        <w:rPr>
          <w:lang w:val="en_US" w:bidi="en_US"/>
        </w:rPr>
        <w:t xml:space="preserve"> occurred too late, for there would have been no opportunity to flee after Titus entered Jerusalem. Explanation 7 does not refer to the destruction of Jerusalem in AD 70, which is the subject of </w:t>
      </w:r>
      <w:hyperlink r:id="rId971">
        <w:r>
          <w:rPr>
            <w:lang w:val="en_US" w:bidi="en_US"/>
          </w:rPr>
          <w:rPr>
            <w:color w:val="0000EE"/>
            <w:u w:val="single"/>
          </w:rPr>
          <w:t>13:14–20</w:t>
        </w:r>
      </w:hyperlink>
      <w:r>
        <w:rPr>
          <w:lang w:val="en_US" w:bidi="en_US"/>
        </w:rP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61">
        <w:r>
          <w:rPr>
            <w:lang w:val="en_US" w:bidi="en_US"/>
          </w:rPr>
          <w:rPr>
            <w:color w:val="0000EE"/>
            <w:u w:val="single"/>
          </w:rPr>
          <w:t>13:4</w:t>
        </w:r>
      </w:hyperlink>
      <w:r>
        <w:rPr>
          <w:lang w:val="en_US" w:bidi="en_US"/>
        </w:rPr>
        <w:t xml:space="preserve"> and instructed his followers how to respond when they saw it. In </w:t>
      </w:r>
      <w:hyperlink r:id="rId958">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lang w:val="en_US" w:bidi="en_US"/>
          </w:rPr>
          <w:rPr>
            <w:color w:val="0000EE"/>
            <w:u w:val="single"/>
          </w:rPr>
          <w:t>13:14</w:t>
        </w:r>
      </w:hyperlink>
      <w:r>
        <w:rPr>
          <w:lang w:val="en_US" w:bidi="en_US"/>
        </w:rPr>
        <w:t>. The Roman army did not practice a swift “blitzkrieg” kind of warfare. Their movement tended to be cautious, methodical, and relentless. But Jesus warned against playing a waiting game to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 xml:space="preserve">The intensity of the coming disaster is illustrated by the suffering of the most vulnerable. In that day, the joy of motherhood (see </w:t>
      </w:r>
      <w:hyperlink r:id="rId1005">
        <w:r>
          <w:rPr>
            <w:lang w:val="en_US" w:bidi="en_US"/>
          </w:rPr>
          <w:rPr>
            <w:color w:val="0000EE"/>
            <w:u w:val="single"/>
          </w:rPr>
          <w:t>Luke 1:25</w:t>
        </w:r>
      </w:hyperlink>
      <w:r>
        <w:rPr>
          <w:lang w:val="en_US" w:bidi="en_US"/>
        </w:rPr>
        <w:t xml:space="preserve">, </w:t>
      </w:r>
      <w:hyperlink r:id="rId1006">
        <w:r>
          <w:rPr>
            <w:lang w:val="en_US" w:bidi="en_US"/>
          </w:rPr>
          <w:rPr>
            <w:color w:val="0000EE"/>
            <w:u w:val="single"/>
          </w:rPr>
          <w:t>57–59</w:t>
        </w:r>
      </w:hyperlink>
      <w:r>
        <w:rPr>
          <w:lang w:val="en_US" w:bidi="en_US"/>
        </w:rPr>
        <w:t>) would be accompanied by terrible trouble.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60">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8">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7">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8">
        <w:r>
          <w:rPr>
            <w:lang w:val="en_US" w:bidi="en_US"/>
          </w:rPr>
          <w:rPr>
            <w:color w:val="0000EE"/>
            <w:u w:val="single"/>
          </w:rPr>
          <w:t>Rev 1:7</w:t>
        </w:r>
      </w:hyperlink>
      <w:r>
        <w:rPr>
          <w:lang w:val="en_US" w:bidi="en_US"/>
        </w:rPr>
        <w:t>). • Watch out! This warning unifies the section (</w:t>
      </w:r>
      <w:hyperlink r:id="rId960">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lang w:val="en_US" w:bidi="en_US"/>
          </w:rPr>
          <w:rPr>
            <w:color w:val="0000EE"/>
            <w:u w:val="single"/>
          </w:rPr>
          <w:t>13:32</w:t>
        </w:r>
      </w:hyperlink>
      <w:r>
        <w:rPr>
          <w:lang w:val="en_US" w:bidi="en_US"/>
        </w:rPr>
        <w:t>), and a frenzy about the second coming of Christ was forbidden, but they were to be alert (</w:t>
      </w:r>
      <w:hyperlink r:id="rId1009">
        <w:r>
          <w:rPr>
            <w:lang w:val="en_US" w:bidi="en_US"/>
          </w:rPr>
          <w:rPr>
            <w:color w:val="0000EE"/>
            <w:u w:val="single"/>
          </w:rPr>
          <w:t>13:33–37</w:t>
        </w:r>
      </w:hyperlink>
      <w:r>
        <w:rPr>
          <w:lang w:val="en_US" w:bidi="en_US"/>
        </w:rPr>
        <w:t>) and prepare themselves for persecution (</w:t>
      </w:r>
      <w:hyperlink r:id="rId970">
        <w:r>
          <w:rPr>
            <w:lang w:val="en_US" w:bidi="en_US"/>
          </w:rPr>
          <w:rPr>
            <w:color w:val="0000EE"/>
            <w:u w:val="single"/>
          </w:rPr>
          <w:t>13:9–13</w:t>
        </w:r>
      </w:hyperlink>
      <w:r>
        <w:rPr>
          <w:lang w:val="en_US" w:bidi="en_US"/>
        </w:rPr>
        <w:t xml:space="preserve">; see </w:t>
      </w:r>
      <w:hyperlink r:id="rId688">
        <w:r>
          <w:rPr>
            <w:lang w:val="en_US" w:bidi="en_US"/>
          </w:rPr>
          <w:rPr>
            <w:color w:val="0000EE"/>
            <w:u w:val="single"/>
          </w:rPr>
          <w:t>8:34–38</w:t>
        </w:r>
      </w:hyperlink>
      <w:r>
        <w:rPr>
          <w:lang w:val="en_US" w:bidi="en_US"/>
        </w:rPr>
        <w:t>) according to Jesus’ words of encouragement (</w:t>
      </w:r>
      <w:hyperlink r:id="rId982">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10">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11">
        <w:r>
          <w:rPr>
            <w:lang w:val="en_US" w:bidi="en_US"/>
          </w:rPr>
          <w:rPr>
            <w:color w:val="0000EE"/>
            <w:u w:val="single"/>
          </w:rPr>
          <w:t>Isa 11:1–9</w:t>
        </w:r>
      </w:hyperlink>
      <w:r>
        <w:rPr>
          <w:lang w:val="en_US" w:bidi="en_US"/>
        </w:rPr>
        <w:t xml:space="preserve">; </w:t>
      </w:r>
      <w:hyperlink r:id="rId1012">
        <w:r>
          <w:rPr>
            <w:lang w:val="en_US" w:bidi="en_US"/>
          </w:rPr>
          <w:rPr>
            <w:color w:val="0000EE"/>
            <w:u w:val="single"/>
          </w:rPr>
          <w:t>13:9–11</w:t>
        </w:r>
      </w:hyperlink>
      <w:r>
        <w:rPr>
          <w:lang w:val="en_US" w:bidi="en_US"/>
        </w:rPr>
        <w:t xml:space="preserve">; </w:t>
      </w:r>
      <w:hyperlink r:id="rId1013">
        <w:r>
          <w:rPr>
            <w:lang w:val="en_US" w:bidi="en_US"/>
          </w:rPr>
          <w:rPr>
            <w:color w:val="0000EE"/>
            <w:u w:val="single"/>
          </w:rPr>
          <w:t>Jer 4:23–28</w:t>
        </w:r>
      </w:hyperlink>
      <w:r>
        <w:rPr>
          <w:lang w:val="en_US" w:bidi="en_US"/>
        </w:rPr>
        <w:t xml:space="preserve">; </w:t>
      </w:r>
      <w:hyperlink r:id="rId1014">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7">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5">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6">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7">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60">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7">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lang w:val="en_US" w:bidi="en_US"/>
          </w:rPr>
          <w:rPr>
            <w:color w:val="0000EE"/>
            <w:u w:val="single"/>
          </w:rPr>
          <w:t>13:32</w:t>
        </w:r>
      </w:hyperlink>
      <w:r>
        <w:rPr>
          <w:lang w:val="en_US" w:bidi="en_US"/>
        </w:rPr>
        <w:t xml:space="preserve">). The events of </w:t>
      </w:r>
      <w:hyperlink r:id="rId960">
        <w:r>
          <w:rPr>
            <w:lang w:val="en_US" w:bidi="en_US"/>
          </w:rPr>
          <w:rPr>
            <w:color w:val="0000EE"/>
            <w:u w:val="single"/>
          </w:rPr>
          <w:t>13:5–23</w:t>
        </w:r>
      </w:hyperlink>
      <w:r>
        <w:rPr>
          <w:lang w:val="en_US" w:bidi="en_US"/>
        </w:rPr>
        <w:t xml:space="preserve"> and </w:t>
      </w:r>
      <w:hyperlink r:id="rId927">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20">
        <w:r>
          <w:rPr>
            <w:lang w:val="en_US" w:bidi="en_US"/>
          </w:rPr>
          <w:rPr>
            <w:color w:val="0000EE"/>
            <w:u w:val="single"/>
          </w:rPr>
          <w:t>Zech 2:6</w:t>
        </w:r>
      </w:hyperlink>
      <w:r>
        <w:rPr>
          <w:lang w:val="en_US" w:bidi="en_US"/>
        </w:rPr>
        <w:t xml:space="preserve">) and from the farthest ends of the earth and heaven (see </w:t>
      </w:r>
      <w:hyperlink r:id="rId1021">
        <w:r>
          <w:rPr>
            <w:lang w:val="en_US" w:bidi="en_US"/>
          </w:rPr>
          <w:rPr>
            <w:color w:val="0000EE"/>
            <w:u w:val="single"/>
          </w:rPr>
          <w:t>Deut 13:7</w:t>
        </w:r>
      </w:hyperlink>
      <w:r>
        <w:rPr>
          <w:lang w:val="en_US" w:bidi="en_US"/>
        </w:rPr>
        <w:t xml:space="preserve">; </w:t>
      </w:r>
      <w:hyperlink r:id="rId1022">
        <w:r>
          <w:rPr>
            <w:lang w:val="en_US" w:bidi="en_US"/>
          </w:rPr>
          <w:rPr>
            <w:color w:val="0000EE"/>
            <w:u w:val="single"/>
          </w:rPr>
          <w:t>30:4</w:t>
        </w:r>
      </w:hyperlink>
      <w:r>
        <w:rPr>
          <w:lang w:val="en_US" w:bidi="en_US"/>
        </w:rPr>
        <w:t xml:space="preserve">; </w:t>
      </w:r>
      <w:hyperlink r:id="rId1023">
        <w:r>
          <w:rPr>
            <w:lang w:val="en_US" w:bidi="en_US"/>
          </w:rPr>
          <w:rPr>
            <w:color w:val="0000EE"/>
            <w:u w:val="single"/>
          </w:rPr>
          <w:t>Isa 42:10</w:t>
        </w:r>
      </w:hyperlink>
      <w:r>
        <w:rPr>
          <w:lang w:val="en_US" w:bidi="en_US"/>
        </w:rPr>
        <w:t xml:space="preserve">; </w:t>
      </w:r>
      <w:hyperlink r:id="rId1024">
        <w:r>
          <w:rPr>
            <w:lang w:val="en_US" w:bidi="en_US"/>
          </w:rPr>
          <w:rPr>
            <w:color w:val="0000EE"/>
            <w:u w:val="single"/>
          </w:rPr>
          <w:t>62:11</w:t>
        </w:r>
      </w:hyperlink>
      <w:r>
        <w:rPr>
          <w:lang w:val="en_US" w:bidi="en_US"/>
        </w:rPr>
        <w:t xml:space="preserve">). This hope is expressed frequently in the Old Testament (e.g., </w:t>
      </w:r>
      <w:hyperlink r:id="rId1025">
        <w:r>
          <w:rPr>
            <w:lang w:val="en_US" w:bidi="en_US"/>
          </w:rPr>
          <w:rPr>
            <w:color w:val="0000EE"/>
            <w:u w:val="single"/>
          </w:rPr>
          <w:t>Ps 107:2–3</w:t>
        </w:r>
      </w:hyperlink>
      <w:r>
        <w:rPr>
          <w:lang w:val="en_US" w:bidi="en_US"/>
        </w:rPr>
        <w:t xml:space="preserve">; </w:t>
      </w:r>
      <w:hyperlink r:id="rId1026">
        <w:r>
          <w:rPr>
            <w:lang w:val="en_US" w:bidi="en_US"/>
          </w:rPr>
          <w:rPr>
            <w:color w:val="0000EE"/>
            <w:u w:val="single"/>
          </w:rPr>
          <w:t>Isa 11:11–16</w:t>
        </w:r>
      </w:hyperlink>
      <w:r>
        <w:rPr>
          <w:lang w:val="en_US" w:bidi="en_US"/>
        </w:rPr>
        <w:t xml:space="preserve">; </w:t>
      </w:r>
      <w:hyperlink r:id="rId1027">
        <w:r>
          <w:rPr>
            <w:lang w:val="en_US" w:bidi="en_US"/>
          </w:rPr>
          <w:rPr>
            <w:color w:val="0000EE"/>
            <w:u w:val="single"/>
          </w:rPr>
          <w:t>27:12–13</w:t>
        </w:r>
      </w:hyperlink>
      <w:r>
        <w:rPr>
          <w:lang w:val="en_US" w:bidi="en_US"/>
        </w:rPr>
        <w:t xml:space="preserve">; </w:t>
      </w:r>
      <w:hyperlink r:id="rId1028">
        <w:r>
          <w:rPr>
            <w:lang w:val="en_US" w:bidi="en_US"/>
          </w:rPr>
          <w:rPr>
            <w:color w:val="0000EE"/>
            <w:u w:val="single"/>
          </w:rPr>
          <w:t>43:5–13</w:t>
        </w:r>
      </w:hyperlink>
      <w:r>
        <w:rPr>
          <w:lang w:val="en_US" w:bidi="en_US"/>
        </w:rPr>
        <w:t xml:space="preserve">; </w:t>
      </w:r>
      <w:hyperlink r:id="rId1029">
        <w:r>
          <w:rPr>
            <w:lang w:val="en_US" w:bidi="en_US"/>
          </w:rPr>
          <w:rPr>
            <w:color w:val="0000EE"/>
            <w:u w:val="single"/>
          </w:rPr>
          <w:t>49:12</w:t>
        </w:r>
      </w:hyperlink>
      <w:r>
        <w:rPr>
          <w:lang w:val="en_US" w:bidi="en_US"/>
        </w:rPr>
        <w:t xml:space="preserve">; </w:t>
      </w:r>
      <w:hyperlink r:id="rId1030">
        <w:r>
          <w:rPr>
            <w:lang w:val="en_US" w:bidi="en_US"/>
          </w:rPr>
          <w:rPr>
            <w:color w:val="0000EE"/>
            <w:u w:val="single"/>
          </w:rPr>
          <w:t>60:1–9</w:t>
        </w:r>
      </w:hyperlink>
      <w:r>
        <w:rPr>
          <w:lang w:val="en_US" w:bidi="en_US"/>
        </w:rPr>
        <w:t xml:space="preserve">; </w:t>
      </w:r>
      <w:hyperlink r:id="rId1031">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70">
        <w:r>
          <w:rPr>
            <w:lang w:val="en_US" w:bidi="en_US"/>
          </w:rPr>
          <w:rPr>
            <w:color w:val="0000EE"/>
            <w:u w:val="single"/>
          </w:rPr>
          <w:t>Mark 13:9–13</w:t>
        </w:r>
      </w:hyperlink>
      <w:r>
        <w:rPr>
          <w:lang w:val="en_US" w:bidi="en_US"/>
        </w:rPr>
        <w:t>. The Son of Man’s coming will also bring judgment on the unrighteous (</w:t>
      </w:r>
      <w:hyperlink r:id="rId527">
        <w:r>
          <w:rPr>
            <w:lang w:val="en_US" w:bidi="en_US"/>
          </w:rPr>
          <w:rPr>
            <w:color w:val="0000EE"/>
            <w:u w:val="single"/>
          </w:rPr>
          <w:t>8:38</w:t>
        </w:r>
      </w:hyperlink>
      <w:r>
        <w:rPr>
          <w:lang w:val="en_US" w:bidi="en_US"/>
        </w:rPr>
        <w:t xml:space="preserve">; </w:t>
      </w:r>
      <w:hyperlink r:id="rId928">
        <w:r>
          <w:rPr>
            <w:lang w:val="en_US" w:bidi="en_US"/>
          </w:rPr>
          <w:rPr>
            <w:color w:val="0000EE"/>
            <w:u w:val="single"/>
          </w:rPr>
          <w:t>13:32–37</w:t>
        </w:r>
      </w:hyperlink>
      <w:r>
        <w:rPr>
          <w:lang w:val="en_US" w:bidi="en_US"/>
        </w:rPr>
        <w:t xml:space="preserve">; </w:t>
      </w:r>
      <w:hyperlink r:id="rId1032">
        <w:r>
          <w:rPr>
            <w:lang w:val="en_US" w:bidi="en_US"/>
          </w:rPr>
          <w:rPr>
            <w:color w:val="0000EE"/>
            <w:u w:val="single"/>
          </w:rPr>
          <w:t>Matt 13:41–43</w:t>
        </w:r>
      </w:hyperlink>
      <w:r>
        <w:rPr>
          <w:lang w:val="en_US" w:bidi="en_US"/>
        </w:rPr>
        <w:t xml:space="preserve">; </w:t>
      </w:r>
      <w:hyperlink r:id="rId1033">
        <w:r>
          <w:rPr>
            <w:lang w:val="en_US" w:bidi="en_US"/>
          </w:rPr>
          <w:rPr>
            <w:color w:val="0000EE"/>
            <w:u w:val="single"/>
          </w:rPr>
          <w:t>24:36–51</w:t>
        </w:r>
      </w:hyperlink>
      <w:r>
        <w:rPr>
          <w:lang w:val="en_US" w:bidi="en_US"/>
        </w:rPr>
        <w:t xml:space="preserve">; </w:t>
      </w:r>
      <w:hyperlink r:id="rId1034">
        <w:r>
          <w:rPr>
            <w:lang w:val="en_US" w:bidi="en_US"/>
          </w:rPr>
          <w:rPr>
            <w:color w:val="0000EE"/>
            <w:u w:val="single"/>
          </w:rPr>
          <w:t>25:1–12</w:t>
        </w:r>
      </w:hyperlink>
      <w:r>
        <w:rPr>
          <w:lang w:val="en_US" w:bidi="en_US"/>
        </w:rPr>
        <w:t xml:space="preserve">, </w:t>
      </w:r>
      <w:hyperlink r:id="rId616">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5">
        <w:r>
          <w:rPr>
            <w:lang w:val="en_US" w:bidi="en_US"/>
          </w:rPr>
          <w:rPr>
            <w:color w:val="0000EE"/>
            <w:u w:val="single"/>
          </w:rPr>
          <w:t>13:28–30</w:t>
        </w:r>
      </w:hyperlink>
      <w:r>
        <w:rPr>
          <w:lang w:val="en_US" w:bidi="en_US"/>
        </w:rPr>
        <w:t>) and two sayings (</w:t>
      </w:r>
      <w:hyperlink r:id="rId1036">
        <w:r>
          <w:rPr>
            <w:lang w:val="en_US" w:bidi="en_US"/>
          </w:rPr>
          <w:rPr>
            <w:color w:val="0000EE"/>
            <w:u w:val="single"/>
          </w:rPr>
          <w:t>13:30–31</w:t>
        </w:r>
      </w:hyperlink>
      <w:r>
        <w:rPr>
          <w:lang w:val="en_US" w:bidi="en_US"/>
        </w:rPr>
        <w:t xml:space="preserve">). It is closely tied to </w:t>
      </w:r>
      <w:hyperlink r:id="rId1037">
        <w:r>
          <w:rPr>
            <w:lang w:val="en_US" w:bidi="en_US"/>
          </w:rPr>
          <w:rPr>
            <w:color w:val="0000EE"/>
            <w:u w:val="single"/>
          </w:rPr>
          <w:t>13:4–23</w:t>
        </w:r>
      </w:hyperlink>
      <w:r>
        <w:rPr>
          <w:lang w:val="en_US" w:bidi="en_US"/>
        </w:rPr>
        <w:t xml:space="preserve"> by the words all these things (</w:t>
      </w:r>
      <w:hyperlink r:id="rId961">
        <w:r>
          <w:rPr>
            <w:lang w:val="en_US" w:bidi="en_US"/>
          </w:rPr>
          <w:rPr>
            <w:color w:val="0000EE"/>
            <w:u w:val="single"/>
          </w:rPr>
          <w:t>13:4</w:t>
        </w:r>
      </w:hyperlink>
      <w:r>
        <w:rPr>
          <w:lang w:val="en_US" w:bidi="en_US"/>
        </w:rPr>
        <w:t>) and the expression when you see (</w:t>
      </w:r>
      <w:hyperlink r:id="rId1038">
        <w:r>
          <w:rPr>
            <w:lang w:val="en_US" w:bidi="en_US"/>
          </w:rPr>
          <w:rPr>
            <w:color w:val="0000EE"/>
            <w:u w:val="single"/>
          </w:rPr>
          <w:t>13:29</w:t>
        </w:r>
      </w:hyperlink>
      <w:r>
        <w:rPr>
          <w:lang w:val="en_US" w:bidi="en_US"/>
        </w:rPr>
        <w:t xml:space="preserve">; cp. </w:t>
      </w:r>
      <w:hyperlink r:id="rId1002">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4">
        <w:r>
          <w:rPr>
            <w:lang w:val="en_US" w:bidi="en_US"/>
          </w:rPr>
          <w:rPr>
            <w:color w:val="0000EE"/>
            <w:u w:val="single"/>
          </w:rPr>
          <w:t>13:29–30</w:t>
        </w:r>
      </w:hyperlink>
      <w:r>
        <w:rPr>
          <w:lang w:val="en_US" w:bidi="en_US"/>
        </w:rPr>
        <w:t xml:space="preserve"> refers to </w:t>
      </w:r>
      <w:hyperlink r:id="rId1037">
        <w:r>
          <w:rPr>
            <w:lang w:val="en_US" w:bidi="en_US"/>
          </w:rPr>
          <w:rPr>
            <w:color w:val="0000EE"/>
            <w:u w:val="single"/>
          </w:rPr>
          <w:t>13:4–23</w:t>
        </w:r>
      </w:hyperlink>
      <w:r>
        <w:rPr>
          <w:lang w:val="en_US" w:bidi="en_US"/>
        </w:rPr>
        <w:t xml:space="preserve"> or to </w:t>
      </w:r>
      <w:hyperlink r:id="rId927">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61">
        <w:r>
          <w:rPr>
            <w:lang w:val="en_US" w:bidi="en_US"/>
          </w:rPr>
          <w:rPr>
            <w:color w:val="0000EE"/>
            <w:u w:val="single"/>
          </w:rPr>
          <w:t>13:4</w:t>
        </w:r>
      </w:hyperlink>
      <w:r>
        <w:rPr>
          <w:lang w:val="en_US" w:bidi="en_US"/>
        </w:rPr>
        <w:t xml:space="preserve"> are echoed in </w:t>
      </w:r>
      <w:hyperlink r:id="rId1038">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1002">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6">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9">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40">
        <w:r>
          <w:rPr>
            <w:lang w:val="en_US" w:bidi="en_US"/>
          </w:rPr>
          <w:rPr>
            <w:color w:val="0000EE"/>
            <w:u w:val="single"/>
          </w:rPr>
          <w:t>Ps 102:25–26</w:t>
        </w:r>
      </w:hyperlink>
      <w:r>
        <w:rPr>
          <w:lang w:val="en_US" w:bidi="en_US"/>
        </w:rPr>
        <w:t xml:space="preserve">; </w:t>
      </w:r>
      <w:hyperlink r:id="rId1041">
        <w:r>
          <w:rPr>
            <w:lang w:val="en_US" w:bidi="en_US"/>
          </w:rPr>
          <w:rPr>
            <w:color w:val="0000EE"/>
            <w:u w:val="single"/>
          </w:rPr>
          <w:t>Isa 40:6–8</w:t>
        </w:r>
      </w:hyperlink>
      <w:r>
        <w:rPr>
          <w:lang w:val="en_US" w:bidi="en_US"/>
        </w:rPr>
        <w:t xml:space="preserve">; </w:t>
      </w:r>
      <w:hyperlink r:id="rId1042">
        <w:r>
          <w:rPr>
            <w:lang w:val="en_US" w:bidi="en_US"/>
          </w:rPr>
          <w:rPr>
            <w:color w:val="0000EE"/>
            <w:u w:val="single"/>
          </w:rPr>
          <w:t>51:6</w:t>
        </w:r>
      </w:hyperlink>
      <w:r>
        <w:rPr>
          <w:lang w:val="en_US" w:bidi="en_US"/>
        </w:rPr>
        <w:t xml:space="preserve">; </w:t>
      </w:r>
      <w:hyperlink r:id="rId1043">
        <w:r>
          <w:rPr>
            <w:lang w:val="en_US" w:bidi="en_US"/>
          </w:rPr>
          <w:rPr>
            <w:color w:val="0000EE"/>
            <w:u w:val="single"/>
          </w:rPr>
          <w:t>Matt 5:18</w:t>
        </w:r>
      </w:hyperlink>
      <w:r>
        <w:rPr>
          <w:lang w:val="en_US" w:bidi="en_US"/>
        </w:rPr>
        <w:t xml:space="preserve">; </w:t>
      </w:r>
      <w:hyperlink r:id="rId1044">
        <w:r>
          <w:rPr>
            <w:lang w:val="en_US" w:bidi="en_US"/>
          </w:rPr>
          <w:rPr>
            <w:color w:val="0000EE"/>
            <w:u w:val="single"/>
          </w:rPr>
          <w:t>Luke 16:17</w:t>
        </w:r>
      </w:hyperlink>
      <w:r>
        <w:rPr>
          <w:lang w:val="en_US" w:bidi="en_US"/>
        </w:rPr>
        <w:t xml:space="preserve">; </w:t>
      </w:r>
      <w:hyperlink r:id="rId1045">
        <w:r>
          <w:rPr>
            <w:lang w:val="en_US" w:bidi="en_US"/>
          </w:rPr>
          <w:rPr>
            <w:color w:val="0000EE"/>
            <w:u w:val="single"/>
          </w:rPr>
          <w:t>2 Pet 3:7</w:t>
        </w:r>
      </w:hyperlink>
      <w:r>
        <w:rPr>
          <w:lang w:val="en_US" w:bidi="en_US"/>
        </w:rPr>
        <w:t xml:space="preserve">, </w:t>
      </w:r>
      <w:hyperlink r:id="rId1046">
        <w:r>
          <w:rPr>
            <w:lang w:val="en_US" w:bidi="en_US"/>
          </w:rPr>
          <w:rPr>
            <w:color w:val="0000EE"/>
            <w:u w:val="single"/>
          </w:rPr>
          <w:t>10</w:t>
        </w:r>
      </w:hyperlink>
      <w:r>
        <w:rPr>
          <w:lang w:val="en_US" w:bidi="en_US"/>
        </w:rPr>
        <w:t xml:space="preserve">; </w:t>
      </w:r>
      <w:hyperlink r:id="rId1047">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8">
        <w:r>
          <w:rPr>
            <w:lang w:val="en_US" w:bidi="en_US"/>
          </w:rPr>
          <w:rPr>
            <w:color w:val="0000EE"/>
            <w:u w:val="single"/>
          </w:rPr>
          <w:t>Acts 1:7</w:t>
        </w:r>
      </w:hyperlink>
      <w:r>
        <w:rPr>
          <w:lang w:val="en_US" w:bidi="en_US"/>
        </w:rPr>
        <w:t>) introduces the warning to be watchful (</w:t>
      </w:r>
      <w:hyperlink r:id="rId1009">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9">
        <w:r>
          <w:rPr>
            <w:lang w:val="en_US" w:bidi="en_US"/>
          </w:rPr>
          <w:rPr>
            <w:color w:val="0000EE"/>
            <w:u w:val="single"/>
          </w:rPr>
          <w:t>Mark 10:40</w:t>
        </w:r>
      </w:hyperlink>
      <w:r>
        <w:rPr>
          <w:lang w:val="en_US" w:bidi="en_US"/>
        </w:rPr>
        <w:t xml:space="preserve">; </w:t>
      </w:r>
      <w:hyperlink r:id="rId711">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50">
        <w:r>
          <w:rPr>
            <w:lang w:val="en_US" w:bidi="en_US"/>
          </w:rPr>
          <w:rPr>
            <w:color w:val="0000EE"/>
            <w:u w:val="single"/>
          </w:rPr>
          <w:t>13:28–31</w:t>
        </w:r>
      </w:hyperlink>
      <w:r>
        <w:rPr>
          <w:lang w:val="en_US" w:bidi="en_US"/>
        </w:rPr>
        <w:t xml:space="preserve"> seems to pick up the theme of </w:t>
      </w:r>
      <w:hyperlink r:id="rId960">
        <w:r>
          <w:rPr>
            <w:lang w:val="en_US" w:bidi="en_US"/>
          </w:rPr>
          <w:rPr>
            <w:color w:val="0000EE"/>
            <w:u w:val="single"/>
          </w:rPr>
          <w:t>13:5–23</w:t>
        </w:r>
      </w:hyperlink>
      <w:r>
        <w:rPr>
          <w:lang w:val="en_US" w:bidi="en_US"/>
        </w:rPr>
        <w:t xml:space="preserve"> in speaking of the destruction of Jerusalem, </w:t>
      </w:r>
      <w:hyperlink r:id="rId928">
        <w:r>
          <w:rPr>
            <w:lang w:val="en_US" w:bidi="en_US"/>
          </w:rPr>
          <w:rPr>
            <w:color w:val="0000EE"/>
            <w:u w:val="single"/>
          </w:rPr>
          <w:t>13:32–37</w:t>
        </w:r>
      </w:hyperlink>
      <w:r>
        <w:rPr>
          <w:lang w:val="en_US" w:bidi="en_US"/>
        </w:rPr>
        <w:t xml:space="preserve"> apparently picks up the theme of </w:t>
      </w:r>
      <w:hyperlink r:id="rId927">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11">
        <w:r>
          <w:rPr>
            <w:lang w:val="en_US" w:bidi="en_US"/>
          </w:rPr>
          <w:rPr>
            <w:color w:val="0000EE"/>
            <w:u w:val="single"/>
          </w:rPr>
          <w:t>13:32</w:t>
        </w:r>
      </w:hyperlink>
      <w:r>
        <w:rPr>
          <w:lang w:val="en_US" w:bidi="en_US"/>
        </w:rPr>
        <w:t>) is followed by a warning to be on guard because one cannot know the time of the end (</w:t>
      </w:r>
      <w:hyperlink r:id="rId1051">
        <w:r>
          <w:rPr>
            <w:lang w:val="en_US" w:bidi="en_US"/>
          </w:rPr>
          <w:rPr>
            <w:color w:val="0000EE"/>
            <w:u w:val="single"/>
          </w:rPr>
          <w:t>13:33</w:t>
        </w:r>
      </w:hyperlink>
      <w:r>
        <w:rPr>
          <w:lang w:val="en_US" w:bidi="en_US"/>
        </w:rPr>
        <w:t>). A story illustrates the need to be ready for the Lord’s return (</w:t>
      </w:r>
      <w:hyperlink r:id="rId1052">
        <w:r>
          <w:rPr>
            <w:lang w:val="en_US" w:bidi="en_US"/>
          </w:rPr>
          <w:rPr>
            <w:color w:val="0000EE"/>
            <w:u w:val="single"/>
          </w:rPr>
          <w:t>13:34</w:t>
        </w:r>
      </w:hyperlink>
      <w:r>
        <w:rPr>
          <w:lang w:val="en_US" w:bidi="en_US"/>
        </w:rPr>
        <w:t>), and its application repeats the need to watch lest they be found unprepared (</w:t>
      </w:r>
      <w:hyperlink r:id="rId1053">
        <w:r>
          <w:rPr>
            <w:lang w:val="en_US" w:bidi="en_US"/>
          </w:rPr>
          <w:rPr>
            <w:color w:val="0000EE"/>
            <w:u w:val="single"/>
          </w:rPr>
          <w:t>13:35–36</w:t>
        </w:r>
      </w:hyperlink>
      <w:r>
        <w:rPr>
          <w:lang w:val="en_US" w:bidi="en_US"/>
        </w:rPr>
        <w:t>); the concluding warning is also for watchfulness (</w:t>
      </w:r>
      <w:hyperlink r:id="rId1054">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5">
        <w:r>
          <w:rPr>
            <w:lang w:val="en_US" w:bidi="en_US"/>
          </w:rPr>
          <w:rPr>
            <w:color w:val="0000EE"/>
            <w:u w:val="single"/>
          </w:rPr>
          <w:t>Matt 24:45–51</w:t>
        </w:r>
      </w:hyperlink>
      <w:r>
        <w:rPr>
          <w:lang w:val="en_US" w:bidi="en_US"/>
        </w:rPr>
        <w:t xml:space="preserve">; </w:t>
      </w:r>
      <w:hyperlink r:id="rId1056">
        <w:r>
          <w:rPr>
            <w:lang w:val="en_US" w:bidi="en_US"/>
          </w:rPr>
          <w:rPr>
            <w:color w:val="0000EE"/>
            <w:u w:val="single"/>
          </w:rPr>
          <w:t>25:1–30</w:t>
        </w:r>
      </w:hyperlink>
      <w:r>
        <w:rPr>
          <w:lang w:val="en_US" w:bidi="en_US"/>
        </w:rPr>
        <w:t xml:space="preserve">; </w:t>
      </w:r>
      <w:hyperlink r:id="rId1057">
        <w:r>
          <w:rPr>
            <w:lang w:val="en_US" w:bidi="en_US"/>
          </w:rPr>
          <w:rPr>
            <w:color w:val="0000EE"/>
            <w:u w:val="single"/>
          </w:rPr>
          <w:t>Luke 12:36–38</w:t>
        </w:r>
      </w:hyperlink>
      <w:r>
        <w:rPr>
          <w:lang w:val="en_US" w:bidi="en_US"/>
        </w:rPr>
        <w:t xml:space="preserve">; </w:t>
      </w:r>
      <w:hyperlink r:id="rId1058">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5">
        <w:r>
          <w:rPr>
            <w:lang w:val="en_US" w:bidi="en_US"/>
          </w:rPr>
          <w:rPr>
            <w:color w:val="0000EE"/>
            <w:u w:val="single"/>
          </w:rPr>
          <w:t>13:5</w:t>
        </w:r>
      </w:hyperlink>
      <w:r>
        <w:rPr>
          <w:lang w:val="en_US" w:bidi="en_US"/>
        </w:rPr>
        <w:t xml:space="preserve">), is also directed to all readers of Mark’s Gospel (everyone). • Watch for him! Although </w:t>
      </w:r>
      <w:hyperlink r:id="rId928">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9">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and today, we still “eagerly look forward to his appearing” (</w:t>
      </w:r>
      <w:hyperlink r:id="rId1060">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plot by the leading priests and teachers of religious law to kill Jesus (see </w:t>
      </w:r>
      <w:hyperlink r:id="rId461">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comes to a climax.</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final section of Mark is the narrative of Jesus’ suffering, death, and resurrection.</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31">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4">
        <w:r>
          <w:rPr>
            <w:lang w:val="en_US" w:bidi="en_US"/>
          </w:rPr>
          <w:rPr>
            <w:color w:val="0000EE"/>
            <w:u w:val="single"/>
          </w:rPr>
          <w:t>Mark 11:1</w:t>
        </w:r>
      </w:hyperlink>
      <w:r>
        <w:rPr>
          <w:lang w:val="en_US" w:bidi="en_US"/>
        </w:rPr>
        <w:t xml:space="preserve">, </w:t>
      </w:r>
      <w:hyperlink r:id="rId730">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61">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62">
        <w:r>
          <w:rPr>
            <w:lang w:val="en_US" w:bidi="en_US"/>
          </w:rPr>
          <w:rPr>
            <w:color w:val="0000EE"/>
            <w:u w:val="single"/>
          </w:rPr>
          <w:t>Exod 29:4–7</w:t>
        </w:r>
      </w:hyperlink>
      <w:r>
        <w:rPr>
          <w:lang w:val="en_US" w:bidi="en_US"/>
        </w:rPr>
        <w:t xml:space="preserve">; </w:t>
      </w:r>
      <w:hyperlink r:id="rId1063">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4">
        <w:r>
          <w:rPr>
            <w:lang w:val="en_US" w:bidi="en_US"/>
          </w:rPr>
          <w:rPr>
            <w:color w:val="0000EE"/>
            <w:u w:val="single"/>
          </w:rPr>
          <w:t>Matt 26:8</w:t>
        </w:r>
      </w:hyperlink>
      <w:r>
        <w:rPr>
          <w:lang w:val="en_US" w:bidi="en_US"/>
        </w:rPr>
        <w:t xml:space="preserve">; </w:t>
      </w:r>
      <w:hyperlink r:id="rId1065">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6">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7">
        <w:r>
          <w:rPr>
            <w:lang w:val="en_US" w:bidi="en_US"/>
          </w:rPr>
          <w:rPr>
            <w:color w:val="0000EE"/>
            <w:u w:val="single"/>
          </w:rPr>
          <w:t>Matt 26:15</w:t>
        </w:r>
      </w:hyperlink>
      <w:r>
        <w:rPr>
          <w:lang w:val="en_US" w:bidi="en_US"/>
        </w:rPr>
        <w:t xml:space="preserve">;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70">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71">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72">
        <w:r>
          <w:rPr>
            <w:lang w:val="en_US" w:bidi="en_US"/>
          </w:rPr>
          <w:rPr>
            <w:color w:val="0000EE"/>
            <w:u w:val="single"/>
          </w:rPr>
          <w:t>14:12</w:t>
        </w:r>
      </w:hyperlink>
      <w:r>
        <w:rPr>
          <w:lang w:val="en_US" w:bidi="en_US"/>
        </w:rPr>
        <w:t xml:space="preserve">, </w:t>
      </w:r>
      <w:hyperlink r:id="rId666">
        <w:r>
          <w:rPr>
            <w:lang w:val="en_US" w:bidi="en_US"/>
          </w:rPr>
          <w:rPr>
            <w:color w:val="0000EE"/>
            <w:u w:val="single"/>
          </w:rPr>
          <w:t>14</w:t>
        </w:r>
      </w:hyperlink>
      <w:r>
        <w:rPr>
          <w:lang w:val="en_US" w:bidi="en_US"/>
        </w:rPr>
        <w:t xml:space="preserve">, </w:t>
      </w:r>
      <w:hyperlink r:id="rId1073">
        <w:r>
          <w:rPr>
            <w:lang w:val="en_US" w:bidi="en_US"/>
          </w:rPr>
          <w:rPr>
            <w:color w:val="0000EE"/>
            <w:u w:val="single"/>
          </w:rPr>
          <w:t>16</w:t>
        </w:r>
      </w:hyperlink>
      <w:r>
        <w:rPr>
          <w:lang w:val="en_US" w:bidi="en_US"/>
        </w:rPr>
        <w:t xml:space="preserve">; </w:t>
      </w:r>
      <w:hyperlink r:id="rId1074">
        <w:r>
          <w:rPr>
            <w:lang w:val="en_US" w:bidi="en_US"/>
          </w:rPr>
          <w:rPr>
            <w:color w:val="0000EE"/>
            <w:u w:val="single"/>
          </w:rPr>
          <w:t>Matt 26:17–19</w:t>
        </w:r>
      </w:hyperlink>
      <w:r>
        <w:rPr>
          <w:lang w:val="en_US" w:bidi="en_US"/>
        </w:rPr>
        <w:t xml:space="preserve">; </w:t>
      </w:r>
      <w:hyperlink r:id="rId1075">
        <w:r>
          <w:rPr>
            <w:lang w:val="en_US" w:bidi="en_US"/>
          </w:rPr>
          <w:rPr>
            <w:color w:val="0000EE"/>
            <w:u w:val="single"/>
          </w:rPr>
          <w:t>Luke 22:7–8</w:t>
        </w:r>
      </w:hyperlink>
      <w:r>
        <w:rPr>
          <w:lang w:val="en_US" w:bidi="en_US"/>
        </w:rPr>
        <w:t xml:space="preserve">, </w:t>
      </w:r>
      <w:hyperlink r:id="rId1076">
        <w:r>
          <w:rPr>
            <w:lang w:val="en_US" w:bidi="en_US"/>
          </w:rPr>
          <w:rPr>
            <w:color w:val="0000EE"/>
            <w:u w:val="single"/>
          </w:rPr>
          <w:t>11</w:t>
        </w:r>
      </w:hyperlink>
      <w:r>
        <w:rPr>
          <w:lang w:val="en_US" w:bidi="en_US"/>
        </w:rPr>
        <w:t xml:space="preserve">, </w:t>
      </w:r>
      <w:hyperlink r:id="rId1077">
        <w:r>
          <w:rPr>
            <w:lang w:val="en_US" w:bidi="en_US"/>
          </w:rPr>
          <w:rPr>
            <w:color w:val="0000EE"/>
            <w:u w:val="single"/>
          </w:rPr>
          <w:t>13</w:t>
        </w:r>
      </w:hyperlink>
      <w:r>
        <w:rPr>
          <w:lang w:val="en_US" w:bidi="en_US"/>
        </w:rPr>
        <w:t xml:space="preserve">, </w:t>
      </w:r>
      <w:hyperlink r:id="rId1078">
        <w:r>
          <w:rPr>
            <w:lang w:val="en_US" w:bidi="en_US"/>
          </w:rPr>
          <w:rPr>
            <w:color w:val="0000EE"/>
            <w:u w:val="single"/>
          </w:rPr>
          <w:t>15</w:t>
        </w:r>
      </w:hyperlink>
      <w:r>
        <w:rPr>
          <w:lang w:val="en_US" w:bidi="en_US"/>
        </w:rPr>
        <w:t xml:space="preserve">; cp. </w:t>
      </w:r>
      <w:hyperlink r:id="rId1079">
        <w:r>
          <w:rPr>
            <w:lang w:val="en_US" w:bidi="en_US"/>
          </w:rPr>
          <w:rPr>
            <w:color w:val="0000EE"/>
            <w:u w:val="single"/>
          </w:rPr>
          <w:t>John 18:28</w:t>
        </w:r>
      </w:hyperlink>
      <w:r>
        <w:rPr>
          <w:lang w:val="en_US" w:bidi="en_US"/>
        </w:rPr>
        <w:t xml:space="preserve">; </w:t>
      </w:r>
      <w:hyperlink r:id="rId1080">
        <w:r>
          <w:rPr>
            <w:lang w:val="en_US" w:bidi="en_US"/>
          </w:rPr>
          <w:rPr>
            <w:color w:val="0000EE"/>
            <w:u w:val="single"/>
          </w:rPr>
          <w:t>19:14</w:t>
        </w:r>
      </w:hyperlink>
      <w:r>
        <w:rPr>
          <w:lang w:val="en_US" w:bidi="en_US"/>
        </w:rPr>
        <w:t xml:space="preserve">). Many pilgrims celebrated Passover in Jerusalem, where God’s Temple was located (see </w:t>
      </w:r>
      <w:hyperlink r:id="rId1081">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82">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4">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6">
        <w:r>
          <w:rPr>
            <w:lang w:val="en_US" w:bidi="en_US"/>
          </w:rPr>
          <w:rPr>
            <w:color w:val="0000EE"/>
            <w:u w:val="single"/>
          </w:rPr>
          <w:t>Exod 12:28–30</w:t>
        </w:r>
      </w:hyperlink>
      <w:r>
        <w:rPr>
          <w:lang w:val="en_US" w:bidi="en_US"/>
        </w:rPr>
        <w:t>). Unleavened bread recalled the rapid exodus of God’s people (</w:t>
      </w:r>
      <w:hyperlink r:id="rId1087">
        <w:r>
          <w:rPr>
            <w:lang w:val="en_US" w:bidi="en_US"/>
          </w:rPr>
          <w:rPr>
            <w:color w:val="0000EE"/>
            <w:u w:val="single"/>
          </w:rPr>
          <w:t>Exod 12:31–34</w:t>
        </w:r>
      </w:hyperlink>
      <w:r>
        <w:rPr>
          <w:lang w:val="en_US" w:bidi="en_US"/>
        </w:rPr>
        <w:t xml:space="preserve">, </w:t>
      </w:r>
      <w:hyperlink r:id="rId1088">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3">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9">
        <w:r>
          <w:rPr>
            <w:lang w:val="en_US" w:bidi="en_US"/>
          </w:rPr>
          <w:rPr>
            <w:color w:val="0000EE"/>
            <w:u w:val="single"/>
          </w:rPr>
          <w:t>Pss 41:9</w:t>
        </w:r>
      </w:hyperlink>
      <w:r>
        <w:rPr>
          <w:lang w:val="en_US" w:bidi="en_US"/>
        </w:rPr>
        <w:t xml:space="preserve">; </w:t>
      </w:r>
      <w:hyperlink r:id="rId1090">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91">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9">
        <w:r>
          <w:rPr>
            <w:lang w:val="en_US" w:bidi="en_US"/>
          </w:rPr>
          <w:rPr>
            <w:color w:val="0000EE"/>
            <w:u w:val="single"/>
          </w:rPr>
          <w:t>Isa 52:13–53:12</w:t>
        </w:r>
      </w:hyperlink>
      <w:r>
        <w:rPr>
          <w:lang w:val="en_US" w:bidi="en_US"/>
        </w:rPr>
        <w:t xml:space="preserve">. Jesus foreknew this betrayal as part of the divine plan (cp. </w:t>
      </w:r>
      <w:hyperlink r:id="rId694">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9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12">
        <w:r>
          <w:rPr>
            <w:lang w:val="en_US" w:bidi="en_US"/>
          </w:rPr>
          <w:rPr>
            <w:color w:val="0000EE"/>
            <w:u w:val="single"/>
          </w:rPr>
          <w:t>10:45</w:t>
        </w:r>
      </w:hyperlink>
      <w:r>
        <w:rPr>
          <w:lang w:val="en_US" w:bidi="en_US"/>
        </w:rPr>
        <w:t xml:space="preserve">; </w:t>
      </w:r>
      <w:hyperlink r:id="rId715">
        <w:r>
          <w:rPr>
            <w:lang w:val="en_US" w:bidi="en_US"/>
          </w:rPr>
          <w:rPr>
            <w:color w:val="0000EE"/>
            <w:u w:val="single"/>
          </w:rPr>
          <w:t>Isa 53:12</w:t>
        </w:r>
      </w:hyperlink>
      <w:r>
        <w:rPr>
          <w:lang w:val="en_US" w:bidi="en_US"/>
        </w:rPr>
        <w:t>). It initiated the covenant that God has made with his people (</w:t>
      </w:r>
      <w:hyperlink r:id="rId1094">
        <w:r>
          <w:rPr>
            <w:lang w:val="en_US" w:bidi="en_US"/>
          </w:rPr>
          <w:rPr>
            <w:color w:val="0000EE"/>
            <w:u w:val="single"/>
          </w:rPr>
          <w:t>Luke 22:20</w:t>
        </w:r>
      </w:hyperlink>
      <w:r>
        <w:rPr>
          <w:lang w:val="en_US" w:bidi="en_US"/>
        </w:rPr>
        <w:t xml:space="preserve">; </w:t>
      </w:r>
      <w:hyperlink r:id="rId1095">
        <w:r>
          <w:rPr>
            <w:lang w:val="en_US" w:bidi="en_US"/>
          </w:rPr>
          <w:rPr>
            <w:color w:val="0000EE"/>
            <w:u w:val="single"/>
          </w:rPr>
          <w:t>1 Cor 11:25</w:t>
        </w:r>
      </w:hyperlink>
      <w:r>
        <w:rPr>
          <w:lang w:val="en_US" w:bidi="en_US"/>
        </w:rPr>
        <w:t xml:space="preserve">; see </w:t>
      </w:r>
      <w:hyperlink r:id="rId1096">
        <w:r>
          <w:rPr>
            <w:lang w:val="en_US" w:bidi="en_US"/>
          </w:rPr>
          <w:rPr>
            <w:color w:val="0000EE"/>
            <w:u w:val="single"/>
          </w:rPr>
          <w:t>Exod 24:8</w:t>
        </w:r>
      </w:hyperlink>
      <w:r>
        <w:rPr>
          <w:lang w:val="en_US" w:bidi="en_US"/>
        </w:rPr>
        <w:t xml:space="preserve">; </w:t>
      </w:r>
      <w:hyperlink r:id="rId1097">
        <w:r>
          <w:rPr>
            <w:lang w:val="en_US" w:bidi="en_US"/>
          </w:rPr>
          <w:rPr>
            <w:color w:val="0000EE"/>
            <w:u w:val="single"/>
          </w:rPr>
          <w:t>Zech 9:11</w:t>
        </w:r>
      </w:hyperlink>
      <w:r>
        <w:rPr>
          <w:lang w:val="en_US" w:bidi="en_US"/>
        </w:rPr>
        <w:t xml:space="preserve">; </w:t>
      </w:r>
      <w:hyperlink r:id="rId1098">
        <w:r>
          <w:rPr>
            <w:lang w:val="en_US" w:bidi="en_US"/>
          </w:rPr>
          <w:rPr>
            <w:color w:val="0000EE"/>
            <w:u w:val="single"/>
          </w:rPr>
          <w:t>Heb 9:18–20</w:t>
        </w:r>
      </w:hyperlink>
      <w:r>
        <w:rPr>
          <w:lang w:val="en_US" w:bidi="en_US"/>
        </w:rPr>
        <w:t xml:space="preserve">; </w:t>
      </w:r>
      <w:hyperlink r:id="rId1099">
        <w:r>
          <w:rPr>
            <w:lang w:val="en_US" w:bidi="en_US"/>
          </w:rPr>
          <w:rPr>
            <w:color w:val="0000EE"/>
            <w:u w:val="single"/>
          </w:rPr>
          <w:t>10:26–29</w:t>
        </w:r>
      </w:hyperlink>
      <w:r>
        <w:rPr>
          <w:lang w:val="en_US" w:bidi="en_US"/>
        </w:rPr>
        <w:t xml:space="preserve">). The term many refers to all people (see </w:t>
      </w:r>
      <w:hyperlink r:id="rId612">
        <w:r>
          <w:rPr>
            <w:lang w:val="en_US" w:bidi="en_US"/>
          </w:rPr>
          <w:rPr>
            <w:color w:val="0000EE"/>
            <w:u w:val="single"/>
          </w:rPr>
          <w:t>Mark 10:45</w:t>
        </w:r>
      </w:hyperlink>
      <w:r>
        <w:rPr>
          <w:lang w:val="en_US" w:bidi="en_US"/>
        </w:rPr>
        <w:t xml:space="preserve">; </w:t>
      </w:r>
      <w:hyperlink r:id="rId1100">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101">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102">
        <w:r>
          <w:rPr>
            <w:lang w:val="en_US" w:bidi="en_US"/>
          </w:rPr>
          <w:rPr>
            <w:color w:val="0000EE"/>
            <w:u w:val="single"/>
          </w:rPr>
          <w:t>16:7</w:t>
        </w:r>
      </w:hyperlink>
      <w:r>
        <w:rPr>
          <w:lang w:val="en_US" w:bidi="en_US"/>
        </w:rPr>
        <w:t xml:space="preserve">), where they were forgiven and restored (see </w:t>
      </w:r>
      <w:hyperlink r:id="rId1103">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Peter’s protests and Jesus’ rebuke recall </w:t>
      </w:r>
      <w:hyperlink r:id="rId546">
        <w:r>
          <w:rPr>
            <w:lang w:val="en_US" w:bidi="en_US"/>
          </w:rPr>
          <w:rPr>
            <w:color w:val="0000EE"/>
            <w:u w:val="single"/>
          </w:rPr>
          <w:t>8:32–33</w:t>
        </w:r>
      </w:hyperlink>
      <w:r>
        <w:rPr>
          <w:lang w:val="en_US" w:bidi="en_US"/>
        </w:rPr>
        <w:t>. Despite Peter’s protests, his denial took place within a few hours.</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lang w:val="en_US" w:bidi="en_US"/>
        </w:rPr>
        <w:t xml:space="preserve">Gethsemane (Aramaic, “oil press”) remains an olive grove to this day. It is called a garden in </w:t>
      </w:r>
      <w:hyperlink r:id="rId1104">
        <w:r>
          <w:rPr>
            <w:lang w:val="en_US" w:bidi="en_US"/>
          </w:rPr>
          <w:rPr>
            <w:color w:val="0000EE"/>
            <w:u w:val="single"/>
          </w:rPr>
          <w:t>John 18:1</w:t>
        </w:r>
      </w:hyperlink>
      <w:r>
        <w:rPr>
          <w:lang w:val="en_US" w:bidi="en_US"/>
        </w:rPr>
        <w:t xml:space="preserve">, and </w:t>
      </w:r>
      <w:hyperlink r:id="rId1105">
        <w:r>
          <w:rPr>
            <w:lang w:val="en_US" w:bidi="en_US"/>
          </w:rPr>
          <w:rPr>
            <w:color w:val="0000EE"/>
            <w:u w:val="single"/>
          </w:rPr>
          <w:t>Luke 22:39</w:t>
        </w:r>
      </w:hyperlink>
      <w:r>
        <w:rPr>
          <w:lang w:val="en_US" w:bidi="en_US"/>
        </w:rPr>
        <w:t xml:space="preserve"> indicates that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6">
        <w:r>
          <w:rPr>
            <w:lang w:val="en_US" w:bidi="en_US"/>
          </w:rPr>
          <w:rPr>
            <w:color w:val="0000EE"/>
            <w:u w:val="single"/>
          </w:rPr>
          <w:t>5:37–43</w:t>
        </w:r>
      </w:hyperlink>
      <w:r>
        <w:rPr>
          <w:lang w:val="en_US" w:bidi="en_US"/>
        </w:rPr>
        <w:t xml:space="preserve">; </w:t>
      </w:r>
      <w:hyperlink r:id="rId1107">
        <w:r>
          <w:rPr>
            <w:lang w:val="en_US" w:bidi="en_US"/>
          </w:rPr>
          <w:rPr>
            <w:color w:val="0000EE"/>
            <w:u w:val="single"/>
          </w:rPr>
          <w:t>9:2–9</w:t>
        </w:r>
      </w:hyperlink>
      <w:r>
        <w:rPr>
          <w:lang w:val="en_US" w:bidi="en_US"/>
        </w:rPr>
        <w:t xml:space="preserve">; see also </w:t>
      </w:r>
      <w:hyperlink r:id="rId573">
        <w:r>
          <w:rPr>
            <w:lang w:val="en_US" w:bidi="en_US"/>
          </w:rPr>
          <w:rPr>
            <w:color w:val="0000EE"/>
            <w:u w:val="single"/>
          </w:rPr>
          <w:t>13:3</w:t>
        </w:r>
      </w:hyperlink>
      <w:r>
        <w:rPr>
          <w:lang w:val="en_US" w:bidi="en_US"/>
        </w:rPr>
        <w:t>) and asked them to watch with him, meaning to agonize with and for him in prayer.</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8">
        <w:r>
          <w:rPr>
            <w:lang w:val="en_US" w:bidi="en_US"/>
          </w:rPr>
          <w:rPr>
            <w:color w:val="0000EE"/>
            <w:u w:val="single"/>
          </w:rPr>
          <w:t>Gen 17:1–3</w:t>
        </w:r>
      </w:hyperlink>
      <w:r>
        <w:rPr>
          <w:lang w:val="en_US" w:bidi="en_US"/>
        </w:rPr>
        <w:t xml:space="preserve">; </w:t>
      </w:r>
      <w:hyperlink r:id="rId1109">
        <w:r>
          <w:rPr>
            <w:lang w:val="en_US" w:bidi="en_US"/>
          </w:rPr>
          <w:rPr>
            <w:color w:val="0000EE"/>
            <w:u w:val="single"/>
          </w:rPr>
          <w:t>Lev 9:24</w:t>
        </w:r>
      </w:hyperlink>
      <w:r>
        <w:rPr>
          <w:lang w:val="en_US" w:bidi="en_US"/>
        </w:rPr>
        <w:t xml:space="preserve">; </w:t>
      </w:r>
      <w:hyperlink r:id="rId1110">
        <w:r>
          <w:rPr>
            <w:lang w:val="en_US" w:bidi="en_US"/>
          </w:rPr>
          <w:rPr>
            <w:color w:val="0000EE"/>
            <w:u w:val="single"/>
          </w:rPr>
          <w:t>Num 14:5</w:t>
        </w:r>
      </w:hyperlink>
      <w:r>
        <w:rPr>
          <w:lang w:val="en_US" w:bidi="en_US"/>
        </w:rPr>
        <w:t xml:space="preserve">; </w:t>
      </w:r>
      <w:hyperlink r:id="rId1111">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12">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lang w:val="en_US" w:bidi="en_US"/>
          </w:rPr>
          <w:rPr>
            <w:color w:val="0000EE"/>
            <w:u w:val="single"/>
          </w:rPr>
          <w:t>Mark 15:34</w:t>
        </w:r>
      </w:hyperlink>
      <w:r>
        <w:rPr>
          <w:lang w:val="en_US" w:bidi="en_US"/>
        </w:rPr>
        <w:t xml:space="preserve">; </w:t>
      </w:r>
      <w:hyperlink r:id="rId1113">
        <w:r>
          <w:rPr>
            <w:lang w:val="en_US" w:bidi="en_US"/>
          </w:rPr>
          <w:rPr>
            <w:color w:val="0000EE"/>
            <w:u w:val="single"/>
          </w:rPr>
          <w:t>2 Cor 5:21</w:t>
        </w:r>
      </w:hyperlink>
      <w:r>
        <w:rPr>
          <w:lang w:val="en_US" w:bidi="en_US"/>
        </w:rPr>
        <w:t xml:space="preserve">; </w:t>
      </w:r>
      <w:hyperlink r:id="rId1114">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5">
        <w:r>
          <w:rPr>
            <w:lang w:val="en_US" w:bidi="en_US"/>
          </w:rPr>
          <w:rPr>
            <w:color w:val="0000EE"/>
            <w:u w:val="single"/>
          </w:rPr>
          <w:t>Rom 7:18</w:t>
        </w:r>
      </w:hyperlink>
      <w:r>
        <w:rPr>
          <w:lang w:val="en_US" w:bidi="en_US"/>
        </w:rPr>
        <w:t xml:space="preserve">, </w:t>
      </w:r>
      <w:hyperlink r:id="rId1116">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7">
        <w:r>
          <w:rPr>
            <w:lang w:val="en_US" w:bidi="en_US"/>
          </w:rPr>
          <w:rPr>
            <w:color w:val="0000EE"/>
            <w:u w:val="single"/>
          </w:rPr>
          <w:t>14:35–36</w:t>
        </w:r>
      </w:hyperlink>
      <w:r>
        <w:rPr>
          <w:lang w:val="en_US" w:bidi="en_US"/>
        </w:rPr>
        <w:t xml:space="preserve">, </w:t>
      </w:r>
      <w:hyperlink r:id="rId1118">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9">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70">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20">
        <w:r>
          <w:rPr>
            <w:lang w:val="en_US" w:bidi="en_US"/>
          </w:rPr>
          <w:rPr>
            <w:color w:val="0000EE"/>
            <w:u w:val="single"/>
          </w:rPr>
          <w:t>2:17</w:t>
        </w:r>
      </w:hyperlink>
      <w:r>
        <w:rPr>
          <w:lang w:val="en_US" w:bidi="en_US"/>
        </w:rPr>
        <w:t xml:space="preserve">; </w:t>
      </w:r>
      <w:hyperlink r:id="rId612">
        <w:r>
          <w:rPr>
            <w:lang w:val="en_US" w:bidi="en_US"/>
          </w:rPr>
          <w:rPr>
            <w:color w:val="0000EE"/>
            <w:u w:val="single"/>
          </w:rPr>
          <w:t>10:45</w:t>
        </w:r>
      </w:hyperlink>
      <w:r>
        <w:rPr>
          <w:lang w:val="en_US" w:bidi="en_US"/>
        </w:rPr>
        <w:t xml:space="preserve">; </w:t>
      </w:r>
      <w:hyperlink r:id="rId1121">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22">
        <w:r>
          <w:rPr>
            <w:lang w:val="en_US" w:bidi="en_US"/>
          </w:rPr>
          <w:rPr>
            <w:color w:val="0000EE"/>
            <w:u w:val="single"/>
          </w:rPr>
          <w:t>Luke 22:52</w:t>
        </w:r>
      </w:hyperlink>
      <w:r>
        <w:rPr>
          <w:lang w:val="en_US" w:bidi="en_US"/>
        </w:rPr>
        <w:t xml:space="preserve">; </w:t>
      </w:r>
      <w:hyperlink r:id="rId1123">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4">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5">
        <w:r>
          <w:rPr>
            <w:lang w:val="en_US" w:bidi="en_US"/>
          </w:rPr>
          <w:rPr>
            <w:color w:val="0000EE"/>
            <w:u w:val="single"/>
          </w:rPr>
          <w:t>1 Sam 10:1</w:t>
        </w:r>
      </w:hyperlink>
      <w:r>
        <w:rPr>
          <w:lang w:val="en_US" w:bidi="en_US"/>
        </w:rPr>
        <w:t xml:space="preserve">; </w:t>
      </w:r>
      <w:hyperlink r:id="rId1126">
        <w:r>
          <w:rPr>
            <w:lang w:val="en_US" w:bidi="en_US"/>
          </w:rPr>
          <w:rPr>
            <w:color w:val="0000EE"/>
            <w:u w:val="single"/>
          </w:rPr>
          <w:t>2 Sam 19:39</w:t>
        </w:r>
      </w:hyperlink>
      <w:r>
        <w:rPr>
          <w:lang w:val="en_US" w:bidi="en_US"/>
        </w:rPr>
        <w:t xml:space="preserve">; </w:t>
      </w:r>
      <w:hyperlink r:id="rId1127">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8">
        <w:r>
          <w:rPr>
            <w:lang w:val="en_US" w:bidi="en_US"/>
          </w:rPr>
          <w:rPr>
            <w:color w:val="0000EE"/>
            <w:u w:val="single"/>
          </w:rPr>
          <w:t>John 18:10</w:t>
        </w:r>
      </w:hyperlink>
      <w:r>
        <w:rPr>
          <w:lang w:val="en_US" w:bidi="en_US"/>
        </w:rPr>
        <w:t xml:space="preserve">) attempted a hurried defense by slashing off the ear of the high priest’s slave (see </w:t>
      </w:r>
      <w:hyperlink r:id="rId1129">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30">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before (</w:t>
      </w:r>
      <w:hyperlink r:id="rId1131">
        <w:r>
          <w:rPr>
            <w:lang w:val="en_US" w:bidi="en_US"/>
          </w:rPr>
          <w:rPr>
            <w:color w:val="0000EE"/>
            <w:u w:val="single"/>
          </w:rPr>
          <w:t>14:27–31</w:t>
        </w:r>
      </w:hyperlink>
      <w:r>
        <w:rPr>
          <w:lang w:val="en_US" w:bidi="en_US"/>
        </w:rPr>
        <w:t>), all his disciples deserted him.</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32">
        <w:r>
          <w:rPr>
            <w:lang w:val="en_US" w:bidi="en_US"/>
          </w:rPr>
          <w:rPr>
            <w:color w:val="0000EE"/>
            <w:u w:val="single"/>
          </w:rPr>
          <w:t>14:55</w:t>
        </w:r>
      </w:hyperlink>
      <w:r>
        <w:rPr>
          <w:lang w:val="en_US" w:bidi="en_US"/>
        </w:rPr>
        <w:t xml:space="preserve">; </w:t>
      </w:r>
      <w:hyperlink r:id="rId797">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9">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3">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32">
        <w:r>
          <w:rPr>
            <w:lang w:val="en_US" w:bidi="en_US"/>
          </w:rPr>
          <w:rPr>
            <w:color w:val="0000EE"/>
            <w:u w:val="single"/>
          </w:rPr>
          <w:t>14:55</w:t>
        </w:r>
      </w:hyperlink>
      <w:r>
        <w:rPr>
          <w:lang w:val="en_US" w:bidi="en_US"/>
        </w:rPr>
        <w:t>), eyewitness testimony (</w:t>
      </w:r>
      <w:hyperlink r:id="rId1134">
        <w:r>
          <w:rPr>
            <w:lang w:val="en_US" w:bidi="en_US"/>
          </w:rPr>
          <w:rPr>
            <w:color w:val="0000EE"/>
            <w:u w:val="single"/>
          </w:rPr>
          <w:t>14:56–59</w:t>
        </w:r>
      </w:hyperlink>
      <w:r>
        <w:rPr>
          <w:lang w:val="en_US" w:bidi="en_US"/>
        </w:rPr>
        <w:t>), Jesus being placed under oath (</w:t>
      </w:r>
      <w:hyperlink r:id="rId1135">
        <w:r>
          <w:rPr>
            <w:lang w:val="en_US" w:bidi="en_US"/>
          </w:rPr>
          <w:rPr>
            <w:color w:val="0000EE"/>
            <w:u w:val="single"/>
          </w:rPr>
          <w:t>Matt 26:63</w:t>
        </w:r>
      </w:hyperlink>
      <w:r>
        <w:rPr>
          <w:lang w:val="en_US" w:bidi="en_US"/>
        </w:rPr>
        <w:t>), Jesus being allowed to defend himself (</w:t>
      </w:r>
      <w:hyperlink r:id="rId1136">
        <w:r>
          <w:rPr>
            <w:lang w:val="en_US" w:bidi="en_US"/>
          </w:rPr>
          <w:rPr>
            <w:color w:val="0000EE"/>
            <w:u w:val="single"/>
          </w:rPr>
          <w:t>Mark 14:60</w:t>
        </w:r>
      </w:hyperlink>
      <w:r>
        <w:rPr>
          <w:lang w:val="en_US" w:bidi="en_US"/>
        </w:rPr>
        <w:t>), the high priest tearing his robe (</w:t>
      </w:r>
      <w:hyperlink r:id="rId1137">
        <w:r>
          <w:rPr>
            <w:lang w:val="en_US" w:bidi="en_US"/>
          </w:rPr>
          <w:rPr>
            <w:color w:val="0000EE"/>
            <w:u w:val="single"/>
          </w:rPr>
          <w:t>14:63</w:t>
        </w:r>
      </w:hyperlink>
      <w:r>
        <w:rPr>
          <w:lang w:val="en_US" w:bidi="en_US"/>
        </w:rPr>
        <w:t>), and the concluding verdict by the Sanhedrin (</w:t>
      </w:r>
      <w:hyperlink r:id="rId1138">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lang w:val="en_US" w:bidi="en_US"/>
          </w:rPr>
          <w:rPr>
            <w:color w:val="0000EE"/>
            <w:u w:val="single"/>
          </w:rPr>
          <w:t>15:29</w:t>
        </w:r>
      </w:hyperlink>
      <w:r>
        <w:rPr>
          <w:lang w:val="en_US" w:bidi="en_US"/>
        </w:rPr>
        <w:t xml:space="preserve">; </w:t>
      </w:r>
      <w:hyperlink r:id="rId1139">
        <w:r>
          <w:rPr>
            <w:lang w:val="en_US" w:bidi="en_US"/>
          </w:rPr>
          <w:rPr>
            <w:color w:val="0000EE"/>
            <w:u w:val="single"/>
          </w:rPr>
          <w:t>John 2:19</w:t>
        </w:r>
      </w:hyperlink>
      <w:r>
        <w:rPr>
          <w:lang w:val="en_US" w:bidi="en_US"/>
        </w:rPr>
        <w:t xml:space="preserve">; </w:t>
      </w:r>
      <w:hyperlink r:id="rId1140">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Since the false witnesses failed to agree (</w:t>
      </w:r>
      <w:hyperlink r:id="rId1141">
        <w:r>
          <w:rPr>
            <w:lang w:val="en_US" w:bidi="en_US"/>
          </w:rPr>
          <w:rPr>
            <w:color w:val="0000EE"/>
            <w:u w:val="single"/>
          </w:rPr>
          <w:t>14:56</w:t>
        </w:r>
      </w:hyperlink>
      <w:r>
        <w:rPr>
          <w:lang w:val="en_US" w:bidi="en_US"/>
        </w:rPr>
        <w:t>), the high priest sought incriminating testimony from Jesus.</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42">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3">
        <w:r>
          <w:rPr>
            <w:lang w:val="en_US" w:bidi="en_US"/>
          </w:rPr>
          <w:rPr>
            <w:color w:val="0000EE"/>
            <w:u w:val="single"/>
          </w:rPr>
          <w:t>Luke 24:50–51</w:t>
        </w:r>
      </w:hyperlink>
      <w:r>
        <w:rPr>
          <w:lang w:val="en_US" w:bidi="en_US"/>
        </w:rPr>
        <w:t xml:space="preserve">; </w:t>
      </w:r>
      <w:hyperlink r:id="rId1015">
        <w:r>
          <w:rPr>
            <w:lang w:val="en_US" w:bidi="en_US"/>
          </w:rPr>
          <w:rPr>
            <w:color w:val="0000EE"/>
            <w:u w:val="single"/>
          </w:rPr>
          <w:t>Acts 1:9–11</w:t>
        </w:r>
      </w:hyperlink>
      <w:r>
        <w:rPr>
          <w:lang w:val="en_US" w:bidi="en_US"/>
        </w:rPr>
        <w:t xml:space="preserve">; see </w:t>
      </w:r>
      <w:hyperlink r:id="rId1144">
        <w:r>
          <w:rPr>
            <w:lang w:val="en_US" w:bidi="en_US"/>
          </w:rPr>
          <w:rPr>
            <w:color w:val="0000EE"/>
            <w:u w:val="single"/>
          </w:rPr>
          <w:t>Phil 2:9</w:t>
        </w:r>
      </w:hyperlink>
      <w:r>
        <w:rPr>
          <w:lang w:val="en_US" w:bidi="en_US"/>
        </w:rPr>
        <w:t xml:space="preserve">; </w:t>
      </w:r>
      <w:hyperlink r:id="rId1145">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lang w:val="en_US" w:bidi="en_US"/>
          </w:rPr>
          <w:rPr>
            <w:color w:val="0000EE"/>
            <w:u w:val="single"/>
          </w:rPr>
          <w:t>Exod 3:14</w:t>
        </w:r>
      </w:hyperlink>
      <w:r>
        <w:rPr>
          <w:lang w:val="en_US" w:bidi="en_US"/>
        </w:rPr>
        <w:t xml:space="preserve"> (see </w:t>
      </w:r>
      <w:hyperlink r:id="rId1146">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7">
        <w:r>
          <w:rPr>
            <w:lang w:val="en_US" w:bidi="en_US"/>
          </w:rPr>
          <w:rPr>
            <w:color w:val="0000EE"/>
            <w:u w:val="single"/>
          </w:rPr>
          <w:t>Matt 26:64</w:t>
        </w:r>
      </w:hyperlink>
      <w:r>
        <w:rPr>
          <w:lang w:val="en_US" w:bidi="en_US"/>
        </w:rPr>
        <w:t xml:space="preserve">; </w:t>
      </w:r>
      <w:hyperlink r:id="rId1148">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50">
        <w:r>
          <w:rPr>
            <w:lang w:val="en_US" w:bidi="en_US"/>
          </w:rPr>
          <w:rPr>
            <w:color w:val="0000EE"/>
            <w:u w:val="single"/>
          </w:rPr>
          <w:t>Mark 2:5–7</w:t>
        </w:r>
      </w:hyperlink>
      <w:r>
        <w:rPr>
          <w:lang w:val="en_US" w:bidi="en_US"/>
        </w:rPr>
        <w:t xml:space="preserve">; </w:t>
      </w:r>
      <w:hyperlink r:id="rId1151">
        <w:r>
          <w:rPr>
            <w:lang w:val="en_US" w:bidi="en_US"/>
          </w:rPr>
          <w:rPr>
            <w:color w:val="0000EE"/>
            <w:u w:val="single"/>
          </w:rPr>
          <w:t>Luke 7:48–50</w:t>
        </w:r>
      </w:hyperlink>
      <w:r>
        <w:rPr>
          <w:lang w:val="en_US" w:bidi="en_US"/>
        </w:rPr>
        <w:t>), claimed to be the Son of God (</w:t>
      </w:r>
      <w:hyperlink r:id="rId1152">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7">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32">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lang w:val="en_US" w:bidi="en_US"/>
        </w:rPr>
        <w:t xml:space="preserve">spit: See </w:t>
      </w:r>
      <w:hyperlink r:id="rId871">
        <w:r>
          <w:rPr>
            <w:lang w:val="en_US" w:bidi="en_US"/>
          </w:rPr>
          <w:rPr>
            <w:color w:val="0000EE"/>
            <w:u w:val="single"/>
          </w:rPr>
          <w:t>10:34</w:t>
        </w:r>
      </w:hyperlink>
      <w:r>
        <w:rPr>
          <w:lang w:val="en_US" w:bidi="en_US"/>
        </w:rPr>
        <w:t xml:space="preserve">. • Prophesy: See </w:t>
      </w:r>
      <w:hyperlink r:id="rId540">
        <w:r>
          <w:rPr>
            <w:lang w:val="en_US" w:bidi="en_US"/>
          </w:rPr>
          <w:rPr>
            <w:color w:val="0000EE"/>
            <w:u w:val="single"/>
          </w:rPr>
          <w:t>6:4</w:t>
        </w:r>
      </w:hyperlink>
      <w:r>
        <w:rPr>
          <w:lang w:val="en_US" w:bidi="en_US"/>
        </w:rPr>
        <w:t xml:space="preserve">, </w:t>
      </w:r>
      <w:hyperlink r:id="rId1153">
        <w:r>
          <w:rPr>
            <w:lang w:val="en_US" w:bidi="en_US"/>
          </w:rPr>
          <w:rPr>
            <w:color w:val="0000EE"/>
            <w:u w:val="single"/>
          </w:rPr>
          <w:t>15</w:t>
        </w:r>
      </w:hyperlink>
      <w:r>
        <w:rPr>
          <w:lang w:val="en_US" w:bidi="en_US"/>
        </w:rPr>
        <w:t xml:space="preserve">; </w:t>
      </w:r>
      <w:hyperlink r:id="rId1154">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 Similar abuse would follow his trial before Pontius Pilate (</w:t>
      </w:r>
      <w:hyperlink r:id="rId1155">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(see </w:t>
      </w:r>
      <w:hyperlink r:id="rId284">
        <w:r>
          <w:rPr>
            <w:lang w:val="en_US" w:bidi="en_US"/>
          </w:rPr>
          <w:rPr>
            <w:color w:val="0000EE"/>
            <w:u w:val="single"/>
          </w:rPr>
          <w:t>14:30</w:t>
        </w:r>
      </w:hyperlink>
      <w:r>
        <w:rPr>
          <w:lang w:val="en_US" w:bidi="en_US"/>
        </w:rPr>
        <w:t>) occurred during Jesus’ trial.</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The title Jesus of Nazareth might have been contemptuous, for Judeans held a low view of Galileans (</w:t>
      </w:r>
      <w:hyperlink r:id="rId1156">
        <w:r>
          <w:rPr>
            <w:lang w:val="en_US" w:bidi="en_US"/>
          </w:rPr>
          <w:rPr>
            <w:color w:val="0000EE"/>
            <w:u w:val="single"/>
          </w:rPr>
          <w:t>John 1:46</w:t>
        </w:r>
      </w:hyperlink>
      <w:r>
        <w:rPr>
          <w:lang w:val="en_US" w:bidi="en_US"/>
        </w:rPr>
        <w:t xml:space="preserve">; </w:t>
      </w:r>
      <w:hyperlink r:id="rId1157">
        <w:r>
          <w:rPr>
            <w:lang w:val="en_US" w:bidi="en_US"/>
          </w:rPr>
          <w:rPr>
            <w:color w:val="0000EE"/>
            <w:u w:val="single"/>
          </w:rPr>
          <w:t>7:41</w:t>
        </w:r>
      </w:hyperlink>
      <w:r>
        <w:rPr>
          <w:lang w:val="en_US" w:bidi="en_US"/>
        </w:rPr>
        <w:t xml:space="preserve">, </w:t>
      </w:r>
      <w:hyperlink r:id="rId1158">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Peter denied that he knew Jesus. To escape further questions, he left the courtyard and went to the entryway.</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servant girl repeated her accusation to other bystanders. The others thought Peter was Jesus’ follower because he was a Galilean (see </w:t>
      </w:r>
      <w:hyperlink r:id="rId1159">
        <w:r>
          <w:rPr>
            <w:lang w:val="en_US" w:bidi="en_US"/>
          </w:rPr>
          <w:rPr>
            <w:color w:val="0000EE"/>
            <w:u w:val="single"/>
          </w:rPr>
          <w:t>Matt 26:73</w:t>
        </w:r>
      </w:hyperlink>
      <w:r>
        <w:rPr>
          <w:lang w:val="en_US" w:bidi="en_US"/>
        </w:rPr>
        <w:t xml:space="preserve">; cp. </w:t>
      </w:r>
      <w:hyperlink r:id="rId1160">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Peter swore: He took an oath that his denial was true.</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Upon Peter’s third denial, the rooster crowed the second time and Jesus’ prediction was fulfilled (</w:t>
      </w:r>
      <w:hyperlink r:id="rId284">
        <w:r>
          <w:rPr>
            <w:lang w:val="en_US" w:bidi="en_US"/>
          </w:rPr>
          <w:rPr>
            <w:color w:val="0000EE"/>
            <w:u w:val="single"/>
          </w:rPr>
          <w:t>14:30</w:t>
        </w:r>
      </w:hyperlink>
      <w:r>
        <w:rPr>
          <w:lang w:val="en_US" w:bidi="en_US"/>
        </w:rPr>
        <w:t>). While Jesus stood boldly before the Sanhedrin, Peter quailed before those with little power, cursed Jesus, and swore that he did not know him. Recalling Jesus’ words, Peter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lang w:val="en_US" w:bidi="en_US"/>
        </w:rPr>
        <w:t>Very early in the morning: Roman trials usually began at dawn. It is not clear whether this was a second meeting of the entire high council</w:t>
      </w:r>
      <w:r>
        <w:rPr>
          <w:i/>
          <w:lang w:val="en_US" w:bidi="en_US"/>
        </w:rPr>
        <w:t>,</w:t>
      </w:r>
      <w:r>
        <w:rPr>
          <w:lang w:val="en_US" w:bidi="en_US"/>
        </w:rPr>
        <w:t xml:space="preserve"> or whether the account refers back to the decision of the council in </w:t>
      </w:r>
      <w:hyperlink r:id="rId400">
        <w:r>
          <w:rPr>
            <w:lang w:val="en_US" w:bidi="en_US"/>
          </w:rPr>
          <w:rPr>
            <w:color w:val="0000EE"/>
            <w:u w:val="single"/>
          </w:rPr>
          <w:t>14:63–64</w:t>
        </w:r>
      </w:hyperlink>
      <w:r>
        <w:rPr>
          <w:lang w:val="en_US" w:bidi="en_US"/>
        </w:rPr>
        <w:t xml:space="preserve"> and resumes at this point. • Since the high council lacked authority to institute capital punishment (</w:t>
      </w:r>
      <w:hyperlink r:id="rId696">
        <w:r>
          <w:rPr>
            <w:lang w:val="en_US" w:bidi="en_US"/>
          </w:rPr>
          <w:rPr>
            <w:color w:val="0000EE"/>
            <w:u w:val="single"/>
          </w:rPr>
          <w:t>John 18:31</w:t>
        </w:r>
      </w:hyperlink>
      <w:r>
        <w:rPr>
          <w:lang w:val="en_US" w:bidi="en_US"/>
        </w:rPr>
        <w:t>), they had to take Jesus to Pilate, the Roman governor of Judea from AD 26–36. Pilate’s normal residence was on the coast at Caesarea, but he stayed in Jerusalem during Passover, when Israel’s celebration of the Exodus raised hopes of deliverance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Following the story of Peter’s denial, Mark turns back to Jesus and what happened at his trial. Pilate’s wavering under pressure fits what is known of him from other sources.</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lang w:val="en_US" w:bidi="en_US"/>
        </w:rPr>
        <w:t>The phrase king of the Jews is the Gentile equivalent of the Jewish title, “King of Israel” (</w:t>
      </w:r>
      <w:hyperlink r:id="rId1161">
        <w:r>
          <w:rPr>
            <w:lang w:val="en_US" w:bidi="en_US"/>
          </w:rPr>
          <w:rPr>
            <w:color w:val="0000EE"/>
            <w:u w:val="single"/>
          </w:rPr>
          <w:t>15:32</w:t>
        </w:r>
      </w:hyperlink>
      <w:r>
        <w:rPr>
          <w:lang w:val="en_US" w:bidi="en_US"/>
        </w:rPr>
        <w:t>). • You have said it: Jesus’ reply to Pilate’s question is found in all four Gospels; Jesus clearly understood himself to be a king (</w:t>
      </w:r>
      <w:hyperlink r:id="rId1162">
        <w:r>
          <w:rPr>
            <w:lang w:val="en_US" w:bidi="en_US"/>
          </w:rPr>
          <w:rPr>
            <w:color w:val="0000EE"/>
            <w:u w:val="single"/>
          </w:rPr>
          <w:t>10:37–38</w:t>
        </w:r>
      </w:hyperlink>
      <w:r>
        <w:rPr>
          <w:lang w:val="en_US" w:bidi="en_US"/>
        </w:rPr>
        <w:t xml:space="preserve">; </w:t>
      </w:r>
      <w:hyperlink r:id="rId1163">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and Pilate eventually crucified him on this charge (</w:t>
      </w:r>
      <w:hyperlink r:id="rId30">
        <w:r>
          <w:rPr>
            <w:lang w:val="en_US" w:bidi="en_US"/>
          </w:rPr>
          <w:rPr>
            <w:color w:val="0000EE"/>
            <w:u w:val="single"/>
          </w:rPr>
          <w:t>15:26</w:t>
        </w:r>
      </w:hyperlink>
      <w:r>
        <w:rPr>
          <w:lang w:val="en_US" w:bidi="en_US"/>
        </w:rPr>
        <w:t>), although Pilate understood that Jesus was not a political threat (</w:t>
      </w:r>
      <w:hyperlink r:id="rId1164">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sought a self-defense from Jesus concerning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r>
        <w:rPr>
          <w:lang w:val="en_US" w:bidi="en_US"/>
        </w:rPr>
      </w:r>
      <w:r>
        <w:rPr>
          <w:lang w:val="en_US" w:bidi="en_US"/>
        </w:rPr>
        <w:t xml:space="preserve">The custom described in </w:t>
      </w:r>
      <w:hyperlink r:id="rId1165">
        <w:r>
          <w:rPr>
            <w:lang w:val="en_US" w:bidi="en_US"/>
          </w:rPr>
          <w:rPr>
            <w:color w:val="0000EE"/>
            <w:u w:val="single"/>
          </w:rPr>
          <w:t>15:6–8</w:t>
        </w:r>
      </w:hyperlink>
      <w:r>
        <w:rPr>
          <w:lang w:val="en_US" w:bidi="en_US"/>
        </w:rPr>
        <w:t xml:space="preserve"> is not known outside of the Gospels, but all four Gospels refer to it (</w:t>
      </w:r>
      <w:hyperlink r:id="rId1166">
        <w:r>
          <w:rPr>
            <w:lang w:val="en_US" w:bidi="en_US"/>
          </w:rPr>
          <w:rPr>
            <w:color w:val="0000EE"/>
            <w:u w:val="single"/>
          </w:rPr>
          <w:t>Matt 27:15–21</w:t>
        </w:r>
      </w:hyperlink>
      <w:r>
        <w:rPr>
          <w:lang w:val="en_US" w:bidi="en_US"/>
        </w:rPr>
        <w:t xml:space="preserve">; </w:t>
      </w:r>
      <w:hyperlink r:id="rId1167">
        <w:r>
          <w:rPr>
            <w:lang w:val="en_US" w:bidi="en_US"/>
          </w:rPr>
          <w:rPr>
            <w:color w:val="0000EE"/>
            <w:u w:val="single"/>
          </w:rPr>
          <w:t>Luke 23:18–25</w:t>
        </w:r>
      </w:hyperlink>
      <w:r>
        <w:rPr>
          <w:lang w:val="en_US" w:bidi="en_US"/>
        </w:rPr>
        <w:t xml:space="preserve">; </w:t>
      </w:r>
      <w:hyperlink r:id="rId1168">
        <w:r>
          <w:rPr>
            <w:lang w:val="en_US" w:bidi="en_US"/>
          </w:rPr>
          <w:rPr>
            <w:color w:val="0000EE"/>
            <w:u w:val="single"/>
          </w:rPr>
          <w:t>John 18:37–40</w:t>
        </w:r>
      </w:hyperlink>
      <w:r>
        <w:rPr>
          <w:lang w:val="en_US" w:bidi="en_US"/>
        </w:rPr>
        <w:t xml:space="preserve">); in many instances prisoners in the ancient world were released on special holidays. • Barabbas: See also </w:t>
      </w:r>
      <w:hyperlink r:id="rId1169">
        <w:r>
          <w:rPr>
            <w:lang w:val="en_US" w:bidi="en_US"/>
          </w:rPr>
          <w:rPr>
            <w:color w:val="0000EE"/>
            <w:u w:val="single"/>
          </w:rPr>
          <w:t>Matt 27:16–17</w:t>
        </w:r>
      </w:hyperlink>
      <w:r>
        <w:rPr>
          <w:lang w:val="en_US" w:bidi="en_US"/>
        </w:rPr>
        <w:t xml:space="preserve">; </w:t>
      </w:r>
      <w:hyperlink r:id="rId1170">
        <w:r>
          <w:rPr>
            <w:lang w:val="en_US" w:bidi="en_US"/>
          </w:rPr>
          <w:rPr>
            <w:color w:val="0000EE"/>
            <w:u w:val="single"/>
          </w:rPr>
          <w:t>Luke 23:19</w:t>
        </w:r>
      </w:hyperlink>
      <w:r>
        <w:rPr>
          <w:lang w:val="en_US" w:bidi="en_US"/>
        </w:rPr>
        <w:t>. • who had committed murder in an uprising: Pilate’s willingness to release Barabbas (</w:t>
      </w:r>
      <w:hyperlink r:id="rId1171">
        <w:r>
          <w:rPr>
            <w:lang w:val="en_US" w:bidi="en_US"/>
          </w:rPr>
          <w:rPr>
            <w:color w:val="0000EE"/>
            <w:u w:val="single"/>
          </w:rPr>
          <w:t>Matt 15:15</w:t>
        </w:r>
      </w:hyperlink>
      <w:r>
        <w:rPr>
          <w:lang w:val="en_US" w:bidi="en_US"/>
        </w:rPr>
        <w:t>) probably indicates that he had not killed Roman citizens or soldiers.</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apparently hoped to release Jesus, but the crowd was stirred up beyond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lang w:val="en_US" w:bidi="en_US"/>
        </w:rP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lang w:val="en_US" w:bidi="en_US"/>
          </w:rPr>
          <w:rPr>
            <w:color w:val="0000EE"/>
            <w:u w:val="single"/>
          </w:rPr>
          <w:t>10:34</w:t>
        </w:r>
      </w:hyperlink>
      <w:r>
        <w:rPr>
          <w:lang w:val="en_US" w:bidi="en_US"/>
        </w:rPr>
        <w:t xml:space="preserve"> was now being fulfilled.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lang w:val="en_US" w:bidi="en_US"/>
        </w:rPr>
        <w:t xml:space="preserve">The entire regiment (literally </w:t>
      </w:r>
      <w:r>
        <w:rPr>
          <w:i/>
          <w:lang w:val="en_US" w:bidi="en_US"/>
        </w:rPr>
        <w:t>cohort,</w:t>
      </w:r>
      <w:r>
        <w:rPr>
          <w:lang w:val="en_US" w:bidi="en_US"/>
        </w:rPr>
        <w:t xml:space="preserve"> one-tenth of a legion) was about 600 men. Those called out were probably all the soldiers currently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lang w:val="en_US" w:bidi="en_US"/>
          </w:rPr>
          <w:rPr>
            <w:color w:val="0000EE"/>
            <w:u w:val="single"/>
          </w:rPr>
          <w:t>1 Cor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lang w:val="en_US" w:bidi="en_US"/>
        </w:rPr>
        <w:t>a purple robe: Purple cloth, made with an expensive dye, was worn by royalty and other wealthy individuals (</w:t>
      </w:r>
      <w:hyperlink r:id="rId1173">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robe may have been a centurion’s out-of-service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lang w:val="en_US" w:bidi="en_US"/>
        </w:rPr>
        <w:t>King of the Jews: The formal charge (</w:t>
      </w:r>
      <w:hyperlink r:id="rId29">
        <w:r>
          <w:rPr>
            <w:lang w:val="en_US" w:bidi="en_US"/>
          </w:rPr>
          <w:rPr>
            <w:color w:val="0000EE"/>
            <w:u w:val="single"/>
          </w:rPr>
          <w:t>15:2</w:t>
        </w:r>
      </w:hyperlink>
      <w:r>
        <w:rPr>
          <w:lang w:val="en_US" w:bidi="en_US"/>
        </w:rPr>
        <w:t>) on which Jesus was convicted (</w:t>
      </w:r>
      <w:hyperlink r:id="rId30">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r>
        <w:rPr>
          <w:lang w:val="en_US" w:bidi="en_US"/>
        </w:rPr>
      </w:r>
      <w:r>
        <w:rPr>
          <w:lang w:val="en_US" w:bidi="en_US"/>
        </w:rPr>
        <w:t xml:space="preserve">After they left the walled city of Jerusalem, Jesus’ strength apparently failed. The Roman soldiers forced Simon . . . from Cyrene in northern Africa to carry Jesus’ cross (cp. </w:t>
      </w:r>
      <w:hyperlink r:id="rId853">
        <w:r>
          <w:rPr>
            <w:lang w:val="en_US" w:bidi="en_US"/>
          </w:rPr>
          <w:rPr>
            <w:color w:val="0000EE"/>
            <w:u w:val="single"/>
          </w:rPr>
          <w:t>Matt 5:41</w:t>
        </w:r>
      </w:hyperlink>
      <w:r>
        <w:rPr>
          <w:lang w:val="en_US" w:bidi="en_US"/>
        </w:rPr>
        <w:t xml:space="preserve">). Normally, a crucifixion victim was forced to carry the horizontal crossbeam (the </w:t>
      </w:r>
      <w:r>
        <w:rPr>
          <w:i/>
          <w:lang w:val="en_US" w:bidi="en_US"/>
        </w:rPr>
        <w:t>patibulum</w:t>
      </w:r>
      <w:r>
        <w:rPr>
          <w:lang w:val="en_US" w:bidi="en_US"/>
        </w:rPr>
        <w:t xml:space="preserve">) of his own cross to the place of execution. The vertical post (the </w:t>
      </w:r>
      <w:r>
        <w:rPr>
          <w:i/>
          <w:lang w:val="en_US" w:bidi="en_US"/>
        </w:rPr>
        <w:t>staticulum</w:t>
      </w:r>
      <w:r>
        <w:rPr>
          <w:lang w:val="en_US" w:bidi="en_US"/>
        </w:rPr>
        <w:t>) was sometimes left permanently in the ground as a warning and deterrent (like a hangman’s scaffold in a public square). • Simon was the father of Alexander and Rufus</w:t>
      </w:r>
      <w:r>
        <w:rPr>
          <w:i/>
          <w:lang w:val="en_US" w:bidi="en_US"/>
        </w:rPr>
        <w:t>,</w:t>
      </w:r>
      <w:r>
        <w:rPr>
          <w:lang w:val="en_US" w:bidi="en_US"/>
        </w:rPr>
        <w:t xml:space="preserve"> who were probably known to Mark’s readers (cp. </w:t>
      </w:r>
      <w:hyperlink r:id="rId1174">
        <w:r>
          <w:rPr>
            <w:lang w:val="en_US" w:bidi="en_US"/>
          </w:rPr>
          <w:rPr>
            <w:color w:val="0000EE"/>
            <w:u w:val="single"/>
          </w:rPr>
          <w:t>Rom 16:13</w:t>
        </w:r>
      </w:hyperlink>
      <w:r>
        <w:rPr>
          <w:lang w:val="en_US" w:bidi="en_US"/>
        </w:rPr>
        <w:t xml:space="preserve">). • Golgotha is Aramaic, meaning Place of the Skull. In the Latin Vulgate, “skull” is </w:t>
      </w:r>
      <w:r>
        <w:rPr>
          <w:i/>
          <w:lang w:val="en_US" w:bidi="en_US"/>
        </w:rPr>
        <w:t>calvariae</w:t>
      </w:r>
      <w:r>
        <w:rPr>
          <w:lang w:val="en_US" w:bidi="en_US"/>
        </w:rPr>
        <w:t xml:space="preserve"> (“Calvary”). In Jesus’ day, Golgotha lay outside the walled city of Jerusalem (</w:t>
      </w:r>
      <w:hyperlink r:id="rId1175">
        <w:r>
          <w:rPr>
            <w:lang w:val="en_US" w:bidi="en_US"/>
          </w:rPr>
          <w:rPr>
            <w:color w:val="0000EE"/>
            <w:u w:val="single"/>
          </w:rPr>
          <w:t>John 19:20</w:t>
        </w:r>
      </w:hyperlink>
      <w:r>
        <w:rPr>
          <w:lang w:val="en_US" w:bidi="en_US"/>
        </w:rPr>
        <w:t xml:space="preserve">; see </w:t>
      </w:r>
      <w:hyperlink r:id="rId1176">
        <w:r>
          <w:rPr>
            <w:lang w:val="en_US" w:bidi="en_US"/>
          </w:rPr>
          <w:rPr>
            <w:color w:val="0000EE"/>
            <w:u w:val="single"/>
          </w:rPr>
          <w:t>Matt 27:32</w:t>
        </w:r>
      </w:hyperlink>
      <w:r>
        <w:rPr>
          <w:lang w:val="en_US" w:bidi="en_US"/>
        </w:rPr>
        <w:t xml:space="preserve">; </w:t>
      </w:r>
      <w:hyperlink r:id="rId1177">
        <w:r>
          <w:rPr>
            <w:lang w:val="en_US" w:bidi="en_US"/>
          </w:rPr>
          <w:rPr>
            <w:color w:val="0000EE"/>
            <w:u w:val="single"/>
          </w:rPr>
          <w:t>Heb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lang w:val="en_US" w:bidi="en_US"/>
        </w:rPr>
        <w:t>Whether Jesus was offered a drink of wine drugged with myrrh in kindness (</w:t>
      </w:r>
      <w:hyperlink r:id="rId1178">
        <w:r>
          <w:rPr>
            <w:lang w:val="en_US" w:bidi="en_US"/>
          </w:rPr>
          <w:rPr>
            <w:color w:val="0000EE"/>
            <w:u w:val="single"/>
          </w:rPr>
          <w:t>Prov 31:6</w:t>
        </w:r>
      </w:hyperlink>
      <w:r>
        <w:rPr>
          <w:lang w:val="en_US" w:bidi="en_US"/>
        </w:rPr>
        <w:t>) or in mockery is uncertain. Jesus refused the drink, for he had committed himself to drinking the cup that God had given him (</w:t>
      </w:r>
      <w:hyperlink r:id="rId1179">
        <w:r>
          <w:rPr>
            <w:lang w:val="en_US" w:bidi="en_US"/>
          </w:rPr>
          <w:rPr>
            <w:color w:val="0000EE"/>
            <w:u w:val="single"/>
          </w:rPr>
          <w:t>Mark 10:38–39</w:t>
        </w:r>
      </w:hyperlink>
      <w:r>
        <w:rPr>
          <w:lang w:val="en_US" w:bidi="en_US"/>
        </w:rPr>
        <w:t xml:space="preserve">; </w:t>
      </w:r>
      <w:hyperlink r:id="rId492">
        <w:r>
          <w:rPr>
            <w:lang w:val="en_US" w:bidi="en_US"/>
          </w:rPr>
          <w:rPr>
            <w:color w:val="0000EE"/>
            <w:u w:val="single"/>
          </w:rPr>
          <w:t>14:36</w:t>
        </w:r>
      </w:hyperlink>
      <w:r>
        <w:rPr>
          <w:lang w:val="en_US" w:bidi="en_US"/>
        </w:rPr>
        <w:t>). • Myrrh has been used since before Jesus’ time to treat wounds and infections and for digestive ailments.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lang w:val="en_US" w:bidi="en_US"/>
        </w:rP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lang w:val="en_US" w:bidi="en_US"/>
          </w:rPr>
          <w:rPr>
            <w:color w:val="0000EE"/>
            <w:u w:val="single"/>
          </w:rPr>
          <w:t>Luke 24:39</w:t>
        </w:r>
      </w:hyperlink>
      <w:r>
        <w:rPr>
          <w:lang w:val="en_US" w:bidi="en_US"/>
        </w:rPr>
        <w:t xml:space="preserve">; </w:t>
      </w:r>
      <w:hyperlink r:id="rId1181">
        <w:r>
          <w:rPr>
            <w:lang w:val="en_US" w:bidi="en_US"/>
          </w:rPr>
          <w:rPr>
            <w:color w:val="0000EE"/>
            <w:u w:val="single"/>
          </w:rPr>
          <w:t>John 20:25</w:t>
        </w:r>
      </w:hyperlink>
      <w:r>
        <w:rPr>
          <w:lang w:val="en_US" w:bidi="en_US"/>
        </w:rPr>
        <w:t xml:space="preserve">, </w:t>
      </w:r>
      <w:hyperlink r:id="rId1182">
        <w:r>
          <w:rPr>
            <w:lang w:val="en_US" w:bidi="en_US"/>
          </w:rPr>
          <w:rPr>
            <w:color w:val="0000EE"/>
            <w:u w:val="single"/>
          </w:rPr>
          <w:t>27</w:t>
        </w:r>
      </w:hyperlink>
      <w:r>
        <w:rPr>
          <w:lang w:val="en_US" w:bidi="en_US"/>
        </w:rPr>
        <w:t xml:space="preserve">; see </w:t>
      </w:r>
      <w:hyperlink r:id="rId1183">
        <w:r>
          <w:rPr>
            <w:lang w:val="en_US" w:bidi="en_US"/>
          </w:rPr>
          <w:rPr>
            <w:color w:val="0000EE"/>
            <w:u w:val="single"/>
          </w:rPr>
          <w:t>Col 2:14</w:t>
        </w:r>
      </w:hyperlink>
      <w:r>
        <w:rPr>
          <w:lang w:val="en_US" w:bidi="en_US"/>
        </w:rPr>
        <w:t>), by nails between the bones of the victim’s wrists. To prevent premature death by asphyxiation, a footrest or a seat was often placed on the vertical beam. • All four Gospels report that the soldiers divided his clothes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records Jesus’ crucifixion as occurring at the third hour, or nine o’clock in the morning. </w:t>
      </w:r>
      <w:hyperlink r:id="rId1080">
        <w:r>
          <w:rPr>
            <w:lang w:val="en_US" w:bidi="en_US"/>
          </w:rPr>
          <w:rPr>
            <w:color w:val="0000EE"/>
            <w:u w:val="single"/>
          </w:rPr>
          <w:t>John 19:14</w:t>
        </w:r>
      </w:hyperlink>
      <w:r>
        <w:rPr>
          <w:lang w:val="en_US" w:bidi="en_US"/>
        </w:rPr>
        <w:t xml:space="preserve"> gives the time as around the sixth hour, or noon. These are rough estimates of time, and events in the later morning were typically described as occurring around either the third (</w:t>
      </w:r>
      <w:hyperlink r:id="rId1184">
        <w:r>
          <w:rPr>
            <w:lang w:val="en_US" w:bidi="en_US"/>
          </w:rPr>
          <w:rPr>
            <w:color w:val="0000EE"/>
            <w:u w:val="single"/>
          </w:rPr>
          <w:t>Matt 20:3</w:t>
        </w:r>
      </w:hyperlink>
      <w:r>
        <w:rPr>
          <w:lang w:val="en_US" w:bidi="en_US"/>
        </w:rPr>
        <w:t xml:space="preserve">; </w:t>
      </w:r>
      <w:hyperlink r:id="rId1185">
        <w:r>
          <w:rPr>
            <w:lang w:val="en_US" w:bidi="en_US"/>
          </w:rPr>
          <w:rPr>
            <w:color w:val="0000EE"/>
            <w:u w:val="single"/>
          </w:rPr>
          <w:t>Acts 2:15</w:t>
        </w:r>
      </w:hyperlink>
      <w:r>
        <w:rPr>
          <w:lang w:val="en_US" w:bidi="en_US"/>
        </w:rPr>
        <w:t>) or sixth hour (</w:t>
      </w:r>
      <w:hyperlink r:id="rId1186">
        <w:r>
          <w:rPr>
            <w:lang w:val="en_US" w:bidi="en_US"/>
          </w:rPr>
          <w:rPr>
            <w:color w:val="0000EE"/>
            <w:u w:val="single"/>
          </w:rPr>
          <w:t>Mark 15:33</w:t>
        </w:r>
      </w:hyperlink>
      <w:r>
        <w:rPr>
          <w:lang w:val="en_US" w:bidi="en_US"/>
        </w:rPr>
        <w:t xml:space="preserve">; </w:t>
      </w:r>
      <w:hyperlink r:id="rId1187">
        <w:r>
          <w:rPr>
            <w:lang w:val="en_US" w:bidi="en_US"/>
          </w:rPr>
          <w:rPr>
            <w:color w:val="0000EE"/>
            <w:u w:val="single"/>
          </w:rPr>
          <w:t>Matt 20:5</w:t>
        </w:r>
      </w:hyperlink>
      <w:r>
        <w:rPr>
          <w:lang w:val="en_US" w:bidi="en_US"/>
        </w:rPr>
        <w:t xml:space="preserve">; </w:t>
      </w:r>
      <w:hyperlink r:id="rId1188">
        <w:r>
          <w:rPr>
            <w:lang w:val="en_US" w:bidi="en_US"/>
          </w:rPr>
          <w:rPr>
            <w:color w:val="0000EE"/>
            <w:u w:val="single"/>
          </w:rPr>
          <w:t>27:45</w:t>
        </w:r>
      </w:hyperlink>
      <w:r>
        <w:rPr>
          <w:lang w:val="en_US" w:bidi="en_US"/>
        </w:rPr>
        <w:t xml:space="preserve">; </w:t>
      </w:r>
      <w:hyperlink r:id="rId1189">
        <w:r>
          <w:rPr>
            <w:lang w:val="en_US" w:bidi="en_US"/>
          </w:rPr>
          <w:rPr>
            <w:color w:val="0000EE"/>
            <w:u w:val="single"/>
          </w:rPr>
          <w:t>Luke 23:44</w:t>
        </w:r>
      </w:hyperlink>
      <w:r>
        <w:rPr>
          <w:lang w:val="en_US" w:bidi="en_US"/>
        </w:rPr>
        <w:t xml:space="preserve">; </w:t>
      </w:r>
      <w:hyperlink r:id="rId1190">
        <w:r>
          <w:rPr>
            <w:lang w:val="en_US" w:bidi="en_US"/>
          </w:rPr>
          <w:rPr>
            <w:color w:val="0000EE"/>
            <w:u w:val="single"/>
          </w:rPr>
          <w:t>John 4:6</w:t>
        </w:r>
      </w:hyperlink>
      <w:r>
        <w:rPr>
          <w:lang w:val="en_US" w:bidi="en_US"/>
        </w:rPr>
        <w:t xml:space="preserve">; </w:t>
      </w:r>
      <w:hyperlink r:id="rId1080">
        <w:r>
          <w:rPr>
            <w:lang w:val="en_US" w:bidi="en_US"/>
          </w:rPr>
          <w:rPr>
            <w:color w:val="0000EE"/>
            <w:u w:val="single"/>
          </w:rPr>
          <w:t>19:14</w:t>
        </w:r>
      </w:hyperlink>
      <w:r>
        <w:rPr>
          <w:lang w:val="en_US" w:bidi="en_US"/>
        </w:rPr>
        <w:t xml:space="preserve">; </w:t>
      </w:r>
      <w:hyperlink r:id="rId1191">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Although the title King of the Jews was intended to mock Jesus, it was accurate and meaningful for Mark.</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lang w:val="en_US" w:bidi="en_US"/>
        </w:rPr>
        <w:t>Two revolutionaries: Jesus, the most important victim, was placed in the center.</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r>
        <w:rPr>
          <w:lang w:val="en_US" w:bidi="en_US"/>
        </w:rPr>
      </w:r>
      <w:r>
        <w:rPr>
          <w:lang w:val="en_US" w:bidi="en_US"/>
        </w:rPr>
        <w:t xml:space="preserve">Jesus was being mocked and abused by the people passing by, the religious leaders, and the revolutionaries. • The people passing by shouted abuse (literally </w:t>
      </w:r>
      <w:r>
        <w:rPr>
          <w:i/>
          <w:lang w:val="en_US" w:bidi="en_US"/>
        </w:rPr>
        <w:t>blasphemed</w:t>
      </w:r>
      <w:r>
        <w:rPr>
          <w:lang w:val="en_US" w:bidi="en_US"/>
        </w:rPr>
        <w:t xml:space="preserve">), wagged their heads in contempt (see </w:t>
      </w:r>
      <w:hyperlink r:id="rId1192">
        <w:r>
          <w:rPr>
            <w:lang w:val="en_US" w:bidi="en_US"/>
          </w:rPr>
          <w:rPr>
            <w:color w:val="0000EE"/>
            <w:u w:val="single"/>
          </w:rPr>
          <w:t>Lam 2:15</w:t>
        </w:r>
      </w:hyperlink>
      <w:r>
        <w:rPr>
          <w:lang w:val="en_US" w:bidi="en_US"/>
        </w:rPr>
        <w:t xml:space="preserve">), and ridiculed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compassion from those suffering a similar cruel fate (cp. </w:t>
      </w:r>
      <w:hyperlink r:id="rId1193">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lang w:val="en_US" w:bidi="en_US"/>
        </w:rPr>
        <w:t xml:space="preserve">At noon (literally </w:t>
      </w:r>
      <w:r>
        <w:rPr>
          <w:i/>
          <w:lang w:val="en_US" w:bidi="en_US"/>
        </w:rPr>
        <w:t>the sixth hour</w:t>
      </w:r>
      <w:r>
        <w:rPr>
          <w:lang w:val="en_US" w:bidi="en_US"/>
        </w:rPr>
        <w:t xml:space="preserve">) darkness came over the whole land until three o’clock (literally </w:t>
      </w:r>
      <w:r>
        <w:rPr>
          <w:i/>
          <w:lang w:val="en_US" w:bidi="en_US"/>
        </w:rPr>
        <w:t>the ninth hour</w:t>
      </w:r>
      <w:r>
        <w:rPr>
          <w:lang w:val="en_US" w:bidi="en_US"/>
        </w:rPr>
        <w:t xml:space="preserve">). The whole land probably means all of Judah. The darkness was both literal and symbolic—it revealed the sinister nature of what was happening and was a taste of the judgment that Jesus predicted would come upon Israel (see </w:t>
      </w:r>
      <w:hyperlink r:id="rId1194">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lang w:val="en_US" w:bidi="en_US"/>
        </w:rPr>
        <w:t xml:space="preserve">Eloi, Eloi . . . why have you abandoned me: Jesus’ loud cry is reported in its original Aramaic and then translated for Greek readers. • “My God, my God, why have you abandoned me?” Jesus quotes </w:t>
      </w:r>
      <w:hyperlink r:id="rId1195">
        <w:r>
          <w:rPr>
            <w:lang w:val="en_US" w:bidi="en_US"/>
          </w:rPr>
          <w:rPr>
            <w:color w:val="0000EE"/>
            <w:u w:val="single"/>
          </w:rPr>
          <w:t>Ps 22:1</w:t>
        </w:r>
      </w:hyperlink>
      <w:r>
        <w:rPr>
          <w:lang w:val="en_US" w:bidi="en_US"/>
        </w:rPr>
        <w:t xml:space="preserve">. This saying is best interpreted in light of </w:t>
      </w:r>
      <w:hyperlink r:id="rId1196">
        <w:r>
          <w:rPr>
            <w:lang w:val="en_US" w:bidi="en_US"/>
          </w:rPr>
          <w:rPr>
            <w:color w:val="0000EE"/>
            <w:u w:val="single"/>
          </w:rPr>
          <w:t>Mark 14:27</w:t>
        </w:r>
      </w:hyperlink>
      <w:r>
        <w:rPr>
          <w:lang w:val="en_US" w:bidi="en_US"/>
        </w:rPr>
        <w:t xml:space="preserve">; </w:t>
      </w:r>
      <w:hyperlink r:id="rId588">
        <w:r>
          <w:rPr>
            <w:lang w:val="en_US" w:bidi="en_US"/>
          </w:rPr>
          <w:rPr>
            <w:color w:val="0000EE"/>
            <w:u w:val="single"/>
          </w:rPr>
          <w:t>Ps 22</w:t>
        </w:r>
      </w:hyperlink>
      <w:r>
        <w:rPr>
          <w:lang w:val="en_US" w:bidi="en_US"/>
        </w:rPr>
        <w:t xml:space="preserve">; </w:t>
      </w:r>
      <w:hyperlink r:id="rId1197">
        <w:r>
          <w:rPr>
            <w:lang w:val="en_US" w:bidi="en_US"/>
          </w:rPr>
          <w:rPr>
            <w:color w:val="0000EE"/>
            <w:u w:val="single"/>
          </w:rPr>
          <w:t>Isa 53:10</w:t>
        </w:r>
      </w:hyperlink>
      <w:r>
        <w:rPr>
          <w:lang w:val="en_US" w:bidi="en_US"/>
        </w:rPr>
        <w:t xml:space="preserve">; </w:t>
      </w:r>
      <w:hyperlink r:id="rId1113">
        <w:r>
          <w:rPr>
            <w:lang w:val="en_US" w:bidi="en_US"/>
          </w:rPr>
          <w:rPr>
            <w:color w:val="0000EE"/>
            <w:u w:val="single"/>
          </w:rPr>
          <w:t>2 Cor 5:21</w:t>
        </w:r>
      </w:hyperlink>
      <w:r>
        <w:rPr>
          <w:lang w:val="en_US" w:bidi="en_US"/>
        </w:rPr>
        <w:t xml:space="preserve">; and </w:t>
      </w:r>
      <w:hyperlink r:id="rId1114">
        <w:r>
          <w:rPr>
            <w:lang w:val="en_US" w:bidi="en_US"/>
          </w:rPr>
          <w:rPr>
            <w:color w:val="0000EE"/>
            <w:u w:val="single"/>
          </w:rPr>
          <w:t>Gal 3:13</w:t>
        </w:r>
      </w:hyperlink>
      <w:r>
        <w:rPr>
          <w:lang w:val="en_US" w:bidi="en_US"/>
        </w:rPr>
        <w:t>. The divine purpose in Jesus’ becoming a ransom for many (</w:t>
      </w:r>
      <w:hyperlink r:id="rId612">
        <w:r>
          <w:rPr>
            <w:lang w:val="en_US" w:bidi="en_US"/>
          </w:rPr>
          <w:rPr>
            <w:color w:val="0000EE"/>
            <w:u w:val="single"/>
          </w:rPr>
          <w:t>Mark 10:45</w:t>
        </w:r>
      </w:hyperlink>
      <w:r>
        <w:rPr>
          <w:lang w:val="en_US" w:bidi="en_US"/>
        </w:rPr>
        <w:t>) was now being realized.</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term </w:t>
      </w:r>
      <w:r>
        <w:rPr>
          <w:i/>
          <w:lang w:val="en_US" w:bidi="en_US"/>
        </w:rPr>
        <w:t>Eloi</w:t>
      </w:r>
      <w:r>
        <w:rPr>
          <w:lang w:val="en_US" w:bidi="en_US"/>
        </w:rPr>
        <w:t xml:space="preserve"> and its Hebrew equivalent </w:t>
      </w:r>
      <w:r>
        <w:rPr>
          <w:i/>
          <w:lang w:val="en_US" w:bidi="en_US"/>
        </w:rPr>
        <w:t>Eli</w:t>
      </w:r>
      <w:r>
        <w:rPr>
          <w:lang w:val="en_US" w:bidi="en_US"/>
        </w:rPr>
        <w:t xml:space="preserve"> (</w:t>
      </w:r>
      <w:hyperlink r:id="rId1198">
        <w:r>
          <w:rPr>
            <w:lang w:val="en_US" w:bidi="en_US"/>
          </w:rPr>
          <w:rPr>
            <w:color w:val="0000EE"/>
            <w:u w:val="single"/>
          </w:rPr>
          <w:t>Matt 27:46</w:t>
        </w:r>
      </w:hyperlink>
      <w:r>
        <w:rPr>
          <w:lang w:val="en_US" w:bidi="en_US"/>
        </w:rPr>
        <w:t xml:space="preserve">) sound sufficiently close to “Elijah” that some bystanders thought that Jesus was calling out for the prophet Elijah to rescue him (see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lang w:val="en_US" w:bidi="en_US"/>
          </w:rPr>
          <w:rPr>
            <w:color w:val="0000EE"/>
            <w:u w:val="single"/>
          </w:rPr>
          <w:t>15:33</w:t>
        </w:r>
      </w:hyperlink>
      <w:r>
        <w:rPr>
          <w:lang w:val="en_US" w:bidi="en_US"/>
        </w:rPr>
        <w:t>) was visible to people; it would indicate that Jesus’ prediction of the sanctuary’s destruction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 xml:space="preserve">) was being fulfilled spiritually (see </w:t>
      </w:r>
      <w:hyperlink r:id="rId1199">
        <w:r>
          <w:rPr>
            <w:lang w:val="en_US" w:bidi="en_US"/>
          </w:rPr>
          <w:rPr>
            <w:color w:val="0000EE"/>
            <w:u w:val="single"/>
          </w:rPr>
          <w:t>Rom 9–11</w:t>
        </w:r>
      </w:hyperlink>
      <w:r>
        <w:rPr>
          <w:lang w:val="en_US" w:bidi="en_US"/>
        </w:rPr>
        <w:t xml:space="preserve">) but awaited physical fulfillment in AD 70. If it was the interior curtain that tore, it was probably a sign that, just as the heavens were split for Jesus to reveal his direct access to God (see </w:t>
      </w:r>
      <w:r>
        <w:rPr>
          <w:lang w:val="en_US" w:bidi="en_US"/>
        </w:rPr>
        <w:t>study note on Mark 1:10</w:t>
      </w:r>
      <w:r>
        <w:rPr>
          <w:lang w:val="en_US" w:bidi="en_US"/>
        </w:rPr>
        <w:t xml:space="preserve">), his death now extended this access to his followers (see </w:t>
      </w:r>
      <w:hyperlink r:id="rId1200">
        <w:r>
          <w:rPr>
            <w:lang w:val="en_US" w:bidi="en_US"/>
          </w:rPr>
          <w:rPr>
            <w:color w:val="0000EE"/>
            <w:u w:val="single"/>
          </w:rPr>
          <w:t>Heb 6:19–20</w:t>
        </w:r>
      </w:hyperlink>
      <w:r>
        <w:rPr>
          <w:lang w:val="en_US" w:bidi="en_US"/>
        </w:rPr>
        <w:t xml:space="preserve">; </w:t>
      </w:r>
      <w:hyperlink r:id="rId1201">
        <w:r>
          <w:rPr>
            <w:lang w:val="en_US" w:bidi="en_US"/>
          </w:rPr>
          <w:rPr>
            <w:color w:val="0000EE"/>
            <w:u w:val="single"/>
          </w:rPr>
          <w:t>9:3–14</w:t>
        </w:r>
      </w:hyperlink>
      <w:r>
        <w:rPr>
          <w:lang w:val="en_US" w:bidi="en_US"/>
        </w:rPr>
        <w:t xml:space="preserve">; </w:t>
      </w:r>
      <w:hyperlink r:id="rId1202">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lang w:val="en_US" w:bidi="en_US"/>
        </w:rPr>
        <w:t xml:space="preserve">the Roman officer: Literally </w:t>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 Jesus as the Son of God was announced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by demons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Mark (</w:t>
      </w:r>
      <w:hyperlink r:id="rId38">
        <w:r>
          <w:rPr>
            <w:lang w:val="en_US" w:bidi="en_US"/>
          </w:rPr>
          <w:rPr>
            <w:color w:val="0000EE"/>
            <w:u w:val="single"/>
          </w:rPr>
          <w:t>1:1</w:t>
        </w:r>
      </w:hyperlink>
      <w:r>
        <w:rPr>
          <w:lang w:val="en_US" w:bidi="en_US"/>
        </w:rPr>
        <w:t>), by Jesus himself (</w:t>
      </w:r>
      <w:hyperlink r:id="rId1152">
        <w:r>
          <w:rPr>
            <w:lang w:val="en_US" w:bidi="en_US"/>
          </w:rPr>
          <w:rPr>
            <w:color w:val="0000EE"/>
            <w:u w:val="single"/>
          </w:rPr>
          <w:t>12:6</w:t>
        </w:r>
      </w:hyperlink>
      <w:r>
        <w:rPr>
          <w:lang w:val="en_US" w:bidi="en_US"/>
        </w:rPr>
        <w:t xml:space="preserve">; </w:t>
      </w:r>
      <w:hyperlink r:id="rId711">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and now by a Gentile officer.</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r>
        <w:rPr>
          <w:lang w:val="en_US" w:bidi="en_US"/>
        </w:rPr>
      </w:r>
      <w:r>
        <w:rPr>
          <w:lang w:val="en_US" w:bidi="en_US"/>
        </w:rPr>
        <w:t xml:space="preserve">These women had supplied some of Jesus’ economic needs (see </w:t>
      </w:r>
      <w:hyperlink r:id="rId1203">
        <w:r>
          <w:rPr>
            <w:lang w:val="en_US" w:bidi="en_US"/>
          </w:rPr>
          <w:rPr>
            <w:color w:val="0000EE"/>
            <w:u w:val="single"/>
          </w:rPr>
          <w:t>Luke 8:2–3</w:t>
        </w:r>
      </w:hyperlink>
      <w:r>
        <w:rPr>
          <w:lang w:val="en_US" w:bidi="en_US"/>
        </w:rPr>
        <w:t>). They were also present at the burial (</w:t>
      </w:r>
      <w:hyperlink r:id="rId1204">
        <w:r>
          <w:rPr>
            <w:lang w:val="en_US" w:bidi="en_US"/>
          </w:rPr>
          <w:rPr>
            <w:color w:val="0000EE"/>
            <w:u w:val="single"/>
          </w:rPr>
          <w:t>Mark 15:47</w:t>
        </w:r>
      </w:hyperlink>
      <w:r>
        <w:rPr>
          <w:lang w:val="en_US" w:bidi="en_US"/>
        </w:rPr>
        <w:t>) and the empty tomb (</w:t>
      </w:r>
      <w:hyperlink r:id="rId1205">
        <w:r>
          <w:rPr>
            <w:lang w:val="en_US" w:bidi="en_US"/>
          </w:rPr>
          <w:rPr>
            <w:color w:val="0000EE"/>
            <w:u w:val="single"/>
          </w:rPr>
          <w:t>16:1–8</w:t>
        </w:r>
      </w:hyperlink>
      <w:r>
        <w:rPr>
          <w:lang w:val="en_US" w:bidi="en_US"/>
        </w:rPr>
        <w:t>) and would be the first witnesses of Jesus’ resurrection. • Mary Magdalene</w:t>
      </w:r>
      <w:r>
        <w:rPr>
          <w:i/>
          <w:lang w:val="en_US" w:bidi="en_US"/>
        </w:rPr>
        <w:t>,</w:t>
      </w:r>
      <w:r>
        <w:rPr>
          <w:lang w:val="en_US" w:bidi="en_US"/>
        </w:rPr>
        <w:t xml:space="preserve"> from the village of Magdala near the shore of the Sea of Galilee, was a key figure in the resurrection accounts (</w:t>
      </w:r>
      <w:hyperlink r:id="rId1206">
        <w:r>
          <w:rPr>
            <w:lang w:val="en_US" w:bidi="en_US"/>
          </w:rPr>
          <w:rPr>
            <w:color w:val="0000EE"/>
            <w:u w:val="single"/>
          </w:rPr>
          <w:t>16:1</w:t>
        </w:r>
      </w:hyperlink>
      <w:r>
        <w:rPr>
          <w:lang w:val="en_US" w:bidi="en_US"/>
        </w:rPr>
        <w:t xml:space="preserve">, </w:t>
      </w:r>
      <w:hyperlink r:id="rId1207">
        <w:r>
          <w:rPr>
            <w:lang w:val="en_US" w:bidi="en_US"/>
          </w:rPr>
          <w:rPr>
            <w:color w:val="0000EE"/>
            <w:u w:val="single"/>
          </w:rPr>
          <w:t>9</w:t>
        </w:r>
      </w:hyperlink>
      <w:r>
        <w:rPr>
          <w:lang w:val="en_US" w:bidi="en_US"/>
        </w:rPr>
        <w:t xml:space="preserve">; </w:t>
      </w:r>
      <w:hyperlink r:id="rId1208">
        <w:r>
          <w:rPr>
            <w:lang w:val="en_US" w:bidi="en_US"/>
          </w:rPr>
          <w:rPr>
            <w:color w:val="0000EE"/>
            <w:u w:val="single"/>
          </w:rPr>
          <w:t>Matt 28:1</w:t>
        </w:r>
      </w:hyperlink>
      <w:r>
        <w:rPr>
          <w:lang w:val="en_US" w:bidi="en_US"/>
        </w:rPr>
        <w:t xml:space="preserve">; </w:t>
      </w:r>
      <w:hyperlink r:id="rId1209">
        <w:r>
          <w:rPr>
            <w:lang w:val="en_US" w:bidi="en_US"/>
          </w:rPr>
          <w:rPr>
            <w:color w:val="0000EE"/>
            <w:u w:val="single"/>
          </w:rPr>
          <w:t>Luke 24:10</w:t>
        </w:r>
      </w:hyperlink>
      <w:r>
        <w:rPr>
          <w:lang w:val="en_US" w:bidi="en_US"/>
        </w:rPr>
        <w:t xml:space="preserve">; </w:t>
      </w:r>
      <w:hyperlink r:id="rId1210">
        <w:r>
          <w:rPr>
            <w:lang w:val="en_US" w:bidi="en_US"/>
          </w:rPr>
          <w:rPr>
            <w:color w:val="0000EE"/>
            <w:u w:val="single"/>
          </w:rPr>
          <w:t>John 20:1</w:t>
        </w:r>
      </w:hyperlink>
      <w:r>
        <w:rPr>
          <w:lang w:val="en_US" w:bidi="en_US"/>
        </w:rPr>
        <w:t xml:space="preserve">, </w:t>
      </w:r>
      <w:hyperlink r:id="rId1211">
        <w:r>
          <w:rPr>
            <w:lang w:val="en_US" w:bidi="en_US"/>
          </w:rPr>
          <w:rPr>
            <w:color w:val="0000EE"/>
            <w:u w:val="single"/>
          </w:rPr>
          <w:t>11–18</w:t>
        </w:r>
      </w:hyperlink>
      <w:r>
        <w:rPr>
          <w:lang w:val="en_US" w:bidi="en_US"/>
        </w:rPr>
        <w:t>). • Mary (the mother of James the younger): This James might have been James the son of Alphaeus (</w:t>
      </w:r>
      <w:hyperlink r:id="rId1212">
        <w:r>
          <w:rPr>
            <w:lang w:val="en_US" w:bidi="en_US"/>
          </w:rPr>
          <w:rPr>
            <w:color w:val="0000EE"/>
            <w:u w:val="single"/>
          </w:rPr>
          <w:t>Mark 3:18</w:t>
        </w:r>
      </w:hyperlink>
      <w:r>
        <w:rPr>
          <w:lang w:val="en_US" w:bidi="en_US"/>
        </w:rPr>
        <w:t xml:space="preserve">). • Salome is mentioned only here and in </w:t>
      </w:r>
      <w:hyperlink r:id="rId1206">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lang w:val="en_US" w:bidi="en_US"/>
        </w:rPr>
        <w:t xml:space="preserve">Joseph of Arimathea (possibly from the village of Ramathaim, twenty miles northwest of Jerusalem) was an honored member of the high council and a secret disciple of Jesus who was waiting for the Kingdom of God to come (see </w:t>
      </w:r>
      <w:hyperlink r:id="rId1213">
        <w:r>
          <w:rPr>
            <w:lang w:val="en_US" w:bidi="en_US"/>
          </w:rPr>
          <w:rPr>
            <w:color w:val="0000EE"/>
            <w:u w:val="single"/>
          </w:rPr>
          <w:t>Matt 27:57</w:t>
        </w:r>
      </w:hyperlink>
      <w:r>
        <w:rPr>
          <w:lang w:val="en_US" w:bidi="en_US"/>
        </w:rPr>
        <w:t xml:space="preserve">; </w:t>
      </w:r>
      <w:hyperlink r:id="rId1214">
        <w:r>
          <w:rPr>
            <w:lang w:val="en_US" w:bidi="en_US"/>
          </w:rPr>
          <w:rPr>
            <w:color w:val="0000EE"/>
            <w:u w:val="single"/>
          </w:rPr>
          <w:t>Luke 23:50–51</w:t>
        </w:r>
      </w:hyperlink>
      <w:r>
        <w:rPr>
          <w:lang w:val="en_US" w:bidi="en_US"/>
        </w:rPr>
        <w:t xml:space="preserve">; </w:t>
      </w:r>
      <w:hyperlink r:id="rId1215">
        <w:r>
          <w:rPr>
            <w:lang w:val="en_US" w:bidi="en_US"/>
          </w:rPr>
          <w:rPr>
            <w:color w:val="0000EE"/>
            <w:u w:val="single"/>
          </w:rPr>
          <w:t>John 19:38</w:t>
        </w:r>
      </w:hyperlink>
      <w:r>
        <w:rPr>
          <w:lang w:val="en_US" w:bidi="en_US"/>
        </w:rP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lang w:val="en_US" w:bidi="en_US"/>
          </w:rPr>
          <w:rPr>
            <w:color w:val="0000EE"/>
            <w:u w:val="single"/>
          </w:rPr>
          <w:t>Deut 21:22–23</w:t>
        </w:r>
      </w:hyperlink>
      <w:r>
        <w:rPr>
          <w:lang w:val="en_US" w:bidi="en_US"/>
        </w:rPr>
        <w:t>), and Jesus’ disciples would not receive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Jesus’ body for burial and laid it in his own tomb (see </w:t>
      </w:r>
      <w:hyperlink r:id="rId1217">
        <w:r>
          <w:rPr>
            <w:lang w:val="en_US" w:bidi="en_US"/>
          </w:rPr>
          <w:rPr>
            <w:color w:val="0000EE"/>
            <w:u w:val="single"/>
          </w:rPr>
          <w:t>Matt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lang w:val="en_US" w:bidi="en_US"/>
        </w:rPr>
        <w:t>At the end of the Sabbath at sunset, the shops reopened and the women were able to buy burial spices to anoint Jesus’ body (</w:t>
      </w:r>
      <w:hyperlink r:id="rId1206">
        <w:r>
          <w:rPr>
            <w:lang w:val="en_US" w:bidi="en_US"/>
          </w:rPr>
          <w:rPr>
            <w:color w:val="0000EE"/>
            <w:u w:val="single"/>
          </w:rPr>
          <w:t>16:1</w:t>
        </w:r>
      </w:hyperlink>
      <w:r>
        <w:rPr>
          <w:lang w:val="en_US" w:bidi="en_US"/>
        </w:rP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lang w:val="en_US" w:bidi="en_US"/>
          </w:rPr>
          <w:rPr>
            <w:color w:val="0000EE"/>
            <w:u w:val="single"/>
          </w:rPr>
          <w:t>John 20:2</w:t>
        </w:r>
      </w:hyperlink>
      <w:r>
        <w:rPr>
          <w:lang w:val="en_US" w:bidi="en_US"/>
        </w:rPr>
        <w:t xml:space="preserve">, </w:t>
      </w:r>
      <w:hyperlink r:id="rId1219">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the large stone sealing the tomb could be removed. God had already rolled the stone away to let the women and disciples in.</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for the disciples repeated Jesus’ prediction and promise (</w:t>
      </w:r>
      <w:hyperlink r:id="rId1220">
        <w:r>
          <w:rPr>
            <w:lang w:val="en_US" w:bidi="en_US"/>
          </w:rPr>
          <w:rPr>
            <w:color w:val="0000EE"/>
            <w:u w:val="single"/>
          </w:rPr>
          <w:t>14:28</w:t>
        </w:r>
      </w:hyperlink>
      <w:r>
        <w:rPr>
          <w:lang w:val="en_US" w:bidi="en_US"/>
        </w:rPr>
        <w:t>). The disciples’ desertion and denial would be forgiven and their apostolic commission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lang w:val="en_US" w:bidi="en_US"/>
        </w:rPr>
        <w:t xml:space="preserve">The account ends with the women fleeing the tomb in bewilderment. • said nothing to anyone: This can be understood positively (they were not distracted from their commission to tell the disciples, </w:t>
      </w:r>
      <w:hyperlink r:id="rId1102">
        <w:r>
          <w:rPr>
            <w:lang w:val="en_US" w:bidi="en_US"/>
          </w:rPr>
          <w:rPr>
            <w:color w:val="0000EE"/>
            <w:u w:val="single"/>
          </w:rPr>
          <w:t>16:7</w:t>
        </w:r>
      </w:hyperlink>
      <w:r>
        <w:rPr>
          <w:lang w:val="en_US" w:bidi="en_US"/>
        </w:rPr>
        <w:t xml:space="preserve">; cp. </w:t>
      </w:r>
      <w:hyperlink r:id="rId1221">
        <w:r>
          <w:rPr>
            <w:lang w:val="en_US" w:bidi="en_US"/>
          </w:rPr>
          <w:rPr>
            <w:color w:val="0000EE"/>
            <w:u w:val="single"/>
          </w:rPr>
          <w:t>Luke 10:4</w:t>
        </w:r>
      </w:hyperlink>
      <w:r>
        <w:rPr>
          <w:lang w:val="en_US" w:bidi="en_US"/>
        </w:rPr>
        <w:t xml:space="preserve">; </w:t>
      </w:r>
      <w:hyperlink r:id="rId1222">
        <w:r>
          <w:rPr>
            <w:lang w:val="en_US" w:bidi="en_US"/>
          </w:rPr>
          <w:rPr>
            <w:color w:val="0000EE"/>
            <w:u w:val="single"/>
          </w:rPr>
          <w:t>2 Kgs 4:29</w:t>
        </w:r>
      </w:hyperlink>
      <w:r>
        <w:rPr>
          <w:lang w:val="en_US" w:bidi="en_US"/>
        </w:rPr>
        <w:t xml:space="preserve">) or negatively (they failed to deliver the message). Cp. </w:t>
      </w:r>
      <w:hyperlink r:id="rId1223">
        <w:r>
          <w:rPr>
            <w:lang w:val="en_US" w:bidi="en_US"/>
          </w:rPr>
          <w:rPr>
            <w:color w:val="0000EE"/>
            <w:u w:val="single"/>
          </w:rPr>
          <w:t>Luke 24:5–11</w:t>
        </w:r>
      </w:hyperlink>
      <w:r>
        <w:rPr>
          <w:lang w:val="en_US" w:bidi="en_US"/>
        </w:rPr>
        <w:t xml:space="preserve">; </w:t>
      </w:r>
      <w:hyperlink r:id="rId1224">
        <w:r>
          <w:rPr>
            <w:lang w:val="en_US" w:bidi="en_US"/>
          </w:rPr>
          <w:rPr>
            <w:color w:val="0000EE"/>
            <w:u w:val="single"/>
          </w:rPr>
          <w:t>John 20:1–2</w:t>
        </w:r>
      </w:hyperlink>
      <w:r>
        <w:rPr>
          <w:lang w:val="en_US" w:bidi="en_US"/>
        </w:rPr>
        <w:t xml:space="preserve">, </w:t>
      </w:r>
      <w:hyperlink r:id="rId122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and “longer” endings. There are clear differences in their style, vocabulary, and theology. Also, the best two available Greek manuscripts (</w:t>
      </w:r>
      <w:r>
        <w:rPr>
          <w:i/>
          <w:lang w:val="en_US" w:bidi="en_US"/>
        </w:rPr>
        <w:t>Codex Sinaiticus</w:t>
      </w:r>
      <w:r>
        <w:rPr>
          <w:lang w:val="en_US" w:bidi="en_US"/>
        </w:rPr>
        <w:t xml:space="preserve"> and </w:t>
      </w:r>
      <w:r>
        <w:rPr>
          <w:i/>
          <w:lang w:val="en_US" w:bidi="en_US"/>
        </w:rPr>
        <w:t>Codex Vaticanus</w:t>
      </w:r>
      <w:r>
        <w:rPr>
          <w:lang w:val="en_US" w:bidi="en_US"/>
        </w:rPr>
        <w:t xml:space="preserve">) lack these endings. However, there is reason to doubt that Mark intended to end his Gospel at </w:t>
      </w:r>
      <w:hyperlink r:id="rId343">
        <w:r>
          <w:rPr>
            <w:lang w:val="en_US" w:bidi="en_US"/>
          </w:rPr>
          <w:rPr>
            <w:color w:val="0000EE"/>
            <w:u w:val="single"/>
          </w:rPr>
          <w:t>16:8</w:t>
        </w:r>
      </w:hyperlink>
      <w:r>
        <w:rPr>
          <w:lang w:val="en_US" w:bidi="en_US"/>
        </w:rPr>
        <w:t xml:space="preserve">: (1) Mark emphasizes the fulfillment of Jesus’ predictions throughout his Gospel, and if the Gospel ended with </w:t>
      </w:r>
      <w:hyperlink r:id="rId343">
        <w:r>
          <w:rPr>
            <w:lang w:val="en_US" w:bidi="en_US"/>
          </w:rPr>
          <w:rPr>
            <w:color w:val="0000EE"/>
            <w:u w:val="single"/>
          </w:rPr>
          <w:t>16:8</w:t>
        </w:r>
      </w:hyperlink>
      <w:r>
        <w:rPr>
          <w:lang w:val="en_US" w:bidi="en_US"/>
        </w:rP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lang w:val="en_US" w:bidi="en_US"/>
          </w:rPr>
          <w:rPr>
            <w:color w:val="0000EE"/>
            <w:u w:val="single"/>
          </w:rPr>
          <w:t>16:8</w:t>
        </w:r>
      </w:hyperlink>
      <w:r>
        <w:rPr>
          <w:lang w:val="en_US" w:bidi="en_US"/>
        </w:rPr>
        <w:t xml:space="preserve">, because they wrote these endings; (4) there is no convincing explanation as to why Mark would have wanted to end his Gospel at </w:t>
      </w:r>
      <w:hyperlink r:id="rId343">
        <w:r>
          <w:rPr>
            <w:lang w:val="en_US" w:bidi="en_US"/>
          </w:rPr>
          <w:rPr>
            <w:color w:val="0000EE"/>
            <w:u w:val="single"/>
          </w:rPr>
          <w:t>16:8</w:t>
        </w:r>
      </w:hyperlink>
      <w:r>
        <w:rPr>
          <w:lang w:val="en_US" w:bidi="en_US"/>
        </w:rP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lang w:val="en_US" w:bidi="en_US"/>
          </w:rPr>
          <w:rPr>
            <w:color w:val="0000EE"/>
            <w:u w:val="single"/>
          </w:rPr>
          <w:t>1:1</w:t>
        </w:r>
      </w:hyperlink>
      <w:r>
        <w:rPr>
          <w:lang w:val="en_US" w:bidi="en_US"/>
        </w:rPr>
        <w:t xml:space="preserve">) and end with the women’s fear; (6) it would be unique for an ancient Greek book to end with gar (“because”) as the last word—no other example of this has been found; and (7) </w:t>
      </w:r>
      <w:hyperlink r:id="rId1102">
        <w:r>
          <w:rPr>
            <w:lang w:val="en_US" w:bidi="en_US"/>
          </w:rPr>
          <w:rPr>
            <w:color w:val="0000EE"/>
            <w:u w:val="single"/>
          </w:rPr>
          <w:t>16:7</w:t>
        </w:r>
      </w:hyperlink>
      <w:r>
        <w:rPr>
          <w:lang w:val="en_US" w:bidi="en_US"/>
        </w:rPr>
        <w:t xml:space="preserve"> raises the expectation that the disciples will meet Jesus in Galilee—if </w:t>
      </w:r>
      <w:hyperlink r:id="rId343">
        <w:r>
          <w:rPr>
            <w:lang w:val="en_US" w:bidi="en_US"/>
          </w:rPr>
          <w:rPr>
            <w:color w:val="0000EE"/>
            <w:u w:val="single"/>
          </w:rPr>
          <w:t>16:8</w:t>
        </w:r>
      </w:hyperlink>
      <w:r>
        <w:rPr>
          <w:lang w:val="en_US" w:bidi="en_US"/>
        </w:rPr>
        <w:t xml:space="preserve"> was the original ending of Mark, it is the only unfulfilled prediction in the Gospel. Many scholars conclude that the original ending was accidentally torn off and lost, or was never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