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lang w:val="en_US" w:bidi="en_US"/>
        </w:rPr>
        <w:t>everyone present was filled with the Holy Spirit: This event marks the coming of the Holy Spirit to fill Jesus’ disciples, as he had promised, so that they could be powerful witnesses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were the driving force behind the church’s work and witness (e.g.,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 5:18</w:t>
        </w:r>
      </w:hyperlink>
      <w:r>
        <w:rPr>
          <w:lang w:val="en_US" w:bidi="en_US"/>
        </w:rPr>
        <w:t>). • began speaking in other languages: The Holy Spirit gave extraordinary communication that made it possible for people from other countries to hear in their own languages about what God had done (</w:t>
      </w:r>
      <w:hyperlink r:id="rId108">
        <w:r>
          <w:rPr>
            <w:lang w:val="en_US" w:bidi="en_US"/>
          </w:rPr>
          <w:rPr>
            <w:color w:val="0000EE"/>
            <w:u w:val="single"/>
          </w:rPr>
          <w:t>Acts 2:6–11</w:t>
        </w:r>
      </w:hyperlink>
      <w:r>
        <w:rPr>
          <w:lang w:val="en_US" w:bidi="en_US"/>
        </w:rPr>
        <w:t xml:space="preserve">). This passage is one of several references to speaking in “other languages” or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 14:2–28</w:t>
        </w:r>
      </w:hyperlink>
      <w:r>
        <w:rPr>
          <w:lang w:val="en_US" w:bidi="en_US"/>
        </w:rPr>
        <w:t xml:space="preserve">, </w:t>
      </w:r>
      <w:hyperlink r:id="rId112">
        <w:r>
          <w:rPr>
            <w:lang w:val="en_US" w:bidi="en_US"/>
          </w:rPr>
          <w:rPr>
            <w:color w:val="0000EE"/>
            <w:u w:val="single"/>
          </w:rPr>
          <w:t>39</w:t>
        </w:r>
      </w:hyperlink>
      <w:r>
        <w:rPr>
          <w:lang w:val="en_US" w:bidi="en_US"/>
        </w:rPr>
        <w:t>). Here, this supernatural gift reveals the energizing presence of God’s Spirit and inaugurates the proclamation of the Good News to people of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Because Pentecost was a pilgrimage festival (see </w:t>
      </w:r>
      <w:r>
        <w:rPr>
          <w:lang w:val="en_US" w:bidi="en_US"/>
        </w:rPr>
        <w:t>study note on 2:1–4</w:t>
      </w:r>
      <w:r>
        <w:rPr>
          <w:lang w:val="en_US" w:bidi="en_US"/>
        </w:rPr>
        <w:t>), Jews from every nation were present in Jerusalem at that time and were thus able to hear the Good News being proclaimed in their own languages. The Good News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r>
        <w:rPr>
          <w:lang w:val="en_US" w:bidi="en_US"/>
        </w:rPr>
      </w:r>
      <w:r>
        <w:rPr>
          <w:lang w:val="en_US" w:bidi="en_US"/>
        </w:rPr>
        <w:t xml:space="preserve">Parthians came from the region stretching from the Tigris River eastward to India. Medes (now called Kurds) were from Media, east of Mesopotamia and north of the Persian Gulf. Elamites were from Elam (now in Iran), north of the Persian Gulf and just east of the Tigris River. Mesopotamia lay between the Tigris and Euphrates rivers. Judea was well known as the Jewish homeland. Cappadocia, Pontus, and Asia were Roman provinces in Asia Minor (now in Turkey; see </w:t>
      </w:r>
      <w:hyperlink r:id="rId114">
        <w:r>
          <w:rPr>
            <w:lang w:val="en_US" w:bidi="en_US"/>
          </w:rPr>
          <w:rPr>
            <w:color w:val="0000EE"/>
            <w:u w:val="single"/>
          </w:rPr>
          <w:t>1 Pet 1:1</w:t>
        </w:r>
      </w:hyperlink>
      <w:r>
        <w:rPr>
          <w:lang w:val="en_US" w:bidi="en_US"/>
        </w:rPr>
        <w:t xml:space="preserv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Phrygia and Pamphylia were districts of Asia Minor later visited by Paul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Egypt had a large Jewish population, particularly in the city of Alexandria (see </w:t>
      </w:r>
      <w:hyperlink r:id="rId120">
        <w:r>
          <w:rPr>
            <w:lang w:val="en_US" w:bidi="en_US"/>
          </w:rPr>
          <w:rPr>
            <w:color w:val="0000EE"/>
            <w:u w:val="single"/>
          </w:rPr>
          <w:t>18:24</w:t>
        </w:r>
      </w:hyperlink>
      <w:r>
        <w:rPr>
          <w:lang w:val="en_US" w:bidi="en_US"/>
        </w:rPr>
        <w:t>). North Africa was also represented by Libya and Cyrene. Rome was the imperial capital and the home of thousands of Jews. The Cretans came from the island of Crete, located south-southeast of Greece, and the Arabs from the area south and east of Jerusalem. • The inclusion of all of these nations suggests how the Good News was going to go out to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lang w:val="en_US" w:bidi="en_US"/>
        </w:rPr>
        <w:t xml:space="preserve">converts to Judaism: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thirty speeches in Acts and one of the most important, standing as it does at the very inception of the church. It is a typical example of the preaching of the apostles, who proclaimed (1) that the Old Testament promises had been fulfilled in the life, death, and resurrection of Jesus Christ, who is the promised Messiah; (2) that the apostles themselves were eyewitnesses of Jesus’ entire public ministry and were his chosen representatives; (3) that people are called to repent of their sins and have faith in God through Christ; and (4) that salvation and the presence of the Holy Spirit are promised to those who respond affirmatively to this message of Good News. This basic message is echoed in the sermons of chs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Paul’s preaching (see </w:t>
      </w:r>
      <w:hyperlink r:id="rId127">
        <w:r>
          <w:rPr>
            <w:lang w:val="en_US" w:bidi="en_US"/>
          </w:rPr>
          <w:rPr>
            <w:color w:val="0000EE"/>
            <w:u w:val="single"/>
          </w:rPr>
          <w:t>1 Cor 15:3–9</w:t>
        </w:r>
      </w:hyperlink>
      <w:r>
        <w:rPr>
          <w:lang w:val="en_US" w:bidi="en_US"/>
        </w:rPr>
        <w:t>). This message was repeatedly preached to both Jews and Gentiles throughout the Mediterranean world; all people are summoned to repent of their sins and turn to God through faith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predicted a wider exercise of the gifts of prophecy, including visions and dreams by both young and old, both men and women in the last days (</w:t>
      </w:r>
      <w:hyperlink r:id="rId129">
        <w:r>
          <w:rPr>
            <w:lang w:val="en_US" w:bidi="en_US"/>
          </w:rPr>
          <w:rPr>
            <w:color w:val="0000EE"/>
            <w:u w:val="single"/>
          </w:rPr>
          <w:t>Joel 2:28–29</w:t>
        </w:r>
      </w:hyperlink>
      <w:r>
        <w:rPr>
          <w:lang w:val="en_US" w:bidi="en_US"/>
        </w:rPr>
        <w:t>). In Acts, on the day of Pentecost, Peter declared that Joel’s prophecy was being fulfilled, signaling that “the last days” had arrived.</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While cruel men had crucified Jesus, this action had not defeated God’s prearranged plan for salvation. In fact, God raised him back to life</w:t>
      </w:r>
      <w:r>
        <w:rPr>
          <w:i/>
          <w:lang w:val="en_US" w:bidi="en_US"/>
        </w:rPr>
        <w:t>,</w:t>
      </w:r>
      <w:r>
        <w:rPr>
          <w:lang w:val="en_US" w:bidi="en_US"/>
        </w:rPr>
        <w:t xml:space="preserve"> which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lang w:val="en_US" w:bidi="en_US"/>
        </w:rPr>
        <w:t xml:space="preserve">among the dead: See </w:t>
      </w:r>
      <w:r>
        <w:rPr>
          <w:lang w:val="en_US" w:bidi="en_US"/>
        </w:rPr>
        <w:t>study note on Matt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lang w:val="en_US" w:bidi="en_US"/>
        </w:rPr>
        <w:t xml:space="preserve">God raised Jesus from the dead, and we are all witnesses of this: The witness theme is often repeated in Acts (e.g.,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capstone of this message is that God the Father, as he had promised</w:t>
      </w:r>
      <w:r>
        <w:rPr>
          <w:i/>
          <w:lang w:val="en_US" w:bidi="en_US"/>
        </w:rPr>
        <w:t>,</w:t>
      </w:r>
      <w:r>
        <w:rPr>
          <w:lang w:val="en_US" w:bidi="en_US"/>
        </w:rPr>
        <w:t xml:space="preserve"> was now pouring out his Holy Spirit on the church through the risen Jesus. All Israel was called upon to recognize that God had acted decisively to make the crucified Jesus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 110:1</w:t>
        </w:r>
      </w:hyperlink>
      <w:r>
        <w:rPr>
          <w:lang w:val="en_US" w:bidi="en_US"/>
        </w:rPr>
        <w:t>, which Jesus fulfilled when he ascended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lang w:val="en_US" w:bidi="en_US"/>
        </w:rPr>
        <w:t>Brothers, what should we do? Peter answered by strongly exhorting his listeners to repent of your sins and turn to God, and be baptized.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lang w:val="en_US" w:bidi="en_US"/>
        </w:rPr>
        <w:t>fellowship: Greek koinōnia</w:t>
      </w:r>
      <w:r>
        <w:rPr>
          <w:i/>
          <w:lang w:val="en_US" w:bidi="en_US"/>
        </w:rPr>
        <w:t>,</w:t>
      </w:r>
      <w:r>
        <w:rPr>
          <w:lang w:val="en_US" w:bidi="en_US"/>
        </w:rPr>
        <w:t xml:space="preserve"> a close mutual relationship and participation in life together. • At this stage, prayer probably included participation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membership in the Christian community. Life in this new community involved devotion to the apostolic teaching of God’s Word, fellowship, sharing</w:t>
      </w:r>
      <w:r>
        <w:rPr>
          <w:i/>
          <w:lang w:val="en_US" w:bidi="en_US"/>
        </w:rPr>
        <w:t>,</w:t>
      </w:r>
      <w:r>
        <w:rPr>
          <w:lang w:val="en_US" w:bidi="en_US"/>
        </w:rPr>
        <w:t xml:space="preserve"> joy, and praise, and it resulted in the Lord’s continuing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 that his disciples would do even greater works than he had done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was fulfilled in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Here, Peter clearly exercised the power to heal in the name of Jesus Christ the Nazarene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cure was instant and undeniable (</w:t>
      </w:r>
      <w:hyperlink r:id="rId143">
        <w:r>
          <w:rPr>
            <w:lang w:val="en_US" w:bidi="en_US"/>
          </w:rPr>
          <w:rPr>
            <w:color w:val="0000EE"/>
            <w:u w:val="single"/>
          </w:rPr>
          <w:t>3:8</w:t>
        </w:r>
      </w:hyperlink>
      <w:r>
        <w:rPr>
          <w:lang w:val="en_US" w:bidi="en_US"/>
        </w:rPr>
        <w:t>), resulting in the man’s praising God (</w:t>
      </w:r>
      <w:hyperlink r:id="rId144">
        <w:r>
          <w:rPr>
            <w:lang w:val="en_US" w:bidi="en_US"/>
          </w:rPr>
          <w:rPr>
            <w:color w:val="0000EE"/>
            <w:u w:val="single"/>
          </w:rPr>
          <w:t>3:8–9</w:t>
        </w:r>
      </w:hyperlink>
      <w:r>
        <w:rPr>
          <w:lang w:val="en_US" w:bidi="en_US"/>
        </w:rPr>
        <w:t xml:space="preserve">; cp.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is the first of many demonstrations of divine power given to disciples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lang w:val="en_US" w:bidi="en_US"/>
        </w:rPr>
        <w:t xml:space="preserve">The name of Jesus represents his identity and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r>
        <w:rPr>
          <w:lang w:val="en_US" w:bidi="en_US"/>
        </w:rPr>
      </w:r>
      <w:r>
        <w:rPr>
          <w:lang w:val="en_US" w:bidi="en_US"/>
        </w:rPr>
        <w:t xml:space="preserve">The Beautiful Gate was probably the Nicanor Gate, built of Corinthian bronze and located on the east side of the Temple (see Josephus, </w:t>
      </w:r>
      <w:r>
        <w:rPr>
          <w:i/>
          <w:lang w:val="en_US" w:bidi="en_US"/>
        </w:rPr>
        <w:t>War</w:t>
      </w:r>
      <w:r>
        <w:rPr>
          <w:lang w:val="en_US" w:bidi="en_US"/>
        </w:rPr>
        <w:t xml:space="preserve"> 5.5.3). It was adorned in a costly manner, with plates of silver and gold upon its panels richer and thicker than other gates. • Solomon’s Colonnade was a portico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evangelistic speeches in the book of Acts focus on Jesus</w:t>
      </w:r>
      <w:r>
        <w:rPr>
          <w:i/>
          <w:lang w:val="en_US" w:bidi="en_US"/>
        </w:rPr>
        <w:t>,</w:t>
      </w:r>
      <w:r>
        <w:rPr>
          <w:lang w:val="en_US" w:bidi="en_US"/>
        </w:rPr>
        <w:t xml:space="preserve"> the crucified and risen Lord. They call people to repentance and faith in Jesus as the promised Messiah and the divinely appointed Judge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offer the same Good News for the people of Israel and the Gentile world—“there is peace with God through Jesus Christ, who is Lord of all”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It was unfathomable to the Jewish mind that the author of life</w:t>
      </w:r>
      <w:r>
        <w:rPr>
          <w:i/>
          <w:lang w:val="en_US" w:bidi="en_US"/>
        </w:rPr>
        <w:t>,</w:t>
      </w:r>
      <w:r>
        <w:rPr>
          <w:lang w:val="en_US" w:bidi="en_US"/>
        </w:rPr>
        <w:t xml:space="preserve"> God himself, could be killed. They did not recognize Jesus as Messiah (cp.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and they did not realize that the Messiah would be divine (see </w:t>
      </w:r>
      <w:hyperlink r:id="rId165">
        <w:r>
          <w:rPr>
            <w:lang w:val="en_US" w:bidi="en_US"/>
          </w:rPr>
          <w:rPr>
            <w:color w:val="0000EE"/>
            <w:u w:val="single"/>
          </w:rPr>
          <w:t>John 1:1–18</w:t>
        </w:r>
      </w:hyperlink>
      <w:r>
        <w:rPr>
          <w:lang w:val="en_US" w:bidi="en_US"/>
        </w:rPr>
        <w:t xml:space="preserve">; cp. </w:t>
      </w:r>
      <w:hyperlink r:id="rId166">
        <w:r>
          <w:rPr>
            <w:lang w:val="en_US" w:bidi="en_US"/>
          </w:rPr>
          <w:rPr>
            <w:color w:val="0000EE"/>
            <w:u w:val="single"/>
          </w:rPr>
          <w:t>Dan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r>
        <w:rPr>
          <w:lang w:val="en_US" w:bidi="en_US"/>
        </w:rPr>
      </w:r>
      <w:r>
        <w:rPr>
          <w:lang w:val="en_US" w:bidi="en_US"/>
        </w:rPr>
        <w:t xml:space="preserve">Friends: Literally </w:t>
      </w:r>
      <w:r>
        <w:rPr>
          <w:i/>
          <w:lang w:val="en_US" w:bidi="en_US"/>
        </w:rPr>
        <w:t>Brothers,</w:t>
      </w:r>
      <w:r>
        <w:rPr>
          <w:lang w:val="en_US" w:bidi="en_US"/>
        </w:rPr>
        <w:t xml:space="preserve"> which was a common way to address one another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 27:29</w:t>
        </w:r>
      </w:hyperlink>
      <w:r>
        <w:rPr>
          <w:lang w:val="en_US" w:bidi="en_US"/>
        </w:rPr>
        <w:t xml:space="preserve">; </w:t>
      </w:r>
      <w:hyperlink r:id="rId171">
        <w:r>
          <w:rPr>
            <w:lang w:val="en_US" w:bidi="en_US"/>
          </w:rPr>
          <w:rPr>
            <w:color w:val="0000EE"/>
            <w:u w:val="single"/>
          </w:rPr>
          <w:t>Lev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 20:3</w:t>
        </w:r>
      </w:hyperlink>
      <w:r>
        <w:rPr>
          <w:lang w:val="en_US" w:bidi="en_US"/>
        </w:rPr>
        <w:t xml:space="preserve">; </w:t>
      </w:r>
      <w:hyperlink r:id="rId174">
        <w:r>
          <w:rPr>
            <w:lang w:val="en_US" w:bidi="en_US"/>
          </w:rPr>
          <w:rPr>
            <w:color w:val="0000EE"/>
            <w:u w:val="single"/>
          </w:rPr>
          <w:t>Deut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 22:3–4</w:t>
        </w:r>
      </w:hyperlink>
      <w:r>
        <w:rPr>
          <w:lang w:val="en_US" w:bidi="en_US"/>
        </w:rPr>
        <w:t xml:space="preserve">; </w:t>
      </w:r>
      <w:hyperlink r:id="rId177">
        <w:r>
          <w:rPr>
            <w:lang w:val="en_US" w:bidi="en_US"/>
          </w:rPr>
          <w:rPr>
            <w:color w:val="0000EE"/>
            <w:u w:val="single"/>
          </w:rPr>
          <w:t>2 Sam 2:26</w:t>
        </w:r>
      </w:hyperlink>
      <w:r>
        <w:rPr>
          <w:lang w:val="en_US" w:bidi="en_US"/>
        </w:rPr>
        <w:t xml:space="preserve">; </w:t>
      </w:r>
      <w:hyperlink r:id="rId178">
        <w:r>
          <w:rPr>
            <w:lang w:val="en_US" w:bidi="en_US"/>
          </w:rPr>
          <w:rPr>
            <w:color w:val="0000EE"/>
            <w:u w:val="single"/>
          </w:rPr>
          <w:t>Ezek 11:15</w:t>
        </w:r>
      </w:hyperlink>
      <w:r>
        <w:rPr>
          <w:lang w:val="en_US" w:bidi="en_US"/>
        </w:rPr>
        <w:t xml:space="preserve">). • in ignorance: Cp.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 1:12–14</w:t>
        </w:r>
      </w:hyperlink>
      <w:r>
        <w:rPr>
          <w:lang w:val="en_US" w:bidi="en_US"/>
        </w:rPr>
        <w:t>. The Christian message challenges this ignorance and calls all people to respond in faith and repentance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of a Prophet like Moses (see </w:t>
      </w:r>
      <w:hyperlink r:id="rId186">
        <w:r>
          <w:rPr>
            <w:lang w:val="en_US" w:bidi="en_US"/>
          </w:rPr>
          <w:rPr>
            <w:color w:val="0000EE"/>
            <w:u w:val="single"/>
          </w:rPr>
          <w:t>Deut 18:15</w:t>
        </w:r>
      </w:hyperlink>
      <w:r>
        <w:rPr>
          <w:lang w:val="en_US" w:bidi="en_US"/>
        </w:rPr>
        <w:t xml:space="preserve">, </w:t>
      </w:r>
      <w:hyperlink r:id="rId187">
        <w:r>
          <w:rPr>
            <w:lang w:val="en_US" w:bidi="en_US"/>
          </w:rPr>
          <w:rPr>
            <w:color w:val="0000EE"/>
            <w:u w:val="single"/>
          </w:rPr>
          <w:t>18</w:t>
        </w:r>
      </w:hyperlink>
      <w:r>
        <w:rPr>
          <w:lang w:val="en_US" w:bidi="en_US"/>
        </w:rPr>
        <w:t xml:space="preserve">; cp.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heed Jesus, God’s final Prophet</w:t>
      </w:r>
      <w:r>
        <w:rPr>
          <w:i/>
          <w:lang w:val="en_US" w:bidi="en_US"/>
        </w:rPr>
        <w:t>,</w:t>
      </w:r>
      <w:r>
        <w:rPr>
          <w:lang w:val="en_US" w:bidi="en_US"/>
        </w:rPr>
        <w:t xml:space="preserve"> would have disastrous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lang w:val="en_US" w:bidi="en_US"/>
        </w:rPr>
        <w:t>all the families on earth will be blessed: God’s blessings on the covenant people were not intended to be selfishly hoarded, but were to be shared with the world.</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lang w:val="en_US" w:bidi="en_US"/>
        </w:rPr>
        <w:t>Sadducees: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Persecution was a common experience of God’s people throughout the Bible. God’s servants often faced hostility and opposition (</w:t>
      </w:r>
      <w:hyperlink r:id="rId193">
        <w:r>
          <w:rPr>
            <w:lang w:val="en_US" w:bidi="en_US"/>
          </w:rPr>
          <w:rPr>
            <w:color w:val="0000EE"/>
            <w:u w:val="single"/>
          </w:rPr>
          <w:t>Deut 30:7</w:t>
        </w:r>
      </w:hyperlink>
      <w:r>
        <w:rPr>
          <w:lang w:val="en_US" w:bidi="en_US"/>
        </w:rPr>
        <w:t xml:space="preserve">; </w:t>
      </w:r>
      <w:hyperlink r:id="rId194">
        <w:r>
          <w:rPr>
            <w:lang w:val="en_US" w:bidi="en_US"/>
          </w:rPr>
          <w:rPr>
            <w:color w:val="0000EE"/>
            <w:u w:val="single"/>
          </w:rPr>
          <w:t>1 Kgs 18:13</w:t>
        </w:r>
      </w:hyperlink>
      <w:r>
        <w:rPr>
          <w:lang w:val="en_US" w:bidi="en_US"/>
        </w:rPr>
        <w:t xml:space="preserve">; </w:t>
      </w:r>
      <w:hyperlink r:id="rId195">
        <w:r>
          <w:rPr>
            <w:lang w:val="en_US" w:bidi="en_US"/>
          </w:rPr>
          <w:rPr>
            <w:color w:val="0000EE"/>
            <w:u w:val="single"/>
          </w:rPr>
          <w:t>Neh 4:1–3</w:t>
        </w:r>
      </w:hyperlink>
      <w:r>
        <w:rPr>
          <w:lang w:val="en_US" w:bidi="en_US"/>
        </w:rPr>
        <w:t xml:space="preserve">; </w:t>
      </w:r>
      <w:hyperlink r:id="rId196">
        <w:r>
          <w:rPr>
            <w:lang w:val="en_US" w:bidi="en_US"/>
          </w:rPr>
          <w:rPr>
            <w:color w:val="0000EE"/>
            <w:u w:val="single"/>
          </w:rPr>
          <w:t>Jer 37–38</w:t>
        </w:r>
      </w:hyperlink>
      <w:r>
        <w:rPr>
          <w:lang w:val="en_US" w:bidi="en_US"/>
        </w:rPr>
        <w:t xml:space="preserve">; </w:t>
      </w:r>
      <w:hyperlink r:id="rId197">
        <w:r>
          <w:rPr>
            <w:lang w:val="en_US" w:bidi="en_US"/>
          </w:rPr>
          <w:rPr>
            <w:color w:val="0000EE"/>
            <w:u w:val="single"/>
          </w:rPr>
          <w:t>Matt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 2:14–15</w:t>
        </w:r>
      </w:hyperlink>
      <w:r>
        <w:rPr>
          <w:lang w:val="en_US" w:bidi="en_US"/>
        </w:rPr>
        <w:t>). Jesus himself was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and he told his disciples to expect the same kind of treatment (</w:t>
      </w:r>
      <w:hyperlink r:id="rId202">
        <w:r>
          <w:rPr>
            <w:lang w:val="en_US" w:bidi="en_US"/>
          </w:rPr>
          <w:rPr>
            <w:color w:val="0000EE"/>
            <w:u w:val="single"/>
          </w:rPr>
          <w:t>Matt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but he promised that the Holy Spirit would provide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Acts records frequent times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Acts also reiterates that the Holy Spirit empowers disciples to bear witness in such circumstances (</w:t>
      </w:r>
      <w:hyperlink r:id="rId218">
        <w:r>
          <w:rPr>
            <w:lang w:val="en_US" w:bidi="en_US"/>
          </w:rPr>
          <w:rPr>
            <w:color w:val="0000EE"/>
            <w:u w:val="single"/>
          </w:rPr>
          <w:t>2:44</w:t>
        </w:r>
      </w:hyperlink>
      <w:r>
        <w:rPr>
          <w:lang w:val="en_US" w:bidi="en_US"/>
        </w:rPr>
        <w:t xml:space="preserve">; </w:t>
      </w:r>
      <w:hyperlink r:id="rId219">
        <w:r>
          <w:rPr>
            <w:lang w:val="en_US" w:bidi="en_US"/>
          </w:rPr>
          <w:rPr>
            <w:color w:val="0000EE"/>
            <w:u w:val="single"/>
          </w:rPr>
          <w:t>4:8–13</w:t>
        </w:r>
      </w:hyperlink>
      <w:r>
        <w:rPr>
          <w:lang w:val="en_US" w:bidi="en_US"/>
        </w:rPr>
        <w:t xml:space="preserve">; </w:t>
      </w:r>
      <w:hyperlink r:id="rId220">
        <w:r>
          <w:rPr>
            <w:lang w:val="en_US" w:bidi="en_US"/>
          </w:rPr>
          <w:rPr>
            <w:color w:val="0000EE"/>
            <w:u w:val="single"/>
          </w:rPr>
          <w:t>6:10</w:t>
        </w:r>
      </w:hyperlink>
      <w:r>
        <w:rPr>
          <w:lang w:val="en_US" w:bidi="en_US"/>
        </w:rPr>
        <w:t xml:space="preserve">; </w:t>
      </w:r>
      <w:hyperlink r:id="rId221">
        <w:r>
          <w:rPr>
            <w:lang w:val="en_US" w:bidi="en_US"/>
          </w:rPr>
          <w:rPr>
            <w:color w:val="0000EE"/>
            <w:u w:val="single"/>
          </w:rPr>
          <w:t>7:55</w:t>
        </w:r>
      </w:hyperlink>
      <w:r>
        <w:rPr>
          <w:lang w:val="en_US" w:bidi="en_US"/>
        </w:rPr>
        <w:t>). The boldness of Peter and John before the hostile high council exemplifies facing persecution with courage and power (</w:t>
      </w:r>
      <w:hyperlink r:id="rId222">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lang w:val="en_US" w:bidi="en_US"/>
        </w:rPr>
        <w:t xml:space="preserve">the number of men who believed now totaled about 5,000: See </w:t>
      </w:r>
      <w:r>
        <w:rPr>
          <w:lang w:val="en_US" w:bidi="en_US"/>
        </w:rPr>
        <w:t>study note on Matt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lang w:val="en_US" w:bidi="en_US"/>
        </w:rPr>
        <w:t>ordinary men with no special training in the Scriptures: That is, they were not scholars or ordained teachers—they were working men without higher education. The educated members of the Jewish high council were treated as authorities on the Scriptures and matters of religion, so it amazed them to see uneducated men speaking with such boldness about such matters.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recognized the miracle but still stubbornly tried to prevent the message. Jesus had encountered similar resistance (</w:t>
      </w:r>
      <w:hyperlink r:id="rId223">
        <w:r>
          <w:rPr>
            <w:lang w:val="en_US" w:bidi="en_US"/>
          </w:rPr>
          <w:rPr>
            <w:color w:val="0000EE"/>
            <w:u w:val="single"/>
          </w:rPr>
          <w:t>Matt 19:8</w:t>
        </w:r>
      </w:hyperlink>
      <w:r>
        <w:rPr>
          <w:lang w:val="en_US" w:bidi="en_US"/>
        </w:rPr>
        <w:t xml:space="preserve">; </w:t>
      </w:r>
      <w:hyperlink r:id="rId224">
        <w:r>
          <w:rPr>
            <w:lang w:val="en_US" w:bidi="en_US"/>
          </w:rPr>
          <w:rPr>
            <w:color w:val="0000EE"/>
            <w:u w:val="single"/>
          </w:rPr>
          <w:t>Mark 10:5</w:t>
        </w:r>
      </w:hyperlink>
      <w:r>
        <w:rPr>
          <w:lang w:val="en_US" w:bidi="en_US"/>
        </w:rPr>
        <w:t xml:space="preserve">; see also </w:t>
      </w:r>
      <w:hyperlink r:id="rId225">
        <w:r>
          <w:rPr>
            <w:lang w:val="en_US" w:bidi="en_US"/>
          </w:rPr>
          <w:rPr>
            <w:color w:val="0000EE"/>
            <w:u w:val="single"/>
          </w:rPr>
          <w:t>Deut 10:16</w:t>
        </w:r>
      </w:hyperlink>
      <w:r>
        <w:rPr>
          <w:lang w:val="en_US" w:bidi="en_US"/>
        </w:rPr>
        <w:t xml:space="preserve">; </w:t>
      </w:r>
      <w:hyperlink r:id="rId226">
        <w:r>
          <w:rPr>
            <w:lang w:val="en_US" w:bidi="en_US"/>
          </w:rPr>
          <w:rPr>
            <w:color w:val="0000EE"/>
            <w:u w:val="single"/>
          </w:rPr>
          <w:t>30:6</w:t>
        </w:r>
      </w:hyperlink>
      <w:r>
        <w:rPr>
          <w:lang w:val="en_US" w:bidi="en_US"/>
        </w:rPr>
        <w:t xml:space="preserve">; </w:t>
      </w:r>
      <w:hyperlink r:id="rId227">
        <w:r>
          <w:rPr>
            <w:lang w:val="en_US" w:bidi="en_US"/>
          </w:rPr>
          <w:rPr>
            <w:color w:val="0000EE"/>
            <w:u w:val="single"/>
          </w:rPr>
          <w:t>Jer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stated a principle that can guide God’s people in dealing with hostile authorities (see also </w:t>
      </w:r>
      <w:hyperlink r:id="rId228">
        <w:r>
          <w:rPr>
            <w:lang w:val="en_US" w:bidi="en_US"/>
          </w:rPr>
          <w:rPr>
            <w:color w:val="0000EE"/>
            <w:u w:val="single"/>
          </w:rPr>
          <w:t>5:40</w:t>
        </w:r>
      </w:hyperlink>
      <w:r>
        <w:rPr>
          <w:lang w:val="en_US" w:bidi="en_US"/>
        </w:rPr>
        <w:t xml:space="preserve">; cp. </w:t>
      </w:r>
      <w:hyperlink r:id="rId229">
        <w:r>
          <w:rPr>
            <w:lang w:val="en_US" w:bidi="en_US"/>
          </w:rPr>
          <w:rPr>
            <w:color w:val="0000EE"/>
            <w:u w:val="single"/>
          </w:rPr>
          <w:t>1 Sam 15:22</w:t>
        </w:r>
      </w:hyperlink>
      <w:r>
        <w:rPr>
          <w:lang w:val="en_US" w:bidi="en_US"/>
        </w:rPr>
        <w:t xml:space="preserve">; </w:t>
      </w:r>
      <w:hyperlink r:id="rId230">
        <w:r>
          <w:rPr>
            <w:lang w:val="en_US" w:bidi="en_US"/>
          </w:rPr>
          <w:rPr>
            <w:color w:val="0000EE"/>
            <w:u w:val="single"/>
          </w:rPr>
          <w:t>Jer 7:23</w:t>
        </w:r>
      </w:hyperlink>
      <w:r>
        <w:rPr>
          <w:lang w:val="en_US" w:bidi="en_US"/>
        </w:rPr>
        <w:t xml:space="preserve">; </w:t>
      </w:r>
      <w:hyperlink r:id="rId231">
        <w:r>
          <w:rPr>
            <w:lang w:val="en_US" w:bidi="en_US"/>
          </w:rPr>
          <w:rPr>
            <w:color w:val="0000EE"/>
            <w:u w:val="single"/>
          </w:rPr>
          <w:t>Luke 20:20–26</w:t>
        </w:r>
      </w:hyperlink>
      <w:r>
        <w:rPr>
          <w:lang w:val="en_US" w:bidi="en_US"/>
        </w:rPr>
        <w:t xml:space="preserve">; </w:t>
      </w:r>
      <w:hyperlink r:id="rId232">
        <w:r>
          <w:rPr>
            <w:lang w:val="en_US" w:bidi="en_US"/>
          </w:rPr>
          <w:rPr>
            <w:color w:val="0000EE"/>
            <w:u w:val="single"/>
          </w:rPr>
          <w:t>Rom 13:1–7</w:t>
        </w:r>
      </w:hyperlink>
      <w:r>
        <w:rPr>
          <w:lang w:val="en_US" w:bidi="en_US"/>
        </w:rPr>
        <w:t>). Jesus had predicted that his disciples would encounter hostility and persecution (</w:t>
      </w:r>
      <w:hyperlink r:id="rId233">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4">
        <w:r>
          <w:rPr>
            <w:lang w:val="en_US" w:bidi="en_US"/>
          </w:rPr>
          <w:rPr>
            <w:color w:val="0000EE"/>
            <w:u w:val="single"/>
          </w:rPr>
          <w:t>4:18</w:t>
        </w:r>
      </w:hyperlink>
      <w:r>
        <w:rPr>
          <w:lang w:val="en_US" w:bidi="en_US"/>
        </w:rPr>
        <w:t>). The Christian movement was clearly under attack from the religious authorities, so they united in prayer. They turned to God, placing their troubles before him and asking him to make them bold in speaking the message and to divinely confirm its truth with signs and wonders. God dramatically answered their request.</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5">
        <w:r>
          <w:rPr>
            <w:lang w:val="en_US" w:bidi="en_US"/>
          </w:rPr>
          <w:rPr>
            <w:color w:val="0000EE"/>
            <w:u w:val="single"/>
          </w:rPr>
          <w:t>Ps 2:1–2</w:t>
        </w:r>
      </w:hyperlink>
      <w:r>
        <w:rPr>
          <w:lang w:val="en_US" w:bidi="en_US"/>
        </w:rPr>
        <w:t>, which describes the response of the Gentile nations to the Lord’s anointed king. In a similar manner,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The Hebrew term Messiah (“anointed one”) originally referred to Israel’s anointed king; it came to refer to the Messiah, the coming King of Israel who would establish God’s Kingdom forever (</w:t>
      </w:r>
      <w:hyperlink r:id="rId236">
        <w:r>
          <w:rPr>
            <w:lang w:val="en_US" w:bidi="en_US"/>
          </w:rPr>
          <w:rPr>
            <w:color w:val="0000EE"/>
            <w:u w:val="single"/>
          </w:rPr>
          <w:t>2 Sam 7:14–16</w:t>
        </w:r>
      </w:hyperlink>
      <w:r>
        <w:rPr>
          <w:lang w:val="en_US" w:bidi="en_US"/>
        </w:rPr>
        <w:t xml:space="preserve">; </w:t>
      </w:r>
      <w:hyperlink r:id="rId237">
        <w:r>
          <w:rPr>
            <w:lang w:val="en_US" w:bidi="en_US"/>
          </w:rPr>
          <w:rPr>
            <w:color w:val="0000EE"/>
            <w:u w:val="single"/>
          </w:rPr>
          <w:t>Ps 89:36–37</w:t>
        </w:r>
      </w:hyperlink>
      <w:r>
        <w:rPr>
          <w:lang w:val="en_US" w:bidi="en_US"/>
        </w:rPr>
        <w:t xml:space="preserve">; </w:t>
      </w:r>
      <w:hyperlink r:id="rId238">
        <w:r>
          <w:rPr>
            <w:lang w:val="en_US" w:bidi="en_US"/>
          </w:rPr>
          <w:rPr>
            <w:color w:val="0000EE"/>
            <w:u w:val="single"/>
          </w:rPr>
          <w:t>Isa 9:6–7</w:t>
        </w:r>
      </w:hyperlink>
      <w:r>
        <w:rPr>
          <w:lang w:val="en_US" w:bidi="en_US"/>
        </w:rPr>
        <w:t xml:space="preserve">; </w:t>
      </w:r>
      <w:hyperlink r:id="rId239">
        <w:r>
          <w:rPr>
            <w:lang w:val="en_US" w:bidi="en_US"/>
          </w:rPr>
          <w:rPr>
            <w:color w:val="0000EE"/>
            <w:u w:val="single"/>
          </w:rPr>
          <w:t>11:1–9</w:t>
        </w:r>
      </w:hyperlink>
      <w:r>
        <w:rPr>
          <w:lang w:val="en_US" w:bidi="en_US"/>
        </w:rPr>
        <w:t xml:space="preserve">; </w:t>
      </w:r>
      <w:hyperlink r:id="rId240">
        <w:r>
          <w:rPr>
            <w:lang w:val="en_US" w:bidi="en_US"/>
          </w:rPr>
          <w:rPr>
            <w:color w:val="0000EE"/>
            <w:u w:val="single"/>
          </w:rPr>
          <w:t>61:1</w:t>
        </w:r>
      </w:hyperlink>
      <w:r>
        <w:rPr>
          <w:lang w:val="en_US" w:bidi="en_US"/>
        </w:rPr>
        <w:t xml:space="preserve">; </w:t>
      </w:r>
      <w:hyperlink r:id="rId241">
        <w:r>
          <w:rPr>
            <w:lang w:val="en_US" w:bidi="en_US"/>
          </w:rPr>
          <w:rPr>
            <w:color w:val="0000EE"/>
            <w:u w:val="single"/>
          </w:rPr>
          <w:t>Jer 23:5–6</w:t>
        </w:r>
      </w:hyperlink>
      <w:r>
        <w:rPr>
          <w:lang w:val="en_US" w:bidi="en_US"/>
        </w:rPr>
        <w:t xml:space="preserve">; </w:t>
      </w:r>
      <w:hyperlink r:id="rId242">
        <w:r>
          <w:rPr>
            <w:lang w:val="en_US" w:bidi="en_US"/>
          </w:rPr>
          <w:rPr>
            <w:color w:val="0000EE"/>
            <w:u w:val="single"/>
          </w:rPr>
          <w:t>33:14–16</w:t>
        </w:r>
      </w:hyperlink>
      <w:r>
        <w:rPr>
          <w:lang w:val="en_US" w:bidi="en_US"/>
        </w:rPr>
        <w:t xml:space="preserve">; </w:t>
      </w:r>
      <w:hyperlink r:id="rId243">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God’s hand had been directing events all along in order to achieve his purpose. A similar awareness of God’s hand guiding the affairs of his people is found in the Old Testament (cp. </w:t>
      </w:r>
      <w:hyperlink r:id="rId244">
        <w:r>
          <w:rPr>
            <w:lang w:val="en_US" w:bidi="en_US"/>
          </w:rPr>
          <w:rPr>
            <w:color w:val="0000EE"/>
            <w:u w:val="single"/>
          </w:rPr>
          <w:t>Ezra 7:6</w:t>
        </w:r>
      </w:hyperlink>
      <w:r>
        <w:rPr>
          <w:lang w:val="en_US" w:bidi="en_US"/>
        </w:rPr>
        <w:t xml:space="preserve">, </w:t>
      </w:r>
      <w:hyperlink r:id="rId245">
        <w:r>
          <w:rPr>
            <w:lang w:val="en_US" w:bidi="en_US"/>
          </w:rPr>
          <w:rPr>
            <w:color w:val="0000EE"/>
            <w:u w:val="single"/>
          </w:rPr>
          <w:t>9</w:t>
        </w:r>
      </w:hyperlink>
      <w:r>
        <w:rPr>
          <w:lang w:val="en_US" w:bidi="en_US"/>
        </w:rPr>
        <w:t xml:space="preserve">, </w:t>
      </w:r>
      <w:hyperlink r:id="rId246">
        <w:r>
          <w:rPr>
            <w:lang w:val="en_US" w:bidi="en_US"/>
          </w:rPr>
          <w:rPr>
            <w:color w:val="0000EE"/>
            <w:u w:val="single"/>
          </w:rPr>
          <w:t>28</w:t>
        </w:r>
      </w:hyperlink>
      <w:r>
        <w:rPr>
          <w:lang w:val="en_US" w:bidi="en_US"/>
        </w:rPr>
        <w:t xml:space="preserve">; </w:t>
      </w:r>
      <w:hyperlink r:id="rId247">
        <w:r>
          <w:rPr>
            <w:lang w:val="en_US" w:bidi="en_US"/>
          </w:rPr>
          <w:rPr>
            <w:color w:val="0000EE"/>
            <w:u w:val="single"/>
          </w:rPr>
          <w:t>8:18</w:t>
        </w:r>
      </w:hyperlink>
      <w:r>
        <w:rPr>
          <w:lang w:val="en_US" w:bidi="en_US"/>
        </w:rPr>
        <w:t xml:space="preserve">, </w:t>
      </w:r>
      <w:hyperlink r:id="rId248">
        <w:r>
          <w:rPr>
            <w:lang w:val="en_US" w:bidi="en_US"/>
          </w:rPr>
          <w:rPr>
            <w:color w:val="0000EE"/>
            <w:u w:val="single"/>
          </w:rPr>
          <w:t>31</w:t>
        </w:r>
      </w:hyperlink>
      <w:r>
        <w:rPr>
          <w:lang w:val="en_US" w:bidi="en_US"/>
        </w:rPr>
        <w:t xml:space="preserve">; </w:t>
      </w:r>
      <w:hyperlink r:id="rId249">
        <w:r>
          <w:rPr>
            <w:lang w:val="en_US" w:bidi="en_US"/>
          </w:rPr>
          <w:rPr>
            <w:color w:val="0000EE"/>
            <w:u w:val="single"/>
          </w:rPr>
          <w:t>Neh 2:8</w:t>
        </w:r>
      </w:hyperlink>
      <w:r>
        <w:rPr>
          <w:lang w:val="en_US" w:bidi="en_US"/>
        </w:rPr>
        <w:t xml:space="preserve">, </w:t>
      </w:r>
      <w:hyperlink r:id="rId250">
        <w:r>
          <w:rPr>
            <w:lang w:val="en_US" w:bidi="en_US"/>
          </w:rPr>
          <w:rPr>
            <w:color w:val="0000EE"/>
            <w:u w:val="single"/>
          </w:rPr>
          <w:t>18</w:t>
        </w:r>
      </w:hyperlink>
      <w:r>
        <w:rPr>
          <w:lang w:val="en_US" w:bidi="en_US"/>
        </w:rPr>
        <w:t xml:space="preserve">; </w:t>
      </w:r>
      <w:hyperlink r:id="rId251">
        <w:r>
          <w:rPr>
            <w:lang w:val="en_US" w:bidi="en_US"/>
          </w:rPr>
          <w:rPr>
            <w:color w:val="0000EE"/>
            <w:u w:val="single"/>
          </w:rPr>
          <w:t>Eccl 9:1</w:t>
        </w:r>
      </w:hyperlink>
      <w:r>
        <w:rPr>
          <w:lang w:val="en_US" w:bidi="en_US"/>
        </w:rPr>
        <w:t xml:space="preserve">; </w:t>
      </w:r>
      <w:hyperlink r:id="rId252">
        <w:r>
          <w:rPr>
            <w:lang w:val="en_US" w:bidi="en_US"/>
          </w:rPr>
          <w:rPr>
            <w:color w:val="0000EE"/>
            <w:u w:val="single"/>
          </w:rPr>
          <w:t>Ezek 8:1</w:t>
        </w:r>
      </w:hyperlink>
      <w:r>
        <w:rPr>
          <w:lang w:val="en_US" w:bidi="en_US"/>
        </w:rPr>
        <w:t xml:space="preserve">; </w:t>
      </w:r>
      <w:hyperlink r:id="rId253">
        <w:r>
          <w:rPr>
            <w:lang w:val="en_US" w:bidi="en_US"/>
          </w:rPr>
          <w:rPr>
            <w:color w:val="0000EE"/>
            <w:u w:val="single"/>
          </w:rPr>
          <w:t>Rom 8:28</w:t>
        </w:r>
      </w:hyperlink>
      <w:r>
        <w:rPr>
          <w:lang w:val="en_US" w:bidi="en_US"/>
        </w:rPr>
        <w:t xml:space="preserve">; </w:t>
      </w:r>
      <w:hyperlink r:id="rId254">
        <w:r>
          <w:rPr>
            <w:lang w:val="en_US" w:bidi="en_US"/>
          </w:rPr>
          <w:rPr>
            <w:color w:val="0000EE"/>
            <w:u w:val="single"/>
          </w:rPr>
          <w:t>1 Pet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of early believers was remarkable (see also </w:t>
      </w:r>
      <w:hyperlink r:id="rId255">
        <w:r>
          <w:rPr>
            <w:lang w:val="en_US" w:bidi="en_US"/>
          </w:rPr>
          <w:rPr>
            <w:color w:val="0000EE"/>
            <w:u w:val="single"/>
          </w:rPr>
          <w:t>2:44–45</w:t>
        </w:r>
      </w:hyperlink>
      <w:r>
        <w:rPr>
          <w:lang w:val="en_US" w:bidi="en_US"/>
        </w:rPr>
        <w:t xml:space="preserve">; cp. </w:t>
      </w:r>
      <w:hyperlink r:id="rId256">
        <w:r>
          <w:rPr>
            <w:lang w:val="en_US" w:bidi="en_US"/>
          </w:rPr>
          <w:rPr>
            <w:color w:val="0000EE"/>
            <w:u w:val="single"/>
          </w:rPr>
          <w:t>6:1</w:t>
        </w:r>
      </w:hyperlink>
      <w:r>
        <w:rPr>
          <w:lang w:val="en_US" w:bidi="en_US"/>
        </w:rPr>
        <w:t>). Being united in heart and mind</w:t>
      </w:r>
      <w:r>
        <w:rPr>
          <w:i/>
          <w:lang w:val="en_US" w:bidi="en_US"/>
        </w:rPr>
        <w:t>,</w:t>
      </w:r>
      <w:r>
        <w:rPr>
          <w:lang w:val="en_US" w:bidi="en_US"/>
        </w:rPr>
        <w:t xml:space="preserve"> they willingly offered anything they possessed to meet the needs of other believers. This sharing was voluntary and without coercion, and it related to pressing needs in the community and was prompted by Christian love and concern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held up as an example of generous, unselfish giving in response to the genuine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is fond of balancing a positive example with a negative example. He has just recorded the remarkable story of Barnabas (</w:t>
      </w:r>
      <w:hyperlink r:id="rId257">
        <w:r>
          <w:rPr>
            <w:lang w:val="en_US" w:bidi="en_US"/>
          </w:rPr>
          <w:rPr>
            <w:color w:val="0000EE"/>
            <w:u w:val="single"/>
          </w:rPr>
          <w:t>4:36–37</w:t>
        </w:r>
      </w:hyperlink>
      <w:r>
        <w:rPr>
          <w:lang w:val="en_US" w:bidi="en_US"/>
        </w:rPr>
        <w:t>). Now Luke presents the opposite conduct of Ananias and Sapphira</w:t>
      </w:r>
      <w:r>
        <w:rPr>
          <w:i/>
          <w:lang w:val="en_US" w:bidi="en_US"/>
        </w:rPr>
        <w:t>,</w:t>
      </w:r>
      <w:r>
        <w:rPr>
          <w:lang w:val="en_US" w:bidi="en_US"/>
        </w:rPr>
        <w:t xml:space="preserve"> who were tempted by the desire to be held in high regard. Ananias had not been forced to sell his property or to give the proceeds away. The couple’s sin was in their pretense and deception.</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In lying about their property sale, Ananias was not just lying to others but to the Holy Spirit—that is, to God. His actions compromised the transparent sincerity, unity, and integrity of the church at its very foundation, and thus he fell under the direct judgment of God (cp. </w:t>
      </w:r>
      <w:hyperlink r:id="rId258">
        <w:r>
          <w:rPr>
            <w:lang w:val="en_US" w:bidi="en_US"/>
          </w:rPr>
          <w:rPr>
            <w:color w:val="0000EE"/>
            <w:u w:val="single"/>
          </w:rPr>
          <w:t>Lev 10:1–5</w:t>
        </w:r>
      </w:hyperlink>
      <w:r>
        <w:rPr>
          <w:lang w:val="en_US" w:bidi="en_US"/>
        </w:rPr>
        <w:t xml:space="preserve">; </w:t>
      </w:r>
      <w:hyperlink r:id="rId259">
        <w:r>
          <w:rPr>
            <w:lang w:val="en_US" w:bidi="en_US"/>
          </w:rPr>
          <w:rPr>
            <w:color w:val="0000EE"/>
            <w:u w:val="single"/>
          </w:rPr>
          <w:t>Josh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lang w:val="en_US" w:bidi="en_US"/>
        </w:rPr>
        <w:t xml:space="preserve">Great fear gripped the entire church and everyone else who heard what had happened: The sudden judgment on Ananias and then on Sapphira had a sobering effect on both the Christian community and those who heard about this incident (cp. </w:t>
      </w:r>
      <w:hyperlink r:id="rId260">
        <w:r>
          <w:rPr>
            <w:lang w:val="en_US" w:bidi="en_US"/>
          </w:rPr>
          <w:rPr>
            <w:color w:val="0000EE"/>
            <w:u w:val="single"/>
          </w:rPr>
          <w:t>Heb 10:31</w:t>
        </w:r>
      </w:hyperlink>
      <w:r>
        <w:rPr>
          <w:lang w:val="en_US" w:bidi="en_US"/>
        </w:rPr>
        <w:t>). Believers were forcefully reminded that they needed to be pure, and for non-Christians the believers’ integrity was reestablished, so that once again “all the people had high regard for them” (</w:t>
      </w:r>
      <w:hyperlink r:id="rId261">
        <w:r>
          <w:rPr>
            <w:lang w:val="en_US" w:bidi="en_US"/>
          </w:rPr>
          <w:rPr>
            <w:color w:val="0000EE"/>
            <w:u w:val="single"/>
          </w:rPr>
          <w:t>Acts 5:13</w:t>
        </w:r>
      </w:hyperlink>
      <w:r>
        <w:rPr>
          <w:lang w:val="en_US" w:bidi="en_US"/>
        </w:rPr>
        <w:t>). Yet it also made outsiders wary of joining a movement with such high standards (</w:t>
      </w:r>
      <w:hyperlink r:id="rId261">
        <w:r>
          <w:rPr>
            <w:lang w:val="en_US" w:bidi="en_US"/>
          </w:rPr>
          <w:rPr>
            <w:color w:val="0000EE"/>
            <w:u w:val="single"/>
          </w:rPr>
          <w:t>5:13</w:t>
        </w:r>
      </w:hyperlink>
      <w:r>
        <w:rPr>
          <w:lang w:val="en_US" w:bidi="en_US"/>
        </w:rPr>
        <w:t xml:space="preserve">). This divine “pruning” (see </w:t>
      </w:r>
      <w:hyperlink r:id="rId262">
        <w:r>
          <w:rPr>
            <w:lang w:val="en_US" w:bidi="en_US"/>
          </w:rPr>
          <w:rPr>
            <w:color w:val="0000EE"/>
            <w:u w:val="single"/>
          </w:rPr>
          <w:t>John 15:1–11</w:t>
        </w:r>
      </w:hyperlink>
      <w:r>
        <w:rPr>
          <w:lang w:val="en_US" w:bidi="en_US"/>
        </w:rPr>
        <w:t>) helped new growth to follow (</w:t>
      </w:r>
      <w:hyperlink r:id="rId263">
        <w:r>
          <w:rPr>
            <w:lang w:val="en_US" w:bidi="en_US"/>
          </w:rPr>
          <w:rPr>
            <w:color w:val="0000EE"/>
            <w:u w:val="single"/>
          </w:rPr>
          <w:t>Acts 5:14</w:t>
        </w:r>
      </w:hyperlink>
      <w:r>
        <w:rPr>
          <w:lang w:val="en_US" w:bidi="en_US"/>
        </w:rPr>
        <w:t xml:space="preserve">; cp. </w:t>
      </w:r>
      <w:hyperlink r:id="rId264">
        <w:r>
          <w:rPr>
            <w:lang w:val="en_US" w:bidi="en_US"/>
          </w:rPr>
          <w:rPr>
            <w:color w:val="0000EE"/>
            <w:u w:val="single"/>
          </w:rPr>
          <w:t>6:5–7</w:t>
        </w:r>
      </w:hyperlink>
      <w:r>
        <w:rPr>
          <w:lang w:val="en_US" w:bidi="en_US"/>
        </w:rPr>
        <w:t xml:space="preserve">; </w:t>
      </w:r>
      <w:hyperlink r:id="rId265">
        <w:r>
          <w:rPr>
            <w:lang w:val="en_US" w:bidi="en_US"/>
          </w:rPr>
          <w:rPr>
            <w:color w:val="0000EE"/>
            <w:u w:val="single"/>
          </w:rPr>
          <w:t>11:24</w:t>
        </w:r>
      </w:hyperlink>
      <w:r>
        <w:rPr>
          <w:lang w:val="en_US" w:bidi="en_US"/>
        </w:rPr>
        <w:t xml:space="preserve">; </w:t>
      </w:r>
      <w:hyperlink r:id="rId266">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As in Jesus’ ministry, the apostles’ preaching was accompanied by many miraculous signs and wonders</w:t>
      </w:r>
      <w:r>
        <w:rPr>
          <w:i/>
          <w:lang w:val="en_US" w:bidi="en_US"/>
        </w:rPr>
        <w:t>,</w:t>
      </w:r>
      <w:r>
        <w:rPr>
          <w:lang w:val="en_US" w:bidi="en_US"/>
        </w:rPr>
        <w:t xml:space="preserve"> including convincing works of healing and exorcism (see also </w:t>
      </w:r>
      <w:hyperlink r:id="rId152">
        <w:r>
          <w:rPr>
            <w:lang w:val="en_US" w:bidi="en_US"/>
          </w:rPr>
          <w:rPr>
            <w:color w:val="0000EE"/>
            <w:u w:val="single"/>
          </w:rPr>
          <w:t>6:8</w:t>
        </w:r>
      </w:hyperlink>
      <w:r>
        <w:rPr>
          <w:lang w:val="en_US" w:bidi="en_US"/>
        </w:rPr>
        <w:t xml:space="preserve">; cp. </w:t>
      </w:r>
      <w:hyperlink r:id="rId267">
        <w:r>
          <w:rPr>
            <w:lang w:val="en_US" w:bidi="en_US"/>
          </w:rPr>
          <w:rPr>
            <w:color w:val="0000EE"/>
            <w:u w:val="single"/>
          </w:rPr>
          <w:t>Matt 4:24</w:t>
        </w:r>
      </w:hyperlink>
      <w:r>
        <w:rPr>
          <w:lang w:val="en_US" w:bidi="en_US"/>
        </w:rPr>
        <w:t xml:space="preserve">; </w:t>
      </w:r>
      <w:hyperlink r:id="rId268">
        <w:r>
          <w:rPr>
            <w:lang w:val="en_US" w:bidi="en_US"/>
          </w:rPr>
          <w:rPr>
            <w:color w:val="0000EE"/>
            <w:u w:val="single"/>
          </w:rPr>
          <w:t>9:35</w:t>
        </w:r>
      </w:hyperlink>
      <w:r>
        <w:rPr>
          <w:lang w:val="en_US" w:bidi="en_US"/>
        </w:rPr>
        <w:t xml:space="preserve">; </w:t>
      </w:r>
      <w:hyperlink r:id="rId269">
        <w:r>
          <w:rPr>
            <w:lang w:val="en_US" w:bidi="en_US"/>
          </w:rPr>
          <w:rPr>
            <w:color w:val="0000EE"/>
            <w:u w:val="single"/>
          </w:rPr>
          <w:t>Mark 1:32–34</w:t>
        </w:r>
      </w:hyperlink>
      <w:r>
        <w:rPr>
          <w:lang w:val="en_US" w:bidi="en_US"/>
        </w:rPr>
        <w:t xml:space="preserve">; </w:t>
      </w:r>
      <w:hyperlink r:id="rId270">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r>
        <w:rPr>
          <w:lang w:val="en_US" w:bidi="en_US"/>
        </w:rPr>
      </w:r>
      <w:r>
        <w:rPr>
          <w:lang w:val="en_US" w:bidi="en_US"/>
        </w:rPr>
        <w:t>no one else dared to join them: Perhaps the high standards of belief or what had happened to Ananias and Sapphira (</w:t>
      </w:r>
      <w:hyperlink r:id="rId271">
        <w:r>
          <w:rPr>
            <w:lang w:val="en_US" w:bidi="en_US"/>
          </w:rPr>
          <w:rPr>
            <w:color w:val="0000EE"/>
            <w:u w:val="single"/>
          </w:rPr>
          <w:t>5:11</w:t>
        </w:r>
      </w:hyperlink>
      <w:r>
        <w:rPr>
          <w:lang w:val="en_US" w:bidi="en_US"/>
        </w:rPr>
        <w:t>) were daunting to the crowds. • though all the people had high regard for them: Christians were markedly different from the unbelievers around them.</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success of the apostles’ ministry again aroused strong opposition (cp. </w:t>
      </w:r>
      <w:hyperlink r:id="rId272">
        <w:r>
          <w:rPr>
            <w:lang w:val="en_US" w:bidi="en_US"/>
          </w:rPr>
          <w:rPr>
            <w:color w:val="0000EE"/>
            <w:u w:val="single"/>
          </w:rPr>
          <w:t>4:1–3</w:t>
        </w:r>
      </w:hyperlink>
      <w:r>
        <w:rPr>
          <w:lang w:val="en_US" w:bidi="en_US"/>
        </w:rPr>
        <w:t>). The wealthy and powerful Sadducees controlled the Temple establishment and had a Temple police force at their disposal. They opposed belief in the resurrection and were determined not to allow the apostles to proclaim their message about the resurrection of Jesus unchallenged. They also sensed that their hold on the Jewish people was loosening, so, filled with jealousy</w:t>
      </w:r>
      <w:r>
        <w:rPr>
          <w:i/>
          <w:lang w:val="en_US" w:bidi="en_US"/>
        </w:rPr>
        <w:t>,</w:t>
      </w:r>
      <w:r>
        <w:rPr>
          <w:lang w:val="en_US" w:bidi="en_US"/>
        </w:rPr>
        <w:t xml:space="preserve"> they attacked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here is that the Sadducees denied the existence of angels (</w:t>
      </w:r>
      <w:hyperlink r:id="rId273">
        <w:r>
          <w:rPr>
            <w:lang w:val="en_US" w:bidi="en_US"/>
          </w:rPr>
          <w:rPr>
            <w:color w:val="0000EE"/>
            <w:u w:val="single"/>
          </w:rPr>
          <w:t>23:8</w:t>
        </w:r>
      </w:hyperlink>
      <w:r>
        <w:rPr>
          <w:lang w:val="en_US" w:bidi="en_US"/>
        </w:rPr>
        <w:t xml:space="preserve">). Angels frequently intervened in Acts (see also </w:t>
      </w:r>
      <w:hyperlink r:id="rId274">
        <w:r>
          <w:rPr>
            <w:lang w:val="en_US" w:bidi="en_US"/>
          </w:rPr>
          <w:rPr>
            <w:color w:val="0000EE"/>
            <w:u w:val="single"/>
          </w:rPr>
          <w:t>10:3</w:t>
        </w:r>
      </w:hyperlink>
      <w:r>
        <w:rPr>
          <w:lang w:val="en_US" w:bidi="en_US"/>
        </w:rPr>
        <w:t xml:space="preserve">, </w:t>
      </w:r>
      <w:hyperlink r:id="rId275">
        <w:r>
          <w:rPr>
            <w:lang w:val="en_US" w:bidi="en_US"/>
          </w:rPr>
          <w:rPr>
            <w:color w:val="0000EE"/>
            <w:u w:val="single"/>
          </w:rPr>
          <w:t>7</w:t>
        </w:r>
      </w:hyperlink>
      <w:r>
        <w:rPr>
          <w:lang w:val="en_US" w:bidi="en_US"/>
        </w:rPr>
        <w:t xml:space="preserve">, </w:t>
      </w:r>
      <w:hyperlink r:id="rId276">
        <w:r>
          <w:rPr>
            <w:lang w:val="en_US" w:bidi="en_US"/>
          </w:rPr>
          <w:rPr>
            <w:color w:val="0000EE"/>
            <w:u w:val="single"/>
          </w:rPr>
          <w:t>22</w:t>
        </w:r>
      </w:hyperlink>
      <w:r>
        <w:rPr>
          <w:lang w:val="en_US" w:bidi="en_US"/>
        </w:rPr>
        <w:t xml:space="preserve">; </w:t>
      </w:r>
      <w:hyperlink r:id="rId277">
        <w:r>
          <w:rPr>
            <w:lang w:val="en_US" w:bidi="en_US"/>
          </w:rPr>
          <w:rPr>
            <w:color w:val="0000EE"/>
            <w:u w:val="single"/>
          </w:rPr>
          <w:t>11:13</w:t>
        </w:r>
      </w:hyperlink>
      <w:r>
        <w:rPr>
          <w:lang w:val="en_US" w:bidi="en_US"/>
        </w:rPr>
        <w:t xml:space="preserve">; </w:t>
      </w:r>
      <w:hyperlink r:id="rId278">
        <w:r>
          <w:rPr>
            <w:lang w:val="en_US" w:bidi="en_US"/>
          </w:rPr>
          <w:rPr>
            <w:color w:val="0000EE"/>
            <w:u w:val="single"/>
          </w:rPr>
          <w:t>12:6–11</w:t>
        </w:r>
      </w:hyperlink>
      <w:r>
        <w:rPr>
          <w:lang w:val="en_US" w:bidi="en_US"/>
        </w:rPr>
        <w:t xml:space="preserve">, </w:t>
      </w:r>
      <w:hyperlink r:id="rId279">
        <w:r>
          <w:rPr>
            <w:lang w:val="en_US" w:bidi="en_US"/>
          </w:rPr>
          <w:rPr>
            <w:color w:val="0000EE"/>
            <w:u w:val="single"/>
          </w:rPr>
          <w:t>23</w:t>
        </w:r>
      </w:hyperlink>
      <w:r>
        <w:rPr>
          <w:lang w:val="en_US" w:bidi="en_US"/>
        </w:rPr>
        <w:t xml:space="preserve">; </w:t>
      </w:r>
      <w:hyperlink r:id="rId280">
        <w:r>
          <w:rPr>
            <w:lang w:val="en_US" w:bidi="en_US"/>
          </w:rPr>
          <w:rPr>
            <w:color w:val="0000EE"/>
            <w:u w:val="single"/>
          </w:rPr>
          <w:t>27:23–24</w:t>
        </w:r>
      </w:hyperlink>
      <w:r>
        <w:rPr>
          <w:lang w:val="en_US" w:bidi="en_US"/>
        </w:rPr>
        <w:t>). Luke presents God as guiding his people in their ministry, using angels to accomplish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lang w:val="en_US" w:bidi="en_US"/>
        </w:rPr>
        <w:t xml:space="preserve">We are witnesses of these things: The apostles, as witnesses, were required to testify to what they had seen and heard (see </w:t>
      </w:r>
      <w:hyperlink r:id="rId281">
        <w:r>
          <w:rPr>
            <w:lang w:val="en_US" w:bidi="en_US"/>
          </w:rPr>
          <w:rPr>
            <w:color w:val="0000EE"/>
            <w:u w:val="single"/>
          </w:rPr>
          <w:t>Lev 5:1</w:t>
        </w:r>
      </w:hyperlink>
      <w:r>
        <w:rPr>
          <w:lang w:val="en_US" w:bidi="en_US"/>
        </w:rPr>
        <w:t xml:space="preserve">; cp. </w:t>
      </w:r>
      <w:hyperlink r:id="rId100">
        <w:r>
          <w:rPr>
            <w:lang w:val="en_US" w:bidi="en_US"/>
          </w:rPr>
          <w:rPr>
            <w:color w:val="0000EE"/>
            <w:u w:val="single"/>
          </w:rPr>
          <w:t>Acts 1:8</w:t>
        </w:r>
      </w:hyperlink>
      <w:r>
        <w:rPr>
          <w:lang w:val="en_US" w:bidi="en_US"/>
        </w:rPr>
        <w:t xml:space="preserve">; </w:t>
      </w:r>
      <w:hyperlink r:id="rId282">
        <w:r>
          <w:rPr>
            <w:lang w:val="en_US" w:bidi="en_US"/>
          </w:rPr>
          <w:rPr>
            <w:color w:val="0000EE"/>
            <w:u w:val="single"/>
          </w:rPr>
          <w:t>Matt 28:18–20</w:t>
        </w:r>
      </w:hyperlink>
      <w:r>
        <w:rPr>
          <w:lang w:val="en_US" w:bidi="en_US"/>
        </w:rPr>
        <w:t xml:space="preserve">; </w:t>
      </w:r>
      <w:hyperlink r:id="rId283">
        <w:r>
          <w:rPr>
            <w:lang w:val="en_US" w:bidi="en_US"/>
          </w:rPr>
          <w:rPr>
            <w:color w:val="0000EE"/>
            <w:u w:val="single"/>
          </w:rPr>
          <w:t>Luke 24:44–49</w:t>
        </w:r>
      </w:hyperlink>
      <w:r>
        <w:rPr>
          <w:lang w:val="en_US" w:bidi="en_US"/>
        </w:rPr>
        <w:t xml:space="preserve">; </w:t>
      </w:r>
      <w:hyperlink r:id="rId284">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thwarted the Jewish leaders’ plans to stop the apostles—this time through the counsel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Gamaliel was an eminent Pharisee</w:t>
      </w:r>
      <w:r>
        <w:rPr>
          <w:i/>
          <w:lang w:val="en_US" w:bidi="en_US"/>
        </w:rPr>
        <w:t>,</w:t>
      </w:r>
      <w:r>
        <w:rPr>
          <w:lang w:val="en_US" w:bidi="en_US"/>
        </w:rPr>
        <w:t xml:space="preserve"> a leader in the Jewish high council, and a famous teacher of the law. He was Paul’s teacher during his rabbinical education (see </w:t>
      </w:r>
      <w:hyperlink r:id="rId285">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r>
        <w:rPr>
          <w:lang w:val="en_US" w:bidi="en_US"/>
        </w:rPr>
      </w:r>
      <w:r>
        <w:rPr>
          <w:lang w:val="en_US" w:bidi="en_US"/>
        </w:rPr>
        <w:t xml:space="preserve">This Theudas is otherwise unknown, although Josephus mentions a different man by that name who raised a revolt some years later (see Josephus, </w:t>
      </w:r>
      <w:r>
        <w:rPr>
          <w:i/>
          <w:lang w:val="en_US" w:bidi="en_US"/>
        </w:rPr>
        <w:t>Antiquities</w:t>
      </w:r>
      <w:r>
        <w:rPr>
          <w:lang w:val="en_US" w:bidi="en_US"/>
        </w:rPr>
        <w:t xml:space="preserve"> 20.5.1). Theudas was a common Jewish name. • Judas of Galilee appears in Josephus as a rebel who opposed giving tribute to Caesar about AD 6 or 7, following the census of Quirinius (see Josephus, </w:t>
      </w:r>
      <w:r>
        <w:rPr>
          <w:i/>
          <w:lang w:val="en_US" w:bidi="en_US"/>
        </w:rPr>
        <w:t>Antiquities</w:t>
      </w:r>
      <w:r>
        <w:rPr>
          <w:lang w:val="en_US" w:bidi="en_US"/>
        </w:rPr>
        <w:t xml:space="preserve"> 20.5.2; cp. </w:t>
      </w:r>
      <w:hyperlink r:id="rId286">
        <w:r>
          <w:rPr>
            <w:lang w:val="en_US" w:bidi="en_US"/>
          </w:rPr>
          <w:rPr>
            <w:color w:val="0000EE"/>
            <w:u w:val="single"/>
          </w:rPr>
          <w:t>Luke 2:2</w:t>
        </w:r>
      </w:hyperlink>
      <w:r>
        <w:rPr>
          <w:lang w:val="en_US" w:bidi="en_US"/>
        </w:rPr>
        <w:t>). His resistance, too, was crushed.</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lang w:val="en_US" w:bidi="en_US"/>
        </w:rPr>
        <w:t>The Greek-speaking believers were Jewish Christians who had lived elsewhere in the Greco-Roman world and probably observed some Greek customs. The Hebrew-speaking believers were more traditional Jews, native to Palestine, who spoke Hebrew or Aramaic and refrained from Greek customs. • their widows were being discriminated against: This injustice threatened the growth and development of the church with rumblings of discontent and had to be addressed.</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r>
        <w:rPr>
          <w:lang w:val="en_US" w:bidi="en_US"/>
        </w:rPr>
      </w:r>
      <w:r>
        <w:rPr>
          <w:lang w:val="en_US" w:bidi="en_US"/>
        </w:rPr>
        <w:t xml:space="preserve">Wisely, the apostles called a meeting of all the believers to address the dispute. They recognized the seriousness of the problem, as well as their own priority of teaching the word of God. The solution was to select wise and Spirit-filled men to oversee the food distribution. The community accepted the apostles’ solution and chose good leaders from the ranks of the Greek-speaking believers (all of their names are Greek). These seven devoted themselves to this special ministry, allowing the apostles to spend their time in prayer and teaching the word. • These seven men are sometimes called the first deacons because of the similarity of their role to the office of deacon (see </w:t>
      </w:r>
      <w:hyperlink r:id="rId287">
        <w:r>
          <w:rPr>
            <w:lang w:val="en_US" w:bidi="en_US"/>
          </w:rPr>
          <w:rPr>
            <w:color w:val="0000EE"/>
            <w:u w:val="single"/>
          </w:rPr>
          <w:t>1 Tim 3:8–13</w:t>
        </w:r>
      </w:hyperlink>
      <w:r>
        <w:rPr>
          <w:lang w:val="en_US" w:bidi="en_US"/>
        </w:rPr>
        <w:t>). Although the Greek term translated “deacon” (Greek diakonos, “servant”) is not used here, a related Greek word is translated running a food program (</w:t>
      </w:r>
      <w:hyperlink r:id="rId288">
        <w:r>
          <w:rPr>
            <w:lang w:val="en_US" w:bidi="en_US"/>
          </w:rPr>
          <w:rPr>
            <w:color w:val="0000EE"/>
            <w:u w:val="single"/>
          </w:rPr>
          <w:t>6:2</w:t>
        </w:r>
      </w:hyperlink>
      <w:r>
        <w:rPr>
          <w:lang w:val="en_US" w:bidi="en_US"/>
        </w:rPr>
        <w:t>; Greek diakonein</w:t>
      </w:r>
      <w:r>
        <w:rPr>
          <w:i/>
          <w:lang w:val="en_US" w:bidi="en_US"/>
        </w:rPr>
        <w:t>,</w:t>
      </w:r>
      <w:r>
        <w:rPr>
          <w:lang w:val="en_US" w:bidi="en_US"/>
        </w:rPr>
        <w:t xml:space="preserve">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lang w:val="en_US" w:bidi="en_US"/>
        </w:rPr>
        <w:t>The result of the apostles’ wise handling of the issue was growth and increase in the number of believers</w:t>
      </w:r>
      <w:r>
        <w:rPr>
          <w:i/>
          <w:lang w:val="en_US" w:bidi="en_US"/>
        </w:rPr>
        <w:t>,</w:t>
      </w:r>
      <w:r>
        <w:rPr>
          <w:lang w:val="en_US" w:bidi="en_US"/>
        </w:rPr>
        <w:t xml:space="preserve"> including many of the Jewish priests. • This is the first of three places in Acts where Luke notes that God’s message continued to spread (see also </w:t>
      </w:r>
      <w:hyperlink r:id="rId289">
        <w:r>
          <w:rPr>
            <w:lang w:val="en_US" w:bidi="en_US"/>
          </w:rPr>
          <w:rPr>
            <w:color w:val="0000EE"/>
            <w:u w:val="single"/>
          </w:rPr>
          <w:t>12:24</w:t>
        </w:r>
      </w:hyperlink>
      <w:r>
        <w:rPr>
          <w:lang w:val="en_US" w:bidi="en_US"/>
        </w:rPr>
        <w:t xml:space="preserve">; </w:t>
      </w:r>
      <w:hyperlink r:id="rId290">
        <w:r>
          <w:rPr>
            <w:lang w:val="en_US" w:bidi="en_US"/>
          </w:rPr>
          <w:rPr>
            <w:color w:val="0000EE"/>
            <w:u w:val="single"/>
          </w:rPr>
          <w:t>19:20</w:t>
        </w:r>
      </w:hyperlink>
      <w:r>
        <w:rPr>
          <w:lang w:val="en_US" w:bidi="en_US"/>
        </w:rPr>
        <w:t xml:space="preserve">). When real difficulties arose, God’s message could overcome the challenges posed by internal strife, idolatry, and paganism, and the result was growth in the community. Acts is the story of the unhindered message of Good News (see </w:t>
      </w:r>
      <w:hyperlink r:id="rId291">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(cp. </w:t>
      </w:r>
      <w:hyperlink r:id="rId292">
        <w:r>
          <w:rPr>
            <w:lang w:val="en_US" w:bidi="en_US"/>
          </w:rPr>
          <w:rPr>
            <w:color w:val="0000EE"/>
            <w:u w:val="single"/>
          </w:rPr>
          <w:t>Matt 26:3–4</w:t>
        </w:r>
      </w:hyperlink>
      <w:r>
        <w:rPr>
          <w:lang w:val="en_US" w:bidi="en_US"/>
        </w:rPr>
        <w:t xml:space="preserve">, </w:t>
      </w:r>
      <w:hyperlink r:id="rId293">
        <w:r>
          <w:rPr>
            <w:lang w:val="en_US" w:bidi="en_US"/>
          </w:rPr>
          <w:rPr>
            <w:color w:val="0000EE"/>
            <w:u w:val="single"/>
          </w:rPr>
          <w:t>59–66</w:t>
        </w:r>
      </w:hyperlink>
      <w:r>
        <w:rPr>
          <w:lang w:val="en_US" w:bidi="en_US"/>
        </w:rPr>
        <w:t>): They got someone to lie about him, accused him of blasphemy, incited a riot, arrested him, and posted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lang w:val="en_US" w:bidi="en_US"/>
        </w:rPr>
        <w:t>His face became as bright as an angel’s</w:t>
      </w:r>
      <w:r>
        <w:rPr>
          <w:i/>
          <w:lang w:val="en_US" w:bidi="en_US"/>
        </w:rPr>
        <w:t>,</w:t>
      </w:r>
      <w:r>
        <w:rPr>
          <w:lang w:val="en_US" w:bidi="en_US"/>
        </w:rPr>
        <w:t xml:space="preserve"> just as Moses’ face had (</w:t>
      </w:r>
      <w:hyperlink r:id="rId294">
        <w:r>
          <w:rPr>
            <w:lang w:val="en_US" w:bidi="en_US"/>
          </w:rPr>
          <w:rPr>
            <w:color w:val="0000EE"/>
            <w:u w:val="single"/>
          </w:rPr>
          <w:t>6:14</w:t>
        </w:r>
      </w:hyperlink>
      <w:r>
        <w:rPr>
          <w:lang w:val="en_US" w:bidi="en_US"/>
        </w:rPr>
        <w:t xml:space="preserve">; see </w:t>
      </w:r>
      <w:hyperlink r:id="rId295">
        <w:r>
          <w:rPr>
            <w:lang w:val="en_US" w:bidi="en_US"/>
          </w:rPr>
          <w:rPr>
            <w:color w:val="0000EE"/>
            <w:u w:val="single"/>
          </w:rPr>
          <w:t>Exod 34:32–35</w:t>
        </w:r>
      </w:hyperlink>
      <w:r>
        <w:rPr>
          <w:lang w:val="en_US" w:bidi="en_US"/>
        </w:rPr>
        <w:t xml:space="preserve">). Stephen, like Moses, was bringing God’s instruction to Israel (see also </w:t>
      </w:r>
      <w:hyperlink r:id="rId296">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r>
        <w:rPr>
          <w:lang w:val="en_US" w:bidi="en_US"/>
        </w:rPr>
      </w:r>
      <w:r>
        <w:rPr>
          <w:lang w:val="en_US" w:bidi="en_US"/>
        </w:rPr>
        <w:t xml:space="preserve">Stephen responded to the accusations by testifying about his Lord (cp. </w:t>
      </w:r>
      <w:hyperlink r:id="rId297">
        <w:r>
          <w:rPr>
            <w:lang w:val="en_US" w:bidi="en_US"/>
          </w:rPr>
          <w:rPr>
            <w:color w:val="0000EE"/>
            <w:u w:val="single"/>
          </w:rPr>
          <w:t>Luke 21:12–17</w:t>
        </w:r>
      </w:hyperlink>
      <w:r>
        <w:rPr>
          <w:lang w:val="en_US" w:bidi="en_US"/>
        </w:rPr>
        <w:t>). Instead of defending himself against their prosecution, he became a witness in God’s prosecution of them, exposing their stubbornness and unfaithfulness to God. Stephen’s recital of Israel’s past reminded them of their repeated rejections of those whom God had sent. • Stephen’s review of Israel’s history has three principal parts, dealing with the work of the patriarchs (</w:t>
      </w:r>
      <w:hyperlink r:id="rId298">
        <w:r>
          <w:rPr>
            <w:lang w:val="en_US" w:bidi="en_US"/>
          </w:rPr>
          <w:rPr>
            <w:color w:val="0000EE"/>
            <w:u w:val="single"/>
          </w:rPr>
          <w:t>Acts 7:2–16</w:t>
        </w:r>
      </w:hyperlink>
      <w:r>
        <w:rPr>
          <w:lang w:val="en_US" w:bidi="en_US"/>
        </w:rPr>
        <w:t>), the ministry of Moses (</w:t>
      </w:r>
      <w:hyperlink r:id="rId299">
        <w:r>
          <w:rPr>
            <w:lang w:val="en_US" w:bidi="en_US"/>
          </w:rPr>
          <w:rPr>
            <w:color w:val="0000EE"/>
            <w:u w:val="single"/>
          </w:rPr>
          <w:t>7:17–43</w:t>
        </w:r>
      </w:hyperlink>
      <w:r>
        <w:rPr>
          <w:lang w:val="en_US" w:bidi="en_US"/>
        </w:rPr>
        <w:t>), and the role of the Tabernacle and the Temple (</w:t>
      </w:r>
      <w:hyperlink r:id="rId300">
        <w:r>
          <w:rPr>
            <w:lang w:val="en_US" w:bidi="en_US"/>
          </w:rPr>
          <w:rPr>
            <w:color w:val="0000EE"/>
            <w:u w:val="single"/>
          </w:rPr>
          <w:t>7:44–50</w:t>
        </w:r>
      </w:hyperlink>
      <w:r>
        <w:rPr>
          <w:lang w:val="en_US" w:bidi="en_US"/>
        </w:rPr>
        <w:t>). Stephen followed up his historical survey with a clear attack on the hard-heartedness of his own people. With a prophetic challenge, he urged them to stop rebelling against the Holy Spirit and turn to God with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lang w:val="en_US" w:bidi="en_US"/>
        </w:rPr>
        <w:t xml:space="preserve">the covenant of circumcision: See </w:t>
      </w:r>
      <w:hyperlink r:id="rId301">
        <w:r>
          <w:rPr>
            <w:lang w:val="en_US" w:bidi="en_US"/>
          </w:rPr>
          <w:rPr>
            <w:color w:val="0000EE"/>
            <w:u w:val="single"/>
          </w:rPr>
          <w:t>Gen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lang w:val="en_US" w:bidi="en_US"/>
        </w:rPr>
        <w:t xml:space="preserve">Compare this figure with the </w:t>
      </w:r>
      <w:r>
        <w:rPr>
          <w:i/>
          <w:lang w:val="en_US" w:bidi="en_US"/>
        </w:rPr>
        <w:t>seventy</w:t>
      </w:r>
      <w:r>
        <w:rPr>
          <w:lang w:val="en_US" w:bidi="en_US"/>
        </w:rPr>
        <w:t xml:space="preserve"> mentioned in the Hebrew text of </w:t>
      </w:r>
      <w:hyperlink r:id="rId302">
        <w:r>
          <w:rPr>
            <w:lang w:val="en_US" w:bidi="en_US"/>
          </w:rPr>
          <w:rPr>
            <w:color w:val="0000EE"/>
            <w:u w:val="single"/>
          </w:rPr>
          <w:t>Gen 46:27</w:t>
        </w:r>
      </w:hyperlink>
      <w:r>
        <w:rPr>
          <w:lang w:val="en_US" w:bidi="en_US"/>
        </w:rPr>
        <w:t xml:space="preserve">. The number seventy-five is probably taken from the Septuagint (the Greek translation of the Old Testament) for </w:t>
      </w:r>
      <w:hyperlink r:id="rId302">
        <w:r>
          <w:rPr>
            <w:lang w:val="en_US" w:bidi="en_US"/>
          </w:rPr>
          <w:rPr>
            <w:color w:val="0000EE"/>
            <w:u w:val="single"/>
          </w:rPr>
          <w:t>Gen 46:27</w:t>
        </w:r>
      </w:hyperlink>
      <w:r>
        <w:rPr>
          <w:lang w:val="en_US" w:bidi="en_US"/>
        </w:rPr>
        <w:t xml:space="preserve">. The Septuagint includes three descendants of Ephraim and two of Manasseh at </w:t>
      </w:r>
      <w:hyperlink r:id="rId303">
        <w:r>
          <w:rPr>
            <w:lang w:val="en_US" w:bidi="en_US"/>
          </w:rPr>
          <w:rPr>
            <w:color w:val="0000EE"/>
            <w:u w:val="single"/>
          </w:rPr>
          <w:t>Gen 46:20</w:t>
        </w:r>
      </w:hyperlink>
      <w:r>
        <w:rPr>
          <w:lang w:val="en_US" w:bidi="en_US"/>
        </w:rPr>
        <w:t>, making for a total of five more persons, whereas the Hebrew text does not include descendants for Joseph’s sons. The New Testament authors often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lang w:val="en_US" w:bidi="en_US"/>
        </w:rPr>
        <w:t xml:space="preserve">a certain price: Four hundred pieces of silver, according to </w:t>
      </w:r>
      <w:hyperlink r:id="rId304">
        <w:r>
          <w:rPr>
            <w:lang w:val="en_US" w:bidi="en_US"/>
          </w:rPr>
          <w:rPr>
            <w:color w:val="0000EE"/>
            <w:u w:val="single"/>
          </w:rPr>
          <w:t>Gen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lang w:val="en_US" w:bidi="en_US"/>
        </w:rPr>
        <w:t xml:space="preserve">This verse quotes </w:t>
      </w:r>
      <w:hyperlink r:id="rId186">
        <w:r>
          <w:rPr>
            <w:lang w:val="en_US" w:bidi="en_US"/>
          </w:rPr>
          <w:rPr>
            <w:color w:val="0000EE"/>
            <w:u w:val="single"/>
          </w:rPr>
          <w:t>Deut 18:15</w:t>
        </w:r>
      </w:hyperlink>
      <w:r>
        <w:rPr>
          <w:lang w:val="en_US" w:bidi="en_US"/>
        </w:rPr>
        <w:t>. Moses had prophesied that the Messiah would come, and it had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Just as the ancient Jews had rejected what Moses was saying, now Stephen was speaking to descendants who were still rejecting God’s deliverers—in this case, Jesus, the ultimate deliverer.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5">
        <w:r>
          <w:rPr>
            <w:lang w:val="en_US" w:bidi="en_US"/>
          </w:rPr>
          <w:rPr>
            <w:color w:val="0000EE"/>
            <w:u w:val="single"/>
          </w:rPr>
          <w:t>Amos 5:25–27</w:t>
        </w:r>
      </w:hyperlink>
      <w:r>
        <w:rPr>
          <w:lang w:val="en_US" w:bidi="en_US"/>
        </w:rPr>
        <w:t xml:space="preserve"> (Greek version) to illustrate how the people of Israel rebelled against Moses (</w:t>
      </w:r>
      <w:hyperlink r:id="rId306">
        <w:r>
          <w:rPr>
            <w:lang w:val="en_US" w:bidi="en_US"/>
          </w:rPr>
          <w:rPr>
            <w:color w:val="0000EE"/>
            <w:u w:val="single"/>
          </w:rPr>
          <w:t>Acts 7:39–41</w:t>
        </w:r>
      </w:hyperlink>
      <w:r>
        <w:rPr>
          <w:lang w:val="en_US" w:bidi="en_US"/>
        </w:rPr>
        <w:t>). Molech was a Canaanite god to whom human sacrifices were offered (</w:t>
      </w:r>
      <w:hyperlink r:id="rId307">
        <w:r>
          <w:rPr>
            <w:lang w:val="en_US" w:bidi="en_US"/>
          </w:rPr>
          <w:rPr>
            <w:color w:val="0000EE"/>
            <w:u w:val="single"/>
          </w:rPr>
          <w:t>Lev 18:21</w:t>
        </w:r>
      </w:hyperlink>
      <w:r>
        <w:rPr>
          <w:lang w:val="en_US" w:bidi="en_US"/>
        </w:rPr>
        <w:t xml:space="preserve">; </w:t>
      </w:r>
      <w:hyperlink r:id="rId308">
        <w:r>
          <w:rPr>
            <w:lang w:val="en_US" w:bidi="en_US"/>
          </w:rPr>
          <w:rPr>
            <w:color w:val="0000EE"/>
            <w:u w:val="single"/>
          </w:rPr>
          <w:t>20:2–5</w:t>
        </w:r>
      </w:hyperlink>
      <w:r>
        <w:rPr>
          <w:lang w:val="en_US" w:bidi="en_US"/>
        </w:rPr>
        <w:t xml:space="preserve">; </w:t>
      </w:r>
      <w:hyperlink r:id="rId309">
        <w:r>
          <w:rPr>
            <w:lang w:val="en_US" w:bidi="en_US"/>
          </w:rPr>
          <w:rPr>
            <w:color w:val="0000EE"/>
            <w:u w:val="single"/>
          </w:rPr>
          <w:t>1 Kgs 11:7</w:t>
        </w:r>
      </w:hyperlink>
      <w:r>
        <w:rPr>
          <w:lang w:val="en_US" w:bidi="en_US"/>
        </w:rPr>
        <w:t xml:space="preserve">; </w:t>
      </w:r>
      <w:hyperlink r:id="rId310">
        <w:r>
          <w:rPr>
            <w:lang w:val="en_US" w:bidi="en_US"/>
          </w:rPr>
          <w:rPr>
            <w:color w:val="0000EE"/>
            <w:u w:val="single"/>
          </w:rPr>
          <w:t>2 Kgs 23:10</w:t>
        </w:r>
      </w:hyperlink>
      <w:r>
        <w:rPr>
          <w:lang w:val="en_US" w:bidi="en_US"/>
        </w:rPr>
        <w:t xml:space="preserve">; </w:t>
      </w:r>
      <w:hyperlink r:id="rId311">
        <w:r>
          <w:rPr>
            <w:lang w:val="en_US" w:bidi="en_US"/>
          </w:rPr>
          <w:rPr>
            <w:color w:val="0000EE"/>
            <w:u w:val="single"/>
          </w:rPr>
          <w:t>Jer 32:35</w:t>
        </w:r>
      </w:hyperlink>
      <w:r>
        <w:rPr>
          <w:lang w:val="en_US" w:bidi="en_US"/>
        </w:rPr>
        <w:t>). 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of the charges was that Stephen was speaking against the Temple (cp. </w:t>
      </w:r>
      <w:hyperlink r:id="rId294">
        <w:r>
          <w:rPr>
            <w:lang w:val="en_US" w:bidi="en_US"/>
          </w:rPr>
          <w:rPr>
            <w:color w:val="0000EE"/>
            <w:u w:val="single"/>
          </w:rPr>
          <w:t>6:14</w:t>
        </w:r>
      </w:hyperlink>
      <w:r>
        <w:rPr>
          <w:lang w:val="en_US" w:bidi="en_US"/>
        </w:rPr>
        <w:t xml:space="preserve">). The leading priests and scribes controlled the Temple commerce and had a vital business interest in maintaining their enterprises unhindered (see </w:t>
      </w:r>
      <w:hyperlink r:id="rId312">
        <w:r>
          <w:rPr>
            <w:lang w:val="en_US" w:bidi="en_US"/>
          </w:rPr>
          <w:rPr>
            <w:color w:val="0000EE"/>
            <w:u w:val="single"/>
          </w:rPr>
          <w:t>Luke 19:45–48</w:t>
        </w:r>
      </w:hyperlink>
      <w:r>
        <w:rPr>
          <w:lang w:val="en_US" w:bidi="en_US"/>
        </w:rPr>
        <w:t>). That is why these leaders were so worried about the Temple despite the fact that God himself had said that the Most High doesn’t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raised the same charge that God had raised against his people in the wilderness: that they were heathen at heart and deaf to the truth</w:t>
      </w:r>
      <w:r>
        <w:rPr>
          <w:i/>
          <w:lang w:val="en_US" w:bidi="en_US"/>
        </w:rPr>
        <w:t>,</w:t>
      </w:r>
      <w:r>
        <w:rPr>
          <w:lang w:val="en_US" w:bidi="en_US"/>
        </w:rPr>
        <w:t xml:space="preserve"> because they were rejecting the gospel and obstinately resisting the Holy Spirit (see </w:t>
      </w:r>
      <w:hyperlink r:id="rId313">
        <w:r>
          <w:rPr>
            <w:lang w:val="en_US" w:bidi="en_US"/>
          </w:rPr>
          <w:rPr>
            <w:color w:val="0000EE"/>
            <w:u w:val="single"/>
          </w:rPr>
          <w:t>Exod 32:9</w:t>
        </w:r>
      </w:hyperlink>
      <w:r>
        <w:rPr>
          <w:lang w:val="en_US" w:bidi="en_US"/>
        </w:rPr>
        <w:t xml:space="preserve">; </w:t>
      </w:r>
      <w:hyperlink r:id="rId314">
        <w:r>
          <w:rPr>
            <w:lang w:val="en_US" w:bidi="en_US"/>
          </w:rPr>
          <w:rPr>
            <w:color w:val="0000EE"/>
            <w:u w:val="single"/>
          </w:rPr>
          <w:t>33:3</w:t>
        </w:r>
      </w:hyperlink>
      <w:r>
        <w:rPr>
          <w:lang w:val="en_US" w:bidi="en_US"/>
        </w:rPr>
        <w:t xml:space="preserve">; </w:t>
      </w:r>
      <w:hyperlink r:id="rId315">
        <w:r>
          <w:rPr>
            <w:lang w:val="en_US" w:bidi="en_US"/>
          </w:rPr>
          <w:rPr>
            <w:color w:val="0000EE"/>
            <w:u w:val="single"/>
          </w:rPr>
          <w:t>34:9</w:t>
        </w:r>
      </w:hyperlink>
      <w:r>
        <w:rPr>
          <w:lang w:val="en_US" w:bidi="en_US"/>
        </w:rPr>
        <w:t xml:space="preserve">; </w:t>
      </w:r>
      <w:hyperlink r:id="rId316">
        <w:r>
          <w:rPr>
            <w:lang w:val="en_US" w:bidi="en_US"/>
          </w:rPr>
          <w:rPr>
            <w:color w:val="0000EE"/>
            <w:u w:val="single"/>
          </w:rPr>
          <w:t>Deut 9:6</w:t>
        </w:r>
      </w:hyperlink>
      <w:r>
        <w:rPr>
          <w:lang w:val="en_US" w:bidi="en_US"/>
        </w:rPr>
        <w:t xml:space="preserve">, </w:t>
      </w:r>
      <w:hyperlink r:id="rId317">
        <w:r>
          <w:rPr>
            <w:lang w:val="en_US" w:bidi="en_US"/>
          </w:rPr>
          <w:rPr>
            <w:color w:val="0000EE"/>
            <w:u w:val="single"/>
          </w:rPr>
          <w:t>13</w:t>
        </w:r>
      </w:hyperlink>
      <w:r>
        <w:rPr>
          <w:lang w:val="en_US" w:bidi="en_US"/>
        </w:rPr>
        <w:t xml:space="preserve">; </w:t>
      </w:r>
      <w:hyperlink r:id="rId318">
        <w:r>
          <w:rPr>
            <w:lang w:val="en_US" w:bidi="en_US"/>
          </w:rPr>
          <w:rPr>
            <w:color w:val="0000EE"/>
            <w:u w:val="single"/>
          </w:rPr>
          <w:t>31:27</w:t>
        </w:r>
      </w:hyperlink>
      <w:r>
        <w:rPr>
          <w:lang w:val="en_US" w:bidi="en_US"/>
        </w:rPr>
        <w:t xml:space="preserve">; see also </w:t>
      </w:r>
      <w:hyperlink r:id="rId319">
        <w:r>
          <w:rPr>
            <w:lang w:val="en_US" w:bidi="en_US"/>
          </w:rPr>
          <w:rPr>
            <w:color w:val="0000EE"/>
            <w:u w:val="single"/>
          </w:rPr>
          <w:t>Ps 78:8</w:t>
        </w:r>
      </w:hyperlink>
      <w:r>
        <w:rPr>
          <w:lang w:val="en_US" w:bidi="en_US"/>
        </w:rPr>
        <w:t xml:space="preserve">; </w:t>
      </w:r>
      <w:hyperlink r:id="rId320">
        <w:r>
          <w:rPr>
            <w:lang w:val="en_US" w:bidi="en_US"/>
          </w:rPr>
          <w:rPr>
            <w:color w:val="0000EE"/>
            <w:u w:val="single"/>
          </w:rPr>
          <w:t>Zech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lang w:val="en_US" w:bidi="en_US"/>
        </w:rPr>
        <w:t xml:space="preserve">Jesus standing . . . at God’s right hand: Usually Jesus is described as </w:t>
      </w:r>
      <w:r>
        <w:rPr>
          <w:i/>
          <w:lang w:val="en_US" w:bidi="en_US"/>
        </w:rPr>
        <w:t>seated</w:t>
      </w:r>
      <w:r>
        <w:rPr>
          <w:lang w:val="en_US" w:bidi="en_US"/>
        </w:rPr>
        <w:t xml:space="preserve"> in heaven at God’s right hand (</w:t>
      </w:r>
      <w:hyperlink r:id="rId321">
        <w:r>
          <w:rPr>
            <w:lang w:val="en_US" w:bidi="en_US"/>
          </w:rPr>
          <w:rPr>
            <w:color w:val="0000EE"/>
            <w:u w:val="single"/>
          </w:rPr>
          <w:t>2:33–34</w:t>
        </w:r>
      </w:hyperlink>
      <w:r>
        <w:rPr>
          <w:lang w:val="en_US" w:bidi="en_US"/>
        </w:rPr>
        <w:t xml:space="preserve">; </w:t>
      </w:r>
      <w:hyperlink r:id="rId322">
        <w:r>
          <w:rPr>
            <w:lang w:val="en_US" w:bidi="en_US"/>
          </w:rPr>
          <w:rPr>
            <w:color w:val="0000EE"/>
            <w:u w:val="single"/>
          </w:rPr>
          <w:t>5:31</w:t>
        </w:r>
      </w:hyperlink>
      <w:r>
        <w:rPr>
          <w:lang w:val="en_US" w:bidi="en_US"/>
        </w:rPr>
        <w:t xml:space="preserve">; </w:t>
      </w:r>
      <w:hyperlink r:id="rId323">
        <w:r>
          <w:rPr>
            <w:lang w:val="en_US" w:bidi="en_US"/>
          </w:rPr>
          <w:rPr>
            <w:color w:val="0000EE"/>
            <w:u w:val="single"/>
          </w:rPr>
          <w:t>Luke 20:42</w:t>
        </w:r>
      </w:hyperlink>
      <w:r>
        <w:rPr>
          <w:lang w:val="en_US" w:bidi="en_US"/>
        </w:rPr>
        <w:t xml:space="preserve">; </w:t>
      </w:r>
      <w:hyperlink r:id="rId324">
        <w:r>
          <w:rPr>
            <w:lang w:val="en_US" w:bidi="en_US"/>
          </w:rPr>
          <w:rPr>
            <w:color w:val="0000EE"/>
            <w:u w:val="single"/>
          </w:rPr>
          <w:t>22:69</w:t>
        </w:r>
      </w:hyperlink>
      <w:r>
        <w:rPr>
          <w:lang w:val="en_US" w:bidi="en_US"/>
        </w:rPr>
        <w:t xml:space="preserve">; </w:t>
      </w:r>
      <w:hyperlink r:id="rId325">
        <w:r>
          <w:rPr>
            <w:lang w:val="en_US" w:bidi="en_US"/>
          </w:rPr>
          <w:rPr>
            <w:color w:val="0000EE"/>
            <w:u w:val="single"/>
          </w:rPr>
          <w:t>Rom 8:34</w:t>
        </w:r>
      </w:hyperlink>
      <w:r>
        <w:rPr>
          <w:lang w:val="en_US" w:bidi="en_US"/>
        </w:rPr>
        <w:t xml:space="preserve">; </w:t>
      </w:r>
      <w:hyperlink r:id="rId326">
        <w:r>
          <w:rPr>
            <w:lang w:val="en_US" w:bidi="en_US"/>
          </w:rPr>
          <w:rPr>
            <w:color w:val="0000EE"/>
            <w:u w:val="single"/>
          </w:rPr>
          <w:t>Eph 1:20</w:t>
        </w:r>
      </w:hyperlink>
      <w:r>
        <w:rPr>
          <w:lang w:val="en_US" w:bidi="en_US"/>
        </w:rPr>
        <w:t xml:space="preserve">; </w:t>
      </w:r>
      <w:hyperlink r:id="rId327">
        <w:r>
          <w:rPr>
            <w:lang w:val="en_US" w:bidi="en_US"/>
          </w:rPr>
          <w:rPr>
            <w:color w:val="0000EE"/>
            <w:u w:val="single"/>
          </w:rPr>
          <w:t>Col 3:1</w:t>
        </w:r>
      </w:hyperlink>
      <w:r>
        <w:rPr>
          <w:lang w:val="en_US" w:bidi="en_US"/>
        </w:rPr>
        <w:t xml:space="preserve">; </w:t>
      </w:r>
      <w:hyperlink r:id="rId328">
        <w:r>
          <w:rPr>
            <w:lang w:val="en_US" w:bidi="en_US"/>
          </w:rPr>
          <w:rPr>
            <w:color w:val="0000EE"/>
            <w:u w:val="single"/>
          </w:rPr>
          <w:t>Heb 1:3</w:t>
        </w:r>
      </w:hyperlink>
      <w:r>
        <w:rPr>
          <w:lang w:val="en_US" w:bidi="en_US"/>
        </w:rPr>
        <w:t xml:space="preserve">, </w:t>
      </w:r>
      <w:hyperlink r:id="rId329">
        <w:r>
          <w:rPr>
            <w:lang w:val="en_US" w:bidi="en_US"/>
          </w:rPr>
          <w:rPr>
            <w:color w:val="0000EE"/>
            <w:u w:val="single"/>
          </w:rPr>
          <w:t>13</w:t>
        </w:r>
      </w:hyperlink>
      <w:r>
        <w:rPr>
          <w:lang w:val="en_US" w:bidi="en_US"/>
        </w:rPr>
        <w:t xml:space="preserve">; </w:t>
      </w:r>
      <w:hyperlink r:id="rId330">
        <w:r>
          <w:rPr>
            <w:lang w:val="en_US" w:bidi="en_US"/>
          </w:rPr>
          <w:rPr>
            <w:color w:val="0000EE"/>
            <w:u w:val="single"/>
          </w:rPr>
          <w:t>10:12</w:t>
        </w:r>
      </w:hyperlink>
      <w:r>
        <w:rPr>
          <w:lang w:val="en_US" w:bidi="en_US"/>
        </w:rPr>
        <w:t>). One possible explanation is that Jesus was welcoming Stephen, the first martyr, to heaven with honor. Stephen had confessed his Lord faithfully on earth, and now his Lord honored his promise to confess his faithful servant in heaven, standing as a witness to defend him (</w:t>
      </w:r>
      <w:hyperlink r:id="rId331">
        <w:r>
          <w:rPr>
            <w:lang w:val="en_US" w:bidi="en_US"/>
          </w:rPr>
          <w:rPr>
            <w:color w:val="0000EE"/>
            <w:u w:val="single"/>
          </w:rPr>
          <w:t>Matt 10:32</w:t>
        </w:r>
      </w:hyperlink>
      <w:r>
        <w:rPr>
          <w:lang w:val="en_US" w:bidi="en_US"/>
        </w:rPr>
        <w:t xml:space="preserve">; </w:t>
      </w:r>
      <w:hyperlink r:id="rId332">
        <w:r>
          <w:rPr>
            <w:lang w:val="en_US" w:bidi="en_US"/>
          </w:rPr>
          <w:rPr>
            <w:color w:val="0000EE"/>
            <w:u w:val="single"/>
          </w:rPr>
          <w:t>Luke 12:8</w:t>
        </w:r>
      </w:hyperlink>
      <w:r>
        <w:rPr>
          <w:lang w:val="en_US" w:bidi="en_US"/>
        </w:rPr>
        <w:t xml:space="preserve">). • the Son of Man standing: Cp. </w:t>
      </w:r>
      <w:hyperlink r:id="rId166">
        <w:r>
          <w:rPr>
            <w:lang w:val="en_US" w:bidi="en_US"/>
          </w:rPr>
          <w:rPr>
            <w:color w:val="0000EE"/>
            <w:u w:val="single"/>
          </w:rPr>
          <w:t>Dan 7:13–14</w:t>
        </w:r>
      </w:hyperlink>
      <w:r>
        <w:rPr>
          <w:lang w:val="en_US" w:bidi="en_US"/>
        </w:rPr>
        <w:t>. The Jewish leaders understood that Stephen was speaking of Jesus as the divine Son of Man (</w:t>
      </w:r>
      <w:hyperlink r:id="rId333">
        <w:r>
          <w:rPr>
            <w:lang w:val="en_US" w:bidi="en_US"/>
          </w:rPr>
          <w:rPr>
            <w:color w:val="0000EE"/>
            <w:u w:val="single"/>
          </w:rPr>
          <w:t>Acts 7:57</w:t>
        </w:r>
      </w:hyperlink>
      <w:r>
        <w:rPr>
          <w:lang w:val="en_US" w:bidi="en_US"/>
        </w:rPr>
        <w:t xml:space="preserve">), a title that speaks of Jesus’ power and authority (cp. </w:t>
      </w:r>
      <w:hyperlink r:id="rId334">
        <w:r>
          <w:rPr>
            <w:lang w:val="en_US" w:bidi="en_US"/>
          </w:rPr>
          <w:rPr>
            <w:color w:val="0000EE"/>
            <w:u w:val="single"/>
          </w:rPr>
          <w:t>Rev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put their hands over their ears: They believed that the comparison of Jesus to the divine Son of Man (</w:t>
      </w:r>
      <w:hyperlink r:id="rId335">
        <w:r>
          <w:rPr>
            <w:lang w:val="en_US" w:bidi="en_US"/>
          </w:rPr>
          <w:rPr>
            <w:color w:val="0000EE"/>
            <w:u w:val="single"/>
          </w:rPr>
          <w:t>7:56</w:t>
        </w:r>
      </w:hyperlink>
      <w:r>
        <w:rPr>
          <w:lang w:val="en_US" w:bidi="en_US"/>
        </w:rPr>
        <w:t>) was horrible blasphemy.</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lang w:val="en_US" w:bidi="en_US"/>
        </w:rPr>
        <w:t xml:space="preserve">Saul was the Hebrew form, Paul the Greek form of his name (see </w:t>
      </w:r>
      <w:hyperlink r:id="rId336">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Lord, don’t charge them with this sin</w:t>
      </w:r>
      <w:r>
        <w:rPr>
          <w:i/>
          <w:lang w:val="en_US" w:bidi="en_US"/>
        </w:rPr>
        <w:t>,</w:t>
      </w:r>
      <w:r>
        <w:rPr>
          <w:lang w:val="en_US" w:bidi="en_US"/>
        </w:rPr>
        <w:t xml:space="preserve"> is strikingly similar to Jesus’ prayer at his crucifixion (</w:t>
      </w:r>
      <w:hyperlink r:id="rId164">
        <w:r>
          <w:rPr>
            <w:lang w:val="en_US" w:bidi="en_US"/>
          </w:rPr>
          <w:rPr>
            <w:color w:val="0000EE"/>
            <w:u w:val="single"/>
          </w:rPr>
          <w:t>Luke 23:34</w:t>
        </w:r>
      </w:hyperlink>
      <w:r>
        <w:rPr>
          <w:lang w:val="en_US" w:bidi="en_US"/>
        </w:rPr>
        <w:t>). Jesus clearly taught his followers the importance of both forgiveness (</w:t>
      </w:r>
      <w:hyperlink r:id="rId337">
        <w:r>
          <w:rPr>
            <w:lang w:val="en_US" w:bidi="en_US"/>
          </w:rPr>
          <w:rPr>
            <w:color w:val="0000EE"/>
            <w:u w:val="single"/>
          </w:rPr>
          <w:t>Matt 6:14–15</w:t>
        </w:r>
      </w:hyperlink>
      <w:r>
        <w:rPr>
          <w:lang w:val="en_US" w:bidi="en_US"/>
        </w:rPr>
        <w:t xml:space="preserve">; </w:t>
      </w:r>
      <w:hyperlink r:id="rId338">
        <w:r>
          <w:rPr>
            <w:lang w:val="en_US" w:bidi="en_US"/>
          </w:rPr>
          <w:rPr>
            <w:color w:val="0000EE"/>
            <w:u w:val="single"/>
          </w:rPr>
          <w:t>Mark 11:25</w:t>
        </w:r>
      </w:hyperlink>
      <w:r>
        <w:rPr>
          <w:lang w:val="en_US" w:bidi="en_US"/>
        </w:rPr>
        <w:t xml:space="preserve">; see </w:t>
      </w:r>
      <w:hyperlink r:id="rId339">
        <w:r>
          <w:rPr>
            <w:lang w:val="en_US" w:bidi="en_US"/>
          </w:rPr>
          <w:rPr>
            <w:color w:val="0000EE"/>
            <w:u w:val="single"/>
          </w:rPr>
          <w:t>Luke 11:4</w:t>
        </w:r>
      </w:hyperlink>
      <w:r>
        <w:rPr>
          <w:lang w:val="en_US" w:bidi="en_US"/>
        </w:rPr>
        <w:t xml:space="preserve">; </w:t>
      </w:r>
      <w:hyperlink r:id="rId340">
        <w:r>
          <w:rPr>
            <w:lang w:val="en_US" w:bidi="en_US"/>
          </w:rPr>
          <w:rPr>
            <w:color w:val="0000EE"/>
            <w:u w:val="single"/>
          </w:rPr>
          <w:t>17:3–4</w:t>
        </w:r>
      </w:hyperlink>
      <w:r>
        <w:rPr>
          <w:lang w:val="en_US" w:bidi="en_US"/>
        </w:rPr>
        <w:t>) and prayer (</w:t>
      </w:r>
      <w:hyperlink r:id="rId341">
        <w:r>
          <w:rPr>
            <w:lang w:val="en_US" w:bidi="en_US"/>
          </w:rPr>
          <w:rPr>
            <w:color w:val="0000EE"/>
            <w:u w:val="single"/>
          </w:rPr>
          <w:t>Luke 11:5–10</w:t>
        </w:r>
      </w:hyperlink>
      <w:r>
        <w:rPr>
          <w:lang w:val="en_US" w:bidi="en_US"/>
        </w:rPr>
        <w:t xml:space="preserve">; </w:t>
      </w:r>
      <w:hyperlink r:id="rId342">
        <w:r>
          <w:rPr>
            <w:lang w:val="en_US" w:bidi="en_US"/>
          </w:rPr>
          <w:rPr>
            <w:color w:val="0000EE"/>
            <w:u w:val="single"/>
          </w:rPr>
          <w:t>18:1–8</w:t>
        </w:r>
      </w:hyperlink>
      <w:r>
        <w:rPr>
          <w:lang w:val="en_US" w:bidi="en_US"/>
        </w:rPr>
        <w:t xml:space="preserve">; see also </w:t>
      </w:r>
      <w:hyperlink r:id="rId343">
        <w:r>
          <w:rPr>
            <w:lang w:val="en_US" w:bidi="en_US"/>
          </w:rPr>
          <w:rPr>
            <w:color w:val="0000EE"/>
            <w:u w:val="single"/>
          </w:rPr>
          <w:t>Acts 1:12–15</w:t>
        </w:r>
      </w:hyperlink>
      <w:r>
        <w:rPr>
          <w:lang w:val="en_US" w:bidi="en_US"/>
        </w:rPr>
        <w:t xml:space="preserve">; </w:t>
      </w:r>
      <w:hyperlink r:id="rId344">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5">
        <w:r>
          <w:rPr>
            <w:lang w:val="en_US" w:bidi="en_US"/>
          </w:rPr>
          <w:rPr>
            <w:color w:val="0000EE"/>
            <w:u w:val="single"/>
          </w:rPr>
          <w:t>Jas 5:16–18</w:t>
        </w:r>
      </w:hyperlink>
      <w:r>
        <w:rPr>
          <w:lang w:val="en_US" w:bidi="en_US"/>
        </w:rPr>
        <w:t>). The Lord answered Stephen’s prayer affirmatively in the case of Saul (</w:t>
      </w:r>
      <w:hyperlink r:id="rId346">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lang w:val="en_US" w:bidi="en_US"/>
        </w:rPr>
        <w:t xml:space="preserve">Saul: Cp. </w:t>
      </w:r>
      <w:hyperlink r:id="rId212">
        <w:r>
          <w:rPr>
            <w:lang w:val="en_US" w:bidi="en_US"/>
          </w:rPr>
          <w:rPr>
            <w:color w:val="0000EE"/>
            <w:u w:val="single"/>
          </w:rPr>
          <w:t>9:1–2</w:t>
        </w:r>
      </w:hyperlink>
      <w:r>
        <w:rPr>
          <w:lang w:val="en_US" w:bidi="en_US"/>
        </w:rPr>
        <w:t xml:space="preserve">; </w:t>
      </w:r>
      <w:hyperlink r:id="rId347">
        <w:r>
          <w:rPr>
            <w:lang w:val="en_US" w:bidi="en_US"/>
          </w:rPr>
          <w:rPr>
            <w:color w:val="0000EE"/>
            <w:u w:val="single"/>
          </w:rPr>
          <w:t>22:4</w:t>
        </w:r>
      </w:hyperlink>
      <w:r>
        <w:rPr>
          <w:lang w:val="en_US" w:bidi="en_US"/>
        </w:rPr>
        <w:t xml:space="preserve">; </w:t>
      </w:r>
      <w:hyperlink r:id="rId348">
        <w:r>
          <w:rPr>
            <w:lang w:val="en_US" w:bidi="en_US"/>
          </w:rPr>
          <w:rPr>
            <w:color w:val="0000EE"/>
            <w:u w:val="single"/>
          </w:rPr>
          <w:t>26:9–11</w:t>
        </w:r>
      </w:hyperlink>
      <w:r>
        <w:rPr>
          <w:lang w:val="en_US" w:bidi="en_US"/>
        </w:rPr>
        <w:t xml:space="preserve">; </w:t>
      </w:r>
      <w:hyperlink r:id="rId349">
        <w:r>
          <w:rPr>
            <w:lang w:val="en_US" w:bidi="en_US"/>
          </w:rPr>
          <w:rPr>
            <w:color w:val="0000EE"/>
            <w:u w:val="single"/>
          </w:rPr>
          <w:t>Gal 1:13–14</w:t>
        </w:r>
      </w:hyperlink>
      <w:r>
        <w:rPr>
          <w:lang w:val="en_US" w:bidi="en_US"/>
        </w:rPr>
        <w:t>. The result of this great wave of persecution was that all the believers . . . were scattered. Rather than having their enthusiasm dampened, however, they simply spread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lang w:val="en_US" w:bidi="en_US"/>
        </w:rPr>
        <w:t xml:space="preserve">cast out . . . healed: Miracles often accompany evangelism in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was a showman, dazzling the people of Samaria and making self-exalting claims. Simon’s attempt to obtain spiritual power through payment gave the name </w:t>
      </w:r>
      <w:r>
        <w:rPr>
          <w:i/>
          <w:lang w:val="en_US" w:bidi="en_US"/>
        </w:rPr>
        <w:t>simony</w:t>
      </w:r>
      <w:r>
        <w:rPr>
          <w:lang w:val="en_US" w:bidi="en_US"/>
        </w:rPr>
        <w:t xml:space="preserve"> to the later corrupt practice of buying and selling ordination to church leadership (cp. </w:t>
      </w:r>
      <w:hyperlink r:id="rId350">
        <w:r>
          <w:rPr>
            <w:lang w:val="en_US" w:bidi="en_US"/>
          </w:rPr>
          <w:rPr>
            <w:color w:val="0000EE"/>
            <w:u w:val="single"/>
          </w:rPr>
          <w:t>1 Tim 6:9–10</w:t>
        </w:r>
      </w:hyperlink>
      <w:r>
        <w:rPr>
          <w:lang w:val="en_US" w:bidi="en_US"/>
        </w:rPr>
        <w:t>). Peter strongly rebuked Simon’s wickedness.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When the apostles sent two of their own to Samaria</w:t>
      </w:r>
      <w:r>
        <w:rPr>
          <w:i/>
          <w:lang w:val="en_US" w:bidi="en_US"/>
        </w:rPr>
        <w:t>,</w:t>
      </w:r>
      <w:r>
        <w:rPr>
          <w:lang w:val="en_US" w:bidi="en_US"/>
        </w:rPr>
        <w:t xml:space="preserve"> it was an amazing step in overcoming prejudice (cp. </w:t>
      </w:r>
      <w:hyperlink r:id="rId351">
        <w:r>
          <w:rPr>
            <w:lang w:val="en_US" w:bidi="en_US"/>
          </w:rPr>
          <w:rPr>
            <w:color w:val="0000EE"/>
            <w:u w:val="single"/>
          </w:rPr>
          <w:t>Matt 10:5</w:t>
        </w:r>
      </w:hyperlink>
      <w:r>
        <w:rPr>
          <w:lang w:val="en_US" w:bidi="en_US"/>
        </w:rPr>
        <w:t xml:space="preserve">; </w:t>
      </w:r>
      <w:hyperlink r:id="rId352">
        <w:r>
          <w:rPr>
            <w:lang w:val="en_US" w:bidi="en_US"/>
          </w:rPr>
          <w:rPr>
            <w:color w:val="0000EE"/>
            <w:u w:val="single"/>
          </w:rPr>
          <w:t>Luke 9:52–54</w:t>
        </w:r>
      </w:hyperlink>
      <w:r>
        <w:rPr>
          <w:lang w:val="en_US" w:bidi="en_US"/>
        </w:rPr>
        <w:t xml:space="preserve">; </w:t>
      </w:r>
      <w:hyperlink r:id="rId353">
        <w:r>
          <w:rPr>
            <w:lang w:val="en_US" w:bidi="en_US"/>
          </w:rPr>
          <w:rPr>
            <w:color w:val="0000EE"/>
            <w:u w:val="single"/>
          </w:rPr>
          <w:t>John 4:9</w:t>
        </w:r>
      </w:hyperlink>
      <w:r>
        <w:rPr>
          <w:lang w:val="en_US" w:bidi="en_US"/>
        </w:rPr>
        <w:t xml:space="preserve">; </w:t>
      </w:r>
      <w:hyperlink r:id="rId354">
        <w:r>
          <w:rPr>
            <w:lang w:val="en_US" w:bidi="en_US"/>
          </w:rPr>
          <w:rPr>
            <w:color w:val="0000EE"/>
            <w:u w:val="single"/>
          </w:rPr>
          <w:t>8:48</w:t>
        </w:r>
      </w:hyperlink>
      <w:r>
        <w:rPr>
          <w:lang w:val="en_US" w:bidi="en_US"/>
        </w:rPr>
        <w:t>). Then, it was even more amazing that Peter and John prayed that the new Samaritan believers would receive the Holy Spirit. This event parallels the day of Pentecost in Jerusalem (</w:t>
      </w:r>
      <w:hyperlink r:id="rId355">
        <w:r>
          <w:rPr>
            <w:lang w:val="en_US" w:bidi="en_US"/>
          </w:rPr>
          <w:rPr>
            <w:color w:val="0000EE"/>
            <w:u w:val="single"/>
          </w:rPr>
          <w:t>Acts 2:1–47</w:t>
        </w:r>
      </w:hyperlink>
      <w:r>
        <w:rPr>
          <w:lang w:val="en_US" w:bidi="en_US"/>
        </w:rPr>
        <w:t>) and marks the spread of the Holy Spirit’s power from Judea to Samaria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the need for Peter to intercede in prayer for him, but it is not clear that he repented and turned from his wickedness. His main concern was apparently to avoid the terrible consequences that Peter predicted when his wicked motives were exposed.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Spirit’s leading and then seized the opportunity to share the message of Good News with a eunuch on the desert road . . . from Jerusalem to Gaza. This incident shows Philip’s remarkable effectiveness as a Christian apologist and evangelist in his outreach for Christ and in his commitment to bringing the Good News to all people regardless of social class or ethnicity.</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lang w:val="en_US" w:bidi="en_US"/>
        </w:rPr>
        <w:t xml:space="preserve">In the ancient world, a eunuch was an official, typically castrated, who served in a royal court (see </w:t>
      </w:r>
      <w:hyperlink r:id="rId356">
        <w:r>
          <w:rPr>
            <w:lang w:val="en_US" w:bidi="en_US"/>
          </w:rPr>
          <w:rPr>
            <w:color w:val="0000EE"/>
            <w:u w:val="single"/>
          </w:rPr>
          <w:t>2 Kgs 9:30–32</w:t>
        </w:r>
      </w:hyperlink>
      <w:r>
        <w:rPr>
          <w:lang w:val="en_US" w:bidi="en_US"/>
        </w:rPr>
        <w:t xml:space="preserve">; </w:t>
      </w:r>
      <w:hyperlink r:id="rId357">
        <w:r>
          <w:rPr>
            <w:lang w:val="en_US" w:bidi="en_US"/>
          </w:rPr>
          <w:rPr>
            <w:color w:val="0000EE"/>
            <w:u w:val="single"/>
          </w:rPr>
          <w:t>Esth 1:10</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14–15</w:t>
        </w:r>
      </w:hyperlink>
      <w:r>
        <w:rPr>
          <w:lang w:val="en_US" w:bidi="en_US"/>
        </w:rPr>
        <w:t xml:space="preserve">, </w:t>
      </w:r>
      <w:hyperlink r:id="rId360">
        <w:r>
          <w:rPr>
            <w:lang w:val="en_US" w:bidi="en_US"/>
          </w:rPr>
          <w:rPr>
            <w:color w:val="0000EE"/>
            <w:u w:val="single"/>
          </w:rPr>
          <w:t>21</w:t>
        </w:r>
      </w:hyperlink>
      <w:r>
        <w:rPr>
          <w:lang w:val="en_US" w:bidi="en_US"/>
        </w:rPr>
        <w:t xml:space="preserve">; </w:t>
      </w:r>
      <w:hyperlink r:id="rId361">
        <w:r>
          <w:rPr>
            <w:lang w:val="en_US" w:bidi="en_US"/>
          </w:rPr>
          <w:rPr>
            <w:color w:val="0000EE"/>
            <w:u w:val="single"/>
          </w:rPr>
          <w:t>4:4–5</w:t>
        </w:r>
      </w:hyperlink>
      <w:r>
        <w:rPr>
          <w:lang w:val="en_US" w:bidi="en_US"/>
        </w:rPr>
        <w:t>). Eunuchs were often scorned by Jews because they could not perpetuate the covenant family, and the law of Moses excluded men who had damaged genitals from the assembly of Israel (</w:t>
      </w:r>
      <w:hyperlink r:id="rId362">
        <w:r>
          <w:rPr>
            <w:lang w:val="en_US" w:bidi="en_US"/>
          </w:rPr>
          <w:rPr>
            <w:color w:val="0000EE"/>
            <w:u w:val="single"/>
          </w:rPr>
          <w:t>Deut 23:1</w:t>
        </w:r>
      </w:hyperlink>
      <w:r>
        <w:rPr>
          <w:lang w:val="en_US" w:bidi="en_US"/>
        </w:rPr>
        <w:t xml:space="preserve">; cp. </w:t>
      </w:r>
      <w:hyperlink r:id="rId363">
        <w:r>
          <w:rPr>
            <w:lang w:val="en_US" w:bidi="en_US"/>
          </w:rPr>
          <w:rPr>
            <w:color w:val="0000EE"/>
            <w:u w:val="single"/>
          </w:rPr>
          <w:t>Lev 21:17–23</w:t>
        </w:r>
      </w:hyperlink>
      <w:r>
        <w:rPr>
          <w:lang w:val="en_US" w:bidi="en_US"/>
        </w:rPr>
        <w:t>), but Isaiah spoke of God’s acceptance of Gentiles and eunuchs (</w:t>
      </w:r>
      <w:hyperlink r:id="rId364">
        <w:r>
          <w:rPr>
            <w:lang w:val="en_US" w:bidi="en_US"/>
          </w:rPr>
          <w:rPr>
            <w:color w:val="0000EE"/>
            <w:u w:val="single"/>
          </w:rPr>
          <w:t>Isa 56:3–8</w:t>
        </w:r>
      </w:hyperlink>
      <w:r>
        <w:rPr>
          <w:lang w:val="en_US" w:bidi="en_US"/>
        </w:rPr>
        <w:t xml:space="preserve">; see also </w:t>
      </w:r>
      <w:hyperlink r:id="rId365">
        <w:r>
          <w:rPr>
            <w:lang w:val="en_US" w:bidi="en_US"/>
          </w:rPr>
          <w:rPr>
            <w:color w:val="0000EE"/>
            <w:u w:val="single"/>
          </w:rPr>
          <w:t>Matt 19:12</w:t>
        </w:r>
      </w:hyperlink>
      <w:r>
        <w:rPr>
          <w:lang w:val="en_US" w:bidi="en_US"/>
        </w:rPr>
        <w:t>). In the new covenant, all who have genuine faith have a place among the people of God. • The eunuch had traveled from Africa to Jerusalem to worship in the Temple, probably for one of the great Jewish festivals.</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9:15</w:t>
        </w:r>
      </w:hyperlink>
      <w:r>
        <w:rPr>
          <w:lang w:val="en_US" w:bidi="en_US"/>
        </w:rPr>
        <w:t xml:space="preserve">; </w:t>
      </w:r>
      <w:hyperlink r:id="rId366">
        <w:r>
          <w:rPr>
            <w:lang w:val="en_US" w:bidi="en_US"/>
          </w:rPr>
          <w:rPr>
            <w:color w:val="0000EE"/>
            <w:u w:val="single"/>
          </w:rPr>
          <w:t>10:19–20</w:t>
        </w:r>
      </w:hyperlink>
      <w:r>
        <w:rPr>
          <w:lang w:val="en_US" w:bidi="en_US"/>
        </w:rPr>
        <w:t xml:space="preserve">; </w:t>
      </w:r>
      <w:hyperlink r:id="rId367">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8">
        <w:r>
          <w:rPr>
            <w:lang w:val="en_US" w:bidi="en_US"/>
          </w:rPr>
          <w:rPr>
            <w:color w:val="0000EE"/>
            <w:u w:val="single"/>
          </w:rPr>
          <w:t>1 Cor 2:13</w:t>
        </w:r>
      </w:hyperlink>
      <w:r>
        <w:rPr>
          <w:lang w:val="en_US" w:bidi="en_US"/>
        </w:rPr>
        <w:t xml:space="preserve">; </w:t>
      </w:r>
      <w:hyperlink r:id="rId369">
        <w:r>
          <w:rPr>
            <w:lang w:val="en_US" w:bidi="en_US"/>
          </w:rPr>
          <w:rPr>
            <w:color w:val="0000EE"/>
            <w:u w:val="single"/>
          </w:rPr>
          <w:t>1 Pet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passage of Scripture was </w:t>
      </w:r>
      <w:hyperlink r:id="rId370">
        <w:r>
          <w:rPr>
            <w:lang w:val="en_US" w:bidi="en_US"/>
          </w:rPr>
          <w:rPr>
            <w:color w:val="0000EE"/>
            <w:u w:val="single"/>
          </w:rPr>
          <w:t>Isa 53:7–8</w:t>
        </w:r>
      </w:hyperlink>
      <w:r>
        <w:rPr>
          <w:lang w:val="en_US" w:bidi="en_US"/>
        </w:rPr>
        <w:t>,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r>
        <w:rPr>
          <w:lang w:val="en_US" w:bidi="en_US"/>
        </w:rPr>
      </w:r>
      <w:r>
        <w:rPr>
          <w:lang w:val="en_US" w:bidi="en_US"/>
        </w:rPr>
        <w:t>After the Spirit of the Lord snatched Philip away</w:t>
      </w:r>
      <w:r>
        <w:rPr>
          <w:i/>
          <w:lang w:val="en_US" w:bidi="en_US"/>
        </w:rPr>
        <w:t>,</w:t>
      </w:r>
      <w:r>
        <w:rPr>
          <w:lang w:val="en_US" w:bidi="en_US"/>
        </w:rPr>
        <w:t xml:space="preserve"> Philip continued northward from Azotus (=Ashdod, </w:t>
      </w:r>
      <w:hyperlink r:id="rId371">
        <w:r>
          <w:rPr>
            <w:lang w:val="en_US" w:bidi="en_US"/>
          </w:rPr>
          <w:rPr>
            <w:color w:val="0000EE"/>
            <w:u w:val="single"/>
          </w:rPr>
          <w:t>1 Sam 5:1–7</w:t>
        </w:r>
      </w:hyperlink>
      <w:r>
        <w:rPr>
          <w:lang w:val="en_US" w:bidi="en_US"/>
        </w:rPr>
        <w:t xml:space="preserve">; </w:t>
      </w:r>
      <w:hyperlink r:id="rId372">
        <w:r>
          <w:rPr>
            <w:lang w:val="en_US" w:bidi="en_US"/>
          </w:rPr>
          <w:rPr>
            <w:color w:val="0000EE"/>
            <w:u w:val="single"/>
          </w:rPr>
          <w:t>Neh 13:23–24</w:t>
        </w:r>
      </w:hyperlink>
      <w:r>
        <w:rPr>
          <w:lang w:val="en_US" w:bidi="en_US"/>
        </w:rPr>
        <w:t xml:space="preserve">; </w:t>
      </w:r>
      <w:hyperlink r:id="rId373">
        <w:r>
          <w:rPr>
            <w:lang w:val="en_US" w:bidi="en_US"/>
          </w:rPr>
          <w:rPr>
            <w:color w:val="0000EE"/>
            <w:u w:val="single"/>
          </w:rPr>
          <w:t>Isa 20:1</w:t>
        </w:r>
      </w:hyperlink>
      <w:r>
        <w:rPr>
          <w:lang w:val="en_US" w:bidi="en_US"/>
        </w:rPr>
        <w:t>) up the coast, preaching in every town along the way until he came to Caesarea</w:t>
      </w:r>
      <w:r>
        <w:rPr>
          <w:i/>
          <w:lang w:val="en_US" w:bidi="en_US"/>
        </w:rPr>
        <w:t>,</w:t>
      </w:r>
      <w:r>
        <w:rPr>
          <w:lang w:val="en_US" w:bidi="en_US"/>
        </w:rPr>
        <w:t xml:space="preserve"> where he settled (</w:t>
      </w:r>
      <w:hyperlink r:id="rId374">
        <w:r>
          <w:rPr>
            <w:lang w:val="en_US" w:bidi="en_US"/>
          </w:rPr>
          <w:rPr>
            <w:color w:val="0000EE"/>
            <w:u w:val="single"/>
          </w:rPr>
          <w:t>Acts 21:8</w:t>
        </w:r>
      </w:hyperlink>
      <w:r>
        <w:rPr>
          <w:lang w:val="en_US" w:bidi="en_US"/>
        </w:rPr>
        <w:t>). • Caesarea Maritima, a major seaport on the Mediterranean, was the seat of Roman government in Judea. It was built by Herod the Great about 22–9 BC and was named to honor Caesar Augustus.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of central importance to the narrative of Acts—Luke recounts the story three times (also </w:t>
      </w:r>
      <w:hyperlink r:id="rId375">
        <w:r>
          <w:rPr>
            <w:lang w:val="en_US" w:bidi="en_US"/>
          </w:rPr>
          <w:rPr>
            <w:color w:val="0000EE"/>
            <w:u w:val="single"/>
          </w:rPr>
          <w:t>22:1–21</w:t>
        </w:r>
      </w:hyperlink>
      <w:r>
        <w:rPr>
          <w:lang w:val="en_US" w:bidi="en_US"/>
        </w:rPr>
        <w:t xml:space="preserve">; </w:t>
      </w:r>
      <w:hyperlink r:id="rId376">
        <w:r>
          <w:rPr>
            <w:lang w:val="en_US" w:bidi="en_US"/>
          </w:rPr>
          <w:rPr>
            <w:color w:val="0000EE"/>
            <w:u w:val="single"/>
          </w:rPr>
          <w:t>26:1–29</w:t>
        </w:r>
      </w:hyperlink>
      <w:r>
        <w:rPr>
          <w:lang w:val="en_US" w:bidi="en_US"/>
        </w:rPr>
        <w:t>). Paul (Saul) also alludes to this experience several times in his letters (</w:t>
      </w:r>
      <w:hyperlink r:id="rId377">
        <w:r>
          <w:rPr>
            <w:lang w:val="en_US" w:bidi="en_US"/>
          </w:rPr>
          <w:rPr>
            <w:color w:val="0000EE"/>
            <w:u w:val="single"/>
          </w:rPr>
          <w:t>1 Cor 15:8–10</w:t>
        </w:r>
      </w:hyperlink>
      <w:r>
        <w:rPr>
          <w:lang w:val="en_US" w:bidi="en_US"/>
        </w:rPr>
        <w:t xml:space="preserve">; </w:t>
      </w:r>
      <w:hyperlink r:id="rId378">
        <w:r>
          <w:rPr>
            <w:lang w:val="en_US" w:bidi="en_US"/>
          </w:rPr>
          <w:rPr>
            <w:color w:val="0000EE"/>
            <w:u w:val="single"/>
          </w:rPr>
          <w:t>Gal 1:11–17</w:t>
        </w:r>
      </w:hyperlink>
      <w:r>
        <w:rPr>
          <w:lang w:val="en_US" w:bidi="en_US"/>
        </w:rPr>
        <w:t xml:space="preserve">; </w:t>
      </w:r>
      <w:hyperlink r:id="rId379">
        <w:r>
          <w:rPr>
            <w:lang w:val="en_US" w:bidi="en_US"/>
          </w:rPr>
          <w:rPr>
            <w:color w:val="0000EE"/>
            <w:u w:val="single"/>
          </w:rPr>
          <w:t>Phil 3:4–11</w:t>
        </w:r>
      </w:hyperlink>
      <w:r>
        <w:rPr>
          <w:lang w:val="en_US" w:bidi="en_US"/>
        </w:rPr>
        <w:t xml:space="preserve">; see </w:t>
      </w:r>
      <w:hyperlink r:id="rId380">
        <w:r>
          <w:rPr>
            <w:lang w:val="en_US" w:bidi="en_US"/>
          </w:rPr>
          <w:rPr>
            <w:color w:val="0000EE"/>
            <w:u w:val="single"/>
          </w:rPr>
          <w:t>1 Tim 1:12–17</w:t>
        </w:r>
      </w:hyperlink>
      <w:r>
        <w:rPr>
          <w:lang w:val="en_US" w:bidi="en_US"/>
        </w:rPr>
        <w:t>). Saul’s conversion was his prophetic call and commission as an apostle (</w:t>
      </w:r>
      <w:hyperlink r:id="rId44">
        <w:r>
          <w:rPr>
            <w:lang w:val="en_US" w:bidi="en_US"/>
          </w:rPr>
          <w:rPr>
            <w:color w:val="0000EE"/>
            <w:u w:val="single"/>
          </w:rPr>
          <w:t>Acts 9:15</w:t>
        </w:r>
      </w:hyperlink>
      <w:r>
        <w:rPr>
          <w:lang w:val="en_US" w:bidi="en_US"/>
        </w:rPr>
        <w:t xml:space="preserve">; </w:t>
      </w:r>
      <w:hyperlink r:id="rId381">
        <w:r>
          <w:rPr>
            <w:lang w:val="en_US" w:bidi="en_US"/>
          </w:rPr>
          <w:rPr>
            <w:color w:val="0000EE"/>
            <w:u w:val="single"/>
          </w:rPr>
          <w:t>22:15</w:t>
        </w:r>
      </w:hyperlink>
      <w:r>
        <w:rPr>
          <w:lang w:val="en_US" w:bidi="en_US"/>
        </w:rPr>
        <w:t xml:space="preserve">, </w:t>
      </w:r>
      <w:hyperlink r:id="rId382">
        <w:r>
          <w:rPr>
            <w:lang w:val="en_US" w:bidi="en_US"/>
          </w:rPr>
          <w:rPr>
            <w:color w:val="0000EE"/>
            <w:u w:val="single"/>
          </w:rPr>
          <w:t>21</w:t>
        </w:r>
      </w:hyperlink>
      <w:r>
        <w:rPr>
          <w:lang w:val="en_US" w:bidi="en_US"/>
        </w:rPr>
        <w:t xml:space="preserve">; </w:t>
      </w:r>
      <w:hyperlink r:id="rId383">
        <w:r>
          <w:rPr>
            <w:lang w:val="en_US" w:bidi="en_US"/>
          </w:rPr>
          <w:rPr>
            <w:color w:val="0000EE"/>
            <w:u w:val="single"/>
          </w:rPr>
          <w:t>26:15–18</w:t>
        </w:r>
      </w:hyperlink>
      <w:r>
        <w:rPr>
          <w:lang w:val="en_US" w:bidi="en_US"/>
        </w:rPr>
        <w:t>). No one is beyond the power of God to reach, redeem, and use for holy purposes—nothing is impossible with God (</w:t>
      </w:r>
      <w:hyperlink r:id="rId384">
        <w:r>
          <w:rPr>
            <w:lang w:val="en_US" w:bidi="en_US"/>
          </w:rPr>
          <w:rPr>
            <w:color w:val="0000EE"/>
            <w:u w:val="single"/>
          </w:rPr>
          <w:t>Luke 1:37</w:t>
        </w:r>
      </w:hyperlink>
      <w:r>
        <w:rPr>
          <w:lang w:val="en_US" w:bidi="en_US"/>
        </w:rPr>
        <w:t>). Paul was prepared through his training, upbringing, and experience to play a unique role in taking the gospel into the broader world as the “apostle to the Gentiles” (</w:t>
      </w:r>
      <w:hyperlink r:id="rId385">
        <w:r>
          <w:rPr>
            <w:lang w:val="en_US" w:bidi="en_US"/>
          </w:rPr>
          <w:rPr>
            <w:color w:val="0000EE"/>
            <w:u w:val="single"/>
          </w:rPr>
          <w:t>Rom 11:13</w:t>
        </w:r>
      </w:hyperlink>
      <w:r>
        <w:rPr>
          <w:lang w:val="en_US" w:bidi="en_US"/>
        </w:rPr>
        <w:t xml:space="preserve">; see </w:t>
      </w:r>
      <w:hyperlink r:id="rId386">
        <w:r>
          <w:rPr>
            <w:lang w:val="en_US" w:bidi="en_US"/>
          </w:rPr>
          <w:rPr>
            <w:color w:val="0000EE"/>
            <w:u w:val="single"/>
          </w:rPr>
          <w:t>1 Cor 15:9</w:t>
        </w:r>
      </w:hyperlink>
      <w:r>
        <w:rPr>
          <w:lang w:val="en_US" w:bidi="en_US"/>
        </w:rPr>
        <w:t xml:space="preserve">; </w:t>
      </w:r>
      <w:hyperlink r:id="rId387">
        <w:r>
          <w:rPr>
            <w:lang w:val="en_US" w:bidi="en_US"/>
          </w:rPr>
          <w:rPr>
            <w:color w:val="0000EE"/>
            <w:u w:val="single"/>
          </w:rPr>
          <w:t>2 Cor 12:11–12</w:t>
        </w:r>
      </w:hyperlink>
      <w:r>
        <w:rPr>
          <w:lang w:val="en_US" w:bidi="en_US"/>
        </w:rPr>
        <w:t xml:space="preserve">; </w:t>
      </w:r>
      <w:hyperlink r:id="rId388">
        <w:r>
          <w:rPr>
            <w:lang w:val="en_US" w:bidi="en_US"/>
          </w:rPr>
          <w:rPr>
            <w:color w:val="0000EE"/>
            <w:u w:val="single"/>
          </w:rPr>
          <w:t>Gal 1:1</w:t>
        </w:r>
      </w:hyperlink>
      <w:r>
        <w:rPr>
          <w:lang w:val="en_US" w:bidi="en_US"/>
        </w:rPr>
        <w:t xml:space="preserve">; </w:t>
      </w:r>
      <w:hyperlink r:id="rId389">
        <w:r>
          <w:rPr>
            <w:lang w:val="en_US" w:bidi="en_US"/>
          </w:rPr>
          <w:rPr>
            <w:color w:val="0000EE"/>
            <w:u w:val="single"/>
          </w:rPr>
          <w:t>Eph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lang w:val="en_US" w:bidi="en_US"/>
        </w:rP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lang w:val="en_US" w:bidi="en_US"/>
          </w:rPr>
          <w:rPr>
            <w:color w:val="0000EE"/>
            <w:u w:val="single"/>
          </w:rPr>
          <w:t>13:15</w:t>
        </w:r>
      </w:hyperlink>
      <w:r>
        <w:rPr>
          <w:lang w:val="en_US" w:bidi="en_US"/>
        </w:rPr>
        <w:t xml:space="preserve">; </w:t>
      </w:r>
      <w:hyperlink r:id="rId390">
        <w:r>
          <w:rPr>
            <w:lang w:val="en_US" w:bidi="en_US"/>
          </w:rPr>
          <w:rPr>
            <w:color w:val="0000EE"/>
            <w:u w:val="single"/>
          </w:rPr>
          <w:t>15:21</w:t>
        </w:r>
      </w:hyperlink>
      <w:r>
        <w:rPr>
          <w:lang w:val="en_US" w:bidi="en_US"/>
        </w:rPr>
        <w:t xml:space="preserve">; </w:t>
      </w:r>
      <w:hyperlink r:id="rId391">
        <w:r>
          <w:rPr>
            <w:lang w:val="en_US" w:bidi="en_US"/>
          </w:rPr>
          <w:rPr>
            <w:color w:val="0000EE"/>
            <w:u w:val="single"/>
          </w:rPr>
          <w:t>Neh 9:5</w:t>
        </w:r>
      </w:hyperlink>
      <w:r>
        <w:rPr>
          <w:lang w:val="en_US" w:bidi="en_US"/>
        </w:rPr>
        <w:t xml:space="preserve">; </w:t>
      </w:r>
      <w:hyperlink r:id="rId392">
        <w:r>
          <w:rPr>
            <w:lang w:val="en_US" w:bidi="en_US"/>
          </w:rPr>
          <w:rPr>
            <w:color w:val="0000EE"/>
            <w:u w:val="single"/>
          </w:rPr>
          <w:t>Matt 6:5</w:t>
        </w:r>
      </w:hyperlink>
      <w:r>
        <w:rPr>
          <w:lang w:val="en_US" w:bidi="en_US"/>
        </w:rPr>
        <w:t xml:space="preserve">; </w:t>
      </w:r>
      <w:hyperlink r:id="rId393">
        <w:r>
          <w:rPr>
            <w:lang w:val="en_US" w:bidi="en_US"/>
          </w:rPr>
          <w:rPr>
            <w:color w:val="0000EE"/>
            <w:u w:val="single"/>
          </w:rPr>
          <w:t>Luke 4:16–21</w:t>
        </w:r>
      </w:hyperlink>
      <w:r>
        <w:rPr>
          <w:lang w:val="en_US" w:bidi="en_US"/>
        </w:rPr>
        <w:t>). Jesus attended, taught, preached, and performed miracles in synagogues (</w:t>
      </w:r>
      <w:hyperlink r:id="rId394">
        <w:r>
          <w:rPr>
            <w:lang w:val="en_US" w:bidi="en_US"/>
          </w:rPr>
          <w:rPr>
            <w:color w:val="0000EE"/>
            <w:u w:val="single"/>
          </w:rPr>
          <w:t>Matt 12:9–10</w:t>
        </w:r>
      </w:hyperlink>
      <w:r>
        <w:rPr>
          <w:lang w:val="en_US" w:bidi="en_US"/>
        </w:rPr>
        <w:t xml:space="preserve">; </w:t>
      </w:r>
      <w:hyperlink r:id="rId395">
        <w:r>
          <w:rPr>
            <w:lang w:val="en_US" w:bidi="en_US"/>
          </w:rPr>
          <w:rPr>
            <w:color w:val="0000EE"/>
            <w:u w:val="single"/>
          </w:rPr>
          <w:t>Mark 1:21</w:t>
        </w:r>
      </w:hyperlink>
      <w:r>
        <w:rPr>
          <w:lang w:val="en_US" w:bidi="en_US"/>
        </w:rPr>
        <w:t xml:space="preserve">, </w:t>
      </w:r>
      <w:hyperlink r:id="rId396">
        <w:r>
          <w:rPr>
            <w:lang w:val="en_US" w:bidi="en_US"/>
          </w:rPr>
          <w:rPr>
            <w:color w:val="0000EE"/>
            <w:u w:val="single"/>
          </w:rPr>
          <w:t>39</w:t>
        </w:r>
      </w:hyperlink>
      <w:r>
        <w:rPr>
          <w:lang w:val="en_US" w:bidi="en_US"/>
        </w:rPr>
        <w:t xml:space="preserve">; </w:t>
      </w:r>
      <w:hyperlink r:id="rId397">
        <w:r>
          <w:rPr>
            <w:lang w:val="en_US" w:bidi="en_US"/>
          </w:rPr>
          <w:rPr>
            <w:color w:val="0000EE"/>
            <w:u w:val="single"/>
          </w:rPr>
          <w:t>Luke 4:16</w:t>
        </w:r>
      </w:hyperlink>
      <w:r>
        <w:rPr>
          <w:lang w:val="en_US" w:bidi="en_US"/>
        </w:rPr>
        <w:t xml:space="preserve">; </w:t>
      </w:r>
      <w:hyperlink r:id="rId398">
        <w:r>
          <w:rPr>
            <w:lang w:val="en_US" w:bidi="en_US"/>
          </w:rPr>
          <w:rPr>
            <w:color w:val="0000EE"/>
            <w:u w:val="single"/>
          </w:rPr>
          <w:t>13:10–13</w:t>
        </w:r>
      </w:hyperlink>
      <w:r>
        <w:rPr>
          <w:lang w:val="en_US" w:bidi="en_US"/>
        </w:rPr>
        <w:t xml:space="preserve">; </w:t>
      </w:r>
      <w:hyperlink r:id="rId399">
        <w:r>
          <w:rPr>
            <w:lang w:val="en_US" w:bidi="en_US"/>
          </w:rPr>
          <w:rPr>
            <w:color w:val="0000EE"/>
            <w:u w:val="single"/>
          </w:rPr>
          <w:t>John 6:59</w:t>
        </w:r>
      </w:hyperlink>
      <w:r>
        <w:rPr>
          <w:lang w:val="en_US" w:bidi="en_US"/>
        </w:rPr>
        <w:t xml:space="preserve">; </w:t>
      </w:r>
      <w:hyperlink r:id="rId400">
        <w:r>
          <w:rPr>
            <w:lang w:val="en_US" w:bidi="en_US"/>
          </w:rPr>
          <w:rPr>
            <w:color w:val="0000EE"/>
            <w:u w:val="single"/>
          </w:rPr>
          <w:t>18:20</w:t>
        </w:r>
      </w:hyperlink>
      <w:r>
        <w:rPr>
          <w:lang w:val="en_US" w:bidi="en_US"/>
        </w:rPr>
        <w:t xml:space="preserve">), as did the apostles (see </w:t>
      </w:r>
      <w:hyperlink r:id="rId105">
        <w:r>
          <w:rPr>
            <w:lang w:val="en_US" w:bidi="en_US"/>
          </w:rPr>
          <w:rPr>
            <w:color w:val="0000EE"/>
            <w:u w:val="single"/>
          </w:rPr>
          <w:t>Acts 9:20</w:t>
        </w:r>
      </w:hyperlink>
      <w:r>
        <w:rPr>
          <w:lang w:val="en_US" w:bidi="en_US"/>
        </w:rPr>
        <w:t xml:space="preserve">; </w:t>
      </w:r>
      <w:hyperlink r:id="rId401">
        <w:r>
          <w:rPr>
            <w:lang w:val="en_US" w:bidi="en_US"/>
          </w:rPr>
          <w:rPr>
            <w:color w:val="0000EE"/>
            <w:u w:val="single"/>
          </w:rPr>
          <w:t>13:5</w:t>
        </w:r>
      </w:hyperlink>
      <w:r>
        <w:rPr>
          <w:lang w:val="en_US" w:bidi="en_US"/>
        </w:rPr>
        <w:t xml:space="preserve">, </w:t>
      </w:r>
      <w:hyperlink r:id="rId402">
        <w:r>
          <w:rPr>
            <w:lang w:val="en_US" w:bidi="en_US"/>
          </w:rPr>
          <w:rPr>
            <w:color w:val="0000EE"/>
            <w:u w:val="single"/>
          </w:rPr>
          <w:t>14</w:t>
        </w:r>
      </w:hyperlink>
      <w:r>
        <w:rPr>
          <w:lang w:val="en_US" w:bidi="en_US"/>
        </w:rPr>
        <w:t xml:space="preserve">; </w:t>
      </w:r>
      <w:hyperlink r:id="rId403">
        <w:r>
          <w:rPr>
            <w:lang w:val="en_US" w:bidi="en_US"/>
          </w:rPr>
          <w:rPr>
            <w:color w:val="0000EE"/>
            <w:u w:val="single"/>
          </w:rPr>
          <w:t>14:1</w:t>
        </w:r>
      </w:hyperlink>
      <w:r>
        <w:rPr>
          <w:lang w:val="en_US" w:bidi="en_US"/>
        </w:rPr>
        <w:t xml:space="preserve">; </w:t>
      </w:r>
      <w:hyperlink r:id="rId404">
        <w:r>
          <w:rPr>
            <w:lang w:val="en_US" w:bidi="en_US"/>
          </w:rPr>
          <w:rPr>
            <w:color w:val="0000EE"/>
            <w:u w:val="single"/>
          </w:rPr>
          <w:t>17:1</w:t>
        </w:r>
      </w:hyperlink>
      <w:r>
        <w:rPr>
          <w:lang w:val="en_US" w:bidi="en_US"/>
        </w:rPr>
        <w:t xml:space="preserve">, </w:t>
      </w:r>
      <w:hyperlink r:id="rId405">
        <w:r>
          <w:rPr>
            <w:lang w:val="en_US" w:bidi="en_US"/>
          </w:rPr>
          <w:rPr>
            <w:color w:val="0000EE"/>
            <w:u w:val="single"/>
          </w:rPr>
          <w:t>10</w:t>
        </w:r>
      </w:hyperlink>
      <w:r>
        <w:rPr>
          <w:lang w:val="en_US" w:bidi="en_US"/>
        </w:rPr>
        <w:t xml:space="preserve">, </w:t>
      </w:r>
      <w:hyperlink r:id="rId406">
        <w:r>
          <w:rPr>
            <w:lang w:val="en_US" w:bidi="en_US"/>
          </w:rPr>
          <w:rPr>
            <w:color w:val="0000EE"/>
            <w:u w:val="single"/>
          </w:rPr>
          <w:t>17</w:t>
        </w:r>
      </w:hyperlink>
      <w:r>
        <w:rPr>
          <w:lang w:val="en_US" w:bidi="en_US"/>
        </w:rPr>
        <w:t xml:space="preserve">; </w:t>
      </w:r>
      <w:hyperlink r:id="rId407">
        <w:r>
          <w:rPr>
            <w:lang w:val="en_US" w:bidi="en_US"/>
          </w:rPr>
          <w:rPr>
            <w:color w:val="0000EE"/>
            <w:u w:val="single"/>
          </w:rPr>
          <w:t>18:4</w:t>
        </w:r>
      </w:hyperlink>
      <w:r>
        <w:rPr>
          <w:lang w:val="en_US" w:bidi="en_US"/>
        </w:rPr>
        <w:t xml:space="preserve">, </w:t>
      </w:r>
      <w:hyperlink r:id="rId408">
        <w:r>
          <w:rPr>
            <w:lang w:val="en_US" w:bidi="en_US"/>
          </w:rPr>
          <w:rPr>
            <w:color w:val="0000EE"/>
            <w:u w:val="single"/>
          </w:rPr>
          <w:t>19</w:t>
        </w:r>
      </w:hyperlink>
      <w:r>
        <w:rPr>
          <w:lang w:val="en_US" w:bidi="en_US"/>
        </w:rPr>
        <w:t xml:space="preserve">, </w:t>
      </w:r>
      <w:hyperlink r:id="rId409">
        <w:r>
          <w:rPr>
            <w:lang w:val="en_US" w:bidi="en_US"/>
          </w:rPr>
          <w:rPr>
            <w:color w:val="0000EE"/>
            <w:u w:val="single"/>
          </w:rPr>
          <w:t>26</w:t>
        </w:r>
      </w:hyperlink>
      <w:r>
        <w:rPr>
          <w:lang w:val="en_US" w:bidi="en_US"/>
        </w:rPr>
        <w:t>). • Damascus</w:t>
      </w:r>
      <w:r>
        <w:rPr>
          <w:i/>
          <w:lang w:val="en_US" w:bidi="en_US"/>
        </w:rPr>
        <w:t>,</w:t>
      </w:r>
      <w:r>
        <w:rPr>
          <w:lang w:val="en_US" w:bidi="en_US"/>
        </w:rPr>
        <w:t xml:space="preserve"> the capital of Syria, was an important center with a long and distinguished past and the nearest major city outside of Palestine. It took from four to six days to reach Damascus from Jerusalem, a fact that highlights Saul’s earnestness (</w:t>
      </w:r>
      <w:hyperlink r:id="rId410">
        <w:r>
          <w:rPr>
            <w:lang w:val="en_US" w:bidi="en_US"/>
          </w:rPr>
          <w:rPr>
            <w:color w:val="0000EE"/>
            <w:u w:val="single"/>
          </w:rPr>
          <w:t>9:1–5</w:t>
        </w:r>
      </w:hyperlink>
      <w:r>
        <w:rPr>
          <w:lang w:val="en_US" w:bidi="en_US"/>
        </w:rPr>
        <w:t xml:space="preserve">; see </w:t>
      </w:r>
      <w:hyperlink r:id="rId411">
        <w:r>
          <w:rPr>
            <w:lang w:val="en_US" w:bidi="en_US"/>
          </w:rPr>
          <w:rPr>
            <w:color w:val="0000EE"/>
            <w:u w:val="single"/>
          </w:rPr>
          <w:t>22:4–8</w:t>
        </w:r>
      </w:hyperlink>
      <w:r>
        <w:rPr>
          <w:lang w:val="en_US" w:bidi="en_US"/>
        </w:rPr>
        <w:t xml:space="preserve">; </w:t>
      </w:r>
      <w:hyperlink r:id="rId412">
        <w:r>
          <w:rPr>
            <w:lang w:val="en_US" w:bidi="en_US"/>
          </w:rPr>
          <w:rPr>
            <w:color w:val="0000EE"/>
            <w:u w:val="single"/>
          </w:rPr>
          <w:t>26:9–15</w:t>
        </w:r>
      </w:hyperlink>
      <w:r>
        <w:rPr>
          <w:lang w:val="en_US" w:bidi="en_US"/>
        </w:rPr>
        <w:t xml:space="preserve">). • The expression the Way is used in Acts for Christianity (see </w:t>
      </w:r>
      <w:hyperlink r:id="rId413">
        <w:r>
          <w:rPr>
            <w:lang w:val="en_US" w:bidi="en_US"/>
          </w:rPr>
          <w:rPr>
            <w:color w:val="0000EE"/>
            <w:u w:val="single"/>
          </w:rPr>
          <w:t>19:9</w:t>
        </w:r>
      </w:hyperlink>
      <w:r>
        <w:rPr>
          <w:lang w:val="en_US" w:bidi="en_US"/>
        </w:rPr>
        <w:t xml:space="preserve">, </w:t>
      </w:r>
      <w:hyperlink r:id="rId414">
        <w:r>
          <w:rPr>
            <w:lang w:val="en_US" w:bidi="en_US"/>
          </w:rPr>
          <w:rPr>
            <w:color w:val="0000EE"/>
            <w:u w:val="single"/>
          </w:rPr>
          <w:t>23</w:t>
        </w:r>
      </w:hyperlink>
      <w:r>
        <w:rPr>
          <w:lang w:val="en_US" w:bidi="en_US"/>
        </w:rPr>
        <w:t xml:space="preserve">; </w:t>
      </w:r>
      <w:hyperlink r:id="rId415">
        <w:r>
          <w:rPr>
            <w:lang w:val="en_US" w:bidi="en_US"/>
          </w:rPr>
          <w:rPr>
            <w:color w:val="0000EE"/>
            <w:u w:val="single"/>
          </w:rPr>
          <w:t>24:14</w:t>
        </w:r>
      </w:hyperlink>
      <w:r>
        <w:rPr>
          <w:lang w:val="en_US" w:bidi="en_US"/>
        </w:rPr>
        <w:t xml:space="preserve">, </w:t>
      </w:r>
      <w:hyperlink r:id="rId416">
        <w:r>
          <w:rPr>
            <w:lang w:val="en_US" w:bidi="en_US"/>
          </w:rPr>
          <w:rPr>
            <w:color w:val="0000EE"/>
            <w:u w:val="single"/>
          </w:rPr>
          <w:t>22</w:t>
        </w:r>
      </w:hyperlink>
      <w:r>
        <w:rPr>
          <w:lang w:val="en_US" w:bidi="en_US"/>
        </w:rPr>
        <w:t>)—it is “the way of God” (</w:t>
      </w:r>
      <w:hyperlink r:id="rId409">
        <w:r>
          <w:rPr>
            <w:lang w:val="en_US" w:bidi="en_US"/>
          </w:rPr>
          <w:rPr>
            <w:color w:val="0000EE"/>
            <w:u w:val="single"/>
          </w:rPr>
          <w:t>18:26</w:t>
        </w:r>
      </w:hyperlink>
      <w:r>
        <w:rPr>
          <w:lang w:val="en_US" w:bidi="en_US"/>
        </w:rPr>
        <w:t>) that tells people “how to be saved” (</w:t>
      </w:r>
      <w:hyperlink r:id="rId417">
        <w:r>
          <w:rPr>
            <w:lang w:val="en_US" w:bidi="en_US"/>
          </w:rPr>
          <w:rPr>
            <w:color w:val="0000EE"/>
            <w:u w:val="single"/>
          </w:rPr>
          <w:t>16:17</w:t>
        </w:r>
      </w:hyperlink>
      <w:r>
        <w:rPr>
          <w:lang w:val="en_US" w:bidi="en_US"/>
        </w:rPr>
        <w:t xml:space="preserve">, literally </w:t>
      </w:r>
      <w:r>
        <w:rPr>
          <w:i/>
          <w:lang w:val="en_US" w:bidi="en_US"/>
        </w:rPr>
        <w:t>the way of salvation</w:t>
      </w:r>
      <w:r>
        <w:rPr>
          <w:lang w:val="en_US" w:bidi="en_US"/>
        </w:rPr>
        <w:t xml:space="preserve">). See also </w:t>
      </w:r>
      <w:hyperlink r:id="rId418">
        <w:r>
          <w:rPr>
            <w:lang w:val="en_US" w:bidi="en_US"/>
          </w:rPr>
          <w:rPr>
            <w:color w:val="0000EE"/>
            <w:u w:val="single"/>
          </w:rPr>
          <w:t>John 14:6</w:t>
        </w:r>
      </w:hyperlink>
      <w:r>
        <w:rPr>
          <w:lang w:val="en_US" w:bidi="en_US"/>
        </w:rPr>
        <w:t xml:space="preserve">; </w:t>
      </w:r>
      <w:hyperlink r:id="rId419">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lang w:val="en_US" w:bidi="en_US"/>
        </w:rPr>
        <w:t xml:space="preserve">Ananias: See also </w:t>
      </w:r>
      <w:hyperlink r:id="rId420">
        <w:r>
          <w:rPr>
            <w:lang w:val="en_US" w:bidi="en_US"/>
          </w:rPr>
          <w:rPr>
            <w:color w:val="0000EE"/>
            <w:u w:val="single"/>
          </w:rPr>
          <w:t>22:12</w:t>
        </w:r>
      </w:hyperlink>
      <w:r>
        <w:rPr>
          <w:lang w:val="en_US" w:bidi="en_US"/>
        </w:rPr>
        <w:t xml:space="preserve">. The name Ananias was quite common (note the husband of Sapphira, </w:t>
      </w:r>
      <w:hyperlink r:id="rId421">
        <w:r>
          <w:rPr>
            <w:lang w:val="en_US" w:bidi="en_US"/>
          </w:rPr>
          <w:rPr>
            <w:color w:val="0000EE"/>
            <w:u w:val="single"/>
          </w:rPr>
          <w:t>5:1</w:t>
        </w:r>
      </w:hyperlink>
      <w:r>
        <w:rPr>
          <w:lang w:val="en_US" w:bidi="en_US"/>
        </w:rPr>
        <w:t xml:space="preserve">, and the Jewish high priest [AD 47–59], </w:t>
      </w:r>
      <w:hyperlink r:id="rId422">
        <w:r>
          <w:rPr>
            <w:lang w:val="en_US" w:bidi="en_US"/>
          </w:rPr>
          <w:rPr>
            <w:color w:val="0000EE"/>
            <w:u w:val="single"/>
          </w:rPr>
          <w:t>23:2</w:t>
        </w:r>
      </w:hyperlink>
      <w:r>
        <w:rPr>
          <w:lang w:val="en_US" w:bidi="en_US"/>
        </w:rPr>
        <w:t>). • 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3">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4">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5">
        <w:r>
          <w:rPr>
            <w:lang w:val="en_US" w:bidi="en_US"/>
          </w:rPr>
          <w:rPr>
            <w:color w:val="0000EE"/>
            <w:u w:val="single"/>
          </w:rPr>
          <w:t>2 Cor 11:23–27</w:t>
        </w:r>
      </w:hyperlink>
      <w:r>
        <w:rPr>
          <w:lang w:val="en_US" w:bidi="en_US"/>
        </w:rPr>
        <w:t xml:space="preserve">; see </w:t>
      </w:r>
      <w:hyperlink r:id="rId426">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7">
        <w:r>
          <w:rPr>
            <w:lang w:val="en_US" w:bidi="en_US"/>
          </w:rPr>
          <w:rPr>
            <w:color w:val="0000EE"/>
            <w:u w:val="single"/>
          </w:rPr>
          <w:t>16:22–27</w:t>
        </w:r>
      </w:hyperlink>
      <w:r>
        <w:rPr>
          <w:lang w:val="en_US" w:bidi="en_US"/>
        </w:rPr>
        <w:t xml:space="preserve">; </w:t>
      </w:r>
      <w:hyperlink r:id="rId428">
        <w:r>
          <w:rPr>
            <w:lang w:val="en_US" w:bidi="en_US"/>
          </w:rPr>
          <w:rPr>
            <w:color w:val="0000EE"/>
            <w:u w:val="single"/>
          </w:rPr>
          <w:t>21:30–31</w:t>
        </w:r>
      </w:hyperlink>
      <w:r>
        <w:rPr>
          <w:lang w:val="en_US" w:bidi="en_US"/>
        </w:rPr>
        <w:t xml:space="preserve">; </w:t>
      </w:r>
      <w:hyperlink r:id="rId429">
        <w:r>
          <w:rPr>
            <w:lang w:val="en_US" w:bidi="en_US"/>
          </w:rPr>
          <w:rPr>
            <w:color w:val="0000EE"/>
            <w:u w:val="single"/>
          </w:rPr>
          <w:t>26:21</w:t>
        </w:r>
      </w:hyperlink>
      <w:r>
        <w:rPr>
          <w:lang w:val="en_US" w:bidi="en_US"/>
        </w:rPr>
        <w:t xml:space="preserve">; </w:t>
      </w:r>
      <w:hyperlink r:id="rId430">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1">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2">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3">
        <w:r>
          <w:rPr>
            <w:lang w:val="en_US" w:bidi="en_US"/>
          </w:rPr>
          <w:rPr>
            <w:color w:val="0000EE"/>
            <w:u w:val="single"/>
          </w:rPr>
          <w:t>8:3</w:t>
        </w:r>
      </w:hyperlink>
      <w:r>
        <w:rPr>
          <w:lang w:val="en_US" w:bidi="en_US"/>
        </w:rPr>
        <w:t xml:space="preserve">; </w:t>
      </w:r>
      <w:hyperlink r:id="rId434">
        <w:r>
          <w:rPr>
            <w:lang w:val="en_US" w:bidi="en_US"/>
          </w:rPr>
          <w:rPr>
            <w:color w:val="0000EE"/>
            <w:u w:val="single"/>
          </w:rPr>
          <w:t>9:1</w:t>
        </w:r>
      </w:hyperlink>
      <w:r>
        <w:rPr>
          <w:lang w:val="en_US" w:bidi="en_US"/>
        </w:rPr>
        <w:t xml:space="preserve">, </w:t>
      </w:r>
      <w:hyperlink r:id="rId435">
        <w:r>
          <w:rPr>
            <w:lang w:val="en_US" w:bidi="en_US"/>
          </w:rPr>
          <w:rPr>
            <w:color w:val="0000EE"/>
            <w:u w:val="single"/>
          </w:rPr>
          <w:t>13</w:t>
        </w:r>
      </w:hyperlink>
      <w:r>
        <w:rPr>
          <w:lang w:val="en_US" w:bidi="en_US"/>
        </w:rPr>
        <w:t xml:space="preserve">; </w:t>
      </w:r>
      <w:hyperlink r:id="rId285">
        <w:r>
          <w:rPr>
            <w:lang w:val="en_US" w:bidi="en_US"/>
          </w:rPr>
          <w:rPr>
            <w:color w:val="0000EE"/>
            <w:u w:val="single"/>
          </w:rPr>
          <w:t>22:3</w:t>
        </w:r>
      </w:hyperlink>
      <w:r>
        <w:rPr>
          <w:lang w:val="en_US" w:bidi="en_US"/>
        </w:rPr>
        <w:t xml:space="preserve">, </w:t>
      </w:r>
      <w:hyperlink r:id="rId347">
        <w:r>
          <w:rPr>
            <w:lang w:val="en_US" w:bidi="en_US"/>
          </w:rPr>
          <w:rPr>
            <w:color w:val="0000EE"/>
            <w:u w:val="single"/>
          </w:rPr>
          <w:t>4</w:t>
        </w:r>
      </w:hyperlink>
      <w:r>
        <w:rPr>
          <w:lang w:val="en_US" w:bidi="en_US"/>
        </w:rPr>
        <w:t xml:space="preserve">; </w:t>
      </w:r>
      <w:hyperlink r:id="rId348">
        <w:r>
          <w:rPr>
            <w:lang w:val="en_US" w:bidi="en_US"/>
          </w:rPr>
          <w:rPr>
            <w:color w:val="0000EE"/>
            <w:u w:val="single"/>
          </w:rPr>
          <w:t>26:9–11</w:t>
        </w:r>
      </w:hyperlink>
      <w:r>
        <w:rPr>
          <w:lang w:val="en_US" w:bidi="en_US"/>
        </w:rPr>
        <w:t>). Fortunately, Barnabas, the “Son of Encouragement” (</w:t>
      </w:r>
      <w:hyperlink r:id="rId436">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7">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8">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9">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40">
        <w:r>
          <w:rPr>
            <w:lang w:val="en_US" w:bidi="en_US"/>
          </w:rPr>
          <w:rPr>
            <w:color w:val="0000EE"/>
            <w:u w:val="single"/>
          </w:rPr>
          <w:t>21:39</w:t>
        </w:r>
      </w:hyperlink>
      <w:r>
        <w:rPr>
          <w:lang w:val="en_US" w:bidi="en_US"/>
        </w:rPr>
        <w:t xml:space="preserve">; </w:t>
      </w:r>
      <w:hyperlink r:id="rId285">
        <w:r>
          <w:rPr>
            <w:lang w:val="en_US" w:bidi="en_US"/>
          </w:rPr>
          <w:rPr>
            <w:color w:val="0000EE"/>
            <w:u w:val="single"/>
          </w:rPr>
          <w:t>22:3</w:t>
        </w:r>
      </w:hyperlink>
      <w:r>
        <w:rPr>
          <w:lang w:val="en_US" w:bidi="en_US"/>
        </w:rPr>
        <w:t xml:space="preserve">; </w:t>
      </w:r>
      <w:hyperlink r:id="rId441">
        <w:r>
          <w:rPr>
            <w:lang w:val="en_US" w:bidi="en_US"/>
          </w:rPr>
          <w:rPr>
            <w:color w:val="0000EE"/>
            <w:u w:val="single"/>
          </w:rPr>
          <w:t>23:34</w:t>
        </w:r>
      </w:hyperlink>
      <w:r>
        <w:rPr>
          <w:lang w:val="en_US" w:bidi="en_US"/>
        </w:rPr>
        <w:t xml:space="preserve">; cp. </w:t>
      </w:r>
      <w:hyperlink r:id="rId442">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3">
        <w:r>
          <w:rPr>
            <w:lang w:val="en_US" w:bidi="en_US"/>
          </w:rPr>
          <w:rPr>
            <w:color w:val="0000EE"/>
            <w:u w:val="single"/>
          </w:rPr>
          <w:t>2:41</w:t>
        </w:r>
      </w:hyperlink>
      <w:r>
        <w:rPr>
          <w:lang w:val="en_US" w:bidi="en_US"/>
        </w:rPr>
        <w:t xml:space="preserve">; </w:t>
      </w:r>
      <w:hyperlink r:id="rId444">
        <w:r>
          <w:rPr>
            <w:lang w:val="en_US" w:bidi="en_US"/>
          </w:rPr>
          <w:rPr>
            <w:color w:val="0000EE"/>
            <w:u w:val="single"/>
          </w:rPr>
          <w:t>4:4</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256">
        <w:r>
          <w:rPr>
            <w:lang w:val="en_US" w:bidi="en_US"/>
          </w:rPr>
          <w:rPr>
            <w:color w:val="0000EE"/>
            <w:u w:val="single"/>
          </w:rPr>
          <w:t>6:1</w:t>
        </w:r>
      </w:hyperlink>
      <w:r>
        <w:rPr>
          <w:lang w:val="en_US" w:bidi="en_US"/>
        </w:rPr>
        <w:t xml:space="preserve">, </w:t>
      </w:r>
      <w:hyperlink r:id="rId445">
        <w:r>
          <w:rPr>
            <w:lang w:val="en_US" w:bidi="en_US"/>
          </w:rPr>
          <w:rPr>
            <w:color w:val="0000EE"/>
            <w:u w:val="single"/>
          </w:rPr>
          <w:t>7</w:t>
        </w:r>
      </w:hyperlink>
      <w:r>
        <w:rPr>
          <w:lang w:val="en_US" w:bidi="en_US"/>
        </w:rPr>
        <w:t xml:space="preserve">; </w:t>
      </w:r>
      <w:hyperlink r:id="rId289">
        <w:r>
          <w:rPr>
            <w:lang w:val="en_US" w:bidi="en_US"/>
          </w:rPr>
          <w:rPr>
            <w:color w:val="0000EE"/>
            <w:u w:val="single"/>
          </w:rPr>
          <w:t>12:24</w:t>
        </w:r>
      </w:hyperlink>
      <w:r>
        <w:rPr>
          <w:lang w:val="en_US" w:bidi="en_US"/>
        </w:rPr>
        <w:t xml:space="preserve">; </w:t>
      </w:r>
      <w:hyperlink r:id="rId266">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6">
        <w:r>
          <w:rPr>
            <w:lang w:val="en_US" w:bidi="en_US"/>
          </w:rPr>
          <w:rPr>
            <w:color w:val="0000EE"/>
            <w:u w:val="single"/>
          </w:rPr>
          <w:t>Prov 1:7</w:t>
        </w:r>
      </w:hyperlink>
      <w:r>
        <w:rPr>
          <w:lang w:val="en_US" w:bidi="en_US"/>
        </w:rPr>
        <w:t xml:space="preserve">; </w:t>
      </w:r>
      <w:hyperlink r:id="rId447">
        <w:r>
          <w:rPr>
            <w:lang w:val="en_US" w:bidi="en_US"/>
          </w:rPr>
          <w:rPr>
            <w:color w:val="0000EE"/>
            <w:u w:val="single"/>
          </w:rPr>
          <w:t>9:10</w:t>
        </w:r>
      </w:hyperlink>
      <w:r>
        <w:rPr>
          <w:lang w:val="en_US" w:bidi="en_US"/>
        </w:rPr>
        <w:t xml:space="preserve">; cp. </w:t>
      </w:r>
      <w:hyperlink r:id="rId448">
        <w:r>
          <w:rPr>
            <w:lang w:val="en_US" w:bidi="en_US"/>
          </w:rPr>
          <w:rPr>
            <w:color w:val="0000EE"/>
            <w:u w:val="single"/>
          </w:rPr>
          <w:t>Job 28:28</w:t>
        </w:r>
      </w:hyperlink>
      <w:r>
        <w:rPr>
          <w:lang w:val="en_US" w:bidi="en_US"/>
        </w:rPr>
        <w:t xml:space="preserve">; </w:t>
      </w:r>
      <w:hyperlink r:id="rId449">
        <w:r>
          <w:rPr>
            <w:lang w:val="en_US" w:bidi="en_US"/>
          </w:rPr>
          <w:rPr>
            <w:color w:val="0000EE"/>
            <w:u w:val="single"/>
          </w:rPr>
          <w:t>Ps 111:10</w:t>
        </w:r>
      </w:hyperlink>
      <w:r>
        <w:rPr>
          <w:lang w:val="en_US" w:bidi="en_US"/>
        </w:rPr>
        <w:t xml:space="preserve">; </w:t>
      </w:r>
      <w:hyperlink r:id="rId450">
        <w:r>
          <w:rPr>
            <w:lang w:val="en_US" w:bidi="en_US"/>
          </w:rPr>
          <w:rPr>
            <w:color w:val="0000EE"/>
            <w:u w:val="single"/>
          </w:rPr>
          <w:t>Eccl 12:13</w:t>
        </w:r>
      </w:hyperlink>
      <w:r>
        <w:rPr>
          <w:lang w:val="en_US" w:bidi="en_US"/>
        </w:rPr>
        <w:t xml:space="preserve">; see </w:t>
      </w:r>
      <w:hyperlink r:id="rId451">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2">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3">
        <w:r>
          <w:rPr>
            <w:lang w:val="en_US" w:bidi="en_US"/>
          </w:rPr>
          <w:rPr>
            <w:color w:val="0000EE"/>
            <w:u w:val="single"/>
          </w:rPr>
          <w:t>Luke 13:10–17</w:t>
        </w:r>
      </w:hyperlink>
      <w:r>
        <w:rPr>
          <w:lang w:val="en_US" w:bidi="en_US"/>
        </w:rPr>
        <w:t xml:space="preserve">; </w:t>
      </w:r>
      <w:hyperlink r:id="rId454">
        <w:r>
          <w:rPr>
            <w:lang w:val="en_US" w:bidi="en_US"/>
          </w:rPr>
          <w:rPr>
            <w:color w:val="0000EE"/>
            <w:u w:val="single"/>
          </w:rPr>
          <w:t>14:1–6</w:t>
        </w:r>
      </w:hyperlink>
      <w:r>
        <w:rPr>
          <w:lang w:val="en_US" w:bidi="en_US"/>
        </w:rPr>
        <w:t>). The people in the area were deeply moved by these miracles, and many were drawn into the faith (</w:t>
      </w:r>
      <w:hyperlink r:id="rId455">
        <w:r>
          <w:rPr>
            <w:lang w:val="en_US" w:bidi="en_US"/>
          </w:rPr>
          <w:rPr>
            <w:color w:val="0000EE"/>
            <w:u w:val="single"/>
          </w:rPr>
          <w:t>Acts 9:35</w:t>
        </w:r>
      </w:hyperlink>
      <w:r>
        <w:rPr>
          <w:lang w:val="en_US" w:bidi="en_US"/>
        </w:rPr>
        <w:t xml:space="preserve">, </w:t>
      </w:r>
      <w:hyperlink r:id="rId45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7">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6">
        <w:r>
          <w:rPr>
            <w:lang w:val="en_US" w:bidi="en_US"/>
          </w:rPr>
          <w:rPr>
            <w:color w:val="0000EE"/>
            <w:u w:val="single"/>
          </w:rPr>
          <w:t>10:22</w:t>
        </w:r>
      </w:hyperlink>
      <w:r>
        <w:rPr>
          <w:lang w:val="en_US" w:bidi="en_US"/>
        </w:rPr>
        <w:t xml:space="preserve">; </w:t>
      </w:r>
      <w:hyperlink r:id="rId458">
        <w:r>
          <w:rPr>
            <w:lang w:val="en_US" w:bidi="en_US"/>
          </w:rPr>
          <w:rPr>
            <w:color w:val="0000EE"/>
            <w:u w:val="single"/>
          </w:rPr>
          <w:t>21:32</w:t>
        </w:r>
      </w:hyperlink>
      <w:r>
        <w:rPr>
          <w:lang w:val="en_US" w:bidi="en_US"/>
        </w:rPr>
        <w:t xml:space="preserve">; </w:t>
      </w:r>
      <w:hyperlink r:id="rId459">
        <w:r>
          <w:rPr>
            <w:lang w:val="en_US" w:bidi="en_US"/>
          </w:rPr>
          <w:rPr>
            <w:color w:val="0000EE"/>
            <w:u w:val="single"/>
          </w:rPr>
          <w:t>22:25–26</w:t>
        </w:r>
      </w:hyperlink>
      <w:r>
        <w:rPr>
          <w:lang w:val="en_US" w:bidi="en_US"/>
        </w:rPr>
        <w:t xml:space="preserve">; </w:t>
      </w:r>
      <w:hyperlink r:id="rId460">
        <w:r>
          <w:rPr>
            <w:lang w:val="en_US" w:bidi="en_US"/>
          </w:rPr>
          <w:rPr>
            <w:color w:val="0000EE"/>
            <w:u w:val="single"/>
          </w:rPr>
          <w:t>23:17</w:t>
        </w:r>
      </w:hyperlink>
      <w:r>
        <w:rPr>
          <w:lang w:val="en_US" w:bidi="en_US"/>
        </w:rPr>
        <w:t xml:space="preserve">, </w:t>
      </w:r>
      <w:hyperlink r:id="rId461">
        <w:r>
          <w:rPr>
            <w:lang w:val="en_US" w:bidi="en_US"/>
          </w:rPr>
          <w:rPr>
            <w:color w:val="0000EE"/>
            <w:u w:val="single"/>
          </w:rPr>
          <w:t>23</w:t>
        </w:r>
      </w:hyperlink>
      <w:r>
        <w:rPr>
          <w:lang w:val="en_US" w:bidi="en_US"/>
        </w:rPr>
        <w:t xml:space="preserve">; </w:t>
      </w:r>
      <w:hyperlink r:id="rId462">
        <w:r>
          <w:rPr>
            <w:lang w:val="en_US" w:bidi="en_US"/>
          </w:rPr>
          <w:rPr>
            <w:color w:val="0000EE"/>
            <w:u w:val="single"/>
          </w:rPr>
          <w:t>27:6</w:t>
        </w:r>
      </w:hyperlink>
      <w:r>
        <w:rPr>
          <w:lang w:val="en_US" w:bidi="en_US"/>
        </w:rPr>
        <w:t xml:space="preserve">, </w:t>
      </w:r>
      <w:hyperlink r:id="rId463">
        <w:r>
          <w:rPr>
            <w:lang w:val="en_US" w:bidi="en_US"/>
          </w:rPr>
          <w:rPr>
            <w:color w:val="0000EE"/>
            <w:u w:val="single"/>
          </w:rPr>
          <w:t>11</w:t>
        </w:r>
      </w:hyperlink>
      <w:r>
        <w:rPr>
          <w:lang w:val="en_US" w:bidi="en_US"/>
        </w:rPr>
        <w:t xml:space="preserve">, </w:t>
      </w:r>
      <w:hyperlink r:id="rId464">
        <w:r>
          <w:rPr>
            <w:lang w:val="en_US" w:bidi="en_US"/>
          </w:rPr>
          <w:rPr>
            <w:color w:val="0000EE"/>
            <w:u w:val="single"/>
          </w:rPr>
          <w:t>43</w:t>
        </w:r>
      </w:hyperlink>
      <w:r>
        <w:rPr>
          <w:lang w:val="en_US" w:bidi="en_US"/>
        </w:rPr>
        <w:t xml:space="preserve">; </w:t>
      </w:r>
      <w:hyperlink r:id="rId465">
        <w:r>
          <w:rPr>
            <w:lang w:val="en_US" w:bidi="en_US"/>
          </w:rPr>
          <w:rPr>
            <w:color w:val="0000EE"/>
            <w:u w:val="single"/>
          </w:rPr>
          <w:t>28:16</w:t>
        </w:r>
      </w:hyperlink>
      <w:r>
        <w:rPr>
          <w:lang w:val="en_US" w:bidi="en_US"/>
        </w:rPr>
        <w:t xml:space="preserve">; </w:t>
      </w:r>
      <w:hyperlink r:id="rId466">
        <w:r>
          <w:rPr>
            <w:lang w:val="en_US" w:bidi="en_US"/>
          </w:rPr>
          <w:rPr>
            <w:color w:val="0000EE"/>
            <w:u w:val="single"/>
          </w:rPr>
          <w:t>Luke 7:1–10</w:t>
        </w:r>
      </w:hyperlink>
      <w:r>
        <w:rPr>
          <w:lang w:val="en_US" w:bidi="en_US"/>
        </w:rPr>
        <w:t xml:space="preserve">; </w:t>
      </w:r>
      <w:hyperlink r:id="rId467">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8">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9">
        <w:r>
          <w:rPr>
            <w:lang w:val="en_US" w:bidi="en_US"/>
          </w:rPr>
          <w:rPr>
            <w:color w:val="0000EE"/>
            <w:u w:val="single"/>
          </w:rPr>
          <w:t>13:43</w:t>
        </w:r>
      </w:hyperlink>
      <w:r>
        <w:rPr>
          <w:lang w:val="en_US" w:bidi="en_US"/>
        </w:rPr>
        <w:t>). Christianity was an attractive option to Gentiles who worshiped God (</w:t>
      </w:r>
      <w:hyperlink r:id="rId470">
        <w:r>
          <w:rPr>
            <w:lang w:val="en_US" w:bidi="en_US"/>
          </w:rPr>
          <w:rPr>
            <w:color w:val="0000EE"/>
            <w:u w:val="single"/>
          </w:rPr>
          <w:t>18:7</w:t>
        </w:r>
      </w:hyperlink>
      <w:r>
        <w:rPr>
          <w:lang w:val="en_US" w:bidi="en_US"/>
        </w:rPr>
        <w:t xml:space="preserve">; see </w:t>
      </w:r>
      <w:hyperlink r:id="rId471">
        <w:r>
          <w:rPr>
            <w:lang w:val="en_US" w:bidi="en_US"/>
          </w:rPr>
          <w:rPr>
            <w:color w:val="0000EE"/>
            <w:u w:val="single"/>
          </w:rPr>
          <w:t>13:48</w:t>
        </w:r>
      </w:hyperlink>
      <w:r>
        <w:rPr>
          <w:lang w:val="en_US" w:bidi="en_US"/>
        </w:rPr>
        <w:t xml:space="preserve">; </w:t>
      </w:r>
      <w:hyperlink r:id="rId472">
        <w:r>
          <w:rPr>
            <w:lang w:val="en_US" w:bidi="en_US"/>
          </w:rPr>
          <w:rPr>
            <w:color w:val="0000EE"/>
            <w:u w:val="single"/>
          </w:rPr>
          <w:t>16:30</w:t>
        </w:r>
      </w:hyperlink>
      <w:r>
        <w:rPr>
          <w:lang w:val="en_US" w:bidi="en_US"/>
        </w:rPr>
        <w:t xml:space="preserve">;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406">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5">
        <w:r>
          <w:rPr>
            <w:lang w:val="en_US" w:bidi="en_US"/>
          </w:rPr>
          <w:rPr>
            <w:color w:val="0000EE"/>
            <w:u w:val="single"/>
          </w:rPr>
          <w:t>9:3–6</w:t>
        </w:r>
      </w:hyperlink>
      <w:r>
        <w:rPr>
          <w:lang w:val="en_US" w:bidi="en_US"/>
        </w:rPr>
        <w:t xml:space="preserve">, </w:t>
      </w:r>
      <w:hyperlink r:id="rId476">
        <w:r>
          <w:rPr>
            <w:lang w:val="en_US" w:bidi="en_US"/>
          </w:rPr>
          <w:rPr>
            <w:color w:val="0000EE"/>
            <w:u w:val="single"/>
          </w:rPr>
          <w:t>10–16</w:t>
        </w:r>
      </w:hyperlink>
      <w:r>
        <w:rPr>
          <w:lang w:val="en_US" w:bidi="en_US"/>
        </w:rPr>
        <w:t xml:space="preserve">; </w:t>
      </w:r>
      <w:hyperlink r:id="rId477">
        <w:r>
          <w:rPr>
            <w:lang w:val="en_US" w:bidi="en_US"/>
          </w:rPr>
          <w:rPr>
            <w:color w:val="0000EE"/>
            <w:u w:val="single"/>
          </w:rPr>
          <w:t>10:2–6</w:t>
        </w:r>
      </w:hyperlink>
      <w:r>
        <w:rPr>
          <w:lang w:val="en_US" w:bidi="en_US"/>
        </w:rPr>
        <w:t xml:space="preserve">, </w:t>
      </w:r>
      <w:hyperlink r:id="rId478">
        <w:r>
          <w:rPr>
            <w:lang w:val="en_US" w:bidi="en_US"/>
          </w:rPr>
          <w:rPr>
            <w:color w:val="0000EE"/>
            <w:u w:val="single"/>
          </w:rPr>
          <w:t>9–12</w:t>
        </w:r>
      </w:hyperlink>
      <w:r>
        <w:rPr>
          <w:lang w:val="en_US" w:bidi="en_US"/>
        </w:rPr>
        <w:t xml:space="preserve">; </w:t>
      </w:r>
      <w:hyperlink r:id="rId479">
        <w:r>
          <w:rPr>
            <w:lang w:val="en_US" w:bidi="en_US"/>
          </w:rPr>
          <w:rPr>
            <w:color w:val="0000EE"/>
            <w:u w:val="single"/>
          </w:rPr>
          <w:t>11:5–9</w:t>
        </w:r>
      </w:hyperlink>
      <w:r>
        <w:rPr>
          <w:lang w:val="en_US" w:bidi="en_US"/>
        </w:rPr>
        <w:t xml:space="preserve">; </w:t>
      </w:r>
      <w:hyperlink r:id="rId480">
        <w:r>
          <w:rPr>
            <w:lang w:val="en_US" w:bidi="en_US"/>
          </w:rPr>
          <w:rPr>
            <w:color w:val="0000EE"/>
            <w:u w:val="single"/>
          </w:rPr>
          <w:t>12:9–17</w:t>
        </w:r>
      </w:hyperlink>
      <w:r>
        <w:rPr>
          <w:lang w:val="en_US" w:bidi="en_US"/>
        </w:rPr>
        <w:t xml:space="preserve">; </w:t>
      </w:r>
      <w:hyperlink r:id="rId481">
        <w:r>
          <w:rPr>
            <w:lang w:val="en_US" w:bidi="en_US"/>
          </w:rPr>
          <w:rPr>
            <w:color w:val="0000EE"/>
            <w:u w:val="single"/>
          </w:rPr>
          <w:t>18:9–10</w:t>
        </w:r>
      </w:hyperlink>
      <w:r>
        <w:rPr>
          <w:lang w:val="en_US" w:bidi="en_US"/>
        </w:rPr>
        <w:t xml:space="preserve">; </w:t>
      </w:r>
      <w:hyperlink r:id="rId482">
        <w:r>
          <w:rPr>
            <w:lang w:val="en_US" w:bidi="en_US"/>
          </w:rPr>
          <w:rPr>
            <w:color w:val="0000EE"/>
            <w:u w:val="single"/>
          </w:rPr>
          <w:t>22:17–21</w:t>
        </w:r>
      </w:hyperlink>
      <w:r>
        <w:rPr>
          <w:lang w:val="en_US" w:bidi="en_US"/>
        </w:rPr>
        <w:t xml:space="preserve">; </w:t>
      </w:r>
      <w:hyperlink r:id="rId483">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4">
        <w:r>
          <w:rPr>
            <w:lang w:val="en_US" w:bidi="en_US"/>
          </w:rPr>
          <w:rPr>
            <w:color w:val="0000EE"/>
            <w:u w:val="single"/>
          </w:rPr>
          <w:t>Gen 41:32</w:t>
        </w:r>
      </w:hyperlink>
      <w:r>
        <w:rPr>
          <w:lang w:val="en_US" w:bidi="en_US"/>
        </w:rPr>
        <w:t xml:space="preserve">; </w:t>
      </w:r>
      <w:hyperlink r:id="rId485">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6">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7">
        <w:r>
          <w:rPr>
            <w:lang w:val="en_US" w:bidi="en_US"/>
          </w:rPr>
          <w:rPr>
            <w:color w:val="0000EE"/>
            <w:u w:val="single"/>
          </w:rPr>
          <w:t>10:17–48</w:t>
        </w:r>
      </w:hyperlink>
      <w:r>
        <w:rPr>
          <w:lang w:val="en_US" w:bidi="en_US"/>
        </w:rPr>
        <w:t xml:space="preserve">; see </w:t>
      </w:r>
      <w:hyperlink r:id="rId488">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9">
        <w:r>
          <w:rPr>
            <w:lang w:val="en_US" w:bidi="en_US"/>
          </w:rPr>
          <w:rPr>
            <w:color w:val="0000EE"/>
            <w:u w:val="single"/>
          </w:rPr>
          <w:t>14:11–17</w:t>
        </w:r>
      </w:hyperlink>
      <w:r>
        <w:rPr>
          <w:lang w:val="en_US" w:bidi="en_US"/>
        </w:rPr>
        <w:t xml:space="preserve">; </w:t>
      </w:r>
      <w:hyperlink r:id="rId490">
        <w:r>
          <w:rPr>
            <w:lang w:val="en_US" w:bidi="en_US"/>
          </w:rPr>
          <w:rPr>
            <w:color w:val="0000EE"/>
            <w:u w:val="single"/>
          </w:rPr>
          <w:t>Exod 20:3</w:t>
        </w:r>
      </w:hyperlink>
      <w:r>
        <w:rPr>
          <w:lang w:val="en_US" w:bidi="en_US"/>
        </w:rPr>
        <w:t xml:space="preserve">; </w:t>
      </w:r>
      <w:hyperlink r:id="rId491">
        <w:r>
          <w:rPr>
            <w:lang w:val="en_US" w:bidi="en_US"/>
          </w:rPr>
          <w:rPr>
            <w:color w:val="0000EE"/>
            <w:u w:val="single"/>
          </w:rPr>
          <w:t>Deut 5:7</w:t>
        </w:r>
      </w:hyperlink>
      <w:r>
        <w:rPr>
          <w:lang w:val="en_US" w:bidi="en_US"/>
        </w:rPr>
        <w:t xml:space="preserve">; </w:t>
      </w:r>
      <w:hyperlink r:id="rId492">
        <w:r>
          <w:rPr>
            <w:lang w:val="en_US" w:bidi="en_US"/>
          </w:rPr>
          <w:rPr>
            <w:color w:val="0000EE"/>
            <w:u w:val="single"/>
          </w:rPr>
          <w:t>Matt 22:37–38</w:t>
        </w:r>
      </w:hyperlink>
      <w:r>
        <w:rPr>
          <w:lang w:val="en_US" w:bidi="en_US"/>
        </w:rPr>
        <w:t xml:space="preserve">; </w:t>
      </w:r>
      <w:hyperlink r:id="rId493">
        <w:r>
          <w:rPr>
            <w:lang w:val="en_US" w:bidi="en_US"/>
          </w:rPr>
          <w:rPr>
            <w:color w:val="0000EE"/>
            <w:u w:val="single"/>
          </w:rPr>
          <w:t>Mark 12:29–30</w:t>
        </w:r>
      </w:hyperlink>
      <w:r>
        <w:rPr>
          <w:lang w:val="en_US" w:bidi="en_US"/>
        </w:rPr>
        <w:t xml:space="preserve">; </w:t>
      </w:r>
      <w:hyperlink r:id="rId494">
        <w:r>
          <w:rPr>
            <w:lang w:val="en_US" w:bidi="en_US"/>
          </w:rPr>
          <w:rPr>
            <w:color w:val="0000EE"/>
            <w:u w:val="single"/>
          </w:rPr>
          <w:t>Luke 10:27</w:t>
        </w:r>
      </w:hyperlink>
      <w:r>
        <w:rPr>
          <w:lang w:val="en_US" w:bidi="en_US"/>
        </w:rPr>
        <w:t xml:space="preserve">; </w:t>
      </w:r>
      <w:hyperlink r:id="rId495">
        <w:r>
          <w:rPr>
            <w:lang w:val="en_US" w:bidi="en_US"/>
          </w:rPr>
          <w:rPr>
            <w:color w:val="0000EE"/>
            <w:u w:val="single"/>
          </w:rPr>
          <w:t>1 Cor 10:14</w:t>
        </w:r>
      </w:hyperlink>
      <w:r>
        <w:rPr>
          <w:lang w:val="en_US" w:bidi="en_US"/>
        </w:rPr>
        <w:t xml:space="preserve">; </w:t>
      </w:r>
      <w:hyperlink r:id="rId496">
        <w:r>
          <w:rPr>
            <w:lang w:val="en_US" w:bidi="en_US"/>
          </w:rPr>
          <w:rPr>
            <w:color w:val="0000EE"/>
            <w:u w:val="single"/>
          </w:rPr>
          <w:t>Col 3:5</w:t>
        </w:r>
      </w:hyperlink>
      <w:r>
        <w:rPr>
          <w:lang w:val="en_US" w:bidi="en_US"/>
        </w:rPr>
        <w:t xml:space="preserve">; </w:t>
      </w:r>
      <w:hyperlink r:id="rId497">
        <w:r>
          <w:rPr>
            <w:lang w:val="en_US" w:bidi="en_US"/>
          </w:rPr>
          <w:rPr>
            <w:color w:val="0000EE"/>
            <w:u w:val="single"/>
          </w:rPr>
          <w:t>1 Pet 4:3</w:t>
        </w:r>
      </w:hyperlink>
      <w:r>
        <w:rPr>
          <w:lang w:val="en_US" w:bidi="en_US"/>
        </w:rPr>
        <w:t xml:space="preserve">; </w:t>
      </w:r>
      <w:hyperlink r:id="rId498">
        <w:r>
          <w:rPr>
            <w:lang w:val="en_US" w:bidi="en_US"/>
          </w:rPr>
          <w:rPr>
            <w:color w:val="0000EE"/>
            <w:u w:val="single"/>
          </w:rPr>
          <w:t>1 Jn 5:21</w:t>
        </w:r>
      </w:hyperlink>
      <w:r>
        <w:rPr>
          <w:lang w:val="en_US" w:bidi="en_US"/>
        </w:rPr>
        <w:t xml:space="preserve">; </w:t>
      </w:r>
      <w:hyperlink r:id="rId499">
        <w:r>
          <w:rPr>
            <w:lang w:val="en_US" w:bidi="en_US"/>
          </w:rPr>
          <w:rPr>
            <w:color w:val="0000EE"/>
            <w:u w:val="single"/>
          </w:rPr>
          <w:t>Rev 4:10</w:t>
        </w:r>
      </w:hyperlink>
      <w:r>
        <w:rPr>
          <w:lang w:val="en_US" w:bidi="en_US"/>
        </w:rPr>
        <w:t xml:space="preserve">; </w:t>
      </w:r>
      <w:hyperlink r:id="rId500">
        <w:r>
          <w:rPr>
            <w:lang w:val="en_US" w:bidi="en_US"/>
          </w:rPr>
          <w:rPr>
            <w:color w:val="0000EE"/>
            <w:u w:val="single"/>
          </w:rPr>
          <w:t>9:20</w:t>
        </w:r>
      </w:hyperlink>
      <w:r>
        <w:rPr>
          <w:lang w:val="en_US" w:bidi="en_US"/>
        </w:rPr>
        <w:t xml:space="preserve">; </w:t>
      </w:r>
      <w:hyperlink r:id="rId501">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2">
        <w:r>
          <w:rPr>
            <w:lang w:val="en_US" w:bidi="en_US"/>
          </w:rPr>
          <w:rPr>
            <w:color w:val="0000EE"/>
            <w:u w:val="single"/>
          </w:rPr>
          <w:t>Deut 10:17</w:t>
        </w:r>
      </w:hyperlink>
      <w:r>
        <w:rPr>
          <w:lang w:val="en_US" w:bidi="en_US"/>
        </w:rPr>
        <w:t xml:space="preserve">; </w:t>
      </w:r>
      <w:hyperlink r:id="rId503">
        <w:r>
          <w:rPr>
            <w:lang w:val="en_US" w:bidi="en_US"/>
          </w:rPr>
          <w:rPr>
            <w:color w:val="0000EE"/>
            <w:u w:val="single"/>
          </w:rPr>
          <w:t>2 Chr 19:7</w:t>
        </w:r>
      </w:hyperlink>
      <w:r>
        <w:rPr>
          <w:lang w:val="en_US" w:bidi="en_US"/>
        </w:rPr>
        <w:t xml:space="preserve">; </w:t>
      </w:r>
      <w:hyperlink r:id="rId504">
        <w:r>
          <w:rPr>
            <w:lang w:val="en_US" w:bidi="en_US"/>
          </w:rPr>
          <w:rPr>
            <w:color w:val="0000EE"/>
            <w:u w:val="single"/>
          </w:rPr>
          <w:t>Job 34:19</w:t>
        </w:r>
      </w:hyperlink>
      <w:r>
        <w:rPr>
          <w:lang w:val="en_US" w:bidi="en_US"/>
        </w:rPr>
        <w:t xml:space="preserve">; </w:t>
      </w:r>
      <w:hyperlink r:id="rId505">
        <w:r>
          <w:rPr>
            <w:lang w:val="en_US" w:bidi="en_US"/>
          </w:rPr>
          <w:rPr>
            <w:color w:val="0000EE"/>
            <w:u w:val="single"/>
          </w:rPr>
          <w:t>Luke 20:21</w:t>
        </w:r>
      </w:hyperlink>
      <w:r>
        <w:rPr>
          <w:lang w:val="en_US" w:bidi="en_US"/>
        </w:rPr>
        <w:t xml:space="preserve">; </w:t>
      </w:r>
      <w:hyperlink r:id="rId506">
        <w:r>
          <w:rPr>
            <w:lang w:val="en_US" w:bidi="en_US"/>
          </w:rPr>
          <w:rPr>
            <w:color w:val="0000EE"/>
            <w:u w:val="single"/>
          </w:rPr>
          <w:t>Rom 2:11</w:t>
        </w:r>
      </w:hyperlink>
      <w:r>
        <w:rPr>
          <w:lang w:val="en_US" w:bidi="en_US"/>
        </w:rPr>
        <w:t xml:space="preserve">; </w:t>
      </w:r>
      <w:hyperlink r:id="rId507">
        <w:r>
          <w:rPr>
            <w:lang w:val="en_US" w:bidi="en_US"/>
          </w:rPr>
          <w:rPr>
            <w:color w:val="0000EE"/>
            <w:u w:val="single"/>
          </w:rPr>
          <w:t>Gal 2:6</w:t>
        </w:r>
      </w:hyperlink>
      <w:r>
        <w:rPr>
          <w:lang w:val="en_US" w:bidi="en_US"/>
        </w:rPr>
        <w:t xml:space="preserve">; </w:t>
      </w:r>
      <w:hyperlink r:id="rId508">
        <w:r>
          <w:rPr>
            <w:lang w:val="en_US" w:bidi="en_US"/>
          </w:rPr>
          <w:rPr>
            <w:color w:val="0000EE"/>
            <w:u w:val="single"/>
          </w:rPr>
          <w:t>Col 3:25</w:t>
        </w:r>
      </w:hyperlink>
      <w:r>
        <w:rPr>
          <w:lang w:val="en_US" w:bidi="en_US"/>
        </w:rPr>
        <w:t xml:space="preserve">; </w:t>
      </w:r>
      <w:hyperlink r:id="rId509">
        <w:r>
          <w:rPr>
            <w:lang w:val="en_US" w:bidi="en_US"/>
          </w:rPr>
          <w:rPr>
            <w:color w:val="0000EE"/>
            <w:u w:val="single"/>
          </w:rPr>
          <w:t>1 Pet 1:17</w:t>
        </w:r>
      </w:hyperlink>
      <w:r>
        <w:rPr>
          <w:lang w:val="en_US" w:bidi="en_US"/>
        </w:rPr>
        <w:t>. The application of this principle is the meaning of Peter’s vision (</w:t>
      </w:r>
      <w:hyperlink r:id="rId510">
        <w:r>
          <w:rPr>
            <w:lang w:val="en_US" w:bidi="en_US"/>
          </w:rPr>
          <w:rPr>
            <w:color w:val="0000EE"/>
            <w:u w:val="single"/>
          </w:rPr>
          <w:t>10:9–16</w:t>
        </w:r>
      </w:hyperlink>
      <w:r>
        <w:rPr>
          <w:lang w:val="en_US" w:bidi="en_US"/>
        </w:rPr>
        <w:t xml:space="preserve">). • In every nation he accepts those who fear him and do what is right: See </w:t>
      </w:r>
      <w:hyperlink r:id="rId511">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2">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3">
        <w:r>
          <w:rPr>
            <w:lang w:val="en_US" w:bidi="en_US"/>
          </w:rPr>
          <w:rPr>
            <w:color w:val="0000EE"/>
            <w:u w:val="single"/>
          </w:rPr>
          <w:t>13:30–31</w:t>
        </w:r>
      </w:hyperlink>
      <w:r>
        <w:rPr>
          <w:lang w:val="en_US" w:bidi="en_US"/>
        </w:rPr>
        <w:t xml:space="preserve">). The original apostles were chosen in advance to be his witnesses (see </w:t>
      </w:r>
      <w:hyperlink r:id="rId514">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5">
        <w:r>
          <w:rPr>
            <w:lang w:val="en_US" w:bidi="en_US"/>
          </w:rPr>
          <w:rPr>
            <w:color w:val="0000EE"/>
            <w:u w:val="single"/>
          </w:rPr>
          <w:t>14:1–3</w:t>
        </w:r>
      </w:hyperlink>
      <w:r>
        <w:rPr>
          <w:lang w:val="en_US" w:bidi="en_US"/>
        </w:rPr>
        <w:t xml:space="preserve">; </w:t>
      </w:r>
      <w:hyperlink r:id="rId516">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7">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8">
        <w:r>
          <w:rPr>
            <w:lang w:val="en_US" w:bidi="en_US"/>
          </w:rPr>
          <w:rPr>
            <w:color w:val="0000EE"/>
            <w:u w:val="single"/>
          </w:rPr>
          <w:t>44–47</w:t>
        </w:r>
      </w:hyperlink>
      <w:r>
        <w:rPr>
          <w:lang w:val="en_US" w:bidi="en_US"/>
        </w:rPr>
        <w:t xml:space="preserve">; </w:t>
      </w:r>
      <w:hyperlink r:id="rId519">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20">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1">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2">
        <w:r>
          <w:rPr>
            <w:lang w:val="en_US" w:bidi="en_US"/>
          </w:rPr>
          <w:rPr>
            <w:color w:val="0000EE"/>
            <w:u w:val="single"/>
          </w:rPr>
          <w:t>10:34–35</w:t>
        </w:r>
      </w:hyperlink>
      <w:r>
        <w:rPr>
          <w:lang w:val="en_US" w:bidi="en_US"/>
        </w:rPr>
        <w:t>). This event parallels the day of Pentecost in Jerusalem (</w:t>
      </w:r>
      <w:hyperlink r:id="rId355">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3">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4">
        <w:r>
          <w:rPr>
            <w:lang w:val="en_US" w:bidi="en_US"/>
          </w:rPr>
          <w:rPr>
            <w:color w:val="0000EE"/>
            <w:u w:val="single"/>
          </w:rPr>
          <w:t>10:28</w:t>
        </w:r>
      </w:hyperlink>
      <w:r>
        <w:rPr>
          <w:lang w:val="en_US" w:bidi="en_US"/>
        </w:rPr>
        <w:t xml:space="preserve">; </w:t>
      </w:r>
      <w:hyperlink r:id="rId525">
        <w:r>
          <w:rPr>
            <w:lang w:val="en_US" w:bidi="en_US"/>
          </w:rPr>
          <w:rPr>
            <w:color w:val="0000EE"/>
            <w:u w:val="single"/>
          </w:rPr>
          <w:t>22:21–22</w:t>
        </w:r>
      </w:hyperlink>
      <w:r>
        <w:rPr>
          <w:lang w:val="en_US" w:bidi="en_US"/>
        </w:rPr>
        <w:t xml:space="preserve">; see </w:t>
      </w:r>
      <w:hyperlink r:id="rId353">
        <w:r>
          <w:rPr>
            <w:lang w:val="en_US" w:bidi="en_US"/>
          </w:rPr>
          <w:rPr>
            <w:color w:val="0000EE"/>
            <w:u w:val="single"/>
          </w:rPr>
          <w:t>John 4:9</w:t>
        </w:r>
      </w:hyperlink>
      <w:r>
        <w:rPr>
          <w:lang w:val="en_US" w:bidi="en_US"/>
        </w:rPr>
        <w:t xml:space="preserve">, </w:t>
      </w:r>
      <w:hyperlink r:id="rId526">
        <w:r>
          <w:rPr>
            <w:lang w:val="en_US" w:bidi="en_US"/>
          </w:rPr>
          <w:rPr>
            <w:color w:val="0000EE"/>
            <w:u w:val="single"/>
          </w:rPr>
          <w:t>27</w:t>
        </w:r>
      </w:hyperlink>
      <w:r>
        <w:rPr>
          <w:lang w:val="en_US" w:bidi="en_US"/>
        </w:rPr>
        <w:t xml:space="preserve">; </w:t>
      </w:r>
      <w:hyperlink r:id="rId527">
        <w:r>
          <w:rPr>
            <w:lang w:val="en_US" w:bidi="en_US"/>
          </w:rPr>
          <w:rPr>
            <w:color w:val="0000EE"/>
            <w:u w:val="single"/>
          </w:rPr>
          <w:t>18:28</w:t>
        </w:r>
      </w:hyperlink>
      <w:r>
        <w:rPr>
          <w:lang w:val="en_US" w:bidi="en_US"/>
        </w:rPr>
        <w:t xml:space="preserve">; </w:t>
      </w:r>
      <w:hyperlink r:id="rId528">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7">
        <w:r>
          <w:rPr>
            <w:lang w:val="en_US" w:bidi="en_US"/>
          </w:rPr>
          <w:rPr>
            <w:color w:val="0000EE"/>
            <w:u w:val="single"/>
          </w:rPr>
          <w:t>11:12</w:t>
        </w:r>
      </w:hyperlink>
      <w:r>
        <w:rPr>
          <w:lang w:val="en_US" w:bidi="en_US"/>
        </w:rPr>
        <w:t>). Peter had eaten with Gentiles because God had made it clear that he should (</w:t>
      </w:r>
      <w:hyperlink r:id="rId529">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30">
        <w:r>
          <w:rPr>
            <w:lang w:val="en_US" w:bidi="en_US"/>
          </w:rPr>
          <w:rPr>
            <w:color w:val="0000EE"/>
            <w:u w:val="single"/>
          </w:rPr>
          <w:t>11:15–17</w:t>
        </w:r>
      </w:hyperlink>
      <w:r>
        <w:rPr>
          <w:lang w:val="en_US" w:bidi="en_US"/>
        </w:rPr>
        <w:t xml:space="preserve">; see </w:t>
      </w:r>
      <w:hyperlink r:id="rId531">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2">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3">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4">
        <w:r>
          <w:rPr>
            <w:lang w:val="en_US" w:bidi="en_US"/>
          </w:rPr>
          <w:rPr>
            <w:color w:val="0000EE"/>
            <w:u w:val="single"/>
          </w:rPr>
          <w:t>26:28</w:t>
        </w:r>
      </w:hyperlink>
      <w:r>
        <w:rPr>
          <w:lang w:val="en_US" w:bidi="en_US"/>
        </w:rPr>
        <w:t xml:space="preserve">; </w:t>
      </w:r>
      <w:hyperlink r:id="rId535">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r>
        <w:rPr>
          <w:lang w:val="en_US" w:bidi="en_US"/>
        </w:rPr>
      </w:r>
      <w:r>
        <w:rPr>
          <w:lang w:val="en_US" w:bidi="en_US"/>
        </w:rPr>
        <w:t>some prophets: See “</w:t>
      </w:r>
      <w:r>
        <w:rPr>
          <w:lang w:val="en_US" w:bidi="en_US"/>
        </w:rPr>
        <w:t>The Gift of Prophecy</w:t>
      </w:r>
      <w:r>
        <w:rPr>
          <w:lang w:val="en_US" w:bidi="en_US"/>
        </w:rPr>
        <w:t xml:space="preserve">” Theme Note. • Agabus: See also </w:t>
      </w:r>
      <w:hyperlink r:id="rId53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nephew of Tiberius Caesar (</w:t>
      </w:r>
      <w:hyperlink r:id="rId537">
        <w:r>
          <w:rPr>
            <w:lang w:val="en_US" w:bidi="en_US"/>
          </w:rPr>
          <w:rPr>
            <w:color w:val="0000EE"/>
            <w:u w:val="single"/>
          </w:rPr>
          <w:t>Luke 3:1</w:t>
        </w:r>
      </w:hyperlink>
      <w:r>
        <w:rPr>
          <w:lang w:val="en_US" w:bidi="en_US"/>
        </w:rPr>
        <w:t>), was the Roman emperor in AD 41–54. His last wife was his niece Agrippina, whose son Nero he adopted.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8">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9">
        <w:r>
          <w:rPr>
            <w:lang w:val="en_US" w:bidi="en_US"/>
          </w:rPr>
          <w:rPr>
            <w:color w:val="0000EE"/>
            <w:u w:val="single"/>
          </w:rPr>
          <w:t>14:23</w:t>
        </w:r>
      </w:hyperlink>
      <w:r>
        <w:rPr>
          <w:lang w:val="en_US" w:bidi="en_US"/>
        </w:rPr>
        <w:t xml:space="preserve">; </w:t>
      </w:r>
      <w:hyperlink r:id="rId540">
        <w:r>
          <w:rPr>
            <w:lang w:val="en_US" w:bidi="en_US"/>
          </w:rPr>
          <w:rPr>
            <w:color w:val="0000EE"/>
            <w:u w:val="single"/>
          </w:rPr>
          <w:t>15:2–23</w:t>
        </w:r>
      </w:hyperlink>
      <w:r>
        <w:rPr>
          <w:lang w:val="en_US" w:bidi="en_US"/>
        </w:rPr>
        <w:t xml:space="preserve">; </w:t>
      </w:r>
      <w:hyperlink r:id="rId541">
        <w:r>
          <w:rPr>
            <w:lang w:val="en_US" w:bidi="en_US"/>
          </w:rPr>
          <w:rPr>
            <w:color w:val="0000EE"/>
            <w:u w:val="single"/>
          </w:rPr>
          <w:t>16:4</w:t>
        </w:r>
      </w:hyperlink>
      <w:r>
        <w:rPr>
          <w:lang w:val="en_US" w:bidi="en_US"/>
        </w:rPr>
        <w:t xml:space="preserve">; </w:t>
      </w:r>
      <w:hyperlink r:id="rId542">
        <w:r>
          <w:rPr>
            <w:lang w:val="en_US" w:bidi="en_US"/>
          </w:rPr>
          <w:rPr>
            <w:color w:val="0000EE"/>
            <w:u w:val="single"/>
          </w:rPr>
          <w:t>20:17–35</w:t>
        </w:r>
      </w:hyperlink>
      <w:r>
        <w:rPr>
          <w:lang w:val="en_US" w:bidi="en_US"/>
        </w:rPr>
        <w:t xml:space="preserve">; </w:t>
      </w:r>
      <w:hyperlink r:id="rId543">
        <w:r>
          <w:rPr>
            <w:lang w:val="en_US" w:bidi="en_US"/>
          </w:rPr>
          <w:rPr>
            <w:color w:val="0000EE"/>
            <w:u w:val="single"/>
          </w:rPr>
          <w:t>21:18</w:t>
        </w:r>
      </w:hyperlink>
      <w:r>
        <w:rPr>
          <w:lang w:val="en_US" w:bidi="en_US"/>
        </w:rPr>
        <w:t xml:space="preserve">; cp. </w:t>
      </w:r>
      <w:hyperlink r:id="rId544">
        <w:r>
          <w:rPr>
            <w:lang w:val="en_US" w:bidi="en_US"/>
          </w:rPr>
          <w:rPr>
            <w:color w:val="0000EE"/>
            <w:u w:val="single"/>
          </w:rPr>
          <w:t>1 Tim 3:1–7</w:t>
        </w:r>
      </w:hyperlink>
      <w:r>
        <w:rPr>
          <w:lang w:val="en_US" w:bidi="en_US"/>
        </w:rPr>
        <w:t xml:space="preserve">; </w:t>
      </w:r>
      <w:hyperlink r:id="rId545">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6">
        <w:r>
          <w:rPr>
            <w:lang w:val="en_US" w:bidi="en_US"/>
          </w:rPr>
          <w:rPr>
            <w:color w:val="0000EE"/>
            <w:u w:val="single"/>
          </w:rPr>
          <w:t>Mark 1:16–20</w:t>
        </w:r>
      </w:hyperlink>
      <w:r>
        <w:rPr>
          <w:lang w:val="en_US" w:bidi="en_US"/>
        </w:rPr>
        <w:t xml:space="preserve">; </w:t>
      </w:r>
      <w:hyperlink r:id="rId547">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8">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9">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50">
        <w:r>
          <w:rPr>
            <w:lang w:val="en_US" w:bidi="en_US"/>
          </w:rPr>
          <w:rPr>
            <w:color w:val="0000EE"/>
            <w:u w:val="single"/>
          </w:rPr>
          <w:t>12:6</w:t>
        </w:r>
      </w:hyperlink>
      <w:r>
        <w:rPr>
          <w:lang w:val="en_US" w:bidi="en_US"/>
        </w:rPr>
        <w:t xml:space="preserve">). However, God was in charge, and nothing is too hard for him (cp. </w:t>
      </w:r>
      <w:hyperlink r:id="rId551">
        <w:r>
          <w:rPr>
            <w:lang w:val="en_US" w:bidi="en_US"/>
          </w:rPr>
          <w:rPr>
            <w:color w:val="0000EE"/>
            <w:u w:val="single"/>
          </w:rPr>
          <w:t>4:27–31</w:t>
        </w:r>
      </w:hyperlink>
      <w:r>
        <w:rPr>
          <w:lang w:val="en_US" w:bidi="en_US"/>
        </w:rPr>
        <w:t xml:space="preserve">; </w:t>
      </w:r>
      <w:hyperlink r:id="rId552">
        <w:r>
          <w:rPr>
            <w:lang w:val="en_US" w:bidi="en_US"/>
          </w:rPr>
          <w:rPr>
            <w:color w:val="0000EE"/>
            <w:u w:val="single"/>
          </w:rPr>
          <w:t>Gen 18:14</w:t>
        </w:r>
      </w:hyperlink>
      <w:r>
        <w:rPr>
          <w:lang w:val="en_US" w:bidi="en_US"/>
        </w:rPr>
        <w:t xml:space="preserve">; </w:t>
      </w:r>
      <w:hyperlink r:id="rId553">
        <w:r>
          <w:rPr>
            <w:lang w:val="en_US" w:bidi="en_US"/>
          </w:rPr>
          <w:rPr>
            <w:color w:val="0000EE"/>
            <w:u w:val="single"/>
          </w:rPr>
          <w:t>Jer 32:17</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Matt 19:26</w:t>
        </w:r>
      </w:hyperlink>
      <w:r>
        <w:rPr>
          <w:lang w:val="en_US" w:bidi="en_US"/>
        </w:rPr>
        <w:t xml:space="preserve">; </w:t>
      </w:r>
      <w:hyperlink r:id="rId556">
        <w:r>
          <w:rPr>
            <w:lang w:val="en_US" w:bidi="en_US"/>
          </w:rPr>
          <w:rPr>
            <w:color w:val="0000EE"/>
            <w:u w:val="single"/>
          </w:rPr>
          <w:t>Mark 10:27</w:t>
        </w:r>
      </w:hyperlink>
      <w:r>
        <w:rPr>
          <w:lang w:val="en_US" w:bidi="en_US"/>
        </w:rPr>
        <w:t xml:space="preserve">; </w:t>
      </w:r>
      <w:hyperlink r:id="rId384">
        <w:r>
          <w:rPr>
            <w:lang w:val="en_US" w:bidi="en_US"/>
          </w:rPr>
          <w:rPr>
            <w:color w:val="0000EE"/>
            <w:u w:val="single"/>
          </w:rPr>
          <w:t>Luke 1:37</w:t>
        </w:r>
      </w:hyperlink>
      <w:r>
        <w:rPr>
          <w:lang w:val="en_US" w:bidi="en_US"/>
        </w:rPr>
        <w:t xml:space="preserve">; </w:t>
      </w:r>
      <w:hyperlink r:id="rId557">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8">
        <w:r>
          <w:rPr>
            <w:lang w:val="en_US" w:bidi="en_US"/>
          </w:rPr>
          <w:rPr>
            <w:color w:val="0000EE"/>
            <w:u w:val="single"/>
          </w:rPr>
          <w:t>12:6–17</w:t>
        </w:r>
      </w:hyperlink>
      <w:r>
        <w:rPr>
          <w:lang w:val="en_US" w:bidi="en_US"/>
        </w:rPr>
        <w:t xml:space="preserve">; see </w:t>
      </w:r>
      <w:hyperlink r:id="rId559">
        <w:r>
          <w:rPr>
            <w:lang w:val="en_US" w:bidi="en_US"/>
          </w:rPr>
          <w:rPr>
            <w:color w:val="0000EE"/>
            <w:u w:val="single"/>
          </w:rPr>
          <w:t>Luke 11:1–13</w:t>
        </w:r>
      </w:hyperlink>
      <w:r>
        <w:rPr>
          <w:lang w:val="en_US" w:bidi="en_US"/>
        </w:rPr>
        <w:t xml:space="preserve">; </w:t>
      </w:r>
      <w:hyperlink r:id="rId342">
        <w:r>
          <w:rPr>
            <w:lang w:val="en_US" w:bidi="en_US"/>
          </w:rPr>
          <w:rPr>
            <w:color w:val="0000EE"/>
            <w:u w:val="single"/>
          </w:rPr>
          <w:t>18:1–8</w:t>
        </w:r>
      </w:hyperlink>
      <w:r>
        <w:rPr>
          <w:lang w:val="en_US" w:bidi="en_US"/>
        </w:rPr>
        <w:t xml:space="preserve">; cp. </w:t>
      </w:r>
      <w:hyperlink r:id="rId560">
        <w:r>
          <w:rPr>
            <w:lang w:val="en_US" w:bidi="en_US"/>
          </w:rPr>
          <w:rPr>
            <w:color w:val="0000EE"/>
            <w:u w:val="single"/>
          </w:rPr>
          <w:t>Matt 7:7–11</w:t>
        </w:r>
      </w:hyperlink>
      <w:r>
        <w:rPr>
          <w:lang w:val="en_US" w:bidi="en_US"/>
        </w:rPr>
        <w:t xml:space="preserve">; </w:t>
      </w:r>
      <w:hyperlink r:id="rId561">
        <w:r>
          <w:rPr>
            <w:lang w:val="en_US" w:bidi="en_US"/>
          </w:rPr>
          <w:rPr>
            <w:color w:val="0000EE"/>
            <w:u w:val="single"/>
          </w:rPr>
          <w:t>John 15:7</w:t>
        </w:r>
      </w:hyperlink>
      <w:r>
        <w:rPr>
          <w:lang w:val="en_US" w:bidi="en_US"/>
        </w:rPr>
        <w:t xml:space="preserve">; </w:t>
      </w:r>
      <w:hyperlink r:id="rId562">
        <w:r>
          <w:rPr>
            <w:lang w:val="en_US" w:bidi="en_US"/>
          </w:rPr>
          <w:rPr>
            <w:color w:val="0000EE"/>
            <w:u w:val="single"/>
          </w:rPr>
          <w:t>Phil 4:6–7</w:t>
        </w:r>
      </w:hyperlink>
      <w:r>
        <w:rPr>
          <w:lang w:val="en_US" w:bidi="en_US"/>
        </w:rPr>
        <w:t xml:space="preserve">; </w:t>
      </w:r>
      <w:hyperlink r:id="rId563">
        <w:r>
          <w:rPr>
            <w:lang w:val="en_US" w:bidi="en_US"/>
          </w:rPr>
          <w:rPr>
            <w:color w:val="0000EE"/>
            <w:u w:val="single"/>
          </w:rPr>
          <w:t>Jas 5:16</w:t>
        </w:r>
      </w:hyperlink>
      <w:r>
        <w:rPr>
          <w:lang w:val="en_US" w:bidi="en_US"/>
        </w:rPr>
        <w:t xml:space="preserve">; </w:t>
      </w:r>
      <w:hyperlink r:id="rId564">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6">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9">
        <w:r>
          <w:rPr>
            <w:lang w:val="en_US" w:bidi="en_US"/>
          </w:rPr>
          <w:rPr>
            <w:color w:val="0000EE"/>
            <w:u w:val="single"/>
          </w:rPr>
          <w:t>12:23</w:t>
        </w:r>
      </w:hyperlink>
      <w:r>
        <w:rPr>
          <w:lang w:val="en_US" w:bidi="en_US"/>
        </w:rPr>
        <w:t>) contrasts with the growth of the Christian church and the unhindered message of Good News (</w:t>
      </w:r>
      <w:hyperlink r:id="rId291">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7">
        <w:r>
          <w:rPr>
            <w:lang w:val="en_US" w:bidi="en_US"/>
          </w:rPr>
          <w:rPr>
            <w:color w:val="0000EE"/>
            <w:u w:val="single"/>
          </w:rPr>
          <w:t>1 Cor 12:28–29</w:t>
        </w:r>
      </w:hyperlink>
      <w:r>
        <w:rPr>
          <w:lang w:val="en_US" w:bidi="en_US"/>
        </w:rPr>
        <w:t xml:space="preserve">; </w:t>
      </w:r>
      <w:hyperlink r:id="rId568">
        <w:r>
          <w:rPr>
            <w:lang w:val="en_US" w:bidi="en_US"/>
          </w:rPr>
          <w:rPr>
            <w:color w:val="0000EE"/>
            <w:u w:val="single"/>
          </w:rPr>
          <w:t>Eph 4:11</w:t>
        </w:r>
      </w:hyperlink>
      <w:r>
        <w:rPr>
          <w:lang w:val="en_US" w:bidi="en_US"/>
        </w:rPr>
        <w:t xml:space="preserve">. • The name Simeon suggests a Jewish background (see </w:t>
      </w:r>
      <w:hyperlink r:id="rId569">
        <w:r>
          <w:rPr>
            <w:lang w:val="en_US" w:bidi="en_US"/>
          </w:rPr>
          <w:rPr>
            <w:color w:val="0000EE"/>
            <w:u w:val="single"/>
          </w:rPr>
          <w:t>Gen 29:33</w:t>
        </w:r>
      </w:hyperlink>
      <w:r>
        <w:rPr>
          <w:lang w:val="en_US" w:bidi="en_US"/>
        </w:rPr>
        <w:t xml:space="preserve">; </w:t>
      </w:r>
      <w:hyperlink r:id="rId570">
        <w:r>
          <w:rPr>
            <w:lang w:val="en_US" w:bidi="en_US"/>
          </w:rPr>
          <w:rPr>
            <w:color w:val="0000EE"/>
            <w:u w:val="single"/>
          </w:rPr>
          <w:t>Luke 2:25</w:t>
        </w:r>
      </w:hyperlink>
      <w:r>
        <w:rPr>
          <w:lang w:val="en_US" w:bidi="en_US"/>
        </w:rPr>
        <w:t xml:space="preserve">; </w:t>
      </w:r>
      <w:hyperlink r:id="rId571">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2">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3">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4">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6">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5">
        <w:r>
          <w:rPr>
            <w:lang w:val="en_US" w:bidi="en_US"/>
          </w:rPr>
          <w:rPr>
            <w:color w:val="0000EE"/>
            <w:u w:val="single"/>
          </w:rPr>
          <w:t>22:7</w:t>
        </w:r>
      </w:hyperlink>
      <w:r>
        <w:rPr>
          <w:lang w:val="en_US" w:bidi="en_US"/>
        </w:rPr>
        <w:t xml:space="preserve">, </w:t>
      </w:r>
      <w:hyperlink r:id="rId576">
        <w:r>
          <w:rPr>
            <w:lang w:val="en_US" w:bidi="en_US"/>
          </w:rPr>
          <w:rPr>
            <w:color w:val="0000EE"/>
            <w:u w:val="single"/>
          </w:rPr>
          <w:t>13</w:t>
        </w:r>
      </w:hyperlink>
      <w:r>
        <w:rPr>
          <w:lang w:val="en_US" w:bidi="en_US"/>
        </w:rPr>
        <w:t xml:space="preserve">; </w:t>
      </w:r>
      <w:hyperlink r:id="rId577">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8">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9">
        <w:r>
          <w:rPr>
            <w:lang w:val="en_US" w:bidi="en_US"/>
          </w:rPr>
          <w:rPr>
            <w:color w:val="0000EE"/>
            <w:u w:val="single"/>
          </w:rPr>
          <w:t>Mark 1:21–27</w:t>
        </w:r>
      </w:hyperlink>
      <w:r>
        <w:rPr>
          <w:lang w:val="en_US" w:bidi="en_US"/>
        </w:rPr>
        <w:t xml:space="preserve">), for it was a teaching about the living God (see </w:t>
      </w:r>
      <w:hyperlink r:id="rId580">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1">
        <w:r>
          <w:rPr>
            <w:lang w:val="en_US" w:bidi="en_US"/>
          </w:rPr>
          <w:rPr>
            <w:color w:val="0000EE"/>
            <w:u w:val="single"/>
          </w:rPr>
          <w:t>13:5</w:t>
        </w:r>
      </w:hyperlink>
      <w:r>
        <w:rPr>
          <w:lang w:val="en_US" w:bidi="en_US"/>
        </w:rPr>
        <w:t xml:space="preserve">; </w:t>
      </w:r>
      <w:hyperlink r:id="rId403">
        <w:r>
          <w:rPr>
            <w:lang w:val="en_US" w:bidi="en_US"/>
          </w:rPr>
          <w:rPr>
            <w:color w:val="0000EE"/>
            <w:u w:val="single"/>
          </w:rPr>
          <w:t>14:1</w:t>
        </w:r>
      </w:hyperlink>
      <w:r>
        <w:rPr>
          <w:lang w:val="en_US" w:bidi="en_US"/>
        </w:rPr>
        <w:t xml:space="preserve">; </w:t>
      </w:r>
      <w:hyperlink r:id="rId404">
        <w:r>
          <w:rPr>
            <w:lang w:val="en_US" w:bidi="en_US"/>
          </w:rPr>
          <w:rPr>
            <w:color w:val="0000EE"/>
            <w:u w:val="single"/>
          </w:rPr>
          <w:t>17:1</w:t>
        </w:r>
      </w:hyperlink>
      <w:r>
        <w:rPr>
          <w:lang w:val="en_US" w:bidi="en_US"/>
        </w:rPr>
        <w:t xml:space="preserve">, </w:t>
      </w:r>
      <w:hyperlink r:id="rId581">
        <w:r>
          <w:rPr>
            <w:lang w:val="en_US" w:bidi="en_US"/>
          </w:rPr>
          <w:rPr>
            <w:color w:val="0000EE"/>
            <w:u w:val="single"/>
          </w:rPr>
          <w:t>2</w:t>
        </w:r>
      </w:hyperlink>
      <w:r>
        <w:rPr>
          <w:lang w:val="en_US" w:bidi="en_US"/>
        </w:rPr>
        <w:t xml:space="preserve">, </w:t>
      </w:r>
      <w:hyperlink r:id="rId405">
        <w:r>
          <w:rPr>
            <w:lang w:val="en_US" w:bidi="en_US"/>
          </w:rPr>
          <w:rPr>
            <w:color w:val="0000EE"/>
            <w:u w:val="single"/>
          </w:rPr>
          <w:t>10</w:t>
        </w:r>
      </w:hyperlink>
      <w:r>
        <w:rPr>
          <w:lang w:val="en_US" w:bidi="en_US"/>
        </w:rPr>
        <w:t xml:space="preserve">, </w:t>
      </w:r>
      <w:hyperlink r:id="rId406">
        <w:r>
          <w:rPr>
            <w:lang w:val="en_US" w:bidi="en_US"/>
          </w:rPr>
          <w:rPr>
            <w:color w:val="0000EE"/>
            <w:u w:val="single"/>
          </w:rPr>
          <w:t>17</w:t>
        </w:r>
      </w:hyperlink>
      <w:r>
        <w:rPr>
          <w:lang w:val="en_US" w:bidi="en_US"/>
        </w:rPr>
        <w:t xml:space="preserve">; </w:t>
      </w:r>
      <w:hyperlink r:id="rId407">
        <w:r>
          <w:rPr>
            <w:lang w:val="en_US" w:bidi="en_US"/>
          </w:rPr>
          <w:rPr>
            <w:color w:val="0000EE"/>
            <w:u w:val="single"/>
          </w:rPr>
          <w:t>18:4</w:t>
        </w:r>
      </w:hyperlink>
      <w:r>
        <w:rPr>
          <w:lang w:val="en_US" w:bidi="en_US"/>
        </w:rPr>
        <w:t xml:space="preserve">, </w:t>
      </w:r>
      <w:hyperlink r:id="rId408">
        <w:r>
          <w:rPr>
            <w:lang w:val="en_US" w:bidi="en_US"/>
          </w:rPr>
          <w:rPr>
            <w:color w:val="0000EE"/>
            <w:u w:val="single"/>
          </w:rPr>
          <w:t>19</w:t>
        </w:r>
      </w:hyperlink>
      <w:r>
        <w:rPr>
          <w:lang w:val="en_US" w:bidi="en_US"/>
        </w:rPr>
        <w:t xml:space="preserve">; </w:t>
      </w:r>
      <w:hyperlink r:id="rId582">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3">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4">
        <w:r>
          <w:rPr>
            <w:lang w:val="en_US" w:bidi="en_US"/>
          </w:rPr>
          <w:rPr>
            <w:color w:val="0000EE"/>
            <w:u w:val="single"/>
          </w:rPr>
          <w:t>19:33</w:t>
        </w:r>
      </w:hyperlink>
      <w:r>
        <w:rPr>
          <w:lang w:val="en_US" w:bidi="en_US"/>
        </w:rPr>
        <w:t xml:space="preserve">; </w:t>
      </w:r>
      <w:hyperlink r:id="rId585">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5">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6">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7">
        <w:r>
          <w:rPr>
            <w:lang w:val="en_US" w:bidi="en_US"/>
          </w:rPr>
          <w:rPr>
            <w:color w:val="0000EE"/>
            <w:u w:val="single"/>
          </w:rPr>
          <w:t>Ps 14:1–3</w:t>
        </w:r>
      </w:hyperlink>
      <w:r>
        <w:rPr>
          <w:lang w:val="en_US" w:bidi="en_US"/>
        </w:rPr>
        <w:t xml:space="preserve">; see </w:t>
      </w:r>
      <w:hyperlink r:id="rId588">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9">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90">
        <w:r>
          <w:rPr>
            <w:lang w:val="en_US" w:bidi="en_US"/>
          </w:rPr>
          <w:rPr>
            <w:color w:val="0000EE"/>
            <w:u w:val="single"/>
          </w:rPr>
          <w:t>2:11</w:t>
        </w:r>
      </w:hyperlink>
      <w:r>
        <w:rPr>
          <w:lang w:val="en_US" w:bidi="en_US"/>
        </w:rPr>
        <w:t xml:space="preserve">; </w:t>
      </w:r>
      <w:hyperlink r:id="rId591">
        <w:r>
          <w:rPr>
            <w:lang w:val="en_US" w:bidi="en_US"/>
          </w:rPr>
          <w:rPr>
            <w:color w:val="0000EE"/>
            <w:u w:val="single"/>
          </w:rPr>
          <w:t>6:5</w:t>
        </w:r>
      </w:hyperlink>
      <w:r>
        <w:rPr>
          <w:lang w:val="en_US" w:bidi="en_US"/>
        </w:rPr>
        <w:t xml:space="preserve">; </w:t>
      </w:r>
      <w:hyperlink r:id="rId592">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3">
        <w:r>
          <w:rPr>
            <w:lang w:val="en_US" w:bidi="en_US"/>
          </w:rPr>
          <w:rPr>
            <w:color w:val="0000EE"/>
            <w:u w:val="single"/>
          </w:rPr>
          <w:t>4:1–2</w:t>
        </w:r>
      </w:hyperlink>
      <w:r>
        <w:rPr>
          <w:lang w:val="en_US" w:bidi="en_US"/>
        </w:rPr>
        <w:t xml:space="preserve">; </w:t>
      </w:r>
      <w:hyperlink r:id="rId594">
        <w:r>
          <w:rPr>
            <w:lang w:val="en_US" w:bidi="en_US"/>
          </w:rPr>
          <w:rPr>
            <w:color w:val="0000EE"/>
            <w:u w:val="single"/>
          </w:rPr>
          <w:t>5:17</w:t>
        </w:r>
      </w:hyperlink>
      <w:r>
        <w:rPr>
          <w:lang w:val="en_US" w:bidi="en_US"/>
        </w:rPr>
        <w:t>), whose ability to win converts to Judaism (</w:t>
      </w:r>
      <w:hyperlink r:id="rId469">
        <w:r>
          <w:rPr>
            <w:lang w:val="en_US" w:bidi="en_US"/>
          </w:rPr>
          <w:rPr>
            <w:color w:val="0000EE"/>
            <w:u w:val="single"/>
          </w:rPr>
          <w:t>13:43</w:t>
        </w:r>
      </w:hyperlink>
      <w:r>
        <w:rPr>
          <w:lang w:val="en_US" w:bidi="en_US"/>
        </w:rPr>
        <w:t xml:space="preserve">) was being dwarfed by Paul’s ministry. They verbally attacked Paul and his ministry (cp. </w:t>
      </w:r>
      <w:hyperlink r:id="rId595">
        <w:r>
          <w:rPr>
            <w:lang w:val="en_US" w:bidi="en_US"/>
          </w:rPr>
          <w:rPr>
            <w:color w:val="0000EE"/>
            <w:u w:val="single"/>
          </w:rPr>
          <w:t>6:8–12</w:t>
        </w:r>
      </w:hyperlink>
      <w:r>
        <w:rPr>
          <w:lang w:val="en_US" w:bidi="en_US"/>
        </w:rPr>
        <w:t xml:space="preserve">; </w:t>
      </w:r>
      <w:hyperlink r:id="rId596">
        <w:r>
          <w:rPr>
            <w:lang w:val="en_US" w:bidi="en_US"/>
          </w:rPr>
          <w:rPr>
            <w:color w:val="0000EE"/>
            <w:u w:val="single"/>
          </w:rPr>
          <w:t>18:6</w:t>
        </w:r>
      </w:hyperlink>
      <w:r>
        <w:rPr>
          <w:lang w:val="en_US" w:bidi="en_US"/>
        </w:rPr>
        <w:t xml:space="preserve">; </w:t>
      </w:r>
      <w:hyperlink r:id="rId413">
        <w:r>
          <w:rPr>
            <w:lang w:val="en_US" w:bidi="en_US"/>
          </w:rPr>
          <w:rPr>
            <w:color w:val="0000EE"/>
            <w:u w:val="single"/>
          </w:rPr>
          <w:t>19:9</w:t>
        </w:r>
      </w:hyperlink>
      <w:r>
        <w:rPr>
          <w:lang w:val="en_US" w:bidi="en_US"/>
        </w:rPr>
        <w:t xml:space="preserve">; </w:t>
      </w:r>
      <w:hyperlink r:id="rId597">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2">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8">
        <w:r>
          <w:rPr>
            <w:lang w:val="en_US" w:bidi="en_US"/>
          </w:rPr>
          <w:rPr>
            <w:color w:val="0000EE"/>
            <w:u w:val="single"/>
          </w:rPr>
          <w:t>Matt 10:14–15</w:t>
        </w:r>
      </w:hyperlink>
      <w:r>
        <w:rPr>
          <w:lang w:val="en_US" w:bidi="en_US"/>
        </w:rPr>
        <w:t xml:space="preserve">; </w:t>
      </w:r>
      <w:hyperlink r:id="rId599">
        <w:r>
          <w:rPr>
            <w:lang w:val="en_US" w:bidi="en_US"/>
          </w:rPr>
          <w:rPr>
            <w:color w:val="0000EE"/>
            <w:u w:val="single"/>
          </w:rPr>
          <w:t>Mark 6:11–12</w:t>
        </w:r>
      </w:hyperlink>
      <w:r>
        <w:rPr>
          <w:lang w:val="en_US" w:bidi="en_US"/>
        </w:rPr>
        <w:t xml:space="preserve">; </w:t>
      </w:r>
      <w:hyperlink r:id="rId600">
        <w:r>
          <w:rPr>
            <w:lang w:val="en_US" w:bidi="en_US"/>
          </w:rPr>
          <w:rPr>
            <w:color w:val="0000EE"/>
            <w:u w:val="single"/>
          </w:rPr>
          <w:t>Luke 9:5–6</w:t>
        </w:r>
      </w:hyperlink>
      <w:r>
        <w:rPr>
          <w:lang w:val="en_US" w:bidi="en_US"/>
        </w:rPr>
        <w:t xml:space="preserve">; </w:t>
      </w:r>
      <w:hyperlink r:id="rId601">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2">
        <w:r>
          <w:rPr>
            <w:lang w:val="en_US" w:bidi="en_US"/>
          </w:rPr>
          <w:rPr>
            <w:color w:val="0000EE"/>
            <w:u w:val="single"/>
          </w:rPr>
          <w:t>5:41</w:t>
        </w:r>
      </w:hyperlink>
      <w:r>
        <w:rPr>
          <w:lang w:val="en_US" w:bidi="en_US"/>
        </w:rPr>
        <w:t xml:space="preserve">; </w:t>
      </w:r>
      <w:hyperlink r:id="rId603">
        <w:r>
          <w:rPr>
            <w:lang w:val="en_US" w:bidi="en_US"/>
          </w:rPr>
          <w:rPr>
            <w:color w:val="0000EE"/>
            <w:u w:val="single"/>
          </w:rPr>
          <w:t>16:23–25</w:t>
        </w:r>
      </w:hyperlink>
      <w:r>
        <w:rPr>
          <w:lang w:val="en_US" w:bidi="en_US"/>
        </w:rPr>
        <w:t xml:space="preserve">; </w:t>
      </w:r>
      <w:hyperlink r:id="rId604">
        <w:r>
          <w:rPr>
            <w:lang w:val="en_US" w:bidi="en_US"/>
          </w:rPr>
          <w:rPr>
            <w:color w:val="0000EE"/>
            <w:u w:val="single"/>
          </w:rPr>
          <w:t>Matt 5:10–12</w:t>
        </w:r>
      </w:hyperlink>
      <w:r>
        <w:rPr>
          <w:lang w:val="en_US" w:bidi="en_US"/>
        </w:rPr>
        <w:t xml:space="preserve">; </w:t>
      </w:r>
      <w:hyperlink r:id="rId605">
        <w:r>
          <w:rPr>
            <w:lang w:val="en_US" w:bidi="en_US"/>
          </w:rPr>
          <w:rPr>
            <w:color w:val="0000EE"/>
            <w:u w:val="single"/>
          </w:rPr>
          <w:t>2 Cor 8:2</w:t>
        </w:r>
      </w:hyperlink>
      <w:r>
        <w:rPr>
          <w:lang w:val="en_US" w:bidi="en_US"/>
        </w:rPr>
        <w:t xml:space="preserve">; </w:t>
      </w:r>
      <w:hyperlink r:id="rId606">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7">
        <w:r>
          <w:rPr>
            <w:lang w:val="en_US" w:bidi="en_US"/>
          </w:rPr>
          <w:rPr>
            <w:color w:val="0000EE"/>
            <w:u w:val="single"/>
          </w:rPr>
          <w:t>2:14</w:t>
        </w:r>
      </w:hyperlink>
      <w:r>
        <w:rPr>
          <w:lang w:val="en_US" w:bidi="en_US"/>
        </w:rPr>
        <w:t xml:space="preserve">; </w:t>
      </w:r>
      <w:hyperlink r:id="rId608">
        <w:r>
          <w:rPr>
            <w:lang w:val="en_US" w:bidi="en_US"/>
          </w:rPr>
          <w:rPr>
            <w:color w:val="0000EE"/>
            <w:u w:val="single"/>
          </w:rPr>
          <w:t>4:9–10</w:t>
        </w:r>
      </w:hyperlink>
      <w:r>
        <w:rPr>
          <w:lang w:val="en_US" w:bidi="en_US"/>
        </w:rPr>
        <w:t xml:space="preserve">, </w:t>
      </w:r>
      <w:hyperlink r:id="rId609">
        <w:r>
          <w:rPr>
            <w:lang w:val="en_US" w:bidi="en_US"/>
          </w:rPr>
          <w:rPr>
            <w:color w:val="0000EE"/>
            <w:u w:val="single"/>
          </w:rPr>
          <w:t>13</w:t>
        </w:r>
      </w:hyperlink>
      <w:r>
        <w:rPr>
          <w:lang w:val="en_US" w:bidi="en_US"/>
        </w:rPr>
        <w:t xml:space="preserve">; </w:t>
      </w:r>
      <w:hyperlink r:id="rId610">
        <w:r>
          <w:rPr>
            <w:lang w:val="en_US" w:bidi="en_US"/>
          </w:rPr>
          <w:rPr>
            <w:color w:val="0000EE"/>
            <w:u w:val="single"/>
          </w:rPr>
          <w:t>7:2–53</w:t>
        </w:r>
      </w:hyperlink>
      <w:r>
        <w:rPr>
          <w:lang w:val="en_US" w:bidi="en_US"/>
        </w:rPr>
        <w:t xml:space="preserve">; </w:t>
      </w:r>
      <w:hyperlink r:id="rId611">
        <w:r>
          <w:rPr>
            <w:lang w:val="en_US" w:bidi="en_US"/>
          </w:rPr>
          <w:rPr>
            <w:color w:val="0000EE"/>
            <w:u w:val="single"/>
          </w:rPr>
          <w:t>8:30–35</w:t>
        </w:r>
      </w:hyperlink>
      <w:r>
        <w:rPr>
          <w:lang w:val="en_US" w:bidi="en_US"/>
        </w:rPr>
        <w:t xml:space="preserve">; </w:t>
      </w:r>
      <w:hyperlink r:id="rId612">
        <w:r>
          <w:rPr>
            <w:lang w:val="en_US" w:bidi="en_US"/>
          </w:rPr>
          <w:rPr>
            <w:color w:val="0000EE"/>
            <w:u w:val="single"/>
          </w:rPr>
          <w:t>9:27–28</w:t>
        </w:r>
      </w:hyperlink>
      <w:r>
        <w:rPr>
          <w:lang w:val="en_US" w:bidi="en_US"/>
        </w:rPr>
        <w:t xml:space="preserve">; </w:t>
      </w:r>
      <w:hyperlink r:id="rId409">
        <w:r>
          <w:rPr>
            <w:lang w:val="en_US" w:bidi="en_US"/>
          </w:rPr>
          <w:rPr>
            <w:color w:val="0000EE"/>
            <w:u w:val="single"/>
          </w:rPr>
          <w:t>18:26</w:t>
        </w:r>
      </w:hyperlink>
      <w:r>
        <w:rPr>
          <w:lang w:val="en_US" w:bidi="en_US"/>
        </w:rPr>
        <w:t xml:space="preserve">; </w:t>
      </w:r>
      <w:hyperlink r:id="rId582">
        <w:r>
          <w:rPr>
            <w:lang w:val="en_US" w:bidi="en_US"/>
          </w:rPr>
          <w:rPr>
            <w:color w:val="0000EE"/>
            <w:u w:val="single"/>
          </w:rPr>
          <w:t>19:8</w:t>
        </w:r>
      </w:hyperlink>
      <w:r>
        <w:rPr>
          <w:lang w:val="en_US" w:bidi="en_US"/>
        </w:rPr>
        <w:t xml:space="preserve">; </w:t>
      </w:r>
      <w:hyperlink r:id="rId613">
        <w:r>
          <w:rPr>
            <w:lang w:val="en_US" w:bidi="en_US"/>
          </w:rPr>
          <w:rPr>
            <w:color w:val="0000EE"/>
            <w:u w:val="single"/>
          </w:rPr>
          <w:t>22:3–21</w:t>
        </w:r>
      </w:hyperlink>
      <w:r>
        <w:rPr>
          <w:lang w:val="en_US" w:bidi="en_US"/>
        </w:rPr>
        <w:t xml:space="preserve">; </w:t>
      </w:r>
      <w:hyperlink r:id="rId614">
        <w:r>
          <w:rPr>
            <w:lang w:val="en_US" w:bidi="en_US"/>
          </w:rPr>
          <w:rPr>
            <w:color w:val="0000EE"/>
            <w:u w:val="single"/>
          </w:rPr>
          <w:t>23:1–6</w:t>
        </w:r>
      </w:hyperlink>
      <w:r>
        <w:rPr>
          <w:lang w:val="en_US" w:bidi="en_US"/>
        </w:rPr>
        <w:t xml:space="preserve">; </w:t>
      </w:r>
      <w:hyperlink r:id="rId615">
        <w:r>
          <w:rPr>
            <w:lang w:val="en_US" w:bidi="en_US"/>
          </w:rPr>
          <w:rPr>
            <w:color w:val="0000EE"/>
            <w:u w:val="single"/>
          </w:rPr>
          <w:t>28:16–20</w:t>
        </w:r>
      </w:hyperlink>
      <w:r>
        <w:rPr>
          <w:lang w:val="en_US" w:bidi="en_US"/>
        </w:rPr>
        <w:t xml:space="preserve">, </w:t>
      </w:r>
      <w:hyperlink r:id="rId616">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7">
        <w:r>
          <w:rPr>
            <w:lang w:val="en_US" w:bidi="en_US"/>
          </w:rPr>
          <w:rPr>
            <w:color w:val="0000EE"/>
            <w:u w:val="single"/>
          </w:rPr>
          <w:t>5:12–16</w:t>
        </w:r>
      </w:hyperlink>
      <w:r>
        <w:rPr>
          <w:lang w:val="en_US" w:bidi="en_US"/>
        </w:rPr>
        <w:t xml:space="preserve">; </w:t>
      </w:r>
      <w:hyperlink r:id="rId618">
        <w:r>
          <w:rPr>
            <w:lang w:val="en_US" w:bidi="en_US"/>
          </w:rPr>
          <w:rPr>
            <w:color w:val="0000EE"/>
            <w:u w:val="single"/>
          </w:rPr>
          <w:t>15:12</w:t>
        </w:r>
      </w:hyperlink>
      <w:r>
        <w:rPr>
          <w:lang w:val="en_US" w:bidi="en_US"/>
        </w:rPr>
        <w:t xml:space="preserve">; </w:t>
      </w:r>
      <w:hyperlink r:id="rId619">
        <w:r>
          <w:rPr>
            <w:lang w:val="en_US" w:bidi="en_US"/>
          </w:rPr>
          <w:rPr>
            <w:color w:val="0000EE"/>
            <w:u w:val="single"/>
          </w:rPr>
          <w:t>16:18</w:t>
        </w:r>
      </w:hyperlink>
      <w:r>
        <w:rPr>
          <w:lang w:val="en_US" w:bidi="en_US"/>
        </w:rPr>
        <w:t xml:space="preserve">; </w:t>
      </w:r>
      <w:hyperlink r:id="rId620">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1">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2">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2">
        <w:r>
          <w:rPr>
            <w:lang w:val="en_US" w:bidi="en_US"/>
          </w:rPr>
          <w:rPr>
            <w:color w:val="0000EE"/>
            <w:u w:val="single"/>
          </w:rPr>
          <w:t>20:24</w:t>
        </w:r>
      </w:hyperlink>
      <w:r>
        <w:rPr>
          <w:lang w:val="en_US" w:bidi="en_US"/>
        </w:rPr>
        <w:t xml:space="preserve">; </w:t>
      </w:r>
      <w:hyperlink r:id="rId623">
        <w:r>
          <w:rPr>
            <w:lang w:val="en_US" w:bidi="en_US"/>
          </w:rPr>
          <w:rPr>
            <w:color w:val="0000EE"/>
            <w:u w:val="single"/>
          </w:rPr>
          <w:t>21:13–14</w:t>
        </w:r>
      </w:hyperlink>
      <w:r>
        <w:rPr>
          <w:lang w:val="en_US" w:bidi="en_US"/>
        </w:rPr>
        <w:t xml:space="preserve">; see also </w:t>
      </w:r>
      <w:hyperlink r:id="rId624">
        <w:r>
          <w:rPr>
            <w:lang w:val="en_US" w:bidi="en_US"/>
          </w:rPr>
          <w:rPr>
            <w:color w:val="0000EE"/>
            <w:u w:val="single"/>
          </w:rPr>
          <w:t>Rom 8:35–38</w:t>
        </w:r>
      </w:hyperlink>
      <w:r>
        <w:rPr>
          <w:lang w:val="en_US" w:bidi="en_US"/>
        </w:rPr>
        <w:t xml:space="preserve">; </w:t>
      </w:r>
      <w:hyperlink r:id="rId625">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6">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7">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8">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9">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30">
        <w:r>
          <w:rPr>
            <w:lang w:val="en_US" w:bidi="en_US"/>
          </w:rPr>
          <w:rPr>
            <w:color w:val="0000EE"/>
            <w:u w:val="single"/>
          </w:rPr>
          <w:t>15:32</w:t>
        </w:r>
      </w:hyperlink>
      <w:r>
        <w:rPr>
          <w:lang w:val="en_US" w:bidi="en_US"/>
        </w:rPr>
        <w:t xml:space="preserve">, </w:t>
      </w:r>
      <w:hyperlink r:id="rId631">
        <w:r>
          <w:rPr>
            <w:lang w:val="en_US" w:bidi="en_US"/>
          </w:rPr>
          <w:rPr>
            <w:color w:val="0000EE"/>
            <w:u w:val="single"/>
          </w:rPr>
          <w:t>41</w:t>
        </w:r>
      </w:hyperlink>
      <w:r>
        <w:rPr>
          <w:lang w:val="en_US" w:bidi="en_US"/>
        </w:rPr>
        <w:t xml:space="preserve">; </w:t>
      </w:r>
      <w:hyperlink r:id="rId632">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3">
        <w:r>
          <w:rPr>
            <w:lang w:val="en_US" w:bidi="en_US"/>
          </w:rPr>
          <w:rPr>
            <w:color w:val="0000EE"/>
            <w:u w:val="single"/>
          </w:rPr>
          <w:t>1 Thes 3:2</w:t>
        </w:r>
      </w:hyperlink>
      <w:r>
        <w:rPr>
          <w:lang w:val="en_US" w:bidi="en_US"/>
        </w:rPr>
        <w:t xml:space="preserve">; </w:t>
      </w:r>
      <w:hyperlink r:id="rId634">
        <w:r>
          <w:rPr>
            <w:lang w:val="en_US" w:bidi="en_US"/>
          </w:rPr>
          <w:rPr>
            <w:color w:val="0000EE"/>
            <w:u w:val="single"/>
          </w:rPr>
          <w:t>4:18</w:t>
        </w:r>
      </w:hyperlink>
      <w:r>
        <w:rPr>
          <w:lang w:val="en_US" w:bidi="en_US"/>
        </w:rPr>
        <w:t xml:space="preserve">; </w:t>
      </w:r>
      <w:hyperlink r:id="rId635">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6">
        <w:r>
          <w:rPr>
            <w:lang w:val="en_US" w:bidi="en_US"/>
          </w:rPr>
          <w:rPr>
            <w:color w:val="0000EE"/>
            <w:u w:val="single"/>
          </w:rPr>
          <w:t>1 Cor 16:9</w:t>
        </w:r>
      </w:hyperlink>
      <w:r>
        <w:rPr>
          <w:lang w:val="en_US" w:bidi="en_US"/>
        </w:rPr>
        <w:t xml:space="preserve">; </w:t>
      </w:r>
      <w:hyperlink r:id="rId637">
        <w:r>
          <w:rPr>
            <w:lang w:val="en_US" w:bidi="en_US"/>
          </w:rPr>
          <w:rPr>
            <w:color w:val="0000EE"/>
            <w:u w:val="single"/>
          </w:rPr>
          <w:t>2 Cor 2:12</w:t>
        </w:r>
      </w:hyperlink>
      <w:r>
        <w:rPr>
          <w:lang w:val="en_US" w:bidi="en_US"/>
        </w:rPr>
        <w:t>). Similar reports (</w:t>
      </w:r>
      <w:hyperlink r:id="rId638">
        <w:r>
          <w:rPr>
            <w:lang w:val="en_US" w:bidi="en_US"/>
          </w:rPr>
          <w:rPr>
            <w:color w:val="0000EE"/>
            <w:u w:val="single"/>
          </w:rPr>
          <w:t>Acts 15:4</w:t>
        </w:r>
      </w:hyperlink>
      <w:r>
        <w:rPr>
          <w:lang w:val="en_US" w:bidi="en_US"/>
        </w:rPr>
        <w:t xml:space="preserve">, </w:t>
      </w:r>
      <w:hyperlink r:id="rId618">
        <w:r>
          <w:rPr>
            <w:lang w:val="en_US" w:bidi="en_US"/>
          </w:rPr>
          <w:rPr>
            <w:color w:val="0000EE"/>
            <w:u w:val="single"/>
          </w:rPr>
          <w:t>12</w:t>
        </w:r>
      </w:hyperlink>
      <w:r>
        <w:rPr>
          <w:lang w:val="en_US" w:bidi="en_US"/>
        </w:rPr>
        <w:t xml:space="preserve">; </w:t>
      </w:r>
      <w:hyperlink r:id="rId639">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40">
        <w:r>
          <w:rPr>
            <w:lang w:val="en_US" w:bidi="en_US"/>
          </w:rPr>
          <w:rPr>
            <w:color w:val="0000EE"/>
            <w:u w:val="single"/>
          </w:rPr>
          <w:t>Rom 15:17–18</w:t>
        </w:r>
      </w:hyperlink>
      <w:r>
        <w:rPr>
          <w:lang w:val="en_US" w:bidi="en_US"/>
        </w:rPr>
        <w:t xml:space="preserve">; </w:t>
      </w:r>
      <w:hyperlink r:id="rId641">
        <w:r>
          <w:rPr>
            <w:lang w:val="en_US" w:bidi="en_US"/>
          </w:rPr>
          <w:rPr>
            <w:color w:val="0000EE"/>
            <w:u w:val="single"/>
          </w:rPr>
          <w:t>1 Cor 3:5–9</w:t>
        </w:r>
      </w:hyperlink>
      <w:r>
        <w:rPr>
          <w:lang w:val="en_US" w:bidi="en_US"/>
        </w:rPr>
        <w:t xml:space="preserve">; </w:t>
      </w:r>
      <w:hyperlink r:id="rId642">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3">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4">
        <w:r>
          <w:rPr>
            <w:lang w:val="en_US" w:bidi="en_US"/>
          </w:rPr>
          <w:rPr>
            <w:color w:val="0000EE"/>
            <w:u w:val="single"/>
          </w:rPr>
          <w:t>Gal 1:6–9</w:t>
        </w:r>
      </w:hyperlink>
      <w:r>
        <w:rPr>
          <w:lang w:val="en_US" w:bidi="en_US"/>
        </w:rPr>
        <w:t xml:space="preserve">; </w:t>
      </w:r>
      <w:hyperlink r:id="rId645">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6">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7">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8">
        <w:r>
          <w:rPr>
            <w:lang w:val="en_US" w:bidi="en_US"/>
          </w:rPr>
          <w:rPr>
            <w:color w:val="0000EE"/>
            <w:u w:val="single"/>
          </w:rPr>
          <w:t>Exod 20:4</w:t>
        </w:r>
      </w:hyperlink>
      <w:r>
        <w:rPr>
          <w:lang w:val="en_US" w:bidi="en_US"/>
        </w:rPr>
        <w:t xml:space="preserve">; </w:t>
      </w:r>
      <w:hyperlink r:id="rId649">
        <w:r>
          <w:rPr>
            <w:lang w:val="en_US" w:bidi="en_US"/>
          </w:rPr>
          <w:rPr>
            <w:color w:val="0000EE"/>
            <w:u w:val="single"/>
          </w:rPr>
          <w:t>Deut 5:8</w:t>
        </w:r>
      </w:hyperlink>
      <w:r>
        <w:rPr>
          <w:lang w:val="en_US" w:bidi="en_US"/>
        </w:rPr>
        <w:t xml:space="preserve">; </w:t>
      </w:r>
      <w:hyperlink r:id="rId650">
        <w:r>
          <w:rPr>
            <w:lang w:val="en_US" w:bidi="en_US"/>
          </w:rPr>
          <w:rPr>
            <w:color w:val="0000EE"/>
            <w:u w:val="single"/>
          </w:rPr>
          <w:t>1 Cor 8:4–13</w:t>
        </w:r>
      </w:hyperlink>
      <w:r>
        <w:rPr>
          <w:lang w:val="en_US" w:bidi="en_US"/>
        </w:rPr>
        <w:t xml:space="preserve">; </w:t>
      </w:r>
      <w:hyperlink r:id="rId651">
        <w:r>
          <w:rPr>
            <w:lang w:val="en_US" w:bidi="en_US"/>
          </w:rPr>
          <w:rPr>
            <w:color w:val="0000EE"/>
            <w:u w:val="single"/>
          </w:rPr>
          <w:t>10:14–30</w:t>
        </w:r>
      </w:hyperlink>
      <w:r>
        <w:rPr>
          <w:lang w:val="en_US" w:bidi="en_US"/>
        </w:rPr>
        <w:t xml:space="preserve">; </w:t>
      </w:r>
      <w:hyperlink r:id="rId652">
        <w:r>
          <w:rPr>
            <w:lang w:val="en_US" w:bidi="en_US"/>
          </w:rPr>
          <w:rPr>
            <w:color w:val="0000EE"/>
            <w:u w:val="single"/>
          </w:rPr>
          <w:t>Rev 2:14</w:t>
        </w:r>
      </w:hyperlink>
      <w:r>
        <w:rPr>
          <w:lang w:val="en_US" w:bidi="en_US"/>
        </w:rPr>
        <w:t xml:space="preserve">, </w:t>
      </w:r>
      <w:hyperlink r:id="rId653">
        <w:r>
          <w:rPr>
            <w:lang w:val="en_US" w:bidi="en_US"/>
          </w:rPr>
          <w:rPr>
            <w:color w:val="0000EE"/>
            <w:u w:val="single"/>
          </w:rPr>
          <w:t>20</w:t>
        </w:r>
      </w:hyperlink>
      <w:r>
        <w:rPr>
          <w:lang w:val="en_US" w:bidi="en_US"/>
        </w:rPr>
        <w:t>). • Sexual immorality was common in the Greek world but is always sinful (</w:t>
      </w:r>
      <w:hyperlink r:id="rId654">
        <w:r>
          <w:rPr>
            <w:lang w:val="en_US" w:bidi="en_US"/>
          </w:rPr>
          <w:rPr>
            <w:color w:val="0000EE"/>
            <w:u w:val="single"/>
          </w:rPr>
          <w:t>Exod 20:14</w:t>
        </w:r>
      </w:hyperlink>
      <w:r>
        <w:rPr>
          <w:lang w:val="en_US" w:bidi="en_US"/>
        </w:rPr>
        <w:t xml:space="preserve">; </w:t>
      </w:r>
      <w:hyperlink r:id="rId655">
        <w:r>
          <w:rPr>
            <w:lang w:val="en_US" w:bidi="en_US"/>
          </w:rPr>
          <w:rPr>
            <w:color w:val="0000EE"/>
            <w:u w:val="single"/>
          </w:rPr>
          <w:t>Deut 5:18</w:t>
        </w:r>
      </w:hyperlink>
      <w:r>
        <w:rPr>
          <w:lang w:val="en_US" w:bidi="en_US"/>
        </w:rPr>
        <w:t xml:space="preserve">; </w:t>
      </w:r>
      <w:hyperlink r:id="rId656">
        <w:r>
          <w:rPr>
            <w:lang w:val="en_US" w:bidi="en_US"/>
          </w:rPr>
          <w:rPr>
            <w:color w:val="0000EE"/>
            <w:u w:val="single"/>
          </w:rPr>
          <w:t>Gal 5:19</w:t>
        </w:r>
      </w:hyperlink>
      <w:r>
        <w:rPr>
          <w:lang w:val="en_US" w:bidi="en_US"/>
        </w:rPr>
        <w:t>). • eating the meat of strangled animals: God’s law prohibits eating meat that has blood in it (</w:t>
      </w:r>
      <w:hyperlink r:id="rId657">
        <w:r>
          <w:rPr>
            <w:lang w:val="en_US" w:bidi="en_US"/>
          </w:rPr>
          <w:rPr>
            <w:color w:val="0000EE"/>
            <w:u w:val="single"/>
          </w:rPr>
          <w:t>Lev 17:13–14</w:t>
        </w:r>
      </w:hyperlink>
      <w:r>
        <w:rPr>
          <w:lang w:val="en_US" w:bidi="en_US"/>
        </w:rPr>
        <w:t>) or consuming blood (</w:t>
      </w:r>
      <w:hyperlink r:id="rId658">
        <w:r>
          <w:rPr>
            <w:lang w:val="en_US" w:bidi="en_US"/>
          </w:rPr>
          <w:rPr>
            <w:color w:val="0000EE"/>
            <w:u w:val="single"/>
          </w:rPr>
          <w:t>Lev 17:10–12</w:t>
        </w:r>
      </w:hyperlink>
      <w:r>
        <w:rPr>
          <w:lang w:val="en_US" w:bidi="en_US"/>
        </w:rPr>
        <w:t>), “for the life of every creature is in its blood” (</w:t>
      </w:r>
      <w:hyperlink r:id="rId659">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60">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1">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2">
        <w:r>
          <w:rPr>
            <w:lang w:val="en_US" w:bidi="en_US"/>
          </w:rPr>
          <w:rPr>
            <w:color w:val="0000EE"/>
            <w:u w:val="single"/>
          </w:rPr>
          <w:t>1 Cor 16:23–24</w:t>
        </w:r>
      </w:hyperlink>
      <w:r>
        <w:rPr>
          <w:lang w:val="en_US" w:bidi="en_US"/>
        </w:rPr>
        <w:t xml:space="preserve">; </w:t>
      </w:r>
      <w:hyperlink r:id="rId663">
        <w:r>
          <w:rPr>
            <w:lang w:val="en_US" w:bidi="en_US"/>
          </w:rPr>
          <w:rPr>
            <w:color w:val="0000EE"/>
            <w:u w:val="single"/>
          </w:rPr>
          <w:t>2 Cor 13:13</w:t>
        </w:r>
      </w:hyperlink>
      <w:r>
        <w:rPr>
          <w:lang w:val="en_US" w:bidi="en_US"/>
        </w:rPr>
        <w:t xml:space="preserve">; see </w:t>
      </w:r>
      <w:hyperlink r:id="rId664">
        <w:r>
          <w:rPr>
            <w:lang w:val="en_US" w:bidi="en_US"/>
          </w:rPr>
          <w:rPr>
            <w:color w:val="0000EE"/>
            <w:u w:val="single"/>
          </w:rPr>
          <w:t>Eph 6:23–24</w:t>
        </w:r>
      </w:hyperlink>
      <w:r>
        <w:rPr>
          <w:lang w:val="en_US" w:bidi="en_US"/>
        </w:rPr>
        <w:t xml:space="preserve">; </w:t>
      </w:r>
      <w:hyperlink r:id="rId665">
        <w:r>
          <w:rPr>
            <w:lang w:val="en_US" w:bidi="en_US"/>
          </w:rPr>
          <w:rPr>
            <w:color w:val="0000EE"/>
            <w:u w:val="single"/>
          </w:rPr>
          <w:t>Phil 4:23</w:t>
        </w:r>
      </w:hyperlink>
      <w:r>
        <w:rPr>
          <w:lang w:val="en_US" w:bidi="en_US"/>
        </w:rPr>
        <w:t xml:space="preserve">; </w:t>
      </w:r>
      <w:hyperlink r:id="rId666">
        <w:r>
          <w:rPr>
            <w:lang w:val="en_US" w:bidi="en_US"/>
          </w:rPr>
          <w:rPr>
            <w:color w:val="0000EE"/>
            <w:u w:val="single"/>
          </w:rPr>
          <w:t>Col 4:18</w:t>
        </w:r>
      </w:hyperlink>
      <w:r>
        <w:rPr>
          <w:lang w:val="en_US" w:bidi="en_US"/>
        </w:rPr>
        <w:t xml:space="preserve">; </w:t>
      </w:r>
      <w:hyperlink r:id="rId667">
        <w:r>
          <w:rPr>
            <w:lang w:val="en_US" w:bidi="en_US"/>
          </w:rPr>
          <w:rPr>
            <w:color w:val="0000EE"/>
            <w:u w:val="single"/>
          </w:rPr>
          <w:t>1 Thes 5:23–28</w:t>
        </w:r>
      </w:hyperlink>
      <w:r>
        <w:rPr>
          <w:lang w:val="en_US" w:bidi="en_US"/>
        </w:rPr>
        <w:t xml:space="preserve">; </w:t>
      </w:r>
      <w:hyperlink r:id="rId668">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9">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70">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1">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2">
        <w:r>
          <w:rPr>
            <w:lang w:val="en_US" w:bidi="en_US"/>
          </w:rPr>
          <w:rPr>
            <w:color w:val="0000EE"/>
            <w:u w:val="single"/>
          </w:rPr>
          <w:t>Rom 2:25–29</w:t>
        </w:r>
      </w:hyperlink>
      <w:r>
        <w:rPr>
          <w:lang w:val="en_US" w:bidi="en_US"/>
        </w:rPr>
        <w:t xml:space="preserve">; </w:t>
      </w:r>
      <w:hyperlink r:id="rId673">
        <w:r>
          <w:rPr>
            <w:lang w:val="en_US" w:bidi="en_US"/>
          </w:rPr>
          <w:rPr>
            <w:color w:val="0000EE"/>
            <w:u w:val="single"/>
          </w:rPr>
          <w:t>Gal 5:6</w:t>
        </w:r>
      </w:hyperlink>
      <w:r>
        <w:rPr>
          <w:lang w:val="en_US" w:bidi="en_US"/>
        </w:rPr>
        <w:t xml:space="preserve">; </w:t>
      </w:r>
      <w:hyperlink r:id="rId674">
        <w:r>
          <w:rPr>
            <w:lang w:val="en_US" w:bidi="en_US"/>
          </w:rPr>
          <w:rPr>
            <w:color w:val="0000EE"/>
            <w:u w:val="single"/>
          </w:rPr>
          <w:t>6:15</w:t>
        </w:r>
      </w:hyperlink>
      <w:r>
        <w:rPr>
          <w:lang w:val="en_US" w:bidi="en_US"/>
        </w:rPr>
        <w:t>). Paul was prepared to use any legitimate means to communicate the Good News (</w:t>
      </w:r>
      <w:hyperlink r:id="rId675">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3">
        <w:r>
          <w:rPr>
            <w:lang w:val="en_US" w:bidi="en_US"/>
          </w:rPr>
          <w:rPr>
            <w:color w:val="0000EE"/>
            <w:u w:val="single"/>
          </w:rPr>
          <w:t>2:41</w:t>
        </w:r>
      </w:hyperlink>
      <w:r>
        <w:rPr>
          <w:lang w:val="en_US" w:bidi="en_US"/>
        </w:rPr>
        <w:t xml:space="preserve">; </w:t>
      </w:r>
      <w:hyperlink r:id="rId444">
        <w:r>
          <w:rPr>
            <w:lang w:val="en_US" w:bidi="en_US"/>
          </w:rPr>
          <w:rPr>
            <w:color w:val="0000EE"/>
            <w:u w:val="single"/>
          </w:rPr>
          <w:t>4:4</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256">
        <w:r>
          <w:rPr>
            <w:lang w:val="en_US" w:bidi="en_US"/>
          </w:rPr>
          <w:rPr>
            <w:color w:val="0000EE"/>
            <w:u w:val="single"/>
          </w:rPr>
          <w:t>6:1</w:t>
        </w:r>
      </w:hyperlink>
      <w:r>
        <w:rPr>
          <w:lang w:val="en_US" w:bidi="en_US"/>
        </w:rPr>
        <w:t xml:space="preserve">; </w:t>
      </w:r>
      <w:hyperlink r:id="rId676">
        <w:r>
          <w:rPr>
            <w:lang w:val="en_US" w:bidi="en_US"/>
          </w:rPr>
          <w:rPr>
            <w:color w:val="0000EE"/>
            <w:u w:val="single"/>
          </w:rPr>
          <w:t>9:31</w:t>
        </w:r>
      </w:hyperlink>
      <w:r>
        <w:rPr>
          <w:lang w:val="en_US" w:bidi="en_US"/>
        </w:rPr>
        <w:t xml:space="preserve">; </w:t>
      </w:r>
      <w:hyperlink r:id="rId266">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7">
        <w:r>
          <w:rPr>
            <w:lang w:val="en_US" w:bidi="en_US"/>
          </w:rPr>
          <w:rPr>
            <w:color w:val="0000EE"/>
            <w:u w:val="single"/>
          </w:rPr>
          <w:t>9:10</w:t>
        </w:r>
      </w:hyperlink>
      <w:r>
        <w:rPr>
          <w:lang w:val="en_US" w:bidi="en_US"/>
        </w:rPr>
        <w:t xml:space="preserve">; </w:t>
      </w:r>
      <w:hyperlink r:id="rId510">
        <w:r>
          <w:rPr>
            <w:lang w:val="en_US" w:bidi="en_US"/>
          </w:rPr>
          <w:rPr>
            <w:color w:val="0000EE"/>
            <w:u w:val="single"/>
          </w:rPr>
          <w:t>10:9–16</w:t>
        </w:r>
      </w:hyperlink>
      <w:r>
        <w:rPr>
          <w:lang w:val="en_US" w:bidi="en_US"/>
        </w:rPr>
        <w:t xml:space="preserve">; </w:t>
      </w:r>
      <w:hyperlink r:id="rId678">
        <w:r>
          <w:rPr>
            <w:lang w:val="en_US" w:bidi="en_US"/>
          </w:rPr>
          <w:rPr>
            <w:color w:val="0000EE"/>
            <w:u w:val="single"/>
          </w:rPr>
          <w:t>22:18</w:t>
        </w:r>
      </w:hyperlink>
      <w:r>
        <w:rPr>
          <w:lang w:val="en_US" w:bidi="en_US"/>
        </w:rPr>
        <w:t xml:space="preserve">), direct intuition (cp. </w:t>
      </w:r>
      <w:hyperlink r:id="rId679">
        <w:r>
          <w:rPr>
            <w:lang w:val="en_US" w:bidi="en_US"/>
          </w:rPr>
          <w:rPr>
            <w:color w:val="0000EE"/>
            <w:u w:val="single"/>
          </w:rPr>
          <w:t>8:29</w:t>
        </w:r>
      </w:hyperlink>
      <w:r>
        <w:rPr>
          <w:lang w:val="en_US" w:bidi="en_US"/>
        </w:rPr>
        <w:t xml:space="preserve">, </w:t>
      </w:r>
      <w:hyperlink r:id="rId680">
        <w:r>
          <w:rPr>
            <w:lang w:val="en_US" w:bidi="en_US"/>
          </w:rPr>
          <w:rPr>
            <w:color w:val="0000EE"/>
            <w:u w:val="single"/>
          </w:rPr>
          <w:t>39</w:t>
        </w:r>
      </w:hyperlink>
      <w:r>
        <w:rPr>
          <w:lang w:val="en_US" w:bidi="en_US"/>
        </w:rPr>
        <w:t xml:space="preserve">; </w:t>
      </w:r>
      <w:hyperlink r:id="rId681">
        <w:r>
          <w:rPr>
            <w:lang w:val="en_US" w:bidi="en_US"/>
          </w:rPr>
          <w:rPr>
            <w:color w:val="0000EE"/>
            <w:u w:val="single"/>
          </w:rPr>
          <w:t>10:19</w:t>
        </w:r>
      </w:hyperlink>
      <w:r>
        <w:rPr>
          <w:lang w:val="en_US" w:bidi="en_US"/>
        </w:rPr>
        <w:t xml:space="preserve">; </w:t>
      </w:r>
      <w:hyperlink r:id="rId682">
        <w:r>
          <w:rPr>
            <w:lang w:val="en_US" w:bidi="en_US"/>
          </w:rPr>
          <w:rPr>
            <w:color w:val="0000EE"/>
            <w:u w:val="single"/>
          </w:rPr>
          <w:t>20:22</w:t>
        </w:r>
      </w:hyperlink>
      <w:r>
        <w:rPr>
          <w:lang w:val="en_US" w:bidi="en_US"/>
        </w:rPr>
        <w:t xml:space="preserve">), counsel with other believers (cp. </w:t>
      </w:r>
      <w:hyperlink r:id="rId683">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4">
        <w:r>
          <w:rPr>
            <w:lang w:val="en_US" w:bidi="en_US"/>
          </w:rPr>
          <w:rPr>
            <w:color w:val="0000EE"/>
            <w:u w:val="single"/>
          </w:rPr>
          <w:t>4</w:t>
        </w:r>
      </w:hyperlink>
      <w:r>
        <w:rPr>
          <w:lang w:val="en_US" w:bidi="en_US"/>
        </w:rPr>
        <w:t>), insight through Scripture (</w:t>
      </w:r>
      <w:hyperlink r:id="rId685">
        <w:r>
          <w:rPr>
            <w:lang w:val="en_US" w:bidi="en_US"/>
          </w:rPr>
          <w:rPr>
            <w:color w:val="0000EE"/>
            <w:u w:val="single"/>
          </w:rPr>
          <w:t>28:25–27</w:t>
        </w:r>
      </w:hyperlink>
      <w:r>
        <w:rPr>
          <w:lang w:val="en_US" w:bidi="en_US"/>
        </w:rPr>
        <w:t>), and prophecy (</w:t>
      </w:r>
      <w:hyperlink r:id="rId686">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7">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5">
        <w:r>
          <w:rPr>
            <w:lang w:val="en_US" w:bidi="en_US"/>
          </w:rPr>
          <w:rPr>
            <w:color w:val="0000EE"/>
            <w:u w:val="single"/>
          </w:rPr>
          <w:t>11:24</w:t>
        </w:r>
      </w:hyperlink>
      <w:r>
        <w:rPr>
          <w:lang w:val="en_US" w:bidi="en_US"/>
        </w:rPr>
        <w:t xml:space="preserve">; </w:t>
      </w:r>
      <w:hyperlink r:id="rId336">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8">
        <w:r>
          <w:rPr>
            <w:lang w:val="en_US" w:bidi="en_US"/>
          </w:rPr>
          <w:rPr>
            <w:color w:val="0000EE"/>
            <w:u w:val="single"/>
          </w:rPr>
          <w:t>Col 1:7</w:t>
        </w:r>
      </w:hyperlink>
      <w:r>
        <w:rPr>
          <w:lang w:val="en_US" w:bidi="en_US"/>
        </w:rPr>
        <w:t xml:space="preserve">; </w:t>
      </w:r>
      <w:hyperlink r:id="rId689">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90">
        <w:r>
          <w:rPr>
            <w:lang w:val="en_US" w:bidi="en_US"/>
          </w:rPr>
          <w:rPr>
            <w:color w:val="0000EE"/>
            <w:u w:val="single"/>
          </w:rPr>
          <w:t>16:10–17</w:t>
        </w:r>
      </w:hyperlink>
      <w:r>
        <w:rPr>
          <w:lang w:val="en_US" w:bidi="en_US"/>
        </w:rPr>
        <w:t>). Later Luke joined Paul again at Philippi and sailed with him to Troas, then to Miletus (</w:t>
      </w:r>
      <w:hyperlink r:id="rId691">
        <w:r>
          <w:rPr>
            <w:lang w:val="en_US" w:bidi="en_US"/>
          </w:rPr>
          <w:rPr>
            <w:color w:val="0000EE"/>
            <w:u w:val="single"/>
          </w:rPr>
          <w:t>20:5–15</w:t>
        </w:r>
      </w:hyperlink>
      <w:r>
        <w:rPr>
          <w:lang w:val="en_US" w:bidi="en_US"/>
        </w:rPr>
        <w:t>), then from Miletus to Jerusalem (</w:t>
      </w:r>
      <w:hyperlink r:id="rId692">
        <w:r>
          <w:rPr>
            <w:lang w:val="en_US" w:bidi="en_US"/>
          </w:rPr>
          <w:rPr>
            <w:color w:val="0000EE"/>
            <w:u w:val="single"/>
          </w:rPr>
          <w:t>21:1–18</w:t>
        </w:r>
      </w:hyperlink>
      <w:r>
        <w:rPr>
          <w:lang w:val="en_US" w:bidi="en_US"/>
        </w:rPr>
        <w:t>). After Paul’s two-year imprisonment in Caesarea, Luke traveled with him to Rome (</w:t>
      </w:r>
      <w:hyperlink r:id="rId693">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4">
        <w:r>
          <w:rPr>
            <w:lang w:val="en_US" w:bidi="en_US"/>
          </w:rPr>
          <w:rPr>
            <w:color w:val="0000EE"/>
            <w:u w:val="single"/>
          </w:rPr>
          <w:t>16:14–15</w:t>
        </w:r>
      </w:hyperlink>
      <w:r>
        <w:rPr>
          <w:lang w:val="en_US" w:bidi="en_US"/>
        </w:rPr>
        <w:t>), an exploited slave girl (</w:t>
      </w:r>
      <w:hyperlink r:id="rId695">
        <w:r>
          <w:rPr>
            <w:lang w:val="en_US" w:bidi="en_US"/>
          </w:rPr>
          <w:rPr>
            <w:color w:val="0000EE"/>
            <w:u w:val="single"/>
          </w:rPr>
          <w:t>16:16–21</w:t>
        </w:r>
      </w:hyperlink>
      <w:r>
        <w:rPr>
          <w:lang w:val="en_US" w:bidi="en_US"/>
        </w:rPr>
        <w:t>), and a middle-class officer (</w:t>
      </w:r>
      <w:hyperlink r:id="rId696">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7">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8">
        <w:r>
          <w:rPr>
            <w:lang w:val="en_US" w:bidi="en_US"/>
          </w:rPr>
          <w:rPr>
            <w:color w:val="0000EE"/>
            <w:u w:val="single"/>
          </w:rPr>
          <w:t>Matt 25:31–46</w:t>
        </w:r>
      </w:hyperlink>
      <w:r>
        <w:rPr>
          <w:lang w:val="en_US" w:bidi="en_US"/>
        </w:rPr>
        <w:t xml:space="preserve">; </w:t>
      </w:r>
      <w:hyperlink r:id="rId699">
        <w:r>
          <w:rPr>
            <w:lang w:val="en_US" w:bidi="en_US"/>
          </w:rPr>
          <w:rPr>
            <w:color w:val="0000EE"/>
            <w:u w:val="single"/>
          </w:rPr>
          <w:t>Rom 12:13</w:t>
        </w:r>
      </w:hyperlink>
      <w:r>
        <w:rPr>
          <w:lang w:val="en_US" w:bidi="en_US"/>
        </w:rPr>
        <w:t xml:space="preserve">; </w:t>
      </w:r>
      <w:hyperlink r:id="rId700">
        <w:r>
          <w:rPr>
            <w:lang w:val="en_US" w:bidi="en_US"/>
          </w:rPr>
          <w:rPr>
            <w:color w:val="0000EE"/>
            <w:u w:val="single"/>
          </w:rPr>
          <w:t>16:23</w:t>
        </w:r>
      </w:hyperlink>
      <w:r>
        <w:rPr>
          <w:lang w:val="en_US" w:bidi="en_US"/>
        </w:rPr>
        <w:t xml:space="preserve">; </w:t>
      </w:r>
      <w:hyperlink r:id="rId701">
        <w:r>
          <w:rPr>
            <w:lang w:val="en_US" w:bidi="en_US"/>
          </w:rPr>
          <w:rPr>
            <w:color w:val="0000EE"/>
            <w:u w:val="single"/>
          </w:rPr>
          <w:t>1 Tim 3:2</w:t>
        </w:r>
      </w:hyperlink>
      <w:r>
        <w:rPr>
          <w:lang w:val="en_US" w:bidi="en_US"/>
        </w:rPr>
        <w:t xml:space="preserve">; </w:t>
      </w:r>
      <w:hyperlink r:id="rId702">
        <w:r>
          <w:rPr>
            <w:lang w:val="en_US" w:bidi="en_US"/>
          </w:rPr>
          <w:rPr>
            <w:color w:val="0000EE"/>
            <w:u w:val="single"/>
          </w:rPr>
          <w:t>Titus 1:8</w:t>
        </w:r>
      </w:hyperlink>
      <w:r>
        <w:rPr>
          <w:lang w:val="en_US" w:bidi="en_US"/>
        </w:rPr>
        <w:t xml:space="preserve">; </w:t>
      </w:r>
      <w:hyperlink r:id="rId703">
        <w:r>
          <w:rPr>
            <w:lang w:val="en_US" w:bidi="en_US"/>
          </w:rPr>
          <w:rPr>
            <w:color w:val="0000EE"/>
            <w:u w:val="single"/>
          </w:rPr>
          <w:t>Heb 13:2</w:t>
        </w:r>
      </w:hyperlink>
      <w:r>
        <w:rPr>
          <w:lang w:val="en_US" w:bidi="en_US"/>
        </w:rPr>
        <w:t xml:space="preserve">; </w:t>
      </w:r>
      <w:hyperlink r:id="rId704">
        <w:r>
          <w:rPr>
            <w:lang w:val="en_US" w:bidi="en_US"/>
          </w:rPr>
          <w:rPr>
            <w:color w:val="0000EE"/>
            <w:u w:val="single"/>
          </w:rPr>
          <w:t>1 Pet 4:9</w:t>
        </w:r>
      </w:hyperlink>
      <w:r>
        <w:rPr>
          <w:lang w:val="en_US" w:bidi="en_US"/>
        </w:rPr>
        <w:t xml:space="preserve">; </w:t>
      </w:r>
      <w:hyperlink r:id="rId705">
        <w:r>
          <w:rPr>
            <w:lang w:val="en_US" w:bidi="en_US"/>
          </w:rPr>
          <w:rPr>
            <w:color w:val="0000EE"/>
            <w:u w:val="single"/>
          </w:rPr>
          <w:t>3 Jn 1:5–8</w:t>
        </w:r>
      </w:hyperlink>
      <w:r>
        <w:rPr>
          <w:lang w:val="en_US" w:bidi="en_US"/>
        </w:rPr>
        <w:t xml:space="preserve">; cp. </w:t>
      </w:r>
      <w:hyperlink r:id="rId706">
        <w:r>
          <w:rPr>
            <w:lang w:val="en_US" w:bidi="en_US"/>
          </w:rPr>
          <w:rPr>
            <w:color w:val="0000EE"/>
            <w:u w:val="single"/>
          </w:rPr>
          <w:t>Gen 18:1–8</w:t>
        </w:r>
      </w:hyperlink>
      <w:r>
        <w:rPr>
          <w:lang w:val="en_US" w:bidi="en_US"/>
        </w:rPr>
        <w:t xml:space="preserve">; </w:t>
      </w:r>
      <w:hyperlink r:id="rId707">
        <w:r>
          <w:rPr>
            <w:lang w:val="en_US" w:bidi="en_US"/>
          </w:rPr>
          <w:rPr>
            <w:color w:val="0000EE"/>
            <w:u w:val="single"/>
          </w:rPr>
          <w:t>19:1–3</w:t>
        </w:r>
      </w:hyperlink>
      <w:r>
        <w:rPr>
          <w:lang w:val="en_US" w:bidi="en_US"/>
        </w:rPr>
        <w:t xml:space="preserve">; </w:t>
      </w:r>
      <w:hyperlink r:id="rId708">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9">
        <w:r>
          <w:rPr>
            <w:lang w:val="en_US" w:bidi="en_US"/>
          </w:rPr>
          <w:rPr>
            <w:color w:val="0000EE"/>
            <w:u w:val="single"/>
          </w:rPr>
          <w:t>Mark 1:25</w:t>
        </w:r>
      </w:hyperlink>
      <w:r>
        <w:rPr>
          <w:lang w:val="en_US" w:bidi="en_US"/>
        </w:rPr>
        <w:t xml:space="preserve">, </w:t>
      </w:r>
      <w:hyperlink r:id="rId710">
        <w:r>
          <w:rPr>
            <w:lang w:val="en_US" w:bidi="en_US"/>
          </w:rPr>
          <w:rPr>
            <w:color w:val="0000EE"/>
            <w:u w:val="single"/>
          </w:rPr>
          <w:t>34</w:t>
        </w:r>
      </w:hyperlink>
      <w:r>
        <w:rPr>
          <w:lang w:val="en_US" w:bidi="en_US"/>
        </w:rPr>
        <w:t xml:space="preserve">; </w:t>
      </w:r>
      <w:hyperlink r:id="rId711">
        <w:r>
          <w:rPr>
            <w:lang w:val="en_US" w:bidi="en_US"/>
          </w:rPr>
          <w:rPr>
            <w:color w:val="0000EE"/>
            <w:u w:val="single"/>
          </w:rPr>
          <w:t>3:11–12</w:t>
        </w:r>
      </w:hyperlink>
      <w:r>
        <w:rPr>
          <w:lang w:val="en_US" w:bidi="en_US"/>
        </w:rPr>
        <w:t xml:space="preserve">; </w:t>
      </w:r>
      <w:hyperlink r:id="rId712">
        <w:r>
          <w:rPr>
            <w:lang w:val="en_US" w:bidi="en_US"/>
          </w:rPr>
          <w:rPr>
            <w:color w:val="0000EE"/>
            <w:u w:val="single"/>
          </w:rPr>
          <w:t>Luke 4:35</w:t>
        </w:r>
      </w:hyperlink>
      <w:r>
        <w:rPr>
          <w:lang w:val="en_US" w:bidi="en_US"/>
        </w:rPr>
        <w:t xml:space="preserve">, </w:t>
      </w:r>
      <w:hyperlink r:id="rId713">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3">
        <w:r>
          <w:rPr>
            <w:lang w:val="en_US" w:bidi="en_US"/>
          </w:rPr>
          <w:rPr>
            <w:color w:val="0000EE"/>
            <w:u w:val="single"/>
          </w:rPr>
          <w:t>26:15–18</w:t>
        </w:r>
      </w:hyperlink>
      <w:r>
        <w:rPr>
          <w:lang w:val="en_US" w:bidi="en_US"/>
        </w:rPr>
        <w:t xml:space="preserve">; </w:t>
      </w:r>
      <w:hyperlink r:id="rId282">
        <w:r>
          <w:rPr>
            <w:lang w:val="en_US" w:bidi="en_US"/>
          </w:rPr>
          <w:rPr>
            <w:color w:val="0000EE"/>
            <w:u w:val="single"/>
          </w:rPr>
          <w:t>Matt 28:18–20</w:t>
        </w:r>
      </w:hyperlink>
      <w:r>
        <w:rPr>
          <w:lang w:val="en_US" w:bidi="en_US"/>
        </w:rPr>
        <w:t xml:space="preserve">; </w:t>
      </w:r>
      <w:hyperlink r:id="rId714">
        <w:r>
          <w:rPr>
            <w:lang w:val="en_US" w:bidi="en_US"/>
          </w:rPr>
          <w:rPr>
            <w:color w:val="0000EE"/>
            <w:u w:val="single"/>
          </w:rPr>
          <w:t>Luke 24:46–49</w:t>
        </w:r>
      </w:hyperlink>
      <w:r>
        <w:rPr>
          <w:lang w:val="en_US" w:bidi="en_US"/>
        </w:rPr>
        <w:t xml:space="preserve">; </w:t>
      </w:r>
      <w:hyperlink r:id="rId284">
        <w:r>
          <w:rPr>
            <w:lang w:val="en_US" w:bidi="en_US"/>
          </w:rPr>
          <w:rPr>
            <w:color w:val="0000EE"/>
            <w:u w:val="single"/>
          </w:rPr>
          <w:t>John 20:21</w:t>
        </w:r>
      </w:hyperlink>
      <w:r>
        <w:rPr>
          <w:lang w:val="en_US" w:bidi="en_US"/>
        </w:rPr>
        <w:t xml:space="preserve">; see </w:t>
      </w:r>
      <w:hyperlink r:id="rId381">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5">
        <w:r>
          <w:rPr>
            <w:lang w:val="en_US" w:bidi="en_US"/>
          </w:rPr>
          <w:rPr>
            <w:color w:val="0000EE"/>
            <w:u w:val="single"/>
          </w:rPr>
          <w:t>19:25–27</w:t>
        </w:r>
      </w:hyperlink>
      <w:r>
        <w:rPr>
          <w:lang w:val="en_US" w:bidi="en_US"/>
        </w:rPr>
        <w:t xml:space="preserve">; </w:t>
      </w:r>
      <w:hyperlink r:id="rId716">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7">
        <w:r>
          <w:rPr>
            <w:lang w:val="en_US" w:bidi="en_US"/>
          </w:rPr>
          <w:rPr>
            <w:color w:val="0000EE"/>
            <w:u w:val="single"/>
          </w:rPr>
          <w:t>22:24–26</w:t>
        </w:r>
      </w:hyperlink>
      <w:r>
        <w:rPr>
          <w:lang w:val="en_US" w:bidi="en_US"/>
        </w:rPr>
        <w:t xml:space="preserve">; </w:t>
      </w:r>
      <w:hyperlink r:id="rId718">
        <w:r>
          <w:rPr>
            <w:lang w:val="en_US" w:bidi="en_US"/>
          </w:rPr>
          <w:rPr>
            <w:color w:val="0000EE"/>
            <w:u w:val="single"/>
          </w:rPr>
          <w:t>2 Cor 6:5</w:t>
        </w:r>
      </w:hyperlink>
      <w:r>
        <w:rPr>
          <w:lang w:val="en_US" w:bidi="en_US"/>
        </w:rPr>
        <w:t xml:space="preserve">; </w:t>
      </w:r>
      <w:hyperlink r:id="rId719">
        <w:r>
          <w:rPr>
            <w:lang w:val="en_US" w:bidi="en_US"/>
          </w:rPr>
          <w:rPr>
            <w:color w:val="0000EE"/>
            <w:u w:val="single"/>
          </w:rPr>
          <w:t>11:23–25</w:t>
        </w:r>
      </w:hyperlink>
      <w:r>
        <w:rPr>
          <w:lang w:val="en_US" w:bidi="en_US"/>
        </w:rPr>
        <w:t>). As at Christ’s tomb (</w:t>
      </w:r>
      <w:hyperlink r:id="rId720">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2">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1">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2">
        <w:r>
          <w:rPr>
            <w:lang w:val="en_US" w:bidi="en_US"/>
          </w:rPr>
          <w:rPr>
            <w:color w:val="0000EE"/>
            <w:u w:val="single"/>
          </w:rPr>
          <w:t>12:19</w:t>
        </w:r>
      </w:hyperlink>
      <w:r>
        <w:rPr>
          <w:lang w:val="en_US" w:bidi="en_US"/>
        </w:rPr>
        <w:t xml:space="preserve">; </w:t>
      </w:r>
      <w:hyperlink r:id="rId723">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4">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5">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6">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7">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728">
        <w:r>
          <w:rPr>
            <w:lang w:val="en_US" w:bidi="en_US"/>
          </w:rPr>
          <w:rPr>
            <w:color w:val="0000EE"/>
            <w:u w:val="single"/>
          </w:rPr>
          <w:t>34</w:t>
        </w:r>
      </w:hyperlink>
      <w:r>
        <w:rPr>
          <w:lang w:val="en_US" w:bidi="en_US"/>
        </w:rPr>
        <w:t xml:space="preserve">; see also </w:t>
      </w:r>
      <w:hyperlink r:id="rId263">
        <w:r>
          <w:rPr>
            <w:lang w:val="en_US" w:bidi="en_US"/>
          </w:rPr>
          <w:rPr>
            <w:color w:val="0000EE"/>
            <w:u w:val="single"/>
          </w:rPr>
          <w:t>5:14</w:t>
        </w:r>
      </w:hyperlink>
      <w:r>
        <w:rPr>
          <w:lang w:val="en_US" w:bidi="en_US"/>
        </w:rPr>
        <w:t xml:space="preserve">; </w:t>
      </w:r>
      <w:hyperlink r:id="rId729">
        <w:r>
          <w:rPr>
            <w:lang w:val="en_US" w:bidi="en_US"/>
          </w:rPr>
          <w:rPr>
            <w:color w:val="0000EE"/>
            <w:u w:val="single"/>
          </w:rPr>
          <w:t>8:12</w:t>
        </w:r>
      </w:hyperlink>
      <w:r>
        <w:rPr>
          <w:lang w:val="en_US" w:bidi="en_US"/>
        </w:rPr>
        <w:t xml:space="preserve">; </w:t>
      </w:r>
      <w:hyperlink r:id="rId730">
        <w:r>
          <w:rPr>
            <w:lang w:val="en_US" w:bidi="en_US"/>
          </w:rPr>
          <w:rPr>
            <w:color w:val="0000EE"/>
            <w:u w:val="single"/>
          </w:rPr>
          <w:t>16:13–15</w:t>
        </w:r>
      </w:hyperlink>
      <w:r>
        <w:rPr>
          <w:lang w:val="en_US" w:bidi="en_US"/>
        </w:rPr>
        <w:t xml:space="preserve">, </w:t>
      </w:r>
      <w:hyperlink r:id="rId731">
        <w:r>
          <w:rPr>
            <w:lang w:val="en_US" w:bidi="en_US"/>
          </w:rPr>
          <w:rPr>
            <w:color w:val="0000EE"/>
            <w:u w:val="single"/>
          </w:rPr>
          <w:t>31–34</w:t>
        </w:r>
      </w:hyperlink>
      <w:r>
        <w:rPr>
          <w:lang w:val="en_US" w:bidi="en_US"/>
        </w:rPr>
        <w:t xml:space="preserve">; </w:t>
      </w:r>
      <w:hyperlink r:id="rId409">
        <w:r>
          <w:rPr>
            <w:lang w:val="en_US" w:bidi="en_US"/>
          </w:rPr>
          <w:rPr>
            <w:color w:val="0000EE"/>
            <w:u w:val="single"/>
          </w:rPr>
          <w:t>18:26</w:t>
        </w:r>
      </w:hyperlink>
      <w:r>
        <w:rPr>
          <w:lang w:val="en_US" w:bidi="en_US"/>
        </w:rPr>
        <w:t xml:space="preserve">; </w:t>
      </w:r>
      <w:hyperlink r:id="rId732">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3">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4">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5">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6">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7">
        <w:r>
          <w:rPr>
            <w:lang w:val="en_US" w:bidi="en_US"/>
          </w:rPr>
          <w:rPr>
            <w:color w:val="0000EE"/>
            <w:u w:val="single"/>
          </w:rPr>
          <w:t>Gal 5:19–23</w:t>
        </w:r>
      </w:hyperlink>
      <w:r>
        <w:rPr>
          <w:lang w:val="en_US" w:bidi="en_US"/>
        </w:rPr>
        <w:t xml:space="preserve">; </w:t>
      </w:r>
      <w:hyperlink r:id="rId738">
        <w:r>
          <w:rPr>
            <w:lang w:val="en_US" w:bidi="en_US"/>
          </w:rPr>
          <w:rPr>
            <w:color w:val="0000EE"/>
            <w:u w:val="single"/>
          </w:rPr>
          <w:t>Eph 5:22–33</w:t>
        </w:r>
      </w:hyperlink>
      <w:r>
        <w:rPr>
          <w:lang w:val="en_US" w:bidi="en_US"/>
        </w:rPr>
        <w:t xml:space="preserve">; </w:t>
      </w:r>
      <w:hyperlink r:id="rId739">
        <w:r>
          <w:rPr>
            <w:lang w:val="en_US" w:bidi="en_US"/>
          </w:rPr>
          <w:rPr>
            <w:color w:val="0000EE"/>
            <w:u w:val="single"/>
          </w:rPr>
          <w:t>Col 3:18–4:1</w:t>
        </w:r>
      </w:hyperlink>
      <w:r>
        <w:rPr>
          <w:lang w:val="en_US" w:bidi="en_US"/>
        </w:rPr>
        <w:t xml:space="preserve">; </w:t>
      </w:r>
      <w:hyperlink r:id="rId740">
        <w:r>
          <w:rPr>
            <w:lang w:val="en_US" w:bidi="en_US"/>
          </w:rPr>
          <w:rPr>
            <w:color w:val="0000EE"/>
            <w:u w:val="single"/>
          </w:rPr>
          <w:t>1 Tim 3:1–13</w:t>
        </w:r>
      </w:hyperlink>
      <w:r>
        <w:rPr>
          <w:lang w:val="en_US" w:bidi="en_US"/>
        </w:rPr>
        <w:t xml:space="preserve">; </w:t>
      </w:r>
      <w:hyperlink r:id="rId741">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2">
        <w:r>
          <w:rPr>
            <w:lang w:val="en_US" w:bidi="en_US"/>
          </w:rPr>
          <w:rPr>
            <w:color w:val="0000EE"/>
            <w:u w:val="single"/>
          </w:rPr>
          <w:t>Rom 11:14</w:t>
        </w:r>
      </w:hyperlink>
      <w:r>
        <w:rPr>
          <w:lang w:val="en_US" w:bidi="en_US"/>
        </w:rPr>
        <w:t xml:space="preserve">; </w:t>
      </w:r>
      <w:hyperlink r:id="rId743">
        <w:r>
          <w:rPr>
            <w:lang w:val="en_US" w:bidi="en_US"/>
          </w:rPr>
          <w:rPr>
            <w:color w:val="0000EE"/>
            <w:u w:val="single"/>
          </w:rPr>
          <w:t>1 Cor 9:19–23</w:t>
        </w:r>
      </w:hyperlink>
      <w:r>
        <w:rPr>
          <w:lang w:val="en_US" w:bidi="en_US"/>
        </w:rPr>
        <w:t xml:space="preserve">; </w:t>
      </w:r>
      <w:hyperlink r:id="rId744">
        <w:r>
          <w:rPr>
            <w:lang w:val="en_US" w:bidi="en_US"/>
          </w:rPr>
          <w:rPr>
            <w:color w:val="0000EE"/>
            <w:u w:val="single"/>
          </w:rPr>
          <w:t>10:33</w:t>
        </w:r>
      </w:hyperlink>
      <w:r>
        <w:rPr>
          <w:lang w:val="en_US" w:bidi="en_US"/>
        </w:rPr>
        <w:t xml:space="preserve">; cp. </w:t>
      </w:r>
      <w:hyperlink r:id="rId745">
        <w:r>
          <w:rPr>
            <w:lang w:val="en_US" w:bidi="en_US"/>
          </w:rPr>
          <w:rPr>
            <w:color w:val="0000EE"/>
            <w:u w:val="single"/>
          </w:rPr>
          <w:t>Acts 16:3</w:t>
        </w:r>
      </w:hyperlink>
      <w:r>
        <w:rPr>
          <w:lang w:val="en_US" w:bidi="en_US"/>
        </w:rPr>
        <w:t xml:space="preserve">; </w:t>
      </w:r>
      <w:hyperlink r:id="rId746">
        <w:r>
          <w:rPr>
            <w:lang w:val="en_US" w:bidi="en_US"/>
          </w:rPr>
          <w:rPr>
            <w:color w:val="0000EE"/>
            <w:u w:val="single"/>
          </w:rPr>
          <w:t>17:2–3</w:t>
        </w:r>
      </w:hyperlink>
      <w:r>
        <w:rPr>
          <w:lang w:val="en_US" w:bidi="en_US"/>
        </w:rPr>
        <w:t xml:space="preserve">; </w:t>
      </w:r>
      <w:hyperlink r:id="rId747">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8">
        <w:r>
          <w:rPr>
            <w:lang w:val="en_US" w:bidi="en_US"/>
          </w:rPr>
          <w:rPr>
            <w:color w:val="0000EE"/>
            <w:u w:val="single"/>
          </w:rPr>
          <w:t>17:22–29</w:t>
        </w:r>
      </w:hyperlink>
      <w:r>
        <w:rPr>
          <w:lang w:val="en_US" w:bidi="en_US"/>
        </w:rPr>
        <w:t>), followed by God’s purpose as the Redeemer (</w:t>
      </w:r>
      <w:hyperlink r:id="rId749">
        <w:r>
          <w:rPr>
            <w:lang w:val="en_US" w:bidi="en_US"/>
          </w:rPr>
          <w:rPr>
            <w:color w:val="0000EE"/>
            <w:u w:val="single"/>
          </w:rPr>
          <w:t>17:30–31</w:t>
        </w:r>
      </w:hyperlink>
      <w:r>
        <w:rPr>
          <w:lang w:val="en_US" w:bidi="en_US"/>
        </w:rPr>
        <w:t xml:space="preserve">). • As he did elsewhere in his own writings (see </w:t>
      </w:r>
      <w:hyperlink r:id="rId750">
        <w:r>
          <w:rPr>
            <w:lang w:val="en_US" w:bidi="en_US"/>
          </w:rPr>
          <w:rPr>
            <w:color w:val="0000EE"/>
            <w:u w:val="single"/>
          </w:rPr>
          <w:t>1 Cor 15:33</w:t>
        </w:r>
      </w:hyperlink>
      <w:r>
        <w:rPr>
          <w:lang w:val="en_US" w:bidi="en_US"/>
        </w:rPr>
        <w:t xml:space="preserve">; </w:t>
      </w:r>
      <w:hyperlink r:id="rId751">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2">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3">
        <w:r>
          <w:rPr>
            <w:lang w:val="en_US" w:bidi="en_US"/>
          </w:rPr>
          <w:rPr>
            <w:color w:val="0000EE"/>
            <w:u w:val="single"/>
          </w:rPr>
          <w:t>Lev 4:2</w:t>
        </w:r>
      </w:hyperlink>
      <w:r>
        <w:rPr>
          <w:lang w:val="en_US" w:bidi="en_US"/>
        </w:rPr>
        <w:t xml:space="preserve">, </w:t>
      </w:r>
      <w:hyperlink r:id="rId754">
        <w:r>
          <w:rPr>
            <w:lang w:val="en_US" w:bidi="en_US"/>
          </w:rPr>
          <w:rPr>
            <w:color w:val="0000EE"/>
            <w:u w:val="single"/>
          </w:rPr>
          <w:t>22</w:t>
        </w:r>
      </w:hyperlink>
      <w:r>
        <w:rPr>
          <w:lang w:val="en_US" w:bidi="en_US"/>
        </w:rPr>
        <w:t xml:space="preserve">, </w:t>
      </w:r>
      <w:hyperlink r:id="rId755">
        <w:r>
          <w:rPr>
            <w:lang w:val="en_US" w:bidi="en_US"/>
          </w:rPr>
          <w:rPr>
            <w:color w:val="0000EE"/>
            <w:u w:val="single"/>
          </w:rPr>
          <w:t>27</w:t>
        </w:r>
      </w:hyperlink>
      <w:r>
        <w:rPr>
          <w:lang w:val="en_US" w:bidi="en_US"/>
        </w:rPr>
        <w:t xml:space="preserve">; </w:t>
      </w:r>
      <w:hyperlink r:id="rId756">
        <w:r>
          <w:rPr>
            <w:lang w:val="en_US" w:bidi="en_US"/>
          </w:rPr>
          <w:rPr>
            <w:color w:val="0000EE"/>
            <w:u w:val="single"/>
          </w:rPr>
          <w:t>5:15</w:t>
        </w:r>
      </w:hyperlink>
      <w:r>
        <w:rPr>
          <w:lang w:val="en_US" w:bidi="en_US"/>
        </w:rPr>
        <w:t xml:space="preserve">, </w:t>
      </w:r>
      <w:hyperlink r:id="rId757">
        <w:r>
          <w:rPr>
            <w:lang w:val="en_US" w:bidi="en_US"/>
          </w:rPr>
          <w:rPr>
            <w:color w:val="0000EE"/>
            <w:u w:val="single"/>
          </w:rPr>
          <w:t>17</w:t>
        </w:r>
      </w:hyperlink>
      <w:r>
        <w:rPr>
          <w:lang w:val="en_US" w:bidi="en_US"/>
        </w:rPr>
        <w:t xml:space="preserve">; </w:t>
      </w:r>
      <w:hyperlink r:id="rId758">
        <w:r>
          <w:rPr>
            <w:lang w:val="en_US" w:bidi="en_US"/>
          </w:rPr>
          <w:rPr>
            <w:color w:val="0000EE"/>
            <w:u w:val="single"/>
          </w:rPr>
          <w:t>Num 15:25</w:t>
        </w:r>
      </w:hyperlink>
      <w:r>
        <w:rPr>
          <w:lang w:val="en_US" w:bidi="en_US"/>
        </w:rPr>
        <w:t xml:space="preserve">, </w:t>
      </w:r>
      <w:hyperlink r:id="rId759">
        <w:r>
          <w:rPr>
            <w:lang w:val="en_US" w:bidi="en_US"/>
          </w:rPr>
          <w:rPr>
            <w:color w:val="0000EE"/>
            <w:u w:val="single"/>
          </w:rPr>
          <w:t>27</w:t>
        </w:r>
      </w:hyperlink>
      <w:r>
        <w:rPr>
          <w:lang w:val="en_US" w:bidi="en_US"/>
        </w:rPr>
        <w:t>) and in the New Testament (</w:t>
      </w:r>
      <w:hyperlink r:id="rId760">
        <w:r>
          <w:rPr>
            <w:lang w:val="en_US" w:bidi="en_US"/>
          </w:rPr>
          <w:rPr>
            <w:color w:val="0000EE"/>
            <w:u w:val="single"/>
          </w:rPr>
          <w:t>Eph 4:18</w:t>
        </w:r>
      </w:hyperlink>
      <w:r>
        <w:rPr>
          <w:lang w:val="en_US" w:bidi="en_US"/>
        </w:rPr>
        <w:t xml:space="preserve">; </w:t>
      </w:r>
      <w:hyperlink r:id="rId761">
        <w:r>
          <w:rPr>
            <w:lang w:val="en_US" w:bidi="en_US"/>
          </w:rPr>
          <w:rPr>
            <w:color w:val="0000EE"/>
            <w:u w:val="single"/>
          </w:rPr>
          <w:t>1 Pet 1:14</w:t>
        </w:r>
      </w:hyperlink>
      <w:r>
        <w:rPr>
          <w:lang w:val="en_US" w:bidi="en_US"/>
        </w:rPr>
        <w:t xml:space="preserve">; </w:t>
      </w:r>
      <w:hyperlink r:id="rId762">
        <w:r>
          <w:rPr>
            <w:lang w:val="en_US" w:bidi="en_US"/>
          </w:rPr>
          <w:rPr>
            <w:color w:val="0000EE"/>
            <w:u w:val="single"/>
          </w:rPr>
          <w:t>2:15</w:t>
        </w:r>
      </w:hyperlink>
      <w:r>
        <w:rPr>
          <w:lang w:val="en_US" w:bidi="en_US"/>
        </w:rPr>
        <w:t xml:space="preserve">; </w:t>
      </w:r>
      <w:hyperlink r:id="rId763">
        <w:r>
          <w:rPr>
            <w:lang w:val="en_US" w:bidi="en_US"/>
          </w:rPr>
          <w:rPr>
            <w:color w:val="0000EE"/>
            <w:u w:val="single"/>
          </w:rPr>
          <w:t>2 Pet 3:5</w:t>
        </w:r>
      </w:hyperlink>
      <w:r>
        <w:rPr>
          <w:lang w:val="en_US" w:bidi="en_US"/>
        </w:rPr>
        <w:t xml:space="preserve">, </w:t>
      </w:r>
      <w:hyperlink r:id="rId764">
        <w:r>
          <w:rPr>
            <w:lang w:val="en_US" w:bidi="en_US"/>
          </w:rPr>
          <w:rPr>
            <w:color w:val="0000EE"/>
            <w:u w:val="single"/>
          </w:rPr>
          <w:t>8</w:t>
        </w:r>
      </w:hyperlink>
      <w:r>
        <w:rPr>
          <w:lang w:val="en_US" w:bidi="en_US"/>
        </w:rPr>
        <w:t xml:space="preserve">). Paul was particularly fervent about combatting ignorance (see </w:t>
      </w:r>
      <w:hyperlink r:id="rId765">
        <w:r>
          <w:rPr>
            <w:lang w:val="en_US" w:bidi="en_US"/>
          </w:rPr>
          <w:rPr>
            <w:color w:val="0000EE"/>
            <w:u w:val="single"/>
          </w:rPr>
          <w:t>Rom 10:13–15</w:t>
        </w:r>
      </w:hyperlink>
      <w:r>
        <w:rPr>
          <w:lang w:val="en_US" w:bidi="en_US"/>
        </w:rPr>
        <w:t xml:space="preserve">; </w:t>
      </w:r>
      <w:hyperlink r:id="rId766">
        <w:r>
          <w:rPr>
            <w:lang w:val="en_US" w:bidi="en_US"/>
          </w:rPr>
          <w:rPr>
            <w:color w:val="0000EE"/>
            <w:u w:val="single"/>
          </w:rPr>
          <w:t>11:25</w:t>
        </w:r>
      </w:hyperlink>
      <w:r>
        <w:rPr>
          <w:lang w:val="en_US" w:bidi="en_US"/>
        </w:rPr>
        <w:t xml:space="preserve">; </w:t>
      </w:r>
      <w:hyperlink r:id="rId767">
        <w:r>
          <w:rPr>
            <w:lang w:val="en_US" w:bidi="en_US"/>
          </w:rPr>
          <w:rPr>
            <w:color w:val="0000EE"/>
            <w:u w:val="single"/>
          </w:rPr>
          <w:t>1 Cor 10:1</w:t>
        </w:r>
      </w:hyperlink>
      <w:r>
        <w:rPr>
          <w:lang w:val="en_US" w:bidi="en_US"/>
        </w:rPr>
        <w:t xml:space="preserve">; </w:t>
      </w:r>
      <w:hyperlink r:id="rId768">
        <w:r>
          <w:rPr>
            <w:lang w:val="en_US" w:bidi="en_US"/>
          </w:rPr>
          <w:rPr>
            <w:color w:val="0000EE"/>
            <w:u w:val="single"/>
          </w:rPr>
          <w:t>12:1</w:t>
        </w:r>
      </w:hyperlink>
      <w:r>
        <w:rPr>
          <w:lang w:val="en_US" w:bidi="en_US"/>
        </w:rPr>
        <w:t xml:space="preserve">; </w:t>
      </w:r>
      <w:hyperlink r:id="rId769">
        <w:r>
          <w:rPr>
            <w:lang w:val="en_US" w:bidi="en_US"/>
          </w:rPr>
          <w:rPr>
            <w:color w:val="0000EE"/>
            <w:u w:val="single"/>
          </w:rPr>
          <w:t>2 Cor 1:8</w:t>
        </w:r>
      </w:hyperlink>
      <w:r>
        <w:rPr>
          <w:lang w:val="en_US" w:bidi="en_US"/>
        </w:rPr>
        <w:t xml:space="preserve">; </w:t>
      </w:r>
      <w:hyperlink r:id="rId770">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1">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2">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3">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4">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5">
        <w:r>
          <w:rPr>
            <w:lang w:val="en_US" w:bidi="en_US"/>
          </w:rPr>
          <w:rPr>
            <w:color w:val="0000EE"/>
            <w:u w:val="single"/>
          </w:rPr>
          <w:t>5:1–11</w:t>
        </w:r>
      </w:hyperlink>
      <w:r>
        <w:rPr>
          <w:lang w:val="en_US" w:bidi="en_US"/>
        </w:rPr>
        <w:t xml:space="preserve">; </w:t>
      </w:r>
      <w:hyperlink r:id="rId473">
        <w:r>
          <w:rPr>
            <w:lang w:val="en_US" w:bidi="en_US"/>
          </w:rPr>
          <w:rPr>
            <w:color w:val="0000EE"/>
            <w:u w:val="single"/>
          </w:rPr>
          <w:t>17:4</w:t>
        </w:r>
      </w:hyperlink>
      <w:r>
        <w:rPr>
          <w:lang w:val="en_US" w:bidi="en_US"/>
        </w:rPr>
        <w:t xml:space="preserve">, </w:t>
      </w:r>
      <w:hyperlink r:id="rId474">
        <w:r>
          <w:rPr>
            <w:lang w:val="en_US" w:bidi="en_US"/>
          </w:rPr>
          <w:rPr>
            <w:color w:val="0000EE"/>
            <w:u w:val="single"/>
          </w:rPr>
          <w:t>12</w:t>
        </w:r>
      </w:hyperlink>
      <w:r>
        <w:rPr>
          <w:lang w:val="en_US" w:bidi="en_US"/>
        </w:rPr>
        <w:t xml:space="preserve">; </w:t>
      </w:r>
      <w:hyperlink r:id="rId454">
        <w:r>
          <w:rPr>
            <w:lang w:val="en_US" w:bidi="en_US"/>
          </w:rPr>
          <w:rPr>
            <w:color w:val="0000EE"/>
            <w:u w:val="single"/>
          </w:rPr>
          <w:t>Luke 14:1–6</w:t>
        </w:r>
      </w:hyperlink>
      <w:r>
        <w:rPr>
          <w:lang w:val="en_US" w:bidi="en_US"/>
        </w:rPr>
        <w:t xml:space="preserve">; </w:t>
      </w:r>
      <w:hyperlink r:id="rId776">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7">
        <w:r>
          <w:rPr>
            <w:lang w:val="en_US" w:bidi="en_US"/>
          </w:rPr>
          <w:rPr>
            <w:color w:val="0000EE"/>
            <w:u w:val="single"/>
          </w:rPr>
          <w:t>18:1–11</w:t>
        </w:r>
      </w:hyperlink>
      <w:r>
        <w:rPr>
          <w:lang w:val="en_US" w:bidi="en_US"/>
        </w:rPr>
        <w:t>). Then, in court, Paul won a significant victory over his enemies (</w:t>
      </w:r>
      <w:hyperlink r:id="rId778">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9">
        <w:r>
          <w:rPr>
            <w:lang w:val="en_US" w:bidi="en_US"/>
          </w:rPr>
          <w:rPr>
            <w:color w:val="0000EE"/>
            <w:u w:val="single"/>
          </w:rPr>
          <w:t>18:11</w:t>
        </w:r>
      </w:hyperlink>
      <w:r>
        <w:rPr>
          <w:lang w:val="en_US" w:bidi="en_US"/>
        </w:rPr>
        <w:t xml:space="preserve">; see </w:t>
      </w:r>
      <w:hyperlink r:id="rId780">
        <w:r>
          <w:rPr>
            <w:lang w:val="en_US" w:bidi="en_US"/>
          </w:rPr>
          <w:rPr>
            <w:color w:val="0000EE"/>
            <w:u w:val="single"/>
          </w:rPr>
          <w:t>Rom 16:3–4</w:t>
        </w:r>
      </w:hyperlink>
      <w:r>
        <w:rPr>
          <w:lang w:val="en_US" w:bidi="en_US"/>
        </w:rPr>
        <w:t xml:space="preserve">; </w:t>
      </w:r>
      <w:hyperlink r:id="rId781">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2">
        <w:r>
          <w:rPr>
            <w:lang w:val="en_US" w:bidi="en_US"/>
          </w:rPr>
          <w:rPr>
            <w:color w:val="0000EE"/>
            <w:u w:val="single"/>
          </w:rPr>
          <w:t>13:42–49</w:t>
        </w:r>
      </w:hyperlink>
      <w:r>
        <w:rPr>
          <w:lang w:val="en_US" w:bidi="en_US"/>
        </w:rPr>
        <w:t xml:space="preserve">; see </w:t>
      </w:r>
      <w:hyperlink r:id="rId783">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7">
        <w:r>
          <w:rPr>
            <w:lang w:val="en_US" w:bidi="en_US"/>
          </w:rPr>
          <w:rPr>
            <w:color w:val="0000EE"/>
            <w:u w:val="single"/>
          </w:rPr>
          <w:t>Rom 1:16</w:t>
        </w:r>
      </w:hyperlink>
      <w:r>
        <w:rPr>
          <w:lang w:val="en_US" w:bidi="en_US"/>
        </w:rPr>
        <w:t xml:space="preserve">; </w:t>
      </w:r>
      <w:hyperlink r:id="rId784">
        <w:r>
          <w:rPr>
            <w:lang w:val="en_US" w:bidi="en_US"/>
          </w:rPr>
          <w:rPr>
            <w:color w:val="0000EE"/>
            <w:u w:val="single"/>
          </w:rPr>
          <w:t>2:10</w:t>
        </w:r>
      </w:hyperlink>
      <w:r>
        <w:rPr>
          <w:lang w:val="en_US" w:bidi="en_US"/>
        </w:rPr>
        <w:t xml:space="preserve">; </w:t>
      </w:r>
      <w:hyperlink r:id="rId785">
        <w:r>
          <w:rPr>
            <w:lang w:val="en_US" w:bidi="en_US"/>
          </w:rPr>
          <w:rPr>
            <w:color w:val="0000EE"/>
            <w:u w:val="single"/>
          </w:rPr>
          <w:t>3:29</w:t>
        </w:r>
      </w:hyperlink>
      <w:r>
        <w:rPr>
          <w:lang w:val="en_US" w:bidi="en_US"/>
        </w:rPr>
        <w:t xml:space="preserve">, </w:t>
      </w:r>
      <w:hyperlink r:id="rId786">
        <w:r>
          <w:rPr>
            <w:lang w:val="en_US" w:bidi="en_US"/>
          </w:rPr>
          <w:rPr>
            <w:color w:val="0000EE"/>
            <w:u w:val="single"/>
          </w:rPr>
          <w:t>30</w:t>
        </w:r>
      </w:hyperlink>
      <w:r>
        <w:rPr>
          <w:lang w:val="en_US" w:bidi="en_US"/>
        </w:rPr>
        <w:t xml:space="preserve">; </w:t>
      </w:r>
      <w:hyperlink r:id="rId787">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8">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9">
        <w:r>
          <w:rPr>
            <w:lang w:val="en_US" w:bidi="en_US"/>
          </w:rPr>
          <w:rPr>
            <w:color w:val="0000EE"/>
            <w:u w:val="single"/>
          </w:rPr>
          <w:t>2 Cor 2:13</w:t>
        </w:r>
      </w:hyperlink>
      <w:r>
        <w:rPr>
          <w:lang w:val="en_US" w:bidi="en_US"/>
        </w:rPr>
        <w:t xml:space="preserve">; </w:t>
      </w:r>
      <w:hyperlink r:id="rId790">
        <w:r>
          <w:rPr>
            <w:lang w:val="en_US" w:bidi="en_US"/>
          </w:rPr>
          <w:rPr>
            <w:color w:val="0000EE"/>
            <w:u w:val="single"/>
          </w:rPr>
          <w:t>7:6</w:t>
        </w:r>
      </w:hyperlink>
      <w:r>
        <w:rPr>
          <w:lang w:val="en_US" w:bidi="en_US"/>
        </w:rPr>
        <w:t xml:space="preserve">, </w:t>
      </w:r>
      <w:hyperlink r:id="rId791">
        <w:r>
          <w:rPr>
            <w:lang w:val="en_US" w:bidi="en_US"/>
          </w:rPr>
          <w:rPr>
            <w:color w:val="0000EE"/>
            <w:u w:val="single"/>
          </w:rPr>
          <w:t>13</w:t>
        </w:r>
      </w:hyperlink>
      <w:r>
        <w:rPr>
          <w:lang w:val="en_US" w:bidi="en_US"/>
        </w:rPr>
        <w:t xml:space="preserve">; </w:t>
      </w:r>
      <w:hyperlink r:id="rId792">
        <w:r>
          <w:rPr>
            <w:lang w:val="en_US" w:bidi="en_US"/>
          </w:rPr>
          <w:rPr>
            <w:color w:val="0000EE"/>
            <w:u w:val="single"/>
          </w:rPr>
          <w:t>8:6</w:t>
        </w:r>
      </w:hyperlink>
      <w:r>
        <w:rPr>
          <w:lang w:val="en_US" w:bidi="en_US"/>
        </w:rPr>
        <w:t xml:space="preserve">, </w:t>
      </w:r>
      <w:hyperlink r:id="rId793">
        <w:r>
          <w:rPr>
            <w:lang w:val="en_US" w:bidi="en_US"/>
          </w:rPr>
          <w:rPr>
            <w:color w:val="0000EE"/>
            <w:u w:val="single"/>
          </w:rPr>
          <w:t>16</w:t>
        </w:r>
      </w:hyperlink>
      <w:r>
        <w:rPr>
          <w:lang w:val="en_US" w:bidi="en_US"/>
        </w:rPr>
        <w:t xml:space="preserve">, </w:t>
      </w:r>
      <w:hyperlink r:id="rId794">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6">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3">
        <w:r>
          <w:rPr>
            <w:lang w:val="en_US" w:bidi="en_US"/>
          </w:rPr>
          <w:rPr>
            <w:color w:val="0000EE"/>
            <w:u w:val="single"/>
          </w:rPr>
          <w:t>23:11</w:t>
        </w:r>
      </w:hyperlink>
      <w:r>
        <w:rPr>
          <w:lang w:val="en_US" w:bidi="en_US"/>
        </w:rPr>
        <w:t xml:space="preserve">; </w:t>
      </w:r>
      <w:hyperlink r:id="rId795">
        <w:r>
          <w:rPr>
            <w:lang w:val="en_US" w:bidi="en_US"/>
          </w:rPr>
          <w:rPr>
            <w:color w:val="0000EE"/>
            <w:u w:val="single"/>
          </w:rPr>
          <w:t>Ps 34:4</w:t>
        </w:r>
      </w:hyperlink>
      <w:r>
        <w:rPr>
          <w:lang w:val="en_US" w:bidi="en_US"/>
        </w:rPr>
        <w:t xml:space="preserve">, </w:t>
      </w:r>
      <w:hyperlink r:id="rId796">
        <w:r>
          <w:rPr>
            <w:lang w:val="en_US" w:bidi="en_US"/>
          </w:rPr>
          <w:rPr>
            <w:color w:val="0000EE"/>
            <w:u w:val="single"/>
          </w:rPr>
          <w:t>7</w:t>
        </w:r>
      </w:hyperlink>
      <w:r>
        <w:rPr>
          <w:lang w:val="en_US" w:bidi="en_US"/>
        </w:rPr>
        <w:t xml:space="preserve">, </w:t>
      </w:r>
      <w:hyperlink r:id="rId797">
        <w:r>
          <w:rPr>
            <w:lang w:val="en_US" w:bidi="en_US"/>
          </w:rPr>
          <w:rPr>
            <w:color w:val="0000EE"/>
            <w:u w:val="single"/>
          </w:rPr>
          <w:t>19</w:t>
        </w:r>
      </w:hyperlink>
      <w:r>
        <w:rPr>
          <w:lang w:val="en_US" w:bidi="en_US"/>
        </w:rPr>
        <w:t xml:space="preserve">; </w:t>
      </w:r>
      <w:hyperlink r:id="rId798">
        <w:r>
          <w:rPr>
            <w:lang w:val="en_US" w:bidi="en_US"/>
          </w:rPr>
          <w:rPr>
            <w:color w:val="0000EE"/>
            <w:u w:val="single"/>
          </w:rPr>
          <w:t>Matt 28:20</w:t>
        </w:r>
      </w:hyperlink>
      <w:r>
        <w:rPr>
          <w:lang w:val="en_US" w:bidi="en_US"/>
        </w:rPr>
        <w:t xml:space="preserve">), encouraging him to persist in his public ministry and promising God’s protection (cp. </w:t>
      </w:r>
      <w:hyperlink r:id="rId799">
        <w:r>
          <w:rPr>
            <w:lang w:val="en_US" w:bidi="en_US"/>
          </w:rPr>
          <w:rPr>
            <w:color w:val="0000EE"/>
            <w:u w:val="single"/>
          </w:rPr>
          <w:t>Ps 91:11</w:t>
        </w:r>
      </w:hyperlink>
      <w:r>
        <w:rPr>
          <w:lang w:val="en_US" w:bidi="en_US"/>
        </w:rPr>
        <w:t xml:space="preserve">; </w:t>
      </w:r>
      <w:hyperlink r:id="rId800">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1">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2">
        <w:r>
          <w:rPr>
            <w:lang w:val="en_US" w:bidi="en_US"/>
          </w:rPr>
          <w:rPr>
            <w:color w:val="0000EE"/>
            <w:u w:val="single"/>
          </w:rPr>
          <w:t>21:23–24</w:t>
        </w:r>
      </w:hyperlink>
      <w:r>
        <w:rPr>
          <w:lang w:val="en_US" w:bidi="en_US"/>
        </w:rPr>
        <w:t xml:space="preserve">; see </w:t>
      </w:r>
      <w:hyperlink r:id="rId803">
        <w:r>
          <w:rPr>
            <w:lang w:val="en_US" w:bidi="en_US"/>
          </w:rPr>
          <w:rPr>
            <w:color w:val="0000EE"/>
            <w:u w:val="single"/>
          </w:rPr>
          <w:t>Num 6:1–21</w:t>
        </w:r>
      </w:hyperlink>
      <w:r>
        <w:rPr>
          <w:lang w:val="en_US" w:bidi="en_US"/>
        </w:rPr>
        <w:t xml:space="preserve">; </w:t>
      </w:r>
      <w:hyperlink r:id="rId804">
        <w:r>
          <w:rPr>
            <w:lang w:val="en_US" w:bidi="en_US"/>
          </w:rPr>
          <w:rPr>
            <w:color w:val="0000EE"/>
            <w:u w:val="single"/>
          </w:rPr>
          <w:t>Judg 13:4–7</w:t>
        </w:r>
      </w:hyperlink>
      <w:r>
        <w:rPr>
          <w:lang w:val="en_US" w:bidi="en_US"/>
        </w:rPr>
        <w:t xml:space="preserve">; </w:t>
      </w:r>
      <w:hyperlink r:id="rId805">
        <w:r>
          <w:rPr>
            <w:lang w:val="en_US" w:bidi="en_US"/>
          </w:rPr>
          <w:rPr>
            <w:color w:val="0000EE"/>
            <w:u w:val="single"/>
          </w:rPr>
          <w:t>16:1</w:t>
        </w:r>
      </w:hyperlink>
      <w:r>
        <w:rPr>
          <w:lang w:val="en_US" w:bidi="en_US"/>
        </w:rPr>
        <w:t xml:space="preserve">; </w:t>
      </w:r>
      <w:hyperlink r:id="rId806">
        <w:r>
          <w:rPr>
            <w:lang w:val="en_US" w:bidi="en_US"/>
          </w:rPr>
          <w:rPr>
            <w:color w:val="0000EE"/>
            <w:u w:val="single"/>
          </w:rPr>
          <w:t>Amos 2:11–12</w:t>
        </w:r>
      </w:hyperlink>
      <w:r>
        <w:rPr>
          <w:lang w:val="en_US" w:bidi="en_US"/>
        </w:rPr>
        <w:t xml:space="preserve">; </w:t>
      </w:r>
      <w:hyperlink r:id="rId807">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9">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8">
        <w:r>
          <w:rPr>
            <w:lang w:val="en_US" w:bidi="en_US"/>
          </w:rPr>
          <w:rPr>
            <w:color w:val="0000EE"/>
            <w:u w:val="single"/>
          </w:rPr>
          <w:t>Eph 6:10–20</w:t>
        </w:r>
      </w:hyperlink>
      <w:r>
        <w:rPr>
          <w:lang w:val="en_US" w:bidi="en_US"/>
        </w:rPr>
        <w:t xml:space="preserve">; </w:t>
      </w:r>
      <w:hyperlink r:id="rId809">
        <w:r>
          <w:rPr>
            <w:lang w:val="en_US" w:bidi="en_US"/>
          </w:rPr>
          <w:rPr>
            <w:color w:val="0000EE"/>
            <w:u w:val="single"/>
          </w:rPr>
          <w:t>1 Tim 1:18–20</w:t>
        </w:r>
      </w:hyperlink>
      <w:r>
        <w:rPr>
          <w:lang w:val="en_US" w:bidi="en_US"/>
        </w:rPr>
        <w:t xml:space="preserve">; </w:t>
      </w:r>
      <w:hyperlink r:id="rId810">
        <w:r>
          <w:rPr>
            <w:lang w:val="en_US" w:bidi="en_US"/>
          </w:rPr>
          <w:rPr>
            <w:color w:val="0000EE"/>
            <w:u w:val="single"/>
          </w:rPr>
          <w:t>2 Tim 1:15</w:t>
        </w:r>
      </w:hyperlink>
      <w:r>
        <w:rPr>
          <w:lang w:val="en_US" w:bidi="en_US"/>
        </w:rPr>
        <w:t xml:space="preserve">; </w:t>
      </w:r>
      <w:hyperlink r:id="rId811">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2">
        <w:r>
          <w:rPr>
            <w:lang w:val="en_US" w:bidi="en_US"/>
          </w:rPr>
          <w:rPr>
            <w:color w:val="0000EE"/>
            <w:u w:val="single"/>
          </w:rPr>
          <w:t>19:1–20:1</w:t>
        </w:r>
      </w:hyperlink>
      <w:r>
        <w:rPr>
          <w:lang w:val="en_US" w:bidi="en_US"/>
        </w:rPr>
        <w:t xml:space="preserve">; see </w:t>
      </w:r>
      <w:hyperlink r:id="rId582">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3">
        <w:r>
          <w:rPr>
            <w:lang w:val="en_US" w:bidi="en_US"/>
          </w:rPr>
          <w:rPr>
            <w:color w:val="0000EE"/>
            <w:u w:val="single"/>
          </w:rPr>
          <w:t>19:1</w:t>
        </w:r>
      </w:hyperlink>
      <w:r>
        <w:rPr>
          <w:lang w:val="en_US" w:bidi="en_US"/>
        </w:rPr>
        <w:t>), where he remained for over two years (</w:t>
      </w:r>
      <w:hyperlink r:id="rId814">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5">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9">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6">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7">
        <w:r>
          <w:rPr>
            <w:lang w:val="en_US" w:bidi="en_US"/>
          </w:rPr>
          <w:rPr>
            <w:color w:val="0000EE"/>
            <w:u w:val="single"/>
          </w:rPr>
          <w:t>2:4</w:t>
        </w:r>
      </w:hyperlink>
      <w:r>
        <w:rPr>
          <w:lang w:val="en_US" w:bidi="en_US"/>
        </w:rPr>
        <w:t xml:space="preserve">, </w:t>
      </w:r>
      <w:hyperlink r:id="rId5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8">
        <w:r>
          <w:rPr>
            <w:lang w:val="en_US" w:bidi="en_US"/>
          </w:rPr>
          <w:rPr>
            <w:color w:val="0000EE"/>
            <w:u w:val="single"/>
          </w:rPr>
          <w:t>3:1–11</w:t>
        </w:r>
      </w:hyperlink>
      <w:r>
        <w:rPr>
          <w:lang w:val="en_US" w:bidi="en_US"/>
        </w:rPr>
        <w:t xml:space="preserve">; </w:t>
      </w:r>
      <w:hyperlink r:id="rId819">
        <w:r>
          <w:rPr>
            <w:lang w:val="en_US" w:bidi="en_US"/>
          </w:rPr>
          <w:rPr>
            <w:color w:val="0000EE"/>
            <w:u w:val="single"/>
          </w:rPr>
          <w:t>4:22</w:t>
        </w:r>
      </w:hyperlink>
      <w:r>
        <w:rPr>
          <w:lang w:val="en_US" w:bidi="en_US"/>
        </w:rPr>
        <w:t xml:space="preserve">; </w:t>
      </w:r>
      <w:hyperlink r:id="rId617">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20">
        <w:r>
          <w:rPr>
            <w:lang w:val="en_US" w:bidi="en_US"/>
          </w:rPr>
          <w:rPr>
            <w:color w:val="0000EE"/>
            <w:u w:val="single"/>
          </w:rPr>
          <w:t>8:6–7</w:t>
        </w:r>
      </w:hyperlink>
      <w:r>
        <w:rPr>
          <w:lang w:val="en_US" w:bidi="en_US"/>
        </w:rPr>
        <w:t xml:space="preserve">, </w:t>
      </w:r>
      <w:hyperlink r:id="rId821">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2">
        <w:r>
          <w:rPr>
            <w:lang w:val="en_US" w:bidi="en_US"/>
          </w:rPr>
          <w:rPr>
            <w:color w:val="0000EE"/>
            <w:u w:val="single"/>
          </w:rPr>
          <w:t>5:16</w:t>
        </w:r>
      </w:hyperlink>
      <w:r>
        <w:rPr>
          <w:lang w:val="en_US" w:bidi="en_US"/>
        </w:rPr>
        <w:t xml:space="preserve">; </w:t>
      </w:r>
      <w:hyperlink r:id="rId823">
        <w:r>
          <w:rPr>
            <w:lang w:val="en_US" w:bidi="en_US"/>
          </w:rPr>
          <w:rPr>
            <w:color w:val="0000EE"/>
            <w:u w:val="single"/>
          </w:rPr>
          <w:t>Mark 1:21–34</w:t>
        </w:r>
      </w:hyperlink>
      <w:r>
        <w:rPr>
          <w:lang w:val="en_US" w:bidi="en_US"/>
        </w:rPr>
        <w:t xml:space="preserve">; </w:t>
      </w:r>
      <w:hyperlink r:id="rId824">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5">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6">
        <w:r>
          <w:rPr>
            <w:lang w:val="en_US" w:bidi="en_US"/>
          </w:rPr>
          <w:rPr>
            <w:color w:val="0000EE"/>
            <w:u w:val="single"/>
          </w:rPr>
          <w:t>Luke 9:49–50</w:t>
        </w:r>
      </w:hyperlink>
      <w:r>
        <w:rPr>
          <w:lang w:val="en_US" w:bidi="en_US"/>
        </w:rPr>
        <w:t xml:space="preserve">; </w:t>
      </w:r>
      <w:hyperlink r:id="rId827">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8">
        <w:r>
          <w:rPr>
            <w:lang w:val="en_US" w:bidi="en_US"/>
          </w:rPr>
          <w:rPr>
            <w:color w:val="0000EE"/>
            <w:u w:val="single"/>
          </w:rPr>
          <w:t>2:43–47</w:t>
        </w:r>
      </w:hyperlink>
      <w:r>
        <w:rPr>
          <w:lang w:val="en_US" w:bidi="en_US"/>
        </w:rPr>
        <w:t xml:space="preserve">; </w:t>
      </w:r>
      <w:hyperlink r:id="rId263">
        <w:r>
          <w:rPr>
            <w:lang w:val="en_US" w:bidi="en_US"/>
          </w:rPr>
          <w:rPr>
            <w:color w:val="0000EE"/>
            <w:u w:val="single"/>
          </w:rPr>
          <w:t>5:14</w:t>
        </w:r>
      </w:hyperlink>
      <w:r>
        <w:rPr>
          <w:lang w:val="en_US" w:bidi="en_US"/>
        </w:rPr>
        <w:t xml:space="preserve">; </w:t>
      </w:r>
      <w:hyperlink r:id="rId445">
        <w:r>
          <w:rPr>
            <w:lang w:val="en_US" w:bidi="en_US"/>
          </w:rPr>
          <w:rPr>
            <w:color w:val="0000EE"/>
            <w:u w:val="single"/>
          </w:rPr>
          <w:t>6:7</w:t>
        </w:r>
      </w:hyperlink>
      <w:r>
        <w:rPr>
          <w:lang w:val="en_US" w:bidi="en_US"/>
        </w:rPr>
        <w:t xml:space="preserve">; </w:t>
      </w:r>
      <w:hyperlink r:id="rId676">
        <w:r>
          <w:rPr>
            <w:lang w:val="en_US" w:bidi="en_US"/>
          </w:rPr>
          <w:rPr>
            <w:color w:val="0000EE"/>
            <w:u w:val="single"/>
          </w:rPr>
          <w:t>9:31</w:t>
        </w:r>
      </w:hyperlink>
      <w:r>
        <w:rPr>
          <w:lang w:val="en_US" w:bidi="en_US"/>
        </w:rPr>
        <w:t xml:space="preserve">; </w:t>
      </w:r>
      <w:hyperlink r:id="rId289">
        <w:r>
          <w:rPr>
            <w:lang w:val="en_US" w:bidi="en_US"/>
          </w:rPr>
          <w:rPr>
            <w:color w:val="0000EE"/>
            <w:u w:val="single"/>
          </w:rPr>
          <w:t>12:24</w:t>
        </w:r>
      </w:hyperlink>
      <w:r>
        <w:rPr>
          <w:lang w:val="en_US" w:bidi="en_US"/>
        </w:rPr>
        <w:t xml:space="preserve">; </w:t>
      </w:r>
      <w:hyperlink r:id="rId829">
        <w:r>
          <w:rPr>
            <w:lang w:val="en_US" w:bidi="en_US"/>
          </w:rPr>
          <w:rPr>
            <w:color w:val="0000EE"/>
            <w:u w:val="single"/>
          </w:rPr>
          <w:t>16:5</w:t>
        </w:r>
      </w:hyperlink>
      <w:r>
        <w:rPr>
          <w:lang w:val="en_US" w:bidi="en_US"/>
        </w:rPr>
        <w:t xml:space="preserve">; see </w:t>
      </w:r>
      <w:hyperlink r:id="rId727">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30">
        <w:r>
          <w:rPr>
            <w:lang w:val="en_US" w:bidi="en_US"/>
          </w:rPr>
          <w:rPr>
            <w:color w:val="0000EE"/>
            <w:u w:val="single"/>
          </w:rPr>
          <w:t>1 Cor 4:17</w:t>
        </w:r>
      </w:hyperlink>
      <w:r>
        <w:rPr>
          <w:lang w:val="en_US" w:bidi="en_US"/>
        </w:rPr>
        <w:t xml:space="preserve">; </w:t>
      </w:r>
      <w:hyperlink r:id="rId831">
        <w:r>
          <w:rPr>
            <w:lang w:val="en_US" w:bidi="en_US"/>
          </w:rPr>
          <w:rPr>
            <w:color w:val="0000EE"/>
            <w:u w:val="single"/>
          </w:rPr>
          <w:t>16:10–11</w:t>
        </w:r>
      </w:hyperlink>
      <w:r>
        <w:rPr>
          <w:lang w:val="en_US" w:bidi="en_US"/>
        </w:rPr>
        <w:t>). Paul himself did go over to Macedonia and Achaia not long afterward (</w:t>
      </w:r>
      <w:hyperlink r:id="rId832">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3">
        <w:r>
          <w:rPr>
            <w:lang w:val="en_US" w:bidi="en_US"/>
          </w:rPr>
          <w:rPr>
            <w:color w:val="0000EE"/>
            <w:u w:val="single"/>
          </w:rPr>
          <w:t>Rom 15:25–28</w:t>
        </w:r>
      </w:hyperlink>
      <w:r>
        <w:rPr>
          <w:lang w:val="en_US" w:bidi="en_US"/>
        </w:rPr>
        <w:t xml:space="preserve">; </w:t>
      </w:r>
      <w:hyperlink r:id="rId834">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5">
        <w:r>
          <w:rPr>
            <w:lang w:val="en_US" w:bidi="en_US"/>
          </w:rPr>
          <w:rPr>
            <w:color w:val="0000EE"/>
            <w:u w:val="single"/>
          </w:rPr>
          <w:t>2 Cor 7:5–7</w:t>
        </w:r>
      </w:hyperlink>
      <w:r>
        <w:rPr>
          <w:lang w:val="en_US" w:bidi="en_US"/>
        </w:rPr>
        <w:t xml:space="preserve">; </w:t>
      </w:r>
      <w:hyperlink r:id="rId792">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5">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6">
        <w:r>
          <w:rPr>
            <w:lang w:val="en_US" w:bidi="en_US"/>
          </w:rPr>
          <w:rPr>
            <w:color w:val="0000EE"/>
            <w:u w:val="single"/>
          </w:rPr>
          <w:t>Acts 9:23–25</w:t>
        </w:r>
      </w:hyperlink>
      <w:r>
        <w:rPr>
          <w:lang w:val="en_US" w:bidi="en_US"/>
        </w:rPr>
        <w:t xml:space="preserve">, </w:t>
      </w:r>
      <w:hyperlink r:id="rId837">
        <w:r>
          <w:rPr>
            <w:lang w:val="en_US" w:bidi="en_US"/>
          </w:rPr>
          <w:rPr>
            <w:color w:val="0000EE"/>
            <w:u w:val="single"/>
          </w:rPr>
          <w:t>28–30</w:t>
        </w:r>
      </w:hyperlink>
      <w:r>
        <w:rPr>
          <w:lang w:val="en_US" w:bidi="en_US"/>
        </w:rPr>
        <w:t xml:space="preserve">; </w:t>
      </w:r>
      <w:hyperlink r:id="rId838">
        <w:r>
          <w:rPr>
            <w:lang w:val="en_US" w:bidi="en_US"/>
          </w:rPr>
          <w:rPr>
            <w:color w:val="0000EE"/>
            <w:u w:val="single"/>
          </w:rPr>
          <w:t>23:12–35</w:t>
        </w:r>
      </w:hyperlink>
      <w:r>
        <w:rPr>
          <w:lang w:val="en_US" w:bidi="en_US"/>
        </w:rPr>
        <w:t xml:space="preserve">; </w:t>
      </w:r>
      <w:hyperlink r:id="rId839">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40">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2">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1">
        <w:r>
          <w:rPr>
            <w:lang w:val="en_US" w:bidi="en_US"/>
          </w:rPr>
          <w:rPr>
            <w:color w:val="0000EE"/>
            <w:u w:val="single"/>
          </w:rPr>
          <w:t>Mark 16:9</w:t>
        </w:r>
      </w:hyperlink>
      <w:r>
        <w:rPr>
          <w:lang w:val="en_US" w:bidi="en_US"/>
        </w:rPr>
        <w:t xml:space="preserve">; cp. </w:t>
      </w:r>
      <w:hyperlink r:id="rId842">
        <w:r>
          <w:rPr>
            <w:lang w:val="en_US" w:bidi="en_US"/>
          </w:rPr>
          <w:rPr>
            <w:color w:val="0000EE"/>
            <w:u w:val="single"/>
          </w:rPr>
          <w:t>John 20:19</w:t>
        </w:r>
      </w:hyperlink>
      <w:r>
        <w:rPr>
          <w:lang w:val="en_US" w:bidi="en_US"/>
        </w:rPr>
        <w:t xml:space="preserve">; </w:t>
      </w:r>
      <w:hyperlink r:id="rId843">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4">
        <w:r>
          <w:rPr>
            <w:lang w:val="en_US" w:bidi="en_US"/>
          </w:rPr>
          <w:rPr>
            <w:color w:val="0000EE"/>
            <w:u w:val="single"/>
          </w:rPr>
          <w:t>46</w:t>
        </w:r>
      </w:hyperlink>
      <w:r>
        <w:rPr>
          <w:lang w:val="en_US" w:bidi="en_US"/>
        </w:rPr>
        <w:t xml:space="preserve">; </w:t>
      </w:r>
      <w:hyperlink r:id="rId845">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6">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7">
        <w:r>
          <w:rPr>
            <w:lang w:val="en_US" w:bidi="en_US"/>
          </w:rPr>
          <w:rPr>
            <w:color w:val="0000EE"/>
            <w:u w:val="single"/>
          </w:rPr>
          <w:t>20:18–21</w:t>
        </w:r>
      </w:hyperlink>
      <w:r>
        <w:rPr>
          <w:lang w:val="en_US" w:bidi="en_US"/>
        </w:rPr>
        <w:t xml:space="preserve">, </w:t>
      </w:r>
      <w:hyperlink r:id="rId848">
        <w:r>
          <w:rPr>
            <w:lang w:val="en_US" w:bidi="en_US"/>
          </w:rPr>
          <w:rPr>
            <w:color w:val="0000EE"/>
            <w:u w:val="single"/>
          </w:rPr>
          <w:t>26</w:t>
        </w:r>
      </w:hyperlink>
      <w:r>
        <w:rPr>
          <w:lang w:val="en_US" w:bidi="en_US"/>
        </w:rPr>
        <w:t xml:space="preserve">, </w:t>
      </w:r>
      <w:hyperlink r:id="rId849">
        <w:r>
          <w:rPr>
            <w:lang w:val="en_US" w:bidi="en_US"/>
          </w:rPr>
          <w:rPr>
            <w:color w:val="0000EE"/>
            <w:u w:val="single"/>
          </w:rPr>
          <w:t>31</w:t>
        </w:r>
      </w:hyperlink>
      <w:r>
        <w:rPr>
          <w:lang w:val="en_US" w:bidi="en_US"/>
        </w:rPr>
        <w:t>), speaks about the future (</w:t>
      </w:r>
      <w:hyperlink r:id="rId850">
        <w:r>
          <w:rPr>
            <w:lang w:val="en_US" w:bidi="en_US"/>
          </w:rPr>
          <w:rPr>
            <w:color w:val="0000EE"/>
            <w:u w:val="single"/>
          </w:rPr>
          <w:t>20:22–23</w:t>
        </w:r>
      </w:hyperlink>
      <w:r>
        <w:rPr>
          <w:lang w:val="en_US" w:bidi="en_US"/>
        </w:rPr>
        <w:t xml:space="preserve">, </w:t>
      </w:r>
      <w:hyperlink r:id="rId851">
        <w:r>
          <w:rPr>
            <w:lang w:val="en_US" w:bidi="en_US"/>
          </w:rPr>
          <w:rPr>
            <w:color w:val="0000EE"/>
            <w:u w:val="single"/>
          </w:rPr>
          <w:t>25</w:t>
        </w:r>
      </w:hyperlink>
      <w:r>
        <w:rPr>
          <w:lang w:val="en_US" w:bidi="en_US"/>
        </w:rPr>
        <w:t xml:space="preserve">, </w:t>
      </w:r>
      <w:hyperlink r:id="rId852">
        <w:r>
          <w:rPr>
            <w:lang w:val="en_US" w:bidi="en_US"/>
          </w:rPr>
          <w:rPr>
            <w:color w:val="0000EE"/>
            <w:u w:val="single"/>
          </w:rPr>
          <w:t>29–30</w:t>
        </w:r>
      </w:hyperlink>
      <w:r>
        <w:rPr>
          <w:lang w:val="en_US" w:bidi="en_US"/>
        </w:rPr>
        <w:t>), warns against false teachers (</w:t>
      </w:r>
      <w:hyperlink r:id="rId852">
        <w:r>
          <w:rPr>
            <w:lang w:val="en_US" w:bidi="en_US"/>
          </w:rPr>
          <w:rPr>
            <w:color w:val="0000EE"/>
            <w:u w:val="single"/>
          </w:rPr>
          <w:t>20:29–30</w:t>
        </w:r>
      </w:hyperlink>
      <w:r>
        <w:rPr>
          <w:lang w:val="en_US" w:bidi="en_US"/>
        </w:rPr>
        <w:t>), and exhorts the elders to be watchful and faithful (</w:t>
      </w:r>
      <w:hyperlink r:id="rId853">
        <w:r>
          <w:rPr>
            <w:lang w:val="en_US" w:bidi="en_US"/>
          </w:rPr>
          <w:rPr>
            <w:color w:val="0000EE"/>
            <w:u w:val="single"/>
          </w:rPr>
          <w:t>20:28</w:t>
        </w:r>
      </w:hyperlink>
      <w:r>
        <w:rPr>
          <w:lang w:val="en_US" w:bidi="en_US"/>
        </w:rPr>
        <w:t xml:space="preserve">, </w:t>
      </w:r>
      <w:hyperlink r:id="rId849">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4">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5">
        <w:r>
          <w:rPr>
            <w:lang w:val="en_US" w:bidi="en_US"/>
          </w:rPr>
          <w:rPr>
            <w:color w:val="0000EE"/>
            <w:u w:val="single"/>
          </w:rPr>
          <w:t>1 Pet 2:25</w:t>
        </w:r>
      </w:hyperlink>
      <w:r>
        <w:rPr>
          <w:lang w:val="en_US" w:bidi="en_US"/>
        </w:rPr>
        <w:t xml:space="preserve">; </w:t>
      </w:r>
      <w:hyperlink r:id="rId856">
        <w:r>
          <w:rPr>
            <w:lang w:val="en_US" w:bidi="en_US"/>
          </w:rPr>
          <w:rPr>
            <w:color w:val="0000EE"/>
            <w:u w:val="single"/>
          </w:rPr>
          <w:t>5:2</w:t>
        </w:r>
      </w:hyperlink>
      <w:r>
        <w:rPr>
          <w:lang w:val="en_US" w:bidi="en_US"/>
        </w:rPr>
        <w:t xml:space="preserve">, </w:t>
      </w:r>
      <w:hyperlink r:id="rId857">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8">
        <w:r>
          <w:rPr>
            <w:lang w:val="en_US" w:bidi="en_US"/>
          </w:rPr>
          <w:rPr>
            <w:color w:val="0000EE"/>
            <w:u w:val="single"/>
          </w:rPr>
          <w:t>1 Cor 12:27</w:t>
        </w:r>
      </w:hyperlink>
      <w:r>
        <w:rPr>
          <w:lang w:val="en_US" w:bidi="en_US"/>
        </w:rPr>
        <w:t xml:space="preserve">; </w:t>
      </w:r>
      <w:hyperlink r:id="rId859">
        <w:r>
          <w:rPr>
            <w:lang w:val="en_US" w:bidi="en_US"/>
          </w:rPr>
          <w:rPr>
            <w:color w:val="0000EE"/>
            <w:u w:val="single"/>
          </w:rPr>
          <w:t>Eph 1:23</w:t>
        </w:r>
      </w:hyperlink>
      <w:r>
        <w:rPr>
          <w:lang w:val="en_US" w:bidi="en_US"/>
        </w:rPr>
        <w:t xml:space="preserve">; </w:t>
      </w:r>
      <w:hyperlink r:id="rId860">
        <w:r>
          <w:rPr>
            <w:lang w:val="en_US" w:bidi="en_US"/>
          </w:rPr>
          <w:rPr>
            <w:color w:val="0000EE"/>
            <w:u w:val="single"/>
          </w:rPr>
          <w:t>4:12</w:t>
        </w:r>
      </w:hyperlink>
      <w:r>
        <w:rPr>
          <w:lang w:val="en_US" w:bidi="en_US"/>
        </w:rPr>
        <w:t xml:space="preserve">; </w:t>
      </w:r>
      <w:hyperlink r:id="rId861">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2">
        <w:r>
          <w:rPr>
            <w:lang w:val="en_US" w:bidi="en_US"/>
          </w:rPr>
          <w:rPr>
            <w:color w:val="0000EE"/>
            <w:u w:val="single"/>
          </w:rPr>
          <w:t>2 Cor 11:2</w:t>
        </w:r>
      </w:hyperlink>
      <w:r>
        <w:rPr>
          <w:lang w:val="en_US" w:bidi="en_US"/>
        </w:rPr>
        <w:t xml:space="preserve">; </w:t>
      </w:r>
      <w:hyperlink r:id="rId863">
        <w:r>
          <w:rPr>
            <w:lang w:val="en_US" w:bidi="en_US"/>
          </w:rPr>
          <w:rPr>
            <w:color w:val="0000EE"/>
            <w:u w:val="single"/>
          </w:rPr>
          <w:t>Rev 19:7</w:t>
        </w:r>
      </w:hyperlink>
      <w:r>
        <w:rPr>
          <w:lang w:val="en_US" w:bidi="en_US"/>
        </w:rPr>
        <w:t xml:space="preserve">; see </w:t>
      </w:r>
      <w:hyperlink r:id="rId864">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5">
        <w:r>
          <w:rPr>
            <w:lang w:val="en_US" w:bidi="en_US"/>
          </w:rPr>
          <w:rPr>
            <w:color w:val="0000EE"/>
            <w:u w:val="single"/>
          </w:rPr>
          <w:t>1 Cor 3:16</w:t>
        </w:r>
      </w:hyperlink>
      <w:r>
        <w:rPr>
          <w:lang w:val="en_US" w:bidi="en_US"/>
        </w:rPr>
        <w:t xml:space="preserve">; </w:t>
      </w:r>
      <w:hyperlink r:id="rId866">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7">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8">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4">
        <w:r>
          <w:rPr>
            <w:lang w:val="en_US" w:bidi="en_US"/>
          </w:rPr>
          <w:rPr>
            <w:color w:val="0000EE"/>
            <w:u w:val="single"/>
          </w:rPr>
          <w:t>1 Tim 3:1–7</w:t>
        </w:r>
      </w:hyperlink>
      <w:r>
        <w:rPr>
          <w:lang w:val="en_US" w:bidi="en_US"/>
        </w:rPr>
        <w:t xml:space="preserve">; </w:t>
      </w:r>
      <w:hyperlink r:id="rId869">
        <w:r>
          <w:rPr>
            <w:lang w:val="en_US" w:bidi="en_US"/>
          </w:rPr>
          <w:rPr>
            <w:color w:val="0000EE"/>
            <w:u w:val="single"/>
          </w:rPr>
          <w:t>Titus 1:5–7</w:t>
        </w:r>
      </w:hyperlink>
      <w:r>
        <w:rPr>
          <w:lang w:val="en_US" w:bidi="en_US"/>
        </w:rPr>
        <w:t xml:space="preserve">; </w:t>
      </w:r>
      <w:hyperlink r:id="rId870">
        <w:r>
          <w:rPr>
            <w:lang w:val="en_US" w:bidi="en_US"/>
          </w:rPr>
          <w:rPr>
            <w:color w:val="0000EE"/>
            <w:u w:val="single"/>
          </w:rPr>
          <w:t>1 Pet 5:1–4</w:t>
        </w:r>
      </w:hyperlink>
      <w:r>
        <w:rPr>
          <w:lang w:val="en_US" w:bidi="en_US"/>
        </w:rPr>
        <w:t xml:space="preserve">; cp. </w:t>
      </w:r>
      <w:hyperlink r:id="rId871">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2">
        <w:r>
          <w:rPr>
            <w:lang w:val="en_US" w:bidi="en_US"/>
          </w:rPr>
          <w:rPr>
            <w:color w:val="0000EE"/>
            <w:u w:val="single"/>
          </w:rPr>
          <w:t>1 Tim 1:3–7</w:t>
        </w:r>
      </w:hyperlink>
      <w:r>
        <w:rPr>
          <w:lang w:val="en_US" w:bidi="en_US"/>
        </w:rPr>
        <w:t xml:space="preserve">, </w:t>
      </w:r>
      <w:hyperlink r:id="rId873">
        <w:r>
          <w:rPr>
            <w:lang w:val="en_US" w:bidi="en_US"/>
          </w:rPr>
          <w:rPr>
            <w:color w:val="0000EE"/>
            <w:u w:val="single"/>
          </w:rPr>
          <w:t>19–20</w:t>
        </w:r>
      </w:hyperlink>
      <w:r>
        <w:rPr>
          <w:lang w:val="en_US" w:bidi="en_US"/>
        </w:rPr>
        <w:t xml:space="preserve">; </w:t>
      </w:r>
      <w:hyperlink r:id="rId874">
        <w:r>
          <w:rPr>
            <w:lang w:val="en_US" w:bidi="en_US"/>
          </w:rPr>
          <w:rPr>
            <w:color w:val="0000EE"/>
            <w:u w:val="single"/>
          </w:rPr>
          <w:t>4:1–5</w:t>
        </w:r>
      </w:hyperlink>
      <w:r>
        <w:rPr>
          <w:lang w:val="en_US" w:bidi="en_US"/>
        </w:rPr>
        <w:t xml:space="preserve">; see also </w:t>
      </w:r>
      <w:hyperlink r:id="rId875">
        <w:r>
          <w:rPr>
            <w:lang w:val="en_US" w:bidi="en_US"/>
          </w:rPr>
          <w:rPr>
            <w:color w:val="0000EE"/>
            <w:u w:val="single"/>
          </w:rPr>
          <w:t>Matt 7:15</w:t>
        </w:r>
      </w:hyperlink>
      <w:r>
        <w:rPr>
          <w:lang w:val="en_US" w:bidi="en_US"/>
        </w:rPr>
        <w:t xml:space="preserve">; </w:t>
      </w:r>
      <w:hyperlink r:id="rId876">
        <w:r>
          <w:rPr>
            <w:lang w:val="en_US" w:bidi="en_US"/>
          </w:rPr>
          <w:rPr>
            <w:color w:val="0000EE"/>
            <w:u w:val="single"/>
          </w:rPr>
          <w:t>10:16</w:t>
        </w:r>
      </w:hyperlink>
      <w:r>
        <w:rPr>
          <w:lang w:val="en_US" w:bidi="en_US"/>
        </w:rPr>
        <w:t xml:space="preserve">; </w:t>
      </w:r>
      <w:hyperlink r:id="rId877">
        <w:r>
          <w:rPr>
            <w:lang w:val="en_US" w:bidi="en_US"/>
          </w:rPr>
          <w:rPr>
            <w:color w:val="0000EE"/>
            <w:u w:val="single"/>
          </w:rPr>
          <w:t>Mark 13:22</w:t>
        </w:r>
      </w:hyperlink>
      <w:r>
        <w:rPr>
          <w:lang w:val="en_US" w:bidi="en_US"/>
        </w:rPr>
        <w:t xml:space="preserve">; </w:t>
      </w:r>
      <w:hyperlink r:id="rId878">
        <w:r>
          <w:rPr>
            <w:lang w:val="en_US" w:bidi="en_US"/>
          </w:rPr>
          <w:rPr>
            <w:color w:val="0000EE"/>
            <w:u w:val="single"/>
          </w:rPr>
          <w:t>Luke 10:3</w:t>
        </w:r>
      </w:hyperlink>
      <w:r>
        <w:rPr>
          <w:lang w:val="en_US" w:bidi="en_US"/>
        </w:rPr>
        <w:t xml:space="preserve">; </w:t>
      </w:r>
      <w:hyperlink r:id="rId879">
        <w:r>
          <w:rPr>
            <w:lang w:val="en_US" w:bidi="en_US"/>
          </w:rPr>
          <w:rPr>
            <w:color w:val="0000EE"/>
            <w:u w:val="single"/>
          </w:rPr>
          <w:t>2 Pet 2:1–22</w:t>
        </w:r>
      </w:hyperlink>
      <w:r>
        <w:rPr>
          <w:lang w:val="en_US" w:bidi="en_US"/>
        </w:rPr>
        <w:t xml:space="preserve">; </w:t>
      </w:r>
      <w:hyperlink r:id="rId88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1">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1">
        <w:r>
          <w:rPr>
            <w:lang w:val="en_US" w:bidi="en_US"/>
          </w:rPr>
          <w:rPr>
            <w:color w:val="0000EE"/>
            <w:u w:val="single"/>
          </w:rPr>
          <w:t>Isa 23</w:t>
        </w:r>
      </w:hyperlink>
      <w:r>
        <w:rPr>
          <w:lang w:val="en_US" w:bidi="en_US"/>
        </w:rPr>
        <w:t xml:space="preserve">; </w:t>
      </w:r>
      <w:hyperlink r:id="rId882">
        <w:r>
          <w:rPr>
            <w:lang w:val="en_US" w:bidi="en_US"/>
          </w:rPr>
          <w:rPr>
            <w:color w:val="0000EE"/>
            <w:u w:val="single"/>
          </w:rPr>
          <w:t>Jer 25:15–38</w:t>
        </w:r>
      </w:hyperlink>
      <w:r>
        <w:rPr>
          <w:lang w:val="en_US" w:bidi="en_US"/>
        </w:rPr>
        <w:t xml:space="preserve">; </w:t>
      </w:r>
      <w:hyperlink r:id="rId883">
        <w:r>
          <w:rPr>
            <w:lang w:val="en_US" w:bidi="en_US"/>
          </w:rPr>
          <w:rPr>
            <w:color w:val="0000EE"/>
            <w:u w:val="single"/>
          </w:rPr>
          <w:t>47</w:t>
        </w:r>
      </w:hyperlink>
      <w:r>
        <w:rPr>
          <w:lang w:val="en_US" w:bidi="en_US"/>
        </w:rPr>
        <w:t xml:space="preserve">; </w:t>
      </w:r>
      <w:hyperlink r:id="rId884">
        <w:r>
          <w:rPr>
            <w:lang w:val="en_US" w:bidi="en_US"/>
          </w:rPr>
          <w:rPr>
            <w:color w:val="0000EE"/>
            <w:u w:val="single"/>
          </w:rPr>
          <w:t>Zech 9</w:t>
        </w:r>
      </w:hyperlink>
      <w:r>
        <w:rPr>
          <w:lang w:val="en_US" w:bidi="en_US"/>
        </w:rPr>
        <w:t xml:space="preserve">; </w:t>
      </w:r>
      <w:hyperlink r:id="rId885">
        <w:r>
          <w:rPr>
            <w:lang w:val="en_US" w:bidi="en_US"/>
          </w:rPr>
          <w:rPr>
            <w:color w:val="0000EE"/>
            <w:u w:val="single"/>
          </w:rPr>
          <w:t>Matt 15:21–28</w:t>
        </w:r>
      </w:hyperlink>
      <w:r>
        <w:rPr>
          <w:lang w:val="en_US" w:bidi="en_US"/>
        </w:rPr>
        <w:t xml:space="preserve">; </w:t>
      </w:r>
      <w:hyperlink r:id="rId886">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7">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8">
        <w:r>
          <w:rPr>
            <w:lang w:val="en_US" w:bidi="en_US"/>
          </w:rPr>
          <w:rPr>
            <w:color w:val="0000EE"/>
            <w:u w:val="single"/>
          </w:rPr>
          <w:t>8:4–40</w:t>
        </w:r>
      </w:hyperlink>
      <w:r>
        <w:rPr>
          <w:lang w:val="en_US" w:bidi="en_US"/>
        </w:rPr>
        <w:t xml:space="preserve">; cp. </w:t>
      </w:r>
      <w:hyperlink r:id="rId568">
        <w:r>
          <w:rPr>
            <w:lang w:val="en_US" w:bidi="en_US"/>
          </w:rPr>
          <w:rPr>
            <w:color w:val="0000EE"/>
            <w:u w:val="single"/>
          </w:rPr>
          <w:t>Eph 4:11</w:t>
        </w:r>
      </w:hyperlink>
      <w:r>
        <w:rPr>
          <w:lang w:val="en_US" w:bidi="en_US"/>
        </w:rPr>
        <w:t xml:space="preserve">; </w:t>
      </w:r>
      <w:hyperlink r:id="rId889">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90">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2">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6">
        <w:r>
          <w:rPr>
            <w:lang w:val="en_US" w:bidi="en_US"/>
          </w:rPr>
          <w:rPr>
            <w:color w:val="0000EE"/>
            <w:u w:val="single"/>
          </w:rPr>
          <w:t>21:20</w:t>
        </w:r>
      </w:hyperlink>
      <w:r>
        <w:rPr>
          <w:lang w:val="en_US" w:bidi="en_US"/>
        </w:rPr>
        <w:t xml:space="preserve">; see </w:t>
      </w:r>
      <w:hyperlink r:id="rId891">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2">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3">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4">
        <w:r>
          <w:rPr>
            <w:lang w:val="en_US" w:bidi="en_US"/>
          </w:rPr>
          <w:rPr>
            <w:color w:val="0000EE"/>
            <w:u w:val="single"/>
          </w:rPr>
          <w:t>Acts 20:4</w:t>
        </w:r>
      </w:hyperlink>
      <w:r>
        <w:rPr>
          <w:lang w:val="en_US" w:bidi="en_US"/>
        </w:rPr>
        <w:t xml:space="preserve">; </w:t>
      </w:r>
      <w:hyperlink r:id="rId895">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5">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6">
        <w:r>
          <w:rPr>
            <w:lang w:val="en_US" w:bidi="en_US"/>
          </w:rPr>
          <w:rPr>
            <w:color w:val="0000EE"/>
            <w:u w:val="single"/>
          </w:rPr>
          <w:t>17:22–31</w:t>
        </w:r>
      </w:hyperlink>
      <w:r>
        <w:rPr>
          <w:lang w:val="en_US" w:bidi="en_US"/>
        </w:rPr>
        <w:t xml:space="preserve">; see </w:t>
      </w:r>
      <w:hyperlink r:id="rId897">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8">
        <w:r>
          <w:rPr>
            <w:lang w:val="en_US" w:bidi="en_US"/>
          </w:rPr>
          <w:rPr>
            <w:color w:val="0000EE"/>
            <w:u w:val="single"/>
          </w:rPr>
          <w:t>Acts 22:1–3</w:t>
        </w:r>
      </w:hyperlink>
      <w:r>
        <w:rPr>
          <w:lang w:val="en_US" w:bidi="en_US"/>
        </w:rPr>
        <w:t>). Paul then describes his persecution of Christians (</w:t>
      </w:r>
      <w:hyperlink r:id="rId899">
        <w:r>
          <w:rPr>
            <w:lang w:val="en_US" w:bidi="en_US"/>
          </w:rPr>
          <w:rPr>
            <w:color w:val="0000EE"/>
            <w:u w:val="single"/>
          </w:rPr>
          <w:t>22:4–5</w:t>
        </w:r>
      </w:hyperlink>
      <w:r>
        <w:rPr>
          <w:lang w:val="en_US" w:bidi="en_US"/>
        </w:rPr>
        <w:t>), the revelation of Jesus to him on the way to Damascus (</w:t>
      </w:r>
      <w:hyperlink r:id="rId900">
        <w:r>
          <w:rPr>
            <w:lang w:val="en_US" w:bidi="en_US"/>
          </w:rPr>
          <w:rPr>
            <w:color w:val="0000EE"/>
            <w:u w:val="single"/>
          </w:rPr>
          <w:t>22:6–10</w:t>
        </w:r>
      </w:hyperlink>
      <w:r>
        <w:rPr>
          <w:lang w:val="en_US" w:bidi="en_US"/>
        </w:rPr>
        <w:t>), and his conversion (</w:t>
      </w:r>
      <w:hyperlink r:id="rId901">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2">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2">
        <w:r>
          <w:rPr>
            <w:lang w:val="en_US" w:bidi="en_US"/>
          </w:rPr>
          <w:rPr>
            <w:color w:val="0000EE"/>
            <w:u w:val="single"/>
          </w:rPr>
          <w:t>3:14</w:t>
        </w:r>
      </w:hyperlink>
      <w:r>
        <w:rPr>
          <w:lang w:val="en_US" w:bidi="en_US"/>
        </w:rPr>
        <w:t xml:space="preserve">; </w:t>
      </w:r>
      <w:hyperlink r:id="rId903">
        <w:r>
          <w:rPr>
            <w:lang w:val="en_US" w:bidi="en_US"/>
          </w:rPr>
          <w:rPr>
            <w:color w:val="0000EE"/>
            <w:u w:val="single"/>
          </w:rPr>
          <w:t>7:52</w:t>
        </w:r>
      </w:hyperlink>
      <w:r>
        <w:rPr>
          <w:lang w:val="en_US" w:bidi="en_US"/>
        </w:rPr>
        <w:t xml:space="preserve">; </w:t>
      </w:r>
      <w:hyperlink r:id="rId904">
        <w:r>
          <w:rPr>
            <w:lang w:val="en_US" w:bidi="en_US"/>
          </w:rPr>
          <w:rPr>
            <w:color w:val="0000EE"/>
            <w:u w:val="single"/>
          </w:rPr>
          <w:t>1 Jn 2:1</w:t>
        </w:r>
      </w:hyperlink>
      <w:r>
        <w:rPr>
          <w:lang w:val="en_US" w:bidi="en_US"/>
        </w:rPr>
        <w:t xml:space="preserve">. Righteousness was one of the Messiah’s characteristics (see </w:t>
      </w:r>
      <w:hyperlink r:id="rId905">
        <w:r>
          <w:rPr>
            <w:lang w:val="en_US" w:bidi="en_US"/>
          </w:rPr>
          <w:rPr>
            <w:color w:val="0000EE"/>
            <w:u w:val="single"/>
          </w:rPr>
          <w:t>Isa 32:1</w:t>
        </w:r>
      </w:hyperlink>
      <w:r>
        <w:rPr>
          <w:lang w:val="en_US" w:bidi="en_US"/>
        </w:rPr>
        <w:t xml:space="preserve">; </w:t>
      </w:r>
      <w:hyperlink r:id="rId906">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7">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2">
        <w:r>
          <w:rPr>
            <w:lang w:val="en_US" w:bidi="en_US"/>
          </w:rPr>
          <w:rPr>
            <w:color w:val="0000EE"/>
            <w:u w:val="single"/>
          </w:rPr>
          <w:t>22:21</w:t>
        </w:r>
      </w:hyperlink>
      <w:r>
        <w:rPr>
          <w:lang w:val="en_US" w:bidi="en_US"/>
        </w:rPr>
        <w:t xml:space="preserve">). Cp. </w:t>
      </w:r>
      <w:hyperlink r:id="rId908">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9">
        <w:r>
          <w:rPr>
            <w:lang w:val="en_US" w:bidi="en_US"/>
          </w:rPr>
          <w:rPr>
            <w:color w:val="0000EE"/>
            <w:u w:val="single"/>
          </w:rPr>
          <w:t>25:11</w:t>
        </w:r>
      </w:hyperlink>
      <w:r>
        <w:rPr>
          <w:lang w:val="en_US" w:bidi="en_US"/>
        </w:rPr>
        <w:t xml:space="preserve">). The commander was frightened at having nearly violated Roman law (cp. </w:t>
      </w:r>
      <w:hyperlink r:id="rId910">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1">
        <w:r>
          <w:rPr>
            <w:lang w:val="en_US" w:bidi="en_US"/>
          </w:rPr>
          <w:rPr>
            <w:color w:val="0000EE"/>
            <w:u w:val="single"/>
          </w:rPr>
          <w:t>Ezek 13:10–17</w:t>
        </w:r>
      </w:hyperlink>
      <w:r>
        <w:rPr>
          <w:lang w:val="en_US" w:bidi="en_US"/>
        </w:rPr>
        <w:t xml:space="preserve">; </w:t>
      </w:r>
      <w:hyperlink r:id="rId912">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3">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4">
        <w:r>
          <w:rPr>
            <w:lang w:val="en_US" w:bidi="en_US"/>
          </w:rPr>
          <w:rPr>
            <w:color w:val="0000EE"/>
            <w:u w:val="single"/>
          </w:rPr>
          <w:t>15:5</w:t>
        </w:r>
      </w:hyperlink>
      <w:r>
        <w:rPr>
          <w:lang w:val="en_US" w:bidi="en_US"/>
        </w:rPr>
        <w:t>), but that was what the resurrection of Jesus and the outpouring of the Spirit had provided (</w:t>
      </w:r>
      <w:hyperlink r:id="rId523">
        <w:r>
          <w:rPr>
            <w:lang w:val="en_US" w:bidi="en_US"/>
          </w:rPr>
          <w:rPr>
            <w:color w:val="0000EE"/>
            <w:u w:val="single"/>
          </w:rPr>
          <w:t>Acts 2:39</w:t>
        </w:r>
      </w:hyperlink>
      <w:r>
        <w:rPr>
          <w:lang w:val="en_US" w:bidi="en_US"/>
        </w:rPr>
        <w:t xml:space="preserve">; </w:t>
      </w:r>
      <w:hyperlink r:id="rId915">
        <w:r>
          <w:rPr>
            <w:lang w:val="en_US" w:bidi="en_US"/>
          </w:rPr>
          <w:rPr>
            <w:color w:val="0000EE"/>
            <w:u w:val="single"/>
          </w:rPr>
          <w:t>10:34–48</w:t>
        </w:r>
      </w:hyperlink>
      <w:r>
        <w:rPr>
          <w:lang w:val="en_US" w:bidi="en_US"/>
        </w:rPr>
        <w:t xml:space="preserve">). Sadducees could not stand the proclamation of the resurrection at all (cp. </w:t>
      </w:r>
      <w:hyperlink r:id="rId59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6">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8">
        <w:r>
          <w:rPr>
            <w:lang w:val="en_US" w:bidi="en_US"/>
          </w:rPr>
          <w:rPr>
            <w:color w:val="0000EE"/>
            <w:u w:val="single"/>
          </w:rPr>
          <w:t>1 Sam 14:24–46</w:t>
        </w:r>
      </w:hyperlink>
      <w:r>
        <w:rPr>
          <w:lang w:val="en_US" w:bidi="en_US"/>
        </w:rPr>
        <w:t xml:space="preserve">; </w:t>
      </w:r>
      <w:hyperlink r:id="rId919">
        <w:r>
          <w:rPr>
            <w:lang w:val="en_US" w:bidi="en_US"/>
          </w:rPr>
          <w:rPr>
            <w:color w:val="0000EE"/>
            <w:u w:val="single"/>
          </w:rPr>
          <w:t>Matt 14:6–11</w:t>
        </w:r>
      </w:hyperlink>
      <w:r>
        <w:rPr>
          <w:lang w:val="en_US" w:bidi="en_US"/>
        </w:rPr>
        <w:t xml:space="preserve">; see also </w:t>
      </w:r>
      <w:hyperlink r:id="rId920">
        <w:r>
          <w:rPr>
            <w:lang w:val="en_US" w:bidi="en_US"/>
          </w:rPr>
          <w:rPr>
            <w:color w:val="0000EE"/>
            <w:u w:val="single"/>
          </w:rPr>
          <w:t>Deut 23:21–23</w:t>
        </w:r>
      </w:hyperlink>
      <w:r>
        <w:rPr>
          <w:lang w:val="en_US" w:bidi="en_US"/>
        </w:rPr>
        <w:t xml:space="preserve">; </w:t>
      </w:r>
      <w:hyperlink r:id="rId921">
        <w:r>
          <w:rPr>
            <w:lang w:val="en_US" w:bidi="en_US"/>
          </w:rPr>
          <w:rPr>
            <w:color w:val="0000EE"/>
            <w:u w:val="single"/>
          </w:rPr>
          <w:t>Matt 5:33–37</w:t>
        </w:r>
      </w:hyperlink>
      <w:r>
        <w:rPr>
          <w:lang w:val="en_US" w:bidi="en_US"/>
        </w:rPr>
        <w:t xml:space="preserve">; </w:t>
      </w:r>
      <w:hyperlink r:id="rId922">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3">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4">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5">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6">
        <w:r>
          <w:rPr>
            <w:lang w:val="en_US" w:bidi="en_US"/>
          </w:rPr>
          <w:rPr>
            <w:color w:val="0000EE"/>
            <w:u w:val="single"/>
          </w:rPr>
          <w:t>24:1–9</w:t>
        </w:r>
      </w:hyperlink>
      <w:r>
        <w:rPr>
          <w:lang w:val="en_US" w:bidi="en_US"/>
        </w:rPr>
        <w:t>). Then Paul cheerfully made his defense and defended his faith (</w:t>
      </w:r>
      <w:hyperlink r:id="rId927">
        <w:r>
          <w:rPr>
            <w:lang w:val="en_US" w:bidi="en_US"/>
          </w:rPr>
          <w:rPr>
            <w:color w:val="0000EE"/>
            <w:u w:val="single"/>
          </w:rPr>
          <w:t>24:10–21</w:t>
        </w:r>
      </w:hyperlink>
      <w:r>
        <w:rPr>
          <w:lang w:val="en_US" w:bidi="en_US"/>
        </w:rPr>
        <w:t>), and the governor adjourned the hearing without a decision and left Paul in prison for two years (</w:t>
      </w:r>
      <w:hyperlink r:id="rId928">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9">
        <w:r>
          <w:rPr>
            <w:lang w:val="en_US" w:bidi="en_US"/>
          </w:rPr>
          <w:rPr>
            <w:color w:val="0000EE"/>
            <w:u w:val="single"/>
          </w:rPr>
          <w:t>16:21</w:t>
        </w:r>
      </w:hyperlink>
      <w:r>
        <w:rPr>
          <w:lang w:val="en_US" w:bidi="en_US"/>
        </w:rPr>
        <w:t xml:space="preserve">; </w:t>
      </w:r>
      <w:hyperlink r:id="rId930">
        <w:r>
          <w:rPr>
            <w:lang w:val="en_US" w:bidi="en_US"/>
          </w:rPr>
          <w:rPr>
            <w:color w:val="0000EE"/>
            <w:u w:val="single"/>
          </w:rPr>
          <w:t>17:7</w:t>
        </w:r>
      </w:hyperlink>
      <w:r>
        <w:rPr>
          <w:lang w:val="en_US" w:bidi="en_US"/>
        </w:rPr>
        <w:t xml:space="preserve">; </w:t>
      </w:r>
      <w:hyperlink r:id="rId931">
        <w:r>
          <w:rPr>
            <w:lang w:val="en_US" w:bidi="en_US"/>
          </w:rPr>
          <w:rPr>
            <w:color w:val="0000EE"/>
            <w:u w:val="single"/>
          </w:rPr>
          <w:t>18:13</w:t>
        </w:r>
      </w:hyperlink>
      <w:r>
        <w:rPr>
          <w:lang w:val="en_US" w:bidi="en_US"/>
        </w:rPr>
        <w:t>). Similar accusations were made against Jesus before Pilate (</w:t>
      </w:r>
      <w:hyperlink r:id="rId734">
        <w:r>
          <w:rPr>
            <w:lang w:val="en_US" w:bidi="en_US"/>
          </w:rPr>
          <w:rPr>
            <w:color w:val="0000EE"/>
            <w:u w:val="single"/>
          </w:rPr>
          <w:t>Luke 23:2</w:t>
        </w:r>
      </w:hyperlink>
      <w:r>
        <w:rPr>
          <w:lang w:val="en_US" w:bidi="en_US"/>
        </w:rPr>
        <w:t xml:space="preserve">, </w:t>
      </w:r>
      <w:hyperlink r:id="rId932">
        <w:r>
          <w:rPr>
            <w:lang w:val="en_US" w:bidi="en_US"/>
          </w:rPr>
          <w:rPr>
            <w:color w:val="0000EE"/>
            <w:u w:val="single"/>
          </w:rPr>
          <w:t>5</w:t>
        </w:r>
      </w:hyperlink>
      <w:r>
        <w:rPr>
          <w:lang w:val="en_US" w:bidi="en_US"/>
        </w:rPr>
        <w:t xml:space="preserve">, </w:t>
      </w:r>
      <w:hyperlink r:id="rId933">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5">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5">
        <w:r>
          <w:rPr>
            <w:lang w:val="en_US" w:bidi="en_US"/>
          </w:rPr>
          <w:rPr>
            <w:color w:val="0000EE"/>
            <w:u w:val="single"/>
          </w:rPr>
          <w:t>24:14</w:t>
        </w:r>
      </w:hyperlink>
      <w:r>
        <w:rPr>
          <w:lang w:val="en_US" w:bidi="en_US"/>
        </w:rPr>
        <w:t xml:space="preserve">, </w:t>
      </w:r>
      <w:hyperlink r:id="rId934">
        <w:r>
          <w:rPr>
            <w:lang w:val="en_US" w:bidi="en_US"/>
          </w:rPr>
          <w:rPr>
            <w:color w:val="0000EE"/>
            <w:u w:val="single"/>
          </w:rPr>
          <w:t>15</w:t>
        </w:r>
      </w:hyperlink>
      <w:r>
        <w:rPr>
          <w:lang w:val="en_US" w:bidi="en_US"/>
        </w:rPr>
        <w:t xml:space="preserve">; see </w:t>
      </w:r>
      <w:hyperlink r:id="rId935">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6">
        <w:r>
          <w:rPr>
            <w:lang w:val="en_US" w:bidi="en_US"/>
          </w:rPr>
          <w:rPr>
            <w:color w:val="0000EE"/>
            <w:u w:val="single"/>
          </w:rPr>
          <w:t>24:16</w:t>
        </w:r>
      </w:hyperlink>
      <w:r>
        <w:rPr>
          <w:lang w:val="en_US" w:bidi="en_US"/>
        </w:rPr>
        <w:t>). The fear of the “coming day of judgment” unnerved Felix in a subsequent conversation with Paul (</w:t>
      </w:r>
      <w:hyperlink r:id="rId937">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8">
        <w:r>
          <w:rPr>
            <w:lang w:val="en_US" w:bidi="en_US"/>
          </w:rPr>
          <w:rPr>
            <w:color w:val="0000EE"/>
            <w:u w:val="single"/>
          </w:rPr>
          <w:t>20:27</w:t>
        </w:r>
      </w:hyperlink>
      <w:r>
        <w:rPr>
          <w:lang w:val="en_US" w:bidi="en_US"/>
        </w:rPr>
        <w:t xml:space="preserve">, </w:t>
      </w:r>
      <w:hyperlink r:id="rId939">
        <w:r>
          <w:rPr>
            <w:lang w:val="en_US" w:bidi="en_US"/>
          </w:rPr>
          <w:rPr>
            <w:color w:val="0000EE"/>
            <w:u w:val="single"/>
          </w:rPr>
          <w:t>33</w:t>
        </w:r>
      </w:hyperlink>
      <w:r>
        <w:rPr>
          <w:lang w:val="en_US" w:bidi="en_US"/>
        </w:rPr>
        <w:t xml:space="preserve">; </w:t>
      </w:r>
      <w:hyperlink r:id="rId940">
        <w:r>
          <w:rPr>
            <w:lang w:val="en_US" w:bidi="en_US"/>
          </w:rPr>
          <w:rPr>
            <w:color w:val="0000EE"/>
            <w:u w:val="single"/>
          </w:rPr>
          <w:t>23:1</w:t>
        </w:r>
      </w:hyperlink>
      <w:r>
        <w:rPr>
          <w:lang w:val="en_US" w:bidi="en_US"/>
        </w:rPr>
        <w:t xml:space="preserve">; </w:t>
      </w:r>
      <w:hyperlink r:id="rId941">
        <w:r>
          <w:rPr>
            <w:lang w:val="en_US" w:bidi="en_US"/>
          </w:rPr>
          <w:rPr>
            <w:color w:val="0000EE"/>
            <w:u w:val="single"/>
          </w:rPr>
          <w:t>1 Cor 4:4</w:t>
        </w:r>
      </w:hyperlink>
      <w:r>
        <w:rPr>
          <w:lang w:val="en_US" w:bidi="en_US"/>
        </w:rPr>
        <w:t xml:space="preserve">; </w:t>
      </w:r>
      <w:hyperlink r:id="rId942">
        <w:r>
          <w:rPr>
            <w:lang w:val="en_US" w:bidi="en_US"/>
          </w:rPr>
          <w:rPr>
            <w:color w:val="0000EE"/>
            <w:u w:val="single"/>
          </w:rPr>
          <w:t>2 Cor 1:12</w:t>
        </w:r>
      </w:hyperlink>
      <w:r>
        <w:rPr>
          <w:lang w:val="en_US" w:bidi="en_US"/>
        </w:rPr>
        <w:t xml:space="preserve">; </w:t>
      </w:r>
      <w:hyperlink r:id="rId943">
        <w:r>
          <w:rPr>
            <w:lang w:val="en_US" w:bidi="en_US"/>
          </w:rPr>
          <w:rPr>
            <w:color w:val="0000EE"/>
            <w:u w:val="single"/>
          </w:rPr>
          <w:t>4:2</w:t>
        </w:r>
      </w:hyperlink>
      <w:r>
        <w:rPr>
          <w:lang w:val="en_US" w:bidi="en_US"/>
        </w:rPr>
        <w:t xml:space="preserve">; see also </w:t>
      </w:r>
      <w:hyperlink r:id="rId944">
        <w:r>
          <w:rPr>
            <w:lang w:val="en_US" w:bidi="en_US"/>
          </w:rPr>
          <w:rPr>
            <w:color w:val="0000EE"/>
            <w:u w:val="single"/>
          </w:rPr>
          <w:t>2 Tim 1:3</w:t>
        </w:r>
      </w:hyperlink>
      <w:r>
        <w:rPr>
          <w:lang w:val="en_US" w:bidi="en_US"/>
        </w:rPr>
        <w:t>). He had not departed from his Jewish heritage (</w:t>
      </w:r>
      <w:hyperlink r:id="rId415">
        <w:r>
          <w:rPr>
            <w:lang w:val="en_US" w:bidi="en_US"/>
          </w:rPr>
          <w:rPr>
            <w:color w:val="0000EE"/>
            <w:u w:val="single"/>
          </w:rPr>
          <w:t>Acts 24:14</w:t>
        </w:r>
      </w:hyperlink>
      <w:r>
        <w:rPr>
          <w:lang w:val="en_US" w:bidi="en_US"/>
        </w:rPr>
        <w:t>), and he had no fear of God’s judgment (</w:t>
      </w:r>
      <w:hyperlink r:id="rId934">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5">
        <w:r>
          <w:rPr>
            <w:lang w:val="en_US" w:bidi="en_US"/>
          </w:rPr>
          <w:rPr>
            <w:color w:val="0000EE"/>
            <w:u w:val="single"/>
          </w:rPr>
          <w:t>Rom 15:25–29</w:t>
        </w:r>
      </w:hyperlink>
      <w:r>
        <w:rPr>
          <w:lang w:val="en_US" w:bidi="en_US"/>
        </w:rPr>
        <w:t xml:space="preserve">; </w:t>
      </w:r>
      <w:hyperlink r:id="rId946">
        <w:r>
          <w:rPr>
            <w:lang w:val="en_US" w:bidi="en_US"/>
          </w:rPr>
          <w:rPr>
            <w:color w:val="0000EE"/>
            <w:u w:val="single"/>
          </w:rPr>
          <w:t>1 Cor 16:1–2</w:t>
        </w:r>
      </w:hyperlink>
      <w:r>
        <w:rPr>
          <w:lang w:val="en_US" w:bidi="en_US"/>
        </w:rPr>
        <w:t xml:space="preserve">; </w:t>
      </w:r>
      <w:hyperlink r:id="rId947">
        <w:r>
          <w:rPr>
            <w:lang w:val="en_US" w:bidi="en_US"/>
          </w:rPr>
          <w:rPr>
            <w:color w:val="0000EE"/>
            <w:u w:val="single"/>
          </w:rPr>
          <w:t>2 Cor 9:1–7</w:t>
        </w:r>
      </w:hyperlink>
      <w:r>
        <w:rPr>
          <w:lang w:val="en_US" w:bidi="en_US"/>
        </w:rPr>
        <w:t xml:space="preserve">. • and to offer sacrifices to God: See </w:t>
      </w:r>
      <w:hyperlink r:id="rId948">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9">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50">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4">
        <w:r>
          <w:rPr>
            <w:lang w:val="en_US" w:bidi="en_US"/>
          </w:rPr>
          <w:rPr>
            <w:color w:val="0000EE"/>
            <w:u w:val="single"/>
          </w:rPr>
          <w:t>Exod 20:14</w:t>
        </w:r>
      </w:hyperlink>
      <w:r>
        <w:rPr>
          <w:lang w:val="en_US" w:bidi="en_US"/>
        </w:rPr>
        <w:t xml:space="preserve">; </w:t>
      </w:r>
      <w:hyperlink r:id="rId655">
        <w:r>
          <w:rPr>
            <w:lang w:val="en_US" w:bidi="en_US"/>
          </w:rPr>
          <w:rPr>
            <w:color w:val="0000EE"/>
            <w:u w:val="single"/>
          </w:rPr>
          <w:t>Deut 5:18</w:t>
        </w:r>
      </w:hyperlink>
      <w:r>
        <w:rPr>
          <w:lang w:val="en_US" w:bidi="en_US"/>
        </w:rPr>
        <w:t xml:space="preserve">; cp. </w:t>
      </w:r>
      <w:hyperlink r:id="rId951">
        <w:r>
          <w:rPr>
            <w:lang w:val="en_US" w:bidi="en_US"/>
          </w:rPr>
          <w:rPr>
            <w:color w:val="0000EE"/>
            <w:u w:val="single"/>
          </w:rPr>
          <w:t>Mal 2:16</w:t>
        </w:r>
      </w:hyperlink>
      <w:r>
        <w:rPr>
          <w:lang w:val="en_US" w:bidi="en_US"/>
        </w:rPr>
        <w:t xml:space="preserve">; </w:t>
      </w:r>
      <w:hyperlink r:id="rId952">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3">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4">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5">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6">
        <w:r>
          <w:rPr>
            <w:lang w:val="en_US" w:bidi="en_US"/>
          </w:rPr>
          <w:rPr>
            <w:color w:val="0000EE"/>
            <w:u w:val="single"/>
          </w:rPr>
          <w:t>21:27–28</w:t>
        </w:r>
      </w:hyperlink>
      <w:r>
        <w:rPr>
          <w:lang w:val="en_US" w:bidi="en_US"/>
        </w:rPr>
        <w:t xml:space="preserve">; </w:t>
      </w:r>
      <w:hyperlink r:id="rId957">
        <w:r>
          <w:rPr>
            <w:lang w:val="en_US" w:bidi="en_US"/>
          </w:rPr>
          <w:rPr>
            <w:color w:val="0000EE"/>
            <w:u w:val="single"/>
          </w:rPr>
          <w:t>24:5–9</w:t>
        </w:r>
      </w:hyperlink>
      <w:r>
        <w:rPr>
          <w:lang w:val="en_US" w:bidi="en_US"/>
        </w:rPr>
        <w:t>), but the accusations were unsupported by the evidence (</w:t>
      </w:r>
      <w:hyperlink r:id="rId958">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9">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60">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7">
        <w:r>
          <w:rPr>
            <w:lang w:val="en_US" w:bidi="en_US"/>
          </w:rPr>
          <w:rPr>
            <w:color w:val="0000EE"/>
            <w:u w:val="single"/>
          </w:rPr>
          <w:t>19:21</w:t>
        </w:r>
      </w:hyperlink>
      <w:r>
        <w:rPr>
          <w:lang w:val="en_US" w:bidi="en_US"/>
        </w:rPr>
        <w:t xml:space="preserve">; see also </w:t>
      </w:r>
      <w:hyperlink r:id="rId483">
        <w:r>
          <w:rPr>
            <w:lang w:val="en_US" w:bidi="en_US"/>
          </w:rPr>
          <w:rPr>
            <w:color w:val="0000EE"/>
            <w:u w:val="single"/>
          </w:rPr>
          <w:t>23:11</w:t>
        </w:r>
      </w:hyperlink>
      <w:r>
        <w:rPr>
          <w:lang w:val="en_US" w:bidi="en_US"/>
        </w:rPr>
        <w:t xml:space="preserve">; </w:t>
      </w:r>
      <w:hyperlink r:id="rId961">
        <w:r>
          <w:rPr>
            <w:lang w:val="en_US" w:bidi="en_US"/>
          </w:rPr>
          <w:rPr>
            <w:color w:val="0000EE"/>
            <w:u w:val="single"/>
          </w:rPr>
          <w:t>27:24</w:t>
        </w:r>
      </w:hyperlink>
      <w:r>
        <w:rPr>
          <w:lang w:val="en_US" w:bidi="en_US"/>
        </w:rPr>
        <w:t xml:space="preserve">; </w:t>
      </w:r>
      <w:hyperlink r:id="rId962">
        <w:r>
          <w:rPr>
            <w:lang w:val="en_US" w:bidi="en_US"/>
          </w:rPr>
          <w:rPr>
            <w:color w:val="0000EE"/>
            <w:u w:val="single"/>
          </w:rPr>
          <w:t>Rom 1:13–15</w:t>
        </w:r>
      </w:hyperlink>
      <w:r>
        <w:rPr>
          <w:lang w:val="en_US" w:bidi="en_US"/>
        </w:rPr>
        <w:t xml:space="preserve">; </w:t>
      </w:r>
      <w:hyperlink r:id="rId963">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4">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8">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5">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5">
        <w:r>
          <w:rPr>
            <w:lang w:val="en_US" w:bidi="en_US"/>
          </w:rPr>
          <w:rPr>
            <w:color w:val="0000EE"/>
            <w:u w:val="single"/>
          </w:rPr>
          <w:t>26:2–3</w:t>
        </w:r>
      </w:hyperlink>
      <w:r>
        <w:rPr>
          <w:lang w:val="en_US" w:bidi="en_US"/>
        </w:rPr>
        <w:t>), outlines the nature of Paul’s background, Jewish training, and membership in the Pharisees (</w:t>
      </w:r>
      <w:hyperlink r:id="rId966">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7">
        <w:r>
          <w:rPr>
            <w:lang w:val="en_US" w:bidi="en_US"/>
          </w:rPr>
          <w:rPr>
            <w:color w:val="0000EE"/>
            <w:u w:val="single"/>
          </w:rPr>
          <w:t>26:6–8</w:t>
        </w:r>
      </w:hyperlink>
      <w:r>
        <w:rPr>
          <w:lang w:val="en_US" w:bidi="en_US"/>
        </w:rPr>
        <w:t>). Paul then tells the story of his conversion from strong opponent of Christianity (</w:t>
      </w:r>
      <w:hyperlink r:id="rId348">
        <w:r>
          <w:rPr>
            <w:lang w:val="en_US" w:bidi="en_US"/>
          </w:rPr>
          <w:rPr>
            <w:color w:val="0000EE"/>
            <w:u w:val="single"/>
          </w:rPr>
          <w:t>26:9–11</w:t>
        </w:r>
      </w:hyperlink>
      <w:r>
        <w:rPr>
          <w:lang w:val="en_US" w:bidi="en_US"/>
        </w:rPr>
        <w:t>) through a vision on the way to Damascus (</w:t>
      </w:r>
      <w:hyperlink r:id="rId968">
        <w:r>
          <w:rPr>
            <w:lang w:val="en_US" w:bidi="en_US"/>
          </w:rPr>
          <w:rPr>
            <w:color w:val="0000EE"/>
            <w:u w:val="single"/>
          </w:rPr>
          <w:t>26:12–18</w:t>
        </w:r>
      </w:hyperlink>
      <w:r>
        <w:rPr>
          <w:lang w:val="en_US" w:bidi="en_US"/>
        </w:rPr>
        <w:t xml:space="preserve">; see </w:t>
      </w:r>
      <w:hyperlink r:id="rId969">
        <w:r>
          <w:rPr>
            <w:lang w:val="en_US" w:bidi="en_US"/>
          </w:rPr>
          <w:rPr>
            <w:color w:val="0000EE"/>
            <w:u w:val="single"/>
          </w:rPr>
          <w:t>9:1–18</w:t>
        </w:r>
      </w:hyperlink>
      <w:r>
        <w:rPr>
          <w:lang w:val="en_US" w:bidi="en_US"/>
        </w:rPr>
        <w:t>). His preaching was nothing more than obeying this divine vision (</w:t>
      </w:r>
      <w:hyperlink r:id="rId970">
        <w:r>
          <w:rPr>
            <w:lang w:val="en_US" w:bidi="en_US"/>
          </w:rPr>
          <w:rPr>
            <w:color w:val="0000EE"/>
            <w:u w:val="single"/>
          </w:rPr>
          <w:t>26:19–20</w:t>
        </w:r>
      </w:hyperlink>
      <w:r>
        <w:rPr>
          <w:lang w:val="en_US" w:bidi="en_US"/>
        </w:rPr>
        <w:t>). Even though he encountered violent opposition from his fellow Jews (</w:t>
      </w:r>
      <w:hyperlink r:id="rId429">
        <w:r>
          <w:rPr>
            <w:lang w:val="en_US" w:bidi="en_US"/>
          </w:rPr>
          <w:rPr>
            <w:color w:val="0000EE"/>
            <w:u w:val="single"/>
          </w:rPr>
          <w:t>26:21</w:t>
        </w:r>
      </w:hyperlink>
      <w:r>
        <w:rPr>
          <w:lang w:val="en_US" w:bidi="en_US"/>
        </w:rPr>
        <w:t>), God protected him as he taught a message that the Jews should have embraced (</w:t>
      </w:r>
      <w:hyperlink r:id="rId971">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2">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9">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3">
        <w:r>
          <w:rPr>
            <w:lang w:val="en_US" w:bidi="en_US"/>
          </w:rPr>
          <w:rPr>
            <w:color w:val="0000EE"/>
            <w:u w:val="single"/>
          </w:rPr>
          <w:t>23</w:t>
        </w:r>
      </w:hyperlink>
      <w:r>
        <w:rPr>
          <w:lang w:val="en_US" w:bidi="en_US"/>
        </w:rPr>
        <w:t xml:space="preserve">; see </w:t>
      </w:r>
      <w:hyperlink r:id="rId97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5">
        <w:r>
          <w:rPr>
            <w:lang w:val="en_US" w:bidi="en_US"/>
          </w:rPr>
          <w:rPr>
            <w:color w:val="0000EE"/>
            <w:u w:val="single"/>
          </w:rPr>
          <w:t>3:18</w:t>
        </w:r>
      </w:hyperlink>
      <w:r>
        <w:rPr>
          <w:lang w:val="en_US" w:bidi="en_US"/>
        </w:rPr>
        <w:t xml:space="preserve">; </w:t>
      </w:r>
      <w:hyperlink r:id="rId976">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8">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7">
        <w:r>
          <w:rPr>
            <w:lang w:val="en_US" w:bidi="en_US"/>
          </w:rPr>
          <w:rPr>
            <w:color w:val="0000EE"/>
            <w:u w:val="single"/>
          </w:rPr>
          <w:t>Luke 24:27</w:t>
        </w:r>
      </w:hyperlink>
      <w:r>
        <w:rPr>
          <w:lang w:val="en_US" w:bidi="en_US"/>
        </w:rPr>
        <w:t xml:space="preserve">, </w:t>
      </w:r>
      <w:hyperlink r:id="rId97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9">
        <w:r>
          <w:rPr>
            <w:lang w:val="en_US" w:bidi="en_US"/>
          </w:rPr>
          <w:rPr>
            <w:color w:val="0000EE"/>
            <w:u w:val="single"/>
          </w:rPr>
          <w:t>17:18</w:t>
        </w:r>
      </w:hyperlink>
      <w:r>
        <w:rPr>
          <w:lang w:val="en_US" w:bidi="en_US"/>
        </w:rPr>
        <w:t xml:space="preserve">, </w:t>
      </w:r>
      <w:hyperlink r:id="rId980">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1">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2">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3">
        <w:r>
          <w:rPr>
            <w:lang w:val="en_US" w:bidi="en_US"/>
          </w:rPr>
          <w:rPr>
            <w:color w:val="0000EE"/>
            <w:u w:val="single"/>
          </w:rPr>
          <w:t>25:25</w:t>
        </w:r>
      </w:hyperlink>
      <w:r>
        <w:rPr>
          <w:lang w:val="en_US" w:bidi="en_US"/>
        </w:rPr>
        <w:t xml:space="preserve">; see </w:t>
      </w:r>
      <w:hyperlink r:id="rId984">
        <w:r>
          <w:rPr>
            <w:lang w:val="en_US" w:bidi="en_US"/>
          </w:rPr>
          <w:rPr>
            <w:color w:val="0000EE"/>
            <w:u w:val="single"/>
          </w:rPr>
          <w:t>Luke 23:4</w:t>
        </w:r>
      </w:hyperlink>
      <w:r>
        <w:rPr>
          <w:lang w:val="en_US" w:bidi="en_US"/>
        </w:rPr>
        <w:t xml:space="preserve">, </w:t>
      </w:r>
      <w:hyperlink r:id="rId985">
        <w:r>
          <w:rPr>
            <w:lang w:val="en_US" w:bidi="en_US"/>
          </w:rPr>
          <w:rPr>
            <w:color w:val="0000EE"/>
            <w:u w:val="single"/>
          </w:rPr>
          <w:t>15</w:t>
        </w:r>
      </w:hyperlink>
      <w:r>
        <w:rPr>
          <w:lang w:val="en_US" w:bidi="en_US"/>
        </w:rPr>
        <w:t xml:space="preserve">, </w:t>
      </w:r>
      <w:hyperlink r:id="rId986">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7">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8">
        <w:r>
          <w:rPr>
            <w:lang w:val="en_US" w:bidi="en_US"/>
          </w:rPr>
          <w:rPr>
            <w:color w:val="0000EE"/>
            <w:u w:val="single"/>
          </w:rPr>
          <w:t>25:1–11</w:t>
        </w:r>
      </w:hyperlink>
      <w:r>
        <w:rPr>
          <w:lang w:val="en_US" w:bidi="en_US"/>
        </w:rPr>
        <w:t>). As it was, he was fulfilling God’s purposes for him (</w:t>
      </w:r>
      <w:hyperlink r:id="rId483">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90">
        <w:r>
          <w:rPr>
            <w:lang w:val="en_US" w:bidi="en_US"/>
          </w:rPr>
          <w:rPr>
            <w:color w:val="0000EE"/>
            <w:u w:val="single"/>
          </w:rPr>
          <w:t>16:10–17</w:t>
        </w:r>
      </w:hyperlink>
      <w:r>
        <w:rPr>
          <w:lang w:val="en_US" w:bidi="en_US"/>
        </w:rPr>
        <w:t xml:space="preserve">; </w:t>
      </w:r>
      <w:hyperlink r:id="rId691">
        <w:r>
          <w:rPr>
            <w:lang w:val="en_US" w:bidi="en_US"/>
          </w:rPr>
          <w:rPr>
            <w:color w:val="0000EE"/>
            <w:u w:val="single"/>
          </w:rPr>
          <w:t>20:5–15</w:t>
        </w:r>
      </w:hyperlink>
      <w:r>
        <w:rPr>
          <w:lang w:val="en_US" w:bidi="en_US"/>
        </w:rPr>
        <w:t xml:space="preserve">; </w:t>
      </w:r>
      <w:hyperlink r:id="rId692">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9">
        <w:r>
          <w:rPr>
            <w:lang w:val="en_US" w:bidi="en_US"/>
          </w:rPr>
          <w:rPr>
            <w:color w:val="0000EE"/>
            <w:u w:val="single"/>
          </w:rPr>
          <w:t>19:29</w:t>
        </w:r>
      </w:hyperlink>
      <w:r>
        <w:rPr>
          <w:lang w:val="en_US" w:bidi="en_US"/>
        </w:rPr>
        <w:t xml:space="preserve">; </w:t>
      </w:r>
      <w:hyperlink r:id="rId894">
        <w:r>
          <w:rPr>
            <w:lang w:val="en_US" w:bidi="en_US"/>
          </w:rPr>
          <w:rPr>
            <w:color w:val="0000EE"/>
            <w:u w:val="single"/>
          </w:rPr>
          <w:t>20:4</w:t>
        </w:r>
      </w:hyperlink>
      <w:r>
        <w:rPr>
          <w:lang w:val="en_US" w:bidi="en_US"/>
        </w:rPr>
        <w:t xml:space="preserve">, </w:t>
      </w:r>
      <w:hyperlink r:id="rId990">
        <w:r>
          <w:rPr>
            <w:lang w:val="en_US" w:bidi="en_US"/>
          </w:rPr>
          <w:rPr>
            <w:color w:val="0000EE"/>
            <w:u w:val="single"/>
          </w:rPr>
          <w:t>6</w:t>
        </w:r>
      </w:hyperlink>
      <w:r>
        <w:rPr>
          <w:lang w:val="en_US" w:bidi="en_US"/>
        </w:rPr>
        <w:t xml:space="preserve">; </w:t>
      </w:r>
      <w:hyperlink r:id="rId991">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2">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3">
        <w:r>
          <w:rPr>
            <w:lang w:val="en_US" w:bidi="en_US"/>
          </w:rPr>
          <w:rPr>
            <w:color w:val="0000EE"/>
            <w:u w:val="single"/>
          </w:rPr>
          <w:t>27:30–36</w:t>
        </w:r>
      </w:hyperlink>
      <w:r>
        <w:rPr>
          <w:lang w:val="en_US" w:bidi="en_US"/>
        </w:rPr>
        <w:t xml:space="preserve">, </w:t>
      </w:r>
      <w:hyperlink r:id="rId994">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5">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6">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7">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8">
        <w:r>
          <w:rPr>
            <w:lang w:val="en_US" w:bidi="en_US"/>
          </w:rPr>
          <w:rPr>
            <w:color w:val="0000EE"/>
            <w:u w:val="single"/>
          </w:rPr>
          <w:t>Neh 1–3</w:t>
        </w:r>
      </w:hyperlink>
      <w:r>
        <w:rPr>
          <w:lang w:val="en_US" w:bidi="en_US"/>
        </w:rPr>
        <w:t xml:space="preserve">; contrast </w:t>
      </w:r>
      <w:hyperlink r:id="rId999">
        <w:r>
          <w:rPr>
            <w:lang w:val="en_US" w:bidi="en_US"/>
          </w:rPr>
          <w:rPr>
            <w:color w:val="0000EE"/>
            <w:u w:val="single"/>
          </w:rPr>
          <w:t>Jon 1</w:t>
        </w:r>
      </w:hyperlink>
      <w:r>
        <w:rPr>
          <w:lang w:val="en_US" w:bidi="en_US"/>
        </w:rPr>
        <w:t>). Paul’s positive example and strong faith in God (</w:t>
      </w:r>
      <w:hyperlink r:id="rId1000">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2">
        <w:r>
          <w:rPr>
            <w:lang w:val="en_US" w:bidi="en_US"/>
          </w:rPr>
          <w:rPr>
            <w:color w:val="0000EE"/>
            <w:u w:val="single"/>
          </w:rPr>
          <w:t>12:19</w:t>
        </w:r>
      </w:hyperlink>
      <w:r>
        <w:rPr>
          <w:lang w:val="en_US" w:bidi="en_US"/>
        </w:rPr>
        <w:t xml:space="preserve">; </w:t>
      </w:r>
      <w:hyperlink r:id="rId566">
        <w:r>
          <w:rPr>
            <w:lang w:val="en_US" w:bidi="en_US"/>
          </w:rPr>
          <w:rPr>
            <w:color w:val="0000EE"/>
            <w:u w:val="single"/>
          </w:rPr>
          <w:t>16:27</w:t>
        </w:r>
      </w:hyperlink>
      <w:r>
        <w:rPr>
          <w:lang w:val="en_US" w:bidi="en_US"/>
        </w:rPr>
        <w:t xml:space="preserve">; </w:t>
      </w:r>
      <w:hyperlink r:id="rId1001">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1">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2">
        <w:r>
          <w:rPr>
            <w:lang w:val="en_US" w:bidi="en_US"/>
          </w:rPr>
          <w:rPr>
            <w:color w:val="0000EE"/>
            <w:u w:val="single"/>
          </w:rPr>
          <w:t>14:11–12</w:t>
        </w:r>
      </w:hyperlink>
      <w:r>
        <w:rPr>
          <w:lang w:val="en_US" w:bidi="en_US"/>
        </w:rPr>
        <w:t xml:space="preserve">). In fact, Paul’s survival demonstrated God’s protection (cp. </w:t>
      </w:r>
      <w:hyperlink r:id="rId1003">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4">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5">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6">
        <w:r>
          <w:rPr>
            <w:lang w:val="en_US" w:bidi="en_US"/>
          </w:rPr>
          <w:rPr>
            <w:color w:val="0000EE"/>
            <w:u w:val="single"/>
          </w:rPr>
          <w:t>Acts 16:37–38</w:t>
        </w:r>
      </w:hyperlink>
      <w:r>
        <w:rPr>
          <w:lang w:val="en_US" w:bidi="en_US"/>
        </w:rPr>
        <w:t xml:space="preserve">; </w:t>
      </w:r>
      <w:hyperlink r:id="rId1007">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8">
        <w:r>
          <w:rPr>
            <w:lang w:val="en_US" w:bidi="en_US"/>
          </w:rPr>
          <w:rPr>
            <w:color w:val="0000EE"/>
            <w:u w:val="single"/>
          </w:rPr>
          <w:t>13:46</w:t>
        </w:r>
      </w:hyperlink>
      <w:r>
        <w:rPr>
          <w:lang w:val="en_US" w:bidi="en_US"/>
        </w:rPr>
        <w:t xml:space="preserve">; </w:t>
      </w:r>
      <w:hyperlink r:id="rId727">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9">
        <w:r>
          <w:rPr>
            <w:lang w:val="en_US" w:bidi="en_US"/>
          </w:rPr>
          <w:rPr>
            <w:color w:val="0000EE"/>
            <w:u w:val="single"/>
          </w:rPr>
          <w:t>Matt 4:12–17</w:t>
        </w:r>
      </w:hyperlink>
      <w:r>
        <w:rPr>
          <w:lang w:val="en_US" w:bidi="en_US"/>
        </w:rPr>
        <w:t xml:space="preserve">; </w:t>
      </w:r>
      <w:hyperlink r:id="rId1010">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1">
        <w:r>
          <w:rPr>
            <w:lang w:val="en_US" w:bidi="en_US"/>
          </w:rPr>
          <w:rPr>
            <w:color w:val="0000EE"/>
            <w:u w:val="single"/>
          </w:rPr>
          <w:t>13:40–51</w:t>
        </w:r>
      </w:hyperlink>
      <w:r>
        <w:rPr>
          <w:lang w:val="en_US" w:bidi="en_US"/>
        </w:rPr>
        <w:t xml:space="preserve">; </w:t>
      </w:r>
      <w:hyperlink r:id="rId1012">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3">
        <w:r>
          <w:rPr>
            <w:lang w:val="en_US" w:bidi="en_US"/>
          </w:rPr>
          <w:rPr>
            <w:color w:val="0000EE"/>
            <w:u w:val="single"/>
          </w:rPr>
          <w:t>Matt 13:14–15</w:t>
        </w:r>
      </w:hyperlink>
      <w:r>
        <w:rPr>
          <w:lang w:val="en_US" w:bidi="en_US"/>
        </w:rPr>
        <w:t xml:space="preserve">; </w:t>
      </w:r>
      <w:hyperlink r:id="rId1014">
        <w:r>
          <w:rPr>
            <w:lang w:val="en_US" w:bidi="en_US"/>
          </w:rPr>
          <w:rPr>
            <w:color w:val="0000EE"/>
            <w:u w:val="single"/>
          </w:rPr>
          <w:t>Mark 4:12</w:t>
        </w:r>
      </w:hyperlink>
      <w:r>
        <w:rPr>
          <w:lang w:val="en_US" w:bidi="en_US"/>
        </w:rPr>
        <w:t xml:space="preserve">; </w:t>
      </w:r>
      <w:hyperlink r:id="rId1015">
        <w:r>
          <w:rPr>
            <w:lang w:val="en_US" w:bidi="en_US"/>
          </w:rPr>
          <w:rPr>
            <w:color w:val="0000EE"/>
            <w:u w:val="single"/>
          </w:rPr>
          <w:t>Luke 8:10</w:t>
        </w:r>
      </w:hyperlink>
      <w:r>
        <w:rPr>
          <w:lang w:val="en_US" w:bidi="en_US"/>
        </w:rPr>
        <w:t xml:space="preserve">; </w:t>
      </w:r>
      <w:hyperlink r:id="rId1016">
        <w:r>
          <w:rPr>
            <w:lang w:val="en_US" w:bidi="en_US"/>
          </w:rPr>
          <w:rPr>
            <w:color w:val="0000EE"/>
            <w:u w:val="single"/>
          </w:rPr>
          <w:t>John 12:38–40</w:t>
        </w:r>
      </w:hyperlink>
      <w:r>
        <w:rPr>
          <w:lang w:val="en_US" w:bidi="en_US"/>
        </w:rPr>
        <w:t xml:space="preserve">; see </w:t>
      </w:r>
      <w:hyperlink r:id="rId1017">
        <w:r>
          <w:rPr>
            <w:lang w:val="en_US" w:bidi="en_US"/>
          </w:rPr>
          <w:rPr>
            <w:color w:val="0000EE"/>
            <w:u w:val="single"/>
          </w:rPr>
          <w:t>Rom 11:1–12</w:t>
        </w:r>
      </w:hyperlink>
      <w:r>
        <w:rPr>
          <w:lang w:val="en_US" w:bidi="en_US"/>
        </w:rPr>
        <w:t xml:space="preserve">, </w:t>
      </w:r>
      <w:hyperlink r:id="rId1018">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8">
        <w:r>
          <w:rPr>
            <w:lang w:val="en_US" w:bidi="en_US"/>
          </w:rPr>
          <w:rPr>
            <w:color w:val="0000EE"/>
            <w:u w:val="single"/>
          </w:rPr>
          <w:t>13:46</w:t>
        </w:r>
      </w:hyperlink>
      <w:r>
        <w:rPr>
          <w:lang w:val="en_US" w:bidi="en_US"/>
        </w:rPr>
        <w:t xml:space="preserve">; see </w:t>
      </w:r>
      <w:hyperlink r:id="rId727">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5">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5">
        <w:r>
          <w:rPr>
            <w:lang w:val="en_US" w:bidi="en_US"/>
          </w:rPr>
          <w:rPr>
            <w:color w:val="0000EE"/>
            <w:u w:val="single"/>
          </w:rPr>
          <w:t>2 Tim 2:9</w:t>
        </w:r>
      </w:hyperlink>
      <w:r>
        <w:rPr>
          <w:lang w:val="en_US" w:bidi="en_US"/>
        </w:rPr>
        <w:t xml:space="preserve">; see </w:t>
      </w:r>
      <w:hyperlink r:id="rId1019">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20">
        <w:r>
          <w:rPr>
            <w:lang w:val="en_US" w:bidi="en_US"/>
          </w:rPr>
          <w:rPr>
            <w:color w:val="0000EE"/>
            <w:u w:val="single"/>
          </w:rPr>
          <w:t>3:1–5:42</w:t>
        </w:r>
      </w:hyperlink>
      <w:r>
        <w:rPr>
          <w:lang w:val="en_US" w:bidi="en_US"/>
        </w:rPr>
        <w:t>), Samaritans (</w:t>
      </w:r>
      <w:hyperlink r:id="rId1021">
        <w:r>
          <w:rPr>
            <w:lang w:val="en_US" w:bidi="en_US"/>
          </w:rPr>
          <w:rPr>
            <w:color w:val="0000EE"/>
            <w:u w:val="single"/>
          </w:rPr>
          <w:t>8:1–25</w:t>
        </w:r>
      </w:hyperlink>
      <w:r>
        <w:rPr>
          <w:lang w:val="en_US" w:bidi="en_US"/>
        </w:rPr>
        <w:t>), converts to Judaism (</w:t>
      </w:r>
      <w:hyperlink r:id="rId590">
        <w:r>
          <w:rPr>
            <w:lang w:val="en_US" w:bidi="en_US"/>
          </w:rPr>
          <w:rPr>
            <w:color w:val="0000EE"/>
            <w:u w:val="single"/>
          </w:rPr>
          <w:t>2:11</w:t>
        </w:r>
      </w:hyperlink>
      <w:r>
        <w:rPr>
          <w:lang w:val="en_US" w:bidi="en_US"/>
        </w:rPr>
        <w:t xml:space="preserve">; </w:t>
      </w:r>
      <w:hyperlink r:id="rId469">
        <w:r>
          <w:rPr>
            <w:lang w:val="en_US" w:bidi="en_US"/>
          </w:rPr>
          <w:rPr>
            <w:color w:val="0000EE"/>
            <w:u w:val="single"/>
          </w:rPr>
          <w:t>13:43</w:t>
        </w:r>
      </w:hyperlink>
      <w:r>
        <w:rPr>
          <w:lang w:val="en_US" w:bidi="en_US"/>
        </w:rPr>
        <w:t>), “God-fearers” (</w:t>
      </w:r>
      <w:hyperlink r:id="rId1022">
        <w:r>
          <w:rPr>
            <w:lang w:val="en_US" w:bidi="en_US"/>
          </w:rPr>
          <w:rPr>
            <w:color w:val="0000EE"/>
            <w:u w:val="single"/>
          </w:rPr>
          <w:t>8:26–40</w:t>
        </w:r>
      </w:hyperlink>
      <w:r>
        <w:rPr>
          <w:lang w:val="en_US" w:bidi="en_US"/>
        </w:rPr>
        <w:t xml:space="preserve">; </w:t>
      </w:r>
      <w:hyperlink r:id="rId1023">
        <w:r>
          <w:rPr>
            <w:lang w:val="en_US" w:bidi="en_US"/>
          </w:rPr>
          <w:rPr>
            <w:color w:val="0000EE"/>
            <w:u w:val="single"/>
          </w:rPr>
          <w:t>9:32–11:18</w:t>
        </w:r>
      </w:hyperlink>
      <w:r>
        <w:rPr>
          <w:lang w:val="en_US" w:bidi="en_US"/>
        </w:rPr>
        <w:t>), and Gentiles (</w:t>
      </w:r>
      <w:hyperlink r:id="rId1024">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