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hyperlink r:id="rId13">
        <w:r>
          <w:rPr>
            <w:lang w:val="hi_IN" w:bidi="hi_IN"/>
          </w:rPr>
          <w:rPr>
            <w:color w:val="0000EE"/>
            <w:u w:val="single"/>
          </w:rPr>
          <w:t>यिर्म 1:1</w:t>
        </w:r>
      </w:hyperlink>
      <w:r>
        <w:rPr>
          <w:lang w:val="hi_IN" w:bidi="hi_IN"/>
        </w:rPr>
        <w:t xml:space="preserve">; देखें </w:t>
      </w:r>
      <w:hyperlink r:id="rId14">
        <w:r>
          <w:rPr>
            <w:lang w:val="hi_IN" w:bidi="hi_IN"/>
          </w:rPr>
          <w:rPr>
            <w:color w:val="0000EE"/>
            <w:u w:val="single"/>
          </w:rPr>
          <w:t>हाग् 1:12</w:t>
        </w:r>
      </w:hyperlink>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hyperlink r:id="rId15">
        <w:r>
          <w:rPr>
            <w:lang w:val="hi_IN" w:bidi="hi_IN"/>
          </w:rPr>
          <w:rPr>
            <w:color w:val="0000EE"/>
            <w:u w:val="single"/>
          </w:rPr>
          <w:t>2 रा 3:4</w:t>
        </w:r>
      </w:hyperlink>
      <w:r>
        <w:rPr>
          <w:lang w:val="hi_IN" w:bidi="hi_IN"/>
        </w:rPr>
        <w:t xml:space="preserve">)। आमोस अपने व्यवसाय का वर्णन </w:t>
      </w:r>
      <w:hyperlink r:id="rId16">
        <w:r>
          <w:rPr>
            <w:lang w:val="hi_IN" w:bidi="hi_IN"/>
          </w:rPr>
          <w:rPr>
            <w:color w:val="0000EE"/>
            <w:u w:val="single"/>
          </w:rPr>
          <w:t>आमोस 7:14</w:t>
        </w:r>
      </w:hyperlink>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7">
        <w:r>
          <w:rPr>
            <w:lang w:val="hi_IN" w:bidi="hi_IN"/>
          </w:rPr>
          <w:rPr>
            <w:color w:val="0000EE"/>
            <w:u w:val="single"/>
          </w:rPr>
          <w:t>यशा 1:1</w:t>
        </w:r>
      </w:hyperlink>
      <w:r>
        <w:rPr>
          <w:lang w:val="hi_IN" w:bidi="hi_IN"/>
        </w:rPr>
        <w:t>)। • आमोस उज्जियाह के शासनकाल के दौरान आए भूकम्प को परमेश्वर के न्याय के कार्य के रूप में चित्रित करते हैं (</w:t>
      </w:r>
      <w:hyperlink r:id="rId18">
        <w:r>
          <w:rPr>
            <w:lang w:val="hi_IN" w:bidi="hi_IN"/>
          </w:rPr>
          <w:rPr>
            <w:color w:val="0000EE"/>
            <w:u w:val="single"/>
          </w:rPr>
          <w:t>जक 14:5</w:t>
        </w:r>
      </w:hyperlink>
      <w:r>
        <w:rPr>
          <w:lang w:val="hi_IN" w:bidi="hi_IN"/>
        </w:rPr>
        <w:t xml:space="preserve">; </w:t>
      </w:r>
      <w:hyperlink r:id="rId19">
        <w:r>
          <w:rPr>
            <w:lang w:val="hi_IN" w:bidi="hi_IN"/>
          </w:rPr>
          <w:rPr>
            <w:color w:val="0000EE"/>
            <w:u w:val="single"/>
          </w:rPr>
          <w:t>आमो 3:14–15</w:t>
        </w:r>
      </w:hyperlink>
      <w:r>
        <w:rPr>
          <w:lang w:val="hi_IN" w:bidi="hi_IN"/>
        </w:rPr>
        <w:t xml:space="preserve">; </w:t>
      </w:r>
      <w:hyperlink r:id="rId20">
        <w:r>
          <w:rPr>
            <w:lang w:val="hi_IN" w:bidi="hi_IN"/>
          </w:rPr>
          <w:rPr>
            <w:color w:val="0000EE"/>
            <w:u w:val="single"/>
          </w:rPr>
          <w:t>6:11</w:t>
        </w:r>
      </w:hyperlink>
      <w:r>
        <w:rPr>
          <w:lang w:val="hi_IN" w:bidi="hi_IN"/>
        </w:rPr>
        <w:t xml:space="preserve">, </w:t>
      </w:r>
      <w:hyperlink r:id="rId21">
        <w:r>
          <w:rPr>
            <w:lang w:val="hi_IN" w:bidi="hi_IN"/>
          </w:rPr>
          <w:rPr>
            <w:color w:val="0000EE"/>
            <w:u w:val="single"/>
          </w:rPr>
          <w:t>14</w:t>
        </w:r>
      </w:hyperlink>
      <w:r>
        <w:rPr>
          <w:lang w:val="hi_IN" w:bidi="hi_IN"/>
        </w:rPr>
        <w:t xml:space="preserve">; </w:t>
      </w:r>
      <w:hyperlink r:id="rId22">
        <w:r>
          <w:rPr>
            <w:lang w:val="hi_IN" w:bidi="hi_IN"/>
          </w:rPr>
          <w:rPr>
            <w:color w:val="0000EE"/>
            <w:u w:val="single"/>
          </w:rPr>
          <w:t>8:8</w:t>
        </w:r>
      </w:hyperlink>
      <w:r>
        <w:rPr>
          <w:lang w:val="hi_IN" w:bidi="hi_IN"/>
        </w:rPr>
        <w:t xml:space="preserve">; </w:t>
      </w:r>
      <w:hyperlink r:id="rId23">
        <w:r>
          <w:rPr>
            <w:lang w:val="hi_IN" w:bidi="hi_IN"/>
          </w:rPr>
          <w:rPr>
            <w:color w:val="0000EE"/>
            <w:u w:val="single"/>
          </w:rPr>
          <w:t>9:1</w:t>
        </w:r>
      </w:hyperlink>
      <w:r>
        <w:rPr>
          <w:lang w:val="hi_IN" w:bidi="hi_IN"/>
        </w:rPr>
        <w:t xml:space="preserve">, </w:t>
      </w:r>
      <w:hyperlink r:id="rId24">
        <w:r>
          <w:rPr>
            <w:lang w:val="hi_IN" w:bidi="hi_IN"/>
          </w:rPr>
          <w:rPr>
            <w:color w:val="0000EE"/>
            <w:u w:val="single"/>
          </w:rPr>
          <w:t>9</w:t>
        </w:r>
      </w:hyperlink>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hyperlink r:id="rId25">
        <w:r>
          <w:rPr>
            <w:lang w:val="hi_IN" w:bidi="hi_IN"/>
          </w:rPr>
          <w:rPr>
            <w:color w:val="0000EE"/>
            <w:u w:val="single"/>
          </w:rPr>
          <w:t>यशा 41:15</w:t>
        </w:r>
      </w:hyperlink>
      <w:r>
        <w:rPr>
          <w:lang w:val="hi_IN" w:bidi="hi_IN"/>
        </w:rPr>
        <w:t xml:space="preserve">; देखें </w:t>
      </w:r>
      <w:hyperlink r:id="rId26">
        <w:r>
          <w:rPr>
            <w:lang w:val="hi_IN" w:bidi="hi_IN"/>
          </w:rPr>
          <w:rPr>
            <w:color w:val="0000EE"/>
            <w:u w:val="single"/>
          </w:rPr>
          <w:t>मीक 4:13</w:t>
        </w:r>
      </w:hyperlink>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hyperlink r:id="rId27">
        <w:r>
          <w:rPr>
            <w:lang w:val="hi_IN" w:bidi="hi_IN"/>
          </w:rPr>
          <w:rPr>
            <w:color w:val="0000EE"/>
            <w:u w:val="single"/>
          </w:rPr>
          <w:t>1 रा 22:3</w:t>
        </w:r>
      </w:hyperlink>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hyperlink r:id="rId28">
        <w:r>
          <w:rPr>
            <w:lang w:val="hi_IN" w:bidi="hi_IN"/>
          </w:rPr>
          <w:rPr>
            <w:color w:val="0000EE"/>
            <w:u w:val="single"/>
          </w:rPr>
          <w:t>1:7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w:t>
      </w:r>
      <w:hyperlink r:id="rId33">
        <w:r>
          <w:rPr>
            <w:lang w:val="hi_IN" w:bidi="hi_IN"/>
          </w:rPr>
          <w:rPr>
            <w:color w:val="0000EE"/>
            <w:u w:val="single"/>
          </w:rPr>
          <w:t>5</w:t>
        </w:r>
      </w:hyperlink>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hyperlink r:id="rId34">
        <w:r>
          <w:rPr>
            <w:lang w:val="hi_IN" w:bidi="hi_IN"/>
          </w:rPr>
          <w:rPr>
            <w:color w:val="0000EE"/>
            <w:u w:val="single"/>
          </w:rPr>
          <w:t>2 रा 19:12</w:t>
        </w:r>
      </w:hyperlink>
      <w:r>
        <w:rPr>
          <w:lang w:val="hi_IN" w:bidi="hi_IN"/>
        </w:rPr>
        <w:t xml:space="preserve">; </w:t>
      </w:r>
      <w:hyperlink r:id="rId35">
        <w:r>
          <w:rPr>
            <w:lang w:val="hi_IN" w:bidi="hi_IN"/>
          </w:rPr>
          <w:rPr>
            <w:color w:val="0000EE"/>
            <w:u w:val="single"/>
          </w:rPr>
          <w:t>यहेज 27:23</w:t>
        </w:r>
      </w:hyperlink>
      <w:r>
        <w:rPr>
          <w:lang w:val="hi_IN" w:bidi="hi_IN"/>
        </w:rPr>
        <w:t>)। • अरामी मूल रूप से कीर से आए थे (</w:t>
      </w:r>
      <w:hyperlink r:id="rId36">
        <w:r>
          <w:rPr>
            <w:lang w:val="hi_IN" w:bidi="hi_IN"/>
          </w:rPr>
          <w:rPr>
            <w:color w:val="0000EE"/>
            <w:u w:val="single"/>
          </w:rPr>
          <w:t>आमो 9:7</w:t>
        </w:r>
      </w:hyperlink>
      <w:r>
        <w:rPr>
          <w:lang w:val="hi_IN" w:bidi="hi_IN"/>
        </w:rPr>
        <w:t>), जो सम्भवतः दक्षिणी बाबेल में था; कीर वह स्थान था जहाँ अश्शूर ने उन्हें निर्वासित किया जब दमिश्क गिर गया (</w:t>
      </w:r>
      <w:hyperlink r:id="rId37">
        <w:r>
          <w:rPr>
            <w:lang w:val="hi_IN" w:bidi="hi_IN"/>
          </w:rPr>
          <w:rPr>
            <w:color w:val="0000EE"/>
            <w:u w:val="single"/>
          </w:rPr>
          <w:t>2 रा 16:9</w:t>
        </w:r>
      </w:hyperlink>
      <w:r>
        <w:rPr>
          <w:lang w:val="hi_IN" w:bidi="hi_IN"/>
        </w:rPr>
        <w:t xml:space="preserve">)। जैसे मिस्र इस्राएल के लिए बन्दीगृह का प्रतीक था (देखें </w:t>
      </w:r>
      <w:hyperlink r:id="rId38">
        <w:r>
          <w:rPr>
            <w:lang w:val="hi_IN" w:bidi="hi_IN"/>
          </w:rPr>
          <w:rPr>
            <w:color w:val="0000EE"/>
            <w:u w:val="single"/>
          </w:rPr>
          <w:t>व्य.वि. 28:68</w:t>
        </w:r>
      </w:hyperlink>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hyperlink r:id="rId39">
        <w:r>
          <w:rPr>
            <w:lang w:val="hi_IN" w:bidi="hi_IN"/>
          </w:rPr>
          <w:rPr>
            <w:color w:val="0000EE"/>
            <w:u w:val="single"/>
          </w:rPr>
          <w:t>2 इति 26:6</w:t>
        </w:r>
      </w:hyperlink>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0">
        <w:r>
          <w:rPr>
            <w:lang w:val="hi_IN" w:bidi="hi_IN"/>
          </w:rPr>
          <w:rPr>
            <w:color w:val="0000EE"/>
            <w:u w:val="single"/>
          </w:rPr>
          <w:t>2 रा 12:17</w:t>
        </w:r>
      </w:hyperlink>
      <w:r>
        <w:rPr>
          <w:lang w:val="hi_IN" w:bidi="hi_IN"/>
        </w:rPr>
        <w:t>) और फिर उज्जियाह (</w:t>
      </w:r>
      <w:hyperlink r:id="rId39">
        <w:r>
          <w:rPr>
            <w:lang w:val="hi_IN" w:bidi="hi_IN"/>
          </w:rPr>
          <w:rPr>
            <w:color w:val="0000EE"/>
            <w:u w:val="single"/>
          </w:rPr>
          <w:t>2 इति 26:6</w:t>
        </w:r>
      </w:hyperlink>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hyperlink r:id="rId41">
        <w:r>
          <w:rPr>
            <w:lang w:val="hi_IN" w:bidi="hi_IN"/>
          </w:rPr>
          <w:rPr>
            <w:color w:val="0000EE"/>
            <w:u w:val="single"/>
          </w:rPr>
          <w:t>जक 9:5–7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hyperlink r:id="rId42">
        <w:r>
          <w:rPr>
            <w:lang w:val="hi_IN" w:bidi="hi_IN"/>
          </w:rPr>
          <w:rPr>
            <w:color w:val="0000EE"/>
            <w:u w:val="single"/>
          </w:rPr>
          <w:t>1:6–8</w:t>
        </w:r>
      </w:hyperlink>
      <w:r>
        <w:rPr>
          <w:lang w:val="hi_IN" w:bidi="hi_IN"/>
        </w:rPr>
        <w:t xml:space="preserve">), इस्राएली बन्दियों के पूरे गांवों को एदोमियों को गुलाम के रूप में बेचने का था, एक कैद जो विश्वासघात की भावना से और अधिक कड़वी हो गई (देखें </w:t>
      </w:r>
      <w:hyperlink r:id="rId43">
        <w:r>
          <w:rPr>
            <w:lang w:val="hi_IN" w:bidi="hi_IN"/>
          </w:rPr>
          <w:rPr>
            <w:color w:val="0000EE"/>
            <w:u w:val="single"/>
          </w:rPr>
          <w:t>2 शमू 5:11</w:t>
        </w:r>
      </w:hyperlink>
      <w:r>
        <w:rPr>
          <w:lang w:val="hi_IN" w:bidi="hi_IN"/>
        </w:rPr>
        <w:t xml:space="preserve">; </w:t>
      </w:r>
      <w:hyperlink r:id="rId44">
        <w:r>
          <w:rPr>
            <w:lang w:val="hi_IN" w:bidi="hi_IN"/>
          </w:rPr>
          <w:rPr>
            <w:color w:val="0000EE"/>
            <w:u w:val="single"/>
          </w:rPr>
          <w:t>1 रा 5:1</w:t>
        </w:r>
      </w:hyperlink>
      <w:r>
        <w:rPr>
          <w:lang w:val="hi_IN" w:bidi="hi_IN"/>
        </w:rPr>
        <w:t xml:space="preserve">, </w:t>
      </w:r>
      <w:hyperlink r:id="rId45">
        <w:r>
          <w:rPr>
            <w:lang w:val="hi_IN" w:bidi="hi_IN"/>
          </w:rPr>
          <w:rPr>
            <w:color w:val="0000EE"/>
            <w:u w:val="single"/>
          </w:rPr>
          <w:t>11</w:t>
        </w:r>
      </w:hyperlink>
      <w:r>
        <w:rPr>
          <w:lang w:val="hi_IN" w:bidi="hi_IN"/>
        </w:rPr>
        <w:t xml:space="preserve">; </w:t>
      </w:r>
      <w:hyperlink r:id="rId46">
        <w:r>
          <w:rPr>
            <w:lang w:val="hi_IN" w:bidi="hi_IN"/>
          </w:rPr>
          <w:rPr>
            <w:color w:val="0000EE"/>
            <w:u w:val="single"/>
          </w:rPr>
          <w:t>16:30–31</w:t>
        </w:r>
      </w:hyperlink>
      <w:r>
        <w:rPr>
          <w:lang w:val="hi_IN" w:bidi="hi_IN"/>
        </w:rPr>
        <w:t>)। सोर की प्रतिष्ठा थी "सबकुछ बिकाऊ है"; यशायाह ने नगर को एक वेश्या के रूप में चित्रित किया जो अपने सामान बेच रही थी (</w:t>
      </w:r>
      <w:hyperlink r:id="rId47">
        <w:r>
          <w:rPr>
            <w:lang w:val="hi_IN" w:bidi="hi_IN"/>
          </w:rPr>
          <w:rPr>
            <w:color w:val="0000EE"/>
            <w:u w:val="single"/>
          </w:rPr>
          <w:t>यशा 23:15–17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hyperlink r:id="rId48">
        <w:r>
          <w:rPr>
            <w:lang w:val="hi_IN" w:bidi="hi_IN"/>
          </w:rPr>
          <w:rPr>
            <w:color w:val="0000EE"/>
            <w:u w:val="single"/>
          </w:rPr>
          <w:t>यहेज 26:1–28:19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उत 36</w:t>
        </w:r>
      </w:hyperlink>
      <w:r>
        <w:rPr>
          <w:lang w:val="hi_IN" w:bidi="hi_IN"/>
        </w:rPr>
        <w:t xml:space="preserve">; देखें </w:t>
      </w:r>
      <w:hyperlink r:id="rId51">
        <w:r>
          <w:rPr>
            <w:lang w:val="hi_IN" w:bidi="hi_IN"/>
          </w:rPr>
          <w:rPr>
            <w:color w:val="0000EE"/>
            <w:u w:val="single"/>
          </w:rPr>
          <w:t>उत 25:23–30</w:t>
        </w:r>
      </w:hyperlink>
      <w:r>
        <w:rPr>
          <w:lang w:val="hi_IN" w:bidi="hi_IN"/>
        </w:rPr>
        <w:t xml:space="preserve">; </w:t>
      </w:r>
      <w:hyperlink r:id="rId52">
        <w:r>
          <w:rPr>
            <w:lang w:val="hi_IN" w:bidi="hi_IN"/>
          </w:rPr>
          <w:rPr>
            <w:color w:val="0000EE"/>
            <w:u w:val="single"/>
          </w:rPr>
          <w:t>27:39–40</w:t>
        </w:r>
      </w:hyperlink>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hyperlink r:id="rId53">
        <w:r>
          <w:rPr>
            <w:lang w:val="hi_IN" w:bidi="hi_IN"/>
          </w:rPr>
          <w:rPr>
            <w:color w:val="0000EE"/>
            <w:u w:val="single"/>
          </w:rPr>
          <w:t>उत 25:25–30</w:t>
        </w:r>
      </w:hyperlink>
      <w:r>
        <w:rPr>
          <w:lang w:val="hi_IN" w:bidi="hi_IN"/>
        </w:rPr>
        <w:t xml:space="preserve">)। "भाई" संधि के पक्षों को भी सन्दर्भित कर सकता है (देखें </w:t>
      </w:r>
      <w:hyperlink r:id="rId49">
        <w:r>
          <w:rPr>
            <w:lang w:val="hi_IN" w:bidi="hi_IN"/>
          </w:rPr>
          <w:rPr>
            <w:color w:val="0000EE"/>
            <w:u w:val="single"/>
          </w:rPr>
          <w:t>आमो 1:9</w:t>
        </w:r>
      </w:hyperlink>
      <w:r>
        <w:rPr>
          <w:lang w:val="hi_IN" w:bidi="hi_IN"/>
        </w:rPr>
        <w:t>)। स्पष्ट है कि एदोम ने इस्राएल और यहूदा की सीमाओं पर लगातार दबाव डाला, कमजोर क्षणों में छापा मारा और लूटपाट की (</w:t>
      </w:r>
      <w:hyperlink r:id="rId54">
        <w:r>
          <w:rPr>
            <w:lang w:val="hi_IN" w:bidi="hi_IN"/>
          </w:rPr>
          <w:rPr>
            <w:color w:val="0000EE"/>
            <w:u w:val="single"/>
          </w:rPr>
          <w:t>यिर्म 49:7–22</w:t>
        </w:r>
      </w:hyperlink>
      <w:r>
        <w:rPr>
          <w:lang w:val="hi_IN" w:bidi="hi_IN"/>
        </w:rPr>
        <w:t xml:space="preserve">; </w:t>
      </w:r>
      <w:hyperlink r:id="rId55">
        <w:r>
          <w:rPr>
            <w:lang w:val="hi_IN" w:bidi="hi_IN"/>
          </w:rPr>
          <w:rPr>
            <w:color w:val="0000EE"/>
            <w:u w:val="single"/>
          </w:rPr>
          <w:t>ओब 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hyperlink r:id="rId56">
        <w:r>
          <w:rPr>
            <w:lang w:val="hi_IN" w:bidi="hi_IN"/>
          </w:rPr>
          <w:rPr>
            <w:color w:val="0000EE"/>
            <w:u w:val="single"/>
          </w:rPr>
          <w:t>यिर्म 27</w:t>
        </w:r>
      </w:hyperlink>
      <w:r>
        <w:rPr>
          <w:lang w:val="hi_IN" w:bidi="hi_IN"/>
        </w:rPr>
        <w:t xml:space="preserve">; </w:t>
      </w:r>
      <w:hyperlink r:id="rId54">
        <w:r>
          <w:rPr>
            <w:lang w:val="hi_IN" w:bidi="hi_IN"/>
          </w:rPr>
          <w:rPr>
            <w:color w:val="0000EE"/>
            <w:u w:val="single"/>
          </w:rPr>
          <w:t>49:7–22</w:t>
        </w:r>
      </w:hyperlink>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hyperlink r:id="rId57">
        <w:r>
          <w:rPr>
            <w:lang w:val="hi_IN" w:bidi="hi_IN"/>
          </w:rPr>
          <w:rPr>
            <w:color w:val="0000EE"/>
            <w:u w:val="single"/>
          </w:rPr>
          <w:t>2:1</w:t>
        </w:r>
      </w:hyperlink>
      <w:r>
        <w:rPr>
          <w:lang w:val="hi_IN" w:bidi="hi_IN"/>
        </w:rPr>
        <w:t>) लूत के वंशज थे, जो अब्राहम के भतीजे थे (</w:t>
      </w:r>
      <w:hyperlink r:id="rId58">
        <w:r>
          <w:rPr>
            <w:lang w:val="hi_IN" w:bidi="hi_IN"/>
          </w:rPr>
          <w:rPr>
            <w:color w:val="0000EE"/>
            <w:u w:val="single"/>
          </w:rPr>
          <w:t>उत 19:37–38</w:t>
        </w:r>
      </w:hyperlink>
      <w:r>
        <w:rPr>
          <w:lang w:val="hi_IN" w:bidi="hi_IN"/>
        </w:rPr>
        <w:t xml:space="preserve">)। अम्मोन गिलाद के लिए एक निरन्तर खतरा बने हुए थे (देखें </w:t>
      </w:r>
      <w:hyperlink r:id="rId59">
        <w:r>
          <w:rPr>
            <w:lang w:val="hi_IN" w:bidi="hi_IN"/>
          </w:rPr>
          <w:rPr>
            <w:color w:val="0000EE"/>
            <w:u w:val="single"/>
          </w:rPr>
          <w:t>न्या 10:7–9</w:t>
        </w:r>
      </w:hyperlink>
      <w:r>
        <w:rPr>
          <w:lang w:val="hi_IN" w:bidi="hi_IN"/>
        </w:rPr>
        <w:t>)। • प्राचीन समय में, विजयी सेनाएँ आमतौर पर गर्भवती महिलाओं को चीर देती थीं (</w:t>
      </w:r>
      <w:hyperlink r:id="rId60">
        <w:r>
          <w:rPr>
            <w:lang w:val="hi_IN" w:bidi="hi_IN"/>
          </w:rPr>
          <w:rPr>
            <w:color w:val="0000EE"/>
            <w:u w:val="single"/>
          </w:rPr>
          <w:t>2 रा 8:12</w:t>
        </w:r>
      </w:hyperlink>
      <w:r>
        <w:rPr>
          <w:lang w:val="hi_IN" w:bidi="hi_IN"/>
        </w:rPr>
        <w:t xml:space="preserve">; </w:t>
      </w:r>
      <w:hyperlink r:id="rId61">
        <w:r>
          <w:rPr>
            <w:lang w:val="hi_IN" w:bidi="hi_IN"/>
          </w:rPr>
          <w:rPr>
            <w:color w:val="0000EE"/>
            <w:u w:val="single"/>
          </w:rPr>
          <w:t>15:16</w:t>
        </w:r>
      </w:hyperlink>
      <w:r>
        <w:rPr>
          <w:lang w:val="hi_IN" w:bidi="hi_IN"/>
        </w:rPr>
        <w:t xml:space="preserve">; </w:t>
      </w:r>
      <w:hyperlink r:id="rId62">
        <w:r>
          <w:rPr>
            <w:lang w:val="hi_IN" w:bidi="hi_IN"/>
          </w:rPr>
          <w:rPr>
            <w:color w:val="0000EE"/>
            <w:u w:val="single"/>
          </w:rPr>
          <w:t>होश 13:16</w:t>
        </w:r>
      </w:hyperlink>
      <w:r>
        <w:rPr>
          <w:lang w:val="hi_IN" w:bidi="hi_IN"/>
        </w:rPr>
        <w:t>); वे उन नगरों की महिलाओं के साथ बलात्कार भी करते थे और बच्चों का वध करते थे जिन्हें वे जीत लेते थे (</w:t>
      </w:r>
      <w:hyperlink r:id="rId63">
        <w:r>
          <w:rPr>
            <w:lang w:val="hi_IN" w:bidi="hi_IN"/>
          </w:rPr>
          <w:rPr>
            <w:color w:val="0000EE"/>
            <w:u w:val="single"/>
          </w:rPr>
          <w:t>यशा 13:16</w:t>
        </w:r>
      </w:hyperlink>
      <w:r>
        <w:rPr>
          <w:lang w:val="hi_IN" w:bidi="hi_IN"/>
        </w:rPr>
        <w:t xml:space="preserve">, </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विल 5:11</w:t>
        </w:r>
      </w:hyperlink>
      <w:r>
        <w:rPr>
          <w:lang w:val="hi_IN" w:bidi="hi_IN"/>
        </w:rPr>
        <w:t xml:space="preserve">; </w:t>
      </w:r>
      <w:hyperlink r:id="rId66">
        <w:r>
          <w:rPr>
            <w:lang w:val="hi_IN" w:bidi="hi_IN"/>
          </w:rPr>
          <w:rPr>
            <w:color w:val="0000EE"/>
            <w:u w:val="single"/>
          </w:rPr>
          <w:t>होश 10:14</w:t>
        </w:r>
      </w:hyperlink>
      <w:r>
        <w:rPr>
          <w:lang w:val="hi_IN" w:bidi="hi_IN"/>
        </w:rPr>
        <w:t xml:space="preserve">; </w:t>
      </w:r>
      <w:hyperlink r:id="rId62">
        <w:r>
          <w:rPr>
            <w:lang w:val="hi_IN" w:bidi="hi_IN"/>
          </w:rPr>
          <w:rPr>
            <w:color w:val="0000EE"/>
            <w:u w:val="single"/>
          </w:rPr>
          <w:t>13:16</w:t>
        </w:r>
      </w:hyperlink>
      <w:r>
        <w:rPr>
          <w:lang w:val="hi_IN" w:bidi="hi_IN"/>
        </w:rPr>
        <w:t xml:space="preserve">; </w:t>
      </w:r>
      <w:hyperlink r:id="rId67">
        <w:r>
          <w:rPr>
            <w:lang w:val="hi_IN" w:bidi="hi_IN"/>
          </w:rPr>
          <w:rPr>
            <w:color w:val="0000EE"/>
            <w:u w:val="single"/>
          </w:rPr>
          <w:t>नहू 3:10</w:t>
        </w:r>
      </w:hyperlink>
      <w:r>
        <w:rPr>
          <w:lang w:val="hi_IN" w:bidi="hi_IN"/>
        </w:rPr>
        <w:t xml:space="preserve">; </w:t>
      </w:r>
      <w:hyperlink r:id="rId68">
        <w:r>
          <w:rPr>
            <w:lang w:val="hi_IN" w:bidi="hi_IN"/>
          </w:rPr>
          <w:rPr>
            <w:color w:val="0000EE"/>
            <w:u w:val="single"/>
          </w:rPr>
          <w:t>जक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hyperlink r:id="rId69">
        <w:r>
          <w:rPr>
            <w:lang w:val="hi_IN" w:bidi="hi_IN"/>
          </w:rPr>
          <w:rPr>
            <w:color w:val="0000EE"/>
            <w:u w:val="single"/>
          </w:rPr>
          <w:t>2 शमू 12:26</w:t>
        </w:r>
      </w:hyperlink>
      <w:r>
        <w:rPr>
          <w:lang w:val="hi_IN" w:bidi="hi_IN"/>
        </w:rPr>
        <w:t>)। • अम्मोन (</w:t>
      </w:r>
      <w:hyperlink r:id="rId70">
        <w:r>
          <w:rPr>
            <w:lang w:val="hi_IN" w:bidi="hi_IN"/>
          </w:rPr>
          <w:rPr>
            <w:color w:val="0000EE"/>
            <w:u w:val="single"/>
          </w:rPr>
          <w:t>आमो 1:13</w:t>
        </w:r>
      </w:hyperlink>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1">
        <w:r>
          <w:rPr>
            <w:lang w:val="hi_IN" w:bidi="hi_IN"/>
          </w:rPr>
          <w:rPr>
            <w:color w:val="0000EE"/>
            <w:u w:val="single"/>
          </w:rPr>
          <w:t>5:26–27</w:t>
        </w:r>
      </w:hyperlink>
      <w:r>
        <w:rPr>
          <w:lang w:val="hi_IN" w:bidi="hi_IN"/>
        </w:rPr>
        <w:t xml:space="preserve">; </w:t>
      </w:r>
      <w:hyperlink r:id="rId72">
        <w:r>
          <w:rPr>
            <w:lang w:val="hi_IN" w:bidi="hi_IN"/>
          </w:rPr>
          <w:rPr>
            <w:color w:val="0000EE"/>
            <w:u w:val="single"/>
          </w:rPr>
          <w:t>1 शमू 5:1–2</w:t>
        </w:r>
      </w:hyperlink>
      <w:r>
        <w:rPr>
          <w:lang w:val="hi_IN" w:bidi="hi_IN"/>
        </w:rPr>
        <w:t xml:space="preserve">; </w:t>
      </w:r>
      <w:hyperlink r:id="rId73">
        <w:r>
          <w:rPr>
            <w:lang w:val="hi_IN" w:bidi="hi_IN"/>
          </w:rPr>
          <w:rPr>
            <w:color w:val="0000EE"/>
            <w:u w:val="single"/>
          </w:rPr>
          <w:t>यशा 46:1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hyperlink r:id="rId74">
        <w:r>
          <w:rPr>
            <w:lang w:val="hi_IN" w:bidi="hi_IN"/>
          </w:rPr>
          <w:rPr>
            <w:color w:val="0000EE"/>
            <w:u w:val="single"/>
          </w:rPr>
          <w:t>यिर्म 48:20–24</w:t>
        </w:r>
      </w:hyperlink>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5">
        <w:r>
          <w:rPr>
            <w:lang w:val="hi_IN" w:bidi="hi_IN"/>
          </w:rPr>
          <w:rPr>
            <w:color w:val="0000EE"/>
            <w:u w:val="single"/>
          </w:rPr>
          <w:t>यशा 15–16</w:t>
        </w:r>
      </w:hyperlink>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hyperlink r:id="rId76">
        <w:r>
          <w:rPr>
            <w:lang w:val="hi_IN" w:bidi="hi_IN"/>
          </w:rPr>
          <w:rPr>
            <w:color w:val="0000EE"/>
            <w:u w:val="single"/>
          </w:rPr>
          <w:t>यिर्म 48</w:t>
        </w:r>
      </w:hyperlink>
      <w:r>
        <w:rPr>
          <w:lang w:val="hi_IN" w:bidi="hi_IN"/>
        </w:rPr>
        <w:t xml:space="preserve">; </w:t>
      </w:r>
      <w:hyperlink r:id="rId77">
        <w:r>
          <w:rPr>
            <w:lang w:val="hi_IN" w:bidi="hi_IN"/>
          </w:rPr>
          <w:rPr>
            <w:color w:val="0000EE"/>
            <w:u w:val="single"/>
          </w:rPr>
          <w:t>यहेज 25:8–11</w:t>
        </w:r>
      </w:hyperlink>
      <w:r>
        <w:rPr>
          <w:lang w:val="hi_IN" w:bidi="hi_IN"/>
        </w:rPr>
        <w:t xml:space="preserve">; </w:t>
      </w:r>
      <w:hyperlink r:id="rId78">
        <w:r>
          <w:rPr>
            <w:lang w:val="hi_IN" w:bidi="hi_IN"/>
          </w:rPr>
          <w:rPr>
            <w:color w:val="0000EE"/>
            <w:u w:val="single"/>
          </w:rPr>
          <w:t>सप 2:8–11</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79">
        <w:r>
          <w:rPr>
            <w:lang w:val="hi_IN" w:bidi="hi_IN"/>
          </w:rPr>
          <w:rPr>
            <w:color w:val="0000EE"/>
            <w:u w:val="single"/>
          </w:rPr>
          <w:t>होश 4:6</w:t>
        </w:r>
      </w:hyperlink>
      <w:r>
        <w:rPr>
          <w:lang w:val="hi_IN" w:bidi="hi_IN"/>
        </w:rPr>
        <w:t xml:space="preserve">; </w:t>
      </w:r>
      <w:hyperlink r:id="rId80">
        <w:r>
          <w:rPr>
            <w:lang w:val="hi_IN" w:bidi="hi_IN"/>
          </w:rPr>
          <w:rPr>
            <w:color w:val="0000EE"/>
            <w:u w:val="single"/>
          </w:rPr>
          <w:t>8:1</w:t>
        </w:r>
      </w:hyperlink>
      <w:r>
        <w:rPr>
          <w:lang w:val="hi_IN" w:bidi="hi_IN"/>
        </w:rPr>
        <w:t xml:space="preserve">)। परमेश्वर लोगों को उस विशेषाधिकार के अनुपात में जिम्मेदार ठहराते हैं जो उन्होंने प्राप्त किया है (देखें </w:t>
      </w:r>
      <w:hyperlink r:id="rId81">
        <w:r>
          <w:rPr>
            <w:lang w:val="hi_IN" w:bidi="hi_IN"/>
          </w:rPr>
          <w:rPr>
            <w:color w:val="0000EE"/>
            <w:u w:val="single"/>
          </w:rPr>
          <w:t>आमो 3:2</w:t>
        </w:r>
      </w:hyperlink>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2">
        <w:r>
          <w:rPr>
            <w:lang w:val="hi_IN" w:bidi="hi_IN"/>
          </w:rPr>
          <w:rPr>
            <w:color w:val="0000EE"/>
            <w:u w:val="single"/>
          </w:rPr>
          <w:t>1 रा 14:22–24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hyperlink r:id="rId83">
        <w:r>
          <w:rPr>
            <w:lang w:val="hi_IN" w:bidi="hi_IN"/>
          </w:rPr>
          <w:rPr>
            <w:color w:val="0000EE"/>
            <w:u w:val="single"/>
          </w:rPr>
          <w:t>1:4</w:t>
        </w:r>
      </w:hyperlink>
      <w:r>
        <w:rPr>
          <w:lang w:val="hi_IN" w:bidi="hi_IN"/>
        </w:rPr>
        <w:t xml:space="preserve">, </w:t>
      </w:r>
      <w:hyperlink r:id="rId28">
        <w:r>
          <w:rPr>
            <w:lang w:val="hi_IN" w:bidi="hi_IN"/>
          </w:rPr>
          <w:rPr>
            <w:color w:val="0000EE"/>
            <w:u w:val="single"/>
          </w:rPr>
          <w:t>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जो यरूशलेम को नष्ट कर देगी। कसदियों ने 586 ईसा पूर्व में यरूशलेम को जला दिया जब उन्होंने इसे अधीन कर लिया (देखें </w:t>
      </w:r>
      <w:hyperlink r:id="rId84">
        <w:r>
          <w:rPr>
            <w:lang w:val="hi_IN" w:bidi="hi_IN"/>
          </w:rPr>
          <w:rPr>
            <w:color w:val="0000EE"/>
            <w:u w:val="single"/>
          </w:rPr>
          <w:t>2 रा 25:9</w:t>
        </w:r>
      </w:hyperlink>
      <w:r>
        <w:rPr>
          <w:lang w:val="hi_IN" w:bidi="hi_IN"/>
        </w:rPr>
        <w:t xml:space="preserve">; </w:t>
      </w:r>
      <w:hyperlink r:id="rId85">
        <w:r>
          <w:rPr>
            <w:lang w:val="hi_IN" w:bidi="hi_IN"/>
          </w:rPr>
          <w:rPr>
            <w:color w:val="0000EE"/>
            <w:u w:val="single"/>
          </w:rPr>
          <w:t>नहे 2:17</w:t>
        </w:r>
      </w:hyperlink>
      <w:r>
        <w:rPr>
          <w:lang w:val="hi_IN" w:bidi="hi_IN"/>
        </w:rPr>
        <w:t xml:space="preserve">; </w:t>
      </w:r>
      <w:hyperlink r:id="rId8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7">
        <w:r>
          <w:rPr>
            <w:lang w:val="hi_IN" w:bidi="hi_IN"/>
          </w:rPr>
          <w:rPr>
            <w:color w:val="0000EE"/>
            <w:u w:val="single"/>
          </w:rPr>
          <w:t>व्य.वि. 15:7–11</w:t>
        </w:r>
      </w:hyperlink>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hyperlink r:id="rId88">
        <w:r>
          <w:rPr>
            <w:lang w:val="hi_IN" w:bidi="hi_IN"/>
          </w:rPr>
          <w:rPr>
            <w:color w:val="0000EE"/>
            <w:u w:val="single"/>
          </w:rPr>
          <w:t>लैव्य 25:39–43</w:t>
        </w:r>
      </w:hyperlink>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hyperlink r:id="rId89">
        <w:r>
          <w:rPr>
            <w:lang w:val="hi_IN" w:bidi="hi_IN"/>
          </w:rPr>
          <w:rPr>
            <w:color w:val="0000EE"/>
            <w:u w:val="single"/>
          </w:rPr>
          <w:t>आमो 8:6</w:t>
        </w:r>
      </w:hyperlink>
      <w:r>
        <w:rPr>
          <w:lang w:val="hi_IN" w:bidi="hi_IN"/>
        </w:rPr>
        <w:t xml:space="preserve">)। चप्पलें ऋण के लिए दी गई प्रतिज्ञा थीं या सौदे को मुहर करने के लिए इस्तेमाल किया गया एक प्रतीक (देखें </w:t>
      </w:r>
      <w:hyperlink r:id="rId90">
        <w:r>
          <w:rPr>
            <w:lang w:val="hi_IN" w:bidi="hi_IN"/>
          </w:rPr>
          <w:rPr>
            <w:color w:val="0000EE"/>
            <w:u w:val="single"/>
          </w:rPr>
          <w:t>रूत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1">
        <w:r>
          <w:rPr>
            <w:lang w:val="hi_IN" w:bidi="hi_IN"/>
          </w:rPr>
          <w:rPr>
            <w:color w:val="0000EE"/>
            <w:u w:val="single"/>
          </w:rPr>
          <w:t>2 शमू 12:1–13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hyperlink r:id="rId92">
        <w:r>
          <w:rPr>
            <w:lang w:val="hi_IN" w:bidi="hi_IN"/>
          </w:rPr>
          <w:rPr>
            <w:color w:val="0000EE"/>
            <w:u w:val="single"/>
          </w:rPr>
          <w:t>8:4</w:t>
        </w:r>
      </w:hyperlink>
      <w:r>
        <w:rPr>
          <w:lang w:val="hi_IN" w:bidi="hi_IN"/>
        </w:rPr>
        <w:t>)। • निर्बल और उत्पीड़ित लोग एक सामाजिक-आर्थिक प्रणाली द्वारा शोषित होते थे, जो उन्हें व्यवस्था द्वारा प्रत्याभूत न्याय से वंचित करती थी (</w:t>
      </w:r>
      <w:hyperlink r:id="rId93">
        <w:r>
          <w:rPr>
            <w:lang w:val="hi_IN" w:bidi="hi_IN"/>
          </w:rPr>
          <w:rPr>
            <w:color w:val="0000EE"/>
            <w:u w:val="single"/>
          </w:rPr>
          <w:t>निर्ग 23:6–8</w:t>
        </w:r>
      </w:hyperlink>
      <w:r>
        <w:rPr>
          <w:lang w:val="hi_IN" w:bidi="hi_IN"/>
        </w:rPr>
        <w:t>)। • यह कि पिता और पुत्र एक ही महिला के साथ सोते थे, इस्राएलियों की नैतिक दरिद्रता को दर्शाता था; व्यवस्था ने इस प्रथा को निषिद्ध किया था (</w:t>
      </w:r>
      <w:hyperlink r:id="rId94">
        <w:r>
          <w:rPr>
            <w:lang w:val="hi_IN" w:bidi="hi_IN"/>
          </w:rPr>
          <w:rPr>
            <w:color w:val="0000EE"/>
            <w:u w:val="single"/>
          </w:rPr>
          <w:t>लैव्य 18:7–8</w:t>
        </w:r>
      </w:hyperlink>
      <w:r>
        <w:rPr>
          <w:lang w:val="hi_IN" w:bidi="hi_IN"/>
        </w:rPr>
        <w:t xml:space="preserve">, </w:t>
      </w:r>
      <w:hyperlink r:id="rId95">
        <w:r>
          <w:rPr>
            <w:lang w:val="hi_IN" w:bidi="hi_IN"/>
          </w:rPr>
          <w:rPr>
            <w:color w:val="0000EE"/>
            <w:u w:val="single"/>
          </w:rPr>
          <w:t>15</w:t>
        </w:r>
      </w:hyperlink>
      <w:r>
        <w:rPr>
          <w:lang w:val="hi_IN" w:bidi="hi_IN"/>
        </w:rPr>
        <w:t xml:space="preserve">; </w:t>
      </w:r>
      <w:hyperlink r:id="rId96">
        <w:r>
          <w:rPr>
            <w:lang w:val="hi_IN" w:bidi="hi_IN"/>
          </w:rPr>
          <w:rPr>
            <w:color w:val="0000EE"/>
            <w:u w:val="single"/>
          </w:rPr>
          <w:t>20:11–12</w:t>
        </w:r>
      </w:hyperlink>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hyperlink r:id="rId97">
        <w:r>
          <w:rPr>
            <w:lang w:val="hi_IN" w:bidi="hi_IN"/>
          </w:rPr>
          <w:rPr>
            <w:color w:val="0000EE"/>
            <w:u w:val="single"/>
          </w:rPr>
          <w:t>होश 4:10–14</w:t>
        </w:r>
      </w:hyperlink>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98">
        <w:r>
          <w:rPr>
            <w:lang w:val="hi_IN" w:bidi="hi_IN"/>
          </w:rPr>
          <w:rPr>
            <w:color w:val="0000EE"/>
            <w:u w:val="single"/>
          </w:rPr>
          <w:t>निर्ग 22:26–27</w:t>
        </w:r>
      </w:hyperlink>
      <w:r>
        <w:rPr>
          <w:lang w:val="hi_IN" w:bidi="hi_IN"/>
        </w:rPr>
        <w:t xml:space="preserve">; </w:t>
      </w:r>
      <w:hyperlink r:id="rId99">
        <w:r>
          <w:rPr>
            <w:lang w:val="hi_IN" w:bidi="hi_IN"/>
          </w:rPr>
          <w:rPr>
            <w:color w:val="0000EE"/>
            <w:u w:val="single"/>
          </w:rPr>
          <w:t>व्य.वि. 24:12–13</w:t>
        </w:r>
      </w:hyperlink>
      <w:r>
        <w:rPr>
          <w:lang w:val="hi_IN" w:bidi="hi_IN"/>
        </w:rPr>
        <w:t>)। एक विधवा स्त्री के वस्त्रों को कभी भी ऋण के लिए सुरक्षा के रूप में नहीं लिया जाना चाहिए था (</w:t>
      </w:r>
      <w:hyperlink r:id="rId100">
        <w:r>
          <w:rPr>
            <w:lang w:val="hi_IN" w:bidi="hi_IN"/>
          </w:rPr>
          <w:rPr>
            <w:color w:val="0000EE"/>
            <w:u w:val="single"/>
          </w:rPr>
          <w:t>व्य.वि. 24:17</w:t>
        </w:r>
      </w:hyperlink>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1">
        <w:r>
          <w:rPr>
            <w:lang w:val="hi_IN" w:bidi="hi_IN"/>
          </w:rPr>
          <w:rPr>
            <w:color w:val="0000EE"/>
            <w:u w:val="single"/>
          </w:rPr>
          <w:t>आमो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hyperlink r:id="rId102">
        <w:r>
          <w:rPr>
            <w:lang w:val="hi_IN" w:bidi="hi_IN"/>
          </w:rPr>
          <w:rPr>
            <w:color w:val="0000EE"/>
            <w:u w:val="single"/>
          </w:rPr>
          <w:t>उत 15:16</w:t>
        </w:r>
      </w:hyperlink>
      <w:r>
        <w:rPr>
          <w:lang w:val="hi_IN" w:bidi="hi_IN"/>
        </w:rPr>
        <w:t xml:space="preserve">; </w:t>
      </w:r>
      <w:hyperlink r:id="rId103">
        <w:r>
          <w:rPr>
            <w:lang w:val="hi_IN" w:bidi="hi_IN"/>
          </w:rPr>
          <w:rPr>
            <w:color w:val="0000EE"/>
            <w:u w:val="single"/>
          </w:rPr>
          <w:t>न्या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hyperlink r:id="rId104">
        <w:r>
          <w:rPr>
            <w:lang w:val="hi_IN" w:bidi="hi_IN"/>
          </w:rPr>
          <w:rPr>
            <w:color w:val="0000EE"/>
            <w:u w:val="single"/>
          </w:rPr>
          <w:t>व्य.वि. 18:15–19</w:t>
        </w:r>
      </w:hyperlink>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hyperlink r:id="rId105">
        <w:r>
          <w:rPr>
            <w:lang w:val="hi_IN" w:bidi="hi_IN"/>
          </w:rPr>
          <w:rPr>
            <w:color w:val="0000EE"/>
            <w:u w:val="single"/>
          </w:rPr>
          <w:t>गिन 6:1–21</w:t>
        </w:r>
      </w:hyperlink>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6">
        <w:r>
          <w:rPr>
            <w:lang w:val="hi_IN" w:bidi="hi_IN"/>
          </w:rPr>
          <w:rPr>
            <w:color w:val="0000EE"/>
            <w:u w:val="single"/>
          </w:rPr>
          <w:t>आमो 7:12–13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hyperlink r:id="rId107">
        <w:r>
          <w:rPr>
            <w:lang w:val="hi_IN" w:bidi="hi_IN"/>
          </w:rPr>
          <w:rPr>
            <w:color w:val="0000EE"/>
            <w:u w:val="single"/>
          </w:rPr>
          <w:t>भज 33:16–17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hyperlink r:id="rId108">
        <w:r>
          <w:rPr>
            <w:lang w:val="hi_IN" w:bidi="hi_IN"/>
          </w:rPr>
          <w:rPr>
            <w:color w:val="0000EE"/>
            <w:u w:val="single"/>
          </w:rPr>
          <w:t>5:18</w:t>
        </w:r>
      </w:hyperlink>
      <w:r>
        <w:rPr>
          <w:lang w:val="hi_IN" w:bidi="hi_IN"/>
        </w:rPr>
        <w:t xml:space="preserve">); दोनों अभिव्यक्तियाँ इस्राएल पर न्याय के समय को दर्शाती हैं (यह भी देखें </w:t>
      </w:r>
      <w:hyperlink r:id="rId109">
        <w:r>
          <w:rPr>
            <w:lang w:val="hi_IN" w:bidi="hi_IN"/>
          </w:rPr>
          <w:rPr>
            <w:color w:val="0000EE"/>
            <w:u w:val="single"/>
          </w:rPr>
          <w:t>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hyperlink r:id="rId110">
        <w:r>
          <w:rPr>
            <w:lang w:val="hi_IN" w:bidi="hi_IN"/>
          </w:rPr>
          <w:rPr>
            <w:color w:val="0000EE"/>
            <w:u w:val="single"/>
          </w:rPr>
          <w:t>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1">
        <w:r>
          <w:rPr>
            <w:lang w:val="hi_IN" w:bidi="hi_IN"/>
          </w:rPr>
          <w:rPr>
            <w:color w:val="0000EE"/>
            <w:u w:val="single"/>
          </w:rPr>
          <w:t>निर्ग 1:8</w:t>
        </w:r>
      </w:hyperlink>
      <w:r>
        <w:rPr>
          <w:lang w:val="hi_IN" w:bidi="hi_IN"/>
        </w:rPr>
        <w:t xml:space="preserve">; </w:t>
      </w:r>
      <w:hyperlink r:id="rId112">
        <w:r>
          <w:rPr>
            <w:lang w:val="hi_IN" w:bidi="hi_IN"/>
          </w:rPr>
          <w:rPr>
            <w:color w:val="0000EE"/>
            <w:u w:val="single"/>
          </w:rPr>
          <w:t>5:2</w:t>
        </w:r>
      </w:hyperlink>
      <w:r>
        <w:rPr>
          <w:lang w:val="hi_IN" w:bidi="hi_IN"/>
        </w:rPr>
        <w:t>), व्यक्तिगत अनुभव (</w:t>
      </w:r>
      <w:hyperlink r:id="rId113">
        <w:r>
          <w:rPr>
            <w:lang w:val="hi_IN" w:bidi="hi_IN"/>
          </w:rPr>
          <w:rPr>
            <w:color w:val="0000EE"/>
            <w:u w:val="single"/>
          </w:rPr>
          <w:t>उत 2:17</w:t>
        </w:r>
      </w:hyperlink>
      <w:r>
        <w:rPr>
          <w:lang w:val="hi_IN" w:bidi="hi_IN"/>
        </w:rPr>
        <w:t>), या यौन सम्बन्ध (</w:t>
      </w:r>
      <w:hyperlink r:id="rId114">
        <w:r>
          <w:rPr>
            <w:lang w:val="hi_IN" w:bidi="hi_IN"/>
          </w:rPr>
          <w:rPr>
            <w:color w:val="0000EE"/>
            <w:u w:val="single"/>
          </w:rPr>
          <w:t>उत 4:1</w:t>
        </w:r>
      </w:hyperlink>
      <w:r>
        <w:rPr>
          <w:lang w:val="hi_IN" w:bidi="hi_IN"/>
        </w:rPr>
        <w:t>)। यह शब्द अक्सर परमेश्वर के इस्राएल के साथ सम्बन्ध के लिए उपयोग किया जाता है (</w:t>
      </w:r>
      <w:hyperlink r:id="rId115">
        <w:r>
          <w:rPr>
            <w:lang w:val="hi_IN" w:bidi="hi_IN"/>
          </w:rPr>
          <w:rPr>
            <w:color w:val="0000EE"/>
            <w:u w:val="single"/>
          </w:rPr>
          <w:t>होश 5:3</w:t>
        </w:r>
      </w:hyperlink>
      <w:r>
        <w:rPr>
          <w:lang w:val="hi_IN" w:bidi="hi_IN"/>
        </w:rPr>
        <w:t>) और इस्राएल के परमेश्वर के साथ आदर्श सम्बन्ध के लिए (</w:t>
      </w:r>
      <w:hyperlink r:id="rId116">
        <w:r>
          <w:rPr>
            <w:lang w:val="hi_IN" w:bidi="hi_IN"/>
          </w:rPr>
          <w:rPr>
            <w:color w:val="0000EE"/>
            <w:u w:val="single"/>
          </w:rPr>
          <w:t>होश 2:20</w:t>
        </w:r>
      </w:hyperlink>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7">
        <w:r>
          <w:rPr>
            <w:lang w:val="hi_IN" w:bidi="hi_IN"/>
          </w:rPr>
          <w:rPr>
            <w:color w:val="0000EE"/>
            <w:u w:val="single"/>
          </w:rPr>
          <w:t>लूका 12:47–48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hyperlink r:id="rId118">
        <w:r>
          <w:rPr>
            <w:lang w:val="hi_IN" w:bidi="hi_IN"/>
          </w:rPr>
          <w:rPr>
            <w:color w:val="0000EE"/>
            <w:u w:val="single"/>
          </w:rPr>
          <w:t>यशा 45:7</w:t>
        </w:r>
      </w:hyperlink>
      <w:r>
        <w:rPr>
          <w:lang w:val="hi_IN" w:bidi="hi_IN"/>
        </w:rPr>
        <w:t xml:space="preserve">; </w:t>
      </w:r>
      <w:hyperlink r:id="rId119">
        <w:r>
          <w:rPr>
            <w:lang w:val="hi_IN" w:bidi="hi_IN"/>
          </w:rPr>
          <w:rPr>
            <w:color w:val="0000EE"/>
            <w:u w:val="single"/>
          </w:rPr>
          <w:t>विल 3:38</w:t>
        </w:r>
      </w:hyperlink>
      <w:r>
        <w:rPr>
          <w:lang w:val="hi_IN" w:bidi="hi_IN"/>
        </w:rPr>
        <w:t xml:space="preserve">; देखें </w:t>
      </w:r>
      <w:hyperlink r:id="rId120">
        <w:r>
          <w:rPr>
            <w:lang w:val="hi_IN" w:bidi="hi_IN"/>
          </w:rPr>
          <w:rPr>
            <w:color w:val="0000EE"/>
            <w:u w:val="single"/>
          </w:rPr>
          <w:t>व्य.वि. 28</w:t>
        </w:r>
      </w:hyperlink>
      <w:r>
        <w:rPr>
          <w:lang w:val="hi_IN" w:bidi="hi_IN"/>
        </w:rPr>
        <w:t xml:space="preserve">; </w:t>
      </w:r>
      <w:hyperlink r:id="rId121">
        <w:r>
          <w:rPr>
            <w:lang w:val="hi_IN" w:bidi="hi_IN"/>
          </w:rPr>
          <w:rPr>
            <w:color w:val="0000EE"/>
            <w:u w:val="single"/>
          </w:rPr>
          <w:t>अय्यू 2:10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hyperlink r:id="rId122">
        <w:r>
          <w:rPr>
            <w:lang w:val="hi_IN" w:bidi="hi_IN"/>
          </w:rPr>
          <w:rPr>
            <w:color w:val="0000EE"/>
            <w:u w:val="single"/>
          </w:rPr>
          <w:t>1:2</w:t>
        </w:r>
      </w:hyperlink>
      <w:r>
        <w:rPr>
          <w:lang w:val="hi_IN" w:bidi="hi_IN"/>
        </w:rPr>
        <w:t>) और आमोस को भविष्यवाणी करने के लिए प्रेरित करते हैं (</w:t>
      </w:r>
      <w:hyperlink r:id="rId123">
        <w:r>
          <w:rPr>
            <w:lang w:val="hi_IN" w:bidi="hi_IN"/>
          </w:rPr>
          <w:rPr>
            <w:color w:val="0000EE"/>
            <w:u w:val="single"/>
          </w:rPr>
          <w:t>7:14–16</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4">
        <w:r>
          <w:rPr>
            <w:lang w:val="hi_IN" w:bidi="hi_IN"/>
          </w:rPr>
          <w:rPr>
            <w:color w:val="0000EE"/>
            <w:u w:val="single"/>
          </w:rPr>
          <w:t>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hyperlink r:id="rId125">
        <w:r>
          <w:rPr>
            <w:lang w:val="hi_IN" w:bidi="hi_IN"/>
          </w:rPr>
          <w:rPr>
            <w:color w:val="0000EE"/>
            <w:u w:val="single"/>
          </w:rPr>
          <w:t>2:6–8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hyperlink r:id="rId126">
        <w:r>
          <w:rPr>
            <w:lang w:val="hi_IN" w:bidi="hi_IN"/>
          </w:rPr>
          <w:rPr>
            <w:color w:val="0000EE"/>
            <w:u w:val="single"/>
          </w:rPr>
          <w:t>3:9</w:t>
        </w:r>
      </w:hyperlink>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hyperlink r:id="rId127">
        <w:r>
          <w:rPr>
            <w:lang w:val="hi_IN" w:bidi="hi_IN"/>
          </w:rPr>
          <w:rPr>
            <w:color w:val="0000EE"/>
            <w:u w:val="single"/>
          </w:rPr>
          <w:t>4:13</w:t>
        </w:r>
      </w:hyperlink>
      <w:r>
        <w:rPr>
          <w:lang w:val="hi_IN" w:bidi="hi_IN"/>
        </w:rPr>
        <w:t xml:space="preserve">; </w:t>
      </w:r>
      <w:hyperlink r:id="rId128">
        <w:r>
          <w:rPr>
            <w:lang w:val="hi_IN" w:bidi="hi_IN"/>
          </w:rPr>
          <w:rPr>
            <w:color w:val="0000EE"/>
            <w:u w:val="single"/>
          </w:rPr>
          <w:t>5:14–16</w:t>
        </w:r>
      </w:hyperlink>
      <w:r>
        <w:rPr>
          <w:lang w:val="hi_IN" w:bidi="hi_IN"/>
        </w:rPr>
        <w:t xml:space="preserve">, </w:t>
      </w:r>
      <w:hyperlink r:id="rId129">
        <w:r>
          <w:rPr>
            <w:lang w:val="hi_IN" w:bidi="hi_IN"/>
          </w:rPr>
          <w:rPr>
            <w:color w:val="0000EE"/>
            <w:u w:val="single"/>
          </w:rPr>
          <w:t>27</w:t>
        </w:r>
      </w:hyperlink>
      <w:r>
        <w:rPr>
          <w:lang w:val="hi_IN" w:bidi="hi_IN"/>
        </w:rPr>
        <w:t xml:space="preserve">; </w:t>
      </w:r>
      <w:hyperlink r:id="rId130">
        <w:r>
          <w:rPr>
            <w:lang w:val="hi_IN" w:bidi="hi_IN"/>
          </w:rPr>
          <w:rPr>
            <w:color w:val="0000EE"/>
            <w:u w:val="single"/>
          </w:rPr>
          <w:t>6:8</w:t>
        </w:r>
      </w:hyperlink>
      <w:r>
        <w:rPr>
          <w:lang w:val="hi_IN" w:bidi="hi_IN"/>
        </w:rPr>
        <w:t xml:space="preserve"> में), परमेश्वर को स्वर्गीय सेनाओं के सेनापति के रूप में दर्शाता है; यह भूमण्डल के सच्चे परमेश्वर हैं, कोई स्थानीय देवता नहीं (देखें </w:t>
      </w:r>
      <w:hyperlink r:id="rId131">
        <w:r>
          <w:rPr>
            <w:lang w:val="hi_IN" w:bidi="hi_IN"/>
          </w:rPr>
          <w:rPr>
            <w:color w:val="0000EE"/>
            <w:u w:val="single"/>
          </w:rPr>
          <w:t>निर्ग 15:3</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hyperlink r:id="rId132">
        <w:r>
          <w:rPr>
            <w:lang w:val="hi_IN" w:bidi="hi_IN"/>
          </w:rPr>
          <w:rPr>
            <w:color w:val="0000EE"/>
            <w:u w:val="single"/>
          </w:rPr>
          <w:t>1 रा 12:26–33</w:t>
        </w:r>
      </w:hyperlink>
      <w:r>
        <w:rPr>
          <w:lang w:val="hi_IN" w:bidi="hi_IN"/>
        </w:rPr>
        <w:t>), येहू के वंश के दौरान भी जारी रहा (</w:t>
      </w:r>
      <w:hyperlink r:id="rId133">
        <w:r>
          <w:rPr>
            <w:lang w:val="hi_IN" w:bidi="hi_IN"/>
          </w:rPr>
          <w:rPr>
            <w:color w:val="0000EE"/>
            <w:u w:val="single"/>
          </w:rPr>
          <w:t>2 रा 10:29</w:t>
        </w:r>
      </w:hyperlink>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4">
        <w:r>
          <w:rPr>
            <w:lang w:val="hi_IN" w:bidi="hi_IN"/>
          </w:rPr>
          <w:rPr>
            <w:color w:val="0000EE"/>
            <w:u w:val="single"/>
          </w:rPr>
          <w:t>आमो 7:13</w:t>
        </w:r>
      </w:hyperlink>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hyperlink r:id="rId135">
        <w:r>
          <w:rPr>
            <w:lang w:val="hi_IN" w:bidi="hi_IN"/>
          </w:rPr>
          <w:rPr>
            <w:color w:val="0000EE"/>
            <w:u w:val="single"/>
          </w:rPr>
          <w:t>भज 22:12</w:t>
        </w:r>
      </w:hyperlink>
      <w:r>
        <w:rPr>
          <w:lang w:val="hi_IN" w:bidi="hi_IN"/>
        </w:rPr>
        <w:t xml:space="preserve">; </w:t>
      </w:r>
      <w:hyperlink r:id="rId136">
        <w:r>
          <w:rPr>
            <w:lang w:val="hi_IN" w:bidi="hi_IN"/>
          </w:rPr>
          <w:rPr>
            <w:color w:val="0000EE"/>
            <w:u w:val="single"/>
          </w:rPr>
          <w:t>यहेज 39:18</w:t>
        </w:r>
      </w:hyperlink>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0">
        <w:r>
          <w:rPr>
            <w:lang w:val="hi_IN" w:bidi="hi_IN"/>
          </w:rPr>
          <w:rPr>
            <w:color w:val="0000EE"/>
            <w:u w:val="single"/>
          </w:rPr>
          <w:t>6:8</w:t>
        </w:r>
      </w:hyperlink>
      <w:r>
        <w:rPr>
          <w:lang w:val="hi_IN" w:bidi="hi_IN"/>
        </w:rPr>
        <w:t xml:space="preserve">; </w:t>
      </w:r>
      <w:hyperlink r:id="rId137">
        <w:r>
          <w:rPr>
            <w:lang w:val="hi_IN" w:bidi="hi_IN"/>
          </w:rPr>
          <w:rPr>
            <w:color w:val="0000EE"/>
            <w:u w:val="single"/>
          </w:rPr>
          <w:t>8:7</w:t>
        </w:r>
      </w:hyperlink>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hyperlink r:id="rId138">
        <w:r>
          <w:rPr>
            <w:lang w:val="hi_IN" w:bidi="hi_IN"/>
          </w:rPr>
          <w:rPr>
            <w:color w:val="0000EE"/>
            <w:u w:val="single"/>
          </w:rPr>
          <w:t>2 इति 33:11</w:t>
        </w:r>
      </w:hyperlink>
      <w:r>
        <w:rPr>
          <w:lang w:val="hi_IN" w:bidi="hi_IN"/>
        </w:rPr>
        <w:t xml:space="preserve">; तुलना करें </w:t>
      </w:r>
      <w:hyperlink r:id="rId139">
        <w:r>
          <w:rPr>
            <w:lang w:val="hi_IN" w:bidi="hi_IN"/>
          </w:rPr>
          <w:rPr>
            <w:color w:val="0000EE"/>
            <w:u w:val="single"/>
          </w:rPr>
          <w:t>2 रा 19:28</w:t>
        </w:r>
      </w:hyperlink>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hyperlink r:id="rId140">
        <w:r>
          <w:rPr>
            <w:lang w:val="hi_IN" w:bidi="hi_IN"/>
          </w:rPr>
          <w:rPr>
            <w:color w:val="0000EE"/>
            <w:u w:val="single"/>
          </w:rPr>
          <w:t>उत 28:11–22</w:t>
        </w:r>
      </w:hyperlink>
      <w:r>
        <w:rPr>
          <w:lang w:val="hi_IN" w:bidi="hi_IN"/>
        </w:rPr>
        <w:t xml:space="preserve">), यारोबाम प्रथम द्वारा स्थापित धर्म का दक्षिणी केन्द्र था (देखें </w:t>
      </w:r>
      <w:hyperlink r:id="rId141">
        <w:r>
          <w:rPr>
            <w:lang w:val="hi_IN" w:bidi="hi_IN"/>
          </w:rPr>
          <w:rPr>
            <w:color w:val="0000EE"/>
            <w:u w:val="single"/>
          </w:rPr>
          <w:t>आमो 3:14</w:t>
        </w:r>
      </w:hyperlink>
      <w:r>
        <w:rPr>
          <w:lang w:val="hi_IN" w:bidi="hi_IN"/>
        </w:rPr>
        <w:t xml:space="preserve">; </w:t>
      </w:r>
      <w:hyperlink r:id="rId142">
        <w:r>
          <w:rPr>
            <w:lang w:val="hi_IN" w:bidi="hi_IN"/>
          </w:rPr>
          <w:rPr>
            <w:color w:val="0000EE"/>
            <w:u w:val="single"/>
          </w:rPr>
          <w:t>1 रा 12:28–29</w:t>
        </w:r>
      </w:hyperlink>
      <w:r>
        <w:rPr>
          <w:lang w:val="hi_IN" w:bidi="hi_IN"/>
        </w:rPr>
        <w:t>)। गिलगाल</w:t>
      </w:r>
      <w:r>
        <w:rPr>
          <w:i/>
          <w:lang w:val="hi_IN" w:bidi="hi_IN"/>
        </w:rPr>
        <w:t>,</w:t>
      </w:r>
      <w:r>
        <w:rPr>
          <w:lang w:val="hi_IN" w:bidi="hi_IN"/>
        </w:rPr>
        <w:t xml:space="preserve"> इस्राएलियों का शिविर स्थल जब उन्होंने यरदन पार किया (</w:t>
      </w:r>
      <w:hyperlink r:id="rId143">
        <w:r>
          <w:rPr>
            <w:lang w:val="hi_IN" w:bidi="hi_IN"/>
          </w:rPr>
          <w:rPr>
            <w:color w:val="0000EE"/>
            <w:u w:val="single"/>
          </w:rPr>
          <w:t>यहो 4:19–5:9</w:t>
        </w:r>
      </w:hyperlink>
      <w:r>
        <w:rPr>
          <w:lang w:val="hi_IN" w:bidi="hi_IN"/>
        </w:rPr>
        <w:t>), आमोस और होशे के समय तक एक लोकप्रिय तीर्थ स्थल बन गया था (</w:t>
      </w:r>
      <w:hyperlink r:id="rId144">
        <w:r>
          <w:rPr>
            <w:lang w:val="hi_IN" w:bidi="hi_IN"/>
          </w:rPr>
          <w:rPr>
            <w:color w:val="0000EE"/>
            <w:u w:val="single"/>
          </w:rPr>
          <w:t>होश 4:15</w:t>
        </w:r>
      </w:hyperlink>
      <w:r>
        <w:rPr>
          <w:lang w:val="hi_IN" w:bidi="hi_IN"/>
        </w:rPr>
        <w:t xml:space="preserve">; </w:t>
      </w:r>
      <w:hyperlink r:id="rId145">
        <w:r>
          <w:rPr>
            <w:lang w:val="hi_IN" w:bidi="hi_IN"/>
          </w:rPr>
          <w:rPr>
            <w:color w:val="0000EE"/>
            <w:u w:val="single"/>
          </w:rPr>
          <w:t>9:15</w:t>
        </w:r>
      </w:hyperlink>
      <w:r>
        <w:rPr>
          <w:lang w:val="hi_IN" w:bidi="hi_IN"/>
        </w:rPr>
        <w:t xml:space="preserve">; </w:t>
      </w:r>
      <w:hyperlink r:id="rId146">
        <w:r>
          <w:rPr>
            <w:lang w:val="hi_IN" w:bidi="hi_IN"/>
          </w:rPr>
          <w:rPr>
            <w:color w:val="0000EE"/>
            <w:u w:val="single"/>
          </w:rPr>
          <w:t>12:11</w:t>
        </w:r>
      </w:hyperlink>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hyperlink r:id="rId147">
        <w:r>
          <w:rPr>
            <w:lang w:val="hi_IN" w:bidi="hi_IN"/>
          </w:rPr>
          <w:rPr>
            <w:color w:val="0000EE"/>
            <w:u w:val="single"/>
          </w:rPr>
          <w:t>निर्ग 23:14–19</w:t>
        </w:r>
      </w:hyperlink>
      <w:r>
        <w:rPr>
          <w:lang w:val="hi_IN" w:bidi="hi_IN"/>
        </w:rPr>
        <w:t xml:space="preserve">; </w:t>
      </w:r>
      <w:hyperlink r:id="rId148">
        <w:r>
          <w:rPr>
            <w:lang w:val="hi_IN" w:bidi="hi_IN"/>
          </w:rPr>
          <w:rPr>
            <w:color w:val="0000EE"/>
            <w:u w:val="single"/>
          </w:rPr>
          <w:t>34:23</w:t>
        </w:r>
      </w:hyperlink>
      <w:r>
        <w:rPr>
          <w:lang w:val="hi_IN" w:bidi="hi_IN"/>
        </w:rPr>
        <w:t xml:space="preserve">; </w:t>
      </w:r>
      <w:hyperlink r:id="rId149">
        <w:r>
          <w:rPr>
            <w:lang w:val="hi_IN" w:bidi="hi_IN"/>
          </w:rPr>
          <w:rPr>
            <w:color w:val="0000EE"/>
            <w:u w:val="single"/>
          </w:rPr>
          <w:t>व्य.वि. 16:16–17</w:t>
        </w:r>
      </w:hyperlink>
      <w:r>
        <w:rPr>
          <w:lang w:val="hi_IN" w:bidi="hi_IN"/>
        </w:rPr>
        <w:t>)। दशमांश आमतौर पर वार्षिक रूप से दिया जाता था (</w:t>
      </w:r>
      <w:hyperlink r:id="rId150">
        <w:r>
          <w:rPr>
            <w:lang w:val="hi_IN" w:bidi="hi_IN"/>
          </w:rPr>
          <w:rPr>
            <w:color w:val="0000EE"/>
            <w:u w:val="single"/>
          </w:rPr>
          <w:t>व्य.वि. 14:22–29</w:t>
        </w:r>
      </w:hyperlink>
      <w:r>
        <w:rPr>
          <w:lang w:val="hi_IN" w:bidi="hi_IN"/>
        </w:rPr>
        <w:t xml:space="preserve">), और हर तीन साल में एक विशेष दशमांश दिया जाता था (देखें </w:t>
      </w:r>
      <w:hyperlink r:id="rId151">
        <w:r>
          <w:rPr>
            <w:lang w:val="hi_IN" w:bidi="hi_IN"/>
          </w:rPr>
          <w:rPr>
            <w:color w:val="0000EE"/>
            <w:u w:val="single"/>
          </w:rPr>
          <w:t>व्य.वि. 14:28</w:t>
        </w:r>
      </w:hyperlink>
      <w:r>
        <w:rPr>
          <w:lang w:val="hi_IN" w:bidi="hi_IN"/>
        </w:rPr>
        <w:t xml:space="preserve">; </w:t>
      </w:r>
      <w:hyperlink r:id="rId152">
        <w:r>
          <w:rPr>
            <w:lang w:val="hi_IN" w:bidi="hi_IN"/>
          </w:rPr>
          <w:rPr>
            <w:color w:val="0000EE"/>
            <w:u w:val="single"/>
          </w:rPr>
          <w:t>26:12</w:t>
        </w:r>
      </w:hyperlink>
      <w:r>
        <w:rPr>
          <w:lang w:val="hi_IN" w:bidi="hi_IN"/>
        </w:rPr>
        <w:t>)। आमोस यह बात स्पष्ट कर रहे हैं कि इस्राएली धार्मिकता के मामले में अयुक्तता तक लवलीन थे, लेकिन वे धार्मिकता में असफल हो रहे थे (</w:t>
      </w:r>
      <w:hyperlink r:id="rId153">
        <w:r>
          <w:rPr>
            <w:lang w:val="hi_IN" w:bidi="hi_IN"/>
          </w:rPr>
          <w:rPr>
            <w:color w:val="0000EE"/>
            <w:u w:val="single"/>
          </w:rPr>
          <w:t>आमो 5:15</w:t>
        </w:r>
      </w:hyperlink>
      <w:r>
        <w:rPr>
          <w:lang w:val="hi_IN" w:bidi="hi_IN"/>
        </w:rPr>
        <w:t xml:space="preserve">; </w:t>
      </w:r>
      <w:hyperlink r:id="rId154">
        <w:r>
          <w:rPr>
            <w:lang w:val="hi_IN" w:bidi="hi_IN"/>
          </w:rPr>
          <w:rPr>
            <w:color w:val="0000EE"/>
            <w:u w:val="single"/>
          </w:rPr>
          <w:t>होश 6:6</w:t>
        </w:r>
      </w:hyperlink>
      <w:r>
        <w:rPr>
          <w:lang w:val="hi_IN" w:bidi="hi_IN"/>
        </w:rPr>
        <w:t xml:space="preserve">; </w:t>
      </w:r>
      <w:hyperlink r:id="rId155">
        <w:r>
          <w:rPr>
            <w:lang w:val="hi_IN" w:bidi="hi_IN"/>
          </w:rPr>
          <w:rPr>
            <w:color w:val="0000EE"/>
            <w:u w:val="single"/>
          </w:rPr>
          <w:t>मीक 6:8</w:t>
        </w:r>
      </w:hyperlink>
      <w:r>
        <w:rPr>
          <w:lang w:val="hi_IN" w:bidi="hi_IN"/>
        </w:rPr>
        <w:t xml:space="preserve">; देखें </w:t>
      </w:r>
      <w:hyperlink r:id="rId156">
        <w:r>
          <w:rPr>
            <w:lang w:val="hi_IN" w:bidi="hi_IN"/>
          </w:rPr>
          <w:rPr>
            <w:color w:val="0000EE"/>
            <w:u w:val="single"/>
          </w:rPr>
          <w:t>लूका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7">
        <w:r>
          <w:rPr>
            <w:lang w:val="hi_IN" w:bidi="hi_IN"/>
          </w:rPr>
          <w:rPr>
            <w:color w:val="0000EE"/>
            <w:u w:val="single"/>
          </w:rPr>
          <w:t>व्य.वि. 16:3</w:t>
        </w:r>
      </w:hyperlink>
      <w:r>
        <w:rPr>
          <w:lang w:val="hi_IN" w:bidi="hi_IN"/>
        </w:rPr>
        <w:t>), फसह (</w:t>
      </w:r>
      <w:hyperlink r:id="rId158">
        <w:r>
          <w:rPr>
            <w:lang w:val="hi_IN" w:bidi="hi_IN"/>
          </w:rPr>
          <w:rPr>
            <w:color w:val="0000EE"/>
            <w:u w:val="single"/>
          </w:rPr>
          <w:t>निर्ग 12:17–20</w:t>
        </w:r>
      </w:hyperlink>
      <w:r>
        <w:rPr>
          <w:lang w:val="hi_IN" w:bidi="hi_IN"/>
        </w:rPr>
        <w:t>), और उस भूमि से उनके शीघ्र प्रस्थान का स्मरण कराती थी (</w:t>
      </w:r>
      <w:hyperlink r:id="rId159">
        <w:r>
          <w:rPr>
            <w:lang w:val="hi_IN" w:bidi="hi_IN"/>
          </w:rPr>
          <w:rPr>
            <w:color w:val="0000EE"/>
            <w:u w:val="single"/>
          </w:rPr>
          <w:t>निर्ग 12:34</w:t>
        </w:r>
      </w:hyperlink>
      <w:r>
        <w:rPr>
          <w:lang w:val="hi_IN" w:bidi="hi_IN"/>
        </w:rPr>
        <w:t xml:space="preserve">, </w:t>
      </w:r>
      <w:hyperlink r:id="rId160">
        <w:r>
          <w:rPr>
            <w:lang w:val="hi_IN" w:bidi="hi_IN"/>
          </w:rPr>
          <w:rPr>
            <w:color w:val="0000EE"/>
            <w:u w:val="single"/>
          </w:rPr>
          <w:t>39</w:t>
        </w:r>
      </w:hyperlink>
      <w:r>
        <w:rPr>
          <w:lang w:val="hi_IN" w:bidi="hi_IN"/>
        </w:rPr>
        <w:t>)। इस प्रकार अख़मीरी रोटी वेदी की रोटी बन गई (</w:t>
      </w:r>
      <w:hyperlink r:id="rId161">
        <w:r>
          <w:rPr>
            <w:lang w:val="hi_IN" w:bidi="hi_IN"/>
          </w:rPr>
          <w:rPr>
            <w:color w:val="0000EE"/>
            <w:u w:val="single"/>
          </w:rPr>
          <w:t>लैव्य 6:17</w:t>
        </w:r>
      </w:hyperlink>
      <w:r>
        <w:rPr>
          <w:lang w:val="hi_IN" w:bidi="hi_IN"/>
        </w:rPr>
        <w:t xml:space="preserve">; </w:t>
      </w:r>
      <w:hyperlink r:id="rId162">
        <w:r>
          <w:rPr>
            <w:lang w:val="hi_IN" w:bidi="hi_IN"/>
          </w:rPr>
          <w:rPr>
            <w:color w:val="0000EE"/>
            <w:u w:val="single"/>
          </w:rPr>
          <w:t>7:12</w:t>
        </w:r>
      </w:hyperlink>
      <w:r>
        <w:rPr>
          <w:lang w:val="hi_IN" w:bidi="hi_IN"/>
        </w:rPr>
        <w:t>)। हालांकि, खमीर के साथ बनाई गई रोटी धन्यवाद के मेलबलि के साथ उपस्थिति हो सकती थी (</w:t>
      </w:r>
      <w:hyperlink r:id="rId163">
        <w:r>
          <w:rPr>
            <w:lang w:val="hi_IN" w:bidi="hi_IN"/>
          </w:rPr>
          <w:rPr>
            <w:color w:val="0000EE"/>
            <w:u w:val="single"/>
          </w:rPr>
          <w:t>लैव्य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hyperlink r:id="rId164">
        <w:r>
          <w:rPr>
            <w:lang w:val="hi_IN" w:bidi="hi_IN"/>
          </w:rPr>
          <w:rPr>
            <w:color w:val="0000EE"/>
            <w:u w:val="single"/>
          </w:rPr>
          <w:t>निर्ग 7:14–12:30</w:t>
        </w:r>
      </w:hyperlink>
      <w:r>
        <w:rPr>
          <w:lang w:val="hi_IN" w:bidi="hi_IN"/>
        </w:rPr>
        <w:t xml:space="preserve">; </w:t>
      </w:r>
      <w:hyperlink r:id="rId165">
        <w:r>
          <w:rPr>
            <w:lang w:val="hi_IN" w:bidi="hi_IN"/>
          </w:rPr>
          <w:rPr>
            <w:color w:val="0000EE"/>
            <w:u w:val="single"/>
          </w:rPr>
          <w:t>9:2–3</w:t>
        </w:r>
      </w:hyperlink>
      <w:r>
        <w:rPr>
          <w:lang w:val="hi_IN" w:bidi="hi_IN"/>
        </w:rPr>
        <w:t xml:space="preserve">; </w:t>
      </w:r>
      <w:hyperlink r:id="rId166">
        <w:r>
          <w:rPr>
            <w:lang w:val="hi_IN" w:bidi="hi_IN"/>
          </w:rPr>
          <w:rPr>
            <w:color w:val="0000EE"/>
            <w:u w:val="single"/>
          </w:rPr>
          <w:t>भज 91:6</w:t>
        </w:r>
      </w:hyperlink>
      <w:r>
        <w:rPr>
          <w:lang w:val="hi_IN" w:bidi="hi_IN"/>
        </w:rPr>
        <w:t xml:space="preserve">; </w:t>
      </w:r>
      <w:hyperlink r:id="rId167">
        <w:r>
          <w:rPr>
            <w:lang w:val="hi_IN" w:bidi="hi_IN"/>
          </w:rPr>
          <w:rPr>
            <w:color w:val="0000EE"/>
            <w:u w:val="single"/>
          </w:rPr>
          <w:t>हब 3:5</w:t>
        </w:r>
      </w:hyperlink>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hyperlink r:id="rId168">
        <w:r>
          <w:rPr>
            <w:lang w:val="hi_IN" w:bidi="hi_IN"/>
          </w:rPr>
          <w:rPr>
            <w:color w:val="0000EE"/>
            <w:u w:val="single"/>
          </w:rPr>
          <w:t>व्य.वि. 28:27</w:t>
        </w:r>
      </w:hyperlink>
      <w:r>
        <w:rPr>
          <w:lang w:val="hi_IN" w:bidi="hi_IN"/>
        </w:rPr>
        <w:t xml:space="preserve">, </w:t>
      </w:r>
      <w:hyperlink r:id="rId169">
        <w:r>
          <w:rPr>
            <w:lang w:val="hi_IN" w:bidi="hi_IN"/>
          </w:rPr>
          <w:rPr>
            <w:color w:val="0000EE"/>
            <w:u w:val="single"/>
          </w:rPr>
          <w:t>60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hyperlink r:id="rId170">
        <w:r>
          <w:rPr>
            <w:lang w:val="hi_IN" w:bidi="hi_IN"/>
          </w:rPr>
          <w:rPr>
            <w:color w:val="0000EE"/>
            <w:u w:val="single"/>
          </w:rPr>
          <w:t>4:10</w:t>
        </w:r>
      </w:hyperlink>
      <w:r>
        <w:rPr>
          <w:lang w:val="hi_IN" w:bidi="hi_IN"/>
        </w:rPr>
        <w:t xml:space="preserve">), इस्राएल पर आई विपत्तियाँ भी परिमाण और तीव्रता में बढ़ गईं (तुलना करें </w:t>
      </w:r>
      <w:hyperlink r:id="rId171">
        <w:r>
          <w:rPr>
            <w:lang w:val="hi_IN" w:bidi="hi_IN"/>
          </w:rPr>
          <w:rPr>
            <w:color w:val="0000EE"/>
            <w:u w:val="single"/>
          </w:rPr>
          <w:t>4:12</w:t>
        </w:r>
      </w:hyperlink>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hyperlink r:id="rId172">
        <w:r>
          <w:rPr>
            <w:lang w:val="hi_IN" w:bidi="hi_IN"/>
          </w:rPr>
          <w:rPr>
            <w:color w:val="0000EE"/>
            <w:u w:val="single"/>
          </w:rPr>
          <w:t>उत 19:24–25</w:t>
        </w:r>
      </w:hyperlink>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hyperlink r:id="rId173">
        <w:r>
          <w:rPr>
            <w:lang w:val="hi_IN" w:bidi="hi_IN"/>
          </w:rPr>
          <w:rPr>
            <w:color w:val="0000EE"/>
            <w:u w:val="single"/>
          </w:rPr>
          <w:t>5:24</w:t>
        </w:r>
      </w:hyperlink>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hyperlink r:id="rId174">
        <w:r>
          <w:rPr>
            <w:lang w:val="hi_IN" w:bidi="hi_IN"/>
          </w:rPr>
          <w:rPr>
            <w:color w:val="0000EE"/>
            <w:u w:val="single"/>
          </w:rPr>
          <w:t>5:8–9</w:t>
        </w:r>
      </w:hyperlink>
      <w:r>
        <w:rPr>
          <w:lang w:val="hi_IN" w:bidi="hi_IN"/>
        </w:rPr>
        <w:t xml:space="preserve">; </w:t>
      </w:r>
      <w:hyperlink r:id="rId175">
        <w:r>
          <w:rPr>
            <w:lang w:val="hi_IN" w:bidi="hi_IN"/>
          </w:rPr>
          <w:rPr>
            <w:color w:val="0000EE"/>
            <w:u w:val="single"/>
          </w:rPr>
          <w:t>9:5–6</w:t>
        </w:r>
      </w:hyperlink>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hyperlink r:id="rId176">
        <w:r>
          <w:rPr>
            <w:lang w:val="hi_IN" w:bidi="hi_IN"/>
          </w:rPr>
          <w:rPr>
            <w:color w:val="0000EE"/>
            <w:u w:val="single"/>
          </w:rPr>
          <w:t>3:1–2</w:t>
        </w:r>
      </w:hyperlink>
      <w:r>
        <w:rPr>
          <w:lang w:val="hi_IN" w:bidi="hi_IN"/>
        </w:rPr>
        <w:t xml:space="preserve">; </w:t>
      </w:r>
      <w:hyperlink r:id="rId177">
        <w:r>
          <w:rPr>
            <w:lang w:val="hi_IN" w:bidi="hi_IN"/>
          </w:rPr>
          <w:rPr>
            <w:color w:val="0000EE"/>
            <w:u w:val="single"/>
          </w:rPr>
          <w:t>4:1–3</w:t>
        </w:r>
      </w:hyperlink>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hyperlink r:id="rId178">
        <w:r>
          <w:rPr>
            <w:lang w:val="hi_IN" w:bidi="hi_IN"/>
          </w:rPr>
          <w:rPr>
            <w:color w:val="0000EE"/>
            <w:u w:val="single"/>
          </w:rPr>
          <w:t>यशा 47:1</w:t>
        </w:r>
      </w:hyperlink>
      <w:r>
        <w:rPr>
          <w:lang w:val="hi_IN" w:bidi="hi_IN"/>
        </w:rPr>
        <w:t xml:space="preserve">; यरूशलेम, </w:t>
      </w:r>
      <w:hyperlink r:id="rId179">
        <w:r>
          <w:rPr>
            <w:lang w:val="hi_IN" w:bidi="hi_IN"/>
          </w:rPr>
          <w:rPr>
            <w:color w:val="0000EE"/>
            <w:u w:val="single"/>
          </w:rPr>
          <w:t>विल 2:13</w:t>
        </w:r>
      </w:hyperlink>
      <w:r>
        <w:rPr>
          <w:lang w:val="hi_IN" w:bidi="hi_IN"/>
        </w:rPr>
        <w:t xml:space="preserve">; तुलना करें </w:t>
      </w:r>
      <w:hyperlink r:id="rId180">
        <w:r>
          <w:rPr>
            <w:lang w:val="hi_IN" w:bidi="hi_IN"/>
          </w:rPr>
          <w:rPr>
            <w:color w:val="0000EE"/>
            <w:u w:val="single"/>
          </w:rPr>
          <w:t>विल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hyperlink r:id="rId181">
        <w:r>
          <w:rPr>
            <w:lang w:val="hi_IN" w:bidi="hi_IN"/>
          </w:rPr>
          <w:rPr>
            <w:color w:val="0000EE"/>
            <w:u w:val="single"/>
          </w:rPr>
          <w:t>लैव्यव्यवस्था 26:8</w:t>
        </w:r>
      </w:hyperlink>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hyperlink r:id="rId182">
        <w:r>
          <w:rPr>
            <w:lang w:val="hi_IN" w:bidi="hi_IN"/>
          </w:rPr>
          <w:rPr>
            <w:color w:val="0000EE"/>
            <w:u w:val="single"/>
          </w:rPr>
          <w:t>5:6</w:t>
        </w:r>
      </w:hyperlink>
      <w:r>
        <w:rPr>
          <w:lang w:val="hi_IN" w:bidi="hi_IN"/>
        </w:rPr>
        <w:t xml:space="preserve"> में)। अन्यथा, विलाप के गीत (</w:t>
      </w:r>
      <w:hyperlink r:id="rId183">
        <w:r>
          <w:rPr>
            <w:lang w:val="hi_IN" w:bidi="hi_IN"/>
          </w:rPr>
          <w:rPr>
            <w:color w:val="0000EE"/>
            <w:u w:val="single"/>
          </w:rPr>
          <w:t>5:1–2</w:t>
        </w:r>
      </w:hyperlink>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hyperlink r:id="rId184">
        <w:r>
          <w:rPr>
            <w:lang w:val="hi_IN" w:bidi="hi_IN"/>
          </w:rPr>
          <w:rPr>
            <w:color w:val="0000EE"/>
            <w:u w:val="single"/>
          </w:rPr>
          <w:t>उत 21:33</w:t>
        </w:r>
      </w:hyperlink>
      <w:r>
        <w:rPr>
          <w:lang w:val="hi_IN" w:bidi="hi_IN"/>
        </w:rPr>
        <w:t xml:space="preserve">; </w:t>
      </w:r>
      <w:hyperlink r:id="rId185">
        <w:r>
          <w:rPr>
            <w:lang w:val="hi_IN" w:bidi="hi_IN"/>
          </w:rPr>
          <w:rPr>
            <w:color w:val="0000EE"/>
            <w:u w:val="single"/>
          </w:rPr>
          <w:t>22:19</w:t>
        </w:r>
      </w:hyperlink>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hyperlink r:id="rId115">
        <w:r>
          <w:rPr>
            <w:lang w:val="hi_IN" w:bidi="hi_IN"/>
          </w:rPr>
          <w:rPr>
            <w:color w:val="0000EE"/>
            <w:u w:val="single"/>
          </w:rPr>
          <w:t>होश 5:3</w:t>
        </w:r>
      </w:hyperlink>
      <w:r>
        <w:rPr>
          <w:lang w:val="hi_IN" w:bidi="hi_IN"/>
        </w:rPr>
        <w:t xml:space="preserve">, </w:t>
      </w:r>
      <w:hyperlink r:id="rId186">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hyperlink r:id="rId127">
        <w:r>
          <w:rPr>
            <w:lang w:val="hi_IN" w:bidi="hi_IN"/>
          </w:rPr>
          <w:rPr>
            <w:color w:val="0000EE"/>
            <w:u w:val="single"/>
          </w:rPr>
          <w:t>4:13</w:t>
        </w:r>
      </w:hyperlink>
      <w:r>
        <w:rPr>
          <w:lang w:val="hi_IN" w:bidi="hi_IN"/>
        </w:rPr>
        <w:t xml:space="preserve">; </w:t>
      </w:r>
      <w:hyperlink r:id="rId175">
        <w:r>
          <w:rPr>
            <w:lang w:val="hi_IN" w:bidi="hi_IN"/>
          </w:rPr>
          <w:rPr>
            <w:color w:val="0000EE"/>
            <w:u w:val="single"/>
          </w:rPr>
          <w:t>9:5–6</w:t>
        </w:r>
      </w:hyperlink>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hyperlink r:id="rId187">
        <w:r>
          <w:rPr>
            <w:lang w:val="hi_IN" w:bidi="hi_IN"/>
          </w:rPr>
          <w:rPr>
            <w:color w:val="0000EE"/>
            <w:u w:val="single"/>
          </w:rPr>
          <w:t>5:7</w:t>
        </w:r>
      </w:hyperlink>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1">
        <w:r>
          <w:rPr>
            <w:lang w:val="hi_IN" w:bidi="hi_IN"/>
          </w:rPr>
          <w:rPr>
            <w:color w:val="0000EE"/>
            <w:u w:val="single"/>
          </w:rPr>
          <w:t>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hyperlink r:id="rId188">
        <w:r>
          <w:rPr>
            <w:lang w:val="hi_IN" w:bidi="hi_IN"/>
          </w:rPr>
          <w:rPr>
            <w:color w:val="0000EE"/>
            <w:u w:val="single"/>
          </w:rPr>
          <w:t>5:10</w:t>
        </w:r>
      </w:hyperlink>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hyperlink r:id="rId189">
        <w:r>
          <w:rPr>
            <w:lang w:val="hi_IN" w:bidi="hi_IN"/>
          </w:rPr>
          <w:rPr>
            <w:color w:val="0000EE"/>
            <w:u w:val="single"/>
          </w:rPr>
          <w:t>5:4</w:t>
        </w:r>
      </w:hyperlink>
      <w:r>
        <w:rPr>
          <w:lang w:val="hi_IN" w:bidi="hi_IN"/>
        </w:rPr>
        <w:t xml:space="preserve">, </w:t>
      </w:r>
      <w:hyperlink r:id="rId182">
        <w:r>
          <w:rPr>
            <w:lang w:val="hi_IN" w:bidi="hi_IN"/>
          </w:rPr>
          <w:rPr>
            <w:color w:val="0000EE"/>
            <w:u w:val="single"/>
          </w:rPr>
          <w:t>6</w:t>
        </w:r>
      </w:hyperlink>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hyperlink r:id="rId183">
        <w:r>
          <w:rPr>
            <w:lang w:val="hi_IN" w:bidi="hi_IN"/>
          </w:rPr>
          <w:rPr>
            <w:color w:val="0000EE"/>
            <w:u w:val="single"/>
          </w:rPr>
          <w:t>5:1–2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hyperlink r:id="rId81">
        <w:r>
          <w:rPr>
            <w:lang w:val="hi_IN" w:bidi="hi_IN"/>
          </w:rPr>
          <w:rPr>
            <w:color w:val="0000EE"/>
            <w:u w:val="single"/>
          </w:rPr>
          <w:t>3:2</w:t>
        </w:r>
      </w:hyperlink>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hyperlink r:id="rId190">
        <w:r>
          <w:rPr>
            <w:lang w:val="hi_IN" w:bidi="hi_IN"/>
          </w:rPr>
          <w:rPr>
            <w:color w:val="0000EE"/>
            <w:u w:val="single"/>
          </w:rPr>
          <w:t>यशा 13:6</w:t>
        </w:r>
      </w:hyperlink>
      <w:r>
        <w:rPr>
          <w:lang w:val="hi_IN" w:bidi="hi_IN"/>
        </w:rPr>
        <w:t xml:space="preserve">, </w:t>
      </w:r>
      <w:hyperlink r:id="rId191">
        <w:r>
          <w:rPr>
            <w:lang w:val="hi_IN" w:bidi="hi_IN"/>
          </w:rPr>
          <w:rPr>
            <w:color w:val="0000EE"/>
            <w:u w:val="single"/>
          </w:rPr>
          <w:t>9</w:t>
        </w:r>
      </w:hyperlink>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09">
        <w:r>
          <w:rPr>
            <w:lang w:val="hi_IN" w:bidi="hi_IN"/>
          </w:rPr>
          <w:rPr>
            <w:color w:val="0000EE"/>
            <w:u w:val="single"/>
          </w:rPr>
          <w:t>आमो 8:3</w:t>
        </w:r>
      </w:hyperlink>
      <w:r>
        <w:rPr>
          <w:lang w:val="hi_IN" w:bidi="hi_IN"/>
        </w:rPr>
        <w:t xml:space="preserve">, </w:t>
      </w:r>
      <w:hyperlink r:id="rId192">
        <w:r>
          <w:rPr>
            <w:lang w:val="hi_IN" w:bidi="hi_IN"/>
          </w:rPr>
          <w:rPr>
            <w:color w:val="0000EE"/>
            <w:u w:val="single"/>
          </w:rPr>
          <w:t>9</w:t>
        </w:r>
      </w:hyperlink>
      <w:r>
        <w:rPr>
          <w:lang w:val="hi_IN" w:bidi="hi_IN"/>
        </w:rPr>
        <w:t xml:space="preserve">, </w:t>
      </w:r>
      <w:hyperlink r:id="rId193">
        <w:r>
          <w:rPr>
            <w:lang w:val="hi_IN" w:bidi="hi_IN"/>
          </w:rPr>
          <w:rPr>
            <w:color w:val="0000EE"/>
            <w:u w:val="single"/>
          </w:rPr>
          <w:t>13</w:t>
        </w:r>
      </w:hyperlink>
      <w:r>
        <w:rPr>
          <w:lang w:val="hi_IN" w:bidi="hi_IN"/>
        </w:rPr>
        <w:t xml:space="preserve">; </w:t>
      </w:r>
      <w:hyperlink r:id="rId194">
        <w:r>
          <w:rPr>
            <w:lang w:val="hi_IN" w:bidi="hi_IN"/>
          </w:rPr>
          <w:rPr>
            <w:color w:val="0000EE"/>
            <w:u w:val="single"/>
          </w:rPr>
          <w:t>9:11</w:t>
        </w:r>
      </w:hyperlink>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5">
        <w:r>
          <w:rPr>
            <w:lang w:val="hi_IN" w:bidi="hi_IN"/>
          </w:rPr>
          <w:rPr>
            <w:color w:val="0000EE"/>
            <w:u w:val="single"/>
          </w:rPr>
          <w:t>2 रा 17:7–23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hyperlink r:id="rId196">
        <w:r>
          <w:rPr>
            <w:lang w:val="hi_IN" w:bidi="hi_IN"/>
          </w:rPr>
          <w:rPr>
            <w:color w:val="0000EE"/>
            <w:u w:val="single"/>
          </w:rPr>
          <w:t>4:4–5</w:t>
        </w:r>
      </w:hyperlink>
      <w:r>
        <w:rPr>
          <w:lang w:val="hi_IN" w:bidi="hi_IN"/>
        </w:rPr>
        <w:t xml:space="preserve">; </w:t>
      </w:r>
      <w:hyperlink r:id="rId197">
        <w:r>
          <w:rPr>
            <w:lang w:val="hi_IN" w:bidi="hi_IN"/>
          </w:rPr>
          <w:rPr>
            <w:color w:val="0000EE"/>
            <w:u w:val="single"/>
          </w:rPr>
          <w:t>यशा 1:10–20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hyperlink r:id="rId198">
        <w:r>
          <w:rPr>
            <w:lang w:val="hi_IN" w:bidi="hi_IN"/>
          </w:rPr>
          <w:rPr>
            <w:color w:val="0000EE"/>
            <w:u w:val="single"/>
          </w:rPr>
          <w:t>लैव्य 1–6</w:t>
        </w:r>
      </w:hyperlink>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hyperlink r:id="rId171">
        <w:r>
          <w:rPr>
            <w:lang w:val="hi_IN" w:bidi="hi_IN"/>
          </w:rPr>
          <w:rPr>
            <w:color w:val="0000EE"/>
            <w:u w:val="single"/>
          </w:rPr>
          <w:t>4:12</w:t>
        </w:r>
      </w:hyperlink>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hyperlink r:id="rId199">
        <w:r>
          <w:rPr>
            <w:lang w:val="hi_IN" w:bidi="hi_IN"/>
          </w:rPr>
          <w:rPr>
            <w:color w:val="0000EE"/>
            <w:u w:val="single"/>
          </w:rPr>
          <w:t>1 शमू 15:22–23</w:t>
        </w:r>
      </w:hyperlink>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hyperlink r:id="rId200">
        <w:r>
          <w:rPr>
            <w:lang w:val="hi_IN" w:bidi="hi_IN"/>
          </w:rPr>
          <w:rPr>
            <w:color w:val="0000EE"/>
            <w:u w:val="single"/>
          </w:rPr>
          <w:t>गिन 14:32–35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hyperlink r:id="rId201">
        <w:r>
          <w:rPr>
            <w:lang w:val="hi_IN" w:bidi="hi_IN"/>
          </w:rPr>
          <w:rPr>
            <w:color w:val="0000EE"/>
            <w:u w:val="single"/>
          </w:rPr>
          <w:t>5:26</w:t>
        </w:r>
      </w:hyperlink>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2">
        <w:r>
          <w:rPr>
            <w:lang w:val="hi_IN" w:bidi="hi_IN"/>
          </w:rPr>
          <w:rPr>
            <w:color w:val="0000EE"/>
            <w:u w:val="single"/>
          </w:rPr>
          <w:t>1:15</w:t>
        </w:r>
      </w:hyperlink>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3">
        <w:r>
          <w:rPr>
            <w:lang w:val="hi_IN" w:bidi="hi_IN"/>
          </w:rPr>
          <w:rPr>
            <w:color w:val="0000EE"/>
            <w:u w:val="single"/>
          </w:rPr>
          <w:t>यशा 46:1–7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4">
        <w:r>
          <w:rPr>
            <w:lang w:val="hi_IN" w:bidi="hi_IN"/>
          </w:rPr>
          <w:rPr>
            <w:color w:val="0000EE"/>
            <w:u w:val="single"/>
          </w:rPr>
          <w:t>4:3</w:t>
        </w:r>
      </w:hyperlink>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hyperlink r:id="rId205">
        <w:r>
          <w:rPr>
            <w:lang w:val="hi_IN" w:bidi="hi_IN"/>
          </w:rPr>
          <w:rPr>
            <w:color w:val="0000EE"/>
            <w:u w:val="single"/>
          </w:rPr>
          <w:t>2 रा 14:28</w:t>
        </w:r>
      </w:hyperlink>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hyperlink r:id="rId39">
        <w:r>
          <w:rPr>
            <w:lang w:val="hi_IN" w:bidi="hi_IN"/>
          </w:rPr>
          <w:rPr>
            <w:color w:val="0000EE"/>
            <w:u w:val="single"/>
          </w:rPr>
          <w:t>2 इति 26:6</w:t>
        </w:r>
      </w:hyperlink>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hyperlink r:id="rId206">
        <w:r>
          <w:rPr>
            <w:lang w:val="hi_IN" w:bidi="hi_IN"/>
          </w:rPr>
          <w:rPr>
            <w:color w:val="0000EE"/>
            <w:u w:val="single"/>
          </w:rPr>
          <w:t>निर्ग 24:6</w:t>
        </w:r>
      </w:hyperlink>
      <w:r>
        <w:rPr>
          <w:lang w:val="hi_IN" w:bidi="hi_IN"/>
        </w:rPr>
        <w:t xml:space="preserve">); वही शब्द उन कटोरों की पहचान करता है जो धार्मिक अनुष्ठानों में लहू या पानी छिड़कने के लिए उपयोग किए जाते थे (देखें </w:t>
      </w:r>
      <w:hyperlink r:id="rId207">
        <w:r>
          <w:rPr>
            <w:lang w:val="hi_IN" w:bidi="hi_IN"/>
          </w:rPr>
          <w:rPr>
            <w:color w:val="0000EE"/>
            <w:u w:val="single"/>
          </w:rPr>
          <w:t>2 रा 12:13</w:t>
        </w:r>
      </w:hyperlink>
      <w:r>
        <w:rPr>
          <w:lang w:val="hi_IN" w:bidi="hi_IN"/>
        </w:rPr>
        <w:t xml:space="preserve">; </w:t>
      </w:r>
      <w:hyperlink r:id="rId208">
        <w:r>
          <w:rPr>
            <w:lang w:val="hi_IN" w:bidi="hi_IN"/>
          </w:rPr>
          <w:rPr>
            <w:color w:val="0000EE"/>
            <w:u w:val="single"/>
          </w:rPr>
          <w:t>25:15</w:t>
        </w:r>
      </w:hyperlink>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hyperlink r:id="rId209">
        <w:r>
          <w:rPr>
            <w:lang w:val="hi_IN" w:bidi="hi_IN"/>
          </w:rPr>
          <w:rPr>
            <w:color w:val="0000EE"/>
            <w:u w:val="single"/>
          </w:rPr>
          <w:t>उत 22:16</w:t>
        </w:r>
      </w:hyperlink>
      <w:r>
        <w:rPr>
          <w:lang w:val="hi_IN" w:bidi="hi_IN"/>
        </w:rPr>
        <w:t xml:space="preserve">; </w:t>
      </w:r>
      <w:hyperlink r:id="rId210">
        <w:r>
          <w:rPr>
            <w:lang w:val="hi_IN" w:bidi="hi_IN"/>
          </w:rPr>
          <w:rPr>
            <w:color w:val="0000EE"/>
            <w:u w:val="single"/>
          </w:rPr>
          <w:t>यिर्म 51:14</w:t>
        </w:r>
      </w:hyperlink>
      <w:r>
        <w:rPr>
          <w:lang w:val="hi_IN" w:bidi="hi_IN"/>
        </w:rPr>
        <w:t xml:space="preserve">; तुलना करें </w:t>
      </w:r>
      <w:hyperlink r:id="rId211">
        <w:r>
          <w:rPr>
            <w:lang w:val="hi_IN" w:bidi="hi_IN"/>
          </w:rPr>
          <w:rPr>
            <w:color w:val="0000EE"/>
            <w:u w:val="single"/>
          </w:rPr>
          <w:t>आमो 4:2</w:t>
        </w:r>
      </w:hyperlink>
      <w:r>
        <w:rPr>
          <w:lang w:val="hi_IN" w:bidi="hi_IN"/>
        </w:rPr>
        <w:t xml:space="preserve">; </w:t>
      </w:r>
      <w:hyperlink r:id="rId212">
        <w:r>
          <w:rPr>
            <w:lang w:val="hi_IN" w:bidi="hi_IN"/>
          </w:rPr>
          <w:rPr>
            <w:color w:val="0000EE"/>
            <w:u w:val="single"/>
          </w:rPr>
          <w:t>भज 110:4</w:t>
        </w:r>
      </w:hyperlink>
      <w:r>
        <w:rPr>
          <w:lang w:val="hi_IN" w:bidi="hi_IN"/>
        </w:rPr>
        <w:t xml:space="preserve">; </w:t>
      </w:r>
      <w:hyperlink r:id="rId213">
        <w:r>
          <w:rPr>
            <w:lang w:val="hi_IN" w:bidi="hi_IN"/>
          </w:rPr>
          <w:rPr>
            <w:color w:val="0000EE"/>
            <w:u w:val="single"/>
          </w:rPr>
          <w:t>इब्रा 6:13–14</w:t>
        </w:r>
      </w:hyperlink>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hyperlink r:id="rId214">
        <w:r>
          <w:rPr>
            <w:lang w:val="hi_IN" w:bidi="hi_IN"/>
          </w:rPr>
          <w:rPr>
            <w:color w:val="0000EE"/>
            <w:u w:val="single"/>
          </w:rPr>
          <w:t>उत 27:36</w:t>
        </w:r>
      </w:hyperlink>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hyperlink r:id="rId215">
        <w:r>
          <w:rPr>
            <w:lang w:val="hi_IN" w:bidi="hi_IN"/>
          </w:rPr>
          <w:rPr>
            <w:color w:val="0000EE"/>
            <w:u w:val="single"/>
          </w:rPr>
          <w:t>उत 32:28</w:t>
        </w:r>
      </w:hyperlink>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hyperlink r:id="rId130">
        <w:r>
          <w:rPr>
            <w:lang w:val="hi_IN" w:bidi="hi_IN"/>
          </w:rPr>
          <w:rPr>
            <w:color w:val="0000EE"/>
            <w:u w:val="single"/>
          </w:rPr>
          <w:t>6:8</w:t>
        </w:r>
      </w:hyperlink>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hyperlink r:id="rId216">
        <w:r>
          <w:rPr>
            <w:lang w:val="hi_IN" w:bidi="hi_IN"/>
          </w:rPr>
          <w:rPr>
            <w:color w:val="0000EE"/>
            <w:u w:val="single"/>
          </w:rPr>
          <w:t>यिर्म 34:5</w:t>
        </w:r>
      </w:hyperlink>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hyperlink r:id="rId217">
        <w:r>
          <w:rPr>
            <w:lang w:val="hi_IN" w:bidi="hi_IN"/>
          </w:rPr>
          <w:rPr>
            <w:color w:val="0000EE"/>
            <w:u w:val="single"/>
          </w:rPr>
          <w:t>आमो 6:9</w:t>
        </w:r>
      </w:hyperlink>
      <w:r>
        <w:rPr>
          <w:lang w:val="hi_IN" w:bidi="hi_IN"/>
        </w:rPr>
        <w:t xml:space="preserve">; देखें </w:t>
      </w:r>
      <w:hyperlink r:id="rId109">
        <w:r>
          <w:rPr>
            <w:lang w:val="hi_IN" w:bidi="hi_IN"/>
          </w:rPr>
          <w:rPr>
            <w:color w:val="0000EE"/>
            <w:u w:val="single"/>
          </w:rPr>
          <w:t>8:3</w:t>
        </w:r>
      </w:hyperlink>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hyperlink r:id="rId187">
        <w:r>
          <w:rPr>
            <w:lang w:val="hi_IN" w:bidi="hi_IN"/>
          </w:rPr>
          <w:rPr>
            <w:color w:val="0000EE"/>
            <w:u w:val="single"/>
          </w:rPr>
          <w:t>5:7</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hyperlink r:id="rId218">
        <w:r>
          <w:rPr>
            <w:lang w:val="hi_IN" w:bidi="hi_IN"/>
          </w:rPr>
          <w:rPr>
            <w:color w:val="0000EE"/>
            <w:u w:val="single"/>
          </w:rPr>
          <w:t>2 रा 14:25–28</w:t>
        </w:r>
      </w:hyperlink>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hyperlink r:id="rId219">
        <w:r>
          <w:rPr>
            <w:lang w:val="hi_IN" w:bidi="hi_IN"/>
          </w:rPr>
          <w:rPr>
            <w:color w:val="0000EE"/>
            <w:u w:val="single"/>
          </w:rPr>
          <w:t>1 रा 8:65</w:t>
        </w:r>
      </w:hyperlink>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hyperlink r:id="rId220">
        <w:r>
          <w:rPr>
            <w:lang w:val="hi_IN" w:bidi="hi_IN"/>
          </w:rPr>
          <w:rPr>
            <w:color w:val="0000EE"/>
            <w:u w:val="single"/>
          </w:rPr>
          <w:t>2 रा 14:25</w:t>
        </w:r>
      </w:hyperlink>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hyperlink r:id="rId221">
        <w:r>
          <w:rPr>
            <w:lang w:val="hi_IN" w:bidi="hi_IN"/>
          </w:rPr>
          <w:rPr>
            <w:color w:val="0000EE"/>
            <w:u w:val="single"/>
          </w:rPr>
          <w:t>4:9</w:t>
        </w:r>
      </w:hyperlink>
      <w:r>
        <w:rPr>
          <w:lang w:val="hi_IN" w:bidi="hi_IN"/>
        </w:rPr>
        <w:t>) मिस्र पर लाई गई विपत्तियों में से एक थीं (</w:t>
      </w:r>
      <w:hyperlink r:id="rId222">
        <w:r>
          <w:rPr>
            <w:lang w:val="hi_IN" w:bidi="hi_IN"/>
          </w:rPr>
          <w:rPr>
            <w:color w:val="0000EE"/>
            <w:u w:val="single"/>
          </w:rPr>
          <w:t>निर्ग 10:4</w:t>
        </w:r>
      </w:hyperlink>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hyperlink r:id="rId223">
        <w:r>
          <w:rPr>
            <w:lang w:val="hi_IN" w:bidi="hi_IN"/>
          </w:rPr>
          <w:rPr>
            <w:color w:val="0000EE"/>
            <w:u w:val="single"/>
          </w:rPr>
          <w:t>4:6–11</w:t>
        </w:r>
      </w:hyperlink>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hyperlink r:id="rId224">
        <w:r>
          <w:rPr>
            <w:lang w:val="hi_IN" w:bidi="hi_IN"/>
          </w:rPr>
          <w:rPr>
            <w:color w:val="0000EE"/>
            <w:u w:val="single"/>
          </w:rPr>
          <w:t>7:2–3</w:t>
        </w:r>
      </w:hyperlink>
      <w:r>
        <w:rPr>
          <w:lang w:val="hi_IN" w:bidi="hi_IN"/>
        </w:rPr>
        <w:t xml:space="preserve">, </w:t>
      </w:r>
      <w:hyperlink r:id="rId225">
        <w:r>
          <w:rPr>
            <w:lang w:val="hi_IN" w:bidi="hi_IN"/>
          </w:rPr>
          <w:rPr>
            <w:color w:val="0000EE"/>
            <w:u w:val="single"/>
          </w:rPr>
          <w:t>4–6</w:t>
        </w:r>
      </w:hyperlink>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hyperlink r:id="rId226">
        <w:r>
          <w:rPr>
            <w:lang w:val="hi_IN" w:bidi="hi_IN"/>
          </w:rPr>
          <w:rPr>
            <w:color w:val="0000EE"/>
            <w:u w:val="single"/>
          </w:rPr>
          <w:t>यशा 35:10</w:t>
        </w:r>
      </w:hyperlink>
      <w:r>
        <w:rPr>
          <w:lang w:val="hi_IN" w:bidi="hi_IN"/>
        </w:rPr>
        <w:t xml:space="preserve">; </w:t>
      </w:r>
      <w:hyperlink r:id="rId227">
        <w:r>
          <w:rPr>
            <w:lang w:val="hi_IN" w:bidi="hi_IN"/>
          </w:rPr>
          <w:rPr>
            <w:color w:val="0000EE"/>
            <w:u w:val="single"/>
          </w:rPr>
          <w:t>विल 1:22</w:t>
        </w:r>
      </w:hyperlink>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hyperlink r:id="rId228">
        <w:r>
          <w:rPr>
            <w:lang w:val="hi_IN" w:bidi="hi_IN"/>
          </w:rPr>
          <w:rPr>
            <w:color w:val="0000EE"/>
            <w:u w:val="single"/>
          </w:rPr>
          <w:t>2 रा 14:29</w:t>
        </w:r>
      </w:hyperlink>
      <w:r>
        <w:rPr>
          <w:lang w:val="hi_IN" w:bidi="hi_IN"/>
        </w:rPr>
        <w:t>), लेकिन उनके पुत्र और उत्तराधिकारी जकर्याह की हत्या, एक वर्ष से भी कम शासन के बाद (</w:t>
      </w:r>
      <w:hyperlink r:id="rId229">
        <w:r>
          <w:rPr>
            <w:lang w:val="hi_IN" w:bidi="hi_IN"/>
          </w:rPr>
          <w:rPr>
            <w:color w:val="0000EE"/>
            <w:u w:val="single"/>
          </w:rPr>
          <w:t>2 रा 15:8–10</w:t>
        </w:r>
      </w:hyperlink>
      <w:r>
        <w:rPr>
          <w:lang w:val="hi_IN" w:bidi="hi_IN"/>
        </w:rPr>
        <w:t xml:space="preserve">; देखें </w:t>
      </w:r>
      <w:hyperlink r:id="rId230">
        <w:r>
          <w:rPr>
            <w:lang w:val="hi_IN" w:bidi="hi_IN"/>
          </w:rPr>
          <w:rPr>
            <w:color w:val="0000EE"/>
            <w:u w:val="single"/>
          </w:rPr>
          <w:t>2 रा 10:28–31</w:t>
        </w:r>
      </w:hyperlink>
      <w:r>
        <w:rPr>
          <w:lang w:val="hi_IN" w:bidi="hi_IN"/>
        </w:rPr>
        <w:t>), इस्राएल के शासन में अस्थिरता की शुरुआत थी जिसे वह कभी पार नहीं कर सके (</w:t>
      </w:r>
      <w:hyperlink r:id="rId231">
        <w:r>
          <w:rPr>
            <w:lang w:val="hi_IN" w:bidi="hi_IN"/>
          </w:rPr>
          <w:rPr>
            <w:color w:val="0000EE"/>
            <w:u w:val="single"/>
          </w:rPr>
          <w:t>2 रा 15:10–31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2">
        <w:r>
          <w:rPr>
            <w:lang w:val="hi_IN" w:bidi="hi_IN"/>
          </w:rPr>
          <w:rPr>
            <w:color w:val="0000EE"/>
            <w:u w:val="single"/>
          </w:rPr>
          <w:t>1:1</w:t>
        </w:r>
      </w:hyperlink>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hyperlink r:id="rId122">
        <w:r>
          <w:rPr>
            <w:lang w:val="hi_IN" w:bidi="hi_IN"/>
          </w:rPr>
          <w:rPr>
            <w:color w:val="0000EE"/>
            <w:u w:val="single"/>
          </w:rPr>
          <w:t>1:2</w:t>
        </w:r>
      </w:hyperlink>
      <w:r>
        <w:rPr>
          <w:lang w:val="hi_IN" w:bidi="hi_IN"/>
        </w:rPr>
        <w:t xml:space="preserve">; </w:t>
      </w:r>
      <w:hyperlink r:id="rId233">
        <w:r>
          <w:rPr>
            <w:lang w:val="hi_IN" w:bidi="hi_IN"/>
          </w:rPr>
          <w:rPr>
            <w:color w:val="0000EE"/>
            <w:u w:val="single"/>
          </w:rPr>
          <w:t>3:8</w:t>
        </w:r>
      </w:hyperlink>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hyperlink r:id="rId182">
        <w:r>
          <w:rPr>
            <w:lang w:val="hi_IN" w:bidi="hi_IN"/>
          </w:rPr>
          <w:rPr>
            <w:color w:val="0000EE"/>
            <w:u w:val="single"/>
          </w:rPr>
          <w:t>5:6</w:t>
        </w:r>
      </w:hyperlink>
      <w:r>
        <w:rPr>
          <w:lang w:val="hi_IN" w:bidi="hi_IN"/>
        </w:rPr>
        <w:t xml:space="preserve">, </w:t>
      </w:r>
      <w:hyperlink r:id="rId153">
        <w:r>
          <w:rPr>
            <w:lang w:val="hi_IN" w:bidi="hi_IN"/>
          </w:rPr>
          <w:rPr>
            <w:color w:val="0000EE"/>
            <w:u w:val="single"/>
          </w:rPr>
          <w:t>15</w:t>
        </w:r>
      </w:hyperlink>
      <w:r>
        <w:rPr>
          <w:lang w:val="hi_IN" w:bidi="hi_IN"/>
        </w:rPr>
        <w:t xml:space="preserve">; </w:t>
      </w:r>
      <w:hyperlink r:id="rId234">
        <w:r>
          <w:rPr>
            <w:lang w:val="hi_IN" w:bidi="hi_IN"/>
          </w:rPr>
          <w:rPr>
            <w:color w:val="0000EE"/>
            <w:u w:val="single"/>
          </w:rPr>
          <w:t>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hyperlink r:id="rId106">
        <w:r>
          <w:rPr>
            <w:lang w:val="hi_IN" w:bidi="hi_IN"/>
          </w:rPr>
          <w:rPr>
            <w:color w:val="0000EE"/>
            <w:u w:val="single"/>
          </w:rPr>
          <w:t>7:12–13</w:t>
        </w:r>
      </w:hyperlink>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hyperlink r:id="rId235">
        <w:r>
          <w:rPr>
            <w:lang w:val="hi_IN" w:bidi="hi_IN"/>
          </w:rPr>
          <w:rPr>
            <w:color w:val="0000EE"/>
            <w:u w:val="single"/>
          </w:rPr>
          <w:t>7:1</w:t>
        </w:r>
      </w:hyperlink>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hyperlink r:id="rId236">
        <w:r>
          <w:rPr>
            <w:lang w:val="hi_IN" w:bidi="hi_IN"/>
          </w:rPr>
          <w:rPr>
            <w:color w:val="0000EE"/>
            <w:u w:val="single"/>
          </w:rPr>
          <w:t>2:6–6:14</w:t>
        </w:r>
      </w:hyperlink>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hyperlink r:id="rId237">
        <w:r>
          <w:rPr>
            <w:lang w:val="hi_IN" w:bidi="hi_IN"/>
          </w:rPr>
          <w:rPr>
            <w:color w:val="0000EE"/>
            <w:u w:val="single"/>
          </w:rPr>
          <w:t>निर्ग 20:9–10</w:t>
        </w:r>
      </w:hyperlink>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hyperlink r:id="rId238">
        <w:r>
          <w:rPr>
            <w:lang w:val="hi_IN" w:bidi="hi_IN"/>
          </w:rPr>
          <w:rPr>
            <w:color w:val="0000EE"/>
            <w:u w:val="single"/>
          </w:rPr>
          <w:t>लैव्य 19:35–36</w:t>
        </w:r>
      </w:hyperlink>
      <w:r>
        <w:rPr>
          <w:lang w:val="hi_IN" w:bidi="hi_IN"/>
        </w:rPr>
        <w:t xml:space="preserve">; </w:t>
      </w:r>
      <w:hyperlink r:id="rId239">
        <w:r>
          <w:rPr>
            <w:lang w:val="hi_IN" w:bidi="hi_IN"/>
          </w:rPr>
          <w:rPr>
            <w:color w:val="0000EE"/>
            <w:u w:val="single"/>
          </w:rPr>
          <w:t>व्य.वि. 25:13–16</w:t>
        </w:r>
      </w:hyperlink>
      <w:r>
        <w:rPr>
          <w:lang w:val="hi_IN" w:bidi="hi_IN"/>
        </w:rPr>
        <w:t xml:space="preserve">; देखें </w:t>
      </w:r>
      <w:hyperlink r:id="rId240">
        <w:r>
          <w:rPr>
            <w:lang w:val="hi_IN" w:bidi="hi_IN"/>
          </w:rPr>
          <w:rPr>
            <w:color w:val="0000EE"/>
            <w:u w:val="single"/>
          </w:rPr>
          <w:t>नीति 11:1</w:t>
        </w:r>
      </w:hyperlink>
      <w:r>
        <w:rPr>
          <w:lang w:val="hi_IN" w:bidi="hi_IN"/>
        </w:rPr>
        <w:t xml:space="preserve">; </w:t>
      </w:r>
      <w:hyperlink r:id="rId241">
        <w:r>
          <w:rPr>
            <w:lang w:val="hi_IN" w:bidi="hi_IN"/>
          </w:rPr>
          <w:rPr>
            <w:color w:val="0000EE"/>
            <w:u w:val="single"/>
          </w:rPr>
          <w:t>16:11</w:t>
        </w:r>
      </w:hyperlink>
      <w:r>
        <w:rPr>
          <w:lang w:val="hi_IN" w:bidi="hi_IN"/>
        </w:rPr>
        <w:t xml:space="preserve">; </w:t>
      </w:r>
      <w:hyperlink r:id="rId242">
        <w:r>
          <w:rPr>
            <w:lang w:val="hi_IN" w:bidi="hi_IN"/>
          </w:rPr>
          <w:rPr>
            <w:color w:val="0000EE"/>
            <w:u w:val="single"/>
          </w:rPr>
          <w:t>20:10</w:t>
        </w:r>
      </w:hyperlink>
      <w:r>
        <w:rPr>
          <w:lang w:val="hi_IN" w:bidi="hi_IN"/>
        </w:rPr>
        <w:t xml:space="preserve">, </w:t>
      </w:r>
      <w:hyperlink r:id="rId243">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hyperlink r:id="rId130">
        <w:r>
          <w:rPr>
            <w:lang w:val="hi_IN" w:bidi="hi_IN"/>
          </w:rPr>
          <w:rPr>
            <w:color w:val="0000EE"/>
            <w:u w:val="single"/>
          </w:rPr>
          <w:t>6:8</w:t>
        </w:r>
      </w:hyperlink>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4">
        <w:r>
          <w:rPr>
            <w:lang w:val="hi_IN" w:bidi="hi_IN"/>
          </w:rPr>
          <w:rPr>
            <w:color w:val="0000EE"/>
            <w:u w:val="single"/>
          </w:rPr>
          <w:t>भज 47:4</w:t>
        </w:r>
      </w:hyperlink>
      <w:r>
        <w:rPr>
          <w:lang w:val="hi_IN" w:bidi="hi_IN"/>
        </w:rPr>
        <w:t xml:space="preserve">; </w:t>
      </w:r>
      <w:hyperlink r:id="rId245">
        <w:r>
          <w:rPr>
            <w:lang w:val="hi_IN" w:bidi="hi_IN"/>
          </w:rPr>
          <w:rPr>
            <w:color w:val="0000EE"/>
            <w:u w:val="single"/>
          </w:rPr>
          <w:t>नहे 2:2</w:t>
        </w:r>
      </w:hyperlink>
      <w:r>
        <w:rPr>
          <w:lang w:val="hi_IN" w:bidi="hi_IN"/>
        </w:rPr>
        <w:t xml:space="preserve">), यह वाक्यांश राजा दाऊद की वंशावली से सम्बन्धित राजा के अधीन प्रतिज्ञा की गई भूमि को सन्दर्भित करता है (तुलना करें </w:t>
      </w:r>
      <w:hyperlink r:id="rId246">
        <w:r>
          <w:rPr>
            <w:lang w:val="hi_IN" w:bidi="hi_IN"/>
          </w:rPr>
          <w:rPr>
            <w:color w:val="0000EE"/>
            <w:u w:val="single"/>
          </w:rPr>
          <w:t>यिर्म 13:9</w:t>
        </w:r>
      </w:hyperlink>
      <w:r>
        <w:rPr>
          <w:lang w:val="hi_IN" w:bidi="hi_IN"/>
        </w:rPr>
        <w:t xml:space="preserve">; </w:t>
      </w:r>
      <w:hyperlink r:id="rId247">
        <w:r>
          <w:rPr>
            <w:lang w:val="hi_IN" w:bidi="hi_IN"/>
          </w:rPr>
          <w:rPr>
            <w:color w:val="0000EE"/>
            <w:u w:val="single"/>
          </w:rPr>
          <w:t>यहेज 32:12</w:t>
        </w:r>
      </w:hyperlink>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48">
        <w:r>
          <w:rPr>
            <w:lang w:val="hi_IN" w:bidi="hi_IN"/>
          </w:rPr>
          <w:rPr>
            <w:color w:val="0000EE"/>
            <w:u w:val="single"/>
          </w:rPr>
          <w:t>यिर्म 4:23</w:t>
        </w:r>
      </w:hyperlink>
      <w:r>
        <w:rPr>
          <w:lang w:val="hi_IN" w:bidi="hi_IN"/>
        </w:rPr>
        <w:t xml:space="preserve">; देखें </w:t>
      </w:r>
      <w:hyperlink r:id="rId249">
        <w:r>
          <w:rPr>
            <w:lang w:val="hi_IN" w:bidi="hi_IN"/>
          </w:rPr>
          <w:rPr>
            <w:color w:val="0000EE"/>
            <w:u w:val="single"/>
          </w:rPr>
          <w:t>यशा 13:10</w:t>
        </w:r>
      </w:hyperlink>
      <w:r>
        <w:rPr>
          <w:lang w:val="hi_IN" w:bidi="hi_IN"/>
        </w:rPr>
        <w:t xml:space="preserve">; </w:t>
      </w:r>
      <w:hyperlink r:id="rId250">
        <w:r>
          <w:rPr>
            <w:lang w:val="hi_IN" w:bidi="hi_IN"/>
          </w:rPr>
          <w:rPr>
            <w:color w:val="0000EE"/>
            <w:u w:val="single"/>
          </w:rPr>
          <w:t>34:4</w:t>
        </w:r>
      </w:hyperlink>
      <w:r>
        <w:rPr>
          <w:lang w:val="hi_IN" w:bidi="hi_IN"/>
        </w:rPr>
        <w:t xml:space="preserve">; </w:t>
      </w:r>
      <w:hyperlink r:id="rId251">
        <w:r>
          <w:rPr>
            <w:lang w:val="hi_IN" w:bidi="hi_IN"/>
          </w:rPr>
          <w:rPr>
            <w:color w:val="0000EE"/>
            <w:u w:val="single"/>
          </w:rPr>
          <w:t>50:3</w:t>
        </w:r>
      </w:hyperlink>
      <w:r>
        <w:rPr>
          <w:lang w:val="hi_IN" w:bidi="hi_IN"/>
        </w:rPr>
        <w:t xml:space="preserve">; </w:t>
      </w:r>
      <w:hyperlink r:id="rId252">
        <w:r>
          <w:rPr>
            <w:lang w:val="hi_IN" w:bidi="hi_IN"/>
          </w:rPr>
          <w:rPr>
            <w:color w:val="0000EE"/>
            <w:u w:val="single"/>
          </w:rPr>
          <w:t>यहेज 32:7–8</w:t>
        </w:r>
      </w:hyperlink>
      <w:r>
        <w:rPr>
          <w:lang w:val="hi_IN" w:bidi="hi_IN"/>
        </w:rPr>
        <w:t xml:space="preserve">; </w:t>
      </w:r>
      <w:hyperlink r:id="rId253">
        <w:r>
          <w:rPr>
            <w:lang w:val="hi_IN" w:bidi="hi_IN"/>
          </w:rPr>
          <w:rPr>
            <w:color w:val="0000EE"/>
            <w:u w:val="single"/>
          </w:rPr>
          <w:t>योए 2:10</w:t>
        </w:r>
      </w:hyperlink>
      <w:r>
        <w:rPr>
          <w:lang w:val="hi_IN" w:bidi="hi_IN"/>
        </w:rPr>
        <w:t xml:space="preserve">, </w:t>
      </w:r>
      <w:hyperlink r:id="rId254">
        <w:r>
          <w:rPr>
            <w:lang w:val="hi_IN" w:bidi="hi_IN"/>
          </w:rPr>
          <w:rPr>
            <w:color w:val="0000EE"/>
            <w:u w:val="single"/>
          </w:rPr>
          <w:t>31</w:t>
        </w:r>
      </w:hyperlink>
      <w:r>
        <w:rPr>
          <w:lang w:val="hi_IN" w:bidi="hi_IN"/>
        </w:rPr>
        <w:t xml:space="preserve">; </w:t>
      </w:r>
      <w:hyperlink r:id="rId255">
        <w:r>
          <w:rPr>
            <w:lang w:val="hi_IN" w:bidi="hi_IN"/>
          </w:rPr>
          <w:rPr>
            <w:color w:val="0000EE"/>
            <w:u w:val="single"/>
          </w:rPr>
          <w:t>मीक 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6">
        <w:r>
          <w:rPr>
            <w:lang w:val="hi_IN" w:bidi="hi_IN"/>
          </w:rPr>
          <w:rPr>
            <w:color w:val="0000EE"/>
            <w:u w:val="single"/>
          </w:rPr>
          <w:t>2:11–12</w:t>
        </w:r>
      </w:hyperlink>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7">
        <w:r>
          <w:rPr>
            <w:lang w:val="hi_IN" w:bidi="hi_IN"/>
          </w:rPr>
          <w:rPr>
            <w:color w:val="0000EE"/>
            <w:u w:val="single"/>
          </w:rPr>
          <w:t>यहेज 7:26</w:t>
        </w:r>
      </w:hyperlink>
      <w:r>
        <w:rPr>
          <w:lang w:val="hi_IN" w:bidi="hi_IN"/>
        </w:rPr>
        <w:t xml:space="preserve">; </w:t>
      </w:r>
      <w:hyperlink r:id="rId258">
        <w:r>
          <w:rPr>
            <w:lang w:val="hi_IN" w:bidi="hi_IN"/>
          </w:rPr>
          <w:rPr>
            <w:color w:val="0000EE"/>
            <w:u w:val="single"/>
          </w:rPr>
          <w:t>20:3</w:t>
        </w:r>
      </w:hyperlink>
      <w:r>
        <w:rPr>
          <w:lang w:val="hi_IN" w:bidi="hi_IN"/>
        </w:rPr>
        <w:t xml:space="preserve">; </w:t>
      </w:r>
      <w:hyperlink r:id="rId259">
        <w:r>
          <w:rPr>
            <w:lang w:val="hi_IN" w:bidi="hi_IN"/>
          </w:rPr>
          <w:rPr>
            <w:color w:val="0000EE"/>
            <w:u w:val="single"/>
          </w:rPr>
          <w:t>मीक 3:4</w:t>
        </w:r>
      </w:hyperlink>
      <w:r>
        <w:rPr>
          <w:lang w:val="hi_IN" w:bidi="hi_IN"/>
        </w:rPr>
        <w:t xml:space="preserve">, </w:t>
      </w:r>
      <w:hyperlink r:id="rId260">
        <w:r>
          <w:rPr>
            <w:lang w:val="hi_IN" w:bidi="hi_IN"/>
          </w:rPr>
          <w:rPr>
            <w:color w:val="0000EE"/>
            <w:u w:val="single"/>
          </w:rPr>
          <w:t>7</w:t>
        </w:r>
      </w:hyperlink>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hyperlink r:id="rId142">
        <w:r>
          <w:rPr>
            <w:lang w:val="hi_IN" w:bidi="hi_IN"/>
          </w:rPr>
          <w:rPr>
            <w:color w:val="0000EE"/>
            <w:u w:val="single"/>
          </w:rPr>
          <w:t>1 रा 12:28–29</w:t>
        </w:r>
      </w:hyperlink>
      <w:r>
        <w:rPr>
          <w:lang w:val="hi_IN" w:bidi="hi_IN"/>
        </w:rPr>
        <w:t xml:space="preserve">; </w:t>
      </w:r>
      <w:hyperlink r:id="rId133">
        <w:r>
          <w:rPr>
            <w:lang w:val="hi_IN" w:bidi="hi_IN"/>
          </w:rPr>
          <w:rPr>
            <w:color w:val="0000EE"/>
            <w:u w:val="single"/>
          </w:rPr>
          <w:t>2 रा 10:29</w:t>
        </w:r>
      </w:hyperlink>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hyperlink r:id="rId235">
        <w:r>
          <w:rPr>
            <w:lang w:val="hi_IN" w:bidi="hi_IN"/>
          </w:rPr>
          <w:rPr>
            <w:color w:val="0000EE"/>
            <w:u w:val="single"/>
          </w:rPr>
          <w:t>7:1</w:t>
        </w:r>
      </w:hyperlink>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hyperlink r:id="rId261">
        <w:r>
          <w:rPr>
            <w:lang w:val="hi_IN" w:bidi="hi_IN"/>
          </w:rPr>
          <w:rPr>
            <w:color w:val="0000EE"/>
            <w:u w:val="single"/>
          </w:rPr>
          <w:t>1 पत 4:17</w:t>
        </w:r>
      </w:hyperlink>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hyperlink r:id="rId262">
        <w:r>
          <w:rPr>
            <w:lang w:val="hi_IN" w:bidi="hi_IN"/>
          </w:rPr>
          <w:rPr>
            <w:color w:val="0000EE"/>
            <w:u w:val="single"/>
          </w:rPr>
          <w:t>भज 139:7–12</w:t>
        </w:r>
      </w:hyperlink>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3">
        <w:r>
          <w:rPr>
            <w:lang w:val="hi_IN" w:bidi="hi_IN"/>
          </w:rPr>
          <w:rPr>
            <w:color w:val="0000EE"/>
            <w:u w:val="single"/>
          </w:rPr>
          <w:t>भज 74:14</w:t>
        </w:r>
      </w:hyperlink>
      <w:r>
        <w:rPr>
          <w:lang w:val="hi_IN" w:bidi="hi_IN"/>
        </w:rPr>
        <w:t xml:space="preserve">; </w:t>
      </w:r>
      <w:hyperlink r:id="rId264">
        <w:r>
          <w:rPr>
            <w:lang w:val="hi_IN" w:bidi="hi_IN"/>
          </w:rPr>
          <w:rPr>
            <w:color w:val="0000EE"/>
            <w:u w:val="single"/>
          </w:rPr>
          <w:t>89:10</w:t>
        </w:r>
      </w:hyperlink>
      <w:r>
        <w:rPr>
          <w:lang w:val="hi_IN" w:bidi="hi_IN"/>
        </w:rPr>
        <w:t xml:space="preserve">; </w:t>
      </w:r>
      <w:hyperlink r:id="rId265">
        <w:r>
          <w:rPr>
            <w:lang w:val="hi_IN" w:bidi="hi_IN"/>
          </w:rPr>
          <w:rPr>
            <w:color w:val="0000EE"/>
            <w:u w:val="single"/>
          </w:rPr>
          <w:t>104:26</w:t>
        </w:r>
      </w:hyperlink>
      <w:r>
        <w:rPr>
          <w:lang w:val="hi_IN" w:bidi="hi_IN"/>
        </w:rPr>
        <w:t xml:space="preserve">)। हालांकि, बाइबल पाठ समुद्री राक्षस (“लिव्यातान,” जिसे “राहाब” भी कहा जाता है; </w:t>
      </w:r>
      <w:hyperlink r:id="rId266">
        <w:r>
          <w:rPr>
            <w:lang w:val="hi_IN" w:bidi="hi_IN"/>
          </w:rPr>
          <w:rPr>
            <w:color w:val="0000EE"/>
            <w:u w:val="single"/>
          </w:rPr>
          <w:t>भज 89:9–10</w:t>
        </w:r>
      </w:hyperlink>
      <w:r>
        <w:rPr>
          <w:lang w:val="hi_IN" w:bidi="hi_IN"/>
        </w:rPr>
        <w:t>) को ईश्वरीय दर्जा नहीं देता है बल्कि इसे यहोवा की आज्ञा और न्याय के अधीन मानता है (</w:t>
      </w:r>
      <w:hyperlink r:id="rId267">
        <w:r>
          <w:rPr>
            <w:lang w:val="hi_IN" w:bidi="hi_IN"/>
          </w:rPr>
          <w:rPr>
            <w:color w:val="0000EE"/>
            <w:u w:val="single"/>
          </w:rPr>
          <w:t>यशा 27:1</w:t>
        </w:r>
      </w:hyperlink>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hyperlink r:id="rId127">
        <w:r>
          <w:rPr>
            <w:lang w:val="hi_IN" w:bidi="hi_IN"/>
          </w:rPr>
          <w:rPr>
            <w:color w:val="0000EE"/>
            <w:u w:val="single"/>
          </w:rPr>
          <w:t>4:13</w:t>
        </w:r>
      </w:hyperlink>
      <w:r>
        <w:rPr>
          <w:lang w:val="hi_IN" w:bidi="hi_IN"/>
        </w:rPr>
        <w:t xml:space="preserve">; </w:t>
      </w:r>
      <w:hyperlink r:id="rId174">
        <w:r>
          <w:rPr>
            <w:lang w:val="hi_IN" w:bidi="hi_IN"/>
          </w:rPr>
          <w:rPr>
            <w:color w:val="0000EE"/>
            <w:u w:val="single"/>
          </w:rPr>
          <w:t>5:8–9</w:t>
        </w:r>
      </w:hyperlink>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hyperlink r:id="rId268">
        <w:r>
          <w:rPr>
            <w:lang w:val="hi_IN" w:bidi="hi_IN"/>
          </w:rPr>
          <w:rPr>
            <w:color w:val="0000EE"/>
            <w:u w:val="single"/>
          </w:rPr>
          <w:t>उत 10:6–7</w:t>
        </w:r>
      </w:hyperlink>
      <w:r>
        <w:rPr>
          <w:lang w:val="hi_IN" w:bidi="hi_IN"/>
        </w:rPr>
        <w:t xml:space="preserve">) नील के दूसरे झरने के दक्षिण में स्थित था (तुलना करें </w:t>
      </w:r>
      <w:hyperlink r:id="rId269">
        <w:r>
          <w:rPr>
            <w:lang w:val="hi_IN" w:bidi="hi_IN"/>
          </w:rPr>
          <w:rPr>
            <w:color w:val="0000EE"/>
            <w:u w:val="single"/>
          </w:rPr>
          <w:t>यशा 18:1</w:t>
        </w:r>
      </w:hyperlink>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hyperlink r:id="rId270">
        <w:r>
          <w:rPr>
            <w:lang w:val="hi_IN" w:bidi="hi_IN"/>
          </w:rPr>
          <w:rPr>
            <w:color w:val="0000EE"/>
            <w:u w:val="single"/>
          </w:rPr>
          <w:t>यिर्म 47:4</w:t>
        </w:r>
      </w:hyperlink>
      <w:r>
        <w:rPr>
          <w:lang w:val="hi_IN" w:bidi="hi_IN"/>
        </w:rPr>
        <w:t xml:space="preserve">) और अरामीयों का कीर से (तुलना करें </w:t>
      </w:r>
      <w:hyperlink r:id="rId271">
        <w:r>
          <w:rPr>
            <w:lang w:val="hi_IN" w:bidi="hi_IN"/>
          </w:rPr>
          <w:rPr>
            <w:color w:val="0000EE"/>
            <w:u w:val="single"/>
          </w:rPr>
          <w:t>आमो 1:5</w:t>
        </w:r>
      </w:hyperlink>
      <w:r>
        <w:rPr>
          <w:lang w:val="hi_IN" w:bidi="hi_IN"/>
        </w:rPr>
        <w:t xml:space="preserve">; </w:t>
      </w:r>
      <w:hyperlink r:id="rId37">
        <w:r>
          <w:rPr>
            <w:lang w:val="hi_IN" w:bidi="hi_IN"/>
          </w:rPr>
          <w:rPr>
            <w:color w:val="0000EE"/>
            <w:u w:val="single"/>
          </w:rPr>
          <w:t>2 रा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2">
        <w:r>
          <w:rPr>
            <w:lang w:val="hi_IN" w:bidi="hi_IN"/>
          </w:rPr>
          <w:rPr>
            <w:color w:val="0000EE"/>
            <w:u w:val="single"/>
          </w:rPr>
          <w:t>यशा 9:6–7</w:t>
        </w:r>
      </w:hyperlink>
      <w:r>
        <w:rPr>
          <w:lang w:val="hi_IN" w:bidi="hi_IN"/>
        </w:rPr>
        <w:t xml:space="preserve">; </w:t>
      </w:r>
      <w:hyperlink r:id="rId273">
        <w:r>
          <w:rPr>
            <w:lang w:val="hi_IN" w:bidi="hi_IN"/>
          </w:rPr>
          <w:rPr>
            <w:color w:val="0000EE"/>
            <w:u w:val="single"/>
          </w:rPr>
          <w:t>11:1–5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4">
        <w:r>
          <w:rPr>
            <w:lang w:val="hi_IN" w:bidi="hi_IN"/>
          </w:rPr>
          <w:rPr>
            <w:color w:val="0000EE"/>
            <w:u w:val="single"/>
          </w:rPr>
          <w:t>भज 89:38–51</w:t>
        </w:r>
      </w:hyperlink>
      <w:r>
        <w:rPr>
          <w:lang w:val="hi_IN" w:bidi="hi_IN"/>
        </w:rPr>
        <w:t xml:space="preserve">), और उनके लोग बन्दी बना लिए जाएँगे, परमेश्वर इस्राएल के एक अवशेष को पुनःस्थापित करेंगे (देखें </w:t>
      </w:r>
      <w:hyperlink r:id="rId275">
        <w:r>
          <w:rPr>
            <w:lang w:val="hi_IN" w:bidi="hi_IN"/>
          </w:rPr>
          <w:rPr>
            <w:color w:val="0000EE"/>
            <w:u w:val="single"/>
          </w:rPr>
          <w:t>यशा 2:2–4</w:t>
        </w:r>
      </w:hyperlink>
      <w:r>
        <w:rPr>
          <w:lang w:val="hi_IN" w:bidi="hi_IN"/>
        </w:rPr>
        <w:t xml:space="preserve">; </w:t>
      </w:r>
      <w:hyperlink r:id="rId276">
        <w:r>
          <w:rPr>
            <w:lang w:val="hi_IN" w:bidi="hi_IN"/>
          </w:rPr>
          <w:rPr>
            <w:color w:val="0000EE"/>
            <w:u w:val="single"/>
          </w:rPr>
          <w:t>4:2</w:t>
        </w:r>
      </w:hyperlink>
      <w:r>
        <w:rPr>
          <w:lang w:val="hi_IN" w:bidi="hi_IN"/>
        </w:rPr>
        <w:t xml:space="preserve">; </w:t>
      </w:r>
      <w:hyperlink r:id="rId273">
        <w:r>
          <w:rPr>
            <w:lang w:val="hi_IN" w:bidi="hi_IN"/>
          </w:rPr>
          <w:rPr>
            <w:color w:val="0000EE"/>
            <w:u w:val="single"/>
          </w:rPr>
          <w:t>11:1–5</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hyperlink r:id="rId277">
        <w:r>
          <w:rPr>
            <w:lang w:val="hi_IN" w:bidi="hi_IN"/>
          </w:rPr>
          <w:rPr>
            <w:color w:val="0000EE"/>
            <w:u w:val="single"/>
          </w:rPr>
          <w:t>1:11</w:t>
        </w:r>
      </w:hyperlink>
      <w:r>
        <w:rPr>
          <w:lang w:val="hi_IN" w:bidi="hi_IN"/>
        </w:rPr>
        <w:t xml:space="preserve">) परमेश्वर और इस्राएल के शत्रुओं का प्रतिनिधित्व करता है (देखें </w:t>
      </w:r>
      <w:hyperlink r:id="rId278">
        <w:r>
          <w:rPr>
            <w:lang w:val="hi_IN" w:bidi="hi_IN"/>
          </w:rPr>
          <w:rPr>
            <w:color w:val="0000EE"/>
            <w:u w:val="single"/>
          </w:rPr>
          <w:t>यशा 34:5–6</w:t>
        </w:r>
      </w:hyperlink>
      <w:r>
        <w:rPr>
          <w:lang w:val="hi_IN" w:bidi="hi_IN"/>
        </w:rPr>
        <w:t xml:space="preserve">, </w:t>
      </w:r>
      <w:hyperlink r:id="rId279">
        <w:r>
          <w:rPr>
            <w:lang w:val="hi_IN" w:bidi="hi_IN"/>
          </w:rPr>
          <w:rPr>
            <w:color w:val="0000EE"/>
            <w:u w:val="single"/>
          </w:rPr>
          <w:t>11</w:t>
        </w:r>
      </w:hyperlink>
      <w:r>
        <w:rPr>
          <w:lang w:val="hi_IN" w:bidi="hi_IN"/>
        </w:rPr>
        <w:t xml:space="preserve">; </w:t>
      </w:r>
      <w:hyperlink r:id="rId280">
        <w:r>
          <w:rPr>
            <w:lang w:val="hi_IN" w:bidi="hi_IN"/>
          </w:rPr>
          <w:rPr>
            <w:color w:val="0000EE"/>
            <w:u w:val="single"/>
          </w:rPr>
          <w:t>63:1</w:t>
        </w:r>
      </w:hyperlink>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hyperlink r:id="rId281">
        <w:r>
          <w:rPr>
            <w:lang w:val="hi_IN" w:bidi="hi_IN"/>
          </w:rPr>
          <w:rPr>
            <w:color w:val="0000EE"/>
            <w:u w:val="single"/>
          </w:rPr>
          <w:t>उत 12:2–3</w:t>
        </w:r>
      </w:hyperlink>
      <w:r>
        <w:rPr>
          <w:lang w:val="hi_IN" w:bidi="hi_IN"/>
        </w:rPr>
        <w:t>)। परमेश्वर का राज्य उन बहिष्कृतों और विदेशियों को अपनाएगा जो पहले बाहर कर दिए गए थे (</w:t>
      </w:r>
      <w:hyperlink r:id="rId282">
        <w:r>
          <w:rPr>
            <w:lang w:val="hi_IN" w:bidi="hi_IN"/>
          </w:rPr>
          <w:rPr>
            <w:color w:val="0000EE"/>
            <w:u w:val="single"/>
          </w:rPr>
          <w:t>यशा 56</w:t>
        </w:r>
      </w:hyperlink>
      <w:r>
        <w:rPr>
          <w:lang w:val="hi_IN" w:bidi="hi_IN"/>
        </w:rPr>
        <w:t xml:space="preserve">; देखें </w:t>
      </w:r>
      <w:hyperlink r:id="rId283">
        <w:r>
          <w:rPr>
            <w:lang w:val="hi_IN" w:bidi="hi_IN"/>
          </w:rPr>
          <w:rPr>
            <w:color w:val="0000EE"/>
            <w:u w:val="single"/>
          </w:rPr>
          <w:t>प्रेरि 8:27–39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hyperlink r:id="rId284">
        <w:r>
          <w:rPr>
            <w:lang w:val="hi_IN" w:bidi="hi_IN"/>
          </w:rPr>
          <w:rPr>
            <w:color w:val="0000EE"/>
            <w:u w:val="single"/>
          </w:rPr>
          <w:t>उत 3</w:t>
        </w:r>
      </w:hyperlink>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hyperlink r:id="rId285">
        <w:r>
          <w:rPr>
            <w:lang w:val="hi_IN" w:bidi="hi_IN"/>
          </w:rPr>
          <w:rPr>
            <w:color w:val="0000EE"/>
            <w:u w:val="single"/>
          </w:rPr>
          <w:t>9:8</w:t>
        </w:r>
      </w:hyperlink>
      <w:r>
        <w:rPr>
          <w:lang w:val="hi_IN" w:bidi="hi_IN"/>
        </w:rPr>
        <w:t xml:space="preserve">), बल्कि बचे हुए अवशेष को भूमि पर वापस लाएँगे (देखें </w:t>
      </w:r>
      <w:hyperlink r:id="rId286">
        <w:r>
          <w:rPr>
            <w:lang w:val="hi_IN" w:bidi="hi_IN"/>
          </w:rPr>
          <w:rPr>
            <w:color w:val="0000EE"/>
            <w:u w:val="single"/>
          </w:rPr>
          <w:t>होश 2:23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