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hyperlink r:id="rId13">
        <w:r>
          <w:rPr>
            <w:lang w:val="fr_FR" w:bidi="fr_FR"/>
          </w:rPr>
          <w:rPr>
            <w:color w:val="0000EE"/>
            <w:u w:val="single"/>
          </w:rPr>
          <w:t>Gn 1.1</w:t>
        </w:r>
      </w:hyperlink>
      <w:r>
        <w:rPr>
          <w:lang w:val="fr_FR" w:bidi="fr_FR"/>
        </w:rPr>
        <w:t>—</w:t>
      </w:r>
      <w:hyperlink r:id="rId14">
        <w:r>
          <w:rPr>
            <w:lang w:val="fr_FR" w:bidi="fr_FR"/>
          </w:rPr>
          <w:rPr>
            <w:color w:val="0000EE"/>
            <w:u w:val="single"/>
          </w:rPr>
          <w:t>Dt 34.12</w:t>
        </w:r>
      </w:hyperlink>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5">
        <w:r>
          <w:rPr>
            <w:lang w:val="fr_FR" w:bidi="fr_FR"/>
          </w:rPr>
          <w:rPr>
            <w:color w:val="0000EE"/>
            <w:u w:val="single"/>
          </w:rPr>
          <w:t>Ex 40.34–38</w:t>
        </w:r>
      </w:hyperlink>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hyperlink r:id="rId16">
        <w:r>
          <w:rPr>
            <w:lang w:val="fr_FR" w:bidi="fr_FR"/>
          </w:rPr>
          <w:rPr>
            <w:color w:val="0000EE"/>
            <w:u w:val="single"/>
          </w:rPr>
          <w:t>Ex 40.1–33</w:t>
        </w:r>
      </w:hyperlink>
      <w:r>
        <w:rPr>
          <w:lang w:val="fr_FR" w:bidi="fr_FR"/>
        </w:rPr>
        <w:t xml:space="preserve">). La gloire du Seigneur résidait entre les ailes étendues des chérubins. C'est là qu'il rencontrait le peuple d'Israël pour lui transmettre sa volonté (voir </w:t>
      </w:r>
      <w:hyperlink r:id="rId17">
        <w:r>
          <w:rPr>
            <w:lang w:val="fr_FR" w:bidi="fr_FR"/>
          </w:rPr>
          <w:rPr>
            <w:color w:val="0000EE"/>
            <w:u w:val="single"/>
          </w:rPr>
          <w:t>Ex 25.22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18">
        <w:r>
          <w:rPr>
            <w:lang w:val="fr_FR" w:bidi="fr_FR"/>
          </w:rPr>
          <w:rPr>
            <w:color w:val="0000EE"/>
            <w:u w:val="single"/>
          </w:rPr>
          <w:t>16</w:t>
        </w:r>
      </w:hyperlink>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w:t>
      </w:r>
      <w:hyperlink r:id="rId21">
        <w:r>
          <w:rPr>
            <w:lang w:val="fr_FR" w:bidi="fr_FR"/>
          </w:rPr>
          <w:rPr>
            <w:color w:val="0000EE"/>
            <w:u w:val="single"/>
          </w:rPr>
          <w:t>14</w:t>
        </w:r>
      </w:hyperlink>
      <w:r>
        <w:rPr>
          <w:lang w:val="fr_FR" w:bidi="fr_FR"/>
        </w:rPr>
        <w:t xml:space="preserve">). Ce schéma quand/si est généralement présent dans toutes les principales offrandes décrites dans </w:t>
      </w:r>
      <w:hyperlink r:id="rId22">
        <w:r>
          <w:rPr>
            <w:lang w:val="fr_FR" w:bidi="fr_FR"/>
          </w:rPr>
          <w:rPr>
            <w:color w:val="0000EE"/>
            <w:u w:val="single"/>
          </w:rPr>
          <w:t>1.2–6.7</w:t>
        </w:r>
      </w:hyperlink>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hyperlink r:id="rId23">
        <w:r>
          <w:rPr>
            <w:lang w:val="fr_FR" w:bidi="fr_FR"/>
          </w:rPr>
          <w:rPr>
            <w:color w:val="0000EE"/>
            <w:u w:val="single"/>
          </w:rPr>
          <w:t>Lv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hyperlink r:id="rId24">
        <w:r>
          <w:rPr>
            <w:lang w:val="fr_FR" w:bidi="fr_FR"/>
          </w:rPr>
          <w:rPr>
            <w:color w:val="0000EE"/>
            <w:u w:val="single"/>
          </w:rPr>
          <w:t xml:space="preserve">3.1 </w:t>
        </w:r>
      </w:hyperlink>
      <w:r>
        <w:rPr>
          <w:lang w:val="fr_FR" w:bidi="fr_FR"/>
        </w:rPr>
        <w:t xml:space="preserve">; </w:t>
      </w:r>
      <w:hyperlink r:id="rId25">
        <w:r>
          <w:rPr>
            <w:lang w:val="fr_FR" w:bidi="fr_FR"/>
          </w:rPr>
          <w:rPr>
            <w:color w:val="0000EE"/>
            <w:u w:val="single"/>
          </w:rPr>
          <w:t xml:space="preserve">4.27–31 </w:t>
        </w:r>
      </w:hyperlink>
      <w:r>
        <w:rPr>
          <w:lang w:val="fr_FR" w:bidi="fr_FR"/>
        </w:rPr>
        <w:t xml:space="preserve">; </w:t>
      </w:r>
      <w:hyperlink r:id="rId26">
        <w:r>
          <w:rPr>
            <w:lang w:val="fr_FR" w:bidi="fr_FR"/>
          </w:rPr>
          <w:rPr>
            <w:color w:val="0000EE"/>
            <w:u w:val="single"/>
          </w:rPr>
          <w:t>22.23</w:t>
        </w:r>
      </w:hyperlink>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7">
        <w:r>
          <w:rPr>
            <w:lang w:val="fr_FR" w:bidi="fr_FR"/>
          </w:rPr>
          <w:rPr>
            <w:color w:val="0000EE"/>
            <w:u w:val="single"/>
          </w:rPr>
          <w:t>Ml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hyperlink r:id="rId28">
        <w:r>
          <w:rPr>
            <w:lang w:val="fr_FR" w:bidi="fr_FR"/>
          </w:rPr>
          <w:rPr>
            <w:color w:val="0000EE"/>
            <w:u w:val="single"/>
          </w:rPr>
          <w:t>1.9</w:t>
        </w:r>
      </w:hyperlink>
      <w:r>
        <w:rPr>
          <w:lang w:val="fr_FR" w:bidi="fr_FR"/>
        </w:rPr>
        <w:t>), seule sa peau était donnée en paiement au prêtre officiant (</w:t>
      </w:r>
      <w:hyperlink r:id="rId29">
        <w:r>
          <w:rPr>
            <w:lang w:val="fr_FR" w:bidi="fr_FR"/>
          </w:rPr>
          <w:rPr>
            <w:color w:val="0000EE"/>
            <w:u w:val="single"/>
          </w:rPr>
          <w:t>7.8</w:t>
        </w:r>
      </w:hyperlink>
      <w:r>
        <w:rPr>
          <w:lang w:val="fr_FR" w:bidi="fr_FR"/>
        </w:rPr>
        <w:t xml:space="preserve">). Son but était de satisfaire la colère de Dieu contre le péché, en purifiant cérémoniellement l'adorateur et en le rétablissant dans la communion avec Dieu (cf. </w:t>
      </w:r>
      <w:hyperlink r:id="rId30">
        <w:r>
          <w:rPr>
            <w:lang w:val="fr_FR" w:bidi="fr_FR"/>
          </w:rPr>
          <w:rPr>
            <w:color w:val="0000EE"/>
            <w:u w:val="single"/>
          </w:rPr>
          <w:t xml:space="preserve">Rm 3.25 </w:t>
        </w:r>
      </w:hyperlink>
      <w:r>
        <w:rPr>
          <w:lang w:val="fr_FR" w:bidi="fr_FR"/>
        </w:rPr>
        <w:t xml:space="preserve">; </w:t>
      </w:r>
      <w:hyperlink r:id="rId31">
        <w:r>
          <w:rPr>
            <w:lang w:val="fr_FR" w:bidi="fr_FR"/>
          </w:rPr>
          <w:rPr>
            <w:color w:val="0000EE"/>
            <w:u w:val="single"/>
          </w:rPr>
          <w:t xml:space="preserve">8.3 </w:t>
        </w:r>
      </w:hyperlink>
      <w:r>
        <w:rPr>
          <w:lang w:val="fr_FR" w:bidi="fr_FR"/>
        </w:rPr>
        <w:t xml:space="preserve">; </w:t>
      </w:r>
      <w:hyperlink r:id="rId32">
        <w:r>
          <w:rPr>
            <w:lang w:val="fr_FR" w:bidi="fr_FR"/>
          </w:rPr>
          <w:rPr>
            <w:color w:val="0000EE"/>
            <w:u w:val="single"/>
          </w:rPr>
          <w:t>2Co 5.18–21</w:t>
        </w:r>
      </w:hyperlink>
      <w:r>
        <w:rPr>
          <w:lang w:val="fr_FR" w:bidi="fr_FR"/>
        </w:rPr>
        <w:t>). L'holocauste apparaît en premier dans cette liste d'offrandes (</w:t>
      </w:r>
      <w:hyperlink r:id="rId23">
        <w:r>
          <w:rPr>
            <w:lang w:val="fr_FR" w:bidi="fr_FR"/>
          </w:rPr>
          <w:rPr>
            <w:color w:val="0000EE"/>
            <w:u w:val="single"/>
          </w:rPr>
          <w:t>Lv 1–7</w:t>
        </w:r>
      </w:hyperlink>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hyperlink r:id="rId33">
        <w:r>
          <w:rPr>
            <w:lang w:val="fr_FR" w:bidi="fr_FR"/>
          </w:rPr>
          <w:rPr>
            <w:color w:val="0000EE"/>
            <w:u w:val="single"/>
          </w:rPr>
          <w:t>4.4</w:t>
        </w:r>
      </w:hyperlink>
      <w:r>
        <w:rPr>
          <w:lang w:val="fr_FR" w:bidi="fr_FR"/>
        </w:rPr>
        <w:t xml:space="preserve">, </w:t>
      </w:r>
      <w:hyperlink r:id="rId34">
        <w:r>
          <w:rPr>
            <w:lang w:val="fr_FR" w:bidi="fr_FR"/>
          </w:rPr>
          <w:rPr>
            <w:color w:val="0000EE"/>
            <w:u w:val="single"/>
          </w:rPr>
          <w:t>15</w:t>
        </w:r>
      </w:hyperlink>
      <w:r>
        <w:rPr>
          <w:lang w:val="fr_FR" w:bidi="fr_FR"/>
        </w:rPr>
        <w:t xml:space="preserve">, </w:t>
      </w:r>
      <w:hyperlink r:id="rId35">
        <w:r>
          <w:rPr>
            <w:lang w:val="fr_FR" w:bidi="fr_FR"/>
          </w:rPr>
          <w:rPr>
            <w:color w:val="0000EE"/>
            <w:u w:val="single"/>
          </w:rPr>
          <w:t>24</w:t>
        </w:r>
      </w:hyperlink>
      <w:r>
        <w:rPr>
          <w:lang w:val="fr_FR" w:bidi="fr_FR"/>
        </w:rPr>
        <w:t xml:space="preserve">, </w:t>
      </w:r>
      <w:hyperlink r:id="rId36">
        <w:r>
          <w:rPr>
            <w:lang w:val="fr_FR" w:bidi="fr_FR"/>
          </w:rPr>
          <w:rPr>
            <w:color w:val="0000EE"/>
            <w:u w:val="single"/>
          </w:rPr>
          <w:t>29</w:t>
        </w:r>
      </w:hyperlink>
      <w:r>
        <w:rPr>
          <w:lang w:val="fr_FR" w:bidi="fr_FR"/>
        </w:rPr>
        <w:t xml:space="preserve">, </w:t>
      </w:r>
      <w:hyperlink r:id="rId37">
        <w:r>
          <w:rPr>
            <w:lang w:val="fr_FR" w:bidi="fr_FR"/>
          </w:rPr>
          <w:rPr>
            <w:color w:val="0000EE"/>
            <w:u w:val="single"/>
          </w:rPr>
          <w:t xml:space="preserve">33 </w:t>
        </w:r>
      </w:hyperlink>
      <w:r>
        <w:rPr>
          <w:lang w:val="fr_FR" w:bidi="fr_FR"/>
        </w:rPr>
        <w:t xml:space="preserve">; </w:t>
      </w:r>
      <w:hyperlink r:id="rId38">
        <w:r>
          <w:rPr>
            <w:lang w:val="fr_FR" w:bidi="fr_FR"/>
          </w:rPr>
          <w:rPr>
            <w:color w:val="0000EE"/>
            <w:u w:val="single"/>
          </w:rPr>
          <w:t>16.21</w:t>
        </w:r>
      </w:hyperlink>
      <w:r>
        <w:rPr>
          <w:lang w:val="fr_FR" w:bidi="fr_FR"/>
        </w:rPr>
        <w:t>). Cet acte signifie que la mort de l'animal représente la mort de son propriétaire. Dans le rituel du Jour de l'Expiation, cela signifie que les péchés du propriétaire allaient à l'animal (</w:t>
      </w:r>
      <w:hyperlink r:id="rId39">
        <w:r>
          <w:rPr>
            <w:lang w:val="fr_FR" w:bidi="fr_FR"/>
          </w:rPr>
          <w:rPr>
            <w:color w:val="0000EE"/>
            <w:u w:val="single"/>
          </w:rPr>
          <w:t>16.20–22</w:t>
        </w:r>
      </w:hyperlink>
      <w:r>
        <w:rPr>
          <w:lang w:val="fr_FR" w:bidi="fr_FR"/>
        </w:rPr>
        <w:t>). Avec le sacrifice de communion (</w:t>
      </w:r>
      <w:hyperlink r:id="rId40">
        <w:r>
          <w:rPr>
            <w:lang w:val="fr_FR" w:bidi="fr_FR"/>
          </w:rPr>
          <w:rPr>
            <w:color w:val="0000EE"/>
            <w:u w:val="single"/>
          </w:rPr>
          <w:t>3.2</w:t>
        </w:r>
      </w:hyperlink>
      <w:r>
        <w:rPr>
          <w:lang w:val="fr_FR" w:bidi="fr_FR"/>
        </w:rPr>
        <w:t xml:space="preserve">, </w:t>
      </w:r>
      <w:hyperlink r:id="rId41">
        <w:r>
          <w:rPr>
            <w:lang w:val="fr_FR" w:bidi="fr_FR"/>
          </w:rPr>
          <w:rPr>
            <w:color w:val="0000EE"/>
            <w:u w:val="single"/>
          </w:rPr>
          <w:t>8</w:t>
        </w:r>
      </w:hyperlink>
      <w:r>
        <w:rPr>
          <w:lang w:val="fr_FR" w:bidi="fr_FR"/>
        </w:rPr>
        <w:t xml:space="preserve">, </w:t>
      </w:r>
      <w:hyperlink r:id="rId42">
        <w:r>
          <w:rPr>
            <w:lang w:val="fr_FR" w:bidi="fr_FR"/>
          </w:rPr>
          <w:rPr>
            <w:color w:val="0000EE"/>
            <w:u w:val="single"/>
          </w:rPr>
          <w:t>13</w:t>
        </w:r>
      </w:hyperlink>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hyperlink r:id="rId43">
        <w:r>
          <w:rPr>
            <w:lang w:val="fr_FR" w:bidi="fr_FR"/>
          </w:rPr>
          <w:rPr>
            <w:color w:val="0000EE"/>
            <w:u w:val="single"/>
          </w:rPr>
          <w:t xml:space="preserve">Ex 28.1–4 </w:t>
        </w:r>
      </w:hyperlink>
      <w:r>
        <w:rPr>
          <w:lang w:val="fr_FR" w:bidi="fr_FR"/>
        </w:rPr>
        <w:t xml:space="preserve">; </w:t>
      </w:r>
      <w:hyperlink r:id="rId44">
        <w:r>
          <w:rPr>
            <w:lang w:val="fr_FR" w:bidi="fr_FR"/>
          </w:rPr>
          <w:rPr>
            <w:color w:val="0000EE"/>
            <w:u w:val="single"/>
          </w:rPr>
          <w:t>Nb 18.1–7</w:t>
        </w:r>
      </w:hyperlink>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5">
        <w:r>
          <w:rPr>
            <w:lang w:val="fr_FR" w:bidi="fr_FR"/>
          </w:rPr>
          <w:rPr>
            <w:color w:val="0000EE"/>
            <w:u w:val="single"/>
          </w:rPr>
          <w:t xml:space="preserve">Lv 17.10–14 </w:t>
        </w:r>
      </w:hyperlink>
      <w:r>
        <w:rPr>
          <w:lang w:val="fr_FR" w:bidi="fr_FR"/>
        </w:rPr>
        <w:t xml:space="preserve">; </w:t>
      </w:r>
      <w:hyperlink r:id="rId46">
        <w:r>
          <w:rPr>
            <w:lang w:val="fr_FR" w:bidi="fr_FR"/>
          </w:rPr>
          <w:rPr>
            <w:color w:val="0000EE"/>
            <w:u w:val="single"/>
          </w:rPr>
          <w:t>Hé 9.22</w:t>
        </w:r>
      </w:hyperlink>
      <w:r>
        <w:rPr>
          <w:lang w:val="fr_FR" w:bidi="fr_FR"/>
        </w:rPr>
        <w:t>). Le sang de Jésus-Christ a été versé comme sacrifice ultime pour le péché (</w:t>
      </w:r>
      <w:hyperlink r:id="rId47">
        <w:r>
          <w:rPr>
            <w:lang w:val="fr_FR" w:bidi="fr_FR"/>
          </w:rPr>
          <w:rPr>
            <w:color w:val="0000EE"/>
            <w:u w:val="single"/>
          </w:rPr>
          <w:t>Hé 9.11–14</w:t>
        </w:r>
      </w:hyperlink>
      <w:r>
        <w:rPr>
          <w:lang w:val="fr_FR" w:bidi="fr_FR"/>
        </w:rPr>
        <w:t>). • L'autel des holocaustes était situé à l'extrémité est de la cour, à l'extérieur du Tabernacle mais à l'intérieur de l'entrée de la cour (</w:t>
      </w:r>
      <w:hyperlink r:id="rId48">
        <w:r>
          <w:rPr>
            <w:lang w:val="fr_FR" w:bidi="fr_FR"/>
          </w:rPr>
          <w:rPr>
            <w:color w:val="0000EE"/>
            <w:u w:val="single"/>
          </w:rPr>
          <w:t>Ex 40.6</w:t>
        </w:r>
      </w:hyperlink>
      <w:r>
        <w:rPr>
          <w:lang w:val="fr_FR" w:bidi="fr_FR"/>
        </w:rPr>
        <w:t xml:space="preserve">, </w:t>
      </w:r>
      <w:hyperlink r:id="rId49">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hyperlink r:id="rId29">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hyperlink r:id="rId50">
        <w:r>
          <w:rPr>
            <w:lang w:val="fr_FR" w:bidi="fr_FR"/>
          </w:rPr>
          <w:rPr>
            <w:color w:val="0000EE"/>
            <w:u w:val="single"/>
          </w:rPr>
          <w:t>1.12</w:t>
        </w:r>
      </w:hyperlink>
      <w:r>
        <w:rPr>
          <w:lang w:val="fr_FR" w:bidi="fr_FR"/>
        </w:rPr>
        <w:t xml:space="preserve"> et </w:t>
      </w:r>
      <w:hyperlink r:id="rId51">
        <w:r>
          <w:rPr>
            <w:lang w:val="fr_FR" w:bidi="fr_FR"/>
          </w:rPr>
          <w:rPr>
            <w:color w:val="0000EE"/>
            <w:u w:val="single"/>
          </w:rPr>
          <w:t>8.20</w:t>
        </w:r>
      </w:hyperlink>
      <w:r>
        <w:rPr>
          <w:lang w:val="fr_FR" w:bidi="fr_FR"/>
        </w:rPr>
        <w:t>. Toute la graisse — pas seulement cette graisse spéciale — était considérée comme la part de Dieu (</w:t>
      </w:r>
      <w:hyperlink r:id="rId52">
        <w:r>
          <w:rPr>
            <w:lang w:val="fr_FR" w:bidi="fr_FR"/>
          </w:rPr>
          <w:rPr>
            <w:color w:val="0000EE"/>
            <w:u w:val="single"/>
          </w:rPr>
          <w:t xml:space="preserve">3.14–17 </w:t>
        </w:r>
      </w:hyperlink>
      <w:r>
        <w:rPr>
          <w:lang w:val="fr_FR" w:bidi="fr_FR"/>
        </w:rPr>
        <w:t xml:space="preserve">; </w:t>
      </w:r>
      <w:hyperlink r:id="rId53">
        <w:r>
          <w:rPr>
            <w:lang w:val="fr_FR" w:bidi="fr_FR"/>
          </w:rPr>
          <w:rPr>
            <w:color w:val="0000EE"/>
            <w:u w:val="single"/>
          </w:rPr>
          <w:t xml:space="preserve">7.23–25 </w:t>
        </w:r>
      </w:hyperlink>
      <w:r>
        <w:rPr>
          <w:lang w:val="fr_FR" w:bidi="fr_FR"/>
        </w:rPr>
        <w:t xml:space="preserve">; voir </w:t>
      </w:r>
      <w:hyperlink r:id="rId54">
        <w:r>
          <w:rPr>
            <w:lang w:val="fr_FR" w:bidi="fr_FR"/>
          </w:rPr>
          <w:rPr>
            <w:color w:val="0000EE"/>
            <w:u w:val="single"/>
          </w:rPr>
          <w:t>1S 2.15–17</w:t>
        </w:r>
      </w:hyperlink>
      <w:r>
        <w:rPr>
          <w:lang w:val="fr_FR" w:bidi="fr_FR"/>
        </w:rPr>
        <w:t>). Seul l'holocauste entier était entièrement consumé sur l'autel. Les portions grasses et certains organes internes étaient brûlés avec d'autres offrandes ; le reste appartenait aux prêtres officiants et parfois au fidèle (</w:t>
      </w:r>
      <w:hyperlink r:id="rId55">
        <w:r>
          <w:rPr>
            <w:lang w:val="fr_FR" w:bidi="fr_FR"/>
          </w:rPr>
          <w:rPr>
            <w:color w:val="0000EE"/>
            <w:u w:val="single"/>
          </w:rPr>
          <w:t>Lv 7.11–18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hyperlink r:id="rId56">
        <w:r>
          <w:rPr>
            <w:lang w:val="fr_FR" w:bidi="fr_FR"/>
          </w:rPr>
          <w:rPr>
            <w:color w:val="0000EE"/>
            <w:u w:val="single"/>
          </w:rPr>
          <w:t xml:space="preserve">6.27 </w:t>
        </w:r>
      </w:hyperlink>
      <w:r>
        <w:rPr>
          <w:lang w:val="fr_FR" w:bidi="fr_FR"/>
        </w:rPr>
        <w:t xml:space="preserve">; </w:t>
      </w:r>
      <w:hyperlink r:id="rId57">
        <w:r>
          <w:rPr>
            <w:lang w:val="fr_FR" w:bidi="fr_FR"/>
          </w:rPr>
          <w:rPr>
            <w:color w:val="0000EE"/>
            <w:u w:val="single"/>
          </w:rPr>
          <w:t>11.28</w:t>
        </w:r>
      </w:hyperlink>
      <w:r>
        <w:rPr>
          <w:lang w:val="fr_FR" w:bidi="fr_FR"/>
        </w:rPr>
        <w:t>). • Le terme hébreu (</w:t>
      </w:r>
      <w:r>
        <w:rPr>
          <w:i/>
          <w:lang w:val="fr_FR" w:bidi="fr_FR"/>
        </w:rPr>
        <w:t>isheh</w:t>
      </w:r>
      <w:r>
        <w:rPr>
          <w:lang w:val="fr_FR" w:bidi="fr_FR"/>
        </w:rPr>
        <w:t>) est à l'origine traduit par "offrande par le feu". Bien que l'offrande devait être brûlée (</w:t>
      </w:r>
      <w:hyperlink r:id="rId58">
        <w:r>
          <w:rPr>
            <w:lang w:val="fr_FR" w:bidi="fr_FR"/>
          </w:rPr>
          <w:rPr>
            <w:color w:val="0000EE"/>
            <w:u w:val="single"/>
          </w:rPr>
          <w:t>1.13</w:t>
        </w:r>
      </w:hyperlink>
      <w:r>
        <w:rPr>
          <w:lang w:val="fr_FR" w:bidi="fr_FR"/>
        </w:rPr>
        <w:t xml:space="preserve">, </w:t>
      </w:r>
      <w:hyperlink r:id="rId59">
        <w:r>
          <w:rPr>
            <w:lang w:val="fr_FR" w:bidi="fr_FR"/>
          </w:rPr>
          <w:rPr>
            <w:color w:val="0000EE"/>
            <w:u w:val="single"/>
          </w:rPr>
          <w:t>17</w:t>
        </w:r>
      </w:hyperlink>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0">
        <w:r>
          <w:rPr>
            <w:lang w:val="fr_FR" w:bidi="fr_FR"/>
          </w:rPr>
          <w:rPr>
            <w:color w:val="0000EE"/>
            <w:u w:val="single"/>
          </w:rPr>
          <w:t xml:space="preserve">21.6 </w:t>
        </w:r>
      </w:hyperlink>
      <w:r>
        <w:rPr>
          <w:lang w:val="fr_FR" w:bidi="fr_FR"/>
        </w:rPr>
        <w:t xml:space="preserve">; </w:t>
      </w:r>
      <w:hyperlink r:id="rId61">
        <w:r>
          <w:rPr>
            <w:lang w:val="fr_FR" w:bidi="fr_FR"/>
          </w:rPr>
          <w:rPr>
            <w:color w:val="0000EE"/>
            <w:u w:val="single"/>
          </w:rPr>
          <w:t>Nb 28.2</w:t>
        </w:r>
      </w:hyperlink>
      <w:r>
        <w:rPr>
          <w:lang w:val="fr_FR" w:bidi="fr_FR"/>
        </w:rPr>
        <w:t>), la Bible indique clairement que Dieu n'avait pas besoin d'offrandes comme nourriture (</w:t>
      </w:r>
      <w:hyperlink r:id="rId62">
        <w:r>
          <w:rPr>
            <w:lang w:val="fr_FR" w:bidi="fr_FR"/>
          </w:rPr>
          <w:rPr>
            <w:color w:val="0000EE"/>
            <w:u w:val="single"/>
          </w:rPr>
          <w:t>Ps 50.9–13</w:t>
        </w:r>
      </w:hyperlink>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3">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4">
        <w:r>
          <w:rPr>
            <w:lang w:val="fr_FR" w:bidi="fr_FR"/>
          </w:rPr>
          <w:rPr>
            <w:color w:val="0000EE"/>
            <w:u w:val="single"/>
          </w:rPr>
          <w:t xml:space="preserve">5.7 </w:t>
        </w:r>
      </w:hyperlink>
      <w:r>
        <w:rPr>
          <w:lang w:val="fr_FR" w:bidi="fr_FR"/>
        </w:rPr>
        <w:t xml:space="preserve">; </w:t>
      </w:r>
      <w:hyperlink r:id="rId65">
        <w:r>
          <w:rPr>
            <w:lang w:val="fr_FR" w:bidi="fr_FR"/>
          </w:rPr>
          <w:rPr>
            <w:color w:val="0000EE"/>
            <w:u w:val="single"/>
          </w:rPr>
          <w:t xml:space="preserve">12.8 </w:t>
        </w:r>
      </w:hyperlink>
      <w:r>
        <w:rPr>
          <w:lang w:val="fr_FR" w:bidi="fr_FR"/>
        </w:rPr>
        <w:t xml:space="preserve">; voir </w:t>
      </w:r>
      <w:hyperlink r:id="rId66">
        <w:r>
          <w:rPr>
            <w:lang w:val="fr_FR" w:bidi="fr_FR"/>
          </w:rPr>
          <w:rPr>
            <w:color w:val="0000EE"/>
            <w:u w:val="single"/>
          </w:rPr>
          <w:t>Lc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hyperlink r:id="rId67">
        <w:r>
          <w:rPr>
            <w:lang w:val="fr_FR" w:bidi="fr_FR"/>
          </w:rPr>
          <w:rPr>
            <w:color w:val="0000EE"/>
            <w:u w:val="single"/>
          </w:rPr>
          <w:t>1.6</w:t>
        </w:r>
      </w:hyperlink>
      <w:r>
        <w:rPr>
          <w:lang w:val="fr_FR" w:bidi="fr_FR"/>
        </w:rPr>
        <w:t xml:space="preserve">, </w:t>
      </w:r>
      <w:hyperlink r:id="rId50">
        <w:r>
          <w:rPr>
            <w:lang w:val="fr_FR" w:bidi="fr_FR"/>
          </w:rPr>
          <w:rPr>
            <w:color w:val="0000EE"/>
            <w:u w:val="single"/>
          </w:rPr>
          <w:t>12</w:t>
        </w:r>
      </w:hyperlink>
      <w:r>
        <w:rPr>
          <w:lang w:val="fr_FR" w:bidi="fr_FR"/>
        </w:rPr>
        <w:t xml:space="preserve">) reflète probablement l'ancien rite de la conclusion d'une alliance, dans lequel le participant passait entre les deux moitiés de l'animal sacrifié (voir </w:t>
      </w:r>
      <w:hyperlink r:id="rId68">
        <w:r>
          <w:rPr>
            <w:lang w:val="fr_FR" w:bidi="fr_FR"/>
          </w:rPr>
          <w:rPr>
            <w:color w:val="0000EE"/>
            <w:u w:val="single"/>
          </w:rPr>
          <w:t>Gn 15.10</w:t>
        </w:r>
      </w:hyperlink>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hyperlink r:id="rId69">
        <w:r>
          <w:rPr>
            <w:lang w:val="fr_FR" w:bidi="fr_FR"/>
          </w:rPr>
          <w:rPr>
            <w:color w:val="0000EE"/>
            <w:u w:val="single"/>
          </w:rPr>
          <w:t xml:space="preserve">1R 4.22 </w:t>
        </w:r>
      </w:hyperlink>
      <w:r>
        <w:rPr>
          <w:lang w:val="fr_FR" w:bidi="fr_FR"/>
        </w:rPr>
        <w:t xml:space="preserve">; </w:t>
      </w:r>
      <w:hyperlink r:id="rId70">
        <w:r>
          <w:rPr>
            <w:lang w:val="fr_FR" w:bidi="fr_FR"/>
          </w:rPr>
          <w:rPr>
            <w:color w:val="0000EE"/>
            <w:u w:val="single"/>
          </w:rPr>
          <w:t>Ez 16.13</w:t>
        </w:r>
      </w:hyperlink>
      <w:r>
        <w:rPr>
          <w:lang w:val="fr_FR" w:bidi="fr_FR"/>
        </w:rPr>
        <w:t xml:space="preserve">, </w:t>
      </w:r>
      <w:hyperlink r:id="rId71">
        <w:r>
          <w:rPr>
            <w:lang w:val="fr_FR" w:bidi="fr_FR"/>
          </w:rPr>
          <w:rPr>
            <w:color w:val="0000EE"/>
            <w:u w:val="single"/>
          </w:rPr>
          <w:t>19</w:t>
        </w:r>
      </w:hyperlink>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hyperlink r:id="rId72">
        <w:r>
          <w:rPr>
            <w:lang w:val="fr_FR" w:bidi="fr_FR"/>
          </w:rPr>
          <w:rPr>
            <w:color w:val="0000EE"/>
            <w:u w:val="single"/>
          </w:rPr>
          <w:t>Dt 8.8</w:t>
        </w:r>
      </w:hyperlink>
      <w:r>
        <w:rPr>
          <w:lang w:val="fr_FR" w:bidi="fr_FR"/>
        </w:rPr>
        <w:t>). • Comme la farine de choix, l'encens était fréquemment associé au Tabernacle (</w:t>
      </w:r>
      <w:hyperlink r:id="rId73">
        <w:r>
          <w:rPr>
            <w:lang w:val="fr_FR" w:bidi="fr_FR"/>
          </w:rPr>
          <w:rPr>
            <w:color w:val="0000EE"/>
            <w:u w:val="single"/>
          </w:rPr>
          <w:t xml:space="preserve">Ex 30.34 </w:t>
        </w:r>
      </w:hyperlink>
      <w:r>
        <w:rPr>
          <w:lang w:val="fr_FR" w:bidi="fr_FR"/>
        </w:rPr>
        <w:t xml:space="preserve">; </w:t>
      </w:r>
      <w:hyperlink r:id="rId74">
        <w:r>
          <w:rPr>
            <w:lang w:val="fr_FR" w:bidi="fr_FR"/>
          </w:rPr>
          <w:rPr>
            <w:color w:val="0000EE"/>
            <w:u w:val="single"/>
          </w:rPr>
          <w:t>Lv 24.7</w:t>
        </w:r>
      </w:hyperlink>
      <w:r>
        <w:rPr>
          <w:lang w:val="fr_FR" w:bidi="fr_FR"/>
        </w:rPr>
        <w:t>) ou au Temple (</w:t>
      </w:r>
      <w:hyperlink r:id="rId75">
        <w:r>
          <w:rPr>
            <w:lang w:val="fr_FR" w:bidi="fr_FR"/>
          </w:rPr>
          <w:rPr>
            <w:color w:val="0000EE"/>
            <w:u w:val="single"/>
          </w:rPr>
          <w:t>1Ch 9.29</w:t>
        </w:r>
      </w:hyperlink>
      <w:r>
        <w:rPr>
          <w:lang w:val="fr_FR" w:bidi="fr_FR"/>
        </w:rPr>
        <w:t>). Cette résine d'arbre parfumée était également utilisée par les personnes lors d'occasions spéciales (</w:t>
      </w:r>
      <w:hyperlink r:id="rId76">
        <w:r>
          <w:rPr>
            <w:lang w:val="fr_FR" w:bidi="fr_FR"/>
          </w:rPr>
          <w:rPr>
            <w:color w:val="0000EE"/>
            <w:u w:val="single"/>
          </w:rPr>
          <w:t xml:space="preserve">Ct 3.6 </w:t>
        </w:r>
      </w:hyperlink>
      <w:r>
        <w:rPr>
          <w:lang w:val="fr_FR" w:bidi="fr_FR"/>
        </w:rPr>
        <w:t xml:space="preserve">; </w:t>
      </w:r>
      <w:hyperlink r:id="rId77">
        <w:r>
          <w:rPr>
            <w:lang w:val="fr_FR" w:bidi="fr_FR"/>
          </w:rPr>
          <w:rPr>
            <w:color w:val="0000EE"/>
            <w:u w:val="single"/>
          </w:rPr>
          <w:t>Mt 2.11</w:t>
        </w:r>
      </w:hyperlink>
      <w:r>
        <w:rPr>
          <w:lang w:val="fr_FR" w:bidi="fr_FR"/>
        </w:rPr>
        <w:t>). C'était l'un des principaux ingrédients de l'encens sacré brûlé dans le Lieu Saint en tant qu'expression tangible de l'adoration (</w:t>
      </w:r>
      <w:hyperlink r:id="rId7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hyperlink r:id="rId79">
        <w:r>
          <w:rPr>
            <w:lang w:val="fr_FR" w:bidi="fr_FR"/>
          </w:rPr>
          <w:rPr>
            <w:color w:val="0000EE"/>
            <w:u w:val="single"/>
          </w:rPr>
          <w:t>Nb 28.3–6</w:t>
        </w:r>
      </w:hyperlink>
      <w:r>
        <w:rPr>
          <w:lang w:val="fr_FR" w:bidi="fr_FR"/>
        </w:rPr>
        <w:t xml:space="preserve">, </w:t>
      </w:r>
      <w:hyperlink r:id="rId80">
        <w:r>
          <w:rPr>
            <w:lang w:val="fr_FR" w:bidi="fr_FR"/>
          </w:rPr>
          <w:rPr>
            <w:color w:val="0000EE"/>
            <w:u w:val="single"/>
          </w:rPr>
          <w:t>12–13</w:t>
        </w:r>
      </w:hyperlink>
      <w:r>
        <w:rPr>
          <w:lang w:val="fr_FR" w:bidi="fr_FR"/>
        </w:rPr>
        <w:t>), sacrifice pour le péché (</w:t>
      </w:r>
      <w:hyperlink r:id="rId81">
        <w:r>
          <w:rPr>
            <w:lang w:val="fr_FR" w:bidi="fr_FR"/>
          </w:rPr>
          <w:rPr>
            <w:color w:val="0000EE"/>
            <w:u w:val="single"/>
          </w:rPr>
          <w:t>Nb 6.14–15</w:t>
        </w:r>
      </w:hyperlink>
      <w:r>
        <w:rPr>
          <w:lang w:val="fr_FR" w:bidi="fr_FR"/>
        </w:rPr>
        <w:t>), et sacrifice de communion (</w:t>
      </w:r>
      <w:hyperlink r:id="rId82">
        <w:r>
          <w:rPr>
            <w:lang w:val="fr_FR" w:bidi="fr_FR"/>
          </w:rPr>
          <w:rPr>
            <w:color w:val="0000EE"/>
            <w:u w:val="single"/>
          </w:rPr>
          <w:t xml:space="preserve">Lv 9.4 </w:t>
        </w:r>
      </w:hyperlink>
      <w:r>
        <w:rPr>
          <w:lang w:val="fr_FR" w:bidi="fr_FR"/>
        </w:rPr>
        <w:t xml:space="preserve">; </w:t>
      </w:r>
      <w:hyperlink r:id="rId83">
        <w:r>
          <w:rPr>
            <w:lang w:val="fr_FR" w:bidi="fr_FR"/>
          </w:rPr>
          <w:rPr>
            <w:color w:val="0000EE"/>
            <w:u w:val="single"/>
          </w:rPr>
          <w:t>Nb 6.17</w:t>
        </w:r>
      </w:hyperlink>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hyperlink r:id="rId84">
        <w:r>
          <w:rPr>
            <w:lang w:val="fr_FR" w:bidi="fr_FR"/>
          </w:rPr>
          <w:rPr>
            <w:color w:val="0000EE"/>
            <w:u w:val="single"/>
          </w:rPr>
          <w:t>6.16–17</w:t>
        </w:r>
      </w:hyperlink>
      <w:r>
        <w:rPr>
          <w:lang w:val="fr_FR" w:bidi="fr_FR"/>
        </w:rPr>
        <w:t xml:space="preserve">). Les exceptions incluaient l'holocauste complet (le prêtre ne recevait que la peau ; voir </w:t>
      </w:r>
      <w:hyperlink r:id="rId29">
        <w:r>
          <w:rPr>
            <w:lang w:val="fr_FR" w:bidi="fr_FR"/>
          </w:rPr>
          <w:rPr>
            <w:color w:val="0000EE"/>
            <w:u w:val="single"/>
          </w:rPr>
          <w:t>7.8</w:t>
        </w:r>
      </w:hyperlink>
      <w:r>
        <w:rPr>
          <w:lang w:val="fr_FR" w:bidi="fr_FR"/>
        </w:rPr>
        <w:t>), les offrandes faites par le prêtre pour lui-même (</w:t>
      </w:r>
      <w:hyperlink r:id="rId85">
        <w:r>
          <w:rPr>
            <w:lang w:val="fr_FR" w:bidi="fr_FR"/>
          </w:rPr>
          <w:rPr>
            <w:color w:val="0000EE"/>
            <w:u w:val="single"/>
          </w:rPr>
          <w:t>4.3–12</w:t>
        </w:r>
      </w:hyperlink>
      <w:r>
        <w:rPr>
          <w:lang w:val="fr_FR" w:bidi="fr_FR"/>
        </w:rPr>
        <w:t xml:space="preserve"> ; </w:t>
      </w:r>
      <w:hyperlink r:id="rId86">
        <w:r>
          <w:rPr>
            <w:lang w:val="fr_FR" w:bidi="fr_FR"/>
          </w:rPr>
          <w:rPr>
            <w:color w:val="0000EE"/>
            <w:u w:val="single"/>
          </w:rPr>
          <w:t>6.19–23</w:t>
        </w:r>
      </w:hyperlink>
      <w:r>
        <w:rPr>
          <w:lang w:val="fr_FR" w:bidi="fr_FR"/>
        </w:rPr>
        <w:t>), ou celles pour toute la communauté (</w:t>
      </w:r>
      <w:hyperlink r:id="rId87">
        <w:r>
          <w:rPr>
            <w:lang w:val="fr_FR" w:bidi="fr_FR"/>
          </w:rPr>
          <w:rPr>
            <w:color w:val="0000EE"/>
            <w:u w:val="single"/>
          </w:rPr>
          <w:t>4.13–21</w:t>
        </w:r>
      </w:hyperlink>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88">
        <w:r>
          <w:rPr>
            <w:lang w:val="fr_FR" w:bidi="fr_FR"/>
          </w:rPr>
          <w:rPr>
            <w:color w:val="0000EE"/>
            <w:u w:val="single"/>
          </w:rPr>
          <w:t>Nb 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hyperlink r:id="rId89">
        <w:r>
          <w:rPr>
            <w:lang w:val="fr_FR" w:bidi="fr_FR"/>
          </w:rPr>
          <w:rPr>
            <w:color w:val="0000EE"/>
            <w:u w:val="single"/>
          </w:rPr>
          <w:t>Ex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hyperlink r:id="rId90">
        <w:r>
          <w:rPr>
            <w:lang w:val="fr_FR" w:bidi="fr_FR"/>
          </w:rPr>
          <w:rPr>
            <w:color w:val="0000EE"/>
            <w:u w:val="single"/>
          </w:rPr>
          <w:t>Ez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1">
        <w:r>
          <w:rPr>
            <w:lang w:val="fr_FR" w:bidi="fr_FR"/>
          </w:rPr>
          <w:rPr>
            <w:color w:val="0000EE"/>
            <w:u w:val="single"/>
          </w:rPr>
          <w:t>Mt 13.33</w:t>
        </w:r>
      </w:hyperlink>
      <w:r>
        <w:rPr>
          <w:lang w:val="fr_FR" w:bidi="fr_FR"/>
        </w:rPr>
        <w:t>). Le pain sans levain était requis pour la Pâque (</w:t>
      </w:r>
      <w:hyperlink r:id="rId89">
        <w:r>
          <w:rPr>
            <w:lang w:val="fr_FR" w:bidi="fr_FR"/>
          </w:rPr>
          <w:rPr>
            <w:color w:val="0000EE"/>
            <w:u w:val="single"/>
          </w:rPr>
          <w:t>Ex 12.8</w:t>
        </w:r>
      </w:hyperlink>
      <w:r>
        <w:rPr>
          <w:lang w:val="fr_FR" w:bidi="fr_FR"/>
        </w:rPr>
        <w:t>), en souvenir de la servitude d'Israël en Égypte (</w:t>
      </w:r>
      <w:hyperlink r:id="rId92">
        <w:r>
          <w:rPr>
            <w:lang w:val="fr_FR" w:bidi="fr_FR"/>
          </w:rPr>
          <w:rPr>
            <w:color w:val="0000EE"/>
            <w:u w:val="single"/>
          </w:rPr>
          <w:t>Dt 16.3</w:t>
        </w:r>
      </w:hyperlink>
      <w:r>
        <w:rPr>
          <w:lang w:val="fr_FR" w:bidi="fr_FR"/>
        </w:rPr>
        <w:t>) et de leur départ précipité de ce pays (</w:t>
      </w:r>
      <w:hyperlink r:id="rId93">
        <w:r>
          <w:rPr>
            <w:lang w:val="fr_FR" w:bidi="fr_FR"/>
          </w:rPr>
          <w:rPr>
            <w:color w:val="0000EE"/>
            <w:u w:val="single"/>
          </w:rPr>
          <w:t xml:space="preserve">Ex 12.34 </w:t>
        </w:r>
      </w:hyperlink>
      <w:r>
        <w:rPr>
          <w:lang w:val="fr_FR" w:bidi="fr_FR"/>
        </w:rPr>
        <w:t xml:space="preserve">; </w:t>
      </w:r>
      <w:hyperlink r:id="rId94">
        <w:r>
          <w:rPr>
            <w:lang w:val="fr_FR" w:bidi="fr_FR"/>
          </w:rPr>
          <w:rPr>
            <w:color w:val="0000EE"/>
            <w:u w:val="single"/>
          </w:rPr>
          <w:t>13.3</w:t>
        </w:r>
      </w:hyperlink>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5">
        <w:r>
          <w:rPr>
            <w:lang w:val="fr_FR" w:bidi="fr_FR"/>
          </w:rPr>
          <w:rPr>
            <w:color w:val="0000EE"/>
            <w:u w:val="single"/>
          </w:rPr>
          <w:t>Lv 2.12</w:t>
        </w:r>
      </w:hyperlink>
      <w:r>
        <w:rPr>
          <w:lang w:val="fr_FR" w:bidi="fr_FR"/>
        </w:rPr>
        <w:t>). Des pains faits avec de la levure devaient être présentés avec des offrandes de remerciement (</w:t>
      </w:r>
      <w:hyperlink r:id="rId96">
        <w:r>
          <w:rPr>
            <w:lang w:val="fr_FR" w:bidi="fr_FR"/>
          </w:rPr>
          <w:rPr>
            <w:color w:val="0000EE"/>
            <w:u w:val="single"/>
          </w:rPr>
          <w:t>7.13</w:t>
        </w:r>
      </w:hyperlink>
      <w:r>
        <w:rPr>
          <w:lang w:val="fr_FR" w:bidi="fr_FR"/>
        </w:rPr>
        <w:t>) et comme un cadeau au prêtre lors de la Fête de la Moisson (</w:t>
      </w:r>
      <w:hyperlink r:id="rId97">
        <w:r>
          <w:rPr>
            <w:lang w:val="fr_FR" w:bidi="fr_FR"/>
          </w:rPr>
          <w:rPr>
            <w:color w:val="0000EE"/>
            <w:u w:val="single"/>
          </w:rPr>
          <w:t>23.17</w:t>
        </w:r>
      </w:hyperlink>
      <w:r>
        <w:rPr>
          <w:lang w:val="fr_FR" w:bidi="fr_FR"/>
        </w:rPr>
        <w:t>). Dans le Nouveau Testament, la levure devient une métaphore spirituelle, portant sur son goût acide et sur sa tendance à se répandre (</w:t>
      </w:r>
      <w:hyperlink r:id="rId98">
        <w:r>
          <w:rPr>
            <w:lang w:val="fr_FR" w:bidi="fr_FR"/>
          </w:rPr>
          <w:rPr>
            <w:color w:val="0000EE"/>
            <w:u w:val="single"/>
          </w:rPr>
          <w:t>Mt 16.6</w:t>
        </w:r>
      </w:hyperlink>
      <w:r>
        <w:rPr>
          <w:lang w:val="fr_FR" w:bidi="fr_FR"/>
        </w:rPr>
        <w:t xml:space="preserve">, </w:t>
      </w:r>
      <w:hyperlink r:id="rId99">
        <w:r>
          <w:rPr>
            <w:lang w:val="fr_FR" w:bidi="fr_FR"/>
          </w:rPr>
          <w:rPr>
            <w:color w:val="0000EE"/>
            <w:u w:val="single"/>
          </w:rPr>
          <w:t>11</w:t>
        </w:r>
      </w:hyperlink>
      <w:r>
        <w:rPr>
          <w:lang w:val="fr_FR" w:bidi="fr_FR"/>
        </w:rPr>
        <w:t xml:space="preserve">, </w:t>
      </w:r>
      <w:hyperlink r:id="rId100">
        <w:r>
          <w:rPr>
            <w:lang w:val="fr_FR" w:bidi="fr_FR"/>
          </w:rPr>
          <w:rPr>
            <w:color w:val="0000EE"/>
            <w:u w:val="single"/>
          </w:rPr>
          <w:t xml:space="preserve">12 </w:t>
        </w:r>
      </w:hyperlink>
      <w:r>
        <w:rPr>
          <w:lang w:val="fr_FR" w:bidi="fr_FR"/>
        </w:rPr>
        <w:t xml:space="preserve">; </w:t>
      </w:r>
      <w:hyperlink r:id="rId101">
        <w:r>
          <w:rPr>
            <w:lang w:val="fr_FR" w:bidi="fr_FR"/>
          </w:rPr>
          <w:rPr>
            <w:color w:val="0000EE"/>
            <w:u w:val="single"/>
          </w:rPr>
          <w:t xml:space="preserve">1Co 5.6–8 </w:t>
        </w:r>
      </w:hyperlink>
      <w:r>
        <w:rPr>
          <w:lang w:val="fr_FR" w:bidi="fr_FR"/>
        </w:rPr>
        <w:t xml:space="preserve">; cf. </w:t>
      </w:r>
      <w:hyperlink r:id="rId91">
        <w:r>
          <w:rPr>
            <w:lang w:val="fr_FR" w:bidi="fr_FR"/>
          </w:rPr>
          <w:rPr>
            <w:color w:val="0000EE"/>
            <w:u w:val="single"/>
          </w:rPr>
          <w:t>Mt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hyperlink r:id="rId102">
        <w:r>
          <w:rPr>
            <w:lang w:val="fr_FR" w:bidi="fr_FR"/>
          </w:rPr>
          <w:rPr>
            <w:color w:val="0000EE"/>
            <w:u w:val="single"/>
          </w:rPr>
          <w:t xml:space="preserve">23.15–21 </w:t>
        </w:r>
      </w:hyperlink>
      <w:r>
        <w:rPr>
          <w:lang w:val="fr_FR" w:bidi="fr_FR"/>
        </w:rPr>
        <w:t xml:space="preserve">; </w:t>
      </w:r>
      <w:hyperlink r:id="rId103">
        <w:r>
          <w:rPr>
            <w:lang w:val="fr_FR" w:bidi="fr_FR"/>
          </w:rPr>
          <w:rPr>
            <w:color w:val="0000EE"/>
            <w:u w:val="single"/>
          </w:rPr>
          <w:t>Nb 28.26–31</w:t>
        </w:r>
      </w:hyperlink>
      <w:r>
        <w:rPr>
          <w:lang w:val="fr_FR" w:bidi="fr_FR"/>
        </w:rPr>
        <w:t>). Tout comme la part représentative de l'offrande de farine, elle admet que toute la récolte appartient à Dieu (</w:t>
      </w:r>
      <w:hyperlink r:id="rId104">
        <w:r>
          <w:rPr>
            <w:lang w:val="fr_FR" w:bidi="fr_FR"/>
          </w:rPr>
          <w:rPr>
            <w:color w:val="0000EE"/>
            <w:u w:val="single"/>
          </w:rPr>
          <w:t xml:space="preserve">Lv 23.10–11 </w:t>
        </w:r>
      </w:hyperlink>
      <w:r>
        <w:rPr>
          <w:lang w:val="fr_FR" w:bidi="fr_FR"/>
        </w:rPr>
        <w:t xml:space="preserve">; </w:t>
      </w:r>
      <w:hyperlink r:id="rId105">
        <w:r>
          <w:rPr>
            <w:lang w:val="fr_FR" w:bidi="fr_FR"/>
          </w:rPr>
          <w:rPr>
            <w:color w:val="0000EE"/>
            <w:u w:val="single"/>
          </w:rPr>
          <w:t xml:space="preserve">Ex 22.29 </w:t>
        </w:r>
      </w:hyperlink>
      <w:r>
        <w:rPr>
          <w:lang w:val="fr_FR" w:bidi="fr_FR"/>
        </w:rPr>
        <w:t xml:space="preserve">; </w:t>
      </w:r>
      <w:hyperlink r:id="rId106">
        <w:r>
          <w:rPr>
            <w:lang w:val="fr_FR" w:bidi="fr_FR"/>
          </w:rPr>
          <w:rPr>
            <w:color w:val="0000EE"/>
            <w:u w:val="single"/>
          </w:rPr>
          <w:t xml:space="preserve">23.19 </w:t>
        </w:r>
      </w:hyperlink>
      <w:r>
        <w:rPr>
          <w:lang w:val="fr_FR" w:bidi="fr_FR"/>
        </w:rPr>
        <w:t xml:space="preserve">; </w:t>
      </w:r>
      <w:hyperlink r:id="rId107">
        <w:r>
          <w:rPr>
            <w:lang w:val="fr_FR" w:bidi="fr_FR"/>
          </w:rPr>
          <w:rPr>
            <w:color w:val="0000EE"/>
            <w:u w:val="single"/>
          </w:rPr>
          <w:t>34.26</w:t>
        </w:r>
      </w:hyperlink>
      <w:r>
        <w:rPr>
          <w:lang w:val="fr_FR" w:bidi="fr_FR"/>
        </w:rPr>
        <w:t xml:space="preserve">; </w:t>
      </w:r>
      <w:hyperlink r:id="rId108">
        <w:r>
          <w:rPr>
            <w:lang w:val="fr_FR" w:bidi="fr_FR"/>
          </w:rPr>
          <w:rPr>
            <w:color w:val="0000EE"/>
            <w:u w:val="single"/>
          </w:rPr>
          <w:t>Nb 15.18–20</w:t>
        </w:r>
      </w:hyperlink>
      <w:r>
        <w:rPr>
          <w:lang w:val="fr_FR" w:bidi="fr_FR"/>
        </w:rPr>
        <w:t xml:space="preserve">; </w:t>
      </w:r>
      <w:hyperlink r:id="rId109">
        <w:r>
          <w:rPr>
            <w:lang w:val="fr_FR" w:bidi="fr_FR"/>
          </w:rPr>
          <w:rPr>
            <w:color w:val="0000EE"/>
            <w:u w:val="single"/>
          </w:rPr>
          <w:t xml:space="preserve">Dt 18.4–5 </w:t>
        </w:r>
      </w:hyperlink>
      <w:r>
        <w:rPr>
          <w:lang w:val="fr_FR" w:bidi="fr_FR"/>
        </w:rPr>
        <w:t xml:space="preserve">; </w:t>
      </w:r>
      <w:hyperlink r:id="rId110">
        <w:r>
          <w:rPr>
            <w:lang w:val="fr_FR" w:bidi="fr_FR"/>
          </w:rPr>
          <w:rPr>
            <w:color w:val="0000EE"/>
            <w:u w:val="single"/>
          </w:rPr>
          <w:t>26.1–2</w:t>
        </w:r>
      </w:hyperlink>
      <w:r>
        <w:rPr>
          <w:lang w:val="fr_FR" w:bidi="fr_FR"/>
        </w:rPr>
        <w:t xml:space="preserve">). Elle reconnait en outre que la terre elle-même, et pas seulement ses produits, appartient à Dieu ; Israël n'en est que le locataire (voir </w:t>
      </w:r>
      <w:hyperlink r:id="rId111">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Le sacrifice de communion, moins formel, autorise les animaux mâles et femelles (voir aussi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 Les animaux sacrificiés doivent être en bonne santé. La seule exception était l'offrande spontanée, pour laquelle une légère imperfection était autorisée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hyperlink r:id="rId114">
        <w:r>
          <w:rPr>
            <w:lang w:val="fr_FR" w:bidi="fr_FR"/>
          </w:rPr>
          <w:rPr>
            <w:color w:val="0000EE"/>
            <w:u w:val="single"/>
          </w:rPr>
          <w:t xml:space="preserve">Ex 18.12 </w:t>
        </w:r>
      </w:hyperlink>
      <w:r>
        <w:rPr>
          <w:lang w:val="fr_FR" w:bidi="fr_FR"/>
        </w:rPr>
        <w:t xml:space="preserve">; </w:t>
      </w:r>
      <w:hyperlink r:id="rId115">
        <w:r>
          <w:rPr>
            <w:lang w:val="fr_FR" w:bidi="fr_FR"/>
          </w:rPr>
          <w:rPr>
            <w:color w:val="0000EE"/>
            <w:u w:val="single"/>
          </w:rPr>
          <w:t xml:space="preserve">24.9–11 </w:t>
        </w:r>
      </w:hyperlink>
      <w:r>
        <w:rPr>
          <w:lang w:val="fr_FR" w:bidi="fr_FR"/>
        </w:rPr>
        <w:t xml:space="preserve">; </w:t>
      </w:r>
      <w:hyperlink r:id="rId116">
        <w:r>
          <w:rPr>
            <w:lang w:val="fr_FR" w:bidi="fr_FR"/>
          </w:rPr>
          <w:rPr>
            <w:color w:val="0000EE"/>
            <w:u w:val="single"/>
          </w:rPr>
          <w:t>1S 9.15–24</w:t>
        </w:r>
      </w:hyperlink>
      <w:r>
        <w:rPr>
          <w:lang w:val="fr_FR" w:bidi="fr_FR"/>
        </w:rPr>
        <w:t>). Elle peut être présentée comme une expression de remerciement (</w:t>
      </w:r>
      <w:hyperlink r:id="rId117">
        <w:r>
          <w:rPr>
            <w:lang w:val="fr_FR" w:bidi="fr_FR"/>
          </w:rPr>
          <w:rPr>
            <w:color w:val="0000EE"/>
            <w:u w:val="single"/>
          </w:rPr>
          <w:t>Lv 7.12–15</w:t>
        </w:r>
      </w:hyperlink>
      <w:r>
        <w:rPr>
          <w:lang w:val="fr_FR" w:bidi="fr_FR"/>
        </w:rPr>
        <w:t>), une offrande volontaire, ou en accomplissement d'un vœu (</w:t>
      </w:r>
      <w:hyperlink r:id="rId118">
        <w:r>
          <w:rPr>
            <w:lang w:val="fr_FR" w:bidi="fr_FR"/>
          </w:rPr>
          <w:rPr>
            <w:color w:val="0000EE"/>
            <w:u w:val="single"/>
          </w:rPr>
          <w:t xml:space="preserve">7.16–18 </w:t>
        </w:r>
      </w:hyperlink>
      <w:r>
        <w:rPr>
          <w:lang w:val="fr_FR" w:bidi="fr_FR"/>
        </w:rPr>
        <w:t xml:space="preserve">; </w:t>
      </w:r>
      <w:hyperlink r:id="rId119">
        <w:r>
          <w:rPr>
            <w:lang w:val="fr_FR" w:bidi="fr_FR"/>
          </w:rPr>
          <w:rPr>
            <w:color w:val="0000EE"/>
            <w:u w:val="single"/>
          </w:rPr>
          <w:t>22.21</w:t>
        </w:r>
      </w:hyperlink>
      <w:r>
        <w:rPr>
          <w:lang w:val="fr_FR" w:bidi="fr_FR"/>
        </w:rPr>
        <w:t xml:space="preserve">). Les sarcifices de communion suivent souvent des holocaustes (par exemple </w:t>
      </w:r>
      <w:hyperlink r:id="rId120">
        <w:r>
          <w:rPr>
            <w:lang w:val="fr_FR" w:bidi="fr_FR"/>
          </w:rPr>
          <w:rPr>
            <w:color w:val="0000EE"/>
            <w:u w:val="single"/>
          </w:rPr>
          <w:t>1R 9.25</w:t>
        </w:r>
      </w:hyperlink>
      <w:r>
        <w:rPr>
          <w:lang w:val="fr_FR" w:bidi="fr_FR"/>
        </w:rPr>
        <w:t xml:space="preserve">), pour montrer que la communion avec Dieu suit l'expiation. Après avoir vécu l'expiation par Christ, les personnes peuvent être en paix avec Dieu et avec les autres (voir </w:t>
      </w:r>
      <w:hyperlink r:id="rId121">
        <w:r>
          <w:rPr>
            <w:lang w:val="fr_FR" w:bidi="fr_FR"/>
          </w:rPr>
          <w:rPr>
            <w:color w:val="0000EE"/>
            <w:u w:val="single"/>
          </w:rPr>
          <w:t xml:space="preserve">Ac 2.42 </w:t>
        </w:r>
      </w:hyperlink>
      <w:r>
        <w:rPr>
          <w:lang w:val="fr_FR" w:bidi="fr_FR"/>
        </w:rPr>
        <w:t xml:space="preserve">; </w:t>
      </w:r>
      <w:hyperlink r:id="rId122">
        <w:r>
          <w:rPr>
            <w:lang w:val="fr_FR" w:bidi="fr_FR"/>
          </w:rPr>
          <w:rPr>
            <w:color w:val="0000EE"/>
            <w:u w:val="single"/>
          </w:rPr>
          <w:t xml:space="preserve">10.36 </w:t>
        </w:r>
      </w:hyperlink>
      <w:r>
        <w:rPr>
          <w:lang w:val="fr_FR" w:bidi="fr_FR"/>
        </w:rPr>
        <w:t xml:space="preserve">; </w:t>
      </w:r>
      <w:hyperlink r:id="rId123">
        <w:r>
          <w:rPr>
            <w:lang w:val="fr_FR" w:bidi="fr_FR"/>
          </w:rPr>
          <w:rPr>
            <w:color w:val="0000EE"/>
            <w:u w:val="single"/>
          </w:rPr>
          <w:t xml:space="preserve">Rm 5.1 </w:t>
        </w:r>
      </w:hyperlink>
      <w:r>
        <w:rPr>
          <w:lang w:val="fr_FR" w:bidi="fr_FR"/>
        </w:rPr>
        <w:t xml:space="preserve">; </w:t>
      </w:r>
      <w:hyperlink r:id="rId124">
        <w:r>
          <w:rPr>
            <w:lang w:val="fr_FR" w:bidi="fr_FR"/>
          </w:rPr>
          <w:rPr>
            <w:color w:val="0000EE"/>
            <w:u w:val="single"/>
          </w:rPr>
          <w:t xml:space="preserve">1Co 10.16 </w:t>
        </w:r>
      </w:hyperlink>
      <w:r>
        <w:rPr>
          <w:lang w:val="fr_FR" w:bidi="fr_FR"/>
        </w:rPr>
        <w:t xml:space="preserve">; </w:t>
      </w:r>
      <w:hyperlink r:id="rId125">
        <w:r>
          <w:rPr>
            <w:lang w:val="fr_FR" w:bidi="fr_FR"/>
          </w:rPr>
          <w:rPr>
            <w:color w:val="0000EE"/>
            <w:u w:val="single"/>
          </w:rPr>
          <w:t xml:space="preserve">11.17–34 </w:t>
        </w:r>
      </w:hyperlink>
      <w:r>
        <w:rPr>
          <w:lang w:val="fr_FR" w:bidi="fr_FR"/>
        </w:rPr>
        <w:t xml:space="preserve">; </w:t>
      </w:r>
      <w:hyperlink r:id="rId32">
        <w:r>
          <w:rPr>
            <w:lang w:val="fr_FR" w:bidi="fr_FR"/>
          </w:rPr>
          <w:rPr>
            <w:color w:val="0000EE"/>
            <w:u w:val="single"/>
          </w:rPr>
          <w:t>2Co 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hyperlink r:id="rId126">
        <w:r>
          <w:rPr>
            <w:lang w:val="fr_FR" w:bidi="fr_FR"/>
          </w:rPr>
          <w:rPr>
            <w:color w:val="0000EE"/>
            <w:u w:val="single"/>
          </w:rPr>
          <w:t>Jb 19.27</w:t>
        </w:r>
      </w:hyperlink>
      <w:r>
        <w:rPr>
          <w:lang w:val="fr_FR" w:bidi="fr_FR"/>
        </w:rPr>
        <w:t xml:space="preserve"> ; "cœur", </w:t>
      </w:r>
      <w:hyperlink r:id="rId127">
        <w:r>
          <w:rPr>
            <w:lang w:val="fr_FR" w:bidi="fr_FR"/>
          </w:rPr>
          <w:rPr>
            <w:color w:val="0000EE"/>
            <w:u w:val="single"/>
          </w:rPr>
          <w:t>Ps 7.9</w:t>
        </w:r>
      </w:hyperlink>
      <w:r>
        <w:rPr>
          <w:lang w:val="fr_FR" w:bidi="fr_FR"/>
        </w:rPr>
        <w:t xml:space="preserve"> ; </w:t>
      </w:r>
      <w:hyperlink r:id="rId128">
        <w:r>
          <w:rPr>
            <w:lang w:val="fr_FR" w:bidi="fr_FR"/>
          </w:rPr>
          <w:rPr>
            <w:color w:val="0000EE"/>
            <w:u w:val="single"/>
          </w:rPr>
          <w:t>16.7</w:t>
        </w:r>
      </w:hyperlink>
      <w:r>
        <w:rPr>
          <w:lang w:val="fr_FR" w:bidi="fr_FR"/>
        </w:rPr>
        <w:t xml:space="preserve"> ; </w:t>
      </w:r>
      <w:hyperlink r:id="rId129">
        <w:r>
          <w:rPr>
            <w:lang w:val="fr_FR" w:bidi="fr_FR"/>
          </w:rPr>
          <w:rPr>
            <w:color w:val="0000EE"/>
            <w:u w:val="single"/>
          </w:rPr>
          <w:t>Jr 12.2</w:t>
        </w:r>
      </w:hyperlink>
      <w:r>
        <w:rPr>
          <w:lang w:val="fr_FR" w:bidi="fr_FR"/>
        </w:rPr>
        <w:t xml:space="preserve"> ; </w:t>
      </w:r>
      <w:hyperlink r:id="rId130">
        <w:r>
          <w:rPr>
            <w:lang w:val="fr_FR" w:bidi="fr_FR"/>
          </w:rPr>
          <w:rPr>
            <w:color w:val="0000EE"/>
            <w:u w:val="single"/>
          </w:rPr>
          <w:t>Lm 3.13</w:t>
        </w:r>
      </w:hyperlink>
      <w:r>
        <w:rPr>
          <w:lang w:val="fr_FR" w:bidi="fr_FR"/>
        </w:rPr>
        <w:t xml:space="preserve"> ; "motifs", </w:t>
      </w:r>
      <w:hyperlink r:id="rId131">
        <w:r>
          <w:rPr>
            <w:lang w:val="fr_FR" w:bidi="fr_FR"/>
          </w:rPr>
          <w:rPr>
            <w:color w:val="0000EE"/>
            <w:u w:val="single"/>
          </w:rPr>
          <w:t>Ps 26.2</w:t>
        </w:r>
      </w:hyperlink>
      <w:r>
        <w:rPr>
          <w:lang w:val="fr_FR" w:bidi="fr_FR"/>
        </w:rPr>
        <w:t xml:space="preserve"> ; </w:t>
      </w:r>
      <w:hyperlink r:id="rId132">
        <w:r>
          <w:rPr>
            <w:lang w:val="fr_FR" w:bidi="fr_FR"/>
          </w:rPr>
          <w:rPr>
            <w:color w:val="0000EE"/>
            <w:u w:val="single"/>
          </w:rPr>
          <w:t>Jr 17.10</w:t>
        </w:r>
      </w:hyperlink>
      <w:r>
        <w:rPr>
          <w:lang w:val="fr_FR" w:bidi="fr_FR"/>
        </w:rPr>
        <w:t xml:space="preserve"> ; "pensées", </w:t>
      </w:r>
      <w:hyperlink r:id="rId133">
        <w:r>
          <w:rPr>
            <w:lang w:val="fr_FR" w:bidi="fr_FR"/>
          </w:rPr>
          <w:rPr>
            <w:color w:val="0000EE"/>
            <w:u w:val="single"/>
          </w:rPr>
          <w:t>Jr 11.20</w:t>
        </w:r>
      </w:hyperlink>
      <w:r>
        <w:rPr>
          <w:lang w:val="fr_FR" w:bidi="fr_FR"/>
        </w:rPr>
        <w:t xml:space="preserve"> ; </w:t>
      </w:r>
      <w:hyperlink r:id="rId134">
        <w:r>
          <w:rPr>
            <w:lang w:val="fr_FR" w:bidi="fr_FR"/>
          </w:rPr>
          <w:rPr>
            <w:color w:val="0000EE"/>
            <w:u w:val="single"/>
          </w:rPr>
          <w:t>20.12</w:t>
        </w:r>
      </w:hyperlink>
      <w:r>
        <w:rPr>
          <w:lang w:val="fr_FR" w:bidi="fr_FR"/>
        </w:rPr>
        <w:t>). Le foie représentait la vie et la vitalité, ce qui se rapproche de notre vision du cœur (</w:t>
      </w:r>
      <w:hyperlink r:id="rId135">
        <w:r>
          <w:rPr>
            <w:lang w:val="fr_FR" w:bidi="fr_FR"/>
          </w:rPr>
          <w:rPr>
            <w:color w:val="0000EE"/>
            <w:u w:val="single"/>
          </w:rPr>
          <w:t>Pr 7.23</w:t>
        </w:r>
      </w:hyperlink>
      <w:r>
        <w:rPr>
          <w:lang w:val="fr_FR" w:bidi="fr_FR"/>
        </w:rPr>
        <w:t xml:space="preserve"> ; "esprit", </w:t>
      </w:r>
      <w:hyperlink r:id="rId136">
        <w:r>
          <w:rPr>
            <w:lang w:val="fr_FR" w:bidi="fr_FR"/>
          </w:rPr>
          <w:rPr>
            <w:color w:val="0000EE"/>
            <w:u w:val="single"/>
          </w:rPr>
          <w:t>Lm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hyperlink r:id="rId137">
        <w:r>
          <w:rPr>
            <w:lang w:val="fr_FR" w:bidi="fr_FR"/>
          </w:rPr>
          <w:rPr>
            <w:color w:val="0000EE"/>
            <w:u w:val="single"/>
          </w:rPr>
          <w:t>1.3–17</w:t>
        </w:r>
      </w:hyperlink>
      <w:r>
        <w:rPr>
          <w:lang w:val="fr_FR" w:bidi="fr_FR"/>
        </w:rPr>
        <w:t xml:space="preserve"> et mieux désigné comme le "sacrifice complet". Comme il est offert deux fois par jour (voir </w:t>
      </w:r>
      <w:hyperlink r:id="rId138">
        <w:r>
          <w:rPr>
            <w:lang w:val="fr_FR" w:bidi="fr_FR"/>
          </w:rPr>
          <w:rPr>
            <w:color w:val="0000EE"/>
            <w:u w:val="single"/>
          </w:rPr>
          <w:t>Nb 28.4</w:t>
        </w:r>
      </w:hyperlink>
      <w:r>
        <w:rPr>
          <w:lang w:val="fr_FR" w:bidi="fr_FR"/>
        </w:rPr>
        <w:t>), et que le besoin d'expiation précède la communion, le texte suppose que le sacrifice se trouve déjà sur l'autel. Le prêtre doit poser les portions grasses et certains organes internes (</w:t>
      </w:r>
      <w:hyperlink r:id="rId139">
        <w:r>
          <w:rPr>
            <w:lang w:val="fr_FR" w:bidi="fr_FR"/>
          </w:rPr>
          <w:rPr>
            <w:color w:val="0000EE"/>
            <w:u w:val="single"/>
          </w:rPr>
          <w:t>3.3–4</w:t>
        </w:r>
      </w:hyperlink>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hyperlink r:id="rId60">
        <w:r>
          <w:rPr>
            <w:lang w:val="fr_FR" w:bidi="fr_FR"/>
          </w:rPr>
          <w:rPr>
            <w:color w:val="0000EE"/>
            <w:u w:val="single"/>
          </w:rPr>
          <w:t>21.6</w:t>
        </w:r>
      </w:hyperlink>
      <w:r>
        <w:rPr>
          <w:lang w:val="fr_FR" w:bidi="fr_FR"/>
        </w:rPr>
        <w:t xml:space="preserve">, </w:t>
      </w:r>
      <w:hyperlink r:id="rId140">
        <w:r>
          <w:rPr>
            <w:lang w:val="fr_FR" w:bidi="fr_FR"/>
          </w:rPr>
          <w:rPr>
            <w:color w:val="0000EE"/>
            <w:u w:val="single"/>
          </w:rPr>
          <w:t>8</w:t>
        </w:r>
      </w:hyperlink>
      <w:r>
        <w:rPr>
          <w:lang w:val="fr_FR" w:bidi="fr_FR"/>
        </w:rPr>
        <w:t xml:space="preserve">, </w:t>
      </w:r>
      <w:hyperlink r:id="rId141">
        <w:r>
          <w:rPr>
            <w:lang w:val="fr_FR" w:bidi="fr_FR"/>
          </w:rPr>
          <w:rPr>
            <w:color w:val="0000EE"/>
            <w:u w:val="single"/>
          </w:rPr>
          <w:t>17</w:t>
        </w:r>
      </w:hyperlink>
      <w:r>
        <w:rPr>
          <w:lang w:val="fr_FR" w:bidi="fr_FR"/>
        </w:rPr>
        <w:t xml:space="preserve">, </w:t>
      </w:r>
      <w:hyperlink r:id="rId142">
        <w:r>
          <w:rPr>
            <w:lang w:val="fr_FR" w:bidi="fr_FR"/>
          </w:rPr>
          <w:rPr>
            <w:color w:val="0000EE"/>
            <w:u w:val="single"/>
          </w:rPr>
          <w:t>21</w:t>
        </w:r>
      </w:hyperlink>
      <w:r>
        <w:rPr>
          <w:lang w:val="fr_FR" w:bidi="fr_FR"/>
        </w:rPr>
        <w:t xml:space="preserve">, </w:t>
      </w:r>
      <w:hyperlink r:id="rId143">
        <w:r>
          <w:rPr>
            <w:lang w:val="fr_FR" w:bidi="fr_FR"/>
          </w:rPr>
          <w:rPr>
            <w:color w:val="0000EE"/>
            <w:u w:val="single"/>
          </w:rPr>
          <w:t xml:space="preserve">22 </w:t>
        </w:r>
      </w:hyperlink>
      <w:r>
        <w:rPr>
          <w:lang w:val="fr_FR" w:bidi="fr_FR"/>
        </w:rPr>
        <w:t xml:space="preserve">; </w:t>
      </w:r>
      <w:hyperlink r:id="rId61">
        <w:r>
          <w:rPr>
            <w:lang w:val="fr_FR" w:bidi="fr_FR"/>
          </w:rPr>
          <w:rPr>
            <w:color w:val="0000EE"/>
            <w:u w:val="single"/>
          </w:rPr>
          <w:t>Nb 28.2</w:t>
        </w:r>
      </w:hyperlink>
      <w:r>
        <w:rPr>
          <w:lang w:val="fr_FR" w:bidi="fr_FR"/>
        </w:rPr>
        <w:t>). Cependant, l'Écriture indique clairement que le Seigneur ne mange pas les offrandes, ce qui contraste avec les croyances des païens sur leurs divinités (</w:t>
      </w:r>
      <w:hyperlink r:id="rId62">
        <w:r>
          <w:rPr>
            <w:lang w:val="fr_FR" w:bidi="fr_FR"/>
          </w:rPr>
          <w:rPr>
            <w:color w:val="0000EE"/>
            <w:u w:val="single"/>
          </w:rPr>
          <w:t>Ps 50.9–13</w:t>
        </w:r>
      </w:hyperlink>
      <w:r>
        <w:rPr>
          <w:lang w:val="fr_FR" w:bidi="fr_FR"/>
        </w:rPr>
        <w:t>). Au lieu de cela, ces offrandes appartiennent à Dieu, et le prêtre en mange une partie en tant que représentant de Dieu (</w:t>
      </w:r>
      <w:hyperlink r:id="rId144">
        <w:r>
          <w:rPr>
            <w:lang w:val="fr_FR" w:bidi="fr_FR"/>
          </w:rPr>
          <w:rPr>
            <w:color w:val="0000EE"/>
            <w:u w:val="single"/>
          </w:rPr>
          <w:t>Lv 21.21–22</w:t>
        </w:r>
      </w:hyperlink>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hyperlink r:id="rId14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hyperlink r:id="rId146">
        <w:r>
          <w:rPr>
            <w:lang w:val="fr_FR" w:bidi="fr_FR"/>
          </w:rPr>
          <w:rPr>
            <w:color w:val="0000EE"/>
            <w:u w:val="single"/>
          </w:rPr>
          <w:t>1.5</w:t>
        </w:r>
      </w:hyperlink>
      <w:r>
        <w:rPr>
          <w:lang w:val="fr_FR" w:bidi="fr_FR"/>
        </w:rPr>
        <w:t xml:space="preserve">, </w:t>
      </w:r>
      <w:hyperlink r:id="rId147">
        <w:r>
          <w:rPr>
            <w:lang w:val="fr_FR" w:bidi="fr_FR"/>
          </w:rPr>
          <w:rPr>
            <w:color w:val="0000EE"/>
            <w:u w:val="single"/>
          </w:rPr>
          <w:t>8</w:t>
        </w:r>
      </w:hyperlink>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hyperlink r:id="rId148">
        <w:r>
          <w:rPr>
            <w:lang w:val="fr_FR" w:bidi="fr_FR"/>
          </w:rPr>
          <w:rPr>
            <w:color w:val="0000EE"/>
            <w:u w:val="single"/>
          </w:rPr>
          <w:t>Nb 15.22–29</w:t>
        </w:r>
      </w:hyperlink>
      <w:r>
        <w:rPr>
          <w:lang w:val="fr_FR" w:bidi="fr_FR"/>
        </w:rPr>
        <w:t xml:space="preserve">), et est destinée à réparer une perte ou à remédier à un échec (par exemple, </w:t>
      </w:r>
      <w:hyperlink r:id="rId149">
        <w:r>
          <w:rPr>
            <w:lang w:val="fr_FR" w:bidi="fr_FR"/>
          </w:rPr>
          <w:rPr>
            <w:color w:val="0000EE"/>
            <w:u w:val="single"/>
          </w:rPr>
          <w:t>Lv 5.1–4</w:t>
        </w:r>
      </w:hyperlink>
      <w:r>
        <w:rPr>
          <w:lang w:val="fr_FR" w:bidi="fr_FR"/>
        </w:rPr>
        <w:t>). Bien que nous péchons tous, Dieu nous pardonnera si nous nous confessons (</w:t>
      </w:r>
      <w:hyperlink r:id="rId150">
        <w:r>
          <w:rPr>
            <w:lang w:val="fr_FR" w:bidi="fr_FR"/>
          </w:rPr>
          <w:rPr>
            <w:color w:val="0000EE"/>
            <w:u w:val="single"/>
          </w:rPr>
          <w:t xml:space="preserve">Ga 6.1 </w:t>
        </w:r>
      </w:hyperlink>
      <w:r>
        <w:rPr>
          <w:lang w:val="fr_FR" w:bidi="fr_FR"/>
        </w:rPr>
        <w:t xml:space="preserve">; </w:t>
      </w:r>
      <w:hyperlink r:id="rId151">
        <w:r>
          <w:rPr>
            <w:lang w:val="fr_FR" w:bidi="fr_FR"/>
          </w:rPr>
          <w:rPr>
            <w:color w:val="0000EE"/>
            <w:u w:val="single"/>
          </w:rPr>
          <w:t>1Jn 1.8–9</w:t>
        </w:r>
      </w:hyperlink>
      <w:r>
        <w:rPr>
          <w:lang w:val="fr_FR" w:bidi="fr_FR"/>
        </w:rPr>
        <w:t>). Cependant, on nous prévient de ne pas pécher "effrontément" ou "délibérément" (</w:t>
      </w:r>
      <w:hyperlink r:id="rId152">
        <w:r>
          <w:rPr>
            <w:lang w:val="fr_FR" w:bidi="fr_FR"/>
          </w:rPr>
          <w:rPr>
            <w:color w:val="0000EE"/>
            <w:u w:val="single"/>
          </w:rPr>
          <w:t xml:space="preserve">Nb 15.30–31 </w:t>
        </w:r>
      </w:hyperlink>
      <w:r>
        <w:rPr>
          <w:lang w:val="fr_FR" w:bidi="fr_FR"/>
        </w:rPr>
        <w:t xml:space="preserve">; </w:t>
      </w:r>
      <w:hyperlink r:id="rId153">
        <w:r>
          <w:rPr>
            <w:lang w:val="fr_FR" w:bidi="fr_FR"/>
          </w:rPr>
          <w:rPr>
            <w:color w:val="0000EE"/>
            <w:u w:val="single"/>
          </w:rPr>
          <w:t xml:space="preserve">Hé 6.4–6 </w:t>
        </w:r>
      </w:hyperlink>
      <w:r>
        <w:rPr>
          <w:lang w:val="fr_FR" w:bidi="fr_FR"/>
        </w:rPr>
        <w:t xml:space="preserve">; </w:t>
      </w:r>
      <w:hyperlink r:id="rId154">
        <w:r>
          <w:rPr>
            <w:lang w:val="fr_FR" w:bidi="fr_FR"/>
          </w:rPr>
          <w:rPr>
            <w:color w:val="0000EE"/>
            <w:u w:val="single"/>
          </w:rPr>
          <w:t>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hyperlink r:id="rId155">
        <w:r>
          <w:rPr>
            <w:lang w:val="fr_FR" w:bidi="fr_FR"/>
          </w:rPr>
          <w:rPr>
            <w:color w:val="0000EE"/>
            <w:u w:val="single"/>
          </w:rPr>
          <w:t>1S 1.1 — 2R 25.30</w:t>
        </w:r>
      </w:hyperlink>
      <w:r>
        <w:rPr>
          <w:lang w:val="fr_FR" w:bidi="fr_FR"/>
        </w:rPr>
        <w:t xml:space="preserve">, l'onction renvoie le plus souvent au roi d'Israël (voir </w:t>
      </w:r>
      <w:hyperlink r:id="rId156">
        <w:r>
          <w:rPr>
            <w:lang w:val="fr_FR" w:bidi="fr_FR"/>
          </w:rPr>
          <w:rPr>
            <w:color w:val="0000EE"/>
            <w:u w:val="single"/>
          </w:rPr>
          <w:t xml:space="preserve">1S 24.6 </w:t>
        </w:r>
      </w:hyperlink>
      <w:r>
        <w:rPr>
          <w:lang w:val="fr_FR" w:bidi="fr_FR"/>
        </w:rPr>
        <w:t xml:space="preserve">; </w:t>
      </w:r>
      <w:hyperlink r:id="rId157">
        <w:r>
          <w:rPr>
            <w:lang w:val="fr_FR" w:bidi="fr_FR"/>
          </w:rPr>
          <w:rPr>
            <w:color w:val="0000EE"/>
            <w:u w:val="single"/>
          </w:rPr>
          <w:t xml:space="preserve">2S 1.14 </w:t>
        </w:r>
      </w:hyperlink>
      <w:r>
        <w:rPr>
          <w:lang w:val="fr_FR" w:bidi="fr_FR"/>
        </w:rPr>
        <w:t xml:space="preserve">; </w:t>
      </w:r>
      <w:hyperlink r:id="rId158">
        <w:r>
          <w:rPr>
            <w:lang w:val="fr_FR" w:bidi="fr_FR"/>
          </w:rPr>
          <w:rPr>
            <w:color w:val="0000EE"/>
            <w:u w:val="single"/>
          </w:rPr>
          <w:t>19.21</w:t>
        </w:r>
      </w:hyperlink>
      <w:r>
        <w:rPr>
          <w:lang w:val="fr_FR" w:bidi="fr_FR"/>
        </w:rPr>
        <w:t>). Bien que tous les prêtres soient oints (</w:t>
      </w:r>
      <w:hyperlink r:id="rId159">
        <w:r>
          <w:rPr>
            <w:lang w:val="fr_FR" w:bidi="fr_FR"/>
          </w:rPr>
          <w:rPr>
            <w:color w:val="0000EE"/>
            <w:u w:val="single"/>
          </w:rPr>
          <w:t>Ex 40.13–15</w:t>
        </w:r>
      </w:hyperlink>
      <w:r>
        <w:rPr>
          <w:lang w:val="fr_FR" w:bidi="fr_FR"/>
        </w:rPr>
        <w:t>), ici le terme désigne probablement le grand prêtre car il était spécialement oint pour le service dans le Tabernacle (</w:t>
      </w:r>
      <w:hyperlink r:id="rId160">
        <w:r>
          <w:rPr>
            <w:lang w:val="fr_FR" w:bidi="fr_FR"/>
          </w:rPr>
          <w:rPr>
            <w:color w:val="0000EE"/>
            <w:u w:val="single"/>
          </w:rPr>
          <w:t xml:space="preserve">Lv 6.20 </w:t>
        </w:r>
      </w:hyperlink>
      <w:r>
        <w:rPr>
          <w:lang w:val="fr_FR" w:bidi="fr_FR"/>
        </w:rPr>
        <w:t xml:space="preserve">; </w:t>
      </w:r>
      <w:hyperlink r:id="rId161">
        <w:r>
          <w:rPr>
            <w:lang w:val="fr_FR" w:bidi="fr_FR"/>
          </w:rPr>
          <w:rPr>
            <w:color w:val="0000EE"/>
            <w:u w:val="single"/>
          </w:rPr>
          <w:t>8.12</w:t>
        </w:r>
      </w:hyperlink>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hyperlink r:id="rId162">
        <w:r>
          <w:rPr>
            <w:lang w:val="fr_FR" w:bidi="fr_FR"/>
          </w:rPr>
          <w:rPr>
            <w:color w:val="0000EE"/>
            <w:u w:val="single"/>
          </w:rPr>
          <w:t>4.3</w:t>
        </w:r>
      </w:hyperlink>
      <w:r>
        <w:rPr>
          <w:lang w:val="fr_FR" w:bidi="fr_FR"/>
        </w:rPr>
        <w:t xml:space="preserve">, </w:t>
      </w:r>
      <w:hyperlink r:id="rId163">
        <w:r>
          <w:rPr>
            <w:lang w:val="fr_FR" w:bidi="fr_FR"/>
          </w:rPr>
          <w:rPr>
            <w:color w:val="0000EE"/>
            <w:u w:val="single"/>
          </w:rPr>
          <w:t>20</w:t>
        </w:r>
      </w:hyperlink>
      <w:r>
        <w:rPr>
          <w:lang w:val="fr_FR" w:bidi="fr_FR"/>
        </w:rPr>
        <w:t>) et pour toute la communauté d'Israël (</w:t>
      </w:r>
      <w:hyperlink r:id="rId164">
        <w:r>
          <w:rPr>
            <w:lang w:val="fr_FR" w:bidi="fr_FR"/>
          </w:rPr>
          <w:rPr>
            <w:color w:val="0000EE"/>
            <w:u w:val="single"/>
          </w:rPr>
          <w:t>4.13</w:t>
        </w:r>
      </w:hyperlink>
      <w:r>
        <w:rPr>
          <w:lang w:val="fr_FR" w:bidi="fr_FR"/>
        </w:rPr>
        <w:t>), ensuite le sacrifice pour l'un des chefs d'Israël (</w:t>
      </w:r>
      <w:hyperlink r:id="rId165">
        <w:r>
          <w:rPr>
            <w:lang w:val="fr_FR" w:bidi="fr_FR"/>
          </w:rPr>
          <w:rPr>
            <w:color w:val="0000EE"/>
            <w:u w:val="single"/>
          </w:rPr>
          <w:t>4.22</w:t>
        </w:r>
      </w:hyperlink>
      <w:r>
        <w:rPr>
          <w:lang w:val="fr_FR" w:bidi="fr_FR"/>
        </w:rPr>
        <w:t>) et pour tout membre du peuple (</w:t>
      </w:r>
      <w:hyperlink r:id="rId166">
        <w:r>
          <w:rPr>
            <w:lang w:val="fr_FR" w:bidi="fr_FR"/>
          </w:rPr>
          <w:rPr>
            <w:color w:val="0000EE"/>
            <w:u w:val="single"/>
          </w:rPr>
          <w:t>4.27</w:t>
        </w:r>
      </w:hyperlink>
      <w:r>
        <w:rPr>
          <w:lang w:val="fr_FR" w:bidi="fr_FR"/>
        </w:rPr>
        <w:t>). Dans le premier cas, il faut sacrificier un taureau, un animal grand et coûteux. Il ne doit pas être mangé (</w:t>
      </w:r>
      <w:hyperlink r:id="rId167">
        <w:r>
          <w:rPr>
            <w:lang w:val="fr_FR" w:bidi="fr_FR"/>
          </w:rPr>
          <w:rPr>
            <w:color w:val="0000EE"/>
            <w:u w:val="single"/>
          </w:rPr>
          <w:t>6.30</w:t>
        </w:r>
      </w:hyperlink>
      <w:r>
        <w:rPr>
          <w:lang w:val="fr_FR" w:bidi="fr_FR"/>
        </w:rPr>
        <w:t>) mais être complètement brûlé (</w:t>
      </w:r>
      <w:hyperlink r:id="rId168">
        <w:r>
          <w:rPr>
            <w:lang w:val="fr_FR" w:bidi="fr_FR"/>
          </w:rPr>
          <w:rPr>
            <w:color w:val="0000EE"/>
            <w:u w:val="single"/>
          </w:rPr>
          <w:t>4.12</w:t>
        </w:r>
      </w:hyperlink>
      <w:r>
        <w:rPr>
          <w:lang w:val="fr_FR" w:bidi="fr_FR"/>
        </w:rPr>
        <w:t xml:space="preserve">, </w:t>
      </w:r>
      <w:hyperlink r:id="rId169">
        <w:r>
          <w:rPr>
            <w:lang w:val="fr_FR" w:bidi="fr_FR"/>
          </w:rPr>
          <w:rPr>
            <w:color w:val="0000EE"/>
            <w:u w:val="single"/>
          </w:rPr>
          <w:t>21</w:t>
        </w:r>
      </w:hyperlink>
      <w:r>
        <w:rPr>
          <w:lang w:val="fr_FR" w:bidi="fr_FR"/>
        </w:rPr>
        <w:t>), et une partie de son sang est présentée dans le Lieu Saint (</w:t>
      </w:r>
      <w:hyperlink r:id="rId170">
        <w:r>
          <w:rPr>
            <w:lang w:val="fr_FR" w:bidi="fr_FR"/>
          </w:rPr>
          <w:rPr>
            <w:color w:val="0000EE"/>
            <w:u w:val="single"/>
          </w:rPr>
          <w:t>4.6–7</w:t>
        </w:r>
      </w:hyperlink>
      <w:r>
        <w:rPr>
          <w:lang w:val="fr_FR" w:bidi="fr_FR"/>
        </w:rPr>
        <w:t xml:space="preserve">, </w:t>
      </w:r>
      <w:hyperlink r:id="rId171">
        <w:r>
          <w:rPr>
            <w:lang w:val="fr_FR" w:bidi="fr_FR"/>
          </w:rPr>
          <w:rPr>
            <w:color w:val="0000EE"/>
            <w:u w:val="single"/>
          </w:rPr>
          <w:t>17–18</w:t>
        </w:r>
      </w:hyperlink>
      <w:r>
        <w:rPr>
          <w:lang w:val="fr_FR" w:bidi="fr_FR"/>
        </w:rPr>
        <w:t>). Dans le deuxième cas, il faut un animal moins important, comme un bouc mâle pour un dirigeant laïc ou une brebis ou une chèvre pour unmembre du peuple. Le prêtre mange une partie du sacrifice de l'Israëlite (</w:t>
      </w:r>
      <w:hyperlink r:id="rId172">
        <w:r>
          <w:rPr>
            <w:lang w:val="fr_FR" w:bidi="fr_FR"/>
          </w:rPr>
          <w:rPr>
            <w:color w:val="0000EE"/>
            <w:u w:val="single"/>
          </w:rPr>
          <w:t>6.24–29</w:t>
        </w:r>
      </w:hyperlink>
      <w:r>
        <w:rPr>
          <w:lang w:val="fr_FR" w:bidi="fr_FR"/>
        </w:rPr>
        <w:t>), et le sang est présenté à l'autel de bronze dans la cour (</w:t>
      </w:r>
      <w:hyperlink r:id="rId173">
        <w:r>
          <w:rPr>
            <w:lang w:val="fr_FR" w:bidi="fr_FR"/>
          </w:rPr>
          <w:rPr>
            <w:color w:val="0000EE"/>
            <w:u w:val="single"/>
          </w:rPr>
          <w:t>4.25</w:t>
        </w:r>
      </w:hyperlink>
      <w:r>
        <w:rPr>
          <w:lang w:val="fr_FR" w:bidi="fr_FR"/>
        </w:rPr>
        <w:t xml:space="preserve">, </w:t>
      </w:r>
      <w:hyperlink r:id="rId174">
        <w:r>
          <w:rPr>
            <w:lang w:val="fr_FR" w:bidi="fr_FR"/>
          </w:rPr>
          <w:rPr>
            <w:color w:val="0000EE"/>
            <w:u w:val="single"/>
          </w:rPr>
          <w:t>30</w:t>
        </w:r>
      </w:hyperlink>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5">
        <w:r>
          <w:rPr>
            <w:lang w:val="fr_FR" w:bidi="fr_FR"/>
          </w:rPr>
          <w:rPr>
            <w:color w:val="0000EE"/>
            <w:u w:val="single"/>
          </w:rPr>
          <w:t>Jc 3.1</w:t>
        </w:r>
      </w:hyperlink>
      <w:r>
        <w:rPr>
          <w:lang w:val="fr_FR" w:bidi="fr_FR"/>
        </w:rPr>
        <w:t>) et les chefs religieux qui servent (</w:t>
      </w:r>
      <w:hyperlink r:id="rId176">
        <w:r>
          <w:rPr>
            <w:lang w:val="fr_FR" w:bidi="fr_FR"/>
          </w:rPr>
          <w:rPr>
            <w:color w:val="0000EE"/>
            <w:u w:val="single"/>
          </w:rPr>
          <w:t xml:space="preserve">Mt 23.1–33 </w:t>
        </w:r>
      </w:hyperlink>
      <w:r>
        <w:rPr>
          <w:lang w:val="fr_FR" w:bidi="fr_FR"/>
        </w:rPr>
        <w:t xml:space="preserve">; </w:t>
      </w:r>
      <w:hyperlink r:id="rId177">
        <w:r>
          <w:rPr>
            <w:lang w:val="fr_FR" w:bidi="fr_FR"/>
          </w:rPr>
          <w:rPr>
            <w:color w:val="0000EE"/>
            <w:u w:val="single"/>
          </w:rPr>
          <w:t>Lc 20.47</w:t>
        </w:r>
      </w:hyperlink>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hyperlink r:id="rId178">
        <w:r>
          <w:rPr>
            <w:lang w:val="fr_FR" w:bidi="fr_FR"/>
          </w:rPr>
          <w:rPr>
            <w:color w:val="0000EE"/>
            <w:u w:val="single"/>
          </w:rPr>
          <w:t>Ex 26.31–33</w:t>
        </w:r>
      </w:hyperlink>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hyperlink r:id="rId179">
        <w:r>
          <w:rPr>
            <w:lang w:val="fr_FR" w:bidi="fr_FR"/>
          </w:rPr>
          <w:rPr>
            <w:color w:val="0000EE"/>
            <w:u w:val="single"/>
          </w:rPr>
          <w:t>4.6</w:t>
        </w:r>
      </w:hyperlink>
      <w:r>
        <w:rPr>
          <w:lang w:val="fr_FR" w:bidi="fr_FR"/>
        </w:rPr>
        <w:t xml:space="preserve">, </w:t>
      </w:r>
      <w:hyperlink r:id="rId180">
        <w:r>
          <w:rPr>
            <w:lang w:val="fr_FR" w:bidi="fr_FR"/>
          </w:rPr>
          <w:rPr>
            <w:color w:val="0000EE"/>
            <w:u w:val="single"/>
          </w:rPr>
          <w:t>17</w:t>
        </w:r>
      </w:hyperlink>
      <w:r>
        <w:rPr>
          <w:lang w:val="fr_FR" w:bidi="fr_FR"/>
        </w:rPr>
        <w:t>) et son application sur les cornes de l'autel des parfums (</w:t>
      </w:r>
      <w:hyperlink r:id="rId181">
        <w:r>
          <w:rPr>
            <w:lang w:val="fr_FR" w:bidi="fr_FR"/>
          </w:rPr>
          <w:rPr>
            <w:color w:val="0000EE"/>
            <w:u w:val="single"/>
          </w:rPr>
          <w:t>4.7</w:t>
        </w:r>
      </w:hyperlink>
      <w:r>
        <w:rPr>
          <w:lang w:val="fr_FR" w:bidi="fr_FR"/>
        </w:rPr>
        <w:t xml:space="preserve">, </w:t>
      </w:r>
      <w:hyperlink r:id="rId182">
        <w:r>
          <w:rPr>
            <w:lang w:val="fr_FR" w:bidi="fr_FR"/>
          </w:rPr>
          <w:rPr>
            <w:color w:val="0000EE"/>
            <w:u w:val="single"/>
          </w:rPr>
          <w:t>18</w:t>
        </w:r>
      </w:hyperlink>
      <w:r>
        <w:rPr>
          <w:lang w:val="fr_FR" w:bidi="fr_FR"/>
        </w:rPr>
        <w:t xml:space="preserve">) servaient à expier le prêtre oint ou toute la communauté. Cette action démontrait la gravité des offenses expiées (cf. </w:t>
      </w:r>
      <w:hyperlink r:id="rId173">
        <w:r>
          <w:rPr>
            <w:lang w:val="fr_FR" w:bidi="fr_FR"/>
          </w:rPr>
          <w:rPr>
            <w:color w:val="0000EE"/>
            <w:u w:val="single"/>
          </w:rPr>
          <w:t>4.25</w:t>
        </w:r>
      </w:hyperlink>
      <w:r>
        <w:rPr>
          <w:lang w:val="fr_FR" w:bidi="fr_FR"/>
        </w:rPr>
        <w:t xml:space="preserve">, </w:t>
      </w:r>
      <w:hyperlink r:id="rId18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hyperlink r:id="rId179">
        <w:r>
          <w:rPr>
            <w:lang w:val="fr_FR" w:bidi="fr_FR"/>
          </w:rPr>
          <w:rPr>
            <w:color w:val="0000EE"/>
            <w:u w:val="single"/>
          </w:rPr>
          <w:t>4.6</w:t>
        </w:r>
      </w:hyperlink>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hyperlink r:id="rId184">
        <w:r>
          <w:rPr>
            <w:lang w:val="fr_FR" w:bidi="fr_FR"/>
          </w:rPr>
          <w:rPr>
            <w:color w:val="0000EE"/>
            <w:u w:val="single"/>
          </w:rPr>
          <w:t>Ex 30.1–10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6">
        <w:r>
          <w:rPr>
            <w:lang w:val="fr_FR" w:bidi="fr_FR"/>
          </w:rPr>
          <w:rPr>
            <w:color w:val="0000EE"/>
            <w:u w:val="single"/>
          </w:rPr>
          <w:t>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5">
        <w:r>
          <w:rPr>
            <w:lang w:val="fr_FR" w:bidi="fr_FR"/>
          </w:rPr>
          <w:rPr>
            <w:color w:val="0000EE"/>
            <w:u w:val="single"/>
          </w:rPr>
          <w:t xml:space="preserve">Ex 18.21–26 </w:t>
        </w:r>
      </w:hyperlink>
      <w:r>
        <w:rPr>
          <w:lang w:val="fr_FR" w:bidi="fr_FR"/>
        </w:rPr>
        <w:t xml:space="preserve">; </w:t>
      </w:r>
      <w:hyperlink r:id="rId186">
        <w:r>
          <w:rPr>
            <w:lang w:val="fr_FR" w:bidi="fr_FR"/>
          </w:rPr>
          <w:rPr>
            <w:color w:val="0000EE"/>
            <w:u w:val="single"/>
          </w:rPr>
          <w:t>Dt 22.15–19</w:t>
        </w:r>
      </w:hyperlink>
      <w:r>
        <w:rPr>
          <w:lang w:val="fr_FR" w:bidi="fr_FR"/>
        </w:rPr>
        <w:t>). Pour ce sacrifice, les anciens représentaient tout le peuple, comme ils le feront plus tard en oignant David comme roi (</w:t>
      </w:r>
      <w:hyperlink r:id="rId187">
        <w:r>
          <w:rPr>
            <w:lang w:val="fr_FR" w:bidi="fr_FR"/>
          </w:rPr>
          <w:rPr>
            <w:color w:val="0000EE"/>
            <w:u w:val="single"/>
          </w:rPr>
          <w:t>2S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hyperlink r:id="rId188">
        <w:r>
          <w:rPr>
            <w:lang w:val="fr_FR" w:bidi="fr_FR"/>
          </w:rPr>
          <w:rPr>
            <w:color w:val="0000EE"/>
            <w:u w:val="single"/>
          </w:rPr>
          <w:t>4.26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 xml:space="preserve">35 </w:t>
        </w:r>
      </w:hyperlink>
      <w:r>
        <w:rPr>
          <w:lang w:val="fr_FR" w:bidi="fr_FR"/>
        </w:rPr>
        <w:t xml:space="preserve">; </w:t>
      </w:r>
      <w:hyperlink r:id="rId191">
        <w:r>
          <w:rPr>
            <w:lang w:val="fr_FR" w:bidi="fr_FR"/>
          </w:rPr>
          <w:rPr>
            <w:color w:val="0000EE"/>
            <w:u w:val="single"/>
          </w:rPr>
          <w:t>5.10</w:t>
        </w:r>
      </w:hyperlink>
      <w:r>
        <w:rPr>
          <w:lang w:val="fr_FR" w:bidi="fr_FR"/>
        </w:rPr>
        <w:t xml:space="preserve">, </w:t>
      </w:r>
      <w:hyperlink r:id="rId192">
        <w:r>
          <w:rPr>
            <w:lang w:val="fr_FR" w:bidi="fr_FR"/>
          </w:rPr>
          <w:rPr>
            <w:color w:val="0000EE"/>
            <w:u w:val="single"/>
          </w:rPr>
          <w:t>13</w:t>
        </w:r>
      </w:hyperlink>
      <w:r>
        <w:rPr>
          <w:lang w:val="fr_FR" w:bidi="fr_FR"/>
        </w:rPr>
        <w:t xml:space="preserve">, </w:t>
      </w:r>
      <w:hyperlink r:id="rId193">
        <w:r>
          <w:rPr>
            <w:lang w:val="fr_FR" w:bidi="fr_FR"/>
          </w:rPr>
          <w:rPr>
            <w:color w:val="0000EE"/>
            <w:u w:val="single"/>
          </w:rPr>
          <w:t>16</w:t>
        </w:r>
      </w:hyperlink>
      <w:r>
        <w:rPr>
          <w:lang w:val="fr_FR" w:bidi="fr_FR"/>
        </w:rPr>
        <w:t xml:space="preserve">, </w:t>
      </w:r>
      <w:hyperlink r:id="rId194">
        <w:r>
          <w:rPr>
            <w:lang w:val="fr_FR" w:bidi="fr_FR"/>
          </w:rPr>
          <w:rPr>
            <w:color w:val="0000EE"/>
            <w:u w:val="single"/>
          </w:rPr>
          <w:t xml:space="preserve">18 </w:t>
        </w:r>
      </w:hyperlink>
      <w:r>
        <w:rPr>
          <w:lang w:val="fr_FR" w:bidi="fr_FR"/>
        </w:rPr>
        <w:t xml:space="preserve">; </w:t>
      </w:r>
      <w:hyperlink r:id="rId195">
        <w:r>
          <w:rPr>
            <w:lang w:val="fr_FR" w:bidi="fr_FR"/>
          </w:rPr>
          <w:rPr>
            <w:color w:val="0000EE"/>
            <w:u w:val="single"/>
          </w:rPr>
          <w:t xml:space="preserve">6.7 </w:t>
        </w:r>
      </w:hyperlink>
      <w:r>
        <w:rPr>
          <w:lang w:val="fr_FR" w:bidi="fr_FR"/>
        </w:rPr>
        <w:t xml:space="preserve">; </w:t>
      </w:r>
      <w:hyperlink r:id="rId196">
        <w:r>
          <w:rPr>
            <w:lang w:val="fr_FR" w:bidi="fr_FR"/>
          </w:rPr>
          <w:rPr>
            <w:color w:val="0000EE"/>
            <w:u w:val="single"/>
          </w:rPr>
          <w:t xml:space="preserve">19.22 </w:t>
        </w:r>
      </w:hyperlink>
      <w:r>
        <w:rPr>
          <w:lang w:val="fr_FR" w:bidi="fr_FR"/>
        </w:rPr>
        <w:t xml:space="preserve">; </w:t>
      </w:r>
      <w:hyperlink r:id="rId197">
        <w:r>
          <w:rPr>
            <w:lang w:val="fr_FR" w:bidi="fr_FR"/>
          </w:rPr>
          <w:rPr>
            <w:color w:val="0000EE"/>
            <w:u w:val="single"/>
          </w:rPr>
          <w:t>Nb 15.25</w:t>
        </w:r>
      </w:hyperlink>
      <w:r>
        <w:rPr>
          <w:lang w:val="fr_FR" w:bidi="fr_FR"/>
        </w:rPr>
        <w:t xml:space="preserve">, </w:t>
      </w:r>
      <w:hyperlink r:id="rId198">
        <w:r>
          <w:rPr>
            <w:lang w:val="fr_FR" w:bidi="fr_FR"/>
          </w:rPr>
          <w:rPr>
            <w:color w:val="0000EE"/>
            <w:u w:val="single"/>
          </w:rPr>
          <w:t>26</w:t>
        </w:r>
      </w:hyperlink>
      <w:r>
        <w:rPr>
          <w:lang w:val="fr_FR" w:bidi="fr_FR"/>
        </w:rPr>
        <w:t xml:space="preserve">, </w:t>
      </w:r>
      <w:hyperlink r:id="rId199">
        <w:r>
          <w:rPr>
            <w:lang w:val="fr_FR" w:bidi="fr_FR"/>
          </w:rPr>
          <w:rPr>
            <w:color w:val="0000EE"/>
            <w:u w:val="single"/>
          </w:rPr>
          <w:t>28</w:t>
        </w:r>
      </w:hyperlink>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hyperlink r:id="rId34">
        <w:r>
          <w:rPr>
            <w:lang w:val="fr_FR" w:bidi="fr_FR"/>
          </w:rPr>
          <w:rPr>
            <w:color w:val="0000EE"/>
            <w:u w:val="single"/>
          </w:rPr>
          <w:t>4.15</w:t>
        </w:r>
      </w:hyperlink>
      <w:r>
        <w:rPr>
          <w:lang w:val="fr_FR" w:bidi="fr_FR"/>
        </w:rPr>
        <w:t xml:space="preserve">), les chefs de tribu et les chefs de famille (voir </w:t>
      </w:r>
      <w:hyperlink r:id="rId200">
        <w:r>
          <w:rPr>
            <w:lang w:val="fr_FR" w:bidi="fr_FR"/>
          </w:rPr>
          <w:rPr>
            <w:color w:val="0000EE"/>
            <w:u w:val="single"/>
          </w:rPr>
          <w:t>Nb 1.16</w:t>
        </w:r>
      </w:hyperlink>
      <w:r>
        <w:rPr>
          <w:lang w:val="fr_FR" w:bidi="fr_FR"/>
        </w:rPr>
        <w:t xml:space="preserve">, </w:t>
      </w:r>
      <w:hyperlink r:id="rId201">
        <w:r>
          <w:rPr>
            <w:lang w:val="fr_FR" w:bidi="fr_FR"/>
          </w:rPr>
          <w:rPr>
            <w:color w:val="0000EE"/>
            <w:u w:val="single"/>
          </w:rPr>
          <w:t xml:space="preserve">44 </w:t>
        </w:r>
      </w:hyperlink>
      <w:r>
        <w:rPr>
          <w:lang w:val="fr_FR" w:bidi="fr_FR"/>
        </w:rPr>
        <w:t xml:space="preserve">; </w:t>
      </w:r>
      <w:hyperlink r:id="rId202">
        <w:r>
          <w:rPr>
            <w:lang w:val="fr_FR" w:bidi="fr_FR"/>
          </w:rPr>
          <w:rPr>
            <w:color w:val="0000EE"/>
            <w:u w:val="single"/>
          </w:rPr>
          <w:t>1R 8.1</w:t>
        </w:r>
      </w:hyperlink>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hyperlink r:id="rId203">
        <w:r>
          <w:rPr>
            <w:lang w:val="fr_FR" w:bidi="fr_FR"/>
          </w:rPr>
          <w:rPr>
            <w:color w:val="0000EE"/>
            <w:u w:val="single"/>
          </w:rPr>
          <w:t>4.3–21</w:t>
        </w:r>
      </w:hyperlink>
      <w:r>
        <w:rPr>
          <w:lang w:val="fr_FR" w:bidi="fr_FR"/>
        </w:rPr>
        <w:t xml:space="preserve">), qui étaient des animaux de moindre valeur. Le sang du sacrifice n'entrait pas dans le Lieu Saint ; on s'en débarassait dans la cour du Tabernacle. Comme pour le sacrifice de communion (ch </w:t>
      </w:r>
      <w:hyperlink r:id="rId204">
        <w:r>
          <w:rPr>
            <w:lang w:val="fr_FR" w:bidi="fr_FR"/>
          </w:rPr>
          <w:rPr>
            <w:color w:val="0000EE"/>
            <w:u w:val="single"/>
          </w:rPr>
          <w:t>3</w:t>
        </w:r>
      </w:hyperlink>
      <w:r>
        <w:rPr>
          <w:lang w:val="fr_FR" w:bidi="fr_FR"/>
        </w:rPr>
        <w:t>), la graisse et certains organes internes étaient brûlés sur l'autel. Cependant, on donnait le reste de la chair au prêtre comme nourriture pour lui-même et les hommes de sa famille (</w:t>
      </w:r>
      <w:hyperlink r:id="rId205">
        <w:r>
          <w:rPr>
            <w:lang w:val="fr_FR" w:bidi="fr_FR"/>
          </w:rPr>
          <w:rPr>
            <w:color w:val="0000EE"/>
            <w:u w:val="single"/>
          </w:rPr>
          <w:t>6.29</w:t>
        </w:r>
      </w:hyperlink>
      <w:r>
        <w:rPr>
          <w:lang w:val="fr_FR" w:bidi="fr_FR"/>
        </w:rPr>
        <w:t>), et il fallait la manger dans un lieu sacré (</w:t>
      </w:r>
      <w:hyperlink r:id="rId206">
        <w:r>
          <w:rPr>
            <w:lang w:val="fr_FR" w:bidi="fr_FR"/>
          </w:rPr>
          <w:rPr>
            <w:color w:val="0000EE"/>
            <w:u w:val="single"/>
          </w:rPr>
          <w:t xml:space="preserve">6.26 </w:t>
        </w:r>
      </w:hyperlink>
      <w:r>
        <w:rPr>
          <w:lang w:val="fr_FR" w:bidi="fr_FR"/>
        </w:rPr>
        <w:t xml:space="preserve">; cf. </w:t>
      </w:r>
      <w:hyperlink r:id="rId207">
        <w:r>
          <w:rPr>
            <w:lang w:val="fr_FR" w:bidi="fr_FR"/>
          </w:rPr>
          <w:rPr>
            <w:color w:val="0000EE"/>
            <w:u w:val="single"/>
          </w:rPr>
          <w:t>10.16–20</w:t>
        </w:r>
      </w:hyperlink>
      <w:r>
        <w:rPr>
          <w:lang w:val="fr_FR" w:bidi="fr_FR"/>
        </w:rPr>
        <w:t>). Un chef laïc devait offrir un bouc (</w:t>
      </w:r>
      <w:hyperlink r:id="rId208">
        <w:r>
          <w:rPr>
            <w:lang w:val="fr_FR" w:bidi="fr_FR"/>
          </w:rPr>
          <w:rPr>
            <w:color w:val="0000EE"/>
            <w:u w:val="single"/>
          </w:rPr>
          <w:t>4.23</w:t>
        </w:r>
      </w:hyperlink>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09">
        <w:r>
          <w:rPr>
            <w:lang w:val="fr_FR" w:bidi="fr_FR"/>
          </w:rPr>
          <w:rPr>
            <w:color w:val="0000EE"/>
            <w:u w:val="single"/>
          </w:rPr>
          <w:t xml:space="preserve">5.7–8 </w:t>
        </w:r>
      </w:hyperlink>
      <w:r>
        <w:rPr>
          <w:lang w:val="fr_FR" w:bidi="fr_FR"/>
        </w:rPr>
        <w:t xml:space="preserve">; </w:t>
      </w:r>
      <w:hyperlink r:id="rId210">
        <w:r>
          <w:rPr>
            <w:lang w:val="fr_FR" w:bidi="fr_FR"/>
          </w:rPr>
          <w:rPr>
            <w:color w:val="0000EE"/>
            <w:u w:val="single"/>
          </w:rPr>
          <w:t>12.6</w:t>
        </w:r>
      </w:hyperlink>
      <w:r>
        <w:rPr>
          <w:lang w:val="fr_FR" w:bidi="fr_FR"/>
        </w:rPr>
        <w:t xml:space="preserve">, </w:t>
      </w:r>
      <w:hyperlink r:id="rId65">
        <w:r>
          <w:rPr>
            <w:lang w:val="fr_FR" w:bidi="fr_FR"/>
          </w:rPr>
          <w:rPr>
            <w:color w:val="0000EE"/>
            <w:u w:val="single"/>
          </w:rPr>
          <w:t xml:space="preserve">8 </w:t>
        </w:r>
      </w:hyperlink>
      <w:r>
        <w:rPr>
          <w:lang w:val="fr_FR" w:bidi="fr_FR"/>
        </w:rPr>
        <w:t xml:space="preserve">; cf. </w:t>
      </w:r>
      <w:hyperlink r:id="rId66">
        <w:r>
          <w:rPr>
            <w:lang w:val="fr_FR" w:bidi="fr_FR"/>
          </w:rPr>
          <w:rPr>
            <w:color w:val="0000EE"/>
            <w:u w:val="single"/>
          </w:rPr>
          <w:t>Lc 2.24</w:t>
        </w:r>
      </w:hyperlink>
      <w:r>
        <w:rPr>
          <w:lang w:val="fr_FR" w:bidi="fr_FR"/>
        </w:rPr>
        <w:t>). Les plus pauvres pouvaient offrir environ un kilo de farine (</w:t>
      </w:r>
      <w:hyperlink r:id="rId211">
        <w:r>
          <w:rPr>
            <w:lang w:val="fr_FR" w:bidi="fr_FR"/>
          </w:rPr>
          <w:rPr>
            <w:color w:val="0000EE"/>
            <w:u w:val="single"/>
          </w:rPr>
          <w:t>Lv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xml:space="preserve">). Cependant, comme tous les sacrifices utilisés pour l'expiation, l'animal devait être sans défaut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hyperlink r:id="rId212">
        <w:r>
          <w:rPr>
            <w:lang w:val="fr_FR" w:bidi="fr_FR"/>
          </w:rPr>
          <w:rPr>
            <w:color w:val="0000EE"/>
            <w:u w:val="single"/>
          </w:rPr>
          <w:t>1.3–5</w:t>
        </w:r>
      </w:hyperlink>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hyperlink r:id="rId173">
        <w:r>
          <w:rPr>
            <w:lang w:val="fr_FR" w:bidi="fr_FR"/>
          </w:rPr>
          <w:rPr>
            <w:color w:val="0000EE"/>
            <w:u w:val="single"/>
          </w:rPr>
          <w:t>4.25</w:t>
        </w:r>
      </w:hyperlink>
      <w:r>
        <w:rPr>
          <w:lang w:val="fr_FR" w:bidi="fr_FR"/>
        </w:rPr>
        <w:t>) ou pour un israélite laïc (</w:t>
      </w:r>
      <w:hyperlink r:id="rId174">
        <w:r>
          <w:rPr>
            <w:lang w:val="fr_FR" w:bidi="fr_FR"/>
          </w:rPr>
          <w:rPr>
            <w:color w:val="0000EE"/>
            <w:u w:val="single"/>
          </w:rPr>
          <w:t>4.30</w:t>
        </w:r>
      </w:hyperlink>
      <w:r>
        <w:rPr>
          <w:lang w:val="fr_FR" w:bidi="fr_FR"/>
        </w:rPr>
        <w:t xml:space="preserve">, </w:t>
      </w:r>
      <w:hyperlink r:id="rId213">
        <w:r>
          <w:rPr>
            <w:lang w:val="fr_FR" w:bidi="fr_FR"/>
          </w:rPr>
          <w:rPr>
            <w:color w:val="0000EE"/>
            <w:u w:val="single"/>
          </w:rPr>
          <w:t>34</w:t>
        </w:r>
      </w:hyperlink>
      <w:r>
        <w:rPr>
          <w:lang w:val="fr_FR" w:bidi="fr_FR"/>
        </w:rPr>
        <w:t>) ne devait pas entrer dans le Lieu Saint. De plus, une partie de la viande devait être mangée par le prêtre qui avait célébré le sacrifice (</w:t>
      </w:r>
      <w:hyperlink r:id="rId172">
        <w:r>
          <w:rPr>
            <w:lang w:val="fr_FR" w:bidi="fr_FR"/>
          </w:rPr>
          <w:rPr>
            <w:color w:val="0000EE"/>
            <w:u w:val="single"/>
          </w:rPr>
          <w:t>6.24–29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hyperlink r:id="rId214">
        <w:r>
          <w:rPr>
            <w:lang w:val="fr_FR" w:bidi="fr_FR"/>
          </w:rPr>
          <w:rPr>
            <w:color w:val="0000EE"/>
            <w:u w:val="single"/>
          </w:rPr>
          <w:t xml:space="preserve">Am 3.2 </w:t>
        </w:r>
      </w:hyperlink>
      <w:r>
        <w:rPr>
          <w:lang w:val="fr_FR" w:bidi="fr_FR"/>
        </w:rPr>
        <w:t xml:space="preserve">; </w:t>
      </w:r>
      <w:hyperlink r:id="rId215">
        <w:r>
          <w:rPr>
            <w:lang w:val="fr_FR" w:bidi="fr_FR"/>
          </w:rPr>
          <w:rPr>
            <w:color w:val="0000EE"/>
            <w:u w:val="single"/>
          </w:rPr>
          <w:t xml:space="preserve">Mt 25.14–30 </w:t>
        </w:r>
      </w:hyperlink>
      <w:r>
        <w:rPr>
          <w:lang w:val="fr_FR" w:bidi="fr_FR"/>
        </w:rPr>
        <w:t xml:space="preserve">; </w:t>
      </w:r>
      <w:hyperlink r:id="rId175">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hyperlink r:id="rId216">
        <w:r>
          <w:rPr>
            <w:lang w:val="fr_FR" w:bidi="fr_FR"/>
          </w:rPr>
          <w:rPr>
            <w:color w:val="0000EE"/>
            <w:u w:val="single"/>
          </w:rPr>
          <w:t>4.2</w:t>
        </w:r>
      </w:hyperlink>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hyperlink r:id="rId217">
        <w:r>
          <w:rPr>
            <w:lang w:val="fr_FR" w:bidi="fr_FR"/>
          </w:rPr>
          <w:rPr>
            <w:color w:val="0000EE"/>
            <w:u w:val="single"/>
          </w:rPr>
          <w:t>11.1–15.33</w:t>
        </w:r>
      </w:hyperlink>
      <w:r>
        <w:rPr>
          <w:lang w:val="fr_FR" w:bidi="fr_FR"/>
        </w:rPr>
        <w:t xml:space="preserve">), mais sur l'aptitude à participer au culte ou, dans le cas des animaux, l'aptitude au sacrifice ou à la consommation humaine. Une liste d'animaux purs et impurs se trouve aux versets </w:t>
      </w:r>
      <w:hyperlink r:id="rId218">
        <w:r>
          <w:rPr>
            <w:lang w:val="fr_FR" w:bidi="fr_FR"/>
          </w:rPr>
          <w:rPr>
            <w:color w:val="0000EE"/>
            <w:u w:val="single"/>
          </w:rPr>
          <w:t>11.1–47</w:t>
        </w:r>
      </w:hyperlink>
      <w:r>
        <w:rPr>
          <w:lang w:val="fr_FR" w:bidi="fr_FR"/>
        </w:rPr>
        <w:t>. Pour devenir pur après avoir touché un animal impur il faut simplement laver ses vêtements et rester à l'écart de la communauté jusqu'au soir (</w:t>
      </w:r>
      <w:hyperlink r:id="rId219">
        <w:r>
          <w:rPr>
            <w:lang w:val="fr_FR" w:bidi="fr_FR"/>
          </w:rPr>
          <w:rPr>
            <w:color w:val="0000EE"/>
            <w:u w:val="single"/>
          </w:rPr>
          <w:t>11.25</w:t>
        </w:r>
      </w:hyperlink>
      <w:r>
        <w:rPr>
          <w:lang w:val="fr_FR" w:bidi="fr_FR"/>
        </w:rPr>
        <w:t>). Par conséquence, il est fort probable que l'exigence de ce sacrifice pour le péché indique que la personne n'a pas suivi la procédure pour se purifier (</w:t>
      </w:r>
      <w:hyperlink r:id="rId220">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hyperlink r:id="rId217">
        <w:r>
          <w:rPr>
            <w:lang w:val="fr_FR" w:bidi="fr_FR"/>
          </w:rPr>
          <w:rPr>
            <w:color w:val="0000EE"/>
            <w:u w:val="single"/>
          </w:rPr>
          <w:t>11–15</w:t>
        </w:r>
      </w:hyperlink>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hyperlink r:id="rId221">
        <w:r>
          <w:rPr>
            <w:lang w:val="fr_FR" w:bidi="fr_FR"/>
          </w:rPr>
          <w:rPr>
            <w:color w:val="0000EE"/>
            <w:u w:val="single"/>
          </w:rPr>
          <w:t>Ex 20.7</w:t>
        </w:r>
      </w:hyperlink>
      <w:r>
        <w:rPr>
          <w:lang w:val="fr_FR" w:bidi="fr_FR"/>
        </w:rPr>
        <w:t xml:space="preserve">). Par conséquent, les serments doivent être tenus (voir </w:t>
      </w:r>
      <w:hyperlink r:id="rId222">
        <w:r>
          <w:rPr>
            <w:lang w:val="fr_FR" w:bidi="fr_FR"/>
          </w:rPr>
          <w:rPr>
            <w:color w:val="0000EE"/>
            <w:u w:val="single"/>
          </w:rPr>
          <w:t xml:space="preserve">Nb 30.2 </w:t>
        </w:r>
      </w:hyperlink>
      <w:r>
        <w:rPr>
          <w:lang w:val="fr_FR" w:bidi="fr_FR"/>
        </w:rPr>
        <w:t xml:space="preserve">; </w:t>
      </w:r>
      <w:hyperlink r:id="rId223">
        <w:r>
          <w:rPr>
            <w:lang w:val="fr_FR" w:bidi="fr_FR"/>
          </w:rPr>
          <w:rPr>
            <w:color w:val="0000EE"/>
            <w:u w:val="single"/>
          </w:rPr>
          <w:t xml:space="preserve">Dt 23.21–23 </w:t>
        </w:r>
      </w:hyperlink>
      <w:r>
        <w:rPr>
          <w:lang w:val="fr_FR" w:bidi="fr_FR"/>
        </w:rPr>
        <w:t xml:space="preserve">; </w:t>
      </w:r>
      <w:hyperlink r:id="rId224">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5">
        <w:r>
          <w:rPr>
            <w:lang w:val="fr_FR" w:bidi="fr_FR"/>
          </w:rPr>
          <w:rPr>
            <w:color w:val="0000EE"/>
            <w:u w:val="single"/>
          </w:rPr>
          <w:t xml:space="preserve">5.17 </w:t>
        </w:r>
      </w:hyperlink>
      <w:r>
        <w:rPr>
          <w:lang w:val="fr_FR" w:bidi="fr_FR"/>
        </w:rPr>
        <w:t xml:space="preserve">; </w:t>
      </w:r>
      <w:hyperlink r:id="rId226">
        <w:r>
          <w:rPr>
            <w:lang w:val="fr_FR" w:bidi="fr_FR"/>
          </w:rPr>
          <w:rPr>
            <w:color w:val="0000EE"/>
            <w:u w:val="single"/>
          </w:rPr>
          <w:t>Jc 4.17</w:t>
        </w:r>
      </w:hyperlink>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hyperlink r:id="rId227">
        <w:r>
          <w:rPr>
            <w:lang w:val="fr_FR" w:bidi="fr_FR"/>
          </w:rPr>
          <w:rPr>
            <w:color w:val="0000EE"/>
            <w:u w:val="single"/>
          </w:rPr>
          <w:t>5.1–5</w:t>
        </w:r>
      </w:hyperlink>
      <w:r>
        <w:rPr>
          <w:lang w:val="fr_FR" w:bidi="fr_FR"/>
        </w:rPr>
        <w:t xml:space="preserve"> conviennent mieux à un laïc, donc un sacrifice féminin est permis, conformément au principe démontré aux versets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hyperlink r:id="rId228">
        <w:r>
          <w:rPr>
            <w:lang w:val="fr_FR" w:bidi="fr_FR"/>
          </w:rPr>
          <w:rPr>
            <w:color w:val="0000EE"/>
            <w:u w:val="single"/>
          </w:rPr>
          <w:t xml:space="preserve">4.22–35 </w:t>
        </w:r>
      </w:hyperlink>
      <w:r>
        <w:rPr>
          <w:lang w:val="fr_FR" w:bidi="fr_FR"/>
        </w:rPr>
        <w:t xml:space="preserve">; </w:t>
      </w:r>
      <w:hyperlink r:id="rId229">
        <w:r>
          <w:rPr>
            <w:lang w:val="fr_FR" w:bidi="fr_FR"/>
          </w:rPr>
          <w:rPr>
            <w:color w:val="0000EE"/>
            <w:u w:val="single"/>
          </w:rPr>
          <w:t>6.24–30</w:t>
        </w:r>
      </w:hyperlink>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hyperlink r:id="rId64">
        <w:r>
          <w:rPr>
            <w:lang w:val="fr_FR" w:bidi="fr_FR"/>
          </w:rPr>
          <w:rPr>
            <w:color w:val="0000EE"/>
            <w:u w:val="single"/>
          </w:rPr>
          <w:t>5.7</w:t>
        </w:r>
      </w:hyperlink>
      <w:r>
        <w:rPr>
          <w:lang w:val="fr_FR" w:bidi="fr_FR"/>
        </w:rPr>
        <w:t xml:space="preserve">) pour ceux trop pauvres pour se permettre un agneau (cf. </w:t>
      </w:r>
      <w:hyperlink r:id="rId230">
        <w:r>
          <w:rPr>
            <w:lang w:val="fr_FR" w:bidi="fr_FR"/>
          </w:rPr>
          <w:rPr>
            <w:color w:val="0000EE"/>
            <w:u w:val="single"/>
          </w:rPr>
          <w:t>1.14–17</w:t>
        </w:r>
      </w:hyperlink>
      <w:r>
        <w:rPr>
          <w:lang w:val="fr_FR" w:bidi="fr_FR"/>
        </w:rPr>
        <w:t>). Bien qu'un sacrifice animal soit généralement requis pour l'expiation (</w:t>
      </w:r>
      <w:hyperlink r:id="rId231">
        <w:r>
          <w:rPr>
            <w:lang w:val="fr_FR" w:bidi="fr_FR"/>
          </w:rPr>
          <w:rPr>
            <w:color w:val="0000EE"/>
            <w:u w:val="single"/>
          </w:rPr>
          <w:t>17.11</w:t>
        </w:r>
      </w:hyperlink>
      <w:r>
        <w:rPr>
          <w:lang w:val="fr_FR" w:bidi="fr_FR"/>
        </w:rPr>
        <w:t>), Dieu dans sa bonté autorise le sacrifice sans sang de farine si le fidèle ne peut même pas se permettre deux oiseaux (</w:t>
      </w:r>
      <w:hyperlink r:id="rId211">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hyperlink r:id="rId232">
        <w:r>
          <w:rPr>
            <w:lang w:val="fr_FR" w:bidi="fr_FR"/>
          </w:rPr>
          <w:rPr>
            <w:color w:val="0000EE"/>
            <w:u w:val="single"/>
          </w:rPr>
          <w:t>2.1</w:t>
        </w:r>
      </w:hyperlink>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hyperlink r:id="rId233">
        <w:r>
          <w:rPr>
            <w:lang w:val="fr_FR" w:bidi="fr_FR"/>
          </w:rPr>
          <w:rPr>
            <w:color w:val="0000EE"/>
            <w:u w:val="single"/>
          </w:rPr>
          <w:t>5.14–16</w:t>
        </w:r>
      </w:hyperlink>
      <w:r>
        <w:rPr>
          <w:lang w:val="fr_FR" w:bidi="fr_FR"/>
        </w:rPr>
        <w:t>) ou séculiers (</w:t>
      </w:r>
      <w:hyperlink r:id="rId234">
        <w:r>
          <w:rPr>
            <w:lang w:val="fr_FR" w:bidi="fr_FR"/>
          </w:rPr>
          <w:rPr>
            <w:color w:val="0000EE"/>
            <w:u w:val="single"/>
          </w:rPr>
          <w:t>6.1–7</w:t>
        </w:r>
      </w:hyperlink>
      <w:r>
        <w:rPr>
          <w:lang w:val="fr_FR" w:bidi="fr_FR"/>
        </w:rPr>
        <w:t>). Elle implique une restitution ainsi qu'une compensation pour la perte (</w:t>
      </w:r>
      <w:hyperlink r:id="rId193">
        <w:r>
          <w:rPr>
            <w:lang w:val="fr_FR" w:bidi="fr_FR"/>
          </w:rPr>
          <w:rPr>
            <w:color w:val="0000EE"/>
            <w:u w:val="single"/>
          </w:rPr>
          <w:t xml:space="preserve">5.16 </w:t>
        </w:r>
      </w:hyperlink>
      <w:r>
        <w:rPr>
          <w:lang w:val="fr_FR" w:bidi="fr_FR"/>
        </w:rPr>
        <w:t xml:space="preserve">; </w:t>
      </w:r>
      <w:hyperlink r:id="rId235">
        <w:r>
          <w:rPr>
            <w:lang w:val="fr_FR" w:bidi="fr_FR"/>
          </w:rPr>
          <w:rPr>
            <w:color w:val="0000EE"/>
            <w:u w:val="single"/>
          </w:rPr>
          <w:t>6.5</w:t>
        </w:r>
      </w:hyperlink>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hyperlink r:id="rId236">
        <w:r>
          <w:rPr>
            <w:lang w:val="fr_FR" w:bidi="fr_FR"/>
          </w:rPr>
          <w:rPr>
            <w:color w:val="0000EE"/>
            <w:u w:val="single"/>
          </w:rPr>
          <w:t>5.14–6.7</w:t>
        </w:r>
      </w:hyperlink>
      <w:r>
        <w:rPr>
          <w:lang w:val="fr_FR" w:bidi="fr_FR"/>
        </w:rPr>
        <w:t xml:space="preserve">), la perte impliquée n'est pas seulement un échec aux yeux de Dieu, comme avec le sacrifice pour le péché, mais aussi une perte de biens pour une autre personne ou pour le sanctuaire. Cf. </w:t>
      </w:r>
      <w:hyperlink r:id="rId237">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2">
        <w:r>
          <w:rPr>
            <w:lang w:val="fr_FR" w:bidi="fr_FR"/>
          </w:rPr>
          <w:rPr>
            <w:color w:val="0000EE"/>
            <w:u w:val="single"/>
          </w:rPr>
          <w:t>Nb 15.30–31</w:t>
        </w:r>
      </w:hyperlink>
      <w:r>
        <w:rPr>
          <w:lang w:val="fr_FR" w:bidi="fr_FR"/>
        </w:rPr>
        <w:t xml:space="preserve">), aucun moyen n'est spécifié pour son expiation. Aucun croyant dévoué ne continue délibérément à pécher (voir </w:t>
      </w:r>
      <w:hyperlink r:id="rId238">
        <w:r>
          <w:rPr>
            <w:lang w:val="fr_FR" w:bidi="fr_FR"/>
          </w:rPr>
          <w:rPr>
            <w:color w:val="0000EE"/>
            <w:u w:val="single"/>
          </w:rPr>
          <w:t>1Jn 3.9</w:t>
        </w:r>
      </w:hyperlink>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39">
        <w:r>
          <w:rPr>
            <w:lang w:val="fr_FR" w:bidi="fr_FR"/>
          </w:rPr>
          <w:rPr>
            <w:color w:val="0000EE"/>
            <w:u w:val="single"/>
          </w:rPr>
          <w:t>22.14</w:t>
        </w:r>
      </w:hyperlink>
      <w:r>
        <w:rPr>
          <w:lang w:val="fr_FR" w:bidi="fr_FR"/>
        </w:rPr>
        <w:t>) ou oublie la dîme (</w:t>
      </w:r>
      <w:hyperlink r:id="rId240">
        <w:r>
          <w:rPr>
            <w:lang w:val="fr_FR" w:bidi="fr_FR"/>
          </w:rPr>
          <w:rPr>
            <w:color w:val="0000EE"/>
            <w:u w:val="single"/>
          </w:rPr>
          <w:t>27.31</w:t>
        </w:r>
      </w:hyperlink>
      <w:r>
        <w:rPr>
          <w:lang w:val="fr_FR" w:bidi="fr_FR"/>
        </w:rPr>
        <w:t>). On retrouve une surtaxe similaire dans le rachat d'un animal (</w:t>
      </w:r>
      <w:hyperlink r:id="rId241">
        <w:r>
          <w:rPr>
            <w:lang w:val="fr_FR" w:bidi="fr_FR"/>
          </w:rPr>
          <w:rPr>
            <w:color w:val="0000EE"/>
            <w:u w:val="single"/>
          </w:rPr>
          <w:t>27.13</w:t>
        </w:r>
      </w:hyperlink>
      <w:r>
        <w:rPr>
          <w:lang w:val="fr_FR" w:bidi="fr_FR"/>
        </w:rPr>
        <w:t xml:space="preserve">, </w:t>
      </w:r>
      <w:hyperlink r:id="rId24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3">
        <w:r>
          <w:rPr>
            <w:lang w:val="fr_FR" w:bidi="fr_FR"/>
          </w:rPr>
          <w:rPr>
            <w:color w:val="0000EE"/>
            <w:u w:val="single"/>
          </w:rPr>
          <w:t xml:space="preserve">5.14–16 </w:t>
        </w:r>
      </w:hyperlink>
      <w:r>
        <w:rPr>
          <w:lang w:val="fr_FR" w:bidi="fr_FR"/>
        </w:rPr>
        <w:t xml:space="preserve">; </w:t>
      </w:r>
      <w:hyperlink r:id="rId23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3">
        <w:r>
          <w:rPr>
            <w:lang w:val="fr_FR" w:bidi="fr_FR"/>
          </w:rPr>
          <w:rPr>
            <w:color w:val="0000EE"/>
            <w:u w:val="single"/>
          </w:rPr>
          <w:t xml:space="preserve">6.5–7 </w:t>
        </w:r>
      </w:hyperlink>
      <w:r>
        <w:rPr>
          <w:lang w:val="fr_FR" w:bidi="fr_FR"/>
        </w:rPr>
        <w:t xml:space="preserve">; cf. </w:t>
      </w:r>
      <w:hyperlink r:id="rId237">
        <w:r>
          <w:rPr>
            <w:lang w:val="fr_FR" w:bidi="fr_FR"/>
          </w:rPr>
          <w:rPr>
            <w:color w:val="0000EE"/>
            <w:u w:val="single"/>
          </w:rPr>
          <w:t>Mt 5.23–24</w:t>
        </w:r>
      </w:hyperlink>
      <w:r>
        <w:rPr>
          <w:lang w:val="fr_FR" w:bidi="fr_FR"/>
        </w:rPr>
        <w:t>). Contrairement aux offenses aux biens sacrés (</w:t>
      </w:r>
      <w:hyperlink r:id="rId233">
        <w:r>
          <w:rPr>
            <w:lang w:val="fr_FR" w:bidi="fr_FR"/>
          </w:rPr>
          <w:rPr>
            <w:color w:val="0000EE"/>
            <w:u w:val="single"/>
          </w:rPr>
          <w:t>Lv 5.14–16</w:t>
        </w:r>
      </w:hyperlink>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4">
        <w:r>
          <w:rPr>
            <w:lang w:val="fr_FR" w:bidi="fr_FR"/>
          </w:rPr>
          <w:rPr>
            <w:color w:val="0000EE"/>
            <w:u w:val="single"/>
          </w:rPr>
          <w:t>Ex 22.1–15</w:t>
        </w:r>
      </w:hyperlink>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hyperlink r:id="rId22">
        <w:r>
          <w:rPr>
            <w:lang w:val="fr_FR" w:bidi="fr_FR"/>
          </w:rPr>
          <w:rPr>
            <w:color w:val="0000EE"/>
            <w:u w:val="single"/>
          </w:rPr>
          <w:t>1.2–6.7</w:t>
        </w:r>
      </w:hyperlink>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hyperlink r:id="rId245">
        <w:r>
          <w:rPr>
            <w:lang w:val="fr_FR" w:bidi="fr_FR"/>
          </w:rPr>
          <w:rPr>
            <w:color w:val="0000EE"/>
            <w:u w:val="single"/>
          </w:rPr>
          <w:t xml:space="preserve">Dt 18.1 </w:t>
        </w:r>
      </w:hyperlink>
      <w:r>
        <w:rPr>
          <w:lang w:val="fr_FR" w:bidi="fr_FR"/>
        </w:rPr>
        <w:t xml:space="preserve">; </w:t>
      </w:r>
      <w:hyperlink r:id="rId246">
        <w:r>
          <w:rPr>
            <w:lang w:val="fr_FR" w:bidi="fr_FR"/>
          </w:rPr>
          <w:rPr>
            <w:color w:val="0000EE"/>
            <w:u w:val="single"/>
          </w:rPr>
          <w:t>Jos 13.14</w:t>
        </w:r>
      </w:hyperlink>
      <w:r>
        <w:rPr>
          <w:lang w:val="fr_FR" w:bidi="fr_FR"/>
        </w:rPr>
        <w:t xml:space="preserve">, </w:t>
      </w:r>
      <w:hyperlink r:id="rId247">
        <w:r>
          <w:rPr>
            <w:lang w:val="fr_FR" w:bidi="fr_FR"/>
          </w:rPr>
          <w:rPr>
            <w:color w:val="0000EE"/>
            <w:u w:val="single"/>
          </w:rPr>
          <w:t>33</w:t>
        </w:r>
      </w:hyperlink>
      <w:r>
        <w:rPr>
          <w:lang w:val="fr_FR" w:bidi="fr_FR"/>
        </w:rPr>
        <w:t>), les prêtres dépendent du système d'offrandes pour leurs revenus. L'inquiétude porte sur la subsistance suffisante des prêtres. Comme beaucoup d'institutions humaines, ils ont finalement abusé de ce système (</w:t>
      </w:r>
      <w:hyperlink r:id="rId248">
        <w:r>
          <w:rPr>
            <w:lang w:val="fr_FR" w:bidi="fr_FR"/>
          </w:rPr>
          <w:rPr>
            <w:color w:val="0000EE"/>
            <w:u w:val="single"/>
          </w:rPr>
          <w:t xml:space="preserve">1S 2.12–25 </w:t>
        </w:r>
      </w:hyperlink>
      <w:r>
        <w:rPr>
          <w:lang w:val="fr_FR" w:bidi="fr_FR"/>
        </w:rPr>
        <w:t xml:space="preserve">; </w:t>
      </w:r>
      <w:hyperlink r:id="rId249">
        <w:r>
          <w:rPr>
            <w:lang w:val="fr_FR" w:bidi="fr_FR"/>
          </w:rPr>
          <w:rPr>
            <w:color w:val="0000EE"/>
            <w:u w:val="single"/>
          </w:rPr>
          <w:t>Os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hyperlink r:id="rId250">
        <w:r>
          <w:rPr>
            <w:lang w:val="fr_FR" w:bidi="fr_FR"/>
          </w:rPr>
          <w:rPr>
            <w:color w:val="0000EE"/>
            <w:u w:val="single"/>
          </w:rPr>
          <w:t>Ex 28.40–43</w:t>
        </w:r>
      </w:hyperlink>
      <w:r>
        <w:rPr>
          <w:lang w:val="fr_FR" w:bidi="fr_FR"/>
        </w:rPr>
        <w:t>). Le prêtre doit s'habiller de manière appropriée pour servir le Roi divin. Il ne peut pas porter sa tenue officielle en dehors du Tabernacle (</w:t>
      </w:r>
      <w:hyperlink r:id="rId251">
        <w:r>
          <w:rPr>
            <w:lang w:val="fr_FR" w:bidi="fr_FR"/>
          </w:rPr>
          <w:rPr>
            <w:color w:val="0000EE"/>
            <w:u w:val="single"/>
          </w:rPr>
          <w:t xml:space="preserve">Lv 6.11 </w:t>
        </w:r>
      </w:hyperlink>
      <w:r>
        <w:rPr>
          <w:lang w:val="fr_FR" w:bidi="fr_FR"/>
        </w:rPr>
        <w:t xml:space="preserve">; </w:t>
      </w:r>
      <w:hyperlink r:id="rId252">
        <w:r>
          <w:rPr>
            <w:lang w:val="fr_FR" w:bidi="fr_FR"/>
          </w:rPr>
          <w:rPr>
            <w:color w:val="0000EE"/>
            <w:u w:val="single"/>
          </w:rPr>
          <w:t>Ez 44.19</w:t>
        </w:r>
      </w:hyperlink>
      <w:r>
        <w:rPr>
          <w:lang w:val="fr_FR" w:bidi="fr_FR"/>
        </w:rPr>
        <w:t xml:space="preserve">). • Voir </w:t>
      </w:r>
      <w:hyperlink r:id="rId253">
        <w:r>
          <w:rPr>
            <w:lang w:val="fr_FR" w:bidi="fr_FR"/>
          </w:rPr>
          <w:rPr>
            <w:color w:val="0000EE"/>
            <w:u w:val="single"/>
          </w:rPr>
          <w:t>Ex 20.26</w:t>
        </w:r>
      </w:hyperlink>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hyperlink r:id="rId254">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hyperlink r:id="rId255">
        <w:r>
          <w:rPr>
            <w:lang w:val="fr_FR" w:bidi="fr_FR"/>
          </w:rPr>
          <w:rPr>
            <w:color w:val="0000EE"/>
            <w:u w:val="single"/>
          </w:rPr>
          <w:t>7.9</w:t>
        </w:r>
      </w:hyperlink>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hyperlink r:id="rId256">
        <w:r>
          <w:rPr>
            <w:lang w:val="fr_FR" w:bidi="fr_FR"/>
          </w:rPr>
          <w:rPr>
            <w:color w:val="0000EE"/>
            <w:u w:val="single"/>
          </w:rPr>
          <w:t>Nb 18.20–24</w:t>
        </w:r>
      </w:hyperlink>
      <w:r>
        <w:rPr>
          <w:lang w:val="fr_FR" w:bidi="fr_FR"/>
        </w:rPr>
        <w:t xml:space="preserve">). • Au sujet de la sainteté, également consultable au verset </w:t>
      </w:r>
      <w:hyperlink r:id="rId56">
        <w:r>
          <w:rPr>
            <w:lang w:val="fr_FR" w:bidi="fr_FR"/>
          </w:rPr>
          <w:rPr>
            <w:color w:val="0000EE"/>
            <w:u w:val="single"/>
          </w:rPr>
          <w:t>Lv 6.27</w:t>
        </w:r>
      </w:hyperlink>
      <w:r>
        <w:rPr>
          <w:lang w:val="fr_FR" w:bidi="fr_FR"/>
        </w:rPr>
        <w:t xml:space="preserve">, si l'impureté peut se propager par le toucher (ch </w:t>
      </w:r>
      <w:hyperlink r:id="rId257">
        <w:r>
          <w:rPr>
            <w:lang w:val="fr_FR" w:bidi="fr_FR"/>
          </w:rPr>
          <w:rPr>
            <w:color w:val="0000EE"/>
            <w:u w:val="single"/>
          </w:rPr>
          <w:t>15</w:t>
        </w:r>
      </w:hyperlink>
      <w:r>
        <w:rPr>
          <w:lang w:val="fr_FR" w:bidi="fr_FR"/>
        </w:rPr>
        <w:t>), Aggée laisse entendre que ce n'est pas le cas de la sainteté (</w:t>
      </w:r>
      <w:hyperlink r:id="rId258">
        <w:r>
          <w:rPr>
            <w:lang w:val="fr_FR" w:bidi="fr_FR"/>
          </w:rPr>
          <w:rPr>
            <w:color w:val="0000EE"/>
            <w:u w:val="single"/>
          </w:rPr>
          <w:t>Ag 2.12</w:t>
        </w:r>
      </w:hyperlink>
      <w:r>
        <w:rPr>
          <w:lang w:val="fr_FR" w:bidi="fr_FR"/>
        </w:rPr>
        <w:t>). Si une personne impure entre en contact avec la sainteté, un désastre peut en résulter (</w:t>
      </w:r>
      <w:hyperlink r:id="rId259">
        <w:r>
          <w:rPr>
            <w:lang w:val="fr_FR" w:bidi="fr_FR"/>
          </w:rPr>
          <w:rPr>
            <w:color w:val="0000EE"/>
            <w:u w:val="single"/>
          </w:rPr>
          <w:t xml:space="preserve">Lv 10.1–3 </w:t>
        </w:r>
      </w:hyperlink>
      <w:r>
        <w:rPr>
          <w:lang w:val="fr_FR" w:bidi="fr_FR"/>
        </w:rPr>
        <w:t xml:space="preserve">; </w:t>
      </w:r>
      <w:hyperlink r:id="rId260">
        <w:r>
          <w:rPr>
            <w:lang w:val="fr_FR" w:bidi="fr_FR"/>
          </w:rPr>
          <w:rPr>
            <w:color w:val="0000EE"/>
            <w:u w:val="single"/>
          </w:rPr>
          <w:t xml:space="preserve">1S 6.19–20 </w:t>
        </w:r>
      </w:hyperlink>
      <w:r>
        <w:rPr>
          <w:lang w:val="fr_FR" w:bidi="fr_FR"/>
        </w:rPr>
        <w:t xml:space="preserve">; </w:t>
      </w:r>
      <w:hyperlink r:id="rId261">
        <w:r>
          <w:rPr>
            <w:lang w:val="fr_FR" w:bidi="fr_FR"/>
          </w:rPr>
          <w:rPr>
            <w:color w:val="0000EE"/>
            <w:u w:val="single"/>
          </w:rPr>
          <w:t>2S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hyperlink r:id="rId262">
        <w:r>
          <w:rPr>
            <w:lang w:val="fr_FR" w:bidi="fr_FR"/>
          </w:rPr>
          <w:rPr>
            <w:color w:val="0000EE"/>
            <w:u w:val="single"/>
          </w:rPr>
          <w:t xml:space="preserve">2.1–16 </w:t>
        </w:r>
      </w:hyperlink>
      <w:r>
        <w:rPr>
          <w:lang w:val="fr_FR" w:bidi="fr_FR"/>
        </w:rPr>
        <w:t xml:space="preserve">; pour le reste du sacrifice de consécration, voir </w:t>
      </w:r>
      <w:hyperlink r:id="rId263">
        <w:r>
          <w:rPr>
            <w:lang w:val="fr_FR" w:bidi="fr_FR"/>
          </w:rPr>
          <w:rPr>
            <w:color w:val="0000EE"/>
            <w:u w:val="single"/>
          </w:rPr>
          <w:t>8.22–32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hyperlink r:id="rId264">
        <w:r>
          <w:rPr>
            <w:lang w:val="fr_FR" w:bidi="fr_FR"/>
          </w:rPr>
          <w:rPr>
            <w:color w:val="0000EE"/>
            <w:u w:val="single"/>
          </w:rPr>
          <w:t>2.9–10</w:t>
        </w:r>
      </w:hyperlink>
      <w:r>
        <w:rPr>
          <w:lang w:val="fr_FR" w:bidi="fr_FR"/>
        </w:rPr>
        <w:t xml:space="preserve">). Cependant, l'offrande décrite dans les versets </w:t>
      </w:r>
      <w:hyperlink r:id="rId86">
        <w:r>
          <w:rPr>
            <w:lang w:val="fr_FR" w:bidi="fr_FR"/>
          </w:rPr>
          <w:rPr>
            <w:color w:val="0000EE"/>
            <w:u w:val="single"/>
          </w:rPr>
          <w:t>6.19–23</w:t>
        </w:r>
      </w:hyperlink>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5">
        <w:r>
          <w:rPr>
            <w:lang w:val="fr_FR" w:bidi="fr_FR"/>
          </w:rPr>
          <w:rPr>
            <w:color w:val="0000EE"/>
            <w:u w:val="single"/>
          </w:rPr>
          <w:t xml:space="preserve">11.33 </w:t>
        </w:r>
      </w:hyperlink>
      <w:r>
        <w:rPr>
          <w:lang w:val="fr_FR" w:bidi="fr_FR"/>
        </w:rPr>
        <w:t xml:space="preserve">; </w:t>
      </w:r>
      <w:hyperlink r:id="rId266">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hyperlink r:id="rId267">
        <w:r>
          <w:rPr>
            <w:lang w:val="fr_FR" w:bidi="fr_FR"/>
          </w:rPr>
          <w:rPr>
            <w:color w:val="0000EE"/>
            <w:u w:val="single"/>
          </w:rPr>
          <w:t>4.1–21</w:t>
        </w:r>
      </w:hyperlink>
      <w:r>
        <w:rPr>
          <w:lang w:val="fr_FR" w:bidi="fr_FR"/>
        </w:rPr>
        <w:t xml:space="preserve">). Les sacrifices qui pouvaient être mangés étaient ceux pour le chef laïc et pour le peuple. Le sang de ces animaux était versé sur et autour du pied de l'autel dans la cour du Tabernacle (voir </w:t>
      </w:r>
      <w:hyperlink r:id="rId228">
        <w:r>
          <w:rPr>
            <w:lang w:val="fr_FR" w:bidi="fr_FR"/>
          </w:rPr>
          <w:rPr>
            <w:color w:val="0000EE"/>
            <w:u w:val="single"/>
          </w:rPr>
          <w:t>4.22–35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hyperlink r:id="rId194">
        <w:r>
          <w:rPr>
            <w:lang w:val="fr_FR" w:bidi="fr_FR"/>
          </w:rPr>
          <w:rPr>
            <w:color w:val="0000EE"/>
            <w:u w:val="single"/>
          </w:rPr>
          <w:t>5.18</w:t>
        </w:r>
      </w:hyperlink>
      <w:r>
        <w:rPr>
          <w:lang w:val="fr_FR" w:bidi="fr_FR"/>
        </w:rPr>
        <w:t>). • Les organes du sacrifice de réparation à brûler sont les mêmes que pour le sacrifice de communion (</w:t>
      </w:r>
      <w:hyperlink r:id="rId139">
        <w:r>
          <w:rPr>
            <w:lang w:val="fr_FR" w:bidi="fr_FR"/>
          </w:rPr>
          <w:rPr>
            <w:color w:val="0000EE"/>
            <w:u w:val="single"/>
          </w:rPr>
          <w:t>3.3–4</w:t>
        </w:r>
      </w:hyperlink>
      <w:r>
        <w:rPr>
          <w:lang w:val="fr_FR" w:bidi="fr_FR"/>
        </w:rPr>
        <w:t xml:space="preserve">, </w:t>
      </w:r>
      <w:hyperlink r:id="rId268">
        <w:r>
          <w:rPr>
            <w:lang w:val="fr_FR" w:bidi="fr_FR"/>
          </w:rPr>
          <w:rPr>
            <w:color w:val="0000EE"/>
            <w:u w:val="single"/>
          </w:rPr>
          <w:t>9–10</w:t>
        </w:r>
      </w:hyperlink>
      <w:r>
        <w:rPr>
          <w:lang w:val="fr_FR" w:bidi="fr_FR"/>
        </w:rPr>
        <w:t xml:space="preserve">, </w:t>
      </w:r>
      <w:hyperlink r:id="rId269">
        <w:r>
          <w:rPr>
            <w:lang w:val="fr_FR" w:bidi="fr_FR"/>
          </w:rPr>
          <w:rPr>
            <w:color w:val="0000EE"/>
            <w:u w:val="single"/>
          </w:rPr>
          <w:t>14–15</w:t>
        </w:r>
      </w:hyperlink>
      <w:r>
        <w:rPr>
          <w:lang w:val="fr_FR" w:bidi="fr_FR"/>
        </w:rPr>
        <w:t>) et le sacrifice pour le péché (</w:t>
      </w:r>
      <w:hyperlink r:id="rId270">
        <w:r>
          <w:rPr>
            <w:lang w:val="fr_FR" w:bidi="fr_FR"/>
          </w:rPr>
          <w:rPr>
            <w:color w:val="0000EE"/>
            <w:u w:val="single"/>
          </w:rPr>
          <w:t>4.8–9</w:t>
        </w:r>
      </w:hyperlink>
      <w:r>
        <w:rPr>
          <w:lang w:val="fr_FR" w:bidi="fr_FR"/>
        </w:rPr>
        <w:t xml:space="preserve">, </w:t>
      </w:r>
      <w:hyperlink r:id="rId188">
        <w:r>
          <w:rPr>
            <w:lang w:val="fr_FR" w:bidi="fr_FR"/>
          </w:rPr>
          <w:rPr>
            <w:color w:val="0000EE"/>
            <w:u w:val="single"/>
          </w:rPr>
          <w:t>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hyperlink r:id="rId271">
        <w:r>
          <w:rPr>
            <w:lang w:val="fr_FR" w:bidi="fr_FR"/>
          </w:rPr>
          <w:rPr>
            <w:color w:val="0000EE"/>
            <w:u w:val="single"/>
          </w:rPr>
          <w:t>7.16</w:t>
        </w:r>
      </w:hyperlink>
      <w:r>
        <w:rPr>
          <w:lang w:val="fr_FR" w:bidi="fr_FR"/>
        </w:rPr>
        <w:t xml:space="preserve">), ou comme offrande volontaire (voir </w:t>
      </w:r>
      <w:hyperlink r:id="rId272">
        <w:r>
          <w:rPr>
            <w:lang w:val="fr_FR" w:bidi="fr_FR"/>
          </w:rPr>
          <w:rPr>
            <w:color w:val="0000EE"/>
            <w:u w:val="single"/>
          </w:rPr>
          <w:t>3.1–7</w:t>
        </w:r>
      </w:hyperlink>
      <w:r>
        <w:rPr>
          <w:lang w:val="fr_FR" w:bidi="fr_FR"/>
        </w:rPr>
        <w:t>). Un fidèle exprime sa gratitude en présentant une offrande des produits de la terre avec le sacrifice de communion (</w:t>
      </w:r>
      <w:hyperlink r:id="rId262">
        <w:r>
          <w:rPr>
            <w:lang w:val="fr_FR" w:bidi="fr_FR"/>
          </w:rPr>
          <w:rPr>
            <w:color w:val="0000EE"/>
            <w:u w:val="single"/>
          </w:rPr>
          <w:t>2.1–16</w:t>
        </w:r>
      </w:hyperlink>
      <w:r>
        <w:rPr>
          <w:lang w:val="fr_FR" w:bidi="fr_FR"/>
        </w:rPr>
        <w:t>). L'offrande des produits de la terre est constituée de gâteaux sans levain, de galettes, ou de gâteaux de fine farine, tous mélangés ou étalés avec de l'huile d'olive. Une part représentative est écartée pour être brûlée (</w:t>
      </w:r>
      <w:hyperlink r:id="rId273">
        <w:r>
          <w:rPr>
            <w:lang w:val="fr_FR" w:bidi="fr_FR"/>
          </w:rPr>
          <w:rPr>
            <w:color w:val="0000EE"/>
            <w:u w:val="single"/>
          </w:rPr>
          <w:t>2.9</w:t>
        </w:r>
      </w:hyperlink>
      <w:r>
        <w:rPr>
          <w:lang w:val="fr_FR" w:bidi="fr_FR"/>
        </w:rPr>
        <w:t>). L'offrande des produits de la terre doit être accompagnée de pains levés (</w:t>
      </w:r>
      <w:hyperlink r:id="rId96">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hyperlink r:id="rId274">
        <w:r>
          <w:rPr>
            <w:lang w:val="fr_FR" w:bidi="fr_FR"/>
          </w:rPr>
          <w:rPr>
            <w:color w:val="0000EE"/>
            <w:u w:val="single"/>
          </w:rPr>
          <w:t xml:space="preserve">Jr 17.26 </w:t>
        </w:r>
      </w:hyperlink>
      <w:r>
        <w:rPr>
          <w:lang w:val="fr_FR" w:bidi="fr_FR"/>
        </w:rPr>
        <w:t xml:space="preserve">; </w:t>
      </w:r>
      <w:hyperlink r:id="rId275">
        <w:r>
          <w:rPr>
            <w:lang w:val="fr_FR" w:bidi="fr_FR"/>
          </w:rPr>
          <w:rPr>
            <w:color w:val="0000EE"/>
            <w:u w:val="single"/>
          </w:rPr>
          <w:t>33.11</w:t>
        </w:r>
      </w:hyperlink>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hyperlink r:id="rId117">
        <w:r>
          <w:rPr>
            <w:lang w:val="fr_FR" w:bidi="fr_FR"/>
          </w:rPr>
          <w:rPr>
            <w:color w:val="0000EE"/>
            <w:u w:val="single"/>
          </w:rPr>
          <w:t>7.12–15</w:t>
        </w:r>
      </w:hyperlink>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hyperlink r:id="rId276">
        <w:r>
          <w:rPr>
            <w:lang w:val="fr_FR" w:bidi="fr_FR"/>
          </w:rPr>
          <w:rPr>
            <w:color w:val="0000EE"/>
            <w:u w:val="single"/>
          </w:rPr>
          <w:t xml:space="preserve">19.7 </w:t>
        </w:r>
      </w:hyperlink>
      <w:r>
        <w:rPr>
          <w:lang w:val="fr_FR" w:bidi="fr_FR"/>
        </w:rPr>
        <w:t xml:space="preserve">; </w:t>
      </w:r>
      <w:hyperlink r:id="rId277">
        <w:r>
          <w:rPr>
            <w:lang w:val="fr_FR" w:bidi="fr_FR"/>
          </w:rPr>
          <w:rPr>
            <w:color w:val="0000EE"/>
            <w:u w:val="single"/>
          </w:rPr>
          <w:t xml:space="preserve">Es 65.4 </w:t>
        </w:r>
      </w:hyperlink>
      <w:r>
        <w:rPr>
          <w:lang w:val="fr_FR" w:bidi="fr_FR"/>
        </w:rPr>
        <w:t xml:space="preserve">; </w:t>
      </w:r>
      <w:hyperlink r:id="rId278">
        <w:r>
          <w:rPr>
            <w:lang w:val="fr_FR" w:bidi="fr_FR"/>
          </w:rPr>
          <w:rPr>
            <w:color w:val="0000EE"/>
            <w:u w:val="single"/>
          </w:rPr>
          <w:t>Ez 4.14</w:t>
        </w:r>
      </w:hyperlink>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hyperlink r:id="rId279">
        <w:r>
          <w:rPr>
            <w:lang w:val="fr_FR" w:bidi="fr_FR"/>
          </w:rPr>
          <w:rPr>
            <w:color w:val="0000EE"/>
            <w:u w:val="single"/>
          </w:rPr>
          <w:t>7.20</w:t>
        </w:r>
      </w:hyperlink>
      <w:r>
        <w:rPr>
          <w:lang w:val="fr_FR" w:bidi="fr_FR"/>
        </w:rPr>
        <w:t xml:space="preserve">). Bien que l'impureté ne soit pas pécheresse en soi, elle symbolise le profane (voir </w:t>
      </w:r>
      <w:hyperlink r:id="rId280">
        <w:r>
          <w:rPr>
            <w:lang w:val="fr_FR" w:bidi="fr_FR"/>
          </w:rPr>
          <w:rPr>
            <w:color w:val="0000EE"/>
            <w:u w:val="single"/>
          </w:rPr>
          <w:t>Ex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hyperlink r:id="rId45">
        <w:r>
          <w:rPr>
            <w:lang w:val="fr_FR" w:bidi="fr_FR"/>
          </w:rPr>
          <w:rPr>
            <w:color w:val="0000EE"/>
            <w:u w:val="single"/>
          </w:rPr>
          <w:t>17.10–14</w:t>
        </w:r>
      </w:hyperlink>
      <w:r>
        <w:rPr>
          <w:lang w:val="fr_FR" w:bidi="fr_FR"/>
        </w:rPr>
        <w:t xml:space="preserve">), soit elle devait être exécutée par la communauté (cf. </w:t>
      </w:r>
      <w:hyperlink r:id="rId281">
        <w:r>
          <w:rPr>
            <w:lang w:val="fr_FR" w:bidi="fr_FR"/>
          </w:rPr>
          <w:rPr>
            <w:color w:val="0000EE"/>
            <w:u w:val="single"/>
          </w:rPr>
          <w:t>Ex 31.14</w:t>
        </w:r>
      </w:hyperlink>
      <w:r>
        <w:rPr>
          <w:lang w:val="fr_FR" w:bidi="fr_FR"/>
        </w:rPr>
        <w:t>), soit elle perdait son appartenance à la communauté d'Israël, par bannissement (comme par excommunication) ou en étant évitée et traitée comme impure (</w:t>
      </w:r>
      <w:hyperlink r:id="rId282">
        <w:r>
          <w:rPr>
            <w:lang w:val="fr_FR" w:bidi="fr_FR"/>
          </w:rPr>
          <w:rPr>
            <w:color w:val="0000EE"/>
            <w:u w:val="single"/>
          </w:rPr>
          <w:t xml:space="preserve">Lv 18.24–30 </w:t>
        </w:r>
      </w:hyperlink>
      <w:r>
        <w:rPr>
          <w:lang w:val="fr_FR" w:bidi="fr_FR"/>
        </w:rPr>
        <w:t xml:space="preserve">; cf. </w:t>
      </w:r>
      <w:hyperlink r:id="rId283">
        <w:r>
          <w:rPr>
            <w:lang w:val="fr_FR" w:bidi="fr_FR"/>
          </w:rPr>
          <w:rPr>
            <w:color w:val="0000EE"/>
            <w:u w:val="single"/>
          </w:rPr>
          <w:t>23.29–30</w:t>
        </w:r>
      </w:hyperlink>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hyperlink r:id="rId284">
        <w:r>
          <w:rPr>
            <w:lang w:val="fr_FR" w:bidi="fr_FR"/>
          </w:rPr>
          <w:rPr>
            <w:color w:val="0000EE"/>
            <w:u w:val="single"/>
          </w:rPr>
          <w:t>17.10–16</w:t>
        </w:r>
      </w:hyperlink>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hyperlink r:id="rId285">
        <w:r>
          <w:rPr>
            <w:lang w:val="fr_FR" w:bidi="fr_FR"/>
          </w:rPr>
          <w:rPr>
            <w:color w:val="0000EE"/>
            <w:u w:val="single"/>
          </w:rPr>
          <w:t>Ac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6">
        <w:r>
          <w:rPr>
            <w:lang w:val="fr_FR" w:bidi="fr_FR"/>
          </w:rPr>
          <w:rPr>
            <w:color w:val="0000EE"/>
            <w:u w:val="single"/>
          </w:rPr>
          <w:t>10.13–15</w:t>
        </w:r>
      </w:hyperlink>
      <w:r>
        <w:rPr>
          <w:lang w:val="fr_FR" w:bidi="fr_FR"/>
        </w:rPr>
        <w:t xml:space="preserve">). Une fois ces offrandes apportées dans le Tabernacle et présentées devant le Seigneur, elles pouvaient alors être consommées (voir </w:t>
      </w:r>
      <w:hyperlink r:id="rId287">
        <w:r>
          <w:rPr>
            <w:lang w:val="fr_FR" w:bidi="fr_FR"/>
          </w:rPr>
          <w:rPr>
            <w:color w:val="0000EE"/>
            <w:u w:val="single"/>
          </w:rPr>
          <w:t>Ex 29.24</w:t>
        </w:r>
      </w:hyperlink>
      <w:r>
        <w:rPr>
          <w:lang w:val="fr_FR" w:bidi="fr_FR"/>
        </w:rPr>
        <w:t xml:space="preserve">, </w:t>
      </w:r>
      <w:hyperlink r:id="rId288">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hyperlink r:id="rId161">
        <w:r>
          <w:rPr>
            <w:lang w:val="fr_FR" w:bidi="fr_FR"/>
          </w:rPr>
          <w:rPr>
            <w:color w:val="0000EE"/>
            <w:u w:val="single"/>
          </w:rPr>
          <w:t>8.12</w:t>
        </w:r>
      </w:hyperlink>
      <w:r>
        <w:rPr>
          <w:lang w:val="fr_FR" w:bidi="fr_FR"/>
        </w:rPr>
        <w:t xml:space="preserve">, </w:t>
      </w:r>
      <w:hyperlink r:id="rId289">
        <w:r>
          <w:rPr>
            <w:lang w:val="fr_FR" w:bidi="fr_FR"/>
          </w:rPr>
          <w:rPr>
            <w:color w:val="0000EE"/>
            <w:u w:val="single"/>
          </w:rPr>
          <w:t xml:space="preserve">30 </w:t>
        </w:r>
      </w:hyperlink>
      <w:r>
        <w:rPr>
          <w:lang w:val="fr_FR" w:bidi="fr_FR"/>
        </w:rPr>
        <w:t xml:space="preserve">; aussi </w:t>
      </w:r>
      <w:hyperlink r:id="rId159">
        <w:r>
          <w:rPr>
            <w:lang w:val="fr_FR" w:bidi="fr_FR"/>
          </w:rPr>
          <w:rPr>
            <w:color w:val="0000EE"/>
            <w:u w:val="single"/>
          </w:rPr>
          <w:t>Ex 40.13–15</w:t>
        </w:r>
      </w:hyperlink>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hyperlink r:id="rId290">
        <w:r>
          <w:rPr>
            <w:lang w:val="fr_FR" w:bidi="fr_FR"/>
          </w:rPr>
          <w:rPr>
            <w:color w:val="0000EE"/>
            <w:u w:val="single"/>
          </w:rPr>
          <w:t>Ex 28–29</w:t>
        </w:r>
      </w:hyperlink>
      <w:r>
        <w:rPr>
          <w:lang w:val="fr_FR" w:bidi="fr_FR"/>
        </w:rPr>
        <w:t xml:space="preserve">, le Seigneur a donné à Moïse des instructions spécifiques au sujet des vêtements et de l'ordination d'Aaron et de ses fils. Dans </w:t>
      </w:r>
      <w:hyperlink r:id="rId291">
        <w:r>
          <w:rPr>
            <w:lang w:val="fr_FR" w:bidi="fr_FR"/>
          </w:rPr>
          <w:rPr>
            <w:color w:val="0000EE"/>
            <w:u w:val="single"/>
          </w:rPr>
          <w:t xml:space="preserve">Ex 39.1–31 </w:t>
        </w:r>
      </w:hyperlink>
      <w:r>
        <w:rPr>
          <w:lang w:val="fr_FR" w:bidi="fr_FR"/>
        </w:rPr>
        <w:t xml:space="preserve">; </w:t>
      </w:r>
      <w:hyperlink r:id="rId292">
        <w:r>
          <w:rPr>
            <w:lang w:val="fr_FR" w:bidi="fr_FR"/>
          </w:rPr>
          <w:rPr>
            <w:color w:val="0000EE"/>
            <w:u w:val="single"/>
          </w:rPr>
          <w:t xml:space="preserve">40.12–16 </w:t>
        </w:r>
      </w:hyperlink>
      <w:r>
        <w:rPr>
          <w:lang w:val="fr_FR" w:bidi="fr_FR"/>
        </w:rPr>
        <w:t xml:space="preserve">; et </w:t>
      </w:r>
      <w:hyperlink r:id="rId293">
        <w:r>
          <w:rPr>
            <w:lang w:val="fr_FR" w:bidi="fr_FR"/>
          </w:rPr>
          <w:rPr>
            <w:color w:val="0000EE"/>
            <w:u w:val="single"/>
          </w:rPr>
          <w:t>Lv 8</w:t>
        </w:r>
      </w:hyperlink>
      <w:r>
        <w:rPr>
          <w:lang w:val="fr_FR" w:bidi="fr_FR"/>
        </w:rPr>
        <w:t>, les ordres sont exécutées. Moïse n’a pas seulement transmis les ordres à l'oral ; il a réalisé les rituels pour donner l'exemple aux prêtres jusqu'au moindre détail, comme le Seigneur le lui avait ordonné (</w:t>
      </w:r>
      <w:hyperlink r:id="rId294">
        <w:r>
          <w:rPr>
            <w:lang w:val="fr_FR" w:bidi="fr_FR"/>
          </w:rPr>
          <w:rPr>
            <w:color w:val="0000EE"/>
            <w:u w:val="single"/>
          </w:rPr>
          <w:t>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hyperlink r:id="rId299">
        <w:r>
          <w:rPr>
            <w:lang w:val="fr_FR" w:bidi="fr_FR"/>
          </w:rPr>
          <w:rPr>
            <w:color w:val="0000EE"/>
            <w:u w:val="single"/>
          </w:rPr>
          <w:t>Ex 29.1–3</w:t>
        </w:r>
      </w:hyperlink>
      <w:r>
        <w:rPr>
          <w:lang w:val="fr_FR" w:bidi="fr_FR"/>
        </w:rPr>
        <w:t xml:space="preserve">, </w:t>
      </w:r>
      <w:hyperlink r:id="rId300">
        <w:r>
          <w:rPr>
            <w:lang w:val="fr_FR" w:bidi="fr_FR"/>
          </w:rPr>
          <w:rPr>
            <w:color w:val="0000EE"/>
            <w:u w:val="single"/>
          </w:rPr>
          <w:t>7</w:t>
        </w:r>
      </w:hyperlink>
      <w:r>
        <w:rPr>
          <w:lang w:val="fr_FR" w:bidi="fr_FR"/>
        </w:rPr>
        <w:t xml:space="preserve">. • Voir </w:t>
      </w:r>
      <w:hyperlink r:id="rId301">
        <w:r>
          <w:rPr>
            <w:lang w:val="fr_FR" w:bidi="fr_FR"/>
          </w:rPr>
          <w:rPr>
            <w:color w:val="0000EE"/>
            <w:u w:val="single"/>
          </w:rPr>
          <w:t>Ex 28</w:t>
        </w:r>
      </w:hyperlink>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2">
        <w:r>
          <w:rPr>
            <w:lang w:val="fr_FR" w:bidi="fr_FR"/>
          </w:rPr>
          <w:rPr>
            <w:color w:val="0000EE"/>
            <w:u w:val="single"/>
          </w:rPr>
          <w:t>Ex 30.22–33</w:t>
        </w:r>
      </w:hyperlink>
      <w:r>
        <w:rPr>
          <w:lang w:val="fr_FR" w:bidi="fr_FR"/>
        </w:rPr>
        <w:t xml:space="preserve">). • Voir </w:t>
      </w:r>
      <w:hyperlink r:id="rId85">
        <w:r>
          <w:rPr>
            <w:lang w:val="fr_FR" w:bidi="fr_FR"/>
          </w:rPr>
          <w:rPr>
            <w:color w:val="0000EE"/>
            <w:u w:val="single"/>
          </w:rPr>
          <w:t xml:space="preserve">Lv 4.3–12 </w:t>
        </w:r>
      </w:hyperlink>
      <w:r>
        <w:rPr>
          <w:lang w:val="fr_FR" w:bidi="fr_FR"/>
        </w:rPr>
        <w:t>pour plus d'information sur le taureau. • Le premier des deux béliers était une offrande complètement brûlée (</w:t>
      </w:r>
      <w:hyperlink r:id="rId303">
        <w:r>
          <w:rPr>
            <w:lang w:val="fr_FR" w:bidi="fr_FR"/>
          </w:rPr>
          <w:rPr>
            <w:color w:val="0000EE"/>
            <w:u w:val="single"/>
          </w:rPr>
          <w:t>8.18</w:t>
        </w:r>
      </w:hyperlink>
      <w:r>
        <w:rPr>
          <w:lang w:val="fr_FR" w:bidi="fr_FR"/>
        </w:rPr>
        <w:t>), tandis que le second était un sacrifice d'ordination spécial (</w:t>
      </w:r>
      <w:hyperlink r:id="rId304">
        <w:r>
          <w:rPr>
            <w:lang w:val="fr_FR" w:bidi="fr_FR"/>
          </w:rPr>
          <w:rPr>
            <w:color w:val="0000EE"/>
            <w:u w:val="single"/>
          </w:rPr>
          <w:t>8.22</w:t>
        </w:r>
      </w:hyperlink>
      <w:r>
        <w:rPr>
          <w:lang w:val="fr_FR" w:bidi="fr_FR"/>
        </w:rPr>
        <w:t xml:space="preserve">). • Voir </w:t>
      </w:r>
      <w:hyperlink r:id="rId86">
        <w:r>
          <w:rPr>
            <w:lang w:val="fr_FR" w:bidi="fr_FR"/>
          </w:rPr>
          <w:rPr>
            <w:color w:val="0000EE"/>
            <w:u w:val="single"/>
          </w:rPr>
          <w:t>6.19–23</w:t>
        </w:r>
      </w:hyperlink>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hyperlink r:id="rId305">
        <w:r>
          <w:rPr>
            <w:lang w:val="fr_FR" w:bidi="fr_FR"/>
          </w:rPr>
          <w:rPr>
            <w:color w:val="0000EE"/>
            <w:u w:val="single"/>
          </w:rPr>
          <w:t>Ex 29</w:t>
        </w:r>
      </w:hyperlink>
      <w:r>
        <w:rPr>
          <w:lang w:val="fr_FR" w:bidi="fr_FR"/>
        </w:rPr>
        <w:t xml:space="preserve"> (voir aussi </w:t>
      </w:r>
      <w:hyperlink r:id="rId294">
        <w:r>
          <w:rPr>
            <w:lang w:val="fr_FR" w:bidi="fr_FR"/>
          </w:rPr>
          <w:rPr>
            <w:color w:val="0000EE"/>
            <w:u w:val="single"/>
          </w:rPr>
          <w:t>Lv 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xml:space="preserve">, </w:t>
      </w:r>
      <w:hyperlink r:id="rId30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hyperlink r:id="rId307">
        <w:r>
          <w:rPr>
            <w:lang w:val="fr_FR" w:bidi="fr_FR"/>
          </w:rPr>
          <w:rPr>
            <w:color w:val="0000EE"/>
            <w:u w:val="single"/>
          </w:rPr>
          <w:t xml:space="preserve">Ex 29.4 </w:t>
        </w:r>
      </w:hyperlink>
      <w:r>
        <w:rPr>
          <w:lang w:val="fr_FR" w:bidi="fr_FR"/>
        </w:rPr>
        <w:t xml:space="preserve">; voir </w:t>
      </w:r>
      <w:hyperlink r:id="rId308">
        <w:r>
          <w:rPr>
            <w:lang w:val="fr_FR" w:bidi="fr_FR"/>
          </w:rPr>
          <w:rPr>
            <w:color w:val="0000EE"/>
            <w:u w:val="single"/>
          </w:rPr>
          <w:t>Ps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hyperlink r:id="rId309">
        <w:r>
          <w:rPr>
            <w:lang w:val="fr_FR" w:bidi="fr_FR"/>
          </w:rPr>
          <w:rPr>
            <w:color w:val="0000EE"/>
            <w:u w:val="single"/>
          </w:rPr>
          <w:t>Ex 28.39</w:t>
        </w:r>
      </w:hyperlink>
      <w:r>
        <w:rPr>
          <w:lang w:val="fr_FR" w:bidi="fr_FR"/>
        </w:rPr>
        <w:t xml:space="preserve">) était fabriquée avec un tissu de lin à motifs. • Le tissu utilisé pour les rideaux du Tabernacle l'était aussi pour l'éfod brodé (voir </w:t>
      </w:r>
      <w:hyperlink r:id="rId310">
        <w:r>
          <w:rPr>
            <w:lang w:val="fr_FR" w:bidi="fr_FR"/>
          </w:rPr>
          <w:rPr>
            <w:color w:val="0000EE"/>
            <w:u w:val="single"/>
          </w:rPr>
          <w:t>Ex 28.4</w:t>
        </w:r>
      </w:hyperlink>
      <w:r>
        <w:rPr>
          <w:lang w:val="fr_FR" w:bidi="fr_FR"/>
        </w:rPr>
        <w:t xml:space="preserve">, </w:t>
      </w:r>
      <w:hyperlink r:id="rId311">
        <w:r>
          <w:rPr>
            <w:lang w:val="fr_FR" w:bidi="fr_FR"/>
          </w:rPr>
          <w:rPr>
            <w:color w:val="0000EE"/>
            <w:u w:val="single"/>
          </w:rPr>
          <w:t>6–14</w:t>
        </w:r>
      </w:hyperlink>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2">
        <w:r>
          <w:rPr>
            <w:lang w:val="fr_FR" w:bidi="fr_FR"/>
          </w:rPr>
          <w:rPr>
            <w:color w:val="0000EE"/>
            <w:u w:val="single"/>
          </w:rPr>
          <w:t>Ex 28.9</w:t>
        </w:r>
      </w:hyperlink>
      <w:r>
        <w:rPr>
          <w:lang w:val="fr_FR" w:bidi="fr_FR"/>
        </w:rPr>
        <w:t>). Plus tard, un éfod permettrait également de désigner une image vénérée (</w:t>
      </w:r>
      <w:hyperlink r:id="rId313">
        <w:r>
          <w:rPr>
            <w:lang w:val="fr_FR" w:bidi="fr_FR"/>
          </w:rPr>
          <w:rPr>
            <w:color w:val="0000EE"/>
            <w:u w:val="single"/>
          </w:rPr>
          <w:t xml:space="preserve">Jg 8.27 </w:t>
        </w:r>
      </w:hyperlink>
      <w:r>
        <w:rPr>
          <w:lang w:val="fr_FR" w:bidi="fr_FR"/>
        </w:rPr>
        <w:t xml:space="preserve">; </w:t>
      </w:r>
      <w:hyperlink r:id="rId314">
        <w:r>
          <w:rPr>
            <w:lang w:val="fr_FR" w:bidi="fr_FR"/>
          </w:rPr>
          <w:rPr>
            <w:color w:val="0000EE"/>
            <w:u w:val="single"/>
          </w:rPr>
          <w:t>18.17</w:t>
        </w:r>
      </w:hyperlink>
      <w:r>
        <w:rPr>
          <w:lang w:val="fr_FR" w:bidi="fr_FR"/>
        </w:rPr>
        <w:t xml:space="preserve">). • La ceinture était brodée et faite des mêmes tissus que l'éfod (voir </w:t>
      </w:r>
      <w:hyperlink r:id="rId315">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hyperlink r:id="rId316">
        <w:r>
          <w:rPr>
            <w:lang w:val="fr_FR" w:bidi="fr_FR"/>
          </w:rPr>
          <w:rPr>
            <w:color w:val="0000EE"/>
            <w:u w:val="single"/>
          </w:rPr>
          <w:t>Ex 28.15–30</w:t>
        </w:r>
      </w:hyperlink>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7">
        <w:r>
          <w:rPr>
            <w:lang w:val="fr_FR" w:bidi="fr_FR"/>
          </w:rPr>
          <w:rPr>
            <w:color w:val="0000EE"/>
            <w:u w:val="single"/>
          </w:rPr>
          <w:t xml:space="preserve">Ex 28.30 </w:t>
        </w:r>
      </w:hyperlink>
      <w:r>
        <w:rPr>
          <w:lang w:val="fr_FR" w:bidi="fr_FR"/>
        </w:rPr>
        <w:t xml:space="preserve">; </w:t>
      </w:r>
      <w:hyperlink r:id="rId318">
        <w:r>
          <w:rPr>
            <w:lang w:val="fr_FR" w:bidi="fr_FR"/>
          </w:rPr>
          <w:rPr>
            <w:color w:val="0000EE"/>
            <w:u w:val="single"/>
          </w:rPr>
          <w:t xml:space="preserve">1S 23.9–12 </w:t>
        </w:r>
      </w:hyperlink>
      <w:r>
        <w:rPr>
          <w:lang w:val="fr_FR" w:bidi="fr_FR"/>
        </w:rPr>
        <w:t xml:space="preserve">; </w:t>
      </w:r>
      <w:hyperlink r:id="rId319">
        <w:r>
          <w:rPr>
            <w:lang w:val="fr_FR" w:bidi="fr_FR"/>
          </w:rPr>
          <w:rPr>
            <w:color w:val="0000EE"/>
            <w:u w:val="single"/>
          </w:rPr>
          <w:t>30.7–8</w:t>
        </w:r>
      </w:hyperlink>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7">
        <w:r>
          <w:rPr>
            <w:lang w:val="fr_FR" w:bidi="fr_FR"/>
          </w:rPr>
          <w:rPr>
            <w:color w:val="0000EE"/>
            <w:u w:val="single"/>
          </w:rPr>
          <w:t xml:space="preserve">Ex 28.30 </w:t>
        </w:r>
      </w:hyperlink>
      <w:r>
        <w:rPr>
          <w:lang w:val="fr_FR" w:bidi="fr_FR"/>
        </w:rPr>
        <w:t xml:space="preserve">; </w:t>
      </w:r>
      <w:hyperlink r:id="rId320">
        <w:r>
          <w:rPr>
            <w:lang w:val="fr_FR" w:bidi="fr_FR"/>
          </w:rPr>
          <w:rPr>
            <w:color w:val="0000EE"/>
            <w:u w:val="single"/>
          </w:rPr>
          <w:t xml:space="preserve">Nb 27.21 </w:t>
        </w:r>
      </w:hyperlink>
      <w:r>
        <w:rPr>
          <w:lang w:val="fr_FR" w:bidi="fr_FR"/>
        </w:rPr>
        <w:t xml:space="preserve">; </w:t>
      </w:r>
      <w:hyperlink r:id="rId321">
        <w:r>
          <w:rPr>
            <w:lang w:val="fr_FR" w:bidi="fr_FR"/>
          </w:rPr>
          <w:rPr>
            <w:color w:val="0000EE"/>
            <w:u w:val="single"/>
          </w:rPr>
          <w:t>1S 28.6</w:t>
        </w:r>
      </w:hyperlink>
      <w:r>
        <w:rPr>
          <w:lang w:val="fr_FR" w:bidi="fr_FR"/>
        </w:rPr>
        <w:t>). Leur mention dans les prophéties de l'Ancien Testament écrite des siècles plus tard (</w:t>
      </w:r>
      <w:hyperlink r:id="rId322">
        <w:r>
          <w:rPr>
            <w:lang w:val="fr_FR" w:bidi="fr_FR"/>
          </w:rPr>
          <w:rPr>
            <w:color w:val="0000EE"/>
            <w:u w:val="single"/>
          </w:rPr>
          <w:t xml:space="preserve">Esd 2.63 </w:t>
        </w:r>
      </w:hyperlink>
      <w:r>
        <w:rPr>
          <w:lang w:val="fr_FR" w:bidi="fr_FR"/>
        </w:rPr>
        <w:t xml:space="preserve">; </w:t>
      </w:r>
      <w:hyperlink r:id="rId323">
        <w:r>
          <w:rPr>
            <w:lang w:val="fr_FR" w:bidi="fr_FR"/>
          </w:rPr>
          <w:rPr>
            <w:color w:val="0000EE"/>
            <w:u w:val="single"/>
          </w:rPr>
          <w:t>Né 7.65</w:t>
        </w:r>
      </w:hyperlink>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hyperlink r:id="rId324">
        <w:r>
          <w:rPr>
            <w:lang w:val="fr_FR" w:bidi="fr_FR"/>
          </w:rPr>
          <w:rPr>
            <w:color w:val="0000EE"/>
            <w:u w:val="single"/>
          </w:rPr>
          <w:t>Ex 28.40</w:t>
        </w:r>
      </w:hyperlink>
      <w:r>
        <w:rPr>
          <w:lang w:val="fr_FR" w:bidi="fr_FR"/>
        </w:rPr>
        <w:t>). L'insigne en or était suspendu au turban et portait l'inscription suivante : "Saint pour le Seigneur" (</w:t>
      </w:r>
      <w:hyperlink r:id="rId325">
        <w:r>
          <w:rPr>
            <w:lang w:val="fr_FR" w:bidi="fr_FR"/>
          </w:rPr>
          <w:rPr>
            <w:color w:val="0000EE"/>
            <w:u w:val="single"/>
          </w:rPr>
          <w:t>Ex 28.36</w:t>
        </w:r>
      </w:hyperlink>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hyperlink r:id="rId326">
        <w:r>
          <w:rPr>
            <w:lang w:val="fr_FR" w:bidi="fr_FR"/>
          </w:rPr>
          <w:rPr>
            <w:color w:val="0000EE"/>
            <w:u w:val="single"/>
          </w:rPr>
          <w:t xml:space="preserve">Ps 22.3 </w:t>
        </w:r>
      </w:hyperlink>
      <w:r>
        <w:rPr>
          <w:lang w:val="fr_FR" w:bidi="fr_FR"/>
        </w:rPr>
        <w:t xml:space="preserve">; </w:t>
      </w:r>
      <w:hyperlink r:id="rId327">
        <w:r>
          <w:rPr>
            <w:lang w:val="fr_FR" w:bidi="fr_FR"/>
          </w:rPr>
          <w:rPr>
            <w:color w:val="0000EE"/>
            <w:u w:val="single"/>
          </w:rPr>
          <w:t>78.41</w:t>
        </w:r>
      </w:hyperlink>
      <w:r>
        <w:rPr>
          <w:lang w:val="fr_FR" w:bidi="fr_FR"/>
        </w:rPr>
        <w:t>). Au sens strict, seul Dieu peut consacrer une personne ou une chose (</w:t>
      </w:r>
      <w:hyperlink r:id="rId328">
        <w:r>
          <w:rPr>
            <w:lang w:val="fr_FR" w:bidi="fr_FR"/>
          </w:rPr>
          <w:rPr>
            <w:color w:val="0000EE"/>
            <w:u w:val="single"/>
          </w:rPr>
          <w:t xml:space="preserve">Lv 20.8 </w:t>
        </w:r>
      </w:hyperlink>
      <w:r>
        <w:rPr>
          <w:lang w:val="fr_FR" w:bidi="fr_FR"/>
        </w:rPr>
        <w:t xml:space="preserv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w:t>
      </w:r>
      <w:hyperlink r:id="rId334">
        <w:r>
          <w:rPr>
            <w:lang w:val="fr_FR" w:bidi="fr_FR"/>
          </w:rPr>
          <w:rPr>
            <w:color w:val="0000EE"/>
            <w:u w:val="single"/>
          </w:rPr>
          <w:t xml:space="preserve">Ex 31.13 </w:t>
        </w:r>
      </w:hyperlink>
      <w:r>
        <w:rPr>
          <w:lang w:val="fr_FR" w:bidi="fr_FR"/>
        </w:rPr>
        <w:t xml:space="preserve">; voir </w:t>
      </w:r>
      <w:hyperlink r:id="rId335">
        <w:r>
          <w:rPr>
            <w:lang w:val="fr_FR" w:bidi="fr_FR"/>
          </w:rPr>
          <w:rPr>
            <w:color w:val="0000EE"/>
            <w:u w:val="single"/>
          </w:rPr>
          <w:t>Hé 2.11</w:t>
        </w:r>
      </w:hyperlink>
      <w:r>
        <w:rPr>
          <w:lang w:val="fr_FR" w:bidi="fr_FR"/>
        </w:rPr>
        <w:t xml:space="preserve">) ; les actions de Moïse reconnaissent et déclarent simplement ce que Dieu avait fait (aussi dans </w:t>
      </w:r>
      <w:hyperlink r:id="rId336">
        <w:r>
          <w:rPr>
            <w:lang w:val="fr_FR" w:bidi="fr_FR"/>
          </w:rPr>
          <w:rPr>
            <w:color w:val="0000EE"/>
            <w:u w:val="single"/>
          </w:rPr>
          <w:t>Lv 8.11</w:t>
        </w:r>
      </w:hyperlink>
      <w:r>
        <w:rPr>
          <w:lang w:val="fr_FR" w:bidi="fr_FR"/>
        </w:rPr>
        <w:t xml:space="preserve">, </w:t>
      </w:r>
      <w:hyperlink r:id="rId161">
        <w:r>
          <w:rPr>
            <w:lang w:val="fr_FR" w:bidi="fr_FR"/>
          </w:rPr>
          <w:rPr>
            <w:color w:val="0000EE"/>
            <w:u w:val="single"/>
          </w:rPr>
          <w:t>12</w:t>
        </w:r>
      </w:hyperlink>
      <w:r>
        <w:rPr>
          <w:lang w:val="fr_FR" w:bidi="fr_FR"/>
        </w:rPr>
        <w:t xml:space="preserve">, </w:t>
      </w:r>
      <w:hyperlink r:id="rId3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hyperlink r:id="rId338">
        <w:r>
          <w:rPr>
            <w:lang w:val="fr_FR" w:bidi="fr_FR"/>
          </w:rPr>
          <w:rPr>
            <w:color w:val="0000EE"/>
            <w:u w:val="single"/>
          </w:rPr>
          <w:t>Ex 28.40–41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hyperlink r:id="rId85">
        <w:r>
          <w:rPr>
            <w:lang w:val="fr_FR" w:bidi="fr_FR"/>
          </w:rPr>
          <w:rPr>
            <w:color w:val="0000EE"/>
            <w:u w:val="single"/>
          </w:rPr>
          <w:t>4.3–12</w:t>
        </w:r>
      </w:hyperlink>
      <w:r>
        <w:rPr>
          <w:lang w:val="fr_FR" w:bidi="fr_FR"/>
        </w:rPr>
        <w:t>), deux offrandes expiatoires sont faites — le sacrifice pour le péché (</w:t>
      </w:r>
      <w:hyperlink r:id="rId339">
        <w:r>
          <w:rPr>
            <w:lang w:val="fr_FR" w:bidi="fr_FR"/>
          </w:rPr>
          <w:rPr>
            <w:color w:val="0000EE"/>
            <w:u w:val="single"/>
          </w:rPr>
          <w:t>8.14–17</w:t>
        </w:r>
      </w:hyperlink>
      <w:r>
        <w:rPr>
          <w:lang w:val="fr_FR" w:bidi="fr_FR"/>
        </w:rPr>
        <w:t>) et l'holocauste (</w:t>
      </w:r>
      <w:hyperlink r:id="rId340">
        <w:r>
          <w:rPr>
            <w:lang w:val="fr_FR" w:bidi="fr_FR"/>
          </w:rPr>
          <w:rPr>
            <w:color w:val="0000EE"/>
            <w:u w:val="single"/>
          </w:rPr>
          <w:t>8.18–21</w:t>
        </w:r>
      </w:hyperlink>
      <w:r>
        <w:rPr>
          <w:lang w:val="fr_FR" w:bidi="fr_FR"/>
        </w:rPr>
        <w:t xml:space="preserve">). • En posant leurs mains sur la tête du taureau (voir </w:t>
      </w:r>
      <w:hyperlink r:id="rId341">
        <w:r>
          <w:rPr>
            <w:lang w:val="fr_FR" w:bidi="fr_FR"/>
          </w:rPr>
          <w:rPr>
            <w:color w:val="0000EE"/>
            <w:u w:val="single"/>
          </w:rPr>
          <w:t>1.4</w:t>
        </w:r>
      </w:hyperlink>
      <w:r>
        <w:rPr>
          <w:lang w:val="fr_FR" w:bidi="fr_FR"/>
        </w:rPr>
        <w:t xml:space="preserve">), Aaron et ses fils s'identifient au sacrifice (aussi dans </w:t>
      </w:r>
      <w:hyperlink r:id="rId303">
        <w:r>
          <w:rPr>
            <w:lang w:val="fr_FR" w:bidi="fr_FR"/>
          </w:rPr>
          <w:rPr>
            <w:color w:val="0000EE"/>
            <w:u w:val="single"/>
          </w:rPr>
          <w:t>8.18</w:t>
        </w:r>
      </w:hyperlink>
      <w:r>
        <w:rPr>
          <w:lang w:val="fr_FR" w:bidi="fr_FR"/>
        </w:rPr>
        <w:t xml:space="preserve">, </w:t>
      </w:r>
      <w:hyperlink r:id="rId30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hyperlink r:id="rId342">
        <w:r>
          <w:rPr>
            <w:lang w:val="fr_FR" w:bidi="fr_FR"/>
          </w:rPr>
          <w:rPr>
            <w:color w:val="0000EE"/>
            <w:u w:val="single"/>
          </w:rPr>
          <w:t>Ex 29.19–34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hyperlink r:id="rId337">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hyperlink r:id="rId343">
        <w:r>
          <w:rPr>
            <w:lang w:val="fr_FR" w:bidi="fr_FR"/>
          </w:rPr>
          <w:rPr>
            <w:color w:val="0000EE"/>
            <w:u w:val="single"/>
          </w:rPr>
          <w:t>Ps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hyperlink r:id="rId344">
        <w:r>
          <w:rPr>
            <w:lang w:val="fr_FR" w:bidi="fr_FR"/>
          </w:rPr>
          <w:rPr>
            <w:color w:val="0000EE"/>
            <w:u w:val="single"/>
          </w:rPr>
          <w:t>Ex 29.28</w:t>
        </w:r>
      </w:hyperlink>
      <w:r>
        <w:rPr>
          <w:lang w:val="fr_FR" w:bidi="fr_FR"/>
        </w:rPr>
        <w:t>). C'est un repas (</w:t>
      </w:r>
      <w:hyperlink r:id="rId55">
        <w:r>
          <w:rPr>
            <w:lang w:val="fr_FR" w:bidi="fr_FR"/>
          </w:rPr>
          <w:rPr>
            <w:color w:val="0000EE"/>
            <w:u w:val="single"/>
          </w:rPr>
          <w:t>Lv 7.11–18</w:t>
        </w:r>
      </w:hyperlink>
      <w:r>
        <w:rPr>
          <w:lang w:val="fr_FR" w:bidi="fr_FR"/>
        </w:rPr>
        <w:t xml:space="preserve">, </w:t>
      </w:r>
      <w:hyperlink r:id="rId345">
        <w:r>
          <w:rPr>
            <w:lang w:val="fr_FR" w:bidi="fr_FR"/>
          </w:rPr>
          <w:rPr>
            <w:color w:val="0000EE"/>
            <w:u w:val="single"/>
          </w:rPr>
          <w:t>28–34</w:t>
        </w:r>
      </w:hyperlink>
      <w:r>
        <w:rPr>
          <w:lang w:val="fr_FR" w:bidi="fr_FR"/>
        </w:rPr>
        <w:t xml:space="preserve">) partagé entre Dieu (les parties brûlées sur l'autel) et les prêtres. L'ordre de faire bouillir et de manger l'offrande apparaît pour la première fois au verset </w:t>
      </w:r>
      <w:hyperlink r:id="rId346">
        <w:r>
          <w:rPr>
            <w:lang w:val="fr_FR" w:bidi="fr_FR"/>
          </w:rPr>
          <w:rPr>
            <w:color w:val="0000EE"/>
            <w:u w:val="single"/>
          </w:rPr>
          <w:t>Ex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7">
        <w:r>
          <w:rPr>
            <w:lang w:val="fr_FR" w:bidi="fr_FR"/>
          </w:rPr>
          <w:rPr>
            <w:color w:val="0000EE"/>
            <w:u w:val="single"/>
          </w:rPr>
          <w:t>1S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hyperlink r:id="rId348">
        <w:r>
          <w:rPr>
            <w:lang w:val="fr_FR" w:bidi="fr_FR"/>
          </w:rPr>
          <w:rPr>
            <w:color w:val="0000EE"/>
            <w:u w:val="single"/>
          </w:rPr>
          <w:t>8.35</w:t>
        </w:r>
      </w:hyperlink>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hyperlink r:id="rId349">
        <w:r>
          <w:rPr>
            <w:lang w:val="fr_FR" w:bidi="fr_FR"/>
          </w:rPr>
          <w:rPr>
            <w:color w:val="0000EE"/>
            <w:u w:val="single"/>
          </w:rPr>
          <w:t xml:space="preserve">Ez 1.28 </w:t>
        </w:r>
      </w:hyperlink>
      <w:r>
        <w:rPr>
          <w:lang w:val="fr_FR" w:bidi="fr_FR"/>
        </w:rPr>
        <w:t xml:space="preserve">; </w:t>
      </w:r>
      <w:hyperlink r:id="rId350">
        <w:r>
          <w:rPr>
            <w:lang w:val="fr_FR" w:bidi="fr_FR"/>
          </w:rPr>
          <w:rPr>
            <w:color w:val="0000EE"/>
            <w:u w:val="single"/>
          </w:rPr>
          <w:t>10.4</w:t>
        </w:r>
      </w:hyperlink>
      <w:r>
        <w:rPr>
          <w:lang w:val="fr_FR" w:bidi="fr_FR"/>
        </w:rPr>
        <w:t>). Sa gloire a été révélée sur le mont Sinaï (</w:t>
      </w:r>
      <w:hyperlink r:id="rId351">
        <w:r>
          <w:rPr>
            <w:lang w:val="fr_FR" w:bidi="fr_FR"/>
          </w:rPr>
          <w:rPr>
            <w:color w:val="0000EE"/>
            <w:u w:val="single"/>
          </w:rPr>
          <w:t>Ex 24.16</w:t>
        </w:r>
      </w:hyperlink>
      <w:r>
        <w:rPr>
          <w:lang w:val="fr_FR" w:bidi="fr_FR"/>
        </w:rPr>
        <w:t>), lors de la consécration du Tabernacle (</w:t>
      </w:r>
      <w:hyperlink r:id="rId352">
        <w:r>
          <w:rPr>
            <w:lang w:val="fr_FR" w:bidi="fr_FR"/>
          </w:rPr>
          <w:rPr>
            <w:color w:val="0000EE"/>
            <w:u w:val="single"/>
          </w:rPr>
          <w:t>Ex 40.34–35</w:t>
        </w:r>
      </w:hyperlink>
      <w:r>
        <w:rPr>
          <w:lang w:val="fr_FR" w:bidi="fr_FR"/>
        </w:rPr>
        <w:t>), et dans le Temple de Salomon (</w:t>
      </w:r>
      <w:hyperlink r:id="rId353">
        <w:r>
          <w:rPr>
            <w:lang w:val="fr_FR" w:bidi="fr_FR"/>
          </w:rPr>
          <w:rPr>
            <w:color w:val="0000EE"/>
            <w:u w:val="single"/>
          </w:rPr>
          <w:t xml:space="preserve">1R 8.11 </w:t>
        </w:r>
      </w:hyperlink>
      <w:r>
        <w:rPr>
          <w:lang w:val="fr_FR" w:bidi="fr_FR"/>
        </w:rPr>
        <w:t xml:space="preserve">; </w:t>
      </w:r>
      <w:hyperlink r:id="rId354">
        <w:r>
          <w:rPr>
            <w:lang w:val="fr_FR" w:bidi="fr_FR"/>
          </w:rPr>
          <w:rPr>
            <w:color w:val="0000EE"/>
            <w:u w:val="single"/>
          </w:rPr>
          <w:t>2Ch 7.1</w:t>
        </w:r>
      </w:hyperlink>
      <w:r>
        <w:rPr>
          <w:lang w:val="fr_FR" w:bidi="fr_FR"/>
        </w:rPr>
        <w:t>). Pourtant, elle est restée aussi vaste que les cieux (</w:t>
      </w:r>
      <w:hyperlink r:id="rId355">
        <w:r>
          <w:rPr>
            <w:lang w:val="fr_FR" w:bidi="fr_FR"/>
          </w:rPr>
          <w:rPr>
            <w:color w:val="0000EE"/>
            <w:u w:val="single"/>
          </w:rPr>
          <w:t>Ps 19.1</w:t>
        </w:r>
      </w:hyperlink>
      <w:r>
        <w:rPr>
          <w:lang w:val="fr_FR" w:bidi="fr_FR"/>
        </w:rPr>
        <w:t>). Le Nouveau Testament parle de la gloire du Christ comme l'image de Dieu (</w:t>
      </w:r>
      <w:hyperlink r:id="rId356">
        <w:r>
          <w:rPr>
            <w:lang w:val="fr_FR" w:bidi="fr_FR"/>
          </w:rPr>
          <w:rPr>
            <w:color w:val="0000EE"/>
            <w:u w:val="single"/>
          </w:rPr>
          <w:t>2Co 4.4</w:t>
        </w:r>
      </w:hyperlink>
      <w:r>
        <w:rPr>
          <w:lang w:val="fr_FR" w:bidi="fr_FR"/>
        </w:rPr>
        <w:t>), qui a manifesté sa gloire au monde (</w:t>
      </w:r>
      <w:hyperlink r:id="rId357">
        <w:r>
          <w:rPr>
            <w:lang w:val="fr_FR" w:bidi="fr_FR"/>
          </w:rPr>
          <w:rPr>
            <w:color w:val="0000EE"/>
            <w:u w:val="single"/>
          </w:rPr>
          <w:t>Jn 1.14</w:t>
        </w:r>
      </w:hyperlink>
      <w:r>
        <w:rPr>
          <w:lang w:val="fr_FR" w:bidi="fr_FR"/>
        </w:rPr>
        <w:t>). Il a été glorifié dans sa mort et sa résurrection (</w:t>
      </w:r>
      <w:hyperlink r:id="rId358">
        <w:r>
          <w:rPr>
            <w:lang w:val="fr_FR" w:bidi="fr_FR"/>
          </w:rPr>
          <w:rPr>
            <w:color w:val="0000EE"/>
            <w:u w:val="single"/>
          </w:rPr>
          <w:t>Jn 17.1–5</w:t>
        </w:r>
      </w:hyperlink>
      <w:r>
        <w:rPr>
          <w:lang w:val="fr_FR" w:bidi="fr_FR"/>
        </w:rPr>
        <w:t xml:space="preserve">). Voir aussi </w:t>
      </w:r>
      <w:hyperlink r:id="rId359">
        <w:r>
          <w:rPr>
            <w:lang w:val="fr_FR" w:bidi="fr_FR"/>
          </w:rPr>
          <w:rPr>
            <w:color w:val="0000EE"/>
            <w:u w:val="single"/>
          </w:rPr>
          <w:t>Ex 24.15–17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hyperlink r:id="rId360">
        <w:r>
          <w:rPr>
            <w:lang w:val="fr_FR" w:bidi="fr_FR"/>
          </w:rPr>
          <w:rPr>
            <w:color w:val="0000EE"/>
            <w:u w:val="single"/>
          </w:rPr>
          <w:t>9.8</w:t>
        </w:r>
      </w:hyperlink>
      <w:r>
        <w:rPr>
          <w:lang w:val="fr_FR" w:bidi="fr_FR"/>
        </w:rPr>
        <w:t xml:space="preserve">, </w:t>
      </w:r>
      <w:hyperlink r:id="rId361">
        <w:r>
          <w:rPr>
            <w:lang w:val="fr_FR" w:bidi="fr_FR"/>
          </w:rPr>
          <w:rPr>
            <w:color w:val="0000EE"/>
            <w:u w:val="single"/>
          </w:rPr>
          <w:t>12</w:t>
        </w:r>
      </w:hyperlink>
      <w:r>
        <w:rPr>
          <w:lang w:val="fr_FR" w:bidi="fr_FR"/>
        </w:rPr>
        <w:t>), et ses fils, les prêtres ordinaires (</w:t>
      </w:r>
      <w:hyperlink r:id="rId362">
        <w:r>
          <w:rPr>
            <w:lang w:val="fr_FR" w:bidi="fr_FR"/>
          </w:rPr>
          <w:rPr>
            <w:color w:val="0000EE"/>
            <w:u w:val="single"/>
          </w:rPr>
          <w:t>9.9</w:t>
        </w:r>
      </w:hyperlink>
      <w:r>
        <w:rPr>
          <w:lang w:val="fr_FR" w:bidi="fr_FR"/>
        </w:rPr>
        <w:t xml:space="preserve">, </w:t>
      </w:r>
      <w:hyperlink r:id="rId361">
        <w:r>
          <w:rPr>
            <w:lang w:val="fr_FR" w:bidi="fr_FR"/>
          </w:rPr>
          <w:rPr>
            <w:color w:val="0000EE"/>
            <w:u w:val="single"/>
          </w:rPr>
          <w:t>12</w:t>
        </w:r>
      </w:hyperlink>
      <w:r>
        <w:rPr>
          <w:lang w:val="fr_FR" w:bidi="fr_FR"/>
        </w:rPr>
        <w:t xml:space="preserve">, </w:t>
      </w:r>
      <w:hyperlink r:id="rId363">
        <w:r>
          <w:rPr>
            <w:lang w:val="fr_FR" w:bidi="fr_FR"/>
          </w:rPr>
          <w:rPr>
            <w:color w:val="0000EE"/>
            <w:u w:val="single"/>
          </w:rPr>
          <w:t>13</w:t>
        </w:r>
      </w:hyperlink>
      <w:r>
        <w:rPr>
          <w:lang w:val="fr_FR" w:bidi="fr_FR"/>
        </w:rPr>
        <w:t>), ont participé au sacrifice pour le péché (</w:t>
      </w:r>
      <w:hyperlink r:id="rId364">
        <w:r>
          <w:rPr>
            <w:lang w:val="fr_FR" w:bidi="fr_FR"/>
          </w:rPr>
          <w:rPr>
            <w:color w:val="0000EE"/>
            <w:u w:val="single"/>
          </w:rPr>
          <w:t>9.8–11</w:t>
        </w:r>
      </w:hyperlink>
      <w:r>
        <w:rPr>
          <w:lang w:val="fr_FR" w:bidi="fr_FR"/>
        </w:rPr>
        <w:t>) et à l'holocauste (</w:t>
      </w:r>
      <w:hyperlink r:id="rId365">
        <w:r>
          <w:rPr>
            <w:lang w:val="fr_FR" w:bidi="fr_FR"/>
          </w:rPr>
          <w:rPr>
            <w:color w:val="0000EE"/>
            <w:u w:val="single"/>
          </w:rPr>
          <w:t>9.12–14</w:t>
        </w:r>
      </w:hyperlink>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hyperlink r:id="rId366">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hyperlink r:id="rId367">
        <w:r>
          <w:rPr>
            <w:lang w:val="fr_FR" w:bidi="fr_FR"/>
          </w:rPr>
          <w:rPr>
            <w:color w:val="0000EE"/>
            <w:u w:val="single"/>
          </w:rPr>
          <w:t xml:space="preserve">6.9 </w:t>
        </w:r>
      </w:hyperlink>
      <w:r>
        <w:rPr>
          <w:lang w:val="fr_FR" w:bidi="fr_FR"/>
        </w:rPr>
        <w:t xml:space="preserve">; </w:t>
      </w:r>
      <w:hyperlink r:id="rId368">
        <w:r>
          <w:rPr>
            <w:lang w:val="fr_FR" w:bidi="fr_FR"/>
          </w:rPr>
          <w:rPr>
            <w:color w:val="0000EE"/>
            <w:u w:val="single"/>
          </w:rPr>
          <w:t>Nb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hyperlink r:id="rId369">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hyperlink r:id="rId370">
        <w:r>
          <w:rPr>
            <w:lang w:val="fr_FR" w:bidi="fr_FR"/>
          </w:rPr>
          <w:rPr>
            <w:color w:val="0000EE"/>
            <w:u w:val="single"/>
          </w:rPr>
          <w:t xml:space="preserve">9.7 </w:t>
        </w:r>
      </w:hyperlink>
      <w:r>
        <w:rPr>
          <w:lang w:val="fr_FR" w:bidi="fr_FR"/>
        </w:rPr>
        <w:t xml:space="preserve">; cp. </w:t>
      </w:r>
      <w:hyperlink r:id="rId371">
        <w:r>
          <w:rPr>
            <w:lang w:val="fr_FR" w:bidi="fr_FR"/>
          </w:rPr>
          <w:rPr>
            <w:color w:val="0000EE"/>
            <w:u w:val="single"/>
          </w:rPr>
          <w:t>1R 18.36–38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hyperlink r:id="rId372">
        <w:r>
          <w:rPr>
            <w:lang w:val="fr_FR" w:bidi="fr_FR"/>
          </w:rPr>
          <w:rPr>
            <w:color w:val="0000EE"/>
            <w:u w:val="single"/>
          </w:rPr>
          <w:t>Ex 6.23</w:t>
        </w:r>
      </w:hyperlink>
      <w:r>
        <w:rPr>
          <w:lang w:val="fr_FR" w:bidi="fr_FR"/>
        </w:rPr>
        <w:t>), ont accompagné Moïse et les soixante-dix anciens sur le mont Sinaï (</w:t>
      </w:r>
      <w:hyperlink r:id="rId373">
        <w:r>
          <w:rPr>
            <w:lang w:val="fr_FR" w:bidi="fr_FR"/>
          </w:rPr>
          <w:rPr>
            <w:color w:val="0000EE"/>
            <w:u w:val="single"/>
          </w:rPr>
          <w:t>Ex 24.1</w:t>
        </w:r>
      </w:hyperlink>
      <w:r>
        <w:rPr>
          <w:lang w:val="fr_FR" w:bidi="fr_FR"/>
        </w:rPr>
        <w:t xml:space="preserve">, </w:t>
      </w:r>
      <w:hyperlink r:id="rId374">
        <w:r>
          <w:rPr>
            <w:lang w:val="fr_FR" w:bidi="fr_FR"/>
          </w:rPr>
          <w:rPr>
            <w:color w:val="0000EE"/>
            <w:u w:val="single"/>
          </w:rPr>
          <w:t>9</w:t>
        </w:r>
      </w:hyperlink>
      <w:r>
        <w:rPr>
          <w:lang w:val="fr_FR" w:bidi="fr_FR"/>
        </w:rPr>
        <w:t xml:space="preserve">) et ont été témoins de la grande apparition de Dieu là-bas. Ils sont morts sans héritiers mâles (voir aussi </w:t>
      </w:r>
      <w:hyperlink r:id="rId375">
        <w:r>
          <w:rPr>
            <w:lang w:val="fr_FR" w:bidi="fr_FR"/>
          </w:rPr>
          <w:rPr>
            <w:color w:val="0000EE"/>
            <w:u w:val="single"/>
          </w:rPr>
          <w:t xml:space="preserve">Ex 28.1 </w:t>
        </w:r>
      </w:hyperlink>
      <w:r>
        <w:rPr>
          <w:lang w:val="fr_FR" w:bidi="fr_FR"/>
        </w:rPr>
        <w:t xml:space="preserve">; </w:t>
      </w:r>
      <w:hyperlink r:id="rId376">
        <w:r>
          <w:rPr>
            <w:lang w:val="fr_FR" w:bidi="fr_FR"/>
          </w:rPr>
          <w:rPr>
            <w:color w:val="0000EE"/>
            <w:u w:val="single"/>
          </w:rPr>
          <w:t xml:space="preserve">Nb 3.2–4 </w:t>
        </w:r>
      </w:hyperlink>
      <w:r>
        <w:rPr>
          <w:lang w:val="fr_FR" w:bidi="fr_FR"/>
        </w:rPr>
        <w:t xml:space="preserve">; </w:t>
      </w:r>
      <w:hyperlink r:id="rId377">
        <w:r>
          <w:rPr>
            <w:lang w:val="fr_FR" w:bidi="fr_FR"/>
          </w:rPr>
          <w:rPr>
            <w:color w:val="0000EE"/>
            <w:u w:val="single"/>
          </w:rPr>
          <w:t xml:space="preserve">26.60–61 </w:t>
        </w:r>
      </w:hyperlink>
      <w:r>
        <w:rPr>
          <w:lang w:val="fr_FR" w:bidi="fr_FR"/>
        </w:rPr>
        <w:t xml:space="preserve">; </w:t>
      </w:r>
      <w:hyperlink r:id="rId378">
        <w:r>
          <w:rPr>
            <w:lang w:val="fr_FR" w:bidi="fr_FR"/>
          </w:rPr>
          <w:rPr>
            <w:color w:val="0000EE"/>
            <w:u w:val="single"/>
          </w:rPr>
          <w:t xml:space="preserve">1Ch 6.3 </w:t>
        </w:r>
      </w:hyperlink>
      <w:r>
        <w:rPr>
          <w:lang w:val="fr_FR" w:bidi="fr_FR"/>
        </w:rPr>
        <w:t xml:space="preserve">; </w:t>
      </w:r>
      <w:hyperlink r:id="rId379">
        <w:r>
          <w:rPr>
            <w:lang w:val="fr_FR" w:bidi="fr_FR"/>
          </w:rPr>
          <w:rPr>
            <w:color w:val="0000EE"/>
            <w:u w:val="single"/>
          </w:rPr>
          <w:t>24.1–2</w:t>
        </w:r>
      </w:hyperlink>
      <w:r>
        <w:rPr>
          <w:lang w:val="fr_FR" w:bidi="fr_FR"/>
        </w:rPr>
        <w:t>). • Les brûle-parfums étaient des poêles ou des plateaux avec des braises chaudes. De l'encens y était saupoudré (</w:t>
      </w:r>
      <w:hyperlink r:id="rId78">
        <w:r>
          <w:rPr>
            <w:lang w:val="fr_FR" w:bidi="fr_FR"/>
          </w:rPr>
          <w:rPr>
            <w:color w:val="0000EE"/>
            <w:u w:val="single"/>
          </w:rPr>
          <w:t xml:space="preserve">Ex 30.34–38 </w:t>
        </w:r>
      </w:hyperlink>
      <w:r>
        <w:rPr>
          <w:lang w:val="fr_FR" w:bidi="fr_FR"/>
        </w:rPr>
        <w:t xml:space="preserve">; voir aussi </w:t>
      </w:r>
      <w:hyperlink r:id="rId380">
        <w:r>
          <w:rPr>
            <w:lang w:val="fr_FR" w:bidi="fr_FR"/>
          </w:rPr>
          <w:rPr>
            <w:color w:val="0000EE"/>
            <w:u w:val="single"/>
          </w:rPr>
          <w:t xml:space="preserve">Lv 16.12–13 </w:t>
        </w:r>
      </w:hyperlink>
      <w:r>
        <w:rPr>
          <w:lang w:val="fr_FR" w:bidi="fr_FR"/>
        </w:rPr>
        <w:t xml:space="preserve">; </w:t>
      </w:r>
      <w:hyperlink r:id="rId381">
        <w:r>
          <w:rPr>
            <w:lang w:val="fr_FR" w:bidi="fr_FR"/>
          </w:rPr>
          <w:rPr>
            <w:color w:val="0000EE"/>
            <w:u w:val="single"/>
          </w:rPr>
          <w:t xml:space="preserve">2Ch 26.19 </w:t>
        </w:r>
      </w:hyperlink>
      <w:r>
        <w:rPr>
          <w:lang w:val="fr_FR" w:bidi="fr_FR"/>
        </w:rPr>
        <w:t xml:space="preserve">; </w:t>
      </w:r>
      <w:hyperlink r:id="rId382">
        <w:r>
          <w:rPr>
            <w:lang w:val="fr_FR" w:bidi="fr_FR"/>
          </w:rPr>
          <w:rPr>
            <w:color w:val="0000EE"/>
            <w:u w:val="single"/>
          </w:rPr>
          <w:t>Ap 8.3–4</w:t>
        </w:r>
      </w:hyperlink>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hyperlink r:id="rId383">
        <w:r>
          <w:rPr>
            <w:lang w:val="fr_FR" w:bidi="fr_FR"/>
          </w:rPr>
          <w:rPr>
            <w:color w:val="0000EE"/>
            <w:u w:val="single"/>
          </w:rPr>
          <w:t>Ex 30.9</w:t>
        </w:r>
      </w:hyperlink>
      <w:r>
        <w:rPr>
          <w:lang w:val="fr_FR" w:bidi="fr_FR"/>
        </w:rPr>
        <w:t xml:space="preserve">) ou même "païen" (comme dans </w:t>
      </w:r>
      <w:hyperlink r:id="rId384">
        <w:r>
          <w:rPr>
            <w:lang w:val="fr_FR" w:bidi="fr_FR"/>
          </w:rPr>
          <w:rPr>
            <w:color w:val="0000EE"/>
            <w:u w:val="single"/>
          </w:rPr>
          <w:t xml:space="preserve">Ps 44.20 </w:t>
        </w:r>
      </w:hyperlink>
      <w:r>
        <w:rPr>
          <w:lang w:val="fr_FR" w:bidi="fr_FR"/>
        </w:rPr>
        <w:t xml:space="preserve">; </w:t>
      </w:r>
      <w:hyperlink r:id="rId385">
        <w:r>
          <w:rPr>
            <w:lang w:val="fr_FR" w:bidi="fr_FR"/>
          </w:rPr>
          <w:rPr>
            <w:color w:val="0000EE"/>
            <w:u w:val="single"/>
          </w:rPr>
          <w:t>81.9</w:t>
        </w:r>
      </w:hyperlink>
      <w:r>
        <w:rPr>
          <w:lang w:val="fr_FR" w:bidi="fr_FR"/>
        </w:rPr>
        <w:t>). Apparemment, Nadab et Abihou ont utilisé du feu provenant d'une source non autorisée par Dieu (</w:t>
      </w:r>
      <w:hyperlink r:id="rId386">
        <w:r>
          <w:rPr>
            <w:lang w:val="fr_FR" w:bidi="fr_FR"/>
          </w:rPr>
          <w:rPr>
            <w:color w:val="0000EE"/>
            <w:u w:val="single"/>
          </w:rPr>
          <w:t xml:space="preserve">Nb 3.4 </w:t>
        </w:r>
      </w:hyperlink>
      <w:r>
        <w:rPr>
          <w:lang w:val="fr_FR" w:bidi="fr_FR"/>
        </w:rPr>
        <w:t xml:space="preserve">; </w:t>
      </w:r>
      <w:hyperlink r:id="rId387">
        <w:r>
          <w:rPr>
            <w:lang w:val="fr_FR" w:bidi="fr_FR"/>
          </w:rPr>
          <w:rPr>
            <w:color w:val="0000EE"/>
            <w:u w:val="single"/>
          </w:rPr>
          <w:t>26.61</w:t>
        </w:r>
      </w:hyperlink>
      <w:r>
        <w:rPr>
          <w:lang w:val="fr_FR" w:bidi="fr_FR"/>
        </w:rPr>
        <w:t>), peut-être même une source païenne. Il est également possible qu'ils aient offert de l'encens non préparé selon les commandements de Dieu (</w:t>
      </w:r>
      <w:hyperlink r:id="rId78">
        <w:r>
          <w:rPr>
            <w:lang w:val="fr_FR" w:bidi="fr_FR"/>
          </w:rPr>
          <w:rPr>
            <w:color w:val="0000EE"/>
            <w:u w:val="single"/>
          </w:rPr>
          <w:t>Ex 30.34–38</w:t>
        </w:r>
      </w:hyperlink>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hyperlink r:id="rId367">
        <w:r>
          <w:rPr>
            <w:lang w:val="fr_FR" w:bidi="fr_FR"/>
          </w:rPr>
          <w:rPr>
            <w:color w:val="0000EE"/>
            <w:u w:val="single"/>
          </w:rPr>
          <w:t>6.9</w:t>
        </w:r>
      </w:hyperlink>
      <w:r>
        <w:rPr>
          <w:lang w:val="fr_FR" w:bidi="fr_FR"/>
        </w:rPr>
        <w:t>) pour produire des braises pour le brûle-parfum (</w:t>
      </w:r>
      <w:hyperlink r:id="rId388">
        <w:r>
          <w:rPr>
            <w:lang w:val="fr_FR" w:bidi="fr_FR"/>
          </w:rPr>
          <w:rPr>
            <w:color w:val="0000EE"/>
            <w:u w:val="single"/>
          </w:rPr>
          <w:t>16.12</w:t>
        </w:r>
      </w:hyperlink>
      <w:r>
        <w:rPr>
          <w:lang w:val="fr_FR" w:bidi="fr_FR"/>
        </w:rPr>
        <w:t>). Nadab et Abihou ont été négligents, peut-être à cause de leur consommation d'alcool (</w:t>
      </w:r>
      <w:hyperlink r:id="rId389">
        <w:r>
          <w:rPr>
            <w:lang w:val="fr_FR" w:bidi="fr_FR"/>
          </w:rPr>
          <w:rPr>
            <w:color w:val="0000EE"/>
            <w:u w:val="single"/>
          </w:rPr>
          <w:t>10.8–11</w:t>
        </w:r>
      </w:hyperlink>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hyperlink r:id="rId390">
        <w:r>
          <w:rPr>
            <w:lang w:val="fr_FR" w:bidi="fr_FR"/>
          </w:rPr>
          <w:rPr>
            <w:color w:val="0000EE"/>
            <w:u w:val="single"/>
          </w:rPr>
          <w:t>9.24</w:t>
        </w:r>
      </w:hyperlink>
      <w:r>
        <w:rPr>
          <w:lang w:val="fr_FR" w:bidi="fr_FR"/>
        </w:rPr>
        <w:t xml:space="preserve">, le feu s'est manifesté pour montrer l'acceptation de Dieu. Il indique maintenant sa désapprobation en apportant la mort à Nadab et Abihou, qui s'étaient montrés négligents dans leur service du culte de Dieu (cf. </w:t>
      </w:r>
      <w:hyperlink r:id="rId391">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hyperlink r:id="rId392">
        <w:r>
          <w:rPr>
            <w:lang w:val="fr_FR" w:bidi="fr_FR"/>
          </w:rPr>
          <w:rPr>
            <w:color w:val="0000EE"/>
            <w:u w:val="single"/>
          </w:rPr>
          <w:t>Ex 6.18</w:t>
        </w:r>
      </w:hyperlink>
      <w:r>
        <w:rPr>
          <w:lang w:val="fr_FR" w:bidi="fr_FR"/>
        </w:rPr>
        <w:t xml:space="preserve">, </w:t>
      </w:r>
      <w:hyperlink r:id="rId393">
        <w:r>
          <w:rPr>
            <w:lang w:val="fr_FR" w:bidi="fr_FR"/>
          </w:rPr>
          <w:rPr>
            <w:color w:val="0000EE"/>
            <w:u w:val="single"/>
          </w:rPr>
          <w:t>22</w:t>
        </w:r>
      </w:hyperlink>
      <w:r>
        <w:rPr>
          <w:lang w:val="fr_FR" w:bidi="fr_FR"/>
        </w:rPr>
        <w:t>. • Le grand prêtre Aaron et les prêtres Éléazar et Itamar (</w:t>
      </w:r>
      <w:hyperlink r:id="rId394">
        <w:r>
          <w:rPr>
            <w:lang w:val="fr_FR" w:bidi="fr_FR"/>
          </w:rPr>
          <w:rPr>
            <w:color w:val="0000EE"/>
            <w:u w:val="single"/>
          </w:rPr>
          <w:t>Lv 10.6</w:t>
        </w:r>
      </w:hyperlink>
      <w:r>
        <w:rPr>
          <w:lang w:val="fr_FR" w:bidi="fr_FR"/>
        </w:rPr>
        <w:t>) ne pouvaient se souiller en entrant en contact avec un mort et emporter les corps de leurs proches (</w:t>
      </w:r>
      <w:hyperlink r:id="rId39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hyperlink r:id="rId372">
        <w:r>
          <w:rPr>
            <w:lang w:val="fr_FR" w:bidi="fr_FR"/>
          </w:rPr>
          <w:rPr>
            <w:color w:val="0000EE"/>
            <w:u w:val="single"/>
          </w:rPr>
          <w:t>Ex 6.23</w:t>
        </w:r>
      </w:hyperlink>
      <w:r>
        <w:rPr>
          <w:lang w:val="fr_FR" w:bidi="fr_FR"/>
        </w:rPr>
        <w:t xml:space="preserve">). • Le fait de rester décoiffés et d'autres pratiques similaires étaient des moyens de montrer le deuil à l'époque biblique (cf. </w:t>
      </w:r>
      <w:hyperlink r:id="rId396">
        <w:r>
          <w:rPr>
            <w:lang w:val="fr_FR" w:bidi="fr_FR"/>
          </w:rPr>
          <w:rPr>
            <w:color w:val="0000EE"/>
            <w:u w:val="single"/>
          </w:rPr>
          <w:t xml:space="preserve">Gn 37.29 </w:t>
        </w:r>
      </w:hyperlink>
      <w:r>
        <w:rPr>
          <w:lang w:val="fr_FR" w:bidi="fr_FR"/>
        </w:rPr>
        <w:t xml:space="preserve">; </w:t>
      </w:r>
      <w:hyperlink r:id="rId397">
        <w:r>
          <w:rPr>
            <w:lang w:val="fr_FR" w:bidi="fr_FR"/>
          </w:rPr>
          <w:rPr>
            <w:color w:val="0000EE"/>
            <w:u w:val="single"/>
          </w:rPr>
          <w:t xml:space="preserve">44.13 </w:t>
        </w:r>
      </w:hyperlink>
      <w:r>
        <w:rPr>
          <w:lang w:val="fr_FR" w:bidi="fr_FR"/>
        </w:rPr>
        <w:t xml:space="preserve">; </w:t>
      </w:r>
      <w:hyperlink r:id="rId398">
        <w:r>
          <w:rPr>
            <w:lang w:val="fr_FR" w:bidi="fr_FR"/>
          </w:rPr>
          <w:rPr>
            <w:color w:val="0000EE"/>
            <w:u w:val="single"/>
          </w:rPr>
          <w:t xml:space="preserve">Dt 14.1 </w:t>
        </w:r>
      </w:hyperlink>
      <w:r>
        <w:rPr>
          <w:lang w:val="fr_FR" w:bidi="fr_FR"/>
        </w:rPr>
        <w:t xml:space="preserve">; </w:t>
      </w:r>
      <w:hyperlink r:id="rId399">
        <w:r>
          <w:rPr>
            <w:lang w:val="fr_FR" w:bidi="fr_FR"/>
          </w:rPr>
          <w:rPr>
            <w:color w:val="0000EE"/>
            <w:u w:val="single"/>
          </w:rPr>
          <w:t xml:space="preserve">2S 1.11 </w:t>
        </w:r>
      </w:hyperlink>
      <w:r>
        <w:rPr>
          <w:lang w:val="fr_FR" w:bidi="fr_FR"/>
        </w:rPr>
        <w:t xml:space="preserve">; </w:t>
      </w:r>
      <w:hyperlink r:id="rId400">
        <w:r>
          <w:rPr>
            <w:lang w:val="fr_FR" w:bidi="fr_FR"/>
          </w:rPr>
          <w:rPr>
            <w:color w:val="0000EE"/>
            <w:u w:val="single"/>
          </w:rPr>
          <w:t xml:space="preserve">Jb 1.20 </w:t>
        </w:r>
      </w:hyperlink>
      <w:r>
        <w:rPr>
          <w:lang w:val="fr_FR" w:bidi="fr_FR"/>
        </w:rPr>
        <w:t xml:space="preserve">; </w:t>
      </w:r>
      <w:hyperlink r:id="rId401">
        <w:r>
          <w:rPr>
            <w:lang w:val="fr_FR" w:bidi="fr_FR"/>
          </w:rPr>
          <w:rPr>
            <w:color w:val="0000EE"/>
            <w:u w:val="single"/>
          </w:rPr>
          <w:t xml:space="preserve">Jr 16.6 </w:t>
        </w:r>
      </w:hyperlink>
      <w:r>
        <w:rPr>
          <w:lang w:val="fr_FR" w:bidi="fr_FR"/>
        </w:rPr>
        <w:t xml:space="preserve">; </w:t>
      </w:r>
      <w:hyperlink r:id="rId402">
        <w:r>
          <w:rPr>
            <w:lang w:val="fr_FR" w:bidi="fr_FR"/>
          </w:rPr>
          <w:rPr>
            <w:color w:val="0000EE"/>
            <w:u w:val="single"/>
          </w:rPr>
          <w:t>47.5</w:t>
        </w:r>
      </w:hyperlink>
      <w:r>
        <w:rPr>
          <w:lang w:val="fr_FR" w:bidi="fr_FR"/>
        </w:rPr>
        <w:t>). En tant que grand prêtre, Aaron ne pouvait participer à ces rituels ou montrer son deuil de quelque manière que ce soit (</w:t>
      </w:r>
      <w:hyperlink r:id="rId403">
        <w:r>
          <w:rPr>
            <w:lang w:val="fr_FR" w:bidi="fr_FR"/>
          </w:rPr>
          <w:rPr>
            <w:color w:val="0000EE"/>
            <w:u w:val="single"/>
          </w:rPr>
          <w:t>Lv 21.10</w:t>
        </w:r>
      </w:hyperlink>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hyperlink r:id="rId404">
        <w:r>
          <w:rPr>
            <w:lang w:val="fr_FR" w:bidi="fr_FR"/>
          </w:rPr>
          <w:rPr>
            <w:color w:val="0000EE"/>
            <w:u w:val="single"/>
          </w:rPr>
          <w:t>7.36</w:t>
        </w:r>
      </w:hyperlink>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hyperlink r:id="rId405">
        <w:r>
          <w:rPr>
            <w:lang w:val="fr_FR" w:bidi="fr_FR"/>
          </w:rPr>
          <w:rPr>
            <w:color w:val="0000EE"/>
            <w:u w:val="single"/>
          </w:rPr>
          <w:t>10.1</w:t>
        </w:r>
      </w:hyperlink>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6">
        <w:r>
          <w:rPr>
            <w:lang w:val="fr_FR" w:bidi="fr_FR"/>
          </w:rPr>
          <w:rPr>
            <w:color w:val="0000EE"/>
            <w:u w:val="single"/>
          </w:rPr>
          <w:t xml:space="preserve">7.19–21 </w:t>
        </w:r>
      </w:hyperlink>
      <w:r>
        <w:rPr>
          <w:lang w:val="fr_FR" w:bidi="fr_FR"/>
        </w:rPr>
        <w:t xml:space="preserve">; </w:t>
      </w:r>
      <w:hyperlink r:id="rId217">
        <w:r>
          <w:rPr>
            <w:lang w:val="fr_FR" w:bidi="fr_FR"/>
          </w:rPr>
          <w:rPr>
            <w:color w:val="0000EE"/>
            <w:u w:val="single"/>
          </w:rPr>
          <w:t>11.1–15.33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hyperlink r:id="rId407">
        <w:r>
          <w:rPr>
            <w:lang w:val="fr_FR" w:bidi="fr_FR"/>
          </w:rPr>
          <w:rPr>
            <w:color w:val="0000EE"/>
            <w:u w:val="single"/>
          </w:rPr>
          <w:t xml:space="preserve">8.26 </w:t>
        </w:r>
      </w:hyperlink>
      <w:r>
        <w:rPr>
          <w:lang w:val="fr_FR" w:bidi="fr_FR"/>
        </w:rPr>
        <w:t xml:space="preserve">; </w:t>
      </w:r>
      <w:hyperlink r:id="rId408">
        <w:r>
          <w:rPr>
            <w:lang w:val="fr_FR" w:bidi="fr_FR"/>
          </w:rPr>
          <w:rPr>
            <w:color w:val="0000EE"/>
            <w:u w:val="single"/>
          </w:rPr>
          <w:t>Ex 29.2</w:t>
        </w:r>
      </w:hyperlink>
      <w:r>
        <w:rPr>
          <w:lang w:val="fr_FR" w:bidi="fr_FR"/>
        </w:rPr>
        <w:t xml:space="preserve">, </w:t>
      </w:r>
      <w:hyperlink r:id="rId409">
        <w:r>
          <w:rPr>
            <w:lang w:val="fr_FR" w:bidi="fr_FR"/>
          </w:rPr>
          <w:rPr>
            <w:color w:val="0000EE"/>
            <w:u w:val="single"/>
          </w:rPr>
          <w:t>23</w:t>
        </w:r>
      </w:hyperlink>
      <w:r>
        <w:rPr>
          <w:lang w:val="fr_FR" w:bidi="fr_FR"/>
        </w:rPr>
        <w:t>). • En réalisant qu'un certain temps s'était écoulé, Moïse voulait s'assurer qu'aucune fermentation ne s'était produite dans la part de l'offrande de farine du prêtre (</w:t>
      </w:r>
      <w:hyperlink r:id="rId410">
        <w:r>
          <w:rPr>
            <w:lang w:val="fr_FR" w:bidi="fr_FR"/>
          </w:rPr>
          <w:rPr>
            <w:color w:val="0000EE"/>
            <w:u w:val="single"/>
          </w:rPr>
          <w:t>Lv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hyperlink r:id="rId411">
        <w:r>
          <w:rPr>
            <w:lang w:val="fr_FR" w:bidi="fr_FR"/>
          </w:rPr>
          <w:rPr>
            <w:color w:val="0000EE"/>
            <w:u w:val="single"/>
          </w:rPr>
          <w:t xml:space="preserve">2.3 </w:t>
        </w:r>
      </w:hyperlink>
      <w:r>
        <w:rPr>
          <w:lang w:val="fr_FR" w:bidi="fr_FR"/>
        </w:rPr>
        <w:t xml:space="preserve">; </w:t>
      </w:r>
      <w:hyperlink r:id="rId205">
        <w:r>
          <w:rPr>
            <w:lang w:val="fr_FR" w:bidi="fr_FR"/>
          </w:rPr>
          <w:rPr>
            <w:color w:val="0000EE"/>
            <w:u w:val="single"/>
          </w:rPr>
          <w:t xml:space="preserve">6.29 </w:t>
        </w:r>
      </w:hyperlink>
      <w:r>
        <w:rPr>
          <w:lang w:val="fr_FR" w:bidi="fr_FR"/>
        </w:rPr>
        <w:t xml:space="preserve">; </w:t>
      </w:r>
      <w:hyperlink r:id="rId412">
        <w:r>
          <w:rPr>
            <w:lang w:val="fr_FR" w:bidi="fr_FR"/>
          </w:rPr>
          <w:rPr>
            <w:color w:val="0000EE"/>
            <w:u w:val="single"/>
          </w:rPr>
          <w:t>7.6</w:t>
        </w:r>
      </w:hyperlink>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3">
        <w:r>
          <w:rPr>
            <w:lang w:val="fr_FR" w:bidi="fr_FR"/>
          </w:rPr>
          <w:rPr>
            <w:color w:val="0000EE"/>
            <w:u w:val="single"/>
          </w:rPr>
          <w:t>22.10–13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hyperlink r:id="rId414">
        <w:r>
          <w:rPr>
            <w:lang w:val="fr_FR" w:bidi="fr_FR"/>
          </w:rPr>
          <w:rPr>
            <w:color w:val="0000EE"/>
            <w:u w:val="single"/>
          </w:rPr>
          <w:t>9.3</w:t>
        </w:r>
      </w:hyperlink>
      <w:r>
        <w:rPr>
          <w:lang w:val="fr_FR" w:bidi="fr_FR"/>
        </w:rPr>
        <w:t xml:space="preserve">, </w:t>
      </w:r>
      <w:hyperlink r:id="rId415">
        <w:r>
          <w:rPr>
            <w:lang w:val="fr_FR" w:bidi="fr_FR"/>
          </w:rPr>
          <w:rPr>
            <w:color w:val="0000EE"/>
            <w:u w:val="single"/>
          </w:rPr>
          <w:t xml:space="preserve">15–17 </w:t>
        </w:r>
      </w:hyperlink>
      <w:r>
        <w:rPr>
          <w:lang w:val="fr_FR" w:bidi="fr_FR"/>
        </w:rPr>
        <w:t xml:space="preserve">; cf. </w:t>
      </w:r>
      <w:hyperlink r:id="rId416">
        <w:r>
          <w:rPr>
            <w:lang w:val="fr_FR" w:bidi="fr_FR"/>
          </w:rPr>
          <w:rPr>
            <w:color w:val="0000EE"/>
            <w:u w:val="single"/>
          </w:rPr>
          <w:t>9.2</w:t>
        </w:r>
      </w:hyperlink>
      <w:r>
        <w:rPr>
          <w:lang w:val="fr_FR" w:bidi="fr_FR"/>
        </w:rPr>
        <w:t xml:space="preserve">, </w:t>
      </w:r>
      <w:hyperlink r:id="rId364">
        <w:r>
          <w:rPr>
            <w:lang w:val="fr_FR" w:bidi="fr_FR"/>
          </w:rPr>
          <w:rPr>
            <w:color w:val="0000EE"/>
            <w:u w:val="single"/>
          </w:rPr>
          <w:t>8–11</w:t>
        </w:r>
      </w:hyperlink>
      <w:r>
        <w:rPr>
          <w:lang w:val="fr_FR" w:bidi="fr_FR"/>
        </w:rPr>
        <w:t xml:space="preserve">). À cette occasion spéciale, son sang n'a pas été porté dans le Lieu Saint comme requis. Après avoir offert les portions allouées à Dieu, la part restante devait être mangée par les prêtres (voir </w:t>
      </w:r>
      <w:hyperlink r:id="rId205">
        <w:r>
          <w:rPr>
            <w:lang w:val="fr_FR" w:bidi="fr_FR"/>
          </w:rPr>
          <w:rPr>
            <w:color w:val="0000EE"/>
            <w:u w:val="single"/>
          </w:rPr>
          <w:t>6.29</w:t>
        </w:r>
      </w:hyperlink>
      <w:r>
        <w:rPr>
          <w:lang w:val="fr_FR" w:bidi="fr_FR"/>
        </w:rPr>
        <w:t>), mais le bouc a été entièrement brûlé, même si son sang n'a pas été ammené dans le sanctuaire (</w:t>
      </w:r>
      <w:hyperlink r:id="rId417">
        <w:r>
          <w:rPr>
            <w:lang w:val="fr_FR" w:bidi="fr_FR"/>
          </w:rPr>
          <w:rPr>
            <w:color w:val="0000EE"/>
            <w:u w:val="single"/>
          </w:rPr>
          <w:t xml:space="preserve">10.18 </w:t>
        </w:r>
      </w:hyperlink>
      <w:r>
        <w:rPr>
          <w:lang w:val="fr_FR" w:bidi="fr_FR"/>
        </w:rPr>
        <w:t xml:space="preserve">; voir </w:t>
      </w:r>
      <w:hyperlink r:id="rId16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hyperlink r:id="rId418">
        <w:r>
          <w:rPr>
            <w:lang w:val="fr_FR" w:bidi="fr_FR"/>
          </w:rPr>
          <w:rPr>
            <w:color w:val="0000EE"/>
            <w:u w:val="single"/>
          </w:rPr>
          <w:t>Dt 22.9–11</w:t>
        </w:r>
      </w:hyperlink>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19">
        <w:r>
          <w:rPr>
            <w:lang w:val="fr_FR" w:bidi="fr_FR"/>
          </w:rPr>
          <w:rPr>
            <w:color w:val="0000EE"/>
            <w:u w:val="single"/>
          </w:rPr>
          <w:t>Dt 14.1–21</w:t>
        </w:r>
      </w:hyperlink>
      <w:r>
        <w:rPr>
          <w:lang w:val="fr_FR" w:bidi="fr_FR"/>
        </w:rPr>
        <w:t>). Ces restrictions alimentaires visaient à caractériser Israël comme un peuple saint des nations des environs (</w:t>
      </w:r>
      <w:hyperlink r:id="rId42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hyperlink r:id="rId421">
        <w:r>
          <w:rPr>
            <w:lang w:val="fr_FR" w:bidi="fr_FR"/>
          </w:rPr>
          <w:rPr>
            <w:color w:val="0000EE"/>
            <w:u w:val="single"/>
          </w:rPr>
          <w:t>Dt 14.3–21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2">
        <w:r>
          <w:rPr>
            <w:lang w:val="fr_FR" w:bidi="fr_FR"/>
          </w:rPr>
          <w:rPr>
            <w:color w:val="0000EE"/>
            <w:u w:val="single"/>
          </w:rPr>
          <w:t>11.2–3</w:t>
        </w:r>
      </w:hyperlink>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hyperlink r:id="rId423">
        <w:r>
          <w:rPr>
            <w:lang w:val="fr_FR" w:bidi="fr_FR"/>
          </w:rPr>
          <w:rPr>
            <w:color w:val="0000EE"/>
            <w:u w:val="single"/>
          </w:rPr>
          <w:t xml:space="preserve">Mc 7.14–19 </w:t>
        </w:r>
      </w:hyperlink>
      <w:r>
        <w:rPr>
          <w:lang w:val="fr_FR" w:bidi="fr_FR"/>
        </w:rPr>
        <w:t xml:space="preserve">; </w:t>
      </w:r>
      <w:hyperlink r:id="rId424">
        <w:r>
          <w:rPr>
            <w:lang w:val="fr_FR" w:bidi="fr_FR"/>
          </w:rPr>
          <w:rPr>
            <w:color w:val="0000EE"/>
            <w:u w:val="single"/>
          </w:rPr>
          <w:t>Ac 10.9–16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hyperlink r:id="rId425">
        <w:r>
          <w:rPr>
            <w:lang w:val="fr_FR" w:bidi="fr_FR"/>
          </w:rPr>
          <w:rPr>
            <w:color w:val="0000EE"/>
            <w:u w:val="single"/>
          </w:rPr>
          <w:t>11.19</w:t>
        </w:r>
      </w:hyperlink>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hyperlink r:id="rId426">
        <w:r>
          <w:rPr>
            <w:lang w:val="fr_FR" w:bidi="fr_FR"/>
          </w:rPr>
          <w:rPr>
            <w:color w:val="0000EE"/>
            <w:u w:val="single"/>
          </w:rPr>
          <w:t>11.27</w:t>
        </w:r>
      </w:hyperlink>
      <w:r>
        <w:rPr>
          <w:lang w:val="fr_FR" w:bidi="fr_FR"/>
        </w:rPr>
        <w:t xml:space="preserve">). Il est indiqué au verset </w:t>
      </w:r>
      <w:hyperlink r:id="rId427">
        <w:r>
          <w:rPr>
            <w:lang w:val="fr_FR" w:bidi="fr_FR"/>
          </w:rPr>
          <w:rPr>
            <w:color w:val="0000EE"/>
            <w:u w:val="single"/>
          </w:rPr>
          <w:t>Lv 11.42</w:t>
        </w:r>
      </w:hyperlink>
      <w:r>
        <w:rPr>
          <w:lang w:val="fr_FR" w:bidi="fr_FR"/>
        </w:rPr>
        <w:t xml:space="preserve"> que les animaux à multiples pattes, comme les mille-pattes, sont impurs. Les criquets et les sauterelles sont des exemples d'insectes purs (voir </w:t>
      </w:r>
      <w:hyperlink r:id="rId428">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hyperlink r:id="rId427">
        <w:r>
          <w:rPr>
            <w:lang w:val="fr_FR" w:bidi="fr_FR"/>
          </w:rPr>
          <w:rPr>
            <w:color w:val="0000EE"/>
            <w:u w:val="single"/>
          </w:rPr>
          <w:t>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hyperlink r:id="rId429">
        <w:r>
          <w:rPr>
            <w:lang w:val="fr_FR" w:bidi="fr_FR"/>
          </w:rPr>
          <w:rPr>
            <w:color w:val="0000EE"/>
            <w:u w:val="single"/>
          </w:rPr>
          <w:t>11.39–40</w:t>
        </w:r>
      </w:hyperlink>
      <w:r>
        <w:rPr>
          <w:lang w:val="fr_FR" w:bidi="fr_FR"/>
        </w:rPr>
        <w:t>). Lorsqu'une personne devenait impure par contact avec une carcasse d'animal, cela durait seulement jusqu'au soir. Les objets qui entraient en contact avec une carcasse devaient être purifiés (</w:t>
      </w:r>
      <w:hyperlink r:id="rId219">
        <w:r>
          <w:rPr>
            <w:lang w:val="fr_FR" w:bidi="fr_FR"/>
          </w:rPr>
          <w:rPr>
            <w:color w:val="0000EE"/>
            <w:u w:val="single"/>
          </w:rPr>
          <w:t>11.25</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430">
        <w:r>
          <w:rPr>
            <w:lang w:val="fr_FR" w:bidi="fr_FR"/>
          </w:rPr>
          <w:rPr>
            <w:color w:val="0000EE"/>
            <w:u w:val="single"/>
          </w:rPr>
          <w:t>32</w:t>
        </w:r>
      </w:hyperlink>
      <w:r>
        <w:rPr>
          <w:lang w:val="fr_FR" w:bidi="fr_FR"/>
        </w:rPr>
        <w:t xml:space="preserve">, </w:t>
      </w:r>
      <w:hyperlink r:id="rId431">
        <w:r>
          <w:rPr>
            <w:lang w:val="fr_FR" w:bidi="fr_FR"/>
          </w:rPr>
          <w:rPr>
            <w:color w:val="0000EE"/>
            <w:u w:val="single"/>
          </w:rPr>
          <w:t>40</w:t>
        </w:r>
      </w:hyperlink>
      <w:r>
        <w:rPr>
          <w:lang w:val="fr_FR" w:bidi="fr_FR"/>
        </w:rPr>
        <w:t>) ou détruits (</w:t>
      </w:r>
      <w:hyperlink r:id="rId265">
        <w:r>
          <w:rPr>
            <w:lang w:val="fr_FR" w:bidi="fr_FR"/>
          </w:rPr>
          <w:rPr>
            <w:color w:val="0000EE"/>
            <w:u w:val="single"/>
          </w:rPr>
          <w:t>11.33</w:t>
        </w:r>
      </w:hyperlink>
      <w:r>
        <w:rPr>
          <w:lang w:val="fr_FR" w:bidi="fr_FR"/>
        </w:rPr>
        <w:t xml:space="preserve">, </w:t>
      </w:r>
      <w:hyperlink r:id="rId43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hyperlink r:id="rId433">
        <w:r>
          <w:rPr>
            <w:lang w:val="fr_FR" w:bidi="fr_FR"/>
          </w:rPr>
          <w:rPr>
            <w:color w:val="0000EE"/>
            <w:u w:val="single"/>
          </w:rPr>
          <w:t>7.26</w:t>
        </w:r>
      </w:hyperlink>
      <w:r>
        <w:rPr>
          <w:lang w:val="fr_FR" w:bidi="fr_FR"/>
        </w:rPr>
        <w:t>). Ils pouvaient manger un animal seulement après l'avoir complètement vidé de son sang (</w:t>
      </w:r>
      <w:hyperlink r:id="rId434">
        <w:r>
          <w:rPr>
            <w:lang w:val="fr_FR" w:bidi="fr_FR"/>
          </w:rPr>
          <w:rPr>
            <w:color w:val="0000EE"/>
            <w:u w:val="single"/>
          </w:rPr>
          <w:t>17.13</w:t>
        </w:r>
      </w:hyperlink>
      <w:r>
        <w:rPr>
          <w:lang w:val="fr_FR" w:bidi="fr_FR"/>
        </w:rPr>
        <w:t>). Le sang non drainé d'un animal pourtant propre et décédé de causes naturelles le rendait impur. Un Israélite pouvait donner ou vendre un tel animal à des étrangers (</w:t>
      </w:r>
      <w:hyperlink r:id="rId435">
        <w:r>
          <w:rPr>
            <w:lang w:val="fr_FR" w:bidi="fr_FR"/>
          </w:rPr>
          <w:rPr>
            <w:color w:val="0000EE"/>
            <w:u w:val="single"/>
          </w:rPr>
          <w:t>Dt 14.21</w:t>
        </w:r>
      </w:hyperlink>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6">
        <w:r>
          <w:rPr>
            <w:lang w:val="fr_FR" w:bidi="fr_FR"/>
          </w:rPr>
          <w:rPr>
            <w:color w:val="0000EE"/>
            <w:u w:val="single"/>
          </w:rPr>
          <w:t xml:space="preserve">10.3 </w:t>
        </w:r>
      </w:hyperlink>
      <w:r>
        <w:rPr>
          <w:lang w:val="fr_FR" w:bidi="fr_FR"/>
        </w:rPr>
        <w:t xml:space="preserve">; </w:t>
      </w:r>
      <w:hyperlink r:id="rId437">
        <w:r>
          <w:rPr>
            <w:lang w:val="fr_FR" w:bidi="fr_FR"/>
          </w:rPr>
          <w:rPr>
            <w:color w:val="0000EE"/>
            <w:u w:val="single"/>
          </w:rPr>
          <w:t>19.2</w:t>
        </w:r>
      </w:hyperlink>
      <w:r>
        <w:rPr>
          <w:lang w:val="fr_FR" w:bidi="fr_FR"/>
        </w:rPr>
        <w:t xml:space="preserve">). L'enseignement profond de ce verset est que la nature même de Dieu imprègne ceux qui concluent une alliance avec lui (voir aussi </w:t>
      </w:r>
      <w:hyperlink r:id="rId438">
        <w:r>
          <w:rPr>
            <w:lang w:val="fr_FR" w:bidi="fr_FR"/>
          </w:rPr>
          <w:rPr>
            <w:color w:val="0000EE"/>
            <w:u w:val="single"/>
          </w:rPr>
          <w:t xml:space="preserve">11.45 </w:t>
        </w:r>
      </w:hyperlink>
      <w:r>
        <w:rPr>
          <w:lang w:val="fr_FR" w:bidi="fr_FR"/>
        </w:rPr>
        <w:t xml:space="preserve">; </w:t>
      </w:r>
      <w:hyperlink r:id="rId439">
        <w:r>
          <w:rPr>
            <w:lang w:val="fr_FR" w:bidi="fr_FR"/>
          </w:rPr>
          <w:rPr>
            <w:color w:val="0000EE"/>
            <w:u w:val="single"/>
          </w:rPr>
          <w:t>20.7</w:t>
        </w:r>
      </w:hyperlink>
      <w:r>
        <w:rPr>
          <w:lang w:val="fr_FR" w:bidi="fr_FR"/>
        </w:rPr>
        <w:t xml:space="preserve">, </w:t>
      </w:r>
      <w:hyperlink r:id="rId440">
        <w:r>
          <w:rPr>
            <w:lang w:val="fr_FR" w:bidi="fr_FR"/>
          </w:rPr>
          <w:rPr>
            <w:color w:val="0000EE"/>
            <w:u w:val="single"/>
          </w:rPr>
          <w:t xml:space="preserve">26 </w:t>
        </w:r>
      </w:hyperlink>
      <w:r>
        <w:rPr>
          <w:lang w:val="fr_FR" w:bidi="fr_FR"/>
        </w:rPr>
        <w:t xml:space="preserve">; </w:t>
      </w:r>
      <w:hyperlink r:id="rId140">
        <w:r>
          <w:rPr>
            <w:lang w:val="fr_FR" w:bidi="fr_FR"/>
          </w:rPr>
          <w:rPr>
            <w:color w:val="0000EE"/>
            <w:u w:val="single"/>
          </w:rPr>
          <w:t>21.8</w:t>
        </w:r>
      </w:hyperlink>
      <w:r>
        <w:rPr>
          <w:lang w:val="fr_FR" w:bidi="fr_FR"/>
        </w:rPr>
        <w:t xml:space="preserve">, </w:t>
      </w:r>
      <w:hyperlink r:id="rId329">
        <w:r>
          <w:rPr>
            <w:lang w:val="fr_FR" w:bidi="fr_FR"/>
          </w:rPr>
          <w:rPr>
            <w:color w:val="0000EE"/>
            <w:u w:val="single"/>
          </w:rPr>
          <w:t xml:space="preserve">15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32</w:t>
        </w:r>
      </w:hyperlink>
      <w:r>
        <w:rPr>
          <w:lang w:val="fr_FR" w:bidi="fr_FR"/>
        </w:rPr>
        <w:t>), et ils font partie de son peuple saint (</w:t>
      </w:r>
      <w:hyperlink r:id="rId441">
        <w:r>
          <w:rPr>
            <w:lang w:val="fr_FR" w:bidi="fr_FR"/>
          </w:rPr>
          <w:rPr>
            <w:color w:val="0000EE"/>
            <w:u w:val="single"/>
          </w:rPr>
          <w:t xml:space="preserve">Ex 22.31 </w:t>
        </w:r>
      </w:hyperlink>
      <w:r>
        <w:rPr>
          <w:lang w:val="fr_FR" w:bidi="fr_FR"/>
        </w:rPr>
        <w:t xml:space="preserve">; </w:t>
      </w:r>
      <w:hyperlink r:id="rId442">
        <w:r>
          <w:rPr>
            <w:lang w:val="fr_FR" w:bidi="fr_FR"/>
          </w:rPr>
          <w:rPr>
            <w:color w:val="0000EE"/>
            <w:u w:val="single"/>
          </w:rPr>
          <w:t xml:space="preserve">Dt 28.9 </w:t>
        </w:r>
      </w:hyperlink>
      <w:r>
        <w:rPr>
          <w:lang w:val="fr_FR" w:bidi="fr_FR"/>
        </w:rPr>
        <w:t xml:space="preserve">; cf. </w:t>
      </w:r>
      <w:hyperlink r:id="rId443">
        <w:r>
          <w:rPr>
            <w:lang w:val="fr_FR" w:bidi="fr_FR"/>
          </w:rPr>
          <w:rPr>
            <w:color w:val="0000EE"/>
            <w:u w:val="single"/>
          </w:rPr>
          <w:t>1P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hyperlink r:id="rId444">
        <w:r>
          <w:rPr>
            <w:lang w:val="fr_FR" w:bidi="fr_FR"/>
          </w:rPr>
          <w:rPr>
            <w:color w:val="0000EE"/>
            <w:u w:val="single"/>
          </w:rPr>
          <w:t xml:space="preserve">19.36 </w:t>
        </w:r>
      </w:hyperlink>
      <w:r>
        <w:rPr>
          <w:lang w:val="fr_FR" w:bidi="fr_FR"/>
        </w:rPr>
        <w:t xml:space="preserve">; </w:t>
      </w:r>
      <w:hyperlink r:id="rId445">
        <w:r>
          <w:rPr>
            <w:lang w:val="fr_FR" w:bidi="fr_FR"/>
          </w:rPr>
          <w:rPr>
            <w:color w:val="0000EE"/>
            <w:u w:val="single"/>
          </w:rPr>
          <w:t xml:space="preserve">22.33 </w:t>
        </w:r>
      </w:hyperlink>
      <w:r>
        <w:rPr>
          <w:lang w:val="fr_FR" w:bidi="fr_FR"/>
        </w:rPr>
        <w:t xml:space="preserve">; </w:t>
      </w:r>
      <w:hyperlink r:id="rId446">
        <w:r>
          <w:rPr>
            <w:lang w:val="fr_FR" w:bidi="fr_FR"/>
          </w:rPr>
          <w:rPr>
            <w:color w:val="0000EE"/>
            <w:u w:val="single"/>
          </w:rPr>
          <w:t xml:space="preserve">25.38 </w:t>
        </w:r>
      </w:hyperlink>
      <w:r>
        <w:rPr>
          <w:lang w:val="fr_FR" w:bidi="fr_FR"/>
        </w:rPr>
        <w:t xml:space="preserve">; </w:t>
      </w:r>
      <w:hyperlink r:id="rId447">
        <w:r>
          <w:rPr>
            <w:lang w:val="fr_FR" w:bidi="fr_FR"/>
          </w:rPr>
          <w:rPr>
            <w:color w:val="0000EE"/>
            <w:u w:val="single"/>
          </w:rPr>
          <w:t xml:space="preserve">26.13 </w:t>
        </w:r>
      </w:hyperlink>
      <w:r>
        <w:rPr>
          <w:lang w:val="fr_FR" w:bidi="fr_FR"/>
        </w:rPr>
        <w:t xml:space="preserve">; </w:t>
      </w:r>
      <w:hyperlink r:id="rId448">
        <w:r>
          <w:rPr>
            <w:lang w:val="fr_FR" w:bidi="fr_FR"/>
          </w:rPr>
          <w:rPr>
            <w:color w:val="0000EE"/>
            <w:u w:val="single"/>
          </w:rPr>
          <w:t xml:space="preserve">Ex 13.9 </w:t>
        </w:r>
      </w:hyperlink>
      <w:r>
        <w:rPr>
          <w:lang w:val="fr_FR" w:bidi="fr_FR"/>
        </w:rPr>
        <w:t xml:space="preserve">; </w:t>
      </w:r>
      <w:hyperlink r:id="rId449">
        <w:r>
          <w:rPr>
            <w:lang w:val="fr_FR" w:bidi="fr_FR"/>
          </w:rPr>
          <w:rPr>
            <w:color w:val="0000EE"/>
            <w:u w:val="single"/>
          </w:rPr>
          <w:t xml:space="preserve">20.2 </w:t>
        </w:r>
      </w:hyperlink>
      <w:r>
        <w:rPr>
          <w:lang w:val="fr_FR" w:bidi="fr_FR"/>
        </w:rPr>
        <w:t xml:space="preserve">; </w:t>
      </w:r>
      <w:hyperlink r:id="rId450">
        <w:r>
          <w:rPr>
            <w:lang w:val="fr_FR" w:bidi="fr_FR"/>
          </w:rPr>
          <w:rPr>
            <w:color w:val="0000EE"/>
            <w:u w:val="single"/>
          </w:rPr>
          <w:t xml:space="preserve">Nb 15.41 </w:t>
        </w:r>
      </w:hyperlink>
      <w:r>
        <w:rPr>
          <w:lang w:val="fr_FR" w:bidi="fr_FR"/>
        </w:rPr>
        <w:t xml:space="preserve">; </w:t>
      </w:r>
      <w:hyperlink r:id="rId451">
        <w:r>
          <w:rPr>
            <w:lang w:val="fr_FR" w:bidi="fr_FR"/>
          </w:rPr>
          <w:rPr>
            <w:color w:val="0000EE"/>
            <w:u w:val="single"/>
          </w:rPr>
          <w:t>Dt 4.37</w:t>
        </w:r>
      </w:hyperlink>
      <w:r>
        <w:rPr>
          <w:lang w:val="fr_FR" w:bidi="fr_FR"/>
        </w:rPr>
        <w:t>). À chaque fois, cela rappelle aux Israélites, le peuple de l'alliance de Dieu, le grand acte de Dieu qui les a libéré en Égypte. Cet événement de l'Exode est fréquemment commémoré dans l'Ancien Testament (</w:t>
      </w:r>
      <w:hyperlink r:id="rId452">
        <w:r>
          <w:rPr>
            <w:lang w:val="fr_FR" w:bidi="fr_FR"/>
          </w:rPr>
          <w:rPr>
            <w:color w:val="0000EE"/>
            <w:u w:val="single"/>
          </w:rPr>
          <w:t xml:space="preserve">Ps 80.8 </w:t>
        </w:r>
      </w:hyperlink>
      <w:r>
        <w:rPr>
          <w:lang w:val="fr_FR" w:bidi="fr_FR"/>
        </w:rPr>
        <w:t xml:space="preserve">; </w:t>
      </w:r>
      <w:hyperlink r:id="rId453">
        <w:r>
          <w:rPr>
            <w:lang w:val="fr_FR" w:bidi="fr_FR"/>
          </w:rPr>
          <w:rPr>
            <w:color w:val="0000EE"/>
            <w:u w:val="single"/>
          </w:rPr>
          <w:t xml:space="preserve">106.21 </w:t>
        </w:r>
      </w:hyperlink>
      <w:r>
        <w:rPr>
          <w:lang w:val="fr_FR" w:bidi="fr_FR"/>
        </w:rPr>
        <w:t xml:space="preserve">; </w:t>
      </w:r>
      <w:hyperlink r:id="rId454">
        <w:r>
          <w:rPr>
            <w:lang w:val="fr_FR" w:bidi="fr_FR"/>
          </w:rPr>
          <w:rPr>
            <w:color w:val="0000EE"/>
            <w:u w:val="single"/>
          </w:rPr>
          <w:t xml:space="preserve">Es 11.16 </w:t>
        </w:r>
      </w:hyperlink>
      <w:r>
        <w:rPr>
          <w:lang w:val="fr_FR" w:bidi="fr_FR"/>
        </w:rPr>
        <w:t xml:space="preserve">; </w:t>
      </w:r>
      <w:hyperlink r:id="rId455">
        <w:r>
          <w:rPr>
            <w:lang w:val="fr_FR" w:bidi="fr_FR"/>
          </w:rPr>
          <w:rPr>
            <w:color w:val="0000EE"/>
            <w:u w:val="single"/>
          </w:rPr>
          <w:t xml:space="preserve">Jr 34.13 </w:t>
        </w:r>
      </w:hyperlink>
      <w:r>
        <w:rPr>
          <w:lang w:val="fr_FR" w:bidi="fr_FR"/>
        </w:rPr>
        <w:t xml:space="preserve">; </w:t>
      </w:r>
      <w:hyperlink r:id="rId456">
        <w:r>
          <w:rPr>
            <w:lang w:val="fr_FR" w:bidi="fr_FR"/>
          </w:rPr>
          <w:rPr>
            <w:color w:val="0000EE"/>
            <w:u w:val="single"/>
          </w:rPr>
          <w:t xml:space="preserve">Os 12.9 </w:t>
        </w:r>
      </w:hyperlink>
      <w:r>
        <w:rPr>
          <w:lang w:val="fr_FR" w:bidi="fr_FR"/>
        </w:rPr>
        <w:t xml:space="preserve">; </w:t>
      </w:r>
      <w:hyperlink r:id="rId457">
        <w:r>
          <w:rPr>
            <w:lang w:val="fr_FR" w:bidi="fr_FR"/>
          </w:rPr>
          <w:rPr>
            <w:color w:val="0000EE"/>
            <w:u w:val="single"/>
          </w:rPr>
          <w:t xml:space="preserve">13.4 </w:t>
        </w:r>
      </w:hyperlink>
      <w:r>
        <w:rPr>
          <w:lang w:val="fr_FR" w:bidi="fr_FR"/>
        </w:rPr>
        <w:t xml:space="preserve">; </w:t>
      </w:r>
      <w:hyperlink r:id="rId458">
        <w:r>
          <w:rPr>
            <w:lang w:val="fr_FR" w:bidi="fr_FR"/>
          </w:rPr>
          <w:rPr>
            <w:color w:val="0000EE"/>
            <w:u w:val="single"/>
          </w:rPr>
          <w:t>Am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hyperlink r:id="rId459">
        <w:r>
          <w:rPr>
            <w:lang w:val="fr_FR" w:bidi="fr_FR"/>
          </w:rPr>
          <w:rPr>
            <w:color w:val="0000EE"/>
            <w:u w:val="single"/>
          </w:rPr>
          <w:t>12.2</w:t>
        </w:r>
      </w:hyperlink>
      <w:r>
        <w:rPr>
          <w:lang w:val="fr_FR" w:bidi="fr_FR"/>
        </w:rPr>
        <w:t xml:space="preserve">, </w:t>
      </w:r>
      <w:hyperlink r:id="rId460">
        <w:r>
          <w:rPr>
            <w:lang w:val="fr_FR" w:bidi="fr_FR"/>
          </w:rPr>
          <w:rPr>
            <w:color w:val="0000EE"/>
            <w:u w:val="single"/>
          </w:rPr>
          <w:t>5</w:t>
        </w:r>
      </w:hyperlink>
      <w:r>
        <w:rPr>
          <w:lang w:val="fr_FR" w:bidi="fr_FR"/>
        </w:rPr>
        <w:t xml:space="preserve">, </w:t>
      </w:r>
      <w:hyperlink r:id="rId461">
        <w:r>
          <w:rPr>
            <w:lang w:val="fr_FR" w:bidi="fr_FR"/>
          </w:rPr>
          <w:rPr>
            <w:color w:val="0000EE"/>
            <w:u w:val="single"/>
          </w:rPr>
          <w:t>7</w:t>
        </w:r>
      </w:hyperlink>
      <w:r>
        <w:rPr>
          <w:lang w:val="fr_FR" w:bidi="fr_FR"/>
        </w:rPr>
        <w:t xml:space="preserve">). L'impureté en soi n'était pécheresse que si elle était négligée et entrait en contact avec ce qui est saint (voir </w:t>
      </w:r>
      <w:hyperlink r:id="rId462">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hyperlink r:id="rId463">
        <w:r>
          <w:rPr>
            <w:lang w:val="fr_FR" w:bidi="fr_FR"/>
          </w:rPr>
          <w:rPr>
            <w:color w:val="0000EE"/>
            <w:u w:val="single"/>
          </w:rPr>
          <w:t>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hyperlink r:id="rId459">
        <w:r>
          <w:rPr>
            <w:lang w:val="fr_FR" w:bidi="fr_FR"/>
          </w:rPr>
          <w:rPr>
            <w:color w:val="0000EE"/>
            <w:u w:val="single"/>
          </w:rPr>
          <w:t>12.2</w:t>
        </w:r>
      </w:hyperlink>
      <w:r>
        <w:rPr>
          <w:lang w:val="fr_FR" w:bidi="fr_FR"/>
        </w:rPr>
        <w:t xml:space="preserve">, </w:t>
      </w:r>
      <w:hyperlink r:id="rId464">
        <w:r>
          <w:rPr>
            <w:lang w:val="fr_FR" w:bidi="fr_FR"/>
          </w:rPr>
          <w:rPr>
            <w:color w:val="0000EE"/>
            <w:u w:val="single"/>
          </w:rPr>
          <w:t>3</w:t>
        </w:r>
      </w:hyperlink>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hyperlink r:id="rId465">
        <w:r>
          <w:rPr>
            <w:lang w:val="fr_FR" w:bidi="fr_FR"/>
          </w:rPr>
          <w:rPr>
            <w:color w:val="0000EE"/>
            <w:u w:val="single"/>
          </w:rPr>
          <w:t>27.2–7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hyperlink r:id="rId466">
        <w:r>
          <w:rPr>
            <w:lang w:val="fr_FR" w:bidi="fr_FR"/>
          </w:rPr>
          <w:rPr>
            <w:color w:val="0000EE"/>
            <w:u w:val="single"/>
          </w:rPr>
          <w:t>5.1–6</w:t>
        </w:r>
      </w:hyperlink>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hyperlink r:id="rId163">
        <w:r>
          <w:rPr>
            <w:lang w:val="fr_FR" w:bidi="fr_FR"/>
          </w:rPr>
          <w:rPr>
            <w:color w:val="0000EE"/>
            <w:u w:val="single"/>
          </w:rPr>
          <w:t xml:space="preserve">4.20 </w:t>
        </w:r>
      </w:hyperlink>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hyperlink r:id="rId467">
        <w:r>
          <w:rPr>
            <w:lang w:val="fr_FR" w:bidi="fr_FR"/>
          </w:rPr>
          <w:rPr>
            <w:color w:val="0000EE"/>
            <w:u w:val="single"/>
          </w:rPr>
          <w:t xml:space="preserve">5.7–13 </w:t>
        </w:r>
      </w:hyperlink>
      <w:r>
        <w:rPr>
          <w:lang w:val="fr_FR" w:bidi="fr_FR"/>
        </w:rPr>
        <w:t xml:space="preserve">; cf. </w:t>
      </w:r>
      <w:hyperlink r:id="rId468">
        <w:r>
          <w:rPr>
            <w:lang w:val="fr_FR" w:bidi="fr_FR"/>
          </w:rPr>
          <w:rPr>
            <w:color w:val="0000EE"/>
            <w:u w:val="single"/>
          </w:rPr>
          <w:t>Lc 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hyperlink r:id="rId469">
        <w:r>
          <w:rPr>
            <w:lang w:val="fr_FR" w:bidi="fr_FR"/>
          </w:rPr>
          <w:rPr>
            <w:color w:val="0000EE"/>
            <w:u w:val="single"/>
          </w:rPr>
          <w:t>13.10</w:t>
        </w:r>
      </w:hyperlink>
      <w:r>
        <w:rPr>
          <w:lang w:val="fr_FR" w:bidi="fr_FR"/>
        </w:rPr>
        <w:t>), un furoncle (</w:t>
      </w:r>
      <w:hyperlink r:id="rId470">
        <w:r>
          <w:rPr>
            <w:lang w:val="fr_FR" w:bidi="fr_FR"/>
          </w:rPr>
          <w:rPr>
            <w:color w:val="0000EE"/>
            <w:u w:val="single"/>
          </w:rPr>
          <w:t>13.18</w:t>
        </w:r>
      </w:hyperlink>
      <w:r>
        <w:rPr>
          <w:lang w:val="fr_FR" w:bidi="fr_FR"/>
        </w:rPr>
        <w:t>), une brûlure (</w:t>
      </w:r>
      <w:hyperlink r:id="rId471">
        <w:r>
          <w:rPr>
            <w:lang w:val="fr_FR" w:bidi="fr_FR"/>
          </w:rPr>
          <w:rPr>
            <w:color w:val="0000EE"/>
            <w:u w:val="single"/>
          </w:rPr>
          <w:t>13.24</w:t>
        </w:r>
      </w:hyperlink>
      <w:r>
        <w:rPr>
          <w:lang w:val="fr_FR" w:bidi="fr_FR"/>
        </w:rPr>
        <w:t>), une plaie sur la tête ou le menton (</w:t>
      </w:r>
      <w:hyperlink r:id="rId472">
        <w:r>
          <w:rPr>
            <w:lang w:val="fr_FR" w:bidi="fr_FR"/>
          </w:rPr>
          <w:rPr>
            <w:color w:val="0000EE"/>
            <w:u w:val="single"/>
          </w:rPr>
          <w:t>13.29</w:t>
        </w:r>
      </w:hyperlink>
      <w:r>
        <w:rPr>
          <w:lang w:val="fr_FR" w:bidi="fr_FR"/>
        </w:rPr>
        <w:t>), des taches blanches brillantes (</w:t>
      </w:r>
      <w:hyperlink r:id="rId473">
        <w:r>
          <w:rPr>
            <w:lang w:val="fr_FR" w:bidi="fr_FR"/>
          </w:rPr>
          <w:rPr>
            <w:color w:val="0000EE"/>
            <w:u w:val="single"/>
          </w:rPr>
          <w:t>13.38</w:t>
        </w:r>
      </w:hyperlink>
      <w:r>
        <w:rPr>
          <w:lang w:val="fr_FR" w:bidi="fr_FR"/>
        </w:rPr>
        <w:t>), ou une calvitie anormale (</w:t>
      </w:r>
      <w:hyperlink r:id="rId474">
        <w:r>
          <w:rPr>
            <w:lang w:val="fr_FR" w:bidi="fr_FR"/>
          </w:rPr>
          <w:rPr>
            <w:color w:val="0000EE"/>
            <w:u w:val="single"/>
          </w:rPr>
          <w:t>13.40</w:t>
        </w:r>
      </w:hyperlink>
      <w:r>
        <w:rPr>
          <w:lang w:val="fr_FR" w:bidi="fr_FR"/>
        </w:rPr>
        <w:t>). L'examen général portait sur l'évolution de l'anomalie (</w:t>
      </w:r>
      <w:hyperlink r:id="rId475">
        <w:r>
          <w:rPr>
            <w:lang w:val="fr_FR" w:bidi="fr_FR"/>
          </w:rPr>
          <w:rPr>
            <w:color w:val="0000EE"/>
            <w:u w:val="single"/>
          </w:rPr>
          <w:t>13.5–8</w:t>
        </w:r>
      </w:hyperlink>
      <w:r>
        <w:rPr>
          <w:lang w:val="fr_FR" w:bidi="fr_FR"/>
        </w:rPr>
        <w:t>). Si elle se propageait, une quarantaine était ordonnée tant que sa présence était constatée (</w:t>
      </w:r>
      <w:hyperlink r:id="rId476">
        <w:r>
          <w:rPr>
            <w:lang w:val="fr_FR" w:bidi="fr_FR"/>
          </w:rPr>
          <w:rPr>
            <w:color w:val="0000EE"/>
            <w:u w:val="single"/>
          </w:rPr>
          <w:t>13.46</w:t>
        </w:r>
      </w:hyperlink>
      <w:r>
        <w:rPr>
          <w:lang w:val="fr_FR" w:bidi="fr_FR"/>
        </w:rPr>
        <w:t>). De telles infections pouvaient affecter les personnes, les vêtements (</w:t>
      </w:r>
      <w:hyperlink r:id="rId477">
        <w:r>
          <w:rPr>
            <w:lang w:val="fr_FR" w:bidi="fr_FR"/>
          </w:rPr>
          <w:rPr>
            <w:color w:val="0000EE"/>
            <w:u w:val="single"/>
          </w:rPr>
          <w:t>13.47–59</w:t>
        </w:r>
      </w:hyperlink>
      <w:r>
        <w:rPr>
          <w:lang w:val="fr_FR" w:bidi="fr_FR"/>
        </w:rPr>
        <w:t>) et même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hyperlink r:id="rId479">
        <w:r>
          <w:rPr>
            <w:lang w:val="fr_FR" w:bidi="fr_FR"/>
          </w:rPr>
          <w:rPr>
            <w:color w:val="0000EE"/>
            <w:u w:val="single"/>
          </w:rPr>
          <w:t>13.21–23</w:t>
        </w:r>
      </w:hyperlink>
      <w:r>
        <w:rPr>
          <w:lang w:val="fr_FR" w:bidi="fr_FR"/>
        </w:rPr>
        <w:t>). La personne en devient impure (</w:t>
      </w:r>
      <w:hyperlink r:id="rId480">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hyperlink r:id="rId481">
        <w:r>
          <w:rPr>
            <w:lang w:val="fr_FR" w:bidi="fr_FR"/>
          </w:rPr>
          <w:rPr>
            <w:color w:val="0000EE"/>
            <w:u w:val="single"/>
          </w:rPr>
          <w:t>13.3</w:t>
        </w:r>
      </w:hyperlink>
      <w:r>
        <w:rPr>
          <w:lang w:val="fr_FR" w:bidi="fr_FR"/>
        </w:rPr>
        <w:t>), tandis que la chair à vif (</w:t>
      </w:r>
      <w:hyperlink r:id="rId469">
        <w:r>
          <w:rPr>
            <w:lang w:val="fr_FR" w:bidi="fr_FR"/>
          </w:rPr>
          <w:rPr>
            <w:color w:val="0000EE"/>
            <w:u w:val="single"/>
          </w:rPr>
          <w:t>13.10</w:t>
        </w:r>
      </w:hyperlink>
      <w:r>
        <w:rPr>
          <w:lang w:val="fr_FR" w:bidi="fr_FR"/>
        </w:rPr>
        <w:t xml:space="preserve">, </w:t>
      </w:r>
      <w:hyperlink r:id="rId482">
        <w:r>
          <w:rPr>
            <w:lang w:val="fr_FR" w:bidi="fr_FR"/>
          </w:rPr>
          <w:rPr>
            <w:color w:val="0000EE"/>
            <w:u w:val="single"/>
          </w:rPr>
          <w:t>14</w:t>
        </w:r>
      </w:hyperlink>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hyperlink r:id="rId483">
        <w:r>
          <w:rPr>
            <w:lang w:val="fr_FR" w:bidi="fr_FR"/>
          </w:rPr>
          <w:rPr>
            <w:color w:val="0000EE"/>
            <w:u w:val="single"/>
          </w:rPr>
          <w:t>13.9–17</w:t>
        </w:r>
      </w:hyperlink>
      <w:r>
        <w:rPr>
          <w:lang w:val="fr_FR" w:bidi="fr_FR"/>
        </w:rPr>
        <w:t xml:space="preserve">). • Voir </w:t>
      </w:r>
      <w:hyperlink r:id="rId484">
        <w:r>
          <w:rPr>
            <w:lang w:val="fr_FR" w:bidi="fr_FR"/>
          </w:rPr>
          <w:rPr>
            <w:color w:val="0000EE"/>
            <w:u w:val="single"/>
          </w:rPr>
          <w:t>13.18–23</w:t>
        </w:r>
      </w:hyperlink>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hyperlink r:id="rId485">
        <w:r>
          <w:rPr>
            <w:lang w:val="fr_FR" w:bidi="fr_FR"/>
          </w:rPr>
          <w:rPr>
            <w:color w:val="0000EE"/>
            <w:u w:val="single"/>
          </w:rPr>
          <w:t>13.42</w:t>
        </w:r>
      </w:hyperlink>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hyperlink r:id="rId394">
        <w:r>
          <w:rPr>
            <w:lang w:val="fr_FR" w:bidi="fr_FR"/>
          </w:rPr>
          <w:rPr>
            <w:color w:val="0000EE"/>
            <w:u w:val="single"/>
          </w:rPr>
          <w:t>10.6</w:t>
        </w:r>
      </w:hyperlink>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hyperlink r:id="rId486">
        <w:r>
          <w:rPr>
            <w:lang w:val="fr_FR" w:bidi="fr_FR"/>
          </w:rPr>
          <w:rPr>
            <w:color w:val="0000EE"/>
            <w:u w:val="single"/>
          </w:rPr>
          <w:t>Dt 23.14</w:t>
        </w:r>
      </w:hyperlink>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7">
        <w:r>
          <w:rPr>
            <w:lang w:val="fr_FR" w:bidi="fr_FR"/>
          </w:rPr>
          <w:rPr>
            <w:color w:val="0000EE"/>
            <w:u w:val="single"/>
          </w:rPr>
          <w:t>Nb 12.15</w:t>
        </w:r>
      </w:hyperlink>
      <w:r>
        <w:rPr>
          <w:lang w:val="fr_FR" w:bidi="fr_FR"/>
        </w:rPr>
        <w:t>). Cette zone n'était pas seulement réservée aux personnes atteintes de troubles cutanés. Le sacrifice pour le pardon des péchés qui n'était pas consommée y était emmenée et brûlée (</w:t>
      </w:r>
      <w:hyperlink r:id="rId169">
        <w:r>
          <w:rPr>
            <w:lang w:val="fr_FR" w:bidi="fr_FR"/>
          </w:rPr>
          <w:rPr>
            <w:color w:val="0000EE"/>
            <w:u w:val="single"/>
          </w:rPr>
          <w:t>Lv 4.21</w:t>
        </w:r>
      </w:hyperlink>
      <w:r>
        <w:rPr>
          <w:lang w:val="fr_FR" w:bidi="fr_FR"/>
        </w:rPr>
        <w:t>), les criminels y étaient exécutés (</w:t>
      </w:r>
      <w:hyperlink r:id="rId488">
        <w:r>
          <w:rPr>
            <w:lang w:val="fr_FR" w:bidi="fr_FR"/>
          </w:rPr>
          <w:rPr>
            <w:color w:val="0000EE"/>
            <w:u w:val="single"/>
          </w:rPr>
          <w:t>24.14</w:t>
        </w:r>
      </w:hyperlink>
      <w:r>
        <w:rPr>
          <w:lang w:val="fr_FR" w:bidi="fr_FR"/>
        </w:rPr>
        <w:t xml:space="preserve">, </w:t>
      </w:r>
      <w:hyperlink r:id="rId489">
        <w:r>
          <w:rPr>
            <w:lang w:val="fr_FR" w:bidi="fr_FR"/>
          </w:rPr>
          <w:rPr>
            <w:color w:val="0000EE"/>
            <w:u w:val="single"/>
          </w:rPr>
          <w:t>23</w:t>
        </w:r>
      </w:hyperlink>
      <w:r>
        <w:rPr>
          <w:lang w:val="fr_FR" w:bidi="fr_FR"/>
        </w:rPr>
        <w:t>), et les cadavres transportés pour éviter de contaminer les lieux de vie de la communauté (</w:t>
      </w:r>
      <w:hyperlink r:id="rId490">
        <w:r>
          <w:rPr>
            <w:lang w:val="fr_FR" w:bidi="fr_FR"/>
          </w:rPr>
          <w:rPr>
            <w:color w:val="0000EE"/>
            <w:u w:val="single"/>
          </w:rPr>
          <w:t>10.4–5</w:t>
        </w:r>
      </w:hyperlink>
      <w:r>
        <w:rPr>
          <w:lang w:val="fr_FR" w:bidi="fr_FR"/>
        </w:rPr>
        <w:t>). Même les besoins naturels se faisaient hors du camp (</w:t>
      </w:r>
      <w:hyperlink r:id="rId491">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hyperlink r:id="rId492">
        <w:r>
          <w:rPr>
            <w:lang w:val="fr_FR" w:bidi="fr_FR"/>
          </w:rPr>
          <w:rPr>
            <w:color w:val="0000EE"/>
            <w:u w:val="single"/>
          </w:rPr>
          <w:t>Lv 13.1–46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hyperlink r:id="rId493">
        <w:r>
          <w:rPr>
            <w:lang w:val="fr_FR" w:bidi="fr_FR"/>
          </w:rPr>
          <w:rPr>
            <w:color w:val="0000EE"/>
            <w:u w:val="single"/>
          </w:rPr>
          <w:t>Nb 19.6</w:t>
        </w:r>
      </w:hyperlink>
      <w:r>
        <w:rPr>
          <w:lang w:val="fr_FR" w:bidi="fr_FR"/>
        </w:rPr>
        <w:t xml:space="preserve">), mais sa signification exacte demeure mystérieuse. Voir aussi </w:t>
      </w:r>
      <w:hyperlink r:id="rId494">
        <w:r>
          <w:rPr>
            <w:lang w:val="fr_FR" w:bidi="fr_FR"/>
          </w:rPr>
          <w:rPr>
            <w:color w:val="0000EE"/>
            <w:u w:val="single"/>
          </w:rPr>
          <w:t>Hé 9.18–22</w:t>
        </w:r>
      </w:hyperlink>
      <w:r>
        <w:rPr>
          <w:lang w:val="fr_FR" w:bidi="fr_FR"/>
        </w:rPr>
        <w:t>. L'hysope était une petite plante utilisée pour asperger le sang (</w:t>
      </w:r>
      <w:hyperlink r:id="rId495">
        <w:r>
          <w:rPr>
            <w:lang w:val="fr_FR" w:bidi="fr_FR"/>
          </w:rPr>
          <w:rPr>
            <w:color w:val="0000EE"/>
            <w:u w:val="single"/>
          </w:rPr>
          <w:t>Ex 12.22</w:t>
        </w:r>
      </w:hyperlink>
      <w:r>
        <w:rPr>
          <w:lang w:val="fr_FR" w:bidi="fr_FR"/>
        </w:rPr>
        <w:t>) et dans les rites de purification (</w:t>
      </w:r>
      <w:hyperlink r:id="rId496">
        <w:r>
          <w:rPr>
            <w:lang w:val="fr_FR" w:bidi="fr_FR"/>
          </w:rPr>
          <w:rPr>
            <w:color w:val="0000EE"/>
            <w:u w:val="single"/>
          </w:rPr>
          <w:t>Nb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hyperlink r:id="rId497">
        <w:r>
          <w:rPr>
            <w:lang w:val="fr_FR" w:bidi="fr_FR"/>
          </w:rPr>
          <w:rPr>
            <w:color w:val="0000EE"/>
            <w:u w:val="single"/>
          </w:rPr>
          <w:t>14.7</w:t>
        </w:r>
      </w:hyperlink>
      <w:r>
        <w:rPr>
          <w:lang w:val="fr_FR" w:bidi="fr_FR"/>
        </w:rPr>
        <w:t xml:space="preserve">) rappellent </w:t>
      </w:r>
      <w:hyperlink r:id="rId498">
        <w:r>
          <w:rPr>
            <w:lang w:val="fr_FR" w:bidi="fr_FR"/>
          </w:rPr>
          <w:rPr>
            <w:color w:val="0000EE"/>
            <w:u w:val="single"/>
          </w:rPr>
          <w:t>Ex 24.6–8</w:t>
        </w:r>
      </w:hyperlink>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499">
        <w:r>
          <w:rPr>
            <w:lang w:val="fr_FR" w:bidi="fr_FR"/>
          </w:rPr>
          <w:rPr>
            <w:color w:val="0000EE"/>
            <w:u w:val="single"/>
          </w:rPr>
          <w:t>Nb 8.7</w:t>
        </w:r>
      </w:hyperlink>
      <w:r>
        <w:rPr>
          <w:lang w:val="fr_FR" w:bidi="fr_FR"/>
        </w:rPr>
        <w:t>) et la préparation des sacrifices (</w:t>
      </w:r>
      <w:hyperlink r:id="rId28">
        <w:r>
          <w:rPr>
            <w:lang w:val="fr_FR" w:bidi="fr_FR"/>
          </w:rPr>
          <w:rPr>
            <w:color w:val="0000EE"/>
            <w:u w:val="single"/>
          </w:rPr>
          <w:t>Lv 1.9</w:t>
        </w:r>
      </w:hyperlink>
      <w:r>
        <w:rPr>
          <w:lang w:val="fr_FR" w:bidi="fr_FR"/>
        </w:rPr>
        <w:t xml:space="preserve">, </w:t>
      </w:r>
      <w:hyperlink r:id="rId5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hyperlink r:id="rId500">
        <w:r>
          <w:rPr>
            <w:lang w:val="fr_FR" w:bidi="fr_FR"/>
          </w:rPr>
          <w:rPr>
            <w:color w:val="0000EE"/>
            <w:u w:val="single"/>
          </w:rPr>
          <w:t>16.10</w:t>
        </w:r>
      </w:hyperlink>
      <w:r>
        <w:rPr>
          <w:lang w:val="fr_FR" w:bidi="fr_FR"/>
        </w:rPr>
        <w:t xml:space="preserve">, </w:t>
      </w:r>
      <w:hyperlink r:id="rId39">
        <w:r>
          <w:rPr>
            <w:lang w:val="fr_FR" w:bidi="fr_FR"/>
          </w:rPr>
          <w:rPr>
            <w:color w:val="0000EE"/>
            <w:u w:val="single"/>
          </w:rPr>
          <w:t>20–22</w:t>
        </w:r>
      </w:hyperlink>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3">
        <w:r>
          <w:rPr>
            <w:lang w:val="fr_FR" w:bidi="fr_FR"/>
          </w:rPr>
          <w:rPr>
            <w:color w:val="0000EE"/>
            <w:u w:val="single"/>
          </w:rPr>
          <w:t>5.14–16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hyperlink r:id="rId501">
        <w:r>
          <w:rPr>
            <w:lang w:val="fr_FR" w:bidi="fr_FR"/>
          </w:rPr>
          <w:rPr>
            <w:color w:val="0000EE"/>
            <w:u w:val="single"/>
          </w:rPr>
          <w:t>14.17</w:t>
        </w:r>
      </w:hyperlink>
      <w:r>
        <w:rPr>
          <w:lang w:val="fr_FR" w:bidi="fr_FR"/>
        </w:rPr>
        <w:t xml:space="preserve">, </w:t>
      </w:r>
      <w:hyperlink r:id="rId502">
        <w:r>
          <w:rPr>
            <w:lang w:val="fr_FR" w:bidi="fr_FR"/>
          </w:rPr>
          <w:rPr>
            <w:color w:val="0000EE"/>
            <w:u w:val="single"/>
          </w:rPr>
          <w:t xml:space="preserve">28 </w:t>
        </w:r>
      </w:hyperlink>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hyperlink r:id="rId503">
        <w:r>
          <w:rPr>
            <w:lang w:val="fr_FR" w:bidi="fr_FR"/>
          </w:rPr>
          <w:rPr>
            <w:color w:val="0000EE"/>
            <w:u w:val="single"/>
          </w:rPr>
          <w:t xml:space="preserve">Es 1.6 </w:t>
        </w:r>
      </w:hyperlink>
      <w:r>
        <w:rPr>
          <w:lang w:val="fr_FR" w:bidi="fr_FR"/>
        </w:rPr>
        <w:t xml:space="preserve">; </w:t>
      </w:r>
      <w:hyperlink r:id="rId504">
        <w:r>
          <w:rPr>
            <w:lang w:val="fr_FR" w:bidi="fr_FR"/>
          </w:rPr>
          <w:rPr>
            <w:color w:val="0000EE"/>
            <w:u w:val="single"/>
          </w:rPr>
          <w:t>Lc 10.34</w:t>
        </w:r>
      </w:hyperlink>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hyperlink r:id="rId210">
        <w:r>
          <w:rPr>
            <w:lang w:val="fr_FR" w:bidi="fr_FR"/>
          </w:rPr>
          <w:rPr>
            <w:color w:val="0000EE"/>
            <w:u w:val="single"/>
          </w:rPr>
          <w:t>12.6</w:t>
        </w:r>
      </w:hyperlink>
      <w:r>
        <w:rPr>
          <w:lang w:val="fr_FR" w:bidi="fr_FR"/>
        </w:rPr>
        <w:t xml:space="preserve"> (voir </w:t>
      </w:r>
      <w:hyperlink r:id="rId505">
        <w:r>
          <w:rPr>
            <w:lang w:val="fr_FR" w:bidi="fr_FR"/>
          </w:rPr>
          <w:rPr>
            <w:color w:val="0000EE"/>
            <w:u w:val="single"/>
          </w:rPr>
          <w:t>4.2–3</w:t>
        </w:r>
      </w:hyperlink>
      <w:r>
        <w:rPr>
          <w:lang w:val="fr_FR" w:bidi="fr_FR"/>
        </w:rPr>
        <w:t xml:space="preserve">). • L'holocauste permet l'expiation pour les péchés commis pendant la période d'impureté lorsque la personne était incapable d'apporter des offrandes (voir </w:t>
      </w:r>
      <w:hyperlink r:id="rId34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hyperlink r:id="rId467">
        <w:r>
          <w:rPr>
            <w:lang w:val="fr_FR" w:bidi="fr_FR"/>
          </w:rPr>
          <w:rPr>
            <w:color w:val="0000EE"/>
            <w:u w:val="single"/>
          </w:rPr>
          <w:t>5.7–13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hyperlink r:id="rId477">
        <w:r>
          <w:rPr>
            <w:lang w:val="fr_FR" w:bidi="fr_FR"/>
          </w:rPr>
          <w:rPr>
            <w:color w:val="0000EE"/>
            <w:u w:val="single"/>
          </w:rPr>
          <w:t>13.47–59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hyperlink r:id="rId506">
        <w:r>
          <w:rPr>
            <w:lang w:val="fr_FR" w:bidi="fr_FR"/>
          </w:rPr>
          <w:rPr>
            <w:color w:val="0000EE"/>
            <w:u w:val="single"/>
          </w:rPr>
          <w:t>Ex 21.13</w:t>
        </w:r>
      </w:hyperlink>
      <w:r>
        <w:rPr>
          <w:lang w:val="fr_FR" w:bidi="fr_FR"/>
        </w:rPr>
        <w:t xml:space="preserve"> décrit une mort accidentelle comme un événement que Dieu a permis de se réaliser (voir aussi </w:t>
      </w:r>
      <w:hyperlink r:id="rId507">
        <w:r>
          <w:rPr>
            <w:lang w:val="fr_FR" w:bidi="fr_FR"/>
          </w:rPr>
          <w:rPr>
            <w:color w:val="0000EE"/>
            <w:u w:val="single"/>
          </w:rPr>
          <w:t>Dt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hyperlink r:id="rId508">
        <w:r>
          <w:rPr>
            <w:lang w:val="fr_FR" w:bidi="fr_FR"/>
          </w:rPr>
          <w:rPr>
            <w:color w:val="0000EE"/>
            <w:u w:val="single"/>
          </w:rPr>
          <w:t>11.46–47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hyperlink r:id="rId509">
        <w:r>
          <w:rPr>
            <w:lang w:val="fr_FR" w:bidi="fr_FR"/>
          </w:rPr>
          <w:rPr>
            <w:color w:val="0000EE"/>
            <w:u w:val="single"/>
          </w:rPr>
          <w:t>15.1–18</w:t>
        </w:r>
      </w:hyperlink>
      <w:r>
        <w:rPr>
          <w:lang w:val="fr_FR" w:bidi="fr_FR"/>
        </w:rPr>
        <w:t>) ou une femme (</w:t>
      </w:r>
      <w:hyperlink r:id="rId510">
        <w:r>
          <w:rPr>
            <w:lang w:val="fr_FR" w:bidi="fr_FR"/>
          </w:rPr>
          <w:rPr>
            <w:color w:val="0000EE"/>
            <w:u w:val="single"/>
          </w:rPr>
          <w:t>15.19–33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1">
        <w:r>
          <w:rPr>
            <w:lang w:val="fr_FR" w:bidi="fr_FR"/>
          </w:rPr>
          <w:rPr>
            <w:color w:val="0000EE"/>
            <w:u w:val="single"/>
          </w:rPr>
          <w:t>15.16–17</w:t>
        </w:r>
      </w:hyperlink>
      <w:r>
        <w:rPr>
          <w:lang w:val="fr_FR" w:bidi="fr_FR"/>
        </w:rPr>
        <w:t xml:space="preserve"> et ne nécessitant qu'un lavage à l'eau. Il est clair que cet écoulement corporel provenait de "l'homme" (</w:t>
      </w:r>
      <w:hyperlink r:id="rId512">
        <w:r>
          <w:rPr>
            <w:lang w:val="fr_FR" w:bidi="fr_FR"/>
          </w:rPr>
          <w:rPr>
            <w:color w:val="0000EE"/>
            <w:u w:val="single"/>
          </w:rPr>
          <w:t>15.10</w:t>
        </w:r>
      </w:hyperlink>
      <w:r>
        <w:rPr>
          <w:lang w:val="fr_FR" w:bidi="fr_FR"/>
        </w:rPr>
        <w:t>) et contaminait tout ce sur quoi il s'asseyait ou se couchait (</w:t>
      </w:r>
      <w:hyperlink r:id="rId513">
        <w:r>
          <w:rPr>
            <w:lang w:val="fr_FR" w:bidi="fr_FR"/>
          </w:rPr>
          <w:rPr>
            <w:color w:val="0000EE"/>
            <w:u w:val="single"/>
          </w:rPr>
          <w:t>15.4</w:t>
        </w:r>
      </w:hyperlink>
      <w:r>
        <w:rPr>
          <w:lang w:val="fr_FR" w:bidi="fr_FR"/>
        </w:rPr>
        <w:t xml:space="preserve">, </w:t>
      </w:r>
      <w:hyperlink r:id="rId514">
        <w:r>
          <w:rPr>
            <w:lang w:val="fr_FR" w:bidi="fr_FR"/>
          </w:rPr>
          <w:rPr>
            <w:color w:val="0000EE"/>
            <w:u w:val="single"/>
          </w:rPr>
          <w:t>6</w:t>
        </w:r>
      </w:hyperlink>
      <w:r>
        <w:rPr>
          <w:lang w:val="fr_FR" w:bidi="fr_FR"/>
        </w:rPr>
        <w:t xml:space="preserve">, </w:t>
      </w:r>
      <w:hyperlink r:id="rId5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hyperlink r:id="rId476">
        <w:r>
          <w:rPr>
            <w:lang w:val="fr_FR" w:bidi="fr_FR"/>
          </w:rPr>
          <w:rPr>
            <w:color w:val="0000EE"/>
            <w:u w:val="single"/>
          </w:rPr>
          <w:t>13.46</w:t>
        </w:r>
      </w:hyperlink>
      <w:r>
        <w:rPr>
          <w:lang w:val="fr_FR" w:bidi="fr_FR"/>
        </w:rPr>
        <w:t xml:space="preserve">), un homme avec un écoulement corporel pouvait continuer à vivre chez lui. Il n'avait pas à subir le rituel de purification plus élaboré décrit au ch </w:t>
      </w:r>
      <w:hyperlink r:id="rId516">
        <w:r>
          <w:rPr>
            <w:lang w:val="fr_FR" w:bidi="fr_FR"/>
          </w:rPr>
          <w:rPr>
            <w:color w:val="0000EE"/>
            <w:u w:val="single"/>
          </w:rPr>
          <w:t>14</w:t>
        </w:r>
      </w:hyperlink>
      <w:r>
        <w:rPr>
          <w:lang w:val="fr_FR" w:bidi="fr_FR"/>
        </w:rPr>
        <w:t>. Il devait simplement attendre sept jours après la fin de l'écoulement, se laver (</w:t>
      </w:r>
      <w:hyperlink r:id="rId517">
        <w:r>
          <w:rPr>
            <w:lang w:val="fr_FR" w:bidi="fr_FR"/>
          </w:rPr>
          <w:rPr>
            <w:color w:val="0000EE"/>
            <w:u w:val="single"/>
          </w:rPr>
          <w:t>15.13</w:t>
        </w:r>
      </w:hyperlink>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hyperlink r:id="rId518">
        <w:r>
          <w:rPr>
            <w:lang w:val="fr_FR" w:bidi="fr_FR"/>
          </w:rPr>
          <w:rPr>
            <w:color w:val="0000EE"/>
            <w:u w:val="single"/>
          </w:rPr>
          <w:t>15.32–33</w:t>
        </w:r>
      </w:hyperlink>
      <w:r>
        <w:rPr>
          <w:lang w:val="fr_FR" w:bidi="fr_FR"/>
        </w:rPr>
        <w:t>). Les restrictions ressemblent à celles imposées à l'homme avec l'écoulement corporel (</w:t>
      </w:r>
      <w:hyperlink r:id="rId519">
        <w:r>
          <w:rPr>
            <w:lang w:val="fr_FR" w:bidi="fr_FR"/>
          </w:rPr>
          <w:rPr>
            <w:color w:val="0000EE"/>
            <w:u w:val="single"/>
          </w:rPr>
          <w:t>15.2–12</w:t>
        </w:r>
      </w:hyperlink>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hyperlink r:id="rId520">
        <w:r>
          <w:rPr>
            <w:lang w:val="fr_FR" w:bidi="fr_FR"/>
          </w:rPr>
          <w:rPr>
            <w:color w:val="0000EE"/>
            <w:u w:val="single"/>
          </w:rPr>
          <w:t>18.19</w:t>
        </w:r>
      </w:hyperlink>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hyperlink r:id="rId463">
        <w:r>
          <w:rPr>
            <w:lang w:val="fr_FR" w:bidi="fr_FR"/>
          </w:rPr>
          <w:rPr>
            <w:color w:val="0000EE"/>
            <w:u w:val="single"/>
          </w:rPr>
          <w:t>15.19–24</w:t>
        </w:r>
      </w:hyperlink>
      <w:r>
        <w:rPr>
          <w:lang w:val="fr_FR" w:bidi="fr_FR"/>
        </w:rPr>
        <w:t>). Pour un écoulement de sang dépassant sept jours, il fallait une cérémonie de purification similaire à celle de l'homme purifié d'un écoulement corporel (</w:t>
      </w:r>
      <w:hyperlink r:id="rId521">
        <w:r>
          <w:rPr>
            <w:lang w:val="fr_FR" w:bidi="fr_FR"/>
          </w:rPr>
          <w:rPr>
            <w:color w:val="0000EE"/>
            <w:u w:val="single"/>
          </w:rPr>
          <w:t xml:space="preserve">15.13–15 </w:t>
        </w:r>
      </w:hyperlink>
      <w:r>
        <w:rPr>
          <w:lang w:val="fr_FR" w:bidi="fr_FR"/>
        </w:rPr>
        <w:t xml:space="preserve">; voir aussi </w:t>
      </w:r>
      <w:hyperlink r:id="rId522">
        <w:r>
          <w:rPr>
            <w:lang w:val="fr_FR" w:bidi="fr_FR"/>
          </w:rPr>
          <w:rPr>
            <w:color w:val="0000EE"/>
            <w:u w:val="single"/>
          </w:rPr>
          <w:t>Mt 9.20–22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hyperlink r:id="rId523">
        <w:r>
          <w:rPr>
            <w:lang w:val="fr_FR" w:bidi="fr_FR"/>
          </w:rPr>
          <w:rPr>
            <w:color w:val="0000EE"/>
            <w:u w:val="single"/>
          </w:rPr>
          <w:t>15.1–31</w:t>
        </w:r>
      </w:hyperlink>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hyperlink r:id="rId524">
        <w:r>
          <w:rPr>
            <w:lang w:val="fr_FR" w:bidi="fr_FR"/>
          </w:rPr>
          <w:rPr>
            <w:color w:val="0000EE"/>
            <w:u w:val="single"/>
          </w:rPr>
          <w:t xml:space="preserve">16.29 </w:t>
        </w:r>
      </w:hyperlink>
      <w:r>
        <w:rPr>
          <w:lang w:val="fr_FR" w:bidi="fr_FR"/>
        </w:rPr>
        <w:t xml:space="preserve">; </w:t>
      </w:r>
      <w:hyperlink r:id="rId525">
        <w:r>
          <w:rPr>
            <w:lang w:val="fr_FR" w:bidi="fr_FR"/>
          </w:rPr>
          <w:rPr>
            <w:color w:val="0000EE"/>
            <w:u w:val="single"/>
          </w:rPr>
          <w:t xml:space="preserve">23.27 </w:t>
        </w:r>
      </w:hyperlink>
      <w:r>
        <w:rPr>
          <w:lang w:val="fr_FR" w:bidi="fr_FR"/>
        </w:rPr>
        <w:t xml:space="preserve">; </w:t>
      </w:r>
      <w:hyperlink r:id="rId526">
        <w:r>
          <w:rPr>
            <w:lang w:val="fr_FR" w:bidi="fr_FR"/>
          </w:rPr>
          <w:rPr>
            <w:color w:val="0000EE"/>
            <w:u w:val="single"/>
          </w:rPr>
          <w:t>Nb 29.7</w:t>
        </w:r>
      </w:hyperlink>
      <w:r>
        <w:rPr>
          <w:lang w:val="fr_FR" w:bidi="fr_FR"/>
        </w:rPr>
        <w:t>), est le jour le plus solennel de l'année pour les Israélites. C'était le seul jeûne obligatoire, et un sabbat de repos pour tout le peuple (</w:t>
      </w:r>
      <w:hyperlink r:id="rId527">
        <w:r>
          <w:rPr>
            <w:lang w:val="fr_FR" w:bidi="fr_FR"/>
          </w:rPr>
          <w:rPr>
            <w:color w:val="0000EE"/>
            <w:u w:val="single"/>
          </w:rPr>
          <w:t>Lv 23.32</w:t>
        </w:r>
      </w:hyperlink>
      <w:r>
        <w:rPr>
          <w:lang w:val="fr_FR" w:bidi="fr_FR"/>
        </w:rPr>
        <w:t>). Introduit par le jour des cris de joie (</w:t>
      </w:r>
      <w:hyperlink r:id="rId528">
        <w:r>
          <w:rPr>
            <w:lang w:val="fr_FR" w:bidi="fr_FR"/>
          </w:rPr>
          <w:rPr>
            <w:color w:val="0000EE"/>
            <w:u w:val="single"/>
          </w:rPr>
          <w:t>Nb 29.1</w:t>
        </w:r>
      </w:hyperlink>
      <w:r>
        <w:rPr>
          <w:lang w:val="fr_FR" w:bidi="fr_FR"/>
        </w:rPr>
        <w:t xml:space="preserve">, </w:t>
      </w:r>
      <w:hyperlink r:id="rId529">
        <w:r>
          <w:rPr>
            <w:lang w:val="fr_FR" w:bidi="fr_FR"/>
          </w:rPr>
          <w:rPr>
            <w:color w:val="0000EE"/>
            <w:u w:val="single"/>
          </w:rPr>
          <w:t>7–11</w:t>
        </w:r>
      </w:hyperlink>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hyperlink r:id="rId530">
        <w:r>
          <w:rPr>
            <w:lang w:val="fr_FR" w:bidi="fr_FR"/>
          </w:rPr>
          <w:rPr>
            <w:color w:val="0000EE"/>
            <w:u w:val="single"/>
          </w:rPr>
          <w:t>1.1</w:t>
        </w:r>
      </w:hyperlink>
      <w:r>
        <w:rPr>
          <w:lang w:val="fr_FR" w:bidi="fr_FR"/>
        </w:rPr>
        <w:t>). Dans l'ancien Proche-Orient, on risquait la mort lorsqu'on entrait en présence d'un roi sans invitation (</w:t>
      </w:r>
      <w:hyperlink r:id="rId531">
        <w:r>
          <w:rPr>
            <w:lang w:val="fr_FR" w:bidi="fr_FR"/>
          </w:rPr>
          <w:rPr>
            <w:color w:val="0000EE"/>
            <w:u w:val="single"/>
          </w:rPr>
          <w:t>Est 4.11</w:t>
        </w:r>
      </w:hyperlink>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2">
        <w:r>
          <w:rPr>
            <w:lang w:val="fr_FR" w:bidi="fr_FR"/>
          </w:rPr>
          <w:rPr>
            <w:color w:val="0000EE"/>
            <w:u w:val="single"/>
          </w:rPr>
          <w:t>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3">
        <w:r>
          <w:rPr>
            <w:lang w:val="fr_FR" w:bidi="fr_FR"/>
          </w:rPr>
          <w:rPr>
            <w:color w:val="0000EE"/>
            <w:u w:val="single"/>
          </w:rPr>
          <w:t>Hé 5.1–3</w:t>
        </w:r>
      </w:hyperlink>
      <w:r>
        <w:rPr>
          <w:lang w:val="fr_FR" w:bidi="fr_FR"/>
        </w:rPr>
        <w:t>). Cependant, malgré les tentations auxquelles le Christ a fait face, il n'a pas péché (</w:t>
      </w:r>
      <w:hyperlink r:id="rId534">
        <w:r>
          <w:rPr>
            <w:lang w:val="fr_FR" w:bidi="fr_FR"/>
          </w:rPr>
          <w:rPr>
            <w:color w:val="0000EE"/>
            <w:u w:val="single"/>
          </w:rPr>
          <w:t>Hé 4.15</w:t>
        </w:r>
      </w:hyperlink>
      <w:r>
        <w:rPr>
          <w:lang w:val="fr_FR" w:bidi="fr_FR"/>
        </w:rPr>
        <w:t>). Par conséquent, en tant que grand prêtre pour tous les chrétiens, il n'avait pas besoin de faire un sacrifice similaire (</w:t>
      </w:r>
      <w:hyperlink r:id="rId535">
        <w:r>
          <w:rPr>
            <w:lang w:val="fr_FR" w:bidi="fr_FR"/>
          </w:rPr>
          <w:rPr>
            <w:color w:val="0000EE"/>
            <w:u w:val="single"/>
          </w:rPr>
          <w:t>Hé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hyperlink r:id="rId536">
        <w:r>
          <w:rPr>
            <w:lang w:val="fr_FR" w:bidi="fr_FR"/>
          </w:rPr>
          <w:rPr>
            <w:color w:val="0000EE"/>
            <w:u w:val="single"/>
          </w:rPr>
          <w:t>16.8</w:t>
        </w:r>
      </w:hyperlink>
      <w:r>
        <w:rPr>
          <w:lang w:val="fr_FR" w:bidi="fr_FR"/>
        </w:rPr>
        <w:t xml:space="preserve">, </w:t>
      </w:r>
      <w:hyperlink r:id="rId500">
        <w:r>
          <w:rPr>
            <w:lang w:val="fr_FR" w:bidi="fr_FR"/>
          </w:rPr>
          <w:rPr>
            <w:color w:val="0000EE"/>
            <w:u w:val="single"/>
          </w:rPr>
          <w:t>10</w:t>
        </w:r>
      </w:hyperlink>
      <w:r>
        <w:rPr>
          <w:lang w:val="fr_FR" w:bidi="fr_FR"/>
        </w:rPr>
        <w:t xml:space="preserve">, </w:t>
      </w:r>
      <w:hyperlink r:id="rId537">
        <w:r>
          <w:rPr>
            <w:lang w:val="fr_FR" w:bidi="fr_FR"/>
          </w:rPr>
          <w:rPr>
            <w:color w:val="0000EE"/>
            <w:u w:val="single"/>
          </w:rPr>
          <w:t>26</w:t>
        </w:r>
      </w:hyperlink>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38">
        <w:r>
          <w:rPr>
            <w:lang w:val="fr_FR" w:bidi="fr_FR"/>
          </w:rPr>
          <w:rPr>
            <w:color w:val="0000EE"/>
            <w:u w:val="single"/>
          </w:rPr>
          <w:t>16.22</w:t>
        </w:r>
      </w:hyperlink>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39">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hyperlink r:id="rId540">
        <w:r>
          <w:rPr>
            <w:lang w:val="fr_FR" w:bidi="fr_FR"/>
          </w:rPr>
          <w:rPr>
            <w:color w:val="0000EE"/>
            <w:u w:val="single"/>
          </w:rPr>
          <w:t>16.4</w:t>
        </w:r>
      </w:hyperlink>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hyperlink r:id="rId203">
        <w:r>
          <w:rPr>
            <w:lang w:val="fr_FR" w:bidi="fr_FR"/>
          </w:rPr>
          <w:rPr>
            <w:color w:val="0000EE"/>
            <w:u w:val="single"/>
          </w:rPr>
          <w:t>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hyperlink r:id="rId541">
        <w:r>
          <w:rPr>
            <w:lang w:val="fr_FR" w:bidi="fr_FR"/>
          </w:rPr>
          <w:rPr>
            <w:color w:val="0000EE"/>
            <w:u w:val="single"/>
          </w:rPr>
          <w:t>Es 58.3</w:t>
        </w:r>
      </w:hyperlink>
      <w:r>
        <w:rPr>
          <w:lang w:val="fr_FR" w:bidi="fr_FR"/>
        </w:rPr>
        <w:t xml:space="preserve">, </w:t>
      </w:r>
      <w:hyperlink r:id="rId542">
        <w:r>
          <w:rPr>
            <w:lang w:val="fr_FR" w:bidi="fr_FR"/>
          </w:rPr>
          <w:rPr>
            <w:color w:val="0000EE"/>
            <w:u w:val="single"/>
          </w:rPr>
          <w:t>5</w:t>
        </w:r>
      </w:hyperlink>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hyperlink r:id="rId543">
        <w:r>
          <w:rPr>
            <w:lang w:val="fr_FR" w:bidi="fr_FR"/>
          </w:rPr>
          <w:rPr>
            <w:color w:val="0000EE"/>
            <w:u w:val="single"/>
          </w:rPr>
          <w:t>Nb 9.14</w:t>
        </w:r>
      </w:hyperlink>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4">
        <w:r>
          <w:rPr>
            <w:lang w:val="fr_FR" w:bidi="fr_FR"/>
          </w:rPr>
          <w:rPr>
            <w:color w:val="0000EE"/>
            <w:u w:val="single"/>
          </w:rPr>
          <w:t>Lv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hyperlink r:id="rId545">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hyperlink r:id="rId546">
        <w:r>
          <w:rPr>
            <w:lang w:val="fr_FR" w:bidi="fr_FR"/>
          </w:rPr>
          <w:rPr>
            <w:color w:val="0000EE"/>
            <w:u w:val="single"/>
          </w:rPr>
          <w:t>Lv 9.6</w:t>
        </w:r>
      </w:hyperlink>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hyperlink r:id="rId547">
        <w:r>
          <w:rPr>
            <w:lang w:val="fr_FR" w:bidi="fr_FR"/>
          </w:rPr>
          <w:rPr>
            <w:color w:val="0000EE"/>
            <w:u w:val="single"/>
          </w:rPr>
          <w:t>Dt 12.15–21</w:t>
        </w:r>
      </w:hyperlink>
      <w:r>
        <w:rPr>
          <w:lang w:val="fr_FR" w:bidi="fr_FR"/>
        </w:rPr>
        <w:t>) indiquent que le sacrifice non supervisé peut facilement mener à l'inclusion d'éléments païens dans le véritable culte du Seigneur (</w:t>
      </w:r>
      <w:hyperlink r:id="rId548">
        <w:r>
          <w:rPr>
            <w:lang w:val="fr_FR" w:bidi="fr_FR"/>
          </w:rPr>
          <w:rPr>
            <w:color w:val="0000EE"/>
            <w:u w:val="single"/>
          </w:rPr>
          <w:t>Lv 17.7</w:t>
        </w:r>
      </w:hyperlink>
      <w:r>
        <w:rPr>
          <w:lang w:val="fr_FR" w:bidi="fr_FR"/>
        </w:rPr>
        <w:t>). Le camp d'Israël se trouvait autour du Tabernacle (</w:t>
      </w:r>
      <w:hyperlink r:id="rId549">
        <w:r>
          <w:rPr>
            <w:lang w:val="fr_FR" w:bidi="fr_FR"/>
          </w:rPr>
          <w:rPr>
            <w:color w:val="0000EE"/>
            <w:u w:val="single"/>
          </w:rPr>
          <w:t>Nb 2.2–34</w:t>
        </w:r>
      </w:hyperlink>
      <w:r>
        <w:rPr>
          <w:lang w:val="fr_FR" w:bidi="fr_FR"/>
        </w:rPr>
        <w:t xml:space="preserve">), donc il n'était pas gênant d'amener un animal au sanctuaire pour l'abattre. Le verset </w:t>
      </w:r>
      <w:hyperlink r:id="rId550">
        <w:r>
          <w:rPr>
            <w:lang w:val="fr_FR" w:bidi="fr_FR"/>
          </w:rPr>
          <w:rPr>
            <w:color w:val="0000EE"/>
            <w:u w:val="single"/>
          </w:rPr>
          <w:t>Dt 12.20–24</w:t>
        </w:r>
      </w:hyperlink>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hyperlink r:id="rId551">
        <w:r>
          <w:rPr>
            <w:lang w:val="fr_FR" w:bidi="fr_FR"/>
          </w:rPr>
          <w:rPr>
            <w:color w:val="0000EE"/>
            <w:u w:val="single"/>
          </w:rPr>
          <w:t>Ex 20.3</w:t>
        </w:r>
      </w:hyperlink>
      <w:r>
        <w:rPr>
          <w:lang w:val="fr_FR" w:bidi="fr_FR"/>
        </w:rPr>
        <w:t xml:space="preserve">). On comparait même l'alliance d'Israël avec le Seigneur à un mariage (voir </w:t>
      </w:r>
      <w:hyperlink r:id="rId552">
        <w:r>
          <w:rPr>
            <w:lang w:val="fr_FR" w:bidi="fr_FR"/>
          </w:rPr>
          <w:rPr>
            <w:color w:val="0000EE"/>
            <w:u w:val="single"/>
          </w:rPr>
          <w:t>Os 1.2</w:t>
        </w:r>
      </w:hyperlink>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3">
        <w:r>
          <w:rPr>
            <w:lang w:val="fr_FR" w:bidi="fr_FR"/>
          </w:rPr>
          <w:rPr>
            <w:color w:val="0000EE"/>
            <w:u w:val="single"/>
          </w:rPr>
          <w:t>2Ch 11.15–16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hyperlink r:id="rId554">
        <w:r>
          <w:rPr>
            <w:lang w:val="fr_FR" w:bidi="fr_FR"/>
          </w:rPr>
          <w:rPr>
            <w:color w:val="0000EE"/>
            <w:u w:val="single"/>
          </w:rPr>
          <w:t>17.10</w:t>
        </w:r>
      </w:hyperlink>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5">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6">
        <w:r>
          <w:rPr>
            <w:lang w:val="fr_FR" w:bidi="fr_FR"/>
          </w:rPr>
          <w:rPr>
            <w:color w:val="0000EE"/>
            <w:u w:val="single"/>
          </w:rPr>
          <w:t>Nb 35.33</w:t>
        </w:r>
      </w:hyperlink>
      <w:r>
        <w:rPr>
          <w:lang w:val="fr_FR" w:bidi="fr_FR"/>
        </w:rPr>
        <w:t>) et demandait justice à Dieu (</w:t>
      </w:r>
      <w:hyperlink r:id="rId557">
        <w:r>
          <w:rPr>
            <w:lang w:val="fr_FR" w:bidi="fr_FR"/>
          </w:rPr>
          <w:rPr>
            <w:color w:val="0000EE"/>
            <w:u w:val="single"/>
          </w:rPr>
          <w:t>Gn 4.10</w:t>
        </w:r>
      </w:hyperlink>
      <w:r>
        <w:rPr>
          <w:lang w:val="fr_FR" w:bidi="fr_FR"/>
        </w:rPr>
        <w:t xml:space="preserve"> ; voir </w:t>
      </w:r>
      <w:hyperlink r:id="rId558">
        <w:r>
          <w:rPr>
            <w:lang w:val="fr_FR" w:bidi="fr_FR"/>
          </w:rPr>
          <w:rPr>
            <w:color w:val="0000EE"/>
            <w:u w:val="single"/>
          </w:rPr>
          <w:t>Jb 16.18</w:t>
        </w:r>
      </w:hyperlink>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hyperlink r:id="rId559">
        <w:r>
          <w:rPr>
            <w:lang w:val="fr_FR" w:bidi="fr_FR"/>
          </w:rPr>
          <w:rPr>
            <w:color w:val="0000EE"/>
            <w:u w:val="single"/>
          </w:rPr>
          <w:t>22.8</w:t>
        </w:r>
      </w:hyperlink>
      <w:r>
        <w:rPr>
          <w:lang w:val="fr_FR" w:bidi="fr_FR"/>
        </w:rPr>
        <w:t>). Les Israélites devaient le jeter aux chiens (</w:t>
      </w:r>
      <w:hyperlink r:id="rId441">
        <w:r>
          <w:rPr>
            <w:lang w:val="fr_FR" w:bidi="fr_FR"/>
          </w:rPr>
          <w:rPr>
            <w:color w:val="0000EE"/>
            <w:u w:val="single"/>
          </w:rPr>
          <w:t>Ex 22.31</w:t>
        </w:r>
      </w:hyperlink>
      <w:r>
        <w:rPr>
          <w:lang w:val="fr_FR" w:bidi="fr_FR"/>
        </w:rPr>
        <w:t>) ou le donner/vendre à un non-Israélite (</w:t>
      </w:r>
      <w:hyperlink r:id="rId435">
        <w:r>
          <w:rPr>
            <w:lang w:val="fr_FR" w:bidi="fr_FR"/>
          </w:rPr>
          <w:rPr>
            <w:color w:val="0000EE"/>
            <w:u w:val="single"/>
          </w:rPr>
          <w:t>Dt 14.21</w:t>
        </w:r>
      </w:hyperlink>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hyperlink r:id="rId560">
        <w:r>
          <w:rPr>
            <w:lang w:val="fr_FR" w:bidi="fr_FR"/>
          </w:rPr>
          <w:rPr>
            <w:color w:val="0000EE"/>
            <w:u w:val="single"/>
          </w:rPr>
          <w:t>18</w:t>
        </w:r>
      </w:hyperlink>
      <w:r>
        <w:rPr>
          <w:lang w:val="fr_FR" w:bidi="fr_FR"/>
        </w:rPr>
        <w:t xml:space="preserve"> et </w:t>
      </w:r>
      <w:hyperlink r:id="rId561">
        <w:r>
          <w:rPr>
            <w:lang w:val="fr_FR" w:bidi="fr_FR"/>
          </w:rPr>
          <w:rPr>
            <w:color w:val="0000EE"/>
            <w:u w:val="single"/>
          </w:rPr>
          <w:t>20</w:t>
        </w:r>
      </w:hyperlink>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hyperlink r:id="rId449">
        <w:r>
          <w:rPr>
            <w:lang w:val="fr_FR" w:bidi="fr_FR"/>
          </w:rPr>
          <w:rPr>
            <w:color w:val="0000EE"/>
            <w:u w:val="single"/>
          </w:rPr>
          <w:t xml:space="preserve">Ex 20:2 </w:t>
        </w:r>
      </w:hyperlink>
      <w:r>
        <w:rPr>
          <w:lang w:val="fr_FR" w:bidi="fr_FR"/>
        </w:rPr>
        <w:t xml:space="preserve">; </w:t>
      </w:r>
      <w:hyperlink r:id="rId563">
        <w:r>
          <w:rPr>
            <w:lang w:val="fr_FR" w:bidi="fr_FR"/>
          </w:rPr>
          <w:rPr>
            <w:color w:val="0000EE"/>
            <w:u w:val="single"/>
          </w:rPr>
          <w:t>Dt 5.6</w:t>
        </w:r>
      </w:hyperlink>
      <w:r>
        <w:rPr>
          <w:lang w:val="fr_FR" w:bidi="fr_FR"/>
        </w:rPr>
        <w:t>). En résumé, ces mots invoquent l'alliance d'Israël avec Dieu et tout ce qu'elle implique. En rappelant au peuple qu'ils appartiennent au Seigneur, le discours porte une autorité qui nécessite une réponse (</w:t>
      </w:r>
      <w:hyperlink r:id="rId564">
        <w:r>
          <w:rPr>
            <w:lang w:val="fr_FR" w:bidi="fr_FR"/>
          </w:rPr>
          <w:rPr>
            <w:color w:val="0000EE"/>
            <w:u w:val="single"/>
          </w:rPr>
          <w:t xml:space="preserve">Lv 11.44 </w:t>
        </w:r>
      </w:hyperlink>
      <w:r>
        <w:rPr>
          <w:lang w:val="fr_FR" w:bidi="fr_FR"/>
        </w:rPr>
        <w:t xml:space="preserve">; </w:t>
      </w:r>
      <w:hyperlink r:id="rId565">
        <w:r>
          <w:rPr>
            <w:lang w:val="fr_FR" w:bidi="fr_FR"/>
          </w:rPr>
          <w:rPr>
            <w:color w:val="0000EE"/>
            <w:u w:val="single"/>
          </w:rPr>
          <w:t>18.4–5</w:t>
        </w:r>
      </w:hyperlink>
      <w:r>
        <w:rPr>
          <w:lang w:val="fr_FR" w:bidi="fr_FR"/>
        </w:rPr>
        <w:t xml:space="preserve">). </w:t>
      </w:r>
      <w:hyperlink r:id="rId560">
        <w:r>
          <w:rPr>
            <w:lang w:val="fr_FR" w:bidi="fr_FR"/>
          </w:rPr>
          <w:rPr>
            <w:color w:val="0000EE"/>
            <w:u w:val="single"/>
          </w:rPr>
          <w:t>Le chapitre 18</w:t>
        </w:r>
      </w:hyperlink>
      <w:r>
        <w:rPr>
          <w:lang w:val="fr_FR" w:bidi="fr_FR"/>
        </w:rPr>
        <w:t xml:space="preserve"> commence et se termine (</w:t>
      </w:r>
      <w:hyperlink r:id="rId566">
        <w:r>
          <w:rPr>
            <w:lang w:val="fr_FR" w:bidi="fr_FR"/>
          </w:rPr>
          <w:rPr>
            <w:color w:val="0000EE"/>
            <w:u w:val="single"/>
          </w:rPr>
          <w:t>18.30</w:t>
        </w:r>
      </w:hyperlink>
      <w:r>
        <w:rPr>
          <w:lang w:val="fr_FR" w:bidi="fr_FR"/>
        </w:rPr>
        <w:t xml:space="preserve">) par cette affirmation qui apparait fréquemment tout au long des chapitres </w:t>
      </w:r>
      <w:hyperlink r:id="rId567">
        <w:r>
          <w:rPr>
            <w:lang w:val="fr_FR" w:bidi="fr_FR"/>
          </w:rPr>
          <w:rPr>
            <w:color w:val="0000EE"/>
            <w:u w:val="single"/>
          </w:rPr>
          <w:t>19 à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hyperlink r:id="rId568">
        <w:r>
          <w:rPr>
            <w:lang w:val="fr_FR" w:bidi="fr_FR"/>
          </w:rPr>
          <w:rPr>
            <w:color w:val="0000EE"/>
            <w:u w:val="single"/>
          </w:rPr>
          <w:t>10.11</w:t>
        </w:r>
      </w:hyperlink>
      <w:r>
        <w:rPr>
          <w:lang w:val="fr_FR" w:bidi="fr_FR"/>
        </w:rPr>
        <w:t xml:space="preserve">). • Paul fait allusion à ces versets dans </w:t>
      </w:r>
      <w:hyperlink r:id="rId569">
        <w:r>
          <w:rPr>
            <w:lang w:val="fr_FR" w:bidi="fr_FR"/>
          </w:rPr>
          <w:rPr>
            <w:color w:val="0000EE"/>
            <w:u w:val="single"/>
          </w:rPr>
          <w:t>Rm 10.5</w:t>
        </w:r>
      </w:hyperlink>
      <w:r>
        <w:rPr>
          <w:lang w:val="fr_FR" w:bidi="fr_FR"/>
        </w:rPr>
        <w:t xml:space="preserve"> et </w:t>
      </w:r>
      <w:hyperlink r:id="rId570">
        <w:r>
          <w:rPr>
            <w:lang w:val="fr_FR" w:bidi="fr_FR"/>
          </w:rPr>
          <w:rPr>
            <w:color w:val="0000EE"/>
            <w:u w:val="single"/>
          </w:rPr>
          <w:t>Ga 3.12</w:t>
        </w:r>
      </w:hyperlink>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hyperlink r:id="rId561">
        <w:r>
          <w:rPr>
            <w:lang w:val="fr_FR" w:bidi="fr_FR"/>
          </w:rPr>
          <w:rPr>
            <w:color w:val="0000EE"/>
            <w:u w:val="single"/>
          </w:rPr>
          <w:t>20</w:t>
        </w:r>
      </w:hyperlink>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1">
        <w:r>
          <w:rPr>
            <w:lang w:val="fr_FR" w:bidi="fr_FR"/>
          </w:rPr>
          <w:rPr>
            <w:color w:val="0000EE"/>
            <w:u w:val="single"/>
          </w:rPr>
          <w:t>Gn 39.6–18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hyperlink r:id="rId572">
        <w:r>
          <w:rPr>
            <w:lang w:val="fr_FR" w:bidi="fr_FR"/>
          </w:rPr>
          <w:rPr>
            <w:color w:val="0000EE"/>
            <w:u w:val="single"/>
          </w:rPr>
          <w:t xml:space="preserve">Gn 35.22 </w:t>
        </w:r>
      </w:hyperlink>
      <w:r>
        <w:rPr>
          <w:lang w:val="fr_FR" w:bidi="fr_FR"/>
        </w:rPr>
        <w:t xml:space="preserve">; </w:t>
      </w:r>
      <w:hyperlink r:id="rId573">
        <w:r>
          <w:rPr>
            <w:lang w:val="fr_FR" w:bidi="fr_FR"/>
          </w:rPr>
          <w:rPr>
            <w:color w:val="0000EE"/>
            <w:u w:val="single"/>
          </w:rPr>
          <w:t xml:space="preserve">49.4 </w:t>
        </w:r>
      </w:hyperlink>
      <w:r>
        <w:rPr>
          <w:lang w:val="fr_FR" w:bidi="fr_FR"/>
        </w:rPr>
        <w:t xml:space="preserve">; voir aussi </w:t>
      </w:r>
      <w:hyperlink r:id="rId574">
        <w:r>
          <w:rPr>
            <w:lang w:val="fr_FR" w:bidi="fr_FR"/>
          </w:rPr>
          <w:rPr>
            <w:color w:val="0000EE"/>
            <w:u w:val="single"/>
          </w:rPr>
          <w:t>1Co 5.1</w:t>
        </w:r>
      </w:hyperlink>
      <w:r>
        <w:rPr>
          <w:lang w:val="fr_FR" w:bidi="fr_FR"/>
        </w:rPr>
        <w:t>). Le mari et sa femme étaient "deux unis en un” (</w:t>
      </w:r>
      <w:hyperlink r:id="rId575">
        <w:r>
          <w:rPr>
            <w:lang w:val="fr_FR" w:bidi="fr_FR"/>
          </w:rPr>
          <w:rPr>
            <w:color w:val="0000EE"/>
            <w:u w:val="single"/>
          </w:rPr>
          <w:t xml:space="preserve">Gn 2.24 </w:t>
        </w:r>
      </w:hyperlink>
      <w:r>
        <w:rPr>
          <w:lang w:val="fr_FR" w:bidi="fr_FR"/>
        </w:rPr>
        <w:t xml:space="preserve">; cf. </w:t>
      </w:r>
      <w:hyperlink r:id="rId576">
        <w:r>
          <w:rPr>
            <w:lang w:val="fr_FR" w:bidi="fr_FR"/>
          </w:rPr>
          <w:rPr>
            <w:color w:val="0000EE"/>
            <w:u w:val="single"/>
          </w:rPr>
          <w:t>Ep 5.29</w:t>
        </w:r>
      </w:hyperlink>
      <w:r>
        <w:rPr>
          <w:lang w:val="fr_FR" w:bidi="fr_FR"/>
        </w:rPr>
        <w:t>). Ces règles nous ramènent toujours aux commandements d'honorer les parents (</w:t>
      </w:r>
      <w:hyperlink r:id="rId577">
        <w:r>
          <w:rPr>
            <w:lang w:val="fr_FR" w:bidi="fr_FR"/>
          </w:rPr>
          <w:rPr>
            <w:color w:val="0000EE"/>
            <w:u w:val="single"/>
          </w:rPr>
          <w:t xml:space="preserve">Lv 20.9 </w:t>
        </w:r>
      </w:hyperlink>
      <w:r>
        <w:rPr>
          <w:lang w:val="fr_FR" w:bidi="fr_FR"/>
        </w:rPr>
        <w:t xml:space="preserve">; </w:t>
      </w:r>
      <w:hyperlink r:id="rId578">
        <w:r>
          <w:rPr>
            <w:lang w:val="fr_FR" w:bidi="fr_FR"/>
          </w:rPr>
          <w:rPr>
            <w:color w:val="0000EE"/>
            <w:u w:val="single"/>
          </w:rPr>
          <w:t>Ex 20.12</w:t>
        </w:r>
      </w:hyperlink>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hyperlink r:id="rId57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hyperlink r:id="rId580">
        <w:r>
          <w:rPr>
            <w:lang w:val="fr_FR" w:bidi="fr_FR"/>
          </w:rPr>
          <w:rPr>
            <w:color w:val="0000EE"/>
            <w:u w:val="single"/>
          </w:rPr>
          <w:t xml:space="preserve">Ex 21.9 </w:t>
        </w:r>
      </w:hyperlink>
      <w:r>
        <w:rPr>
          <w:lang w:val="fr_FR" w:bidi="fr_FR"/>
        </w:rPr>
        <w:t xml:space="preserve">; cf. </w:t>
      </w:r>
      <w:hyperlink r:id="rId581">
        <w:r>
          <w:rPr>
            <w:lang w:val="fr_FR" w:bidi="fr_FR"/>
          </w:rPr>
          <w:rPr>
            <w:color w:val="0000EE"/>
            <w:u w:val="single"/>
          </w:rPr>
          <w:t>Gn 38.1–30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hyperlink r:id="rId582">
        <w:r>
          <w:rPr>
            <w:lang w:val="fr_FR" w:bidi="fr_FR"/>
          </w:rPr>
          <w:rPr>
            <w:color w:val="0000EE"/>
            <w:u w:val="single"/>
          </w:rPr>
          <w:t>Dt 25.5–10</w:t>
        </w:r>
      </w:hyperlink>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hyperlink r:id="rId560">
        <w:r>
          <w:rPr>
            <w:lang w:val="fr_FR" w:bidi="fr_FR"/>
          </w:rPr>
          <w:rPr>
            <w:color w:val="0000EE"/>
            <w:u w:val="single"/>
          </w:rPr>
          <w:t>18</w:t>
        </w:r>
      </w:hyperlink>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3">
        <w:r>
          <w:rPr>
            <w:lang w:val="fr_FR" w:bidi="fr_FR"/>
          </w:rPr>
          <w:rPr>
            <w:color w:val="0000EE"/>
            <w:u w:val="single"/>
          </w:rPr>
          <w:t>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hyperlink r:id="rId584">
        <w:r>
          <w:rPr>
            <w:lang w:val="fr_FR" w:bidi="fr_FR"/>
          </w:rPr>
          <w:rPr>
            <w:color w:val="0000EE"/>
            <w:u w:val="single"/>
          </w:rPr>
          <w:t>Gn 29.16–30.24</w:t>
        </w:r>
      </w:hyperlink>
      <w:r>
        <w:rPr>
          <w:lang w:val="fr_FR" w:bidi="fr_FR"/>
        </w:rPr>
        <w:t>) et Anne et Peninna (</w:t>
      </w:r>
      <w:hyperlink r:id="rId585">
        <w:r>
          <w:rPr>
            <w:lang w:val="fr_FR" w:bidi="fr_FR"/>
          </w:rPr>
          <w:rPr>
            <w:color w:val="0000EE"/>
            <w:u w:val="single"/>
          </w:rPr>
          <w:t>1S 1.6</w:t>
        </w:r>
      </w:hyperlink>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hyperlink r:id="rId586">
        <w:r>
          <w:rPr>
            <w:lang w:val="fr_FR" w:bidi="fr_FR"/>
          </w:rPr>
          <w:rPr>
            <w:color w:val="0000EE"/>
            <w:u w:val="single"/>
          </w:rPr>
          <w:t>Dt 22.22</w:t>
        </w:r>
      </w:hyperlink>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hyperlink r:id="rId587">
        <w:r>
          <w:rPr>
            <w:lang w:val="fr_FR" w:bidi="fr_FR"/>
          </w:rPr>
          <w:rPr>
            <w:color w:val="0000EE"/>
            <w:u w:val="single"/>
          </w:rPr>
          <w:t>1R 11.7</w:t>
        </w:r>
      </w:hyperlink>
      <w:r>
        <w:rPr>
          <w:lang w:val="fr_FR" w:bidi="fr_FR"/>
        </w:rPr>
        <w:t>). Ce dieu fut plus tard adoré par Israël pendant les périodes d'apostasie (</w:t>
      </w:r>
      <w:hyperlink r:id="rId588">
        <w:r>
          <w:rPr>
            <w:lang w:val="fr_FR" w:bidi="fr_FR"/>
          </w:rPr>
          <w:rPr>
            <w:color w:val="0000EE"/>
            <w:u w:val="single"/>
          </w:rPr>
          <w:t xml:space="preserve">2R 23.10 </w:t>
        </w:r>
      </w:hyperlink>
      <w:r>
        <w:rPr>
          <w:lang w:val="fr_FR" w:bidi="fr_FR"/>
        </w:rPr>
        <w:t xml:space="preserve">; </w:t>
      </w:r>
      <w:hyperlink r:id="rId589">
        <w:r>
          <w:rPr>
            <w:lang w:val="fr_FR" w:bidi="fr_FR"/>
          </w:rPr>
          <w:rPr>
            <w:color w:val="0000EE"/>
            <w:u w:val="single"/>
          </w:rPr>
          <w:t>Jr 32.35</w:t>
        </w:r>
      </w:hyperlink>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0">
        <w:r>
          <w:rPr>
            <w:lang w:val="fr_FR" w:bidi="fr_FR"/>
          </w:rPr>
          <w:rPr>
            <w:color w:val="0000EE"/>
            <w:u w:val="single"/>
          </w:rPr>
          <w:t>Lv 19.12</w:t>
        </w:r>
      </w:hyperlink>
      <w:r>
        <w:rPr>
          <w:lang w:val="fr_FR" w:bidi="fr_FR"/>
        </w:rPr>
        <w:t>) ou dans le culte d'un faux dieu (</w:t>
      </w:r>
      <w:hyperlink r:id="rId591">
        <w:r>
          <w:rPr>
            <w:lang w:val="fr_FR" w:bidi="fr_FR"/>
          </w:rPr>
          <w:rPr>
            <w:color w:val="0000EE"/>
            <w:u w:val="single"/>
          </w:rPr>
          <w:t>Ez 20.39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hyperlink r:id="rId592">
        <w:r>
          <w:rPr>
            <w:lang w:val="fr_FR" w:bidi="fr_FR"/>
          </w:rPr>
          <w:rPr>
            <w:color w:val="0000EE"/>
            <w:u w:val="single"/>
          </w:rPr>
          <w:t>Gn 1.31</w:t>
        </w:r>
      </w:hyperlink>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3">
        <w:r>
          <w:rPr>
            <w:lang w:val="fr_FR" w:bidi="fr_FR"/>
          </w:rPr>
          <w:rPr>
            <w:color w:val="0000EE"/>
            <w:u w:val="single"/>
          </w:rPr>
          <w:t>Gn 2.22–24</w:t>
        </w:r>
      </w:hyperlink>
      <w:r>
        <w:rPr>
          <w:lang w:val="fr_FR" w:bidi="fr_FR"/>
        </w:rPr>
        <w:t>). Le mariage forme un microcosme de la race humaine, qui est le reflet de l'image de Dieu. Le péché, qui mène à l'Exil (</w:t>
      </w:r>
      <w:hyperlink r:id="rId594">
        <w:r>
          <w:rPr>
            <w:lang w:val="fr_FR" w:bidi="fr_FR"/>
          </w:rPr>
          <w:rPr>
            <w:color w:val="0000EE"/>
            <w:u w:val="single"/>
          </w:rPr>
          <w:t>Gen 3</w:t>
        </w:r>
      </w:hyperlink>
      <w:r>
        <w:rPr>
          <w:lang w:val="fr_FR" w:bidi="fr_FR"/>
        </w:rPr>
        <w:t>), a perturbé l'ordre créé. L'homosexualité n'est qu'un exemple de violation pécheresse de l'ordre de Dieu ; elle est liée au rejet de Dieu par l'humanité déchue (</w:t>
      </w:r>
      <w:hyperlink r:id="rId595">
        <w:r>
          <w:rPr>
            <w:lang w:val="fr_FR" w:bidi="fr_FR"/>
          </w:rPr>
          <w:rPr>
            <w:color w:val="0000EE"/>
            <w:u w:val="single"/>
          </w:rPr>
          <w:t>Rm 1.25–32</w:t>
        </w:r>
      </w:hyperlink>
      <w:r>
        <w:rPr>
          <w:lang w:val="fr_FR" w:bidi="fr_FR"/>
        </w:rPr>
        <w:t xml:space="preserve">). • Le mot hébreu </w:t>
      </w:r>
      <w:r>
        <w:rPr>
          <w:i/>
          <w:lang w:val="fr_FR" w:bidi="fr_FR"/>
        </w:rPr>
        <w:t>to‘ebah</w:t>
      </w:r>
      <w:r>
        <w:rPr>
          <w:lang w:val="fr_FR" w:bidi="fr_FR"/>
        </w:rPr>
        <w:t xml:space="preserve"> indique une forte désapprobation et un dégoût (</w:t>
      </w:r>
      <w:hyperlink r:id="rId596">
        <w:r>
          <w:rPr>
            <w:lang w:val="fr_FR" w:bidi="fr_FR"/>
          </w:rPr>
          <w:rPr>
            <w:color w:val="0000EE"/>
            <w:u w:val="single"/>
          </w:rPr>
          <w:t xml:space="preserve">Lv 20.13 </w:t>
        </w:r>
      </w:hyperlink>
      <w:r>
        <w:rPr>
          <w:lang w:val="fr_FR" w:bidi="fr_FR"/>
        </w:rPr>
        <w:t xml:space="preserve">; voir aussi </w:t>
      </w:r>
      <w:hyperlink r:id="rId597">
        <w:r>
          <w:rPr>
            <w:lang w:val="fr_FR" w:bidi="fr_FR"/>
          </w:rPr>
          <w:rPr>
            <w:color w:val="0000EE"/>
            <w:u w:val="single"/>
          </w:rPr>
          <w:t>18.26–30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hyperlink r:id="rId598">
        <w:r>
          <w:rPr>
            <w:lang w:val="fr_FR" w:bidi="fr_FR"/>
          </w:rPr>
          <w:rPr>
            <w:color w:val="0000EE"/>
            <w:u w:val="single"/>
          </w:rPr>
          <w:t>18.21</w:t>
        </w:r>
      </w:hyperlink>
      <w:r>
        <w:rPr>
          <w:lang w:val="fr_FR" w:bidi="fr_FR"/>
        </w:rPr>
        <w:t>), l'homosexualité (</w:t>
      </w:r>
      <w:hyperlink r:id="rId599">
        <w:r>
          <w:rPr>
            <w:lang w:val="fr_FR" w:bidi="fr_FR"/>
          </w:rPr>
          <w:rPr>
            <w:color w:val="0000EE"/>
            <w:u w:val="single"/>
          </w:rPr>
          <w:t>18.22</w:t>
        </w:r>
      </w:hyperlink>
      <w:r>
        <w:rPr>
          <w:lang w:val="fr_FR" w:bidi="fr_FR"/>
        </w:rPr>
        <w:t>), et la bestialité (</w:t>
      </w:r>
      <w:hyperlink r:id="rId600">
        <w:r>
          <w:rPr>
            <w:lang w:val="fr_FR" w:bidi="fr_FR"/>
          </w:rPr>
          <w:rPr>
            <w:color w:val="0000EE"/>
            <w:u w:val="single"/>
          </w:rPr>
          <w:t>18.23</w:t>
        </w:r>
      </w:hyperlink>
      <w:r>
        <w:rPr>
          <w:lang w:val="fr_FR" w:bidi="fr_FR"/>
        </w:rPr>
        <w:t xml:space="preserve">). • Les pratiques cananéennes écœurent tant la terre qu'elle les rejette dramatiquement (voir </w:t>
      </w:r>
      <w:hyperlink r:id="rId601">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hyperlink r:id="rId602">
        <w:r>
          <w:rPr>
            <w:lang w:val="fr_FR" w:bidi="fr_FR"/>
          </w:rPr>
          <w:rPr>
            <w:color w:val="0000EE"/>
            <w:u w:val="single"/>
          </w:rPr>
          <w:t>2R 17.6</w:t>
        </w:r>
      </w:hyperlink>
      <w:r>
        <w:rPr>
          <w:lang w:val="fr_FR" w:bidi="fr_FR"/>
        </w:rPr>
        <w:t>) et lorsque les Babyloniens ont détruit et exilé Juda en 586 av. J.-C. (</w:t>
      </w:r>
      <w:hyperlink r:id="rId603">
        <w:r>
          <w:rPr>
            <w:lang w:val="fr_FR" w:bidi="fr_FR"/>
          </w:rPr>
          <w:rPr>
            <w:color w:val="0000EE"/>
            <w:u w:val="single"/>
          </w:rPr>
          <w:t>2R 25.8–21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hyperlink r:id="rId562">
        <w:r>
          <w:rPr>
            <w:lang w:val="fr_FR" w:bidi="fr_FR"/>
          </w:rPr>
          <w:rPr>
            <w:color w:val="0000EE"/>
            <w:u w:val="single"/>
          </w:rPr>
          <w:t>19</w:t>
        </w:r>
      </w:hyperlink>
      <w:r>
        <w:rPr>
          <w:lang w:val="fr_FR" w:bidi="fr_FR"/>
        </w:rPr>
        <w:t xml:space="preserve"> en sections brèves et saccadées (</w:t>
      </w:r>
      <w:hyperlink r:id="rId604">
        <w:r>
          <w:rPr>
            <w:lang w:val="fr_FR" w:bidi="fr_FR"/>
          </w:rPr>
          <w:rPr>
            <w:color w:val="0000EE"/>
            <w:u w:val="single"/>
          </w:rPr>
          <w:t>19.3</w:t>
        </w:r>
      </w:hyperlink>
      <w:r>
        <w:rPr>
          <w:lang w:val="fr_FR" w:bidi="fr_FR"/>
        </w:rPr>
        <w:t xml:space="preserve">, </w:t>
      </w:r>
      <w:hyperlink r:id="rId605">
        <w:r>
          <w:rPr>
            <w:lang w:val="fr_FR" w:bidi="fr_FR"/>
          </w:rPr>
          <w:rPr>
            <w:color w:val="0000EE"/>
            <w:u w:val="single"/>
          </w:rPr>
          <w:t>4</w:t>
        </w:r>
      </w:hyperlink>
      <w:r>
        <w:rPr>
          <w:lang w:val="fr_FR" w:bidi="fr_FR"/>
        </w:rPr>
        <w:t xml:space="preserve">, </w:t>
      </w:r>
      <w:hyperlink r:id="rId606">
        <w:r>
          <w:rPr>
            <w:lang w:val="fr_FR" w:bidi="fr_FR"/>
          </w:rPr>
          <w:rPr>
            <w:color w:val="0000EE"/>
            <w:u w:val="single"/>
          </w:rPr>
          <w:t>10</w:t>
        </w:r>
      </w:hyperlink>
      <w:r>
        <w:rPr>
          <w:lang w:val="fr_FR" w:bidi="fr_FR"/>
        </w:rPr>
        <w:t xml:space="preserve">, </w:t>
      </w:r>
      <w:hyperlink r:id="rId590">
        <w:r>
          <w:rPr>
            <w:lang w:val="fr_FR" w:bidi="fr_FR"/>
          </w:rPr>
          <w:rPr>
            <w:color w:val="0000EE"/>
            <w:u w:val="single"/>
          </w:rPr>
          <w:t>12</w:t>
        </w:r>
      </w:hyperlink>
      <w:r>
        <w:rPr>
          <w:lang w:val="fr_FR" w:bidi="fr_FR"/>
        </w:rPr>
        <w:t xml:space="preserve">, </w:t>
      </w:r>
      <w:hyperlink r:id="rId607">
        <w:r>
          <w:rPr>
            <w:lang w:val="fr_FR" w:bidi="fr_FR"/>
          </w:rPr>
          <w:rPr>
            <w:color w:val="0000EE"/>
            <w:u w:val="single"/>
          </w:rPr>
          <w:t>14</w:t>
        </w:r>
      </w:hyperlink>
      <w:r>
        <w:rPr>
          <w:lang w:val="fr_FR" w:bidi="fr_FR"/>
        </w:rPr>
        <w:t xml:space="preserve">, </w:t>
      </w:r>
      <w:hyperlink r:id="rId608">
        <w:r>
          <w:rPr>
            <w:lang w:val="fr_FR" w:bidi="fr_FR"/>
          </w:rPr>
          <w:rPr>
            <w:color w:val="0000EE"/>
            <w:u w:val="single"/>
          </w:rPr>
          <w:t>16</w:t>
        </w:r>
      </w:hyperlink>
      <w:r>
        <w:rPr>
          <w:lang w:val="fr_FR" w:bidi="fr_FR"/>
        </w:rPr>
        <w:t xml:space="preserve">, </w:t>
      </w:r>
      <w:hyperlink r:id="rId609">
        <w:r>
          <w:rPr>
            <w:lang w:val="fr_FR" w:bidi="fr_FR"/>
          </w:rPr>
          <w:rPr>
            <w:color w:val="0000EE"/>
            <w:u w:val="single"/>
          </w:rPr>
          <w:t>18</w:t>
        </w:r>
      </w:hyperlink>
      <w:r>
        <w:rPr>
          <w:lang w:val="fr_FR" w:bidi="fr_FR"/>
        </w:rPr>
        <w:t xml:space="preserve">, </w:t>
      </w:r>
      <w:hyperlink r:id="rId610">
        <w:r>
          <w:rPr>
            <w:lang w:val="fr_FR" w:bidi="fr_FR"/>
          </w:rPr>
          <w:rPr>
            <w:color w:val="0000EE"/>
            <w:u w:val="single"/>
          </w:rPr>
          <w:t>25</w:t>
        </w:r>
      </w:hyperlink>
      <w:r>
        <w:rPr>
          <w:lang w:val="fr_FR" w:bidi="fr_FR"/>
        </w:rPr>
        <w:t xml:space="preserve">, </w:t>
      </w:r>
      <w:hyperlink r:id="rId611">
        <w:r>
          <w:rPr>
            <w:lang w:val="fr_FR" w:bidi="fr_FR"/>
          </w:rPr>
          <w:rPr>
            <w:color w:val="0000EE"/>
            <w:u w:val="single"/>
          </w:rPr>
          <w:t>28</w:t>
        </w:r>
      </w:hyperlink>
      <w:r>
        <w:rPr>
          <w:lang w:val="fr_FR" w:bidi="fr_FR"/>
        </w:rPr>
        <w:t xml:space="preserve">, </w:t>
      </w:r>
      <w:hyperlink r:id="rId545">
        <w:r>
          <w:rPr>
            <w:lang w:val="fr_FR" w:bidi="fr_FR"/>
          </w:rPr>
          <w:rPr>
            <w:color w:val="0000EE"/>
            <w:u w:val="single"/>
          </w:rPr>
          <w:t>30</w:t>
        </w:r>
      </w:hyperlink>
      <w:r>
        <w:rPr>
          <w:lang w:val="fr_FR" w:bidi="fr_FR"/>
        </w:rPr>
        <w:t xml:space="preserve">, </w:t>
      </w:r>
      <w:hyperlink r:id="rId612">
        <w:r>
          <w:rPr>
            <w:lang w:val="fr_FR" w:bidi="fr_FR"/>
          </w:rPr>
          <w:rPr>
            <w:color w:val="0000EE"/>
            <w:u w:val="single"/>
          </w:rPr>
          <w:t>31</w:t>
        </w:r>
      </w:hyperlink>
      <w:r>
        <w:rPr>
          <w:lang w:val="fr_FR" w:bidi="fr_FR"/>
        </w:rPr>
        <w:t xml:space="preserve">, </w:t>
      </w:r>
      <w:hyperlink r:id="rId613">
        <w:r>
          <w:rPr>
            <w:lang w:val="fr_FR" w:bidi="fr_FR"/>
          </w:rPr>
          <w:rPr>
            <w:color w:val="0000EE"/>
            <w:u w:val="single"/>
          </w:rPr>
          <w:t>34</w:t>
        </w:r>
      </w:hyperlink>
      <w:r>
        <w:rPr>
          <w:lang w:val="fr_FR" w:bidi="fr_FR"/>
        </w:rPr>
        <w:t xml:space="preserve">, </w:t>
      </w:r>
      <w:hyperlink r:id="rId444">
        <w:r>
          <w:rPr>
            <w:lang w:val="fr_FR" w:bidi="fr_FR"/>
          </w:rPr>
          <w:rPr>
            <w:color w:val="0000EE"/>
            <w:u w:val="single"/>
          </w:rPr>
          <w:t>36</w:t>
        </w:r>
      </w:hyperlink>
      <w:r>
        <w:rPr>
          <w:lang w:val="fr_FR" w:bidi="fr_FR"/>
        </w:rPr>
        <w:t xml:space="preserve">, </w:t>
      </w:r>
      <w:hyperlink r:id="rId614">
        <w:r>
          <w:rPr>
            <w:lang w:val="fr_FR" w:bidi="fr_FR"/>
          </w:rPr>
          <w:rPr>
            <w:color w:val="0000EE"/>
            <w:u w:val="single"/>
          </w:rPr>
          <w:t>37</w:t>
        </w:r>
      </w:hyperlink>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hyperlink r:id="rId615">
        <w:r>
          <w:rPr>
            <w:lang w:val="fr_FR" w:bidi="fr_FR"/>
          </w:rPr>
          <w:rPr>
            <w:color w:val="0000EE"/>
            <w:u w:val="single"/>
          </w:rPr>
          <w:t>Ex 22.22</w:t>
        </w:r>
      </w:hyperlink>
      <w:r>
        <w:rPr>
          <w:lang w:val="fr_FR" w:bidi="fr_FR"/>
        </w:rPr>
        <w:t>), les pauvres, et les étrangers (</w:t>
      </w:r>
      <w:hyperlink r:id="rId606">
        <w:r>
          <w:rPr>
            <w:lang w:val="fr_FR" w:bidi="fr_FR"/>
          </w:rPr>
          <w:rPr>
            <w:color w:val="0000EE"/>
            <w:u w:val="single"/>
          </w:rPr>
          <w:t>Lv 19.10</w:t>
        </w:r>
      </w:hyperlink>
      <w:r>
        <w:rPr>
          <w:lang w:val="fr_FR" w:bidi="fr_FR"/>
        </w:rPr>
        <w:t>) sont considérés comme des membres de la famille élargie d'Israël. Les pauvres ne reçoivent pas seulement une considération spéciale dans le système d'offrande (</w:t>
      </w:r>
      <w:hyperlink r:id="rId467">
        <w:r>
          <w:rPr>
            <w:lang w:val="fr_FR" w:bidi="fr_FR"/>
          </w:rPr>
          <w:rPr>
            <w:color w:val="0000EE"/>
            <w:u w:val="single"/>
          </w:rPr>
          <w:t>5.7–13</w:t>
        </w:r>
      </w:hyperlink>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hyperlink r:id="rId616">
        <w:r>
          <w:rPr>
            <w:lang w:val="fr_FR" w:bidi="fr_FR"/>
          </w:rPr>
          <w:rPr>
            <w:color w:val="0000EE"/>
            <w:u w:val="single"/>
          </w:rPr>
          <w:t>Ex 20.15</w:t>
        </w:r>
      </w:hyperlink>
      <w:r>
        <w:rPr>
          <w:lang w:val="fr_FR" w:bidi="fr_FR"/>
        </w:rPr>
        <w:t xml:space="preserve">), et ceux qui trompent ou trichent doivent présenter un sacrifice de réparation (voir </w:t>
      </w:r>
      <w:hyperlink r:id="rId617">
        <w:r>
          <w:rPr>
            <w:lang w:val="fr_FR" w:bidi="fr_FR"/>
          </w:rPr>
          <w:rPr>
            <w:color w:val="0000EE"/>
            <w:u w:val="single"/>
          </w:rPr>
          <w:t>Lv 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18">
        <w:r>
          <w:rPr>
            <w:lang w:val="fr_FR" w:bidi="fr_FR"/>
          </w:rPr>
          <w:rPr>
            <w:color w:val="0000EE"/>
            <w:u w:val="single"/>
          </w:rPr>
          <w:t>Dt 24.15</w:t>
        </w:r>
      </w:hyperlink>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hyperlink r:id="rId619">
        <w:r>
          <w:rPr>
            <w:lang w:val="fr_FR" w:bidi="fr_FR"/>
          </w:rPr>
          <w:rPr>
            <w:color w:val="0000EE"/>
            <w:u w:val="single"/>
          </w:rPr>
          <w:t>Ex 23.3</w:t>
        </w:r>
      </w:hyperlink>
      <w:r>
        <w:rPr>
          <w:lang w:val="fr_FR" w:bidi="fr_FR"/>
        </w:rPr>
        <w:t xml:space="preserve">, </w:t>
      </w:r>
      <w:hyperlink r:id="rId62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hyperlink r:id="rId621">
        <w:r>
          <w:rPr>
            <w:lang w:val="fr_FR" w:bidi="fr_FR"/>
          </w:rPr>
          <w:rPr>
            <w:color w:val="0000EE"/>
            <w:u w:val="single"/>
          </w:rPr>
          <w:t xml:space="preserve">Pr 11.13 </w:t>
        </w:r>
      </w:hyperlink>
      <w:r>
        <w:rPr>
          <w:lang w:val="fr_FR" w:bidi="fr_FR"/>
        </w:rPr>
        <w:t xml:space="preserve">; </w:t>
      </w:r>
      <w:hyperlink r:id="rId622">
        <w:r>
          <w:rPr>
            <w:lang w:val="fr_FR" w:bidi="fr_FR"/>
          </w:rPr>
          <w:rPr>
            <w:color w:val="0000EE"/>
            <w:u w:val="single"/>
          </w:rPr>
          <w:t xml:space="preserve">16.28 </w:t>
        </w:r>
      </w:hyperlink>
      <w:r>
        <w:rPr>
          <w:lang w:val="fr_FR" w:bidi="fr_FR"/>
        </w:rPr>
        <w:t xml:space="preserve">; </w:t>
      </w:r>
      <w:hyperlink r:id="rId623">
        <w:r>
          <w:rPr>
            <w:lang w:val="fr_FR" w:bidi="fr_FR"/>
          </w:rPr>
          <w:rPr>
            <w:color w:val="0000EE"/>
            <w:u w:val="single"/>
          </w:rPr>
          <w:t xml:space="preserve">20.19 </w:t>
        </w:r>
      </w:hyperlink>
      <w:r>
        <w:rPr>
          <w:lang w:val="fr_FR" w:bidi="fr_FR"/>
        </w:rPr>
        <w:t xml:space="preserve">; </w:t>
      </w:r>
      <w:hyperlink r:id="rId624">
        <w:r>
          <w:rPr>
            <w:lang w:val="fr_FR" w:bidi="fr_FR"/>
          </w:rPr>
          <w:rPr>
            <w:color w:val="0000EE"/>
            <w:u w:val="single"/>
          </w:rPr>
          <w:t xml:space="preserve">26.20 </w:t>
        </w:r>
      </w:hyperlink>
      <w:r>
        <w:rPr>
          <w:lang w:val="fr_FR" w:bidi="fr_FR"/>
        </w:rPr>
        <w:t xml:space="preserve">; </w:t>
      </w:r>
      <w:hyperlink r:id="rId625">
        <w:r>
          <w:rPr>
            <w:lang w:val="fr_FR" w:bidi="fr_FR"/>
          </w:rPr>
          <w:rPr>
            <w:color w:val="0000EE"/>
            <w:u w:val="single"/>
          </w:rPr>
          <w:t>2Co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hyperlink r:id="rId626">
        <w:r>
          <w:rPr>
            <w:lang w:val="fr_FR" w:bidi="fr_FR"/>
          </w:rPr>
          <w:rPr>
            <w:color w:val="0000EE"/>
            <w:u w:val="single"/>
          </w:rPr>
          <w:t>1Jn 3.15</w:t>
        </w:r>
      </w:hyperlink>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hyperlink r:id="rId627">
        <w:r>
          <w:rPr>
            <w:lang w:val="fr_FR" w:bidi="fr_FR"/>
          </w:rPr>
          <w:rPr>
            <w:color w:val="0000EE"/>
            <w:u w:val="single"/>
          </w:rPr>
          <w:t xml:space="preserve">Mt 22:39 </w:t>
        </w:r>
      </w:hyperlink>
      <w:r>
        <w:rPr>
          <w:lang w:val="fr_FR" w:bidi="fr_FR"/>
        </w:rPr>
        <w:t xml:space="preserve">; </w:t>
      </w:r>
      <w:hyperlink r:id="rId628">
        <w:r>
          <w:rPr>
            <w:lang w:val="fr_FR" w:bidi="fr_FR"/>
          </w:rPr>
          <w:rPr>
            <w:color w:val="0000EE"/>
            <w:u w:val="single"/>
          </w:rPr>
          <w:t xml:space="preserve">Mc 12:31 </w:t>
        </w:r>
      </w:hyperlink>
      <w:r>
        <w:rPr>
          <w:lang w:val="fr_FR" w:bidi="fr_FR"/>
        </w:rPr>
        <w:t xml:space="preserve">; </w:t>
      </w:r>
      <w:hyperlink r:id="rId629">
        <w:r>
          <w:rPr>
            <w:lang w:val="fr_FR" w:bidi="fr_FR"/>
          </w:rPr>
          <w:rPr>
            <w:color w:val="0000EE"/>
            <w:u w:val="single"/>
          </w:rPr>
          <w:t xml:space="preserve">Lc 10.27 </w:t>
        </w:r>
      </w:hyperlink>
      <w:r>
        <w:rPr>
          <w:lang w:val="fr_FR" w:bidi="fr_FR"/>
        </w:rPr>
        <w:t xml:space="preserve">; </w:t>
      </w:r>
      <w:hyperlink r:id="rId630">
        <w:r>
          <w:rPr>
            <w:lang w:val="fr_FR" w:bidi="fr_FR"/>
          </w:rPr>
          <w:rPr>
            <w:color w:val="0000EE"/>
            <w:u w:val="single"/>
          </w:rPr>
          <w:t xml:space="preserve">Rm 13.8–9 </w:t>
        </w:r>
      </w:hyperlink>
      <w:r>
        <w:rPr>
          <w:lang w:val="fr_FR" w:bidi="fr_FR"/>
        </w:rPr>
        <w:t xml:space="preserve">; </w:t>
      </w:r>
      <w:hyperlink r:id="rId631">
        <w:r>
          <w:rPr>
            <w:lang w:val="fr_FR" w:bidi="fr_FR"/>
          </w:rPr>
          <w:rPr>
            <w:color w:val="0000EE"/>
            <w:u w:val="single"/>
          </w:rPr>
          <w:t xml:space="preserve">Ga 5.14 </w:t>
        </w:r>
      </w:hyperlink>
      <w:r>
        <w:rPr>
          <w:lang w:val="fr_FR" w:bidi="fr_FR"/>
        </w:rPr>
        <w:t xml:space="preserve">; </w:t>
      </w:r>
      <w:hyperlink r:id="rId632">
        <w:r>
          <w:rPr>
            <w:lang w:val="fr_FR" w:bidi="fr_FR"/>
          </w:rPr>
          <w:rPr>
            <w:color w:val="0000EE"/>
            <w:u w:val="single"/>
          </w:rPr>
          <w:t>Jc 2.8</w:t>
        </w:r>
      </w:hyperlink>
      <w:r>
        <w:rPr>
          <w:lang w:val="fr_FR" w:bidi="fr_FR"/>
        </w:rPr>
        <w:t>). Cette règle s'applique aussi aux étrangers (</w:t>
      </w:r>
      <w:hyperlink r:id="rId613">
        <w:r>
          <w:rPr>
            <w:lang w:val="fr_FR" w:bidi="fr_FR"/>
          </w:rPr>
          <w:rPr>
            <w:color w:val="0000EE"/>
            <w:u w:val="single"/>
          </w:rPr>
          <w:t xml:space="preserve">Lv 19.34 </w:t>
        </w:r>
      </w:hyperlink>
      <w:r>
        <w:rPr>
          <w:lang w:val="fr_FR" w:bidi="fr_FR"/>
        </w:rPr>
        <w:t xml:space="preserve">; cf. </w:t>
      </w:r>
      <w:hyperlink r:id="rId633">
        <w:r>
          <w:rPr>
            <w:lang w:val="fr_FR" w:bidi="fr_FR"/>
          </w:rPr>
          <w:rPr>
            <w:color w:val="0000EE"/>
            <w:u w:val="single"/>
          </w:rPr>
          <w:t>Lc 10.30–37</w:t>
        </w:r>
      </w:hyperlink>
      <w:r>
        <w:rPr>
          <w:lang w:val="fr_FR" w:bidi="fr_FR"/>
        </w:rPr>
        <w:t xml:space="preserve">). À l'inverse, la haine mène à une rancune qui peut donner des résultats violents (voir </w:t>
      </w:r>
      <w:hyperlink r:id="rId634">
        <w:r>
          <w:rPr>
            <w:lang w:val="fr_FR" w:bidi="fr_FR"/>
          </w:rPr>
          <w:rPr>
            <w:color w:val="0000EE"/>
            <w:u w:val="single"/>
          </w:rPr>
          <w:t xml:space="preserve">1 Jn 2.10–11 </w:t>
        </w:r>
      </w:hyperlink>
      <w:r>
        <w:rPr>
          <w:lang w:val="fr_FR" w:bidi="fr_FR"/>
        </w:rPr>
        <w:t xml:space="preserve">; </w:t>
      </w:r>
      <w:hyperlink r:id="rId635">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hyperlink r:id="rId592">
        <w:r>
          <w:rPr>
            <w:lang w:val="fr_FR" w:bidi="fr_FR"/>
          </w:rPr>
          <w:rPr>
            <w:color w:val="0000EE"/>
            <w:u w:val="single"/>
          </w:rPr>
          <w:t>Gn 1.31</w:t>
        </w:r>
      </w:hyperlink>
      <w:r>
        <w:rPr>
          <w:lang w:val="fr_FR" w:bidi="fr_FR"/>
        </w:rPr>
        <w:t xml:space="preserve"> ; voir </w:t>
      </w:r>
      <w:hyperlink r:id="rId599">
        <w:r>
          <w:rPr>
            <w:lang w:val="fr_FR" w:bidi="fr_FR"/>
          </w:rPr>
          <w:rPr>
            <w:color w:val="0000EE"/>
            <w:u w:val="single"/>
          </w:rPr>
          <w:t>Lv 18.22</w:t>
        </w:r>
      </w:hyperlink>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hyperlink r:id="rId586">
        <w:r>
          <w:rPr>
            <w:lang w:val="fr_FR" w:bidi="fr_FR"/>
          </w:rPr>
          <w:rPr>
            <w:color w:val="0000EE"/>
            <w:u w:val="single"/>
          </w:rPr>
          <w:t xml:space="preserve">Dt 22.22 </w:t>
        </w:r>
      </w:hyperlink>
      <w:r>
        <w:rPr>
          <w:lang w:val="fr_FR" w:bidi="fr_FR"/>
        </w:rPr>
        <w:t xml:space="preserve">; voir </w:t>
      </w:r>
      <w:hyperlink r:id="rId636">
        <w:r>
          <w:rPr>
            <w:lang w:val="fr_FR" w:bidi="fr_FR"/>
          </w:rPr>
          <w:rPr>
            <w:color w:val="0000EE"/>
            <w:u w:val="single"/>
          </w:rPr>
          <w:t>Lv 18.20</w:t>
        </w:r>
      </w:hyperlink>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7">
        <w:r>
          <w:rPr>
            <w:lang w:val="fr_FR" w:bidi="fr_FR"/>
          </w:rPr>
          <w:rPr>
            <w:color w:val="0000EE"/>
            <w:u w:val="single"/>
          </w:rPr>
          <w:t>Ex 23.16</w:t>
        </w:r>
      </w:hyperlink>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hyperlink r:id="rId317">
        <w:r>
          <w:rPr>
            <w:lang w:val="fr_FR" w:bidi="fr_FR"/>
          </w:rPr>
          <w:rPr>
            <w:color w:val="0000EE"/>
            <w:u w:val="single"/>
          </w:rPr>
          <w:t>Ex 28.30</w:t>
        </w:r>
      </w:hyperlink>
      <w:r>
        <w:rPr>
          <w:lang w:val="fr_FR" w:bidi="fr_FR"/>
        </w:rPr>
        <w:t>) ou à tirer au sort (</w:t>
      </w:r>
      <w:hyperlink r:id="rId536">
        <w:r>
          <w:rPr>
            <w:lang w:val="fr_FR" w:bidi="fr_FR"/>
          </w:rPr>
          <w:rPr>
            <w:color w:val="0000EE"/>
            <w:u w:val="single"/>
          </w:rPr>
          <w:t>Lv 16.8</w:t>
        </w:r>
      </w:hyperlink>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hyperlink r:id="rId551">
        <w:r>
          <w:rPr>
            <w:lang w:val="fr_FR" w:bidi="fr_FR"/>
          </w:rPr>
          <w:rPr>
            <w:color w:val="0000EE"/>
            <w:u w:val="single"/>
          </w:rPr>
          <w:t>Ex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hyperlink r:id="rId638">
        <w:r>
          <w:rPr>
            <w:lang w:val="fr_FR" w:bidi="fr_FR"/>
          </w:rPr>
          <w:rPr>
            <w:color w:val="0000EE"/>
            <w:u w:val="single"/>
          </w:rPr>
          <w:t xml:space="preserve">21.5 </w:t>
        </w:r>
      </w:hyperlink>
      <w:r>
        <w:rPr>
          <w:lang w:val="fr_FR" w:bidi="fr_FR"/>
        </w:rPr>
        <w:t xml:space="preserve">; </w:t>
      </w:r>
      <w:hyperlink r:id="rId398">
        <w:r>
          <w:rPr>
            <w:lang w:val="fr_FR" w:bidi="fr_FR"/>
          </w:rPr>
          <w:rPr>
            <w:color w:val="0000EE"/>
            <w:u w:val="single"/>
          </w:rPr>
          <w:t>Dt 14.1</w:t>
        </w:r>
      </w:hyperlink>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hyperlink r:id="rId639">
        <w:r>
          <w:rPr>
            <w:lang w:val="fr_FR" w:bidi="fr_FR"/>
          </w:rPr>
          <w:rPr>
            <w:color w:val="0000EE"/>
            <w:u w:val="single"/>
          </w:rPr>
          <w:t xml:space="preserve">21.9 </w:t>
        </w:r>
      </w:hyperlink>
      <w:r>
        <w:rPr>
          <w:lang w:val="fr_FR" w:bidi="fr_FR"/>
        </w:rPr>
        <w:t xml:space="preserve">; </w:t>
      </w:r>
      <w:hyperlink r:id="rId640">
        <w:r>
          <w:rPr>
            <w:lang w:val="fr_FR" w:bidi="fr_FR"/>
          </w:rPr>
          <w:rPr>
            <w:color w:val="0000EE"/>
            <w:u w:val="single"/>
          </w:rPr>
          <w:t>Dt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hyperlink r:id="rId592">
        <w:r>
          <w:rPr>
            <w:lang w:val="fr_FR" w:bidi="fr_FR"/>
          </w:rPr>
          <w:rPr>
            <w:color w:val="0000EE"/>
            <w:u w:val="single"/>
          </w:rPr>
          <w:t>Gn 1.31</w:t>
        </w:r>
      </w:hyperlink>
      <w:r>
        <w:rPr>
          <w:lang w:val="fr_FR" w:bidi="fr_FR"/>
        </w:rPr>
        <w:t xml:space="preserve">; </w:t>
      </w:r>
      <w:hyperlink r:id="rId641">
        <w:r>
          <w:rPr>
            <w:lang w:val="fr_FR" w:bidi="fr_FR"/>
          </w:rPr>
          <w:rPr>
            <w:color w:val="0000EE"/>
            <w:u w:val="single"/>
          </w:rPr>
          <w:t>2.1–3</w:t>
        </w:r>
      </w:hyperlink>
      <w:r>
        <w:rPr>
          <w:lang w:val="fr_FR" w:bidi="fr_FR"/>
        </w:rPr>
        <w:t>). Il commençait au coucher du soleil le sixième jour. Avec l'exode d'Égypte, le Sabbat a acquis une signification d'alliance (</w:t>
      </w:r>
      <w:hyperlink r:id="rId642">
        <w:r>
          <w:rPr>
            <w:lang w:val="fr_FR" w:bidi="fr_FR"/>
          </w:rPr>
          <w:rPr>
            <w:color w:val="0000EE"/>
            <w:u w:val="single"/>
          </w:rPr>
          <w:t xml:space="preserve">Ex 16.23–25 </w:t>
        </w:r>
      </w:hyperlink>
      <w:r>
        <w:rPr>
          <w:lang w:val="fr_FR" w:bidi="fr_FR"/>
        </w:rPr>
        <w:t xml:space="preserve">; </w:t>
      </w:r>
      <w:hyperlink r:id="rId334">
        <w:r>
          <w:rPr>
            <w:lang w:val="fr_FR" w:bidi="fr_FR"/>
          </w:rPr>
          <w:rPr>
            <w:color w:val="0000EE"/>
            <w:u w:val="single"/>
          </w:rPr>
          <w:t>31.13</w:t>
        </w:r>
      </w:hyperlink>
      <w:r>
        <w:rPr>
          <w:lang w:val="fr_FR" w:bidi="fr_FR"/>
        </w:rPr>
        <w:t xml:space="preserve">). Étant donné que seuls les hommes libres, et non les esclaves, avaient un jour de repos régulier, le Sabbat est devenu le symbole de la libération d'Israël de l'esclavage en Égypte (voir </w:t>
      </w:r>
      <w:hyperlink r:id="rId643">
        <w:r>
          <w:rPr>
            <w:lang w:val="fr_FR" w:bidi="fr_FR"/>
          </w:rPr>
          <w:rPr>
            <w:color w:val="0000EE"/>
            <w:u w:val="single"/>
          </w:rPr>
          <w:t>Dt 5.13–15</w:t>
        </w:r>
      </w:hyperlink>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hyperlink r:id="rId644">
        <w:r>
          <w:rPr>
            <w:lang w:val="fr_FR" w:bidi="fr_FR"/>
          </w:rPr>
          <w:rPr>
            <w:color w:val="0000EE"/>
            <w:u w:val="single"/>
          </w:rPr>
          <w:t>1S 28.7–25</w:t>
        </w:r>
      </w:hyperlink>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hyperlink r:id="rId645">
        <w:r>
          <w:rPr>
            <w:lang w:val="fr_FR" w:bidi="fr_FR"/>
          </w:rPr>
          <w:rPr>
            <w:color w:val="0000EE"/>
            <w:u w:val="single"/>
          </w:rPr>
          <w:t>Jb 32.7</w:t>
        </w:r>
      </w:hyperlink>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hyperlink r:id="rId646">
        <w:r>
          <w:rPr>
            <w:lang w:val="fr_FR" w:bidi="fr_FR"/>
          </w:rPr>
          <w:rPr>
            <w:color w:val="0000EE"/>
            <w:u w:val="single"/>
          </w:rPr>
          <w:t>Dt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hyperlink r:id="rId647">
        <w:r>
          <w:rPr>
            <w:lang w:val="fr_FR" w:bidi="fr_FR"/>
          </w:rPr>
          <w:rPr>
            <w:color w:val="0000EE"/>
            <w:u w:val="single"/>
          </w:rPr>
          <w:t>Dt 25.13–15</w:t>
        </w:r>
      </w:hyperlink>
      <w:r>
        <w:rPr>
          <w:lang w:val="fr_FR" w:bidi="fr_FR"/>
        </w:rPr>
        <w:t>), afin de tromper les clients. La Bible indique clairement que cette pratique était abominable pour Dieu (</w:t>
      </w:r>
      <w:hyperlink r:id="rId648">
        <w:r>
          <w:rPr>
            <w:lang w:val="fr_FR" w:bidi="fr_FR"/>
          </w:rPr>
          <w:rPr>
            <w:color w:val="0000EE"/>
            <w:u w:val="single"/>
          </w:rPr>
          <w:t xml:space="preserve">Pr 11.1 </w:t>
        </w:r>
      </w:hyperlink>
      <w:r>
        <w:rPr>
          <w:lang w:val="fr_FR" w:bidi="fr_FR"/>
        </w:rPr>
        <w:t xml:space="preserve">; </w:t>
      </w:r>
      <w:hyperlink r:id="rId649">
        <w:r>
          <w:rPr>
            <w:lang w:val="fr_FR" w:bidi="fr_FR"/>
          </w:rPr>
          <w:rPr>
            <w:color w:val="0000EE"/>
            <w:u w:val="single"/>
          </w:rPr>
          <w:t xml:space="preserve">16.11 </w:t>
        </w:r>
      </w:hyperlink>
      <w:r>
        <w:rPr>
          <w:lang w:val="fr_FR" w:bidi="fr_FR"/>
        </w:rPr>
        <w:t xml:space="preserve">; </w:t>
      </w:r>
      <w:hyperlink r:id="rId650">
        <w:r>
          <w:rPr>
            <w:lang w:val="fr_FR" w:bidi="fr_FR"/>
          </w:rPr>
          <w:rPr>
            <w:color w:val="0000EE"/>
            <w:u w:val="single"/>
          </w:rPr>
          <w:t>20.10</w:t>
        </w:r>
      </w:hyperlink>
      <w:r>
        <w:rPr>
          <w:lang w:val="fr_FR" w:bidi="fr_FR"/>
        </w:rPr>
        <w:t xml:space="preserve">, </w:t>
      </w:r>
      <w:hyperlink r:id="rId651">
        <w:r>
          <w:rPr>
            <w:lang w:val="fr_FR" w:bidi="fr_FR"/>
          </w:rPr>
          <w:rPr>
            <w:color w:val="0000EE"/>
            <w:u w:val="single"/>
          </w:rPr>
          <w:t xml:space="preserve">23 </w:t>
        </w:r>
      </w:hyperlink>
      <w:r>
        <w:rPr>
          <w:lang w:val="fr_FR" w:bidi="fr_FR"/>
        </w:rPr>
        <w:t xml:space="preserve">; </w:t>
      </w:r>
      <w:hyperlink r:id="rId652">
        <w:r>
          <w:rPr>
            <w:lang w:val="fr_FR" w:bidi="fr_FR"/>
          </w:rPr>
          <w:rPr>
            <w:color w:val="0000EE"/>
            <w:u w:val="single"/>
          </w:rPr>
          <w:t>Mi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hyperlink r:id="rId653">
        <w:r>
          <w:rPr>
            <w:lang w:val="fr_FR" w:bidi="fr_FR"/>
          </w:rPr>
          <w:rPr>
            <w:color w:val="0000EE"/>
            <w:u w:val="single"/>
          </w:rPr>
          <w:t xml:space="preserve">20.27 </w:t>
        </w:r>
      </w:hyperlink>
      <w:r>
        <w:rPr>
          <w:lang w:val="fr_FR" w:bidi="fr_FR"/>
        </w:rPr>
        <w:t xml:space="preserve">; </w:t>
      </w:r>
      <w:hyperlink r:id="rId488">
        <w:r>
          <w:rPr>
            <w:lang w:val="fr_FR" w:bidi="fr_FR"/>
          </w:rPr>
          <w:rPr>
            <w:color w:val="0000EE"/>
            <w:u w:val="single"/>
          </w:rPr>
          <w:t>24.14</w:t>
        </w:r>
      </w:hyperlink>
      <w:r>
        <w:rPr>
          <w:lang w:val="fr_FR" w:bidi="fr_FR"/>
        </w:rPr>
        <w:t xml:space="preserve">, </w:t>
      </w:r>
      <w:hyperlink r:id="rId544">
        <w:r>
          <w:rPr>
            <w:lang w:val="fr_FR" w:bidi="fr_FR"/>
          </w:rPr>
          <w:rPr>
            <w:color w:val="0000EE"/>
            <w:u w:val="single"/>
          </w:rPr>
          <w:t>16</w:t>
        </w:r>
      </w:hyperlink>
      <w:r>
        <w:rPr>
          <w:lang w:val="fr_FR" w:bidi="fr_FR"/>
        </w:rPr>
        <w:t xml:space="preserve">, </w:t>
      </w:r>
      <w:hyperlink r:id="rId489">
        <w:r>
          <w:rPr>
            <w:lang w:val="fr_FR" w:bidi="fr_FR"/>
          </w:rPr>
          <w:rPr>
            <w:color w:val="0000EE"/>
            <w:u w:val="single"/>
          </w:rPr>
          <w:t xml:space="preserve">23 </w:t>
        </w:r>
      </w:hyperlink>
      <w:r>
        <w:rPr>
          <w:lang w:val="fr_FR" w:bidi="fr_FR"/>
        </w:rPr>
        <w:t xml:space="preserve">; </w:t>
      </w:r>
      <w:hyperlink r:id="rId654">
        <w:r>
          <w:rPr>
            <w:lang w:val="fr_FR" w:bidi="fr_FR"/>
          </w:rPr>
          <w:rPr>
            <w:color w:val="0000EE"/>
            <w:u w:val="single"/>
          </w:rPr>
          <w:t xml:space="preserve">Ex 19.13 </w:t>
        </w:r>
      </w:hyperlink>
      <w:r>
        <w:rPr>
          <w:lang w:val="fr_FR" w:bidi="fr_FR"/>
        </w:rPr>
        <w:t xml:space="preserve">; </w:t>
      </w:r>
      <w:hyperlink r:id="rId655">
        <w:r>
          <w:rPr>
            <w:lang w:val="fr_FR" w:bidi="fr_FR"/>
          </w:rPr>
          <w:rPr>
            <w:color w:val="0000EE"/>
            <w:u w:val="single"/>
          </w:rPr>
          <w:t xml:space="preserve">Nb 15.35–36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657">
        <w:r>
          <w:rPr>
            <w:lang w:val="fr_FR" w:bidi="fr_FR"/>
          </w:rPr>
          <w:rPr>
            <w:color w:val="0000EE"/>
            <w:u w:val="single"/>
          </w:rPr>
          <w:t xml:space="preserve">Jos 7.25–26 </w:t>
        </w:r>
      </w:hyperlink>
      <w:r>
        <w:rPr>
          <w:lang w:val="fr_FR" w:bidi="fr_FR"/>
        </w:rPr>
        <w:t xml:space="preserve">; </w:t>
      </w:r>
      <w:hyperlink r:id="rId658">
        <w:r>
          <w:rPr>
            <w:lang w:val="fr_FR" w:bidi="fr_FR"/>
          </w:rPr>
          <w:rPr>
            <w:color w:val="0000EE"/>
            <w:u w:val="single"/>
          </w:rPr>
          <w:t>Jn 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78">
        <w:r>
          <w:rPr>
            <w:lang w:val="fr_FR" w:bidi="fr_FR"/>
          </w:rPr>
          <w:rPr>
            <w:color w:val="0000EE"/>
            <w:u w:val="single"/>
          </w:rPr>
          <w:t xml:space="preserve">Ex 20.12 </w:t>
        </w:r>
      </w:hyperlink>
      <w:r>
        <w:rPr>
          <w:lang w:val="fr_FR" w:bidi="fr_FR"/>
        </w:rPr>
        <w:t xml:space="preserve">; </w:t>
      </w:r>
      <w:hyperlink r:id="rId659">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0">
        <w:r>
          <w:rPr>
            <w:lang w:val="fr_FR" w:bidi="fr_FR"/>
          </w:rPr>
          <w:rPr>
            <w:color w:val="0000EE"/>
            <w:u w:val="single"/>
          </w:rPr>
          <w:t>18.6–30</w:t>
        </w:r>
      </w:hyperlink>
      <w:r>
        <w:rPr>
          <w:lang w:val="fr_FR" w:bidi="fr_FR"/>
        </w:rPr>
        <w:t>, avant la section traitant des expressions appropriées de la sainteté (</w:t>
      </w:r>
      <w:hyperlink r:id="rId562">
        <w:r>
          <w:rPr>
            <w:lang w:val="fr_FR" w:bidi="fr_FR"/>
          </w:rPr>
          <w:rPr>
            <w:color w:val="0000EE"/>
            <w:u w:val="single"/>
          </w:rPr>
          <w:t>19.1–37</w:t>
        </w:r>
      </w:hyperlink>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hyperlink r:id="rId661">
        <w:r>
          <w:rPr>
            <w:lang w:val="fr_FR" w:bidi="fr_FR"/>
          </w:rPr>
          <w:rPr>
            <w:color w:val="0000EE"/>
            <w:u w:val="single"/>
          </w:rPr>
          <w:t>Ex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hyperlink r:id="rId662">
        <w:r>
          <w:rPr>
            <w:lang w:val="fr_FR" w:bidi="fr_FR"/>
          </w:rPr>
          <w:rPr>
            <w:color w:val="0000EE"/>
            <w:u w:val="single"/>
          </w:rPr>
          <w:t>7.20–21</w:t>
        </w:r>
      </w:hyperlink>
      <w:r>
        <w:rPr>
          <w:lang w:val="fr_FR" w:bidi="fr_FR"/>
        </w:rPr>
        <w:t xml:space="preserve">), mais l'homme sera puni (voir </w:t>
      </w:r>
      <w:hyperlink r:id="rId663">
        <w:r>
          <w:rPr>
            <w:lang w:val="fr_FR" w:bidi="fr_FR"/>
          </w:rPr>
          <w:rPr>
            <w:color w:val="0000EE"/>
            <w:u w:val="single"/>
          </w:rPr>
          <w:t xml:space="preserve">5.1 </w:t>
        </w:r>
      </w:hyperlink>
      <w:r>
        <w:rPr>
          <w:lang w:val="fr_FR" w:bidi="fr_FR"/>
        </w:rPr>
        <w:t xml:space="preserve">; </w:t>
      </w:r>
      <w:hyperlink r:id="rId66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hyperlink r:id="rId665">
        <w:r>
          <w:rPr>
            <w:lang w:val="fr_FR" w:bidi="fr_FR"/>
          </w:rPr>
          <w:rPr>
            <w:color w:val="0000EE"/>
            <w:u w:val="single"/>
          </w:rPr>
          <w:t xml:space="preserve">Gn 30.1–2 </w:t>
        </w:r>
      </w:hyperlink>
      <w:r>
        <w:rPr>
          <w:lang w:val="fr_FR" w:bidi="fr_FR"/>
        </w:rPr>
        <w:t xml:space="preserve">; </w:t>
      </w:r>
      <w:hyperlink r:id="rId666">
        <w:r>
          <w:rPr>
            <w:lang w:val="fr_FR" w:bidi="fr_FR"/>
          </w:rPr>
          <w:rPr>
            <w:color w:val="0000EE"/>
            <w:u w:val="single"/>
          </w:rPr>
          <w:t>Dt 7.14</w:t>
        </w:r>
      </w:hyperlink>
      <w:r>
        <w:rPr>
          <w:lang w:val="fr_FR" w:bidi="fr_FR"/>
        </w:rPr>
        <w:t>). Quelle situation est envisagée dans ces versets ? Les relations sexuelles avec une belle-sœur (</w:t>
      </w:r>
      <w:hyperlink r:id="rId667">
        <w:r>
          <w:rPr>
            <w:lang w:val="fr_FR" w:bidi="fr_FR"/>
          </w:rPr>
          <w:rPr>
            <w:color w:val="0000EE"/>
            <w:u w:val="single"/>
          </w:rPr>
          <w:t>Lv 18.16</w:t>
        </w:r>
      </w:hyperlink>
      <w:r>
        <w:rPr>
          <w:lang w:val="fr_FR" w:bidi="fr_FR"/>
        </w:rPr>
        <w:t>) ou la femme d'un oncle (</w:t>
      </w:r>
      <w:hyperlink r:id="rId668">
        <w:r>
          <w:rPr>
            <w:lang w:val="fr_FR" w:bidi="fr_FR"/>
          </w:rPr>
          <w:rPr>
            <w:color w:val="0000EE"/>
            <w:u w:val="single"/>
          </w:rPr>
          <w:t>18.14</w:t>
        </w:r>
      </w:hyperlink>
      <w:r>
        <w:rPr>
          <w:lang w:val="fr_FR" w:bidi="fr_FR"/>
        </w:rPr>
        <w:t>) ont déjà été discutées. L'adultère est traité ailleurs et entraînerait la mort des deux parties (</w:t>
      </w:r>
      <w:hyperlink r:id="rId586">
        <w:r>
          <w:rPr>
            <w:lang w:val="fr_FR" w:bidi="fr_FR"/>
          </w:rPr>
          <w:rPr>
            <w:color w:val="0000EE"/>
            <w:u w:val="single"/>
          </w:rPr>
          <w:t>Dt 22.22</w:t>
        </w:r>
      </w:hyperlink>
      <w:r>
        <w:rPr>
          <w:lang w:val="fr_FR" w:bidi="fr_FR"/>
        </w:rPr>
        <w:t>). Si la femme impliquée était une veuve sans héritier mâle, la loi du mariage léviratique pouvait être invoquée (</w:t>
      </w:r>
      <w:hyperlink r:id="rId669">
        <w:r>
          <w:rPr>
            <w:lang w:val="fr_FR" w:bidi="fr_FR"/>
          </w:rPr>
          <w:rPr>
            <w:color w:val="0000EE"/>
            <w:u w:val="single"/>
          </w:rPr>
          <w:t xml:space="preserve">Dt 25.5–6 </w:t>
        </w:r>
      </w:hyperlink>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0">
        <w:r>
          <w:rPr>
            <w:lang w:val="fr_FR" w:bidi="fr_FR"/>
          </w:rPr>
          <w:rPr>
            <w:color w:val="0000EE"/>
            <w:u w:val="single"/>
          </w:rPr>
          <w:t>Mc 6.17–29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hyperlink r:id="rId671">
        <w:r>
          <w:rPr>
            <w:lang w:val="fr_FR" w:bidi="fr_FR"/>
          </w:rPr>
          <w:rPr>
            <w:color w:val="0000EE"/>
            <w:u w:val="single"/>
          </w:rPr>
          <w:t>Dt 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cf. </w:t>
      </w:r>
      <w:hyperlink r:id="rId140">
        <w:r>
          <w:rPr>
            <w:lang w:val="fr_FR" w:bidi="fr_FR"/>
          </w:rPr>
          <w:rPr>
            <w:color w:val="0000EE"/>
            <w:u w:val="single"/>
          </w:rPr>
          <w:t>21.8</w:t>
        </w:r>
      </w:hyperlink>
      <w:r>
        <w:rPr>
          <w:lang w:val="fr_FR" w:bidi="fr_FR"/>
        </w:rPr>
        <w:t xml:space="preserve">). Elle réaffirme la connexion nécessaire entre la sainteté de Dieu et la sainteté attendue du sacerdoce, et par extension, de tout Israël (voir </w:t>
      </w:r>
      <w:hyperlink r:id="rId672">
        <w:r>
          <w:rPr>
            <w:lang w:val="fr_FR" w:bidi="fr_FR"/>
          </w:rPr>
          <w:rPr>
            <w:color w:val="0000EE"/>
            <w:u w:val="single"/>
          </w:rPr>
          <w:t xml:space="preserve">8.10 </w:t>
        </w:r>
      </w:hyperlink>
      <w:r>
        <w:rPr>
          <w:lang w:val="fr_FR" w:bidi="fr_FR"/>
        </w:rPr>
        <w:t xml:space="preserve">; </w:t>
      </w:r>
      <w:hyperlink r:id="rId420">
        <w:r>
          <w:rPr>
            <w:lang w:val="fr_FR" w:bidi="fr_FR"/>
          </w:rPr>
          <w:rPr>
            <w:color w:val="0000EE"/>
            <w:u w:val="single"/>
          </w:rPr>
          <w:t xml:space="preserve">11.44–45 </w:t>
        </w:r>
      </w:hyperlink>
      <w:r>
        <w:rPr>
          <w:lang w:val="fr_FR" w:bidi="fr_FR"/>
        </w:rPr>
        <w:t xml:space="preserve">; </w:t>
      </w:r>
      <w:hyperlink r:id="rId437">
        <w:r>
          <w:rPr>
            <w:lang w:val="fr_FR" w:bidi="fr_FR"/>
          </w:rPr>
          <w:rPr>
            <w:color w:val="0000EE"/>
            <w:u w:val="single"/>
          </w:rPr>
          <w:t>19.2</w:t>
        </w:r>
      </w:hyperlink>
      <w:r>
        <w:rPr>
          <w:lang w:val="fr_FR" w:bidi="fr_FR"/>
        </w:rPr>
        <w:t xml:space="preserve">). Cette phrase s'adresse particulièrement aux prêtres dans </w:t>
      </w:r>
      <w:hyperlink r:id="rId673">
        <w:r>
          <w:rPr>
            <w:lang w:val="fr_FR" w:bidi="fr_FR"/>
          </w:rPr>
          <w:rPr>
            <w:color w:val="0000EE"/>
            <w:u w:val="single"/>
          </w:rPr>
          <w:t>21.1–22.16</w:t>
        </w:r>
      </w:hyperlink>
      <w:r>
        <w:rPr>
          <w:lang w:val="fr_FR" w:bidi="fr_FR"/>
        </w:rPr>
        <w:t xml:space="preserve">, tandis que le clergé et les laïcs sont inclus dans </w:t>
      </w:r>
      <w:hyperlink r:id="rId674">
        <w:r>
          <w:rPr>
            <w:lang w:val="fr_FR" w:bidi="fr_FR"/>
          </w:rPr>
          <w:rPr>
            <w:color w:val="0000EE"/>
            <w:u w:val="single"/>
          </w:rPr>
          <w:t>22.17–33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hyperlink r:id="rId675">
        <w:r>
          <w:rPr>
            <w:lang w:val="fr_FR" w:bidi="fr_FR"/>
          </w:rPr>
          <w:rPr>
            <w:color w:val="0000EE"/>
            <w:u w:val="single"/>
          </w:rPr>
          <w:t>22.19–25</w:t>
        </w:r>
      </w:hyperlink>
      <w:r>
        <w:rPr>
          <w:lang w:val="fr_FR" w:bidi="fr_FR"/>
        </w:rPr>
        <w:t xml:space="preserve">), un prêtre pouvait se voir interdire d'exercer sa fonction pour ce même motif (voir </w:t>
      </w:r>
      <w:hyperlink r:id="rId676">
        <w:r>
          <w:rPr>
            <w:lang w:val="fr_FR" w:bidi="fr_FR"/>
          </w:rPr>
          <w:rPr>
            <w:color w:val="0000EE"/>
            <w:u w:val="single"/>
          </w:rPr>
          <w:t>21.17–23</w:t>
        </w:r>
      </w:hyperlink>
      <w:r>
        <w:rPr>
          <w:lang w:val="fr_FR" w:bidi="fr_FR"/>
        </w:rPr>
        <w:t>). Par exemple, un eunuque ne pouvait pas servir comme prêtre (</w:t>
      </w:r>
      <w:hyperlink r:id="rId677">
        <w:r>
          <w:rPr>
            <w:lang w:val="fr_FR" w:bidi="fr_FR"/>
          </w:rPr>
          <w:rPr>
            <w:color w:val="0000EE"/>
            <w:u w:val="single"/>
          </w:rPr>
          <w:t>Dt 23.1</w:t>
        </w:r>
      </w:hyperlink>
      <w:r>
        <w:rPr>
          <w:lang w:val="fr_FR" w:bidi="fr_FR"/>
        </w:rPr>
        <w:t xml:space="preserve">) parce qu'il n'était pas un représentant adéquat du peuple. Cependant, sa lignée sacerdotale était reconnue et l'autorisait à manger sa part sacerdotale (voir </w:t>
      </w:r>
      <w:hyperlink r:id="rId143">
        <w:r>
          <w:rPr>
            <w:lang w:val="fr_FR" w:bidi="fr_FR"/>
          </w:rPr>
          <w:rPr>
            <w:color w:val="0000EE"/>
            <w:u w:val="single"/>
          </w:rPr>
          <w:t>Lv 21.22</w:t>
        </w:r>
      </w:hyperlink>
      <w:r>
        <w:rPr>
          <w:lang w:val="fr_FR" w:bidi="fr_FR"/>
        </w:rPr>
        <w:t>). D'autre part, l'impureté excluait tout prêtre du service et l'empêchait de manger la part du prêtre tant que la condition persistait (</w:t>
      </w:r>
      <w:hyperlink r:id="rId678">
        <w:r>
          <w:rPr>
            <w:lang w:val="fr_FR" w:bidi="fr_FR"/>
          </w:rPr>
          <w:rPr>
            <w:color w:val="0000EE"/>
            <w:u w:val="single"/>
          </w:rPr>
          <w:t>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hyperlink r:id="rId639">
        <w:r>
          <w:rPr>
            <w:lang w:val="fr_FR" w:bidi="fr_FR"/>
          </w:rPr>
          <w:rPr>
            <w:color w:val="0000EE"/>
            <w:u w:val="single"/>
          </w:rPr>
          <w:t>21.9</w:t>
        </w:r>
      </w:hyperlink>
      <w:r>
        <w:rPr>
          <w:lang w:val="fr_FR" w:bidi="fr_FR"/>
        </w:rPr>
        <w:t>), et la légitimité de sa famille ne pouvait être remise en question (divorce). Des normes similaires s'appliquaient aux dirigeants de l'église primitive (</w:t>
      </w:r>
      <w:hyperlink r:id="rId679">
        <w:r>
          <w:rPr>
            <w:lang w:val="fr_FR" w:bidi="fr_FR"/>
          </w:rPr>
          <w:rPr>
            <w:color w:val="0000EE"/>
            <w:u w:val="single"/>
          </w:rPr>
          <w:t>1Tm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hyperlink r:id="rId680">
        <w:r>
          <w:rPr>
            <w:lang w:val="fr_FR" w:bidi="fr_FR"/>
          </w:rPr>
          <w:rPr>
            <w:color w:val="0000EE"/>
            <w:u w:val="single"/>
          </w:rPr>
          <w:t>21.1–4</w:t>
        </w:r>
      </w:hyperlink>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29">
        <w:r>
          <w:rPr>
            <w:lang w:val="fr_FR" w:bidi="fr_FR"/>
          </w:rPr>
          <w:rPr>
            <w:color w:val="0000EE"/>
            <w:u w:val="single"/>
          </w:rPr>
          <w:t>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hyperlink r:id="rId681">
        <w:r>
          <w:rPr>
            <w:lang w:val="fr_FR" w:bidi="fr_FR"/>
          </w:rPr>
          <w:rPr>
            <w:color w:val="0000EE"/>
            <w:u w:val="single"/>
          </w:rPr>
          <w:t>21.18–20</w:t>
        </w:r>
      </w:hyperlink>
      <w:r>
        <w:rPr>
          <w:lang w:val="fr_FR" w:bidi="fr_FR"/>
        </w:rPr>
        <w:t xml:space="preserve">) écartait un descendant d'Aaron comme représentant du peuple, cela ne compromettait pas sa lignée sacerdotale. Il était éligible pour manger la part des offrandes du prêtre (voir </w:t>
      </w:r>
      <w:hyperlink r:id="rId411">
        <w:r>
          <w:rPr>
            <w:lang w:val="fr_FR" w:bidi="fr_FR"/>
          </w:rPr>
          <w:rPr>
            <w:color w:val="0000EE"/>
            <w:u w:val="single"/>
          </w:rPr>
          <w:t>2.3</w:t>
        </w:r>
      </w:hyperlink>
      <w:r>
        <w:rPr>
          <w:lang w:val="fr_FR" w:bidi="fr_FR"/>
        </w:rPr>
        <w:t xml:space="preserve">, </w:t>
      </w:r>
      <w:hyperlink r:id="rId682">
        <w:r>
          <w:rPr>
            <w:lang w:val="fr_FR" w:bidi="fr_FR"/>
          </w:rPr>
          <w:rPr>
            <w:color w:val="0000EE"/>
            <w:u w:val="single"/>
          </w:rPr>
          <w:t xml:space="preserve">10 </w:t>
        </w:r>
      </w:hyperlink>
      <w:r>
        <w:rPr>
          <w:lang w:val="fr_FR" w:bidi="fr_FR"/>
        </w:rPr>
        <w:t xml:space="preserve">; </w:t>
      </w:r>
      <w:hyperlink r:id="rId683">
        <w:r>
          <w:rPr>
            <w:lang w:val="fr_FR" w:bidi="fr_FR"/>
          </w:rPr>
          <w:rPr>
            <w:color w:val="0000EE"/>
            <w:u w:val="single"/>
          </w:rPr>
          <w:t>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hyperlink r:id="rId411">
        <w:r>
          <w:rPr>
            <w:lang w:val="fr_FR" w:bidi="fr_FR"/>
          </w:rPr>
          <w:rPr>
            <w:color w:val="0000EE"/>
            <w:u w:val="single"/>
          </w:rPr>
          <w:t>2.3</w:t>
        </w:r>
      </w:hyperlink>
      <w:r>
        <w:rPr>
          <w:lang w:val="fr_FR" w:bidi="fr_FR"/>
        </w:rPr>
        <w:t>) et ne devaient pas entrer en contact avec un objet impur (</w:t>
      </w:r>
      <w:hyperlink r:id="rId217">
        <w:r>
          <w:rPr>
            <w:lang w:val="fr_FR" w:bidi="fr_FR"/>
          </w:rPr>
          <w:rPr>
            <w:color w:val="0000EE"/>
            <w:u w:val="single"/>
          </w:rPr>
          <w:t>11.1–15.33</w:t>
        </w:r>
      </w:hyperlink>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hyperlink r:id="rId684">
        <w:r>
          <w:rPr>
            <w:lang w:val="fr_FR" w:bidi="fr_FR"/>
          </w:rPr>
          <w:rPr>
            <w:color w:val="0000EE"/>
            <w:u w:val="single"/>
          </w:rPr>
          <w:t xml:space="preserve">5.2 </w:t>
        </w:r>
      </w:hyperlink>
      <w:r>
        <w:rPr>
          <w:lang w:val="fr_FR" w:bidi="fr_FR"/>
        </w:rPr>
        <w:t xml:space="preserve">; </w:t>
      </w:r>
      <w:hyperlink r:id="rId685">
        <w:r>
          <w:rPr>
            <w:lang w:val="fr_FR" w:bidi="fr_FR"/>
          </w:rPr>
          <w:rPr>
            <w:color w:val="0000EE"/>
            <w:u w:val="single"/>
          </w:rPr>
          <w:t>11.10</w:t>
        </w:r>
      </w:hyperlink>
      <w:r>
        <w:rPr>
          <w:lang w:val="fr_FR" w:bidi="fr_FR"/>
        </w:rPr>
        <w:t xml:space="preserve">, </w:t>
      </w:r>
      <w:hyperlink r:id="rId686">
        <w:r>
          <w:rPr>
            <w:lang w:val="fr_FR" w:bidi="fr_FR"/>
          </w:rPr>
          <w:rPr>
            <w:color w:val="0000EE"/>
            <w:u w:val="single"/>
          </w:rPr>
          <w:t>20–21</w:t>
        </w:r>
      </w:hyperlink>
      <w:r>
        <w:rPr>
          <w:lang w:val="fr_FR" w:bidi="fr_FR"/>
        </w:rPr>
        <w:t xml:space="preserve">, </w:t>
      </w:r>
      <w:hyperlink r:id="rId687">
        <w:r>
          <w:rPr>
            <w:lang w:val="fr_FR" w:bidi="fr_FR"/>
          </w:rPr>
          <w:rPr>
            <w:color w:val="0000EE"/>
            <w:u w:val="single"/>
          </w:rPr>
          <w:t>23</w:t>
        </w:r>
      </w:hyperlink>
      <w:r>
        <w:rPr>
          <w:lang w:val="fr_FR" w:bidi="fr_FR"/>
        </w:rPr>
        <w:t xml:space="preserve">, </w:t>
      </w:r>
      <w:hyperlink r:id="rId688">
        <w:r>
          <w:rPr>
            <w:lang w:val="fr_FR" w:bidi="fr_FR"/>
          </w:rPr>
          <w:rPr>
            <w:color w:val="0000EE"/>
            <w:u w:val="single"/>
          </w:rPr>
          <w:t>29</w:t>
        </w:r>
      </w:hyperlink>
      <w:r>
        <w:rPr>
          <w:lang w:val="fr_FR" w:bidi="fr_FR"/>
        </w:rPr>
        <w:t xml:space="preserve">, </w:t>
      </w:r>
      <w:hyperlink r:id="rId689">
        <w:r>
          <w:rPr>
            <w:lang w:val="fr_FR" w:bidi="fr_FR"/>
          </w:rPr>
          <w:rPr>
            <w:color w:val="0000EE"/>
            <w:u w:val="single"/>
          </w:rPr>
          <w:t>31</w:t>
        </w:r>
      </w:hyperlink>
      <w:r>
        <w:rPr>
          <w:lang w:val="fr_FR" w:bidi="fr_FR"/>
        </w:rPr>
        <w:t xml:space="preserve">, </w:t>
      </w:r>
      <w:hyperlink r:id="rId690">
        <w:r>
          <w:rPr>
            <w:lang w:val="fr_FR" w:bidi="fr_FR"/>
          </w:rPr>
          <w:rPr>
            <w:color w:val="0000EE"/>
            <w:u w:val="single"/>
          </w:rPr>
          <w:t>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hyperlink r:id="rId259">
        <w:r>
          <w:rPr>
            <w:lang w:val="fr_FR" w:bidi="fr_FR"/>
          </w:rPr>
          <w:rPr>
            <w:color w:val="0000EE"/>
            <w:u w:val="single"/>
          </w:rPr>
          <w:t>10.1–3</w:t>
        </w:r>
      </w:hyperlink>
      <w:r>
        <w:rPr>
          <w:lang w:val="fr_FR" w:bidi="fr_FR"/>
        </w:rPr>
        <w:t>. La tentation d'offrir des offrandes inappropriées persistera tout au long de l'histoire d'Israël, même après l'Exil (</w:t>
      </w:r>
      <w:hyperlink r:id="rId691">
        <w:r>
          <w:rPr>
            <w:lang w:val="fr_FR" w:bidi="fr_FR"/>
          </w:rPr>
          <w:rPr>
            <w:color w:val="0000EE"/>
            <w:u w:val="single"/>
          </w:rPr>
          <w:t>Ml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hyperlink r:id="rId233">
        <w:r>
          <w:rPr>
            <w:lang w:val="fr_FR" w:bidi="fr_FR"/>
          </w:rPr>
          <w:rPr>
            <w:color w:val="0000EE"/>
            <w:u w:val="single"/>
          </w:rPr>
          <w:t>5.14–16</w:t>
        </w:r>
      </w:hyperlink>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hyperlink r:id="rId204">
        <w:r>
          <w:rPr>
            <w:lang w:val="fr_FR" w:bidi="fr_FR"/>
          </w:rPr>
          <w:rPr>
            <w:color w:val="0000EE"/>
            <w:u w:val="single"/>
          </w:rPr>
          <w:t>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hyperlink r:id="rId692">
        <w:r>
          <w:rPr>
            <w:lang w:val="fr_FR" w:bidi="fr_FR"/>
          </w:rPr>
          <w:rPr>
            <w:color w:val="0000EE"/>
            <w:u w:val="single"/>
          </w:rPr>
          <w:t>Ex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hyperlink r:id="rId693">
        <w:r>
          <w:rPr>
            <w:lang w:val="fr_FR" w:bidi="fr_FR"/>
          </w:rPr>
          <w:rPr>
            <w:color w:val="0000EE"/>
            <w:u w:val="single"/>
          </w:rPr>
          <w:t>Nb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hyperlink r:id="rId89">
        <w:r>
          <w:rPr>
            <w:lang w:val="fr_FR" w:bidi="fr_FR"/>
          </w:rPr>
          <w:rPr>
            <w:color w:val="0000EE"/>
            <w:u w:val="single"/>
          </w:rPr>
          <w:t>Ex 12.8</w:t>
        </w:r>
      </w:hyperlink>
      <w:r>
        <w:rPr>
          <w:lang w:val="fr_FR" w:bidi="fr_FR"/>
        </w:rPr>
        <w:t xml:space="preserve">), qui représentent tous la libération d'Israël de l'esclavage en Égypte. • Le premier mois marquait le début du calendrier juif jusqu'au </w:t>
      </w:r>
      <w:hyperlink r:id="rId694">
        <w:r>
          <w:rPr>
            <w:lang w:val="fr_FR" w:bidi="fr_FR"/>
          </w:rPr>
          <w:rPr>
            <w:color w:val="0000EE"/>
            <w:u w:val="single"/>
          </w:rPr>
          <w:t>Esd 6.19</w:t>
        </w:r>
      </w:hyperlink>
      <w:r>
        <w:rPr>
          <w:lang w:val="fr_FR" w:bidi="fr_FR"/>
        </w:rPr>
        <w:t xml:space="preserve">. Le nom le plus ancien du mois, Abib ("mois des Épis" ; </w:t>
      </w:r>
      <w:hyperlink r:id="rId695">
        <w:r>
          <w:rPr>
            <w:lang w:val="fr_FR" w:bidi="fr_FR"/>
          </w:rPr>
          <w:rPr>
            <w:color w:val="0000EE"/>
            <w:u w:val="single"/>
          </w:rPr>
          <w:t xml:space="preserve">Ex 13.4 </w:t>
        </w:r>
      </w:hyperlink>
      <w:r>
        <w:rPr>
          <w:lang w:val="fr_FR" w:bidi="fr_FR"/>
        </w:rPr>
        <w:t xml:space="preserve">; </w:t>
      </w:r>
      <w:hyperlink r:id="rId696">
        <w:r>
          <w:rPr>
            <w:lang w:val="fr_FR" w:bidi="fr_FR"/>
          </w:rPr>
          <w:rPr>
            <w:color w:val="0000EE"/>
            <w:u w:val="single"/>
          </w:rPr>
          <w:t xml:space="preserve">23.15 </w:t>
        </w:r>
      </w:hyperlink>
      <w:r>
        <w:rPr>
          <w:lang w:val="fr_FR" w:bidi="fr_FR"/>
        </w:rPr>
        <w:t xml:space="preserve">; </w:t>
      </w:r>
      <w:hyperlink r:id="rId697">
        <w:r>
          <w:rPr>
            <w:lang w:val="fr_FR" w:bidi="fr_FR"/>
          </w:rPr>
          <w:rPr>
            <w:color w:val="0000EE"/>
            <w:u w:val="single"/>
          </w:rPr>
          <w:t xml:space="preserve">34.18 </w:t>
        </w:r>
      </w:hyperlink>
      <w:r>
        <w:rPr>
          <w:lang w:val="fr_FR" w:bidi="fr_FR"/>
        </w:rPr>
        <w:t xml:space="preserve">; </w:t>
      </w:r>
      <w:hyperlink r:id="rId698">
        <w:r>
          <w:rPr>
            <w:lang w:val="fr_FR" w:bidi="fr_FR"/>
          </w:rPr>
          <w:rPr>
            <w:color w:val="0000EE"/>
            <w:u w:val="single"/>
          </w:rPr>
          <w:t>Dt 16.1</w:t>
        </w:r>
      </w:hyperlink>
      <w:r>
        <w:rPr>
          <w:lang w:val="fr_FR" w:bidi="fr_FR"/>
        </w:rPr>
        <w:t>), a été partiellement remplacé par le nom Nisan après l'exil babylonien (</w:t>
      </w:r>
      <w:hyperlink r:id="rId699">
        <w:r>
          <w:rPr>
            <w:lang w:val="fr_FR" w:bidi="fr_FR"/>
          </w:rPr>
          <w:rPr>
            <w:color w:val="0000EE"/>
            <w:u w:val="single"/>
          </w:rPr>
          <w:t xml:space="preserve">Né 2.1 </w:t>
        </w:r>
      </w:hyperlink>
      <w:r>
        <w:rPr>
          <w:lang w:val="fr_FR" w:bidi="fr_FR"/>
        </w:rPr>
        <w:t xml:space="preserve">; </w:t>
      </w:r>
      <w:hyperlink r:id="rId700">
        <w:r>
          <w:rPr>
            <w:lang w:val="fr_FR" w:bidi="fr_FR"/>
          </w:rPr>
          <w:rPr>
            <w:color w:val="0000EE"/>
            <w:u w:val="single"/>
          </w:rPr>
          <w:t>Est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hyperlink r:id="rId701">
        <w:r>
          <w:rPr>
            <w:lang w:val="fr_FR" w:bidi="fr_FR"/>
          </w:rPr>
          <w:rPr>
            <w:color w:val="0000EE"/>
            <w:u w:val="single"/>
          </w:rPr>
          <w:t>Ex 12.1–28</w:t>
        </w:r>
      </w:hyperlink>
      <w:r>
        <w:rPr>
          <w:lang w:val="fr_FR" w:bidi="fr_FR"/>
        </w:rPr>
        <w:t>). La Pâque était la première des trois grandes fêtes (</w:t>
      </w:r>
      <w:hyperlink r:id="rId702">
        <w:r>
          <w:rPr>
            <w:lang w:val="fr_FR" w:bidi="fr_FR"/>
          </w:rPr>
          <w:rPr>
            <w:color w:val="0000EE"/>
            <w:u w:val="single"/>
          </w:rPr>
          <w:t>Dt 16.16</w:t>
        </w:r>
      </w:hyperlink>
      <w:r>
        <w:rPr>
          <w:lang w:val="fr_FR" w:bidi="fr_FR"/>
        </w:rPr>
        <w:t>), suivie de la Fête de la Moisson (</w:t>
      </w:r>
      <w:hyperlink r:id="rId102">
        <w:r>
          <w:rPr>
            <w:lang w:val="fr_FR" w:bidi="fr_FR"/>
          </w:rPr>
          <w:rPr>
            <w:color w:val="0000EE"/>
            <w:u w:val="single"/>
          </w:rPr>
          <w:t>Lv 23.15–21</w:t>
        </w:r>
      </w:hyperlink>
      <w:r>
        <w:rPr>
          <w:lang w:val="fr_FR" w:bidi="fr_FR"/>
        </w:rPr>
        <w:t>) et de la Fête des Huttes (</w:t>
      </w:r>
      <w:hyperlink r:id="rId703">
        <w:r>
          <w:rPr>
            <w:lang w:val="fr_FR" w:bidi="fr_FR"/>
          </w:rPr>
          <w:rPr>
            <w:color w:val="0000EE"/>
            <w:u w:val="single"/>
          </w:rPr>
          <w:t>23.34–43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hyperlink r:id="rId92">
        <w:r>
          <w:rPr>
            <w:lang w:val="fr_FR" w:bidi="fr_FR"/>
          </w:rPr>
          <w:rPr>
            <w:color w:val="0000EE"/>
            <w:u w:val="single"/>
          </w:rPr>
          <w:t>Dt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hyperlink r:id="rId111">
        <w:r>
          <w:rPr>
            <w:lang w:val="fr_FR" w:bidi="fr_FR"/>
          </w:rPr>
          <w:rPr>
            <w:color w:val="0000EE"/>
            <w:u w:val="single"/>
          </w:rPr>
          <w:t>25.23</w:t>
        </w:r>
      </w:hyperlink>
      <w:r>
        <w:rPr>
          <w:lang w:val="fr_FR" w:bidi="fr_FR"/>
        </w:rPr>
        <w:t>), comme appartenant au Seigneur. Lors de la récolte d'orge, les premières parts sont offertes dans le cadre de la fête des Pains sans levain (</w:t>
      </w:r>
      <w:hyperlink r:id="rId704">
        <w:r>
          <w:rPr>
            <w:lang w:val="fr_FR" w:bidi="fr_FR"/>
          </w:rPr>
          <w:rPr>
            <w:color w:val="0000EE"/>
            <w:u w:val="single"/>
          </w:rPr>
          <w:t>23.6</w:t>
        </w:r>
      </w:hyperlink>
      <w:r>
        <w:rPr>
          <w:lang w:val="fr_FR" w:bidi="fr_FR"/>
        </w:rPr>
        <w:t xml:space="preserve">, </w:t>
      </w:r>
      <w:hyperlink r:id="rId705">
        <w:r>
          <w:rPr>
            <w:lang w:val="fr_FR" w:bidi="fr_FR"/>
          </w:rPr>
          <w:rPr>
            <w:color w:val="0000EE"/>
            <w:u w:val="single"/>
          </w:rPr>
          <w:t>10–12</w:t>
        </w:r>
      </w:hyperlink>
      <w:r>
        <w:rPr>
          <w:lang w:val="fr_FR" w:bidi="fr_FR"/>
        </w:rPr>
        <w:t>). Les premières de la récolte de blé sont offertes pendant la fête de la Moisson (</w:t>
      </w:r>
      <w:hyperlink r:id="rId102">
        <w:r>
          <w:rPr>
            <w:lang w:val="fr_FR" w:bidi="fr_FR"/>
          </w:rPr>
          <w:rPr>
            <w:color w:val="0000EE"/>
            <w:u w:val="single"/>
          </w:rPr>
          <w:t xml:space="preserve">23.15–21 </w:t>
        </w:r>
      </w:hyperlink>
      <w:r>
        <w:rPr>
          <w:lang w:val="fr_FR" w:bidi="fr_FR"/>
        </w:rPr>
        <w:t xml:space="preserve">; </w:t>
      </w:r>
      <w:hyperlink r:id="rId706">
        <w:r>
          <w:rPr>
            <w:lang w:val="fr_FR" w:bidi="fr_FR"/>
          </w:rPr>
          <w:rPr>
            <w:color w:val="0000EE"/>
            <w:u w:val="single"/>
          </w:rPr>
          <w:t>Ex 34.22</w:t>
        </w:r>
      </w:hyperlink>
      <w:r>
        <w:rPr>
          <w:lang w:val="fr_FR" w:bidi="fr_FR"/>
        </w:rPr>
        <w:t xml:space="preserve">). Ces offrandes à Dieu reconnaissent les dons antérieurs de Dieu à Israël (voir </w:t>
      </w:r>
      <w:hyperlink r:id="rId232">
        <w:r>
          <w:rPr>
            <w:lang w:val="fr_FR" w:bidi="fr_FR"/>
          </w:rPr>
          <w:rPr>
            <w:color w:val="0000EE"/>
            <w:u w:val="single"/>
          </w:rPr>
          <w:t>Lv 2.1</w:t>
        </w:r>
      </w:hyperlink>
      <w:r>
        <w:rPr>
          <w:lang w:val="fr_FR" w:bidi="fr_FR"/>
        </w:rPr>
        <w:t xml:space="preserve">). L'offrande entière des premières récoltes devient la propriété et la nourriture des représentants de Dieu, les prêtres (voir </w:t>
      </w:r>
      <w:hyperlink r:id="rId707">
        <w:r>
          <w:rPr>
            <w:lang w:val="fr_FR" w:bidi="fr_FR"/>
          </w:rPr>
          <w:rPr>
            <w:color w:val="0000EE"/>
            <w:u w:val="single"/>
          </w:rPr>
          <w:t>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hyperlink r:id="rId708">
        <w:r>
          <w:rPr>
            <w:lang w:val="fr_FR" w:bidi="fr_FR"/>
          </w:rPr>
          <w:rPr>
            <w:color w:val="0000EE"/>
            <w:u w:val="single"/>
          </w:rPr>
          <w:t xml:space="preserve">Ex 29.40 </w:t>
        </w:r>
      </w:hyperlink>
      <w:r>
        <w:rPr>
          <w:lang w:val="fr_FR" w:bidi="fr_FR"/>
        </w:rPr>
        <w:t xml:space="preserve">; </w:t>
      </w:r>
      <w:hyperlink r:id="rId709">
        <w:r>
          <w:rPr>
            <w:lang w:val="fr_FR" w:bidi="fr_FR"/>
          </w:rPr>
          <w:rPr>
            <w:color w:val="0000EE"/>
            <w:u w:val="single"/>
          </w:rPr>
          <w:t>Nb 15.5</w:t>
        </w:r>
      </w:hyperlink>
      <w:r>
        <w:rPr>
          <w:lang w:val="fr_FR" w:bidi="fr_FR"/>
        </w:rPr>
        <w:t xml:space="preserve">, </w:t>
      </w:r>
      <w:hyperlink r:id="rId71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hyperlink r:id="rId18">
        <w:r>
          <w:rPr>
            <w:lang w:val="fr_FR" w:bidi="fr_FR"/>
          </w:rPr>
          <w:rPr>
            <w:color w:val="0000EE"/>
            <w:u w:val="single"/>
          </w:rPr>
          <w:t>16</w:t>
        </w:r>
      </w:hyperlink>
      <w:r>
        <w:rPr>
          <w:lang w:val="fr_FR" w:bidi="fr_FR"/>
        </w:rPr>
        <w:t>). Le grand prêtre célèbre l'expiation pour le péché collectif du peuple, posant ainsi les bases théologiques de l'expiation faite par Jésus-Christ (</w:t>
      </w:r>
      <w:hyperlink r:id="rId711">
        <w:r>
          <w:rPr>
            <w:lang w:val="fr_FR" w:bidi="fr_FR"/>
          </w:rPr>
          <w:rPr>
            <w:color w:val="0000EE"/>
            <w:u w:val="single"/>
          </w:rPr>
          <w:t>Hé 9.11–12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hyperlink r:id="rId281">
        <w:r>
          <w:rPr>
            <w:lang w:val="fr_FR" w:bidi="fr_FR"/>
          </w:rPr>
          <w:rPr>
            <w:color w:val="0000EE"/>
            <w:u w:val="single"/>
          </w:rPr>
          <w:t>Ex 31:14</w:t>
        </w:r>
      </w:hyperlink>
      <w:r>
        <w:rPr>
          <w:lang w:val="fr_FR" w:bidi="fr_FR"/>
        </w:rPr>
        <w:t xml:space="preserve">, </w:t>
      </w:r>
      <w:hyperlink r:id="rId712">
        <w:r>
          <w:rPr>
            <w:lang w:val="fr_FR" w:bidi="fr_FR"/>
          </w:rPr>
          <w:rPr>
            <w:color w:val="0000EE"/>
            <w:u w:val="single"/>
          </w:rPr>
          <w:t xml:space="preserve">15 </w:t>
        </w:r>
      </w:hyperlink>
      <w:r>
        <w:rPr>
          <w:lang w:val="fr_FR" w:bidi="fr_FR"/>
        </w:rPr>
        <w:t xml:space="preserve">; </w:t>
      </w:r>
      <w:hyperlink r:id="rId713">
        <w:r>
          <w:rPr>
            <w:lang w:val="fr_FR" w:bidi="fr_FR"/>
          </w:rPr>
          <w:rPr>
            <w:color w:val="0000EE"/>
            <w:u w:val="single"/>
          </w:rPr>
          <w:t>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4">
        <w:r>
          <w:rPr>
            <w:lang w:val="fr_FR" w:bidi="fr_FR"/>
          </w:rPr>
          <w:rPr>
            <w:color w:val="0000EE"/>
            <w:u w:val="single"/>
          </w:rPr>
          <w:t>Nb 29.12–34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hyperlink r:id="rId706">
        <w:r>
          <w:rPr>
            <w:lang w:val="fr_FR" w:bidi="fr_FR"/>
          </w:rPr>
          <w:rPr>
            <w:color w:val="0000EE"/>
            <w:u w:val="single"/>
          </w:rPr>
          <w:t>Ex 34.22</w:t>
        </w:r>
      </w:hyperlink>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hyperlink r:id="rId715">
        <w:r>
          <w:rPr>
            <w:lang w:val="fr_FR" w:bidi="fr_FR"/>
          </w:rPr>
          <w:rPr>
            <w:color w:val="0000EE"/>
            <w:u w:val="single"/>
          </w:rPr>
          <w:t xml:space="preserve">Dt 4.9 </w:t>
        </w:r>
      </w:hyperlink>
      <w:r>
        <w:rPr>
          <w:lang w:val="fr_FR" w:bidi="fr_FR"/>
        </w:rPr>
        <w:t xml:space="preserve">; </w:t>
      </w:r>
      <w:hyperlink r:id="rId716">
        <w:r>
          <w:rPr>
            <w:lang w:val="fr_FR" w:bidi="fr_FR"/>
          </w:rPr>
          <w:rPr>
            <w:color w:val="0000EE"/>
            <w:u w:val="single"/>
          </w:rPr>
          <w:t>11.19</w:t>
        </w:r>
      </w:hyperlink>
      <w:r>
        <w:rPr>
          <w:lang w:val="fr_FR" w:bidi="fr_FR"/>
        </w:rPr>
        <w:t xml:space="preserve">). Leur vision d'eux-mêmes et de Dieu tournait autour de leur connaissance de ces concepts. Voir </w:t>
      </w:r>
      <w:hyperlink r:id="rId717">
        <w:r>
          <w:rPr>
            <w:lang w:val="fr_FR" w:bidi="fr_FR"/>
          </w:rPr>
          <w:rPr>
            <w:color w:val="0000EE"/>
            <w:u w:val="single"/>
          </w:rPr>
          <w:t xml:space="preserve">Dt 6.20–24 </w:t>
        </w:r>
      </w:hyperlink>
      <w:r>
        <w:rPr>
          <w:lang w:val="fr_FR" w:bidi="fr_FR"/>
        </w:rPr>
        <w:t xml:space="preserve">; </w:t>
      </w:r>
      <w:hyperlink r:id="rId718">
        <w:r>
          <w:rPr>
            <w:lang w:val="fr_FR" w:bidi="fr_FR"/>
          </w:rPr>
          <w:rPr>
            <w:color w:val="0000EE"/>
            <w:u w:val="single"/>
          </w:rPr>
          <w:t xml:space="preserve">26.5–9 </w:t>
        </w:r>
      </w:hyperlink>
      <w:r>
        <w:rPr>
          <w:lang w:val="fr_FR" w:bidi="fr_FR"/>
        </w:rPr>
        <w:t xml:space="preserve">; </w:t>
      </w:r>
      <w:hyperlink r:id="rId719">
        <w:r>
          <w:rPr>
            <w:lang w:val="fr_FR" w:bidi="fr_FR"/>
          </w:rPr>
          <w:rPr>
            <w:color w:val="0000EE"/>
            <w:u w:val="single"/>
          </w:rPr>
          <w:t xml:space="preserve">Jos 24.2–13 </w:t>
        </w:r>
      </w:hyperlink>
      <w:r>
        <w:rPr>
          <w:lang w:val="fr_FR" w:bidi="fr_FR"/>
        </w:rPr>
        <w:t xml:space="preserve">; </w:t>
      </w:r>
      <w:hyperlink r:id="rId720">
        <w:r>
          <w:rPr>
            <w:lang w:val="fr_FR" w:bidi="fr_FR"/>
          </w:rPr>
          <w:rPr>
            <w:color w:val="0000EE"/>
            <w:u w:val="single"/>
          </w:rPr>
          <w:t>Ps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hyperlink r:id="rId721">
        <w:r>
          <w:rPr>
            <w:lang w:val="fr_FR" w:bidi="fr_FR"/>
          </w:rPr>
          <w:rPr>
            <w:color w:val="0000EE"/>
            <w:u w:val="single"/>
          </w:rPr>
          <w:t>Ex 25.30</w:t>
        </w:r>
      </w:hyperlink>
      <w:r>
        <w:rPr>
          <w:lang w:val="fr_FR" w:bidi="fr_FR"/>
        </w:rPr>
        <w:t>) du "Pain de la Présence," devaient être placés sur la table dans le Lieu Saint chaque sabbat (</w:t>
      </w:r>
      <w:hyperlink r:id="rId722">
        <w:r>
          <w:rPr>
            <w:lang w:val="fr_FR" w:bidi="fr_FR"/>
          </w:rPr>
          <w:rPr>
            <w:color w:val="0000EE"/>
            <w:u w:val="single"/>
          </w:rPr>
          <w:t>Ex 25.23–30</w:t>
        </w:r>
      </w:hyperlink>
      <w:r>
        <w:rPr>
          <w:lang w:val="fr_FR" w:bidi="fr_FR"/>
        </w:rPr>
        <w:t>). Ce pain était considéré comme faisant partie de la part des offrandes du prêtre. David et ses hommes ont mangé ce pain en fuyant Saül (</w:t>
      </w:r>
      <w:hyperlink r:id="rId723">
        <w:r>
          <w:rPr>
            <w:lang w:val="fr_FR" w:bidi="fr_FR"/>
          </w:rPr>
          <w:rPr>
            <w:color w:val="0000EE"/>
            <w:u w:val="single"/>
          </w:rPr>
          <w:t xml:space="preserve">1S 21.1–6 </w:t>
        </w:r>
      </w:hyperlink>
      <w:r>
        <w:rPr>
          <w:lang w:val="fr_FR" w:bidi="fr_FR"/>
        </w:rPr>
        <w:t xml:space="preserve">; voir </w:t>
      </w:r>
      <w:hyperlink r:id="rId7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hyperlink r:id="rId725">
        <w:r>
          <w:rPr>
            <w:lang w:val="fr_FR" w:bidi="fr_FR"/>
          </w:rPr>
          <w:rPr>
            <w:color w:val="0000EE"/>
            <w:u w:val="single"/>
          </w:rPr>
          <w:t>2.2</w:t>
        </w:r>
      </w:hyperlink>
      <w:r>
        <w:rPr>
          <w:lang w:val="fr_FR" w:bidi="fr_FR"/>
        </w:rPr>
        <w:t xml:space="preserve">), il est fait sans levure (c'est-à-dire sans levain ; voir </w:t>
      </w:r>
      <w:hyperlink r:id="rId726">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hyperlink r:id="rId727">
        <w:r>
          <w:rPr>
            <w:lang w:val="fr_FR" w:bidi="fr_FR"/>
          </w:rPr>
          <w:rPr>
            <w:color w:val="0000EE"/>
            <w:u w:val="single"/>
          </w:rPr>
          <w:t>Ex 12.38</w:t>
        </w:r>
      </w:hyperlink>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6">
        <w:r>
          <w:rPr>
            <w:lang w:val="fr_FR" w:bidi="fr_FR"/>
          </w:rPr>
          <w:rPr>
            <w:color w:val="0000EE"/>
            <w:u w:val="single"/>
          </w:rPr>
          <w:t>10.3</w:t>
        </w:r>
      </w:hyperlink>
      <w:r>
        <w:rPr>
          <w:lang w:val="fr_FR" w:bidi="fr_FR"/>
        </w:rPr>
        <w:t>). Les Israélites savaient qu'il fallait traiter le nom de Dieu avec respect (</w:t>
      </w:r>
      <w:hyperlink r:id="rId221">
        <w:r>
          <w:rPr>
            <w:lang w:val="fr_FR" w:bidi="fr_FR"/>
          </w:rPr>
          <w:rPr>
            <w:color w:val="0000EE"/>
            <w:u w:val="single"/>
          </w:rPr>
          <w:t>Ex 20.7</w:t>
        </w:r>
      </w:hyperlink>
      <w:r>
        <w:rPr>
          <w:lang w:val="fr_FR" w:bidi="fr_FR"/>
        </w:rPr>
        <w:t>). Utiliser son nom dans une malédiction reflétait une attitude de péché envers Dieu lui-même (</w:t>
      </w:r>
      <w:hyperlink r:id="rId728">
        <w:r>
          <w:rPr>
            <w:lang w:val="fr_FR" w:bidi="fr_FR"/>
          </w:rPr>
          <w:rPr>
            <w:color w:val="0000EE"/>
            <w:u w:val="single"/>
          </w:rPr>
          <w:t>Lv 24.15</w:t>
        </w:r>
      </w:hyperlink>
      <w:r>
        <w:rPr>
          <w:lang w:val="fr_FR" w:bidi="fr_FR"/>
        </w:rPr>
        <w:t>), et cela méritait la mort (</w:t>
      </w:r>
      <w:hyperlink r:id="rId729">
        <w:r>
          <w:rPr>
            <w:lang w:val="fr_FR" w:bidi="fr_FR"/>
          </w:rPr>
          <w:rPr>
            <w:color w:val="0000EE"/>
            <w:u w:val="single"/>
          </w:rPr>
          <w:t>24.13–16</w:t>
        </w:r>
      </w:hyperlink>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0">
        <w:r>
          <w:rPr>
            <w:lang w:val="fr_FR" w:bidi="fr_FR"/>
          </w:rPr>
          <w:rPr>
            <w:color w:val="0000EE"/>
            <w:u w:val="single"/>
          </w:rPr>
          <w:t>24.15–16</w:t>
        </w:r>
      </w:hyperlink>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hyperlink r:id="rId38">
        <w:r>
          <w:rPr>
            <w:lang w:val="fr_FR" w:bidi="fr_FR"/>
          </w:rPr>
          <w:rPr>
            <w:color w:val="0000EE"/>
            <w:u w:val="single"/>
          </w:rPr>
          <w:t>16.21</w:t>
        </w:r>
      </w:hyperlink>
      <w:r>
        <w:rPr>
          <w:lang w:val="fr_FR" w:bidi="fr_FR"/>
        </w:rPr>
        <w:t xml:space="preserve">), ainsi que leur volonté d'accepter la responsabilité de la mort du blasphémateur. Un seul témoin n'était pas suffisant pour faire mourir un homme (voir </w:t>
      </w:r>
      <w:hyperlink r:id="rId731">
        <w:r>
          <w:rPr>
            <w:lang w:val="fr_FR" w:bidi="fr_FR"/>
          </w:rPr>
          <w:rPr>
            <w:color w:val="0000EE"/>
            <w:u w:val="single"/>
          </w:rPr>
          <w:t xml:space="preserve">Nb 35.30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732">
        <w:r>
          <w:rPr>
            <w:lang w:val="fr_FR" w:bidi="fr_FR"/>
          </w:rPr>
          <w:rPr>
            <w:color w:val="0000EE"/>
            <w:u w:val="single"/>
          </w:rPr>
          <w:t xml:space="preserve">Mt 18.16 </w:t>
        </w:r>
      </w:hyperlink>
      <w:r>
        <w:rPr>
          <w:lang w:val="fr_FR" w:bidi="fr_FR"/>
        </w:rPr>
        <w:t xml:space="preserve">; </w:t>
      </w:r>
      <w:hyperlink r:id="rId733">
        <w:r>
          <w:rPr>
            <w:lang w:val="fr_FR" w:bidi="fr_FR"/>
          </w:rPr>
          <w:rPr>
            <w:color w:val="0000EE"/>
            <w:u w:val="single"/>
          </w:rPr>
          <w:t xml:space="preserve">2Co 13.1 </w:t>
        </w:r>
      </w:hyperlink>
      <w:r>
        <w:rPr>
          <w:lang w:val="fr_FR" w:bidi="fr_FR"/>
        </w:rPr>
        <w:t xml:space="preserve">; </w:t>
      </w:r>
      <w:hyperlink r:id="rId734">
        <w:r>
          <w:rPr>
            <w:lang w:val="fr_FR" w:bidi="fr_FR"/>
          </w:rPr>
          <w:rPr>
            <w:color w:val="0000EE"/>
            <w:u w:val="single"/>
          </w:rPr>
          <w:t xml:space="preserve">1Tm 5.19 </w:t>
        </w:r>
      </w:hyperlink>
      <w:r>
        <w:rPr>
          <w:lang w:val="fr_FR" w:bidi="fr_FR"/>
        </w:rPr>
        <w:t xml:space="preserve">; </w:t>
      </w:r>
      <w:hyperlink r:id="rId735">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27</w:t>
        </w:r>
      </w:hyperlink>
      <w:r>
        <w:rPr>
          <w:lang w:val="fr_FR" w:bidi="fr_FR"/>
        </w:rPr>
        <w:t>), le meurtre estt un blasphème. La même peine que pour le blasphème oral s'applique (</w:t>
      </w:r>
      <w:hyperlink r:id="rId738">
        <w:r>
          <w:rPr>
            <w:lang w:val="fr_FR" w:bidi="fr_FR"/>
          </w:rPr>
          <w:rPr>
            <w:color w:val="0000EE"/>
            <w:u w:val="single"/>
          </w:rPr>
          <w:t>Gn 9.6</w:t>
        </w:r>
      </w:hyperlink>
      <w:r>
        <w:rPr>
          <w:lang w:val="fr_FR" w:bidi="fr_FR"/>
        </w:rPr>
        <w:t xml:space="preserve">). Pour une loi similaire et ses qualifications, voir </w:t>
      </w:r>
      <w:hyperlink r:id="rId739">
        <w:r>
          <w:rPr>
            <w:lang w:val="fr_FR" w:bidi="fr_FR"/>
          </w:rPr>
          <w:rPr>
            <w:color w:val="0000EE"/>
            <w:u w:val="single"/>
          </w:rPr>
          <w:t>Ex 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hyperlink r:id="rId740">
        <w:r>
          <w:rPr>
            <w:lang w:val="fr_FR" w:bidi="fr_FR"/>
          </w:rPr>
          <w:rPr>
            <w:color w:val="0000EE"/>
            <w:u w:val="single"/>
          </w:rPr>
          <w:t>Nb 35.19–21</w:t>
        </w:r>
      </w:hyperlink>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hyperlink r:id="rId617">
        <w:r>
          <w:rPr>
            <w:lang w:val="fr_FR" w:bidi="fr_FR"/>
          </w:rPr>
          <w:rPr>
            <w:color w:val="0000EE"/>
            <w:u w:val="single"/>
          </w:rPr>
          <w:t xml:space="preserve">Lv 6.2–7 </w:t>
        </w:r>
      </w:hyperlink>
      <w:r>
        <w:rPr>
          <w:lang w:val="fr_FR" w:bidi="fr_FR"/>
        </w:rPr>
        <w:t xml:space="preserve">; cf. </w:t>
      </w:r>
      <w:hyperlink r:id="rId741">
        <w:r>
          <w:rPr>
            <w:lang w:val="fr_FR" w:bidi="fr_FR"/>
          </w:rPr>
          <w:rPr>
            <w:color w:val="0000EE"/>
            <w:u w:val="single"/>
          </w:rPr>
          <w:t xml:space="preserve">Ex 21.24 </w:t>
        </w:r>
      </w:hyperlink>
      <w:r>
        <w:rPr>
          <w:lang w:val="fr_FR" w:bidi="fr_FR"/>
        </w:rPr>
        <w:t xml:space="preserve">; </w:t>
      </w:r>
      <w:hyperlink r:id="rId742">
        <w:r>
          <w:rPr>
            <w:lang w:val="fr_FR" w:bidi="fr_FR"/>
          </w:rPr>
          <w:rPr>
            <w:color w:val="0000EE"/>
            <w:u w:val="single"/>
          </w:rPr>
          <w:t xml:space="preserve">Lv 24.20 </w:t>
        </w:r>
      </w:hyperlink>
      <w:r>
        <w:rPr>
          <w:lang w:val="fr_FR" w:bidi="fr_FR"/>
        </w:rPr>
        <w:t xml:space="preserve">; </w:t>
      </w:r>
      <w:hyperlink r:id="rId743">
        <w:r>
          <w:rPr>
            <w:lang w:val="fr_FR" w:bidi="fr_FR"/>
          </w:rPr>
          <w:rPr>
            <w:color w:val="0000EE"/>
            <w:u w:val="single"/>
          </w:rPr>
          <w:t xml:space="preserve">Dt 19.21 </w:t>
        </w:r>
      </w:hyperlink>
      <w:r>
        <w:rPr>
          <w:lang w:val="fr_FR" w:bidi="fr_FR"/>
        </w:rPr>
        <w:t xml:space="preserve">; </w:t>
      </w:r>
      <w:hyperlink r:id="rId744">
        <w:r>
          <w:rPr>
            <w:lang w:val="fr_FR" w:bidi="fr_FR"/>
          </w:rPr>
          <w:rPr>
            <w:color w:val="0000EE"/>
            <w:u w:val="single"/>
          </w:rPr>
          <w:t>Mt 5.28–39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hyperlink r:id="rId524">
        <w:r>
          <w:rPr>
            <w:lang w:val="fr_FR" w:bidi="fr_FR"/>
          </w:rPr>
          <w:rPr>
            <w:color w:val="0000EE"/>
            <w:u w:val="single"/>
          </w:rPr>
          <w:t>16.29</w:t>
        </w:r>
      </w:hyperlink>
      <w:r>
        <w:rPr>
          <w:lang w:val="fr_FR" w:bidi="fr_FR"/>
        </w:rPr>
        <w:t xml:space="preserve">, </w:t>
      </w:r>
      <w:hyperlink r:id="rId74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6">
        <w:r>
          <w:rPr>
            <w:lang w:val="fr_FR" w:bidi="fr_FR"/>
          </w:rPr>
          <w:rPr>
            <w:color w:val="0000EE"/>
            <w:u w:val="single"/>
          </w:rPr>
          <w:t>25.39–43</w:t>
        </w:r>
      </w:hyperlink>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1">
        <w:r>
          <w:rPr>
            <w:lang w:val="fr_FR" w:bidi="fr_FR"/>
          </w:rPr>
          <w:rPr>
            <w:color w:val="0000EE"/>
            <w:u w:val="single"/>
          </w:rPr>
          <w:t>25.23</w:t>
        </w:r>
      </w:hyperlink>
      <w:r>
        <w:rPr>
          <w:lang w:val="fr_FR" w:bidi="fr_FR"/>
        </w:rPr>
        <w:t>). Cependant, ces lois ont probablement été peu utilisées ; les meilleures terres appartenaient aux riches propriétaires terriens (</w:t>
      </w:r>
      <w:hyperlink r:id="rId747">
        <w:r>
          <w:rPr>
            <w:lang w:val="fr_FR" w:bidi="fr_FR"/>
          </w:rPr>
          <w:rPr>
            <w:color w:val="0000EE"/>
            <w:u w:val="single"/>
          </w:rPr>
          <w:t xml:space="preserve">Es 5.8–10 </w:t>
        </w:r>
      </w:hyperlink>
      <w:r>
        <w:rPr>
          <w:lang w:val="fr_FR" w:bidi="fr_FR"/>
        </w:rPr>
        <w:t xml:space="preserve">; cf. </w:t>
      </w:r>
      <w:hyperlink r:id="rId748">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hyperlink r:id="rId749">
        <w:r>
          <w:rPr>
            <w:lang w:val="fr_FR" w:bidi="fr_FR"/>
          </w:rPr>
          <w:rPr>
            <w:color w:val="0000EE"/>
            <w:u w:val="single"/>
          </w:rPr>
          <w:t>Ex 23.10–11</w:t>
        </w:r>
      </w:hyperlink>
      <w:r>
        <w:rPr>
          <w:lang w:val="fr_FR" w:bidi="fr_FR"/>
        </w:rPr>
        <w:t xml:space="preserve">), et ce qu'ils laissent fournit de la nourriture aux animaux sauvages et domestiques. Voir aussi </w:t>
      </w:r>
      <w:hyperlink r:id="rId750">
        <w:r>
          <w:rPr>
            <w:lang w:val="fr_FR" w:bidi="fr_FR"/>
          </w:rPr>
          <w:rPr>
            <w:color w:val="0000EE"/>
            <w:u w:val="single"/>
          </w:rPr>
          <w:t xml:space="preserve">Ex 21.2 </w:t>
        </w:r>
      </w:hyperlink>
      <w:r>
        <w:rPr>
          <w:lang w:val="fr_FR" w:bidi="fr_FR"/>
        </w:rPr>
        <w:t xml:space="preserve">; </w:t>
      </w:r>
      <w:hyperlink r:id="rId751">
        <w:r>
          <w:rPr>
            <w:lang w:val="fr_FR" w:bidi="fr_FR"/>
          </w:rPr>
          <w:rPr>
            <w:color w:val="0000EE"/>
            <w:u w:val="single"/>
          </w:rPr>
          <w:t>Dt 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2">
        <w:r>
          <w:rPr>
            <w:lang w:val="fr_FR" w:bidi="fr_FR"/>
          </w:rPr>
          <w:rPr>
            <w:color w:val="0000EE"/>
            <w:u w:val="single"/>
          </w:rPr>
          <w:t>Jos 13–21</w:t>
        </w:r>
      </w:hyperlink>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hyperlink r:id="rId746">
        <w:r>
          <w:rPr>
            <w:lang w:val="fr_FR" w:bidi="fr_FR"/>
          </w:rPr>
          <w:rPr>
            <w:color w:val="0000EE"/>
            <w:u w:val="single"/>
          </w:rPr>
          <w:t>25.39–43</w:t>
        </w:r>
      </w:hyperlink>
      <w:r>
        <w:rPr>
          <w:lang w:val="fr_FR" w:bidi="fr_FR"/>
        </w:rPr>
        <w:t xml:space="preserve">, </w:t>
      </w:r>
      <w:hyperlink r:id="rId753">
        <w:r>
          <w:rPr>
            <w:lang w:val="fr_FR" w:bidi="fr_FR"/>
          </w:rPr>
          <w:rPr>
            <w:color w:val="0000EE"/>
            <w:u w:val="single"/>
          </w:rPr>
          <w:t>47–55</w:t>
        </w:r>
      </w:hyperlink>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hyperlink r:id="rId111">
        <w:r>
          <w:rPr>
            <w:lang w:val="fr_FR" w:bidi="fr_FR"/>
          </w:rPr>
          <w:rPr>
            <w:color w:val="0000EE"/>
            <w:u w:val="single"/>
          </w:rPr>
          <w:t>25.23</w:t>
        </w:r>
      </w:hyperlink>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hyperlink r:id="rId754">
        <w:r>
          <w:rPr>
            <w:lang w:val="fr_FR" w:bidi="fr_FR"/>
          </w:rPr>
          <w:rPr>
            <w:color w:val="0000EE"/>
            <w:u w:val="single"/>
          </w:rPr>
          <w:t>Dt 1.8</w:t>
        </w:r>
      </w:hyperlink>
      <w:r>
        <w:rPr>
          <w:lang w:val="fr_FR" w:bidi="fr_FR"/>
        </w:rPr>
        <w:t xml:space="preserve">, </w:t>
      </w:r>
      <w:hyperlink r:id="rId755">
        <w:r>
          <w:rPr>
            <w:lang w:val="fr_FR" w:bidi="fr_FR"/>
          </w:rPr>
          <w:rPr>
            <w:color w:val="0000EE"/>
            <w:u w:val="single"/>
          </w:rPr>
          <w:t>39</w:t>
        </w:r>
      </w:hyperlink>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hyperlink r:id="rId756">
        <w:r>
          <w:rPr>
            <w:lang w:val="fr_FR" w:bidi="fr_FR"/>
          </w:rPr>
          <w:rPr>
            <w:color w:val="0000EE"/>
            <w:u w:val="single"/>
          </w:rPr>
          <w:t xml:space="preserve">Rt 4.1–4 </w:t>
        </w:r>
      </w:hyperlink>
      <w:r>
        <w:rPr>
          <w:lang w:val="fr_FR" w:bidi="fr_FR"/>
        </w:rPr>
        <w:t xml:space="preserve">; </w:t>
      </w:r>
      <w:hyperlink r:id="rId757">
        <w:r>
          <w:rPr>
            <w:lang w:val="fr_FR" w:bidi="fr_FR"/>
          </w:rPr>
          <w:rPr>
            <w:color w:val="0000EE"/>
            <w:u w:val="single"/>
          </w:rPr>
          <w:t>Jr 32.6–15</w:t>
        </w:r>
      </w:hyperlink>
      <w:r>
        <w:rPr>
          <w:lang w:val="fr_FR" w:bidi="fr_FR"/>
        </w:rPr>
        <w:t>) ; de rechercher le meurtrier de son parent et le traduire en justice (</w:t>
      </w:r>
      <w:hyperlink r:id="rId758">
        <w:r>
          <w:rPr>
            <w:lang w:val="fr_FR" w:bidi="fr_FR"/>
          </w:rPr>
          <w:rPr>
            <w:color w:val="0000EE"/>
            <w:u w:val="single"/>
          </w:rPr>
          <w:t>Nb 35.19</w:t>
        </w:r>
      </w:hyperlink>
      <w:r>
        <w:rPr>
          <w:lang w:val="fr_FR" w:bidi="fr_FR"/>
        </w:rPr>
        <w:t>) ; et d'épouser la veuve de son frère et engendrer un héritier mâle pour hériter du domaine de son parent décédé (</w:t>
      </w:r>
      <w:hyperlink r:id="rId582">
        <w:r>
          <w:rPr>
            <w:lang w:val="fr_FR" w:bidi="fr_FR"/>
          </w:rPr>
          <w:rPr>
            <w:color w:val="0000EE"/>
            <w:u w:val="single"/>
          </w:rPr>
          <w:t xml:space="preserve">Dt 25.5–10 </w:t>
        </w:r>
      </w:hyperlink>
      <w:r>
        <w:rPr>
          <w:lang w:val="fr_FR" w:bidi="fr_FR"/>
        </w:rPr>
        <w:t xml:space="preserve">; voir </w:t>
      </w:r>
      <w:hyperlink r:id="rId759">
        <w:r>
          <w:rPr>
            <w:lang w:val="fr_FR" w:bidi="fr_FR"/>
          </w:rPr>
          <w:rPr>
            <w:color w:val="0000EE"/>
            <w:u w:val="single"/>
          </w:rPr>
          <w:t xml:space="preserve">Gn 38.6–30 </w:t>
        </w:r>
      </w:hyperlink>
      <w:r>
        <w:rPr>
          <w:lang w:val="fr_FR" w:bidi="fr_FR"/>
        </w:rPr>
        <w:t xml:space="preserve">; </w:t>
      </w:r>
      <w:hyperlink r:id="rId760">
        <w:r>
          <w:rPr>
            <w:lang w:val="fr_FR" w:bidi="fr_FR"/>
          </w:rPr>
          <w:rPr>
            <w:color w:val="0000EE"/>
            <w:u w:val="single"/>
          </w:rPr>
          <w:t>Rt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1">
        <w:r>
          <w:rPr>
            <w:lang w:val="fr_FR" w:bidi="fr_FR"/>
          </w:rPr>
          <w:rPr>
            <w:color w:val="0000EE"/>
            <w:u w:val="single"/>
          </w:rPr>
          <w:t>Jos 2.15</w:t>
        </w:r>
      </w:hyperlink>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hyperlink r:id="rId245">
        <w:r>
          <w:rPr>
            <w:lang w:val="fr_FR" w:bidi="fr_FR"/>
          </w:rPr>
          <w:rPr>
            <w:color w:val="0000EE"/>
            <w:u w:val="single"/>
          </w:rPr>
          <w:t xml:space="preserve">Dt 18.1 </w:t>
        </w:r>
      </w:hyperlink>
      <w:r>
        <w:rPr>
          <w:lang w:val="fr_FR" w:bidi="fr_FR"/>
        </w:rPr>
        <w:t xml:space="preserve">; voir </w:t>
      </w:r>
      <w:hyperlink r:id="rId762">
        <w:r>
          <w:rPr>
            <w:lang w:val="fr_FR" w:bidi="fr_FR"/>
          </w:rPr>
          <w:rPr>
            <w:color w:val="0000EE"/>
            <w:u w:val="single"/>
          </w:rPr>
          <w:t xml:space="preserve">Gn 49.5–7 </w:t>
        </w:r>
      </w:hyperlink>
      <w:r>
        <w:rPr>
          <w:lang w:val="fr_FR" w:bidi="fr_FR"/>
        </w:rPr>
        <w:t xml:space="preserve">; </w:t>
      </w:r>
      <w:hyperlink r:id="rId763">
        <w:r>
          <w:rPr>
            <w:lang w:val="fr_FR" w:bidi="fr_FR"/>
          </w:rPr>
          <w:rPr>
            <w:color w:val="0000EE"/>
            <w:u w:val="single"/>
          </w:rPr>
          <w:t xml:space="preserve">Nb 35.1–8 </w:t>
        </w:r>
      </w:hyperlink>
      <w:r>
        <w:rPr>
          <w:lang w:val="fr_FR" w:bidi="fr_FR"/>
        </w:rPr>
        <w:t xml:space="preserve">; </w:t>
      </w:r>
      <w:hyperlink r:id="rId764">
        <w:r>
          <w:rPr>
            <w:lang w:val="fr_FR" w:bidi="fr_FR"/>
          </w:rPr>
          <w:rPr>
            <w:color w:val="0000EE"/>
            <w:u w:val="single"/>
          </w:rPr>
          <w:t>Jos 21.1–42</w:t>
        </w:r>
      </w:hyperlink>
      <w:r>
        <w:rPr>
          <w:lang w:val="fr_FR" w:bidi="fr_FR"/>
        </w:rPr>
        <w:t>). Les Lévites ne peuvent hériter que de certaines villes et des pâturages les entourant (</w:t>
      </w:r>
      <w:hyperlink r:id="rId765">
        <w:r>
          <w:rPr>
            <w:lang w:val="fr_FR" w:bidi="fr_FR"/>
          </w:rPr>
          <w:rPr>
            <w:color w:val="0000EE"/>
            <w:u w:val="single"/>
          </w:rPr>
          <w:t>Nb 35.2</w:t>
        </w:r>
      </w:hyperlink>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hyperlink r:id="rId766">
        <w:r>
          <w:rPr>
            <w:lang w:val="fr_FR" w:bidi="fr_FR"/>
          </w:rPr>
          <w:rPr>
            <w:color w:val="0000EE"/>
            <w:u w:val="single"/>
          </w:rPr>
          <w:t>Dt 23.19–20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hyperlink r:id="rId449">
        <w:r>
          <w:rPr>
            <w:lang w:val="fr_FR" w:bidi="fr_FR"/>
          </w:rPr>
          <w:rPr>
            <w:color w:val="0000EE"/>
            <w:u w:val="single"/>
          </w:rPr>
          <w:t>Ex 20.2</w:t>
        </w:r>
      </w:hyperlink>
      <w:r>
        <w:rPr>
          <w:lang w:val="fr_FR" w:bidi="fr_FR"/>
        </w:rPr>
        <w:t xml:space="preserve"> et </w:t>
      </w:r>
      <w:hyperlink r:id="rId563">
        <w:r>
          <w:rPr>
            <w:lang w:val="fr_FR" w:bidi="fr_FR"/>
          </w:rPr>
          <w:rPr>
            <w:color w:val="0000EE"/>
            <w:u w:val="single"/>
          </w:rPr>
          <w:t>Dt 5.6</w:t>
        </w:r>
      </w:hyperlink>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7">
        <w:r>
          <w:rPr>
            <w:lang w:val="fr_FR" w:bidi="fr_FR"/>
          </w:rPr>
          <w:rPr>
            <w:color w:val="0000EE"/>
            <w:u w:val="single"/>
          </w:rPr>
          <w:t xml:space="preserve">Mt 20.1–16 </w:t>
        </w:r>
      </w:hyperlink>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 xml:space="preserve">27 </w:t>
        </w:r>
      </w:hyperlink>
      <w:r>
        <w:rPr>
          <w:lang w:val="fr_FR" w:bidi="fr_FR"/>
        </w:rPr>
        <w:t xml:space="preserve">;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17.5</w:t>
        </w:r>
      </w:hyperlink>
      <w:r>
        <w:rPr>
          <w:lang w:val="fr_FR" w:bidi="fr_FR"/>
        </w:rPr>
        <w:t xml:space="preserve">) et compatriotes israélites en alliance avec Dieu, même les serviteurs doivent être traités avec respect. La loi de Dieu comprend de nombreuses règles pour leur protection (voir </w:t>
      </w:r>
      <w:hyperlink r:id="rId770">
        <w:r>
          <w:rPr>
            <w:lang w:val="fr_FR" w:bidi="fr_FR"/>
          </w:rPr>
          <w:rPr>
            <w:color w:val="0000EE"/>
            <w:u w:val="single"/>
          </w:rPr>
          <w:t>Ex 21.20</w:t>
        </w:r>
      </w:hyperlink>
      <w:r>
        <w:rPr>
          <w:lang w:val="fr_FR" w:bidi="fr_FR"/>
        </w:rPr>
        <w:t xml:space="preserve">, </w:t>
      </w:r>
      <w:hyperlink r:id="rId771">
        <w:r>
          <w:rPr>
            <w:lang w:val="fr_FR" w:bidi="fr_FR"/>
          </w:rPr>
          <w:rPr>
            <w:color w:val="0000EE"/>
            <w:u w:val="single"/>
          </w:rPr>
          <w:t>26–27</w:t>
        </w:r>
      </w:hyperlink>
      <w:r>
        <w:rPr>
          <w:lang w:val="fr_FR" w:bidi="fr_FR"/>
        </w:rPr>
        <w:t xml:space="preserve">). Tous les êtres humains doivent être traités de façon à refléter le respect pour Dieu (voir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 xml:space="preserve">17.5 </w:t>
        </w:r>
      </w:hyperlink>
      <w:r>
        <w:rPr>
          <w:lang w:val="fr_FR" w:bidi="fr_FR"/>
        </w:rPr>
        <w:t xml:space="preserve">; </w:t>
      </w:r>
      <w:hyperlink r:id="rId772">
        <w:r>
          <w:rPr>
            <w:lang w:val="fr_FR" w:bidi="fr_FR"/>
          </w:rPr>
          <w:rPr>
            <w:color w:val="0000EE"/>
            <w:u w:val="single"/>
          </w:rPr>
          <w:t xml:space="preserve">Jc 2.14–16 </w:t>
        </w:r>
      </w:hyperlink>
      <w:r>
        <w:rPr>
          <w:lang w:val="fr_FR" w:bidi="fr_FR"/>
        </w:rPr>
        <w:t xml:space="preserve">; </w:t>
      </w:r>
      <w:hyperlink r:id="rId773">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4">
        <w:r>
          <w:rPr>
            <w:lang w:val="fr_FR" w:bidi="fr_FR"/>
          </w:rPr>
          <w:rPr>
            <w:color w:val="0000EE"/>
            <w:u w:val="single"/>
          </w:rPr>
          <w:t>Gn 15.2–4</w:t>
        </w:r>
      </w:hyperlink>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5">
        <w:r>
          <w:rPr>
            <w:lang w:val="fr_FR" w:bidi="fr_FR"/>
          </w:rPr>
          <w:rPr>
            <w:color w:val="0000EE"/>
            <w:u w:val="single"/>
          </w:rPr>
          <w:t>Gn 3.16</w:t>
        </w:r>
      </w:hyperlink>
      <w:r>
        <w:rPr>
          <w:lang w:val="fr_FR" w:bidi="fr_FR"/>
        </w:rPr>
        <w:t>). Dans le Nouveau Testament, les fidèles soutiennent les idées de communion et de communication en acceptant le titre d'"esclave du Christ" ou "serviteur" (</w:t>
      </w:r>
      <w:hyperlink r:id="rId776">
        <w:r>
          <w:rPr>
            <w:lang w:val="fr_FR" w:bidi="fr_FR"/>
          </w:rPr>
          <w:rPr>
            <w:color w:val="0000EE"/>
            <w:u w:val="single"/>
          </w:rPr>
          <w:t xml:space="preserve">Rm 1.1 </w:t>
        </w:r>
      </w:hyperlink>
      <w:r>
        <w:rPr>
          <w:lang w:val="fr_FR" w:bidi="fr_FR"/>
        </w:rPr>
        <w:t xml:space="preserve">; </w:t>
      </w:r>
      <w:hyperlink r:id="rId777">
        <w:r>
          <w:rPr>
            <w:lang w:val="fr_FR" w:bidi="fr_FR"/>
          </w:rPr>
          <w:rPr>
            <w:color w:val="0000EE"/>
            <w:u w:val="single"/>
          </w:rPr>
          <w:t xml:space="preserve">Col 4.12 </w:t>
        </w:r>
      </w:hyperlink>
      <w:r>
        <w:rPr>
          <w:lang w:val="fr_FR" w:bidi="fr_FR"/>
        </w:rPr>
        <w:t xml:space="preserve">; </w:t>
      </w:r>
      <w:hyperlink r:id="rId778">
        <w:r>
          <w:rPr>
            <w:lang w:val="fr_FR" w:bidi="fr_FR"/>
          </w:rPr>
          <w:rPr>
            <w:color w:val="0000EE"/>
            <w:u w:val="single"/>
          </w:rPr>
          <w:t>2P 1.1</w:t>
        </w:r>
      </w:hyperlink>
      <w:r>
        <w:rPr>
          <w:lang w:val="fr_FR" w:bidi="fr_FR"/>
        </w:rPr>
        <w:t>). Dans la lettre de Paul sur le corps du Christ (</w:t>
      </w:r>
      <w:hyperlink r:id="rId779">
        <w:r>
          <w:rPr>
            <w:lang w:val="fr_FR" w:bidi="fr_FR"/>
          </w:rPr>
          <w:rPr>
            <w:color w:val="0000EE"/>
            <w:u w:val="single"/>
          </w:rPr>
          <w:t xml:space="preserve">1Co 12.27 </w:t>
        </w:r>
      </w:hyperlink>
      <w:r>
        <w:rPr>
          <w:lang w:val="fr_FR" w:bidi="fr_FR"/>
        </w:rPr>
        <w:t xml:space="preserve">; </w:t>
      </w:r>
      <w:hyperlink r:id="rId780">
        <w:r>
          <w:rPr>
            <w:lang w:val="fr_FR" w:bidi="fr_FR"/>
          </w:rPr>
          <w:rPr>
            <w:color w:val="0000EE"/>
            <w:u w:val="single"/>
          </w:rPr>
          <w:t>Ep 4.12</w:t>
        </w:r>
      </w:hyperlink>
      <w:r>
        <w:rPr>
          <w:lang w:val="fr_FR" w:bidi="fr_FR"/>
        </w:rPr>
        <w:t>), tous les fidèles ont acquis une identité commune (</w:t>
      </w:r>
      <w:hyperlink r:id="rId781">
        <w:r>
          <w:rPr>
            <w:lang w:val="fr_FR" w:bidi="fr_FR"/>
          </w:rPr>
          <w:rPr>
            <w:color w:val="0000EE"/>
            <w:u w:val="single"/>
          </w:rPr>
          <w:t xml:space="preserve">Ga 3.28 </w:t>
        </w:r>
      </w:hyperlink>
      <w:r>
        <w:rPr>
          <w:lang w:val="fr_FR" w:bidi="fr_FR"/>
        </w:rPr>
        <w:t xml:space="preserve">; </w:t>
      </w:r>
      <w:hyperlink r:id="rId782">
        <w:r>
          <w:rPr>
            <w:lang w:val="fr_FR" w:bidi="fr_FR"/>
          </w:rPr>
          <w:rPr>
            <w:color w:val="0000EE"/>
            <w:u w:val="single"/>
          </w:rPr>
          <w:t xml:space="preserve">Col 3.11 </w:t>
        </w:r>
      </w:hyperlink>
      <w:r>
        <w:rPr>
          <w:lang w:val="fr_FR" w:bidi="fr_FR"/>
        </w:rPr>
        <w:t xml:space="preserve">; </w:t>
      </w:r>
      <w:hyperlink r:id="rId783">
        <w:r>
          <w:rPr>
            <w:lang w:val="fr_FR" w:bidi="fr_FR"/>
          </w:rPr>
          <w:rPr>
            <w:color w:val="0000EE"/>
            <w:u w:val="single"/>
          </w:rPr>
          <w:t>Phm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hyperlink r:id="rId750">
        <w:r>
          <w:rPr>
            <w:lang w:val="fr_FR" w:bidi="fr_FR"/>
          </w:rPr>
          <w:rPr>
            <w:color w:val="0000EE"/>
            <w:u w:val="single"/>
          </w:rPr>
          <w:t>Ex 21.2</w:t>
        </w:r>
      </w:hyperlink>
      <w:r>
        <w:rPr>
          <w:lang w:val="fr_FR" w:bidi="fr_FR"/>
        </w:rPr>
        <w:t>) ; il devra attendre l'Année de Réjouissance. Pendant son service auprès de l'étranger, l'esclave israélite doit jouir du statut de serviteur engagé et ne pas être traité comme esclave (</w:t>
      </w:r>
      <w:hyperlink r:id="rId784">
        <w:r>
          <w:rPr>
            <w:lang w:val="fr_FR" w:bidi="fr_FR"/>
          </w:rPr>
          <w:rPr>
            <w:color w:val="0000EE"/>
            <w:u w:val="single"/>
          </w:rPr>
          <w:t>Lv 25.53</w:t>
        </w:r>
      </w:hyperlink>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hyperlink r:id="rId785">
        <w:r>
          <w:rPr>
            <w:lang w:val="fr_FR" w:bidi="fr_FR"/>
          </w:rPr>
          <w:rPr>
            <w:color w:val="0000EE"/>
            <w:u w:val="single"/>
          </w:rPr>
          <w:t>Ex 20.4–6</w:t>
        </w:r>
      </w:hyperlink>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6">
        <w:r>
          <w:rPr>
            <w:lang w:val="fr_FR" w:bidi="fr_FR"/>
          </w:rPr>
          <w:rPr>
            <w:color w:val="0000EE"/>
            <w:u w:val="single"/>
          </w:rPr>
          <w:t xml:space="preserve">Gn 28.18 </w:t>
        </w:r>
      </w:hyperlink>
      <w:r>
        <w:rPr>
          <w:lang w:val="fr_FR" w:bidi="fr_FR"/>
        </w:rPr>
        <w:t xml:space="preserve">; </w:t>
      </w:r>
      <w:hyperlink r:id="rId787">
        <w:r>
          <w:rPr>
            <w:lang w:val="fr_FR" w:bidi="fr_FR"/>
          </w:rPr>
          <w:rPr>
            <w:color w:val="0000EE"/>
            <w:u w:val="single"/>
          </w:rPr>
          <w:t>Ex 24.4</w:t>
        </w:r>
      </w:hyperlink>
      <w:r>
        <w:rPr>
          <w:lang w:val="fr_FR" w:bidi="fr_FR"/>
        </w:rPr>
        <w:t>). Cependant, les piliers et les pierres sculptées étaient associés au culte païen (</w:t>
      </w:r>
      <w:hyperlink r:id="rId788">
        <w:r>
          <w:rPr>
            <w:lang w:val="fr_FR" w:bidi="fr_FR"/>
          </w:rPr>
          <w:rPr>
            <w:color w:val="0000EE"/>
            <w:u w:val="single"/>
          </w:rPr>
          <w:t xml:space="preserve">2R 3.2 </w:t>
        </w:r>
      </w:hyperlink>
      <w:r>
        <w:rPr>
          <w:lang w:val="fr_FR" w:bidi="fr_FR"/>
        </w:rPr>
        <w:t xml:space="preserve">; </w:t>
      </w:r>
      <w:hyperlink r:id="rId789">
        <w:r>
          <w:rPr>
            <w:lang w:val="fr_FR" w:bidi="fr_FR"/>
          </w:rPr>
          <w:rPr>
            <w:color w:val="0000EE"/>
            <w:u w:val="single"/>
          </w:rPr>
          <w:t>10.26</w:t>
        </w:r>
      </w:hyperlink>
      <w:r>
        <w:rPr>
          <w:lang w:val="fr_FR" w:bidi="fr_FR"/>
        </w:rPr>
        <w:t xml:space="preserve">, </w:t>
      </w:r>
      <w:hyperlink r:id="rId790">
        <w:r>
          <w:rPr>
            <w:lang w:val="fr_FR" w:bidi="fr_FR"/>
          </w:rPr>
          <w:rPr>
            <w:color w:val="0000EE"/>
            <w:u w:val="single"/>
          </w:rPr>
          <w:t>27</w:t>
        </w:r>
      </w:hyperlink>
      <w:r>
        <w:rPr>
          <w:lang w:val="fr_FR" w:bidi="fr_FR"/>
        </w:rPr>
        <w:t xml:space="preserve">), surtout lorsque l'image sculptée d'un dieu reposait sur eux. Certaines sculptures étaient clairement autorisées (par exemple, </w:t>
      </w:r>
      <w:hyperlink r:id="rId791">
        <w:r>
          <w:rPr>
            <w:lang w:val="fr_FR" w:bidi="fr_FR"/>
          </w:rPr>
          <w:rPr>
            <w:color w:val="0000EE"/>
            <w:u w:val="single"/>
          </w:rPr>
          <w:t>1R 7.25</w:t>
        </w:r>
      </w:hyperlink>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hyperlink r:id="rId792">
        <w:r>
          <w:rPr>
            <w:lang w:val="fr_FR" w:bidi="fr_FR"/>
          </w:rPr>
          <w:rPr>
            <w:color w:val="0000EE"/>
            <w:u w:val="single"/>
          </w:rPr>
          <w:t xml:space="preserve">Ex 24.7 </w:t>
        </w:r>
      </w:hyperlink>
      <w:r>
        <w:rPr>
          <w:lang w:val="fr_FR" w:bidi="fr_FR"/>
        </w:rPr>
        <w:t xml:space="preserve">; </w:t>
      </w:r>
      <w:hyperlink r:id="rId793">
        <w:r>
          <w:rPr>
            <w:lang w:val="fr_FR" w:bidi="fr_FR"/>
          </w:rPr>
          <w:rPr>
            <w:color w:val="0000EE"/>
            <w:u w:val="single"/>
          </w:rPr>
          <w:t>Jos 24.21–22</w:t>
        </w:r>
      </w:hyperlink>
      <w:r>
        <w:rPr>
          <w:lang w:val="fr_FR" w:bidi="fr_FR"/>
        </w:rPr>
        <w:t>). Cependant, l'alliance elle-même était irrévocable (</w:t>
      </w:r>
      <w:hyperlink r:id="rId794">
        <w:r>
          <w:rPr>
            <w:lang w:val="fr_FR" w:bidi="fr_FR"/>
          </w:rPr>
          <w:rPr>
            <w:color w:val="0000EE"/>
            <w:u w:val="single"/>
          </w:rPr>
          <w:t xml:space="preserve">Lv 26.44–45 </w:t>
        </w:r>
      </w:hyperlink>
      <w:r>
        <w:rPr>
          <w:lang w:val="fr_FR" w:bidi="fr_FR"/>
        </w:rPr>
        <w:t xml:space="preserve">; voir </w:t>
      </w:r>
      <w:hyperlink r:id="rId795">
        <w:r>
          <w:rPr>
            <w:lang w:val="fr_FR" w:bidi="fr_FR"/>
          </w:rPr>
          <w:rPr>
            <w:color w:val="0000EE"/>
            <w:u w:val="single"/>
          </w:rPr>
          <w:t>Rm 11.29</w:t>
        </w:r>
      </w:hyperlink>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6">
        <w:r>
          <w:rPr>
            <w:lang w:val="fr_FR" w:bidi="fr_FR"/>
          </w:rPr>
          <w:rPr>
            <w:color w:val="0000EE"/>
            <w:u w:val="single"/>
          </w:rPr>
          <w:t>26.3–13</w:t>
        </w:r>
      </w:hyperlink>
      <w:r>
        <w:rPr>
          <w:lang w:val="fr_FR" w:bidi="fr_FR"/>
        </w:rPr>
        <w:t xml:space="preserve"> avec </w:t>
      </w:r>
      <w:hyperlink r:id="rId797">
        <w:r>
          <w:rPr>
            <w:lang w:val="fr_FR" w:bidi="fr_FR"/>
          </w:rPr>
          <w:rPr>
            <w:color w:val="0000EE"/>
            <w:u w:val="single"/>
          </w:rPr>
          <w:t xml:space="preserve">26.14–39 </w:t>
        </w:r>
      </w:hyperlink>
      <w:r>
        <w:rPr>
          <w:lang w:val="fr_FR" w:bidi="fr_FR"/>
        </w:rPr>
        <w:t xml:space="preserve">; cf. </w:t>
      </w:r>
      <w:hyperlink r:id="rId798">
        <w:r>
          <w:rPr>
            <w:lang w:val="fr_FR" w:bidi="fr_FR"/>
          </w:rPr>
          <w:rPr>
            <w:color w:val="0000EE"/>
            <w:u w:val="single"/>
          </w:rPr>
          <w:t>Dt 27.15–28.68</w:t>
        </w:r>
      </w:hyperlink>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799">
        <w:r>
          <w:rPr>
            <w:lang w:val="fr_FR" w:bidi="fr_FR"/>
          </w:rPr>
          <w:rPr>
            <w:color w:val="0000EE"/>
            <w:u w:val="single"/>
          </w:rPr>
          <w:t xml:space="preserve">Gn 22.16 </w:t>
        </w:r>
      </w:hyperlink>
      <w:r>
        <w:rPr>
          <w:lang w:val="fr_FR" w:bidi="fr_FR"/>
        </w:rPr>
        <w:t xml:space="preserve">; </w:t>
      </w:r>
      <w:hyperlink r:id="rId800">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hyperlink r:id="rId801">
        <w:r>
          <w:rPr>
            <w:lang w:val="fr_FR" w:bidi="fr_FR"/>
          </w:rPr>
          <w:rPr>
            <w:color w:val="0000EE"/>
            <w:u w:val="single"/>
          </w:rPr>
          <w:t xml:space="preserve">Am 9.13 </w:t>
        </w:r>
      </w:hyperlink>
      <w:r>
        <w:rPr>
          <w:lang w:val="fr_FR" w:bidi="fr_FR"/>
        </w:rPr>
        <w:t xml:space="preserve">; </w:t>
      </w:r>
      <w:hyperlink r:id="rId802">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hyperlink r:id="rId803">
        <w:r>
          <w:rPr>
            <w:lang w:val="fr_FR" w:bidi="fr_FR"/>
          </w:rPr>
          <w:rPr>
            <w:color w:val="0000EE"/>
            <w:u w:val="single"/>
          </w:rPr>
          <w:t>26.17</w:t>
        </w:r>
      </w:hyperlink>
      <w:r>
        <w:rPr>
          <w:lang w:val="fr_FR" w:bidi="fr_FR"/>
        </w:rPr>
        <w:t xml:space="preserve">, </w:t>
      </w:r>
      <w:hyperlink r:id="rId804">
        <w:r>
          <w:rPr>
            <w:lang w:val="fr_FR" w:bidi="fr_FR"/>
          </w:rPr>
          <w:rPr>
            <w:color w:val="0000EE"/>
            <w:u w:val="single"/>
          </w:rPr>
          <w:t xml:space="preserve">36–37 </w:t>
        </w:r>
      </w:hyperlink>
      <w:r>
        <w:rPr>
          <w:lang w:val="fr_FR" w:bidi="fr_FR"/>
        </w:rPr>
        <w:t xml:space="preserve">; </w:t>
      </w:r>
      <w:hyperlink r:id="rId805">
        <w:r>
          <w:rPr>
            <w:lang w:val="fr_FR" w:bidi="fr_FR"/>
          </w:rPr>
          <w:rPr>
            <w:color w:val="0000EE"/>
            <w:u w:val="single"/>
          </w:rPr>
          <w:t>Dt 28.6</w:t>
        </w:r>
      </w:hyperlink>
      <w:r>
        <w:rPr>
          <w:lang w:val="fr_FR" w:bidi="fr_FR"/>
        </w:rPr>
        <w:t xml:space="preserve">, </w:t>
      </w:r>
      <w:hyperlink r:id="rId80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hyperlink r:id="rId807">
        <w:r>
          <w:rPr>
            <w:lang w:val="fr_FR" w:bidi="fr_FR"/>
          </w:rPr>
          <w:rPr>
            <w:color w:val="0000EE"/>
            <w:u w:val="single"/>
          </w:rPr>
          <w:t>Hé 3.11–4.11</w:t>
        </w:r>
      </w:hyperlink>
      <w:r>
        <w:rPr>
          <w:lang w:val="fr_FR" w:bidi="fr_FR"/>
        </w:rPr>
        <w:t>). La Terre Promise devait apporter la sécurité et la prospérité, une forme de "repos" aux Israélites (</w:t>
      </w:r>
      <w:hyperlink r:id="rId808">
        <w:r>
          <w:rPr>
            <w:lang w:val="fr_FR" w:bidi="fr_FR"/>
          </w:rPr>
          <w:rPr>
            <w:color w:val="0000EE"/>
            <w:u w:val="single"/>
          </w:rPr>
          <w:t>Ex 33.14</w:t>
        </w:r>
      </w:hyperlink>
      <w:r>
        <w:rPr>
          <w:lang w:val="fr_FR" w:bidi="fr_FR"/>
        </w:rPr>
        <w:t xml:space="preserve">; </w:t>
      </w:r>
      <w:hyperlink r:id="rId809">
        <w:r>
          <w:rPr>
            <w:lang w:val="fr_FR" w:bidi="fr_FR"/>
          </w:rPr>
          <w:rPr>
            <w:color w:val="0000EE"/>
            <w:u w:val="single"/>
          </w:rPr>
          <w:t>Dt 12:10</w:t>
        </w:r>
      </w:hyperlink>
      <w:r>
        <w:rPr>
          <w:lang w:val="fr_FR" w:bidi="fr_FR"/>
        </w:rPr>
        <w:t xml:space="preserve">; </w:t>
      </w:r>
      <w:hyperlink r:id="rId810">
        <w:r>
          <w:rPr>
            <w:lang w:val="fr_FR" w:bidi="fr_FR"/>
          </w:rPr>
          <w:rPr>
            <w:color w:val="0000EE"/>
            <w:u w:val="single"/>
          </w:rPr>
          <w:t xml:space="preserve">25.19 </w:t>
        </w:r>
      </w:hyperlink>
      <w:r>
        <w:rPr>
          <w:lang w:val="fr_FR" w:bidi="fr_FR"/>
        </w:rPr>
        <w:t xml:space="preserve">; </w:t>
      </w:r>
      <w:hyperlink r:id="rId811">
        <w:r>
          <w:rPr>
            <w:lang w:val="fr_FR" w:bidi="fr_FR"/>
          </w:rPr>
          <w:rPr>
            <w:color w:val="0000EE"/>
            <w:u w:val="single"/>
          </w:rPr>
          <w:t>Jos 1.13</w:t>
        </w:r>
      </w:hyperlink>
      <w:r>
        <w:rPr>
          <w:lang w:val="fr_FR" w:bidi="fr_FR"/>
        </w:rPr>
        <w:t xml:space="preserve">, </w:t>
      </w:r>
      <w:hyperlink r:id="rId812">
        <w:r>
          <w:rPr>
            <w:lang w:val="fr_FR" w:bidi="fr_FR"/>
          </w:rPr>
          <w:rPr>
            <w:color w:val="0000EE"/>
            <w:u w:val="single"/>
          </w:rPr>
          <w:t>15</w:t>
        </w:r>
      </w:hyperlink>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hyperlink r:id="rId813">
        <w:r>
          <w:rPr>
            <w:lang w:val="fr_FR" w:bidi="fr_FR"/>
          </w:rPr>
          <w:rPr>
            <w:color w:val="0000EE"/>
            <w:u w:val="single"/>
          </w:rPr>
          <w:t>Rm 6.16–22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4">
        <w:r>
          <w:rPr>
            <w:lang w:val="fr_FR" w:bidi="fr_FR"/>
          </w:rPr>
          <w:rPr>
            <w:color w:val="0000EE"/>
            <w:u w:val="single"/>
          </w:rPr>
          <w:t>26.18–28</w:t>
        </w:r>
      </w:hyperlink>
      <w:r>
        <w:rPr>
          <w:lang w:val="fr_FR" w:bidi="fr_FR"/>
        </w:rPr>
        <w:t xml:space="preserve">). Même lorsque Israël est puni par l'exil de la terre en 722 et 586 av. J.-C., Dieu travaille à remettre son peuple dans le droit chemin (voir, par exemple, </w:t>
      </w:r>
      <w:hyperlink r:id="rId815">
        <w:r>
          <w:rPr>
            <w:lang w:val="fr_FR" w:bidi="fr_FR"/>
          </w:rPr>
          <w:rPr>
            <w:color w:val="0000EE"/>
            <w:u w:val="single"/>
          </w:rPr>
          <w:t xml:space="preserve">Es 40–66 </w:t>
        </w:r>
      </w:hyperlink>
      <w:r>
        <w:rPr>
          <w:lang w:val="fr_FR" w:bidi="fr_FR"/>
        </w:rPr>
        <w:t xml:space="preserve">; </w:t>
      </w:r>
      <w:hyperlink r:id="rId816">
        <w:r>
          <w:rPr>
            <w:lang w:val="fr_FR" w:bidi="fr_FR"/>
          </w:rPr>
          <w:rPr>
            <w:color w:val="0000EE"/>
            <w:u w:val="single"/>
          </w:rPr>
          <w:t xml:space="preserve">Jr 29.10 </w:t>
        </w:r>
      </w:hyperlink>
      <w:r>
        <w:rPr>
          <w:lang w:val="fr_FR" w:bidi="fr_FR"/>
        </w:rPr>
        <w:t xml:space="preserve">; </w:t>
      </w:r>
      <w:hyperlink r:id="rId817">
        <w:r>
          <w:rPr>
            <w:lang w:val="fr_FR" w:bidi="fr_FR"/>
          </w:rPr>
          <w:rPr>
            <w:color w:val="0000EE"/>
            <w:u w:val="single"/>
          </w:rPr>
          <w:t>Am 9.11–15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hyperlink r:id="rId818">
        <w:r>
          <w:rPr>
            <w:lang w:val="fr_FR" w:bidi="fr_FR"/>
          </w:rPr>
          <w:rPr>
            <w:color w:val="0000EE"/>
            <w:u w:val="single"/>
          </w:rPr>
          <w:t>26.21</w:t>
        </w:r>
      </w:hyperlink>
      <w:r>
        <w:rPr>
          <w:lang w:val="fr_FR" w:bidi="fr_FR"/>
        </w:rPr>
        <w:t xml:space="preserve">, </w:t>
      </w:r>
      <w:hyperlink r:id="rId819">
        <w:r>
          <w:rPr>
            <w:lang w:val="fr_FR" w:bidi="fr_FR"/>
          </w:rPr>
          <w:rPr>
            <w:color w:val="0000EE"/>
            <w:u w:val="single"/>
          </w:rPr>
          <w:t>24</w:t>
        </w:r>
      </w:hyperlink>
      <w:r>
        <w:rPr>
          <w:lang w:val="fr_FR" w:bidi="fr_FR"/>
        </w:rPr>
        <w:t xml:space="preserve">, </w:t>
      </w:r>
      <w:hyperlink r:id="rId820">
        <w:r>
          <w:rPr>
            <w:lang w:val="fr_FR" w:bidi="fr_FR"/>
          </w:rPr>
          <w:rPr>
            <w:color w:val="0000EE"/>
            <w:u w:val="single"/>
          </w:rPr>
          <w:t xml:space="preserve">28 </w:t>
        </w:r>
      </w:hyperlink>
      <w:r>
        <w:rPr>
          <w:lang w:val="fr_FR" w:bidi="fr_FR"/>
        </w:rPr>
        <w:t xml:space="preserve">; </w:t>
      </w:r>
      <w:hyperlink r:id="rId821">
        <w:r>
          <w:rPr>
            <w:lang w:val="fr_FR" w:bidi="fr_FR"/>
          </w:rPr>
          <w:rPr>
            <w:color w:val="0000EE"/>
            <w:u w:val="single"/>
          </w:rPr>
          <w:t>Gn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hyperlink r:id="rId822">
        <w:r>
          <w:rPr>
            <w:lang w:val="fr_FR" w:bidi="fr_FR"/>
          </w:rPr>
          <w:rPr>
            <w:color w:val="0000EE"/>
            <w:u w:val="single"/>
          </w:rPr>
          <w:t xml:space="preserve">Dt 28.53–57 </w:t>
        </w:r>
      </w:hyperlink>
      <w:r>
        <w:rPr>
          <w:lang w:val="fr_FR" w:bidi="fr_FR"/>
        </w:rPr>
        <w:t xml:space="preserve">; voir </w:t>
      </w:r>
      <w:hyperlink r:id="rId823">
        <w:r>
          <w:rPr>
            <w:lang w:val="fr_FR" w:bidi="fr_FR"/>
          </w:rPr>
          <w:rPr>
            <w:color w:val="0000EE"/>
            <w:u w:val="single"/>
          </w:rPr>
          <w:t xml:space="preserve">2R 6.24–31 </w:t>
        </w:r>
      </w:hyperlink>
      <w:r>
        <w:rPr>
          <w:lang w:val="fr_FR" w:bidi="fr_FR"/>
        </w:rPr>
        <w:t xml:space="preserve">; </w:t>
      </w:r>
      <w:hyperlink r:id="rId824">
        <w:r>
          <w:rPr>
            <w:lang w:val="fr_FR" w:bidi="fr_FR"/>
          </w:rPr>
          <w:rPr>
            <w:color w:val="0000EE"/>
            <w:u w:val="single"/>
          </w:rPr>
          <w:t xml:space="preserve">Lm 2.20 </w:t>
        </w:r>
      </w:hyperlink>
      <w:r>
        <w:rPr>
          <w:lang w:val="fr_FR" w:bidi="fr_FR"/>
        </w:rPr>
        <w:t xml:space="preserve">; cf. </w:t>
      </w:r>
      <w:hyperlink r:id="rId825">
        <w:r>
          <w:rPr>
            <w:lang w:val="fr_FR" w:bidi="fr_FR"/>
          </w:rPr>
          <w:rPr>
            <w:color w:val="0000EE"/>
            <w:u w:val="single"/>
          </w:rPr>
          <w:t>2R 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hyperlink r:id="rId826">
        <w:r>
          <w:rPr>
            <w:lang w:val="fr_FR" w:bidi="fr_FR"/>
          </w:rPr>
          <w:rPr>
            <w:color w:val="0000EE"/>
            <w:u w:val="single"/>
          </w:rPr>
          <w:t>2R 18.4</w:t>
        </w:r>
      </w:hyperlink>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hyperlink r:id="rId827">
        <w:r>
          <w:rPr>
            <w:lang w:val="fr_FR" w:bidi="fr_FR"/>
          </w:rPr>
          <w:rPr>
            <w:color w:val="0000EE"/>
            <w:u w:val="single"/>
          </w:rPr>
          <w:t>2Ch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hyperlink r:id="rId828">
        <w:r>
          <w:rPr>
            <w:lang w:val="fr_FR" w:bidi="fr_FR"/>
          </w:rPr>
          <w:rPr>
            <w:color w:val="0000EE"/>
            <w:u w:val="single"/>
          </w:rPr>
          <w:t>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hyperlink r:id="rId829">
        <w:r>
          <w:rPr>
            <w:lang w:val="fr_FR" w:bidi="fr_FR"/>
          </w:rPr>
          <w:rPr>
            <w:color w:val="0000EE"/>
            <w:u w:val="single"/>
          </w:rPr>
          <w:t>2Ch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hyperlink r:id="rId830">
        <w:r>
          <w:rPr>
            <w:lang w:val="fr_FR" w:bidi="fr_FR"/>
          </w:rPr>
          <w:rPr>
            <w:color w:val="0000EE"/>
            <w:u w:val="single"/>
          </w:rPr>
          <w:t xml:space="preserve">Gn 17.9–14 </w:t>
        </w:r>
      </w:hyperlink>
      <w:r>
        <w:rPr>
          <w:lang w:val="fr_FR" w:bidi="fr_FR"/>
        </w:rPr>
        <w:t xml:space="preserve">; </w:t>
      </w:r>
      <w:hyperlink r:id="rId831">
        <w:r>
          <w:rPr>
            <w:lang w:val="fr_FR" w:bidi="fr_FR"/>
          </w:rPr>
          <w:rPr>
            <w:color w:val="0000EE"/>
            <w:u w:val="single"/>
          </w:rPr>
          <w:t>Ex 4.25–26</w:t>
        </w:r>
      </w:hyperlink>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hyperlink r:id="rId832">
        <w:r>
          <w:rPr>
            <w:lang w:val="fr_FR" w:bidi="fr_FR"/>
          </w:rPr>
          <w:rPr>
            <w:color w:val="0000EE"/>
            <w:u w:val="single"/>
          </w:rPr>
          <w:t xml:space="preserve">Dt 10.16 </w:t>
        </w:r>
      </w:hyperlink>
      <w:r>
        <w:rPr>
          <w:lang w:val="fr_FR" w:bidi="fr_FR"/>
        </w:rPr>
        <w:t xml:space="preserve">; </w:t>
      </w:r>
      <w:hyperlink r:id="rId833">
        <w:r>
          <w:rPr>
            <w:lang w:val="fr_FR" w:bidi="fr_FR"/>
          </w:rPr>
          <w:rPr>
            <w:color w:val="0000EE"/>
            <w:u w:val="single"/>
          </w:rPr>
          <w:t xml:space="preserve">30.6 </w:t>
        </w:r>
      </w:hyperlink>
      <w:r>
        <w:rPr>
          <w:lang w:val="fr_FR" w:bidi="fr_FR"/>
        </w:rPr>
        <w:t xml:space="preserve">; </w:t>
      </w:r>
      <w:hyperlink r:id="rId834">
        <w:r>
          <w:rPr>
            <w:lang w:val="fr_FR" w:bidi="fr_FR"/>
          </w:rPr>
          <w:rPr>
            <w:color w:val="0000EE"/>
            <w:u w:val="single"/>
          </w:rPr>
          <w:t xml:space="preserve">Jr 4:4 </w:t>
        </w:r>
      </w:hyperlink>
      <w:r>
        <w:rPr>
          <w:lang w:val="fr_FR" w:bidi="fr_FR"/>
        </w:rPr>
        <w:t xml:space="preserve">; </w:t>
      </w:r>
      <w:hyperlink r:id="rId835">
        <w:r>
          <w:rPr>
            <w:lang w:val="fr_FR" w:bidi="fr_FR"/>
          </w:rPr>
          <w:rPr>
            <w:color w:val="0000EE"/>
            <w:u w:val="single"/>
          </w:rPr>
          <w:t>Ez 36.25–27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hyperlink r:id="rId836">
        <w:r>
          <w:rPr>
            <w:lang w:val="fr_FR" w:bidi="fr_FR"/>
          </w:rPr>
          <w:rPr>
            <w:color w:val="0000EE"/>
            <w:u w:val="single"/>
          </w:rPr>
          <w:t>Gn 15.18</w:t>
        </w:r>
      </w:hyperlink>
      <w:r>
        <w:rPr>
          <w:lang w:val="fr_FR" w:bidi="fr_FR"/>
        </w:rPr>
        <w:t>), puis l'avait poursuivi avec Isaac (</w:t>
      </w:r>
      <w:hyperlink r:id="rId837">
        <w:r>
          <w:rPr>
            <w:lang w:val="fr_FR" w:bidi="fr_FR"/>
          </w:rPr>
          <w:rPr>
            <w:color w:val="0000EE"/>
            <w:u w:val="single"/>
          </w:rPr>
          <w:t>Gn 17.19</w:t>
        </w:r>
      </w:hyperlink>
      <w:r>
        <w:rPr>
          <w:lang w:val="fr_FR" w:bidi="fr_FR"/>
        </w:rPr>
        <w:t>), puis Jacob (</w:t>
      </w:r>
      <w:hyperlink r:id="rId838">
        <w:r>
          <w:rPr>
            <w:lang w:val="fr_FR" w:bidi="fr_FR"/>
          </w:rPr>
          <w:rPr>
            <w:color w:val="0000EE"/>
            <w:u w:val="single"/>
          </w:rPr>
          <w:t>Ex 2.24</w:t>
        </w:r>
      </w:hyperlink>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hyperlink r:id="rId839">
        <w:r>
          <w:rPr>
            <w:lang w:val="fr_FR" w:bidi="fr_FR"/>
          </w:rPr>
          <w:rPr>
            <w:color w:val="0000EE"/>
            <w:u w:val="single"/>
          </w:rPr>
          <w:t>Dt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hyperlink r:id="rId840">
        <w:r>
          <w:rPr>
            <w:lang w:val="fr_FR" w:bidi="fr_FR"/>
          </w:rPr>
          <w:rPr>
            <w:color w:val="0000EE"/>
            <w:u w:val="single"/>
          </w:rPr>
          <w:t>25</w:t>
        </w:r>
      </w:hyperlink>
      <w:r>
        <w:rPr>
          <w:lang w:val="fr_FR" w:bidi="fr_FR"/>
        </w:rPr>
        <w:t xml:space="preserve">). Dans certaines circonstances, comme une urgence, un individu peut faire une prière en promettant quelque chose à Dieu, généralement en échange d'une réponse favorable de Dieu (voir </w:t>
      </w:r>
      <w:hyperlink r:id="rId841">
        <w:r>
          <w:rPr>
            <w:lang w:val="fr_FR" w:bidi="fr_FR"/>
          </w:rPr>
          <w:rPr>
            <w:color w:val="0000EE"/>
            <w:u w:val="single"/>
          </w:rPr>
          <w:t>Jon 2.9</w:t>
        </w:r>
      </w:hyperlink>
      <w:r>
        <w:rPr>
          <w:lang w:val="fr_FR" w:bidi="fr_FR"/>
        </w:rPr>
        <w:t xml:space="preserve">). Une fois la prière exaucée, l'individu peut vouloir négliger la prière. Les Écritures exigent que les prières soient faites avec soin (voir </w:t>
      </w:r>
      <w:hyperlink r:id="rId842">
        <w:r>
          <w:rPr>
            <w:lang w:val="fr_FR" w:bidi="fr_FR"/>
          </w:rPr>
          <w:rPr>
            <w:color w:val="0000EE"/>
            <w:u w:val="single"/>
          </w:rPr>
          <w:t xml:space="preserve">Lv 5.4 </w:t>
        </w:r>
      </w:hyperlink>
      <w:r>
        <w:rPr>
          <w:lang w:val="fr_FR" w:bidi="fr_FR"/>
        </w:rPr>
        <w:t xml:space="preserve">; </w:t>
      </w:r>
      <w:hyperlink r:id="rId224">
        <w:r>
          <w:rPr>
            <w:lang w:val="fr_FR" w:bidi="fr_FR"/>
          </w:rPr>
          <w:rPr>
            <w:color w:val="0000EE"/>
            <w:u w:val="single"/>
          </w:rPr>
          <w:t>Ec 5.4–6</w:t>
        </w:r>
      </w:hyperlink>
      <w:r>
        <w:rPr>
          <w:lang w:val="fr_FR" w:bidi="fr_FR"/>
        </w:rPr>
        <w:t>) et ensuite respectées. Jésus a enseigné que les serments ne devaient pas être faits couramment ou négligemment (</w:t>
      </w:r>
      <w:hyperlink r:id="rId843">
        <w:r>
          <w:rPr>
            <w:lang w:val="fr_FR" w:bidi="fr_FR"/>
          </w:rPr>
          <w:rPr>
            <w:color w:val="0000EE"/>
            <w:u w:val="single"/>
          </w:rPr>
          <w:t xml:space="preserve">Mt 5.33–37 </w:t>
        </w:r>
      </w:hyperlink>
      <w:r>
        <w:rPr>
          <w:lang w:val="fr_FR" w:bidi="fr_FR"/>
        </w:rPr>
        <w:t xml:space="preserve">; </w:t>
      </w:r>
      <w:hyperlink r:id="rId844">
        <w:r>
          <w:rPr>
            <w:lang w:val="fr_FR" w:bidi="fr_FR"/>
          </w:rPr>
          <w:rPr>
            <w:color w:val="0000EE"/>
            <w:u w:val="single"/>
          </w:rPr>
          <w:t>23.16–22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hyperlink r:id="rId845">
        <w:r>
          <w:rPr>
            <w:lang w:val="fr_FR" w:bidi="fr_FR"/>
          </w:rPr>
          <w:rPr>
            <w:color w:val="0000EE"/>
            <w:u w:val="single"/>
          </w:rPr>
          <w:t>Nb 6.2</w:t>
        </w:r>
      </w:hyperlink>
      <w:r>
        <w:rPr>
          <w:lang w:val="fr_FR" w:bidi="fr_FR"/>
        </w:rPr>
        <w:t xml:space="preserve">), mais ici, le vœu est probablement une promesse faite à Dieu en cherchant la réponse souhaitée à la prière (voir </w:t>
      </w:r>
      <w:hyperlink r:id="rId846">
        <w:r>
          <w:rPr>
            <w:lang w:val="fr_FR" w:bidi="fr_FR"/>
          </w:rPr>
          <w:rPr>
            <w:color w:val="0000EE"/>
            <w:u w:val="single"/>
          </w:rPr>
          <w:t>Gn 28.20–22</w:t>
        </w:r>
      </w:hyperlink>
      <w:r>
        <w:rPr>
          <w:lang w:val="fr_FR" w:bidi="fr_FR"/>
        </w:rPr>
        <w:t>). Les religions païennes de l'époque sacrifiaient des nourrissons à leurs dieux, mais Dieu a interdit cette pratique (</w:t>
      </w:r>
      <w:hyperlink r:id="rId598">
        <w:r>
          <w:rPr>
            <w:lang w:val="fr_FR" w:bidi="fr_FR"/>
          </w:rPr>
          <w:rPr>
            <w:color w:val="0000EE"/>
            <w:u w:val="single"/>
          </w:rPr>
          <w:t xml:space="preserve">Lv 18.21 </w:t>
        </w:r>
      </w:hyperlink>
      <w:r>
        <w:rPr>
          <w:lang w:val="fr_FR" w:bidi="fr_FR"/>
        </w:rPr>
        <w:t xml:space="preserve">; </w:t>
      </w:r>
      <w:hyperlink r:id="rId847">
        <w:r>
          <w:rPr>
            <w:lang w:val="fr_FR" w:bidi="fr_FR"/>
          </w:rPr>
          <w:rPr>
            <w:color w:val="0000EE"/>
            <w:u w:val="single"/>
          </w:rPr>
          <w:t xml:space="preserve">20.2–5 </w:t>
        </w:r>
      </w:hyperlink>
      <w:r>
        <w:rPr>
          <w:lang w:val="fr_FR" w:bidi="fr_FR"/>
        </w:rPr>
        <w:t xml:space="preserve">; cf. </w:t>
      </w:r>
      <w:hyperlink r:id="rId848">
        <w:r>
          <w:rPr>
            <w:lang w:val="fr_FR" w:bidi="fr_FR"/>
          </w:rPr>
          <w:rPr>
            <w:color w:val="0000EE"/>
            <w:u w:val="single"/>
          </w:rPr>
          <w:t>Gn 22.12–13</w:t>
        </w:r>
      </w:hyperlink>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49">
        <w:r>
          <w:rPr>
            <w:lang w:val="fr_FR" w:bidi="fr_FR"/>
          </w:rPr>
          <w:rPr>
            <w:color w:val="0000EE"/>
            <w:u w:val="single"/>
          </w:rPr>
          <w:t xml:space="preserve">Nb 6.1–21 </w:t>
        </w:r>
      </w:hyperlink>
      <w:r>
        <w:rPr>
          <w:lang w:val="fr_FR" w:bidi="fr_FR"/>
        </w:rPr>
        <w:t xml:space="preserve">; </w:t>
      </w:r>
      <w:hyperlink r:id="rId850">
        <w:r>
          <w:rPr>
            <w:lang w:val="fr_FR" w:bidi="fr_FR"/>
          </w:rPr>
          <w:rPr>
            <w:color w:val="0000EE"/>
            <w:u w:val="single"/>
          </w:rPr>
          <w:t>Jg 13.5</w:t>
        </w:r>
      </w:hyperlink>
      <w:r>
        <w:rPr>
          <w:lang w:val="fr_FR" w:bidi="fr_FR"/>
        </w:rPr>
        <w:t xml:space="preserve">, </w:t>
      </w:r>
      <w:hyperlink r:id="rId851">
        <w:r>
          <w:rPr>
            <w:lang w:val="fr_FR" w:bidi="fr_FR"/>
          </w:rPr>
          <w:rPr>
            <w:color w:val="0000EE"/>
            <w:u w:val="single"/>
          </w:rPr>
          <w:t xml:space="preserve">7 </w:t>
        </w:r>
      </w:hyperlink>
      <w:r>
        <w:rPr>
          <w:lang w:val="fr_FR" w:bidi="fr_FR"/>
        </w:rPr>
        <w:t xml:space="preserve">; </w:t>
      </w:r>
      <w:hyperlink r:id="rId852">
        <w:r>
          <w:rPr>
            <w:lang w:val="fr_FR" w:bidi="fr_FR"/>
          </w:rPr>
          <w:rPr>
            <w:color w:val="0000EE"/>
            <w:u w:val="single"/>
          </w:rPr>
          <w:t xml:space="preserve">1S 1.11 </w:t>
        </w:r>
      </w:hyperlink>
      <w:r>
        <w:rPr>
          <w:lang w:val="fr_FR" w:bidi="fr_FR"/>
        </w:rPr>
        <w:t xml:space="preserve">; </w:t>
      </w:r>
      <w:hyperlink r:id="rId853">
        <w:r>
          <w:rPr>
            <w:lang w:val="fr_FR" w:bidi="fr_FR"/>
          </w:rPr>
          <w:rPr>
            <w:color w:val="0000EE"/>
            <w:u w:val="single"/>
          </w:rPr>
          <w:t xml:space="preserve">Am 2.11–12 </w:t>
        </w:r>
      </w:hyperlink>
      <w:r>
        <w:rPr>
          <w:lang w:val="fr_FR" w:bidi="fr_FR"/>
        </w:rPr>
        <w:t xml:space="preserve">; </w:t>
      </w:r>
      <w:hyperlink r:id="rId854">
        <w:r>
          <w:rPr>
            <w:lang w:val="fr_FR" w:bidi="fr_FR"/>
          </w:rPr>
          <w:rPr>
            <w:color w:val="0000EE"/>
            <w:u w:val="single"/>
          </w:rPr>
          <w:t>Ac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hyperlink r:id="rId467">
        <w:r>
          <w:rPr>
            <w:lang w:val="fr_FR" w:bidi="fr_FR"/>
          </w:rPr>
          <w:rPr>
            <w:color w:val="0000EE"/>
            <w:u w:val="single"/>
          </w:rPr>
          <w:t>5.7–13</w:t>
        </w:r>
      </w:hyperlink>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5">
        <w:r>
          <w:rPr>
            <w:lang w:val="fr_FR" w:bidi="fr_FR"/>
          </w:rPr>
          <w:rPr>
            <w:color w:val="0000EE"/>
            <w:u w:val="single"/>
          </w:rPr>
          <w:t>27.15</w:t>
        </w:r>
      </w:hyperlink>
      <w:r>
        <w:rPr>
          <w:lang w:val="fr_FR" w:bidi="fr_FR"/>
        </w:rPr>
        <w:t xml:space="preserve">, </w:t>
      </w:r>
      <w:hyperlink r:id="rId856">
        <w:r>
          <w:rPr>
            <w:lang w:val="fr_FR" w:bidi="fr_FR"/>
          </w:rPr>
          <w:rPr>
            <w:color w:val="0000EE"/>
            <w:u w:val="single"/>
          </w:rPr>
          <w:t>19</w:t>
        </w:r>
      </w:hyperlink>
      <w:r>
        <w:rPr>
          <w:lang w:val="fr_FR" w:bidi="fr_FR"/>
        </w:rPr>
        <w:t xml:space="preserve">, </w:t>
      </w:r>
      <w:hyperlink r:id="rId2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7">
        <w:r>
          <w:rPr>
            <w:lang w:val="fr_FR" w:bidi="fr_FR"/>
          </w:rPr>
          <w:rPr>
            <w:color w:val="0000EE"/>
            <w:u w:val="single"/>
          </w:rPr>
          <w:t>25.29–31</w:t>
        </w:r>
      </w:hyperlink>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hyperlink r:id="rId858">
        <w:r>
          <w:rPr>
            <w:lang w:val="fr_FR" w:bidi="fr_FR"/>
          </w:rPr>
          <w:rPr>
            <w:color w:val="0000EE"/>
            <w:u w:val="single"/>
          </w:rPr>
          <w:t>25.24–28</w:t>
        </w:r>
      </w:hyperlink>
      <w:r>
        <w:rPr>
          <w:lang w:val="fr_FR" w:bidi="fr_FR"/>
        </w:rPr>
        <w:t xml:space="preserve">). Si cette propriété n'est pas rachetée, elle devient la propriété des prêtres qui en font ce qu'ils veulent. Le prix de rachat d'un champ est de 120 pour cent de l'évaluation (voir </w:t>
      </w:r>
      <w:hyperlink r:id="rId859">
        <w:r>
          <w:rPr>
            <w:lang w:val="fr_FR" w:bidi="fr_FR"/>
          </w:rPr>
          <w:rPr>
            <w:color w:val="0000EE"/>
            <w:u w:val="single"/>
          </w:rPr>
          <w:t>27.11–13</w:t>
        </w:r>
      </w:hyperlink>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hyperlink r:id="rId860">
        <w:r>
          <w:rPr>
            <w:lang w:val="fr_FR" w:bidi="fr_FR"/>
          </w:rPr>
          <w:rPr>
            <w:color w:val="0000EE"/>
            <w:u w:val="single"/>
          </w:rPr>
          <w:t>25.8–55</w:t>
        </w:r>
      </w:hyperlink>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hyperlink r:id="rId861">
        <w:r>
          <w:rPr>
            <w:lang w:val="fr_FR" w:bidi="fr_FR"/>
          </w:rPr>
          <w:rPr>
            <w:color w:val="0000EE"/>
            <w:u w:val="single"/>
          </w:rPr>
          <w:t xml:space="preserve">Ex 13.2 </w:t>
        </w:r>
      </w:hyperlink>
      <w:r>
        <w:rPr>
          <w:lang w:val="fr_FR" w:bidi="fr_FR"/>
        </w:rPr>
        <w:t xml:space="preserve">; </w:t>
      </w:r>
      <w:hyperlink r:id="rId862">
        <w:r>
          <w:rPr>
            <w:lang w:val="fr_FR" w:bidi="fr_FR"/>
          </w:rPr>
          <w:rPr>
            <w:color w:val="0000EE"/>
            <w:u w:val="single"/>
          </w:rPr>
          <w:t>34.19–20</w:t>
        </w:r>
      </w:hyperlink>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3">
        <w:r>
          <w:rPr>
            <w:lang w:val="fr_FR" w:bidi="fr_FR"/>
          </w:rPr>
          <w:rPr>
            <w:color w:val="0000EE"/>
            <w:u w:val="single"/>
          </w:rPr>
          <w:t>Ex 13.11–13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hyperlink r:id="rId864">
        <w:r>
          <w:rPr>
            <w:lang w:val="fr_FR" w:bidi="fr_FR"/>
          </w:rPr>
          <w:rPr>
            <w:color w:val="0000EE"/>
            <w:u w:val="single"/>
          </w:rPr>
          <w:t xml:space="preserve">Dt 14.22–26 </w:t>
        </w:r>
      </w:hyperlink>
      <w:r>
        <w:rPr>
          <w:lang w:val="fr_FR" w:bidi="fr_FR"/>
        </w:rPr>
        <w:t xml:space="preserve">; cf. </w:t>
      </w:r>
      <w:hyperlink r:id="rId865">
        <w:r>
          <w:rPr>
            <w:lang w:val="fr_FR" w:bidi="fr_FR"/>
          </w:rPr>
          <w:rPr>
            <w:color w:val="0000EE"/>
            <w:u w:val="single"/>
          </w:rPr>
          <w:t>Lv 23.10–14</w:t>
        </w:r>
      </w:hyperlink>
      <w:r>
        <w:rPr>
          <w:lang w:val="fr_FR" w:bidi="fr_FR"/>
        </w:rPr>
        <w:t>). Les membres de la tribu de Lévi, les prêtres et les Lévites, ne reçoivent pas de terres tribales. Ils reçoivent donc un dixième de toute la production de ceux qui possédaient des terres (</w:t>
      </w:r>
      <w:hyperlink r:id="rId866">
        <w:r>
          <w:rPr>
            <w:lang w:val="fr_FR" w:bidi="fr_FR"/>
          </w:rPr>
          <w:rPr>
            <w:color w:val="0000EE"/>
            <w:u w:val="single"/>
          </w:rPr>
          <w:t>Nb 18.21–29</w:t>
        </w:r>
      </w:hyperlink>
      <w:r>
        <w:rPr>
          <w:lang w:val="fr_FR" w:bidi="fr_FR"/>
        </w:rPr>
        <w:t>). Cette dîme est mise de côté chaque année (</w:t>
      </w:r>
      <w:hyperlink r:id="rId867">
        <w:r>
          <w:rPr>
            <w:lang w:val="fr_FR" w:bidi="fr_FR"/>
          </w:rPr>
          <w:rPr>
            <w:color w:val="0000EE"/>
            <w:u w:val="single"/>
          </w:rPr>
          <w:t>Dt 14.22</w:t>
        </w:r>
      </w:hyperlink>
      <w:r>
        <w:rPr>
          <w:lang w:val="fr_FR" w:bidi="fr_FR"/>
        </w:rPr>
        <w:t>) et apportée au sanctuaire ; une partie est consommée là-bas lors d'un repas rituel (</w:t>
      </w:r>
      <w:hyperlink r:id="rId868">
        <w:r>
          <w:rPr>
            <w:lang w:val="fr_FR" w:bidi="fr_FR"/>
          </w:rPr>
          <w:rPr>
            <w:color w:val="0000EE"/>
            <w:u w:val="single"/>
          </w:rPr>
          <w:t>Dt 14.23–26</w:t>
        </w:r>
      </w:hyperlink>
      <w:r>
        <w:rPr>
          <w:lang w:val="fr_FR" w:bidi="fr_FR"/>
        </w:rPr>
        <w:t>). Une deuxième dîme est payée localement tous les trois ans aux Lévites locaux et aux pauvres (</w:t>
      </w:r>
      <w:hyperlink r:id="rId869">
        <w:r>
          <w:rPr>
            <w:lang w:val="fr_FR" w:bidi="fr_FR"/>
          </w:rPr>
          <w:rPr>
            <w:color w:val="0000EE"/>
            <w:u w:val="single"/>
          </w:rPr>
          <w:t xml:space="preserve">Dt 14.27–29 </w:t>
        </w:r>
      </w:hyperlink>
      <w:r>
        <w:rPr>
          <w:lang w:val="fr_FR" w:bidi="fr_FR"/>
        </w:rPr>
        <w:t xml:space="preserve">; </w:t>
      </w:r>
      <w:hyperlink r:id="rId870">
        <w:r>
          <w:rPr>
            <w:lang w:val="fr_FR" w:bidi="fr_FR"/>
          </w:rPr>
          <w:rPr>
            <w:color w:val="0000EE"/>
            <w:u w:val="single"/>
          </w:rPr>
          <w:t xml:space="preserve">26.12 </w:t>
        </w:r>
      </w:hyperlink>
      <w:r>
        <w:rPr>
          <w:lang w:val="fr_FR" w:bidi="fr_FR"/>
        </w:rPr>
        <w:t xml:space="preserve">; contraste </w:t>
      </w:r>
      <w:hyperlink r:id="rId871">
        <w:r>
          <w:rPr>
            <w:lang w:val="fr_FR" w:bidi="fr_FR"/>
          </w:rPr>
          <w:rPr>
            <w:color w:val="0000EE"/>
            <w:u w:val="single"/>
          </w:rPr>
          <w:t>Am 4.4</w:t>
        </w:r>
      </w:hyperlink>
      <w:r>
        <w:rPr>
          <w:lang w:val="fr_FR" w:bidi="fr_FR"/>
        </w:rPr>
        <w:t>). Les Lévites payent ensuite une dîme de ce qu'ils reçoivent aux prêtres du Tabernacle (</w:t>
      </w:r>
      <w:hyperlink r:id="rId872">
        <w:r>
          <w:rPr>
            <w:lang w:val="fr_FR" w:bidi="fr_FR"/>
          </w:rPr>
          <w:rPr>
            <w:color w:val="0000EE"/>
            <w:u w:val="single"/>
          </w:rPr>
          <w:t>Nb 18.26</w:t>
        </w:r>
      </w:hyperlink>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hyperlink r:id="rId193">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hyperlink r:id="rId873">
        <w:r>
          <w:rPr>
            <w:lang w:val="fr_FR" w:bidi="fr_FR"/>
          </w:rPr>
          <w:rPr>
            <w:color w:val="0000EE"/>
            <w:u w:val="single"/>
          </w:rPr>
          <w:t>27.29–34</w:t>
        </w:r>
      </w:hyperlink>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hyperlink r:id="rId530">
        <w:r>
          <w:rPr>
            <w:lang w:val="fr_FR" w:bidi="fr_FR"/>
          </w:rPr>
          <w:rPr>
            <w:color w:val="0000EE"/>
            <w:u w:val="single"/>
          </w:rPr>
          <w:t>1.1</w:t>
        </w:r>
      </w:hyperlink>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16:7" TargetMode="External"/><Relationship Id="rId129" Type="http://schemas.openxmlformats.org/officeDocument/2006/relationships/hyperlink" Target="https://ref.ly/Jer12:2" TargetMode="External"/><Relationship Id="rId130" Type="http://schemas.openxmlformats.org/officeDocument/2006/relationships/hyperlink" Target="https://ref.ly/Lam3:13" TargetMode="External"/><Relationship Id="rId131" Type="http://schemas.openxmlformats.org/officeDocument/2006/relationships/hyperlink" Target="https://ref.ly/Ps26:2" TargetMode="External"/><Relationship Id="rId132" Type="http://schemas.openxmlformats.org/officeDocument/2006/relationships/hyperlink" Target="https://ref.ly/Jer17:10" TargetMode="External"/><Relationship Id="rId133" Type="http://schemas.openxmlformats.org/officeDocument/2006/relationships/hyperlink" Target="https://ref.ly/Jer11:20" TargetMode="External"/><Relationship Id="rId134" Type="http://schemas.openxmlformats.org/officeDocument/2006/relationships/hyperlink" Target="https://ref.ly/Jer20:12" TargetMode="External"/><Relationship Id="rId135" Type="http://schemas.openxmlformats.org/officeDocument/2006/relationships/hyperlink" Target="https://ref.ly/Prov7:23" TargetMode="External"/><Relationship Id="rId136" Type="http://schemas.openxmlformats.org/officeDocument/2006/relationships/hyperlink" Target="https://ref.ly/Lam2:11" TargetMode="External"/><Relationship Id="rId137" Type="http://schemas.openxmlformats.org/officeDocument/2006/relationships/hyperlink" Target="https://ref.ly/Lev1:3-Lev1:17" TargetMode="External"/><Relationship Id="rId138" Type="http://schemas.openxmlformats.org/officeDocument/2006/relationships/hyperlink" Target="https://ref.ly/Num28:4" TargetMode="External"/><Relationship Id="rId139" Type="http://schemas.openxmlformats.org/officeDocument/2006/relationships/hyperlink" Target="https://ref.ly/Lev3:3-Lev3:4" TargetMode="External"/><Relationship Id="rId140" Type="http://schemas.openxmlformats.org/officeDocument/2006/relationships/hyperlink" Target="https://ref.ly/Lev21:8" TargetMode="External"/><Relationship Id="rId141" Type="http://schemas.openxmlformats.org/officeDocument/2006/relationships/hyperlink" Target="https://ref.ly/Lev21:17" TargetMode="External"/><Relationship Id="rId142" Type="http://schemas.openxmlformats.org/officeDocument/2006/relationships/hyperlink" Target="https://ref.ly/Lev21:21" TargetMode="External"/><Relationship Id="rId143" Type="http://schemas.openxmlformats.org/officeDocument/2006/relationships/hyperlink" Target="https://ref.ly/Lev21:22" TargetMode="External"/><Relationship Id="rId144" Type="http://schemas.openxmlformats.org/officeDocument/2006/relationships/hyperlink" Target="https://ref.ly/Lev21:21-Lev21:22" TargetMode="External"/><Relationship Id="rId145" Type="http://schemas.openxmlformats.org/officeDocument/2006/relationships/hyperlink" Target="https://ref.ly/Lev3:6" TargetMode="External"/><Relationship Id="rId146" Type="http://schemas.openxmlformats.org/officeDocument/2006/relationships/hyperlink" Target="https://ref.ly/Lev1:5" TargetMode="External"/><Relationship Id="rId147" Type="http://schemas.openxmlformats.org/officeDocument/2006/relationships/hyperlink" Target="https://ref.ly/Lev1:8" TargetMode="External"/><Relationship Id="rId148" Type="http://schemas.openxmlformats.org/officeDocument/2006/relationships/hyperlink" Target="https://ref.ly/Num15:22-Num15:29" TargetMode="External"/><Relationship Id="rId149" Type="http://schemas.openxmlformats.org/officeDocument/2006/relationships/hyperlink" Target="https://ref.ly/Lev5:1-Lev5:4" TargetMode="External"/><Relationship Id="rId150" Type="http://schemas.openxmlformats.org/officeDocument/2006/relationships/hyperlink" Target="https://ref.ly/Gal6:1" TargetMode="External"/><Relationship Id="rId151" Type="http://schemas.openxmlformats.org/officeDocument/2006/relationships/hyperlink" Target="https://ref.ly/1John1:8-1John1:9" TargetMode="External"/><Relationship Id="rId152" Type="http://schemas.openxmlformats.org/officeDocument/2006/relationships/hyperlink" Target="https://ref.ly/Num15:30-Num15:31" TargetMode="External"/><Relationship Id="rId153" Type="http://schemas.openxmlformats.org/officeDocument/2006/relationships/hyperlink" Target="https://ref.ly/Heb6:4-Heb6:6" TargetMode="External"/><Relationship Id="rId154" Type="http://schemas.openxmlformats.org/officeDocument/2006/relationships/hyperlink" Target="https://ref.ly/Heb10:26-Heb10:29" TargetMode="External"/><Relationship Id="rId155" Type="http://schemas.openxmlformats.org/officeDocument/2006/relationships/hyperlink" Target="https://ref.ly/1Sam1:1-2Kgs25:30" TargetMode="External"/><Relationship Id="rId156" Type="http://schemas.openxmlformats.org/officeDocument/2006/relationships/hyperlink" Target="https://ref.ly/1Sam24:6" TargetMode="External"/><Relationship Id="rId157" Type="http://schemas.openxmlformats.org/officeDocument/2006/relationships/hyperlink" Target="https://ref.ly/2Sam1:14" TargetMode="External"/><Relationship Id="rId158" Type="http://schemas.openxmlformats.org/officeDocument/2006/relationships/hyperlink" Target="https://ref.ly/2Sam19:21" TargetMode="External"/><Relationship Id="rId159" Type="http://schemas.openxmlformats.org/officeDocument/2006/relationships/hyperlink" Target="https://ref.ly/Exod40:13-Exod40:15" TargetMode="External"/><Relationship Id="rId160" Type="http://schemas.openxmlformats.org/officeDocument/2006/relationships/hyperlink" Target="https://ref.ly/Lev6:20" TargetMode="External"/><Relationship Id="rId161" Type="http://schemas.openxmlformats.org/officeDocument/2006/relationships/hyperlink" Target="https://ref.ly/Lev8:12" TargetMode="External"/><Relationship Id="rId162" Type="http://schemas.openxmlformats.org/officeDocument/2006/relationships/hyperlink" Target="https://ref.ly/Lev4:3" TargetMode="External"/><Relationship Id="rId163" Type="http://schemas.openxmlformats.org/officeDocument/2006/relationships/hyperlink" Target="https://ref.ly/Lev4:20" TargetMode="External"/><Relationship Id="rId164" Type="http://schemas.openxmlformats.org/officeDocument/2006/relationships/hyperlink" Target="https://ref.ly/Lev4:13" TargetMode="External"/><Relationship Id="rId165" Type="http://schemas.openxmlformats.org/officeDocument/2006/relationships/hyperlink" Target="https://ref.ly/Lev4:22" TargetMode="External"/><Relationship Id="rId166" Type="http://schemas.openxmlformats.org/officeDocument/2006/relationships/hyperlink" Target="https://ref.ly/Lev4:27" TargetMode="External"/><Relationship Id="rId167" Type="http://schemas.openxmlformats.org/officeDocument/2006/relationships/hyperlink" Target="https://ref.ly/Lev6:30" TargetMode="External"/><Relationship Id="rId168" Type="http://schemas.openxmlformats.org/officeDocument/2006/relationships/hyperlink" Target="https://ref.ly/Lev4:12" TargetMode="External"/><Relationship Id="rId169" Type="http://schemas.openxmlformats.org/officeDocument/2006/relationships/hyperlink" Target="https://ref.ly/Lev4:21" TargetMode="External"/><Relationship Id="rId170" Type="http://schemas.openxmlformats.org/officeDocument/2006/relationships/hyperlink" Target="https://ref.ly/Lev4:6-Lev4:7" TargetMode="External"/><Relationship Id="rId171" Type="http://schemas.openxmlformats.org/officeDocument/2006/relationships/hyperlink" Target="https://ref.ly/Lev4:17-Lev4:18" TargetMode="External"/><Relationship Id="rId172" Type="http://schemas.openxmlformats.org/officeDocument/2006/relationships/hyperlink" Target="https://ref.ly/Lev6:24-Lev6:29" TargetMode="External"/><Relationship Id="rId173" Type="http://schemas.openxmlformats.org/officeDocument/2006/relationships/hyperlink" Target="https://ref.ly/Lev4:25" TargetMode="External"/><Relationship Id="rId174" Type="http://schemas.openxmlformats.org/officeDocument/2006/relationships/hyperlink" Target="https://ref.ly/Lev4:30" TargetMode="External"/><Relationship Id="rId175" Type="http://schemas.openxmlformats.org/officeDocument/2006/relationships/hyperlink" Target="https://ref.ly/Jas3:1" TargetMode="External"/><Relationship Id="rId176" Type="http://schemas.openxmlformats.org/officeDocument/2006/relationships/hyperlink" Target="https://ref.ly/Matt23:1-Matt23:33" TargetMode="External"/><Relationship Id="rId177" Type="http://schemas.openxmlformats.org/officeDocument/2006/relationships/hyperlink" Target="https://ref.ly/Luke20:47" TargetMode="External"/><Relationship Id="rId178" Type="http://schemas.openxmlformats.org/officeDocument/2006/relationships/hyperlink" Target="https://ref.ly/Exod26:31-Exod26:33" TargetMode="External"/><Relationship Id="rId179" Type="http://schemas.openxmlformats.org/officeDocument/2006/relationships/hyperlink" Target="https://ref.ly/Lev4:6" TargetMode="External"/><Relationship Id="rId180" Type="http://schemas.openxmlformats.org/officeDocument/2006/relationships/hyperlink" Target="https://ref.ly/Lev4:17" TargetMode="External"/><Relationship Id="rId181" Type="http://schemas.openxmlformats.org/officeDocument/2006/relationships/hyperlink" Target="https://ref.ly/Lev4:7" TargetMode="External"/><Relationship Id="rId182" Type="http://schemas.openxmlformats.org/officeDocument/2006/relationships/hyperlink" Target="https://ref.ly/Lev4:18" TargetMode="External"/><Relationship Id="rId183" Type="http://schemas.openxmlformats.org/officeDocument/2006/relationships/hyperlink" Target="https://ref.ly/Lev4:30-Lev4:35" TargetMode="External"/><Relationship Id="rId184" Type="http://schemas.openxmlformats.org/officeDocument/2006/relationships/hyperlink" Target="https://ref.ly/Exod30:1-Exod30:10" TargetMode="External"/><Relationship Id="rId185" Type="http://schemas.openxmlformats.org/officeDocument/2006/relationships/hyperlink" Target="https://ref.ly/Exod18:21-Exod18:26" TargetMode="External"/><Relationship Id="rId186" Type="http://schemas.openxmlformats.org/officeDocument/2006/relationships/hyperlink" Target="https://ref.ly/Deut22:15-Deut22:19" TargetMode="External"/><Relationship Id="rId187" Type="http://schemas.openxmlformats.org/officeDocument/2006/relationships/hyperlink" Target="https://ref.ly/2Sam5:3" TargetMode="External"/><Relationship Id="rId188" Type="http://schemas.openxmlformats.org/officeDocument/2006/relationships/hyperlink" Target="https://ref.ly/Lev4:26" TargetMode="External"/><Relationship Id="rId189" Type="http://schemas.openxmlformats.org/officeDocument/2006/relationships/hyperlink" Target="https://ref.ly/Lev4:31" TargetMode="External"/><Relationship Id="rId190" Type="http://schemas.openxmlformats.org/officeDocument/2006/relationships/hyperlink" Target="https://ref.ly/Lev4:35" TargetMode="External"/><Relationship Id="rId191" Type="http://schemas.openxmlformats.org/officeDocument/2006/relationships/hyperlink" Target="https://ref.ly/Lev5:10" TargetMode="External"/><Relationship Id="rId192" Type="http://schemas.openxmlformats.org/officeDocument/2006/relationships/hyperlink" Target="https://ref.ly/Lev5:13" TargetMode="External"/><Relationship Id="rId193" Type="http://schemas.openxmlformats.org/officeDocument/2006/relationships/hyperlink" Target="https://ref.ly/Lev5:16" TargetMode="External"/><Relationship Id="rId194" Type="http://schemas.openxmlformats.org/officeDocument/2006/relationships/hyperlink" Target="https://ref.ly/Lev5:18" TargetMode="External"/><Relationship Id="rId195" Type="http://schemas.openxmlformats.org/officeDocument/2006/relationships/hyperlink" Target="https://ref.ly/Lev6:7" TargetMode="External"/><Relationship Id="rId196" Type="http://schemas.openxmlformats.org/officeDocument/2006/relationships/hyperlink" Target="https://ref.ly/Lev19:22" TargetMode="External"/><Relationship Id="rId197" Type="http://schemas.openxmlformats.org/officeDocument/2006/relationships/hyperlink" Target="https://ref.ly/Num15:25" TargetMode="External"/><Relationship Id="rId198" Type="http://schemas.openxmlformats.org/officeDocument/2006/relationships/hyperlink" Target="https://ref.ly/Num15:26" TargetMode="External"/><Relationship Id="rId199" Type="http://schemas.openxmlformats.org/officeDocument/2006/relationships/hyperlink" Target="https://ref.ly/Num15:28" TargetMode="External"/><Relationship Id="rId200" Type="http://schemas.openxmlformats.org/officeDocument/2006/relationships/hyperlink" Target="https://ref.ly/Num1:16" TargetMode="External"/><Relationship Id="rId201" Type="http://schemas.openxmlformats.org/officeDocument/2006/relationships/hyperlink" Target="https://ref.ly/Num1:44" TargetMode="External"/><Relationship Id="rId202" Type="http://schemas.openxmlformats.org/officeDocument/2006/relationships/hyperlink" Target="https://ref.ly/1Kgs8:1" TargetMode="External"/><Relationship Id="rId203" Type="http://schemas.openxmlformats.org/officeDocument/2006/relationships/hyperlink" Target="https://ref.ly/Lev4:3-Lev4:21" TargetMode="External"/><Relationship Id="rId204" Type="http://schemas.openxmlformats.org/officeDocument/2006/relationships/hyperlink" Target="https://ref.ly/Lev3:1-Lev3:17" TargetMode="External"/><Relationship Id="rId205" Type="http://schemas.openxmlformats.org/officeDocument/2006/relationships/hyperlink" Target="https://ref.ly/Lev6:29" TargetMode="External"/><Relationship Id="rId206" Type="http://schemas.openxmlformats.org/officeDocument/2006/relationships/hyperlink" Target="https://ref.ly/Lev6:26" TargetMode="External"/><Relationship Id="rId207" Type="http://schemas.openxmlformats.org/officeDocument/2006/relationships/hyperlink" Target="https://ref.ly/Lev10:16-Lev10:20" TargetMode="External"/><Relationship Id="rId208" Type="http://schemas.openxmlformats.org/officeDocument/2006/relationships/hyperlink" Target="https://ref.ly/Lev4:23" TargetMode="External"/><Relationship Id="rId209" Type="http://schemas.openxmlformats.org/officeDocument/2006/relationships/hyperlink" Target="https://ref.ly/Lev5:7-Lev5:8" TargetMode="External"/><Relationship Id="rId210" Type="http://schemas.openxmlformats.org/officeDocument/2006/relationships/hyperlink" Target="https://ref.ly/Lev12:6" TargetMode="External"/><Relationship Id="rId211" Type="http://schemas.openxmlformats.org/officeDocument/2006/relationships/hyperlink" Target="https://ref.ly/Lev5:11" TargetMode="External"/><Relationship Id="rId212" Type="http://schemas.openxmlformats.org/officeDocument/2006/relationships/hyperlink" Target="https://ref.ly/Lev1:3-Lev1:5" TargetMode="External"/><Relationship Id="rId213" Type="http://schemas.openxmlformats.org/officeDocument/2006/relationships/hyperlink" Target="https://ref.ly/Lev4:34" TargetMode="External"/><Relationship Id="rId214" Type="http://schemas.openxmlformats.org/officeDocument/2006/relationships/hyperlink" Target="https://ref.ly/Amos3:2" TargetMode="External"/><Relationship Id="rId215" Type="http://schemas.openxmlformats.org/officeDocument/2006/relationships/hyperlink" Target="https://ref.ly/Matt25:14-Matt25:30" TargetMode="External"/><Relationship Id="rId216" Type="http://schemas.openxmlformats.org/officeDocument/2006/relationships/hyperlink" Target="https://ref.ly/Lev4:2" TargetMode="External"/><Relationship Id="rId217" Type="http://schemas.openxmlformats.org/officeDocument/2006/relationships/hyperlink" Target="https://ref.ly/Lev11:1-Lev15:33" TargetMode="External"/><Relationship Id="rId218" Type="http://schemas.openxmlformats.org/officeDocument/2006/relationships/hyperlink" Target="https://ref.ly/Lev11:1-Lev11:47" TargetMode="External"/><Relationship Id="rId219" Type="http://schemas.openxmlformats.org/officeDocument/2006/relationships/hyperlink" Target="https://ref.ly/Lev11:25" TargetMode="External"/><Relationship Id="rId220" Type="http://schemas.openxmlformats.org/officeDocument/2006/relationships/hyperlink" Target="https://ref.ly/Lev11:27-Lev11:28" TargetMode="External"/><Relationship Id="rId221" Type="http://schemas.openxmlformats.org/officeDocument/2006/relationships/hyperlink" Target="https://ref.ly/Exod20:7" TargetMode="External"/><Relationship Id="rId222" Type="http://schemas.openxmlformats.org/officeDocument/2006/relationships/hyperlink" Target="https://ref.ly/Num30:2" TargetMode="External"/><Relationship Id="rId223" Type="http://schemas.openxmlformats.org/officeDocument/2006/relationships/hyperlink" Target="https://ref.ly/Deut23:21-Deut23:23" TargetMode="External"/><Relationship Id="rId224" Type="http://schemas.openxmlformats.org/officeDocument/2006/relationships/hyperlink" Target="https://ref.ly/Eccl5:4-Eccl5:6" TargetMode="External"/><Relationship Id="rId225" Type="http://schemas.openxmlformats.org/officeDocument/2006/relationships/hyperlink" Target="https://ref.ly/Lev5:17" TargetMode="External"/><Relationship Id="rId226" Type="http://schemas.openxmlformats.org/officeDocument/2006/relationships/hyperlink" Target="https://ref.ly/Jas4:17" TargetMode="External"/><Relationship Id="rId227" Type="http://schemas.openxmlformats.org/officeDocument/2006/relationships/hyperlink" Target="https://ref.ly/Lev5:1-Lev5:5" TargetMode="External"/><Relationship Id="rId228" Type="http://schemas.openxmlformats.org/officeDocument/2006/relationships/hyperlink" Target="https://ref.ly/Lev4:22-Lev4:35" TargetMode="External"/><Relationship Id="rId229" Type="http://schemas.openxmlformats.org/officeDocument/2006/relationships/hyperlink" Target="https://ref.ly/Lev6:24-Lev6:30" TargetMode="External"/><Relationship Id="rId230" Type="http://schemas.openxmlformats.org/officeDocument/2006/relationships/hyperlink" Target="https://ref.ly/Lev1:14-Lev1:17" TargetMode="External"/><Relationship Id="rId231" Type="http://schemas.openxmlformats.org/officeDocument/2006/relationships/hyperlink" Target="https://ref.ly/Lev17:11" TargetMode="External"/><Relationship Id="rId232" Type="http://schemas.openxmlformats.org/officeDocument/2006/relationships/hyperlink" Target="https://ref.ly/Lev2:1" TargetMode="External"/><Relationship Id="rId233" Type="http://schemas.openxmlformats.org/officeDocument/2006/relationships/hyperlink" Target="https://ref.ly/Lev5:14-Lev5:16" TargetMode="External"/><Relationship Id="rId234" Type="http://schemas.openxmlformats.org/officeDocument/2006/relationships/hyperlink" Target="https://ref.ly/Lev6:1-Lev6:7" TargetMode="External"/><Relationship Id="rId235" Type="http://schemas.openxmlformats.org/officeDocument/2006/relationships/hyperlink" Target="https://ref.ly/Lev6:5" TargetMode="External"/><Relationship Id="rId236" Type="http://schemas.openxmlformats.org/officeDocument/2006/relationships/hyperlink" Target="https://ref.ly/Lev5:14-Lev6:7" TargetMode="External"/><Relationship Id="rId237" Type="http://schemas.openxmlformats.org/officeDocument/2006/relationships/hyperlink" Target="https://ref.ly/Matt5:23-Matt5:24" TargetMode="External"/><Relationship Id="rId238" Type="http://schemas.openxmlformats.org/officeDocument/2006/relationships/hyperlink" Target="https://ref.ly/1John3:9" TargetMode="External"/><Relationship Id="rId239" Type="http://schemas.openxmlformats.org/officeDocument/2006/relationships/hyperlink" Target="https://ref.ly/Lev22:14" TargetMode="External"/><Relationship Id="rId240" Type="http://schemas.openxmlformats.org/officeDocument/2006/relationships/hyperlink" Target="https://ref.ly/Lev27:31" TargetMode="External"/><Relationship Id="rId241" Type="http://schemas.openxmlformats.org/officeDocument/2006/relationships/hyperlink" Target="https://ref.ly/Lev27:13" TargetMode="External"/><Relationship Id="rId242" Type="http://schemas.openxmlformats.org/officeDocument/2006/relationships/hyperlink" Target="https://ref.ly/Lev27:27" TargetMode="External"/><Relationship Id="rId243" Type="http://schemas.openxmlformats.org/officeDocument/2006/relationships/hyperlink" Target="https://ref.ly/Lev6:5-Lev6:7" TargetMode="External"/><Relationship Id="rId244" Type="http://schemas.openxmlformats.org/officeDocument/2006/relationships/hyperlink" Target="https://ref.ly/Exod22:1-Exod22:15" TargetMode="External"/><Relationship Id="rId245" Type="http://schemas.openxmlformats.org/officeDocument/2006/relationships/hyperlink" Target="https://ref.ly/Deut18:1" TargetMode="External"/><Relationship Id="rId246" Type="http://schemas.openxmlformats.org/officeDocument/2006/relationships/hyperlink" Target="https://ref.ly/Josh13:14" TargetMode="External"/><Relationship Id="rId247" Type="http://schemas.openxmlformats.org/officeDocument/2006/relationships/hyperlink" Target="https://ref.ly/Josh13:33" TargetMode="External"/><Relationship Id="rId248" Type="http://schemas.openxmlformats.org/officeDocument/2006/relationships/hyperlink" Target="https://ref.ly/1Sam2:12-1Sam2:25" TargetMode="External"/><Relationship Id="rId249" Type="http://schemas.openxmlformats.org/officeDocument/2006/relationships/hyperlink" Target="https://ref.ly/Hos4:8" TargetMode="External"/><Relationship Id="rId250" Type="http://schemas.openxmlformats.org/officeDocument/2006/relationships/hyperlink" Target="https://ref.ly/Exod28:40-Exod28:43" TargetMode="External"/><Relationship Id="rId251" Type="http://schemas.openxmlformats.org/officeDocument/2006/relationships/hyperlink" Target="https://ref.ly/Lev6:11" TargetMode="External"/><Relationship Id="rId252" Type="http://schemas.openxmlformats.org/officeDocument/2006/relationships/hyperlink" Target="https://ref.ly/Ezek44:19" TargetMode="External"/><Relationship Id="rId253" Type="http://schemas.openxmlformats.org/officeDocument/2006/relationships/hyperlink" Target="https://ref.ly/Exod20:26" TargetMode="External"/><Relationship Id="rId254" Type="http://schemas.openxmlformats.org/officeDocument/2006/relationships/hyperlink" Target="https://ref.ly/Lev10:1-Lev10:2" TargetMode="External"/><Relationship Id="rId255" Type="http://schemas.openxmlformats.org/officeDocument/2006/relationships/hyperlink" Target="https://ref.ly/Lev7:9" TargetMode="External"/><Relationship Id="rId256" Type="http://schemas.openxmlformats.org/officeDocument/2006/relationships/hyperlink" Target="https://ref.ly/Num18:20-Num18:24" TargetMode="External"/><Relationship Id="rId257" Type="http://schemas.openxmlformats.org/officeDocument/2006/relationships/hyperlink" Target="https://ref.ly/Lev15:1-Lev15:33" TargetMode="External"/><Relationship Id="rId258" Type="http://schemas.openxmlformats.org/officeDocument/2006/relationships/hyperlink" Target="https://ref.ly/Hag2:12" TargetMode="External"/><Relationship Id="rId259" Type="http://schemas.openxmlformats.org/officeDocument/2006/relationships/hyperlink" Target="https://ref.ly/Lev10:1-Lev10:3" TargetMode="External"/><Relationship Id="rId260" Type="http://schemas.openxmlformats.org/officeDocument/2006/relationships/hyperlink" Target="https://ref.ly/1Sam6:19-1Sam6:20" TargetMode="External"/><Relationship Id="rId261" Type="http://schemas.openxmlformats.org/officeDocument/2006/relationships/hyperlink" Target="https://ref.ly/2Sam6:6-2Sam6:8" TargetMode="External"/><Relationship Id="rId262" Type="http://schemas.openxmlformats.org/officeDocument/2006/relationships/hyperlink" Target="https://ref.ly/Lev2:1-Lev2:16" TargetMode="External"/><Relationship Id="rId263" Type="http://schemas.openxmlformats.org/officeDocument/2006/relationships/hyperlink" Target="https://ref.ly/Lev8:22-Lev8:32" TargetMode="External"/><Relationship Id="rId264" Type="http://schemas.openxmlformats.org/officeDocument/2006/relationships/hyperlink" Target="https://ref.ly/Lev2:9-Lev2:10" TargetMode="External"/><Relationship Id="rId265" Type="http://schemas.openxmlformats.org/officeDocument/2006/relationships/hyperlink" Target="https://ref.ly/Lev11:33" TargetMode="External"/><Relationship Id="rId266" Type="http://schemas.openxmlformats.org/officeDocument/2006/relationships/hyperlink" Target="https://ref.ly/Lev15:12" TargetMode="External"/><Relationship Id="rId267" Type="http://schemas.openxmlformats.org/officeDocument/2006/relationships/hyperlink" Target="https://ref.ly/Lev4:1-Lev4:21" TargetMode="External"/><Relationship Id="rId268" Type="http://schemas.openxmlformats.org/officeDocument/2006/relationships/hyperlink" Target="https://ref.ly/Lev3:9-Lev3:10" TargetMode="External"/><Relationship Id="rId269" Type="http://schemas.openxmlformats.org/officeDocument/2006/relationships/hyperlink" Target="https://ref.ly/Lev3:14-Lev3:15" TargetMode="External"/><Relationship Id="rId270" Type="http://schemas.openxmlformats.org/officeDocument/2006/relationships/hyperlink" Target="https://ref.ly/Lev4:8-Lev4:9" TargetMode="External"/><Relationship Id="rId271" Type="http://schemas.openxmlformats.org/officeDocument/2006/relationships/hyperlink" Target="https://ref.ly/Lev7:16" TargetMode="External"/><Relationship Id="rId272" Type="http://schemas.openxmlformats.org/officeDocument/2006/relationships/hyperlink" Target="https://ref.ly/Lev3:1-Lev3:7" TargetMode="External"/><Relationship Id="rId273" Type="http://schemas.openxmlformats.org/officeDocument/2006/relationships/hyperlink" Target="https://ref.ly/Lev2:9" TargetMode="External"/><Relationship Id="rId274" Type="http://schemas.openxmlformats.org/officeDocument/2006/relationships/hyperlink" Target="https://ref.ly/Jer17:26" TargetMode="External"/><Relationship Id="rId275" Type="http://schemas.openxmlformats.org/officeDocument/2006/relationships/hyperlink" Target="https://ref.ly/Jer33:11" TargetMode="External"/><Relationship Id="rId276" Type="http://schemas.openxmlformats.org/officeDocument/2006/relationships/hyperlink" Target="https://ref.ly/Lev19:7" TargetMode="External"/><Relationship Id="rId277" Type="http://schemas.openxmlformats.org/officeDocument/2006/relationships/hyperlink" Target="https://ref.ly/Isa65:4" TargetMode="External"/><Relationship Id="rId278" Type="http://schemas.openxmlformats.org/officeDocument/2006/relationships/hyperlink" Target="https://ref.ly/Ezek4:14" TargetMode="External"/><Relationship Id="rId279" Type="http://schemas.openxmlformats.org/officeDocument/2006/relationships/hyperlink" Target="https://ref.ly/Lev7:20" TargetMode="External"/><Relationship Id="rId280" Type="http://schemas.openxmlformats.org/officeDocument/2006/relationships/hyperlink" Target="https://ref.ly/Exod19:10" TargetMode="External"/><Relationship Id="rId281" Type="http://schemas.openxmlformats.org/officeDocument/2006/relationships/hyperlink" Target="https://ref.ly/Exod31:14" TargetMode="External"/><Relationship Id="rId282" Type="http://schemas.openxmlformats.org/officeDocument/2006/relationships/hyperlink" Target="https://ref.ly/Lev18:24-Lev18:30" TargetMode="External"/><Relationship Id="rId283" Type="http://schemas.openxmlformats.org/officeDocument/2006/relationships/hyperlink" Target="https://ref.ly/Lev23:29-Lev23:30" TargetMode="External"/><Relationship Id="rId284" Type="http://schemas.openxmlformats.org/officeDocument/2006/relationships/hyperlink" Target="https://ref.ly/Lev17:10-Lev17:16" TargetMode="External"/><Relationship Id="rId285" Type="http://schemas.openxmlformats.org/officeDocument/2006/relationships/hyperlink" Target="https://ref.ly/Acts15:29" TargetMode="External"/><Relationship Id="rId286" Type="http://schemas.openxmlformats.org/officeDocument/2006/relationships/hyperlink" Target="https://ref.ly/Lev10:13-Lev10:15" TargetMode="External"/><Relationship Id="rId287" Type="http://schemas.openxmlformats.org/officeDocument/2006/relationships/hyperlink" Target="https://ref.ly/Exod29:24" TargetMode="External"/><Relationship Id="rId288" Type="http://schemas.openxmlformats.org/officeDocument/2006/relationships/hyperlink" Target="https://ref.ly/Exod29:26" TargetMode="External"/><Relationship Id="rId289" Type="http://schemas.openxmlformats.org/officeDocument/2006/relationships/hyperlink" Target="https://ref.ly/Lev8:30" TargetMode="External"/><Relationship Id="rId290" Type="http://schemas.openxmlformats.org/officeDocument/2006/relationships/hyperlink" Target="https://ref.ly/Exod28:1-Exod29:46" TargetMode="External"/><Relationship Id="rId291" Type="http://schemas.openxmlformats.org/officeDocument/2006/relationships/hyperlink" Target="https://ref.ly/Exod39:1-Exod39:31" TargetMode="External"/><Relationship Id="rId292" Type="http://schemas.openxmlformats.org/officeDocument/2006/relationships/hyperlink" Target="https://ref.ly/Exod40:12-Exod40:16" TargetMode="External"/><Relationship Id="rId293" Type="http://schemas.openxmlformats.org/officeDocument/2006/relationships/hyperlink" Target="https://ref.ly/Lev8:1-Lev8:36" TargetMode="External"/><Relationship Id="rId294" Type="http://schemas.openxmlformats.org/officeDocument/2006/relationships/hyperlink" Target="https://ref.ly/Lev8:9" TargetMode="External"/><Relationship Id="rId295" Type="http://schemas.openxmlformats.org/officeDocument/2006/relationships/hyperlink" Target="https://ref.ly/Lev8:13" TargetMode="External"/><Relationship Id="rId296" Type="http://schemas.openxmlformats.org/officeDocument/2006/relationships/hyperlink" Target="https://ref.ly/Lev8:17" TargetMode="External"/><Relationship Id="rId297" Type="http://schemas.openxmlformats.org/officeDocument/2006/relationships/hyperlink" Target="https://ref.ly/Lev8:21" TargetMode="External"/><Relationship Id="rId298" Type="http://schemas.openxmlformats.org/officeDocument/2006/relationships/hyperlink" Target="https://ref.ly/Lev8:29" TargetMode="External"/><Relationship Id="rId299" Type="http://schemas.openxmlformats.org/officeDocument/2006/relationships/hyperlink" Target="https://ref.ly/Exod29:1-Exod29:3" TargetMode="External"/><Relationship Id="rId300" Type="http://schemas.openxmlformats.org/officeDocument/2006/relationships/hyperlink" Target="https://ref.ly/Exod29:7" TargetMode="External"/><Relationship Id="rId301" Type="http://schemas.openxmlformats.org/officeDocument/2006/relationships/hyperlink" Target="https://ref.ly/Exod28:1-Exod28:43" TargetMode="External"/><Relationship Id="rId302" Type="http://schemas.openxmlformats.org/officeDocument/2006/relationships/hyperlink" Target="https://ref.ly/Exod30:22-Exod30:33" TargetMode="External"/><Relationship Id="rId303" Type="http://schemas.openxmlformats.org/officeDocument/2006/relationships/hyperlink" Target="https://ref.ly/Lev8:18" TargetMode="External"/><Relationship Id="rId304" Type="http://schemas.openxmlformats.org/officeDocument/2006/relationships/hyperlink" Target="https://ref.ly/Lev8:22" TargetMode="External"/><Relationship Id="rId305" Type="http://schemas.openxmlformats.org/officeDocument/2006/relationships/hyperlink" Target="https://ref.ly/Exod29:1-Exod29:46" TargetMode="External"/><Relationship Id="rId306" Type="http://schemas.openxmlformats.org/officeDocument/2006/relationships/hyperlink" Target="https://ref.ly/Lev8:36" TargetMode="External"/><Relationship Id="rId307" Type="http://schemas.openxmlformats.org/officeDocument/2006/relationships/hyperlink" Target="https://ref.ly/Exod29:4" TargetMode="External"/><Relationship Id="rId308" Type="http://schemas.openxmlformats.org/officeDocument/2006/relationships/hyperlink" Target="https://ref.ly/Ps24:4" TargetMode="External"/><Relationship Id="rId309" Type="http://schemas.openxmlformats.org/officeDocument/2006/relationships/hyperlink" Target="https://ref.ly/Exod28:39" TargetMode="External"/><Relationship Id="rId310" Type="http://schemas.openxmlformats.org/officeDocument/2006/relationships/hyperlink" Target="https://ref.ly/Exod28:4" TargetMode="External"/><Relationship Id="rId311" Type="http://schemas.openxmlformats.org/officeDocument/2006/relationships/hyperlink" Target="https://ref.ly/Exod28:6-Exod28:14" TargetMode="External"/><Relationship Id="rId312" Type="http://schemas.openxmlformats.org/officeDocument/2006/relationships/hyperlink" Target="https://ref.ly/Exod28:9" TargetMode="External"/><Relationship Id="rId313" Type="http://schemas.openxmlformats.org/officeDocument/2006/relationships/hyperlink" Target="https://ref.ly/Judg8:27" TargetMode="External"/><Relationship Id="rId314" Type="http://schemas.openxmlformats.org/officeDocument/2006/relationships/hyperlink" Target="https://ref.ly/Judg18:17" TargetMode="External"/><Relationship Id="rId315" Type="http://schemas.openxmlformats.org/officeDocument/2006/relationships/hyperlink" Target="https://ref.ly/Exod28:8" TargetMode="External"/><Relationship Id="rId316" Type="http://schemas.openxmlformats.org/officeDocument/2006/relationships/hyperlink" Target="https://ref.ly/Exod28:15-Exod28:30" TargetMode="External"/><Relationship Id="rId317" Type="http://schemas.openxmlformats.org/officeDocument/2006/relationships/hyperlink" Target="https://ref.ly/Exod28:30" TargetMode="External"/><Relationship Id="rId318" Type="http://schemas.openxmlformats.org/officeDocument/2006/relationships/hyperlink" Target="https://ref.ly/1Sam23:9-1Sam23:12" TargetMode="External"/><Relationship Id="rId319" Type="http://schemas.openxmlformats.org/officeDocument/2006/relationships/hyperlink" Target="https://ref.ly/1Sam30:7-1Sam30:8" TargetMode="External"/><Relationship Id="rId320" Type="http://schemas.openxmlformats.org/officeDocument/2006/relationships/hyperlink" Target="https://ref.ly/Num27:21" TargetMode="External"/><Relationship Id="rId321" Type="http://schemas.openxmlformats.org/officeDocument/2006/relationships/hyperlink" Target="https://ref.ly/1Sam28:6" TargetMode="External"/><Relationship Id="rId322" Type="http://schemas.openxmlformats.org/officeDocument/2006/relationships/hyperlink" Target="https://ref.ly/Ezra2:63" TargetMode="External"/><Relationship Id="rId323" Type="http://schemas.openxmlformats.org/officeDocument/2006/relationships/hyperlink" Target="https://ref.ly/Neh7:65" TargetMode="External"/><Relationship Id="rId324" Type="http://schemas.openxmlformats.org/officeDocument/2006/relationships/hyperlink" Target="https://ref.ly/Exod28:40" TargetMode="External"/><Relationship Id="rId325" Type="http://schemas.openxmlformats.org/officeDocument/2006/relationships/hyperlink" Target="https://ref.ly/Exod28:36" TargetMode="External"/><Relationship Id="rId326" Type="http://schemas.openxmlformats.org/officeDocument/2006/relationships/hyperlink" Target="https://ref.ly/Ps22:3" TargetMode="External"/><Relationship Id="rId327" Type="http://schemas.openxmlformats.org/officeDocument/2006/relationships/hyperlink" Target="https://ref.ly/Ps78:41" TargetMode="External"/><Relationship Id="rId328" Type="http://schemas.openxmlformats.org/officeDocument/2006/relationships/hyperlink" Target="https://ref.ly/Lev20:8" TargetMode="External"/><Relationship Id="rId329" Type="http://schemas.openxmlformats.org/officeDocument/2006/relationships/hyperlink" Target="https://ref.ly/Lev21:15" TargetMode="External"/><Relationship Id="rId330" Type="http://schemas.openxmlformats.org/officeDocument/2006/relationships/hyperlink" Target="https://ref.ly/Lev21:23" TargetMode="External"/><Relationship Id="rId331" Type="http://schemas.openxmlformats.org/officeDocument/2006/relationships/hyperlink" Target="https://ref.ly/Lev22:9" TargetMode="External"/><Relationship Id="rId332" Type="http://schemas.openxmlformats.org/officeDocument/2006/relationships/hyperlink" Target="https://ref.ly/Lev22:16" TargetMode="External"/><Relationship Id="rId333" Type="http://schemas.openxmlformats.org/officeDocument/2006/relationships/hyperlink" Target="https://ref.ly/Lev22:32" TargetMode="External"/><Relationship Id="rId334" Type="http://schemas.openxmlformats.org/officeDocument/2006/relationships/hyperlink" Target="https://ref.ly/Exod31:13" TargetMode="External"/><Relationship Id="rId335" Type="http://schemas.openxmlformats.org/officeDocument/2006/relationships/hyperlink" Target="https://ref.ly/Heb2:11" TargetMode="External"/><Relationship Id="rId336" Type="http://schemas.openxmlformats.org/officeDocument/2006/relationships/hyperlink" Target="https://ref.ly/Lev8:11" TargetMode="External"/><Relationship Id="rId337" Type="http://schemas.openxmlformats.org/officeDocument/2006/relationships/hyperlink" Target="https://ref.ly/Lev8:15" TargetMode="External"/><Relationship Id="rId338" Type="http://schemas.openxmlformats.org/officeDocument/2006/relationships/hyperlink" Target="https://ref.ly/Exod28:40-Exod28:41" TargetMode="External"/><Relationship Id="rId339" Type="http://schemas.openxmlformats.org/officeDocument/2006/relationships/hyperlink" Target="https://ref.ly/Lev8:14-Lev8:17" TargetMode="External"/><Relationship Id="rId340" Type="http://schemas.openxmlformats.org/officeDocument/2006/relationships/hyperlink" Target="https://ref.ly/Lev8:18-Lev8:21" TargetMode="External"/><Relationship Id="rId341" Type="http://schemas.openxmlformats.org/officeDocument/2006/relationships/hyperlink" Target="https://ref.ly/Lev1:4" TargetMode="External"/><Relationship Id="rId342" Type="http://schemas.openxmlformats.org/officeDocument/2006/relationships/hyperlink" Target="https://ref.ly/Exod29:19-Exod29:34" TargetMode="External"/><Relationship Id="rId343" Type="http://schemas.openxmlformats.org/officeDocument/2006/relationships/hyperlink" Target="https://ref.ly/Ps133:2" TargetMode="External"/><Relationship Id="rId344" Type="http://schemas.openxmlformats.org/officeDocument/2006/relationships/hyperlink" Target="https://ref.ly/Exod29:28" TargetMode="External"/><Relationship Id="rId345" Type="http://schemas.openxmlformats.org/officeDocument/2006/relationships/hyperlink" Target="https://ref.ly/Lev7:28-Lev7:34" TargetMode="External"/><Relationship Id="rId346" Type="http://schemas.openxmlformats.org/officeDocument/2006/relationships/hyperlink" Target="https://ref.ly/Exod29:32" TargetMode="External"/><Relationship Id="rId347" Type="http://schemas.openxmlformats.org/officeDocument/2006/relationships/hyperlink" Target="https://ref.ly/1Sam15:22" TargetMode="External"/><Relationship Id="rId348" Type="http://schemas.openxmlformats.org/officeDocument/2006/relationships/hyperlink" Target="https://ref.ly/Lev8:35" TargetMode="External"/><Relationship Id="rId349" Type="http://schemas.openxmlformats.org/officeDocument/2006/relationships/hyperlink" Target="https://ref.ly/Ezek1:28" TargetMode="External"/><Relationship Id="rId350" Type="http://schemas.openxmlformats.org/officeDocument/2006/relationships/hyperlink" Target="https://ref.ly/Ezek10:4" TargetMode="External"/><Relationship Id="rId351" Type="http://schemas.openxmlformats.org/officeDocument/2006/relationships/hyperlink" Target="https://ref.ly/Exod24:16" TargetMode="External"/><Relationship Id="rId352" Type="http://schemas.openxmlformats.org/officeDocument/2006/relationships/hyperlink" Target="https://ref.ly/Exod40:34-Exod40:35" TargetMode="External"/><Relationship Id="rId353" Type="http://schemas.openxmlformats.org/officeDocument/2006/relationships/hyperlink" Target="https://ref.ly/1Kgs8:11" TargetMode="External"/><Relationship Id="rId354" Type="http://schemas.openxmlformats.org/officeDocument/2006/relationships/hyperlink" Target="https://ref.ly/2Chr7:1" TargetMode="External"/><Relationship Id="rId355" Type="http://schemas.openxmlformats.org/officeDocument/2006/relationships/hyperlink" Target="https://ref.ly/Ps19:1" TargetMode="External"/><Relationship Id="rId356" Type="http://schemas.openxmlformats.org/officeDocument/2006/relationships/hyperlink" Target="https://ref.ly/2Cor4:4" TargetMode="External"/><Relationship Id="rId357" Type="http://schemas.openxmlformats.org/officeDocument/2006/relationships/hyperlink" Target="https://ref.ly/John1:14" TargetMode="External"/><Relationship Id="rId358" Type="http://schemas.openxmlformats.org/officeDocument/2006/relationships/hyperlink" Target="https://ref.ly/John17:1-John17:5" TargetMode="External"/><Relationship Id="rId359" Type="http://schemas.openxmlformats.org/officeDocument/2006/relationships/hyperlink" Target="https://ref.ly/Exod24:15-Exod24:17" TargetMode="External"/><Relationship Id="rId360" Type="http://schemas.openxmlformats.org/officeDocument/2006/relationships/hyperlink" Target="https://ref.ly/Lev9:8" TargetMode="External"/><Relationship Id="rId361" Type="http://schemas.openxmlformats.org/officeDocument/2006/relationships/hyperlink" Target="https://ref.ly/Lev9:12" TargetMode="External"/><Relationship Id="rId362" Type="http://schemas.openxmlformats.org/officeDocument/2006/relationships/hyperlink" Target="https://ref.ly/Lev9:9" TargetMode="External"/><Relationship Id="rId363" Type="http://schemas.openxmlformats.org/officeDocument/2006/relationships/hyperlink" Target="https://ref.ly/Lev9:13" TargetMode="External"/><Relationship Id="rId364" Type="http://schemas.openxmlformats.org/officeDocument/2006/relationships/hyperlink" Target="https://ref.ly/Lev9:8-Lev9:11" TargetMode="External"/><Relationship Id="rId365" Type="http://schemas.openxmlformats.org/officeDocument/2006/relationships/hyperlink" Target="https://ref.ly/Lev9:12-Lev9:14" TargetMode="External"/><Relationship Id="rId366" Type="http://schemas.openxmlformats.org/officeDocument/2006/relationships/hyperlink" Target="https://ref.ly/Exod27:1-Exod27:8" TargetMode="External"/><Relationship Id="rId367" Type="http://schemas.openxmlformats.org/officeDocument/2006/relationships/hyperlink" Target="https://ref.ly/Lev6:9" TargetMode="External"/><Relationship Id="rId368" Type="http://schemas.openxmlformats.org/officeDocument/2006/relationships/hyperlink" Target="https://ref.ly/Num28:2-Num28:4" TargetMode="External"/><Relationship Id="rId369" Type="http://schemas.openxmlformats.org/officeDocument/2006/relationships/hyperlink" Target="https://ref.ly/Num6:22-Num6:27" TargetMode="External"/><Relationship Id="rId370" Type="http://schemas.openxmlformats.org/officeDocument/2006/relationships/hyperlink" Target="https://ref.ly/Lev9:7" TargetMode="External"/><Relationship Id="rId371" Type="http://schemas.openxmlformats.org/officeDocument/2006/relationships/hyperlink" Target="https://ref.ly/1Kgs18:36-1Kgs18:38" TargetMode="External"/><Relationship Id="rId372" Type="http://schemas.openxmlformats.org/officeDocument/2006/relationships/hyperlink" Target="https://ref.ly/Exod6:23" TargetMode="External"/><Relationship Id="rId373" Type="http://schemas.openxmlformats.org/officeDocument/2006/relationships/hyperlink" Target="https://ref.ly/Exod24:1" TargetMode="External"/><Relationship Id="rId374" Type="http://schemas.openxmlformats.org/officeDocument/2006/relationships/hyperlink" Target="https://ref.ly/Exod24:9" TargetMode="External"/><Relationship Id="rId375" Type="http://schemas.openxmlformats.org/officeDocument/2006/relationships/hyperlink" Target="https://ref.ly/Exod28:1" TargetMode="External"/><Relationship Id="rId376" Type="http://schemas.openxmlformats.org/officeDocument/2006/relationships/hyperlink" Target="https://ref.ly/Num3:2-Num3:4" TargetMode="External"/><Relationship Id="rId377" Type="http://schemas.openxmlformats.org/officeDocument/2006/relationships/hyperlink" Target="https://ref.ly/Num26:60-Num26:61" TargetMode="External"/><Relationship Id="rId378" Type="http://schemas.openxmlformats.org/officeDocument/2006/relationships/hyperlink" Target="https://ref.ly/1Chr6:3" TargetMode="External"/><Relationship Id="rId379" Type="http://schemas.openxmlformats.org/officeDocument/2006/relationships/hyperlink" Target="https://ref.ly/1Chr24:1-1Chr24:2" TargetMode="External"/><Relationship Id="rId380" Type="http://schemas.openxmlformats.org/officeDocument/2006/relationships/hyperlink" Target="https://ref.ly/Lev16:12-Lev16:13" TargetMode="External"/><Relationship Id="rId381" Type="http://schemas.openxmlformats.org/officeDocument/2006/relationships/hyperlink" Target="https://ref.ly/2Chr26:19" TargetMode="External"/><Relationship Id="rId382" Type="http://schemas.openxmlformats.org/officeDocument/2006/relationships/hyperlink" Target="https://ref.ly/Rev8:3-Rev8:4" TargetMode="External"/><Relationship Id="rId383" Type="http://schemas.openxmlformats.org/officeDocument/2006/relationships/hyperlink" Target="https://ref.ly/Exod30:9" TargetMode="External"/><Relationship Id="rId384" Type="http://schemas.openxmlformats.org/officeDocument/2006/relationships/hyperlink" Target="https://ref.ly/Ps44:20" TargetMode="External"/><Relationship Id="rId385" Type="http://schemas.openxmlformats.org/officeDocument/2006/relationships/hyperlink" Target="https://ref.ly/Ps81:9" TargetMode="External"/><Relationship Id="rId386" Type="http://schemas.openxmlformats.org/officeDocument/2006/relationships/hyperlink" Target="https://ref.ly/Num3:4" TargetMode="External"/><Relationship Id="rId387" Type="http://schemas.openxmlformats.org/officeDocument/2006/relationships/hyperlink" Target="https://ref.ly/Num26:61" TargetMode="External"/><Relationship Id="rId388" Type="http://schemas.openxmlformats.org/officeDocument/2006/relationships/hyperlink" Target="https://ref.ly/Lev16:12" TargetMode="External"/><Relationship Id="rId389" Type="http://schemas.openxmlformats.org/officeDocument/2006/relationships/hyperlink" Target="https://ref.ly/Lev10:8-Lev10:11" TargetMode="External"/><Relationship Id="rId390" Type="http://schemas.openxmlformats.org/officeDocument/2006/relationships/hyperlink" Target="https://ref.ly/Lev9:24" TargetMode="External"/><Relationship Id="rId391" Type="http://schemas.openxmlformats.org/officeDocument/2006/relationships/hyperlink" Target="https://ref.ly/Acts5:1-Acts5:11" TargetMode="External"/><Relationship Id="rId392" Type="http://schemas.openxmlformats.org/officeDocument/2006/relationships/hyperlink" Target="https://ref.ly/Exod6:18" TargetMode="External"/><Relationship Id="rId393" Type="http://schemas.openxmlformats.org/officeDocument/2006/relationships/hyperlink" Target="https://ref.ly/Exod6:22" TargetMode="External"/><Relationship Id="rId394" Type="http://schemas.openxmlformats.org/officeDocument/2006/relationships/hyperlink" Target="https://ref.ly/Lev10:6" TargetMode="External"/><Relationship Id="rId395" Type="http://schemas.openxmlformats.org/officeDocument/2006/relationships/hyperlink" Target="https://ref.ly/Lev21:10-Lev21:12" TargetMode="External"/><Relationship Id="rId396" Type="http://schemas.openxmlformats.org/officeDocument/2006/relationships/hyperlink" Target="https://ref.ly/Gen37:29" TargetMode="External"/><Relationship Id="rId397" Type="http://schemas.openxmlformats.org/officeDocument/2006/relationships/hyperlink" Target="https://ref.ly/Gen44:13" TargetMode="External"/><Relationship Id="rId398" Type="http://schemas.openxmlformats.org/officeDocument/2006/relationships/hyperlink" Target="https://ref.ly/Deut14:1" TargetMode="External"/><Relationship Id="rId399" Type="http://schemas.openxmlformats.org/officeDocument/2006/relationships/hyperlink" Target="https://ref.ly/2Sam1:11" TargetMode="External"/><Relationship Id="rId400" Type="http://schemas.openxmlformats.org/officeDocument/2006/relationships/hyperlink" Target="https://ref.ly/Job1:20" TargetMode="External"/><Relationship Id="rId401" Type="http://schemas.openxmlformats.org/officeDocument/2006/relationships/hyperlink" Target="https://ref.ly/Jer16:6" TargetMode="External"/><Relationship Id="rId402" Type="http://schemas.openxmlformats.org/officeDocument/2006/relationships/hyperlink" Target="https://ref.ly/Jer47:5" TargetMode="External"/><Relationship Id="rId403" Type="http://schemas.openxmlformats.org/officeDocument/2006/relationships/hyperlink" Target="https://ref.ly/Lev21:10" TargetMode="External"/><Relationship Id="rId404" Type="http://schemas.openxmlformats.org/officeDocument/2006/relationships/hyperlink" Target="https://ref.ly/Lev7:36" TargetMode="External"/><Relationship Id="rId405" Type="http://schemas.openxmlformats.org/officeDocument/2006/relationships/hyperlink" Target="https://ref.ly/Lev10:1" TargetMode="External"/><Relationship Id="rId406" Type="http://schemas.openxmlformats.org/officeDocument/2006/relationships/hyperlink" Target="https://ref.ly/Lev7:19-Lev7:21" TargetMode="External"/><Relationship Id="rId407" Type="http://schemas.openxmlformats.org/officeDocument/2006/relationships/hyperlink" Target="https://ref.ly/Lev8:26" TargetMode="External"/><Relationship Id="rId408" Type="http://schemas.openxmlformats.org/officeDocument/2006/relationships/hyperlink" Target="https://ref.ly/Exod29:2" TargetMode="External"/><Relationship Id="rId409" Type="http://schemas.openxmlformats.org/officeDocument/2006/relationships/hyperlink" Target="https://ref.ly/Exod29:23" TargetMode="External"/><Relationship Id="rId410" Type="http://schemas.openxmlformats.org/officeDocument/2006/relationships/hyperlink" Target="https://ref.ly/Lev6:14-Lev6:18" TargetMode="External"/><Relationship Id="rId411" Type="http://schemas.openxmlformats.org/officeDocument/2006/relationships/hyperlink" Target="https://ref.ly/Lev2:3" TargetMode="External"/><Relationship Id="rId412" Type="http://schemas.openxmlformats.org/officeDocument/2006/relationships/hyperlink" Target="https://ref.ly/Lev7:6" TargetMode="External"/><Relationship Id="rId413" Type="http://schemas.openxmlformats.org/officeDocument/2006/relationships/hyperlink" Target="https://ref.ly/Lev22:10-Lev22:13" TargetMode="External"/><Relationship Id="rId414" Type="http://schemas.openxmlformats.org/officeDocument/2006/relationships/hyperlink" Target="https://ref.ly/Lev9:3" TargetMode="External"/><Relationship Id="rId415" Type="http://schemas.openxmlformats.org/officeDocument/2006/relationships/hyperlink" Target="https://ref.ly/Lev9:15-Lev9:17" TargetMode="External"/><Relationship Id="rId416" Type="http://schemas.openxmlformats.org/officeDocument/2006/relationships/hyperlink" Target="https://ref.ly/Lev9:2" TargetMode="External"/><Relationship Id="rId417" Type="http://schemas.openxmlformats.org/officeDocument/2006/relationships/hyperlink" Target="https://ref.ly/Lev10:18" TargetMode="External"/><Relationship Id="rId418" Type="http://schemas.openxmlformats.org/officeDocument/2006/relationships/hyperlink" Target="https://ref.ly/Deut22:9-Deut22:11" TargetMode="External"/><Relationship Id="rId419" Type="http://schemas.openxmlformats.org/officeDocument/2006/relationships/hyperlink" Target="https://ref.ly/Deut14:1-Deut14:21" TargetMode="External"/><Relationship Id="rId420" Type="http://schemas.openxmlformats.org/officeDocument/2006/relationships/hyperlink" Target="https://ref.ly/Lev11:44-Lev11:45" TargetMode="External"/><Relationship Id="rId421" Type="http://schemas.openxmlformats.org/officeDocument/2006/relationships/hyperlink" Target="https://ref.ly/Deut14:3-Deut14:21" TargetMode="External"/><Relationship Id="rId422" Type="http://schemas.openxmlformats.org/officeDocument/2006/relationships/hyperlink" Target="https://ref.ly/Lev11:2-Lev11:3" TargetMode="External"/><Relationship Id="rId423" Type="http://schemas.openxmlformats.org/officeDocument/2006/relationships/hyperlink" Target="https://ref.ly/Mark7:14-Mark7:19" TargetMode="External"/><Relationship Id="rId424" Type="http://schemas.openxmlformats.org/officeDocument/2006/relationships/hyperlink" Target="https://ref.ly/Acts10:9-Acts10:16" TargetMode="External"/><Relationship Id="rId425" Type="http://schemas.openxmlformats.org/officeDocument/2006/relationships/hyperlink" Target="https://ref.ly/Lev11:19" TargetMode="External"/><Relationship Id="rId426" Type="http://schemas.openxmlformats.org/officeDocument/2006/relationships/hyperlink" Target="https://ref.ly/Lev11:27" TargetMode="External"/><Relationship Id="rId427" Type="http://schemas.openxmlformats.org/officeDocument/2006/relationships/hyperlink" Target="https://ref.ly/Lev11:42" TargetMode="External"/><Relationship Id="rId428" Type="http://schemas.openxmlformats.org/officeDocument/2006/relationships/hyperlink" Target="https://ref.ly/Matt3:4" TargetMode="External"/><Relationship Id="rId429" Type="http://schemas.openxmlformats.org/officeDocument/2006/relationships/hyperlink" Target="https://ref.ly/Lev11:39-Lev11:40" TargetMode="External"/><Relationship Id="rId430" Type="http://schemas.openxmlformats.org/officeDocument/2006/relationships/hyperlink" Target="https://ref.ly/Lev11:32" TargetMode="External"/><Relationship Id="rId431" Type="http://schemas.openxmlformats.org/officeDocument/2006/relationships/hyperlink" Target="https://ref.ly/Lev11:40" TargetMode="External"/><Relationship Id="rId432" Type="http://schemas.openxmlformats.org/officeDocument/2006/relationships/hyperlink" Target="https://ref.ly/Lev11:35" TargetMode="External"/><Relationship Id="rId433" Type="http://schemas.openxmlformats.org/officeDocument/2006/relationships/hyperlink" Target="https://ref.ly/Lev7:26" TargetMode="External"/><Relationship Id="rId434" Type="http://schemas.openxmlformats.org/officeDocument/2006/relationships/hyperlink" Target="https://ref.ly/Lev17:13" TargetMode="External"/><Relationship Id="rId435" Type="http://schemas.openxmlformats.org/officeDocument/2006/relationships/hyperlink" Target="https://ref.ly/Deut14:21" TargetMode="External"/><Relationship Id="rId436" Type="http://schemas.openxmlformats.org/officeDocument/2006/relationships/hyperlink" Target="https://ref.ly/Lev10:3" TargetMode="External"/><Relationship Id="rId437" Type="http://schemas.openxmlformats.org/officeDocument/2006/relationships/hyperlink" Target="https://ref.ly/Lev19:2" TargetMode="External"/><Relationship Id="rId438" Type="http://schemas.openxmlformats.org/officeDocument/2006/relationships/hyperlink" Target="https://ref.ly/Lev11:45" TargetMode="External"/><Relationship Id="rId439" Type="http://schemas.openxmlformats.org/officeDocument/2006/relationships/hyperlink" Target="https://ref.ly/Lev20:7" TargetMode="External"/><Relationship Id="rId440" Type="http://schemas.openxmlformats.org/officeDocument/2006/relationships/hyperlink" Target="https://ref.ly/Lev20:26" TargetMode="External"/><Relationship Id="rId441" Type="http://schemas.openxmlformats.org/officeDocument/2006/relationships/hyperlink" Target="https://ref.ly/Exod22:31" TargetMode="External"/><Relationship Id="rId442" Type="http://schemas.openxmlformats.org/officeDocument/2006/relationships/hyperlink" Target="https://ref.ly/Deut28:9" TargetMode="External"/><Relationship Id="rId443" Type="http://schemas.openxmlformats.org/officeDocument/2006/relationships/hyperlink" Target="https://ref.ly/1Pet1:16" TargetMode="External"/><Relationship Id="rId444" Type="http://schemas.openxmlformats.org/officeDocument/2006/relationships/hyperlink" Target="https://ref.ly/Lev19:36" TargetMode="External"/><Relationship Id="rId445" Type="http://schemas.openxmlformats.org/officeDocument/2006/relationships/hyperlink" Target="https://ref.ly/Lev22:33" TargetMode="External"/><Relationship Id="rId446" Type="http://schemas.openxmlformats.org/officeDocument/2006/relationships/hyperlink" Target="https://ref.ly/Lev25:38" TargetMode="External"/><Relationship Id="rId447" Type="http://schemas.openxmlformats.org/officeDocument/2006/relationships/hyperlink" Target="https://ref.ly/Lev26:13" TargetMode="External"/><Relationship Id="rId448" Type="http://schemas.openxmlformats.org/officeDocument/2006/relationships/hyperlink" Target="https://ref.ly/Exod13:9" TargetMode="External"/><Relationship Id="rId449" Type="http://schemas.openxmlformats.org/officeDocument/2006/relationships/hyperlink" Target="https://ref.ly/Exod20:2" TargetMode="External"/><Relationship Id="rId450" Type="http://schemas.openxmlformats.org/officeDocument/2006/relationships/hyperlink" Target="https://ref.ly/Num15:41" TargetMode="External"/><Relationship Id="rId451" Type="http://schemas.openxmlformats.org/officeDocument/2006/relationships/hyperlink" Target="https://ref.ly/Deut4:37" TargetMode="External"/><Relationship Id="rId452" Type="http://schemas.openxmlformats.org/officeDocument/2006/relationships/hyperlink" Target="https://ref.ly/Ps80:8" TargetMode="External"/><Relationship Id="rId453" Type="http://schemas.openxmlformats.org/officeDocument/2006/relationships/hyperlink" Target="https://ref.ly/Ps106:21" TargetMode="External"/><Relationship Id="rId454" Type="http://schemas.openxmlformats.org/officeDocument/2006/relationships/hyperlink" Target="https://ref.ly/Isa11:16" TargetMode="External"/><Relationship Id="rId455" Type="http://schemas.openxmlformats.org/officeDocument/2006/relationships/hyperlink" Target="https://ref.ly/Jer34:13" TargetMode="External"/><Relationship Id="rId456" Type="http://schemas.openxmlformats.org/officeDocument/2006/relationships/hyperlink" Target="https://ref.ly/Hos12:9" TargetMode="External"/><Relationship Id="rId457" Type="http://schemas.openxmlformats.org/officeDocument/2006/relationships/hyperlink" Target="https://ref.ly/Hos13:4" TargetMode="External"/><Relationship Id="rId458" Type="http://schemas.openxmlformats.org/officeDocument/2006/relationships/hyperlink" Target="https://ref.ly/Amos2:10" TargetMode="External"/><Relationship Id="rId459" Type="http://schemas.openxmlformats.org/officeDocument/2006/relationships/hyperlink" Target="https://ref.ly/Lev12:2" TargetMode="External"/><Relationship Id="rId460" Type="http://schemas.openxmlformats.org/officeDocument/2006/relationships/hyperlink" Target="https://ref.ly/Lev12:5" TargetMode="External"/><Relationship Id="rId461" Type="http://schemas.openxmlformats.org/officeDocument/2006/relationships/hyperlink" Target="https://ref.ly/Lev12:7" TargetMode="External"/><Relationship Id="rId462" Type="http://schemas.openxmlformats.org/officeDocument/2006/relationships/hyperlink" Target="https://ref.ly/Lev5:2-Lev5:3" TargetMode="External"/><Relationship Id="rId463" Type="http://schemas.openxmlformats.org/officeDocument/2006/relationships/hyperlink" Target="https://ref.ly/Lev15:19-Lev15:24" TargetMode="External"/><Relationship Id="rId464" Type="http://schemas.openxmlformats.org/officeDocument/2006/relationships/hyperlink" Target="https://ref.ly/Lev12:3" TargetMode="External"/><Relationship Id="rId465" Type="http://schemas.openxmlformats.org/officeDocument/2006/relationships/hyperlink" Target="https://ref.ly/Lev27:2-Lev27:7" TargetMode="External"/><Relationship Id="rId466" Type="http://schemas.openxmlformats.org/officeDocument/2006/relationships/hyperlink" Target="https://ref.ly/Lev5:1-Lev5:6" TargetMode="External"/><Relationship Id="rId467" Type="http://schemas.openxmlformats.org/officeDocument/2006/relationships/hyperlink" Target="https://ref.ly/Lev5:7-Lev5:13" TargetMode="External"/><Relationship Id="rId468" Type="http://schemas.openxmlformats.org/officeDocument/2006/relationships/hyperlink" Target="https://ref.ly/Luke2:22-Luke2:24" TargetMode="External"/><Relationship Id="rId469" Type="http://schemas.openxmlformats.org/officeDocument/2006/relationships/hyperlink" Target="https://ref.ly/Lev13:10" TargetMode="External"/><Relationship Id="rId470" Type="http://schemas.openxmlformats.org/officeDocument/2006/relationships/hyperlink" Target="https://ref.ly/Lev13:18" TargetMode="External"/><Relationship Id="rId471" Type="http://schemas.openxmlformats.org/officeDocument/2006/relationships/hyperlink" Target="https://ref.ly/Lev13:24" TargetMode="External"/><Relationship Id="rId472" Type="http://schemas.openxmlformats.org/officeDocument/2006/relationships/hyperlink" Target="https://ref.ly/Lev13:29" TargetMode="External"/><Relationship Id="rId473" Type="http://schemas.openxmlformats.org/officeDocument/2006/relationships/hyperlink" Target="https://ref.ly/Lev13:38" TargetMode="External"/><Relationship Id="rId474" Type="http://schemas.openxmlformats.org/officeDocument/2006/relationships/hyperlink" Target="https://ref.ly/Lev13:40" TargetMode="External"/><Relationship Id="rId475" Type="http://schemas.openxmlformats.org/officeDocument/2006/relationships/hyperlink" Target="https://ref.ly/Lev13:5-Lev13:8" TargetMode="External"/><Relationship Id="rId476" Type="http://schemas.openxmlformats.org/officeDocument/2006/relationships/hyperlink" Target="https://ref.ly/Lev13:46" TargetMode="External"/><Relationship Id="rId477" Type="http://schemas.openxmlformats.org/officeDocument/2006/relationships/hyperlink" Target="https://ref.ly/Lev13:47-Lev13:59" TargetMode="External"/><Relationship Id="rId478" Type="http://schemas.openxmlformats.org/officeDocument/2006/relationships/hyperlink" Target="https://ref.ly/Lev14:33-Lev14:53" TargetMode="External"/><Relationship Id="rId479" Type="http://schemas.openxmlformats.org/officeDocument/2006/relationships/hyperlink" Target="https://ref.ly/Lev13:21-Lev13:23" TargetMode="External"/><Relationship Id="rId480" Type="http://schemas.openxmlformats.org/officeDocument/2006/relationships/hyperlink" Target="https://ref.ly/Lev13:8" TargetMode="External"/><Relationship Id="rId481" Type="http://schemas.openxmlformats.org/officeDocument/2006/relationships/hyperlink" Target="https://ref.ly/Lev13:3" TargetMode="External"/><Relationship Id="rId482" Type="http://schemas.openxmlformats.org/officeDocument/2006/relationships/hyperlink" Target="https://ref.ly/Lev13:14" TargetMode="External"/><Relationship Id="rId483" Type="http://schemas.openxmlformats.org/officeDocument/2006/relationships/hyperlink" Target="https://ref.ly/Lev13:9-Lev13:17" TargetMode="External"/><Relationship Id="rId484" Type="http://schemas.openxmlformats.org/officeDocument/2006/relationships/hyperlink" Target="https://ref.ly/Lev13:18-Lev13:23" TargetMode="External"/><Relationship Id="rId485" Type="http://schemas.openxmlformats.org/officeDocument/2006/relationships/hyperlink" Target="https://ref.ly/Lev13:42" TargetMode="External"/><Relationship Id="rId486" Type="http://schemas.openxmlformats.org/officeDocument/2006/relationships/hyperlink" Target="https://ref.ly/Deut23:14" TargetMode="External"/><Relationship Id="rId487" Type="http://schemas.openxmlformats.org/officeDocument/2006/relationships/hyperlink" Target="https://ref.ly/Num12:15" TargetMode="External"/><Relationship Id="rId488" Type="http://schemas.openxmlformats.org/officeDocument/2006/relationships/hyperlink" Target="https://ref.ly/Lev24:14" TargetMode="External"/><Relationship Id="rId489" Type="http://schemas.openxmlformats.org/officeDocument/2006/relationships/hyperlink" Target="https://ref.ly/Lev24:23" TargetMode="External"/><Relationship Id="rId490" Type="http://schemas.openxmlformats.org/officeDocument/2006/relationships/hyperlink" Target="https://ref.ly/Lev10:4-Lev10:5" TargetMode="External"/><Relationship Id="rId491" Type="http://schemas.openxmlformats.org/officeDocument/2006/relationships/hyperlink" Target="https://ref.ly/Deut23:12-Deut23:14" TargetMode="External"/><Relationship Id="rId492" Type="http://schemas.openxmlformats.org/officeDocument/2006/relationships/hyperlink" Target="https://ref.ly/Lev13:1-Lev13:46" TargetMode="External"/><Relationship Id="rId493" Type="http://schemas.openxmlformats.org/officeDocument/2006/relationships/hyperlink" Target="https://ref.ly/Num19:6" TargetMode="External"/><Relationship Id="rId494" Type="http://schemas.openxmlformats.org/officeDocument/2006/relationships/hyperlink" Target="https://ref.ly/Heb9:18-Heb9:22" TargetMode="External"/><Relationship Id="rId495" Type="http://schemas.openxmlformats.org/officeDocument/2006/relationships/hyperlink" Target="https://ref.ly/Exod12:22" TargetMode="External"/><Relationship Id="rId496" Type="http://schemas.openxmlformats.org/officeDocument/2006/relationships/hyperlink" Target="https://ref.ly/Num19:18" TargetMode="External"/><Relationship Id="rId497" Type="http://schemas.openxmlformats.org/officeDocument/2006/relationships/hyperlink" Target="https://ref.ly/Lev14:7" TargetMode="External"/><Relationship Id="rId498" Type="http://schemas.openxmlformats.org/officeDocument/2006/relationships/hyperlink" Target="https://ref.ly/Exod24:6-Exod24:8" TargetMode="External"/><Relationship Id="rId499" Type="http://schemas.openxmlformats.org/officeDocument/2006/relationships/hyperlink" Target="https://ref.ly/Num8:7" TargetMode="External"/><Relationship Id="rId500" Type="http://schemas.openxmlformats.org/officeDocument/2006/relationships/hyperlink" Target="https://ref.ly/Lev16:10" TargetMode="External"/><Relationship Id="rId501" Type="http://schemas.openxmlformats.org/officeDocument/2006/relationships/hyperlink" Target="https://ref.ly/Lev14:17" TargetMode="External"/><Relationship Id="rId502" Type="http://schemas.openxmlformats.org/officeDocument/2006/relationships/hyperlink" Target="https://ref.ly/Lev14:28" TargetMode="External"/><Relationship Id="rId503" Type="http://schemas.openxmlformats.org/officeDocument/2006/relationships/hyperlink" Target="https://ref.ly/Isa1:6" TargetMode="External"/><Relationship Id="rId504" Type="http://schemas.openxmlformats.org/officeDocument/2006/relationships/hyperlink" Target="https://ref.ly/Luke10:34" TargetMode="External"/><Relationship Id="rId505" Type="http://schemas.openxmlformats.org/officeDocument/2006/relationships/hyperlink" Target="https://ref.ly/Lev4:2-Lev4:3" TargetMode="External"/><Relationship Id="rId506" Type="http://schemas.openxmlformats.org/officeDocument/2006/relationships/hyperlink" Target="https://ref.ly/Exod21:13" TargetMode="External"/><Relationship Id="rId507" Type="http://schemas.openxmlformats.org/officeDocument/2006/relationships/hyperlink" Target="https://ref.ly/Deut19:4-Deut19:5" TargetMode="External"/><Relationship Id="rId508" Type="http://schemas.openxmlformats.org/officeDocument/2006/relationships/hyperlink" Target="https://ref.ly/Lev11:46-Lev11:47" TargetMode="External"/><Relationship Id="rId509" Type="http://schemas.openxmlformats.org/officeDocument/2006/relationships/hyperlink" Target="https://ref.ly/Lev15:1-Lev15:18" TargetMode="External"/><Relationship Id="rId510" Type="http://schemas.openxmlformats.org/officeDocument/2006/relationships/hyperlink" Target="https://ref.ly/Lev15:19-Lev15:33" TargetMode="External"/><Relationship Id="rId511" Type="http://schemas.openxmlformats.org/officeDocument/2006/relationships/hyperlink" Target="https://ref.ly/Lev15:16-Lev15:17" TargetMode="External"/><Relationship Id="rId512" Type="http://schemas.openxmlformats.org/officeDocument/2006/relationships/hyperlink" Target="https://ref.ly/Lev15:10" TargetMode="External"/><Relationship Id="rId513" Type="http://schemas.openxmlformats.org/officeDocument/2006/relationships/hyperlink" Target="https://ref.ly/Lev15:4" TargetMode="External"/><Relationship Id="rId514" Type="http://schemas.openxmlformats.org/officeDocument/2006/relationships/hyperlink" Target="https://ref.ly/Lev15:6" TargetMode="External"/><Relationship Id="rId515" Type="http://schemas.openxmlformats.org/officeDocument/2006/relationships/hyperlink" Target="https://ref.ly/Lev15:9" TargetMode="External"/><Relationship Id="rId516" Type="http://schemas.openxmlformats.org/officeDocument/2006/relationships/hyperlink" Target="https://ref.ly/Lev14:1-Lev14:57" TargetMode="External"/><Relationship Id="rId517" Type="http://schemas.openxmlformats.org/officeDocument/2006/relationships/hyperlink" Target="https://ref.ly/Lev15:13" TargetMode="External"/><Relationship Id="rId518" Type="http://schemas.openxmlformats.org/officeDocument/2006/relationships/hyperlink" Target="https://ref.ly/Lev15:32-Lev15:33" TargetMode="External"/><Relationship Id="rId519" Type="http://schemas.openxmlformats.org/officeDocument/2006/relationships/hyperlink" Target="https://ref.ly/Lev15:2-Lev15:12" TargetMode="External"/><Relationship Id="rId520" Type="http://schemas.openxmlformats.org/officeDocument/2006/relationships/hyperlink" Target="https://ref.ly/Lev18:19" TargetMode="External"/><Relationship Id="rId521" Type="http://schemas.openxmlformats.org/officeDocument/2006/relationships/hyperlink" Target="https://ref.ly/Lev15:13-Lev15:15" TargetMode="External"/><Relationship Id="rId522" Type="http://schemas.openxmlformats.org/officeDocument/2006/relationships/hyperlink" Target="https://ref.ly/Matt9:20-Matt9:22" TargetMode="External"/><Relationship Id="rId523" Type="http://schemas.openxmlformats.org/officeDocument/2006/relationships/hyperlink" Target="https://ref.ly/Lev15:1-Lev15:31" TargetMode="External"/><Relationship Id="rId524" Type="http://schemas.openxmlformats.org/officeDocument/2006/relationships/hyperlink" Target="https://ref.ly/Lev16:29" TargetMode="External"/><Relationship Id="rId525" Type="http://schemas.openxmlformats.org/officeDocument/2006/relationships/hyperlink" Target="https://ref.ly/Lev23:27" TargetMode="External"/><Relationship Id="rId526" Type="http://schemas.openxmlformats.org/officeDocument/2006/relationships/hyperlink" Target="https://ref.ly/Num29:7" TargetMode="External"/><Relationship Id="rId527" Type="http://schemas.openxmlformats.org/officeDocument/2006/relationships/hyperlink" Target="https://ref.ly/Lev23:32" TargetMode="External"/><Relationship Id="rId528" Type="http://schemas.openxmlformats.org/officeDocument/2006/relationships/hyperlink" Target="https://ref.ly/Num29:1" TargetMode="External"/><Relationship Id="rId529" Type="http://schemas.openxmlformats.org/officeDocument/2006/relationships/hyperlink" Target="https://ref.ly/Num29:7-Num29:11" TargetMode="External"/><Relationship Id="rId530" Type="http://schemas.openxmlformats.org/officeDocument/2006/relationships/hyperlink" Target="https://ref.ly/Lev1:1" TargetMode="External"/><Relationship Id="rId531" Type="http://schemas.openxmlformats.org/officeDocument/2006/relationships/hyperlink" Target="https://ref.ly/Esth4:11" TargetMode="External"/><Relationship Id="rId532" Type="http://schemas.openxmlformats.org/officeDocument/2006/relationships/hyperlink" Target="https://ref.ly/Lev16:23" TargetMode="External"/><Relationship Id="rId533" Type="http://schemas.openxmlformats.org/officeDocument/2006/relationships/hyperlink" Target="https://ref.ly/Heb5:1-Heb5:3" TargetMode="External"/><Relationship Id="rId534" Type="http://schemas.openxmlformats.org/officeDocument/2006/relationships/hyperlink" Target="https://ref.ly/Heb4:15" TargetMode="External"/><Relationship Id="rId535" Type="http://schemas.openxmlformats.org/officeDocument/2006/relationships/hyperlink" Target="https://ref.ly/Heb7:26-Heb7:28" TargetMode="External"/><Relationship Id="rId536" Type="http://schemas.openxmlformats.org/officeDocument/2006/relationships/hyperlink" Target="https://ref.ly/Lev16:8" TargetMode="External"/><Relationship Id="rId537" Type="http://schemas.openxmlformats.org/officeDocument/2006/relationships/hyperlink" Target="https://ref.ly/Lev16:26" TargetMode="External"/><Relationship Id="rId538" Type="http://schemas.openxmlformats.org/officeDocument/2006/relationships/hyperlink" Target="https://ref.ly/Lev16:22" TargetMode="External"/><Relationship Id="rId539" Type="http://schemas.openxmlformats.org/officeDocument/2006/relationships/hyperlink" Target="https://ref.ly/Lev16:18" TargetMode="External"/><Relationship Id="rId540" Type="http://schemas.openxmlformats.org/officeDocument/2006/relationships/hyperlink" Target="https://ref.ly/Lev16:4" TargetMode="External"/><Relationship Id="rId541" Type="http://schemas.openxmlformats.org/officeDocument/2006/relationships/hyperlink" Target="https://ref.ly/Isa58:3" TargetMode="External"/><Relationship Id="rId542" Type="http://schemas.openxmlformats.org/officeDocument/2006/relationships/hyperlink" Target="https://ref.ly/Isa58:5" TargetMode="External"/><Relationship Id="rId543" Type="http://schemas.openxmlformats.org/officeDocument/2006/relationships/hyperlink" Target="https://ref.ly/Num9:14" TargetMode="External"/><Relationship Id="rId544" Type="http://schemas.openxmlformats.org/officeDocument/2006/relationships/hyperlink" Target="https://ref.ly/Lev24:16" TargetMode="External"/><Relationship Id="rId545" Type="http://schemas.openxmlformats.org/officeDocument/2006/relationships/hyperlink" Target="https://ref.ly/Lev19:30" TargetMode="External"/><Relationship Id="rId546" Type="http://schemas.openxmlformats.org/officeDocument/2006/relationships/hyperlink" Target="https://ref.ly/Lev9:6" TargetMode="External"/><Relationship Id="rId547" Type="http://schemas.openxmlformats.org/officeDocument/2006/relationships/hyperlink" Target="https://ref.ly/Deut12:15-Deut12:21" TargetMode="External"/><Relationship Id="rId548" Type="http://schemas.openxmlformats.org/officeDocument/2006/relationships/hyperlink" Target="https://ref.ly/Lev17:7" TargetMode="External"/><Relationship Id="rId549" Type="http://schemas.openxmlformats.org/officeDocument/2006/relationships/hyperlink" Target="https://ref.ly/Num2:2-Num2:34" TargetMode="External"/><Relationship Id="rId550" Type="http://schemas.openxmlformats.org/officeDocument/2006/relationships/hyperlink" Target="https://ref.ly/Deut12:20-Deut12:24" TargetMode="External"/><Relationship Id="rId551" Type="http://schemas.openxmlformats.org/officeDocument/2006/relationships/hyperlink" Target="https://ref.ly/Exod20:3" TargetMode="External"/><Relationship Id="rId552" Type="http://schemas.openxmlformats.org/officeDocument/2006/relationships/hyperlink" Target="https://ref.ly/Hos1:2" TargetMode="External"/><Relationship Id="rId553" Type="http://schemas.openxmlformats.org/officeDocument/2006/relationships/hyperlink" Target="https://ref.ly/2Chr11:15-2Chr11:16" TargetMode="External"/><Relationship Id="rId554" Type="http://schemas.openxmlformats.org/officeDocument/2006/relationships/hyperlink" Target="https://ref.ly/Lev17:10" TargetMode="External"/><Relationship Id="rId555" Type="http://schemas.openxmlformats.org/officeDocument/2006/relationships/hyperlink" Target="https://ref.ly/Heb9:12" TargetMode="External"/><Relationship Id="rId556" Type="http://schemas.openxmlformats.org/officeDocument/2006/relationships/hyperlink" Target="https://ref.ly/Num35:33" TargetMode="External"/><Relationship Id="rId557" Type="http://schemas.openxmlformats.org/officeDocument/2006/relationships/hyperlink" Target="https://ref.ly/Gen4:10" TargetMode="External"/><Relationship Id="rId558" Type="http://schemas.openxmlformats.org/officeDocument/2006/relationships/hyperlink" Target="https://ref.ly/Job16:18" TargetMode="External"/><Relationship Id="rId559" Type="http://schemas.openxmlformats.org/officeDocument/2006/relationships/hyperlink" Target="https://ref.ly/Lev22:8" TargetMode="External"/><Relationship Id="rId560" Type="http://schemas.openxmlformats.org/officeDocument/2006/relationships/hyperlink" Target="https://ref.ly/Lev18:1-Lev18:30" TargetMode="External"/><Relationship Id="rId561" Type="http://schemas.openxmlformats.org/officeDocument/2006/relationships/hyperlink" Target="https://ref.ly/Lev20:1-Lev20:27" TargetMode="External"/><Relationship Id="rId562" Type="http://schemas.openxmlformats.org/officeDocument/2006/relationships/hyperlink" Target="https://ref.ly/Lev19:1-Lev19:37" TargetMode="External"/><Relationship Id="rId563" Type="http://schemas.openxmlformats.org/officeDocument/2006/relationships/hyperlink" Target="https://ref.ly/Deut5:6" TargetMode="External"/><Relationship Id="rId564" Type="http://schemas.openxmlformats.org/officeDocument/2006/relationships/hyperlink" Target="https://ref.ly/Lev11:44" TargetMode="External"/><Relationship Id="rId565" Type="http://schemas.openxmlformats.org/officeDocument/2006/relationships/hyperlink" Target="https://ref.ly/Lev18:4-Lev18:5" TargetMode="External"/><Relationship Id="rId566" Type="http://schemas.openxmlformats.org/officeDocument/2006/relationships/hyperlink" Target="https://ref.ly/Lev18:30" TargetMode="External"/><Relationship Id="rId567" Type="http://schemas.openxmlformats.org/officeDocument/2006/relationships/hyperlink" Target="https://ref.ly/Lev19:1-Lev26:46" TargetMode="External"/><Relationship Id="rId568" Type="http://schemas.openxmlformats.org/officeDocument/2006/relationships/hyperlink" Target="https://ref.ly/Lev10:11" TargetMode="External"/><Relationship Id="rId569" Type="http://schemas.openxmlformats.org/officeDocument/2006/relationships/hyperlink" Target="https://ref.ly/Rom10:5" TargetMode="External"/><Relationship Id="rId570" Type="http://schemas.openxmlformats.org/officeDocument/2006/relationships/hyperlink" Target="https://ref.ly/Gal3:12" TargetMode="External"/><Relationship Id="rId571" Type="http://schemas.openxmlformats.org/officeDocument/2006/relationships/hyperlink" Target="https://ref.ly/Gen39:6-Gen39:18" TargetMode="External"/><Relationship Id="rId572" Type="http://schemas.openxmlformats.org/officeDocument/2006/relationships/hyperlink" Target="https://ref.ly/Gen35:22" TargetMode="External"/><Relationship Id="rId573" Type="http://schemas.openxmlformats.org/officeDocument/2006/relationships/hyperlink" Target="https://ref.ly/Gen49:4" TargetMode="External"/><Relationship Id="rId574" Type="http://schemas.openxmlformats.org/officeDocument/2006/relationships/hyperlink" Target="https://ref.ly/1Cor5:1" TargetMode="External"/><Relationship Id="rId575" Type="http://schemas.openxmlformats.org/officeDocument/2006/relationships/hyperlink" Target="https://ref.ly/Gen2:24" TargetMode="External"/><Relationship Id="rId576" Type="http://schemas.openxmlformats.org/officeDocument/2006/relationships/hyperlink" Target="https://ref.ly/Eph5:29" TargetMode="External"/><Relationship Id="rId577" Type="http://schemas.openxmlformats.org/officeDocument/2006/relationships/hyperlink" Target="https://ref.ly/Lev20:9" TargetMode="External"/><Relationship Id="rId578" Type="http://schemas.openxmlformats.org/officeDocument/2006/relationships/hyperlink" Target="https://ref.ly/Exod20:12" TargetMode="External"/><Relationship Id="rId579" Type="http://schemas.openxmlformats.org/officeDocument/2006/relationships/hyperlink" Target="https://ref.ly/Lev20:20" TargetMode="External"/><Relationship Id="rId580" Type="http://schemas.openxmlformats.org/officeDocument/2006/relationships/hyperlink" Target="https://ref.ly/Exod21:9" TargetMode="External"/><Relationship Id="rId581" Type="http://schemas.openxmlformats.org/officeDocument/2006/relationships/hyperlink" Target="https://ref.ly/Gen38:1-Gen38:30" TargetMode="External"/><Relationship Id="rId582" Type="http://schemas.openxmlformats.org/officeDocument/2006/relationships/hyperlink" Target="https://ref.ly/Deut25:5-Deut25:10" TargetMode="External"/><Relationship Id="rId583" Type="http://schemas.openxmlformats.org/officeDocument/2006/relationships/hyperlink" Target="https://ref.ly/Lev20:14" TargetMode="External"/><Relationship Id="rId584" Type="http://schemas.openxmlformats.org/officeDocument/2006/relationships/hyperlink" Target="https://ref.ly/Gen29:16-Gen30:24" TargetMode="External"/><Relationship Id="rId585" Type="http://schemas.openxmlformats.org/officeDocument/2006/relationships/hyperlink" Target="https://ref.ly/1Sam1:6" TargetMode="External"/><Relationship Id="rId586" Type="http://schemas.openxmlformats.org/officeDocument/2006/relationships/hyperlink" Target="https://ref.ly/Deut22:22" TargetMode="External"/><Relationship Id="rId587" Type="http://schemas.openxmlformats.org/officeDocument/2006/relationships/hyperlink" Target="https://ref.ly/1Kgs11:7" TargetMode="External"/><Relationship Id="rId588" Type="http://schemas.openxmlformats.org/officeDocument/2006/relationships/hyperlink" Target="https://ref.ly/2Kgs23:10" TargetMode="External"/><Relationship Id="rId589" Type="http://schemas.openxmlformats.org/officeDocument/2006/relationships/hyperlink" Target="https://ref.ly/Jer32:35" TargetMode="External"/><Relationship Id="rId590" Type="http://schemas.openxmlformats.org/officeDocument/2006/relationships/hyperlink" Target="https://ref.ly/Lev19:12" TargetMode="External"/><Relationship Id="rId591" Type="http://schemas.openxmlformats.org/officeDocument/2006/relationships/hyperlink" Target="https://ref.ly/Ezek20:39" TargetMode="External"/><Relationship Id="rId592" Type="http://schemas.openxmlformats.org/officeDocument/2006/relationships/hyperlink" Target="https://ref.ly/Gen1:31" TargetMode="External"/><Relationship Id="rId593" Type="http://schemas.openxmlformats.org/officeDocument/2006/relationships/hyperlink" Target="https://ref.ly/Gen2:22-Gen2:24" TargetMode="External"/><Relationship Id="rId594" Type="http://schemas.openxmlformats.org/officeDocument/2006/relationships/hyperlink" Target="https://ref.ly/Gen3:1-Gen3:24" TargetMode="External"/><Relationship Id="rId595" Type="http://schemas.openxmlformats.org/officeDocument/2006/relationships/hyperlink" Target="https://ref.ly/Rom1:25-Rom1:32" TargetMode="External"/><Relationship Id="rId596" Type="http://schemas.openxmlformats.org/officeDocument/2006/relationships/hyperlink" Target="https://ref.ly/Lev20:13" TargetMode="External"/><Relationship Id="rId597" Type="http://schemas.openxmlformats.org/officeDocument/2006/relationships/hyperlink" Target="https://ref.ly/Lev18:26-Lev18:30" TargetMode="External"/><Relationship Id="rId598" Type="http://schemas.openxmlformats.org/officeDocument/2006/relationships/hyperlink" Target="https://ref.ly/Lev18:21" TargetMode="External"/><Relationship Id="rId599" Type="http://schemas.openxmlformats.org/officeDocument/2006/relationships/hyperlink" Target="https://ref.ly/Lev18:22" TargetMode="External"/><Relationship Id="rId600" Type="http://schemas.openxmlformats.org/officeDocument/2006/relationships/hyperlink" Target="https://ref.ly/Lev18:23" TargetMode="External"/><Relationship Id="rId601" Type="http://schemas.openxmlformats.org/officeDocument/2006/relationships/hyperlink" Target="https://ref.ly/Lev18:28" TargetMode="External"/><Relationship Id="rId602" Type="http://schemas.openxmlformats.org/officeDocument/2006/relationships/hyperlink" Target="https://ref.ly/2Kgs17:6" TargetMode="External"/><Relationship Id="rId603" Type="http://schemas.openxmlformats.org/officeDocument/2006/relationships/hyperlink" Target="https://ref.ly/2Kgs25:8-2Kgs25:21" TargetMode="External"/><Relationship Id="rId604" Type="http://schemas.openxmlformats.org/officeDocument/2006/relationships/hyperlink" Target="https://ref.ly/Lev19:3" TargetMode="External"/><Relationship Id="rId605" Type="http://schemas.openxmlformats.org/officeDocument/2006/relationships/hyperlink" Target="https://ref.ly/Lev19:4" TargetMode="External"/><Relationship Id="rId606" Type="http://schemas.openxmlformats.org/officeDocument/2006/relationships/hyperlink" Target="https://ref.ly/Lev19:10" TargetMode="External"/><Relationship Id="rId607" Type="http://schemas.openxmlformats.org/officeDocument/2006/relationships/hyperlink" Target="https://ref.ly/Lev19:14" TargetMode="External"/><Relationship Id="rId608" Type="http://schemas.openxmlformats.org/officeDocument/2006/relationships/hyperlink" Target="https://ref.ly/Lev19:16" TargetMode="External"/><Relationship Id="rId609" Type="http://schemas.openxmlformats.org/officeDocument/2006/relationships/hyperlink" Target="https://ref.ly/Lev19:18" TargetMode="External"/><Relationship Id="rId610" Type="http://schemas.openxmlformats.org/officeDocument/2006/relationships/hyperlink" Target="https://ref.ly/Lev19:25" TargetMode="External"/><Relationship Id="rId611" Type="http://schemas.openxmlformats.org/officeDocument/2006/relationships/hyperlink" Target="https://ref.ly/Lev19:28" TargetMode="External"/><Relationship Id="rId612" Type="http://schemas.openxmlformats.org/officeDocument/2006/relationships/hyperlink" Target="https://ref.ly/Lev19:31" TargetMode="External"/><Relationship Id="rId613" Type="http://schemas.openxmlformats.org/officeDocument/2006/relationships/hyperlink" Target="https://ref.ly/Lev19:34" TargetMode="External"/><Relationship Id="rId614" Type="http://schemas.openxmlformats.org/officeDocument/2006/relationships/hyperlink" Target="https://ref.ly/Lev19:37" TargetMode="External"/><Relationship Id="rId615" Type="http://schemas.openxmlformats.org/officeDocument/2006/relationships/hyperlink" Target="https://ref.ly/Exod22:22" TargetMode="External"/><Relationship Id="rId616" Type="http://schemas.openxmlformats.org/officeDocument/2006/relationships/hyperlink" Target="https://ref.ly/Exod20:15" TargetMode="External"/><Relationship Id="rId617" Type="http://schemas.openxmlformats.org/officeDocument/2006/relationships/hyperlink" Target="https://ref.ly/Lev6:2-Lev6:7" TargetMode="External"/><Relationship Id="rId618" Type="http://schemas.openxmlformats.org/officeDocument/2006/relationships/hyperlink" Target="https://ref.ly/Deut24:15" TargetMode="External"/><Relationship Id="rId619" Type="http://schemas.openxmlformats.org/officeDocument/2006/relationships/hyperlink" Target="https://ref.ly/Exod23:3" TargetMode="External"/><Relationship Id="rId620" Type="http://schemas.openxmlformats.org/officeDocument/2006/relationships/hyperlink" Target="https://ref.ly/Exod23:6" TargetMode="External"/><Relationship Id="rId621" Type="http://schemas.openxmlformats.org/officeDocument/2006/relationships/hyperlink" Target="https://ref.ly/Prov11:13" TargetMode="External"/><Relationship Id="rId622" Type="http://schemas.openxmlformats.org/officeDocument/2006/relationships/hyperlink" Target="https://ref.ly/Prov16:28" TargetMode="External"/><Relationship Id="rId623" Type="http://schemas.openxmlformats.org/officeDocument/2006/relationships/hyperlink" Target="https://ref.ly/Prov20:19" TargetMode="External"/><Relationship Id="rId624" Type="http://schemas.openxmlformats.org/officeDocument/2006/relationships/hyperlink" Target="https://ref.ly/Prov26:20" TargetMode="External"/><Relationship Id="rId625" Type="http://schemas.openxmlformats.org/officeDocument/2006/relationships/hyperlink" Target="https://ref.ly/2Cor12:20" TargetMode="External"/><Relationship Id="rId626" Type="http://schemas.openxmlformats.org/officeDocument/2006/relationships/hyperlink" Target="https://ref.ly/1John3:15" TargetMode="External"/><Relationship Id="rId627" Type="http://schemas.openxmlformats.org/officeDocument/2006/relationships/hyperlink" Target="https://ref.ly/Matt22:39" TargetMode="External"/><Relationship Id="rId628" Type="http://schemas.openxmlformats.org/officeDocument/2006/relationships/hyperlink" Target="https://ref.ly/Mark12:31" TargetMode="External"/><Relationship Id="rId629" Type="http://schemas.openxmlformats.org/officeDocument/2006/relationships/hyperlink" Target="https://ref.ly/Luke10:27" TargetMode="External"/><Relationship Id="rId630" Type="http://schemas.openxmlformats.org/officeDocument/2006/relationships/hyperlink" Target="https://ref.ly/Rom13:8-Rom13:9" TargetMode="External"/><Relationship Id="rId631" Type="http://schemas.openxmlformats.org/officeDocument/2006/relationships/hyperlink" Target="https://ref.ly/Gal5:14" TargetMode="External"/><Relationship Id="rId632" Type="http://schemas.openxmlformats.org/officeDocument/2006/relationships/hyperlink" Target="https://ref.ly/Jas2:8" TargetMode="External"/><Relationship Id="rId633" Type="http://schemas.openxmlformats.org/officeDocument/2006/relationships/hyperlink" Target="https://ref.ly/Luke10:30-Luke10:37" TargetMode="External"/><Relationship Id="rId634" Type="http://schemas.openxmlformats.org/officeDocument/2006/relationships/hyperlink" Target="https://ref.ly/1John2:10-1John2:11" TargetMode="External"/><Relationship Id="rId635" Type="http://schemas.openxmlformats.org/officeDocument/2006/relationships/hyperlink" Target="https://ref.ly/1John4:20" TargetMode="External"/><Relationship Id="rId636" Type="http://schemas.openxmlformats.org/officeDocument/2006/relationships/hyperlink" Target="https://ref.ly/Lev18:20" TargetMode="External"/><Relationship Id="rId637" Type="http://schemas.openxmlformats.org/officeDocument/2006/relationships/hyperlink" Target="https://ref.ly/Exod23:16" TargetMode="External"/><Relationship Id="rId638" Type="http://schemas.openxmlformats.org/officeDocument/2006/relationships/hyperlink" Target="https://ref.ly/Lev21:5" TargetMode="External"/><Relationship Id="rId639" Type="http://schemas.openxmlformats.org/officeDocument/2006/relationships/hyperlink" Target="https://ref.ly/Lev21:9" TargetMode="External"/><Relationship Id="rId640" Type="http://schemas.openxmlformats.org/officeDocument/2006/relationships/hyperlink" Target="https://ref.ly/Deut23:17" TargetMode="External"/><Relationship Id="rId641" Type="http://schemas.openxmlformats.org/officeDocument/2006/relationships/hyperlink" Target="https://ref.ly/Gen2:1-Gen2:3" TargetMode="External"/><Relationship Id="rId642" Type="http://schemas.openxmlformats.org/officeDocument/2006/relationships/hyperlink" Target="https://ref.ly/Exod16:23-Exod16:25" TargetMode="External"/><Relationship Id="rId643" Type="http://schemas.openxmlformats.org/officeDocument/2006/relationships/hyperlink" Target="https://ref.ly/Deut5:13-Deut5:15" TargetMode="External"/><Relationship Id="rId644" Type="http://schemas.openxmlformats.org/officeDocument/2006/relationships/hyperlink" Target="https://ref.ly/1Sam28:7-1Sam28:25" TargetMode="External"/><Relationship Id="rId645" Type="http://schemas.openxmlformats.org/officeDocument/2006/relationships/hyperlink" Target="https://ref.ly/Job32:7" TargetMode="External"/><Relationship Id="rId646" Type="http://schemas.openxmlformats.org/officeDocument/2006/relationships/hyperlink" Target="https://ref.ly/Deut10:19" TargetMode="External"/><Relationship Id="rId647" Type="http://schemas.openxmlformats.org/officeDocument/2006/relationships/hyperlink" Target="https://ref.ly/Deut25:13-Deut25:15" TargetMode="External"/><Relationship Id="rId648" Type="http://schemas.openxmlformats.org/officeDocument/2006/relationships/hyperlink" Target="https://ref.ly/Prov11:1" TargetMode="External"/><Relationship Id="rId649" Type="http://schemas.openxmlformats.org/officeDocument/2006/relationships/hyperlink" Target="https://ref.ly/Prov16:11" TargetMode="External"/><Relationship Id="rId650" Type="http://schemas.openxmlformats.org/officeDocument/2006/relationships/hyperlink" Target="https://ref.ly/Prov20:10" TargetMode="External"/><Relationship Id="rId651" Type="http://schemas.openxmlformats.org/officeDocument/2006/relationships/hyperlink" Target="https://ref.ly/Prov20:23" TargetMode="External"/><Relationship Id="rId652" Type="http://schemas.openxmlformats.org/officeDocument/2006/relationships/hyperlink" Target="https://ref.ly/Mic6:11" TargetMode="External"/><Relationship Id="rId653" Type="http://schemas.openxmlformats.org/officeDocument/2006/relationships/hyperlink" Target="https://ref.ly/Lev20:27" TargetMode="External"/><Relationship Id="rId654" Type="http://schemas.openxmlformats.org/officeDocument/2006/relationships/hyperlink" Target="https://ref.ly/Exod19:13" TargetMode="External"/><Relationship Id="rId655" Type="http://schemas.openxmlformats.org/officeDocument/2006/relationships/hyperlink" Target="https://ref.ly/Num15:35-Num15:36" TargetMode="External"/><Relationship Id="rId656" Type="http://schemas.openxmlformats.org/officeDocument/2006/relationships/hyperlink" Target="https://ref.ly/Deut17:2-Deut17:7" TargetMode="External"/><Relationship Id="rId657" Type="http://schemas.openxmlformats.org/officeDocument/2006/relationships/hyperlink" Target="https://ref.ly/Josh7:25-Josh7:26" TargetMode="External"/><Relationship Id="rId658" Type="http://schemas.openxmlformats.org/officeDocument/2006/relationships/hyperlink" Target="https://ref.ly/John8:1-John8:11"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8:6-Lev18:30" TargetMode="External"/><Relationship Id="rId661" Type="http://schemas.openxmlformats.org/officeDocument/2006/relationships/hyperlink" Target="https://ref.ly/Exod20:14" TargetMode="External"/><Relationship Id="rId662" Type="http://schemas.openxmlformats.org/officeDocument/2006/relationships/hyperlink" Target="https://ref.ly/Lev7:20-Lev7:21" TargetMode="External"/><Relationship Id="rId663" Type="http://schemas.openxmlformats.org/officeDocument/2006/relationships/hyperlink" Target="https://ref.ly/Lev5:1" TargetMode="External"/><Relationship Id="rId664" Type="http://schemas.openxmlformats.org/officeDocument/2006/relationships/hyperlink" Target="https://ref.ly/Lev18:6" TargetMode="External"/><Relationship Id="rId665" Type="http://schemas.openxmlformats.org/officeDocument/2006/relationships/hyperlink" Target="https://ref.ly/Gen30:1-Gen30:2" TargetMode="External"/><Relationship Id="rId666" Type="http://schemas.openxmlformats.org/officeDocument/2006/relationships/hyperlink" Target="https://ref.ly/Deut7:14" TargetMode="External"/><Relationship Id="rId667" Type="http://schemas.openxmlformats.org/officeDocument/2006/relationships/hyperlink" Target="https://ref.ly/Lev18:16" TargetMode="External"/><Relationship Id="rId668" Type="http://schemas.openxmlformats.org/officeDocument/2006/relationships/hyperlink" Target="https://ref.ly/Lev18:14" TargetMode="External"/><Relationship Id="rId669" Type="http://schemas.openxmlformats.org/officeDocument/2006/relationships/hyperlink" Target="https://ref.ly/Deut25:5-Deut25:6" TargetMode="External"/><Relationship Id="rId670" Type="http://schemas.openxmlformats.org/officeDocument/2006/relationships/hyperlink" Target="https://ref.ly/Mark6:17-Mark6:29" TargetMode="External"/><Relationship Id="rId671" Type="http://schemas.openxmlformats.org/officeDocument/2006/relationships/hyperlink" Target="https://ref.ly/Deut11:9-Deut11:12" TargetMode="External"/><Relationship Id="rId672" Type="http://schemas.openxmlformats.org/officeDocument/2006/relationships/hyperlink" Target="https://ref.ly/Lev8:10" TargetMode="External"/><Relationship Id="rId673" Type="http://schemas.openxmlformats.org/officeDocument/2006/relationships/hyperlink" Target="https://ref.ly/Lev21:1-Lev22:16" TargetMode="External"/><Relationship Id="rId674" Type="http://schemas.openxmlformats.org/officeDocument/2006/relationships/hyperlink" Target="https://ref.ly/Lev22:17-Lev22:33" TargetMode="External"/><Relationship Id="rId675" Type="http://schemas.openxmlformats.org/officeDocument/2006/relationships/hyperlink" Target="https://ref.ly/Lev22:19-Lev22:25" TargetMode="External"/><Relationship Id="rId676" Type="http://schemas.openxmlformats.org/officeDocument/2006/relationships/hyperlink" Target="https://ref.ly/Lev21:17-Lev21:23" TargetMode="External"/><Relationship Id="rId677" Type="http://schemas.openxmlformats.org/officeDocument/2006/relationships/hyperlink" Target="https://ref.ly/Deut23:1" TargetMode="External"/><Relationship Id="rId678" Type="http://schemas.openxmlformats.org/officeDocument/2006/relationships/hyperlink" Target="https://ref.ly/Lev22:2-Lev22:8" TargetMode="External"/><Relationship Id="rId679" Type="http://schemas.openxmlformats.org/officeDocument/2006/relationships/hyperlink" Target="https://ref.ly/1Tim3:1-1Tim3:13" TargetMode="External"/><Relationship Id="rId680" Type="http://schemas.openxmlformats.org/officeDocument/2006/relationships/hyperlink" Target="https://ref.ly/Lev21:1-Lev21:4" TargetMode="External"/><Relationship Id="rId681" Type="http://schemas.openxmlformats.org/officeDocument/2006/relationships/hyperlink" Target="https://ref.ly/Lev21:18-Lev21:20" TargetMode="External"/><Relationship Id="rId682" Type="http://schemas.openxmlformats.org/officeDocument/2006/relationships/hyperlink" Target="https://ref.ly/Lev2:10" TargetMode="External"/><Relationship Id="rId683" Type="http://schemas.openxmlformats.org/officeDocument/2006/relationships/hyperlink" Target="https://ref.ly/Lev6:17-Lev6:18" TargetMode="External"/><Relationship Id="rId684" Type="http://schemas.openxmlformats.org/officeDocument/2006/relationships/hyperlink" Target="https://ref.ly/Lev5:2" TargetMode="External"/><Relationship Id="rId685" Type="http://schemas.openxmlformats.org/officeDocument/2006/relationships/hyperlink" Target="https://ref.ly/Lev11:10" TargetMode="External"/><Relationship Id="rId686" Type="http://schemas.openxmlformats.org/officeDocument/2006/relationships/hyperlink" Target="https://ref.ly/Lev11:20-Lev11:21" TargetMode="External"/><Relationship Id="rId687" Type="http://schemas.openxmlformats.org/officeDocument/2006/relationships/hyperlink" Target="https://ref.ly/Lev11:23" TargetMode="External"/><Relationship Id="rId688" Type="http://schemas.openxmlformats.org/officeDocument/2006/relationships/hyperlink" Target="https://ref.ly/Lev11:29" TargetMode="External"/><Relationship Id="rId689" Type="http://schemas.openxmlformats.org/officeDocument/2006/relationships/hyperlink" Target="https://ref.ly/Lev11:31" TargetMode="External"/><Relationship Id="rId690" Type="http://schemas.openxmlformats.org/officeDocument/2006/relationships/hyperlink" Target="https://ref.ly/Lev11:41-Lev11:44" TargetMode="External"/><Relationship Id="rId691" Type="http://schemas.openxmlformats.org/officeDocument/2006/relationships/hyperlink" Target="https://ref.ly/Mal1:6-Mal1:9" TargetMode="External"/><Relationship Id="rId692" Type="http://schemas.openxmlformats.org/officeDocument/2006/relationships/hyperlink" Target="https://ref.ly/Exod22:30" TargetMode="External"/><Relationship Id="rId693" Type="http://schemas.openxmlformats.org/officeDocument/2006/relationships/hyperlink" Target="https://ref.ly/Num28:1-Num29:40" TargetMode="External"/><Relationship Id="rId694" Type="http://schemas.openxmlformats.org/officeDocument/2006/relationships/hyperlink" Target="https://ref.ly/Ezra6:19" TargetMode="External"/><Relationship Id="rId695" Type="http://schemas.openxmlformats.org/officeDocument/2006/relationships/hyperlink" Target="https://ref.ly/Exod13:4" TargetMode="External"/><Relationship Id="rId696" Type="http://schemas.openxmlformats.org/officeDocument/2006/relationships/hyperlink" Target="https://ref.ly/Exod23:15" TargetMode="External"/><Relationship Id="rId697" Type="http://schemas.openxmlformats.org/officeDocument/2006/relationships/hyperlink" Target="https://ref.ly/Exod34:18" TargetMode="External"/><Relationship Id="rId698" Type="http://schemas.openxmlformats.org/officeDocument/2006/relationships/hyperlink" Target="https://ref.ly/Deut16:1" TargetMode="External"/><Relationship Id="rId699" Type="http://schemas.openxmlformats.org/officeDocument/2006/relationships/hyperlink" Target="https://ref.ly/Neh2:1" TargetMode="External"/><Relationship Id="rId700" Type="http://schemas.openxmlformats.org/officeDocument/2006/relationships/hyperlink" Target="https://ref.ly/Esth3:7" TargetMode="External"/><Relationship Id="rId701" Type="http://schemas.openxmlformats.org/officeDocument/2006/relationships/hyperlink" Target="https://ref.ly/Exod12:1-Exod12:28" TargetMode="External"/><Relationship Id="rId702" Type="http://schemas.openxmlformats.org/officeDocument/2006/relationships/hyperlink" Target="https://ref.ly/Deut16:16" TargetMode="External"/><Relationship Id="rId703" Type="http://schemas.openxmlformats.org/officeDocument/2006/relationships/hyperlink" Target="https://ref.ly/Lev23:34-Lev23:43" TargetMode="External"/><Relationship Id="rId704" Type="http://schemas.openxmlformats.org/officeDocument/2006/relationships/hyperlink" Target="https://ref.ly/Lev23:6" TargetMode="External"/><Relationship Id="rId705" Type="http://schemas.openxmlformats.org/officeDocument/2006/relationships/hyperlink" Target="https://ref.ly/Lev23:10-Lev23:12" TargetMode="External"/><Relationship Id="rId706" Type="http://schemas.openxmlformats.org/officeDocument/2006/relationships/hyperlink" Target="https://ref.ly/Exod34:22" TargetMode="External"/><Relationship Id="rId707" Type="http://schemas.openxmlformats.org/officeDocument/2006/relationships/hyperlink" Target="https://ref.ly/Lev2:14-Lev2:16" TargetMode="External"/><Relationship Id="rId708" Type="http://schemas.openxmlformats.org/officeDocument/2006/relationships/hyperlink" Target="https://ref.ly/Exod29:40" TargetMode="External"/><Relationship Id="rId709" Type="http://schemas.openxmlformats.org/officeDocument/2006/relationships/hyperlink" Target="https://ref.ly/Num15:5" TargetMode="External"/><Relationship Id="rId710" Type="http://schemas.openxmlformats.org/officeDocument/2006/relationships/hyperlink" Target="https://ref.ly/Num15:10" TargetMode="External"/><Relationship Id="rId711" Type="http://schemas.openxmlformats.org/officeDocument/2006/relationships/hyperlink" Target="https://ref.ly/Heb9:11-Heb9:12" TargetMode="External"/><Relationship Id="rId712" Type="http://schemas.openxmlformats.org/officeDocument/2006/relationships/hyperlink" Target="https://ref.ly/Exod31:15" TargetMode="External"/><Relationship Id="rId713" Type="http://schemas.openxmlformats.org/officeDocument/2006/relationships/hyperlink" Target="https://ref.ly/Exod35:2" TargetMode="External"/><Relationship Id="rId714" Type="http://schemas.openxmlformats.org/officeDocument/2006/relationships/hyperlink" Target="https://ref.ly/Num29:12-Num29:34" TargetMode="External"/><Relationship Id="rId715" Type="http://schemas.openxmlformats.org/officeDocument/2006/relationships/hyperlink" Target="https://ref.ly/Deut4:9" TargetMode="External"/><Relationship Id="rId716" Type="http://schemas.openxmlformats.org/officeDocument/2006/relationships/hyperlink" Target="https://ref.ly/Deut11:19" TargetMode="External"/><Relationship Id="rId717" Type="http://schemas.openxmlformats.org/officeDocument/2006/relationships/hyperlink" Target="https://ref.ly/Deut6:20-Deut6:24" TargetMode="External"/><Relationship Id="rId718" Type="http://schemas.openxmlformats.org/officeDocument/2006/relationships/hyperlink" Target="https://ref.ly/Deut26:5-Deut26:9" TargetMode="External"/><Relationship Id="rId719" Type="http://schemas.openxmlformats.org/officeDocument/2006/relationships/hyperlink" Target="https://ref.ly/Josh24:2-Josh24:13" TargetMode="External"/><Relationship Id="rId720" Type="http://schemas.openxmlformats.org/officeDocument/2006/relationships/hyperlink" Target="https://ref.ly/Ps136:1-Ps136:26" TargetMode="External"/><Relationship Id="rId721" Type="http://schemas.openxmlformats.org/officeDocument/2006/relationships/hyperlink" Target="https://ref.ly/Exod25:30" TargetMode="External"/><Relationship Id="rId722" Type="http://schemas.openxmlformats.org/officeDocument/2006/relationships/hyperlink" Target="https://ref.ly/Exod25:23-Exod25:30" TargetMode="External"/><Relationship Id="rId723" Type="http://schemas.openxmlformats.org/officeDocument/2006/relationships/hyperlink" Target="https://ref.ly/1Sam21:1-1Sam21:6" TargetMode="External"/><Relationship Id="rId724" Type="http://schemas.openxmlformats.org/officeDocument/2006/relationships/hyperlink" Target="https://ref.ly/Matt12:1-Matt12:8" TargetMode="External"/><Relationship Id="rId725" Type="http://schemas.openxmlformats.org/officeDocument/2006/relationships/hyperlink" Target="https://ref.ly/Lev2:2" TargetMode="External"/><Relationship Id="rId726" Type="http://schemas.openxmlformats.org/officeDocument/2006/relationships/hyperlink" Target="https://ref.ly/Lev2:11" TargetMode="External"/><Relationship Id="rId727" Type="http://schemas.openxmlformats.org/officeDocument/2006/relationships/hyperlink" Target="https://ref.ly/Exod12:38" TargetMode="External"/><Relationship Id="rId728" Type="http://schemas.openxmlformats.org/officeDocument/2006/relationships/hyperlink" Target="https://ref.ly/Lev24:15" TargetMode="External"/><Relationship Id="rId729" Type="http://schemas.openxmlformats.org/officeDocument/2006/relationships/hyperlink" Target="https://ref.ly/Lev24:13-Lev24:16" TargetMode="External"/><Relationship Id="rId730" Type="http://schemas.openxmlformats.org/officeDocument/2006/relationships/hyperlink" Target="https://ref.ly/Lev24:15-Lev24:16" TargetMode="External"/><Relationship Id="rId731" Type="http://schemas.openxmlformats.org/officeDocument/2006/relationships/hyperlink" Target="https://ref.ly/Num35:30" TargetMode="External"/><Relationship Id="rId732" Type="http://schemas.openxmlformats.org/officeDocument/2006/relationships/hyperlink" Target="https://ref.ly/Matt18:16" TargetMode="External"/><Relationship Id="rId733" Type="http://schemas.openxmlformats.org/officeDocument/2006/relationships/hyperlink" Target="https://ref.ly/2Cor13:1" TargetMode="External"/><Relationship Id="rId734" Type="http://schemas.openxmlformats.org/officeDocument/2006/relationships/hyperlink" Target="https://ref.ly/1Tim5:19" TargetMode="External"/><Relationship Id="rId735" Type="http://schemas.openxmlformats.org/officeDocument/2006/relationships/hyperlink" Target="https://ref.ly/Heb10:28" TargetMode="External"/><Relationship Id="rId736" Type="http://schemas.openxmlformats.org/officeDocument/2006/relationships/hyperlink" Target="https://ref.ly/Gen1:26" TargetMode="External"/><Relationship Id="rId737" Type="http://schemas.openxmlformats.org/officeDocument/2006/relationships/hyperlink" Target="https://ref.ly/Gen1:27" TargetMode="External"/><Relationship Id="rId738" Type="http://schemas.openxmlformats.org/officeDocument/2006/relationships/hyperlink" Target="https://ref.ly/Gen9:6" TargetMode="External"/><Relationship Id="rId739" Type="http://schemas.openxmlformats.org/officeDocument/2006/relationships/hyperlink" Target="https://ref.ly/Exod21:12-Exod21:14" TargetMode="External"/><Relationship Id="rId740" Type="http://schemas.openxmlformats.org/officeDocument/2006/relationships/hyperlink" Target="https://ref.ly/Num35:19-Num35:21" TargetMode="External"/><Relationship Id="rId741" Type="http://schemas.openxmlformats.org/officeDocument/2006/relationships/hyperlink" Target="https://ref.ly/Exod21:24" TargetMode="External"/><Relationship Id="rId742" Type="http://schemas.openxmlformats.org/officeDocument/2006/relationships/hyperlink" Target="https://ref.ly/Lev24:20" TargetMode="External"/><Relationship Id="rId743" Type="http://schemas.openxmlformats.org/officeDocument/2006/relationships/hyperlink" Target="https://ref.ly/Deut19:21" TargetMode="External"/><Relationship Id="rId744" Type="http://schemas.openxmlformats.org/officeDocument/2006/relationships/hyperlink" Target="https://ref.ly/Matt5:28-Matt5:39" TargetMode="External"/><Relationship Id="rId745" Type="http://schemas.openxmlformats.org/officeDocument/2006/relationships/hyperlink" Target="https://ref.ly/Lev16:31" TargetMode="External"/><Relationship Id="rId746" Type="http://schemas.openxmlformats.org/officeDocument/2006/relationships/hyperlink" Target="https://ref.ly/Lev25:39-Lev25:43" TargetMode="External"/><Relationship Id="rId747" Type="http://schemas.openxmlformats.org/officeDocument/2006/relationships/hyperlink" Target="https://ref.ly/Isa5:8-Isa5:10" TargetMode="External"/><Relationship Id="rId748" Type="http://schemas.openxmlformats.org/officeDocument/2006/relationships/hyperlink" Target="https://ref.ly/Amos5:11" TargetMode="External"/><Relationship Id="rId749" Type="http://schemas.openxmlformats.org/officeDocument/2006/relationships/hyperlink" Target="https://ref.ly/Exod23:10-Exod23:11" TargetMode="External"/><Relationship Id="rId750" Type="http://schemas.openxmlformats.org/officeDocument/2006/relationships/hyperlink" Target="https://ref.ly/Exod21:2" TargetMode="External"/><Relationship Id="rId751" Type="http://schemas.openxmlformats.org/officeDocument/2006/relationships/hyperlink" Target="https://ref.ly/Deut15:1-Deut15:11" TargetMode="External"/><Relationship Id="rId752" Type="http://schemas.openxmlformats.org/officeDocument/2006/relationships/hyperlink" Target="https://ref.ly/Josh13:1-Josh21:45" TargetMode="External"/><Relationship Id="rId753" Type="http://schemas.openxmlformats.org/officeDocument/2006/relationships/hyperlink" Target="https://ref.ly/Lev25:47-Lev25:55" TargetMode="External"/><Relationship Id="rId754" Type="http://schemas.openxmlformats.org/officeDocument/2006/relationships/hyperlink" Target="https://ref.ly/Deut1:8" TargetMode="External"/><Relationship Id="rId755" Type="http://schemas.openxmlformats.org/officeDocument/2006/relationships/hyperlink" Target="https://ref.ly/Deut1:39" TargetMode="External"/><Relationship Id="rId756" Type="http://schemas.openxmlformats.org/officeDocument/2006/relationships/hyperlink" Target="https://ref.ly/Ruth4:1-Ruth4:4" TargetMode="External"/><Relationship Id="rId757" Type="http://schemas.openxmlformats.org/officeDocument/2006/relationships/hyperlink" Target="https://ref.ly/Jer32:6-Jer32:15" TargetMode="External"/><Relationship Id="rId758" Type="http://schemas.openxmlformats.org/officeDocument/2006/relationships/hyperlink" Target="https://ref.ly/Num35:19" TargetMode="External"/><Relationship Id="rId759" Type="http://schemas.openxmlformats.org/officeDocument/2006/relationships/hyperlink" Target="https://ref.ly/Gen38:6-Gen38:30" TargetMode="External"/><Relationship Id="rId760" Type="http://schemas.openxmlformats.org/officeDocument/2006/relationships/hyperlink" Target="https://ref.ly/Ruth4:9-Ruth4:10" TargetMode="External"/><Relationship Id="rId761" Type="http://schemas.openxmlformats.org/officeDocument/2006/relationships/hyperlink" Target="https://ref.ly/Josh2:15" TargetMode="External"/><Relationship Id="rId762" Type="http://schemas.openxmlformats.org/officeDocument/2006/relationships/hyperlink" Target="https://ref.ly/Gen49:5-Gen49:7" TargetMode="External"/><Relationship Id="rId763" Type="http://schemas.openxmlformats.org/officeDocument/2006/relationships/hyperlink" Target="https://ref.ly/Num35:1-Num35:8" TargetMode="External"/><Relationship Id="rId764" Type="http://schemas.openxmlformats.org/officeDocument/2006/relationships/hyperlink" Target="https://ref.ly/Josh21:1-Josh21:42" TargetMode="External"/><Relationship Id="rId765" Type="http://schemas.openxmlformats.org/officeDocument/2006/relationships/hyperlink" Target="https://ref.ly/Num35:2" TargetMode="External"/><Relationship Id="rId766" Type="http://schemas.openxmlformats.org/officeDocument/2006/relationships/hyperlink" Target="https://ref.ly/Deut23:19-Deut23:20" TargetMode="External"/><Relationship Id="rId767" Type="http://schemas.openxmlformats.org/officeDocument/2006/relationships/hyperlink" Target="https://ref.ly/Matt20:1-Matt20:16" TargetMode="External"/><Relationship Id="rId768" Type="http://schemas.openxmlformats.org/officeDocument/2006/relationships/hyperlink" Target="https://ref.ly/Prov14:31" TargetMode="External"/><Relationship Id="rId769" Type="http://schemas.openxmlformats.org/officeDocument/2006/relationships/hyperlink" Target="https://ref.ly/Prov17:5" TargetMode="External"/><Relationship Id="rId770" Type="http://schemas.openxmlformats.org/officeDocument/2006/relationships/hyperlink" Target="https://ref.ly/Exod21:20" TargetMode="External"/><Relationship Id="rId771" Type="http://schemas.openxmlformats.org/officeDocument/2006/relationships/hyperlink" Target="https://ref.ly/Exod21:26-Exod21:27" TargetMode="External"/><Relationship Id="rId772" Type="http://schemas.openxmlformats.org/officeDocument/2006/relationships/hyperlink" Target="https://ref.ly/Jas2:14-Jas2:16" TargetMode="External"/><Relationship Id="rId773" Type="http://schemas.openxmlformats.org/officeDocument/2006/relationships/hyperlink" Target="https://ref.ly/Jas3:9-Jas3:10" TargetMode="External"/><Relationship Id="rId774" Type="http://schemas.openxmlformats.org/officeDocument/2006/relationships/hyperlink" Target="https://ref.ly/Gen15:2-Gen15:4" TargetMode="External"/><Relationship Id="rId775" Type="http://schemas.openxmlformats.org/officeDocument/2006/relationships/hyperlink" Target="https://ref.ly/Gen3:16" TargetMode="External"/><Relationship Id="rId776" Type="http://schemas.openxmlformats.org/officeDocument/2006/relationships/hyperlink" Target="https://ref.ly/Rom1:1" TargetMode="External"/><Relationship Id="rId777" Type="http://schemas.openxmlformats.org/officeDocument/2006/relationships/hyperlink" Target="https://ref.ly/Col4:12" TargetMode="External"/><Relationship Id="rId778" Type="http://schemas.openxmlformats.org/officeDocument/2006/relationships/hyperlink" Target="https://ref.ly/2Pet1:1" TargetMode="External"/><Relationship Id="rId779" Type="http://schemas.openxmlformats.org/officeDocument/2006/relationships/hyperlink" Target="https://ref.ly/1Cor12:27" TargetMode="External"/><Relationship Id="rId780" Type="http://schemas.openxmlformats.org/officeDocument/2006/relationships/hyperlink" Target="https://ref.ly/Eph4:12" TargetMode="External"/><Relationship Id="rId781" Type="http://schemas.openxmlformats.org/officeDocument/2006/relationships/hyperlink" Target="https://ref.ly/Gal3:28" TargetMode="External"/><Relationship Id="rId782" Type="http://schemas.openxmlformats.org/officeDocument/2006/relationships/hyperlink" Target="https://ref.ly/Col3:11" TargetMode="External"/><Relationship Id="rId783" Type="http://schemas.openxmlformats.org/officeDocument/2006/relationships/hyperlink" Target="https://ref.ly/Phlm1:16" TargetMode="External"/><Relationship Id="rId784" Type="http://schemas.openxmlformats.org/officeDocument/2006/relationships/hyperlink" Target="https://ref.ly/Lev25:53" TargetMode="External"/><Relationship Id="rId785" Type="http://schemas.openxmlformats.org/officeDocument/2006/relationships/hyperlink" Target="https://ref.ly/Exod20:4-Exod20:6" TargetMode="External"/><Relationship Id="rId786" Type="http://schemas.openxmlformats.org/officeDocument/2006/relationships/hyperlink" Target="https://ref.ly/Gen28:18" TargetMode="External"/><Relationship Id="rId787" Type="http://schemas.openxmlformats.org/officeDocument/2006/relationships/hyperlink" Target="https://ref.ly/Exod24:4" TargetMode="External"/><Relationship Id="rId788" Type="http://schemas.openxmlformats.org/officeDocument/2006/relationships/hyperlink" Target="https://ref.ly/2Kgs3:2" TargetMode="External"/><Relationship Id="rId789" Type="http://schemas.openxmlformats.org/officeDocument/2006/relationships/hyperlink" Target="https://ref.ly/2Kgs10:26" TargetMode="External"/><Relationship Id="rId790" Type="http://schemas.openxmlformats.org/officeDocument/2006/relationships/hyperlink" Target="https://ref.ly/2Kgs10:27" TargetMode="External"/><Relationship Id="rId791" Type="http://schemas.openxmlformats.org/officeDocument/2006/relationships/hyperlink" Target="https://ref.ly/1Kgs7:25" TargetMode="External"/><Relationship Id="rId792" Type="http://schemas.openxmlformats.org/officeDocument/2006/relationships/hyperlink" Target="https://ref.ly/Exod24:7" TargetMode="External"/><Relationship Id="rId793" Type="http://schemas.openxmlformats.org/officeDocument/2006/relationships/hyperlink" Target="https://ref.ly/Josh24:21-Josh24:22" TargetMode="External"/><Relationship Id="rId794" Type="http://schemas.openxmlformats.org/officeDocument/2006/relationships/hyperlink" Target="https://ref.ly/Lev26:44-Lev26:45" TargetMode="External"/><Relationship Id="rId795" Type="http://schemas.openxmlformats.org/officeDocument/2006/relationships/hyperlink" Target="https://ref.ly/Rom11:29" TargetMode="External"/><Relationship Id="rId796" Type="http://schemas.openxmlformats.org/officeDocument/2006/relationships/hyperlink" Target="https://ref.ly/Lev26:3-Lev26:13" TargetMode="External"/><Relationship Id="rId797" Type="http://schemas.openxmlformats.org/officeDocument/2006/relationships/hyperlink" Target="https://ref.ly/Lev26:14-Lev26:39" TargetMode="External"/><Relationship Id="rId798" Type="http://schemas.openxmlformats.org/officeDocument/2006/relationships/hyperlink" Target="https://ref.ly/Deut27:15-Deut28:68" TargetMode="External"/><Relationship Id="rId799" Type="http://schemas.openxmlformats.org/officeDocument/2006/relationships/hyperlink" Target="https://ref.ly/Gen22:16" TargetMode="External"/><Relationship Id="rId800" Type="http://schemas.openxmlformats.org/officeDocument/2006/relationships/hyperlink" Target="https://ref.ly/Heb6:13" TargetMode="External"/><Relationship Id="rId801" Type="http://schemas.openxmlformats.org/officeDocument/2006/relationships/hyperlink" Target="https://ref.ly/Amos9:13" TargetMode="External"/><Relationship Id="rId802" Type="http://schemas.openxmlformats.org/officeDocument/2006/relationships/hyperlink" Target="https://ref.ly/Joel3:18" TargetMode="External"/><Relationship Id="rId803" Type="http://schemas.openxmlformats.org/officeDocument/2006/relationships/hyperlink" Target="https://ref.ly/Lev26:17" TargetMode="External"/><Relationship Id="rId804" Type="http://schemas.openxmlformats.org/officeDocument/2006/relationships/hyperlink" Target="https://ref.ly/Lev26:36-Lev26:37" TargetMode="External"/><Relationship Id="rId805" Type="http://schemas.openxmlformats.org/officeDocument/2006/relationships/hyperlink" Target="https://ref.ly/Deut28:6" TargetMode="External"/><Relationship Id="rId806" Type="http://schemas.openxmlformats.org/officeDocument/2006/relationships/hyperlink" Target="https://ref.ly/Deut28:19" TargetMode="External"/><Relationship Id="rId807" Type="http://schemas.openxmlformats.org/officeDocument/2006/relationships/hyperlink" Target="https://ref.ly/Heb3:11-Heb4:11" TargetMode="External"/><Relationship Id="rId808" Type="http://schemas.openxmlformats.org/officeDocument/2006/relationships/hyperlink" Target="https://ref.ly/Exod33:14" TargetMode="External"/><Relationship Id="rId809" Type="http://schemas.openxmlformats.org/officeDocument/2006/relationships/hyperlink" Target="https://ref.ly/Deut12:10" TargetMode="External"/><Relationship Id="rId810" Type="http://schemas.openxmlformats.org/officeDocument/2006/relationships/hyperlink" Target="https://ref.ly/Deut25:19" TargetMode="External"/><Relationship Id="rId811" Type="http://schemas.openxmlformats.org/officeDocument/2006/relationships/hyperlink" Target="https://ref.ly/Josh1:13" TargetMode="External"/><Relationship Id="rId812" Type="http://schemas.openxmlformats.org/officeDocument/2006/relationships/hyperlink" Target="https://ref.ly/Josh1:15" TargetMode="External"/><Relationship Id="rId813" Type="http://schemas.openxmlformats.org/officeDocument/2006/relationships/hyperlink" Target="https://ref.ly/Rom6:16-Rom6:22" TargetMode="External"/><Relationship Id="rId814" Type="http://schemas.openxmlformats.org/officeDocument/2006/relationships/hyperlink" Target="https://ref.ly/Lev26:18-Lev26:28" TargetMode="External"/><Relationship Id="rId815" Type="http://schemas.openxmlformats.org/officeDocument/2006/relationships/hyperlink" Target="https://ref.ly/Isa40:1-Isa66:24" TargetMode="External"/><Relationship Id="rId816" Type="http://schemas.openxmlformats.org/officeDocument/2006/relationships/hyperlink" Target="https://ref.ly/Jer29:10" TargetMode="External"/><Relationship Id="rId817" Type="http://schemas.openxmlformats.org/officeDocument/2006/relationships/hyperlink" Target="https://ref.ly/Amos9:11-Amos9:15" TargetMode="External"/><Relationship Id="rId818" Type="http://schemas.openxmlformats.org/officeDocument/2006/relationships/hyperlink" Target="https://ref.ly/Lev26:21" TargetMode="External"/><Relationship Id="rId819" Type="http://schemas.openxmlformats.org/officeDocument/2006/relationships/hyperlink" Target="https://ref.ly/Lev26:24" TargetMode="External"/><Relationship Id="rId820" Type="http://schemas.openxmlformats.org/officeDocument/2006/relationships/hyperlink" Target="https://ref.ly/Lev26:28" TargetMode="External"/><Relationship Id="rId821" Type="http://schemas.openxmlformats.org/officeDocument/2006/relationships/hyperlink" Target="https://ref.ly/Gen4:15" TargetMode="External"/><Relationship Id="rId822" Type="http://schemas.openxmlformats.org/officeDocument/2006/relationships/hyperlink" Target="https://ref.ly/Deut28:53-Deut28:57" TargetMode="External"/><Relationship Id="rId823" Type="http://schemas.openxmlformats.org/officeDocument/2006/relationships/hyperlink" Target="https://ref.ly/2Kgs6:24-2Kgs6:31" TargetMode="External"/><Relationship Id="rId824" Type="http://schemas.openxmlformats.org/officeDocument/2006/relationships/hyperlink" Target="https://ref.ly/Lam2:20" TargetMode="External"/><Relationship Id="rId825" Type="http://schemas.openxmlformats.org/officeDocument/2006/relationships/hyperlink" Target="https://ref.ly/2Kgs3:27" TargetMode="External"/><Relationship Id="rId826" Type="http://schemas.openxmlformats.org/officeDocument/2006/relationships/hyperlink" Target="https://ref.ly/2Kgs18:4" TargetMode="External"/><Relationship Id="rId827" Type="http://schemas.openxmlformats.org/officeDocument/2006/relationships/hyperlink" Target="https://ref.ly/2Chr34:4" TargetMode="External"/><Relationship Id="rId828" Type="http://schemas.openxmlformats.org/officeDocument/2006/relationships/hyperlink" Target="https://ref.ly/Lev25:1-Lev25:7" TargetMode="External"/><Relationship Id="rId829" Type="http://schemas.openxmlformats.org/officeDocument/2006/relationships/hyperlink" Target="https://ref.ly/2Chr7:14" TargetMode="External"/><Relationship Id="rId830" Type="http://schemas.openxmlformats.org/officeDocument/2006/relationships/hyperlink" Target="https://ref.ly/Gen17:9-Gen17:14" TargetMode="External"/><Relationship Id="rId831" Type="http://schemas.openxmlformats.org/officeDocument/2006/relationships/hyperlink" Target="https://ref.ly/Exod4:25-Exod4:26" TargetMode="External"/><Relationship Id="rId832" Type="http://schemas.openxmlformats.org/officeDocument/2006/relationships/hyperlink" Target="https://ref.ly/Deut10:16" TargetMode="External"/><Relationship Id="rId833" Type="http://schemas.openxmlformats.org/officeDocument/2006/relationships/hyperlink" Target="https://ref.ly/Deut30:6" TargetMode="External"/><Relationship Id="rId834" Type="http://schemas.openxmlformats.org/officeDocument/2006/relationships/hyperlink" Target="https://ref.ly/Jer4:4" TargetMode="External"/><Relationship Id="rId835" Type="http://schemas.openxmlformats.org/officeDocument/2006/relationships/hyperlink" Target="https://ref.ly/Ezek36:25-Ezek36:27" TargetMode="External"/><Relationship Id="rId836" Type="http://schemas.openxmlformats.org/officeDocument/2006/relationships/hyperlink" Target="https://ref.ly/Gen15:18" TargetMode="External"/><Relationship Id="rId837" Type="http://schemas.openxmlformats.org/officeDocument/2006/relationships/hyperlink" Target="https://ref.ly/Gen17:19" TargetMode="External"/><Relationship Id="rId838" Type="http://schemas.openxmlformats.org/officeDocument/2006/relationships/hyperlink" Target="https://ref.ly/Exod2:24" TargetMode="External"/><Relationship Id="rId839" Type="http://schemas.openxmlformats.org/officeDocument/2006/relationships/hyperlink" Target="https://ref.ly/Deut9:4-Deut9:5" TargetMode="External"/><Relationship Id="rId840" Type="http://schemas.openxmlformats.org/officeDocument/2006/relationships/hyperlink" Target="https://ref.ly/Lev25:1-Lev25:55" TargetMode="External"/><Relationship Id="rId841" Type="http://schemas.openxmlformats.org/officeDocument/2006/relationships/hyperlink" Target="https://ref.ly/Jonah2:9" TargetMode="External"/><Relationship Id="rId842" Type="http://schemas.openxmlformats.org/officeDocument/2006/relationships/hyperlink" Target="https://ref.ly/Lev5:4" TargetMode="External"/><Relationship Id="rId843" Type="http://schemas.openxmlformats.org/officeDocument/2006/relationships/hyperlink" Target="https://ref.ly/Matt5:33-Matt5:37" TargetMode="External"/><Relationship Id="rId844" Type="http://schemas.openxmlformats.org/officeDocument/2006/relationships/hyperlink" Target="https://ref.ly/Matt23:16-Matt23:22" TargetMode="External"/><Relationship Id="rId845" Type="http://schemas.openxmlformats.org/officeDocument/2006/relationships/hyperlink" Target="https://ref.ly/Num6:2" TargetMode="External"/><Relationship Id="rId846" Type="http://schemas.openxmlformats.org/officeDocument/2006/relationships/hyperlink" Target="https://ref.ly/Gen28:20-Gen28:22" TargetMode="External"/><Relationship Id="rId847" Type="http://schemas.openxmlformats.org/officeDocument/2006/relationships/hyperlink" Target="https://ref.ly/Lev20:2-Lev20:5" TargetMode="External"/><Relationship Id="rId848" Type="http://schemas.openxmlformats.org/officeDocument/2006/relationships/hyperlink" Target="https://ref.ly/Gen22:12-Gen22:13" TargetMode="External"/><Relationship Id="rId849" Type="http://schemas.openxmlformats.org/officeDocument/2006/relationships/hyperlink" Target="https://ref.ly/Num6:1-Num6:21" TargetMode="External"/><Relationship Id="rId850" Type="http://schemas.openxmlformats.org/officeDocument/2006/relationships/hyperlink" Target="https://ref.ly/Judg13:5" TargetMode="External"/><Relationship Id="rId851" Type="http://schemas.openxmlformats.org/officeDocument/2006/relationships/hyperlink" Target="https://ref.ly/Judg13:7" TargetMode="External"/><Relationship Id="rId852" Type="http://schemas.openxmlformats.org/officeDocument/2006/relationships/hyperlink" Target="https://ref.ly/1Sam1:11" TargetMode="External"/><Relationship Id="rId853" Type="http://schemas.openxmlformats.org/officeDocument/2006/relationships/hyperlink" Target="https://ref.ly/Amos2:11-Amos2:12" TargetMode="External"/><Relationship Id="rId854" Type="http://schemas.openxmlformats.org/officeDocument/2006/relationships/hyperlink" Target="https://ref.ly/Acts18:18" TargetMode="External"/><Relationship Id="rId855" Type="http://schemas.openxmlformats.org/officeDocument/2006/relationships/hyperlink" Target="https://ref.ly/Lev27:15" TargetMode="External"/><Relationship Id="rId856" Type="http://schemas.openxmlformats.org/officeDocument/2006/relationships/hyperlink" Target="https://ref.ly/Lev27:19" TargetMode="External"/><Relationship Id="rId857" Type="http://schemas.openxmlformats.org/officeDocument/2006/relationships/hyperlink" Target="https://ref.ly/Lev25:29-Lev25:31" TargetMode="External"/><Relationship Id="rId858" Type="http://schemas.openxmlformats.org/officeDocument/2006/relationships/hyperlink" Target="https://ref.ly/Lev25:24-Lev25:28" TargetMode="External"/><Relationship Id="rId859" Type="http://schemas.openxmlformats.org/officeDocument/2006/relationships/hyperlink" Target="https://ref.ly/Lev27:11-Lev27:13" TargetMode="External"/><Relationship Id="rId860" Type="http://schemas.openxmlformats.org/officeDocument/2006/relationships/hyperlink" Target="https://ref.ly/Lev25:8-Lev25:55" TargetMode="External"/><Relationship Id="rId861" Type="http://schemas.openxmlformats.org/officeDocument/2006/relationships/hyperlink" Target="https://ref.ly/Exod13:2" TargetMode="External"/><Relationship Id="rId862" Type="http://schemas.openxmlformats.org/officeDocument/2006/relationships/hyperlink" Target="https://ref.ly/Exod34:19-Exod34:20" TargetMode="External"/><Relationship Id="rId863" Type="http://schemas.openxmlformats.org/officeDocument/2006/relationships/hyperlink" Target="https://ref.ly/Exod13:11-Exod13:13" TargetMode="External"/><Relationship Id="rId864" Type="http://schemas.openxmlformats.org/officeDocument/2006/relationships/hyperlink" Target="https://ref.ly/Deut14:22-Deut14:26" TargetMode="External"/><Relationship Id="rId865" Type="http://schemas.openxmlformats.org/officeDocument/2006/relationships/hyperlink" Target="https://ref.ly/Lev23:10-Lev23:14" TargetMode="External"/><Relationship Id="rId866" Type="http://schemas.openxmlformats.org/officeDocument/2006/relationships/hyperlink" Target="https://ref.ly/Num18:21-Num18:29" TargetMode="External"/><Relationship Id="rId867" Type="http://schemas.openxmlformats.org/officeDocument/2006/relationships/hyperlink" Target="https://ref.ly/Deut14:22" TargetMode="External"/><Relationship Id="rId868" Type="http://schemas.openxmlformats.org/officeDocument/2006/relationships/hyperlink" Target="https://ref.ly/Deut14:23-Deut14:26" TargetMode="External"/><Relationship Id="rId869" Type="http://schemas.openxmlformats.org/officeDocument/2006/relationships/hyperlink" Target="https://ref.ly/Deut14:27-Deut14:29" TargetMode="External"/><Relationship Id="rId870" Type="http://schemas.openxmlformats.org/officeDocument/2006/relationships/hyperlink" Target="https://ref.ly/Deut26:12" TargetMode="External"/><Relationship Id="rId871" Type="http://schemas.openxmlformats.org/officeDocument/2006/relationships/hyperlink" Target="https://ref.ly/Amos4:4" TargetMode="External"/><Relationship Id="rId872" Type="http://schemas.openxmlformats.org/officeDocument/2006/relationships/hyperlink" Target="https://ref.ly/Num18:26" TargetMode="External"/><Relationship Id="rId873"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