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représentent la sévérité du jugement de Dieu sur les méchants. Dans l'Ancien Testament, le feu représente souvent la colère de Dieu contre le péché et fait allusion à la destruction qui provient de lui en tant que jugement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pStyle w:val="ListBullet"/>
        <w:spacing w:line="240" w:lineRule="auto"/>
        <w:ind w:left="720"/>
      </w:pPr>
      <w:r>
        <w:rPr>
          <w:lang w:val="fr_FR" w:bidi="fr_FR"/>
        </w:rPr>
      </w:r>
      <w:r>
        <w:rPr>
          <w:i/>
          <w:lang w:val="fr_FR" w:bidi="fr_FR"/>
        </w:rPr>
        <w:t>Miktam</w:t>
      </w:r>
      <w:r>
        <w:rPr>
          <w:lang w:val="fr_FR" w:bidi="fr_FR"/>
        </w:rPr>
        <w:t xml:space="preserve"> : Ce mot est parfois traduit « hymne » dans les versions françaises, ou encore « écrit » / « poème » / « composé par ». Ce terme hébreu est peut-être un terme littéraire ou un terme musical.</w:t>
      </w:r>
    </w:p>
    <w:p>
      <w:pPr>
        <w:pStyle w:val="ListBullet"/>
        <w:spacing w:line="240" w:lineRule="auto"/>
        <w:ind w:left="720"/>
      </w:pPr>
      <w:r>
        <w:rPr>
          <w:lang w:val="fr_FR" w:bidi="fr_FR"/>
        </w:rPr>
      </w:r>
      <w:r>
        <w:rPr>
          <w:lang w:val="fr_FR" w:bidi="fr_FR"/>
        </w:rPr>
        <w:t>Les Philistins doutent de la loyauté de David et il comparaît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58.8</w:t>
      </w:r>
      <w:r>
        <w:rPr>
          <w:lang w:val="fr_FR" w:bidi="fr_FR"/>
        </w:rPr>
      </w:r>
    </w:p>
    <w:p>
      <w:pPr/>
      <w:r>
        <w:rPr>
          <w:lang w:val="fr_FR" w:bidi="fr_FR"/>
        </w:rPr>
      </w:r>
      <w:r>
        <w:rPr>
          <w:lang w:val="fr_FR" w:bidi="fr_FR"/>
        </w:rPr>
        <w:t xml:space="preserve">La limace (ou limaçon) laisse une traînée visqueuse quand elle se déplace. Peut-être cela est-il utilisé comme une image de la limace qui « fond ». </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pStyle w:val="ListBullet"/>
        <w:spacing w:line="240" w:lineRule="auto"/>
        <w:ind w:left="720"/>
      </w:pPr>
      <w:r>
        <w:rPr>
          <w:lang w:val="fr_FR" w:bidi="fr_FR"/>
        </w:rPr>
      </w:r>
      <w:r>
        <w:rPr>
          <w:i/>
          <w:lang w:val="fr_FR" w:bidi="fr_FR"/>
        </w:rPr>
        <w:t>Maskil</w:t>
      </w:r>
      <w:r>
        <w:rPr>
          <w:lang w:val="fr_FR" w:bidi="fr_FR"/>
        </w:rPr>
        <w:t xml:space="preserve"> : Ce mot est souvent traduit « cantique » ou « chant » dans les versions françaises. Ce terme hébreu est peut-être un terme littéraire ou un terme musical.</w:t>
      </w:r>
    </w:p>
    <w:p>
      <w:pPr>
        <w:pStyle w:val="ListBullet"/>
        <w:spacing w:line="240" w:lineRule="auto"/>
        <w:ind w:left="720"/>
      </w:pPr>
      <w:r>
        <w:rPr>
          <w:lang w:val="fr_FR" w:bidi="fr_FR"/>
        </w:rPr>
      </w:r>
      <w:r>
        <w:rPr>
          <w:i/>
          <w:lang w:val="fr_FR" w:bidi="fr_FR"/>
        </w:rPr>
        <w:t>Héman l'Ezrachite</w:t>
      </w:r>
      <w:r>
        <w:rPr>
          <w:lang w:val="fr_FR" w:bidi="fr_FR"/>
        </w:rPr>
        <w:t xml:space="preserve"> : C'était peut-être un sage de la tribu de Juda (</w:t>
      </w:r>
      <w:hyperlink r:id="rId1624">
        <w:r>
          <w:rPr>
            <w:lang w:val="fr_FR" w:bidi="fr_FR"/>
          </w:rPr>
          <w:rPr>
            <w:color w:val="0000EE"/>
            <w:u w:val="single"/>
          </w:rPr>
          <w:t>1Ch 2.6</w:t>
        </w:r>
      </w:hyperlink>
      <w:r>
        <w:rPr>
          <w:lang w:val="fr_FR" w:bidi="fr_FR"/>
        </w:rPr>
        <w:t>) qui a vécu à l'époque de Salomon (</w:t>
      </w:r>
      <w:hyperlink r:id="rId1625">
        <w:r>
          <w:rPr>
            <w:lang w:val="fr_FR" w:bidi="fr_FR"/>
          </w:rPr>
          <w:rPr>
            <w:color w:val="0000EE"/>
            <w:u w:val="single"/>
          </w:rPr>
          <w:t>1R 4.31</w:t>
        </w:r>
      </w:hyperlink>
      <w:r>
        <w:rPr>
          <w:lang w:val="fr_FR" w:bidi="fr_FR"/>
        </w:rPr>
        <w:t xml:space="preserve">), ou bien un chantre (membre de la famille lévitique chargée de chanter au Temple, voir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5">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109.6–19</w:t>
      </w:r>
      <w:r>
        <w:rPr>
          <w:lang w:val="fr_FR" w:bidi="fr_FR"/>
        </w:rPr>
      </w:r>
    </w:p>
    <w:p>
      <w:pPr/>
      <w:r>
        <w:rPr>
          <w:lang w:val="fr_FR" w:bidi="fr_FR"/>
        </w:rPr>
      </w:r>
      <w:r>
        <w:rPr>
          <w:lang w:val="fr_FR" w:bidi="fr_FR"/>
        </w:rPr>
        <w:t>Certaines versions modernes ajoutent « Ils disent » (voir Français courant, Nouvelle français courant, Parole de vie, Bible juive complète, Semeur). Cependant, le texte hébreu ne comprend pas ces mots. Il n'est donc pas facile de déterminer qui parle dans ces versets.</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119.145–148</w:t>
      </w:r>
      <w:r>
        <w:rPr>
          <w:lang w:val="fr_FR" w:bidi="fr_FR"/>
        </w:rPr>
      </w:r>
    </w:p>
    <w:p>
      <w:pPr/>
      <w:r>
        <w:rPr>
          <w:lang w:val="fr_FR" w:bidi="fr_FR"/>
        </w:rPr>
      </w:r>
      <w:r>
        <w:rPr>
          <w:lang w:val="fr_FR" w:bidi="fr_FR"/>
        </w:rPr>
        <w:t>Dans certaines versions françaises modernes, la traduction ne met pas en avant le fait que le même verbe (« devancer ») est utilisé dans les versets 147 et 148 (l'idée est plutôt traduite par le mot « avant », voir Français courant, Parole de vie, Parole vivante).</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138.1–3</w:t>
      </w:r>
      <w:r>
        <w:rPr>
          <w:lang w:val="fr_FR" w:bidi="fr_FR"/>
        </w:rPr>
      </w:r>
    </w:p>
    <w:p>
      <w:pPr/>
      <w:r>
        <w:rPr>
          <w:lang w:val="fr_FR" w:bidi="fr_FR"/>
        </w:rPr>
      </w:r>
      <w:r>
        <w:rPr>
          <w:lang w:val="fr_FR" w:bidi="fr_FR"/>
        </w:rPr>
        <w:t>Dans certaines versions, « Dieu » est traduit « les dieux » dans le premier verset (voir Darby, Lausanne, Bible annotée, Segond 21, Parole de vie), voir même « puissances du ciel » (Français courant) ou « anges » (Traduction officielle liturgique).</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Chr2:6" TargetMode="External"/><Relationship Id="rId1625" Type="http://schemas.openxmlformats.org/officeDocument/2006/relationships/hyperlink" Target="https://ref.ly/1Kgs4:31"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