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The Book of Ezra</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demonstrate God’s continued provision for his people </w:t>
      </w:r>
    </w:p>
    <w:p>
      <w:pPr>
        <w:pStyle w:val="ListNumber"/>
        <w:spacing w:line="240" w:lineRule="auto"/>
        <w:ind w:left="720"/>
      </w:pPr>
      <w:r>
        <w:rPr>
          <w:lang w:val="en_US" w:bidi="en_US"/>
        </w:rPr>
      </w:r>
      <w:r>
        <w:rPr>
          <w:lang w:val="en_US" w:bidi="en_US"/>
        </w:rPr>
        <w:t>To show how to live when faced with foreign control, opposition, and pagan influence</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538–457 BC</w:t>
      </w:r>
    </w:p>
    <w:p>
      <w:pPr>
        <w:pStyle w:val="Heading3"/>
      </w:pPr>
      <w:r>
        <w:rPr>
          <w:lang w:val="en_US" w:bidi="en_US"/>
        </w:rPr>
        <w:t>Setting</w:t>
      </w:r>
    </w:p>
    <w:p>
      <w:pPr/>
      <w:r>
        <w:rPr>
          <w:lang w:val="en_US" w:bidi="en_US"/>
        </w:rPr>
      </w:r>
      <w:r>
        <w:rPr>
          <w:lang w:val="en_US" w:bidi="en_US"/>
        </w:rPr>
        <w:t>Jerusalem, beginning with the initial return of Jews from exile in Babylon and ending with Ezra’s arrival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