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SNG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श्रेष्ठगीत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श्रेष्ठगीत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द्वारा दिए गए प्रेम और यौन संबंधों के उपहारों का आनंद लेने के लिए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सुलैमान; साथ ही अन्य संभावित योगदानकर्ता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अज्ञात, किन्तु 971 ई. पू. के पश्चात्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पुस्तक सुलैमान के शासन काल से संबंधित है, किन्तु इसका अस्पष्ट कथानक इसके किसी भी घटनकाल की सही पहचान ना हो पाने का कारण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