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1CH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Tawarikh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Tawarikh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1 Tawarikh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Menanamkan harapan—sebagian besar merujuk kepada janji yang diterima Daud—pada orang-orang Yahudi yang telah kembali ke negeri mereka tetapi hidup dalam penindasan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ditulis sekitar tahun 400 SM, sebagian besar mencatat peristiwa-peristiwa yang terjadi sekitar tahun 1011–971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Wilayah Yudea telah kembali didiami oleh orang-orang Yahudi, tetapi mereka masih hidup di bawah pemerintahan asing (Persia); kitab ini pada dasarnya menelusuri pemerintahan Daud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