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2CO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Korintus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Korintus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Paulus yang Kedua kepada Jemaat di Korintus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Membela kewenangan rasuli Paulus dan memadamkan pengaruh guru-guru palsu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Paulus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56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Ditulis setelah Paulus menerima laporan positif dari Titus menyangkut pertobatan jemaat Korintus, mengikuti surat sebelumnya (yang sekarang telah hilang) yang dikirim Paulus kepada mereka (baca </w:t>
      </w:r>
      <w:hyperlink r:id="rId15">
        <w:r>
          <w:rPr>
            <w:lang w:val="id_ID" w:bidi="id_ID"/>
          </w:rPr>
          <w:rPr>
            <w:color w:val="0000EE"/>
            <w:u w:val="single"/>
          </w:rPr>
          <w:t>2Kor. 7:5–9</w:t>
        </w:r>
      </w:hyperlink>
      <w:r>
        <w:rPr>
          <w:lang w:val="id_ID" w:bidi="id_ID"/>
        </w:rPr>
        <w:t>)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7:5-2Cor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