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Галатам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Галатам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 к галатам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Убедить христиан из язычников в Галатии (вопреки противодействию со стороны некоторых иудейских христиан), что нет необходимости обрезаться и следовать другим практикам из иудейского закона, чтобы быть частью Божьего народа.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48 или 49 год от Р.Х., незадолго до Иерусалимского собора.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после того, как группа иудейских христиан проникла в галатские церковные общины, уча о необходимости обрезания.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