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Corintios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Primera Carta de Pablo a los Corintios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Aclarar algunas preguntas que la iglesia de Corinto había planteado y abordar una serie de problemas específicos que habían surgido en la aquella iglesia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Pablo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53–56 d.C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Escrita desde Éfeso durante el tercer viaje misionero de Pablo, en respuesta a informes y preguntas que había recibido de la iglesia en Corinto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 Co 1:11,</w:t>
        </w:r>
      </w:hyperlink>
      <w:r>
        <w:rPr>
          <w:lang w:val="es_ES" w:bidi="es_ES"/>
        </w:rPr>
        <w:t xml:space="preserve">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5:1,</w:t>
        </w:r>
      </w:hyperlink>
      <w:r>
        <w:rPr>
          <w:lang w:val="es_ES" w:bidi="es_ES"/>
        </w:rPr>
        <w:t xml:space="preserve">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7:1,</w:t>
        </w:r>
      </w:hyperlink>
      <w:r>
        <w:rPr>
          <w:lang w:val="es_ES" w:bidi="es_ES"/>
        </w:rPr>
        <w:t xml:space="preserve">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8:1,</w:t>
        </w:r>
      </w:hyperlink>
      <w:r>
        <w:rPr>
          <w:lang w:val="es_ES" w:bidi="es_ES"/>
        </w:rPr>
        <w:t xml:space="preserve">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12:1,</w:t>
        </w:r>
      </w:hyperlink>
      <w:r>
        <w:rPr>
          <w:lang w:val="es_ES" w:bidi="es_ES"/>
        </w:rPr>
        <w:t xml:space="preserve">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16:1</w:t>
        </w:r>
      </w:hyperlink>
      <w:r>
        <w:rPr>
          <w:lang w:val="es_ES" w:bidi="es_ES"/>
        </w:rPr>
        <w:t>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