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COL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Wakolosai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Wakolosai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Paulo kwa Wakolosai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Kupinga mafundisho ya uongo huko Kolosai kwa kusisitiza ukuu wa Kristo na kwa kusisitiza kwamba ukuaji wa kiroho na kuishi kwa maadili kunatokana na yeye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Kwa mujibu wa mapokeo, mnamo 60–62 BK, lakini inawezekana kiliandikwa mapema zaidi, takriban mnamo 53–56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wakati Paulo alikuwa gerezani, baada ya kusikia, labda kutoka kwa Epafra, kuhusu mafundisho ya uongo yaliyokuwa yameibuka katika kanisa la Kolosai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