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Resource: Maelezo ya Masomo - Muhtasari wa Utangulizi wa Vitabu (Tyndale)</w:t>
      </w:r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License Information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Maelezo ya Masomo - Muhtasari wa Utangulizi wa Vitabu (Tyndale)</w:t>
      </w:r>
      <w:r>
        <w:rPr>
          <w:lang w:val="sw_KE" w:bidi="sw_KE"/>
        </w:rPr>
        <w:t xml:space="preserve"> (Swahili) is based on</w:t>
      </w:r>
      <w:r>
        <w:rPr>
          <w:lang w:val="sw_KE" w:bidi="sw_KE"/>
        </w:rPr>
        <w:t xml:space="preserve">: </w:t>
      </w:r>
      <w:r>
        <w:rPr>
          <w:lang w:val="sw_KE" w:bidi="sw_KE"/>
        </w:rPr>
        <w:t>Tyndale Open Study Notes</w:t>
      </w:r>
      <w:r>
        <w:rPr>
          <w:lang w:val="sw_KE" w:bidi="sw_KE"/>
        </w:rPr>
        <w:t xml:space="preserve">, </w:t>
      </w:r>
      <w:hyperlink r:id="rId13">
        <w:r>
          <w:rPr>
            <w:lang w:val="sw_KE" w:bidi="sw_KE"/>
          </w:rPr>
          <w:rPr>
            <w:color w:val="0000EE"/>
            <w:u w:val="single"/>
          </w:rPr>
          <w:t>Tyndale House Publishers</w:t>
        </w:r>
      </w:hyperlink>
      <w:r>
        <w:rPr>
          <w:lang w:val="sw_KE" w:bidi="sw_KE"/>
        </w:rPr>
        <w:t xml:space="preserve">, 2019, which is licensed under a </w:t>
      </w:r>
      <w:hyperlink r:id="rId14">
        <w:r>
          <w:rPr>
            <w:lang w:val="sw_KE" w:bidi="sw_KE"/>
          </w:rPr>
          <w:rPr>
            <w:color w:val="0000EE"/>
            <w:u w:val="single"/>
          </w:rPr>
          <w:t>CC BY-SA 4.0 license</w:t>
        </w:r>
      </w:hyperlink>
      <w:r>
        <w:rPr>
          <w:lang w:val="sw_KE" w:bidi="sw_KE"/>
        </w:rPr>
        <w:t>.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>This PDF version is provided under the same license.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pStyle w:val="Heading1"/>
      </w:pPr>
      <w:r>
        <w:rPr>
          <w:lang w:val="sw_KE" w:bidi="sw_KE"/>
        </w:rPr>
        <w:t>Maelezo ya Masomo - Muhtasari wa Utangulizi wa Vitabu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1PE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i/>
          <w:lang w:val="sw_KE" w:bidi="sw_KE"/>
        </w:rPr>
        <w:t>1 Petro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 xml:space="preserve"> 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1 Petro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>Waraka wa kwanza wa Petro</w:t>
      </w:r>
    </w:p>
    <w:p>
      <w:pPr>
        <w:pStyle w:val="Heading3"/>
      </w:pPr>
      <w:r>
        <w:rPr>
          <w:lang w:val="sw_KE" w:bidi="sw_KE"/>
        </w:rPr>
        <w:t>Kusudi</w:t>
      </w:r>
    </w:p>
    <w:p>
      <w:pPr/>
      <w:r>
        <w:rPr>
          <w:lang w:val="sw_KE" w:bidi="sw_KE"/>
        </w:rPr>
      </w:r>
      <w:r>
        <w:rPr>
          <w:lang w:val="sw_KE" w:bidi="sw_KE"/>
        </w:rPr>
        <w:t>Kuwahimiza waumini wanaoteseka kudumisha maisha matakatifu na hivyo kuwa mashahidi wa Kristo</w:t>
      </w:r>
    </w:p>
    <w:p>
      <w:pPr>
        <w:pStyle w:val="Heading3"/>
      </w:pPr>
      <w:r>
        <w:rPr>
          <w:lang w:val="sw_KE" w:bidi="sw_KE"/>
        </w:rPr>
        <w:t>Mwandishi</w:t>
      </w:r>
    </w:p>
    <w:p>
      <w:pPr/>
      <w:r>
        <w:rPr>
          <w:lang w:val="sw_KE" w:bidi="sw_KE"/>
        </w:rPr>
      </w:r>
      <w:r>
        <w:rPr>
          <w:lang w:val="sw_KE" w:bidi="sw_KE"/>
        </w:rPr>
        <w:t>Petro</w:t>
      </w:r>
    </w:p>
    <w:p>
      <w:pPr>
        <w:pStyle w:val="Heading3"/>
      </w:pPr>
      <w:r>
        <w:rPr>
          <w:lang w:val="sw_KE" w:bidi="sw_KE"/>
        </w:rPr>
        <w:t>Tarehe</w:t>
      </w:r>
    </w:p>
    <w:p>
      <w:pPr/>
      <w:r>
        <w:rPr>
          <w:lang w:val="sw_KE" w:bidi="sw_KE"/>
        </w:rPr>
      </w:r>
      <w:r>
        <w:rPr>
          <w:lang w:val="sw_KE" w:bidi="sw_KE"/>
        </w:rPr>
        <w:t>Mwanzoni mwa miaka ya 60 BK</w:t>
      </w:r>
    </w:p>
    <w:p>
      <w:pPr>
        <w:pStyle w:val="Heading3"/>
      </w:pPr>
      <w:r>
        <w:rPr>
          <w:lang w:val="sw_KE" w:bidi="sw_KE"/>
        </w:rPr>
        <w:t>Muktadha</w:t>
      </w:r>
    </w:p>
    <w:p>
      <w:pPr/>
      <w:r>
        <w:rPr>
          <w:lang w:val="sw_KE" w:bidi="sw_KE"/>
        </w:rPr>
      </w:r>
      <w:r>
        <w:rPr>
          <w:lang w:val="sw_KE" w:bidi="sw_KE"/>
        </w:rPr>
        <w:t>Kiliandikwa karibu na mwisho wa maisha ya Petro kwa ajili ya waumini walioishi kaskazini mwa eneo la Asia Ndogo ambao walikuwa wanakabiliwa na mateso</w:t>
      </w:r>
      <w:r>
        <w:rPr>
          <w:lang w:val="sw_KE" w:bidi="sw_KE"/>
        </w:rPr>
      </w:r>
      <w:r>
        <w:rPr>
          <w:lang w:val="sw_KE" w:bidi="sw_KE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sw_KE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