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أخبار الأيام الأول</w:t>
      </w:r>
      <w:r>
        <w:rPr>
          <w:rtl/>
          <w:cs/>
          <w:lang w:val="ar_AE" w:bidi="ar_AE"/>
        </w:rPr>
      </w:r>
    </w:p>
    <w:p>
      <w:pPr>
        <w:bidi/>
      </w:pPr>
      <w:r>
        <w:rPr>
          <w:rtl/>
          <w:cs/>
          <w:lang w:val="ar_AE" w:bidi="ar_AE"/>
        </w:rPr>
      </w:r>
      <w:r>
        <w:rPr>
          <w:rtl/>
          <w:cs/>
          <w:lang w:val="ar_AE" w:bidi="ar_AE"/>
        </w:rPr>
        <w:t>سفر أخبار الأيام الأول</w:t>
      </w:r>
    </w:p>
    <w:p>
      <w:pPr>
        <w:pStyle w:val="Heading3"/>
        <w:bidi/>
      </w:pPr>
      <w:r>
        <w:rPr>
          <w:rtl/>
          <w:cs/>
          <w:lang w:val="ar_AE" w:bidi="ar_AE"/>
        </w:rPr>
        <w:t>الهدف</w:t>
      </w:r>
    </w:p>
    <w:p>
      <w:pPr>
        <w:bidi/>
      </w:pPr>
      <w:r>
        <w:rPr>
          <w:rtl/>
          <w:cs/>
          <w:lang w:val="ar_AE" w:bidi="ar_AE"/>
        </w:rPr>
      </w:r>
      <w:r>
        <w:rPr>
          <w:rtl/>
          <w:cs/>
          <w:lang w:val="ar_AE" w:bidi="ar_AE"/>
        </w:rPr>
        <w:t>غرس الرجاء بين اليهود الذين عادوا إلى أرضهم ولكنهم كانوا يعيشون في مذلَّة، وذلك بصورة كبيرة باللجوء إلى وعد داود</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مكتوب على الأرجح نحو عام 400 قبل الميلاديسجِّل إلى حد كبير الأحداث التي وقعت نحو 1011–971 قبل الميلاد</w:t>
      </w:r>
    </w:p>
    <w:p>
      <w:pPr>
        <w:pStyle w:val="Heading3"/>
        <w:bidi/>
      </w:pPr>
      <w:r>
        <w:rPr>
          <w:rtl/>
          <w:cs/>
          <w:lang w:val="ar_AE" w:bidi="ar_AE"/>
        </w:rPr>
        <w:t>السياق</w:t>
      </w:r>
    </w:p>
    <w:p>
      <w:pPr>
        <w:bidi/>
      </w:pPr>
      <w:r>
        <w:rPr>
          <w:rtl/>
          <w:cs/>
          <w:lang w:val="ar_AE" w:bidi="ar_AE"/>
        </w:rPr>
      </w:r>
      <w:r>
        <w:rPr>
          <w:rtl/>
          <w:cs/>
          <w:lang w:val="ar_AE" w:bidi="ar_AE"/>
        </w:rPr>
        <w:t>أعيدَ توطين اليهود في يهوذا بعد السبي، لكن هؤلاء اليهود كانوا لا يزالون تحت الحكم الأجنبي (الفارسي)؛ تتتبَّع القصة أساسًا عهد داود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