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ECC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Ecclesiastes</w:t>
      </w:r>
      <w:r>
        <w:rPr>
          <w:lang w:val="en_US" w:bidi="en_US"/>
        </w:rPr>
      </w:r>
    </w:p>
    <w:p>
      <w:pPr>
        <w:pStyle w:val="Heading3"/>
      </w:pPr>
      <w:r>
        <w:rPr>
          <w:lang w:val="en_US" w:bidi="en_US"/>
        </w:rPr>
        <w:t>Purpose</w:t>
      </w:r>
    </w:p>
    <w:p>
      <w:pPr/>
      <w:r>
        <w:rPr>
          <w:lang w:val="en_US" w:bidi="en_US"/>
        </w:rPr>
      </w:r>
      <w:r>
        <w:rPr>
          <w:lang w:val="en_US" w:bidi="en_US"/>
        </w:rPr>
        <w:t>To reflect on the meaning and enjoyment of life</w:t>
      </w:r>
    </w:p>
    <w:p>
      <w:pPr>
        <w:pStyle w:val="Heading3"/>
      </w:pPr>
      <w:r>
        <w:rPr>
          <w:lang w:val="en_US" w:bidi="en_US"/>
        </w:rPr>
        <w:t>Author</w:t>
      </w:r>
    </w:p>
    <w:p>
      <w:pPr/>
      <w:r>
        <w:rPr>
          <w:lang w:val="en_US" w:bidi="en_US"/>
        </w:rPr>
      </w:r>
      <w:r>
        <w:rPr>
          <w:lang w:val="en_US" w:bidi="en_US"/>
        </w:rPr>
        <w:t>Solomon</w:t>
      </w:r>
    </w:p>
    <w:p>
      <w:pPr>
        <w:pStyle w:val="Heading3"/>
      </w:pPr>
      <w:r>
        <w:rPr>
          <w:lang w:val="en_US" w:bidi="en_US"/>
        </w:rPr>
        <w:t>Date</w:t>
      </w:r>
    </w:p>
    <w:p>
      <w:pPr/>
      <w:r>
        <w:rPr>
          <w:lang w:val="en_US" w:bidi="en_US"/>
        </w:rPr>
      </w:r>
      <w:r>
        <w:rPr>
          <w:lang w:val="en_US" w:bidi="en_US"/>
        </w:rPr>
        <w:t>Around 971–931 BC</w:t>
      </w:r>
    </w:p>
    <w:p>
      <w:pPr>
        <w:pStyle w:val="Heading3"/>
      </w:pPr>
      <w:r>
        <w:rPr>
          <w:lang w:val="en_US" w:bidi="en_US"/>
        </w:rPr>
        <w:t>Setting</w:t>
      </w:r>
    </w:p>
    <w:p>
      <w:pPr/>
      <w:r>
        <w:rPr>
          <w:lang w:val="en_US" w:bidi="en_US"/>
        </w:rPr>
      </w:r>
      <w:r>
        <w:rPr>
          <w:lang w:val="en_US" w:bidi="en_US"/>
        </w:rPr>
        <w:t>The very successful, yet seemingly not fulfilling, rule of King Solomon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